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68636C5" w14:textId="77777777" w:rsidR="00366C6B" w:rsidRPr="00366C6B" w:rsidRDefault="00366C6B" w:rsidP="00366C6B">
      <w:pPr>
        <w:spacing w:after="0" w:line="240" w:lineRule="auto"/>
        <w:jc w:val="center"/>
        <w:rPr>
          <w:rFonts w:ascii="Times New Roman" w:eastAsia="Times New Roman" w:hAnsi="Times New Roman" w:cs="Times New Roman"/>
          <w:b/>
          <w:bCs/>
          <w:sz w:val="28"/>
          <w:szCs w:val="28"/>
          <w:lang w:val="uk-UA" w:eastAsia="ru-RU"/>
        </w:rPr>
      </w:pPr>
      <w:r w:rsidRPr="00366C6B">
        <w:rPr>
          <w:rFonts w:ascii="Times New Roman" w:eastAsia="Times New Roman" w:hAnsi="Times New Roman" w:cs="Times New Roman"/>
          <w:b/>
          <w:bCs/>
          <w:sz w:val="28"/>
          <w:szCs w:val="28"/>
          <w:lang w:val="uk-UA" w:eastAsia="ru-RU"/>
        </w:rPr>
        <w:t>НАЦІОНАЛЬНИЙ ТЕХНІЧНИЙ УНІВЕРСИТЕТ УКРАЇНИ</w:t>
      </w:r>
    </w:p>
    <w:p w14:paraId="65EFC728" w14:textId="77777777" w:rsidR="00366C6B" w:rsidRPr="00366C6B" w:rsidRDefault="00366C6B" w:rsidP="00366C6B">
      <w:pPr>
        <w:spacing w:after="0" w:line="240" w:lineRule="auto"/>
        <w:jc w:val="center"/>
        <w:rPr>
          <w:rFonts w:ascii="Times New Roman" w:eastAsia="Times New Roman" w:hAnsi="Times New Roman" w:cs="Times New Roman"/>
          <w:b/>
          <w:bCs/>
          <w:sz w:val="28"/>
          <w:szCs w:val="28"/>
          <w:lang w:val="uk-UA" w:eastAsia="ru-RU"/>
        </w:rPr>
      </w:pPr>
      <w:r w:rsidRPr="00366C6B">
        <w:rPr>
          <w:rFonts w:ascii="Times New Roman" w:eastAsia="Times New Roman" w:hAnsi="Times New Roman" w:cs="Times New Roman"/>
          <w:b/>
          <w:bCs/>
          <w:sz w:val="28"/>
          <w:szCs w:val="28"/>
          <w:lang w:val="uk-UA" w:eastAsia="ru-RU"/>
        </w:rPr>
        <w:t>«КИЇВСЬКИЙ ПОЛІТЕХНІЧНИЙ ІНСТИТУТ</w:t>
      </w:r>
      <w:r w:rsidRPr="00366C6B">
        <w:rPr>
          <w:rFonts w:ascii="Times New Roman" w:eastAsia="Times New Roman" w:hAnsi="Times New Roman" w:cs="Times New Roman"/>
          <w:b/>
          <w:bCs/>
          <w:sz w:val="28"/>
          <w:szCs w:val="28"/>
          <w:lang w:val="uk-UA" w:eastAsia="ru-RU"/>
        </w:rPr>
        <w:br/>
        <w:t>імені ІГОРЯ СІКОРСЬКОГО»</w:t>
      </w:r>
    </w:p>
    <w:p w14:paraId="3AB82E16" w14:textId="77777777" w:rsidR="00366C6B" w:rsidRPr="00366C6B" w:rsidRDefault="00366C6B" w:rsidP="00366C6B">
      <w:pPr>
        <w:tabs>
          <w:tab w:val="left" w:leader="underscore" w:pos="9356"/>
        </w:tabs>
        <w:spacing w:before="120" w:after="0" w:line="240" w:lineRule="auto"/>
        <w:jc w:val="center"/>
        <w:rPr>
          <w:rFonts w:ascii="Times New Roman" w:eastAsia="Times New Roman" w:hAnsi="Times New Roman" w:cs="Times New Roman"/>
          <w:b/>
          <w:sz w:val="28"/>
          <w:szCs w:val="24"/>
          <w:lang w:val="uk-UA" w:eastAsia="ru-RU"/>
        </w:rPr>
      </w:pPr>
      <w:bookmarkStart w:id="0" w:name="_GoBack"/>
      <w:r w:rsidRPr="00366C6B">
        <w:rPr>
          <w:rFonts w:ascii="Times New Roman" w:eastAsia="Times New Roman" w:hAnsi="Times New Roman" w:cs="Times New Roman"/>
          <w:b/>
          <w:sz w:val="28"/>
          <w:szCs w:val="24"/>
          <w:lang w:val="uk-UA" w:eastAsia="ru-RU"/>
        </w:rPr>
        <w:t>Інженерно-хімічний факультет</w:t>
      </w:r>
    </w:p>
    <w:bookmarkEnd w:id="0"/>
    <w:p w14:paraId="46CCD2B1" w14:textId="77777777" w:rsidR="00366C6B" w:rsidRPr="00366C6B" w:rsidRDefault="00366C6B" w:rsidP="00366C6B">
      <w:pPr>
        <w:tabs>
          <w:tab w:val="left" w:leader="underscore" w:pos="9356"/>
        </w:tabs>
        <w:spacing w:before="120" w:after="0" w:line="240" w:lineRule="auto"/>
        <w:ind w:firstLine="357"/>
        <w:jc w:val="center"/>
        <w:rPr>
          <w:rFonts w:ascii="Times New Roman" w:eastAsia="Times New Roman" w:hAnsi="Times New Roman" w:cs="Times New Roman"/>
          <w:b/>
          <w:sz w:val="28"/>
          <w:szCs w:val="28"/>
          <w:lang w:val="uk-UA" w:eastAsia="ru-RU"/>
        </w:rPr>
      </w:pPr>
      <w:r w:rsidRPr="00366C6B">
        <w:rPr>
          <w:rFonts w:ascii="Times New Roman" w:eastAsia="Times New Roman" w:hAnsi="Times New Roman" w:cs="Times New Roman"/>
          <w:b/>
          <w:sz w:val="28"/>
          <w:szCs w:val="28"/>
          <w:lang w:val="uk-UA" w:eastAsia="ru-RU"/>
        </w:rPr>
        <w:t>Кафедра екології та технології рослинних полімерів</w:t>
      </w:r>
    </w:p>
    <w:p w14:paraId="3ABB9BD4" w14:textId="77777777" w:rsidR="00366C6B" w:rsidRPr="00366C6B" w:rsidRDefault="00366C6B" w:rsidP="00366C6B">
      <w:pPr>
        <w:tabs>
          <w:tab w:val="left" w:leader="underscore" w:pos="8903"/>
          <w:tab w:val="left" w:leader="underscore" w:pos="9631"/>
        </w:tabs>
        <w:spacing w:after="0" w:line="240" w:lineRule="auto"/>
        <w:jc w:val="center"/>
        <w:rPr>
          <w:rFonts w:ascii="Times New Roman" w:eastAsia="Times New Roman" w:hAnsi="Times New Roman" w:cs="Times New Roman"/>
          <w:sz w:val="28"/>
          <w:szCs w:val="24"/>
          <w:lang w:val="uk-UA" w:eastAsia="ru-RU"/>
        </w:rPr>
      </w:pPr>
    </w:p>
    <w:tbl>
      <w:tblPr>
        <w:tblW w:w="0" w:type="auto"/>
        <w:tblLook w:val="04A0" w:firstRow="1" w:lastRow="0" w:firstColumn="1" w:lastColumn="0" w:noHBand="0" w:noVBand="1"/>
      </w:tblPr>
      <w:tblGrid>
        <w:gridCol w:w="5211"/>
        <w:gridCol w:w="3905"/>
      </w:tblGrid>
      <w:tr w:rsidR="00366C6B" w:rsidRPr="00366C6B" w14:paraId="0AD3B1AF" w14:textId="77777777" w:rsidTr="00885BD2">
        <w:tc>
          <w:tcPr>
            <w:tcW w:w="5211" w:type="dxa"/>
          </w:tcPr>
          <w:p w14:paraId="4A55F173" w14:textId="77777777" w:rsidR="00366C6B" w:rsidRPr="00366C6B" w:rsidRDefault="00366C6B" w:rsidP="00366C6B">
            <w:pPr>
              <w:tabs>
                <w:tab w:val="left" w:leader="underscore" w:pos="9631"/>
              </w:tabs>
              <w:spacing w:after="0" w:line="240" w:lineRule="auto"/>
              <w:rPr>
                <w:rFonts w:ascii="Times New Roman" w:eastAsia="Times New Roman" w:hAnsi="Times New Roman" w:cs="Times New Roman"/>
                <w:bCs/>
                <w:sz w:val="26"/>
                <w:szCs w:val="24"/>
                <w:lang w:val="uk-UA" w:eastAsia="ru-RU"/>
              </w:rPr>
            </w:pPr>
            <w:r w:rsidRPr="00366C6B">
              <w:rPr>
                <w:rFonts w:ascii="Times New Roman" w:eastAsia="Times New Roman" w:hAnsi="Times New Roman" w:cs="Times New Roman"/>
                <w:bCs/>
                <w:sz w:val="26"/>
                <w:szCs w:val="24"/>
                <w:lang w:val="uk-UA" w:eastAsia="ru-RU"/>
              </w:rPr>
              <w:t>«На правах рукопису»</w:t>
            </w:r>
          </w:p>
          <w:p w14:paraId="5E1CB605" w14:textId="77777777" w:rsidR="00366C6B" w:rsidRPr="00366C6B" w:rsidRDefault="00366C6B" w:rsidP="00366C6B">
            <w:pPr>
              <w:tabs>
                <w:tab w:val="left" w:leader="underscore" w:pos="9631"/>
              </w:tabs>
              <w:spacing w:after="0" w:line="240" w:lineRule="auto"/>
              <w:rPr>
                <w:rFonts w:ascii="Times New Roman" w:eastAsia="Times New Roman" w:hAnsi="Times New Roman" w:cs="Times New Roman"/>
                <w:bCs/>
                <w:sz w:val="26"/>
                <w:szCs w:val="24"/>
                <w:lang w:val="uk-UA" w:eastAsia="ru-RU"/>
              </w:rPr>
            </w:pPr>
            <w:r w:rsidRPr="00366C6B">
              <w:rPr>
                <w:rFonts w:ascii="Times New Roman" w:eastAsia="Times New Roman" w:hAnsi="Times New Roman" w:cs="Times New Roman"/>
                <w:bCs/>
                <w:sz w:val="26"/>
                <w:szCs w:val="24"/>
                <w:lang w:val="uk-UA" w:eastAsia="ru-RU"/>
              </w:rPr>
              <w:t>УДК ______________</w:t>
            </w:r>
          </w:p>
        </w:tc>
        <w:tc>
          <w:tcPr>
            <w:tcW w:w="3905" w:type="dxa"/>
          </w:tcPr>
          <w:p w14:paraId="0E7FD794" w14:textId="77777777" w:rsidR="00366C6B" w:rsidRPr="00366C6B" w:rsidRDefault="00366C6B" w:rsidP="00366C6B">
            <w:pPr>
              <w:spacing w:after="0" w:line="240" w:lineRule="auto"/>
              <w:ind w:left="62"/>
              <w:rPr>
                <w:rFonts w:ascii="Times New Roman" w:eastAsia="Times New Roman" w:hAnsi="Times New Roman" w:cs="Times New Roman"/>
                <w:sz w:val="24"/>
                <w:szCs w:val="24"/>
                <w:lang w:val="uk-UA" w:eastAsia="ru-RU"/>
              </w:rPr>
            </w:pPr>
            <w:r w:rsidRPr="00366C6B">
              <w:rPr>
                <w:rFonts w:ascii="Times New Roman" w:eastAsia="Times New Roman" w:hAnsi="Times New Roman" w:cs="Times New Roman"/>
                <w:sz w:val="24"/>
                <w:szCs w:val="24"/>
                <w:lang w:val="uk-UA" w:eastAsia="ru-RU"/>
              </w:rPr>
              <w:t>До захисту допущено:</w:t>
            </w:r>
          </w:p>
          <w:p w14:paraId="597E029C" w14:textId="77777777" w:rsidR="00366C6B" w:rsidRPr="00366C6B" w:rsidRDefault="00366C6B" w:rsidP="00366C6B">
            <w:pPr>
              <w:spacing w:before="120" w:after="0" w:line="240" w:lineRule="auto"/>
              <w:ind w:left="62"/>
              <w:rPr>
                <w:rFonts w:ascii="Times New Roman" w:eastAsia="Times New Roman" w:hAnsi="Times New Roman" w:cs="Times New Roman"/>
                <w:bCs/>
                <w:sz w:val="24"/>
                <w:szCs w:val="24"/>
                <w:lang w:val="uk-UA" w:eastAsia="ru-RU"/>
              </w:rPr>
            </w:pPr>
            <w:r w:rsidRPr="00366C6B">
              <w:rPr>
                <w:rFonts w:ascii="Times New Roman" w:eastAsia="Times New Roman" w:hAnsi="Times New Roman" w:cs="Times New Roman"/>
                <w:bCs/>
                <w:sz w:val="24"/>
                <w:szCs w:val="24"/>
                <w:lang w:val="uk-UA" w:eastAsia="ru-RU"/>
              </w:rPr>
              <w:t>Завідувач кафедри</w:t>
            </w:r>
          </w:p>
          <w:p w14:paraId="5236FD34" w14:textId="77777777" w:rsidR="00366C6B" w:rsidRPr="00366C6B" w:rsidRDefault="00366C6B" w:rsidP="00366C6B">
            <w:pPr>
              <w:spacing w:before="120" w:after="0" w:line="240" w:lineRule="auto"/>
              <w:ind w:left="62" w:right="-31"/>
              <w:rPr>
                <w:rFonts w:ascii="Times New Roman" w:eastAsia="Times New Roman" w:hAnsi="Times New Roman" w:cs="Times New Roman"/>
                <w:sz w:val="24"/>
                <w:szCs w:val="24"/>
                <w:lang w:val="uk-UA" w:eastAsia="ru-RU"/>
              </w:rPr>
            </w:pPr>
            <w:r w:rsidRPr="00366C6B">
              <w:rPr>
                <w:rFonts w:ascii="Times New Roman" w:eastAsia="Times New Roman" w:hAnsi="Times New Roman" w:cs="Times New Roman"/>
                <w:sz w:val="24"/>
                <w:szCs w:val="24"/>
                <w:lang w:val="uk-UA" w:eastAsia="ru-RU"/>
              </w:rPr>
              <w:t xml:space="preserve">________ </w:t>
            </w:r>
            <w:proofErr w:type="spellStart"/>
            <w:r w:rsidRPr="00366C6B">
              <w:rPr>
                <w:rFonts w:ascii="Times New Roman" w:eastAsia="Times New Roman" w:hAnsi="Times New Roman" w:cs="Times New Roman"/>
                <w:sz w:val="24"/>
                <w:szCs w:val="24"/>
                <w:lang w:val="uk-UA" w:eastAsia="ru-RU"/>
              </w:rPr>
              <w:t>М.Д.Гомеля</w:t>
            </w:r>
            <w:proofErr w:type="spellEnd"/>
          </w:p>
          <w:p w14:paraId="229C8843" w14:textId="77777777" w:rsidR="00366C6B" w:rsidRPr="00366C6B" w:rsidRDefault="00366C6B" w:rsidP="00366C6B">
            <w:pPr>
              <w:spacing w:before="120" w:after="0" w:line="240" w:lineRule="auto"/>
              <w:ind w:left="62"/>
              <w:rPr>
                <w:rFonts w:ascii="Times New Roman" w:eastAsia="Times New Roman" w:hAnsi="Times New Roman" w:cs="Times New Roman"/>
                <w:sz w:val="24"/>
                <w:szCs w:val="24"/>
                <w:lang w:val="uk-UA" w:eastAsia="ru-RU"/>
              </w:rPr>
            </w:pPr>
            <w:r w:rsidRPr="00366C6B">
              <w:rPr>
                <w:rFonts w:ascii="Times New Roman" w:eastAsia="Times New Roman" w:hAnsi="Times New Roman" w:cs="Times New Roman"/>
                <w:sz w:val="24"/>
                <w:szCs w:val="24"/>
                <w:lang w:val="uk-UA" w:eastAsia="ru-RU"/>
              </w:rPr>
              <w:t>«___»_____________20__ р.</w:t>
            </w:r>
          </w:p>
          <w:p w14:paraId="6A243A0B" w14:textId="77777777" w:rsidR="00366C6B" w:rsidRPr="00366C6B" w:rsidRDefault="00366C6B" w:rsidP="00366C6B">
            <w:pPr>
              <w:spacing w:after="0" w:line="240" w:lineRule="auto"/>
              <w:rPr>
                <w:rFonts w:ascii="Times New Roman" w:eastAsia="Times New Roman" w:hAnsi="Times New Roman" w:cs="Times New Roman"/>
                <w:bCs/>
                <w:caps/>
                <w:sz w:val="26"/>
                <w:szCs w:val="24"/>
                <w:lang w:val="uk-UA" w:eastAsia="ru-RU"/>
              </w:rPr>
            </w:pPr>
          </w:p>
        </w:tc>
      </w:tr>
    </w:tbl>
    <w:p w14:paraId="76543973" w14:textId="77777777" w:rsidR="00366C6B" w:rsidRPr="00366C6B" w:rsidRDefault="00366C6B" w:rsidP="00366C6B">
      <w:pPr>
        <w:tabs>
          <w:tab w:val="left" w:leader="underscore" w:pos="9631"/>
        </w:tabs>
        <w:spacing w:after="0" w:line="240" w:lineRule="auto"/>
        <w:rPr>
          <w:rFonts w:ascii="Times New Roman" w:eastAsia="Times New Roman" w:hAnsi="Times New Roman" w:cs="Times New Roman"/>
          <w:b/>
          <w:bCs/>
          <w:caps/>
          <w:sz w:val="26"/>
          <w:szCs w:val="24"/>
          <w:lang w:val="uk-UA" w:eastAsia="ru-RU"/>
        </w:rPr>
      </w:pPr>
    </w:p>
    <w:p w14:paraId="182CD76F" w14:textId="77777777" w:rsidR="00366C6B" w:rsidRPr="00366C6B" w:rsidRDefault="00366C6B" w:rsidP="00366C6B">
      <w:pPr>
        <w:tabs>
          <w:tab w:val="right" w:leader="underscore" w:pos="8903"/>
        </w:tabs>
        <w:spacing w:after="0" w:line="240" w:lineRule="auto"/>
        <w:jc w:val="center"/>
        <w:rPr>
          <w:rFonts w:ascii="Times New Roman" w:eastAsia="Times New Roman" w:hAnsi="Times New Roman" w:cs="Times New Roman"/>
          <w:b/>
          <w:sz w:val="40"/>
          <w:szCs w:val="40"/>
          <w:lang w:val="uk-UA" w:eastAsia="ru-RU"/>
        </w:rPr>
      </w:pPr>
      <w:r w:rsidRPr="00366C6B">
        <w:rPr>
          <w:rFonts w:ascii="Times New Roman" w:eastAsia="Times New Roman" w:hAnsi="Times New Roman" w:cs="Times New Roman"/>
          <w:b/>
          <w:sz w:val="40"/>
          <w:szCs w:val="40"/>
          <w:lang w:val="uk-UA" w:eastAsia="ru-RU"/>
        </w:rPr>
        <w:t>Магістерська дисертація</w:t>
      </w:r>
    </w:p>
    <w:p w14:paraId="0B516B1C" w14:textId="77777777" w:rsidR="00366C6B" w:rsidRPr="00366C6B" w:rsidRDefault="00366C6B" w:rsidP="00366C6B">
      <w:pPr>
        <w:spacing w:before="120" w:after="120" w:line="240" w:lineRule="auto"/>
        <w:jc w:val="center"/>
        <w:rPr>
          <w:rFonts w:ascii="Times New Roman" w:eastAsia="Times New Roman" w:hAnsi="Times New Roman" w:cs="Times New Roman"/>
          <w:b/>
          <w:sz w:val="28"/>
          <w:szCs w:val="28"/>
          <w:lang w:val="uk-UA" w:eastAsia="ru-RU"/>
        </w:rPr>
      </w:pPr>
      <w:r w:rsidRPr="00366C6B">
        <w:rPr>
          <w:rFonts w:ascii="Times New Roman" w:eastAsia="Times New Roman" w:hAnsi="Times New Roman" w:cs="Times New Roman"/>
          <w:b/>
          <w:sz w:val="28"/>
          <w:szCs w:val="28"/>
          <w:lang w:val="uk-UA" w:eastAsia="ru-RU"/>
        </w:rPr>
        <w:t>на здобуття ступеня магістра</w:t>
      </w:r>
    </w:p>
    <w:p w14:paraId="4D86C3F9" w14:textId="77777777" w:rsidR="00366C6B" w:rsidRPr="00366C6B" w:rsidRDefault="00366C6B" w:rsidP="00366C6B">
      <w:pPr>
        <w:spacing w:before="120" w:after="120" w:line="240" w:lineRule="auto"/>
        <w:jc w:val="center"/>
        <w:rPr>
          <w:rFonts w:ascii="Times New Roman" w:eastAsia="Times New Roman" w:hAnsi="Times New Roman" w:cs="Times New Roman"/>
          <w:b/>
          <w:sz w:val="28"/>
          <w:szCs w:val="28"/>
          <w:lang w:val="uk-UA" w:eastAsia="ru-RU"/>
        </w:rPr>
      </w:pPr>
      <w:r w:rsidRPr="00366C6B">
        <w:rPr>
          <w:rFonts w:ascii="Times New Roman" w:eastAsia="Times New Roman" w:hAnsi="Times New Roman" w:cs="Times New Roman"/>
          <w:b/>
          <w:sz w:val="28"/>
          <w:szCs w:val="28"/>
          <w:lang w:val="uk-UA" w:eastAsia="ru-RU"/>
        </w:rPr>
        <w:t>за освітньо-професійною програмою «Екологічна безпека»</w:t>
      </w:r>
    </w:p>
    <w:p w14:paraId="46190724" w14:textId="77777777" w:rsidR="00366C6B" w:rsidRPr="00366C6B" w:rsidRDefault="00366C6B" w:rsidP="00366C6B">
      <w:pPr>
        <w:spacing w:before="120" w:after="120" w:line="240" w:lineRule="auto"/>
        <w:jc w:val="center"/>
        <w:rPr>
          <w:rFonts w:ascii="Times New Roman" w:eastAsia="Times New Roman" w:hAnsi="Times New Roman" w:cs="Times New Roman"/>
          <w:b/>
          <w:sz w:val="28"/>
          <w:szCs w:val="28"/>
          <w:lang w:val="uk-UA" w:eastAsia="ru-RU"/>
        </w:rPr>
      </w:pPr>
      <w:r w:rsidRPr="00366C6B">
        <w:rPr>
          <w:rFonts w:ascii="Times New Roman" w:eastAsia="Times New Roman" w:hAnsi="Times New Roman" w:cs="Times New Roman"/>
          <w:b/>
          <w:sz w:val="28"/>
          <w:szCs w:val="28"/>
          <w:lang w:val="uk-UA" w:eastAsia="ru-RU"/>
        </w:rPr>
        <w:t>зі спеціальності 101 «Екологія»</w:t>
      </w:r>
    </w:p>
    <w:p w14:paraId="4933C832" w14:textId="77777777" w:rsidR="00366C6B" w:rsidRPr="00366C6B" w:rsidRDefault="00366C6B" w:rsidP="00366C6B">
      <w:pPr>
        <w:tabs>
          <w:tab w:val="left" w:leader="underscore" w:pos="9356"/>
        </w:tabs>
        <w:spacing w:before="120" w:after="0" w:line="240" w:lineRule="auto"/>
        <w:jc w:val="center"/>
        <w:rPr>
          <w:rFonts w:ascii="Times New Roman" w:eastAsia="Times New Roman" w:hAnsi="Times New Roman" w:cs="Times New Roman"/>
          <w:b/>
          <w:sz w:val="28"/>
          <w:szCs w:val="28"/>
          <w:lang w:val="uk-UA" w:eastAsia="ru-RU"/>
        </w:rPr>
      </w:pPr>
      <w:r w:rsidRPr="00366C6B">
        <w:rPr>
          <w:rFonts w:ascii="Times New Roman" w:eastAsia="Times New Roman" w:hAnsi="Times New Roman" w:cs="Times New Roman"/>
          <w:b/>
          <w:sz w:val="28"/>
          <w:szCs w:val="28"/>
          <w:lang w:val="uk-UA" w:eastAsia="ru-RU"/>
        </w:rPr>
        <w:t>на тему: «Оцінка ефективності іонообмінного вилучення іонів заліза з кислих розчинів»</w:t>
      </w:r>
    </w:p>
    <w:p w14:paraId="6293F104" w14:textId="77777777" w:rsidR="00366C6B" w:rsidRPr="00366C6B" w:rsidRDefault="00366C6B" w:rsidP="00366C6B">
      <w:pPr>
        <w:tabs>
          <w:tab w:val="left" w:leader="underscore" w:pos="9356"/>
        </w:tabs>
        <w:spacing w:before="120" w:after="0" w:line="240" w:lineRule="auto"/>
        <w:jc w:val="center"/>
        <w:rPr>
          <w:rFonts w:ascii="Times New Roman" w:eastAsia="Times New Roman" w:hAnsi="Times New Roman" w:cs="Times New Roman"/>
          <w:b/>
          <w:sz w:val="28"/>
          <w:szCs w:val="28"/>
          <w:lang w:val="uk-UA" w:eastAsia="ru-RU"/>
        </w:rPr>
      </w:pPr>
    </w:p>
    <w:p w14:paraId="609211E6" w14:textId="77777777" w:rsidR="00366C6B" w:rsidRPr="00366C6B" w:rsidRDefault="00366C6B" w:rsidP="00366C6B">
      <w:pPr>
        <w:spacing w:after="0" w:line="240" w:lineRule="auto"/>
        <w:rPr>
          <w:rFonts w:ascii="Times New Roman" w:eastAsia="Times New Roman" w:hAnsi="Times New Roman" w:cs="Times New Roman"/>
          <w:bCs/>
          <w:sz w:val="28"/>
          <w:szCs w:val="28"/>
          <w:lang w:val="uk-UA" w:eastAsia="ru-RU"/>
        </w:rPr>
      </w:pPr>
      <w:r w:rsidRPr="00366C6B">
        <w:rPr>
          <w:rFonts w:ascii="Times New Roman" w:eastAsia="Times New Roman" w:hAnsi="Times New Roman" w:cs="Times New Roman"/>
          <w:bCs/>
          <w:sz w:val="28"/>
          <w:szCs w:val="28"/>
          <w:lang w:val="uk-UA" w:eastAsia="ru-RU"/>
        </w:rPr>
        <w:t xml:space="preserve">Виконала: </w:t>
      </w:r>
    </w:p>
    <w:p w14:paraId="5EC59086" w14:textId="5DCD90F1" w:rsidR="00366C6B" w:rsidRPr="00366C6B" w:rsidRDefault="00366C6B" w:rsidP="00366C6B">
      <w:pPr>
        <w:spacing w:after="0" w:line="240" w:lineRule="auto"/>
        <w:rPr>
          <w:rFonts w:ascii="Times New Roman" w:eastAsia="Times New Roman" w:hAnsi="Times New Roman" w:cs="Times New Roman"/>
          <w:sz w:val="28"/>
          <w:szCs w:val="28"/>
          <w:lang w:val="uk-UA" w:eastAsia="ru-RU"/>
        </w:rPr>
      </w:pPr>
      <w:r w:rsidRPr="00366C6B">
        <w:rPr>
          <w:rFonts w:ascii="Times New Roman" w:eastAsia="Times New Roman" w:hAnsi="Times New Roman" w:cs="Times New Roman"/>
          <w:bCs/>
          <w:sz w:val="28"/>
          <w:szCs w:val="28"/>
          <w:lang w:val="uk-UA" w:eastAsia="ru-RU"/>
        </w:rPr>
        <w:t xml:space="preserve">студентка </w:t>
      </w:r>
      <w:r w:rsidR="006E2440">
        <w:rPr>
          <w:rFonts w:ascii="Times New Roman" w:eastAsia="Times New Roman" w:hAnsi="Times New Roman" w:cs="Times New Roman"/>
          <w:bCs/>
          <w:sz w:val="28"/>
          <w:szCs w:val="28"/>
          <w:lang w:val="uk-UA" w:eastAsia="ru-RU"/>
        </w:rPr>
        <w:t>ІІ</w:t>
      </w:r>
      <w:r w:rsidRPr="00366C6B">
        <w:rPr>
          <w:rFonts w:ascii="Times New Roman" w:eastAsia="Times New Roman" w:hAnsi="Times New Roman" w:cs="Times New Roman"/>
          <w:bCs/>
          <w:sz w:val="28"/>
          <w:szCs w:val="28"/>
          <w:lang w:val="uk-UA" w:eastAsia="ru-RU"/>
        </w:rPr>
        <w:t xml:space="preserve"> курсу, групи ЛЕ-21мп</w:t>
      </w:r>
      <w:r w:rsidRPr="00366C6B">
        <w:rPr>
          <w:rFonts w:ascii="Times New Roman" w:eastAsia="Times New Roman" w:hAnsi="Times New Roman" w:cs="Times New Roman"/>
          <w:sz w:val="28"/>
          <w:szCs w:val="28"/>
          <w:lang w:val="uk-UA" w:eastAsia="ru-RU"/>
        </w:rPr>
        <w:t xml:space="preserve"> </w:t>
      </w:r>
    </w:p>
    <w:p w14:paraId="5C465B11" w14:textId="77777777" w:rsidR="00366C6B" w:rsidRPr="00366C6B" w:rsidRDefault="00366C6B" w:rsidP="00366C6B">
      <w:pPr>
        <w:tabs>
          <w:tab w:val="left" w:pos="7513"/>
        </w:tabs>
        <w:spacing w:after="0" w:line="240" w:lineRule="auto"/>
        <w:rPr>
          <w:rFonts w:ascii="Times New Roman" w:eastAsia="Times New Roman" w:hAnsi="Times New Roman" w:cs="Times New Roman"/>
          <w:bCs/>
          <w:sz w:val="28"/>
          <w:szCs w:val="28"/>
          <w:lang w:val="uk-UA" w:eastAsia="ru-RU"/>
        </w:rPr>
      </w:pPr>
      <w:proofErr w:type="spellStart"/>
      <w:r w:rsidRPr="00366C6B">
        <w:rPr>
          <w:rFonts w:ascii="Times New Roman" w:eastAsia="Times New Roman" w:hAnsi="Times New Roman" w:cs="Times New Roman"/>
          <w:bCs/>
          <w:sz w:val="28"/>
          <w:szCs w:val="28"/>
          <w:lang w:val="uk-UA" w:eastAsia="ru-RU"/>
        </w:rPr>
        <w:t>Верещук</w:t>
      </w:r>
      <w:proofErr w:type="spellEnd"/>
      <w:r w:rsidRPr="00366C6B">
        <w:rPr>
          <w:rFonts w:ascii="Times New Roman" w:eastAsia="Times New Roman" w:hAnsi="Times New Roman" w:cs="Times New Roman"/>
          <w:bCs/>
          <w:sz w:val="28"/>
          <w:szCs w:val="28"/>
          <w:lang w:val="uk-UA" w:eastAsia="ru-RU"/>
        </w:rPr>
        <w:t xml:space="preserve"> Тетяна Анатоліївна </w:t>
      </w:r>
      <w:r w:rsidRPr="00366C6B">
        <w:rPr>
          <w:rFonts w:ascii="Times New Roman" w:eastAsia="Times New Roman" w:hAnsi="Times New Roman" w:cs="Times New Roman"/>
          <w:bCs/>
          <w:sz w:val="28"/>
          <w:szCs w:val="28"/>
          <w:lang w:val="uk-UA" w:eastAsia="ru-RU"/>
        </w:rPr>
        <w:tab/>
        <w:t>__________</w:t>
      </w:r>
    </w:p>
    <w:p w14:paraId="122074B8" w14:textId="77777777" w:rsidR="00366C6B" w:rsidRPr="00366C6B" w:rsidRDefault="00366C6B" w:rsidP="00366C6B">
      <w:pPr>
        <w:tabs>
          <w:tab w:val="left" w:leader="underscore" w:pos="7371"/>
          <w:tab w:val="left" w:pos="7513"/>
          <w:tab w:val="left" w:leader="underscore" w:pos="8903"/>
        </w:tabs>
        <w:spacing w:before="240" w:after="0" w:line="240" w:lineRule="auto"/>
        <w:rPr>
          <w:rFonts w:ascii="Times New Roman" w:eastAsia="Times New Roman" w:hAnsi="Times New Roman" w:cs="Times New Roman"/>
          <w:sz w:val="28"/>
          <w:szCs w:val="28"/>
          <w:lang w:val="uk-UA" w:eastAsia="ru-RU"/>
        </w:rPr>
      </w:pPr>
      <w:r w:rsidRPr="00366C6B">
        <w:rPr>
          <w:rFonts w:ascii="Times New Roman" w:eastAsia="Times New Roman" w:hAnsi="Times New Roman" w:cs="Times New Roman"/>
          <w:bCs/>
          <w:sz w:val="28"/>
          <w:szCs w:val="28"/>
          <w:lang w:val="uk-UA" w:eastAsia="ru-RU"/>
        </w:rPr>
        <w:t>Науковий керівник:</w:t>
      </w:r>
      <w:r w:rsidRPr="00366C6B">
        <w:rPr>
          <w:rFonts w:ascii="Times New Roman" w:eastAsia="Times New Roman" w:hAnsi="Times New Roman" w:cs="Times New Roman"/>
          <w:sz w:val="28"/>
          <w:szCs w:val="28"/>
          <w:lang w:val="uk-UA" w:eastAsia="ru-RU"/>
        </w:rPr>
        <w:t xml:space="preserve"> </w:t>
      </w:r>
    </w:p>
    <w:p w14:paraId="022A6CA5" w14:textId="77777777" w:rsidR="00366C6B" w:rsidRPr="00366C6B" w:rsidRDefault="00366C6B" w:rsidP="00366C6B">
      <w:pPr>
        <w:tabs>
          <w:tab w:val="left" w:pos="7513"/>
        </w:tabs>
        <w:spacing w:after="0" w:line="240" w:lineRule="auto"/>
        <w:rPr>
          <w:rFonts w:ascii="Times New Roman" w:eastAsia="Times New Roman" w:hAnsi="Times New Roman" w:cs="Times New Roman"/>
          <w:bCs/>
          <w:sz w:val="28"/>
          <w:szCs w:val="28"/>
          <w:lang w:val="uk-UA" w:eastAsia="ru-RU"/>
        </w:rPr>
      </w:pPr>
      <w:proofErr w:type="spellStart"/>
      <w:r w:rsidRPr="00366C6B">
        <w:rPr>
          <w:rFonts w:ascii="Times New Roman" w:eastAsia="Times New Roman" w:hAnsi="Times New Roman" w:cs="Times New Roman"/>
          <w:bCs/>
          <w:sz w:val="28"/>
          <w:szCs w:val="28"/>
          <w:lang w:val="uk-UA" w:eastAsia="ru-RU"/>
        </w:rPr>
        <w:t>кандитат</w:t>
      </w:r>
      <w:proofErr w:type="spellEnd"/>
      <w:r w:rsidRPr="00366C6B">
        <w:rPr>
          <w:rFonts w:ascii="Times New Roman" w:eastAsia="Times New Roman" w:hAnsi="Times New Roman" w:cs="Times New Roman"/>
          <w:bCs/>
          <w:sz w:val="28"/>
          <w:szCs w:val="28"/>
          <w:lang w:val="uk-UA" w:eastAsia="ru-RU"/>
        </w:rPr>
        <w:t xml:space="preserve"> технічних наук, доцент</w:t>
      </w:r>
    </w:p>
    <w:p w14:paraId="3096B974" w14:textId="77777777" w:rsidR="00366C6B" w:rsidRPr="00366C6B" w:rsidRDefault="00366C6B" w:rsidP="00366C6B">
      <w:pPr>
        <w:tabs>
          <w:tab w:val="left" w:pos="7513"/>
        </w:tabs>
        <w:spacing w:after="0" w:line="240" w:lineRule="auto"/>
        <w:rPr>
          <w:rFonts w:ascii="Times New Roman" w:eastAsia="Times New Roman" w:hAnsi="Times New Roman" w:cs="Times New Roman"/>
          <w:bCs/>
          <w:sz w:val="28"/>
          <w:szCs w:val="28"/>
          <w:lang w:val="uk-UA" w:eastAsia="ru-RU"/>
        </w:rPr>
      </w:pPr>
      <w:r w:rsidRPr="00366C6B">
        <w:rPr>
          <w:rFonts w:ascii="Times New Roman" w:eastAsia="Times New Roman" w:hAnsi="Times New Roman" w:cs="Times New Roman"/>
          <w:bCs/>
          <w:sz w:val="28"/>
          <w:szCs w:val="28"/>
          <w:lang w:val="uk-UA" w:eastAsia="ru-RU"/>
        </w:rPr>
        <w:t>Носачова Юлія Вікторівна</w:t>
      </w:r>
      <w:r w:rsidRPr="00366C6B">
        <w:rPr>
          <w:rFonts w:ascii="Times New Roman" w:eastAsia="Times New Roman" w:hAnsi="Times New Roman" w:cs="Times New Roman"/>
          <w:bCs/>
          <w:sz w:val="28"/>
          <w:szCs w:val="28"/>
          <w:lang w:val="uk-UA" w:eastAsia="ru-RU"/>
        </w:rPr>
        <w:tab/>
        <w:t>__________</w:t>
      </w:r>
    </w:p>
    <w:p w14:paraId="215563DF" w14:textId="77777777" w:rsidR="00366C6B" w:rsidRPr="00366C6B" w:rsidRDefault="00366C6B" w:rsidP="00366C6B">
      <w:pPr>
        <w:tabs>
          <w:tab w:val="left" w:pos="1560"/>
          <w:tab w:val="left" w:pos="3119"/>
          <w:tab w:val="left" w:pos="3261"/>
          <w:tab w:val="left" w:leader="underscore" w:pos="7371"/>
          <w:tab w:val="left" w:pos="7513"/>
          <w:tab w:val="left" w:leader="underscore" w:pos="8903"/>
        </w:tabs>
        <w:spacing w:before="240" w:after="0" w:line="240" w:lineRule="auto"/>
        <w:rPr>
          <w:rFonts w:ascii="Times New Roman" w:eastAsia="Times New Roman" w:hAnsi="Times New Roman" w:cs="Times New Roman"/>
          <w:bCs/>
          <w:sz w:val="28"/>
          <w:szCs w:val="28"/>
          <w:lang w:val="uk-UA" w:eastAsia="ru-RU"/>
        </w:rPr>
      </w:pPr>
      <w:r w:rsidRPr="00366C6B">
        <w:rPr>
          <w:rFonts w:ascii="Times New Roman" w:eastAsia="Times New Roman" w:hAnsi="Times New Roman" w:cs="Times New Roman"/>
          <w:bCs/>
          <w:sz w:val="28"/>
          <w:szCs w:val="28"/>
          <w:lang w:val="uk-UA" w:eastAsia="ru-RU"/>
        </w:rPr>
        <w:t>Консультант з «Стартап-</w:t>
      </w:r>
      <w:proofErr w:type="spellStart"/>
      <w:r w:rsidRPr="00366C6B">
        <w:rPr>
          <w:rFonts w:ascii="Times New Roman" w:eastAsia="Times New Roman" w:hAnsi="Times New Roman" w:cs="Times New Roman"/>
          <w:bCs/>
          <w:sz w:val="28"/>
          <w:szCs w:val="28"/>
          <w:lang w:val="uk-UA" w:eastAsia="ru-RU"/>
        </w:rPr>
        <w:t>проєкту</w:t>
      </w:r>
      <w:proofErr w:type="spellEnd"/>
      <w:r w:rsidRPr="00366C6B">
        <w:rPr>
          <w:rFonts w:ascii="Times New Roman" w:eastAsia="Times New Roman" w:hAnsi="Times New Roman" w:cs="Times New Roman"/>
          <w:bCs/>
          <w:sz w:val="28"/>
          <w:szCs w:val="28"/>
          <w:lang w:val="uk-UA" w:eastAsia="ru-RU"/>
        </w:rPr>
        <w:t>»:</w:t>
      </w:r>
    </w:p>
    <w:p w14:paraId="63E52C7D" w14:textId="77777777" w:rsidR="00366C6B" w:rsidRPr="00366C6B" w:rsidRDefault="00366C6B" w:rsidP="00366C6B">
      <w:pPr>
        <w:tabs>
          <w:tab w:val="left" w:leader="underscore" w:pos="7371"/>
          <w:tab w:val="left" w:pos="7513"/>
          <w:tab w:val="left" w:leader="underscore" w:pos="8903"/>
        </w:tabs>
        <w:spacing w:after="0" w:line="240" w:lineRule="auto"/>
        <w:rPr>
          <w:rFonts w:ascii="Times New Roman" w:eastAsia="Times New Roman" w:hAnsi="Times New Roman" w:cs="Times New Roman"/>
          <w:bCs/>
          <w:sz w:val="28"/>
          <w:szCs w:val="28"/>
          <w:lang w:val="uk-UA" w:eastAsia="ru-RU"/>
        </w:rPr>
      </w:pPr>
      <w:r w:rsidRPr="00366C6B">
        <w:rPr>
          <w:rFonts w:ascii="Times New Roman" w:eastAsia="Times New Roman" w:hAnsi="Times New Roman" w:cs="Times New Roman"/>
          <w:bCs/>
          <w:sz w:val="28"/>
          <w:szCs w:val="28"/>
          <w:lang w:val="uk-UA" w:eastAsia="ru-RU"/>
        </w:rPr>
        <w:t>кандидат економічних наук, старший викладач кафедри промислового маркетингу</w:t>
      </w:r>
    </w:p>
    <w:p w14:paraId="69E8A660" w14:textId="77777777" w:rsidR="00366C6B" w:rsidRPr="00366C6B" w:rsidRDefault="00366C6B" w:rsidP="00366C6B">
      <w:pPr>
        <w:tabs>
          <w:tab w:val="left" w:pos="7513"/>
        </w:tabs>
        <w:spacing w:after="0" w:line="240" w:lineRule="auto"/>
        <w:rPr>
          <w:rFonts w:ascii="Times New Roman" w:eastAsia="Times New Roman" w:hAnsi="Times New Roman" w:cs="Times New Roman"/>
          <w:bCs/>
          <w:sz w:val="28"/>
          <w:szCs w:val="28"/>
          <w:lang w:val="uk-UA" w:eastAsia="ru-RU"/>
        </w:rPr>
      </w:pPr>
      <w:r w:rsidRPr="00366C6B">
        <w:rPr>
          <w:rFonts w:ascii="Times New Roman" w:eastAsia="Times New Roman" w:hAnsi="Times New Roman" w:cs="Times New Roman"/>
          <w:bCs/>
          <w:sz w:val="28"/>
          <w:szCs w:val="28"/>
          <w:lang w:val="uk-UA" w:eastAsia="ru-RU"/>
        </w:rPr>
        <w:t>Юдіна Наталія Володимирівна</w:t>
      </w:r>
      <w:r w:rsidRPr="00366C6B">
        <w:rPr>
          <w:rFonts w:ascii="Times New Roman" w:eastAsia="Times New Roman" w:hAnsi="Times New Roman" w:cs="Times New Roman"/>
          <w:bCs/>
          <w:color w:val="FF0000"/>
          <w:sz w:val="28"/>
          <w:szCs w:val="28"/>
          <w:lang w:val="uk-UA" w:eastAsia="ru-RU"/>
        </w:rPr>
        <w:tab/>
      </w:r>
      <w:r w:rsidRPr="00366C6B">
        <w:rPr>
          <w:rFonts w:ascii="Times New Roman" w:eastAsia="Times New Roman" w:hAnsi="Times New Roman" w:cs="Times New Roman"/>
          <w:bCs/>
          <w:sz w:val="28"/>
          <w:szCs w:val="28"/>
          <w:lang w:val="uk-UA" w:eastAsia="ru-RU"/>
        </w:rPr>
        <w:t>__________</w:t>
      </w:r>
    </w:p>
    <w:p w14:paraId="1D43B174" w14:textId="77777777" w:rsidR="00366C6B" w:rsidRPr="00366C6B" w:rsidRDefault="00366C6B" w:rsidP="00366C6B">
      <w:pPr>
        <w:tabs>
          <w:tab w:val="left" w:leader="underscore" w:pos="7371"/>
          <w:tab w:val="left" w:pos="7513"/>
          <w:tab w:val="left" w:leader="underscore" w:pos="8903"/>
        </w:tabs>
        <w:spacing w:before="240" w:after="0" w:line="240" w:lineRule="auto"/>
        <w:rPr>
          <w:rFonts w:ascii="Times New Roman" w:eastAsia="Times New Roman" w:hAnsi="Times New Roman" w:cs="Times New Roman"/>
          <w:bCs/>
          <w:sz w:val="28"/>
          <w:szCs w:val="28"/>
          <w:lang w:val="uk-UA" w:eastAsia="ru-RU"/>
        </w:rPr>
      </w:pPr>
      <w:r w:rsidRPr="00366C6B">
        <w:rPr>
          <w:rFonts w:ascii="Times New Roman" w:eastAsia="Times New Roman" w:hAnsi="Times New Roman" w:cs="Times New Roman"/>
          <w:bCs/>
          <w:sz w:val="28"/>
          <w:szCs w:val="28"/>
          <w:lang w:val="uk-UA" w:eastAsia="ru-RU"/>
        </w:rPr>
        <w:t>Рецензент:</w:t>
      </w:r>
    </w:p>
    <w:p w14:paraId="48FB7D4A" w14:textId="77777777" w:rsidR="00366C6B" w:rsidRPr="00366C6B" w:rsidRDefault="00366C6B" w:rsidP="00366C6B">
      <w:pPr>
        <w:tabs>
          <w:tab w:val="left" w:pos="330"/>
        </w:tabs>
        <w:spacing w:after="0" w:line="240" w:lineRule="auto"/>
        <w:ind w:left="4536"/>
        <w:jc w:val="both"/>
        <w:rPr>
          <w:rFonts w:ascii="Times New Roman" w:eastAsia="Times New Roman" w:hAnsi="Times New Roman" w:cs="Times New Roman"/>
          <w:sz w:val="28"/>
          <w:szCs w:val="28"/>
          <w:lang w:val="uk-UA" w:eastAsia="ru-RU"/>
        </w:rPr>
      </w:pPr>
    </w:p>
    <w:p w14:paraId="73026B07" w14:textId="77777777" w:rsidR="00366C6B" w:rsidRPr="00366C6B" w:rsidRDefault="00366C6B" w:rsidP="00366C6B">
      <w:pPr>
        <w:tabs>
          <w:tab w:val="left" w:pos="330"/>
        </w:tabs>
        <w:spacing w:after="0" w:line="240" w:lineRule="auto"/>
        <w:ind w:left="4536"/>
        <w:rPr>
          <w:rFonts w:ascii="Times New Roman" w:eastAsia="Times New Roman" w:hAnsi="Times New Roman" w:cs="Times New Roman"/>
          <w:sz w:val="28"/>
          <w:szCs w:val="28"/>
          <w:lang w:val="uk-UA" w:eastAsia="ru-RU"/>
        </w:rPr>
      </w:pPr>
      <w:r w:rsidRPr="00366C6B">
        <w:rPr>
          <w:rFonts w:ascii="Times New Roman" w:eastAsia="Times New Roman" w:hAnsi="Times New Roman" w:cs="Times New Roman"/>
          <w:sz w:val="28"/>
          <w:szCs w:val="28"/>
          <w:lang w:val="uk-UA" w:eastAsia="ru-RU"/>
        </w:rPr>
        <w:t>Засвідчую, що у цій магістерській дисертації немає запозичень з праць інших авторів без відповідних посилань.</w:t>
      </w:r>
    </w:p>
    <w:p w14:paraId="3ED0E201" w14:textId="77777777" w:rsidR="00366C6B" w:rsidRPr="00366C6B" w:rsidRDefault="00366C6B" w:rsidP="00366C6B">
      <w:pPr>
        <w:tabs>
          <w:tab w:val="left" w:pos="330"/>
        </w:tabs>
        <w:spacing w:after="0" w:line="240" w:lineRule="auto"/>
        <w:ind w:left="4536"/>
        <w:jc w:val="both"/>
        <w:rPr>
          <w:rFonts w:ascii="Times New Roman" w:eastAsia="Times New Roman" w:hAnsi="Times New Roman" w:cs="Times New Roman"/>
          <w:sz w:val="28"/>
          <w:szCs w:val="28"/>
          <w:lang w:val="uk-UA" w:eastAsia="ru-RU"/>
        </w:rPr>
      </w:pPr>
      <w:r w:rsidRPr="00366C6B">
        <w:rPr>
          <w:rFonts w:ascii="Times New Roman" w:eastAsia="Times New Roman" w:hAnsi="Times New Roman" w:cs="Times New Roman"/>
          <w:sz w:val="28"/>
          <w:szCs w:val="28"/>
          <w:lang w:val="uk-UA" w:eastAsia="ru-RU"/>
        </w:rPr>
        <w:t>Студент</w:t>
      </w:r>
      <w:r w:rsidRPr="00366C6B">
        <w:rPr>
          <w:rFonts w:ascii="Times New Roman" w:eastAsia="Times New Roman" w:hAnsi="Times New Roman" w:cs="Times New Roman"/>
          <w:sz w:val="28"/>
          <w:szCs w:val="28"/>
          <w:lang w:val="ru-RU" w:eastAsia="ru-RU"/>
        </w:rPr>
        <w:t>ка</w:t>
      </w:r>
      <w:r w:rsidRPr="00366C6B">
        <w:rPr>
          <w:rFonts w:ascii="Times New Roman" w:eastAsia="Times New Roman" w:hAnsi="Times New Roman" w:cs="Times New Roman"/>
          <w:sz w:val="28"/>
          <w:szCs w:val="28"/>
          <w:lang w:val="uk-UA" w:eastAsia="ru-RU"/>
        </w:rPr>
        <w:t xml:space="preserve"> _____________</w:t>
      </w:r>
    </w:p>
    <w:p w14:paraId="6E7B20F1" w14:textId="77777777" w:rsidR="00366C6B" w:rsidRPr="00366C6B" w:rsidRDefault="00366C6B" w:rsidP="00366C6B">
      <w:pPr>
        <w:spacing w:after="0" w:line="240" w:lineRule="auto"/>
        <w:jc w:val="both"/>
        <w:rPr>
          <w:rFonts w:ascii="Times New Roman" w:eastAsia="Times New Roman" w:hAnsi="Times New Roman" w:cs="Times New Roman"/>
          <w:sz w:val="28"/>
          <w:szCs w:val="28"/>
          <w:lang w:val="ru-RU" w:eastAsia="ru-RU"/>
        </w:rPr>
      </w:pPr>
    </w:p>
    <w:p w14:paraId="3EC92A3E" w14:textId="77777777" w:rsidR="00366C6B" w:rsidRDefault="00366C6B" w:rsidP="007A7778">
      <w:pPr>
        <w:spacing w:after="0" w:line="240" w:lineRule="auto"/>
        <w:rPr>
          <w:rFonts w:ascii="Times New Roman" w:eastAsia="Times New Roman" w:hAnsi="Times New Roman" w:cs="Times New Roman"/>
          <w:sz w:val="28"/>
          <w:szCs w:val="28"/>
          <w:lang w:val="uk-UA" w:eastAsia="ru-RU"/>
        </w:rPr>
      </w:pPr>
    </w:p>
    <w:p w14:paraId="1BC6CBEA" w14:textId="2F4C5332" w:rsidR="00366C6B" w:rsidRPr="007A7778" w:rsidRDefault="00366C6B" w:rsidP="007A7778">
      <w:pPr>
        <w:spacing w:after="0" w:line="240" w:lineRule="auto"/>
        <w:jc w:val="center"/>
        <w:rPr>
          <w:rFonts w:ascii="Times New Roman" w:eastAsia="Times New Roman" w:hAnsi="Times New Roman" w:cs="Times New Roman"/>
          <w:sz w:val="28"/>
          <w:szCs w:val="28"/>
          <w:lang w:val="uk-UA" w:eastAsia="ru-RU"/>
        </w:rPr>
      </w:pPr>
      <w:r w:rsidRPr="00366C6B">
        <w:rPr>
          <w:rFonts w:ascii="Times New Roman" w:eastAsia="Times New Roman" w:hAnsi="Times New Roman" w:cs="Times New Roman"/>
          <w:sz w:val="28"/>
          <w:szCs w:val="28"/>
          <w:lang w:val="uk-UA" w:eastAsia="ru-RU"/>
        </w:rPr>
        <w:t>Київ – 2024 року</w:t>
      </w:r>
    </w:p>
    <w:p w14:paraId="1A779E5E" w14:textId="77777777" w:rsidR="00366C6B" w:rsidRDefault="00366C6B" w:rsidP="00366C6B">
      <w:pPr>
        <w:spacing w:after="0" w:line="360" w:lineRule="auto"/>
        <w:ind w:firstLine="357"/>
        <w:jc w:val="center"/>
        <w:rPr>
          <w:rFonts w:ascii="Times New Roman" w:eastAsia="Times New Roman" w:hAnsi="Times New Roman" w:cs="Times New Roman"/>
          <w:b/>
          <w:sz w:val="28"/>
          <w:szCs w:val="28"/>
          <w:lang w:val="uk-UA" w:eastAsia="ru-RU"/>
        </w:rPr>
      </w:pPr>
    </w:p>
    <w:p w14:paraId="4C61BDDC" w14:textId="7A0343C7" w:rsidR="00366C6B" w:rsidRPr="00366C6B" w:rsidRDefault="00366C6B" w:rsidP="00366C6B">
      <w:pPr>
        <w:spacing w:after="0" w:line="360" w:lineRule="auto"/>
        <w:ind w:firstLine="357"/>
        <w:jc w:val="center"/>
        <w:rPr>
          <w:rFonts w:ascii="Times New Roman" w:eastAsia="Times New Roman" w:hAnsi="Times New Roman" w:cs="Times New Roman"/>
          <w:b/>
          <w:sz w:val="28"/>
          <w:szCs w:val="28"/>
          <w:lang w:val="uk-UA" w:eastAsia="ru-RU"/>
        </w:rPr>
      </w:pPr>
      <w:r w:rsidRPr="00366C6B">
        <w:rPr>
          <w:rFonts w:ascii="Times New Roman" w:eastAsia="Times New Roman" w:hAnsi="Times New Roman" w:cs="Times New Roman"/>
          <w:b/>
          <w:sz w:val="28"/>
          <w:szCs w:val="28"/>
          <w:lang w:val="uk-UA" w:eastAsia="ru-RU"/>
        </w:rPr>
        <w:t>Національний технічний університет України</w:t>
      </w:r>
    </w:p>
    <w:p w14:paraId="5CBD90DD" w14:textId="77777777" w:rsidR="00366C6B" w:rsidRPr="00366C6B" w:rsidRDefault="00366C6B" w:rsidP="00366C6B">
      <w:pPr>
        <w:spacing w:after="0" w:line="360" w:lineRule="auto"/>
        <w:ind w:firstLine="357"/>
        <w:jc w:val="center"/>
        <w:rPr>
          <w:rFonts w:ascii="Times New Roman" w:eastAsia="Times New Roman" w:hAnsi="Times New Roman" w:cs="Times New Roman"/>
          <w:b/>
          <w:bCs/>
          <w:sz w:val="28"/>
          <w:szCs w:val="28"/>
          <w:lang w:val="uk-UA" w:eastAsia="ru-RU"/>
        </w:rPr>
      </w:pPr>
      <w:bookmarkStart w:id="1" w:name="_Toc155055096"/>
      <w:r w:rsidRPr="00366C6B">
        <w:rPr>
          <w:rFonts w:ascii="Times New Roman" w:eastAsia="Times New Roman" w:hAnsi="Times New Roman" w:cs="Times New Roman"/>
          <w:b/>
          <w:bCs/>
          <w:sz w:val="28"/>
          <w:szCs w:val="28"/>
          <w:lang w:val="uk-UA" w:eastAsia="ru-RU"/>
        </w:rPr>
        <w:t>"Київський політехнічний інститут імені Ігоря Сікорського"</w:t>
      </w:r>
      <w:bookmarkEnd w:id="1"/>
    </w:p>
    <w:p w14:paraId="6F6B565C" w14:textId="77777777" w:rsidR="00366C6B" w:rsidRPr="00366C6B" w:rsidRDefault="00366C6B" w:rsidP="00366C6B">
      <w:pPr>
        <w:tabs>
          <w:tab w:val="left" w:leader="underscore" w:pos="9356"/>
        </w:tabs>
        <w:spacing w:before="120" w:after="0" w:line="240" w:lineRule="auto"/>
        <w:ind w:firstLine="357"/>
        <w:jc w:val="center"/>
        <w:rPr>
          <w:rFonts w:ascii="Times New Roman" w:eastAsia="Times New Roman" w:hAnsi="Times New Roman" w:cs="Times New Roman"/>
          <w:b/>
          <w:sz w:val="28"/>
          <w:szCs w:val="24"/>
          <w:lang w:val="ru-RU" w:eastAsia="ru-RU"/>
        </w:rPr>
      </w:pPr>
      <w:proofErr w:type="spellStart"/>
      <w:r w:rsidRPr="00366C6B">
        <w:rPr>
          <w:rFonts w:ascii="Times New Roman" w:eastAsia="Times New Roman" w:hAnsi="Times New Roman" w:cs="Times New Roman"/>
          <w:b/>
          <w:sz w:val="28"/>
          <w:szCs w:val="24"/>
          <w:lang w:val="ru-RU" w:eastAsia="ru-RU"/>
        </w:rPr>
        <w:t>Інженерно-хімічний</w:t>
      </w:r>
      <w:proofErr w:type="spellEnd"/>
      <w:r w:rsidRPr="00366C6B">
        <w:rPr>
          <w:rFonts w:ascii="Times New Roman" w:eastAsia="Times New Roman" w:hAnsi="Times New Roman" w:cs="Times New Roman"/>
          <w:b/>
          <w:sz w:val="28"/>
          <w:szCs w:val="24"/>
          <w:lang w:val="ru-RU" w:eastAsia="ru-RU"/>
        </w:rPr>
        <w:t xml:space="preserve"> факультет</w:t>
      </w:r>
    </w:p>
    <w:p w14:paraId="03DCECBB" w14:textId="77777777" w:rsidR="00366C6B" w:rsidRPr="00366C6B" w:rsidRDefault="00366C6B" w:rsidP="00366C6B">
      <w:pPr>
        <w:spacing w:after="0" w:line="360" w:lineRule="auto"/>
        <w:ind w:firstLine="357"/>
        <w:jc w:val="center"/>
        <w:rPr>
          <w:rFonts w:ascii="Times New Roman" w:eastAsia="Times New Roman" w:hAnsi="Times New Roman" w:cs="Times New Roman"/>
          <w:b/>
          <w:sz w:val="28"/>
          <w:szCs w:val="28"/>
          <w:lang w:val="ru-RU" w:eastAsia="ru-RU"/>
        </w:rPr>
      </w:pPr>
      <w:r w:rsidRPr="00366C6B">
        <w:rPr>
          <w:rFonts w:ascii="Times New Roman" w:eastAsia="Times New Roman" w:hAnsi="Times New Roman" w:cs="Times New Roman"/>
          <w:b/>
          <w:sz w:val="28"/>
          <w:szCs w:val="28"/>
          <w:lang w:val="ru-RU" w:eastAsia="ru-RU"/>
        </w:rPr>
        <w:t xml:space="preserve">Кафедра </w:t>
      </w:r>
      <w:proofErr w:type="spellStart"/>
      <w:r w:rsidRPr="00366C6B">
        <w:rPr>
          <w:rFonts w:ascii="Times New Roman" w:eastAsia="Times New Roman" w:hAnsi="Times New Roman" w:cs="Times New Roman"/>
          <w:b/>
          <w:sz w:val="28"/>
          <w:szCs w:val="28"/>
          <w:lang w:val="ru-RU" w:eastAsia="ru-RU"/>
        </w:rPr>
        <w:t>екології</w:t>
      </w:r>
      <w:proofErr w:type="spellEnd"/>
      <w:r w:rsidRPr="00366C6B">
        <w:rPr>
          <w:rFonts w:ascii="Times New Roman" w:eastAsia="Times New Roman" w:hAnsi="Times New Roman" w:cs="Times New Roman"/>
          <w:b/>
          <w:sz w:val="28"/>
          <w:szCs w:val="28"/>
          <w:lang w:val="ru-RU" w:eastAsia="ru-RU"/>
        </w:rPr>
        <w:t xml:space="preserve"> та </w:t>
      </w:r>
      <w:proofErr w:type="spellStart"/>
      <w:r w:rsidRPr="00366C6B">
        <w:rPr>
          <w:rFonts w:ascii="Times New Roman" w:eastAsia="Times New Roman" w:hAnsi="Times New Roman" w:cs="Times New Roman"/>
          <w:b/>
          <w:sz w:val="28"/>
          <w:szCs w:val="28"/>
          <w:lang w:val="ru-RU" w:eastAsia="ru-RU"/>
        </w:rPr>
        <w:t>технології</w:t>
      </w:r>
      <w:proofErr w:type="spellEnd"/>
      <w:r w:rsidRPr="00366C6B">
        <w:rPr>
          <w:rFonts w:ascii="Times New Roman" w:eastAsia="Times New Roman" w:hAnsi="Times New Roman" w:cs="Times New Roman"/>
          <w:b/>
          <w:sz w:val="28"/>
          <w:szCs w:val="28"/>
          <w:lang w:val="ru-RU" w:eastAsia="ru-RU"/>
        </w:rPr>
        <w:t xml:space="preserve"> </w:t>
      </w:r>
      <w:proofErr w:type="spellStart"/>
      <w:r w:rsidRPr="00366C6B">
        <w:rPr>
          <w:rFonts w:ascii="Times New Roman" w:eastAsia="Times New Roman" w:hAnsi="Times New Roman" w:cs="Times New Roman"/>
          <w:b/>
          <w:sz w:val="28"/>
          <w:szCs w:val="28"/>
          <w:lang w:val="ru-RU" w:eastAsia="ru-RU"/>
        </w:rPr>
        <w:t>рослинних</w:t>
      </w:r>
      <w:proofErr w:type="spellEnd"/>
      <w:r w:rsidRPr="00366C6B">
        <w:rPr>
          <w:rFonts w:ascii="Times New Roman" w:eastAsia="Times New Roman" w:hAnsi="Times New Roman" w:cs="Times New Roman"/>
          <w:b/>
          <w:sz w:val="28"/>
          <w:szCs w:val="28"/>
          <w:lang w:val="ru-RU" w:eastAsia="ru-RU"/>
        </w:rPr>
        <w:t xml:space="preserve"> </w:t>
      </w:r>
      <w:proofErr w:type="spellStart"/>
      <w:r w:rsidRPr="00366C6B">
        <w:rPr>
          <w:rFonts w:ascii="Times New Roman" w:eastAsia="Times New Roman" w:hAnsi="Times New Roman" w:cs="Times New Roman"/>
          <w:b/>
          <w:sz w:val="28"/>
          <w:szCs w:val="28"/>
          <w:lang w:val="ru-RU" w:eastAsia="ru-RU"/>
        </w:rPr>
        <w:t>полімерів</w:t>
      </w:r>
      <w:proofErr w:type="spellEnd"/>
    </w:p>
    <w:p w14:paraId="4D726539" w14:textId="77777777" w:rsidR="00366C6B" w:rsidRPr="00366C6B" w:rsidRDefault="00366C6B" w:rsidP="00366C6B">
      <w:pPr>
        <w:spacing w:after="0" w:line="360" w:lineRule="auto"/>
        <w:ind w:firstLine="357"/>
        <w:jc w:val="center"/>
        <w:rPr>
          <w:rFonts w:ascii="Times New Roman" w:eastAsia="Times New Roman" w:hAnsi="Times New Roman" w:cs="Times New Roman"/>
          <w:sz w:val="28"/>
          <w:szCs w:val="28"/>
          <w:lang w:val="ru-RU" w:eastAsia="ru-RU"/>
        </w:rPr>
      </w:pPr>
      <w:proofErr w:type="spellStart"/>
      <w:r w:rsidRPr="00366C6B">
        <w:rPr>
          <w:rFonts w:ascii="Times New Roman" w:eastAsia="Times New Roman" w:hAnsi="Times New Roman" w:cs="Times New Roman"/>
          <w:color w:val="171717"/>
          <w:sz w:val="28"/>
          <w:szCs w:val="28"/>
          <w:lang w:val="ru-RU" w:eastAsia="ru-RU"/>
        </w:rPr>
        <w:t>Рівень</w:t>
      </w:r>
      <w:proofErr w:type="spellEnd"/>
      <w:r w:rsidRPr="00366C6B">
        <w:rPr>
          <w:rFonts w:ascii="Times New Roman" w:eastAsia="Times New Roman" w:hAnsi="Times New Roman" w:cs="Times New Roman"/>
          <w:color w:val="171717"/>
          <w:sz w:val="28"/>
          <w:szCs w:val="28"/>
          <w:lang w:val="ru-RU" w:eastAsia="ru-RU"/>
        </w:rPr>
        <w:t xml:space="preserve"> </w:t>
      </w:r>
      <w:proofErr w:type="spellStart"/>
      <w:r w:rsidRPr="00366C6B">
        <w:rPr>
          <w:rFonts w:ascii="Times New Roman" w:eastAsia="Times New Roman" w:hAnsi="Times New Roman" w:cs="Times New Roman"/>
          <w:color w:val="171717"/>
          <w:sz w:val="28"/>
          <w:szCs w:val="28"/>
          <w:lang w:val="ru-RU" w:eastAsia="ru-RU"/>
        </w:rPr>
        <w:t>вищої</w:t>
      </w:r>
      <w:proofErr w:type="spellEnd"/>
      <w:r w:rsidRPr="00366C6B">
        <w:rPr>
          <w:rFonts w:ascii="Times New Roman" w:eastAsia="Times New Roman" w:hAnsi="Times New Roman" w:cs="Times New Roman"/>
          <w:color w:val="171717"/>
          <w:sz w:val="28"/>
          <w:szCs w:val="28"/>
          <w:lang w:val="ru-RU" w:eastAsia="ru-RU"/>
        </w:rPr>
        <w:t xml:space="preserve"> </w:t>
      </w:r>
      <w:proofErr w:type="spellStart"/>
      <w:r w:rsidRPr="00366C6B">
        <w:rPr>
          <w:rFonts w:ascii="Times New Roman" w:eastAsia="Times New Roman" w:hAnsi="Times New Roman" w:cs="Times New Roman"/>
          <w:color w:val="171717"/>
          <w:sz w:val="28"/>
          <w:szCs w:val="28"/>
          <w:lang w:val="ru-RU" w:eastAsia="ru-RU"/>
        </w:rPr>
        <w:t>освіти</w:t>
      </w:r>
      <w:proofErr w:type="spellEnd"/>
      <w:r w:rsidRPr="00366C6B">
        <w:rPr>
          <w:rFonts w:ascii="Times New Roman" w:eastAsia="Times New Roman" w:hAnsi="Times New Roman" w:cs="Times New Roman"/>
          <w:color w:val="171717"/>
          <w:sz w:val="28"/>
          <w:szCs w:val="28"/>
          <w:lang w:val="ru-RU" w:eastAsia="ru-RU"/>
        </w:rPr>
        <w:t xml:space="preserve"> – </w:t>
      </w:r>
      <w:proofErr w:type="spellStart"/>
      <w:r w:rsidRPr="00366C6B">
        <w:rPr>
          <w:rFonts w:ascii="Times New Roman" w:eastAsia="Times New Roman" w:hAnsi="Times New Roman" w:cs="Times New Roman"/>
          <w:color w:val="171717"/>
          <w:sz w:val="28"/>
          <w:szCs w:val="28"/>
          <w:lang w:val="ru-RU" w:eastAsia="ru-RU"/>
        </w:rPr>
        <w:t>другий</w:t>
      </w:r>
      <w:proofErr w:type="spellEnd"/>
      <w:r w:rsidRPr="00366C6B">
        <w:rPr>
          <w:rFonts w:ascii="Times New Roman" w:eastAsia="Times New Roman" w:hAnsi="Times New Roman" w:cs="Times New Roman"/>
          <w:color w:val="171717"/>
          <w:sz w:val="28"/>
          <w:szCs w:val="28"/>
          <w:lang w:val="ru-RU" w:eastAsia="ru-RU"/>
        </w:rPr>
        <w:t xml:space="preserve"> (</w:t>
      </w:r>
      <w:proofErr w:type="spellStart"/>
      <w:r w:rsidRPr="00366C6B">
        <w:rPr>
          <w:rFonts w:ascii="Times New Roman" w:eastAsia="Times New Roman" w:hAnsi="Times New Roman" w:cs="Times New Roman"/>
          <w:color w:val="171717"/>
          <w:sz w:val="28"/>
          <w:szCs w:val="28"/>
          <w:lang w:val="ru-RU" w:eastAsia="ru-RU"/>
        </w:rPr>
        <w:t>магістерський</w:t>
      </w:r>
      <w:proofErr w:type="spellEnd"/>
      <w:r w:rsidRPr="00366C6B">
        <w:rPr>
          <w:rFonts w:ascii="Times New Roman" w:eastAsia="Times New Roman" w:hAnsi="Times New Roman" w:cs="Times New Roman"/>
          <w:color w:val="171717"/>
          <w:sz w:val="28"/>
          <w:szCs w:val="28"/>
          <w:lang w:val="ru-RU" w:eastAsia="ru-RU"/>
        </w:rPr>
        <w:t>)</w:t>
      </w:r>
    </w:p>
    <w:p w14:paraId="38A22AC0" w14:textId="77777777" w:rsidR="00366C6B" w:rsidRPr="00366C6B" w:rsidRDefault="00366C6B" w:rsidP="00366C6B">
      <w:pPr>
        <w:spacing w:after="0" w:line="360" w:lineRule="auto"/>
        <w:ind w:firstLine="357"/>
        <w:jc w:val="center"/>
        <w:rPr>
          <w:rFonts w:ascii="Times New Roman" w:eastAsia="Times New Roman" w:hAnsi="Times New Roman" w:cs="Times New Roman"/>
          <w:sz w:val="28"/>
          <w:szCs w:val="28"/>
          <w:lang w:val="ru-RU" w:eastAsia="ru-RU"/>
        </w:rPr>
      </w:pPr>
      <w:r w:rsidRPr="00366C6B">
        <w:rPr>
          <w:rFonts w:ascii="Times New Roman" w:eastAsia="Times New Roman" w:hAnsi="Times New Roman" w:cs="Times New Roman"/>
          <w:sz w:val="28"/>
          <w:szCs w:val="28"/>
          <w:lang w:val="ru-RU" w:eastAsia="ru-RU"/>
        </w:rPr>
        <w:t>Освітньо-</w:t>
      </w:r>
      <w:proofErr w:type="spellStart"/>
      <w:r w:rsidRPr="00366C6B">
        <w:rPr>
          <w:rFonts w:ascii="Times New Roman" w:eastAsia="Times New Roman" w:hAnsi="Times New Roman" w:cs="Times New Roman"/>
          <w:sz w:val="28"/>
          <w:szCs w:val="28"/>
          <w:lang w:val="ru-RU" w:eastAsia="ru-RU"/>
        </w:rPr>
        <w:t>кваліфікаційний</w:t>
      </w:r>
      <w:proofErr w:type="spellEnd"/>
      <w:r w:rsidRPr="00366C6B">
        <w:rPr>
          <w:rFonts w:ascii="Times New Roman" w:eastAsia="Times New Roman" w:hAnsi="Times New Roman" w:cs="Times New Roman"/>
          <w:sz w:val="28"/>
          <w:szCs w:val="28"/>
          <w:lang w:val="ru-RU" w:eastAsia="ru-RU"/>
        </w:rPr>
        <w:t xml:space="preserve"> </w:t>
      </w:r>
      <w:proofErr w:type="spellStart"/>
      <w:r w:rsidRPr="00366C6B">
        <w:rPr>
          <w:rFonts w:ascii="Times New Roman" w:eastAsia="Times New Roman" w:hAnsi="Times New Roman" w:cs="Times New Roman"/>
          <w:sz w:val="28"/>
          <w:szCs w:val="28"/>
          <w:lang w:val="ru-RU" w:eastAsia="ru-RU"/>
        </w:rPr>
        <w:t>рівень</w:t>
      </w:r>
      <w:proofErr w:type="spellEnd"/>
      <w:r w:rsidRPr="00366C6B">
        <w:rPr>
          <w:rFonts w:ascii="Times New Roman" w:eastAsia="Times New Roman" w:hAnsi="Times New Roman" w:cs="Times New Roman"/>
          <w:sz w:val="28"/>
          <w:szCs w:val="28"/>
          <w:lang w:val="ru-RU" w:eastAsia="ru-RU"/>
        </w:rPr>
        <w:t xml:space="preserve"> «</w:t>
      </w:r>
      <w:proofErr w:type="spellStart"/>
      <w:r w:rsidRPr="00366C6B">
        <w:rPr>
          <w:rFonts w:ascii="Times New Roman" w:eastAsia="Times New Roman" w:hAnsi="Times New Roman" w:cs="Times New Roman"/>
          <w:sz w:val="28"/>
          <w:szCs w:val="28"/>
          <w:lang w:val="ru-RU" w:eastAsia="ru-RU"/>
        </w:rPr>
        <w:t>Магістр</w:t>
      </w:r>
      <w:proofErr w:type="spellEnd"/>
      <w:r w:rsidRPr="00366C6B">
        <w:rPr>
          <w:rFonts w:ascii="Times New Roman" w:eastAsia="Times New Roman" w:hAnsi="Times New Roman" w:cs="Times New Roman"/>
          <w:sz w:val="28"/>
          <w:szCs w:val="28"/>
          <w:lang w:val="ru-RU" w:eastAsia="ru-RU"/>
        </w:rPr>
        <w:t>»</w:t>
      </w:r>
    </w:p>
    <w:p w14:paraId="404EE8EF" w14:textId="77777777" w:rsidR="00366C6B" w:rsidRPr="00366C6B" w:rsidRDefault="00366C6B" w:rsidP="00366C6B">
      <w:pPr>
        <w:spacing w:after="0" w:line="360" w:lineRule="auto"/>
        <w:ind w:firstLine="357"/>
        <w:jc w:val="center"/>
        <w:rPr>
          <w:rFonts w:ascii="Times New Roman" w:eastAsia="Times New Roman" w:hAnsi="Times New Roman" w:cs="Times New Roman"/>
          <w:sz w:val="28"/>
          <w:szCs w:val="28"/>
          <w:lang w:val="ru-RU" w:eastAsia="ru-RU"/>
        </w:rPr>
      </w:pPr>
      <w:proofErr w:type="spellStart"/>
      <w:r w:rsidRPr="00366C6B">
        <w:rPr>
          <w:rFonts w:ascii="Times New Roman" w:eastAsia="Times New Roman" w:hAnsi="Times New Roman" w:cs="Times New Roman"/>
          <w:sz w:val="28"/>
          <w:szCs w:val="28"/>
          <w:lang w:val="ru-RU" w:eastAsia="ru-RU"/>
        </w:rPr>
        <w:t>Спеціальність</w:t>
      </w:r>
      <w:proofErr w:type="spellEnd"/>
      <w:r w:rsidRPr="00366C6B">
        <w:rPr>
          <w:rFonts w:ascii="Times New Roman" w:eastAsia="Times New Roman" w:hAnsi="Times New Roman" w:cs="Times New Roman"/>
          <w:sz w:val="28"/>
          <w:szCs w:val="28"/>
          <w:lang w:val="ru-RU" w:eastAsia="ru-RU"/>
        </w:rPr>
        <w:t xml:space="preserve"> 101 </w:t>
      </w:r>
      <w:proofErr w:type="spellStart"/>
      <w:r w:rsidRPr="00366C6B">
        <w:rPr>
          <w:rFonts w:ascii="Times New Roman" w:eastAsia="Times New Roman" w:hAnsi="Times New Roman" w:cs="Times New Roman"/>
          <w:sz w:val="28"/>
          <w:szCs w:val="28"/>
          <w:lang w:val="ru-RU" w:eastAsia="ru-RU"/>
        </w:rPr>
        <w:t>Екологія</w:t>
      </w:r>
      <w:proofErr w:type="spellEnd"/>
    </w:p>
    <w:p w14:paraId="2E4AE2DB" w14:textId="77777777" w:rsidR="00366C6B" w:rsidRPr="00366C6B" w:rsidRDefault="00366C6B" w:rsidP="00366C6B">
      <w:pPr>
        <w:spacing w:after="0" w:line="360" w:lineRule="auto"/>
        <w:ind w:left="5529" w:firstLine="357"/>
        <w:jc w:val="right"/>
        <w:rPr>
          <w:rFonts w:ascii="Times New Roman" w:eastAsia="Times New Roman" w:hAnsi="Times New Roman" w:cs="Times New Roman"/>
          <w:bCs/>
          <w:color w:val="171717"/>
          <w:sz w:val="28"/>
          <w:szCs w:val="28"/>
          <w:lang w:val="ru-RU" w:eastAsia="ru-RU"/>
        </w:rPr>
      </w:pPr>
      <w:r w:rsidRPr="00366C6B">
        <w:rPr>
          <w:rFonts w:ascii="Times New Roman" w:eastAsia="Times New Roman" w:hAnsi="Times New Roman" w:cs="Times New Roman"/>
          <w:bCs/>
          <w:color w:val="171717"/>
          <w:sz w:val="28"/>
          <w:szCs w:val="28"/>
          <w:lang w:val="ru-RU" w:eastAsia="ru-RU"/>
        </w:rPr>
        <w:t>ЗАТВЕРДЖУЮ</w:t>
      </w:r>
    </w:p>
    <w:p w14:paraId="09EDB0B9" w14:textId="77777777" w:rsidR="00366C6B" w:rsidRPr="00366C6B" w:rsidRDefault="00366C6B" w:rsidP="00366C6B">
      <w:pPr>
        <w:spacing w:after="0" w:line="360" w:lineRule="auto"/>
        <w:ind w:left="5529" w:firstLine="357"/>
        <w:jc w:val="right"/>
        <w:rPr>
          <w:rFonts w:ascii="Times New Roman" w:eastAsia="Times New Roman" w:hAnsi="Times New Roman" w:cs="Times New Roman"/>
          <w:bCs/>
          <w:color w:val="171717"/>
          <w:sz w:val="28"/>
          <w:szCs w:val="28"/>
          <w:lang w:val="ru-RU" w:eastAsia="ru-RU"/>
        </w:rPr>
      </w:pPr>
      <w:proofErr w:type="spellStart"/>
      <w:r w:rsidRPr="00366C6B">
        <w:rPr>
          <w:rFonts w:ascii="Times New Roman" w:eastAsia="Times New Roman" w:hAnsi="Times New Roman" w:cs="Times New Roman"/>
          <w:bCs/>
          <w:color w:val="171717"/>
          <w:sz w:val="28"/>
          <w:szCs w:val="28"/>
          <w:lang w:val="ru-RU" w:eastAsia="ru-RU"/>
        </w:rPr>
        <w:t>Завідувач</w:t>
      </w:r>
      <w:proofErr w:type="spellEnd"/>
      <w:r w:rsidRPr="00366C6B">
        <w:rPr>
          <w:rFonts w:ascii="Times New Roman" w:eastAsia="Times New Roman" w:hAnsi="Times New Roman" w:cs="Times New Roman"/>
          <w:bCs/>
          <w:color w:val="171717"/>
          <w:sz w:val="28"/>
          <w:szCs w:val="28"/>
          <w:lang w:val="ru-RU" w:eastAsia="ru-RU"/>
        </w:rPr>
        <w:t xml:space="preserve"> </w:t>
      </w:r>
      <w:proofErr w:type="spellStart"/>
      <w:r w:rsidRPr="00366C6B">
        <w:rPr>
          <w:rFonts w:ascii="Times New Roman" w:eastAsia="Times New Roman" w:hAnsi="Times New Roman" w:cs="Times New Roman"/>
          <w:bCs/>
          <w:color w:val="171717"/>
          <w:sz w:val="28"/>
          <w:szCs w:val="28"/>
          <w:lang w:val="ru-RU" w:eastAsia="ru-RU"/>
        </w:rPr>
        <w:t>кафедри</w:t>
      </w:r>
      <w:proofErr w:type="spellEnd"/>
    </w:p>
    <w:p w14:paraId="7EA14F6B" w14:textId="77777777" w:rsidR="00366C6B" w:rsidRPr="00366C6B" w:rsidRDefault="00366C6B" w:rsidP="00366C6B">
      <w:pPr>
        <w:spacing w:after="0" w:line="360" w:lineRule="auto"/>
        <w:ind w:left="5529"/>
        <w:jc w:val="both"/>
        <w:rPr>
          <w:rFonts w:ascii="Times New Roman" w:eastAsia="Times New Roman" w:hAnsi="Times New Roman" w:cs="Times New Roman"/>
          <w:color w:val="171717"/>
          <w:sz w:val="28"/>
          <w:szCs w:val="28"/>
          <w:lang w:val="ru-RU" w:eastAsia="ru-RU"/>
        </w:rPr>
      </w:pPr>
      <w:r w:rsidRPr="00366C6B">
        <w:rPr>
          <w:rFonts w:ascii="Times New Roman" w:eastAsia="Times New Roman" w:hAnsi="Times New Roman" w:cs="Times New Roman"/>
          <w:color w:val="171717"/>
          <w:sz w:val="28"/>
          <w:szCs w:val="28"/>
          <w:lang w:val="ru-RU" w:eastAsia="ru-RU"/>
        </w:rPr>
        <w:t>_______Микола ГОМЕЛЯ</w:t>
      </w:r>
    </w:p>
    <w:p w14:paraId="0D70AE24" w14:textId="6BB435F5" w:rsidR="00366C6B" w:rsidRPr="00366C6B" w:rsidRDefault="00366C6B" w:rsidP="00366C6B">
      <w:pPr>
        <w:spacing w:after="0" w:line="360" w:lineRule="auto"/>
        <w:ind w:left="5529"/>
        <w:jc w:val="both"/>
        <w:rPr>
          <w:rFonts w:ascii="Times New Roman" w:eastAsia="Times New Roman" w:hAnsi="Times New Roman" w:cs="Times New Roman"/>
          <w:color w:val="171717"/>
          <w:sz w:val="28"/>
          <w:szCs w:val="24"/>
          <w:lang w:val="ru-RU" w:eastAsia="ru-RU"/>
        </w:rPr>
      </w:pPr>
      <w:r w:rsidRPr="00366C6B">
        <w:rPr>
          <w:rFonts w:ascii="Times New Roman" w:eastAsia="Times New Roman" w:hAnsi="Times New Roman" w:cs="Times New Roman"/>
          <w:color w:val="171717"/>
          <w:sz w:val="26"/>
          <w:szCs w:val="26"/>
          <w:lang w:val="ru-RU" w:eastAsia="ru-RU"/>
        </w:rPr>
        <w:t>«__</w:t>
      </w:r>
      <w:proofErr w:type="gramStart"/>
      <w:r w:rsidRPr="00366C6B">
        <w:rPr>
          <w:rFonts w:ascii="Times New Roman" w:eastAsia="Times New Roman" w:hAnsi="Times New Roman" w:cs="Times New Roman"/>
          <w:color w:val="171717"/>
          <w:sz w:val="26"/>
          <w:szCs w:val="26"/>
          <w:lang w:val="ru-RU" w:eastAsia="ru-RU"/>
        </w:rPr>
        <w:t>_»_</w:t>
      </w:r>
      <w:proofErr w:type="gramEnd"/>
      <w:r w:rsidRPr="00366C6B">
        <w:rPr>
          <w:rFonts w:ascii="Times New Roman" w:eastAsia="Times New Roman" w:hAnsi="Times New Roman" w:cs="Times New Roman"/>
          <w:color w:val="171717"/>
          <w:sz w:val="26"/>
          <w:szCs w:val="26"/>
          <w:lang w:val="ru-RU" w:eastAsia="ru-RU"/>
        </w:rPr>
        <w:t>____________</w:t>
      </w:r>
      <w:r w:rsidRPr="00366C6B">
        <w:rPr>
          <w:rFonts w:ascii="Times New Roman" w:eastAsia="Times New Roman" w:hAnsi="Times New Roman" w:cs="Times New Roman"/>
          <w:color w:val="171717"/>
          <w:sz w:val="28"/>
          <w:szCs w:val="28"/>
          <w:lang w:val="ru-RU" w:eastAsia="ru-RU"/>
        </w:rPr>
        <w:t>202</w:t>
      </w:r>
      <w:r w:rsidR="00D73AFD" w:rsidRPr="00676744">
        <w:rPr>
          <w:rFonts w:ascii="Times New Roman" w:eastAsia="Times New Roman" w:hAnsi="Times New Roman" w:cs="Times New Roman"/>
          <w:sz w:val="28"/>
          <w:szCs w:val="28"/>
          <w:lang w:val="ru-RU" w:eastAsia="ru-RU"/>
        </w:rPr>
        <w:t>4</w:t>
      </w:r>
      <w:r w:rsidRPr="00366C6B">
        <w:rPr>
          <w:rFonts w:ascii="Times New Roman" w:eastAsia="Times New Roman" w:hAnsi="Times New Roman" w:cs="Times New Roman"/>
          <w:color w:val="171717"/>
          <w:sz w:val="28"/>
          <w:szCs w:val="28"/>
          <w:lang w:val="ru-RU" w:eastAsia="ru-RU"/>
        </w:rPr>
        <w:t>р.</w:t>
      </w:r>
    </w:p>
    <w:p w14:paraId="36D54EB4" w14:textId="77777777" w:rsidR="00366C6B" w:rsidRPr="00366C6B" w:rsidRDefault="00366C6B" w:rsidP="00366C6B">
      <w:pPr>
        <w:spacing w:after="0" w:line="360" w:lineRule="auto"/>
        <w:ind w:firstLine="357"/>
        <w:jc w:val="center"/>
        <w:rPr>
          <w:rFonts w:ascii="Times New Roman" w:eastAsia="Times New Roman" w:hAnsi="Times New Roman" w:cs="Times New Roman"/>
          <w:b/>
          <w:sz w:val="28"/>
          <w:szCs w:val="28"/>
          <w:lang w:val="ru-RU" w:eastAsia="ru-RU"/>
        </w:rPr>
      </w:pPr>
      <w:r w:rsidRPr="00366C6B">
        <w:rPr>
          <w:rFonts w:ascii="Times New Roman" w:eastAsia="Times New Roman" w:hAnsi="Times New Roman" w:cs="Times New Roman"/>
          <w:b/>
          <w:sz w:val="28"/>
          <w:szCs w:val="28"/>
          <w:lang w:val="ru-RU" w:eastAsia="ru-RU"/>
        </w:rPr>
        <w:t>ЗАВДАННЯ</w:t>
      </w:r>
    </w:p>
    <w:p w14:paraId="30392F00" w14:textId="77777777" w:rsidR="00366C6B" w:rsidRPr="00366C6B" w:rsidRDefault="00366C6B" w:rsidP="00366C6B">
      <w:pPr>
        <w:spacing w:after="60" w:line="360" w:lineRule="auto"/>
        <w:ind w:firstLine="357"/>
        <w:jc w:val="center"/>
        <w:rPr>
          <w:rFonts w:ascii="Times New Roman" w:eastAsia="Times New Roman" w:hAnsi="Times New Roman" w:cs="Times New Roman"/>
          <w:sz w:val="28"/>
          <w:szCs w:val="28"/>
          <w:lang w:val="ru-RU" w:eastAsia="ru-RU"/>
        </w:rPr>
      </w:pPr>
      <w:r w:rsidRPr="00366C6B">
        <w:rPr>
          <w:rFonts w:ascii="Times New Roman" w:eastAsia="Times New Roman" w:hAnsi="Times New Roman" w:cs="Times New Roman"/>
          <w:b/>
          <w:sz w:val="28"/>
          <w:szCs w:val="28"/>
          <w:lang w:val="ru-RU" w:eastAsia="ru-RU"/>
        </w:rPr>
        <w:t xml:space="preserve">На </w:t>
      </w:r>
      <w:proofErr w:type="spellStart"/>
      <w:r w:rsidRPr="00366C6B">
        <w:rPr>
          <w:rFonts w:ascii="Times New Roman" w:eastAsia="Times New Roman" w:hAnsi="Times New Roman" w:cs="Times New Roman"/>
          <w:b/>
          <w:sz w:val="28"/>
          <w:szCs w:val="28"/>
          <w:lang w:val="ru-RU" w:eastAsia="ru-RU"/>
        </w:rPr>
        <w:t>магістерську</w:t>
      </w:r>
      <w:proofErr w:type="spellEnd"/>
      <w:r w:rsidRPr="00366C6B">
        <w:rPr>
          <w:rFonts w:ascii="Times New Roman" w:eastAsia="Times New Roman" w:hAnsi="Times New Roman" w:cs="Times New Roman"/>
          <w:b/>
          <w:sz w:val="28"/>
          <w:szCs w:val="28"/>
          <w:lang w:val="ru-RU" w:eastAsia="ru-RU"/>
        </w:rPr>
        <w:t xml:space="preserve"> </w:t>
      </w:r>
      <w:proofErr w:type="spellStart"/>
      <w:r w:rsidRPr="00366C6B">
        <w:rPr>
          <w:rFonts w:ascii="Times New Roman" w:eastAsia="Times New Roman" w:hAnsi="Times New Roman" w:cs="Times New Roman"/>
          <w:b/>
          <w:sz w:val="28"/>
          <w:szCs w:val="28"/>
          <w:lang w:val="ru-RU" w:eastAsia="ru-RU"/>
        </w:rPr>
        <w:t>дисертацію</w:t>
      </w:r>
      <w:proofErr w:type="spellEnd"/>
      <w:r w:rsidRPr="00366C6B">
        <w:rPr>
          <w:rFonts w:ascii="Times New Roman" w:eastAsia="Times New Roman" w:hAnsi="Times New Roman" w:cs="Times New Roman"/>
          <w:b/>
          <w:sz w:val="28"/>
          <w:szCs w:val="28"/>
          <w:lang w:val="ru-RU" w:eastAsia="ru-RU"/>
        </w:rPr>
        <w:t xml:space="preserve"> </w:t>
      </w:r>
      <w:proofErr w:type="spellStart"/>
      <w:r w:rsidRPr="00366C6B">
        <w:rPr>
          <w:rFonts w:ascii="Times New Roman" w:eastAsia="Times New Roman" w:hAnsi="Times New Roman" w:cs="Times New Roman"/>
          <w:b/>
          <w:sz w:val="28"/>
          <w:szCs w:val="28"/>
          <w:lang w:val="ru-RU" w:eastAsia="ru-RU"/>
        </w:rPr>
        <w:t>здобувачу</w:t>
      </w:r>
      <w:proofErr w:type="spellEnd"/>
    </w:p>
    <w:p w14:paraId="1CCCE426" w14:textId="77777777" w:rsidR="00366C6B" w:rsidRPr="00366C6B" w:rsidRDefault="00366C6B" w:rsidP="00366C6B">
      <w:pPr>
        <w:spacing w:after="60" w:line="360" w:lineRule="auto"/>
        <w:ind w:firstLine="357"/>
        <w:jc w:val="center"/>
        <w:rPr>
          <w:rFonts w:ascii="Times New Roman" w:eastAsia="Times New Roman" w:hAnsi="Times New Roman" w:cs="Times New Roman"/>
          <w:sz w:val="28"/>
          <w:szCs w:val="28"/>
          <w:lang w:val="ru-RU" w:eastAsia="ru-RU"/>
        </w:rPr>
      </w:pPr>
      <w:proofErr w:type="spellStart"/>
      <w:r w:rsidRPr="00366C6B">
        <w:rPr>
          <w:rFonts w:ascii="Times New Roman" w:eastAsia="Times New Roman" w:hAnsi="Times New Roman" w:cs="Times New Roman"/>
          <w:sz w:val="28"/>
          <w:szCs w:val="28"/>
          <w:lang w:val="ru-RU" w:eastAsia="ru-RU"/>
        </w:rPr>
        <w:t>Верещук</w:t>
      </w:r>
      <w:proofErr w:type="spellEnd"/>
      <w:r w:rsidRPr="00366C6B">
        <w:rPr>
          <w:rFonts w:ascii="Times New Roman" w:eastAsia="Times New Roman" w:hAnsi="Times New Roman" w:cs="Times New Roman"/>
          <w:sz w:val="28"/>
          <w:szCs w:val="28"/>
          <w:lang w:val="ru-RU" w:eastAsia="ru-RU"/>
        </w:rPr>
        <w:t xml:space="preserve"> </w:t>
      </w:r>
      <w:proofErr w:type="spellStart"/>
      <w:r w:rsidRPr="00366C6B">
        <w:rPr>
          <w:rFonts w:ascii="Times New Roman" w:eastAsia="Times New Roman" w:hAnsi="Times New Roman" w:cs="Times New Roman"/>
          <w:sz w:val="28"/>
          <w:szCs w:val="28"/>
          <w:lang w:val="ru-RU" w:eastAsia="ru-RU"/>
        </w:rPr>
        <w:t>Тетяні</w:t>
      </w:r>
      <w:proofErr w:type="spellEnd"/>
      <w:r w:rsidRPr="00366C6B">
        <w:rPr>
          <w:rFonts w:ascii="Times New Roman" w:eastAsia="Times New Roman" w:hAnsi="Times New Roman" w:cs="Times New Roman"/>
          <w:sz w:val="28"/>
          <w:szCs w:val="28"/>
          <w:lang w:val="ru-RU" w:eastAsia="ru-RU"/>
        </w:rPr>
        <w:t xml:space="preserve"> </w:t>
      </w:r>
      <w:proofErr w:type="spellStart"/>
      <w:r w:rsidRPr="00366C6B">
        <w:rPr>
          <w:rFonts w:ascii="Times New Roman" w:eastAsia="Times New Roman" w:hAnsi="Times New Roman" w:cs="Times New Roman"/>
          <w:sz w:val="28"/>
          <w:szCs w:val="28"/>
          <w:lang w:val="ru-RU" w:eastAsia="ru-RU"/>
        </w:rPr>
        <w:t>Анатоліївній</w:t>
      </w:r>
      <w:proofErr w:type="spellEnd"/>
    </w:p>
    <w:p w14:paraId="7B5954C7" w14:textId="77777777" w:rsidR="00366C6B" w:rsidRPr="00366C6B" w:rsidRDefault="00366C6B" w:rsidP="00366C6B">
      <w:pPr>
        <w:spacing w:after="60" w:line="240" w:lineRule="auto"/>
        <w:ind w:firstLine="357"/>
        <w:jc w:val="center"/>
        <w:rPr>
          <w:rFonts w:ascii="Times New Roman" w:eastAsia="Times New Roman" w:hAnsi="Times New Roman" w:cs="Times New Roman"/>
          <w:sz w:val="28"/>
          <w:szCs w:val="28"/>
          <w:lang w:val="ru-RU" w:eastAsia="ru-RU"/>
        </w:rPr>
      </w:pPr>
    </w:p>
    <w:p w14:paraId="2D16415E" w14:textId="77777777" w:rsidR="00366C6B" w:rsidRPr="00366C6B" w:rsidRDefault="00366C6B" w:rsidP="00366C6B">
      <w:pPr>
        <w:spacing w:before="120" w:after="0" w:line="360" w:lineRule="auto"/>
        <w:ind w:firstLine="357"/>
        <w:contextualSpacing/>
        <w:jc w:val="both"/>
        <w:rPr>
          <w:rFonts w:ascii="Times New Roman" w:eastAsia="Times New Roman" w:hAnsi="Times New Roman" w:cs="Times New Roman"/>
          <w:sz w:val="28"/>
          <w:szCs w:val="24"/>
          <w:lang w:val="ru-RU" w:eastAsia="ru-RU"/>
        </w:rPr>
      </w:pPr>
      <w:r w:rsidRPr="00366C6B">
        <w:rPr>
          <w:rFonts w:ascii="Times New Roman" w:eastAsia="Times New Roman" w:hAnsi="Times New Roman" w:cs="Times New Roman"/>
          <w:sz w:val="28"/>
          <w:szCs w:val="24"/>
          <w:lang w:val="ru-RU" w:eastAsia="ru-RU"/>
        </w:rPr>
        <w:t xml:space="preserve">1. Тема </w:t>
      </w:r>
      <w:proofErr w:type="spellStart"/>
      <w:r w:rsidRPr="00366C6B">
        <w:rPr>
          <w:rFonts w:ascii="Times New Roman" w:eastAsia="Times New Roman" w:hAnsi="Times New Roman" w:cs="Times New Roman"/>
          <w:sz w:val="28"/>
          <w:szCs w:val="24"/>
          <w:lang w:val="ru-RU" w:eastAsia="ru-RU"/>
        </w:rPr>
        <w:t>дисертації</w:t>
      </w:r>
      <w:proofErr w:type="spellEnd"/>
      <w:r w:rsidRPr="00366C6B">
        <w:rPr>
          <w:rFonts w:ascii="Times New Roman" w:eastAsia="Times New Roman" w:hAnsi="Times New Roman" w:cs="Times New Roman"/>
          <w:sz w:val="28"/>
          <w:szCs w:val="24"/>
          <w:lang w:val="ru-RU" w:eastAsia="ru-RU"/>
        </w:rPr>
        <w:t>:</w:t>
      </w:r>
      <w:r w:rsidRPr="00366C6B">
        <w:rPr>
          <w:rFonts w:ascii="Times New Roman" w:eastAsia="Times New Roman" w:hAnsi="Times New Roman" w:cs="Times New Roman"/>
          <w:b/>
          <w:bCs/>
          <w:sz w:val="28"/>
          <w:szCs w:val="24"/>
          <w:lang w:val="ru-RU" w:eastAsia="ru-RU"/>
        </w:rPr>
        <w:t xml:space="preserve"> </w:t>
      </w:r>
      <w:r w:rsidRPr="00366C6B">
        <w:rPr>
          <w:rFonts w:ascii="Times New Roman" w:eastAsia="Times New Roman" w:hAnsi="Times New Roman" w:cs="Times New Roman"/>
          <w:b/>
          <w:bCs/>
          <w:sz w:val="28"/>
          <w:szCs w:val="28"/>
          <w:lang w:val="ru-RU" w:eastAsia="ru-RU"/>
        </w:rPr>
        <w:t>«</w:t>
      </w:r>
      <w:proofErr w:type="spellStart"/>
      <w:r w:rsidRPr="00366C6B">
        <w:rPr>
          <w:rFonts w:ascii="Times New Roman" w:eastAsia="Times New Roman" w:hAnsi="Times New Roman" w:cs="Times New Roman"/>
          <w:sz w:val="28"/>
          <w:szCs w:val="28"/>
          <w:lang w:val="ru-RU" w:eastAsia="ru-RU"/>
        </w:rPr>
        <w:t>Оцінка</w:t>
      </w:r>
      <w:proofErr w:type="spellEnd"/>
      <w:r w:rsidRPr="00366C6B">
        <w:rPr>
          <w:rFonts w:ascii="Times New Roman" w:eastAsia="Times New Roman" w:hAnsi="Times New Roman" w:cs="Times New Roman"/>
          <w:sz w:val="28"/>
          <w:szCs w:val="28"/>
          <w:lang w:val="ru-RU" w:eastAsia="ru-RU"/>
        </w:rPr>
        <w:t xml:space="preserve"> </w:t>
      </w:r>
      <w:proofErr w:type="spellStart"/>
      <w:r w:rsidRPr="00366C6B">
        <w:rPr>
          <w:rFonts w:ascii="Times New Roman" w:eastAsia="Times New Roman" w:hAnsi="Times New Roman" w:cs="Times New Roman"/>
          <w:sz w:val="28"/>
          <w:szCs w:val="28"/>
          <w:lang w:val="ru-RU" w:eastAsia="ru-RU"/>
        </w:rPr>
        <w:t>ефективності</w:t>
      </w:r>
      <w:proofErr w:type="spellEnd"/>
      <w:r w:rsidRPr="00366C6B">
        <w:rPr>
          <w:rFonts w:ascii="Times New Roman" w:eastAsia="Times New Roman" w:hAnsi="Times New Roman" w:cs="Times New Roman"/>
          <w:sz w:val="28"/>
          <w:szCs w:val="28"/>
          <w:lang w:val="ru-RU" w:eastAsia="ru-RU"/>
        </w:rPr>
        <w:t xml:space="preserve"> </w:t>
      </w:r>
      <w:proofErr w:type="spellStart"/>
      <w:r w:rsidRPr="00366C6B">
        <w:rPr>
          <w:rFonts w:ascii="Times New Roman" w:eastAsia="Times New Roman" w:hAnsi="Times New Roman" w:cs="Times New Roman"/>
          <w:sz w:val="28"/>
          <w:szCs w:val="28"/>
          <w:lang w:val="ru-RU" w:eastAsia="ru-RU"/>
        </w:rPr>
        <w:t>іонообмінного</w:t>
      </w:r>
      <w:proofErr w:type="spellEnd"/>
      <w:r w:rsidRPr="00366C6B">
        <w:rPr>
          <w:rFonts w:ascii="Times New Roman" w:eastAsia="Times New Roman" w:hAnsi="Times New Roman" w:cs="Times New Roman"/>
          <w:sz w:val="28"/>
          <w:szCs w:val="28"/>
          <w:lang w:val="ru-RU" w:eastAsia="ru-RU"/>
        </w:rPr>
        <w:t xml:space="preserve"> </w:t>
      </w:r>
      <w:proofErr w:type="spellStart"/>
      <w:r w:rsidRPr="00366C6B">
        <w:rPr>
          <w:rFonts w:ascii="Times New Roman" w:eastAsia="Times New Roman" w:hAnsi="Times New Roman" w:cs="Times New Roman"/>
          <w:sz w:val="28"/>
          <w:szCs w:val="28"/>
          <w:lang w:val="ru-RU" w:eastAsia="ru-RU"/>
        </w:rPr>
        <w:t>вилучення</w:t>
      </w:r>
      <w:proofErr w:type="spellEnd"/>
      <w:r w:rsidRPr="00366C6B">
        <w:rPr>
          <w:rFonts w:ascii="Times New Roman" w:eastAsia="Times New Roman" w:hAnsi="Times New Roman" w:cs="Times New Roman"/>
          <w:sz w:val="28"/>
          <w:szCs w:val="28"/>
          <w:lang w:val="ru-RU" w:eastAsia="ru-RU"/>
        </w:rPr>
        <w:t xml:space="preserve"> </w:t>
      </w:r>
      <w:proofErr w:type="spellStart"/>
      <w:r w:rsidRPr="00366C6B">
        <w:rPr>
          <w:rFonts w:ascii="Times New Roman" w:eastAsia="Times New Roman" w:hAnsi="Times New Roman" w:cs="Times New Roman"/>
          <w:sz w:val="28"/>
          <w:szCs w:val="28"/>
          <w:lang w:val="ru-RU" w:eastAsia="ru-RU"/>
        </w:rPr>
        <w:t>іонів</w:t>
      </w:r>
      <w:proofErr w:type="spellEnd"/>
      <w:r w:rsidRPr="00366C6B">
        <w:rPr>
          <w:rFonts w:ascii="Times New Roman" w:eastAsia="Times New Roman" w:hAnsi="Times New Roman" w:cs="Times New Roman"/>
          <w:sz w:val="28"/>
          <w:szCs w:val="28"/>
          <w:lang w:val="ru-RU" w:eastAsia="ru-RU"/>
        </w:rPr>
        <w:t xml:space="preserve"> </w:t>
      </w:r>
      <w:proofErr w:type="spellStart"/>
      <w:r w:rsidRPr="00366C6B">
        <w:rPr>
          <w:rFonts w:ascii="Times New Roman" w:eastAsia="Times New Roman" w:hAnsi="Times New Roman" w:cs="Times New Roman"/>
          <w:sz w:val="28"/>
          <w:szCs w:val="28"/>
          <w:lang w:val="ru-RU" w:eastAsia="ru-RU"/>
        </w:rPr>
        <w:t>заліза</w:t>
      </w:r>
      <w:proofErr w:type="spellEnd"/>
      <w:r w:rsidRPr="00366C6B">
        <w:rPr>
          <w:rFonts w:ascii="Times New Roman" w:eastAsia="Times New Roman" w:hAnsi="Times New Roman" w:cs="Times New Roman"/>
          <w:sz w:val="28"/>
          <w:szCs w:val="28"/>
          <w:lang w:val="ru-RU" w:eastAsia="ru-RU"/>
        </w:rPr>
        <w:t xml:space="preserve"> з </w:t>
      </w:r>
      <w:proofErr w:type="spellStart"/>
      <w:r w:rsidRPr="00366C6B">
        <w:rPr>
          <w:rFonts w:ascii="Times New Roman" w:eastAsia="Times New Roman" w:hAnsi="Times New Roman" w:cs="Times New Roman"/>
          <w:sz w:val="28"/>
          <w:szCs w:val="28"/>
          <w:lang w:val="ru-RU" w:eastAsia="ru-RU"/>
        </w:rPr>
        <w:t>кислих</w:t>
      </w:r>
      <w:proofErr w:type="spellEnd"/>
      <w:r w:rsidRPr="00366C6B">
        <w:rPr>
          <w:rFonts w:ascii="Times New Roman" w:eastAsia="Times New Roman" w:hAnsi="Times New Roman" w:cs="Times New Roman"/>
          <w:sz w:val="28"/>
          <w:szCs w:val="28"/>
          <w:lang w:val="ru-RU" w:eastAsia="ru-RU"/>
        </w:rPr>
        <w:t xml:space="preserve"> </w:t>
      </w:r>
      <w:proofErr w:type="spellStart"/>
      <w:r w:rsidRPr="00366C6B">
        <w:rPr>
          <w:rFonts w:ascii="Times New Roman" w:eastAsia="Times New Roman" w:hAnsi="Times New Roman" w:cs="Times New Roman"/>
          <w:sz w:val="28"/>
          <w:szCs w:val="28"/>
          <w:lang w:val="ru-RU" w:eastAsia="ru-RU"/>
        </w:rPr>
        <w:t>розчинів</w:t>
      </w:r>
      <w:proofErr w:type="spellEnd"/>
      <w:r w:rsidRPr="00366C6B">
        <w:rPr>
          <w:rFonts w:ascii="Times New Roman" w:eastAsia="Calibri" w:hAnsi="Times New Roman" w:cs="Times New Roman"/>
          <w:sz w:val="28"/>
          <w:szCs w:val="28"/>
          <w:lang w:val="ru-RU"/>
        </w:rPr>
        <w:t xml:space="preserve">», </w:t>
      </w:r>
      <w:proofErr w:type="spellStart"/>
      <w:r w:rsidRPr="00366C6B">
        <w:rPr>
          <w:rFonts w:ascii="Times New Roman" w:eastAsia="Times New Roman" w:hAnsi="Times New Roman" w:cs="Times New Roman"/>
          <w:sz w:val="28"/>
          <w:szCs w:val="24"/>
          <w:lang w:val="ru-RU" w:eastAsia="ru-RU"/>
        </w:rPr>
        <w:t>затверджена</w:t>
      </w:r>
      <w:proofErr w:type="spellEnd"/>
      <w:r w:rsidRPr="00366C6B">
        <w:rPr>
          <w:rFonts w:ascii="Times New Roman" w:eastAsia="Times New Roman" w:hAnsi="Times New Roman" w:cs="Times New Roman"/>
          <w:sz w:val="28"/>
          <w:szCs w:val="24"/>
          <w:lang w:val="ru-RU" w:eastAsia="ru-RU"/>
        </w:rPr>
        <w:t xml:space="preserve"> наказом по </w:t>
      </w:r>
      <w:proofErr w:type="spellStart"/>
      <w:r w:rsidRPr="00366C6B">
        <w:rPr>
          <w:rFonts w:ascii="Times New Roman" w:eastAsia="Times New Roman" w:hAnsi="Times New Roman" w:cs="Times New Roman"/>
          <w:sz w:val="28"/>
          <w:szCs w:val="24"/>
          <w:lang w:val="ru-RU" w:eastAsia="ru-RU"/>
        </w:rPr>
        <w:t>університету</w:t>
      </w:r>
      <w:proofErr w:type="spellEnd"/>
      <w:r w:rsidRPr="00366C6B">
        <w:rPr>
          <w:rFonts w:ascii="Times New Roman" w:eastAsia="Times New Roman" w:hAnsi="Times New Roman" w:cs="Times New Roman"/>
          <w:sz w:val="28"/>
          <w:szCs w:val="24"/>
          <w:lang w:val="ru-RU" w:eastAsia="ru-RU"/>
        </w:rPr>
        <w:t xml:space="preserve"> </w:t>
      </w:r>
      <w:proofErr w:type="spellStart"/>
      <w:r w:rsidRPr="00366C6B">
        <w:rPr>
          <w:rFonts w:ascii="Times New Roman" w:eastAsia="Times New Roman" w:hAnsi="Times New Roman" w:cs="Times New Roman"/>
          <w:sz w:val="28"/>
          <w:szCs w:val="24"/>
          <w:lang w:val="ru-RU" w:eastAsia="ru-RU"/>
        </w:rPr>
        <w:t>від</w:t>
      </w:r>
      <w:proofErr w:type="spellEnd"/>
      <w:r w:rsidRPr="00366C6B">
        <w:rPr>
          <w:rFonts w:ascii="Times New Roman" w:eastAsia="Times New Roman" w:hAnsi="Times New Roman" w:cs="Times New Roman"/>
          <w:sz w:val="28"/>
          <w:szCs w:val="24"/>
          <w:lang w:val="ru-RU" w:eastAsia="ru-RU"/>
        </w:rPr>
        <w:t xml:space="preserve"> «___</w:t>
      </w:r>
      <w:proofErr w:type="gramStart"/>
      <w:r w:rsidRPr="00366C6B">
        <w:rPr>
          <w:rFonts w:ascii="Times New Roman" w:eastAsia="Times New Roman" w:hAnsi="Times New Roman" w:cs="Times New Roman"/>
          <w:sz w:val="28"/>
          <w:szCs w:val="24"/>
          <w:lang w:val="ru-RU" w:eastAsia="ru-RU"/>
        </w:rPr>
        <w:t>_»  _</w:t>
      </w:r>
      <w:proofErr w:type="gramEnd"/>
      <w:r w:rsidRPr="00366C6B">
        <w:rPr>
          <w:rFonts w:ascii="Times New Roman" w:eastAsia="Times New Roman" w:hAnsi="Times New Roman" w:cs="Times New Roman"/>
          <w:sz w:val="28"/>
          <w:szCs w:val="24"/>
          <w:lang w:val="ru-RU" w:eastAsia="ru-RU"/>
        </w:rPr>
        <w:t>________ 2023 р. №____.</w:t>
      </w:r>
    </w:p>
    <w:p w14:paraId="49D67C5A" w14:textId="77777777" w:rsidR="00366C6B" w:rsidRPr="00366C6B" w:rsidRDefault="00366C6B" w:rsidP="00366C6B">
      <w:pPr>
        <w:spacing w:after="0" w:line="360" w:lineRule="auto"/>
        <w:ind w:firstLine="357"/>
        <w:jc w:val="both"/>
        <w:rPr>
          <w:rFonts w:ascii="Times New Roman" w:eastAsia="Times New Roman" w:hAnsi="Times New Roman" w:cs="Times New Roman"/>
          <w:sz w:val="28"/>
          <w:szCs w:val="24"/>
          <w:lang w:val="ru-RU" w:eastAsia="ru-RU"/>
        </w:rPr>
      </w:pPr>
      <w:r w:rsidRPr="00366C6B">
        <w:rPr>
          <w:rFonts w:ascii="Times New Roman" w:eastAsia="Times New Roman" w:hAnsi="Times New Roman" w:cs="Times New Roman"/>
          <w:sz w:val="28"/>
          <w:szCs w:val="24"/>
          <w:lang w:val="ru-RU" w:eastAsia="ru-RU"/>
        </w:rPr>
        <w:t xml:space="preserve">2. </w:t>
      </w:r>
      <w:proofErr w:type="spellStart"/>
      <w:r w:rsidRPr="00366C6B">
        <w:rPr>
          <w:rFonts w:ascii="Times New Roman" w:eastAsia="Times New Roman" w:hAnsi="Times New Roman" w:cs="Times New Roman"/>
          <w:sz w:val="28"/>
          <w:szCs w:val="24"/>
          <w:lang w:val="ru-RU" w:eastAsia="ru-RU"/>
        </w:rPr>
        <w:t>Термін</w:t>
      </w:r>
      <w:proofErr w:type="spellEnd"/>
      <w:r w:rsidRPr="00366C6B">
        <w:rPr>
          <w:rFonts w:ascii="Times New Roman" w:eastAsia="Times New Roman" w:hAnsi="Times New Roman" w:cs="Times New Roman"/>
          <w:sz w:val="28"/>
          <w:szCs w:val="24"/>
          <w:lang w:val="ru-RU" w:eastAsia="ru-RU"/>
        </w:rPr>
        <w:t xml:space="preserve"> </w:t>
      </w:r>
      <w:proofErr w:type="spellStart"/>
      <w:r w:rsidRPr="00366C6B">
        <w:rPr>
          <w:rFonts w:ascii="Times New Roman" w:eastAsia="Times New Roman" w:hAnsi="Times New Roman" w:cs="Times New Roman"/>
          <w:sz w:val="28"/>
          <w:szCs w:val="24"/>
          <w:lang w:val="ru-RU" w:eastAsia="ru-RU"/>
        </w:rPr>
        <w:t>подання</w:t>
      </w:r>
      <w:proofErr w:type="spellEnd"/>
      <w:r w:rsidRPr="00366C6B">
        <w:rPr>
          <w:rFonts w:ascii="Times New Roman" w:eastAsia="Times New Roman" w:hAnsi="Times New Roman" w:cs="Times New Roman"/>
          <w:b/>
          <w:bCs/>
          <w:sz w:val="28"/>
          <w:szCs w:val="24"/>
          <w:lang w:val="ru-RU" w:eastAsia="ru-RU"/>
        </w:rPr>
        <w:t xml:space="preserve"> </w:t>
      </w:r>
      <w:proofErr w:type="spellStart"/>
      <w:r w:rsidRPr="00366C6B">
        <w:rPr>
          <w:rFonts w:ascii="Times New Roman" w:eastAsia="Times New Roman" w:hAnsi="Times New Roman" w:cs="Times New Roman"/>
          <w:sz w:val="28"/>
          <w:szCs w:val="24"/>
          <w:lang w:val="ru-RU" w:eastAsia="ru-RU"/>
        </w:rPr>
        <w:t>здобувачем</w:t>
      </w:r>
      <w:proofErr w:type="spellEnd"/>
      <w:r w:rsidRPr="00366C6B">
        <w:rPr>
          <w:rFonts w:ascii="Times New Roman" w:eastAsia="Times New Roman" w:hAnsi="Times New Roman" w:cs="Times New Roman"/>
          <w:sz w:val="28"/>
          <w:szCs w:val="24"/>
          <w:lang w:val="ru-RU" w:eastAsia="ru-RU"/>
        </w:rPr>
        <w:t xml:space="preserve"> </w:t>
      </w:r>
      <w:proofErr w:type="spellStart"/>
      <w:r w:rsidRPr="00366C6B">
        <w:rPr>
          <w:rFonts w:ascii="Times New Roman" w:eastAsia="Times New Roman" w:hAnsi="Times New Roman" w:cs="Times New Roman"/>
          <w:sz w:val="28"/>
          <w:szCs w:val="24"/>
          <w:lang w:val="ru-RU" w:eastAsia="ru-RU"/>
        </w:rPr>
        <w:t>оформленої</w:t>
      </w:r>
      <w:proofErr w:type="spellEnd"/>
      <w:r w:rsidRPr="00366C6B">
        <w:rPr>
          <w:rFonts w:ascii="Times New Roman" w:eastAsia="Times New Roman" w:hAnsi="Times New Roman" w:cs="Times New Roman"/>
          <w:sz w:val="28"/>
          <w:szCs w:val="24"/>
          <w:lang w:val="ru-RU" w:eastAsia="ru-RU"/>
        </w:rPr>
        <w:t xml:space="preserve"> </w:t>
      </w:r>
      <w:proofErr w:type="spellStart"/>
      <w:r w:rsidRPr="00366C6B">
        <w:rPr>
          <w:rFonts w:ascii="Times New Roman" w:eastAsia="Times New Roman" w:hAnsi="Times New Roman" w:cs="Times New Roman"/>
          <w:sz w:val="28"/>
          <w:szCs w:val="24"/>
          <w:lang w:val="ru-RU" w:eastAsia="ru-RU"/>
        </w:rPr>
        <w:t>роботи</w:t>
      </w:r>
      <w:proofErr w:type="spellEnd"/>
      <w:r w:rsidRPr="00366C6B">
        <w:rPr>
          <w:rFonts w:ascii="Times New Roman" w:eastAsia="Times New Roman" w:hAnsi="Times New Roman" w:cs="Times New Roman"/>
          <w:sz w:val="28"/>
          <w:szCs w:val="24"/>
          <w:lang w:val="ru-RU" w:eastAsia="ru-RU"/>
        </w:rPr>
        <w:t xml:space="preserve"> «___» _</w:t>
      </w:r>
      <w:proofErr w:type="spellStart"/>
      <w:r w:rsidRPr="00366C6B">
        <w:rPr>
          <w:rFonts w:ascii="Times New Roman" w:eastAsia="Times New Roman" w:hAnsi="Times New Roman" w:cs="Times New Roman"/>
          <w:sz w:val="28"/>
          <w:szCs w:val="24"/>
          <w:u w:val="single"/>
          <w:lang w:val="ru-RU" w:eastAsia="ru-RU"/>
        </w:rPr>
        <w:t>січня</w:t>
      </w:r>
      <w:proofErr w:type="spellEnd"/>
      <w:r w:rsidRPr="00366C6B">
        <w:rPr>
          <w:rFonts w:ascii="Times New Roman" w:eastAsia="Times New Roman" w:hAnsi="Times New Roman" w:cs="Times New Roman"/>
          <w:sz w:val="28"/>
          <w:szCs w:val="24"/>
          <w:lang w:val="ru-RU" w:eastAsia="ru-RU"/>
        </w:rPr>
        <w:t>_ 2024 р.</w:t>
      </w:r>
    </w:p>
    <w:p w14:paraId="446D744B" w14:textId="77777777" w:rsidR="00366C6B" w:rsidRPr="00366C6B" w:rsidRDefault="00366C6B" w:rsidP="00366C6B">
      <w:pPr>
        <w:spacing w:after="0" w:line="360" w:lineRule="auto"/>
        <w:ind w:firstLine="357"/>
        <w:jc w:val="both"/>
        <w:rPr>
          <w:rFonts w:ascii="Times New Roman" w:eastAsia="Times New Roman" w:hAnsi="Times New Roman" w:cs="Times New Roman"/>
          <w:sz w:val="28"/>
          <w:szCs w:val="28"/>
          <w:lang w:val="ru-RU" w:eastAsia="ru-RU"/>
        </w:rPr>
      </w:pPr>
      <w:r w:rsidRPr="00366C6B">
        <w:rPr>
          <w:rFonts w:ascii="Times New Roman" w:eastAsia="Times New Roman" w:hAnsi="Times New Roman" w:cs="Times New Roman"/>
          <w:sz w:val="28"/>
          <w:szCs w:val="24"/>
          <w:lang w:val="ru-RU" w:eastAsia="ru-RU"/>
        </w:rPr>
        <w:t xml:space="preserve">3. </w:t>
      </w:r>
      <w:proofErr w:type="spellStart"/>
      <w:r w:rsidRPr="00366C6B">
        <w:rPr>
          <w:rFonts w:ascii="Times New Roman" w:eastAsia="Times New Roman" w:hAnsi="Times New Roman" w:cs="Times New Roman"/>
          <w:bCs/>
          <w:sz w:val="28"/>
          <w:szCs w:val="24"/>
          <w:lang w:val="ru-RU" w:eastAsia="ru-RU"/>
        </w:rPr>
        <w:t>Об’єкт</w:t>
      </w:r>
      <w:proofErr w:type="spellEnd"/>
      <w:r w:rsidRPr="00366C6B">
        <w:rPr>
          <w:rFonts w:ascii="Times New Roman" w:eastAsia="Times New Roman" w:hAnsi="Times New Roman" w:cs="Times New Roman"/>
          <w:bCs/>
          <w:sz w:val="28"/>
          <w:szCs w:val="24"/>
          <w:lang w:val="ru-RU" w:eastAsia="ru-RU"/>
        </w:rPr>
        <w:t xml:space="preserve"> </w:t>
      </w:r>
      <w:proofErr w:type="spellStart"/>
      <w:r w:rsidRPr="00366C6B">
        <w:rPr>
          <w:rFonts w:ascii="Times New Roman" w:eastAsia="Times New Roman" w:hAnsi="Times New Roman" w:cs="Times New Roman"/>
          <w:bCs/>
          <w:sz w:val="28"/>
          <w:szCs w:val="24"/>
          <w:lang w:val="ru-RU" w:eastAsia="ru-RU"/>
        </w:rPr>
        <w:t>дослідження</w:t>
      </w:r>
      <w:proofErr w:type="spellEnd"/>
      <w:r w:rsidRPr="00366C6B">
        <w:rPr>
          <w:rFonts w:ascii="Times New Roman" w:eastAsia="Times New Roman" w:hAnsi="Times New Roman" w:cs="Times New Roman"/>
          <w:sz w:val="28"/>
          <w:szCs w:val="24"/>
          <w:lang w:val="ru-RU" w:eastAsia="ru-RU"/>
        </w:rPr>
        <w:t xml:space="preserve"> –</w:t>
      </w:r>
      <w:r w:rsidRPr="00366C6B">
        <w:rPr>
          <w:rFonts w:ascii="Times New Roman" w:eastAsia="Times New Roman" w:hAnsi="Times New Roman" w:cs="Times New Roman"/>
          <w:sz w:val="26"/>
          <w:szCs w:val="24"/>
          <w:lang w:val="uk-UA" w:eastAsia="ru-RU"/>
        </w:rPr>
        <w:t xml:space="preserve"> </w:t>
      </w:r>
      <w:proofErr w:type="spellStart"/>
      <w:r w:rsidRPr="00366C6B">
        <w:rPr>
          <w:rFonts w:ascii="Times New Roman" w:eastAsia="Times New Roman" w:hAnsi="Times New Roman" w:cs="Times New Roman"/>
          <w:sz w:val="28"/>
          <w:szCs w:val="24"/>
          <w:lang w:val="ru-RU" w:eastAsia="ru-RU"/>
        </w:rPr>
        <w:t>закономірності</w:t>
      </w:r>
      <w:proofErr w:type="spellEnd"/>
      <w:r w:rsidRPr="00366C6B">
        <w:rPr>
          <w:rFonts w:ascii="Times New Roman" w:eastAsia="Times New Roman" w:hAnsi="Times New Roman" w:cs="Times New Roman"/>
          <w:sz w:val="28"/>
          <w:szCs w:val="24"/>
          <w:lang w:val="ru-RU" w:eastAsia="ru-RU"/>
        </w:rPr>
        <w:t xml:space="preserve"> та </w:t>
      </w:r>
      <w:proofErr w:type="spellStart"/>
      <w:r w:rsidRPr="00366C6B">
        <w:rPr>
          <w:rFonts w:ascii="Times New Roman" w:eastAsia="Times New Roman" w:hAnsi="Times New Roman" w:cs="Times New Roman"/>
          <w:sz w:val="28"/>
          <w:szCs w:val="24"/>
          <w:lang w:val="ru-RU" w:eastAsia="ru-RU"/>
        </w:rPr>
        <w:t>ефективність</w:t>
      </w:r>
      <w:proofErr w:type="spellEnd"/>
      <w:r w:rsidRPr="00366C6B">
        <w:rPr>
          <w:rFonts w:ascii="Times New Roman" w:eastAsia="Times New Roman" w:hAnsi="Times New Roman" w:cs="Times New Roman"/>
          <w:sz w:val="28"/>
          <w:szCs w:val="24"/>
          <w:lang w:val="ru-RU" w:eastAsia="ru-RU"/>
        </w:rPr>
        <w:t xml:space="preserve"> </w:t>
      </w:r>
      <w:proofErr w:type="spellStart"/>
      <w:r w:rsidRPr="00366C6B">
        <w:rPr>
          <w:rFonts w:ascii="Times New Roman" w:eastAsia="Times New Roman" w:hAnsi="Times New Roman" w:cs="Times New Roman"/>
          <w:sz w:val="28"/>
          <w:szCs w:val="24"/>
          <w:lang w:val="ru-RU" w:eastAsia="ru-RU"/>
        </w:rPr>
        <w:t>іонообмінного</w:t>
      </w:r>
      <w:proofErr w:type="spellEnd"/>
      <w:r w:rsidRPr="00366C6B">
        <w:rPr>
          <w:rFonts w:ascii="Times New Roman" w:eastAsia="Times New Roman" w:hAnsi="Times New Roman" w:cs="Times New Roman"/>
          <w:sz w:val="28"/>
          <w:szCs w:val="24"/>
          <w:lang w:val="ru-RU" w:eastAsia="ru-RU"/>
        </w:rPr>
        <w:t xml:space="preserve"> </w:t>
      </w:r>
      <w:proofErr w:type="spellStart"/>
      <w:r w:rsidRPr="00366C6B">
        <w:rPr>
          <w:rFonts w:ascii="Times New Roman" w:eastAsia="Times New Roman" w:hAnsi="Times New Roman" w:cs="Times New Roman"/>
          <w:sz w:val="28"/>
          <w:szCs w:val="24"/>
          <w:lang w:val="ru-RU" w:eastAsia="ru-RU"/>
        </w:rPr>
        <w:t>вилучення</w:t>
      </w:r>
      <w:proofErr w:type="spellEnd"/>
      <w:r w:rsidRPr="00366C6B">
        <w:rPr>
          <w:rFonts w:ascii="Times New Roman" w:eastAsia="Times New Roman" w:hAnsi="Times New Roman" w:cs="Times New Roman"/>
          <w:sz w:val="28"/>
          <w:szCs w:val="24"/>
          <w:lang w:val="ru-RU" w:eastAsia="ru-RU"/>
        </w:rPr>
        <w:t xml:space="preserve"> </w:t>
      </w:r>
      <w:proofErr w:type="spellStart"/>
      <w:r w:rsidRPr="00366C6B">
        <w:rPr>
          <w:rFonts w:ascii="Times New Roman" w:eastAsia="Times New Roman" w:hAnsi="Times New Roman" w:cs="Times New Roman"/>
          <w:sz w:val="28"/>
          <w:szCs w:val="24"/>
          <w:lang w:val="ru-RU" w:eastAsia="ru-RU"/>
        </w:rPr>
        <w:t>іонів</w:t>
      </w:r>
      <w:proofErr w:type="spellEnd"/>
      <w:r w:rsidRPr="00366C6B">
        <w:rPr>
          <w:rFonts w:ascii="Times New Roman" w:eastAsia="Times New Roman" w:hAnsi="Times New Roman" w:cs="Times New Roman"/>
          <w:sz w:val="28"/>
          <w:szCs w:val="24"/>
          <w:lang w:val="ru-RU" w:eastAsia="ru-RU"/>
        </w:rPr>
        <w:t xml:space="preserve"> </w:t>
      </w:r>
      <w:proofErr w:type="spellStart"/>
      <w:r w:rsidRPr="00366C6B">
        <w:rPr>
          <w:rFonts w:ascii="Times New Roman" w:eastAsia="Times New Roman" w:hAnsi="Times New Roman" w:cs="Times New Roman"/>
          <w:sz w:val="28"/>
          <w:szCs w:val="24"/>
          <w:lang w:val="ru-RU" w:eastAsia="ru-RU"/>
        </w:rPr>
        <w:t>заліза</w:t>
      </w:r>
      <w:proofErr w:type="spellEnd"/>
      <w:r w:rsidRPr="00366C6B">
        <w:rPr>
          <w:rFonts w:ascii="Times New Roman" w:eastAsia="Times New Roman" w:hAnsi="Times New Roman" w:cs="Times New Roman"/>
          <w:sz w:val="28"/>
          <w:szCs w:val="24"/>
          <w:lang w:val="ru-RU" w:eastAsia="ru-RU"/>
        </w:rPr>
        <w:t xml:space="preserve"> з </w:t>
      </w:r>
      <w:proofErr w:type="spellStart"/>
      <w:r w:rsidRPr="00366C6B">
        <w:rPr>
          <w:rFonts w:ascii="Times New Roman" w:eastAsia="Times New Roman" w:hAnsi="Times New Roman" w:cs="Times New Roman"/>
          <w:sz w:val="28"/>
          <w:szCs w:val="24"/>
          <w:lang w:val="ru-RU" w:eastAsia="ru-RU"/>
        </w:rPr>
        <w:t>кислих</w:t>
      </w:r>
      <w:proofErr w:type="spellEnd"/>
      <w:r w:rsidRPr="00366C6B">
        <w:rPr>
          <w:rFonts w:ascii="Times New Roman" w:eastAsia="Times New Roman" w:hAnsi="Times New Roman" w:cs="Times New Roman"/>
          <w:sz w:val="28"/>
          <w:szCs w:val="24"/>
          <w:lang w:val="ru-RU" w:eastAsia="ru-RU"/>
        </w:rPr>
        <w:t xml:space="preserve"> </w:t>
      </w:r>
      <w:proofErr w:type="spellStart"/>
      <w:r w:rsidRPr="00366C6B">
        <w:rPr>
          <w:rFonts w:ascii="Times New Roman" w:eastAsia="Times New Roman" w:hAnsi="Times New Roman" w:cs="Times New Roman"/>
          <w:sz w:val="28"/>
          <w:szCs w:val="24"/>
          <w:lang w:val="ru-RU" w:eastAsia="ru-RU"/>
        </w:rPr>
        <w:t>розчинів</w:t>
      </w:r>
      <w:proofErr w:type="spellEnd"/>
      <w:r w:rsidRPr="00366C6B">
        <w:rPr>
          <w:rFonts w:ascii="Times New Roman" w:eastAsia="Times New Roman" w:hAnsi="Times New Roman" w:cs="Times New Roman"/>
          <w:sz w:val="28"/>
          <w:szCs w:val="24"/>
          <w:lang w:val="ru-RU" w:eastAsia="ru-RU"/>
        </w:rPr>
        <w:t xml:space="preserve">. </w:t>
      </w:r>
    </w:p>
    <w:p w14:paraId="361334CB" w14:textId="77777777" w:rsidR="00366C6B" w:rsidRPr="00366C6B" w:rsidRDefault="00366C6B" w:rsidP="00366C6B">
      <w:pPr>
        <w:spacing w:after="0" w:line="360" w:lineRule="auto"/>
        <w:ind w:firstLine="357"/>
        <w:jc w:val="both"/>
        <w:rPr>
          <w:rFonts w:ascii="Times New Roman" w:eastAsia="Times New Roman" w:hAnsi="Times New Roman" w:cs="Times New Roman"/>
          <w:bCs/>
          <w:sz w:val="28"/>
          <w:szCs w:val="24"/>
          <w:lang w:val="ru-RU" w:eastAsia="ru-RU"/>
        </w:rPr>
      </w:pPr>
      <w:r w:rsidRPr="00366C6B">
        <w:rPr>
          <w:rFonts w:ascii="Times New Roman" w:eastAsia="Times New Roman" w:hAnsi="Times New Roman" w:cs="Times New Roman"/>
          <w:sz w:val="28"/>
          <w:szCs w:val="28"/>
          <w:lang w:val="ru-RU" w:eastAsia="ru-RU"/>
        </w:rPr>
        <w:t xml:space="preserve">4. </w:t>
      </w:r>
      <w:proofErr w:type="spellStart"/>
      <w:r w:rsidRPr="00366C6B">
        <w:rPr>
          <w:rFonts w:ascii="Times New Roman" w:eastAsia="Times New Roman" w:hAnsi="Times New Roman" w:cs="Times New Roman"/>
          <w:bCs/>
          <w:sz w:val="28"/>
          <w:szCs w:val="24"/>
          <w:lang w:val="ru-RU" w:eastAsia="ru-RU"/>
        </w:rPr>
        <w:t>Вихідні</w:t>
      </w:r>
      <w:proofErr w:type="spellEnd"/>
      <w:r w:rsidRPr="00366C6B">
        <w:rPr>
          <w:rFonts w:ascii="Times New Roman" w:eastAsia="Times New Roman" w:hAnsi="Times New Roman" w:cs="Times New Roman"/>
          <w:bCs/>
          <w:sz w:val="28"/>
          <w:szCs w:val="24"/>
          <w:lang w:val="ru-RU" w:eastAsia="ru-RU"/>
        </w:rPr>
        <w:t xml:space="preserve"> </w:t>
      </w:r>
      <w:proofErr w:type="spellStart"/>
      <w:r w:rsidRPr="00366C6B">
        <w:rPr>
          <w:rFonts w:ascii="Times New Roman" w:eastAsia="Times New Roman" w:hAnsi="Times New Roman" w:cs="Times New Roman"/>
          <w:bCs/>
          <w:sz w:val="28"/>
          <w:szCs w:val="24"/>
          <w:lang w:val="ru-RU" w:eastAsia="ru-RU"/>
        </w:rPr>
        <w:t>дані</w:t>
      </w:r>
      <w:proofErr w:type="spellEnd"/>
      <w:r w:rsidRPr="00366C6B">
        <w:rPr>
          <w:rFonts w:ascii="Times New Roman" w:eastAsia="Times New Roman" w:hAnsi="Times New Roman" w:cs="Times New Roman"/>
          <w:bCs/>
          <w:sz w:val="28"/>
          <w:szCs w:val="24"/>
          <w:lang w:val="ru-RU" w:eastAsia="ru-RU"/>
        </w:rPr>
        <w:t xml:space="preserve">: </w:t>
      </w:r>
    </w:p>
    <w:p w14:paraId="19DD1788" w14:textId="0D1F0390" w:rsidR="00366C6B" w:rsidRPr="00366C6B" w:rsidRDefault="00366C6B" w:rsidP="00366C6B">
      <w:pPr>
        <w:spacing w:after="0" w:line="360" w:lineRule="auto"/>
        <w:ind w:firstLine="357"/>
        <w:jc w:val="both"/>
        <w:rPr>
          <w:rFonts w:ascii="Times New Roman" w:eastAsia="Times New Roman" w:hAnsi="Times New Roman" w:cs="Times New Roman"/>
          <w:bCs/>
          <w:sz w:val="28"/>
          <w:szCs w:val="24"/>
          <w:lang w:val="ru-RU" w:eastAsia="ru-RU"/>
        </w:rPr>
      </w:pPr>
      <w:r w:rsidRPr="00366C6B">
        <w:rPr>
          <w:rFonts w:ascii="Times New Roman" w:eastAsia="Times New Roman" w:hAnsi="Times New Roman" w:cs="Times New Roman"/>
          <w:bCs/>
          <w:sz w:val="28"/>
          <w:szCs w:val="24"/>
          <w:lang w:val="ru-RU" w:eastAsia="ru-RU"/>
        </w:rPr>
        <w:t xml:space="preserve">  - </w:t>
      </w:r>
      <w:proofErr w:type="spellStart"/>
      <w:r w:rsidRPr="00366C6B">
        <w:rPr>
          <w:rFonts w:ascii="Times New Roman" w:eastAsia="Times New Roman" w:hAnsi="Times New Roman" w:cs="Times New Roman"/>
          <w:bCs/>
          <w:sz w:val="28"/>
          <w:szCs w:val="24"/>
          <w:lang w:val="ru-RU" w:eastAsia="ru-RU"/>
        </w:rPr>
        <w:t>Модельні</w:t>
      </w:r>
      <w:proofErr w:type="spellEnd"/>
      <w:r w:rsidRPr="00366C6B">
        <w:rPr>
          <w:rFonts w:ascii="Times New Roman" w:eastAsia="Times New Roman" w:hAnsi="Times New Roman" w:cs="Times New Roman"/>
          <w:bCs/>
          <w:sz w:val="28"/>
          <w:szCs w:val="24"/>
          <w:lang w:val="ru-RU" w:eastAsia="ru-RU"/>
        </w:rPr>
        <w:t xml:space="preserve"> </w:t>
      </w:r>
      <w:proofErr w:type="spellStart"/>
      <w:r w:rsidRPr="00366C6B">
        <w:rPr>
          <w:rFonts w:ascii="Times New Roman" w:eastAsia="Times New Roman" w:hAnsi="Times New Roman" w:cs="Times New Roman"/>
          <w:bCs/>
          <w:sz w:val="28"/>
          <w:szCs w:val="24"/>
          <w:lang w:val="ru-RU" w:eastAsia="ru-RU"/>
        </w:rPr>
        <w:t>розчини</w:t>
      </w:r>
      <w:proofErr w:type="spellEnd"/>
      <w:r w:rsidRPr="00366C6B">
        <w:rPr>
          <w:rFonts w:ascii="Times New Roman" w:eastAsia="Times New Roman" w:hAnsi="Times New Roman" w:cs="Times New Roman"/>
          <w:bCs/>
          <w:sz w:val="28"/>
          <w:szCs w:val="24"/>
          <w:lang w:val="ru-RU" w:eastAsia="ru-RU"/>
        </w:rPr>
        <w:t xml:space="preserve">, </w:t>
      </w:r>
      <w:proofErr w:type="spellStart"/>
      <w:r w:rsidRPr="00366C6B">
        <w:rPr>
          <w:rFonts w:ascii="Times New Roman" w:eastAsia="Times New Roman" w:hAnsi="Times New Roman" w:cs="Times New Roman"/>
          <w:bCs/>
          <w:sz w:val="28"/>
          <w:szCs w:val="24"/>
          <w:lang w:val="ru-RU" w:eastAsia="ru-RU"/>
        </w:rPr>
        <w:t>що</w:t>
      </w:r>
      <w:proofErr w:type="spellEnd"/>
      <w:r w:rsidRPr="00366C6B">
        <w:rPr>
          <w:rFonts w:ascii="Times New Roman" w:eastAsia="Times New Roman" w:hAnsi="Times New Roman" w:cs="Times New Roman"/>
          <w:bCs/>
          <w:sz w:val="28"/>
          <w:szCs w:val="24"/>
          <w:lang w:val="ru-RU" w:eastAsia="ru-RU"/>
        </w:rPr>
        <w:t xml:space="preserve"> </w:t>
      </w:r>
      <w:proofErr w:type="spellStart"/>
      <w:r w:rsidRPr="00366C6B">
        <w:rPr>
          <w:rFonts w:ascii="Times New Roman" w:eastAsia="Times New Roman" w:hAnsi="Times New Roman" w:cs="Times New Roman"/>
          <w:bCs/>
          <w:sz w:val="28"/>
          <w:szCs w:val="24"/>
          <w:lang w:val="ru-RU" w:eastAsia="ru-RU"/>
        </w:rPr>
        <w:t>містять</w:t>
      </w:r>
      <w:proofErr w:type="spellEnd"/>
      <w:r w:rsidRPr="00366C6B">
        <w:rPr>
          <w:rFonts w:ascii="Times New Roman" w:eastAsia="Times New Roman" w:hAnsi="Times New Roman" w:cs="Times New Roman"/>
          <w:bCs/>
          <w:sz w:val="28"/>
          <w:szCs w:val="24"/>
          <w:lang w:val="ru-RU" w:eastAsia="ru-RU"/>
        </w:rPr>
        <w:t xml:space="preserve"> </w:t>
      </w:r>
      <w:proofErr w:type="spellStart"/>
      <w:r w:rsidRPr="00366C6B">
        <w:rPr>
          <w:rFonts w:ascii="Times New Roman" w:eastAsia="Times New Roman" w:hAnsi="Times New Roman" w:cs="Times New Roman"/>
          <w:bCs/>
          <w:sz w:val="28"/>
          <w:szCs w:val="24"/>
          <w:lang w:val="ru-RU" w:eastAsia="ru-RU"/>
        </w:rPr>
        <w:t>іони</w:t>
      </w:r>
      <w:proofErr w:type="spellEnd"/>
      <w:r w:rsidRPr="00366C6B">
        <w:rPr>
          <w:rFonts w:ascii="Times New Roman" w:eastAsia="Times New Roman" w:hAnsi="Times New Roman" w:cs="Times New Roman"/>
          <w:bCs/>
          <w:sz w:val="28"/>
          <w:szCs w:val="24"/>
          <w:lang w:val="ru-RU" w:eastAsia="ru-RU"/>
        </w:rPr>
        <w:t xml:space="preserve"> </w:t>
      </w:r>
      <w:proofErr w:type="spellStart"/>
      <w:r w:rsidRPr="00366C6B">
        <w:rPr>
          <w:rFonts w:ascii="Times New Roman" w:eastAsia="Times New Roman" w:hAnsi="Times New Roman" w:cs="Times New Roman"/>
          <w:bCs/>
          <w:sz w:val="28"/>
          <w:szCs w:val="24"/>
          <w:lang w:val="ru-RU" w:eastAsia="ru-RU"/>
        </w:rPr>
        <w:t>заліза</w:t>
      </w:r>
      <w:proofErr w:type="spellEnd"/>
      <w:r w:rsidRPr="00366C6B">
        <w:rPr>
          <w:rFonts w:ascii="Times New Roman" w:eastAsia="Times New Roman" w:hAnsi="Times New Roman" w:cs="Times New Roman"/>
          <w:bCs/>
          <w:sz w:val="28"/>
          <w:szCs w:val="24"/>
          <w:lang w:val="ru-RU" w:eastAsia="ru-RU"/>
        </w:rPr>
        <w:t xml:space="preserve"> (II) та </w:t>
      </w:r>
      <w:proofErr w:type="spellStart"/>
      <w:r w:rsidRPr="00366C6B">
        <w:rPr>
          <w:rFonts w:ascii="Times New Roman" w:eastAsia="Times New Roman" w:hAnsi="Times New Roman" w:cs="Times New Roman"/>
          <w:bCs/>
          <w:sz w:val="28"/>
          <w:szCs w:val="24"/>
          <w:lang w:val="ru-RU" w:eastAsia="ru-RU"/>
        </w:rPr>
        <w:t>сірчану</w:t>
      </w:r>
      <w:proofErr w:type="spellEnd"/>
      <w:r w:rsidRPr="00366C6B">
        <w:rPr>
          <w:rFonts w:ascii="Times New Roman" w:eastAsia="Times New Roman" w:hAnsi="Times New Roman" w:cs="Times New Roman"/>
          <w:bCs/>
          <w:sz w:val="28"/>
          <w:szCs w:val="24"/>
          <w:lang w:val="ru-RU" w:eastAsia="ru-RU"/>
        </w:rPr>
        <w:t xml:space="preserve"> кислоту в </w:t>
      </w:r>
      <w:proofErr w:type="spellStart"/>
      <w:r w:rsidRPr="00366C6B">
        <w:rPr>
          <w:rFonts w:ascii="Times New Roman" w:eastAsia="Times New Roman" w:hAnsi="Times New Roman" w:cs="Times New Roman"/>
          <w:bCs/>
          <w:sz w:val="28"/>
          <w:szCs w:val="24"/>
          <w:lang w:val="ru-RU" w:eastAsia="ru-RU"/>
        </w:rPr>
        <w:t>концентраціях</w:t>
      </w:r>
      <w:proofErr w:type="spellEnd"/>
      <w:r w:rsidRPr="00366C6B">
        <w:rPr>
          <w:rFonts w:ascii="Times New Roman" w:eastAsia="Times New Roman" w:hAnsi="Times New Roman" w:cs="Times New Roman"/>
          <w:bCs/>
          <w:sz w:val="28"/>
          <w:szCs w:val="24"/>
          <w:lang w:val="ru-RU" w:eastAsia="ru-RU"/>
        </w:rPr>
        <w:t xml:space="preserve"> 1-5 г/дм</w:t>
      </w:r>
      <w:r w:rsidRPr="001E3314">
        <w:rPr>
          <w:rFonts w:ascii="Times New Roman" w:eastAsia="Times New Roman" w:hAnsi="Times New Roman" w:cs="Times New Roman"/>
          <w:bCs/>
          <w:sz w:val="28"/>
          <w:szCs w:val="24"/>
          <w:vertAlign w:val="superscript"/>
          <w:lang w:val="ru-RU" w:eastAsia="ru-RU"/>
        </w:rPr>
        <w:t>3</w:t>
      </w:r>
      <w:r w:rsidRPr="00366C6B">
        <w:rPr>
          <w:rFonts w:ascii="Times New Roman" w:eastAsia="Times New Roman" w:hAnsi="Times New Roman" w:cs="Times New Roman"/>
          <w:bCs/>
          <w:sz w:val="28"/>
          <w:szCs w:val="24"/>
          <w:lang w:val="ru-RU" w:eastAsia="ru-RU"/>
        </w:rPr>
        <w:t xml:space="preserve"> та 0</w:t>
      </w:r>
      <w:r w:rsidR="001E3314" w:rsidRPr="001E3314">
        <w:rPr>
          <w:rFonts w:ascii="Times New Roman" w:eastAsia="Times New Roman" w:hAnsi="Times New Roman" w:cs="Times New Roman"/>
          <w:bCs/>
          <w:sz w:val="28"/>
          <w:szCs w:val="24"/>
          <w:lang w:val="ru-RU" w:eastAsia="ru-RU"/>
        </w:rPr>
        <w:t xml:space="preserve"> </w:t>
      </w:r>
      <w:r w:rsidRPr="00366C6B">
        <w:rPr>
          <w:rFonts w:ascii="Times New Roman" w:eastAsia="Times New Roman" w:hAnsi="Times New Roman" w:cs="Times New Roman"/>
          <w:bCs/>
          <w:sz w:val="28"/>
          <w:szCs w:val="24"/>
          <w:lang w:val="ru-RU" w:eastAsia="ru-RU"/>
        </w:rPr>
        <w:t>-</w:t>
      </w:r>
      <w:r w:rsidR="001E3314" w:rsidRPr="001E3314">
        <w:rPr>
          <w:rFonts w:ascii="Times New Roman" w:eastAsia="Times New Roman" w:hAnsi="Times New Roman" w:cs="Times New Roman"/>
          <w:bCs/>
          <w:sz w:val="28"/>
          <w:szCs w:val="24"/>
          <w:lang w:val="ru-RU" w:eastAsia="ru-RU"/>
        </w:rPr>
        <w:t xml:space="preserve"> </w:t>
      </w:r>
      <w:r w:rsidRPr="00366C6B">
        <w:rPr>
          <w:rFonts w:ascii="Times New Roman" w:eastAsia="Times New Roman" w:hAnsi="Times New Roman" w:cs="Times New Roman"/>
          <w:bCs/>
          <w:sz w:val="28"/>
          <w:szCs w:val="24"/>
          <w:lang w:val="ru-RU" w:eastAsia="ru-RU"/>
        </w:rPr>
        <w:t>13 г/дм</w:t>
      </w:r>
      <w:r w:rsidRPr="001E3314">
        <w:rPr>
          <w:rFonts w:ascii="Times New Roman" w:eastAsia="Times New Roman" w:hAnsi="Times New Roman" w:cs="Times New Roman"/>
          <w:bCs/>
          <w:sz w:val="28"/>
          <w:szCs w:val="24"/>
          <w:vertAlign w:val="superscript"/>
          <w:lang w:val="ru-RU" w:eastAsia="ru-RU"/>
        </w:rPr>
        <w:t>3</w:t>
      </w:r>
      <w:r w:rsidRPr="00366C6B">
        <w:rPr>
          <w:rFonts w:ascii="Times New Roman" w:eastAsia="Times New Roman" w:hAnsi="Times New Roman" w:cs="Times New Roman"/>
          <w:bCs/>
          <w:sz w:val="28"/>
          <w:szCs w:val="24"/>
          <w:lang w:val="ru-RU" w:eastAsia="ru-RU"/>
        </w:rPr>
        <w:t xml:space="preserve"> </w:t>
      </w:r>
      <w:proofErr w:type="spellStart"/>
      <w:r w:rsidRPr="00366C6B">
        <w:rPr>
          <w:rFonts w:ascii="Times New Roman" w:eastAsia="Times New Roman" w:hAnsi="Times New Roman" w:cs="Times New Roman"/>
          <w:bCs/>
          <w:sz w:val="28"/>
          <w:szCs w:val="24"/>
          <w:lang w:val="ru-RU" w:eastAsia="ru-RU"/>
        </w:rPr>
        <w:t>відповідно</w:t>
      </w:r>
      <w:proofErr w:type="spellEnd"/>
      <w:r w:rsidRPr="00366C6B">
        <w:rPr>
          <w:rFonts w:ascii="Times New Roman" w:eastAsia="Times New Roman" w:hAnsi="Times New Roman" w:cs="Times New Roman"/>
          <w:bCs/>
          <w:sz w:val="28"/>
          <w:szCs w:val="24"/>
          <w:lang w:val="ru-RU" w:eastAsia="ru-RU"/>
        </w:rPr>
        <w:t>.</w:t>
      </w:r>
    </w:p>
    <w:p w14:paraId="51DC7055" w14:textId="77777777" w:rsidR="00366C6B" w:rsidRPr="00366C6B" w:rsidRDefault="00366C6B" w:rsidP="00366C6B">
      <w:pPr>
        <w:spacing w:after="0" w:line="360" w:lineRule="auto"/>
        <w:ind w:firstLine="357"/>
        <w:jc w:val="both"/>
        <w:rPr>
          <w:rFonts w:ascii="Times New Roman" w:eastAsia="Times New Roman" w:hAnsi="Times New Roman" w:cs="Times New Roman"/>
          <w:bCs/>
          <w:sz w:val="28"/>
          <w:szCs w:val="24"/>
          <w:lang w:val="ru-RU" w:eastAsia="ru-RU"/>
        </w:rPr>
      </w:pPr>
      <w:r w:rsidRPr="00366C6B">
        <w:rPr>
          <w:rFonts w:ascii="Times New Roman" w:eastAsia="Times New Roman" w:hAnsi="Times New Roman" w:cs="Times New Roman"/>
          <w:bCs/>
          <w:sz w:val="28"/>
          <w:szCs w:val="24"/>
          <w:lang w:val="ru-RU" w:eastAsia="ru-RU"/>
        </w:rPr>
        <w:t xml:space="preserve">  - </w:t>
      </w:r>
      <w:proofErr w:type="spellStart"/>
      <w:r w:rsidRPr="00366C6B">
        <w:rPr>
          <w:rFonts w:ascii="Times New Roman" w:eastAsia="Times New Roman" w:hAnsi="Times New Roman" w:cs="Times New Roman"/>
          <w:bCs/>
          <w:sz w:val="28"/>
          <w:szCs w:val="24"/>
          <w:lang w:val="ru-RU" w:eastAsia="ru-RU"/>
        </w:rPr>
        <w:t>Катіоніт</w:t>
      </w:r>
      <w:proofErr w:type="spellEnd"/>
      <w:r w:rsidRPr="00366C6B">
        <w:rPr>
          <w:rFonts w:ascii="Times New Roman" w:eastAsia="Times New Roman" w:hAnsi="Times New Roman" w:cs="Times New Roman"/>
          <w:bCs/>
          <w:sz w:val="28"/>
          <w:szCs w:val="24"/>
          <w:lang w:val="ru-RU" w:eastAsia="ru-RU"/>
        </w:rPr>
        <w:t xml:space="preserve"> </w:t>
      </w:r>
      <w:proofErr w:type="spellStart"/>
      <w:r w:rsidRPr="00366C6B">
        <w:rPr>
          <w:rFonts w:ascii="Times New Roman" w:eastAsia="Times New Roman" w:hAnsi="Times New Roman" w:cs="Times New Roman"/>
          <w:bCs/>
          <w:sz w:val="28"/>
          <w:szCs w:val="24"/>
          <w:lang w:val="ru-RU" w:eastAsia="ru-RU"/>
        </w:rPr>
        <w:t>Dowex</w:t>
      </w:r>
      <w:proofErr w:type="spellEnd"/>
      <w:r w:rsidRPr="00366C6B">
        <w:rPr>
          <w:rFonts w:ascii="Times New Roman" w:eastAsia="Times New Roman" w:hAnsi="Times New Roman" w:cs="Times New Roman"/>
          <w:bCs/>
          <w:sz w:val="28"/>
          <w:szCs w:val="24"/>
          <w:lang w:val="ru-RU" w:eastAsia="ru-RU"/>
        </w:rPr>
        <w:t xml:space="preserve"> HCR S/S в Н</w:t>
      </w:r>
      <w:r w:rsidRPr="001E3314">
        <w:rPr>
          <w:rFonts w:ascii="Times New Roman" w:eastAsia="Times New Roman" w:hAnsi="Times New Roman" w:cs="Times New Roman"/>
          <w:bCs/>
          <w:sz w:val="28"/>
          <w:szCs w:val="24"/>
          <w:vertAlign w:val="superscript"/>
          <w:lang w:val="ru-RU" w:eastAsia="ru-RU"/>
        </w:rPr>
        <w:t>+</w:t>
      </w:r>
      <w:r w:rsidRPr="00366C6B">
        <w:rPr>
          <w:rFonts w:ascii="Times New Roman" w:eastAsia="Times New Roman" w:hAnsi="Times New Roman" w:cs="Times New Roman"/>
          <w:bCs/>
          <w:sz w:val="28"/>
          <w:szCs w:val="24"/>
          <w:lang w:val="ru-RU" w:eastAsia="ru-RU"/>
        </w:rPr>
        <w:t>-</w:t>
      </w:r>
      <w:proofErr w:type="spellStart"/>
      <w:r w:rsidRPr="00366C6B">
        <w:rPr>
          <w:rFonts w:ascii="Times New Roman" w:eastAsia="Times New Roman" w:hAnsi="Times New Roman" w:cs="Times New Roman"/>
          <w:bCs/>
          <w:sz w:val="28"/>
          <w:szCs w:val="24"/>
          <w:lang w:val="ru-RU" w:eastAsia="ru-RU"/>
        </w:rPr>
        <w:t>формі</w:t>
      </w:r>
      <w:proofErr w:type="spellEnd"/>
      <w:r w:rsidRPr="00366C6B">
        <w:rPr>
          <w:rFonts w:ascii="Times New Roman" w:eastAsia="Times New Roman" w:hAnsi="Times New Roman" w:cs="Times New Roman"/>
          <w:bCs/>
          <w:sz w:val="28"/>
          <w:szCs w:val="24"/>
          <w:lang w:val="ru-RU" w:eastAsia="ru-RU"/>
        </w:rPr>
        <w:t>.</w:t>
      </w:r>
    </w:p>
    <w:p w14:paraId="10CE4200" w14:textId="77777777" w:rsidR="00366C6B" w:rsidRPr="00366C6B" w:rsidRDefault="00366C6B" w:rsidP="00366C6B">
      <w:pPr>
        <w:spacing w:after="0" w:line="360" w:lineRule="auto"/>
        <w:ind w:firstLine="357"/>
        <w:jc w:val="both"/>
        <w:rPr>
          <w:rFonts w:ascii="Times New Roman" w:eastAsia="Times New Roman" w:hAnsi="Times New Roman" w:cs="Times New Roman"/>
          <w:sz w:val="28"/>
          <w:szCs w:val="24"/>
          <w:lang w:val="ru-RU" w:eastAsia="ru-RU"/>
        </w:rPr>
      </w:pPr>
      <w:r w:rsidRPr="00366C6B">
        <w:rPr>
          <w:rFonts w:ascii="Times New Roman" w:eastAsia="Times New Roman" w:hAnsi="Times New Roman" w:cs="Times New Roman"/>
          <w:bCs/>
          <w:sz w:val="28"/>
          <w:szCs w:val="24"/>
          <w:lang w:val="ru-RU" w:eastAsia="ru-RU"/>
        </w:rPr>
        <w:t xml:space="preserve">  - 5% та 10% </w:t>
      </w:r>
      <w:proofErr w:type="spellStart"/>
      <w:r w:rsidRPr="00366C6B">
        <w:rPr>
          <w:rFonts w:ascii="Times New Roman" w:eastAsia="Times New Roman" w:hAnsi="Times New Roman" w:cs="Times New Roman"/>
          <w:bCs/>
          <w:sz w:val="28"/>
          <w:szCs w:val="24"/>
          <w:lang w:val="ru-RU" w:eastAsia="ru-RU"/>
        </w:rPr>
        <w:t>розчини</w:t>
      </w:r>
      <w:proofErr w:type="spellEnd"/>
      <w:r w:rsidRPr="00366C6B">
        <w:rPr>
          <w:rFonts w:ascii="Times New Roman" w:eastAsia="Times New Roman" w:hAnsi="Times New Roman" w:cs="Times New Roman"/>
          <w:bCs/>
          <w:sz w:val="28"/>
          <w:szCs w:val="24"/>
          <w:lang w:val="ru-RU" w:eastAsia="ru-RU"/>
        </w:rPr>
        <w:t xml:space="preserve"> </w:t>
      </w:r>
      <w:proofErr w:type="spellStart"/>
      <w:r w:rsidRPr="00366C6B">
        <w:rPr>
          <w:rFonts w:ascii="Times New Roman" w:eastAsia="Times New Roman" w:hAnsi="Times New Roman" w:cs="Times New Roman"/>
          <w:bCs/>
          <w:sz w:val="28"/>
          <w:szCs w:val="24"/>
          <w:lang w:val="ru-RU" w:eastAsia="ru-RU"/>
        </w:rPr>
        <w:t>сірчаної</w:t>
      </w:r>
      <w:proofErr w:type="spellEnd"/>
      <w:r w:rsidRPr="00366C6B">
        <w:rPr>
          <w:rFonts w:ascii="Times New Roman" w:eastAsia="Times New Roman" w:hAnsi="Times New Roman" w:cs="Times New Roman"/>
          <w:bCs/>
          <w:sz w:val="28"/>
          <w:szCs w:val="24"/>
          <w:lang w:val="ru-RU" w:eastAsia="ru-RU"/>
        </w:rPr>
        <w:t xml:space="preserve"> </w:t>
      </w:r>
      <w:proofErr w:type="spellStart"/>
      <w:r w:rsidRPr="00366C6B">
        <w:rPr>
          <w:rFonts w:ascii="Times New Roman" w:eastAsia="Times New Roman" w:hAnsi="Times New Roman" w:cs="Times New Roman"/>
          <w:bCs/>
          <w:sz w:val="28"/>
          <w:szCs w:val="24"/>
          <w:lang w:val="ru-RU" w:eastAsia="ru-RU"/>
        </w:rPr>
        <w:t>кислоти</w:t>
      </w:r>
      <w:proofErr w:type="spellEnd"/>
      <w:r w:rsidRPr="00366C6B">
        <w:rPr>
          <w:rFonts w:ascii="Times New Roman" w:eastAsia="Times New Roman" w:hAnsi="Times New Roman" w:cs="Times New Roman"/>
          <w:bCs/>
          <w:sz w:val="28"/>
          <w:szCs w:val="24"/>
          <w:lang w:val="ru-RU" w:eastAsia="ru-RU"/>
        </w:rPr>
        <w:t xml:space="preserve"> для </w:t>
      </w:r>
      <w:proofErr w:type="spellStart"/>
      <w:r w:rsidRPr="00366C6B">
        <w:rPr>
          <w:rFonts w:ascii="Times New Roman" w:eastAsia="Times New Roman" w:hAnsi="Times New Roman" w:cs="Times New Roman"/>
          <w:bCs/>
          <w:sz w:val="28"/>
          <w:szCs w:val="24"/>
          <w:lang w:val="ru-RU" w:eastAsia="ru-RU"/>
        </w:rPr>
        <w:t>регенерації</w:t>
      </w:r>
      <w:proofErr w:type="spellEnd"/>
      <w:r w:rsidRPr="00366C6B">
        <w:rPr>
          <w:rFonts w:ascii="Times New Roman" w:eastAsia="Times New Roman" w:hAnsi="Times New Roman" w:cs="Times New Roman"/>
          <w:bCs/>
          <w:sz w:val="28"/>
          <w:szCs w:val="24"/>
          <w:lang w:val="ru-RU" w:eastAsia="ru-RU"/>
        </w:rPr>
        <w:t xml:space="preserve"> </w:t>
      </w:r>
      <w:proofErr w:type="spellStart"/>
      <w:r w:rsidRPr="00366C6B">
        <w:rPr>
          <w:rFonts w:ascii="Times New Roman" w:eastAsia="Times New Roman" w:hAnsi="Times New Roman" w:cs="Times New Roman"/>
          <w:bCs/>
          <w:sz w:val="28"/>
          <w:szCs w:val="24"/>
          <w:lang w:val="ru-RU" w:eastAsia="ru-RU"/>
        </w:rPr>
        <w:t>катіоніту</w:t>
      </w:r>
      <w:proofErr w:type="spellEnd"/>
      <w:r w:rsidRPr="00366C6B">
        <w:rPr>
          <w:rFonts w:ascii="Times New Roman" w:eastAsia="Times New Roman" w:hAnsi="Times New Roman" w:cs="Times New Roman"/>
          <w:bCs/>
          <w:sz w:val="28"/>
          <w:szCs w:val="24"/>
          <w:lang w:val="ru-RU" w:eastAsia="ru-RU"/>
        </w:rPr>
        <w:t>.</w:t>
      </w:r>
    </w:p>
    <w:p w14:paraId="53C6BAAA" w14:textId="77777777" w:rsidR="00366C6B" w:rsidRPr="00366C6B" w:rsidRDefault="00366C6B" w:rsidP="00366C6B">
      <w:pPr>
        <w:spacing w:after="0" w:line="360" w:lineRule="auto"/>
        <w:ind w:firstLine="357"/>
        <w:jc w:val="both"/>
        <w:rPr>
          <w:rFonts w:ascii="Times New Roman" w:eastAsia="Times New Roman" w:hAnsi="Times New Roman" w:cs="Times New Roman"/>
          <w:sz w:val="28"/>
          <w:szCs w:val="24"/>
          <w:lang w:val="ru-RU" w:eastAsia="ru-RU"/>
        </w:rPr>
      </w:pPr>
      <w:r w:rsidRPr="00366C6B">
        <w:rPr>
          <w:rFonts w:ascii="Times New Roman" w:eastAsia="Times New Roman" w:hAnsi="Times New Roman" w:cs="Times New Roman"/>
          <w:bCs/>
          <w:sz w:val="28"/>
          <w:szCs w:val="24"/>
          <w:lang w:val="ru-RU" w:eastAsia="ru-RU"/>
        </w:rPr>
        <w:t xml:space="preserve">5. </w:t>
      </w:r>
      <w:proofErr w:type="spellStart"/>
      <w:r w:rsidRPr="00366C6B">
        <w:rPr>
          <w:rFonts w:ascii="Times New Roman" w:eastAsia="Times New Roman" w:hAnsi="Times New Roman" w:cs="Times New Roman"/>
          <w:sz w:val="28"/>
          <w:szCs w:val="24"/>
          <w:lang w:val="ru-RU" w:eastAsia="ru-RU"/>
        </w:rPr>
        <w:t>Перелік</w:t>
      </w:r>
      <w:proofErr w:type="spellEnd"/>
      <w:r w:rsidRPr="00366C6B">
        <w:rPr>
          <w:rFonts w:ascii="Times New Roman" w:eastAsia="Times New Roman" w:hAnsi="Times New Roman" w:cs="Times New Roman"/>
          <w:sz w:val="28"/>
          <w:szCs w:val="24"/>
          <w:lang w:val="ru-RU" w:eastAsia="ru-RU"/>
        </w:rPr>
        <w:t xml:space="preserve"> </w:t>
      </w:r>
      <w:proofErr w:type="spellStart"/>
      <w:r w:rsidRPr="00366C6B">
        <w:rPr>
          <w:rFonts w:ascii="Times New Roman" w:eastAsia="Times New Roman" w:hAnsi="Times New Roman" w:cs="Times New Roman"/>
          <w:sz w:val="28"/>
          <w:szCs w:val="24"/>
          <w:lang w:val="ru-RU" w:eastAsia="ru-RU"/>
        </w:rPr>
        <w:t>завдань</w:t>
      </w:r>
      <w:proofErr w:type="spellEnd"/>
      <w:r w:rsidRPr="00366C6B">
        <w:rPr>
          <w:rFonts w:ascii="Times New Roman" w:eastAsia="Times New Roman" w:hAnsi="Times New Roman" w:cs="Times New Roman"/>
          <w:sz w:val="28"/>
          <w:szCs w:val="24"/>
          <w:lang w:val="ru-RU" w:eastAsia="ru-RU"/>
        </w:rPr>
        <w:t xml:space="preserve">, </w:t>
      </w:r>
      <w:proofErr w:type="spellStart"/>
      <w:r w:rsidRPr="00366C6B">
        <w:rPr>
          <w:rFonts w:ascii="Times New Roman" w:eastAsia="Times New Roman" w:hAnsi="Times New Roman" w:cs="Times New Roman"/>
          <w:sz w:val="28"/>
          <w:szCs w:val="24"/>
          <w:lang w:val="ru-RU" w:eastAsia="ru-RU"/>
        </w:rPr>
        <w:t>які</w:t>
      </w:r>
      <w:proofErr w:type="spellEnd"/>
      <w:r w:rsidRPr="00366C6B">
        <w:rPr>
          <w:rFonts w:ascii="Times New Roman" w:eastAsia="Times New Roman" w:hAnsi="Times New Roman" w:cs="Times New Roman"/>
          <w:sz w:val="28"/>
          <w:szCs w:val="24"/>
          <w:lang w:val="ru-RU" w:eastAsia="ru-RU"/>
        </w:rPr>
        <w:t xml:space="preserve"> </w:t>
      </w:r>
      <w:proofErr w:type="spellStart"/>
      <w:r w:rsidRPr="00366C6B">
        <w:rPr>
          <w:rFonts w:ascii="Times New Roman" w:eastAsia="Times New Roman" w:hAnsi="Times New Roman" w:cs="Times New Roman"/>
          <w:sz w:val="28"/>
          <w:szCs w:val="24"/>
          <w:lang w:val="ru-RU" w:eastAsia="ru-RU"/>
        </w:rPr>
        <w:t>потрібно</w:t>
      </w:r>
      <w:proofErr w:type="spellEnd"/>
      <w:r w:rsidRPr="00366C6B">
        <w:rPr>
          <w:rFonts w:ascii="Times New Roman" w:eastAsia="Times New Roman" w:hAnsi="Times New Roman" w:cs="Times New Roman"/>
          <w:sz w:val="28"/>
          <w:szCs w:val="24"/>
          <w:lang w:val="ru-RU" w:eastAsia="ru-RU"/>
        </w:rPr>
        <w:t xml:space="preserve"> </w:t>
      </w:r>
      <w:proofErr w:type="spellStart"/>
      <w:r w:rsidRPr="00366C6B">
        <w:rPr>
          <w:rFonts w:ascii="Times New Roman" w:eastAsia="Times New Roman" w:hAnsi="Times New Roman" w:cs="Times New Roman"/>
          <w:sz w:val="28"/>
          <w:szCs w:val="24"/>
          <w:lang w:val="ru-RU" w:eastAsia="ru-RU"/>
        </w:rPr>
        <w:t>розробити</w:t>
      </w:r>
      <w:proofErr w:type="spellEnd"/>
      <w:r w:rsidRPr="00366C6B">
        <w:rPr>
          <w:rFonts w:ascii="Times New Roman" w:eastAsia="Times New Roman" w:hAnsi="Times New Roman" w:cs="Times New Roman"/>
          <w:sz w:val="28"/>
          <w:szCs w:val="24"/>
          <w:lang w:val="ru-RU" w:eastAsia="ru-RU"/>
        </w:rPr>
        <w:t xml:space="preserve">: </w:t>
      </w:r>
    </w:p>
    <w:p w14:paraId="09F3DC3C" w14:textId="77777777" w:rsidR="00366C6B" w:rsidRPr="00366C6B" w:rsidRDefault="00366C6B" w:rsidP="00366C6B">
      <w:pPr>
        <w:spacing w:after="0" w:line="360" w:lineRule="auto"/>
        <w:ind w:firstLine="357"/>
        <w:jc w:val="both"/>
        <w:rPr>
          <w:rFonts w:ascii="Times New Roman" w:eastAsia="Times New Roman" w:hAnsi="Times New Roman" w:cs="Times New Roman"/>
          <w:sz w:val="28"/>
          <w:szCs w:val="24"/>
          <w:lang w:val="ru-RU" w:eastAsia="ru-RU"/>
        </w:rPr>
      </w:pPr>
      <w:r w:rsidRPr="00366C6B">
        <w:rPr>
          <w:rFonts w:ascii="Times New Roman" w:eastAsia="Times New Roman" w:hAnsi="Times New Roman" w:cs="Times New Roman"/>
          <w:sz w:val="28"/>
          <w:szCs w:val="24"/>
          <w:lang w:val="ru-RU" w:eastAsia="ru-RU"/>
        </w:rPr>
        <w:t xml:space="preserve">    - </w:t>
      </w:r>
      <w:proofErr w:type="spellStart"/>
      <w:r w:rsidRPr="00366C6B">
        <w:rPr>
          <w:rFonts w:ascii="Times New Roman" w:eastAsia="Times New Roman" w:hAnsi="Times New Roman" w:cs="Times New Roman"/>
          <w:sz w:val="28"/>
          <w:szCs w:val="24"/>
          <w:lang w:val="ru-RU" w:eastAsia="ru-RU"/>
        </w:rPr>
        <w:t>Дослідити</w:t>
      </w:r>
      <w:proofErr w:type="spellEnd"/>
      <w:r w:rsidRPr="00366C6B">
        <w:rPr>
          <w:rFonts w:ascii="Times New Roman" w:eastAsia="Times New Roman" w:hAnsi="Times New Roman" w:cs="Times New Roman"/>
          <w:sz w:val="28"/>
          <w:szCs w:val="24"/>
          <w:lang w:val="ru-RU" w:eastAsia="ru-RU"/>
        </w:rPr>
        <w:t xml:space="preserve"> </w:t>
      </w:r>
      <w:proofErr w:type="spellStart"/>
      <w:r w:rsidRPr="00366C6B">
        <w:rPr>
          <w:rFonts w:ascii="Times New Roman" w:eastAsia="Times New Roman" w:hAnsi="Times New Roman" w:cs="Times New Roman"/>
          <w:sz w:val="28"/>
          <w:szCs w:val="24"/>
          <w:lang w:val="ru-RU" w:eastAsia="ru-RU"/>
        </w:rPr>
        <w:t>вплив</w:t>
      </w:r>
      <w:proofErr w:type="spellEnd"/>
      <w:r w:rsidRPr="00366C6B">
        <w:rPr>
          <w:rFonts w:ascii="Times New Roman" w:eastAsia="Times New Roman" w:hAnsi="Times New Roman" w:cs="Times New Roman"/>
          <w:sz w:val="28"/>
          <w:szCs w:val="24"/>
          <w:lang w:val="ru-RU" w:eastAsia="ru-RU"/>
        </w:rPr>
        <w:t xml:space="preserve"> </w:t>
      </w:r>
      <w:proofErr w:type="spellStart"/>
      <w:r w:rsidRPr="00366C6B">
        <w:rPr>
          <w:rFonts w:ascii="Times New Roman" w:eastAsia="Times New Roman" w:hAnsi="Times New Roman" w:cs="Times New Roman"/>
          <w:sz w:val="28"/>
          <w:szCs w:val="24"/>
          <w:lang w:val="ru-RU" w:eastAsia="ru-RU"/>
        </w:rPr>
        <w:t>концентрації</w:t>
      </w:r>
      <w:proofErr w:type="spellEnd"/>
      <w:r w:rsidRPr="00366C6B">
        <w:rPr>
          <w:rFonts w:ascii="Times New Roman" w:eastAsia="Times New Roman" w:hAnsi="Times New Roman" w:cs="Times New Roman"/>
          <w:sz w:val="28"/>
          <w:szCs w:val="24"/>
          <w:lang w:val="ru-RU" w:eastAsia="ru-RU"/>
        </w:rPr>
        <w:t xml:space="preserve"> </w:t>
      </w:r>
      <w:proofErr w:type="spellStart"/>
      <w:r w:rsidRPr="00366C6B">
        <w:rPr>
          <w:rFonts w:ascii="Times New Roman" w:eastAsia="Times New Roman" w:hAnsi="Times New Roman" w:cs="Times New Roman"/>
          <w:sz w:val="28"/>
          <w:szCs w:val="24"/>
          <w:lang w:val="ru-RU" w:eastAsia="ru-RU"/>
        </w:rPr>
        <w:t>іонів</w:t>
      </w:r>
      <w:proofErr w:type="spellEnd"/>
      <w:r w:rsidRPr="00366C6B">
        <w:rPr>
          <w:rFonts w:ascii="Times New Roman" w:eastAsia="Times New Roman" w:hAnsi="Times New Roman" w:cs="Times New Roman"/>
          <w:sz w:val="28"/>
          <w:szCs w:val="24"/>
          <w:lang w:val="ru-RU" w:eastAsia="ru-RU"/>
        </w:rPr>
        <w:t xml:space="preserve"> </w:t>
      </w:r>
      <w:proofErr w:type="spellStart"/>
      <w:r w:rsidRPr="00366C6B">
        <w:rPr>
          <w:rFonts w:ascii="Times New Roman" w:eastAsia="Times New Roman" w:hAnsi="Times New Roman" w:cs="Times New Roman"/>
          <w:sz w:val="28"/>
          <w:szCs w:val="24"/>
          <w:lang w:val="ru-RU" w:eastAsia="ru-RU"/>
        </w:rPr>
        <w:t>заліза</w:t>
      </w:r>
      <w:proofErr w:type="spellEnd"/>
      <w:r w:rsidRPr="00366C6B">
        <w:rPr>
          <w:rFonts w:ascii="Times New Roman" w:eastAsia="Times New Roman" w:hAnsi="Times New Roman" w:cs="Times New Roman"/>
          <w:sz w:val="28"/>
          <w:szCs w:val="24"/>
          <w:lang w:val="ru-RU" w:eastAsia="ru-RU"/>
        </w:rPr>
        <w:t xml:space="preserve"> та </w:t>
      </w:r>
      <w:proofErr w:type="spellStart"/>
      <w:r w:rsidRPr="00366C6B">
        <w:rPr>
          <w:rFonts w:ascii="Times New Roman" w:eastAsia="Times New Roman" w:hAnsi="Times New Roman" w:cs="Times New Roman"/>
          <w:sz w:val="28"/>
          <w:szCs w:val="24"/>
          <w:lang w:val="ru-RU" w:eastAsia="ru-RU"/>
        </w:rPr>
        <w:t>сірчаної</w:t>
      </w:r>
      <w:proofErr w:type="spellEnd"/>
      <w:r w:rsidRPr="00366C6B">
        <w:rPr>
          <w:rFonts w:ascii="Times New Roman" w:eastAsia="Times New Roman" w:hAnsi="Times New Roman" w:cs="Times New Roman"/>
          <w:sz w:val="28"/>
          <w:szCs w:val="24"/>
          <w:lang w:val="ru-RU" w:eastAsia="ru-RU"/>
        </w:rPr>
        <w:t xml:space="preserve"> </w:t>
      </w:r>
      <w:proofErr w:type="spellStart"/>
      <w:r w:rsidRPr="00366C6B">
        <w:rPr>
          <w:rFonts w:ascii="Times New Roman" w:eastAsia="Times New Roman" w:hAnsi="Times New Roman" w:cs="Times New Roman"/>
          <w:sz w:val="28"/>
          <w:szCs w:val="24"/>
          <w:lang w:val="ru-RU" w:eastAsia="ru-RU"/>
        </w:rPr>
        <w:t>кислоти</w:t>
      </w:r>
      <w:proofErr w:type="spellEnd"/>
      <w:r w:rsidRPr="00366C6B">
        <w:rPr>
          <w:rFonts w:ascii="Times New Roman" w:eastAsia="Times New Roman" w:hAnsi="Times New Roman" w:cs="Times New Roman"/>
          <w:sz w:val="28"/>
          <w:szCs w:val="24"/>
          <w:lang w:val="ru-RU" w:eastAsia="ru-RU"/>
        </w:rPr>
        <w:t xml:space="preserve"> в </w:t>
      </w:r>
      <w:proofErr w:type="spellStart"/>
      <w:r w:rsidRPr="00366C6B">
        <w:rPr>
          <w:rFonts w:ascii="Times New Roman" w:eastAsia="Times New Roman" w:hAnsi="Times New Roman" w:cs="Times New Roman"/>
          <w:sz w:val="28"/>
          <w:szCs w:val="24"/>
          <w:lang w:val="ru-RU" w:eastAsia="ru-RU"/>
        </w:rPr>
        <w:t>модельних</w:t>
      </w:r>
      <w:proofErr w:type="spellEnd"/>
      <w:r w:rsidRPr="00366C6B">
        <w:rPr>
          <w:rFonts w:ascii="Times New Roman" w:eastAsia="Times New Roman" w:hAnsi="Times New Roman" w:cs="Times New Roman"/>
          <w:sz w:val="28"/>
          <w:szCs w:val="24"/>
          <w:lang w:val="ru-RU" w:eastAsia="ru-RU"/>
        </w:rPr>
        <w:t xml:space="preserve"> </w:t>
      </w:r>
      <w:proofErr w:type="spellStart"/>
      <w:r w:rsidRPr="00366C6B">
        <w:rPr>
          <w:rFonts w:ascii="Times New Roman" w:eastAsia="Times New Roman" w:hAnsi="Times New Roman" w:cs="Times New Roman"/>
          <w:sz w:val="28"/>
          <w:szCs w:val="24"/>
          <w:lang w:val="ru-RU" w:eastAsia="ru-RU"/>
        </w:rPr>
        <w:t>розчинах</w:t>
      </w:r>
      <w:proofErr w:type="spellEnd"/>
      <w:r w:rsidRPr="00366C6B">
        <w:rPr>
          <w:rFonts w:ascii="Times New Roman" w:eastAsia="Times New Roman" w:hAnsi="Times New Roman" w:cs="Times New Roman"/>
          <w:sz w:val="28"/>
          <w:szCs w:val="24"/>
          <w:lang w:val="ru-RU" w:eastAsia="ru-RU"/>
        </w:rPr>
        <w:t xml:space="preserve"> на </w:t>
      </w:r>
      <w:proofErr w:type="spellStart"/>
      <w:r w:rsidRPr="00366C6B">
        <w:rPr>
          <w:rFonts w:ascii="Times New Roman" w:eastAsia="Times New Roman" w:hAnsi="Times New Roman" w:cs="Times New Roman"/>
          <w:sz w:val="28"/>
          <w:szCs w:val="24"/>
          <w:lang w:val="ru-RU" w:eastAsia="ru-RU"/>
        </w:rPr>
        <w:t>сорбційну</w:t>
      </w:r>
      <w:proofErr w:type="spellEnd"/>
      <w:r w:rsidRPr="00366C6B">
        <w:rPr>
          <w:rFonts w:ascii="Times New Roman" w:eastAsia="Times New Roman" w:hAnsi="Times New Roman" w:cs="Times New Roman"/>
          <w:sz w:val="28"/>
          <w:szCs w:val="24"/>
          <w:lang w:val="ru-RU" w:eastAsia="ru-RU"/>
        </w:rPr>
        <w:t xml:space="preserve"> </w:t>
      </w:r>
      <w:proofErr w:type="spellStart"/>
      <w:r w:rsidRPr="00366C6B">
        <w:rPr>
          <w:rFonts w:ascii="Times New Roman" w:eastAsia="Times New Roman" w:hAnsi="Times New Roman" w:cs="Times New Roman"/>
          <w:sz w:val="28"/>
          <w:szCs w:val="24"/>
          <w:lang w:val="ru-RU" w:eastAsia="ru-RU"/>
        </w:rPr>
        <w:t>ємність</w:t>
      </w:r>
      <w:proofErr w:type="spellEnd"/>
      <w:r w:rsidRPr="00366C6B">
        <w:rPr>
          <w:rFonts w:ascii="Times New Roman" w:eastAsia="Times New Roman" w:hAnsi="Times New Roman" w:cs="Times New Roman"/>
          <w:sz w:val="28"/>
          <w:szCs w:val="24"/>
          <w:lang w:val="ru-RU" w:eastAsia="ru-RU"/>
        </w:rPr>
        <w:t xml:space="preserve"> </w:t>
      </w:r>
      <w:proofErr w:type="spellStart"/>
      <w:r w:rsidRPr="00366C6B">
        <w:rPr>
          <w:rFonts w:ascii="Times New Roman" w:eastAsia="Times New Roman" w:hAnsi="Times New Roman" w:cs="Times New Roman"/>
          <w:sz w:val="28"/>
          <w:szCs w:val="24"/>
          <w:lang w:val="ru-RU" w:eastAsia="ru-RU"/>
        </w:rPr>
        <w:t>катіоніту</w:t>
      </w:r>
      <w:proofErr w:type="spellEnd"/>
      <w:r w:rsidRPr="00366C6B">
        <w:rPr>
          <w:rFonts w:ascii="Times New Roman" w:eastAsia="Times New Roman" w:hAnsi="Times New Roman" w:cs="Times New Roman"/>
          <w:sz w:val="28"/>
          <w:szCs w:val="24"/>
          <w:lang w:val="ru-RU" w:eastAsia="ru-RU"/>
        </w:rPr>
        <w:t xml:space="preserve"> </w:t>
      </w:r>
      <w:proofErr w:type="spellStart"/>
      <w:r w:rsidRPr="00366C6B">
        <w:rPr>
          <w:rFonts w:ascii="Times New Roman" w:eastAsia="Times New Roman" w:hAnsi="Times New Roman" w:cs="Times New Roman"/>
          <w:sz w:val="28"/>
          <w:szCs w:val="24"/>
          <w:lang w:val="ru-RU" w:eastAsia="ru-RU"/>
        </w:rPr>
        <w:t>Dowex</w:t>
      </w:r>
      <w:proofErr w:type="spellEnd"/>
      <w:r w:rsidRPr="00366C6B">
        <w:rPr>
          <w:rFonts w:ascii="Times New Roman" w:eastAsia="Times New Roman" w:hAnsi="Times New Roman" w:cs="Times New Roman"/>
          <w:sz w:val="28"/>
          <w:szCs w:val="24"/>
          <w:lang w:val="ru-RU" w:eastAsia="ru-RU"/>
        </w:rPr>
        <w:t xml:space="preserve"> HCR S/S.</w:t>
      </w:r>
    </w:p>
    <w:p w14:paraId="6B54A06B" w14:textId="77777777" w:rsidR="00366C6B" w:rsidRPr="00366C6B" w:rsidRDefault="00366C6B" w:rsidP="00366C6B">
      <w:pPr>
        <w:spacing w:after="0" w:line="360" w:lineRule="auto"/>
        <w:ind w:firstLine="357"/>
        <w:jc w:val="both"/>
        <w:rPr>
          <w:rFonts w:ascii="Times New Roman" w:eastAsia="Times New Roman" w:hAnsi="Times New Roman" w:cs="Times New Roman"/>
          <w:sz w:val="28"/>
          <w:szCs w:val="24"/>
          <w:lang w:val="ru-RU" w:eastAsia="ru-RU"/>
        </w:rPr>
      </w:pPr>
      <w:r w:rsidRPr="00366C6B">
        <w:rPr>
          <w:rFonts w:ascii="Times New Roman" w:eastAsia="Times New Roman" w:hAnsi="Times New Roman" w:cs="Times New Roman"/>
          <w:sz w:val="28"/>
          <w:szCs w:val="24"/>
          <w:lang w:val="ru-RU" w:eastAsia="ru-RU"/>
        </w:rPr>
        <w:lastRenderedPageBreak/>
        <w:t xml:space="preserve">    - </w:t>
      </w:r>
      <w:proofErr w:type="spellStart"/>
      <w:r w:rsidRPr="00366C6B">
        <w:rPr>
          <w:rFonts w:ascii="Times New Roman" w:eastAsia="Times New Roman" w:hAnsi="Times New Roman" w:cs="Times New Roman"/>
          <w:sz w:val="28"/>
          <w:szCs w:val="24"/>
          <w:lang w:val="ru-RU" w:eastAsia="ru-RU"/>
        </w:rPr>
        <w:t>Визначити</w:t>
      </w:r>
      <w:proofErr w:type="spellEnd"/>
      <w:r w:rsidRPr="00366C6B">
        <w:rPr>
          <w:rFonts w:ascii="Times New Roman" w:eastAsia="Times New Roman" w:hAnsi="Times New Roman" w:cs="Times New Roman"/>
          <w:sz w:val="28"/>
          <w:szCs w:val="24"/>
          <w:lang w:val="ru-RU" w:eastAsia="ru-RU"/>
        </w:rPr>
        <w:t xml:space="preserve"> </w:t>
      </w:r>
      <w:proofErr w:type="spellStart"/>
      <w:r w:rsidRPr="00366C6B">
        <w:rPr>
          <w:rFonts w:ascii="Times New Roman" w:eastAsia="Times New Roman" w:hAnsi="Times New Roman" w:cs="Times New Roman"/>
          <w:sz w:val="28"/>
          <w:szCs w:val="24"/>
          <w:lang w:val="ru-RU" w:eastAsia="ru-RU"/>
        </w:rPr>
        <w:t>оптимальні</w:t>
      </w:r>
      <w:proofErr w:type="spellEnd"/>
      <w:r w:rsidRPr="00366C6B">
        <w:rPr>
          <w:rFonts w:ascii="Times New Roman" w:eastAsia="Times New Roman" w:hAnsi="Times New Roman" w:cs="Times New Roman"/>
          <w:sz w:val="28"/>
          <w:szCs w:val="24"/>
          <w:lang w:val="ru-RU" w:eastAsia="ru-RU"/>
        </w:rPr>
        <w:t xml:space="preserve"> </w:t>
      </w:r>
      <w:proofErr w:type="spellStart"/>
      <w:r w:rsidRPr="00366C6B">
        <w:rPr>
          <w:rFonts w:ascii="Times New Roman" w:eastAsia="Times New Roman" w:hAnsi="Times New Roman" w:cs="Times New Roman"/>
          <w:sz w:val="28"/>
          <w:szCs w:val="24"/>
          <w:lang w:val="ru-RU" w:eastAsia="ru-RU"/>
        </w:rPr>
        <w:t>умови</w:t>
      </w:r>
      <w:proofErr w:type="spellEnd"/>
      <w:r w:rsidRPr="00366C6B">
        <w:rPr>
          <w:rFonts w:ascii="Times New Roman" w:eastAsia="Times New Roman" w:hAnsi="Times New Roman" w:cs="Times New Roman"/>
          <w:sz w:val="28"/>
          <w:szCs w:val="24"/>
          <w:lang w:val="ru-RU" w:eastAsia="ru-RU"/>
        </w:rPr>
        <w:t xml:space="preserve"> </w:t>
      </w:r>
      <w:proofErr w:type="spellStart"/>
      <w:r w:rsidRPr="00366C6B">
        <w:rPr>
          <w:rFonts w:ascii="Times New Roman" w:eastAsia="Times New Roman" w:hAnsi="Times New Roman" w:cs="Times New Roman"/>
          <w:sz w:val="28"/>
          <w:szCs w:val="24"/>
          <w:lang w:val="ru-RU" w:eastAsia="ru-RU"/>
        </w:rPr>
        <w:t>регенерації</w:t>
      </w:r>
      <w:proofErr w:type="spellEnd"/>
      <w:r w:rsidRPr="00366C6B">
        <w:rPr>
          <w:rFonts w:ascii="Times New Roman" w:eastAsia="Times New Roman" w:hAnsi="Times New Roman" w:cs="Times New Roman"/>
          <w:sz w:val="28"/>
          <w:szCs w:val="24"/>
          <w:lang w:val="ru-RU" w:eastAsia="ru-RU"/>
        </w:rPr>
        <w:t xml:space="preserve"> </w:t>
      </w:r>
      <w:proofErr w:type="spellStart"/>
      <w:r w:rsidRPr="00366C6B">
        <w:rPr>
          <w:rFonts w:ascii="Times New Roman" w:eastAsia="Times New Roman" w:hAnsi="Times New Roman" w:cs="Times New Roman"/>
          <w:sz w:val="28"/>
          <w:szCs w:val="24"/>
          <w:lang w:val="ru-RU" w:eastAsia="ru-RU"/>
        </w:rPr>
        <w:t>відпрацьованого</w:t>
      </w:r>
      <w:proofErr w:type="spellEnd"/>
      <w:r w:rsidRPr="00366C6B">
        <w:rPr>
          <w:rFonts w:ascii="Times New Roman" w:eastAsia="Times New Roman" w:hAnsi="Times New Roman" w:cs="Times New Roman"/>
          <w:sz w:val="28"/>
          <w:szCs w:val="24"/>
          <w:lang w:val="ru-RU" w:eastAsia="ru-RU"/>
        </w:rPr>
        <w:t xml:space="preserve"> </w:t>
      </w:r>
      <w:proofErr w:type="spellStart"/>
      <w:r w:rsidRPr="00366C6B">
        <w:rPr>
          <w:rFonts w:ascii="Times New Roman" w:eastAsia="Times New Roman" w:hAnsi="Times New Roman" w:cs="Times New Roman"/>
          <w:sz w:val="28"/>
          <w:szCs w:val="24"/>
          <w:lang w:val="ru-RU" w:eastAsia="ru-RU"/>
        </w:rPr>
        <w:t>катіоніту</w:t>
      </w:r>
      <w:proofErr w:type="spellEnd"/>
      <w:r w:rsidRPr="00366C6B">
        <w:rPr>
          <w:rFonts w:ascii="Times New Roman" w:eastAsia="Times New Roman" w:hAnsi="Times New Roman" w:cs="Times New Roman"/>
          <w:sz w:val="28"/>
          <w:szCs w:val="24"/>
          <w:lang w:val="ru-RU" w:eastAsia="ru-RU"/>
        </w:rPr>
        <w:t xml:space="preserve"> </w:t>
      </w:r>
      <w:proofErr w:type="spellStart"/>
      <w:r w:rsidRPr="00366C6B">
        <w:rPr>
          <w:rFonts w:ascii="Times New Roman" w:eastAsia="Times New Roman" w:hAnsi="Times New Roman" w:cs="Times New Roman"/>
          <w:sz w:val="28"/>
          <w:szCs w:val="24"/>
          <w:lang w:val="ru-RU" w:eastAsia="ru-RU"/>
        </w:rPr>
        <w:t>розчинами</w:t>
      </w:r>
      <w:proofErr w:type="spellEnd"/>
      <w:r w:rsidRPr="00366C6B">
        <w:rPr>
          <w:rFonts w:ascii="Times New Roman" w:eastAsia="Times New Roman" w:hAnsi="Times New Roman" w:cs="Times New Roman"/>
          <w:sz w:val="28"/>
          <w:szCs w:val="24"/>
          <w:lang w:val="ru-RU" w:eastAsia="ru-RU"/>
        </w:rPr>
        <w:t xml:space="preserve"> </w:t>
      </w:r>
      <w:proofErr w:type="spellStart"/>
      <w:r w:rsidRPr="00366C6B">
        <w:rPr>
          <w:rFonts w:ascii="Times New Roman" w:eastAsia="Times New Roman" w:hAnsi="Times New Roman" w:cs="Times New Roman"/>
          <w:sz w:val="28"/>
          <w:szCs w:val="24"/>
          <w:lang w:val="ru-RU" w:eastAsia="ru-RU"/>
        </w:rPr>
        <w:t>сірчаної</w:t>
      </w:r>
      <w:proofErr w:type="spellEnd"/>
      <w:r w:rsidRPr="00366C6B">
        <w:rPr>
          <w:rFonts w:ascii="Times New Roman" w:eastAsia="Times New Roman" w:hAnsi="Times New Roman" w:cs="Times New Roman"/>
          <w:sz w:val="28"/>
          <w:szCs w:val="24"/>
          <w:lang w:val="ru-RU" w:eastAsia="ru-RU"/>
        </w:rPr>
        <w:t xml:space="preserve"> </w:t>
      </w:r>
      <w:proofErr w:type="spellStart"/>
      <w:r w:rsidRPr="00366C6B">
        <w:rPr>
          <w:rFonts w:ascii="Times New Roman" w:eastAsia="Times New Roman" w:hAnsi="Times New Roman" w:cs="Times New Roman"/>
          <w:sz w:val="28"/>
          <w:szCs w:val="24"/>
          <w:lang w:val="ru-RU" w:eastAsia="ru-RU"/>
        </w:rPr>
        <w:t>кислоти</w:t>
      </w:r>
      <w:proofErr w:type="spellEnd"/>
      <w:r w:rsidRPr="00366C6B">
        <w:rPr>
          <w:rFonts w:ascii="Times New Roman" w:eastAsia="Times New Roman" w:hAnsi="Times New Roman" w:cs="Times New Roman"/>
          <w:sz w:val="28"/>
          <w:szCs w:val="24"/>
          <w:lang w:val="ru-RU" w:eastAsia="ru-RU"/>
        </w:rPr>
        <w:t>.</w:t>
      </w:r>
    </w:p>
    <w:p w14:paraId="289B12AC" w14:textId="77777777" w:rsidR="00366C6B" w:rsidRPr="00366C6B" w:rsidRDefault="00366C6B" w:rsidP="00366C6B">
      <w:pPr>
        <w:spacing w:after="0" w:line="360" w:lineRule="auto"/>
        <w:ind w:firstLine="357"/>
        <w:jc w:val="both"/>
        <w:rPr>
          <w:rFonts w:ascii="Times New Roman" w:eastAsia="Times New Roman" w:hAnsi="Times New Roman" w:cs="Times New Roman"/>
          <w:sz w:val="28"/>
          <w:szCs w:val="24"/>
          <w:lang w:val="ru-RU" w:eastAsia="ru-RU"/>
        </w:rPr>
      </w:pPr>
      <w:r w:rsidRPr="00366C6B">
        <w:rPr>
          <w:rFonts w:ascii="Times New Roman" w:eastAsia="Times New Roman" w:hAnsi="Times New Roman" w:cs="Times New Roman"/>
          <w:sz w:val="28"/>
          <w:szCs w:val="24"/>
          <w:lang w:val="ru-RU" w:eastAsia="ru-RU"/>
        </w:rPr>
        <w:t xml:space="preserve">    - </w:t>
      </w:r>
      <w:proofErr w:type="spellStart"/>
      <w:r w:rsidRPr="00366C6B">
        <w:rPr>
          <w:rFonts w:ascii="Times New Roman" w:eastAsia="Times New Roman" w:hAnsi="Times New Roman" w:cs="Times New Roman"/>
          <w:sz w:val="28"/>
          <w:szCs w:val="24"/>
          <w:lang w:val="ru-RU" w:eastAsia="ru-RU"/>
        </w:rPr>
        <w:t>Дослідити</w:t>
      </w:r>
      <w:proofErr w:type="spellEnd"/>
      <w:r w:rsidRPr="00366C6B">
        <w:rPr>
          <w:rFonts w:ascii="Times New Roman" w:eastAsia="Times New Roman" w:hAnsi="Times New Roman" w:cs="Times New Roman"/>
          <w:sz w:val="28"/>
          <w:szCs w:val="24"/>
          <w:lang w:val="ru-RU" w:eastAsia="ru-RU"/>
        </w:rPr>
        <w:t xml:space="preserve"> </w:t>
      </w:r>
      <w:proofErr w:type="spellStart"/>
      <w:r w:rsidRPr="00366C6B">
        <w:rPr>
          <w:rFonts w:ascii="Times New Roman" w:eastAsia="Times New Roman" w:hAnsi="Times New Roman" w:cs="Times New Roman"/>
          <w:sz w:val="28"/>
          <w:szCs w:val="24"/>
          <w:lang w:val="ru-RU" w:eastAsia="ru-RU"/>
        </w:rPr>
        <w:t>можливість</w:t>
      </w:r>
      <w:proofErr w:type="spellEnd"/>
      <w:r w:rsidRPr="00366C6B">
        <w:rPr>
          <w:rFonts w:ascii="Times New Roman" w:eastAsia="Times New Roman" w:hAnsi="Times New Roman" w:cs="Times New Roman"/>
          <w:sz w:val="28"/>
          <w:szCs w:val="24"/>
          <w:lang w:val="ru-RU" w:eastAsia="ru-RU"/>
        </w:rPr>
        <w:t xml:space="preserve"> повторного </w:t>
      </w:r>
      <w:proofErr w:type="spellStart"/>
      <w:r w:rsidRPr="00366C6B">
        <w:rPr>
          <w:rFonts w:ascii="Times New Roman" w:eastAsia="Times New Roman" w:hAnsi="Times New Roman" w:cs="Times New Roman"/>
          <w:sz w:val="28"/>
          <w:szCs w:val="24"/>
          <w:lang w:val="ru-RU" w:eastAsia="ru-RU"/>
        </w:rPr>
        <w:t>використання</w:t>
      </w:r>
      <w:proofErr w:type="spellEnd"/>
      <w:r w:rsidRPr="00366C6B">
        <w:rPr>
          <w:rFonts w:ascii="Times New Roman" w:eastAsia="Times New Roman" w:hAnsi="Times New Roman" w:cs="Times New Roman"/>
          <w:sz w:val="28"/>
          <w:szCs w:val="24"/>
          <w:lang w:val="ru-RU" w:eastAsia="ru-RU"/>
        </w:rPr>
        <w:t xml:space="preserve"> </w:t>
      </w:r>
      <w:proofErr w:type="spellStart"/>
      <w:r w:rsidRPr="00366C6B">
        <w:rPr>
          <w:rFonts w:ascii="Times New Roman" w:eastAsia="Times New Roman" w:hAnsi="Times New Roman" w:cs="Times New Roman"/>
          <w:sz w:val="28"/>
          <w:szCs w:val="24"/>
          <w:lang w:val="ru-RU" w:eastAsia="ru-RU"/>
        </w:rPr>
        <w:t>регенерованого</w:t>
      </w:r>
      <w:proofErr w:type="spellEnd"/>
      <w:r w:rsidRPr="00366C6B">
        <w:rPr>
          <w:rFonts w:ascii="Times New Roman" w:eastAsia="Times New Roman" w:hAnsi="Times New Roman" w:cs="Times New Roman"/>
          <w:sz w:val="28"/>
          <w:szCs w:val="24"/>
          <w:lang w:val="ru-RU" w:eastAsia="ru-RU"/>
        </w:rPr>
        <w:t xml:space="preserve"> </w:t>
      </w:r>
      <w:proofErr w:type="spellStart"/>
      <w:r w:rsidRPr="00366C6B">
        <w:rPr>
          <w:rFonts w:ascii="Times New Roman" w:eastAsia="Times New Roman" w:hAnsi="Times New Roman" w:cs="Times New Roman"/>
          <w:sz w:val="28"/>
          <w:szCs w:val="24"/>
          <w:lang w:val="ru-RU" w:eastAsia="ru-RU"/>
        </w:rPr>
        <w:t>катіоніту</w:t>
      </w:r>
      <w:proofErr w:type="spellEnd"/>
      <w:r w:rsidRPr="00366C6B">
        <w:rPr>
          <w:rFonts w:ascii="Times New Roman" w:eastAsia="Times New Roman" w:hAnsi="Times New Roman" w:cs="Times New Roman"/>
          <w:sz w:val="28"/>
          <w:szCs w:val="24"/>
          <w:lang w:val="ru-RU" w:eastAsia="ru-RU"/>
        </w:rPr>
        <w:t xml:space="preserve"> для </w:t>
      </w:r>
      <w:proofErr w:type="spellStart"/>
      <w:r w:rsidRPr="00366C6B">
        <w:rPr>
          <w:rFonts w:ascii="Times New Roman" w:eastAsia="Times New Roman" w:hAnsi="Times New Roman" w:cs="Times New Roman"/>
          <w:sz w:val="28"/>
          <w:szCs w:val="24"/>
          <w:lang w:val="ru-RU" w:eastAsia="ru-RU"/>
        </w:rPr>
        <w:t>очищення</w:t>
      </w:r>
      <w:proofErr w:type="spellEnd"/>
      <w:r w:rsidRPr="00366C6B">
        <w:rPr>
          <w:rFonts w:ascii="Times New Roman" w:eastAsia="Times New Roman" w:hAnsi="Times New Roman" w:cs="Times New Roman"/>
          <w:sz w:val="28"/>
          <w:szCs w:val="24"/>
          <w:lang w:val="ru-RU" w:eastAsia="ru-RU"/>
        </w:rPr>
        <w:t xml:space="preserve"> </w:t>
      </w:r>
      <w:proofErr w:type="spellStart"/>
      <w:r w:rsidRPr="00366C6B">
        <w:rPr>
          <w:rFonts w:ascii="Times New Roman" w:eastAsia="Times New Roman" w:hAnsi="Times New Roman" w:cs="Times New Roman"/>
          <w:sz w:val="28"/>
          <w:szCs w:val="24"/>
          <w:lang w:val="ru-RU" w:eastAsia="ru-RU"/>
        </w:rPr>
        <w:t>модельних</w:t>
      </w:r>
      <w:proofErr w:type="spellEnd"/>
      <w:r w:rsidRPr="00366C6B">
        <w:rPr>
          <w:rFonts w:ascii="Times New Roman" w:eastAsia="Times New Roman" w:hAnsi="Times New Roman" w:cs="Times New Roman"/>
          <w:sz w:val="28"/>
          <w:szCs w:val="24"/>
          <w:lang w:val="ru-RU" w:eastAsia="ru-RU"/>
        </w:rPr>
        <w:t xml:space="preserve"> </w:t>
      </w:r>
      <w:proofErr w:type="spellStart"/>
      <w:r w:rsidRPr="00366C6B">
        <w:rPr>
          <w:rFonts w:ascii="Times New Roman" w:eastAsia="Times New Roman" w:hAnsi="Times New Roman" w:cs="Times New Roman"/>
          <w:sz w:val="28"/>
          <w:szCs w:val="24"/>
          <w:lang w:val="ru-RU" w:eastAsia="ru-RU"/>
        </w:rPr>
        <w:t>розчинів</w:t>
      </w:r>
      <w:proofErr w:type="spellEnd"/>
      <w:r w:rsidRPr="00366C6B">
        <w:rPr>
          <w:rFonts w:ascii="Times New Roman" w:eastAsia="Times New Roman" w:hAnsi="Times New Roman" w:cs="Times New Roman"/>
          <w:sz w:val="28"/>
          <w:szCs w:val="24"/>
          <w:lang w:val="ru-RU" w:eastAsia="ru-RU"/>
        </w:rPr>
        <w:t>.</w:t>
      </w:r>
    </w:p>
    <w:p w14:paraId="6028163E" w14:textId="77777777" w:rsidR="00366C6B" w:rsidRPr="00366C6B" w:rsidRDefault="00366C6B" w:rsidP="00366C6B">
      <w:pPr>
        <w:spacing w:after="0" w:line="360" w:lineRule="auto"/>
        <w:ind w:firstLine="357"/>
        <w:jc w:val="both"/>
        <w:rPr>
          <w:rFonts w:ascii="Times New Roman" w:eastAsia="Times New Roman" w:hAnsi="Times New Roman" w:cs="Times New Roman"/>
          <w:sz w:val="28"/>
          <w:szCs w:val="24"/>
          <w:lang w:val="ru-RU" w:eastAsia="ru-RU"/>
        </w:rPr>
      </w:pPr>
      <w:r w:rsidRPr="00366C6B">
        <w:rPr>
          <w:rFonts w:ascii="Times New Roman" w:eastAsia="Times New Roman" w:hAnsi="Times New Roman" w:cs="Times New Roman"/>
          <w:sz w:val="28"/>
          <w:szCs w:val="24"/>
          <w:lang w:val="ru-RU" w:eastAsia="ru-RU"/>
        </w:rPr>
        <w:t xml:space="preserve">    - </w:t>
      </w:r>
      <w:proofErr w:type="spellStart"/>
      <w:r w:rsidRPr="00366C6B">
        <w:rPr>
          <w:rFonts w:ascii="Times New Roman" w:eastAsia="Times New Roman" w:hAnsi="Times New Roman" w:cs="Times New Roman"/>
          <w:sz w:val="28"/>
          <w:szCs w:val="24"/>
          <w:lang w:val="ru-RU" w:eastAsia="ru-RU"/>
        </w:rPr>
        <w:t>Розробити</w:t>
      </w:r>
      <w:proofErr w:type="spellEnd"/>
      <w:r w:rsidRPr="00366C6B">
        <w:rPr>
          <w:rFonts w:ascii="Times New Roman" w:eastAsia="Times New Roman" w:hAnsi="Times New Roman" w:cs="Times New Roman"/>
          <w:sz w:val="28"/>
          <w:szCs w:val="24"/>
          <w:lang w:val="ru-RU" w:eastAsia="ru-RU"/>
        </w:rPr>
        <w:t xml:space="preserve"> </w:t>
      </w:r>
      <w:proofErr w:type="spellStart"/>
      <w:r w:rsidRPr="00366C6B">
        <w:rPr>
          <w:rFonts w:ascii="Times New Roman" w:eastAsia="Times New Roman" w:hAnsi="Times New Roman" w:cs="Times New Roman"/>
          <w:sz w:val="28"/>
          <w:szCs w:val="24"/>
          <w:lang w:val="ru-RU" w:eastAsia="ru-RU"/>
        </w:rPr>
        <w:t>рекомендації</w:t>
      </w:r>
      <w:proofErr w:type="spellEnd"/>
      <w:r w:rsidRPr="00366C6B">
        <w:rPr>
          <w:rFonts w:ascii="Times New Roman" w:eastAsia="Times New Roman" w:hAnsi="Times New Roman" w:cs="Times New Roman"/>
          <w:sz w:val="28"/>
          <w:szCs w:val="24"/>
          <w:lang w:val="ru-RU" w:eastAsia="ru-RU"/>
        </w:rPr>
        <w:t xml:space="preserve"> </w:t>
      </w:r>
      <w:proofErr w:type="spellStart"/>
      <w:r w:rsidRPr="00366C6B">
        <w:rPr>
          <w:rFonts w:ascii="Times New Roman" w:eastAsia="Times New Roman" w:hAnsi="Times New Roman" w:cs="Times New Roman"/>
          <w:sz w:val="28"/>
          <w:szCs w:val="24"/>
          <w:lang w:val="ru-RU" w:eastAsia="ru-RU"/>
        </w:rPr>
        <w:t>щодо</w:t>
      </w:r>
      <w:proofErr w:type="spellEnd"/>
      <w:r w:rsidRPr="00366C6B">
        <w:rPr>
          <w:rFonts w:ascii="Times New Roman" w:eastAsia="Times New Roman" w:hAnsi="Times New Roman" w:cs="Times New Roman"/>
          <w:sz w:val="28"/>
          <w:szCs w:val="24"/>
          <w:lang w:val="ru-RU" w:eastAsia="ru-RU"/>
        </w:rPr>
        <w:t xml:space="preserve"> </w:t>
      </w:r>
      <w:proofErr w:type="spellStart"/>
      <w:r w:rsidRPr="00366C6B">
        <w:rPr>
          <w:rFonts w:ascii="Times New Roman" w:eastAsia="Times New Roman" w:hAnsi="Times New Roman" w:cs="Times New Roman"/>
          <w:sz w:val="28"/>
          <w:szCs w:val="24"/>
          <w:lang w:val="ru-RU" w:eastAsia="ru-RU"/>
        </w:rPr>
        <w:t>застосування</w:t>
      </w:r>
      <w:proofErr w:type="spellEnd"/>
      <w:r w:rsidRPr="00366C6B">
        <w:rPr>
          <w:rFonts w:ascii="Times New Roman" w:eastAsia="Times New Roman" w:hAnsi="Times New Roman" w:cs="Times New Roman"/>
          <w:sz w:val="28"/>
          <w:szCs w:val="24"/>
          <w:lang w:val="ru-RU" w:eastAsia="ru-RU"/>
        </w:rPr>
        <w:t xml:space="preserve"> </w:t>
      </w:r>
      <w:proofErr w:type="spellStart"/>
      <w:r w:rsidRPr="00366C6B">
        <w:rPr>
          <w:rFonts w:ascii="Times New Roman" w:eastAsia="Times New Roman" w:hAnsi="Times New Roman" w:cs="Times New Roman"/>
          <w:sz w:val="28"/>
          <w:szCs w:val="24"/>
          <w:lang w:val="ru-RU" w:eastAsia="ru-RU"/>
        </w:rPr>
        <w:t>дослідженого</w:t>
      </w:r>
      <w:proofErr w:type="spellEnd"/>
      <w:r w:rsidRPr="00366C6B">
        <w:rPr>
          <w:rFonts w:ascii="Times New Roman" w:eastAsia="Times New Roman" w:hAnsi="Times New Roman" w:cs="Times New Roman"/>
          <w:sz w:val="28"/>
          <w:szCs w:val="24"/>
          <w:lang w:val="ru-RU" w:eastAsia="ru-RU"/>
        </w:rPr>
        <w:t xml:space="preserve"> методу для </w:t>
      </w:r>
      <w:proofErr w:type="spellStart"/>
      <w:r w:rsidRPr="00366C6B">
        <w:rPr>
          <w:rFonts w:ascii="Times New Roman" w:eastAsia="Times New Roman" w:hAnsi="Times New Roman" w:cs="Times New Roman"/>
          <w:sz w:val="28"/>
          <w:szCs w:val="24"/>
          <w:lang w:val="ru-RU" w:eastAsia="ru-RU"/>
        </w:rPr>
        <w:t>очищення</w:t>
      </w:r>
      <w:proofErr w:type="spellEnd"/>
      <w:r w:rsidRPr="00366C6B">
        <w:rPr>
          <w:rFonts w:ascii="Times New Roman" w:eastAsia="Times New Roman" w:hAnsi="Times New Roman" w:cs="Times New Roman"/>
          <w:sz w:val="28"/>
          <w:szCs w:val="24"/>
          <w:lang w:val="ru-RU" w:eastAsia="ru-RU"/>
        </w:rPr>
        <w:t xml:space="preserve"> </w:t>
      </w:r>
      <w:proofErr w:type="spellStart"/>
      <w:r w:rsidRPr="00366C6B">
        <w:rPr>
          <w:rFonts w:ascii="Times New Roman" w:eastAsia="Times New Roman" w:hAnsi="Times New Roman" w:cs="Times New Roman"/>
          <w:sz w:val="28"/>
          <w:szCs w:val="24"/>
          <w:lang w:val="ru-RU" w:eastAsia="ru-RU"/>
        </w:rPr>
        <w:t>реальних</w:t>
      </w:r>
      <w:proofErr w:type="spellEnd"/>
      <w:r w:rsidRPr="00366C6B">
        <w:rPr>
          <w:rFonts w:ascii="Times New Roman" w:eastAsia="Times New Roman" w:hAnsi="Times New Roman" w:cs="Times New Roman"/>
          <w:sz w:val="28"/>
          <w:szCs w:val="24"/>
          <w:lang w:val="ru-RU" w:eastAsia="ru-RU"/>
        </w:rPr>
        <w:t xml:space="preserve"> </w:t>
      </w:r>
      <w:proofErr w:type="spellStart"/>
      <w:r w:rsidRPr="00366C6B">
        <w:rPr>
          <w:rFonts w:ascii="Times New Roman" w:eastAsia="Times New Roman" w:hAnsi="Times New Roman" w:cs="Times New Roman"/>
          <w:sz w:val="28"/>
          <w:szCs w:val="24"/>
          <w:lang w:val="ru-RU" w:eastAsia="ru-RU"/>
        </w:rPr>
        <w:t>стічних</w:t>
      </w:r>
      <w:proofErr w:type="spellEnd"/>
      <w:r w:rsidRPr="00366C6B">
        <w:rPr>
          <w:rFonts w:ascii="Times New Roman" w:eastAsia="Times New Roman" w:hAnsi="Times New Roman" w:cs="Times New Roman"/>
          <w:sz w:val="28"/>
          <w:szCs w:val="24"/>
          <w:lang w:val="ru-RU" w:eastAsia="ru-RU"/>
        </w:rPr>
        <w:t xml:space="preserve"> вод </w:t>
      </w:r>
      <w:proofErr w:type="spellStart"/>
      <w:r w:rsidRPr="00366C6B">
        <w:rPr>
          <w:rFonts w:ascii="Times New Roman" w:eastAsia="Times New Roman" w:hAnsi="Times New Roman" w:cs="Times New Roman"/>
          <w:sz w:val="28"/>
          <w:szCs w:val="24"/>
          <w:lang w:val="ru-RU" w:eastAsia="ru-RU"/>
        </w:rPr>
        <w:t>гальванічного</w:t>
      </w:r>
      <w:proofErr w:type="spellEnd"/>
      <w:r w:rsidRPr="00366C6B">
        <w:rPr>
          <w:rFonts w:ascii="Times New Roman" w:eastAsia="Times New Roman" w:hAnsi="Times New Roman" w:cs="Times New Roman"/>
          <w:sz w:val="28"/>
          <w:szCs w:val="24"/>
          <w:lang w:val="ru-RU" w:eastAsia="ru-RU"/>
        </w:rPr>
        <w:t xml:space="preserve"> </w:t>
      </w:r>
      <w:proofErr w:type="spellStart"/>
      <w:r w:rsidRPr="00366C6B">
        <w:rPr>
          <w:rFonts w:ascii="Times New Roman" w:eastAsia="Times New Roman" w:hAnsi="Times New Roman" w:cs="Times New Roman"/>
          <w:sz w:val="28"/>
          <w:szCs w:val="24"/>
          <w:lang w:val="ru-RU" w:eastAsia="ru-RU"/>
        </w:rPr>
        <w:t>виробництва</w:t>
      </w:r>
      <w:proofErr w:type="spellEnd"/>
      <w:r w:rsidRPr="00366C6B">
        <w:rPr>
          <w:rFonts w:ascii="Times New Roman" w:eastAsia="Times New Roman" w:hAnsi="Times New Roman" w:cs="Times New Roman"/>
          <w:sz w:val="28"/>
          <w:szCs w:val="24"/>
          <w:lang w:val="ru-RU" w:eastAsia="ru-RU"/>
        </w:rPr>
        <w:t>.</w:t>
      </w:r>
    </w:p>
    <w:p w14:paraId="7CEA267B" w14:textId="77777777" w:rsidR="00366C6B" w:rsidRPr="00366C6B" w:rsidRDefault="00366C6B" w:rsidP="00366C6B">
      <w:pPr>
        <w:spacing w:after="0" w:line="360" w:lineRule="auto"/>
        <w:ind w:firstLine="357"/>
        <w:jc w:val="both"/>
        <w:rPr>
          <w:rFonts w:ascii="Times New Roman" w:eastAsia="Times New Roman" w:hAnsi="Times New Roman" w:cs="Times New Roman"/>
          <w:sz w:val="28"/>
          <w:szCs w:val="24"/>
          <w:lang w:val="ru-RU" w:eastAsia="ru-RU"/>
        </w:rPr>
      </w:pPr>
      <w:r w:rsidRPr="00366C6B">
        <w:rPr>
          <w:rFonts w:ascii="Times New Roman" w:eastAsia="Times New Roman" w:hAnsi="Times New Roman" w:cs="Times New Roman"/>
          <w:sz w:val="28"/>
          <w:szCs w:val="24"/>
          <w:lang w:val="ru-RU" w:eastAsia="ru-RU"/>
        </w:rPr>
        <w:t xml:space="preserve">    - Провести </w:t>
      </w:r>
      <w:proofErr w:type="spellStart"/>
      <w:r w:rsidRPr="00366C6B">
        <w:rPr>
          <w:rFonts w:ascii="Times New Roman" w:eastAsia="Times New Roman" w:hAnsi="Times New Roman" w:cs="Times New Roman"/>
          <w:sz w:val="28"/>
          <w:szCs w:val="24"/>
          <w:lang w:val="ru-RU" w:eastAsia="ru-RU"/>
        </w:rPr>
        <w:t>техніко-економічний</w:t>
      </w:r>
      <w:proofErr w:type="spellEnd"/>
      <w:r w:rsidRPr="00366C6B">
        <w:rPr>
          <w:rFonts w:ascii="Times New Roman" w:eastAsia="Times New Roman" w:hAnsi="Times New Roman" w:cs="Times New Roman"/>
          <w:sz w:val="28"/>
          <w:szCs w:val="24"/>
          <w:lang w:val="ru-RU" w:eastAsia="ru-RU"/>
        </w:rPr>
        <w:t xml:space="preserve"> </w:t>
      </w:r>
      <w:proofErr w:type="spellStart"/>
      <w:r w:rsidRPr="00366C6B">
        <w:rPr>
          <w:rFonts w:ascii="Times New Roman" w:eastAsia="Times New Roman" w:hAnsi="Times New Roman" w:cs="Times New Roman"/>
          <w:sz w:val="28"/>
          <w:szCs w:val="24"/>
          <w:lang w:val="ru-RU" w:eastAsia="ru-RU"/>
        </w:rPr>
        <w:t>аналіз</w:t>
      </w:r>
      <w:proofErr w:type="spellEnd"/>
      <w:r w:rsidRPr="00366C6B">
        <w:rPr>
          <w:rFonts w:ascii="Times New Roman" w:eastAsia="Times New Roman" w:hAnsi="Times New Roman" w:cs="Times New Roman"/>
          <w:sz w:val="28"/>
          <w:szCs w:val="24"/>
          <w:lang w:val="ru-RU" w:eastAsia="ru-RU"/>
        </w:rPr>
        <w:t xml:space="preserve"> </w:t>
      </w:r>
      <w:proofErr w:type="spellStart"/>
      <w:r w:rsidRPr="00366C6B">
        <w:rPr>
          <w:rFonts w:ascii="Times New Roman" w:eastAsia="Times New Roman" w:hAnsi="Times New Roman" w:cs="Times New Roman"/>
          <w:sz w:val="28"/>
          <w:szCs w:val="24"/>
          <w:lang w:val="ru-RU" w:eastAsia="ru-RU"/>
        </w:rPr>
        <w:t>запропонованого</w:t>
      </w:r>
      <w:proofErr w:type="spellEnd"/>
      <w:r w:rsidRPr="00366C6B">
        <w:rPr>
          <w:rFonts w:ascii="Times New Roman" w:eastAsia="Times New Roman" w:hAnsi="Times New Roman" w:cs="Times New Roman"/>
          <w:sz w:val="28"/>
          <w:szCs w:val="24"/>
          <w:lang w:val="ru-RU" w:eastAsia="ru-RU"/>
        </w:rPr>
        <w:t xml:space="preserve"> методу </w:t>
      </w:r>
      <w:proofErr w:type="spellStart"/>
      <w:r w:rsidRPr="00366C6B">
        <w:rPr>
          <w:rFonts w:ascii="Times New Roman" w:eastAsia="Times New Roman" w:hAnsi="Times New Roman" w:cs="Times New Roman"/>
          <w:sz w:val="28"/>
          <w:szCs w:val="24"/>
          <w:lang w:val="ru-RU" w:eastAsia="ru-RU"/>
        </w:rPr>
        <w:t>очищення</w:t>
      </w:r>
      <w:proofErr w:type="spellEnd"/>
      <w:r w:rsidRPr="00366C6B">
        <w:rPr>
          <w:rFonts w:ascii="Times New Roman" w:eastAsia="Times New Roman" w:hAnsi="Times New Roman" w:cs="Times New Roman"/>
          <w:sz w:val="28"/>
          <w:szCs w:val="24"/>
          <w:lang w:val="ru-RU" w:eastAsia="ru-RU"/>
        </w:rPr>
        <w:t xml:space="preserve"> </w:t>
      </w:r>
      <w:proofErr w:type="spellStart"/>
      <w:r w:rsidRPr="00366C6B">
        <w:rPr>
          <w:rFonts w:ascii="Times New Roman" w:eastAsia="Times New Roman" w:hAnsi="Times New Roman" w:cs="Times New Roman"/>
          <w:sz w:val="28"/>
          <w:szCs w:val="24"/>
          <w:lang w:val="ru-RU" w:eastAsia="ru-RU"/>
        </w:rPr>
        <w:t>стічних</w:t>
      </w:r>
      <w:proofErr w:type="spellEnd"/>
      <w:r w:rsidRPr="00366C6B">
        <w:rPr>
          <w:rFonts w:ascii="Times New Roman" w:eastAsia="Times New Roman" w:hAnsi="Times New Roman" w:cs="Times New Roman"/>
          <w:sz w:val="28"/>
          <w:szCs w:val="24"/>
          <w:lang w:val="ru-RU" w:eastAsia="ru-RU"/>
        </w:rPr>
        <w:t xml:space="preserve"> вод </w:t>
      </w:r>
      <w:proofErr w:type="spellStart"/>
      <w:r w:rsidRPr="00366C6B">
        <w:rPr>
          <w:rFonts w:ascii="Times New Roman" w:eastAsia="Times New Roman" w:hAnsi="Times New Roman" w:cs="Times New Roman"/>
          <w:sz w:val="28"/>
          <w:szCs w:val="24"/>
          <w:lang w:val="ru-RU" w:eastAsia="ru-RU"/>
        </w:rPr>
        <w:t>порівняно</w:t>
      </w:r>
      <w:proofErr w:type="spellEnd"/>
      <w:r w:rsidRPr="00366C6B">
        <w:rPr>
          <w:rFonts w:ascii="Times New Roman" w:eastAsia="Times New Roman" w:hAnsi="Times New Roman" w:cs="Times New Roman"/>
          <w:sz w:val="28"/>
          <w:szCs w:val="24"/>
          <w:lang w:val="ru-RU" w:eastAsia="ru-RU"/>
        </w:rPr>
        <w:t xml:space="preserve"> з </w:t>
      </w:r>
      <w:proofErr w:type="spellStart"/>
      <w:r w:rsidRPr="00366C6B">
        <w:rPr>
          <w:rFonts w:ascii="Times New Roman" w:eastAsia="Times New Roman" w:hAnsi="Times New Roman" w:cs="Times New Roman"/>
          <w:sz w:val="28"/>
          <w:szCs w:val="24"/>
          <w:lang w:val="ru-RU" w:eastAsia="ru-RU"/>
        </w:rPr>
        <w:t>існуючими</w:t>
      </w:r>
      <w:proofErr w:type="spellEnd"/>
      <w:r w:rsidRPr="00366C6B">
        <w:rPr>
          <w:rFonts w:ascii="Times New Roman" w:eastAsia="Times New Roman" w:hAnsi="Times New Roman" w:cs="Times New Roman"/>
          <w:sz w:val="28"/>
          <w:szCs w:val="24"/>
          <w:lang w:val="ru-RU" w:eastAsia="ru-RU"/>
        </w:rPr>
        <w:t xml:space="preserve"> альтернативами.</w:t>
      </w:r>
    </w:p>
    <w:p w14:paraId="3DD33458" w14:textId="77777777" w:rsidR="00366C6B" w:rsidRPr="00366C6B" w:rsidRDefault="00366C6B" w:rsidP="00366C6B">
      <w:pPr>
        <w:spacing w:after="0" w:line="360" w:lineRule="auto"/>
        <w:ind w:firstLine="357"/>
        <w:jc w:val="both"/>
        <w:rPr>
          <w:rFonts w:ascii="Times New Roman" w:eastAsia="Times New Roman" w:hAnsi="Times New Roman" w:cs="Times New Roman"/>
          <w:sz w:val="28"/>
          <w:szCs w:val="24"/>
          <w:lang w:val="ru-RU" w:eastAsia="ru-RU"/>
        </w:rPr>
      </w:pPr>
      <w:r w:rsidRPr="00366C6B">
        <w:rPr>
          <w:rFonts w:ascii="Times New Roman" w:eastAsia="Times New Roman" w:hAnsi="Times New Roman" w:cs="Times New Roman"/>
          <w:sz w:val="28"/>
          <w:szCs w:val="24"/>
          <w:lang w:val="ru-RU" w:eastAsia="ru-RU"/>
        </w:rPr>
        <w:t xml:space="preserve">6. </w:t>
      </w:r>
      <w:proofErr w:type="spellStart"/>
      <w:r w:rsidRPr="00366C6B">
        <w:rPr>
          <w:rFonts w:ascii="Times New Roman" w:eastAsia="Times New Roman" w:hAnsi="Times New Roman" w:cs="Times New Roman"/>
          <w:sz w:val="28"/>
          <w:szCs w:val="24"/>
          <w:lang w:val="ru-RU" w:eastAsia="ru-RU"/>
        </w:rPr>
        <w:t>Орієнтовний</w:t>
      </w:r>
      <w:proofErr w:type="spellEnd"/>
      <w:r w:rsidRPr="00366C6B">
        <w:rPr>
          <w:rFonts w:ascii="Times New Roman" w:eastAsia="Times New Roman" w:hAnsi="Times New Roman" w:cs="Times New Roman"/>
          <w:sz w:val="28"/>
          <w:szCs w:val="24"/>
          <w:lang w:val="ru-RU" w:eastAsia="ru-RU"/>
        </w:rPr>
        <w:t xml:space="preserve"> </w:t>
      </w:r>
      <w:proofErr w:type="spellStart"/>
      <w:r w:rsidRPr="00366C6B">
        <w:rPr>
          <w:rFonts w:ascii="Times New Roman" w:eastAsia="Times New Roman" w:hAnsi="Times New Roman" w:cs="Times New Roman"/>
          <w:sz w:val="28"/>
          <w:szCs w:val="24"/>
          <w:lang w:val="ru-RU" w:eastAsia="ru-RU"/>
        </w:rPr>
        <w:t>перелік</w:t>
      </w:r>
      <w:proofErr w:type="spellEnd"/>
      <w:r w:rsidRPr="00366C6B">
        <w:rPr>
          <w:rFonts w:ascii="Times New Roman" w:eastAsia="Times New Roman" w:hAnsi="Times New Roman" w:cs="Times New Roman"/>
          <w:sz w:val="28"/>
          <w:szCs w:val="24"/>
          <w:lang w:val="ru-RU" w:eastAsia="ru-RU"/>
        </w:rPr>
        <w:t xml:space="preserve"> </w:t>
      </w:r>
      <w:proofErr w:type="spellStart"/>
      <w:r w:rsidRPr="00366C6B">
        <w:rPr>
          <w:rFonts w:ascii="Times New Roman" w:eastAsia="Times New Roman" w:hAnsi="Times New Roman" w:cs="Times New Roman"/>
          <w:sz w:val="28"/>
          <w:szCs w:val="24"/>
          <w:lang w:val="ru-RU" w:eastAsia="ru-RU"/>
        </w:rPr>
        <w:t>графічного</w:t>
      </w:r>
      <w:proofErr w:type="spellEnd"/>
      <w:r w:rsidRPr="00366C6B">
        <w:rPr>
          <w:rFonts w:ascii="Times New Roman" w:eastAsia="Times New Roman" w:hAnsi="Times New Roman" w:cs="Times New Roman"/>
          <w:sz w:val="28"/>
          <w:szCs w:val="24"/>
          <w:lang w:val="ru-RU" w:eastAsia="ru-RU"/>
        </w:rPr>
        <w:t xml:space="preserve"> (</w:t>
      </w:r>
      <w:proofErr w:type="spellStart"/>
      <w:r w:rsidRPr="00366C6B">
        <w:rPr>
          <w:rFonts w:ascii="Times New Roman" w:eastAsia="Times New Roman" w:hAnsi="Times New Roman" w:cs="Times New Roman"/>
          <w:sz w:val="28"/>
          <w:szCs w:val="24"/>
          <w:lang w:val="ru-RU" w:eastAsia="ru-RU"/>
        </w:rPr>
        <w:t>ілюстрованого</w:t>
      </w:r>
      <w:proofErr w:type="spellEnd"/>
      <w:r w:rsidRPr="00366C6B">
        <w:rPr>
          <w:rFonts w:ascii="Times New Roman" w:eastAsia="Times New Roman" w:hAnsi="Times New Roman" w:cs="Times New Roman"/>
          <w:sz w:val="28"/>
          <w:szCs w:val="24"/>
          <w:lang w:val="ru-RU" w:eastAsia="ru-RU"/>
        </w:rPr>
        <w:t xml:space="preserve">) </w:t>
      </w:r>
      <w:proofErr w:type="spellStart"/>
      <w:r w:rsidRPr="00366C6B">
        <w:rPr>
          <w:rFonts w:ascii="Times New Roman" w:eastAsia="Times New Roman" w:hAnsi="Times New Roman" w:cs="Times New Roman"/>
          <w:sz w:val="28"/>
          <w:szCs w:val="24"/>
          <w:lang w:val="ru-RU" w:eastAsia="ru-RU"/>
        </w:rPr>
        <w:t>матеріалу</w:t>
      </w:r>
      <w:proofErr w:type="spellEnd"/>
      <w:r w:rsidRPr="00366C6B">
        <w:rPr>
          <w:rFonts w:ascii="Times New Roman" w:eastAsia="Times New Roman" w:hAnsi="Times New Roman" w:cs="Times New Roman"/>
          <w:sz w:val="28"/>
          <w:szCs w:val="24"/>
          <w:lang w:val="ru-RU" w:eastAsia="ru-RU"/>
        </w:rPr>
        <w:t xml:space="preserve"> - </w:t>
      </w:r>
      <w:proofErr w:type="spellStart"/>
      <w:r w:rsidRPr="00366C6B">
        <w:rPr>
          <w:rFonts w:ascii="Times New Roman" w:eastAsia="Times New Roman" w:hAnsi="Times New Roman" w:cs="Times New Roman"/>
          <w:sz w:val="28"/>
          <w:szCs w:val="24"/>
          <w:lang w:val="ru-RU" w:eastAsia="ru-RU"/>
        </w:rPr>
        <w:t>слайдів</w:t>
      </w:r>
      <w:proofErr w:type="spellEnd"/>
    </w:p>
    <w:p w14:paraId="6A8BF0F4" w14:textId="77777777" w:rsidR="00366C6B" w:rsidRPr="00366C6B" w:rsidRDefault="00366C6B" w:rsidP="00366C6B">
      <w:pPr>
        <w:spacing w:after="0" w:line="360" w:lineRule="auto"/>
        <w:ind w:firstLine="357"/>
        <w:jc w:val="both"/>
        <w:rPr>
          <w:rFonts w:ascii="Times New Roman" w:eastAsia="Times New Roman" w:hAnsi="Times New Roman" w:cs="Times New Roman"/>
          <w:bCs/>
          <w:iCs/>
          <w:sz w:val="28"/>
          <w:szCs w:val="24"/>
          <w:lang w:val="ru-RU" w:eastAsia="ru-RU"/>
        </w:rPr>
      </w:pPr>
      <w:r w:rsidRPr="00366C6B">
        <w:rPr>
          <w:rFonts w:ascii="Times New Roman" w:eastAsia="Times New Roman" w:hAnsi="Times New Roman" w:cs="Times New Roman"/>
          <w:bCs/>
          <w:iCs/>
          <w:sz w:val="28"/>
          <w:szCs w:val="24"/>
          <w:lang w:val="ru-RU" w:eastAsia="ru-RU"/>
        </w:rPr>
        <w:t xml:space="preserve">7. </w:t>
      </w:r>
      <w:proofErr w:type="spellStart"/>
      <w:r w:rsidRPr="00366C6B">
        <w:rPr>
          <w:rFonts w:ascii="Times New Roman" w:eastAsia="Times New Roman" w:hAnsi="Times New Roman" w:cs="Times New Roman"/>
          <w:bCs/>
          <w:iCs/>
          <w:sz w:val="28"/>
          <w:szCs w:val="24"/>
          <w:lang w:val="ru-RU" w:eastAsia="ru-RU"/>
        </w:rPr>
        <w:t>Орієнтовний</w:t>
      </w:r>
      <w:proofErr w:type="spellEnd"/>
      <w:r w:rsidRPr="00366C6B">
        <w:rPr>
          <w:rFonts w:ascii="Times New Roman" w:eastAsia="Times New Roman" w:hAnsi="Times New Roman" w:cs="Times New Roman"/>
          <w:bCs/>
          <w:iCs/>
          <w:sz w:val="28"/>
          <w:szCs w:val="24"/>
          <w:lang w:val="ru-RU" w:eastAsia="ru-RU"/>
        </w:rPr>
        <w:t xml:space="preserve"> </w:t>
      </w:r>
      <w:proofErr w:type="spellStart"/>
      <w:r w:rsidRPr="00366C6B">
        <w:rPr>
          <w:rFonts w:ascii="Times New Roman" w:eastAsia="Times New Roman" w:hAnsi="Times New Roman" w:cs="Times New Roman"/>
          <w:bCs/>
          <w:iCs/>
          <w:sz w:val="28"/>
          <w:szCs w:val="24"/>
          <w:lang w:val="ru-RU" w:eastAsia="ru-RU"/>
        </w:rPr>
        <w:t>перелік</w:t>
      </w:r>
      <w:proofErr w:type="spellEnd"/>
      <w:r w:rsidRPr="00366C6B">
        <w:rPr>
          <w:rFonts w:ascii="Times New Roman" w:eastAsia="Times New Roman" w:hAnsi="Times New Roman" w:cs="Times New Roman"/>
          <w:bCs/>
          <w:iCs/>
          <w:sz w:val="28"/>
          <w:szCs w:val="24"/>
          <w:lang w:val="ru-RU" w:eastAsia="ru-RU"/>
        </w:rPr>
        <w:t xml:space="preserve"> </w:t>
      </w:r>
      <w:proofErr w:type="spellStart"/>
      <w:r w:rsidRPr="00366C6B">
        <w:rPr>
          <w:rFonts w:ascii="Times New Roman" w:eastAsia="Times New Roman" w:hAnsi="Times New Roman" w:cs="Times New Roman"/>
          <w:bCs/>
          <w:iCs/>
          <w:sz w:val="28"/>
          <w:szCs w:val="24"/>
          <w:lang w:val="ru-RU" w:eastAsia="ru-RU"/>
        </w:rPr>
        <w:t>публікацій</w:t>
      </w:r>
      <w:proofErr w:type="spellEnd"/>
    </w:p>
    <w:p w14:paraId="15A7AA71" w14:textId="77777777" w:rsidR="00366C6B" w:rsidRPr="00366C6B" w:rsidRDefault="00366C6B" w:rsidP="00366C6B">
      <w:pPr>
        <w:spacing w:after="0" w:line="360" w:lineRule="auto"/>
        <w:ind w:firstLine="357"/>
        <w:jc w:val="both"/>
        <w:rPr>
          <w:rFonts w:ascii="Times New Roman" w:eastAsia="Times New Roman" w:hAnsi="Times New Roman" w:cs="Times New Roman"/>
          <w:bCs/>
          <w:iCs/>
          <w:sz w:val="28"/>
          <w:szCs w:val="24"/>
          <w:lang w:val="ru-RU" w:eastAsia="ru-RU"/>
        </w:rPr>
      </w:pPr>
      <w:r w:rsidRPr="00366C6B">
        <w:rPr>
          <w:rFonts w:ascii="Times New Roman" w:eastAsia="Times New Roman" w:hAnsi="Times New Roman" w:cs="Times New Roman"/>
          <w:bCs/>
          <w:iCs/>
          <w:sz w:val="28"/>
          <w:szCs w:val="24"/>
          <w:lang w:val="ru-RU" w:eastAsia="ru-RU"/>
        </w:rPr>
        <w:t xml:space="preserve">23 </w:t>
      </w:r>
      <w:proofErr w:type="spellStart"/>
      <w:r w:rsidRPr="00366C6B">
        <w:rPr>
          <w:rFonts w:ascii="Times New Roman" w:eastAsia="Times New Roman" w:hAnsi="Times New Roman" w:cs="Times New Roman"/>
          <w:bCs/>
          <w:iCs/>
          <w:sz w:val="28"/>
          <w:szCs w:val="24"/>
          <w:lang w:val="ru-RU" w:eastAsia="ru-RU"/>
        </w:rPr>
        <w:t>Міжнародна</w:t>
      </w:r>
      <w:proofErr w:type="spellEnd"/>
      <w:r w:rsidRPr="00366C6B">
        <w:rPr>
          <w:rFonts w:ascii="Times New Roman" w:eastAsia="Times New Roman" w:hAnsi="Times New Roman" w:cs="Times New Roman"/>
          <w:bCs/>
          <w:iCs/>
          <w:sz w:val="28"/>
          <w:szCs w:val="24"/>
          <w:lang w:val="ru-RU" w:eastAsia="ru-RU"/>
        </w:rPr>
        <w:t xml:space="preserve"> </w:t>
      </w:r>
      <w:proofErr w:type="spellStart"/>
      <w:r w:rsidRPr="00366C6B">
        <w:rPr>
          <w:rFonts w:ascii="Times New Roman" w:eastAsia="Times New Roman" w:hAnsi="Times New Roman" w:cs="Times New Roman"/>
          <w:bCs/>
          <w:iCs/>
          <w:sz w:val="28"/>
          <w:szCs w:val="24"/>
          <w:lang w:val="ru-RU" w:eastAsia="ru-RU"/>
        </w:rPr>
        <w:t>науково</w:t>
      </w:r>
      <w:proofErr w:type="spellEnd"/>
      <w:r w:rsidRPr="00366C6B">
        <w:rPr>
          <w:rFonts w:ascii="Times New Roman" w:eastAsia="Times New Roman" w:hAnsi="Times New Roman" w:cs="Times New Roman"/>
          <w:bCs/>
          <w:iCs/>
          <w:sz w:val="28"/>
          <w:szCs w:val="24"/>
          <w:lang w:val="ru-RU" w:eastAsia="ru-RU"/>
        </w:rPr>
        <w:t xml:space="preserve">-практична </w:t>
      </w:r>
      <w:proofErr w:type="spellStart"/>
      <w:r w:rsidRPr="00366C6B">
        <w:rPr>
          <w:rFonts w:ascii="Times New Roman" w:eastAsia="Times New Roman" w:hAnsi="Times New Roman" w:cs="Times New Roman"/>
          <w:bCs/>
          <w:iCs/>
          <w:sz w:val="28"/>
          <w:szCs w:val="24"/>
          <w:lang w:val="ru-RU" w:eastAsia="ru-RU"/>
        </w:rPr>
        <w:t>конференція</w:t>
      </w:r>
      <w:proofErr w:type="spellEnd"/>
      <w:r w:rsidRPr="00366C6B">
        <w:rPr>
          <w:rFonts w:ascii="Times New Roman" w:eastAsia="Times New Roman" w:hAnsi="Times New Roman" w:cs="Times New Roman"/>
          <w:bCs/>
          <w:iCs/>
          <w:sz w:val="28"/>
          <w:szCs w:val="24"/>
          <w:lang w:val="ru-RU" w:eastAsia="ru-RU"/>
        </w:rPr>
        <w:t xml:space="preserve"> </w:t>
      </w:r>
      <w:proofErr w:type="spellStart"/>
      <w:r w:rsidRPr="00366C6B">
        <w:rPr>
          <w:rFonts w:ascii="Times New Roman" w:eastAsia="Times New Roman" w:hAnsi="Times New Roman" w:cs="Times New Roman"/>
          <w:bCs/>
          <w:iCs/>
          <w:sz w:val="28"/>
          <w:szCs w:val="24"/>
          <w:lang w:val="ru-RU" w:eastAsia="ru-RU"/>
        </w:rPr>
        <w:t>студентів</w:t>
      </w:r>
      <w:proofErr w:type="spellEnd"/>
      <w:r w:rsidRPr="00366C6B">
        <w:rPr>
          <w:rFonts w:ascii="Times New Roman" w:eastAsia="Times New Roman" w:hAnsi="Times New Roman" w:cs="Times New Roman"/>
          <w:bCs/>
          <w:iCs/>
          <w:sz w:val="28"/>
          <w:szCs w:val="24"/>
          <w:lang w:val="ru-RU" w:eastAsia="ru-RU"/>
        </w:rPr>
        <w:t xml:space="preserve">, </w:t>
      </w:r>
      <w:proofErr w:type="spellStart"/>
      <w:r w:rsidRPr="00366C6B">
        <w:rPr>
          <w:rFonts w:ascii="Times New Roman" w:eastAsia="Times New Roman" w:hAnsi="Times New Roman" w:cs="Times New Roman"/>
          <w:bCs/>
          <w:iCs/>
          <w:sz w:val="28"/>
          <w:szCs w:val="24"/>
          <w:lang w:val="ru-RU" w:eastAsia="ru-RU"/>
        </w:rPr>
        <w:t>аспірантів</w:t>
      </w:r>
      <w:proofErr w:type="spellEnd"/>
      <w:r w:rsidRPr="00366C6B">
        <w:rPr>
          <w:rFonts w:ascii="Times New Roman" w:eastAsia="Times New Roman" w:hAnsi="Times New Roman" w:cs="Times New Roman"/>
          <w:bCs/>
          <w:iCs/>
          <w:sz w:val="28"/>
          <w:szCs w:val="24"/>
          <w:lang w:val="ru-RU" w:eastAsia="ru-RU"/>
        </w:rPr>
        <w:t xml:space="preserve"> та </w:t>
      </w:r>
      <w:proofErr w:type="spellStart"/>
      <w:r w:rsidRPr="00366C6B">
        <w:rPr>
          <w:rFonts w:ascii="Times New Roman" w:eastAsia="Times New Roman" w:hAnsi="Times New Roman" w:cs="Times New Roman"/>
          <w:bCs/>
          <w:iCs/>
          <w:sz w:val="28"/>
          <w:szCs w:val="24"/>
          <w:lang w:val="ru-RU" w:eastAsia="ru-RU"/>
        </w:rPr>
        <w:t>молодих</w:t>
      </w:r>
      <w:proofErr w:type="spellEnd"/>
      <w:r w:rsidRPr="00366C6B">
        <w:rPr>
          <w:rFonts w:ascii="Times New Roman" w:eastAsia="Times New Roman" w:hAnsi="Times New Roman" w:cs="Times New Roman"/>
          <w:bCs/>
          <w:iCs/>
          <w:sz w:val="28"/>
          <w:szCs w:val="24"/>
          <w:lang w:val="ru-RU" w:eastAsia="ru-RU"/>
        </w:rPr>
        <w:t xml:space="preserve"> </w:t>
      </w:r>
      <w:proofErr w:type="spellStart"/>
      <w:r w:rsidRPr="00366C6B">
        <w:rPr>
          <w:rFonts w:ascii="Times New Roman" w:eastAsia="Times New Roman" w:hAnsi="Times New Roman" w:cs="Times New Roman"/>
          <w:bCs/>
          <w:iCs/>
          <w:sz w:val="28"/>
          <w:szCs w:val="24"/>
          <w:lang w:val="ru-RU" w:eastAsia="ru-RU"/>
        </w:rPr>
        <w:t>вчених</w:t>
      </w:r>
      <w:proofErr w:type="spellEnd"/>
      <w:r w:rsidRPr="00366C6B">
        <w:rPr>
          <w:rFonts w:ascii="Times New Roman" w:eastAsia="Times New Roman" w:hAnsi="Times New Roman" w:cs="Times New Roman"/>
          <w:bCs/>
          <w:iCs/>
          <w:sz w:val="28"/>
          <w:szCs w:val="24"/>
          <w:lang w:val="ru-RU" w:eastAsia="ru-RU"/>
        </w:rPr>
        <w:t xml:space="preserve"> «</w:t>
      </w:r>
      <w:proofErr w:type="spellStart"/>
      <w:r w:rsidRPr="00366C6B">
        <w:rPr>
          <w:rFonts w:ascii="Times New Roman" w:eastAsia="Times New Roman" w:hAnsi="Times New Roman" w:cs="Times New Roman"/>
          <w:bCs/>
          <w:iCs/>
          <w:sz w:val="28"/>
          <w:szCs w:val="24"/>
          <w:lang w:val="ru-RU" w:eastAsia="ru-RU"/>
        </w:rPr>
        <w:t>Екологія</w:t>
      </w:r>
      <w:proofErr w:type="spellEnd"/>
      <w:r w:rsidRPr="00366C6B">
        <w:rPr>
          <w:rFonts w:ascii="Times New Roman" w:eastAsia="Times New Roman" w:hAnsi="Times New Roman" w:cs="Times New Roman"/>
          <w:bCs/>
          <w:iCs/>
          <w:sz w:val="28"/>
          <w:szCs w:val="24"/>
          <w:lang w:val="ru-RU" w:eastAsia="ru-RU"/>
        </w:rPr>
        <w:t xml:space="preserve">. Людина. </w:t>
      </w:r>
      <w:proofErr w:type="spellStart"/>
      <w:r w:rsidRPr="00366C6B">
        <w:rPr>
          <w:rFonts w:ascii="Times New Roman" w:eastAsia="Times New Roman" w:hAnsi="Times New Roman" w:cs="Times New Roman"/>
          <w:bCs/>
          <w:iCs/>
          <w:sz w:val="28"/>
          <w:szCs w:val="24"/>
          <w:lang w:val="ru-RU" w:eastAsia="ru-RU"/>
        </w:rPr>
        <w:t>Суспільство</w:t>
      </w:r>
      <w:proofErr w:type="spellEnd"/>
      <w:r w:rsidRPr="00366C6B">
        <w:rPr>
          <w:rFonts w:ascii="Times New Roman" w:eastAsia="Times New Roman" w:hAnsi="Times New Roman" w:cs="Times New Roman"/>
          <w:bCs/>
          <w:iCs/>
          <w:sz w:val="28"/>
          <w:szCs w:val="24"/>
          <w:lang w:val="ru-RU" w:eastAsia="ru-RU"/>
        </w:rPr>
        <w:t xml:space="preserve">.» </w:t>
      </w:r>
      <w:proofErr w:type="spellStart"/>
      <w:r w:rsidRPr="00366C6B">
        <w:rPr>
          <w:rFonts w:ascii="Times New Roman" w:eastAsia="Times New Roman" w:hAnsi="Times New Roman" w:cs="Times New Roman"/>
          <w:bCs/>
          <w:iCs/>
          <w:sz w:val="28"/>
          <w:szCs w:val="24"/>
          <w:lang w:val="ru-RU" w:eastAsia="ru-RU"/>
        </w:rPr>
        <w:t>Київ</w:t>
      </w:r>
      <w:proofErr w:type="spellEnd"/>
      <w:r w:rsidRPr="00366C6B">
        <w:rPr>
          <w:rFonts w:ascii="Times New Roman" w:eastAsia="Times New Roman" w:hAnsi="Times New Roman" w:cs="Times New Roman"/>
          <w:bCs/>
          <w:iCs/>
          <w:sz w:val="28"/>
          <w:szCs w:val="24"/>
          <w:lang w:val="ru-RU" w:eastAsia="ru-RU"/>
        </w:rPr>
        <w:t>, 21-30.11.2023</w:t>
      </w:r>
    </w:p>
    <w:p w14:paraId="5C4276CF" w14:textId="77777777" w:rsidR="00366C6B" w:rsidRPr="00366C6B" w:rsidRDefault="00366C6B" w:rsidP="00366C6B">
      <w:pPr>
        <w:spacing w:after="0" w:line="360" w:lineRule="auto"/>
        <w:ind w:firstLine="357"/>
        <w:jc w:val="both"/>
        <w:rPr>
          <w:rFonts w:ascii="Times New Roman" w:eastAsia="Times New Roman" w:hAnsi="Times New Roman" w:cs="Times New Roman"/>
          <w:bCs/>
          <w:sz w:val="28"/>
          <w:szCs w:val="28"/>
          <w:lang w:val="uk-UA" w:eastAsia="ru-RU"/>
        </w:rPr>
      </w:pPr>
      <w:r w:rsidRPr="00366C6B">
        <w:rPr>
          <w:rFonts w:ascii="Times New Roman" w:eastAsia="Times New Roman" w:hAnsi="Times New Roman" w:cs="Times New Roman"/>
          <w:bCs/>
          <w:sz w:val="28"/>
          <w:szCs w:val="28"/>
          <w:lang w:val="uk-UA" w:eastAsia="ru-RU"/>
        </w:rPr>
        <w:t>8. Консультанти розділів дисертації</w:t>
      </w:r>
    </w:p>
    <w:tbl>
      <w:tblPr>
        <w:tblW w:w="931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60"/>
        <w:gridCol w:w="4961"/>
        <w:gridCol w:w="1417"/>
        <w:gridCol w:w="1377"/>
      </w:tblGrid>
      <w:tr w:rsidR="00366C6B" w:rsidRPr="00366C6B" w14:paraId="76AAD7D1" w14:textId="77777777" w:rsidTr="00366C6B">
        <w:trPr>
          <w:cantSplit/>
          <w:jc w:val="center"/>
        </w:trPr>
        <w:tc>
          <w:tcPr>
            <w:tcW w:w="1560" w:type="dxa"/>
            <w:vMerge w:val="restart"/>
            <w:tcBorders>
              <w:top w:val="single" w:sz="4" w:space="0" w:color="auto"/>
              <w:left w:val="single" w:sz="4" w:space="0" w:color="auto"/>
              <w:bottom w:val="single" w:sz="4" w:space="0" w:color="auto"/>
              <w:right w:val="single" w:sz="4" w:space="0" w:color="auto"/>
            </w:tcBorders>
            <w:vAlign w:val="center"/>
            <w:hideMark/>
          </w:tcPr>
          <w:p w14:paraId="7CD4C128" w14:textId="77777777" w:rsidR="00366C6B" w:rsidRPr="00366C6B" w:rsidRDefault="00366C6B" w:rsidP="00366C6B">
            <w:pPr>
              <w:spacing w:after="0" w:line="216" w:lineRule="auto"/>
              <w:jc w:val="center"/>
              <w:rPr>
                <w:rFonts w:ascii="Times New Roman" w:eastAsia="Times New Roman" w:hAnsi="Times New Roman" w:cs="Times New Roman"/>
                <w:sz w:val="28"/>
                <w:szCs w:val="28"/>
                <w:lang w:val="en-GB" w:eastAsia="ru-RU"/>
              </w:rPr>
            </w:pPr>
            <w:proofErr w:type="spellStart"/>
            <w:r w:rsidRPr="00366C6B">
              <w:rPr>
                <w:rFonts w:ascii="Times New Roman" w:eastAsia="Times New Roman" w:hAnsi="Times New Roman" w:cs="Times New Roman"/>
                <w:sz w:val="28"/>
                <w:szCs w:val="28"/>
                <w:lang w:val="en-GB" w:eastAsia="ru-RU"/>
              </w:rPr>
              <w:t>Розділ</w:t>
            </w:r>
            <w:proofErr w:type="spellEnd"/>
          </w:p>
        </w:tc>
        <w:tc>
          <w:tcPr>
            <w:tcW w:w="4961" w:type="dxa"/>
            <w:vMerge w:val="restart"/>
            <w:tcBorders>
              <w:top w:val="single" w:sz="4" w:space="0" w:color="auto"/>
              <w:left w:val="single" w:sz="4" w:space="0" w:color="auto"/>
              <w:bottom w:val="single" w:sz="4" w:space="0" w:color="auto"/>
              <w:right w:val="single" w:sz="4" w:space="0" w:color="auto"/>
            </w:tcBorders>
            <w:vAlign w:val="center"/>
            <w:hideMark/>
          </w:tcPr>
          <w:p w14:paraId="09031332" w14:textId="77777777" w:rsidR="00366C6B" w:rsidRPr="00366C6B" w:rsidRDefault="00366C6B" w:rsidP="00366C6B">
            <w:pPr>
              <w:spacing w:after="0" w:line="216" w:lineRule="auto"/>
              <w:jc w:val="center"/>
              <w:rPr>
                <w:rFonts w:ascii="Times New Roman" w:eastAsia="Times New Roman" w:hAnsi="Times New Roman" w:cs="Times New Roman"/>
                <w:sz w:val="28"/>
                <w:szCs w:val="28"/>
                <w:lang w:val="ru-RU" w:eastAsia="ru-RU"/>
              </w:rPr>
            </w:pPr>
            <w:proofErr w:type="spellStart"/>
            <w:r w:rsidRPr="00366C6B">
              <w:rPr>
                <w:rFonts w:ascii="Times New Roman" w:eastAsia="Times New Roman" w:hAnsi="Times New Roman" w:cs="Times New Roman"/>
                <w:sz w:val="28"/>
                <w:szCs w:val="28"/>
                <w:lang w:val="ru-RU" w:eastAsia="ru-RU"/>
              </w:rPr>
              <w:t>Прізвище</w:t>
            </w:r>
            <w:proofErr w:type="spellEnd"/>
            <w:r w:rsidRPr="00366C6B">
              <w:rPr>
                <w:rFonts w:ascii="Times New Roman" w:eastAsia="Times New Roman" w:hAnsi="Times New Roman" w:cs="Times New Roman"/>
                <w:sz w:val="28"/>
                <w:szCs w:val="28"/>
                <w:lang w:val="ru-RU" w:eastAsia="ru-RU"/>
              </w:rPr>
              <w:t xml:space="preserve">, </w:t>
            </w:r>
            <w:proofErr w:type="spellStart"/>
            <w:r w:rsidRPr="00366C6B">
              <w:rPr>
                <w:rFonts w:ascii="Times New Roman" w:eastAsia="Times New Roman" w:hAnsi="Times New Roman" w:cs="Times New Roman"/>
                <w:sz w:val="28"/>
                <w:szCs w:val="28"/>
                <w:lang w:val="ru-RU" w:eastAsia="ru-RU"/>
              </w:rPr>
              <w:t>ініціали</w:t>
            </w:r>
            <w:proofErr w:type="spellEnd"/>
            <w:r w:rsidRPr="00366C6B">
              <w:rPr>
                <w:rFonts w:ascii="Times New Roman" w:eastAsia="Times New Roman" w:hAnsi="Times New Roman" w:cs="Times New Roman"/>
                <w:sz w:val="28"/>
                <w:szCs w:val="28"/>
                <w:lang w:val="ru-RU" w:eastAsia="ru-RU"/>
              </w:rPr>
              <w:t xml:space="preserve"> та посада </w:t>
            </w:r>
            <w:r w:rsidRPr="00366C6B">
              <w:rPr>
                <w:rFonts w:ascii="Times New Roman" w:eastAsia="Times New Roman" w:hAnsi="Times New Roman" w:cs="Times New Roman"/>
                <w:sz w:val="28"/>
                <w:szCs w:val="28"/>
                <w:lang w:val="ru-RU" w:eastAsia="ru-RU"/>
              </w:rPr>
              <w:br/>
              <w:t>консультанта</w:t>
            </w:r>
          </w:p>
        </w:tc>
        <w:tc>
          <w:tcPr>
            <w:tcW w:w="2794" w:type="dxa"/>
            <w:gridSpan w:val="2"/>
            <w:tcBorders>
              <w:top w:val="single" w:sz="4" w:space="0" w:color="auto"/>
              <w:left w:val="single" w:sz="4" w:space="0" w:color="auto"/>
              <w:bottom w:val="single" w:sz="4" w:space="0" w:color="auto"/>
              <w:right w:val="single" w:sz="4" w:space="0" w:color="auto"/>
            </w:tcBorders>
            <w:hideMark/>
          </w:tcPr>
          <w:p w14:paraId="56041BC9" w14:textId="77777777" w:rsidR="00366C6B" w:rsidRPr="00366C6B" w:rsidRDefault="00366C6B" w:rsidP="00366C6B">
            <w:pPr>
              <w:spacing w:after="0" w:line="216" w:lineRule="auto"/>
              <w:jc w:val="center"/>
              <w:rPr>
                <w:rFonts w:ascii="Times New Roman" w:eastAsia="Times New Roman" w:hAnsi="Times New Roman" w:cs="Times New Roman"/>
                <w:sz w:val="28"/>
                <w:szCs w:val="28"/>
                <w:lang w:val="en-GB" w:eastAsia="ru-RU"/>
              </w:rPr>
            </w:pPr>
            <w:proofErr w:type="spellStart"/>
            <w:r w:rsidRPr="00366C6B">
              <w:rPr>
                <w:rFonts w:ascii="Times New Roman" w:eastAsia="Times New Roman" w:hAnsi="Times New Roman" w:cs="Times New Roman"/>
                <w:sz w:val="28"/>
                <w:szCs w:val="28"/>
                <w:lang w:val="en-GB" w:eastAsia="ru-RU"/>
              </w:rPr>
              <w:t>Підпис</w:t>
            </w:r>
            <w:proofErr w:type="spellEnd"/>
            <w:r w:rsidRPr="00366C6B">
              <w:rPr>
                <w:rFonts w:ascii="Times New Roman" w:eastAsia="Times New Roman" w:hAnsi="Times New Roman" w:cs="Times New Roman"/>
                <w:sz w:val="28"/>
                <w:szCs w:val="28"/>
                <w:lang w:val="en-GB" w:eastAsia="ru-RU"/>
              </w:rPr>
              <w:t xml:space="preserve">, </w:t>
            </w:r>
            <w:proofErr w:type="spellStart"/>
            <w:r w:rsidRPr="00366C6B">
              <w:rPr>
                <w:rFonts w:ascii="Times New Roman" w:eastAsia="Times New Roman" w:hAnsi="Times New Roman" w:cs="Times New Roman"/>
                <w:sz w:val="28"/>
                <w:szCs w:val="28"/>
                <w:lang w:val="en-GB" w:eastAsia="ru-RU"/>
              </w:rPr>
              <w:t>дата</w:t>
            </w:r>
            <w:proofErr w:type="spellEnd"/>
          </w:p>
        </w:tc>
      </w:tr>
      <w:tr w:rsidR="00366C6B" w:rsidRPr="00366C6B" w14:paraId="182686F4" w14:textId="77777777" w:rsidTr="00366C6B">
        <w:trPr>
          <w:cantSplit/>
          <w:jc w:val="center"/>
        </w:trPr>
        <w:tc>
          <w:tcPr>
            <w:tcW w:w="1560" w:type="dxa"/>
            <w:vMerge/>
            <w:tcBorders>
              <w:top w:val="single" w:sz="4" w:space="0" w:color="auto"/>
              <w:left w:val="single" w:sz="4" w:space="0" w:color="auto"/>
              <w:bottom w:val="single" w:sz="4" w:space="0" w:color="auto"/>
              <w:right w:val="single" w:sz="4" w:space="0" w:color="auto"/>
            </w:tcBorders>
            <w:vAlign w:val="center"/>
            <w:hideMark/>
          </w:tcPr>
          <w:p w14:paraId="1326590D" w14:textId="77777777" w:rsidR="00366C6B" w:rsidRPr="00366C6B" w:rsidRDefault="00366C6B" w:rsidP="00366C6B">
            <w:pPr>
              <w:spacing w:after="0" w:line="256" w:lineRule="auto"/>
              <w:rPr>
                <w:rFonts w:ascii="Times New Roman" w:eastAsia="Times New Roman" w:hAnsi="Times New Roman" w:cs="Times New Roman"/>
                <w:sz w:val="28"/>
                <w:szCs w:val="28"/>
                <w:lang w:val="en-GB" w:eastAsia="ru-RU"/>
              </w:rPr>
            </w:pPr>
          </w:p>
        </w:tc>
        <w:tc>
          <w:tcPr>
            <w:tcW w:w="4961" w:type="dxa"/>
            <w:vMerge/>
            <w:tcBorders>
              <w:top w:val="single" w:sz="4" w:space="0" w:color="auto"/>
              <w:left w:val="single" w:sz="4" w:space="0" w:color="auto"/>
              <w:bottom w:val="single" w:sz="4" w:space="0" w:color="auto"/>
              <w:right w:val="single" w:sz="4" w:space="0" w:color="auto"/>
            </w:tcBorders>
            <w:vAlign w:val="center"/>
            <w:hideMark/>
          </w:tcPr>
          <w:p w14:paraId="4132FF65" w14:textId="77777777" w:rsidR="00366C6B" w:rsidRPr="00366C6B" w:rsidRDefault="00366C6B" w:rsidP="00366C6B">
            <w:pPr>
              <w:spacing w:after="0" w:line="256" w:lineRule="auto"/>
              <w:rPr>
                <w:rFonts w:ascii="Times New Roman" w:eastAsia="Times New Roman" w:hAnsi="Times New Roman" w:cs="Times New Roman"/>
                <w:sz w:val="28"/>
                <w:szCs w:val="28"/>
                <w:lang w:val="ru-RU" w:eastAsia="ru-RU"/>
              </w:rPr>
            </w:pPr>
          </w:p>
        </w:tc>
        <w:tc>
          <w:tcPr>
            <w:tcW w:w="1417" w:type="dxa"/>
            <w:tcBorders>
              <w:top w:val="single" w:sz="4" w:space="0" w:color="auto"/>
              <w:left w:val="single" w:sz="4" w:space="0" w:color="auto"/>
              <w:bottom w:val="single" w:sz="4" w:space="0" w:color="auto"/>
              <w:right w:val="single" w:sz="4" w:space="0" w:color="auto"/>
            </w:tcBorders>
            <w:hideMark/>
          </w:tcPr>
          <w:p w14:paraId="5C7C9DF5" w14:textId="77777777" w:rsidR="00366C6B" w:rsidRPr="00366C6B" w:rsidRDefault="00366C6B" w:rsidP="00366C6B">
            <w:pPr>
              <w:spacing w:after="0" w:line="216" w:lineRule="auto"/>
              <w:jc w:val="center"/>
              <w:rPr>
                <w:rFonts w:ascii="Times New Roman" w:eastAsia="Times New Roman" w:hAnsi="Times New Roman" w:cs="Times New Roman"/>
                <w:sz w:val="28"/>
                <w:szCs w:val="28"/>
                <w:lang w:val="en-GB" w:eastAsia="ru-RU"/>
              </w:rPr>
            </w:pPr>
            <w:proofErr w:type="spellStart"/>
            <w:r w:rsidRPr="00366C6B">
              <w:rPr>
                <w:rFonts w:ascii="Times New Roman" w:eastAsia="Times New Roman" w:hAnsi="Times New Roman" w:cs="Times New Roman"/>
                <w:sz w:val="28"/>
                <w:szCs w:val="28"/>
                <w:lang w:val="en-GB" w:eastAsia="ru-RU"/>
              </w:rPr>
              <w:t>завдання</w:t>
            </w:r>
            <w:proofErr w:type="spellEnd"/>
            <w:r w:rsidRPr="00366C6B">
              <w:rPr>
                <w:rFonts w:ascii="Times New Roman" w:eastAsia="Times New Roman" w:hAnsi="Times New Roman" w:cs="Times New Roman"/>
                <w:sz w:val="28"/>
                <w:szCs w:val="28"/>
                <w:lang w:val="en-GB" w:eastAsia="ru-RU"/>
              </w:rPr>
              <w:t xml:space="preserve"> </w:t>
            </w:r>
            <w:r w:rsidRPr="00366C6B">
              <w:rPr>
                <w:rFonts w:ascii="Times New Roman" w:eastAsia="Times New Roman" w:hAnsi="Times New Roman" w:cs="Times New Roman"/>
                <w:sz w:val="28"/>
                <w:szCs w:val="28"/>
                <w:lang w:val="en-GB" w:eastAsia="ru-RU"/>
              </w:rPr>
              <w:br/>
            </w:r>
            <w:proofErr w:type="spellStart"/>
            <w:r w:rsidRPr="00366C6B">
              <w:rPr>
                <w:rFonts w:ascii="Times New Roman" w:eastAsia="Times New Roman" w:hAnsi="Times New Roman" w:cs="Times New Roman"/>
                <w:sz w:val="28"/>
                <w:szCs w:val="28"/>
                <w:lang w:val="en-GB" w:eastAsia="ru-RU"/>
              </w:rPr>
              <w:t>видав</w:t>
            </w:r>
            <w:proofErr w:type="spellEnd"/>
          </w:p>
        </w:tc>
        <w:tc>
          <w:tcPr>
            <w:tcW w:w="1377" w:type="dxa"/>
            <w:tcBorders>
              <w:top w:val="single" w:sz="4" w:space="0" w:color="auto"/>
              <w:left w:val="single" w:sz="4" w:space="0" w:color="auto"/>
              <w:bottom w:val="single" w:sz="4" w:space="0" w:color="auto"/>
              <w:right w:val="single" w:sz="4" w:space="0" w:color="auto"/>
            </w:tcBorders>
            <w:hideMark/>
          </w:tcPr>
          <w:p w14:paraId="33C498CC" w14:textId="77777777" w:rsidR="00366C6B" w:rsidRPr="00366C6B" w:rsidRDefault="00366C6B" w:rsidP="00366C6B">
            <w:pPr>
              <w:spacing w:after="0" w:line="216" w:lineRule="auto"/>
              <w:jc w:val="center"/>
              <w:rPr>
                <w:rFonts w:ascii="Times New Roman" w:eastAsia="Times New Roman" w:hAnsi="Times New Roman" w:cs="Times New Roman"/>
                <w:sz w:val="28"/>
                <w:szCs w:val="28"/>
                <w:lang w:val="en-GB" w:eastAsia="ru-RU"/>
              </w:rPr>
            </w:pPr>
            <w:proofErr w:type="spellStart"/>
            <w:r w:rsidRPr="00366C6B">
              <w:rPr>
                <w:rFonts w:ascii="Times New Roman" w:eastAsia="Times New Roman" w:hAnsi="Times New Roman" w:cs="Times New Roman"/>
                <w:sz w:val="28"/>
                <w:szCs w:val="28"/>
                <w:lang w:val="en-GB" w:eastAsia="ru-RU"/>
              </w:rPr>
              <w:t>завдання</w:t>
            </w:r>
            <w:proofErr w:type="spellEnd"/>
            <w:r w:rsidRPr="00366C6B">
              <w:rPr>
                <w:rFonts w:ascii="Times New Roman" w:eastAsia="Times New Roman" w:hAnsi="Times New Roman" w:cs="Times New Roman"/>
                <w:sz w:val="28"/>
                <w:szCs w:val="28"/>
                <w:lang w:val="en-GB" w:eastAsia="ru-RU"/>
              </w:rPr>
              <w:br/>
            </w:r>
            <w:proofErr w:type="spellStart"/>
            <w:r w:rsidRPr="00366C6B">
              <w:rPr>
                <w:rFonts w:ascii="Times New Roman" w:eastAsia="Times New Roman" w:hAnsi="Times New Roman" w:cs="Times New Roman"/>
                <w:sz w:val="28"/>
                <w:szCs w:val="28"/>
                <w:lang w:val="en-GB" w:eastAsia="ru-RU"/>
              </w:rPr>
              <w:t>прийняв</w:t>
            </w:r>
            <w:proofErr w:type="spellEnd"/>
          </w:p>
        </w:tc>
      </w:tr>
      <w:tr w:rsidR="00366C6B" w:rsidRPr="00366C6B" w14:paraId="2D81341A" w14:textId="77777777" w:rsidTr="00366C6B">
        <w:trPr>
          <w:jc w:val="center"/>
        </w:trPr>
        <w:tc>
          <w:tcPr>
            <w:tcW w:w="1560" w:type="dxa"/>
            <w:tcBorders>
              <w:top w:val="single" w:sz="4" w:space="0" w:color="auto"/>
              <w:left w:val="single" w:sz="4" w:space="0" w:color="auto"/>
              <w:bottom w:val="single" w:sz="4" w:space="0" w:color="auto"/>
              <w:right w:val="single" w:sz="4" w:space="0" w:color="auto"/>
            </w:tcBorders>
            <w:hideMark/>
          </w:tcPr>
          <w:p w14:paraId="19140500" w14:textId="77777777" w:rsidR="00366C6B" w:rsidRPr="00366C6B" w:rsidRDefault="00366C6B" w:rsidP="00366C6B">
            <w:pPr>
              <w:spacing w:after="0" w:line="216" w:lineRule="auto"/>
              <w:jc w:val="both"/>
              <w:rPr>
                <w:rFonts w:ascii="Times New Roman" w:eastAsia="Times New Roman" w:hAnsi="Times New Roman" w:cs="Times New Roman"/>
                <w:sz w:val="28"/>
                <w:szCs w:val="28"/>
                <w:lang w:val="en-GB" w:eastAsia="ru-RU"/>
              </w:rPr>
            </w:pPr>
            <w:proofErr w:type="spellStart"/>
            <w:r w:rsidRPr="00366C6B">
              <w:rPr>
                <w:rFonts w:ascii="Times New Roman" w:eastAsia="Times New Roman" w:hAnsi="Times New Roman" w:cs="Times New Roman"/>
                <w:sz w:val="28"/>
                <w:szCs w:val="28"/>
                <w:lang w:val="en-GB" w:eastAsia="ru-RU"/>
              </w:rPr>
              <w:t>Розділ</w:t>
            </w:r>
            <w:proofErr w:type="spellEnd"/>
            <w:r w:rsidRPr="00366C6B">
              <w:rPr>
                <w:rFonts w:ascii="Times New Roman" w:eastAsia="Times New Roman" w:hAnsi="Times New Roman" w:cs="Times New Roman"/>
                <w:sz w:val="28"/>
                <w:szCs w:val="28"/>
                <w:lang w:val="en-GB" w:eastAsia="ru-RU"/>
              </w:rPr>
              <w:t xml:space="preserve"> 4. </w:t>
            </w:r>
          </w:p>
          <w:p w14:paraId="301099FB" w14:textId="77777777" w:rsidR="00366C6B" w:rsidRPr="00366C6B" w:rsidRDefault="00366C6B" w:rsidP="00366C6B">
            <w:pPr>
              <w:spacing w:after="0" w:line="216" w:lineRule="auto"/>
              <w:jc w:val="both"/>
              <w:rPr>
                <w:rFonts w:ascii="Times New Roman" w:eastAsia="Times New Roman" w:hAnsi="Times New Roman" w:cs="Times New Roman"/>
                <w:sz w:val="28"/>
                <w:szCs w:val="28"/>
                <w:lang w:val="uk-UA" w:eastAsia="ru-RU"/>
              </w:rPr>
            </w:pPr>
            <w:r w:rsidRPr="00366C6B">
              <w:rPr>
                <w:rFonts w:ascii="Times New Roman" w:eastAsia="Times New Roman" w:hAnsi="Times New Roman" w:cs="Times New Roman"/>
                <w:sz w:val="28"/>
                <w:szCs w:val="28"/>
                <w:lang w:val="uk-UA" w:eastAsia="ru-RU"/>
              </w:rPr>
              <w:t>Розробка стартап-</w:t>
            </w:r>
            <w:proofErr w:type="spellStart"/>
            <w:r w:rsidRPr="00366C6B">
              <w:rPr>
                <w:rFonts w:ascii="Times New Roman" w:eastAsia="Times New Roman" w:hAnsi="Times New Roman" w:cs="Times New Roman"/>
                <w:sz w:val="28"/>
                <w:szCs w:val="28"/>
                <w:lang w:val="uk-UA" w:eastAsia="ru-RU"/>
              </w:rPr>
              <w:t>проєкту</w:t>
            </w:r>
            <w:proofErr w:type="spellEnd"/>
          </w:p>
        </w:tc>
        <w:tc>
          <w:tcPr>
            <w:tcW w:w="4961" w:type="dxa"/>
            <w:tcBorders>
              <w:top w:val="single" w:sz="4" w:space="0" w:color="auto"/>
              <w:left w:val="single" w:sz="4" w:space="0" w:color="auto"/>
              <w:bottom w:val="single" w:sz="4" w:space="0" w:color="auto"/>
              <w:right w:val="single" w:sz="4" w:space="0" w:color="auto"/>
            </w:tcBorders>
            <w:hideMark/>
          </w:tcPr>
          <w:p w14:paraId="07F008E1" w14:textId="5E0AD6A4" w:rsidR="00366C6B" w:rsidRPr="00366C6B" w:rsidRDefault="00366C6B" w:rsidP="00366C6B">
            <w:pPr>
              <w:spacing w:after="0" w:line="216" w:lineRule="auto"/>
              <w:jc w:val="both"/>
              <w:rPr>
                <w:rFonts w:ascii="Times New Roman" w:eastAsia="Times New Roman" w:hAnsi="Times New Roman" w:cs="Times New Roman"/>
                <w:sz w:val="28"/>
                <w:szCs w:val="28"/>
                <w:lang w:val="ru-RU" w:eastAsia="ru-RU"/>
              </w:rPr>
            </w:pPr>
            <w:proofErr w:type="gramStart"/>
            <w:r w:rsidRPr="00366C6B">
              <w:rPr>
                <w:rFonts w:ascii="Times New Roman" w:eastAsia="Times New Roman" w:hAnsi="Times New Roman" w:cs="Times New Roman"/>
                <w:sz w:val="28"/>
                <w:szCs w:val="28"/>
                <w:lang w:val="ru-RU" w:eastAsia="ru-RU"/>
              </w:rPr>
              <w:t>к.е.н.,</w:t>
            </w:r>
            <w:proofErr w:type="spellStart"/>
            <w:r w:rsidRPr="00366C6B">
              <w:rPr>
                <w:rFonts w:ascii="Times New Roman" w:eastAsia="Times New Roman" w:hAnsi="Times New Roman" w:cs="Times New Roman"/>
                <w:sz w:val="28"/>
                <w:szCs w:val="28"/>
                <w:lang w:val="ru-RU" w:eastAsia="ru-RU"/>
              </w:rPr>
              <w:t>ст</w:t>
            </w:r>
            <w:proofErr w:type="spellEnd"/>
            <w:r w:rsidRPr="00366C6B">
              <w:rPr>
                <w:rFonts w:ascii="Times New Roman" w:eastAsia="Times New Roman" w:hAnsi="Times New Roman" w:cs="Times New Roman"/>
                <w:sz w:val="28"/>
                <w:szCs w:val="28"/>
                <w:lang w:val="ru-RU" w:eastAsia="ru-RU"/>
              </w:rPr>
              <w:t>.</w:t>
            </w:r>
            <w:proofErr w:type="gramEnd"/>
            <w:r w:rsidRPr="00366C6B">
              <w:rPr>
                <w:rFonts w:ascii="Times New Roman" w:eastAsia="Times New Roman" w:hAnsi="Times New Roman" w:cs="Times New Roman"/>
                <w:sz w:val="28"/>
                <w:szCs w:val="28"/>
                <w:lang w:val="ru-RU" w:eastAsia="ru-RU"/>
              </w:rPr>
              <w:t xml:space="preserve"> </w:t>
            </w:r>
            <w:proofErr w:type="spellStart"/>
            <w:r w:rsidRPr="00366C6B">
              <w:rPr>
                <w:rFonts w:ascii="Times New Roman" w:eastAsia="Times New Roman" w:hAnsi="Times New Roman" w:cs="Times New Roman"/>
                <w:sz w:val="28"/>
                <w:szCs w:val="28"/>
                <w:lang w:val="ru-RU" w:eastAsia="ru-RU"/>
              </w:rPr>
              <w:t>викл</w:t>
            </w:r>
            <w:proofErr w:type="spellEnd"/>
            <w:r w:rsidRPr="00366C6B">
              <w:rPr>
                <w:rFonts w:ascii="Times New Roman" w:eastAsia="Times New Roman" w:hAnsi="Times New Roman" w:cs="Times New Roman"/>
                <w:sz w:val="28"/>
                <w:szCs w:val="28"/>
                <w:lang w:val="ru-RU" w:eastAsia="ru-RU"/>
              </w:rPr>
              <w:t xml:space="preserve"> ФММ,</w:t>
            </w:r>
          </w:p>
          <w:p w14:paraId="1E915949" w14:textId="77777777" w:rsidR="00366C6B" w:rsidRPr="00366C6B" w:rsidRDefault="00366C6B" w:rsidP="00366C6B">
            <w:pPr>
              <w:spacing w:after="0" w:line="216" w:lineRule="auto"/>
              <w:jc w:val="both"/>
              <w:rPr>
                <w:rFonts w:ascii="Times New Roman" w:eastAsia="Times New Roman" w:hAnsi="Times New Roman" w:cs="Times New Roman"/>
                <w:sz w:val="28"/>
                <w:szCs w:val="28"/>
                <w:lang w:val="ru-RU" w:eastAsia="ru-RU"/>
              </w:rPr>
            </w:pPr>
            <w:proofErr w:type="spellStart"/>
            <w:r w:rsidRPr="00366C6B">
              <w:rPr>
                <w:rFonts w:ascii="Times New Roman" w:eastAsia="Times New Roman" w:hAnsi="Times New Roman" w:cs="Times New Roman"/>
                <w:sz w:val="28"/>
                <w:szCs w:val="28"/>
                <w:lang w:val="ru-RU" w:eastAsia="ru-RU"/>
              </w:rPr>
              <w:t>Юдіна</w:t>
            </w:r>
            <w:proofErr w:type="spellEnd"/>
            <w:r w:rsidRPr="00366C6B">
              <w:rPr>
                <w:rFonts w:ascii="Times New Roman" w:eastAsia="Times New Roman" w:hAnsi="Times New Roman" w:cs="Times New Roman"/>
                <w:sz w:val="28"/>
                <w:szCs w:val="28"/>
                <w:lang w:val="ru-RU" w:eastAsia="ru-RU"/>
              </w:rPr>
              <w:t xml:space="preserve"> </w:t>
            </w:r>
            <w:proofErr w:type="spellStart"/>
            <w:r w:rsidRPr="00366C6B">
              <w:rPr>
                <w:rFonts w:ascii="Times New Roman" w:eastAsia="Times New Roman" w:hAnsi="Times New Roman" w:cs="Times New Roman"/>
                <w:sz w:val="28"/>
                <w:szCs w:val="28"/>
                <w:lang w:val="ru-RU" w:eastAsia="ru-RU"/>
              </w:rPr>
              <w:t>Наталія</w:t>
            </w:r>
            <w:proofErr w:type="spellEnd"/>
            <w:r w:rsidRPr="00366C6B">
              <w:rPr>
                <w:rFonts w:ascii="Times New Roman" w:eastAsia="Times New Roman" w:hAnsi="Times New Roman" w:cs="Times New Roman"/>
                <w:sz w:val="28"/>
                <w:szCs w:val="28"/>
                <w:lang w:val="ru-RU" w:eastAsia="ru-RU"/>
              </w:rPr>
              <w:t xml:space="preserve"> </w:t>
            </w:r>
            <w:proofErr w:type="spellStart"/>
            <w:r w:rsidRPr="00366C6B">
              <w:rPr>
                <w:rFonts w:ascii="Times New Roman" w:eastAsia="Times New Roman" w:hAnsi="Times New Roman" w:cs="Times New Roman"/>
                <w:sz w:val="28"/>
                <w:szCs w:val="28"/>
                <w:lang w:val="ru-RU" w:eastAsia="ru-RU"/>
              </w:rPr>
              <w:t>Володимирівна</w:t>
            </w:r>
            <w:proofErr w:type="spellEnd"/>
          </w:p>
        </w:tc>
        <w:tc>
          <w:tcPr>
            <w:tcW w:w="1417" w:type="dxa"/>
            <w:tcBorders>
              <w:top w:val="single" w:sz="4" w:space="0" w:color="auto"/>
              <w:left w:val="single" w:sz="4" w:space="0" w:color="auto"/>
              <w:bottom w:val="single" w:sz="4" w:space="0" w:color="auto"/>
              <w:right w:val="single" w:sz="4" w:space="0" w:color="auto"/>
            </w:tcBorders>
            <w:hideMark/>
          </w:tcPr>
          <w:p w14:paraId="491B0C2D" w14:textId="77777777" w:rsidR="00366C6B" w:rsidRPr="00366C6B" w:rsidRDefault="00366C6B" w:rsidP="00366C6B">
            <w:pPr>
              <w:spacing w:after="0" w:line="216" w:lineRule="auto"/>
              <w:jc w:val="both"/>
              <w:rPr>
                <w:rFonts w:ascii="Times New Roman" w:eastAsia="Times New Roman" w:hAnsi="Times New Roman" w:cs="Times New Roman"/>
                <w:sz w:val="28"/>
                <w:szCs w:val="28"/>
                <w:lang w:val="uk-UA" w:eastAsia="ru-RU"/>
              </w:rPr>
            </w:pPr>
          </w:p>
        </w:tc>
        <w:tc>
          <w:tcPr>
            <w:tcW w:w="1377" w:type="dxa"/>
            <w:tcBorders>
              <w:top w:val="single" w:sz="4" w:space="0" w:color="auto"/>
              <w:left w:val="single" w:sz="4" w:space="0" w:color="auto"/>
              <w:bottom w:val="single" w:sz="4" w:space="0" w:color="auto"/>
              <w:right w:val="single" w:sz="4" w:space="0" w:color="auto"/>
            </w:tcBorders>
          </w:tcPr>
          <w:p w14:paraId="2DAEFF34" w14:textId="77777777" w:rsidR="00366C6B" w:rsidRPr="00366C6B" w:rsidRDefault="00366C6B" w:rsidP="00366C6B">
            <w:pPr>
              <w:spacing w:after="0" w:line="216" w:lineRule="auto"/>
              <w:jc w:val="both"/>
              <w:rPr>
                <w:rFonts w:ascii="Times New Roman" w:eastAsia="Times New Roman" w:hAnsi="Times New Roman" w:cs="Times New Roman"/>
                <w:sz w:val="28"/>
                <w:szCs w:val="28"/>
                <w:lang w:val="ru-RU" w:eastAsia="ru-RU"/>
              </w:rPr>
            </w:pPr>
          </w:p>
        </w:tc>
      </w:tr>
    </w:tbl>
    <w:p w14:paraId="50B8847D" w14:textId="77777777" w:rsidR="00366C6B" w:rsidRPr="00366C6B" w:rsidRDefault="00366C6B" w:rsidP="00366C6B">
      <w:pPr>
        <w:tabs>
          <w:tab w:val="left" w:pos="1440"/>
          <w:tab w:val="left" w:pos="1620"/>
          <w:tab w:val="left" w:pos="9356"/>
        </w:tabs>
        <w:spacing w:after="0" w:line="216" w:lineRule="auto"/>
        <w:ind w:firstLine="357"/>
        <w:jc w:val="both"/>
        <w:rPr>
          <w:rFonts w:ascii="Times New Roman" w:eastAsia="Times New Roman" w:hAnsi="Times New Roman" w:cs="Times New Roman"/>
          <w:sz w:val="28"/>
          <w:szCs w:val="28"/>
          <w:lang w:val="uk-UA" w:eastAsia="ru-RU"/>
        </w:rPr>
      </w:pPr>
    </w:p>
    <w:p w14:paraId="51BF8E58" w14:textId="77777777" w:rsidR="00366C6B" w:rsidRPr="00366C6B" w:rsidRDefault="00366C6B" w:rsidP="00366C6B">
      <w:pPr>
        <w:tabs>
          <w:tab w:val="left" w:pos="1440"/>
          <w:tab w:val="left" w:pos="1620"/>
          <w:tab w:val="left" w:pos="9356"/>
        </w:tabs>
        <w:spacing w:after="0" w:line="216" w:lineRule="auto"/>
        <w:ind w:firstLine="357"/>
        <w:jc w:val="both"/>
        <w:rPr>
          <w:rFonts w:ascii="Times New Roman" w:eastAsia="Times New Roman" w:hAnsi="Times New Roman" w:cs="Times New Roman"/>
          <w:sz w:val="28"/>
          <w:szCs w:val="28"/>
          <w:lang w:val="uk-UA" w:eastAsia="ru-RU"/>
        </w:rPr>
      </w:pPr>
      <w:r w:rsidRPr="00366C6B">
        <w:rPr>
          <w:rFonts w:ascii="Times New Roman" w:eastAsia="Times New Roman" w:hAnsi="Times New Roman" w:cs="Times New Roman"/>
          <w:sz w:val="28"/>
          <w:szCs w:val="28"/>
          <w:lang w:val="uk-UA" w:eastAsia="ru-RU"/>
        </w:rPr>
        <w:t xml:space="preserve">9. </w:t>
      </w:r>
      <w:r w:rsidRPr="00366C6B">
        <w:rPr>
          <w:rFonts w:ascii="Times New Roman" w:eastAsia="Times New Roman" w:hAnsi="Times New Roman" w:cs="Times New Roman"/>
          <w:bCs/>
          <w:sz w:val="28"/>
          <w:szCs w:val="28"/>
          <w:lang w:val="uk-UA" w:eastAsia="ru-RU"/>
        </w:rPr>
        <w:t>Дата видачі завдання</w:t>
      </w:r>
      <w:r w:rsidRPr="00366C6B">
        <w:rPr>
          <w:rFonts w:ascii="Times New Roman" w:eastAsia="Times New Roman" w:hAnsi="Times New Roman" w:cs="Times New Roman"/>
          <w:sz w:val="28"/>
          <w:szCs w:val="28"/>
          <w:lang w:val="uk-UA" w:eastAsia="ru-RU"/>
        </w:rPr>
        <w:t xml:space="preserve">  04.09.2023 року</w:t>
      </w:r>
    </w:p>
    <w:p w14:paraId="3CC4A521" w14:textId="77777777" w:rsidR="00366C6B" w:rsidRPr="00366C6B" w:rsidRDefault="00366C6B" w:rsidP="00366C6B">
      <w:pPr>
        <w:tabs>
          <w:tab w:val="left" w:pos="1440"/>
          <w:tab w:val="left" w:pos="1620"/>
          <w:tab w:val="left" w:pos="9356"/>
        </w:tabs>
        <w:spacing w:after="0" w:line="216" w:lineRule="auto"/>
        <w:ind w:firstLine="357"/>
        <w:jc w:val="both"/>
        <w:rPr>
          <w:rFonts w:ascii="Times New Roman" w:eastAsia="Times New Roman" w:hAnsi="Times New Roman" w:cs="Times New Roman"/>
          <w:bCs/>
          <w:sz w:val="28"/>
          <w:szCs w:val="28"/>
          <w:lang w:val="uk-UA" w:eastAsia="ru-RU"/>
        </w:rPr>
      </w:pPr>
    </w:p>
    <w:p w14:paraId="5EFFB0B0" w14:textId="77777777" w:rsidR="00366C6B" w:rsidRPr="00366C6B" w:rsidRDefault="00366C6B" w:rsidP="00366C6B">
      <w:pPr>
        <w:spacing w:after="0" w:line="216" w:lineRule="auto"/>
        <w:ind w:firstLine="357"/>
        <w:jc w:val="center"/>
        <w:rPr>
          <w:rFonts w:ascii="Times New Roman" w:eastAsia="Times New Roman" w:hAnsi="Times New Roman" w:cs="Times New Roman"/>
          <w:b/>
          <w:sz w:val="28"/>
          <w:szCs w:val="28"/>
          <w:lang w:val="uk-UA" w:eastAsia="ru-RU"/>
        </w:rPr>
      </w:pPr>
      <w:r w:rsidRPr="00366C6B">
        <w:rPr>
          <w:rFonts w:ascii="Times New Roman" w:eastAsia="Times New Roman" w:hAnsi="Times New Roman" w:cs="Times New Roman"/>
          <w:b/>
          <w:bCs/>
          <w:sz w:val="28"/>
          <w:szCs w:val="28"/>
          <w:lang w:val="uk-UA" w:eastAsia="ru-RU"/>
        </w:rPr>
        <w:t>Календарний план</w:t>
      </w:r>
    </w:p>
    <w:tbl>
      <w:tblPr>
        <w:tblW w:w="99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8"/>
        <w:gridCol w:w="5812"/>
        <w:gridCol w:w="1843"/>
        <w:gridCol w:w="1701"/>
      </w:tblGrid>
      <w:tr w:rsidR="00366C6B" w:rsidRPr="00366C6B" w14:paraId="7A30DE3D" w14:textId="77777777" w:rsidTr="00366C6B">
        <w:trPr>
          <w:jc w:val="center"/>
        </w:trPr>
        <w:tc>
          <w:tcPr>
            <w:tcW w:w="568" w:type="dxa"/>
            <w:tcBorders>
              <w:top w:val="single" w:sz="4" w:space="0" w:color="auto"/>
              <w:left w:val="single" w:sz="4" w:space="0" w:color="auto"/>
              <w:bottom w:val="single" w:sz="4" w:space="0" w:color="auto"/>
              <w:right w:val="single" w:sz="4" w:space="0" w:color="auto"/>
            </w:tcBorders>
            <w:vAlign w:val="center"/>
            <w:hideMark/>
          </w:tcPr>
          <w:p w14:paraId="122A37A4" w14:textId="77777777" w:rsidR="00366C6B" w:rsidRPr="00366C6B" w:rsidRDefault="00366C6B" w:rsidP="00366C6B">
            <w:pPr>
              <w:spacing w:after="0" w:line="216" w:lineRule="auto"/>
              <w:rPr>
                <w:rFonts w:ascii="Times New Roman" w:eastAsia="Times New Roman" w:hAnsi="Times New Roman" w:cs="Times New Roman"/>
                <w:sz w:val="28"/>
                <w:szCs w:val="28"/>
                <w:lang w:val="en-GB" w:eastAsia="ru-RU"/>
              </w:rPr>
            </w:pPr>
            <w:r w:rsidRPr="00366C6B">
              <w:rPr>
                <w:rFonts w:ascii="Times New Roman" w:eastAsia="Times New Roman" w:hAnsi="Times New Roman" w:cs="Times New Roman"/>
                <w:sz w:val="28"/>
                <w:szCs w:val="28"/>
                <w:lang w:val="en-GB" w:eastAsia="ru-RU"/>
              </w:rPr>
              <w:t>№ з/п</w:t>
            </w:r>
          </w:p>
        </w:tc>
        <w:tc>
          <w:tcPr>
            <w:tcW w:w="5812" w:type="dxa"/>
            <w:tcBorders>
              <w:top w:val="single" w:sz="4" w:space="0" w:color="auto"/>
              <w:left w:val="single" w:sz="4" w:space="0" w:color="auto"/>
              <w:bottom w:val="single" w:sz="4" w:space="0" w:color="auto"/>
              <w:right w:val="single" w:sz="4" w:space="0" w:color="auto"/>
            </w:tcBorders>
            <w:vAlign w:val="center"/>
            <w:hideMark/>
          </w:tcPr>
          <w:p w14:paraId="78A55109" w14:textId="77777777" w:rsidR="00366C6B" w:rsidRPr="00366C6B" w:rsidRDefault="00366C6B" w:rsidP="00366C6B">
            <w:pPr>
              <w:spacing w:after="0" w:line="216" w:lineRule="auto"/>
              <w:jc w:val="center"/>
              <w:rPr>
                <w:rFonts w:ascii="Times New Roman" w:eastAsia="Times New Roman" w:hAnsi="Times New Roman" w:cs="Times New Roman"/>
                <w:sz w:val="28"/>
                <w:szCs w:val="28"/>
                <w:lang w:val="ru-RU" w:eastAsia="ru-RU"/>
              </w:rPr>
            </w:pPr>
            <w:proofErr w:type="spellStart"/>
            <w:r w:rsidRPr="00366C6B">
              <w:rPr>
                <w:rFonts w:ascii="Times New Roman" w:eastAsia="Times New Roman" w:hAnsi="Times New Roman" w:cs="Times New Roman"/>
                <w:sz w:val="28"/>
                <w:szCs w:val="28"/>
                <w:lang w:val="ru-RU" w:eastAsia="ru-RU"/>
              </w:rPr>
              <w:t>Назва</w:t>
            </w:r>
            <w:proofErr w:type="spellEnd"/>
            <w:r w:rsidRPr="00366C6B">
              <w:rPr>
                <w:rFonts w:ascii="Times New Roman" w:eastAsia="Times New Roman" w:hAnsi="Times New Roman" w:cs="Times New Roman"/>
                <w:sz w:val="28"/>
                <w:szCs w:val="28"/>
                <w:lang w:val="ru-RU" w:eastAsia="ru-RU"/>
              </w:rPr>
              <w:t xml:space="preserve"> </w:t>
            </w:r>
            <w:proofErr w:type="spellStart"/>
            <w:r w:rsidRPr="00366C6B">
              <w:rPr>
                <w:rFonts w:ascii="Times New Roman" w:eastAsia="Times New Roman" w:hAnsi="Times New Roman" w:cs="Times New Roman"/>
                <w:sz w:val="28"/>
                <w:szCs w:val="28"/>
                <w:lang w:val="ru-RU" w:eastAsia="ru-RU"/>
              </w:rPr>
              <w:t>етапів</w:t>
            </w:r>
            <w:proofErr w:type="spellEnd"/>
            <w:r w:rsidRPr="00366C6B">
              <w:rPr>
                <w:rFonts w:ascii="Times New Roman" w:eastAsia="Times New Roman" w:hAnsi="Times New Roman" w:cs="Times New Roman"/>
                <w:sz w:val="28"/>
                <w:szCs w:val="28"/>
                <w:lang w:val="ru-RU" w:eastAsia="ru-RU"/>
              </w:rPr>
              <w:t xml:space="preserve"> </w:t>
            </w:r>
            <w:proofErr w:type="spellStart"/>
            <w:r w:rsidRPr="00366C6B">
              <w:rPr>
                <w:rFonts w:ascii="Times New Roman" w:eastAsia="Times New Roman" w:hAnsi="Times New Roman" w:cs="Times New Roman"/>
                <w:sz w:val="28"/>
                <w:szCs w:val="28"/>
                <w:lang w:val="ru-RU" w:eastAsia="ru-RU"/>
              </w:rPr>
              <w:t>виконання</w:t>
            </w:r>
            <w:proofErr w:type="spellEnd"/>
            <w:r w:rsidRPr="00366C6B">
              <w:rPr>
                <w:rFonts w:ascii="Times New Roman" w:eastAsia="Times New Roman" w:hAnsi="Times New Roman" w:cs="Times New Roman"/>
                <w:sz w:val="28"/>
                <w:szCs w:val="28"/>
                <w:lang w:val="ru-RU" w:eastAsia="ru-RU"/>
              </w:rPr>
              <w:t xml:space="preserve"> </w:t>
            </w:r>
            <w:r w:rsidRPr="00366C6B">
              <w:rPr>
                <w:rFonts w:ascii="Times New Roman" w:eastAsia="Times New Roman" w:hAnsi="Times New Roman" w:cs="Times New Roman"/>
                <w:sz w:val="28"/>
                <w:szCs w:val="28"/>
                <w:lang w:val="ru-RU" w:eastAsia="ru-RU"/>
              </w:rPr>
              <w:br/>
            </w:r>
            <w:proofErr w:type="spellStart"/>
            <w:r w:rsidRPr="00366C6B">
              <w:rPr>
                <w:rFonts w:ascii="Times New Roman" w:eastAsia="Times New Roman" w:hAnsi="Times New Roman" w:cs="Times New Roman"/>
                <w:sz w:val="28"/>
                <w:szCs w:val="28"/>
                <w:lang w:val="ru-RU" w:eastAsia="ru-RU"/>
              </w:rPr>
              <w:t>магістерської</w:t>
            </w:r>
            <w:proofErr w:type="spellEnd"/>
            <w:r w:rsidRPr="00366C6B">
              <w:rPr>
                <w:rFonts w:ascii="Times New Roman" w:eastAsia="Times New Roman" w:hAnsi="Times New Roman" w:cs="Times New Roman"/>
                <w:sz w:val="28"/>
                <w:szCs w:val="28"/>
                <w:lang w:val="ru-RU" w:eastAsia="ru-RU"/>
              </w:rPr>
              <w:t xml:space="preserve"> </w:t>
            </w:r>
            <w:proofErr w:type="spellStart"/>
            <w:r w:rsidRPr="00366C6B">
              <w:rPr>
                <w:rFonts w:ascii="Times New Roman" w:eastAsia="Times New Roman" w:hAnsi="Times New Roman" w:cs="Times New Roman"/>
                <w:sz w:val="28"/>
                <w:szCs w:val="28"/>
                <w:lang w:val="ru-RU" w:eastAsia="ru-RU"/>
              </w:rPr>
              <w:t>дисертації</w:t>
            </w:r>
            <w:proofErr w:type="spellEnd"/>
          </w:p>
        </w:tc>
        <w:tc>
          <w:tcPr>
            <w:tcW w:w="1843" w:type="dxa"/>
            <w:tcBorders>
              <w:top w:val="single" w:sz="4" w:space="0" w:color="auto"/>
              <w:left w:val="single" w:sz="4" w:space="0" w:color="auto"/>
              <w:bottom w:val="single" w:sz="4" w:space="0" w:color="auto"/>
              <w:right w:val="single" w:sz="4" w:space="0" w:color="auto"/>
            </w:tcBorders>
            <w:vAlign w:val="center"/>
            <w:hideMark/>
          </w:tcPr>
          <w:p w14:paraId="7922CAE4" w14:textId="77777777" w:rsidR="00366C6B" w:rsidRPr="00366C6B" w:rsidRDefault="00366C6B" w:rsidP="00366C6B">
            <w:pPr>
              <w:spacing w:after="0" w:line="216" w:lineRule="auto"/>
              <w:jc w:val="center"/>
              <w:rPr>
                <w:rFonts w:ascii="Times New Roman" w:eastAsia="Times New Roman" w:hAnsi="Times New Roman" w:cs="Times New Roman"/>
                <w:sz w:val="28"/>
                <w:szCs w:val="28"/>
                <w:lang w:val="ru-RU" w:eastAsia="ru-RU"/>
              </w:rPr>
            </w:pPr>
            <w:proofErr w:type="spellStart"/>
            <w:r w:rsidRPr="00366C6B">
              <w:rPr>
                <w:rFonts w:ascii="Times New Roman" w:eastAsia="Times New Roman" w:hAnsi="Times New Roman" w:cs="Times New Roman"/>
                <w:sz w:val="28"/>
                <w:szCs w:val="28"/>
                <w:lang w:val="ru-RU" w:eastAsia="ru-RU"/>
              </w:rPr>
              <w:t>Термін</w:t>
            </w:r>
            <w:proofErr w:type="spellEnd"/>
            <w:r w:rsidRPr="00366C6B">
              <w:rPr>
                <w:rFonts w:ascii="Times New Roman" w:eastAsia="Times New Roman" w:hAnsi="Times New Roman" w:cs="Times New Roman"/>
                <w:sz w:val="28"/>
                <w:szCs w:val="28"/>
                <w:lang w:val="ru-RU" w:eastAsia="ru-RU"/>
              </w:rPr>
              <w:t xml:space="preserve"> </w:t>
            </w:r>
            <w:proofErr w:type="spellStart"/>
            <w:r w:rsidRPr="00366C6B">
              <w:rPr>
                <w:rFonts w:ascii="Times New Roman" w:eastAsia="Times New Roman" w:hAnsi="Times New Roman" w:cs="Times New Roman"/>
                <w:sz w:val="28"/>
                <w:szCs w:val="28"/>
                <w:lang w:val="ru-RU" w:eastAsia="ru-RU"/>
              </w:rPr>
              <w:t>виконання</w:t>
            </w:r>
            <w:proofErr w:type="spellEnd"/>
            <w:r w:rsidRPr="00366C6B">
              <w:rPr>
                <w:rFonts w:ascii="Times New Roman" w:eastAsia="Times New Roman" w:hAnsi="Times New Roman" w:cs="Times New Roman"/>
                <w:sz w:val="28"/>
                <w:szCs w:val="28"/>
                <w:lang w:val="ru-RU" w:eastAsia="ru-RU"/>
              </w:rPr>
              <w:t xml:space="preserve"> </w:t>
            </w:r>
            <w:proofErr w:type="spellStart"/>
            <w:r w:rsidRPr="00366C6B">
              <w:rPr>
                <w:rFonts w:ascii="Times New Roman" w:eastAsia="Times New Roman" w:hAnsi="Times New Roman" w:cs="Times New Roman"/>
                <w:sz w:val="28"/>
                <w:szCs w:val="28"/>
                <w:lang w:val="ru-RU" w:eastAsia="ru-RU"/>
              </w:rPr>
              <w:t>етапів</w:t>
            </w:r>
            <w:proofErr w:type="spellEnd"/>
            <w:r w:rsidRPr="00366C6B">
              <w:rPr>
                <w:rFonts w:ascii="Times New Roman" w:eastAsia="Times New Roman" w:hAnsi="Times New Roman" w:cs="Times New Roman"/>
                <w:sz w:val="28"/>
                <w:szCs w:val="28"/>
                <w:lang w:val="ru-RU" w:eastAsia="ru-RU"/>
              </w:rPr>
              <w:t xml:space="preserve"> </w:t>
            </w:r>
            <w:proofErr w:type="spellStart"/>
            <w:r w:rsidRPr="00366C6B">
              <w:rPr>
                <w:rFonts w:ascii="Times New Roman" w:eastAsia="Times New Roman" w:hAnsi="Times New Roman" w:cs="Times New Roman"/>
                <w:sz w:val="28"/>
                <w:szCs w:val="28"/>
                <w:lang w:val="ru-RU" w:eastAsia="ru-RU"/>
              </w:rPr>
              <w:t>магістерської</w:t>
            </w:r>
            <w:proofErr w:type="spellEnd"/>
            <w:r w:rsidRPr="00366C6B">
              <w:rPr>
                <w:rFonts w:ascii="Times New Roman" w:eastAsia="Times New Roman" w:hAnsi="Times New Roman" w:cs="Times New Roman"/>
                <w:sz w:val="28"/>
                <w:szCs w:val="28"/>
                <w:lang w:val="ru-RU" w:eastAsia="ru-RU"/>
              </w:rPr>
              <w:t xml:space="preserve"> </w:t>
            </w:r>
            <w:proofErr w:type="spellStart"/>
            <w:r w:rsidRPr="00366C6B">
              <w:rPr>
                <w:rFonts w:ascii="Times New Roman" w:eastAsia="Times New Roman" w:hAnsi="Times New Roman" w:cs="Times New Roman"/>
                <w:sz w:val="28"/>
                <w:szCs w:val="28"/>
                <w:lang w:val="ru-RU" w:eastAsia="ru-RU"/>
              </w:rPr>
              <w:t>дисертації</w:t>
            </w:r>
            <w:proofErr w:type="spellEnd"/>
          </w:p>
        </w:tc>
        <w:tc>
          <w:tcPr>
            <w:tcW w:w="1701" w:type="dxa"/>
            <w:tcBorders>
              <w:top w:val="single" w:sz="4" w:space="0" w:color="auto"/>
              <w:left w:val="single" w:sz="4" w:space="0" w:color="auto"/>
              <w:bottom w:val="single" w:sz="4" w:space="0" w:color="auto"/>
              <w:right w:val="single" w:sz="4" w:space="0" w:color="auto"/>
            </w:tcBorders>
            <w:vAlign w:val="center"/>
            <w:hideMark/>
          </w:tcPr>
          <w:p w14:paraId="46CE7A26" w14:textId="77777777" w:rsidR="00366C6B" w:rsidRPr="00366C6B" w:rsidRDefault="00366C6B" w:rsidP="00366C6B">
            <w:pPr>
              <w:spacing w:after="0" w:line="216" w:lineRule="auto"/>
              <w:rPr>
                <w:rFonts w:ascii="Times New Roman" w:eastAsia="Times New Roman" w:hAnsi="Times New Roman" w:cs="Times New Roman"/>
                <w:sz w:val="28"/>
                <w:szCs w:val="28"/>
                <w:lang w:val="en-GB" w:eastAsia="ru-RU"/>
              </w:rPr>
            </w:pPr>
            <w:proofErr w:type="spellStart"/>
            <w:r w:rsidRPr="00366C6B">
              <w:rPr>
                <w:rFonts w:ascii="Times New Roman" w:eastAsia="Times New Roman" w:hAnsi="Times New Roman" w:cs="Times New Roman"/>
                <w:sz w:val="28"/>
                <w:szCs w:val="28"/>
                <w:lang w:val="en-GB" w:eastAsia="ru-RU"/>
              </w:rPr>
              <w:t>При</w:t>
            </w:r>
            <w:proofErr w:type="spellEnd"/>
            <w:r w:rsidRPr="00366C6B">
              <w:rPr>
                <w:rFonts w:ascii="Times New Roman" w:eastAsia="Times New Roman" w:hAnsi="Times New Roman" w:cs="Times New Roman"/>
                <w:sz w:val="28"/>
                <w:szCs w:val="28"/>
                <w:lang w:val="uk-UA" w:eastAsia="ru-RU"/>
              </w:rPr>
              <w:t>-</w:t>
            </w:r>
            <w:proofErr w:type="spellStart"/>
            <w:r w:rsidRPr="00366C6B">
              <w:rPr>
                <w:rFonts w:ascii="Times New Roman" w:eastAsia="Times New Roman" w:hAnsi="Times New Roman" w:cs="Times New Roman"/>
                <w:sz w:val="28"/>
                <w:szCs w:val="28"/>
                <w:lang w:val="en-GB" w:eastAsia="ru-RU"/>
              </w:rPr>
              <w:t>мітка</w:t>
            </w:r>
            <w:proofErr w:type="spellEnd"/>
          </w:p>
        </w:tc>
      </w:tr>
      <w:tr w:rsidR="00366C6B" w:rsidRPr="00366C6B" w14:paraId="344F0A7E" w14:textId="77777777" w:rsidTr="00366C6B">
        <w:trPr>
          <w:trHeight w:val="20"/>
          <w:jc w:val="center"/>
        </w:trPr>
        <w:tc>
          <w:tcPr>
            <w:tcW w:w="568" w:type="dxa"/>
            <w:tcBorders>
              <w:top w:val="single" w:sz="4" w:space="0" w:color="auto"/>
              <w:left w:val="single" w:sz="4" w:space="0" w:color="auto"/>
              <w:bottom w:val="single" w:sz="4" w:space="0" w:color="auto"/>
              <w:right w:val="single" w:sz="4" w:space="0" w:color="auto"/>
            </w:tcBorders>
            <w:vAlign w:val="center"/>
            <w:hideMark/>
          </w:tcPr>
          <w:p w14:paraId="3FCAD394" w14:textId="77777777" w:rsidR="00366C6B" w:rsidRPr="00366C6B" w:rsidRDefault="00366C6B" w:rsidP="00366C6B">
            <w:pPr>
              <w:spacing w:after="0" w:line="216" w:lineRule="auto"/>
              <w:jc w:val="both"/>
              <w:rPr>
                <w:rFonts w:ascii="Times New Roman" w:eastAsia="Times New Roman" w:hAnsi="Times New Roman" w:cs="Times New Roman"/>
                <w:sz w:val="28"/>
                <w:szCs w:val="28"/>
                <w:lang w:val="uk-UA" w:eastAsia="ru-RU"/>
              </w:rPr>
            </w:pPr>
            <w:r w:rsidRPr="00366C6B">
              <w:rPr>
                <w:rFonts w:ascii="Times New Roman" w:eastAsia="Times New Roman" w:hAnsi="Times New Roman" w:cs="Times New Roman"/>
                <w:sz w:val="28"/>
                <w:szCs w:val="28"/>
                <w:lang w:val="en-GB" w:eastAsia="ru-RU"/>
              </w:rPr>
              <w:t>1</w:t>
            </w:r>
            <w:r w:rsidRPr="00366C6B">
              <w:rPr>
                <w:rFonts w:ascii="Times New Roman" w:eastAsia="Times New Roman" w:hAnsi="Times New Roman" w:cs="Times New Roman"/>
                <w:sz w:val="28"/>
                <w:szCs w:val="28"/>
                <w:lang w:val="uk-UA" w:eastAsia="ru-RU"/>
              </w:rPr>
              <w:t>.</w:t>
            </w:r>
          </w:p>
        </w:tc>
        <w:tc>
          <w:tcPr>
            <w:tcW w:w="5812" w:type="dxa"/>
            <w:tcBorders>
              <w:top w:val="single" w:sz="4" w:space="0" w:color="auto"/>
              <w:left w:val="single" w:sz="4" w:space="0" w:color="auto"/>
              <w:bottom w:val="single" w:sz="4" w:space="0" w:color="auto"/>
              <w:right w:val="single" w:sz="4" w:space="0" w:color="auto"/>
            </w:tcBorders>
            <w:vAlign w:val="center"/>
            <w:hideMark/>
          </w:tcPr>
          <w:p w14:paraId="6323B3B3" w14:textId="77777777" w:rsidR="00366C6B" w:rsidRPr="00366C6B" w:rsidRDefault="00366C6B" w:rsidP="00366C6B">
            <w:pPr>
              <w:spacing w:after="0" w:line="216" w:lineRule="auto"/>
              <w:jc w:val="both"/>
              <w:rPr>
                <w:rFonts w:ascii="Times New Roman" w:eastAsia="Times New Roman" w:hAnsi="Times New Roman" w:cs="Times New Roman"/>
                <w:sz w:val="28"/>
                <w:szCs w:val="28"/>
                <w:lang w:val="uk-UA" w:eastAsia="ru-RU"/>
              </w:rPr>
            </w:pPr>
            <w:r w:rsidRPr="00366C6B">
              <w:rPr>
                <w:rFonts w:ascii="Times New Roman" w:eastAsia="Times New Roman" w:hAnsi="Times New Roman" w:cs="Times New Roman"/>
                <w:sz w:val="28"/>
                <w:szCs w:val="28"/>
                <w:lang w:val="uk-UA" w:eastAsia="ru-RU"/>
              </w:rPr>
              <w:t>Погодження теми магістерської дисертації та планування етапів її виконання</w:t>
            </w:r>
          </w:p>
        </w:tc>
        <w:tc>
          <w:tcPr>
            <w:tcW w:w="1843" w:type="dxa"/>
            <w:tcBorders>
              <w:top w:val="single" w:sz="4" w:space="0" w:color="auto"/>
              <w:left w:val="single" w:sz="4" w:space="0" w:color="auto"/>
              <w:bottom w:val="single" w:sz="4" w:space="0" w:color="auto"/>
              <w:right w:val="single" w:sz="4" w:space="0" w:color="auto"/>
            </w:tcBorders>
            <w:vAlign w:val="center"/>
            <w:hideMark/>
          </w:tcPr>
          <w:p w14:paraId="6BB1B92F" w14:textId="77777777" w:rsidR="00366C6B" w:rsidRPr="00366C6B" w:rsidRDefault="00366C6B" w:rsidP="00366C6B">
            <w:pPr>
              <w:spacing w:after="0" w:line="216" w:lineRule="auto"/>
              <w:jc w:val="center"/>
              <w:rPr>
                <w:rFonts w:ascii="Times New Roman" w:eastAsia="Times New Roman" w:hAnsi="Times New Roman" w:cs="Times New Roman"/>
                <w:sz w:val="28"/>
                <w:szCs w:val="28"/>
                <w:lang w:val="uk-UA" w:eastAsia="ru-RU"/>
              </w:rPr>
            </w:pPr>
            <w:r w:rsidRPr="00366C6B">
              <w:rPr>
                <w:rFonts w:ascii="Times New Roman" w:eastAsia="Times New Roman" w:hAnsi="Times New Roman" w:cs="Times New Roman"/>
                <w:sz w:val="28"/>
                <w:szCs w:val="28"/>
                <w:lang w:val="uk-UA" w:eastAsia="ru-RU"/>
              </w:rPr>
              <w:t>04.09.23- 08.09.23</w:t>
            </w:r>
          </w:p>
        </w:tc>
        <w:tc>
          <w:tcPr>
            <w:tcW w:w="1701" w:type="dxa"/>
            <w:tcBorders>
              <w:top w:val="single" w:sz="4" w:space="0" w:color="auto"/>
              <w:left w:val="single" w:sz="4" w:space="0" w:color="auto"/>
              <w:bottom w:val="single" w:sz="4" w:space="0" w:color="auto"/>
              <w:right w:val="single" w:sz="4" w:space="0" w:color="auto"/>
            </w:tcBorders>
          </w:tcPr>
          <w:p w14:paraId="1C1A3424" w14:textId="77777777" w:rsidR="00366C6B" w:rsidRPr="00366C6B" w:rsidRDefault="00366C6B" w:rsidP="00366C6B">
            <w:pPr>
              <w:spacing w:after="0" w:line="216" w:lineRule="auto"/>
              <w:ind w:firstLine="357"/>
              <w:rPr>
                <w:rFonts w:ascii="Times New Roman" w:eastAsia="Times New Roman" w:hAnsi="Times New Roman" w:cs="Times New Roman"/>
                <w:sz w:val="28"/>
                <w:szCs w:val="28"/>
                <w:lang w:val="uk-UA" w:eastAsia="ru-RU"/>
              </w:rPr>
            </w:pPr>
            <w:r w:rsidRPr="00366C6B">
              <w:rPr>
                <w:rFonts w:ascii="Times New Roman" w:eastAsia="Times New Roman" w:hAnsi="Times New Roman" w:cs="Times New Roman"/>
                <w:sz w:val="28"/>
                <w:szCs w:val="28"/>
                <w:lang w:val="uk-UA" w:eastAsia="ru-RU"/>
              </w:rPr>
              <w:t>виконала</w:t>
            </w:r>
          </w:p>
        </w:tc>
      </w:tr>
      <w:tr w:rsidR="00366C6B" w:rsidRPr="00366C6B" w14:paraId="1CC4A911" w14:textId="77777777" w:rsidTr="00366C6B">
        <w:trPr>
          <w:trHeight w:val="20"/>
          <w:jc w:val="center"/>
        </w:trPr>
        <w:tc>
          <w:tcPr>
            <w:tcW w:w="568" w:type="dxa"/>
            <w:tcBorders>
              <w:top w:val="single" w:sz="4" w:space="0" w:color="auto"/>
              <w:left w:val="single" w:sz="4" w:space="0" w:color="auto"/>
              <w:bottom w:val="single" w:sz="4" w:space="0" w:color="auto"/>
              <w:right w:val="single" w:sz="4" w:space="0" w:color="auto"/>
            </w:tcBorders>
            <w:vAlign w:val="center"/>
            <w:hideMark/>
          </w:tcPr>
          <w:p w14:paraId="57524D34" w14:textId="77777777" w:rsidR="00366C6B" w:rsidRPr="00366C6B" w:rsidRDefault="00366C6B" w:rsidP="00366C6B">
            <w:pPr>
              <w:spacing w:after="0" w:line="216" w:lineRule="auto"/>
              <w:jc w:val="both"/>
              <w:rPr>
                <w:rFonts w:ascii="Times New Roman" w:eastAsia="Times New Roman" w:hAnsi="Times New Roman" w:cs="Times New Roman"/>
                <w:sz w:val="28"/>
                <w:szCs w:val="28"/>
                <w:lang w:val="uk-UA" w:eastAsia="ru-RU"/>
              </w:rPr>
            </w:pPr>
            <w:r w:rsidRPr="00366C6B">
              <w:rPr>
                <w:rFonts w:ascii="Times New Roman" w:eastAsia="Times New Roman" w:hAnsi="Times New Roman" w:cs="Times New Roman"/>
                <w:sz w:val="28"/>
                <w:szCs w:val="28"/>
                <w:lang w:val="en-GB" w:eastAsia="ru-RU"/>
              </w:rPr>
              <w:t>2</w:t>
            </w:r>
            <w:r w:rsidRPr="00366C6B">
              <w:rPr>
                <w:rFonts w:ascii="Times New Roman" w:eastAsia="Times New Roman" w:hAnsi="Times New Roman" w:cs="Times New Roman"/>
                <w:sz w:val="28"/>
                <w:szCs w:val="28"/>
                <w:lang w:val="uk-UA" w:eastAsia="ru-RU"/>
              </w:rPr>
              <w:t>.</w:t>
            </w:r>
          </w:p>
        </w:tc>
        <w:tc>
          <w:tcPr>
            <w:tcW w:w="5812" w:type="dxa"/>
            <w:tcBorders>
              <w:top w:val="single" w:sz="4" w:space="0" w:color="auto"/>
              <w:left w:val="single" w:sz="4" w:space="0" w:color="auto"/>
              <w:bottom w:val="single" w:sz="4" w:space="0" w:color="auto"/>
              <w:right w:val="single" w:sz="4" w:space="0" w:color="auto"/>
            </w:tcBorders>
            <w:vAlign w:val="center"/>
          </w:tcPr>
          <w:p w14:paraId="0B689E08" w14:textId="77777777" w:rsidR="00366C6B" w:rsidRPr="00366C6B" w:rsidRDefault="00366C6B" w:rsidP="00366C6B">
            <w:pPr>
              <w:spacing w:after="0" w:line="216" w:lineRule="auto"/>
              <w:jc w:val="both"/>
              <w:rPr>
                <w:rFonts w:ascii="Times New Roman" w:eastAsia="Times New Roman" w:hAnsi="Times New Roman" w:cs="Times New Roman"/>
                <w:bCs/>
                <w:sz w:val="28"/>
                <w:szCs w:val="28"/>
                <w:lang w:val="ru-RU" w:eastAsia="ru-RU"/>
              </w:rPr>
            </w:pPr>
            <w:proofErr w:type="spellStart"/>
            <w:r w:rsidRPr="00366C6B">
              <w:rPr>
                <w:rFonts w:ascii="Times New Roman" w:eastAsia="Times New Roman" w:hAnsi="Times New Roman" w:cs="Times New Roman"/>
                <w:bCs/>
                <w:sz w:val="28"/>
                <w:szCs w:val="28"/>
                <w:lang w:val="ru-RU" w:eastAsia="ru-RU"/>
              </w:rPr>
              <w:t>Огляд</w:t>
            </w:r>
            <w:proofErr w:type="spellEnd"/>
            <w:r w:rsidRPr="00366C6B">
              <w:rPr>
                <w:rFonts w:ascii="Times New Roman" w:eastAsia="Times New Roman" w:hAnsi="Times New Roman" w:cs="Times New Roman"/>
                <w:bCs/>
                <w:sz w:val="28"/>
                <w:szCs w:val="28"/>
                <w:lang w:val="ru-RU" w:eastAsia="ru-RU"/>
              </w:rPr>
              <w:t xml:space="preserve"> </w:t>
            </w:r>
            <w:proofErr w:type="spellStart"/>
            <w:r w:rsidRPr="00366C6B">
              <w:rPr>
                <w:rFonts w:ascii="Times New Roman" w:eastAsia="Times New Roman" w:hAnsi="Times New Roman" w:cs="Times New Roman"/>
                <w:bCs/>
                <w:sz w:val="28"/>
                <w:szCs w:val="28"/>
                <w:lang w:val="ru-RU" w:eastAsia="ru-RU"/>
              </w:rPr>
              <w:t>літератури</w:t>
            </w:r>
            <w:proofErr w:type="spellEnd"/>
            <w:r w:rsidRPr="00366C6B">
              <w:rPr>
                <w:rFonts w:ascii="Times New Roman" w:eastAsia="Times New Roman" w:hAnsi="Times New Roman" w:cs="Times New Roman"/>
                <w:bCs/>
                <w:sz w:val="28"/>
                <w:szCs w:val="28"/>
                <w:lang w:val="ru-RU" w:eastAsia="ru-RU"/>
              </w:rPr>
              <w:t xml:space="preserve"> за темою </w:t>
            </w:r>
            <w:proofErr w:type="spellStart"/>
            <w:r w:rsidRPr="00366C6B">
              <w:rPr>
                <w:rFonts w:ascii="Times New Roman" w:eastAsia="Times New Roman" w:hAnsi="Times New Roman" w:cs="Times New Roman"/>
                <w:bCs/>
                <w:sz w:val="28"/>
                <w:szCs w:val="28"/>
                <w:lang w:val="ru-RU" w:eastAsia="ru-RU"/>
              </w:rPr>
              <w:t>дослідження</w:t>
            </w:r>
            <w:proofErr w:type="spellEnd"/>
          </w:p>
        </w:tc>
        <w:tc>
          <w:tcPr>
            <w:tcW w:w="1843" w:type="dxa"/>
            <w:tcBorders>
              <w:top w:val="single" w:sz="4" w:space="0" w:color="auto"/>
              <w:left w:val="single" w:sz="4" w:space="0" w:color="auto"/>
              <w:bottom w:val="single" w:sz="4" w:space="0" w:color="auto"/>
              <w:right w:val="single" w:sz="4" w:space="0" w:color="auto"/>
            </w:tcBorders>
            <w:vAlign w:val="center"/>
            <w:hideMark/>
          </w:tcPr>
          <w:p w14:paraId="47836017" w14:textId="77777777" w:rsidR="00366C6B" w:rsidRPr="00366C6B" w:rsidRDefault="00366C6B" w:rsidP="00366C6B">
            <w:pPr>
              <w:spacing w:after="0" w:line="216" w:lineRule="auto"/>
              <w:jc w:val="center"/>
              <w:rPr>
                <w:rFonts w:ascii="Times New Roman" w:eastAsia="Times New Roman" w:hAnsi="Times New Roman" w:cs="Times New Roman"/>
                <w:sz w:val="28"/>
                <w:szCs w:val="28"/>
                <w:lang w:val="uk-UA" w:eastAsia="ru-RU"/>
              </w:rPr>
            </w:pPr>
            <w:r w:rsidRPr="00366C6B">
              <w:rPr>
                <w:rFonts w:ascii="Times New Roman" w:eastAsia="Times New Roman" w:hAnsi="Times New Roman" w:cs="Times New Roman"/>
                <w:sz w:val="28"/>
                <w:szCs w:val="28"/>
                <w:lang w:val="uk-UA" w:eastAsia="ru-RU"/>
              </w:rPr>
              <w:t>11.09.23-29.09.23</w:t>
            </w:r>
          </w:p>
        </w:tc>
        <w:tc>
          <w:tcPr>
            <w:tcW w:w="1701" w:type="dxa"/>
            <w:tcBorders>
              <w:top w:val="single" w:sz="4" w:space="0" w:color="auto"/>
              <w:left w:val="single" w:sz="4" w:space="0" w:color="auto"/>
              <w:bottom w:val="single" w:sz="4" w:space="0" w:color="auto"/>
              <w:right w:val="single" w:sz="4" w:space="0" w:color="auto"/>
            </w:tcBorders>
          </w:tcPr>
          <w:p w14:paraId="160A1B43" w14:textId="77777777" w:rsidR="00366C6B" w:rsidRPr="00366C6B" w:rsidRDefault="00366C6B" w:rsidP="00366C6B">
            <w:pPr>
              <w:spacing w:after="0" w:line="216" w:lineRule="auto"/>
              <w:ind w:firstLine="357"/>
              <w:jc w:val="center"/>
              <w:rPr>
                <w:rFonts w:ascii="Times New Roman" w:eastAsia="Times New Roman" w:hAnsi="Times New Roman" w:cs="Times New Roman"/>
                <w:sz w:val="28"/>
                <w:szCs w:val="28"/>
                <w:lang w:val="en-GB" w:eastAsia="ru-RU"/>
              </w:rPr>
            </w:pPr>
            <w:r w:rsidRPr="00366C6B">
              <w:rPr>
                <w:rFonts w:ascii="Times New Roman" w:eastAsia="Times New Roman" w:hAnsi="Times New Roman" w:cs="Times New Roman"/>
                <w:sz w:val="28"/>
                <w:szCs w:val="28"/>
                <w:lang w:val="uk-UA" w:eastAsia="ru-RU"/>
              </w:rPr>
              <w:t>виконала</w:t>
            </w:r>
          </w:p>
        </w:tc>
      </w:tr>
      <w:tr w:rsidR="00366C6B" w:rsidRPr="00366C6B" w14:paraId="3C625639" w14:textId="77777777" w:rsidTr="00366C6B">
        <w:trPr>
          <w:trHeight w:val="20"/>
          <w:jc w:val="center"/>
        </w:trPr>
        <w:tc>
          <w:tcPr>
            <w:tcW w:w="568" w:type="dxa"/>
            <w:tcBorders>
              <w:top w:val="single" w:sz="4" w:space="0" w:color="auto"/>
              <w:left w:val="single" w:sz="4" w:space="0" w:color="auto"/>
              <w:bottom w:val="single" w:sz="4" w:space="0" w:color="auto"/>
              <w:right w:val="single" w:sz="4" w:space="0" w:color="auto"/>
            </w:tcBorders>
            <w:vAlign w:val="center"/>
            <w:hideMark/>
          </w:tcPr>
          <w:p w14:paraId="3F96AED8" w14:textId="77777777" w:rsidR="00366C6B" w:rsidRPr="00366C6B" w:rsidRDefault="00366C6B" w:rsidP="00366C6B">
            <w:pPr>
              <w:spacing w:after="0" w:line="216" w:lineRule="auto"/>
              <w:jc w:val="both"/>
              <w:rPr>
                <w:rFonts w:ascii="Times New Roman" w:eastAsia="Times New Roman" w:hAnsi="Times New Roman" w:cs="Times New Roman"/>
                <w:sz w:val="28"/>
                <w:szCs w:val="28"/>
                <w:lang w:val="uk-UA" w:eastAsia="ru-RU"/>
              </w:rPr>
            </w:pPr>
            <w:r w:rsidRPr="00366C6B">
              <w:rPr>
                <w:rFonts w:ascii="Times New Roman" w:eastAsia="Times New Roman" w:hAnsi="Times New Roman" w:cs="Times New Roman"/>
                <w:sz w:val="28"/>
                <w:szCs w:val="28"/>
                <w:lang w:val="en-GB" w:eastAsia="ru-RU"/>
              </w:rPr>
              <w:t>3</w:t>
            </w:r>
            <w:r w:rsidRPr="00366C6B">
              <w:rPr>
                <w:rFonts w:ascii="Times New Roman" w:eastAsia="Times New Roman" w:hAnsi="Times New Roman" w:cs="Times New Roman"/>
                <w:sz w:val="28"/>
                <w:szCs w:val="28"/>
                <w:lang w:val="uk-UA" w:eastAsia="ru-RU"/>
              </w:rPr>
              <w:t>.</w:t>
            </w:r>
          </w:p>
        </w:tc>
        <w:tc>
          <w:tcPr>
            <w:tcW w:w="5812" w:type="dxa"/>
            <w:tcBorders>
              <w:top w:val="single" w:sz="4" w:space="0" w:color="auto"/>
              <w:left w:val="single" w:sz="4" w:space="0" w:color="auto"/>
              <w:bottom w:val="single" w:sz="4" w:space="0" w:color="auto"/>
              <w:right w:val="single" w:sz="4" w:space="0" w:color="auto"/>
            </w:tcBorders>
            <w:vAlign w:val="center"/>
          </w:tcPr>
          <w:p w14:paraId="12BE5AC1" w14:textId="77777777" w:rsidR="00366C6B" w:rsidRPr="00366C6B" w:rsidRDefault="00366C6B" w:rsidP="00366C6B">
            <w:pPr>
              <w:spacing w:after="0" w:line="216" w:lineRule="auto"/>
              <w:jc w:val="both"/>
              <w:rPr>
                <w:rFonts w:ascii="Times New Roman" w:eastAsia="Times New Roman" w:hAnsi="Times New Roman" w:cs="Times New Roman"/>
                <w:bCs/>
                <w:sz w:val="28"/>
                <w:szCs w:val="28"/>
                <w:lang w:val="uk-UA" w:eastAsia="ru-RU"/>
              </w:rPr>
            </w:pPr>
            <w:r w:rsidRPr="00366C6B">
              <w:rPr>
                <w:rFonts w:ascii="Times New Roman" w:eastAsia="Times New Roman" w:hAnsi="Times New Roman" w:cs="Times New Roman"/>
                <w:bCs/>
                <w:sz w:val="28"/>
                <w:szCs w:val="28"/>
                <w:lang w:val="uk-UA" w:eastAsia="ru-RU"/>
              </w:rPr>
              <w:t>Оформлення літературного огляду</w:t>
            </w:r>
          </w:p>
        </w:tc>
        <w:tc>
          <w:tcPr>
            <w:tcW w:w="1843" w:type="dxa"/>
            <w:tcBorders>
              <w:top w:val="single" w:sz="4" w:space="0" w:color="auto"/>
              <w:left w:val="single" w:sz="4" w:space="0" w:color="auto"/>
              <w:bottom w:val="single" w:sz="4" w:space="0" w:color="auto"/>
              <w:right w:val="single" w:sz="4" w:space="0" w:color="auto"/>
            </w:tcBorders>
            <w:vAlign w:val="center"/>
            <w:hideMark/>
          </w:tcPr>
          <w:p w14:paraId="2BAC6020" w14:textId="77777777" w:rsidR="00366C6B" w:rsidRPr="00366C6B" w:rsidRDefault="00366C6B" w:rsidP="00366C6B">
            <w:pPr>
              <w:spacing w:after="0" w:line="216" w:lineRule="auto"/>
              <w:jc w:val="center"/>
              <w:rPr>
                <w:rFonts w:ascii="Times New Roman" w:eastAsia="Times New Roman" w:hAnsi="Times New Roman" w:cs="Times New Roman"/>
                <w:sz w:val="28"/>
                <w:szCs w:val="28"/>
                <w:lang w:val="en-GB" w:eastAsia="ru-RU"/>
              </w:rPr>
            </w:pPr>
            <w:r w:rsidRPr="00366C6B">
              <w:rPr>
                <w:rFonts w:ascii="Times New Roman" w:eastAsia="Times New Roman" w:hAnsi="Times New Roman" w:cs="Times New Roman"/>
                <w:sz w:val="28"/>
                <w:szCs w:val="28"/>
                <w:lang w:val="uk-UA" w:eastAsia="ru-RU"/>
              </w:rPr>
              <w:t>02.10.23-11.10.23</w:t>
            </w:r>
          </w:p>
        </w:tc>
        <w:tc>
          <w:tcPr>
            <w:tcW w:w="1701" w:type="dxa"/>
            <w:tcBorders>
              <w:top w:val="single" w:sz="4" w:space="0" w:color="auto"/>
              <w:left w:val="single" w:sz="4" w:space="0" w:color="auto"/>
              <w:bottom w:val="single" w:sz="4" w:space="0" w:color="auto"/>
              <w:right w:val="single" w:sz="4" w:space="0" w:color="auto"/>
            </w:tcBorders>
          </w:tcPr>
          <w:p w14:paraId="0EF08671" w14:textId="77777777" w:rsidR="00366C6B" w:rsidRPr="00366C6B" w:rsidRDefault="00366C6B" w:rsidP="00366C6B">
            <w:pPr>
              <w:spacing w:after="0" w:line="216" w:lineRule="auto"/>
              <w:ind w:firstLine="357"/>
              <w:jc w:val="center"/>
              <w:rPr>
                <w:rFonts w:ascii="Times New Roman" w:eastAsia="Times New Roman" w:hAnsi="Times New Roman" w:cs="Times New Roman"/>
                <w:sz w:val="28"/>
                <w:szCs w:val="28"/>
                <w:lang w:val="en-GB" w:eastAsia="ru-RU"/>
              </w:rPr>
            </w:pPr>
            <w:r w:rsidRPr="00366C6B">
              <w:rPr>
                <w:rFonts w:ascii="Times New Roman" w:eastAsia="Times New Roman" w:hAnsi="Times New Roman" w:cs="Times New Roman"/>
                <w:sz w:val="28"/>
                <w:szCs w:val="28"/>
                <w:lang w:val="uk-UA" w:eastAsia="ru-RU"/>
              </w:rPr>
              <w:t>виконала</w:t>
            </w:r>
          </w:p>
        </w:tc>
      </w:tr>
      <w:tr w:rsidR="00366C6B" w:rsidRPr="00366C6B" w14:paraId="78A182DF" w14:textId="77777777" w:rsidTr="00366C6B">
        <w:trPr>
          <w:trHeight w:val="20"/>
          <w:jc w:val="center"/>
        </w:trPr>
        <w:tc>
          <w:tcPr>
            <w:tcW w:w="568" w:type="dxa"/>
            <w:tcBorders>
              <w:top w:val="single" w:sz="4" w:space="0" w:color="auto"/>
              <w:left w:val="single" w:sz="4" w:space="0" w:color="auto"/>
              <w:bottom w:val="single" w:sz="4" w:space="0" w:color="auto"/>
              <w:right w:val="single" w:sz="4" w:space="0" w:color="auto"/>
            </w:tcBorders>
            <w:vAlign w:val="center"/>
            <w:hideMark/>
          </w:tcPr>
          <w:p w14:paraId="239292E3" w14:textId="77777777" w:rsidR="00366C6B" w:rsidRPr="00366C6B" w:rsidRDefault="00366C6B" w:rsidP="00366C6B">
            <w:pPr>
              <w:spacing w:after="0" w:line="216" w:lineRule="auto"/>
              <w:jc w:val="both"/>
              <w:rPr>
                <w:rFonts w:ascii="Times New Roman" w:eastAsia="Times New Roman" w:hAnsi="Times New Roman" w:cs="Times New Roman"/>
                <w:sz w:val="28"/>
                <w:szCs w:val="28"/>
                <w:lang w:val="uk-UA" w:eastAsia="ru-RU"/>
              </w:rPr>
            </w:pPr>
            <w:r w:rsidRPr="00366C6B">
              <w:rPr>
                <w:rFonts w:ascii="Times New Roman" w:eastAsia="Times New Roman" w:hAnsi="Times New Roman" w:cs="Times New Roman"/>
                <w:sz w:val="28"/>
                <w:szCs w:val="28"/>
                <w:lang w:val="uk-UA" w:eastAsia="ru-RU"/>
              </w:rPr>
              <w:t>4.</w:t>
            </w:r>
          </w:p>
        </w:tc>
        <w:tc>
          <w:tcPr>
            <w:tcW w:w="5812" w:type="dxa"/>
            <w:tcBorders>
              <w:top w:val="single" w:sz="4" w:space="0" w:color="auto"/>
              <w:left w:val="single" w:sz="4" w:space="0" w:color="auto"/>
              <w:bottom w:val="single" w:sz="4" w:space="0" w:color="auto"/>
              <w:right w:val="single" w:sz="4" w:space="0" w:color="auto"/>
            </w:tcBorders>
            <w:vAlign w:val="center"/>
          </w:tcPr>
          <w:p w14:paraId="4919E18F" w14:textId="77777777" w:rsidR="00366C6B" w:rsidRPr="00366C6B" w:rsidRDefault="00366C6B" w:rsidP="00366C6B">
            <w:pPr>
              <w:spacing w:after="0" w:line="216" w:lineRule="auto"/>
              <w:jc w:val="both"/>
              <w:rPr>
                <w:rFonts w:ascii="Times New Roman" w:eastAsia="Times New Roman" w:hAnsi="Times New Roman" w:cs="Times New Roman"/>
                <w:sz w:val="28"/>
                <w:szCs w:val="28"/>
                <w:lang w:val="uk-UA" w:eastAsia="ru-RU"/>
              </w:rPr>
            </w:pPr>
            <w:r w:rsidRPr="00366C6B">
              <w:rPr>
                <w:rFonts w:ascii="Times New Roman" w:eastAsia="Times New Roman" w:hAnsi="Times New Roman" w:cs="Times New Roman"/>
                <w:sz w:val="28"/>
                <w:szCs w:val="28"/>
                <w:lang w:val="uk-UA" w:eastAsia="ru-RU"/>
              </w:rPr>
              <w:t xml:space="preserve">Відпрацювання методів та </w:t>
            </w:r>
            <w:proofErr w:type="spellStart"/>
            <w:r w:rsidRPr="00366C6B">
              <w:rPr>
                <w:rFonts w:ascii="Times New Roman" w:eastAsia="Times New Roman" w:hAnsi="Times New Roman" w:cs="Times New Roman"/>
                <w:sz w:val="28"/>
                <w:szCs w:val="28"/>
                <w:lang w:val="uk-UA" w:eastAsia="ru-RU"/>
              </w:rPr>
              <w:t>методик</w:t>
            </w:r>
            <w:proofErr w:type="spellEnd"/>
            <w:r w:rsidRPr="00366C6B">
              <w:rPr>
                <w:rFonts w:ascii="Times New Roman" w:eastAsia="Times New Roman" w:hAnsi="Times New Roman" w:cs="Times New Roman"/>
                <w:sz w:val="28"/>
                <w:szCs w:val="28"/>
                <w:lang w:val="uk-UA" w:eastAsia="ru-RU"/>
              </w:rPr>
              <w:t xml:space="preserve"> дослідження</w:t>
            </w:r>
          </w:p>
        </w:tc>
        <w:tc>
          <w:tcPr>
            <w:tcW w:w="1843" w:type="dxa"/>
            <w:tcBorders>
              <w:top w:val="single" w:sz="4" w:space="0" w:color="auto"/>
              <w:left w:val="single" w:sz="4" w:space="0" w:color="auto"/>
              <w:bottom w:val="single" w:sz="4" w:space="0" w:color="auto"/>
              <w:right w:val="single" w:sz="4" w:space="0" w:color="auto"/>
            </w:tcBorders>
            <w:vAlign w:val="center"/>
            <w:hideMark/>
          </w:tcPr>
          <w:p w14:paraId="00EF15A7" w14:textId="77777777" w:rsidR="00366C6B" w:rsidRPr="00366C6B" w:rsidRDefault="00366C6B" w:rsidP="00366C6B">
            <w:pPr>
              <w:spacing w:after="0" w:line="216" w:lineRule="auto"/>
              <w:jc w:val="center"/>
              <w:rPr>
                <w:rFonts w:ascii="Times New Roman" w:eastAsia="Times New Roman" w:hAnsi="Times New Roman" w:cs="Times New Roman"/>
                <w:sz w:val="28"/>
                <w:szCs w:val="28"/>
                <w:lang w:val="en-GB" w:eastAsia="ru-RU"/>
              </w:rPr>
            </w:pPr>
            <w:r w:rsidRPr="00366C6B">
              <w:rPr>
                <w:rFonts w:ascii="Times New Roman" w:eastAsia="Times New Roman" w:hAnsi="Times New Roman" w:cs="Times New Roman"/>
                <w:sz w:val="28"/>
                <w:szCs w:val="28"/>
                <w:lang w:val="uk-UA" w:eastAsia="ru-RU"/>
              </w:rPr>
              <w:t>12.10.23-20.10.23</w:t>
            </w:r>
          </w:p>
        </w:tc>
        <w:tc>
          <w:tcPr>
            <w:tcW w:w="1701" w:type="dxa"/>
            <w:tcBorders>
              <w:top w:val="single" w:sz="4" w:space="0" w:color="auto"/>
              <w:left w:val="single" w:sz="4" w:space="0" w:color="auto"/>
              <w:bottom w:val="single" w:sz="4" w:space="0" w:color="auto"/>
              <w:right w:val="single" w:sz="4" w:space="0" w:color="auto"/>
            </w:tcBorders>
          </w:tcPr>
          <w:p w14:paraId="6F1E4DF4" w14:textId="77777777" w:rsidR="00366C6B" w:rsidRPr="00366C6B" w:rsidRDefault="00366C6B" w:rsidP="00366C6B">
            <w:pPr>
              <w:spacing w:after="0" w:line="216" w:lineRule="auto"/>
              <w:ind w:firstLine="357"/>
              <w:jc w:val="center"/>
              <w:rPr>
                <w:rFonts w:ascii="Times New Roman" w:eastAsia="Times New Roman" w:hAnsi="Times New Roman" w:cs="Times New Roman"/>
                <w:sz w:val="28"/>
                <w:szCs w:val="28"/>
                <w:lang w:val="en-GB" w:eastAsia="ru-RU"/>
              </w:rPr>
            </w:pPr>
            <w:r w:rsidRPr="00366C6B">
              <w:rPr>
                <w:rFonts w:ascii="Times New Roman" w:eastAsia="Times New Roman" w:hAnsi="Times New Roman" w:cs="Times New Roman"/>
                <w:sz w:val="28"/>
                <w:szCs w:val="28"/>
                <w:lang w:val="uk-UA" w:eastAsia="ru-RU"/>
              </w:rPr>
              <w:t>виконала</w:t>
            </w:r>
          </w:p>
        </w:tc>
      </w:tr>
      <w:tr w:rsidR="00366C6B" w:rsidRPr="00366C6B" w14:paraId="67DAC2B3" w14:textId="77777777" w:rsidTr="00366C6B">
        <w:trPr>
          <w:trHeight w:val="20"/>
          <w:jc w:val="center"/>
        </w:trPr>
        <w:tc>
          <w:tcPr>
            <w:tcW w:w="568" w:type="dxa"/>
            <w:tcBorders>
              <w:top w:val="single" w:sz="4" w:space="0" w:color="auto"/>
              <w:left w:val="single" w:sz="4" w:space="0" w:color="auto"/>
              <w:bottom w:val="single" w:sz="4" w:space="0" w:color="auto"/>
              <w:right w:val="single" w:sz="4" w:space="0" w:color="auto"/>
            </w:tcBorders>
            <w:vAlign w:val="center"/>
          </w:tcPr>
          <w:p w14:paraId="6726ACB4" w14:textId="77777777" w:rsidR="00366C6B" w:rsidRPr="00366C6B" w:rsidRDefault="00366C6B" w:rsidP="00366C6B">
            <w:pPr>
              <w:spacing w:after="0" w:line="216" w:lineRule="auto"/>
              <w:jc w:val="both"/>
              <w:rPr>
                <w:rFonts w:ascii="Times New Roman" w:eastAsia="Times New Roman" w:hAnsi="Times New Roman" w:cs="Times New Roman"/>
                <w:sz w:val="28"/>
                <w:szCs w:val="28"/>
                <w:lang w:val="uk-UA" w:eastAsia="ru-RU"/>
              </w:rPr>
            </w:pPr>
            <w:r w:rsidRPr="00366C6B">
              <w:rPr>
                <w:rFonts w:ascii="Times New Roman" w:eastAsia="Times New Roman" w:hAnsi="Times New Roman" w:cs="Times New Roman"/>
                <w:sz w:val="28"/>
                <w:szCs w:val="28"/>
                <w:lang w:val="uk-UA" w:eastAsia="ru-RU"/>
              </w:rPr>
              <w:t>5.</w:t>
            </w:r>
          </w:p>
        </w:tc>
        <w:tc>
          <w:tcPr>
            <w:tcW w:w="5812" w:type="dxa"/>
            <w:tcBorders>
              <w:top w:val="single" w:sz="4" w:space="0" w:color="auto"/>
              <w:left w:val="single" w:sz="4" w:space="0" w:color="auto"/>
              <w:bottom w:val="single" w:sz="4" w:space="0" w:color="auto"/>
              <w:right w:val="single" w:sz="4" w:space="0" w:color="auto"/>
            </w:tcBorders>
            <w:vAlign w:val="center"/>
          </w:tcPr>
          <w:p w14:paraId="51BC73CB" w14:textId="77777777" w:rsidR="00366C6B" w:rsidRPr="00366C6B" w:rsidRDefault="00366C6B" w:rsidP="00366C6B">
            <w:pPr>
              <w:spacing w:after="0" w:line="216" w:lineRule="auto"/>
              <w:jc w:val="both"/>
              <w:rPr>
                <w:rFonts w:ascii="Times New Roman" w:eastAsia="Times New Roman" w:hAnsi="Times New Roman" w:cs="Times New Roman"/>
                <w:sz w:val="28"/>
                <w:szCs w:val="28"/>
                <w:lang w:val="uk-UA" w:eastAsia="ru-RU"/>
              </w:rPr>
            </w:pPr>
            <w:r w:rsidRPr="00366C6B">
              <w:rPr>
                <w:rFonts w:ascii="Times New Roman" w:eastAsia="Times New Roman" w:hAnsi="Times New Roman" w:cs="Times New Roman"/>
                <w:sz w:val="28"/>
                <w:szCs w:val="28"/>
                <w:lang w:val="uk-UA" w:eastAsia="ru-RU"/>
              </w:rPr>
              <w:t xml:space="preserve">Дослідити вплив концентрації іонів заліза та сірчаної кислоти в модельних розчинах на </w:t>
            </w:r>
            <w:proofErr w:type="spellStart"/>
            <w:r w:rsidRPr="00366C6B">
              <w:rPr>
                <w:rFonts w:ascii="Times New Roman" w:eastAsia="Times New Roman" w:hAnsi="Times New Roman" w:cs="Times New Roman"/>
                <w:sz w:val="28"/>
                <w:szCs w:val="28"/>
                <w:lang w:val="uk-UA" w:eastAsia="ru-RU"/>
              </w:rPr>
              <w:t>сорбційну</w:t>
            </w:r>
            <w:proofErr w:type="spellEnd"/>
            <w:r w:rsidRPr="00366C6B">
              <w:rPr>
                <w:rFonts w:ascii="Times New Roman" w:eastAsia="Times New Roman" w:hAnsi="Times New Roman" w:cs="Times New Roman"/>
                <w:sz w:val="28"/>
                <w:szCs w:val="28"/>
                <w:lang w:val="uk-UA" w:eastAsia="ru-RU"/>
              </w:rPr>
              <w:t xml:space="preserve"> ємність </w:t>
            </w:r>
            <w:proofErr w:type="spellStart"/>
            <w:r w:rsidRPr="00366C6B">
              <w:rPr>
                <w:rFonts w:ascii="Times New Roman" w:eastAsia="Times New Roman" w:hAnsi="Times New Roman" w:cs="Times New Roman"/>
                <w:sz w:val="28"/>
                <w:szCs w:val="28"/>
                <w:lang w:val="uk-UA" w:eastAsia="ru-RU"/>
              </w:rPr>
              <w:t>катіоніту</w:t>
            </w:r>
            <w:proofErr w:type="spellEnd"/>
            <w:r w:rsidRPr="00366C6B">
              <w:rPr>
                <w:rFonts w:ascii="Times New Roman" w:eastAsia="Times New Roman" w:hAnsi="Times New Roman" w:cs="Times New Roman"/>
                <w:sz w:val="28"/>
                <w:szCs w:val="28"/>
                <w:lang w:val="uk-UA" w:eastAsia="ru-RU"/>
              </w:rPr>
              <w:t xml:space="preserve"> </w:t>
            </w:r>
            <w:proofErr w:type="spellStart"/>
            <w:r w:rsidRPr="00366C6B">
              <w:rPr>
                <w:rFonts w:ascii="Times New Roman" w:eastAsia="Times New Roman" w:hAnsi="Times New Roman" w:cs="Times New Roman"/>
                <w:sz w:val="28"/>
                <w:szCs w:val="28"/>
                <w:lang w:val="uk-UA" w:eastAsia="ru-RU"/>
              </w:rPr>
              <w:t>Dowex</w:t>
            </w:r>
            <w:proofErr w:type="spellEnd"/>
            <w:r w:rsidRPr="00366C6B">
              <w:rPr>
                <w:rFonts w:ascii="Times New Roman" w:eastAsia="Times New Roman" w:hAnsi="Times New Roman" w:cs="Times New Roman"/>
                <w:sz w:val="28"/>
                <w:szCs w:val="28"/>
                <w:lang w:val="uk-UA" w:eastAsia="ru-RU"/>
              </w:rPr>
              <w:t xml:space="preserve"> HCR S/S.</w:t>
            </w:r>
          </w:p>
        </w:tc>
        <w:tc>
          <w:tcPr>
            <w:tcW w:w="1843" w:type="dxa"/>
            <w:tcBorders>
              <w:top w:val="single" w:sz="4" w:space="0" w:color="auto"/>
              <w:left w:val="single" w:sz="4" w:space="0" w:color="auto"/>
              <w:bottom w:val="single" w:sz="4" w:space="0" w:color="auto"/>
              <w:right w:val="single" w:sz="4" w:space="0" w:color="auto"/>
            </w:tcBorders>
            <w:vAlign w:val="center"/>
          </w:tcPr>
          <w:p w14:paraId="45B31CFF" w14:textId="77777777" w:rsidR="00366C6B" w:rsidRPr="00366C6B" w:rsidRDefault="00366C6B" w:rsidP="00366C6B">
            <w:pPr>
              <w:spacing w:after="0" w:line="216" w:lineRule="auto"/>
              <w:jc w:val="center"/>
              <w:rPr>
                <w:rFonts w:ascii="Times New Roman" w:eastAsia="Times New Roman" w:hAnsi="Times New Roman" w:cs="Times New Roman"/>
                <w:sz w:val="28"/>
                <w:szCs w:val="28"/>
                <w:lang w:val="uk-UA" w:eastAsia="ru-RU"/>
              </w:rPr>
            </w:pPr>
            <w:r w:rsidRPr="00366C6B">
              <w:rPr>
                <w:rFonts w:ascii="Times New Roman" w:eastAsia="Times New Roman" w:hAnsi="Times New Roman" w:cs="Times New Roman"/>
                <w:sz w:val="28"/>
                <w:szCs w:val="28"/>
                <w:lang w:val="uk-UA" w:eastAsia="ru-RU"/>
              </w:rPr>
              <w:t>23.10.23-06.11.23</w:t>
            </w:r>
          </w:p>
        </w:tc>
        <w:tc>
          <w:tcPr>
            <w:tcW w:w="1701" w:type="dxa"/>
            <w:tcBorders>
              <w:top w:val="single" w:sz="4" w:space="0" w:color="auto"/>
              <w:left w:val="single" w:sz="4" w:space="0" w:color="auto"/>
              <w:bottom w:val="single" w:sz="4" w:space="0" w:color="auto"/>
              <w:right w:val="single" w:sz="4" w:space="0" w:color="auto"/>
            </w:tcBorders>
          </w:tcPr>
          <w:p w14:paraId="036C2BD8" w14:textId="77777777" w:rsidR="00366C6B" w:rsidRPr="00366C6B" w:rsidRDefault="00366C6B" w:rsidP="00366C6B">
            <w:pPr>
              <w:spacing w:after="0" w:line="216" w:lineRule="auto"/>
              <w:ind w:firstLine="357"/>
              <w:jc w:val="center"/>
              <w:rPr>
                <w:rFonts w:ascii="Times New Roman" w:eastAsia="Times New Roman" w:hAnsi="Times New Roman" w:cs="Times New Roman"/>
                <w:sz w:val="28"/>
                <w:szCs w:val="28"/>
                <w:lang w:val="en-GB" w:eastAsia="ru-RU"/>
              </w:rPr>
            </w:pPr>
            <w:r w:rsidRPr="00366C6B">
              <w:rPr>
                <w:rFonts w:ascii="Times New Roman" w:eastAsia="Times New Roman" w:hAnsi="Times New Roman" w:cs="Times New Roman"/>
                <w:sz w:val="28"/>
                <w:szCs w:val="28"/>
                <w:lang w:val="uk-UA" w:eastAsia="ru-RU"/>
              </w:rPr>
              <w:t>виконала</w:t>
            </w:r>
          </w:p>
        </w:tc>
      </w:tr>
      <w:tr w:rsidR="00366C6B" w:rsidRPr="00366C6B" w14:paraId="59EB6DDE" w14:textId="77777777" w:rsidTr="00366C6B">
        <w:trPr>
          <w:trHeight w:val="20"/>
          <w:jc w:val="center"/>
        </w:trPr>
        <w:tc>
          <w:tcPr>
            <w:tcW w:w="568" w:type="dxa"/>
            <w:tcBorders>
              <w:top w:val="single" w:sz="4" w:space="0" w:color="auto"/>
              <w:left w:val="single" w:sz="4" w:space="0" w:color="auto"/>
              <w:bottom w:val="single" w:sz="4" w:space="0" w:color="auto"/>
              <w:right w:val="single" w:sz="4" w:space="0" w:color="auto"/>
            </w:tcBorders>
            <w:vAlign w:val="center"/>
          </w:tcPr>
          <w:p w14:paraId="4E6C46EF" w14:textId="77777777" w:rsidR="00366C6B" w:rsidRPr="00366C6B" w:rsidRDefault="00366C6B" w:rsidP="00366C6B">
            <w:pPr>
              <w:spacing w:after="0" w:line="216" w:lineRule="auto"/>
              <w:jc w:val="both"/>
              <w:rPr>
                <w:rFonts w:ascii="Times New Roman" w:eastAsia="Times New Roman" w:hAnsi="Times New Roman" w:cs="Times New Roman"/>
                <w:sz w:val="28"/>
                <w:szCs w:val="28"/>
                <w:lang w:val="uk-UA" w:eastAsia="ru-RU"/>
              </w:rPr>
            </w:pPr>
            <w:r w:rsidRPr="00366C6B">
              <w:rPr>
                <w:rFonts w:ascii="Times New Roman" w:eastAsia="Times New Roman" w:hAnsi="Times New Roman" w:cs="Times New Roman"/>
                <w:sz w:val="28"/>
                <w:szCs w:val="28"/>
                <w:lang w:val="uk-UA" w:eastAsia="ru-RU"/>
              </w:rPr>
              <w:lastRenderedPageBreak/>
              <w:t>6.</w:t>
            </w:r>
          </w:p>
        </w:tc>
        <w:tc>
          <w:tcPr>
            <w:tcW w:w="5812" w:type="dxa"/>
            <w:tcBorders>
              <w:top w:val="single" w:sz="4" w:space="0" w:color="auto"/>
              <w:left w:val="single" w:sz="4" w:space="0" w:color="auto"/>
              <w:bottom w:val="single" w:sz="4" w:space="0" w:color="auto"/>
              <w:right w:val="single" w:sz="4" w:space="0" w:color="auto"/>
            </w:tcBorders>
            <w:vAlign w:val="center"/>
          </w:tcPr>
          <w:p w14:paraId="2AEA2CF8" w14:textId="77777777" w:rsidR="00366C6B" w:rsidRPr="00366C6B" w:rsidRDefault="00366C6B" w:rsidP="00366C6B">
            <w:pPr>
              <w:spacing w:after="0" w:line="216" w:lineRule="auto"/>
              <w:jc w:val="both"/>
              <w:rPr>
                <w:rFonts w:ascii="Times New Roman" w:eastAsia="Times New Roman" w:hAnsi="Times New Roman" w:cs="Times New Roman"/>
                <w:sz w:val="28"/>
                <w:szCs w:val="28"/>
                <w:lang w:val="uk-UA" w:eastAsia="ru-RU"/>
              </w:rPr>
            </w:pPr>
            <w:r w:rsidRPr="00366C6B">
              <w:rPr>
                <w:rFonts w:ascii="Times New Roman" w:eastAsia="Times New Roman" w:hAnsi="Times New Roman" w:cs="Times New Roman"/>
                <w:sz w:val="28"/>
                <w:szCs w:val="28"/>
                <w:lang w:val="uk-UA" w:eastAsia="ru-RU"/>
              </w:rPr>
              <w:t xml:space="preserve">Визначити оптимальні умови регенерації відпрацьованого </w:t>
            </w:r>
            <w:proofErr w:type="spellStart"/>
            <w:r w:rsidRPr="00366C6B">
              <w:rPr>
                <w:rFonts w:ascii="Times New Roman" w:eastAsia="Times New Roman" w:hAnsi="Times New Roman" w:cs="Times New Roman"/>
                <w:sz w:val="28"/>
                <w:szCs w:val="28"/>
                <w:lang w:val="uk-UA" w:eastAsia="ru-RU"/>
              </w:rPr>
              <w:t>катіоніту</w:t>
            </w:r>
            <w:proofErr w:type="spellEnd"/>
            <w:r w:rsidRPr="00366C6B">
              <w:rPr>
                <w:rFonts w:ascii="Times New Roman" w:eastAsia="Times New Roman" w:hAnsi="Times New Roman" w:cs="Times New Roman"/>
                <w:sz w:val="28"/>
                <w:szCs w:val="28"/>
                <w:lang w:val="uk-UA" w:eastAsia="ru-RU"/>
              </w:rPr>
              <w:t xml:space="preserve"> розчинами сірчаної кислоти.</w:t>
            </w:r>
          </w:p>
        </w:tc>
        <w:tc>
          <w:tcPr>
            <w:tcW w:w="1843" w:type="dxa"/>
            <w:tcBorders>
              <w:top w:val="single" w:sz="4" w:space="0" w:color="auto"/>
              <w:left w:val="single" w:sz="4" w:space="0" w:color="auto"/>
              <w:bottom w:val="single" w:sz="4" w:space="0" w:color="auto"/>
              <w:right w:val="single" w:sz="4" w:space="0" w:color="auto"/>
            </w:tcBorders>
            <w:vAlign w:val="center"/>
          </w:tcPr>
          <w:p w14:paraId="74CC0061" w14:textId="77777777" w:rsidR="00366C6B" w:rsidRPr="00366C6B" w:rsidRDefault="00366C6B" w:rsidP="00366C6B">
            <w:pPr>
              <w:spacing w:after="0" w:line="216" w:lineRule="auto"/>
              <w:jc w:val="center"/>
              <w:rPr>
                <w:rFonts w:ascii="Times New Roman" w:eastAsia="Times New Roman" w:hAnsi="Times New Roman" w:cs="Times New Roman"/>
                <w:sz w:val="28"/>
                <w:szCs w:val="28"/>
                <w:lang w:val="uk-UA" w:eastAsia="ru-RU"/>
              </w:rPr>
            </w:pPr>
            <w:r w:rsidRPr="00366C6B">
              <w:rPr>
                <w:rFonts w:ascii="Times New Roman" w:eastAsia="Times New Roman" w:hAnsi="Times New Roman" w:cs="Times New Roman"/>
                <w:sz w:val="28"/>
                <w:szCs w:val="28"/>
                <w:lang w:val="uk-UA" w:eastAsia="ru-RU"/>
              </w:rPr>
              <w:t>07.11.23-20.11.23</w:t>
            </w:r>
          </w:p>
        </w:tc>
        <w:tc>
          <w:tcPr>
            <w:tcW w:w="1701" w:type="dxa"/>
            <w:tcBorders>
              <w:top w:val="single" w:sz="4" w:space="0" w:color="auto"/>
              <w:left w:val="single" w:sz="4" w:space="0" w:color="auto"/>
              <w:bottom w:val="single" w:sz="4" w:space="0" w:color="auto"/>
              <w:right w:val="single" w:sz="4" w:space="0" w:color="auto"/>
            </w:tcBorders>
          </w:tcPr>
          <w:p w14:paraId="513784B8" w14:textId="77777777" w:rsidR="00366C6B" w:rsidRPr="00366C6B" w:rsidRDefault="00366C6B" w:rsidP="00366C6B">
            <w:pPr>
              <w:spacing w:after="0" w:line="216" w:lineRule="auto"/>
              <w:ind w:firstLine="357"/>
              <w:jc w:val="center"/>
              <w:rPr>
                <w:rFonts w:ascii="Times New Roman" w:eastAsia="Times New Roman" w:hAnsi="Times New Roman" w:cs="Times New Roman"/>
                <w:sz w:val="28"/>
                <w:szCs w:val="28"/>
                <w:lang w:val="en-GB" w:eastAsia="ru-RU"/>
              </w:rPr>
            </w:pPr>
            <w:r w:rsidRPr="00366C6B">
              <w:rPr>
                <w:rFonts w:ascii="Times New Roman" w:eastAsia="Times New Roman" w:hAnsi="Times New Roman" w:cs="Times New Roman"/>
                <w:sz w:val="28"/>
                <w:szCs w:val="28"/>
                <w:lang w:val="uk-UA" w:eastAsia="ru-RU"/>
              </w:rPr>
              <w:t>виконала</w:t>
            </w:r>
          </w:p>
        </w:tc>
      </w:tr>
      <w:tr w:rsidR="00366C6B" w:rsidRPr="00366C6B" w14:paraId="6384FA8C" w14:textId="77777777" w:rsidTr="00366C6B">
        <w:trPr>
          <w:trHeight w:val="20"/>
          <w:jc w:val="center"/>
        </w:trPr>
        <w:tc>
          <w:tcPr>
            <w:tcW w:w="568" w:type="dxa"/>
            <w:tcBorders>
              <w:top w:val="single" w:sz="4" w:space="0" w:color="auto"/>
              <w:left w:val="single" w:sz="4" w:space="0" w:color="auto"/>
              <w:bottom w:val="single" w:sz="4" w:space="0" w:color="auto"/>
              <w:right w:val="single" w:sz="4" w:space="0" w:color="auto"/>
            </w:tcBorders>
            <w:vAlign w:val="center"/>
          </w:tcPr>
          <w:p w14:paraId="37E2D47C" w14:textId="77777777" w:rsidR="00366C6B" w:rsidRPr="00366C6B" w:rsidRDefault="00366C6B" w:rsidP="00366C6B">
            <w:pPr>
              <w:spacing w:after="0" w:line="216" w:lineRule="auto"/>
              <w:jc w:val="both"/>
              <w:rPr>
                <w:rFonts w:ascii="Times New Roman" w:eastAsia="Times New Roman" w:hAnsi="Times New Roman" w:cs="Times New Roman"/>
                <w:sz w:val="28"/>
                <w:szCs w:val="28"/>
                <w:lang w:val="uk-UA" w:eastAsia="ru-RU"/>
              </w:rPr>
            </w:pPr>
            <w:r w:rsidRPr="00366C6B">
              <w:rPr>
                <w:rFonts w:ascii="Times New Roman" w:eastAsia="Times New Roman" w:hAnsi="Times New Roman" w:cs="Times New Roman"/>
                <w:sz w:val="28"/>
                <w:szCs w:val="28"/>
                <w:lang w:val="uk-UA" w:eastAsia="ru-RU"/>
              </w:rPr>
              <w:t>7.</w:t>
            </w:r>
          </w:p>
        </w:tc>
        <w:tc>
          <w:tcPr>
            <w:tcW w:w="5812" w:type="dxa"/>
            <w:tcBorders>
              <w:top w:val="single" w:sz="4" w:space="0" w:color="auto"/>
              <w:left w:val="single" w:sz="4" w:space="0" w:color="auto"/>
              <w:bottom w:val="single" w:sz="4" w:space="0" w:color="auto"/>
              <w:right w:val="single" w:sz="4" w:space="0" w:color="auto"/>
            </w:tcBorders>
            <w:vAlign w:val="center"/>
          </w:tcPr>
          <w:p w14:paraId="13FE7609" w14:textId="77777777" w:rsidR="00366C6B" w:rsidRPr="00366C6B" w:rsidRDefault="00366C6B" w:rsidP="00366C6B">
            <w:pPr>
              <w:spacing w:after="0" w:line="216" w:lineRule="auto"/>
              <w:jc w:val="both"/>
              <w:rPr>
                <w:rFonts w:ascii="Times New Roman" w:eastAsia="Times New Roman" w:hAnsi="Times New Roman" w:cs="Times New Roman"/>
                <w:sz w:val="28"/>
                <w:szCs w:val="28"/>
                <w:lang w:val="uk-UA" w:eastAsia="ru-RU"/>
              </w:rPr>
            </w:pPr>
            <w:r w:rsidRPr="00366C6B">
              <w:rPr>
                <w:rFonts w:ascii="Times New Roman" w:eastAsia="Times New Roman" w:hAnsi="Times New Roman" w:cs="Times New Roman"/>
                <w:sz w:val="28"/>
                <w:szCs w:val="28"/>
                <w:lang w:val="uk-UA" w:eastAsia="ru-RU"/>
              </w:rPr>
              <w:t>Розробка стартап-</w:t>
            </w:r>
            <w:proofErr w:type="spellStart"/>
            <w:r w:rsidRPr="00366C6B">
              <w:rPr>
                <w:rFonts w:ascii="Times New Roman" w:eastAsia="Times New Roman" w:hAnsi="Times New Roman" w:cs="Times New Roman"/>
                <w:sz w:val="28"/>
                <w:szCs w:val="28"/>
                <w:lang w:val="uk-UA" w:eastAsia="ru-RU"/>
              </w:rPr>
              <w:t>проєкту</w:t>
            </w:r>
            <w:proofErr w:type="spellEnd"/>
          </w:p>
        </w:tc>
        <w:tc>
          <w:tcPr>
            <w:tcW w:w="1843" w:type="dxa"/>
            <w:tcBorders>
              <w:top w:val="single" w:sz="4" w:space="0" w:color="auto"/>
              <w:left w:val="single" w:sz="4" w:space="0" w:color="auto"/>
              <w:bottom w:val="single" w:sz="4" w:space="0" w:color="auto"/>
              <w:right w:val="single" w:sz="4" w:space="0" w:color="auto"/>
            </w:tcBorders>
            <w:vAlign w:val="center"/>
          </w:tcPr>
          <w:p w14:paraId="2402FAB5" w14:textId="77777777" w:rsidR="00366C6B" w:rsidRPr="00366C6B" w:rsidRDefault="00366C6B" w:rsidP="00366C6B">
            <w:pPr>
              <w:spacing w:after="0" w:line="216" w:lineRule="auto"/>
              <w:jc w:val="center"/>
              <w:rPr>
                <w:rFonts w:ascii="Times New Roman" w:eastAsia="Times New Roman" w:hAnsi="Times New Roman" w:cs="Times New Roman"/>
                <w:sz w:val="28"/>
                <w:szCs w:val="28"/>
                <w:lang w:val="uk-UA" w:eastAsia="ru-RU"/>
              </w:rPr>
            </w:pPr>
            <w:r w:rsidRPr="00366C6B">
              <w:rPr>
                <w:rFonts w:ascii="Times New Roman" w:eastAsia="Times New Roman" w:hAnsi="Times New Roman" w:cs="Times New Roman"/>
                <w:sz w:val="28"/>
                <w:szCs w:val="28"/>
                <w:lang w:val="uk-UA" w:eastAsia="ru-RU"/>
              </w:rPr>
              <w:t>21.11.23-07.12.23</w:t>
            </w:r>
          </w:p>
        </w:tc>
        <w:tc>
          <w:tcPr>
            <w:tcW w:w="1701" w:type="dxa"/>
            <w:tcBorders>
              <w:top w:val="single" w:sz="4" w:space="0" w:color="auto"/>
              <w:left w:val="single" w:sz="4" w:space="0" w:color="auto"/>
              <w:bottom w:val="single" w:sz="4" w:space="0" w:color="auto"/>
              <w:right w:val="single" w:sz="4" w:space="0" w:color="auto"/>
            </w:tcBorders>
          </w:tcPr>
          <w:p w14:paraId="2158B784" w14:textId="77777777" w:rsidR="00366C6B" w:rsidRPr="00366C6B" w:rsidRDefault="00366C6B" w:rsidP="00366C6B">
            <w:pPr>
              <w:spacing w:after="0" w:line="216" w:lineRule="auto"/>
              <w:ind w:firstLine="357"/>
              <w:jc w:val="center"/>
              <w:rPr>
                <w:rFonts w:ascii="Times New Roman" w:eastAsia="Times New Roman" w:hAnsi="Times New Roman" w:cs="Times New Roman"/>
                <w:sz w:val="28"/>
                <w:szCs w:val="28"/>
                <w:lang w:val="en-GB" w:eastAsia="ru-RU"/>
              </w:rPr>
            </w:pPr>
            <w:r w:rsidRPr="00366C6B">
              <w:rPr>
                <w:rFonts w:ascii="Times New Roman" w:eastAsia="Times New Roman" w:hAnsi="Times New Roman" w:cs="Times New Roman"/>
                <w:sz w:val="28"/>
                <w:szCs w:val="28"/>
                <w:lang w:val="uk-UA" w:eastAsia="ru-RU"/>
              </w:rPr>
              <w:t>виконала</w:t>
            </w:r>
          </w:p>
        </w:tc>
      </w:tr>
      <w:tr w:rsidR="00366C6B" w:rsidRPr="00366C6B" w14:paraId="1F2940B2" w14:textId="77777777" w:rsidTr="00366C6B">
        <w:trPr>
          <w:trHeight w:val="20"/>
          <w:jc w:val="center"/>
        </w:trPr>
        <w:tc>
          <w:tcPr>
            <w:tcW w:w="568" w:type="dxa"/>
            <w:tcBorders>
              <w:top w:val="single" w:sz="4" w:space="0" w:color="auto"/>
              <w:left w:val="single" w:sz="4" w:space="0" w:color="auto"/>
              <w:bottom w:val="single" w:sz="4" w:space="0" w:color="auto"/>
              <w:right w:val="single" w:sz="4" w:space="0" w:color="auto"/>
            </w:tcBorders>
            <w:vAlign w:val="center"/>
            <w:hideMark/>
          </w:tcPr>
          <w:p w14:paraId="7F8CC484" w14:textId="77777777" w:rsidR="00366C6B" w:rsidRPr="00366C6B" w:rsidRDefault="00366C6B" w:rsidP="00366C6B">
            <w:pPr>
              <w:spacing w:after="0" w:line="216" w:lineRule="auto"/>
              <w:rPr>
                <w:rFonts w:ascii="Times New Roman" w:eastAsia="Times New Roman" w:hAnsi="Times New Roman" w:cs="Times New Roman"/>
                <w:sz w:val="28"/>
                <w:szCs w:val="28"/>
                <w:lang w:val="en-GB" w:eastAsia="ru-RU"/>
              </w:rPr>
            </w:pPr>
            <w:r w:rsidRPr="00366C6B">
              <w:rPr>
                <w:rFonts w:ascii="Times New Roman" w:eastAsia="Times New Roman" w:hAnsi="Times New Roman" w:cs="Times New Roman"/>
                <w:sz w:val="28"/>
                <w:szCs w:val="28"/>
                <w:lang w:val="uk-UA" w:eastAsia="ru-RU"/>
              </w:rPr>
              <w:t>8</w:t>
            </w:r>
            <w:r w:rsidRPr="00366C6B">
              <w:rPr>
                <w:rFonts w:ascii="Times New Roman" w:eastAsia="Times New Roman" w:hAnsi="Times New Roman" w:cs="Times New Roman"/>
                <w:sz w:val="28"/>
                <w:szCs w:val="28"/>
                <w:lang w:val="en-GB" w:eastAsia="ru-RU"/>
              </w:rPr>
              <w:t>.</w:t>
            </w:r>
          </w:p>
        </w:tc>
        <w:tc>
          <w:tcPr>
            <w:tcW w:w="5812" w:type="dxa"/>
            <w:tcBorders>
              <w:top w:val="single" w:sz="4" w:space="0" w:color="auto"/>
              <w:left w:val="single" w:sz="4" w:space="0" w:color="auto"/>
              <w:bottom w:val="single" w:sz="4" w:space="0" w:color="auto"/>
              <w:right w:val="single" w:sz="4" w:space="0" w:color="auto"/>
            </w:tcBorders>
            <w:vAlign w:val="center"/>
            <w:hideMark/>
          </w:tcPr>
          <w:p w14:paraId="565BFF3A" w14:textId="77777777" w:rsidR="00366C6B" w:rsidRPr="00366C6B" w:rsidRDefault="00366C6B" w:rsidP="00366C6B">
            <w:pPr>
              <w:spacing w:after="0" w:line="216" w:lineRule="auto"/>
              <w:jc w:val="both"/>
              <w:rPr>
                <w:rFonts w:ascii="Times New Roman" w:eastAsia="Times New Roman" w:hAnsi="Times New Roman" w:cs="Times New Roman"/>
                <w:sz w:val="28"/>
                <w:szCs w:val="28"/>
                <w:lang w:val="ru-RU" w:eastAsia="ru-RU"/>
              </w:rPr>
            </w:pPr>
            <w:proofErr w:type="spellStart"/>
            <w:r w:rsidRPr="00366C6B">
              <w:rPr>
                <w:rFonts w:ascii="Times New Roman" w:eastAsia="Times New Roman" w:hAnsi="Times New Roman" w:cs="Times New Roman"/>
                <w:sz w:val="28"/>
                <w:szCs w:val="28"/>
                <w:lang w:val="ru-RU" w:eastAsia="ru-RU"/>
              </w:rPr>
              <w:t>Оформлення</w:t>
            </w:r>
            <w:proofErr w:type="spellEnd"/>
            <w:r w:rsidRPr="00366C6B">
              <w:rPr>
                <w:rFonts w:ascii="Times New Roman" w:eastAsia="Times New Roman" w:hAnsi="Times New Roman" w:cs="Times New Roman"/>
                <w:sz w:val="28"/>
                <w:szCs w:val="28"/>
                <w:lang w:val="ru-RU" w:eastAsia="ru-RU"/>
              </w:rPr>
              <w:t xml:space="preserve"> </w:t>
            </w:r>
            <w:proofErr w:type="spellStart"/>
            <w:r w:rsidRPr="00366C6B">
              <w:rPr>
                <w:rFonts w:ascii="Times New Roman" w:eastAsia="Times New Roman" w:hAnsi="Times New Roman" w:cs="Times New Roman"/>
                <w:sz w:val="28"/>
                <w:szCs w:val="28"/>
                <w:lang w:val="ru-RU" w:eastAsia="ru-RU"/>
              </w:rPr>
              <w:t>результатів</w:t>
            </w:r>
            <w:proofErr w:type="spellEnd"/>
            <w:r w:rsidRPr="00366C6B">
              <w:rPr>
                <w:rFonts w:ascii="Times New Roman" w:eastAsia="Times New Roman" w:hAnsi="Times New Roman" w:cs="Times New Roman"/>
                <w:sz w:val="28"/>
                <w:szCs w:val="28"/>
                <w:lang w:val="ru-RU" w:eastAsia="ru-RU"/>
              </w:rPr>
              <w:t xml:space="preserve"> </w:t>
            </w:r>
            <w:proofErr w:type="spellStart"/>
            <w:r w:rsidRPr="00366C6B">
              <w:rPr>
                <w:rFonts w:ascii="Times New Roman" w:eastAsia="Times New Roman" w:hAnsi="Times New Roman" w:cs="Times New Roman"/>
                <w:sz w:val="28"/>
                <w:szCs w:val="28"/>
                <w:lang w:val="ru-RU" w:eastAsia="ru-RU"/>
              </w:rPr>
              <w:t>магістерської</w:t>
            </w:r>
            <w:proofErr w:type="spellEnd"/>
            <w:r w:rsidRPr="00366C6B">
              <w:rPr>
                <w:rFonts w:ascii="Times New Roman" w:eastAsia="Times New Roman" w:hAnsi="Times New Roman" w:cs="Times New Roman"/>
                <w:sz w:val="28"/>
                <w:szCs w:val="28"/>
                <w:lang w:val="ru-RU" w:eastAsia="ru-RU"/>
              </w:rPr>
              <w:t xml:space="preserve"> </w:t>
            </w:r>
            <w:proofErr w:type="spellStart"/>
            <w:r w:rsidRPr="00366C6B">
              <w:rPr>
                <w:rFonts w:ascii="Times New Roman" w:eastAsia="Times New Roman" w:hAnsi="Times New Roman" w:cs="Times New Roman"/>
                <w:sz w:val="28"/>
                <w:szCs w:val="28"/>
                <w:lang w:val="ru-RU" w:eastAsia="ru-RU"/>
              </w:rPr>
              <w:t>дисертації</w:t>
            </w:r>
            <w:proofErr w:type="spellEnd"/>
          </w:p>
        </w:tc>
        <w:tc>
          <w:tcPr>
            <w:tcW w:w="1843" w:type="dxa"/>
            <w:tcBorders>
              <w:top w:val="single" w:sz="4" w:space="0" w:color="auto"/>
              <w:left w:val="single" w:sz="4" w:space="0" w:color="auto"/>
              <w:bottom w:val="single" w:sz="4" w:space="0" w:color="auto"/>
              <w:right w:val="single" w:sz="4" w:space="0" w:color="auto"/>
            </w:tcBorders>
            <w:vAlign w:val="center"/>
            <w:hideMark/>
          </w:tcPr>
          <w:p w14:paraId="225B36E7" w14:textId="77777777" w:rsidR="00366C6B" w:rsidRPr="00366C6B" w:rsidRDefault="00366C6B" w:rsidP="00366C6B">
            <w:pPr>
              <w:spacing w:after="0" w:line="216" w:lineRule="auto"/>
              <w:jc w:val="center"/>
              <w:rPr>
                <w:rFonts w:ascii="Times New Roman" w:eastAsia="Times New Roman" w:hAnsi="Times New Roman" w:cs="Times New Roman"/>
                <w:sz w:val="28"/>
                <w:szCs w:val="28"/>
                <w:lang w:val="uk-UA" w:eastAsia="ru-RU"/>
              </w:rPr>
            </w:pPr>
            <w:r w:rsidRPr="00366C6B">
              <w:rPr>
                <w:rFonts w:ascii="Times New Roman" w:eastAsia="Times New Roman" w:hAnsi="Times New Roman" w:cs="Times New Roman"/>
                <w:sz w:val="28"/>
                <w:szCs w:val="28"/>
                <w:lang w:val="uk-UA" w:eastAsia="ru-RU"/>
              </w:rPr>
              <w:t>08.12.23-29.12.23</w:t>
            </w:r>
          </w:p>
        </w:tc>
        <w:tc>
          <w:tcPr>
            <w:tcW w:w="1701" w:type="dxa"/>
            <w:tcBorders>
              <w:top w:val="single" w:sz="4" w:space="0" w:color="auto"/>
              <w:left w:val="single" w:sz="4" w:space="0" w:color="auto"/>
              <w:bottom w:val="single" w:sz="4" w:space="0" w:color="auto"/>
              <w:right w:val="single" w:sz="4" w:space="0" w:color="auto"/>
            </w:tcBorders>
          </w:tcPr>
          <w:p w14:paraId="205605CD" w14:textId="77777777" w:rsidR="00366C6B" w:rsidRPr="00366C6B" w:rsidRDefault="00366C6B" w:rsidP="00366C6B">
            <w:pPr>
              <w:spacing w:after="0" w:line="216" w:lineRule="auto"/>
              <w:ind w:firstLine="357"/>
              <w:jc w:val="center"/>
              <w:rPr>
                <w:rFonts w:ascii="Times New Roman" w:eastAsia="Times New Roman" w:hAnsi="Times New Roman" w:cs="Times New Roman"/>
                <w:sz w:val="28"/>
                <w:szCs w:val="28"/>
                <w:lang w:val="en-GB" w:eastAsia="ru-RU"/>
              </w:rPr>
            </w:pPr>
            <w:r w:rsidRPr="00366C6B">
              <w:rPr>
                <w:rFonts w:ascii="Times New Roman" w:eastAsia="Times New Roman" w:hAnsi="Times New Roman" w:cs="Times New Roman"/>
                <w:sz w:val="28"/>
                <w:szCs w:val="28"/>
                <w:lang w:val="uk-UA" w:eastAsia="ru-RU"/>
              </w:rPr>
              <w:t>виконала</w:t>
            </w:r>
          </w:p>
        </w:tc>
      </w:tr>
      <w:tr w:rsidR="00366C6B" w:rsidRPr="00366C6B" w14:paraId="436EF2E8" w14:textId="77777777" w:rsidTr="00366C6B">
        <w:trPr>
          <w:trHeight w:val="20"/>
          <w:jc w:val="center"/>
        </w:trPr>
        <w:tc>
          <w:tcPr>
            <w:tcW w:w="568" w:type="dxa"/>
            <w:tcBorders>
              <w:top w:val="single" w:sz="4" w:space="0" w:color="auto"/>
              <w:left w:val="single" w:sz="4" w:space="0" w:color="auto"/>
              <w:bottom w:val="single" w:sz="4" w:space="0" w:color="auto"/>
              <w:right w:val="single" w:sz="4" w:space="0" w:color="auto"/>
            </w:tcBorders>
            <w:vAlign w:val="center"/>
            <w:hideMark/>
          </w:tcPr>
          <w:p w14:paraId="0CA3C17D" w14:textId="77777777" w:rsidR="00366C6B" w:rsidRPr="00366C6B" w:rsidRDefault="00366C6B" w:rsidP="00366C6B">
            <w:pPr>
              <w:spacing w:after="0" w:line="216" w:lineRule="auto"/>
              <w:rPr>
                <w:rFonts w:ascii="Times New Roman" w:eastAsia="Times New Roman" w:hAnsi="Times New Roman" w:cs="Times New Roman"/>
                <w:sz w:val="28"/>
                <w:szCs w:val="28"/>
                <w:lang w:val="en-GB" w:eastAsia="ru-RU"/>
              </w:rPr>
            </w:pPr>
            <w:r w:rsidRPr="00366C6B">
              <w:rPr>
                <w:rFonts w:ascii="Times New Roman" w:eastAsia="Times New Roman" w:hAnsi="Times New Roman" w:cs="Times New Roman"/>
                <w:sz w:val="28"/>
                <w:szCs w:val="28"/>
                <w:lang w:val="uk-UA" w:eastAsia="ru-RU"/>
              </w:rPr>
              <w:t>9</w:t>
            </w:r>
            <w:r w:rsidRPr="00366C6B">
              <w:rPr>
                <w:rFonts w:ascii="Times New Roman" w:eastAsia="Times New Roman" w:hAnsi="Times New Roman" w:cs="Times New Roman"/>
                <w:sz w:val="28"/>
                <w:szCs w:val="28"/>
                <w:lang w:val="en-GB" w:eastAsia="ru-RU"/>
              </w:rPr>
              <w:t>.</w:t>
            </w:r>
          </w:p>
        </w:tc>
        <w:tc>
          <w:tcPr>
            <w:tcW w:w="5812" w:type="dxa"/>
            <w:tcBorders>
              <w:top w:val="single" w:sz="4" w:space="0" w:color="auto"/>
              <w:left w:val="single" w:sz="4" w:space="0" w:color="auto"/>
              <w:bottom w:val="single" w:sz="4" w:space="0" w:color="auto"/>
              <w:right w:val="single" w:sz="4" w:space="0" w:color="auto"/>
            </w:tcBorders>
            <w:vAlign w:val="center"/>
            <w:hideMark/>
          </w:tcPr>
          <w:p w14:paraId="01427D34" w14:textId="77777777" w:rsidR="00366C6B" w:rsidRPr="00366C6B" w:rsidRDefault="00366C6B" w:rsidP="00366C6B">
            <w:pPr>
              <w:spacing w:after="0" w:line="216" w:lineRule="auto"/>
              <w:rPr>
                <w:rFonts w:ascii="Times New Roman" w:eastAsia="Times New Roman" w:hAnsi="Times New Roman" w:cs="Times New Roman"/>
                <w:sz w:val="28"/>
                <w:szCs w:val="28"/>
                <w:lang w:val="ru-RU" w:eastAsia="ru-RU"/>
              </w:rPr>
            </w:pPr>
            <w:proofErr w:type="spellStart"/>
            <w:r w:rsidRPr="00366C6B">
              <w:rPr>
                <w:rFonts w:ascii="Times New Roman" w:eastAsia="Times New Roman" w:hAnsi="Times New Roman" w:cs="Times New Roman"/>
                <w:sz w:val="28"/>
                <w:szCs w:val="28"/>
                <w:lang w:val="ru-RU" w:eastAsia="ru-RU"/>
              </w:rPr>
              <w:t>Підготовка</w:t>
            </w:r>
            <w:proofErr w:type="spellEnd"/>
            <w:r w:rsidRPr="00366C6B">
              <w:rPr>
                <w:rFonts w:ascii="Times New Roman" w:eastAsia="Times New Roman" w:hAnsi="Times New Roman" w:cs="Times New Roman"/>
                <w:sz w:val="28"/>
                <w:szCs w:val="28"/>
                <w:lang w:val="ru-RU" w:eastAsia="ru-RU"/>
              </w:rPr>
              <w:t xml:space="preserve"> </w:t>
            </w:r>
            <w:proofErr w:type="spellStart"/>
            <w:r w:rsidRPr="00366C6B">
              <w:rPr>
                <w:rFonts w:ascii="Times New Roman" w:eastAsia="Times New Roman" w:hAnsi="Times New Roman" w:cs="Times New Roman"/>
                <w:sz w:val="28"/>
                <w:szCs w:val="28"/>
                <w:lang w:val="ru-RU" w:eastAsia="ru-RU"/>
              </w:rPr>
              <w:t>презентації</w:t>
            </w:r>
            <w:proofErr w:type="spellEnd"/>
          </w:p>
        </w:tc>
        <w:tc>
          <w:tcPr>
            <w:tcW w:w="1843" w:type="dxa"/>
            <w:tcBorders>
              <w:top w:val="single" w:sz="4" w:space="0" w:color="auto"/>
              <w:left w:val="single" w:sz="4" w:space="0" w:color="auto"/>
              <w:bottom w:val="single" w:sz="4" w:space="0" w:color="auto"/>
              <w:right w:val="single" w:sz="4" w:space="0" w:color="auto"/>
            </w:tcBorders>
            <w:vAlign w:val="center"/>
            <w:hideMark/>
          </w:tcPr>
          <w:p w14:paraId="6EC9EE7B" w14:textId="77777777" w:rsidR="00366C6B" w:rsidRPr="00366C6B" w:rsidRDefault="00366C6B" w:rsidP="00366C6B">
            <w:pPr>
              <w:spacing w:after="0" w:line="216" w:lineRule="auto"/>
              <w:jc w:val="center"/>
              <w:rPr>
                <w:rFonts w:ascii="Times New Roman" w:eastAsia="Times New Roman" w:hAnsi="Times New Roman" w:cs="Times New Roman"/>
                <w:sz w:val="28"/>
                <w:szCs w:val="28"/>
                <w:lang w:val="en-GB" w:eastAsia="ru-RU"/>
              </w:rPr>
            </w:pPr>
            <w:r w:rsidRPr="00366C6B">
              <w:rPr>
                <w:rFonts w:ascii="Times New Roman" w:eastAsia="Times New Roman" w:hAnsi="Times New Roman" w:cs="Times New Roman"/>
                <w:sz w:val="28"/>
                <w:szCs w:val="28"/>
                <w:lang w:val="uk-UA" w:eastAsia="ru-RU"/>
              </w:rPr>
              <w:t>30.12.23-08.01.23</w:t>
            </w:r>
          </w:p>
        </w:tc>
        <w:tc>
          <w:tcPr>
            <w:tcW w:w="1701" w:type="dxa"/>
            <w:tcBorders>
              <w:top w:val="single" w:sz="4" w:space="0" w:color="auto"/>
              <w:left w:val="single" w:sz="4" w:space="0" w:color="auto"/>
              <w:bottom w:val="single" w:sz="4" w:space="0" w:color="auto"/>
              <w:right w:val="single" w:sz="4" w:space="0" w:color="auto"/>
            </w:tcBorders>
          </w:tcPr>
          <w:p w14:paraId="53CEE689" w14:textId="77777777" w:rsidR="00366C6B" w:rsidRPr="00366C6B" w:rsidRDefault="00366C6B" w:rsidP="00366C6B">
            <w:pPr>
              <w:spacing w:after="0" w:line="216" w:lineRule="auto"/>
              <w:ind w:firstLine="357"/>
              <w:jc w:val="center"/>
              <w:rPr>
                <w:rFonts w:ascii="Times New Roman" w:eastAsia="Times New Roman" w:hAnsi="Times New Roman" w:cs="Times New Roman"/>
                <w:sz w:val="28"/>
                <w:szCs w:val="28"/>
                <w:lang w:val="en-GB" w:eastAsia="ru-RU"/>
              </w:rPr>
            </w:pPr>
            <w:r w:rsidRPr="00366C6B">
              <w:rPr>
                <w:rFonts w:ascii="Times New Roman" w:eastAsia="Times New Roman" w:hAnsi="Times New Roman" w:cs="Times New Roman"/>
                <w:sz w:val="28"/>
                <w:szCs w:val="28"/>
                <w:lang w:val="uk-UA" w:eastAsia="ru-RU"/>
              </w:rPr>
              <w:t>виконала</w:t>
            </w:r>
          </w:p>
        </w:tc>
      </w:tr>
      <w:tr w:rsidR="00366C6B" w:rsidRPr="00366C6B" w14:paraId="2CA1D850" w14:textId="77777777" w:rsidTr="00366C6B">
        <w:trPr>
          <w:trHeight w:val="20"/>
          <w:jc w:val="center"/>
        </w:trPr>
        <w:tc>
          <w:tcPr>
            <w:tcW w:w="568" w:type="dxa"/>
            <w:tcBorders>
              <w:top w:val="single" w:sz="4" w:space="0" w:color="auto"/>
              <w:left w:val="single" w:sz="4" w:space="0" w:color="auto"/>
              <w:bottom w:val="single" w:sz="4" w:space="0" w:color="auto"/>
              <w:right w:val="single" w:sz="4" w:space="0" w:color="auto"/>
            </w:tcBorders>
            <w:vAlign w:val="center"/>
            <w:hideMark/>
          </w:tcPr>
          <w:p w14:paraId="12697FA8" w14:textId="77777777" w:rsidR="00366C6B" w:rsidRPr="00366C6B" w:rsidRDefault="00366C6B" w:rsidP="00366C6B">
            <w:pPr>
              <w:spacing w:after="0" w:line="216" w:lineRule="auto"/>
              <w:rPr>
                <w:rFonts w:ascii="Times New Roman" w:eastAsia="Times New Roman" w:hAnsi="Times New Roman" w:cs="Times New Roman"/>
                <w:sz w:val="28"/>
                <w:szCs w:val="28"/>
                <w:lang w:val="en-GB" w:eastAsia="ru-RU"/>
              </w:rPr>
            </w:pPr>
            <w:r w:rsidRPr="00366C6B">
              <w:rPr>
                <w:rFonts w:ascii="Times New Roman" w:eastAsia="Times New Roman" w:hAnsi="Times New Roman" w:cs="Times New Roman"/>
                <w:sz w:val="28"/>
                <w:szCs w:val="28"/>
                <w:lang w:val="uk-UA" w:eastAsia="ru-RU"/>
              </w:rPr>
              <w:t>10</w:t>
            </w:r>
            <w:r w:rsidRPr="00366C6B">
              <w:rPr>
                <w:rFonts w:ascii="Times New Roman" w:eastAsia="Times New Roman" w:hAnsi="Times New Roman" w:cs="Times New Roman"/>
                <w:sz w:val="28"/>
                <w:szCs w:val="28"/>
                <w:lang w:val="en-GB" w:eastAsia="ru-RU"/>
              </w:rPr>
              <w:t>.</w:t>
            </w:r>
          </w:p>
        </w:tc>
        <w:tc>
          <w:tcPr>
            <w:tcW w:w="5812" w:type="dxa"/>
            <w:tcBorders>
              <w:top w:val="single" w:sz="4" w:space="0" w:color="auto"/>
              <w:left w:val="single" w:sz="4" w:space="0" w:color="auto"/>
              <w:bottom w:val="single" w:sz="4" w:space="0" w:color="auto"/>
              <w:right w:val="single" w:sz="4" w:space="0" w:color="auto"/>
            </w:tcBorders>
            <w:vAlign w:val="center"/>
            <w:hideMark/>
          </w:tcPr>
          <w:p w14:paraId="74530D8B" w14:textId="77777777" w:rsidR="00366C6B" w:rsidRPr="00366C6B" w:rsidRDefault="00366C6B" w:rsidP="00366C6B">
            <w:pPr>
              <w:spacing w:after="0" w:line="216" w:lineRule="auto"/>
              <w:rPr>
                <w:rFonts w:ascii="Times New Roman" w:eastAsia="Times New Roman" w:hAnsi="Times New Roman" w:cs="Times New Roman"/>
                <w:sz w:val="28"/>
                <w:szCs w:val="28"/>
                <w:lang w:val="uk-UA" w:eastAsia="ru-RU"/>
              </w:rPr>
            </w:pPr>
            <w:r w:rsidRPr="00366C6B">
              <w:rPr>
                <w:rFonts w:ascii="Times New Roman" w:eastAsia="Times New Roman" w:hAnsi="Times New Roman" w:cs="Times New Roman"/>
                <w:sz w:val="28"/>
                <w:szCs w:val="28"/>
                <w:lang w:val="uk-UA" w:eastAsia="ru-RU"/>
              </w:rPr>
              <w:t>Представлення роботи до захисту</w:t>
            </w:r>
          </w:p>
        </w:tc>
        <w:tc>
          <w:tcPr>
            <w:tcW w:w="1843" w:type="dxa"/>
            <w:tcBorders>
              <w:top w:val="single" w:sz="4" w:space="0" w:color="auto"/>
              <w:left w:val="single" w:sz="4" w:space="0" w:color="auto"/>
              <w:bottom w:val="single" w:sz="4" w:space="0" w:color="auto"/>
              <w:right w:val="single" w:sz="4" w:space="0" w:color="auto"/>
            </w:tcBorders>
            <w:vAlign w:val="center"/>
            <w:hideMark/>
          </w:tcPr>
          <w:p w14:paraId="313B9292" w14:textId="77777777" w:rsidR="00366C6B" w:rsidRPr="00366C6B" w:rsidRDefault="00366C6B" w:rsidP="00366C6B">
            <w:pPr>
              <w:spacing w:after="0" w:line="216" w:lineRule="auto"/>
              <w:jc w:val="center"/>
              <w:rPr>
                <w:rFonts w:ascii="Times New Roman" w:eastAsia="Times New Roman" w:hAnsi="Times New Roman" w:cs="Times New Roman"/>
                <w:sz w:val="28"/>
                <w:szCs w:val="28"/>
                <w:lang w:val="uk-UA" w:eastAsia="ru-RU"/>
              </w:rPr>
            </w:pPr>
            <w:r w:rsidRPr="00366C6B">
              <w:rPr>
                <w:rFonts w:ascii="Times New Roman" w:eastAsia="Times New Roman" w:hAnsi="Times New Roman" w:cs="Times New Roman"/>
                <w:sz w:val="28"/>
                <w:szCs w:val="28"/>
                <w:lang w:val="uk-UA" w:eastAsia="ru-RU"/>
              </w:rPr>
              <w:t>10.01.24</w:t>
            </w:r>
          </w:p>
        </w:tc>
        <w:tc>
          <w:tcPr>
            <w:tcW w:w="1701" w:type="dxa"/>
            <w:tcBorders>
              <w:top w:val="single" w:sz="4" w:space="0" w:color="auto"/>
              <w:left w:val="single" w:sz="4" w:space="0" w:color="auto"/>
              <w:bottom w:val="single" w:sz="4" w:space="0" w:color="auto"/>
              <w:right w:val="single" w:sz="4" w:space="0" w:color="auto"/>
            </w:tcBorders>
          </w:tcPr>
          <w:p w14:paraId="5572B54B" w14:textId="77777777" w:rsidR="00366C6B" w:rsidRPr="00366C6B" w:rsidRDefault="00366C6B" w:rsidP="00366C6B">
            <w:pPr>
              <w:spacing w:after="0" w:line="216" w:lineRule="auto"/>
              <w:ind w:firstLine="357"/>
              <w:jc w:val="center"/>
              <w:rPr>
                <w:rFonts w:ascii="Times New Roman" w:eastAsia="Times New Roman" w:hAnsi="Times New Roman" w:cs="Times New Roman"/>
                <w:sz w:val="28"/>
                <w:szCs w:val="28"/>
                <w:lang w:val="en-GB" w:eastAsia="ru-RU"/>
              </w:rPr>
            </w:pPr>
            <w:r w:rsidRPr="00366C6B">
              <w:rPr>
                <w:rFonts w:ascii="Times New Roman" w:eastAsia="Times New Roman" w:hAnsi="Times New Roman" w:cs="Times New Roman"/>
                <w:sz w:val="28"/>
                <w:szCs w:val="28"/>
                <w:lang w:val="uk-UA" w:eastAsia="ru-RU"/>
              </w:rPr>
              <w:t>виконала</w:t>
            </w:r>
          </w:p>
        </w:tc>
      </w:tr>
    </w:tbl>
    <w:p w14:paraId="57F43546" w14:textId="77777777" w:rsidR="00366C6B" w:rsidRPr="00366C6B" w:rsidRDefault="00366C6B" w:rsidP="00366C6B">
      <w:pPr>
        <w:tabs>
          <w:tab w:val="left" w:pos="3686"/>
          <w:tab w:val="left" w:pos="7088"/>
        </w:tabs>
        <w:spacing w:after="0" w:line="216" w:lineRule="auto"/>
        <w:ind w:firstLine="357"/>
        <w:jc w:val="both"/>
        <w:rPr>
          <w:rFonts w:ascii="Times New Roman" w:eastAsia="Times New Roman" w:hAnsi="Times New Roman" w:cs="Times New Roman"/>
          <w:b/>
          <w:bCs/>
          <w:sz w:val="28"/>
          <w:szCs w:val="24"/>
          <w:lang w:val="uk-UA" w:eastAsia="ru-RU"/>
        </w:rPr>
      </w:pPr>
    </w:p>
    <w:p w14:paraId="4EACB1D2" w14:textId="77777777" w:rsidR="00366C6B" w:rsidRPr="00366C6B" w:rsidRDefault="00366C6B" w:rsidP="00366C6B">
      <w:pPr>
        <w:tabs>
          <w:tab w:val="left" w:pos="3686"/>
          <w:tab w:val="left" w:pos="7088"/>
        </w:tabs>
        <w:spacing w:after="0" w:line="360" w:lineRule="auto"/>
        <w:ind w:firstLine="357"/>
        <w:jc w:val="both"/>
        <w:rPr>
          <w:rFonts w:ascii="Times New Roman" w:eastAsia="Times New Roman" w:hAnsi="Times New Roman" w:cs="Times New Roman"/>
          <w:sz w:val="16"/>
          <w:szCs w:val="24"/>
          <w:u w:val="single"/>
          <w:lang w:val="uk-UA" w:eastAsia="ru-RU"/>
        </w:rPr>
      </w:pPr>
      <w:r w:rsidRPr="00366C6B">
        <w:rPr>
          <w:rFonts w:ascii="Times New Roman" w:eastAsia="Times New Roman" w:hAnsi="Times New Roman" w:cs="Times New Roman"/>
          <w:b/>
          <w:bCs/>
          <w:sz w:val="28"/>
          <w:szCs w:val="24"/>
          <w:lang w:val="uk-UA" w:eastAsia="ru-RU"/>
        </w:rPr>
        <w:t>Здобувач</w:t>
      </w:r>
      <w:r w:rsidRPr="00366C6B">
        <w:rPr>
          <w:rFonts w:ascii="Times New Roman" w:eastAsia="Times New Roman" w:hAnsi="Times New Roman" w:cs="Times New Roman"/>
          <w:b/>
          <w:bCs/>
          <w:sz w:val="28"/>
          <w:szCs w:val="24"/>
          <w:lang w:val="uk-UA" w:eastAsia="ru-RU"/>
        </w:rPr>
        <w:tab/>
      </w:r>
      <w:r w:rsidRPr="00366C6B">
        <w:rPr>
          <w:rFonts w:ascii="Times New Roman" w:eastAsia="Times New Roman" w:hAnsi="Times New Roman" w:cs="Times New Roman"/>
          <w:bCs/>
          <w:sz w:val="28"/>
          <w:szCs w:val="24"/>
          <w:lang w:val="uk-UA" w:eastAsia="ru-RU"/>
        </w:rPr>
        <w:t>__________________ Тетяна ВЕРЕЩУК</w:t>
      </w:r>
    </w:p>
    <w:p w14:paraId="522E94A3" w14:textId="77777777" w:rsidR="00366C6B" w:rsidRPr="00366C6B" w:rsidRDefault="00366C6B" w:rsidP="00366C6B">
      <w:pPr>
        <w:tabs>
          <w:tab w:val="left" w:pos="3686"/>
          <w:tab w:val="left" w:pos="7088"/>
        </w:tabs>
        <w:spacing w:after="0" w:line="360" w:lineRule="auto"/>
        <w:ind w:firstLine="357"/>
        <w:jc w:val="both"/>
        <w:rPr>
          <w:rFonts w:ascii="Times New Roman" w:eastAsia="Times New Roman" w:hAnsi="Times New Roman" w:cs="Times New Roman"/>
          <w:bCs/>
          <w:sz w:val="28"/>
          <w:szCs w:val="24"/>
          <w:lang w:val="uk-UA" w:eastAsia="ru-RU"/>
        </w:rPr>
      </w:pPr>
      <w:r w:rsidRPr="00366C6B">
        <w:rPr>
          <w:rFonts w:ascii="Times New Roman" w:eastAsia="Times New Roman" w:hAnsi="Times New Roman" w:cs="Times New Roman"/>
          <w:b/>
          <w:bCs/>
          <w:sz w:val="28"/>
          <w:szCs w:val="24"/>
          <w:lang w:val="uk-UA" w:eastAsia="ru-RU"/>
        </w:rPr>
        <w:t>Науковий керівник</w:t>
      </w:r>
      <w:r w:rsidRPr="00366C6B">
        <w:rPr>
          <w:rFonts w:ascii="Times New Roman" w:eastAsia="Times New Roman" w:hAnsi="Times New Roman" w:cs="Times New Roman"/>
          <w:b/>
          <w:bCs/>
          <w:sz w:val="28"/>
          <w:szCs w:val="24"/>
          <w:lang w:val="uk-UA" w:eastAsia="ru-RU"/>
        </w:rPr>
        <w:tab/>
      </w:r>
      <w:r w:rsidRPr="00366C6B">
        <w:rPr>
          <w:rFonts w:ascii="Times New Roman" w:eastAsia="Times New Roman" w:hAnsi="Times New Roman" w:cs="Times New Roman"/>
          <w:bCs/>
          <w:sz w:val="28"/>
          <w:szCs w:val="24"/>
          <w:lang w:val="uk-UA" w:eastAsia="ru-RU"/>
        </w:rPr>
        <w:t>__________________  Юлія НОСАЧОВА</w:t>
      </w:r>
    </w:p>
    <w:p w14:paraId="600918C4" w14:textId="77777777" w:rsidR="00366C6B" w:rsidRPr="00366C6B" w:rsidRDefault="00366C6B" w:rsidP="00366C6B">
      <w:pPr>
        <w:tabs>
          <w:tab w:val="left" w:pos="360"/>
          <w:tab w:val="left" w:pos="1440"/>
          <w:tab w:val="left" w:pos="1620"/>
        </w:tabs>
        <w:spacing w:after="0" w:line="360" w:lineRule="auto"/>
        <w:ind w:firstLine="357"/>
        <w:jc w:val="center"/>
        <w:rPr>
          <w:rFonts w:ascii="Times New Roman" w:eastAsia="Times New Roman" w:hAnsi="Times New Roman" w:cs="Times New Roman"/>
          <w:b/>
          <w:sz w:val="28"/>
          <w:szCs w:val="28"/>
          <w:lang w:val="uk-UA" w:eastAsia="ru-RU"/>
        </w:rPr>
      </w:pPr>
    </w:p>
    <w:p w14:paraId="5807F217" w14:textId="77777777" w:rsidR="00366C6B" w:rsidRPr="00366C6B" w:rsidRDefault="00366C6B" w:rsidP="00366C6B">
      <w:pPr>
        <w:spacing w:after="0" w:line="360" w:lineRule="auto"/>
        <w:ind w:firstLine="357"/>
        <w:jc w:val="both"/>
        <w:rPr>
          <w:rFonts w:ascii="Times New Roman" w:eastAsia="Times New Roman" w:hAnsi="Times New Roman" w:cs="Times New Roman"/>
          <w:sz w:val="26"/>
          <w:szCs w:val="24"/>
          <w:lang w:val="uk-UA" w:eastAsia="ru-RU"/>
        </w:rPr>
      </w:pPr>
    </w:p>
    <w:p w14:paraId="43DF42DC" w14:textId="77777777" w:rsidR="00366C6B" w:rsidRPr="00366C6B" w:rsidRDefault="00366C6B" w:rsidP="00366C6B">
      <w:pPr>
        <w:spacing w:after="0" w:line="360" w:lineRule="auto"/>
        <w:ind w:firstLine="357"/>
        <w:jc w:val="center"/>
        <w:rPr>
          <w:rFonts w:ascii="Times New Roman" w:eastAsia="Times New Roman" w:hAnsi="Times New Roman" w:cs="Times New Roman"/>
          <w:sz w:val="28"/>
          <w:szCs w:val="28"/>
          <w:highlight w:val="yellow"/>
          <w:lang w:val="uk-UA" w:eastAsia="ru-RU"/>
        </w:rPr>
      </w:pPr>
    </w:p>
    <w:p w14:paraId="6714B7FA" w14:textId="77777777" w:rsidR="00366C6B" w:rsidRPr="00366C6B" w:rsidRDefault="00366C6B" w:rsidP="00366C6B">
      <w:pPr>
        <w:spacing w:after="0" w:line="360" w:lineRule="auto"/>
        <w:ind w:firstLine="357"/>
        <w:jc w:val="center"/>
        <w:rPr>
          <w:rFonts w:ascii="Times New Roman" w:eastAsia="Times New Roman" w:hAnsi="Times New Roman" w:cs="Times New Roman"/>
          <w:sz w:val="28"/>
          <w:szCs w:val="28"/>
          <w:highlight w:val="yellow"/>
          <w:lang w:val="uk-UA" w:eastAsia="ru-RU"/>
        </w:rPr>
      </w:pPr>
    </w:p>
    <w:p w14:paraId="20E2EBA8" w14:textId="77777777" w:rsidR="00366C6B" w:rsidRPr="00366C6B" w:rsidRDefault="00366C6B" w:rsidP="00366C6B">
      <w:pPr>
        <w:spacing w:after="0" w:line="360" w:lineRule="auto"/>
        <w:jc w:val="both"/>
        <w:rPr>
          <w:rFonts w:ascii="Times New Roman" w:eastAsia="Times New Roman" w:hAnsi="Times New Roman" w:cs="Times New Roman"/>
          <w:sz w:val="28"/>
          <w:szCs w:val="28"/>
          <w:highlight w:val="yellow"/>
          <w:lang w:val="uk-UA" w:eastAsia="ru-RU"/>
        </w:rPr>
      </w:pPr>
    </w:p>
    <w:p w14:paraId="3C774CD8" w14:textId="77777777" w:rsidR="00366C6B" w:rsidRPr="00366C6B" w:rsidRDefault="00366C6B" w:rsidP="00366C6B">
      <w:pPr>
        <w:spacing w:after="0" w:line="360" w:lineRule="auto"/>
        <w:jc w:val="both"/>
        <w:rPr>
          <w:rFonts w:ascii="Times New Roman" w:eastAsia="Times New Roman" w:hAnsi="Times New Roman" w:cs="Times New Roman"/>
          <w:sz w:val="28"/>
          <w:szCs w:val="28"/>
          <w:highlight w:val="yellow"/>
          <w:lang w:val="uk-UA" w:eastAsia="ru-RU"/>
        </w:rPr>
      </w:pPr>
    </w:p>
    <w:p w14:paraId="47CBD8E1" w14:textId="77777777" w:rsidR="00366C6B" w:rsidRPr="00366C6B" w:rsidRDefault="00366C6B" w:rsidP="00366C6B">
      <w:pPr>
        <w:spacing w:after="0" w:line="360" w:lineRule="auto"/>
        <w:jc w:val="both"/>
        <w:rPr>
          <w:rFonts w:ascii="Times New Roman" w:eastAsia="Times New Roman" w:hAnsi="Times New Roman" w:cs="Times New Roman"/>
          <w:sz w:val="28"/>
          <w:szCs w:val="28"/>
          <w:highlight w:val="yellow"/>
          <w:lang w:val="uk-UA" w:eastAsia="ru-RU"/>
        </w:rPr>
      </w:pPr>
    </w:p>
    <w:p w14:paraId="724C047B" w14:textId="77777777" w:rsidR="00366C6B" w:rsidRPr="00366C6B" w:rsidRDefault="00366C6B" w:rsidP="00366C6B">
      <w:pPr>
        <w:spacing w:after="0" w:line="360" w:lineRule="auto"/>
        <w:jc w:val="both"/>
        <w:rPr>
          <w:rFonts w:ascii="Times New Roman" w:eastAsia="Times New Roman" w:hAnsi="Times New Roman" w:cs="Times New Roman"/>
          <w:sz w:val="28"/>
          <w:szCs w:val="28"/>
          <w:highlight w:val="yellow"/>
          <w:lang w:val="uk-UA" w:eastAsia="ru-RU"/>
        </w:rPr>
      </w:pPr>
    </w:p>
    <w:p w14:paraId="6954CD3B" w14:textId="77777777" w:rsidR="00366C6B" w:rsidRPr="00366C6B" w:rsidRDefault="00366C6B" w:rsidP="00366C6B">
      <w:pPr>
        <w:spacing w:after="0" w:line="360" w:lineRule="auto"/>
        <w:jc w:val="both"/>
        <w:rPr>
          <w:rFonts w:ascii="Times New Roman" w:eastAsia="Times New Roman" w:hAnsi="Times New Roman" w:cs="Times New Roman"/>
          <w:sz w:val="28"/>
          <w:szCs w:val="28"/>
          <w:highlight w:val="yellow"/>
          <w:lang w:val="uk-UA" w:eastAsia="ru-RU"/>
        </w:rPr>
      </w:pPr>
    </w:p>
    <w:p w14:paraId="755235A9" w14:textId="77777777" w:rsidR="00366C6B" w:rsidRPr="00366C6B" w:rsidRDefault="00366C6B" w:rsidP="00366C6B">
      <w:pPr>
        <w:spacing w:after="0" w:line="360" w:lineRule="auto"/>
        <w:jc w:val="both"/>
        <w:rPr>
          <w:rFonts w:ascii="Times New Roman" w:eastAsia="Times New Roman" w:hAnsi="Times New Roman" w:cs="Times New Roman"/>
          <w:sz w:val="28"/>
          <w:szCs w:val="28"/>
          <w:highlight w:val="yellow"/>
          <w:lang w:val="uk-UA" w:eastAsia="ru-RU"/>
        </w:rPr>
      </w:pPr>
    </w:p>
    <w:p w14:paraId="6DE17D71" w14:textId="77777777" w:rsidR="00366C6B" w:rsidRPr="00366C6B" w:rsidRDefault="00366C6B" w:rsidP="00366C6B">
      <w:pPr>
        <w:spacing w:after="0" w:line="360" w:lineRule="auto"/>
        <w:jc w:val="both"/>
        <w:rPr>
          <w:rFonts w:ascii="Times New Roman" w:eastAsia="Times New Roman" w:hAnsi="Times New Roman" w:cs="Times New Roman"/>
          <w:sz w:val="28"/>
          <w:szCs w:val="28"/>
          <w:highlight w:val="yellow"/>
          <w:lang w:val="uk-UA" w:eastAsia="ru-RU"/>
        </w:rPr>
      </w:pPr>
    </w:p>
    <w:p w14:paraId="7E964B5D" w14:textId="77777777" w:rsidR="00366C6B" w:rsidRPr="00366C6B" w:rsidRDefault="00366C6B" w:rsidP="00366C6B">
      <w:pPr>
        <w:spacing w:after="0" w:line="360" w:lineRule="auto"/>
        <w:jc w:val="both"/>
        <w:rPr>
          <w:rFonts w:ascii="Times New Roman" w:eastAsia="Times New Roman" w:hAnsi="Times New Roman" w:cs="Times New Roman"/>
          <w:sz w:val="28"/>
          <w:szCs w:val="28"/>
          <w:highlight w:val="yellow"/>
          <w:lang w:val="uk-UA" w:eastAsia="ru-RU"/>
        </w:rPr>
      </w:pPr>
    </w:p>
    <w:p w14:paraId="66D61D9A" w14:textId="77777777" w:rsidR="00366C6B" w:rsidRPr="00366C6B" w:rsidRDefault="00366C6B" w:rsidP="00366C6B">
      <w:pPr>
        <w:spacing w:after="0" w:line="360" w:lineRule="auto"/>
        <w:jc w:val="both"/>
        <w:rPr>
          <w:rFonts w:ascii="Times New Roman" w:eastAsia="Times New Roman" w:hAnsi="Times New Roman" w:cs="Times New Roman"/>
          <w:sz w:val="28"/>
          <w:szCs w:val="28"/>
          <w:highlight w:val="yellow"/>
          <w:lang w:val="uk-UA" w:eastAsia="ru-RU"/>
        </w:rPr>
      </w:pPr>
    </w:p>
    <w:p w14:paraId="3F3A8FA9" w14:textId="77777777" w:rsidR="00366C6B" w:rsidRPr="00366C6B" w:rsidRDefault="00366C6B" w:rsidP="00366C6B">
      <w:pPr>
        <w:spacing w:after="0" w:line="360" w:lineRule="auto"/>
        <w:jc w:val="both"/>
        <w:rPr>
          <w:rFonts w:ascii="Times New Roman" w:eastAsia="Times New Roman" w:hAnsi="Times New Roman" w:cs="Times New Roman"/>
          <w:sz w:val="28"/>
          <w:szCs w:val="28"/>
          <w:highlight w:val="yellow"/>
          <w:lang w:val="uk-UA" w:eastAsia="ru-RU"/>
        </w:rPr>
      </w:pPr>
    </w:p>
    <w:p w14:paraId="44A623C1" w14:textId="77777777" w:rsidR="00366C6B" w:rsidRPr="00366C6B" w:rsidRDefault="00366C6B" w:rsidP="00366C6B">
      <w:pPr>
        <w:spacing w:after="0" w:line="360" w:lineRule="auto"/>
        <w:jc w:val="both"/>
        <w:rPr>
          <w:rFonts w:ascii="Times New Roman" w:eastAsia="Times New Roman" w:hAnsi="Times New Roman" w:cs="Times New Roman"/>
          <w:sz w:val="28"/>
          <w:szCs w:val="28"/>
          <w:highlight w:val="yellow"/>
          <w:lang w:val="uk-UA" w:eastAsia="ru-RU"/>
        </w:rPr>
      </w:pPr>
    </w:p>
    <w:p w14:paraId="34B68964" w14:textId="77777777" w:rsidR="00366C6B" w:rsidRPr="00366C6B" w:rsidRDefault="00366C6B" w:rsidP="00366C6B">
      <w:pPr>
        <w:spacing w:after="0" w:line="360" w:lineRule="auto"/>
        <w:jc w:val="both"/>
        <w:rPr>
          <w:rFonts w:ascii="Times New Roman" w:eastAsia="Times New Roman" w:hAnsi="Times New Roman" w:cs="Times New Roman"/>
          <w:sz w:val="28"/>
          <w:szCs w:val="28"/>
          <w:highlight w:val="yellow"/>
          <w:lang w:val="uk-UA" w:eastAsia="ru-RU"/>
        </w:rPr>
      </w:pPr>
    </w:p>
    <w:p w14:paraId="59C198D8" w14:textId="259E9692" w:rsidR="00366C6B" w:rsidRDefault="00366C6B" w:rsidP="00366C6B">
      <w:pPr>
        <w:spacing w:after="0" w:line="360" w:lineRule="auto"/>
        <w:jc w:val="both"/>
        <w:rPr>
          <w:rFonts w:ascii="Times New Roman" w:eastAsia="Times New Roman" w:hAnsi="Times New Roman" w:cs="Times New Roman"/>
          <w:sz w:val="28"/>
          <w:szCs w:val="28"/>
          <w:highlight w:val="yellow"/>
          <w:lang w:val="uk-UA" w:eastAsia="ru-RU"/>
        </w:rPr>
      </w:pPr>
    </w:p>
    <w:p w14:paraId="50032432" w14:textId="1E208453" w:rsidR="00366C6B" w:rsidRDefault="00366C6B" w:rsidP="00366C6B">
      <w:pPr>
        <w:spacing w:after="0" w:line="360" w:lineRule="auto"/>
        <w:jc w:val="both"/>
        <w:rPr>
          <w:rFonts w:ascii="Times New Roman" w:eastAsia="Times New Roman" w:hAnsi="Times New Roman" w:cs="Times New Roman"/>
          <w:sz w:val="28"/>
          <w:szCs w:val="28"/>
          <w:highlight w:val="yellow"/>
          <w:lang w:val="uk-UA" w:eastAsia="ru-RU"/>
        </w:rPr>
      </w:pPr>
    </w:p>
    <w:p w14:paraId="608131DA" w14:textId="77777777" w:rsidR="007A7778" w:rsidRDefault="007A7778" w:rsidP="00366C6B">
      <w:pPr>
        <w:spacing w:after="0" w:line="360" w:lineRule="auto"/>
        <w:jc w:val="both"/>
        <w:rPr>
          <w:rFonts w:ascii="Times New Roman" w:eastAsia="Times New Roman" w:hAnsi="Times New Roman" w:cs="Times New Roman"/>
          <w:sz w:val="28"/>
          <w:szCs w:val="28"/>
          <w:highlight w:val="yellow"/>
          <w:lang w:val="uk-UA" w:eastAsia="ru-RU"/>
        </w:rPr>
      </w:pPr>
    </w:p>
    <w:p w14:paraId="4485CCFC" w14:textId="5C15BB08" w:rsidR="00366C6B" w:rsidRDefault="00366C6B" w:rsidP="00366C6B">
      <w:pPr>
        <w:spacing w:after="0" w:line="360" w:lineRule="auto"/>
        <w:jc w:val="both"/>
        <w:rPr>
          <w:rFonts w:ascii="Times New Roman" w:eastAsia="Times New Roman" w:hAnsi="Times New Roman" w:cs="Times New Roman"/>
          <w:sz w:val="28"/>
          <w:szCs w:val="28"/>
          <w:highlight w:val="yellow"/>
          <w:lang w:val="uk-UA" w:eastAsia="ru-RU"/>
        </w:rPr>
      </w:pPr>
    </w:p>
    <w:p w14:paraId="7311764D" w14:textId="77777777" w:rsidR="00366C6B" w:rsidRPr="00366C6B" w:rsidRDefault="00366C6B" w:rsidP="00366C6B">
      <w:pPr>
        <w:spacing w:after="0" w:line="360" w:lineRule="auto"/>
        <w:jc w:val="both"/>
        <w:rPr>
          <w:rFonts w:ascii="Times New Roman" w:eastAsia="Times New Roman" w:hAnsi="Times New Roman" w:cs="Times New Roman"/>
          <w:sz w:val="28"/>
          <w:szCs w:val="28"/>
          <w:highlight w:val="yellow"/>
          <w:lang w:val="uk-UA" w:eastAsia="ru-RU"/>
        </w:rPr>
      </w:pPr>
    </w:p>
    <w:p w14:paraId="7FF44E05" w14:textId="1B5FBE61" w:rsidR="00366C6B" w:rsidRPr="00366C6B" w:rsidRDefault="00366C6B" w:rsidP="00366C6B">
      <w:pPr>
        <w:spacing w:after="0" w:line="360" w:lineRule="auto"/>
        <w:ind w:firstLine="357"/>
        <w:jc w:val="center"/>
        <w:rPr>
          <w:rFonts w:ascii="Times New Roman" w:eastAsia="Times New Roman" w:hAnsi="Times New Roman" w:cs="Times New Roman"/>
          <w:b/>
          <w:bCs/>
          <w:sz w:val="28"/>
          <w:szCs w:val="28"/>
          <w:lang w:val="uk-UA" w:eastAsia="ru-RU"/>
        </w:rPr>
      </w:pPr>
      <w:r w:rsidRPr="00366C6B">
        <w:rPr>
          <w:rFonts w:ascii="Times New Roman" w:eastAsia="Times New Roman" w:hAnsi="Times New Roman" w:cs="Times New Roman"/>
          <w:noProof/>
          <w:sz w:val="26"/>
          <w:szCs w:val="24"/>
          <w:lang w:val="uk-UA" w:eastAsia="ru-RU"/>
        </w:rPr>
        <w:lastRenderedPageBreak/>
        <mc:AlternateContent>
          <mc:Choice Requires="wps">
            <w:drawing>
              <wp:anchor distT="0" distB="0" distL="114300" distR="114300" simplePos="0" relativeHeight="251658240" behindDoc="0" locked="0" layoutInCell="1" allowOverlap="1" wp14:anchorId="7DCB97A9" wp14:editId="7FB344B5">
                <wp:simplePos x="0" y="0"/>
                <wp:positionH relativeFrom="column">
                  <wp:posOffset>5850255</wp:posOffset>
                </wp:positionH>
                <wp:positionV relativeFrom="paragraph">
                  <wp:posOffset>-360045</wp:posOffset>
                </wp:positionV>
                <wp:extent cx="434340" cy="358140"/>
                <wp:effectExtent l="0" t="0" r="3810" b="3810"/>
                <wp:wrapNone/>
                <wp:docPr id="3" name="Прямокутник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4340" cy="358140"/>
                        </a:xfrm>
                        <a:prstGeom prst="rect">
                          <a:avLst/>
                        </a:prstGeom>
                        <a:solidFill>
                          <a:srgbClr val="FFFFFF"/>
                        </a:solidFill>
                        <a:ln>
                          <a:noFill/>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w:pict>
              <v:rect w14:anchorId="16686DEB" id="Прямокутник 3" o:spid="_x0000_s1026" style="position:absolute;margin-left:460.65pt;margin-top:-28.35pt;width:34.2pt;height:28.2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" stroked="f"/>
            </w:pict>
          </mc:Fallback>
        </mc:AlternateContent>
      </w:r>
      <w:r w:rsidRPr="00366C6B">
        <w:rPr>
          <w:rFonts w:ascii="Times New Roman" w:eastAsia="Times New Roman" w:hAnsi="Times New Roman" w:cs="Times New Roman"/>
          <w:b/>
          <w:color w:val="171717"/>
          <w:sz w:val="28"/>
          <w:szCs w:val="24"/>
          <w:lang w:val="uk-UA" w:eastAsia="ru-RU"/>
        </w:rPr>
        <w:t>АНОТАЦІЯ</w:t>
      </w:r>
    </w:p>
    <w:p w14:paraId="5A62254E" w14:textId="6061466D" w:rsidR="00366C6B" w:rsidRPr="00366C6B" w:rsidRDefault="00366C6B" w:rsidP="00366C6B">
      <w:pPr>
        <w:spacing w:after="0" w:line="360" w:lineRule="auto"/>
        <w:ind w:firstLine="709"/>
        <w:jc w:val="both"/>
        <w:rPr>
          <w:rFonts w:ascii="Times New Roman" w:eastAsia="Times New Roman" w:hAnsi="Times New Roman" w:cs="Times New Roman"/>
          <w:sz w:val="28"/>
          <w:szCs w:val="28"/>
          <w:lang w:val="ru-RU" w:eastAsia="ru-RU"/>
        </w:rPr>
      </w:pPr>
      <w:r w:rsidRPr="00366C6B">
        <w:rPr>
          <w:rFonts w:ascii="Times New Roman" w:eastAsia="Times New Roman" w:hAnsi="Times New Roman" w:cs="Times New Roman"/>
          <w:sz w:val="28"/>
          <w:szCs w:val="28"/>
          <w:lang w:val="uk-UA" w:eastAsia="ru-RU"/>
        </w:rPr>
        <w:t xml:space="preserve">Магістерська дисертація складається зі вступу, 4 розділів, висновків, списку літератури. </w:t>
      </w:r>
      <w:r w:rsidRPr="00366C6B">
        <w:rPr>
          <w:rFonts w:ascii="Times New Roman" w:eastAsia="Times New Roman" w:hAnsi="Times New Roman" w:cs="Times New Roman"/>
          <w:sz w:val="28"/>
          <w:szCs w:val="28"/>
          <w:lang w:val="ru-RU" w:eastAsia="ru-RU"/>
        </w:rPr>
        <w:t xml:space="preserve">Робота </w:t>
      </w:r>
      <w:proofErr w:type="spellStart"/>
      <w:r w:rsidRPr="00366C6B">
        <w:rPr>
          <w:rFonts w:ascii="Times New Roman" w:eastAsia="Times New Roman" w:hAnsi="Times New Roman" w:cs="Times New Roman"/>
          <w:sz w:val="28"/>
          <w:szCs w:val="28"/>
          <w:lang w:val="ru-RU" w:eastAsia="ru-RU"/>
        </w:rPr>
        <w:t>виконана</w:t>
      </w:r>
      <w:proofErr w:type="spellEnd"/>
      <w:r w:rsidRPr="00366C6B">
        <w:rPr>
          <w:rFonts w:ascii="Times New Roman" w:eastAsia="Times New Roman" w:hAnsi="Times New Roman" w:cs="Times New Roman"/>
          <w:sz w:val="28"/>
          <w:szCs w:val="28"/>
          <w:lang w:val="ru-RU" w:eastAsia="ru-RU"/>
        </w:rPr>
        <w:t xml:space="preserve"> в </w:t>
      </w:r>
      <w:proofErr w:type="spellStart"/>
      <w:r w:rsidRPr="00366C6B">
        <w:rPr>
          <w:rFonts w:ascii="Times New Roman" w:eastAsia="Times New Roman" w:hAnsi="Times New Roman" w:cs="Times New Roman"/>
          <w:sz w:val="28"/>
          <w:szCs w:val="28"/>
          <w:lang w:val="ru-RU" w:eastAsia="ru-RU"/>
        </w:rPr>
        <w:t>обсязі</w:t>
      </w:r>
      <w:proofErr w:type="spellEnd"/>
      <w:r w:rsidRPr="00366C6B">
        <w:rPr>
          <w:rFonts w:ascii="Times New Roman" w:eastAsia="Times New Roman" w:hAnsi="Times New Roman" w:cs="Times New Roman"/>
          <w:sz w:val="28"/>
          <w:szCs w:val="28"/>
          <w:lang w:val="ru-RU" w:eastAsia="ru-RU"/>
        </w:rPr>
        <w:t xml:space="preserve"> </w:t>
      </w:r>
      <w:r w:rsidR="0015562B">
        <w:rPr>
          <w:rFonts w:ascii="Times New Roman" w:eastAsia="Times New Roman" w:hAnsi="Times New Roman" w:cs="Times New Roman"/>
          <w:sz w:val="28"/>
          <w:szCs w:val="28"/>
          <w:lang w:val="ru-RU" w:eastAsia="ru-RU"/>
        </w:rPr>
        <w:t>90</w:t>
      </w:r>
      <w:r w:rsidRPr="00366C6B">
        <w:rPr>
          <w:rFonts w:ascii="Times New Roman" w:eastAsia="Times New Roman" w:hAnsi="Times New Roman" w:cs="Times New Roman"/>
          <w:sz w:val="28"/>
          <w:szCs w:val="28"/>
          <w:lang w:val="ru-RU" w:eastAsia="ru-RU"/>
        </w:rPr>
        <w:t xml:space="preserve"> </w:t>
      </w:r>
      <w:proofErr w:type="spellStart"/>
      <w:r w:rsidRPr="00366C6B">
        <w:rPr>
          <w:rFonts w:ascii="Times New Roman" w:eastAsia="Times New Roman" w:hAnsi="Times New Roman" w:cs="Times New Roman"/>
          <w:sz w:val="28"/>
          <w:szCs w:val="28"/>
          <w:lang w:val="ru-RU" w:eastAsia="ru-RU"/>
        </w:rPr>
        <w:t>сторін</w:t>
      </w:r>
      <w:r w:rsidR="0015562B">
        <w:rPr>
          <w:rFonts w:ascii="Times New Roman" w:eastAsia="Times New Roman" w:hAnsi="Times New Roman" w:cs="Times New Roman"/>
          <w:sz w:val="28"/>
          <w:szCs w:val="28"/>
          <w:lang w:val="ru-RU" w:eastAsia="ru-RU"/>
        </w:rPr>
        <w:t>ок</w:t>
      </w:r>
      <w:proofErr w:type="spellEnd"/>
      <w:r w:rsidRPr="00366C6B">
        <w:rPr>
          <w:rFonts w:ascii="Times New Roman" w:eastAsia="Times New Roman" w:hAnsi="Times New Roman" w:cs="Times New Roman"/>
          <w:sz w:val="28"/>
          <w:szCs w:val="28"/>
          <w:lang w:val="ru-RU" w:eastAsia="ru-RU"/>
        </w:rPr>
        <w:t xml:space="preserve">, </w:t>
      </w:r>
      <w:proofErr w:type="spellStart"/>
      <w:r w:rsidRPr="00366C6B">
        <w:rPr>
          <w:rFonts w:ascii="Times New Roman" w:eastAsia="Times New Roman" w:hAnsi="Times New Roman" w:cs="Times New Roman"/>
          <w:sz w:val="28"/>
          <w:szCs w:val="28"/>
          <w:lang w:val="ru-RU" w:eastAsia="ru-RU"/>
        </w:rPr>
        <w:t>містить</w:t>
      </w:r>
      <w:proofErr w:type="spellEnd"/>
      <w:r w:rsidRPr="00366C6B">
        <w:rPr>
          <w:rFonts w:ascii="Times New Roman" w:eastAsia="Times New Roman" w:hAnsi="Times New Roman" w:cs="Times New Roman"/>
          <w:sz w:val="28"/>
          <w:szCs w:val="28"/>
          <w:lang w:val="ru-RU" w:eastAsia="ru-RU"/>
        </w:rPr>
        <w:t xml:space="preserve"> </w:t>
      </w:r>
      <w:r w:rsidR="0015562B">
        <w:rPr>
          <w:rFonts w:ascii="Times New Roman" w:eastAsia="Times New Roman" w:hAnsi="Times New Roman" w:cs="Times New Roman"/>
          <w:sz w:val="28"/>
          <w:szCs w:val="28"/>
          <w:lang w:val="ru-RU" w:eastAsia="ru-RU"/>
        </w:rPr>
        <w:t>7</w:t>
      </w:r>
      <w:r w:rsidRPr="00366C6B">
        <w:rPr>
          <w:rFonts w:ascii="Times New Roman" w:eastAsia="Times New Roman" w:hAnsi="Times New Roman" w:cs="Times New Roman"/>
          <w:sz w:val="28"/>
          <w:szCs w:val="28"/>
          <w:lang w:val="ru-RU" w:eastAsia="ru-RU"/>
        </w:rPr>
        <w:t xml:space="preserve"> </w:t>
      </w:r>
      <w:proofErr w:type="spellStart"/>
      <w:r w:rsidR="00676744">
        <w:rPr>
          <w:rFonts w:ascii="Times New Roman" w:eastAsia="Times New Roman" w:hAnsi="Times New Roman" w:cs="Times New Roman"/>
          <w:sz w:val="28"/>
          <w:szCs w:val="28"/>
          <w:lang w:val="ru-RU" w:eastAsia="ru-RU"/>
        </w:rPr>
        <w:t>рисунків</w:t>
      </w:r>
      <w:proofErr w:type="spellEnd"/>
      <w:r w:rsidRPr="00366C6B">
        <w:rPr>
          <w:rFonts w:ascii="Times New Roman" w:eastAsia="Times New Roman" w:hAnsi="Times New Roman" w:cs="Times New Roman"/>
          <w:sz w:val="28"/>
          <w:szCs w:val="28"/>
          <w:lang w:val="ru-RU" w:eastAsia="ru-RU"/>
        </w:rPr>
        <w:t xml:space="preserve">, </w:t>
      </w:r>
      <w:r w:rsidR="0015562B">
        <w:rPr>
          <w:rFonts w:ascii="Times New Roman" w:eastAsia="Times New Roman" w:hAnsi="Times New Roman" w:cs="Times New Roman"/>
          <w:sz w:val="28"/>
          <w:szCs w:val="28"/>
          <w:lang w:val="ru-RU" w:eastAsia="ru-RU"/>
        </w:rPr>
        <w:t xml:space="preserve">27 </w:t>
      </w:r>
      <w:proofErr w:type="spellStart"/>
      <w:r w:rsidRPr="00366C6B">
        <w:rPr>
          <w:rFonts w:ascii="Times New Roman" w:eastAsia="Times New Roman" w:hAnsi="Times New Roman" w:cs="Times New Roman"/>
          <w:sz w:val="28"/>
          <w:szCs w:val="28"/>
          <w:lang w:val="ru-RU" w:eastAsia="ru-RU"/>
        </w:rPr>
        <w:t>таблиц</w:t>
      </w:r>
      <w:r w:rsidR="0015562B">
        <w:rPr>
          <w:rFonts w:ascii="Times New Roman" w:eastAsia="Times New Roman" w:hAnsi="Times New Roman" w:cs="Times New Roman"/>
          <w:sz w:val="28"/>
          <w:szCs w:val="28"/>
          <w:lang w:val="ru-RU" w:eastAsia="ru-RU"/>
        </w:rPr>
        <w:t>ь</w:t>
      </w:r>
      <w:proofErr w:type="spellEnd"/>
      <w:r w:rsidRPr="00366C6B">
        <w:rPr>
          <w:rFonts w:ascii="Times New Roman" w:eastAsia="Times New Roman" w:hAnsi="Times New Roman" w:cs="Times New Roman"/>
          <w:sz w:val="28"/>
          <w:szCs w:val="28"/>
          <w:lang w:val="ru-RU" w:eastAsia="ru-RU"/>
        </w:rPr>
        <w:t>.</w:t>
      </w:r>
    </w:p>
    <w:p w14:paraId="023DF52F" w14:textId="77777777" w:rsidR="00366C6B" w:rsidRPr="00366C6B" w:rsidRDefault="00366C6B" w:rsidP="00366C6B">
      <w:pPr>
        <w:spacing w:after="0" w:line="360" w:lineRule="auto"/>
        <w:ind w:firstLine="709"/>
        <w:jc w:val="both"/>
        <w:rPr>
          <w:rFonts w:ascii="Times New Roman" w:eastAsia="Calibri" w:hAnsi="Times New Roman" w:cs="Times New Roman"/>
          <w:sz w:val="28"/>
          <w:szCs w:val="28"/>
          <w:lang w:val="uk-UA"/>
        </w:rPr>
      </w:pPr>
      <w:r w:rsidRPr="00366C6B">
        <w:rPr>
          <w:rFonts w:ascii="Times New Roman" w:eastAsia="Calibri" w:hAnsi="Times New Roman" w:cs="Times New Roman"/>
          <w:b/>
          <w:sz w:val="28"/>
          <w:szCs w:val="28"/>
          <w:lang w:val="uk-UA"/>
        </w:rPr>
        <w:t xml:space="preserve">Актуальність роботи. </w:t>
      </w:r>
      <w:r w:rsidRPr="00366C6B">
        <w:rPr>
          <w:rFonts w:ascii="Times New Roman" w:eastAsia="Calibri" w:hAnsi="Times New Roman" w:cs="Times New Roman"/>
          <w:sz w:val="28"/>
          <w:szCs w:val="28"/>
          <w:lang w:val="uk-UA"/>
        </w:rPr>
        <w:t xml:space="preserve">Проблема очищення кислих розчинів металів, зокрема у контексті </w:t>
      </w:r>
      <w:proofErr w:type="spellStart"/>
      <w:r w:rsidRPr="00366C6B">
        <w:rPr>
          <w:rFonts w:ascii="Times New Roman" w:eastAsia="Calibri" w:hAnsi="Times New Roman" w:cs="Times New Roman"/>
          <w:sz w:val="28"/>
          <w:szCs w:val="28"/>
          <w:lang w:val="uk-UA"/>
        </w:rPr>
        <w:t>гальвановиробництва</w:t>
      </w:r>
      <w:proofErr w:type="spellEnd"/>
      <w:r w:rsidRPr="00366C6B">
        <w:rPr>
          <w:rFonts w:ascii="Times New Roman" w:eastAsia="Calibri" w:hAnsi="Times New Roman" w:cs="Times New Roman"/>
          <w:sz w:val="28"/>
          <w:szCs w:val="28"/>
          <w:lang w:val="uk-UA"/>
        </w:rPr>
        <w:t>, є надзвичайно актуальною в сучасних умовах. Пошук ефективних методів утилізації таких розчинів має велике практичне значення для захисту навколишнього середовища.</w:t>
      </w:r>
    </w:p>
    <w:p w14:paraId="1DF3C95E" w14:textId="77777777" w:rsidR="00366C6B" w:rsidRPr="00366C6B" w:rsidRDefault="00366C6B" w:rsidP="00366C6B">
      <w:pPr>
        <w:spacing w:after="0" w:line="360" w:lineRule="auto"/>
        <w:ind w:firstLine="709"/>
        <w:jc w:val="both"/>
        <w:rPr>
          <w:rFonts w:ascii="Times New Roman" w:eastAsia="Calibri" w:hAnsi="Times New Roman" w:cs="Times New Roman"/>
          <w:bCs/>
          <w:sz w:val="28"/>
          <w:szCs w:val="28"/>
          <w:lang w:val="uk-UA"/>
        </w:rPr>
      </w:pPr>
      <w:r w:rsidRPr="00366C6B">
        <w:rPr>
          <w:rFonts w:ascii="Times New Roman" w:eastAsia="Calibri" w:hAnsi="Times New Roman" w:cs="Times New Roman"/>
          <w:b/>
          <w:sz w:val="28"/>
          <w:szCs w:val="28"/>
          <w:lang w:val="uk-UA"/>
        </w:rPr>
        <w:t xml:space="preserve">Мета і завдання дослідження. </w:t>
      </w:r>
      <w:r w:rsidRPr="00366C6B">
        <w:rPr>
          <w:rFonts w:ascii="Times New Roman" w:eastAsia="Calibri" w:hAnsi="Times New Roman" w:cs="Times New Roman"/>
          <w:bCs/>
          <w:sz w:val="28"/>
          <w:szCs w:val="28"/>
          <w:lang w:val="uk-UA"/>
        </w:rPr>
        <w:t xml:space="preserve">Метою роботи є оцінка ефективності застосування іонообмінного методу для вилучення іонів заліза з кислих розчинів. Для досягнення мети були поставлені такі завдання: вивчення літературних даних з теми дослідження, підбір оптимального </w:t>
      </w:r>
      <w:proofErr w:type="spellStart"/>
      <w:r w:rsidRPr="00366C6B">
        <w:rPr>
          <w:rFonts w:ascii="Times New Roman" w:eastAsia="Calibri" w:hAnsi="Times New Roman" w:cs="Times New Roman"/>
          <w:bCs/>
          <w:sz w:val="28"/>
          <w:szCs w:val="28"/>
          <w:lang w:val="uk-UA"/>
        </w:rPr>
        <w:t>іонообмінника</w:t>
      </w:r>
      <w:proofErr w:type="spellEnd"/>
      <w:r w:rsidRPr="00366C6B">
        <w:rPr>
          <w:rFonts w:ascii="Times New Roman" w:eastAsia="Calibri" w:hAnsi="Times New Roman" w:cs="Times New Roman"/>
          <w:bCs/>
          <w:sz w:val="28"/>
          <w:szCs w:val="28"/>
          <w:lang w:val="uk-UA"/>
        </w:rPr>
        <w:t xml:space="preserve">, проведення лабораторних досліджень іонного обміну, аналіз отриманих результатів. </w:t>
      </w:r>
    </w:p>
    <w:p w14:paraId="2C80E4F5" w14:textId="77777777" w:rsidR="00366C6B" w:rsidRPr="00366C6B" w:rsidRDefault="00366C6B" w:rsidP="00366C6B">
      <w:pPr>
        <w:spacing w:after="0" w:line="360" w:lineRule="auto"/>
        <w:ind w:firstLine="709"/>
        <w:jc w:val="both"/>
        <w:rPr>
          <w:rFonts w:ascii="Times New Roman" w:eastAsia="Calibri" w:hAnsi="Times New Roman" w:cs="Times New Roman"/>
          <w:sz w:val="28"/>
          <w:szCs w:val="28"/>
          <w:lang w:val="uk-UA"/>
        </w:rPr>
      </w:pPr>
      <w:r w:rsidRPr="00366C6B">
        <w:rPr>
          <w:rFonts w:ascii="Times New Roman" w:eastAsia="Calibri" w:hAnsi="Times New Roman" w:cs="Times New Roman"/>
          <w:b/>
          <w:bCs/>
          <w:sz w:val="28"/>
          <w:szCs w:val="28"/>
          <w:lang w:val="uk-UA"/>
        </w:rPr>
        <w:t xml:space="preserve">Об’єкт дослідження – </w:t>
      </w:r>
      <w:r w:rsidRPr="00366C6B">
        <w:rPr>
          <w:rFonts w:ascii="Times New Roman" w:eastAsia="Calibri" w:hAnsi="Times New Roman" w:cs="Times New Roman"/>
          <w:sz w:val="28"/>
          <w:szCs w:val="28"/>
          <w:lang w:val="uk-UA"/>
        </w:rPr>
        <w:t>закономірності та ефективність іонообмінного вилучення іонів заліза з кислих розчинів.</w:t>
      </w:r>
    </w:p>
    <w:p w14:paraId="67DC5242" w14:textId="77777777" w:rsidR="00366C6B" w:rsidRPr="00366C6B" w:rsidRDefault="00366C6B" w:rsidP="00366C6B">
      <w:pPr>
        <w:spacing w:after="0" w:line="360" w:lineRule="auto"/>
        <w:ind w:firstLine="709"/>
        <w:jc w:val="both"/>
        <w:rPr>
          <w:rFonts w:ascii="Times New Roman" w:eastAsia="Calibri" w:hAnsi="Times New Roman" w:cs="Times New Roman"/>
          <w:bCs/>
          <w:sz w:val="28"/>
          <w:szCs w:val="28"/>
          <w:lang w:val="uk-UA"/>
        </w:rPr>
      </w:pPr>
      <w:r w:rsidRPr="00366C6B">
        <w:rPr>
          <w:rFonts w:ascii="Times New Roman" w:eastAsia="Calibri" w:hAnsi="Times New Roman" w:cs="Times New Roman"/>
          <w:b/>
          <w:sz w:val="28"/>
          <w:szCs w:val="28"/>
          <w:lang w:val="uk-UA"/>
        </w:rPr>
        <w:t xml:space="preserve">Предмет дослідження </w:t>
      </w:r>
      <w:r w:rsidRPr="00366C6B">
        <w:rPr>
          <w:rFonts w:ascii="Times New Roman" w:eastAsia="Calibri" w:hAnsi="Times New Roman" w:cs="Times New Roman"/>
          <w:sz w:val="28"/>
          <w:szCs w:val="28"/>
          <w:lang w:val="uk-UA"/>
        </w:rPr>
        <w:t xml:space="preserve">– </w:t>
      </w:r>
      <w:r w:rsidRPr="00366C6B">
        <w:rPr>
          <w:rFonts w:ascii="Times New Roman" w:eastAsia="Calibri" w:hAnsi="Times New Roman" w:cs="Times New Roman"/>
          <w:bCs/>
          <w:sz w:val="28"/>
          <w:szCs w:val="28"/>
          <w:lang w:val="uk-UA"/>
        </w:rPr>
        <w:t xml:space="preserve">процес іонообмінного вилучення іонів заліза з модельних розчинів. </w:t>
      </w:r>
    </w:p>
    <w:p w14:paraId="0A4CA438" w14:textId="77777777" w:rsidR="00366C6B" w:rsidRPr="00366C6B" w:rsidRDefault="00366C6B" w:rsidP="00366C6B">
      <w:pPr>
        <w:autoSpaceDE w:val="0"/>
        <w:autoSpaceDN w:val="0"/>
        <w:adjustRightInd w:val="0"/>
        <w:spacing w:after="0" w:line="360" w:lineRule="auto"/>
        <w:ind w:firstLine="709"/>
        <w:jc w:val="both"/>
        <w:rPr>
          <w:rFonts w:ascii="Times New Roman" w:eastAsia="Calibri" w:hAnsi="Times New Roman" w:cs="Times New Roman"/>
          <w:sz w:val="28"/>
          <w:szCs w:val="28"/>
          <w:lang w:val="uk-UA"/>
        </w:rPr>
      </w:pPr>
      <w:r w:rsidRPr="00366C6B">
        <w:rPr>
          <w:rFonts w:ascii="Times New Roman" w:eastAsia="Calibri" w:hAnsi="Times New Roman" w:cs="Times New Roman"/>
          <w:b/>
          <w:sz w:val="28"/>
          <w:szCs w:val="28"/>
          <w:lang w:val="uk-UA"/>
        </w:rPr>
        <w:t xml:space="preserve">Методи дослідження </w:t>
      </w:r>
      <w:r w:rsidRPr="00366C6B">
        <w:rPr>
          <w:rFonts w:ascii="Times New Roman" w:eastAsia="Calibri" w:hAnsi="Times New Roman" w:cs="Times New Roman"/>
          <w:szCs w:val="28"/>
          <w:lang w:val="uk-UA"/>
        </w:rPr>
        <w:t>–</w:t>
      </w:r>
      <w:r w:rsidRPr="00366C6B">
        <w:rPr>
          <w:rFonts w:ascii="Times New Roman" w:eastAsia="Calibri" w:hAnsi="Times New Roman" w:cs="Times New Roman"/>
          <w:sz w:val="28"/>
          <w:szCs w:val="28"/>
          <w:lang w:val="uk-UA"/>
        </w:rPr>
        <w:t xml:space="preserve"> аналіз науково-технічної літератури, лабораторні дослідження процесу іонного обміну, фізико-хімічні методи аналізу.</w:t>
      </w:r>
    </w:p>
    <w:p w14:paraId="39449D95" w14:textId="77777777" w:rsidR="00366C6B" w:rsidRPr="00366C6B" w:rsidRDefault="00366C6B" w:rsidP="00366C6B">
      <w:pPr>
        <w:autoSpaceDE w:val="0"/>
        <w:autoSpaceDN w:val="0"/>
        <w:adjustRightInd w:val="0"/>
        <w:spacing w:after="0" w:line="360" w:lineRule="auto"/>
        <w:ind w:firstLine="709"/>
        <w:jc w:val="both"/>
        <w:rPr>
          <w:rFonts w:ascii="Times New Roman" w:eastAsia="Calibri" w:hAnsi="Times New Roman" w:cs="Times New Roman"/>
          <w:b/>
          <w:bCs/>
          <w:sz w:val="28"/>
          <w:szCs w:val="28"/>
          <w:lang w:val="uk-UA"/>
        </w:rPr>
      </w:pPr>
      <w:r w:rsidRPr="00366C6B">
        <w:rPr>
          <w:rFonts w:ascii="Times New Roman" w:eastAsia="Calibri" w:hAnsi="Times New Roman" w:cs="Times New Roman"/>
          <w:b/>
          <w:bCs/>
          <w:sz w:val="28"/>
          <w:szCs w:val="28"/>
          <w:lang w:val="uk-UA"/>
        </w:rPr>
        <w:t xml:space="preserve">Наукова новизна отриманих результатів. </w:t>
      </w:r>
    </w:p>
    <w:p w14:paraId="185E4189" w14:textId="77777777" w:rsidR="00366C6B" w:rsidRPr="00366C6B" w:rsidRDefault="00366C6B" w:rsidP="00366C6B">
      <w:pPr>
        <w:spacing w:after="0" w:line="360" w:lineRule="auto"/>
        <w:ind w:firstLine="709"/>
        <w:jc w:val="both"/>
        <w:rPr>
          <w:rFonts w:ascii="Times New Roman" w:eastAsia="Calibri" w:hAnsi="Times New Roman" w:cs="Times New Roman"/>
          <w:bCs/>
          <w:sz w:val="28"/>
          <w:szCs w:val="28"/>
          <w:lang w:val="uk-UA"/>
        </w:rPr>
      </w:pPr>
      <w:r w:rsidRPr="00366C6B">
        <w:rPr>
          <w:rFonts w:ascii="Times New Roman" w:eastAsia="Calibri" w:hAnsi="Times New Roman" w:cs="Times New Roman"/>
          <w:bCs/>
          <w:sz w:val="28"/>
          <w:szCs w:val="28"/>
          <w:lang w:val="uk-UA"/>
        </w:rPr>
        <w:t xml:space="preserve">У роботі вперше запропоновано використання іоніту </w:t>
      </w:r>
      <w:proofErr w:type="spellStart"/>
      <w:r w:rsidRPr="00366C6B">
        <w:rPr>
          <w:rFonts w:ascii="Times New Roman" w:eastAsia="Calibri" w:hAnsi="Times New Roman" w:cs="Times New Roman"/>
          <w:bCs/>
          <w:sz w:val="28"/>
          <w:szCs w:val="28"/>
          <w:lang w:val="uk-UA"/>
        </w:rPr>
        <w:t>Dowex</w:t>
      </w:r>
      <w:proofErr w:type="spellEnd"/>
      <w:r w:rsidRPr="00366C6B">
        <w:rPr>
          <w:rFonts w:ascii="Times New Roman" w:eastAsia="Calibri" w:hAnsi="Times New Roman" w:cs="Times New Roman"/>
          <w:bCs/>
          <w:sz w:val="28"/>
          <w:szCs w:val="28"/>
          <w:lang w:val="uk-UA"/>
        </w:rPr>
        <w:t xml:space="preserve"> HCR S/S для вилучення іонів заліза з кислих розчинів та досліджено ефективність його застосування. </w:t>
      </w:r>
    </w:p>
    <w:p w14:paraId="7304E787" w14:textId="77777777" w:rsidR="00366C6B" w:rsidRPr="00366C6B" w:rsidRDefault="00366C6B" w:rsidP="00366C6B">
      <w:pPr>
        <w:spacing w:after="0" w:line="360" w:lineRule="auto"/>
        <w:ind w:firstLine="709"/>
        <w:jc w:val="both"/>
        <w:rPr>
          <w:rFonts w:ascii="Times New Roman" w:eastAsia="Calibri" w:hAnsi="Times New Roman" w:cs="Times New Roman"/>
          <w:b/>
          <w:bCs/>
          <w:sz w:val="28"/>
          <w:szCs w:val="28"/>
          <w:lang w:val="uk-UA"/>
        </w:rPr>
      </w:pPr>
      <w:r w:rsidRPr="00366C6B">
        <w:rPr>
          <w:rFonts w:ascii="Times New Roman" w:eastAsia="Calibri" w:hAnsi="Times New Roman" w:cs="Times New Roman"/>
          <w:b/>
          <w:bCs/>
          <w:sz w:val="28"/>
          <w:szCs w:val="28"/>
          <w:lang w:val="uk-UA"/>
        </w:rPr>
        <w:t>Практичне значення отриманих результатів.</w:t>
      </w:r>
    </w:p>
    <w:p w14:paraId="6E7C4A0C" w14:textId="77777777" w:rsidR="007A7778" w:rsidRDefault="00366C6B" w:rsidP="007A7778">
      <w:pPr>
        <w:spacing w:after="0" w:line="360" w:lineRule="auto"/>
        <w:ind w:firstLine="709"/>
        <w:jc w:val="both"/>
        <w:rPr>
          <w:rFonts w:ascii="Times New Roman" w:eastAsia="Calibri" w:hAnsi="Times New Roman" w:cs="Times New Roman"/>
          <w:sz w:val="28"/>
          <w:szCs w:val="28"/>
          <w:lang w:val="uk-UA"/>
        </w:rPr>
      </w:pPr>
      <w:r w:rsidRPr="00366C6B">
        <w:rPr>
          <w:rFonts w:ascii="Times New Roman" w:eastAsia="Calibri" w:hAnsi="Times New Roman" w:cs="Times New Roman"/>
          <w:sz w:val="28"/>
          <w:szCs w:val="28"/>
          <w:lang w:val="uk-UA"/>
        </w:rPr>
        <w:t xml:space="preserve">Результати досліджень можуть бути використані для розробки ефективних та екологічно чистих технологій очищення кислих розчинів металів у промисловості. </w:t>
      </w:r>
    </w:p>
    <w:p w14:paraId="2EF955F0" w14:textId="46C0D370" w:rsidR="00366C6B" w:rsidRPr="007A7778" w:rsidRDefault="00366C6B" w:rsidP="007A7778">
      <w:pPr>
        <w:spacing w:after="0" w:line="360" w:lineRule="auto"/>
        <w:ind w:firstLine="709"/>
        <w:jc w:val="both"/>
        <w:rPr>
          <w:rFonts w:ascii="Times New Roman" w:eastAsia="Calibri" w:hAnsi="Times New Roman" w:cs="Times New Roman"/>
          <w:sz w:val="28"/>
          <w:szCs w:val="28"/>
          <w:lang w:val="uk-UA"/>
        </w:rPr>
      </w:pPr>
      <w:r w:rsidRPr="007A7778">
        <w:rPr>
          <w:rFonts w:ascii="Times New Roman" w:eastAsia="Calibri" w:hAnsi="Times New Roman" w:cs="Times New Roman"/>
          <w:b/>
          <w:bCs/>
          <w:sz w:val="28"/>
          <w:szCs w:val="28"/>
          <w:lang w:val="uk-UA" w:eastAsia="ru-RU"/>
        </w:rPr>
        <w:lastRenderedPageBreak/>
        <w:t xml:space="preserve">Ключові слова: </w:t>
      </w:r>
      <w:r w:rsidRPr="007A7778">
        <w:rPr>
          <w:rFonts w:ascii="Times New Roman" w:eastAsia="Calibri" w:hAnsi="Times New Roman" w:cs="Times New Roman"/>
          <w:sz w:val="28"/>
          <w:szCs w:val="28"/>
          <w:lang w:val="uk-UA" w:eastAsia="ru-RU"/>
        </w:rPr>
        <w:t xml:space="preserve">іонний обмін, </w:t>
      </w:r>
      <w:proofErr w:type="spellStart"/>
      <w:r w:rsidRPr="007A7778">
        <w:rPr>
          <w:rFonts w:ascii="Times New Roman" w:eastAsia="Calibri" w:hAnsi="Times New Roman" w:cs="Times New Roman"/>
          <w:sz w:val="28"/>
          <w:szCs w:val="28"/>
          <w:lang w:val="uk-UA" w:eastAsia="ru-RU"/>
        </w:rPr>
        <w:t>катіоніт</w:t>
      </w:r>
      <w:proofErr w:type="spellEnd"/>
      <w:r w:rsidRPr="007A7778">
        <w:rPr>
          <w:rFonts w:ascii="Times New Roman" w:eastAsia="Calibri" w:hAnsi="Times New Roman" w:cs="Times New Roman"/>
          <w:sz w:val="28"/>
          <w:szCs w:val="28"/>
          <w:lang w:val="uk-UA" w:eastAsia="ru-RU"/>
        </w:rPr>
        <w:t>, залізо, кислі розчини, гальванічне виробництво</w:t>
      </w:r>
      <w:r w:rsidR="00D73AFD" w:rsidRPr="007A7778">
        <w:rPr>
          <w:rFonts w:ascii="Times New Roman" w:eastAsia="Calibri" w:hAnsi="Times New Roman" w:cs="Times New Roman"/>
          <w:sz w:val="28"/>
          <w:szCs w:val="28"/>
          <w:lang w:val="uk-UA" w:eastAsia="ru-RU"/>
        </w:rPr>
        <w:t>.</w:t>
      </w:r>
      <w:r w:rsidRPr="007A7778">
        <w:rPr>
          <w:rFonts w:ascii="Times New Roman" w:eastAsia="Calibri" w:hAnsi="Times New Roman" w:cs="Times New Roman"/>
          <w:sz w:val="28"/>
          <w:szCs w:val="28"/>
          <w:lang w:val="uk-UA" w:eastAsia="ru-RU"/>
        </w:rPr>
        <w:t xml:space="preserve"> </w:t>
      </w:r>
    </w:p>
    <w:p w14:paraId="2E62A630" w14:textId="77777777" w:rsidR="00366C6B" w:rsidRPr="00366C6B" w:rsidRDefault="00366C6B" w:rsidP="00366C6B">
      <w:pPr>
        <w:spacing w:after="0" w:line="360" w:lineRule="auto"/>
        <w:ind w:firstLine="709"/>
        <w:jc w:val="both"/>
        <w:rPr>
          <w:rFonts w:ascii="Times New Roman" w:eastAsia="Calibri" w:hAnsi="Times New Roman" w:cs="Times New Roman"/>
          <w:sz w:val="28"/>
          <w:szCs w:val="28"/>
          <w:lang w:val="uk-UA" w:eastAsia="ru-RU"/>
        </w:rPr>
      </w:pPr>
    </w:p>
    <w:p w14:paraId="65E81AD9" w14:textId="2DF48203" w:rsidR="00366C6B" w:rsidRDefault="00366C6B" w:rsidP="00366C6B">
      <w:pPr>
        <w:spacing w:after="0" w:line="360" w:lineRule="auto"/>
        <w:jc w:val="both"/>
        <w:rPr>
          <w:rFonts w:ascii="Times New Roman" w:eastAsia="Calibri" w:hAnsi="Times New Roman" w:cs="Times New Roman"/>
          <w:sz w:val="28"/>
          <w:szCs w:val="28"/>
          <w:lang w:val="uk-UA" w:eastAsia="ru-RU"/>
        </w:rPr>
      </w:pPr>
    </w:p>
    <w:p w14:paraId="182C6909" w14:textId="7AC63DBB" w:rsidR="00B81C28" w:rsidRDefault="00B81C28" w:rsidP="00366C6B">
      <w:pPr>
        <w:spacing w:after="0" w:line="360" w:lineRule="auto"/>
        <w:jc w:val="both"/>
        <w:rPr>
          <w:rFonts w:ascii="Times New Roman" w:eastAsia="Calibri" w:hAnsi="Times New Roman" w:cs="Times New Roman"/>
          <w:sz w:val="28"/>
          <w:szCs w:val="28"/>
          <w:lang w:val="uk-UA" w:eastAsia="ru-RU"/>
        </w:rPr>
      </w:pPr>
    </w:p>
    <w:p w14:paraId="223B295E" w14:textId="52AECD7E" w:rsidR="00B81C28" w:rsidRDefault="00B81C28" w:rsidP="00366C6B">
      <w:pPr>
        <w:spacing w:after="0" w:line="360" w:lineRule="auto"/>
        <w:jc w:val="both"/>
        <w:rPr>
          <w:rFonts w:ascii="Times New Roman" w:eastAsia="Calibri" w:hAnsi="Times New Roman" w:cs="Times New Roman"/>
          <w:sz w:val="28"/>
          <w:szCs w:val="28"/>
          <w:lang w:val="uk-UA" w:eastAsia="ru-RU"/>
        </w:rPr>
      </w:pPr>
    </w:p>
    <w:p w14:paraId="170E4C84" w14:textId="1A9A3374" w:rsidR="00B81C28" w:rsidRDefault="00B81C28" w:rsidP="00366C6B">
      <w:pPr>
        <w:spacing w:after="0" w:line="360" w:lineRule="auto"/>
        <w:jc w:val="both"/>
        <w:rPr>
          <w:rFonts w:ascii="Times New Roman" w:eastAsia="Calibri" w:hAnsi="Times New Roman" w:cs="Times New Roman"/>
          <w:sz w:val="28"/>
          <w:szCs w:val="28"/>
          <w:lang w:val="uk-UA" w:eastAsia="ru-RU"/>
        </w:rPr>
      </w:pPr>
    </w:p>
    <w:p w14:paraId="28B4B844" w14:textId="380DDB5A" w:rsidR="00B81C28" w:rsidRDefault="00B81C28" w:rsidP="00366C6B">
      <w:pPr>
        <w:spacing w:after="0" w:line="360" w:lineRule="auto"/>
        <w:jc w:val="both"/>
        <w:rPr>
          <w:rFonts w:ascii="Times New Roman" w:eastAsia="Calibri" w:hAnsi="Times New Roman" w:cs="Times New Roman"/>
          <w:sz w:val="28"/>
          <w:szCs w:val="28"/>
          <w:lang w:val="uk-UA" w:eastAsia="ru-RU"/>
        </w:rPr>
      </w:pPr>
    </w:p>
    <w:p w14:paraId="06A4CC96" w14:textId="7B495581" w:rsidR="00B81C28" w:rsidRDefault="00B81C28" w:rsidP="00366C6B">
      <w:pPr>
        <w:spacing w:after="0" w:line="360" w:lineRule="auto"/>
        <w:jc w:val="both"/>
        <w:rPr>
          <w:rFonts w:ascii="Times New Roman" w:eastAsia="Calibri" w:hAnsi="Times New Roman" w:cs="Times New Roman"/>
          <w:sz w:val="28"/>
          <w:szCs w:val="28"/>
          <w:lang w:val="uk-UA" w:eastAsia="ru-RU"/>
        </w:rPr>
      </w:pPr>
    </w:p>
    <w:p w14:paraId="47622CD9" w14:textId="1C5F6BC2" w:rsidR="00B81C28" w:rsidRDefault="00B81C28" w:rsidP="00366C6B">
      <w:pPr>
        <w:spacing w:after="0" w:line="360" w:lineRule="auto"/>
        <w:jc w:val="both"/>
        <w:rPr>
          <w:rFonts w:ascii="Times New Roman" w:eastAsia="Calibri" w:hAnsi="Times New Roman" w:cs="Times New Roman"/>
          <w:sz w:val="28"/>
          <w:szCs w:val="28"/>
          <w:lang w:val="uk-UA" w:eastAsia="ru-RU"/>
        </w:rPr>
      </w:pPr>
    </w:p>
    <w:p w14:paraId="13B5ACAC" w14:textId="3BAE08FE" w:rsidR="00B81C28" w:rsidRDefault="00B81C28" w:rsidP="00366C6B">
      <w:pPr>
        <w:spacing w:after="0" w:line="360" w:lineRule="auto"/>
        <w:jc w:val="both"/>
        <w:rPr>
          <w:rFonts w:ascii="Times New Roman" w:eastAsia="Calibri" w:hAnsi="Times New Roman" w:cs="Times New Roman"/>
          <w:sz w:val="28"/>
          <w:szCs w:val="28"/>
          <w:lang w:val="uk-UA" w:eastAsia="ru-RU"/>
        </w:rPr>
      </w:pPr>
    </w:p>
    <w:p w14:paraId="1E9BCF31" w14:textId="5A685940" w:rsidR="00B81C28" w:rsidRDefault="00B81C28" w:rsidP="00366C6B">
      <w:pPr>
        <w:spacing w:after="0" w:line="360" w:lineRule="auto"/>
        <w:jc w:val="both"/>
        <w:rPr>
          <w:rFonts w:ascii="Times New Roman" w:eastAsia="Calibri" w:hAnsi="Times New Roman" w:cs="Times New Roman"/>
          <w:sz w:val="28"/>
          <w:szCs w:val="28"/>
          <w:lang w:val="uk-UA" w:eastAsia="ru-RU"/>
        </w:rPr>
      </w:pPr>
    </w:p>
    <w:p w14:paraId="7034CCE8" w14:textId="34A5C642" w:rsidR="00B81C28" w:rsidRDefault="00B81C28" w:rsidP="00366C6B">
      <w:pPr>
        <w:spacing w:after="0" w:line="360" w:lineRule="auto"/>
        <w:jc w:val="both"/>
        <w:rPr>
          <w:rFonts w:ascii="Times New Roman" w:eastAsia="Calibri" w:hAnsi="Times New Roman" w:cs="Times New Roman"/>
          <w:sz w:val="28"/>
          <w:szCs w:val="28"/>
          <w:lang w:val="uk-UA" w:eastAsia="ru-RU"/>
        </w:rPr>
      </w:pPr>
    </w:p>
    <w:p w14:paraId="56B3B40E" w14:textId="470F745F" w:rsidR="00B81C28" w:rsidRDefault="00B81C28" w:rsidP="00366C6B">
      <w:pPr>
        <w:spacing w:after="0" w:line="360" w:lineRule="auto"/>
        <w:jc w:val="both"/>
        <w:rPr>
          <w:rFonts w:ascii="Times New Roman" w:eastAsia="Calibri" w:hAnsi="Times New Roman" w:cs="Times New Roman"/>
          <w:sz w:val="28"/>
          <w:szCs w:val="28"/>
          <w:lang w:val="uk-UA" w:eastAsia="ru-RU"/>
        </w:rPr>
      </w:pPr>
    </w:p>
    <w:p w14:paraId="36F040F2" w14:textId="39F854FD" w:rsidR="00B81C28" w:rsidRDefault="00B81C28" w:rsidP="00366C6B">
      <w:pPr>
        <w:spacing w:after="0" w:line="360" w:lineRule="auto"/>
        <w:jc w:val="both"/>
        <w:rPr>
          <w:rFonts w:ascii="Times New Roman" w:eastAsia="Calibri" w:hAnsi="Times New Roman" w:cs="Times New Roman"/>
          <w:sz w:val="28"/>
          <w:szCs w:val="28"/>
          <w:lang w:val="uk-UA" w:eastAsia="ru-RU"/>
        </w:rPr>
      </w:pPr>
    </w:p>
    <w:p w14:paraId="06E135EC" w14:textId="08DE4135" w:rsidR="00B81C28" w:rsidRDefault="00B81C28" w:rsidP="00366C6B">
      <w:pPr>
        <w:spacing w:after="0" w:line="360" w:lineRule="auto"/>
        <w:jc w:val="both"/>
        <w:rPr>
          <w:rFonts w:ascii="Times New Roman" w:eastAsia="Calibri" w:hAnsi="Times New Roman" w:cs="Times New Roman"/>
          <w:sz w:val="28"/>
          <w:szCs w:val="28"/>
          <w:lang w:val="uk-UA" w:eastAsia="ru-RU"/>
        </w:rPr>
      </w:pPr>
    </w:p>
    <w:p w14:paraId="517830A5" w14:textId="0AEF1218" w:rsidR="00B81C28" w:rsidRDefault="00B81C28" w:rsidP="00366C6B">
      <w:pPr>
        <w:spacing w:after="0" w:line="360" w:lineRule="auto"/>
        <w:jc w:val="both"/>
        <w:rPr>
          <w:rFonts w:ascii="Times New Roman" w:eastAsia="Calibri" w:hAnsi="Times New Roman" w:cs="Times New Roman"/>
          <w:sz w:val="28"/>
          <w:szCs w:val="28"/>
          <w:lang w:val="uk-UA" w:eastAsia="ru-RU"/>
        </w:rPr>
      </w:pPr>
    </w:p>
    <w:p w14:paraId="1095E8A1" w14:textId="620A2E05" w:rsidR="00B81C28" w:rsidRDefault="00B81C28" w:rsidP="00366C6B">
      <w:pPr>
        <w:spacing w:after="0" w:line="360" w:lineRule="auto"/>
        <w:jc w:val="both"/>
        <w:rPr>
          <w:rFonts w:ascii="Times New Roman" w:eastAsia="Calibri" w:hAnsi="Times New Roman" w:cs="Times New Roman"/>
          <w:sz w:val="28"/>
          <w:szCs w:val="28"/>
          <w:lang w:val="uk-UA" w:eastAsia="ru-RU"/>
        </w:rPr>
      </w:pPr>
    </w:p>
    <w:p w14:paraId="3B94653C" w14:textId="46FC8C75" w:rsidR="00B81C28" w:rsidRDefault="00B81C28" w:rsidP="00366C6B">
      <w:pPr>
        <w:spacing w:after="0" w:line="360" w:lineRule="auto"/>
        <w:jc w:val="both"/>
        <w:rPr>
          <w:rFonts w:ascii="Times New Roman" w:eastAsia="Calibri" w:hAnsi="Times New Roman" w:cs="Times New Roman"/>
          <w:sz w:val="28"/>
          <w:szCs w:val="28"/>
          <w:lang w:val="uk-UA" w:eastAsia="ru-RU"/>
        </w:rPr>
      </w:pPr>
    </w:p>
    <w:p w14:paraId="61A5404A" w14:textId="1BA04448" w:rsidR="00B81C28" w:rsidRDefault="00B81C28" w:rsidP="00366C6B">
      <w:pPr>
        <w:spacing w:after="0" w:line="360" w:lineRule="auto"/>
        <w:jc w:val="both"/>
        <w:rPr>
          <w:rFonts w:ascii="Times New Roman" w:eastAsia="Calibri" w:hAnsi="Times New Roman" w:cs="Times New Roman"/>
          <w:sz w:val="28"/>
          <w:szCs w:val="28"/>
          <w:lang w:val="uk-UA" w:eastAsia="ru-RU"/>
        </w:rPr>
      </w:pPr>
    </w:p>
    <w:p w14:paraId="6E68391F" w14:textId="2F645898" w:rsidR="00B81C28" w:rsidRDefault="00B81C28" w:rsidP="00366C6B">
      <w:pPr>
        <w:spacing w:after="0" w:line="360" w:lineRule="auto"/>
        <w:jc w:val="both"/>
        <w:rPr>
          <w:rFonts w:ascii="Times New Roman" w:eastAsia="Calibri" w:hAnsi="Times New Roman" w:cs="Times New Roman"/>
          <w:sz w:val="28"/>
          <w:szCs w:val="28"/>
          <w:lang w:val="uk-UA" w:eastAsia="ru-RU"/>
        </w:rPr>
      </w:pPr>
    </w:p>
    <w:p w14:paraId="37A77C49" w14:textId="2F57D7C9" w:rsidR="00B81C28" w:rsidRDefault="00B81C28" w:rsidP="00366C6B">
      <w:pPr>
        <w:spacing w:after="0" w:line="360" w:lineRule="auto"/>
        <w:jc w:val="both"/>
        <w:rPr>
          <w:rFonts w:ascii="Times New Roman" w:eastAsia="Calibri" w:hAnsi="Times New Roman" w:cs="Times New Roman"/>
          <w:sz w:val="28"/>
          <w:szCs w:val="28"/>
          <w:lang w:val="uk-UA" w:eastAsia="ru-RU"/>
        </w:rPr>
      </w:pPr>
    </w:p>
    <w:p w14:paraId="57FDF6A3" w14:textId="44EBA308" w:rsidR="00B81C28" w:rsidRDefault="00B81C28" w:rsidP="00366C6B">
      <w:pPr>
        <w:spacing w:after="0" w:line="360" w:lineRule="auto"/>
        <w:jc w:val="both"/>
        <w:rPr>
          <w:rFonts w:ascii="Times New Roman" w:eastAsia="Calibri" w:hAnsi="Times New Roman" w:cs="Times New Roman"/>
          <w:sz w:val="28"/>
          <w:szCs w:val="28"/>
          <w:lang w:val="uk-UA" w:eastAsia="ru-RU"/>
        </w:rPr>
      </w:pPr>
    </w:p>
    <w:p w14:paraId="1EDA3F40" w14:textId="35B94FD2" w:rsidR="00B81C28" w:rsidRDefault="00B81C28" w:rsidP="00366C6B">
      <w:pPr>
        <w:spacing w:after="0" w:line="360" w:lineRule="auto"/>
        <w:jc w:val="both"/>
        <w:rPr>
          <w:rFonts w:ascii="Times New Roman" w:eastAsia="Calibri" w:hAnsi="Times New Roman" w:cs="Times New Roman"/>
          <w:sz w:val="28"/>
          <w:szCs w:val="28"/>
          <w:lang w:val="uk-UA" w:eastAsia="ru-RU"/>
        </w:rPr>
      </w:pPr>
    </w:p>
    <w:p w14:paraId="2137EF67" w14:textId="79E7FA29" w:rsidR="00B81C28" w:rsidRDefault="00B81C28" w:rsidP="00366C6B">
      <w:pPr>
        <w:spacing w:after="0" w:line="360" w:lineRule="auto"/>
        <w:jc w:val="both"/>
        <w:rPr>
          <w:rFonts w:ascii="Times New Roman" w:eastAsia="Calibri" w:hAnsi="Times New Roman" w:cs="Times New Roman"/>
          <w:sz w:val="28"/>
          <w:szCs w:val="28"/>
          <w:lang w:val="uk-UA" w:eastAsia="ru-RU"/>
        </w:rPr>
      </w:pPr>
    </w:p>
    <w:p w14:paraId="5374FC7E" w14:textId="4A074284" w:rsidR="00B81C28" w:rsidRDefault="00B81C28" w:rsidP="00366C6B">
      <w:pPr>
        <w:spacing w:after="0" w:line="360" w:lineRule="auto"/>
        <w:jc w:val="both"/>
        <w:rPr>
          <w:rFonts w:ascii="Times New Roman" w:eastAsia="Calibri" w:hAnsi="Times New Roman" w:cs="Times New Roman"/>
          <w:sz w:val="28"/>
          <w:szCs w:val="28"/>
          <w:lang w:val="uk-UA" w:eastAsia="ru-RU"/>
        </w:rPr>
      </w:pPr>
    </w:p>
    <w:p w14:paraId="138FAC81" w14:textId="09D98F95" w:rsidR="00B81C28" w:rsidRDefault="00B81C28" w:rsidP="00366C6B">
      <w:pPr>
        <w:spacing w:after="0" w:line="360" w:lineRule="auto"/>
        <w:jc w:val="both"/>
        <w:rPr>
          <w:rFonts w:ascii="Times New Roman" w:eastAsia="Calibri" w:hAnsi="Times New Roman" w:cs="Times New Roman"/>
          <w:sz w:val="28"/>
          <w:szCs w:val="28"/>
          <w:lang w:val="uk-UA" w:eastAsia="ru-RU"/>
        </w:rPr>
      </w:pPr>
    </w:p>
    <w:p w14:paraId="7A65FBE0" w14:textId="357CBBC8" w:rsidR="00B81C28" w:rsidRDefault="00B81C28" w:rsidP="00366C6B">
      <w:pPr>
        <w:spacing w:after="0" w:line="360" w:lineRule="auto"/>
        <w:jc w:val="both"/>
        <w:rPr>
          <w:rFonts w:ascii="Times New Roman" w:eastAsia="Calibri" w:hAnsi="Times New Roman" w:cs="Times New Roman"/>
          <w:sz w:val="28"/>
          <w:szCs w:val="28"/>
          <w:lang w:val="uk-UA" w:eastAsia="ru-RU"/>
        </w:rPr>
      </w:pPr>
    </w:p>
    <w:p w14:paraId="0D3CC7CB" w14:textId="77777777" w:rsidR="00B81C28" w:rsidRPr="00366C6B" w:rsidRDefault="00B81C28" w:rsidP="00366C6B">
      <w:pPr>
        <w:spacing w:after="0" w:line="360" w:lineRule="auto"/>
        <w:jc w:val="both"/>
        <w:rPr>
          <w:rFonts w:ascii="Times New Roman" w:eastAsia="Calibri" w:hAnsi="Times New Roman" w:cs="Times New Roman"/>
          <w:sz w:val="28"/>
          <w:szCs w:val="28"/>
          <w:lang w:val="uk-UA" w:eastAsia="ru-RU"/>
        </w:rPr>
      </w:pPr>
    </w:p>
    <w:p w14:paraId="0CB546C8" w14:textId="77777777" w:rsidR="0048338E" w:rsidRDefault="0048338E" w:rsidP="00366C6B">
      <w:pPr>
        <w:spacing w:after="0" w:line="360" w:lineRule="auto"/>
        <w:jc w:val="center"/>
        <w:rPr>
          <w:rFonts w:ascii="Times New Roman" w:eastAsia="Calibri" w:hAnsi="Times New Roman" w:cs="Times New Roman"/>
          <w:b/>
          <w:bCs/>
          <w:sz w:val="28"/>
          <w:szCs w:val="28"/>
          <w:lang w:val="cs-CZ" w:eastAsia="ru-RU"/>
        </w:rPr>
      </w:pPr>
    </w:p>
    <w:p w14:paraId="03413916" w14:textId="7BCD43F7" w:rsidR="00366C6B" w:rsidRPr="00366C6B" w:rsidRDefault="00366C6B" w:rsidP="00366C6B">
      <w:pPr>
        <w:spacing w:after="0" w:line="360" w:lineRule="auto"/>
        <w:jc w:val="center"/>
        <w:rPr>
          <w:rFonts w:ascii="Times New Roman" w:eastAsia="Calibri" w:hAnsi="Times New Roman" w:cs="Times New Roman"/>
          <w:b/>
          <w:bCs/>
          <w:sz w:val="28"/>
          <w:szCs w:val="28"/>
          <w:lang w:val="cs-CZ" w:eastAsia="ru-RU"/>
        </w:rPr>
      </w:pPr>
      <w:r w:rsidRPr="00366C6B">
        <w:rPr>
          <w:rFonts w:ascii="Times New Roman" w:eastAsia="Calibri" w:hAnsi="Times New Roman" w:cs="Times New Roman"/>
          <w:b/>
          <w:bCs/>
          <w:sz w:val="28"/>
          <w:szCs w:val="28"/>
          <w:lang w:val="cs-CZ" w:eastAsia="ru-RU"/>
        </w:rPr>
        <w:lastRenderedPageBreak/>
        <w:t>ABSTRACT</w:t>
      </w:r>
    </w:p>
    <w:p w14:paraId="73645FBE" w14:textId="6445D2C0" w:rsidR="00676744" w:rsidRPr="00676744" w:rsidRDefault="00676744" w:rsidP="00676744">
      <w:pPr>
        <w:spacing w:after="0" w:line="360" w:lineRule="auto"/>
        <w:ind w:firstLine="709"/>
        <w:jc w:val="both"/>
        <w:rPr>
          <w:rFonts w:ascii="Times New Roman" w:eastAsia="Calibri" w:hAnsi="Times New Roman" w:cs="Times New Roman"/>
          <w:sz w:val="28"/>
          <w:szCs w:val="28"/>
          <w:lang w:eastAsia="ru-RU"/>
        </w:rPr>
      </w:pPr>
      <w:r w:rsidRPr="00676744">
        <w:rPr>
          <w:rFonts w:ascii="Times New Roman" w:eastAsia="Calibri" w:hAnsi="Times New Roman" w:cs="Times New Roman"/>
          <w:sz w:val="28"/>
          <w:szCs w:val="28"/>
          <w:lang w:eastAsia="ru-RU"/>
        </w:rPr>
        <w:t xml:space="preserve">The master's thesis consists of an introduction, 4 chapters, conclusions, bibliography. The work is </w:t>
      </w:r>
      <w:r w:rsidR="0015562B">
        <w:rPr>
          <w:rFonts w:ascii="Times New Roman" w:eastAsia="Calibri" w:hAnsi="Times New Roman" w:cs="Times New Roman"/>
          <w:sz w:val="28"/>
          <w:szCs w:val="28"/>
          <w:lang w:val="uk-UA" w:eastAsia="ru-RU"/>
        </w:rPr>
        <w:t>90</w:t>
      </w:r>
      <w:r w:rsidRPr="00676744">
        <w:rPr>
          <w:rFonts w:ascii="Times New Roman" w:eastAsia="Calibri" w:hAnsi="Times New Roman" w:cs="Times New Roman"/>
          <w:sz w:val="28"/>
          <w:szCs w:val="28"/>
          <w:lang w:eastAsia="ru-RU"/>
        </w:rPr>
        <w:t xml:space="preserve"> pages, contains </w:t>
      </w:r>
      <w:r w:rsidR="0015562B">
        <w:rPr>
          <w:rFonts w:ascii="Times New Roman" w:eastAsia="Calibri" w:hAnsi="Times New Roman" w:cs="Times New Roman"/>
          <w:sz w:val="28"/>
          <w:szCs w:val="28"/>
          <w:lang w:val="uk-UA" w:eastAsia="ru-RU"/>
        </w:rPr>
        <w:t>7</w:t>
      </w:r>
      <w:r w:rsidRPr="00676744">
        <w:rPr>
          <w:rFonts w:ascii="Times New Roman" w:eastAsia="Calibri" w:hAnsi="Times New Roman" w:cs="Times New Roman"/>
          <w:sz w:val="28"/>
          <w:szCs w:val="28"/>
          <w:lang w:eastAsia="ru-RU"/>
        </w:rPr>
        <w:t xml:space="preserve"> figures, </w:t>
      </w:r>
      <w:r w:rsidR="0015562B">
        <w:rPr>
          <w:rFonts w:ascii="Times New Roman" w:eastAsia="Calibri" w:hAnsi="Times New Roman" w:cs="Times New Roman"/>
          <w:sz w:val="28"/>
          <w:szCs w:val="28"/>
          <w:lang w:val="uk-UA" w:eastAsia="ru-RU"/>
        </w:rPr>
        <w:t>27</w:t>
      </w:r>
      <w:r w:rsidRPr="00676744">
        <w:rPr>
          <w:rFonts w:ascii="Times New Roman" w:eastAsia="Calibri" w:hAnsi="Times New Roman" w:cs="Times New Roman"/>
          <w:sz w:val="28"/>
          <w:szCs w:val="28"/>
          <w:lang w:eastAsia="ru-RU"/>
        </w:rPr>
        <w:t xml:space="preserve"> tables.</w:t>
      </w:r>
    </w:p>
    <w:p w14:paraId="6CB9FA5A" w14:textId="77777777" w:rsidR="00676744" w:rsidRPr="00676744" w:rsidRDefault="00676744" w:rsidP="00676744">
      <w:pPr>
        <w:spacing w:after="0" w:line="360" w:lineRule="auto"/>
        <w:ind w:firstLine="709"/>
        <w:jc w:val="both"/>
        <w:rPr>
          <w:rFonts w:ascii="Times New Roman" w:eastAsia="Calibri" w:hAnsi="Times New Roman" w:cs="Times New Roman"/>
          <w:sz w:val="28"/>
          <w:szCs w:val="28"/>
          <w:lang w:eastAsia="ru-RU"/>
        </w:rPr>
      </w:pPr>
      <w:r w:rsidRPr="00676744">
        <w:rPr>
          <w:rFonts w:ascii="Times New Roman" w:eastAsia="Calibri" w:hAnsi="Times New Roman" w:cs="Times New Roman"/>
          <w:b/>
          <w:bCs/>
          <w:sz w:val="28"/>
          <w:szCs w:val="28"/>
          <w:lang w:eastAsia="ru-RU"/>
        </w:rPr>
        <w:t>Relevance of the work.</w:t>
      </w:r>
      <w:r w:rsidRPr="00676744">
        <w:rPr>
          <w:rFonts w:ascii="Times New Roman" w:eastAsia="Calibri" w:hAnsi="Times New Roman" w:cs="Times New Roman"/>
          <w:sz w:val="28"/>
          <w:szCs w:val="28"/>
          <w:lang w:eastAsia="ru-RU"/>
        </w:rPr>
        <w:t xml:space="preserve"> The problem of purification of acidic metal solutions, in particular in the context of electroplating, is extremely important in modern conditions. The search for effective methods for the disposal of such solutions is of great practical importance for environmental protection.</w:t>
      </w:r>
    </w:p>
    <w:p w14:paraId="35C63220" w14:textId="77777777" w:rsidR="00676744" w:rsidRPr="00676744" w:rsidRDefault="00676744" w:rsidP="00676744">
      <w:pPr>
        <w:spacing w:after="0" w:line="360" w:lineRule="auto"/>
        <w:ind w:firstLine="709"/>
        <w:jc w:val="both"/>
        <w:rPr>
          <w:rFonts w:ascii="Times New Roman" w:eastAsia="Calibri" w:hAnsi="Times New Roman" w:cs="Times New Roman"/>
          <w:sz w:val="28"/>
          <w:szCs w:val="28"/>
          <w:lang w:eastAsia="ru-RU"/>
        </w:rPr>
      </w:pPr>
      <w:r w:rsidRPr="00676744">
        <w:rPr>
          <w:rFonts w:ascii="Times New Roman" w:eastAsia="Calibri" w:hAnsi="Times New Roman" w:cs="Times New Roman"/>
          <w:b/>
          <w:bCs/>
          <w:sz w:val="28"/>
          <w:szCs w:val="28"/>
          <w:lang w:eastAsia="ru-RU"/>
        </w:rPr>
        <w:t>Purpose and objectives of the study.</w:t>
      </w:r>
      <w:r w:rsidRPr="00676744">
        <w:rPr>
          <w:rFonts w:ascii="Times New Roman" w:eastAsia="Calibri" w:hAnsi="Times New Roman" w:cs="Times New Roman"/>
          <w:sz w:val="28"/>
          <w:szCs w:val="28"/>
          <w:lang w:eastAsia="ru-RU"/>
        </w:rPr>
        <w:t xml:space="preserve"> The aim of the work is to evaluate the effectiveness of using the ion exchange method for the removal of iron ions from acidic solutions. To achieve this goal, the following tasks were set: studying the literature on the research topic, selection of the optimal ion exchanger, laboratory research on ion exchange, analysis of the results obtained.</w:t>
      </w:r>
    </w:p>
    <w:p w14:paraId="0F7DD0F7" w14:textId="77777777" w:rsidR="00676744" w:rsidRPr="00676744" w:rsidRDefault="00676744" w:rsidP="00676744">
      <w:pPr>
        <w:spacing w:after="0" w:line="360" w:lineRule="auto"/>
        <w:ind w:firstLine="709"/>
        <w:jc w:val="both"/>
        <w:rPr>
          <w:rFonts w:ascii="Times New Roman" w:eastAsia="Calibri" w:hAnsi="Times New Roman" w:cs="Times New Roman"/>
          <w:sz w:val="28"/>
          <w:szCs w:val="28"/>
          <w:lang w:eastAsia="ru-RU"/>
        </w:rPr>
      </w:pPr>
      <w:r w:rsidRPr="00676744">
        <w:rPr>
          <w:rFonts w:ascii="Times New Roman" w:eastAsia="Calibri" w:hAnsi="Times New Roman" w:cs="Times New Roman"/>
          <w:b/>
          <w:bCs/>
          <w:sz w:val="28"/>
          <w:szCs w:val="28"/>
          <w:lang w:eastAsia="ru-RU"/>
        </w:rPr>
        <w:t>Object of research</w:t>
      </w:r>
      <w:r w:rsidRPr="00676744">
        <w:rPr>
          <w:rFonts w:ascii="Times New Roman" w:eastAsia="Calibri" w:hAnsi="Times New Roman" w:cs="Times New Roman"/>
          <w:sz w:val="28"/>
          <w:szCs w:val="28"/>
          <w:lang w:eastAsia="ru-RU"/>
        </w:rPr>
        <w:t xml:space="preserve"> - patterns and efficiency of ion-exchange removal of iron ions from acidic solutions.</w:t>
      </w:r>
    </w:p>
    <w:p w14:paraId="68C65750" w14:textId="77777777" w:rsidR="00676744" w:rsidRPr="00676744" w:rsidRDefault="00676744" w:rsidP="00676744">
      <w:pPr>
        <w:spacing w:after="0" w:line="360" w:lineRule="auto"/>
        <w:ind w:firstLine="709"/>
        <w:jc w:val="both"/>
        <w:rPr>
          <w:rFonts w:ascii="Times New Roman" w:eastAsia="Calibri" w:hAnsi="Times New Roman" w:cs="Times New Roman"/>
          <w:sz w:val="28"/>
          <w:szCs w:val="28"/>
          <w:lang w:eastAsia="ru-RU"/>
        </w:rPr>
      </w:pPr>
      <w:r w:rsidRPr="00676744">
        <w:rPr>
          <w:rFonts w:ascii="Times New Roman" w:eastAsia="Calibri" w:hAnsi="Times New Roman" w:cs="Times New Roman"/>
          <w:b/>
          <w:bCs/>
          <w:sz w:val="28"/>
          <w:szCs w:val="28"/>
          <w:lang w:eastAsia="ru-RU"/>
        </w:rPr>
        <w:t>Subject of research</w:t>
      </w:r>
      <w:r w:rsidRPr="00676744">
        <w:rPr>
          <w:rFonts w:ascii="Times New Roman" w:eastAsia="Calibri" w:hAnsi="Times New Roman" w:cs="Times New Roman"/>
          <w:sz w:val="28"/>
          <w:szCs w:val="28"/>
          <w:lang w:eastAsia="ru-RU"/>
        </w:rPr>
        <w:t xml:space="preserve"> - the process of ion-exchange removal of iron ions from model solutions.</w:t>
      </w:r>
    </w:p>
    <w:p w14:paraId="1C109220" w14:textId="77777777" w:rsidR="00676744" w:rsidRPr="00676744" w:rsidRDefault="00676744" w:rsidP="00676744">
      <w:pPr>
        <w:spacing w:after="0" w:line="360" w:lineRule="auto"/>
        <w:ind w:firstLine="709"/>
        <w:jc w:val="both"/>
        <w:rPr>
          <w:rFonts w:ascii="Times New Roman" w:eastAsia="Calibri" w:hAnsi="Times New Roman" w:cs="Times New Roman"/>
          <w:sz w:val="28"/>
          <w:szCs w:val="28"/>
          <w:lang w:eastAsia="ru-RU"/>
        </w:rPr>
      </w:pPr>
      <w:r w:rsidRPr="00676744">
        <w:rPr>
          <w:rFonts w:ascii="Times New Roman" w:eastAsia="Calibri" w:hAnsi="Times New Roman" w:cs="Times New Roman"/>
          <w:b/>
          <w:bCs/>
          <w:sz w:val="28"/>
          <w:szCs w:val="28"/>
          <w:lang w:eastAsia="ru-RU"/>
        </w:rPr>
        <w:t>Research methods</w:t>
      </w:r>
      <w:r w:rsidRPr="00676744">
        <w:rPr>
          <w:rFonts w:ascii="Times New Roman" w:eastAsia="Calibri" w:hAnsi="Times New Roman" w:cs="Times New Roman"/>
          <w:sz w:val="28"/>
          <w:szCs w:val="28"/>
          <w:lang w:eastAsia="ru-RU"/>
        </w:rPr>
        <w:t xml:space="preserve"> - analysis of scientific and technical literature, laboratory research on the ion exchange process, physico-chemical methods of analysis.</w:t>
      </w:r>
    </w:p>
    <w:p w14:paraId="42C284FB" w14:textId="77777777" w:rsidR="00676744" w:rsidRPr="00676744" w:rsidRDefault="00676744" w:rsidP="00676744">
      <w:pPr>
        <w:spacing w:after="0" w:line="360" w:lineRule="auto"/>
        <w:ind w:firstLine="709"/>
        <w:jc w:val="both"/>
        <w:rPr>
          <w:rFonts w:ascii="Times New Roman" w:eastAsia="Calibri" w:hAnsi="Times New Roman" w:cs="Times New Roman"/>
          <w:sz w:val="28"/>
          <w:szCs w:val="28"/>
          <w:lang w:eastAsia="ru-RU"/>
        </w:rPr>
      </w:pPr>
      <w:r w:rsidRPr="00676744">
        <w:rPr>
          <w:rFonts w:ascii="Times New Roman" w:eastAsia="Calibri" w:hAnsi="Times New Roman" w:cs="Times New Roman"/>
          <w:b/>
          <w:bCs/>
          <w:sz w:val="28"/>
          <w:szCs w:val="28"/>
          <w:lang w:eastAsia="ru-RU"/>
        </w:rPr>
        <w:t>Scientific novelty of the results.</w:t>
      </w:r>
    </w:p>
    <w:p w14:paraId="3B74633B" w14:textId="77777777" w:rsidR="00676744" w:rsidRPr="00676744" w:rsidRDefault="00676744" w:rsidP="00676744">
      <w:pPr>
        <w:spacing w:after="0" w:line="360" w:lineRule="auto"/>
        <w:ind w:firstLine="709"/>
        <w:jc w:val="both"/>
        <w:rPr>
          <w:rFonts w:ascii="Times New Roman" w:eastAsia="Calibri" w:hAnsi="Times New Roman" w:cs="Times New Roman"/>
          <w:sz w:val="28"/>
          <w:szCs w:val="28"/>
          <w:lang w:eastAsia="ru-RU"/>
        </w:rPr>
      </w:pPr>
      <w:r w:rsidRPr="00676744">
        <w:rPr>
          <w:rFonts w:ascii="Times New Roman" w:eastAsia="Calibri" w:hAnsi="Times New Roman" w:cs="Times New Roman"/>
          <w:sz w:val="28"/>
          <w:szCs w:val="28"/>
          <w:lang w:eastAsia="ru-RU"/>
        </w:rPr>
        <w:t>The use of Dowex HCR S/S ion exchanger for the removal of iron ions from acidic solutions was first proposed in this paper and the effectiveness of its use was investigated.</w:t>
      </w:r>
    </w:p>
    <w:p w14:paraId="7B0FA44C" w14:textId="77777777" w:rsidR="00676744" w:rsidRPr="00676744" w:rsidRDefault="00676744" w:rsidP="00676744">
      <w:pPr>
        <w:spacing w:after="0" w:line="360" w:lineRule="auto"/>
        <w:ind w:firstLine="709"/>
        <w:jc w:val="both"/>
        <w:rPr>
          <w:rFonts w:ascii="Times New Roman" w:eastAsia="Calibri" w:hAnsi="Times New Roman" w:cs="Times New Roman"/>
          <w:sz w:val="28"/>
          <w:szCs w:val="28"/>
          <w:lang w:eastAsia="ru-RU"/>
        </w:rPr>
      </w:pPr>
      <w:r w:rsidRPr="00676744">
        <w:rPr>
          <w:rFonts w:ascii="Times New Roman" w:eastAsia="Calibri" w:hAnsi="Times New Roman" w:cs="Times New Roman"/>
          <w:b/>
          <w:bCs/>
          <w:sz w:val="28"/>
          <w:szCs w:val="28"/>
          <w:lang w:eastAsia="ru-RU"/>
        </w:rPr>
        <w:t>Practical significance of the results.</w:t>
      </w:r>
    </w:p>
    <w:p w14:paraId="221EFDF5" w14:textId="77777777" w:rsidR="00676744" w:rsidRPr="00676744" w:rsidRDefault="00676744" w:rsidP="00676744">
      <w:pPr>
        <w:spacing w:after="0" w:line="360" w:lineRule="auto"/>
        <w:ind w:firstLine="709"/>
        <w:jc w:val="both"/>
        <w:rPr>
          <w:rFonts w:ascii="Times New Roman" w:eastAsia="Calibri" w:hAnsi="Times New Roman" w:cs="Times New Roman"/>
          <w:sz w:val="28"/>
          <w:szCs w:val="28"/>
          <w:lang w:eastAsia="ru-RU"/>
        </w:rPr>
      </w:pPr>
      <w:r w:rsidRPr="00676744">
        <w:rPr>
          <w:rFonts w:ascii="Times New Roman" w:eastAsia="Calibri" w:hAnsi="Times New Roman" w:cs="Times New Roman"/>
          <w:sz w:val="28"/>
          <w:szCs w:val="28"/>
          <w:lang w:eastAsia="ru-RU"/>
        </w:rPr>
        <w:t>The research results can be used to develop efficient and environmentally friendly technologies for cleaning acidic metal solutions in industry.</w:t>
      </w:r>
    </w:p>
    <w:p w14:paraId="1A016DB5" w14:textId="77777777" w:rsidR="00676744" w:rsidRPr="00676744" w:rsidRDefault="00676744" w:rsidP="00676744">
      <w:pPr>
        <w:spacing w:after="0" w:line="360" w:lineRule="auto"/>
        <w:ind w:firstLine="709"/>
        <w:jc w:val="both"/>
        <w:rPr>
          <w:rFonts w:ascii="Times New Roman" w:eastAsia="Calibri" w:hAnsi="Times New Roman" w:cs="Times New Roman"/>
          <w:sz w:val="28"/>
          <w:szCs w:val="28"/>
          <w:lang w:eastAsia="ru-RU"/>
        </w:rPr>
      </w:pPr>
      <w:r w:rsidRPr="00676744">
        <w:rPr>
          <w:rFonts w:ascii="Times New Roman" w:eastAsia="Calibri" w:hAnsi="Times New Roman" w:cs="Times New Roman"/>
          <w:b/>
          <w:bCs/>
          <w:sz w:val="28"/>
          <w:szCs w:val="28"/>
          <w:lang w:eastAsia="ru-RU"/>
        </w:rPr>
        <w:t>Keywords:</w:t>
      </w:r>
      <w:r w:rsidRPr="00676744">
        <w:rPr>
          <w:rFonts w:ascii="Times New Roman" w:eastAsia="Calibri" w:hAnsi="Times New Roman" w:cs="Times New Roman"/>
          <w:sz w:val="28"/>
          <w:szCs w:val="28"/>
          <w:lang w:eastAsia="ru-RU"/>
        </w:rPr>
        <w:t xml:space="preserve"> ion exchange, cation exchanger, iron, acidic solutions, electroplating.</w:t>
      </w:r>
    </w:p>
    <w:p w14:paraId="145AF5FD" w14:textId="248C8443" w:rsidR="00366C6B" w:rsidRPr="00676744" w:rsidRDefault="00366C6B" w:rsidP="00366C6B">
      <w:pPr>
        <w:spacing w:after="0" w:line="360" w:lineRule="auto"/>
        <w:ind w:firstLine="709"/>
        <w:jc w:val="both"/>
        <w:rPr>
          <w:rFonts w:ascii="Times New Roman" w:eastAsia="Calibri" w:hAnsi="Times New Roman" w:cs="Times New Roman"/>
          <w:sz w:val="28"/>
          <w:szCs w:val="28"/>
          <w:lang w:eastAsia="ru-RU"/>
        </w:rPr>
      </w:pPr>
    </w:p>
    <w:p w14:paraId="3DBABD6E" w14:textId="4001FC8D" w:rsidR="00366C6B" w:rsidRDefault="00366C6B" w:rsidP="00366C6B">
      <w:pPr>
        <w:spacing w:after="0" w:line="360" w:lineRule="auto"/>
        <w:ind w:firstLine="709"/>
        <w:jc w:val="both"/>
        <w:rPr>
          <w:rFonts w:ascii="Times New Roman" w:eastAsia="Calibri" w:hAnsi="Times New Roman" w:cs="Times New Roman"/>
          <w:sz w:val="28"/>
          <w:szCs w:val="28"/>
          <w:lang w:val="uk-UA" w:eastAsia="ru-RU"/>
        </w:rPr>
      </w:pPr>
    </w:p>
    <w:p w14:paraId="362CB755" w14:textId="16A32F07" w:rsidR="00366C6B" w:rsidRDefault="00366C6B" w:rsidP="00676744">
      <w:pPr>
        <w:spacing w:after="0" w:line="360" w:lineRule="auto"/>
        <w:jc w:val="both"/>
        <w:rPr>
          <w:rFonts w:ascii="Times New Roman" w:eastAsia="Calibri" w:hAnsi="Times New Roman" w:cs="Times New Roman"/>
          <w:sz w:val="28"/>
          <w:szCs w:val="28"/>
          <w:lang w:val="uk-UA" w:eastAsia="ru-RU"/>
        </w:rPr>
      </w:pPr>
    </w:p>
    <w:sdt>
      <w:sdtPr>
        <w:rPr>
          <w:rFonts w:ascii="Times New Roman" w:eastAsiaTheme="minorHAnsi" w:hAnsi="Times New Roman" w:cs="Times New Roman"/>
          <w:color w:val="auto"/>
          <w:sz w:val="26"/>
          <w:szCs w:val="26"/>
          <w:lang/>
        </w:rPr>
        <w:id w:val="-1786731546"/>
        <w:docPartObj>
          <w:docPartGallery w:val="Table of Contents"/>
          <w:docPartUnique/>
        </w:docPartObj>
      </w:sdtPr>
      <w:sdtEndPr>
        <w:rPr>
          <w:b/>
          <w:bCs/>
        </w:rPr>
      </w:sdtEndPr>
      <w:sdtContent>
        <w:p w14:paraId="0BB3B47F" w14:textId="23212CCC" w:rsidR="00AE4468" w:rsidRPr="0015562B" w:rsidRDefault="00AE4468" w:rsidP="00406DD6">
          <w:pPr>
            <w:pStyle w:val="aff"/>
            <w:spacing w:line="240" w:lineRule="auto"/>
            <w:rPr>
              <w:rFonts w:ascii="Times New Roman" w:hAnsi="Times New Roman" w:cs="Times New Roman"/>
              <w:b/>
              <w:bCs/>
              <w:color w:val="auto"/>
              <w:sz w:val="26"/>
              <w:szCs w:val="26"/>
            </w:rPr>
          </w:pPr>
          <w:r w:rsidRPr="0015562B">
            <w:rPr>
              <w:rFonts w:ascii="Times New Roman" w:hAnsi="Times New Roman" w:cs="Times New Roman"/>
              <w:b/>
              <w:bCs/>
              <w:color w:val="auto"/>
              <w:sz w:val="26"/>
              <w:szCs w:val="26"/>
            </w:rPr>
            <w:t>Зміст</w:t>
          </w:r>
        </w:p>
        <w:p w14:paraId="68356587" w14:textId="004FA5EA" w:rsidR="0015562B" w:rsidRPr="0015562B" w:rsidRDefault="00AE4468">
          <w:pPr>
            <w:pStyle w:val="12"/>
            <w:tabs>
              <w:tab w:val="right" w:leader="dot" w:pos="9348"/>
            </w:tabs>
            <w:rPr>
              <w:rFonts w:ascii="Times New Roman" w:eastAsiaTheme="minorEastAsia" w:hAnsi="Times New Roman" w:cs="Times New Roman"/>
              <w:noProof/>
              <w:sz w:val="22"/>
              <w:szCs w:val="22"/>
              <w:lang/>
            </w:rPr>
          </w:pPr>
          <w:r w:rsidRPr="0015562B">
            <w:rPr>
              <w:rFonts w:ascii="Times New Roman" w:hAnsi="Times New Roman" w:cs="Times New Roman"/>
            </w:rPr>
            <w:fldChar w:fldCharType="begin"/>
          </w:r>
          <w:r w:rsidRPr="0015562B">
            <w:rPr>
              <w:rFonts w:ascii="Times New Roman" w:hAnsi="Times New Roman" w:cs="Times New Roman"/>
            </w:rPr>
            <w:instrText xml:space="preserve"> TOC \o "1-3" \h \z \u </w:instrText>
          </w:r>
          <w:r w:rsidRPr="0015562B">
            <w:rPr>
              <w:rFonts w:ascii="Times New Roman" w:hAnsi="Times New Roman" w:cs="Times New Roman"/>
            </w:rPr>
            <w:fldChar w:fldCharType="separate"/>
          </w:r>
          <w:hyperlink w:anchor="_Toc155614106" w:history="1">
            <w:r w:rsidR="0015562B" w:rsidRPr="0015562B">
              <w:rPr>
                <w:rStyle w:val="a7"/>
                <w:rFonts w:ascii="Times New Roman" w:hAnsi="Times New Roman" w:cs="Times New Roman"/>
                <w:noProof/>
                <w:lang w:eastAsia="ru-RU"/>
              </w:rPr>
              <w:t>ПЕРЕЛІК УМОВНИХ ПОЗНАЧЕНЬ, ТЕРМІНІВ І СКОРОЧЕНЬ</w:t>
            </w:r>
            <w:r w:rsidR="0015562B" w:rsidRPr="0015562B">
              <w:rPr>
                <w:rFonts w:ascii="Times New Roman" w:hAnsi="Times New Roman" w:cs="Times New Roman"/>
                <w:noProof/>
                <w:webHidden/>
              </w:rPr>
              <w:tab/>
            </w:r>
            <w:r w:rsidR="0015562B" w:rsidRPr="0015562B">
              <w:rPr>
                <w:rFonts w:ascii="Times New Roman" w:hAnsi="Times New Roman" w:cs="Times New Roman"/>
                <w:noProof/>
                <w:webHidden/>
              </w:rPr>
              <w:fldChar w:fldCharType="begin"/>
            </w:r>
            <w:r w:rsidR="0015562B" w:rsidRPr="0015562B">
              <w:rPr>
                <w:rFonts w:ascii="Times New Roman" w:hAnsi="Times New Roman" w:cs="Times New Roman"/>
                <w:noProof/>
                <w:webHidden/>
              </w:rPr>
              <w:instrText xml:space="preserve"> PAGEREF _Toc155614106 \h </w:instrText>
            </w:r>
            <w:r w:rsidR="0015562B" w:rsidRPr="0015562B">
              <w:rPr>
                <w:rFonts w:ascii="Times New Roman" w:hAnsi="Times New Roman" w:cs="Times New Roman"/>
                <w:noProof/>
                <w:webHidden/>
              </w:rPr>
            </w:r>
            <w:r w:rsidR="0015562B" w:rsidRPr="0015562B">
              <w:rPr>
                <w:rFonts w:ascii="Times New Roman" w:hAnsi="Times New Roman" w:cs="Times New Roman"/>
                <w:noProof/>
                <w:webHidden/>
              </w:rPr>
              <w:fldChar w:fldCharType="separate"/>
            </w:r>
            <w:r w:rsidR="0015562B">
              <w:rPr>
                <w:rFonts w:ascii="Times New Roman" w:hAnsi="Times New Roman" w:cs="Times New Roman"/>
                <w:noProof/>
                <w:webHidden/>
              </w:rPr>
              <w:t>9</w:t>
            </w:r>
            <w:r w:rsidR="0015562B" w:rsidRPr="0015562B">
              <w:rPr>
                <w:rFonts w:ascii="Times New Roman" w:hAnsi="Times New Roman" w:cs="Times New Roman"/>
                <w:noProof/>
                <w:webHidden/>
              </w:rPr>
              <w:fldChar w:fldCharType="end"/>
            </w:r>
          </w:hyperlink>
        </w:p>
        <w:p w14:paraId="6384D730" w14:textId="20F32BFB" w:rsidR="0015562B" w:rsidRPr="0015562B" w:rsidRDefault="00B31B90">
          <w:pPr>
            <w:pStyle w:val="12"/>
            <w:tabs>
              <w:tab w:val="right" w:leader="dot" w:pos="9348"/>
            </w:tabs>
            <w:rPr>
              <w:rFonts w:ascii="Times New Roman" w:eastAsiaTheme="minorEastAsia" w:hAnsi="Times New Roman" w:cs="Times New Roman"/>
              <w:noProof/>
              <w:sz w:val="22"/>
              <w:szCs w:val="22"/>
              <w:lang/>
            </w:rPr>
          </w:pPr>
          <w:hyperlink w:anchor="_Toc155614107" w:history="1">
            <w:r w:rsidR="0015562B" w:rsidRPr="0015562B">
              <w:rPr>
                <w:rStyle w:val="a7"/>
                <w:rFonts w:ascii="Times New Roman" w:hAnsi="Times New Roman" w:cs="Times New Roman"/>
                <w:noProof/>
                <w:lang w:eastAsia="ru-RU"/>
              </w:rPr>
              <w:t>ВСТУП</w:t>
            </w:r>
            <w:r w:rsidR="0015562B" w:rsidRPr="0015562B">
              <w:rPr>
                <w:rFonts w:ascii="Times New Roman" w:hAnsi="Times New Roman" w:cs="Times New Roman"/>
                <w:noProof/>
                <w:webHidden/>
              </w:rPr>
              <w:tab/>
            </w:r>
            <w:r w:rsidR="0015562B" w:rsidRPr="0015562B">
              <w:rPr>
                <w:rFonts w:ascii="Times New Roman" w:hAnsi="Times New Roman" w:cs="Times New Roman"/>
                <w:noProof/>
                <w:webHidden/>
              </w:rPr>
              <w:fldChar w:fldCharType="begin"/>
            </w:r>
            <w:r w:rsidR="0015562B" w:rsidRPr="0015562B">
              <w:rPr>
                <w:rFonts w:ascii="Times New Roman" w:hAnsi="Times New Roman" w:cs="Times New Roman"/>
                <w:noProof/>
                <w:webHidden/>
              </w:rPr>
              <w:instrText xml:space="preserve"> PAGEREF _Toc155614107 \h </w:instrText>
            </w:r>
            <w:r w:rsidR="0015562B" w:rsidRPr="0015562B">
              <w:rPr>
                <w:rFonts w:ascii="Times New Roman" w:hAnsi="Times New Roman" w:cs="Times New Roman"/>
                <w:noProof/>
                <w:webHidden/>
              </w:rPr>
            </w:r>
            <w:r w:rsidR="0015562B" w:rsidRPr="0015562B">
              <w:rPr>
                <w:rFonts w:ascii="Times New Roman" w:hAnsi="Times New Roman" w:cs="Times New Roman"/>
                <w:noProof/>
                <w:webHidden/>
              </w:rPr>
              <w:fldChar w:fldCharType="separate"/>
            </w:r>
            <w:r w:rsidR="0015562B">
              <w:rPr>
                <w:rFonts w:ascii="Times New Roman" w:hAnsi="Times New Roman" w:cs="Times New Roman"/>
                <w:noProof/>
                <w:webHidden/>
              </w:rPr>
              <w:t>10</w:t>
            </w:r>
            <w:r w:rsidR="0015562B" w:rsidRPr="0015562B">
              <w:rPr>
                <w:rFonts w:ascii="Times New Roman" w:hAnsi="Times New Roman" w:cs="Times New Roman"/>
                <w:noProof/>
                <w:webHidden/>
              </w:rPr>
              <w:fldChar w:fldCharType="end"/>
            </w:r>
          </w:hyperlink>
        </w:p>
        <w:p w14:paraId="7A4042E5" w14:textId="6F0FF707" w:rsidR="0015562B" w:rsidRPr="0015562B" w:rsidRDefault="00B31B90">
          <w:pPr>
            <w:pStyle w:val="12"/>
            <w:tabs>
              <w:tab w:val="right" w:leader="dot" w:pos="9348"/>
            </w:tabs>
            <w:rPr>
              <w:rFonts w:ascii="Times New Roman" w:eastAsiaTheme="minorEastAsia" w:hAnsi="Times New Roman" w:cs="Times New Roman"/>
              <w:noProof/>
              <w:sz w:val="22"/>
              <w:szCs w:val="22"/>
              <w:lang/>
            </w:rPr>
          </w:pPr>
          <w:hyperlink w:anchor="_Toc155614108" w:history="1">
            <w:r w:rsidR="0015562B" w:rsidRPr="0015562B">
              <w:rPr>
                <w:rStyle w:val="a7"/>
                <w:rFonts w:ascii="Times New Roman" w:hAnsi="Times New Roman" w:cs="Times New Roman"/>
                <w:noProof/>
                <w:lang w:eastAsia="ru-RU"/>
              </w:rPr>
              <w:t>РОЗДІЛ 1. ОЦІНКА ЕФЕКТИВНОСТІ ІОНООБМІНОГО    ВИЛУЧЕННЯ ІОНІВ ЗАЛІЗА З КИСЛИХ РОЗЧИНІВ</w:t>
            </w:r>
            <w:r w:rsidR="0015562B" w:rsidRPr="0015562B">
              <w:rPr>
                <w:rFonts w:ascii="Times New Roman" w:hAnsi="Times New Roman" w:cs="Times New Roman"/>
                <w:noProof/>
                <w:webHidden/>
              </w:rPr>
              <w:tab/>
            </w:r>
            <w:r w:rsidR="0015562B" w:rsidRPr="0015562B">
              <w:rPr>
                <w:rFonts w:ascii="Times New Roman" w:hAnsi="Times New Roman" w:cs="Times New Roman"/>
                <w:noProof/>
                <w:webHidden/>
              </w:rPr>
              <w:fldChar w:fldCharType="begin"/>
            </w:r>
            <w:r w:rsidR="0015562B" w:rsidRPr="0015562B">
              <w:rPr>
                <w:rFonts w:ascii="Times New Roman" w:hAnsi="Times New Roman" w:cs="Times New Roman"/>
                <w:noProof/>
                <w:webHidden/>
              </w:rPr>
              <w:instrText xml:space="preserve"> PAGEREF _Toc155614108 \h </w:instrText>
            </w:r>
            <w:r w:rsidR="0015562B" w:rsidRPr="0015562B">
              <w:rPr>
                <w:rFonts w:ascii="Times New Roman" w:hAnsi="Times New Roman" w:cs="Times New Roman"/>
                <w:noProof/>
                <w:webHidden/>
              </w:rPr>
            </w:r>
            <w:r w:rsidR="0015562B" w:rsidRPr="0015562B">
              <w:rPr>
                <w:rFonts w:ascii="Times New Roman" w:hAnsi="Times New Roman" w:cs="Times New Roman"/>
                <w:noProof/>
                <w:webHidden/>
              </w:rPr>
              <w:fldChar w:fldCharType="separate"/>
            </w:r>
            <w:r w:rsidR="0015562B">
              <w:rPr>
                <w:rFonts w:ascii="Times New Roman" w:hAnsi="Times New Roman" w:cs="Times New Roman"/>
                <w:noProof/>
                <w:webHidden/>
              </w:rPr>
              <w:t>11</w:t>
            </w:r>
            <w:r w:rsidR="0015562B" w:rsidRPr="0015562B">
              <w:rPr>
                <w:rFonts w:ascii="Times New Roman" w:hAnsi="Times New Roman" w:cs="Times New Roman"/>
                <w:noProof/>
                <w:webHidden/>
              </w:rPr>
              <w:fldChar w:fldCharType="end"/>
            </w:r>
          </w:hyperlink>
        </w:p>
        <w:p w14:paraId="0E535211" w14:textId="4BAD7399" w:rsidR="0015562B" w:rsidRPr="0015562B" w:rsidRDefault="00B31B90">
          <w:pPr>
            <w:pStyle w:val="22"/>
            <w:tabs>
              <w:tab w:val="right" w:leader="dot" w:pos="9348"/>
            </w:tabs>
            <w:rPr>
              <w:rFonts w:ascii="Times New Roman" w:eastAsiaTheme="minorEastAsia" w:hAnsi="Times New Roman" w:cs="Times New Roman"/>
              <w:noProof/>
              <w:sz w:val="22"/>
              <w:szCs w:val="22"/>
              <w:lang/>
            </w:rPr>
          </w:pPr>
          <w:hyperlink w:anchor="_Toc155614109" w:history="1">
            <w:r w:rsidR="0015562B" w:rsidRPr="0015562B">
              <w:rPr>
                <w:rStyle w:val="a7"/>
                <w:rFonts w:ascii="Times New Roman" w:eastAsia="Times New Roman" w:hAnsi="Times New Roman" w:cs="Times New Roman"/>
                <w:noProof/>
                <w:lang w:eastAsia="ru-RU"/>
              </w:rPr>
              <w:t>1.1 Проблеми і відходи гальванічного виробництва, як джерело утворення кислих розчинів важких металів</w:t>
            </w:r>
            <w:r w:rsidR="0015562B" w:rsidRPr="0015562B">
              <w:rPr>
                <w:rFonts w:ascii="Times New Roman" w:hAnsi="Times New Roman" w:cs="Times New Roman"/>
                <w:noProof/>
                <w:webHidden/>
              </w:rPr>
              <w:tab/>
            </w:r>
            <w:r w:rsidR="0015562B" w:rsidRPr="0015562B">
              <w:rPr>
                <w:rFonts w:ascii="Times New Roman" w:hAnsi="Times New Roman" w:cs="Times New Roman"/>
                <w:noProof/>
                <w:webHidden/>
              </w:rPr>
              <w:fldChar w:fldCharType="begin"/>
            </w:r>
            <w:r w:rsidR="0015562B" w:rsidRPr="0015562B">
              <w:rPr>
                <w:rFonts w:ascii="Times New Roman" w:hAnsi="Times New Roman" w:cs="Times New Roman"/>
                <w:noProof/>
                <w:webHidden/>
              </w:rPr>
              <w:instrText xml:space="preserve"> PAGEREF _Toc155614109 \h </w:instrText>
            </w:r>
            <w:r w:rsidR="0015562B" w:rsidRPr="0015562B">
              <w:rPr>
                <w:rFonts w:ascii="Times New Roman" w:hAnsi="Times New Roman" w:cs="Times New Roman"/>
                <w:noProof/>
                <w:webHidden/>
              </w:rPr>
            </w:r>
            <w:r w:rsidR="0015562B" w:rsidRPr="0015562B">
              <w:rPr>
                <w:rFonts w:ascii="Times New Roman" w:hAnsi="Times New Roman" w:cs="Times New Roman"/>
                <w:noProof/>
                <w:webHidden/>
              </w:rPr>
              <w:fldChar w:fldCharType="separate"/>
            </w:r>
            <w:r w:rsidR="0015562B">
              <w:rPr>
                <w:rFonts w:ascii="Times New Roman" w:hAnsi="Times New Roman" w:cs="Times New Roman"/>
                <w:noProof/>
                <w:webHidden/>
              </w:rPr>
              <w:t>11</w:t>
            </w:r>
            <w:r w:rsidR="0015562B" w:rsidRPr="0015562B">
              <w:rPr>
                <w:rFonts w:ascii="Times New Roman" w:hAnsi="Times New Roman" w:cs="Times New Roman"/>
                <w:noProof/>
                <w:webHidden/>
              </w:rPr>
              <w:fldChar w:fldCharType="end"/>
            </w:r>
          </w:hyperlink>
        </w:p>
        <w:p w14:paraId="2D8007DB" w14:textId="0D32719B" w:rsidR="0015562B" w:rsidRPr="0015562B" w:rsidRDefault="00B31B90">
          <w:pPr>
            <w:pStyle w:val="22"/>
            <w:tabs>
              <w:tab w:val="right" w:leader="dot" w:pos="9348"/>
            </w:tabs>
            <w:rPr>
              <w:rFonts w:ascii="Times New Roman" w:eastAsiaTheme="minorEastAsia" w:hAnsi="Times New Roman" w:cs="Times New Roman"/>
              <w:noProof/>
              <w:sz w:val="22"/>
              <w:szCs w:val="22"/>
              <w:lang/>
            </w:rPr>
          </w:pPr>
          <w:hyperlink w:anchor="_Toc155614110" w:history="1">
            <w:r w:rsidR="0015562B" w:rsidRPr="0015562B">
              <w:rPr>
                <w:rStyle w:val="a7"/>
                <w:rFonts w:ascii="Times New Roman" w:eastAsia="Times New Roman" w:hAnsi="Times New Roman" w:cs="Times New Roman"/>
                <w:noProof/>
                <w:lang w:eastAsia="ru-RU"/>
              </w:rPr>
              <w:t>1.2 Основні способи вилучення важких металів з води</w:t>
            </w:r>
            <w:r w:rsidR="0015562B" w:rsidRPr="0015562B">
              <w:rPr>
                <w:rFonts w:ascii="Times New Roman" w:hAnsi="Times New Roman" w:cs="Times New Roman"/>
                <w:noProof/>
                <w:webHidden/>
              </w:rPr>
              <w:tab/>
            </w:r>
            <w:r w:rsidR="0015562B" w:rsidRPr="0015562B">
              <w:rPr>
                <w:rFonts w:ascii="Times New Roman" w:hAnsi="Times New Roman" w:cs="Times New Roman"/>
                <w:noProof/>
                <w:webHidden/>
              </w:rPr>
              <w:fldChar w:fldCharType="begin"/>
            </w:r>
            <w:r w:rsidR="0015562B" w:rsidRPr="0015562B">
              <w:rPr>
                <w:rFonts w:ascii="Times New Roman" w:hAnsi="Times New Roman" w:cs="Times New Roman"/>
                <w:noProof/>
                <w:webHidden/>
              </w:rPr>
              <w:instrText xml:space="preserve"> PAGEREF _Toc155614110 \h </w:instrText>
            </w:r>
            <w:r w:rsidR="0015562B" w:rsidRPr="0015562B">
              <w:rPr>
                <w:rFonts w:ascii="Times New Roman" w:hAnsi="Times New Roman" w:cs="Times New Roman"/>
                <w:noProof/>
                <w:webHidden/>
              </w:rPr>
            </w:r>
            <w:r w:rsidR="0015562B" w:rsidRPr="0015562B">
              <w:rPr>
                <w:rFonts w:ascii="Times New Roman" w:hAnsi="Times New Roman" w:cs="Times New Roman"/>
                <w:noProof/>
                <w:webHidden/>
              </w:rPr>
              <w:fldChar w:fldCharType="separate"/>
            </w:r>
            <w:r w:rsidR="0015562B">
              <w:rPr>
                <w:rFonts w:ascii="Times New Roman" w:hAnsi="Times New Roman" w:cs="Times New Roman"/>
                <w:noProof/>
                <w:webHidden/>
              </w:rPr>
              <w:t>17</w:t>
            </w:r>
            <w:r w:rsidR="0015562B" w:rsidRPr="0015562B">
              <w:rPr>
                <w:rFonts w:ascii="Times New Roman" w:hAnsi="Times New Roman" w:cs="Times New Roman"/>
                <w:noProof/>
                <w:webHidden/>
              </w:rPr>
              <w:fldChar w:fldCharType="end"/>
            </w:r>
          </w:hyperlink>
        </w:p>
        <w:p w14:paraId="23BA2072" w14:textId="38C93C06" w:rsidR="0015562B" w:rsidRPr="0015562B" w:rsidRDefault="00B31B90">
          <w:pPr>
            <w:pStyle w:val="22"/>
            <w:tabs>
              <w:tab w:val="right" w:leader="dot" w:pos="9348"/>
            </w:tabs>
            <w:rPr>
              <w:rFonts w:ascii="Times New Roman" w:eastAsiaTheme="minorEastAsia" w:hAnsi="Times New Roman" w:cs="Times New Roman"/>
              <w:noProof/>
              <w:sz w:val="22"/>
              <w:szCs w:val="22"/>
              <w:lang/>
            </w:rPr>
          </w:pPr>
          <w:hyperlink w:anchor="_Toc155614111" w:history="1">
            <w:r w:rsidR="0015562B" w:rsidRPr="0015562B">
              <w:rPr>
                <w:rStyle w:val="a7"/>
                <w:rFonts w:ascii="Times New Roman" w:eastAsia="Times New Roman" w:hAnsi="Times New Roman" w:cs="Times New Roman"/>
                <w:noProof/>
                <w:lang w:eastAsia="ru-RU"/>
              </w:rPr>
              <w:t>1.3 Механізм іонного обміну та перспективи використання в очищенні СВ від іонів заліза</w:t>
            </w:r>
            <w:r w:rsidR="0015562B" w:rsidRPr="0015562B">
              <w:rPr>
                <w:rFonts w:ascii="Times New Roman" w:hAnsi="Times New Roman" w:cs="Times New Roman"/>
                <w:noProof/>
                <w:webHidden/>
              </w:rPr>
              <w:tab/>
            </w:r>
            <w:r w:rsidR="0015562B" w:rsidRPr="0015562B">
              <w:rPr>
                <w:rFonts w:ascii="Times New Roman" w:hAnsi="Times New Roman" w:cs="Times New Roman"/>
                <w:noProof/>
                <w:webHidden/>
              </w:rPr>
              <w:fldChar w:fldCharType="begin"/>
            </w:r>
            <w:r w:rsidR="0015562B" w:rsidRPr="0015562B">
              <w:rPr>
                <w:rFonts w:ascii="Times New Roman" w:hAnsi="Times New Roman" w:cs="Times New Roman"/>
                <w:noProof/>
                <w:webHidden/>
              </w:rPr>
              <w:instrText xml:space="preserve"> PAGEREF _Toc155614111 \h </w:instrText>
            </w:r>
            <w:r w:rsidR="0015562B" w:rsidRPr="0015562B">
              <w:rPr>
                <w:rFonts w:ascii="Times New Roman" w:hAnsi="Times New Roman" w:cs="Times New Roman"/>
                <w:noProof/>
                <w:webHidden/>
              </w:rPr>
            </w:r>
            <w:r w:rsidR="0015562B" w:rsidRPr="0015562B">
              <w:rPr>
                <w:rFonts w:ascii="Times New Roman" w:hAnsi="Times New Roman" w:cs="Times New Roman"/>
                <w:noProof/>
                <w:webHidden/>
              </w:rPr>
              <w:fldChar w:fldCharType="separate"/>
            </w:r>
            <w:r w:rsidR="0015562B">
              <w:rPr>
                <w:rFonts w:ascii="Times New Roman" w:hAnsi="Times New Roman" w:cs="Times New Roman"/>
                <w:noProof/>
                <w:webHidden/>
              </w:rPr>
              <w:t>23</w:t>
            </w:r>
            <w:r w:rsidR="0015562B" w:rsidRPr="0015562B">
              <w:rPr>
                <w:rFonts w:ascii="Times New Roman" w:hAnsi="Times New Roman" w:cs="Times New Roman"/>
                <w:noProof/>
                <w:webHidden/>
              </w:rPr>
              <w:fldChar w:fldCharType="end"/>
            </w:r>
          </w:hyperlink>
        </w:p>
        <w:p w14:paraId="367B7E9F" w14:textId="6417D627" w:rsidR="0015562B" w:rsidRPr="0015562B" w:rsidRDefault="00B31B90">
          <w:pPr>
            <w:pStyle w:val="12"/>
            <w:tabs>
              <w:tab w:val="right" w:leader="dot" w:pos="9348"/>
            </w:tabs>
            <w:rPr>
              <w:rFonts w:ascii="Times New Roman" w:eastAsiaTheme="minorEastAsia" w:hAnsi="Times New Roman" w:cs="Times New Roman"/>
              <w:noProof/>
              <w:sz w:val="22"/>
              <w:szCs w:val="22"/>
              <w:lang/>
            </w:rPr>
          </w:pPr>
          <w:hyperlink w:anchor="_Toc155614112" w:history="1">
            <w:r w:rsidR="0015562B" w:rsidRPr="0015562B">
              <w:rPr>
                <w:rStyle w:val="a7"/>
                <w:rFonts w:ascii="Times New Roman" w:hAnsi="Times New Roman" w:cs="Times New Roman"/>
                <w:noProof/>
                <w:lang w:eastAsia="ru-RU"/>
              </w:rPr>
              <w:t>ВИСНОВОК ДО РОЗДІЛУ 1</w:t>
            </w:r>
            <w:r w:rsidR="0015562B" w:rsidRPr="0015562B">
              <w:rPr>
                <w:rFonts w:ascii="Times New Roman" w:hAnsi="Times New Roman" w:cs="Times New Roman"/>
                <w:noProof/>
                <w:webHidden/>
              </w:rPr>
              <w:tab/>
            </w:r>
            <w:r w:rsidR="0015562B" w:rsidRPr="0015562B">
              <w:rPr>
                <w:rFonts w:ascii="Times New Roman" w:hAnsi="Times New Roman" w:cs="Times New Roman"/>
                <w:noProof/>
                <w:webHidden/>
              </w:rPr>
              <w:fldChar w:fldCharType="begin"/>
            </w:r>
            <w:r w:rsidR="0015562B" w:rsidRPr="0015562B">
              <w:rPr>
                <w:rFonts w:ascii="Times New Roman" w:hAnsi="Times New Roman" w:cs="Times New Roman"/>
                <w:noProof/>
                <w:webHidden/>
              </w:rPr>
              <w:instrText xml:space="preserve"> PAGEREF _Toc155614112 \h </w:instrText>
            </w:r>
            <w:r w:rsidR="0015562B" w:rsidRPr="0015562B">
              <w:rPr>
                <w:rFonts w:ascii="Times New Roman" w:hAnsi="Times New Roman" w:cs="Times New Roman"/>
                <w:noProof/>
                <w:webHidden/>
              </w:rPr>
            </w:r>
            <w:r w:rsidR="0015562B" w:rsidRPr="0015562B">
              <w:rPr>
                <w:rFonts w:ascii="Times New Roman" w:hAnsi="Times New Roman" w:cs="Times New Roman"/>
                <w:noProof/>
                <w:webHidden/>
              </w:rPr>
              <w:fldChar w:fldCharType="separate"/>
            </w:r>
            <w:r w:rsidR="0015562B">
              <w:rPr>
                <w:rFonts w:ascii="Times New Roman" w:hAnsi="Times New Roman" w:cs="Times New Roman"/>
                <w:noProof/>
                <w:webHidden/>
              </w:rPr>
              <w:t>33</w:t>
            </w:r>
            <w:r w:rsidR="0015562B" w:rsidRPr="0015562B">
              <w:rPr>
                <w:rFonts w:ascii="Times New Roman" w:hAnsi="Times New Roman" w:cs="Times New Roman"/>
                <w:noProof/>
                <w:webHidden/>
              </w:rPr>
              <w:fldChar w:fldCharType="end"/>
            </w:r>
          </w:hyperlink>
        </w:p>
        <w:p w14:paraId="3AB55EFF" w14:textId="1209E21E" w:rsidR="0015562B" w:rsidRPr="0015562B" w:rsidRDefault="00B31B90">
          <w:pPr>
            <w:pStyle w:val="12"/>
            <w:tabs>
              <w:tab w:val="right" w:leader="dot" w:pos="9348"/>
            </w:tabs>
            <w:rPr>
              <w:rFonts w:ascii="Times New Roman" w:eastAsiaTheme="minorEastAsia" w:hAnsi="Times New Roman" w:cs="Times New Roman"/>
              <w:noProof/>
              <w:sz w:val="22"/>
              <w:szCs w:val="22"/>
              <w:lang/>
            </w:rPr>
          </w:pPr>
          <w:hyperlink w:anchor="_Toc155614113" w:history="1">
            <w:r w:rsidR="0015562B" w:rsidRPr="0015562B">
              <w:rPr>
                <w:rStyle w:val="a7"/>
                <w:rFonts w:ascii="Times New Roman" w:hAnsi="Times New Roman" w:cs="Times New Roman"/>
                <w:noProof/>
                <w:lang w:eastAsia="ru-RU"/>
              </w:rPr>
              <w:t>РОЗДІЛ 2. МЕТОДИ ТА ОБ’ЄКТИ ДОСЛІДЖЕНЬ</w:t>
            </w:r>
            <w:r w:rsidR="0015562B" w:rsidRPr="0015562B">
              <w:rPr>
                <w:rFonts w:ascii="Times New Roman" w:hAnsi="Times New Roman" w:cs="Times New Roman"/>
                <w:noProof/>
                <w:webHidden/>
              </w:rPr>
              <w:tab/>
            </w:r>
            <w:r w:rsidR="0015562B" w:rsidRPr="0015562B">
              <w:rPr>
                <w:rFonts w:ascii="Times New Roman" w:hAnsi="Times New Roman" w:cs="Times New Roman"/>
                <w:noProof/>
                <w:webHidden/>
              </w:rPr>
              <w:fldChar w:fldCharType="begin"/>
            </w:r>
            <w:r w:rsidR="0015562B" w:rsidRPr="0015562B">
              <w:rPr>
                <w:rFonts w:ascii="Times New Roman" w:hAnsi="Times New Roman" w:cs="Times New Roman"/>
                <w:noProof/>
                <w:webHidden/>
              </w:rPr>
              <w:instrText xml:space="preserve"> PAGEREF _Toc155614113 \h </w:instrText>
            </w:r>
            <w:r w:rsidR="0015562B" w:rsidRPr="0015562B">
              <w:rPr>
                <w:rFonts w:ascii="Times New Roman" w:hAnsi="Times New Roman" w:cs="Times New Roman"/>
                <w:noProof/>
                <w:webHidden/>
              </w:rPr>
            </w:r>
            <w:r w:rsidR="0015562B" w:rsidRPr="0015562B">
              <w:rPr>
                <w:rFonts w:ascii="Times New Roman" w:hAnsi="Times New Roman" w:cs="Times New Roman"/>
                <w:noProof/>
                <w:webHidden/>
              </w:rPr>
              <w:fldChar w:fldCharType="separate"/>
            </w:r>
            <w:r w:rsidR="0015562B">
              <w:rPr>
                <w:rFonts w:ascii="Times New Roman" w:hAnsi="Times New Roman" w:cs="Times New Roman"/>
                <w:noProof/>
                <w:webHidden/>
              </w:rPr>
              <w:t>34</w:t>
            </w:r>
            <w:r w:rsidR="0015562B" w:rsidRPr="0015562B">
              <w:rPr>
                <w:rFonts w:ascii="Times New Roman" w:hAnsi="Times New Roman" w:cs="Times New Roman"/>
                <w:noProof/>
                <w:webHidden/>
              </w:rPr>
              <w:fldChar w:fldCharType="end"/>
            </w:r>
          </w:hyperlink>
        </w:p>
        <w:p w14:paraId="3074612F" w14:textId="1023CA68" w:rsidR="0015562B" w:rsidRPr="0015562B" w:rsidRDefault="00B31B90" w:rsidP="0015562B">
          <w:pPr>
            <w:pStyle w:val="22"/>
            <w:tabs>
              <w:tab w:val="right" w:leader="dot" w:pos="9348"/>
            </w:tabs>
            <w:rPr>
              <w:rFonts w:ascii="Times New Roman" w:eastAsiaTheme="minorEastAsia" w:hAnsi="Times New Roman" w:cs="Times New Roman"/>
              <w:noProof/>
              <w:sz w:val="22"/>
              <w:szCs w:val="22"/>
              <w:lang/>
            </w:rPr>
          </w:pPr>
          <w:hyperlink w:anchor="_Toc155614114" w:history="1">
            <w:r w:rsidR="0015562B" w:rsidRPr="0015562B">
              <w:rPr>
                <w:rStyle w:val="a7"/>
                <w:rFonts w:ascii="Times New Roman" w:eastAsia="Times New Roman" w:hAnsi="Times New Roman" w:cs="Times New Roman"/>
                <w:noProof/>
                <w:lang w:eastAsia="ru-RU"/>
              </w:rPr>
              <w:t>2.1 Склад модельних розчинів</w:t>
            </w:r>
            <w:r w:rsidR="0015562B" w:rsidRPr="0015562B">
              <w:rPr>
                <w:rFonts w:ascii="Times New Roman" w:hAnsi="Times New Roman" w:cs="Times New Roman"/>
                <w:noProof/>
                <w:webHidden/>
              </w:rPr>
              <w:tab/>
            </w:r>
            <w:r w:rsidR="0015562B" w:rsidRPr="0015562B">
              <w:rPr>
                <w:rFonts w:ascii="Times New Roman" w:hAnsi="Times New Roman" w:cs="Times New Roman"/>
                <w:noProof/>
                <w:webHidden/>
              </w:rPr>
              <w:fldChar w:fldCharType="begin"/>
            </w:r>
            <w:r w:rsidR="0015562B" w:rsidRPr="0015562B">
              <w:rPr>
                <w:rFonts w:ascii="Times New Roman" w:hAnsi="Times New Roman" w:cs="Times New Roman"/>
                <w:noProof/>
                <w:webHidden/>
              </w:rPr>
              <w:instrText xml:space="preserve"> PAGEREF _Toc155614114 \h </w:instrText>
            </w:r>
            <w:r w:rsidR="0015562B" w:rsidRPr="0015562B">
              <w:rPr>
                <w:rFonts w:ascii="Times New Roman" w:hAnsi="Times New Roman" w:cs="Times New Roman"/>
                <w:noProof/>
                <w:webHidden/>
              </w:rPr>
            </w:r>
            <w:r w:rsidR="0015562B" w:rsidRPr="0015562B">
              <w:rPr>
                <w:rFonts w:ascii="Times New Roman" w:hAnsi="Times New Roman" w:cs="Times New Roman"/>
                <w:noProof/>
                <w:webHidden/>
              </w:rPr>
              <w:fldChar w:fldCharType="separate"/>
            </w:r>
            <w:r w:rsidR="0015562B">
              <w:rPr>
                <w:rFonts w:ascii="Times New Roman" w:hAnsi="Times New Roman" w:cs="Times New Roman"/>
                <w:noProof/>
                <w:webHidden/>
              </w:rPr>
              <w:t>34</w:t>
            </w:r>
            <w:r w:rsidR="0015562B" w:rsidRPr="0015562B">
              <w:rPr>
                <w:rFonts w:ascii="Times New Roman" w:hAnsi="Times New Roman" w:cs="Times New Roman"/>
                <w:noProof/>
                <w:webHidden/>
              </w:rPr>
              <w:fldChar w:fldCharType="end"/>
            </w:r>
          </w:hyperlink>
        </w:p>
        <w:p w14:paraId="7BC118D8" w14:textId="771F712F" w:rsidR="0015562B" w:rsidRPr="0015562B" w:rsidRDefault="00B31B90">
          <w:pPr>
            <w:pStyle w:val="22"/>
            <w:tabs>
              <w:tab w:val="right" w:leader="dot" w:pos="9348"/>
            </w:tabs>
            <w:rPr>
              <w:rFonts w:ascii="Times New Roman" w:eastAsiaTheme="minorEastAsia" w:hAnsi="Times New Roman" w:cs="Times New Roman"/>
              <w:noProof/>
              <w:sz w:val="22"/>
              <w:szCs w:val="22"/>
              <w:lang/>
            </w:rPr>
          </w:pPr>
          <w:hyperlink w:anchor="_Toc155614139" w:history="1">
            <w:r w:rsidR="0015562B" w:rsidRPr="0015562B">
              <w:rPr>
                <w:rStyle w:val="a7"/>
                <w:rFonts w:ascii="Times New Roman" w:eastAsia="Times New Roman" w:hAnsi="Times New Roman" w:cs="Times New Roman"/>
                <w:noProof/>
                <w:lang w:eastAsia="ru-RU"/>
              </w:rPr>
              <w:t>2.2 Характеристика іоніту Dowex HCR S/S</w:t>
            </w:r>
            <w:r w:rsidR="0015562B" w:rsidRPr="0015562B">
              <w:rPr>
                <w:rFonts w:ascii="Times New Roman" w:hAnsi="Times New Roman" w:cs="Times New Roman"/>
                <w:noProof/>
                <w:webHidden/>
              </w:rPr>
              <w:tab/>
            </w:r>
            <w:r w:rsidR="0015562B" w:rsidRPr="0015562B">
              <w:rPr>
                <w:rFonts w:ascii="Times New Roman" w:hAnsi="Times New Roman" w:cs="Times New Roman"/>
                <w:noProof/>
                <w:webHidden/>
              </w:rPr>
              <w:fldChar w:fldCharType="begin"/>
            </w:r>
            <w:r w:rsidR="0015562B" w:rsidRPr="0015562B">
              <w:rPr>
                <w:rFonts w:ascii="Times New Roman" w:hAnsi="Times New Roman" w:cs="Times New Roman"/>
                <w:noProof/>
                <w:webHidden/>
              </w:rPr>
              <w:instrText xml:space="preserve"> PAGEREF _Toc155614139 \h </w:instrText>
            </w:r>
            <w:r w:rsidR="0015562B" w:rsidRPr="0015562B">
              <w:rPr>
                <w:rFonts w:ascii="Times New Roman" w:hAnsi="Times New Roman" w:cs="Times New Roman"/>
                <w:noProof/>
                <w:webHidden/>
              </w:rPr>
            </w:r>
            <w:r w:rsidR="0015562B" w:rsidRPr="0015562B">
              <w:rPr>
                <w:rFonts w:ascii="Times New Roman" w:hAnsi="Times New Roman" w:cs="Times New Roman"/>
                <w:noProof/>
                <w:webHidden/>
              </w:rPr>
              <w:fldChar w:fldCharType="separate"/>
            </w:r>
            <w:r w:rsidR="0015562B">
              <w:rPr>
                <w:rFonts w:ascii="Times New Roman" w:hAnsi="Times New Roman" w:cs="Times New Roman"/>
                <w:noProof/>
                <w:webHidden/>
              </w:rPr>
              <w:t>34</w:t>
            </w:r>
            <w:r w:rsidR="0015562B" w:rsidRPr="0015562B">
              <w:rPr>
                <w:rFonts w:ascii="Times New Roman" w:hAnsi="Times New Roman" w:cs="Times New Roman"/>
                <w:noProof/>
                <w:webHidden/>
              </w:rPr>
              <w:fldChar w:fldCharType="end"/>
            </w:r>
          </w:hyperlink>
        </w:p>
        <w:p w14:paraId="39E30F54" w14:textId="7438BA57" w:rsidR="0015562B" w:rsidRPr="0015562B" w:rsidRDefault="00B31B90">
          <w:pPr>
            <w:pStyle w:val="22"/>
            <w:tabs>
              <w:tab w:val="right" w:leader="dot" w:pos="9348"/>
            </w:tabs>
            <w:rPr>
              <w:rFonts w:ascii="Times New Roman" w:eastAsiaTheme="minorEastAsia" w:hAnsi="Times New Roman" w:cs="Times New Roman"/>
              <w:noProof/>
              <w:sz w:val="22"/>
              <w:szCs w:val="22"/>
              <w:lang/>
            </w:rPr>
          </w:pPr>
          <w:hyperlink w:anchor="_Toc155614140" w:history="1">
            <w:r w:rsidR="0015562B" w:rsidRPr="0015562B">
              <w:rPr>
                <w:rStyle w:val="a7"/>
                <w:rFonts w:ascii="Times New Roman" w:eastAsia="Times New Roman" w:hAnsi="Times New Roman" w:cs="Times New Roman"/>
                <w:noProof/>
                <w:lang w:eastAsia="ru-RU"/>
              </w:rPr>
              <w:t>2. Методика проведення експерименту</w:t>
            </w:r>
            <w:r w:rsidR="0015562B" w:rsidRPr="0015562B">
              <w:rPr>
                <w:rFonts w:ascii="Times New Roman" w:hAnsi="Times New Roman" w:cs="Times New Roman"/>
                <w:noProof/>
                <w:webHidden/>
              </w:rPr>
              <w:tab/>
            </w:r>
            <w:r w:rsidR="0015562B" w:rsidRPr="0015562B">
              <w:rPr>
                <w:rFonts w:ascii="Times New Roman" w:hAnsi="Times New Roman" w:cs="Times New Roman"/>
                <w:noProof/>
                <w:webHidden/>
              </w:rPr>
              <w:fldChar w:fldCharType="begin"/>
            </w:r>
            <w:r w:rsidR="0015562B" w:rsidRPr="0015562B">
              <w:rPr>
                <w:rFonts w:ascii="Times New Roman" w:hAnsi="Times New Roman" w:cs="Times New Roman"/>
                <w:noProof/>
                <w:webHidden/>
              </w:rPr>
              <w:instrText xml:space="preserve"> PAGEREF _Toc155614140 \h </w:instrText>
            </w:r>
            <w:r w:rsidR="0015562B" w:rsidRPr="0015562B">
              <w:rPr>
                <w:rFonts w:ascii="Times New Roman" w:hAnsi="Times New Roman" w:cs="Times New Roman"/>
                <w:noProof/>
                <w:webHidden/>
              </w:rPr>
            </w:r>
            <w:r w:rsidR="0015562B" w:rsidRPr="0015562B">
              <w:rPr>
                <w:rFonts w:ascii="Times New Roman" w:hAnsi="Times New Roman" w:cs="Times New Roman"/>
                <w:noProof/>
                <w:webHidden/>
              </w:rPr>
              <w:fldChar w:fldCharType="separate"/>
            </w:r>
            <w:r w:rsidR="0015562B">
              <w:rPr>
                <w:rFonts w:ascii="Times New Roman" w:hAnsi="Times New Roman" w:cs="Times New Roman"/>
                <w:noProof/>
                <w:webHidden/>
              </w:rPr>
              <w:t>35</w:t>
            </w:r>
            <w:r w:rsidR="0015562B" w:rsidRPr="0015562B">
              <w:rPr>
                <w:rFonts w:ascii="Times New Roman" w:hAnsi="Times New Roman" w:cs="Times New Roman"/>
                <w:noProof/>
                <w:webHidden/>
              </w:rPr>
              <w:fldChar w:fldCharType="end"/>
            </w:r>
          </w:hyperlink>
        </w:p>
        <w:p w14:paraId="56CFE2E7" w14:textId="349776C7" w:rsidR="0015562B" w:rsidRPr="0015562B" w:rsidRDefault="00B31B90">
          <w:pPr>
            <w:pStyle w:val="22"/>
            <w:tabs>
              <w:tab w:val="right" w:leader="dot" w:pos="9348"/>
            </w:tabs>
            <w:rPr>
              <w:rFonts w:ascii="Times New Roman" w:eastAsiaTheme="minorEastAsia" w:hAnsi="Times New Roman" w:cs="Times New Roman"/>
              <w:noProof/>
              <w:sz w:val="22"/>
              <w:szCs w:val="22"/>
              <w:lang/>
            </w:rPr>
          </w:pPr>
          <w:hyperlink w:anchor="_Toc155614141" w:history="1">
            <w:r w:rsidR="0015562B" w:rsidRPr="0015562B">
              <w:rPr>
                <w:rStyle w:val="a7"/>
                <w:rFonts w:ascii="Times New Roman" w:eastAsia="Times New Roman" w:hAnsi="Times New Roman" w:cs="Times New Roman"/>
                <w:noProof/>
                <w:lang w:val="ru-RU" w:eastAsia="ru-RU"/>
              </w:rPr>
              <w:t>2.4 Визначення залишкового заліза</w:t>
            </w:r>
            <w:r w:rsidR="0015562B" w:rsidRPr="0015562B">
              <w:rPr>
                <w:rFonts w:ascii="Times New Roman" w:hAnsi="Times New Roman" w:cs="Times New Roman"/>
                <w:noProof/>
                <w:webHidden/>
              </w:rPr>
              <w:tab/>
            </w:r>
            <w:r w:rsidR="0015562B" w:rsidRPr="0015562B">
              <w:rPr>
                <w:rFonts w:ascii="Times New Roman" w:hAnsi="Times New Roman" w:cs="Times New Roman"/>
                <w:noProof/>
                <w:webHidden/>
              </w:rPr>
              <w:fldChar w:fldCharType="begin"/>
            </w:r>
            <w:r w:rsidR="0015562B" w:rsidRPr="0015562B">
              <w:rPr>
                <w:rFonts w:ascii="Times New Roman" w:hAnsi="Times New Roman" w:cs="Times New Roman"/>
                <w:noProof/>
                <w:webHidden/>
              </w:rPr>
              <w:instrText xml:space="preserve"> PAGEREF _Toc155614141 \h </w:instrText>
            </w:r>
            <w:r w:rsidR="0015562B" w:rsidRPr="0015562B">
              <w:rPr>
                <w:rFonts w:ascii="Times New Roman" w:hAnsi="Times New Roman" w:cs="Times New Roman"/>
                <w:noProof/>
                <w:webHidden/>
              </w:rPr>
            </w:r>
            <w:r w:rsidR="0015562B" w:rsidRPr="0015562B">
              <w:rPr>
                <w:rFonts w:ascii="Times New Roman" w:hAnsi="Times New Roman" w:cs="Times New Roman"/>
                <w:noProof/>
                <w:webHidden/>
              </w:rPr>
              <w:fldChar w:fldCharType="separate"/>
            </w:r>
            <w:r w:rsidR="0015562B">
              <w:rPr>
                <w:rFonts w:ascii="Times New Roman" w:hAnsi="Times New Roman" w:cs="Times New Roman"/>
                <w:noProof/>
                <w:webHidden/>
              </w:rPr>
              <w:t>37</w:t>
            </w:r>
            <w:r w:rsidR="0015562B" w:rsidRPr="0015562B">
              <w:rPr>
                <w:rFonts w:ascii="Times New Roman" w:hAnsi="Times New Roman" w:cs="Times New Roman"/>
                <w:noProof/>
                <w:webHidden/>
              </w:rPr>
              <w:fldChar w:fldCharType="end"/>
            </w:r>
          </w:hyperlink>
        </w:p>
        <w:p w14:paraId="0040AC83" w14:textId="7546B5FB" w:rsidR="0015562B" w:rsidRPr="0015562B" w:rsidRDefault="00B31B90">
          <w:pPr>
            <w:pStyle w:val="22"/>
            <w:tabs>
              <w:tab w:val="right" w:leader="dot" w:pos="9348"/>
            </w:tabs>
            <w:rPr>
              <w:rFonts w:ascii="Times New Roman" w:eastAsiaTheme="minorEastAsia" w:hAnsi="Times New Roman" w:cs="Times New Roman"/>
              <w:noProof/>
              <w:sz w:val="22"/>
              <w:szCs w:val="22"/>
              <w:lang/>
            </w:rPr>
          </w:pPr>
          <w:hyperlink w:anchor="_Toc155614142" w:history="1">
            <w:r w:rsidR="0015562B" w:rsidRPr="0015562B">
              <w:rPr>
                <w:rStyle w:val="a7"/>
                <w:rFonts w:ascii="Times New Roman" w:eastAsia="Times New Roman" w:hAnsi="Times New Roman" w:cs="Times New Roman"/>
                <w:noProof/>
                <w:lang w:eastAsia="ru-RU"/>
              </w:rPr>
              <w:t>2.4. Методика визначення кислотності розчину</w:t>
            </w:r>
            <w:r w:rsidR="0015562B" w:rsidRPr="0015562B">
              <w:rPr>
                <w:rFonts w:ascii="Times New Roman" w:hAnsi="Times New Roman" w:cs="Times New Roman"/>
                <w:noProof/>
                <w:webHidden/>
              </w:rPr>
              <w:tab/>
            </w:r>
            <w:r w:rsidR="0015562B" w:rsidRPr="0015562B">
              <w:rPr>
                <w:rFonts w:ascii="Times New Roman" w:hAnsi="Times New Roman" w:cs="Times New Roman"/>
                <w:noProof/>
                <w:webHidden/>
              </w:rPr>
              <w:fldChar w:fldCharType="begin"/>
            </w:r>
            <w:r w:rsidR="0015562B" w:rsidRPr="0015562B">
              <w:rPr>
                <w:rFonts w:ascii="Times New Roman" w:hAnsi="Times New Roman" w:cs="Times New Roman"/>
                <w:noProof/>
                <w:webHidden/>
              </w:rPr>
              <w:instrText xml:space="preserve"> PAGEREF _Toc155614142 \h </w:instrText>
            </w:r>
            <w:r w:rsidR="0015562B" w:rsidRPr="0015562B">
              <w:rPr>
                <w:rFonts w:ascii="Times New Roman" w:hAnsi="Times New Roman" w:cs="Times New Roman"/>
                <w:noProof/>
                <w:webHidden/>
              </w:rPr>
            </w:r>
            <w:r w:rsidR="0015562B" w:rsidRPr="0015562B">
              <w:rPr>
                <w:rFonts w:ascii="Times New Roman" w:hAnsi="Times New Roman" w:cs="Times New Roman"/>
                <w:noProof/>
                <w:webHidden/>
              </w:rPr>
              <w:fldChar w:fldCharType="separate"/>
            </w:r>
            <w:r w:rsidR="0015562B">
              <w:rPr>
                <w:rFonts w:ascii="Times New Roman" w:hAnsi="Times New Roman" w:cs="Times New Roman"/>
                <w:noProof/>
                <w:webHidden/>
              </w:rPr>
              <w:t>37</w:t>
            </w:r>
            <w:r w:rsidR="0015562B" w:rsidRPr="0015562B">
              <w:rPr>
                <w:rFonts w:ascii="Times New Roman" w:hAnsi="Times New Roman" w:cs="Times New Roman"/>
                <w:noProof/>
                <w:webHidden/>
              </w:rPr>
              <w:fldChar w:fldCharType="end"/>
            </w:r>
          </w:hyperlink>
        </w:p>
        <w:p w14:paraId="4C26C2FB" w14:textId="4EB05EA7" w:rsidR="0015562B" w:rsidRPr="0015562B" w:rsidRDefault="00B31B90">
          <w:pPr>
            <w:pStyle w:val="12"/>
            <w:tabs>
              <w:tab w:val="right" w:leader="dot" w:pos="9348"/>
            </w:tabs>
            <w:rPr>
              <w:rFonts w:ascii="Times New Roman" w:eastAsiaTheme="minorEastAsia" w:hAnsi="Times New Roman" w:cs="Times New Roman"/>
              <w:noProof/>
              <w:sz w:val="22"/>
              <w:szCs w:val="22"/>
              <w:lang/>
            </w:rPr>
          </w:pPr>
          <w:hyperlink w:anchor="_Toc155614143" w:history="1">
            <w:r w:rsidR="0015562B" w:rsidRPr="0015562B">
              <w:rPr>
                <w:rStyle w:val="a7"/>
                <w:rFonts w:ascii="Times New Roman" w:hAnsi="Times New Roman" w:cs="Times New Roman"/>
                <w:noProof/>
                <w:lang w:eastAsia="ru-RU"/>
              </w:rPr>
              <w:t>ВИСНОВКИ ДО РОЗДІЛУ 2</w:t>
            </w:r>
            <w:r w:rsidR="0015562B" w:rsidRPr="0015562B">
              <w:rPr>
                <w:rFonts w:ascii="Times New Roman" w:hAnsi="Times New Roman" w:cs="Times New Roman"/>
                <w:noProof/>
                <w:webHidden/>
              </w:rPr>
              <w:tab/>
            </w:r>
            <w:r w:rsidR="0015562B" w:rsidRPr="0015562B">
              <w:rPr>
                <w:rFonts w:ascii="Times New Roman" w:hAnsi="Times New Roman" w:cs="Times New Roman"/>
                <w:noProof/>
                <w:webHidden/>
              </w:rPr>
              <w:fldChar w:fldCharType="begin"/>
            </w:r>
            <w:r w:rsidR="0015562B" w:rsidRPr="0015562B">
              <w:rPr>
                <w:rFonts w:ascii="Times New Roman" w:hAnsi="Times New Roman" w:cs="Times New Roman"/>
                <w:noProof/>
                <w:webHidden/>
              </w:rPr>
              <w:instrText xml:space="preserve"> PAGEREF _Toc155614143 \h </w:instrText>
            </w:r>
            <w:r w:rsidR="0015562B" w:rsidRPr="0015562B">
              <w:rPr>
                <w:rFonts w:ascii="Times New Roman" w:hAnsi="Times New Roman" w:cs="Times New Roman"/>
                <w:noProof/>
                <w:webHidden/>
              </w:rPr>
            </w:r>
            <w:r w:rsidR="0015562B" w:rsidRPr="0015562B">
              <w:rPr>
                <w:rFonts w:ascii="Times New Roman" w:hAnsi="Times New Roman" w:cs="Times New Roman"/>
                <w:noProof/>
                <w:webHidden/>
              </w:rPr>
              <w:fldChar w:fldCharType="separate"/>
            </w:r>
            <w:r w:rsidR="0015562B">
              <w:rPr>
                <w:rFonts w:ascii="Times New Roman" w:hAnsi="Times New Roman" w:cs="Times New Roman"/>
                <w:noProof/>
                <w:webHidden/>
              </w:rPr>
              <w:t>39</w:t>
            </w:r>
            <w:r w:rsidR="0015562B" w:rsidRPr="0015562B">
              <w:rPr>
                <w:rFonts w:ascii="Times New Roman" w:hAnsi="Times New Roman" w:cs="Times New Roman"/>
                <w:noProof/>
                <w:webHidden/>
              </w:rPr>
              <w:fldChar w:fldCharType="end"/>
            </w:r>
          </w:hyperlink>
        </w:p>
        <w:p w14:paraId="0612E32B" w14:textId="354AAEB0" w:rsidR="0015562B" w:rsidRPr="0015562B" w:rsidRDefault="00B31B90">
          <w:pPr>
            <w:pStyle w:val="12"/>
            <w:tabs>
              <w:tab w:val="right" w:leader="dot" w:pos="9348"/>
            </w:tabs>
            <w:rPr>
              <w:rFonts w:ascii="Times New Roman" w:eastAsiaTheme="minorEastAsia" w:hAnsi="Times New Roman" w:cs="Times New Roman"/>
              <w:noProof/>
              <w:sz w:val="22"/>
              <w:szCs w:val="22"/>
              <w:lang/>
            </w:rPr>
          </w:pPr>
          <w:hyperlink w:anchor="_Toc155614144" w:history="1">
            <w:r w:rsidR="0015562B" w:rsidRPr="0015562B">
              <w:rPr>
                <w:rStyle w:val="a7"/>
                <w:rFonts w:ascii="Times New Roman" w:hAnsi="Times New Roman" w:cs="Times New Roman"/>
                <w:noProof/>
              </w:rPr>
              <w:t>РОЗДІЛ 3. ОБГОВОРЕННЯ РЕЗУЛЬТАТІВ</w:t>
            </w:r>
            <w:r w:rsidR="0015562B" w:rsidRPr="0015562B">
              <w:rPr>
                <w:rFonts w:ascii="Times New Roman" w:hAnsi="Times New Roman" w:cs="Times New Roman"/>
                <w:noProof/>
                <w:webHidden/>
              </w:rPr>
              <w:tab/>
            </w:r>
            <w:r w:rsidR="0015562B" w:rsidRPr="0015562B">
              <w:rPr>
                <w:rFonts w:ascii="Times New Roman" w:hAnsi="Times New Roman" w:cs="Times New Roman"/>
                <w:noProof/>
                <w:webHidden/>
              </w:rPr>
              <w:fldChar w:fldCharType="begin"/>
            </w:r>
            <w:r w:rsidR="0015562B" w:rsidRPr="0015562B">
              <w:rPr>
                <w:rFonts w:ascii="Times New Roman" w:hAnsi="Times New Roman" w:cs="Times New Roman"/>
                <w:noProof/>
                <w:webHidden/>
              </w:rPr>
              <w:instrText xml:space="preserve"> PAGEREF _Toc155614144 \h </w:instrText>
            </w:r>
            <w:r w:rsidR="0015562B" w:rsidRPr="0015562B">
              <w:rPr>
                <w:rFonts w:ascii="Times New Roman" w:hAnsi="Times New Roman" w:cs="Times New Roman"/>
                <w:noProof/>
                <w:webHidden/>
              </w:rPr>
            </w:r>
            <w:r w:rsidR="0015562B" w:rsidRPr="0015562B">
              <w:rPr>
                <w:rFonts w:ascii="Times New Roman" w:hAnsi="Times New Roman" w:cs="Times New Roman"/>
                <w:noProof/>
                <w:webHidden/>
              </w:rPr>
              <w:fldChar w:fldCharType="separate"/>
            </w:r>
            <w:r w:rsidR="0015562B">
              <w:rPr>
                <w:rFonts w:ascii="Times New Roman" w:hAnsi="Times New Roman" w:cs="Times New Roman"/>
                <w:noProof/>
                <w:webHidden/>
              </w:rPr>
              <w:t>40</w:t>
            </w:r>
            <w:r w:rsidR="0015562B" w:rsidRPr="0015562B">
              <w:rPr>
                <w:rFonts w:ascii="Times New Roman" w:hAnsi="Times New Roman" w:cs="Times New Roman"/>
                <w:noProof/>
                <w:webHidden/>
              </w:rPr>
              <w:fldChar w:fldCharType="end"/>
            </w:r>
          </w:hyperlink>
        </w:p>
        <w:p w14:paraId="1DA18B2A" w14:textId="13A8FD1E" w:rsidR="0015562B" w:rsidRPr="0015562B" w:rsidRDefault="00B31B90">
          <w:pPr>
            <w:pStyle w:val="12"/>
            <w:tabs>
              <w:tab w:val="right" w:leader="dot" w:pos="9348"/>
            </w:tabs>
            <w:rPr>
              <w:rFonts w:ascii="Times New Roman" w:eastAsiaTheme="minorEastAsia" w:hAnsi="Times New Roman" w:cs="Times New Roman"/>
              <w:noProof/>
              <w:sz w:val="22"/>
              <w:szCs w:val="22"/>
              <w:lang/>
            </w:rPr>
          </w:pPr>
          <w:hyperlink w:anchor="_Toc155614145" w:history="1">
            <w:r w:rsidR="0015562B" w:rsidRPr="0015562B">
              <w:rPr>
                <w:rStyle w:val="a7"/>
                <w:rFonts w:ascii="Times New Roman" w:hAnsi="Times New Roman" w:cs="Times New Roman"/>
                <w:noProof/>
              </w:rPr>
              <w:t>ВИСНОВОК ДО РОЗДІЛУ 3</w:t>
            </w:r>
            <w:r w:rsidR="0015562B" w:rsidRPr="0015562B">
              <w:rPr>
                <w:rFonts w:ascii="Times New Roman" w:hAnsi="Times New Roman" w:cs="Times New Roman"/>
                <w:noProof/>
                <w:webHidden/>
              </w:rPr>
              <w:tab/>
            </w:r>
            <w:r w:rsidR="0015562B" w:rsidRPr="0015562B">
              <w:rPr>
                <w:rFonts w:ascii="Times New Roman" w:hAnsi="Times New Roman" w:cs="Times New Roman"/>
                <w:noProof/>
                <w:webHidden/>
              </w:rPr>
              <w:fldChar w:fldCharType="begin"/>
            </w:r>
            <w:r w:rsidR="0015562B" w:rsidRPr="0015562B">
              <w:rPr>
                <w:rFonts w:ascii="Times New Roman" w:hAnsi="Times New Roman" w:cs="Times New Roman"/>
                <w:noProof/>
                <w:webHidden/>
              </w:rPr>
              <w:instrText xml:space="preserve"> PAGEREF _Toc155614145 \h </w:instrText>
            </w:r>
            <w:r w:rsidR="0015562B" w:rsidRPr="0015562B">
              <w:rPr>
                <w:rFonts w:ascii="Times New Roman" w:hAnsi="Times New Roman" w:cs="Times New Roman"/>
                <w:noProof/>
                <w:webHidden/>
              </w:rPr>
            </w:r>
            <w:r w:rsidR="0015562B" w:rsidRPr="0015562B">
              <w:rPr>
                <w:rFonts w:ascii="Times New Roman" w:hAnsi="Times New Roman" w:cs="Times New Roman"/>
                <w:noProof/>
                <w:webHidden/>
              </w:rPr>
              <w:fldChar w:fldCharType="separate"/>
            </w:r>
            <w:r w:rsidR="0015562B">
              <w:rPr>
                <w:rFonts w:ascii="Times New Roman" w:hAnsi="Times New Roman" w:cs="Times New Roman"/>
                <w:noProof/>
                <w:webHidden/>
              </w:rPr>
              <w:t>45</w:t>
            </w:r>
            <w:r w:rsidR="0015562B" w:rsidRPr="0015562B">
              <w:rPr>
                <w:rFonts w:ascii="Times New Roman" w:hAnsi="Times New Roman" w:cs="Times New Roman"/>
                <w:noProof/>
                <w:webHidden/>
              </w:rPr>
              <w:fldChar w:fldCharType="end"/>
            </w:r>
          </w:hyperlink>
        </w:p>
        <w:p w14:paraId="596499FB" w14:textId="772376AB" w:rsidR="0015562B" w:rsidRPr="0015562B" w:rsidRDefault="00B31B90">
          <w:pPr>
            <w:pStyle w:val="12"/>
            <w:tabs>
              <w:tab w:val="right" w:leader="dot" w:pos="9348"/>
            </w:tabs>
            <w:rPr>
              <w:rFonts w:ascii="Times New Roman" w:eastAsiaTheme="minorEastAsia" w:hAnsi="Times New Roman" w:cs="Times New Roman"/>
              <w:noProof/>
              <w:sz w:val="22"/>
              <w:szCs w:val="22"/>
              <w:lang/>
            </w:rPr>
          </w:pPr>
          <w:hyperlink w:anchor="_Toc155614146" w:history="1">
            <w:r w:rsidR="0015562B" w:rsidRPr="0015562B">
              <w:rPr>
                <w:rStyle w:val="a7"/>
                <w:rFonts w:ascii="Times New Roman" w:hAnsi="Times New Roman" w:cs="Times New Roman"/>
                <w:noProof/>
              </w:rPr>
              <w:t>РОЗДІЛ 4. РОЗРОБЛЕННЯ СТАРТАП-ПРОЄКТУ</w:t>
            </w:r>
            <w:r w:rsidR="0015562B" w:rsidRPr="0015562B">
              <w:rPr>
                <w:rFonts w:ascii="Times New Roman" w:hAnsi="Times New Roman" w:cs="Times New Roman"/>
                <w:noProof/>
                <w:webHidden/>
              </w:rPr>
              <w:tab/>
            </w:r>
            <w:r w:rsidR="0015562B" w:rsidRPr="0015562B">
              <w:rPr>
                <w:rFonts w:ascii="Times New Roman" w:hAnsi="Times New Roman" w:cs="Times New Roman"/>
                <w:noProof/>
                <w:webHidden/>
              </w:rPr>
              <w:fldChar w:fldCharType="begin"/>
            </w:r>
            <w:r w:rsidR="0015562B" w:rsidRPr="0015562B">
              <w:rPr>
                <w:rFonts w:ascii="Times New Roman" w:hAnsi="Times New Roman" w:cs="Times New Roman"/>
                <w:noProof/>
                <w:webHidden/>
              </w:rPr>
              <w:instrText xml:space="preserve"> PAGEREF _Toc155614146 \h </w:instrText>
            </w:r>
            <w:r w:rsidR="0015562B" w:rsidRPr="0015562B">
              <w:rPr>
                <w:rFonts w:ascii="Times New Roman" w:hAnsi="Times New Roman" w:cs="Times New Roman"/>
                <w:noProof/>
                <w:webHidden/>
              </w:rPr>
            </w:r>
            <w:r w:rsidR="0015562B" w:rsidRPr="0015562B">
              <w:rPr>
                <w:rFonts w:ascii="Times New Roman" w:hAnsi="Times New Roman" w:cs="Times New Roman"/>
                <w:noProof/>
                <w:webHidden/>
              </w:rPr>
              <w:fldChar w:fldCharType="separate"/>
            </w:r>
            <w:r w:rsidR="0015562B">
              <w:rPr>
                <w:rFonts w:ascii="Times New Roman" w:hAnsi="Times New Roman" w:cs="Times New Roman"/>
                <w:noProof/>
                <w:webHidden/>
              </w:rPr>
              <w:t>46</w:t>
            </w:r>
            <w:r w:rsidR="0015562B" w:rsidRPr="0015562B">
              <w:rPr>
                <w:rFonts w:ascii="Times New Roman" w:hAnsi="Times New Roman" w:cs="Times New Roman"/>
                <w:noProof/>
                <w:webHidden/>
              </w:rPr>
              <w:fldChar w:fldCharType="end"/>
            </w:r>
          </w:hyperlink>
        </w:p>
        <w:p w14:paraId="03741638" w14:textId="75307AD5" w:rsidR="0015562B" w:rsidRPr="0015562B" w:rsidRDefault="00B31B90">
          <w:pPr>
            <w:pStyle w:val="22"/>
            <w:tabs>
              <w:tab w:val="left" w:pos="1540"/>
              <w:tab w:val="right" w:leader="dot" w:pos="9348"/>
            </w:tabs>
            <w:rPr>
              <w:rFonts w:ascii="Times New Roman" w:eastAsiaTheme="minorEastAsia" w:hAnsi="Times New Roman" w:cs="Times New Roman"/>
              <w:noProof/>
              <w:sz w:val="22"/>
              <w:szCs w:val="22"/>
              <w:lang/>
            </w:rPr>
          </w:pPr>
          <w:hyperlink w:anchor="_Toc155614147" w:history="1">
            <w:r w:rsidR="0015562B" w:rsidRPr="0015562B">
              <w:rPr>
                <w:rStyle w:val="a7"/>
                <w:rFonts w:ascii="Times New Roman" w:hAnsi="Times New Roman" w:cs="Times New Roman"/>
                <w:noProof/>
              </w:rPr>
              <w:t>1)</w:t>
            </w:r>
            <w:r w:rsidR="0015562B" w:rsidRPr="0015562B">
              <w:rPr>
                <w:rFonts w:ascii="Times New Roman" w:eastAsiaTheme="minorEastAsia" w:hAnsi="Times New Roman" w:cs="Times New Roman"/>
                <w:noProof/>
                <w:sz w:val="22"/>
                <w:szCs w:val="22"/>
                <w:lang/>
              </w:rPr>
              <w:tab/>
            </w:r>
            <w:r w:rsidR="0015562B" w:rsidRPr="0015562B">
              <w:rPr>
                <w:rStyle w:val="a7"/>
                <w:rFonts w:ascii="Times New Roman" w:hAnsi="Times New Roman" w:cs="Times New Roman"/>
                <w:noProof/>
              </w:rPr>
              <w:t>Опис</w:t>
            </w:r>
            <w:r w:rsidR="0015562B" w:rsidRPr="0015562B">
              <w:rPr>
                <w:rStyle w:val="a7"/>
                <w:rFonts w:ascii="Times New Roman" w:hAnsi="Times New Roman" w:cs="Times New Roman"/>
                <w:noProof/>
                <w:spacing w:val="-4"/>
              </w:rPr>
              <w:t xml:space="preserve"> </w:t>
            </w:r>
            <w:r w:rsidR="0015562B" w:rsidRPr="0015562B">
              <w:rPr>
                <w:rStyle w:val="a7"/>
                <w:rFonts w:ascii="Times New Roman" w:hAnsi="Times New Roman" w:cs="Times New Roman"/>
                <w:noProof/>
              </w:rPr>
              <w:t>ідеї</w:t>
            </w:r>
            <w:r w:rsidR="0015562B" w:rsidRPr="0015562B">
              <w:rPr>
                <w:rStyle w:val="a7"/>
                <w:rFonts w:ascii="Times New Roman" w:hAnsi="Times New Roman" w:cs="Times New Roman"/>
                <w:noProof/>
                <w:spacing w:val="-4"/>
              </w:rPr>
              <w:t xml:space="preserve"> </w:t>
            </w:r>
            <w:r w:rsidR="0015562B" w:rsidRPr="0015562B">
              <w:rPr>
                <w:rStyle w:val="a7"/>
                <w:rFonts w:ascii="Times New Roman" w:hAnsi="Times New Roman" w:cs="Times New Roman"/>
                <w:noProof/>
              </w:rPr>
              <w:t>проєкту</w:t>
            </w:r>
            <w:r w:rsidR="0015562B" w:rsidRPr="0015562B">
              <w:rPr>
                <w:rStyle w:val="a7"/>
                <w:rFonts w:ascii="Times New Roman" w:hAnsi="Times New Roman" w:cs="Times New Roman"/>
                <w:noProof/>
                <w:spacing w:val="-1"/>
              </w:rPr>
              <w:t xml:space="preserve"> </w:t>
            </w:r>
            <w:r w:rsidR="0015562B" w:rsidRPr="0015562B">
              <w:rPr>
                <w:rStyle w:val="a7"/>
                <w:rFonts w:ascii="Times New Roman" w:hAnsi="Times New Roman" w:cs="Times New Roman"/>
                <w:noProof/>
              </w:rPr>
              <w:t>(товару,</w:t>
            </w:r>
            <w:r w:rsidR="0015562B" w:rsidRPr="0015562B">
              <w:rPr>
                <w:rStyle w:val="a7"/>
                <w:rFonts w:ascii="Times New Roman" w:hAnsi="Times New Roman" w:cs="Times New Roman"/>
                <w:noProof/>
                <w:spacing w:val="-4"/>
              </w:rPr>
              <w:t xml:space="preserve"> </w:t>
            </w:r>
            <w:r w:rsidR="0015562B" w:rsidRPr="0015562B">
              <w:rPr>
                <w:rStyle w:val="a7"/>
                <w:rFonts w:ascii="Times New Roman" w:hAnsi="Times New Roman" w:cs="Times New Roman"/>
                <w:noProof/>
              </w:rPr>
              <w:t>послуги,</w:t>
            </w:r>
            <w:r w:rsidR="0015562B" w:rsidRPr="0015562B">
              <w:rPr>
                <w:rStyle w:val="a7"/>
                <w:rFonts w:ascii="Times New Roman" w:hAnsi="Times New Roman" w:cs="Times New Roman"/>
                <w:noProof/>
                <w:spacing w:val="-3"/>
              </w:rPr>
              <w:t xml:space="preserve"> </w:t>
            </w:r>
            <w:r w:rsidR="0015562B" w:rsidRPr="0015562B">
              <w:rPr>
                <w:rStyle w:val="a7"/>
                <w:rFonts w:ascii="Times New Roman" w:hAnsi="Times New Roman" w:cs="Times New Roman"/>
                <w:noProof/>
              </w:rPr>
              <w:t>технології)</w:t>
            </w:r>
            <w:r w:rsidR="0015562B" w:rsidRPr="0015562B">
              <w:rPr>
                <w:rFonts w:ascii="Times New Roman" w:hAnsi="Times New Roman" w:cs="Times New Roman"/>
                <w:noProof/>
                <w:webHidden/>
              </w:rPr>
              <w:tab/>
            </w:r>
            <w:r w:rsidR="0015562B" w:rsidRPr="0015562B">
              <w:rPr>
                <w:rFonts w:ascii="Times New Roman" w:hAnsi="Times New Roman" w:cs="Times New Roman"/>
                <w:noProof/>
                <w:webHidden/>
              </w:rPr>
              <w:fldChar w:fldCharType="begin"/>
            </w:r>
            <w:r w:rsidR="0015562B" w:rsidRPr="0015562B">
              <w:rPr>
                <w:rFonts w:ascii="Times New Roman" w:hAnsi="Times New Roman" w:cs="Times New Roman"/>
                <w:noProof/>
                <w:webHidden/>
              </w:rPr>
              <w:instrText xml:space="preserve"> PAGEREF _Toc155614147 \h </w:instrText>
            </w:r>
            <w:r w:rsidR="0015562B" w:rsidRPr="0015562B">
              <w:rPr>
                <w:rFonts w:ascii="Times New Roman" w:hAnsi="Times New Roman" w:cs="Times New Roman"/>
                <w:noProof/>
                <w:webHidden/>
              </w:rPr>
            </w:r>
            <w:r w:rsidR="0015562B" w:rsidRPr="0015562B">
              <w:rPr>
                <w:rFonts w:ascii="Times New Roman" w:hAnsi="Times New Roman" w:cs="Times New Roman"/>
                <w:noProof/>
                <w:webHidden/>
              </w:rPr>
              <w:fldChar w:fldCharType="separate"/>
            </w:r>
            <w:r w:rsidR="0015562B">
              <w:rPr>
                <w:rFonts w:ascii="Times New Roman" w:hAnsi="Times New Roman" w:cs="Times New Roman"/>
                <w:noProof/>
                <w:webHidden/>
              </w:rPr>
              <w:t>46</w:t>
            </w:r>
            <w:r w:rsidR="0015562B" w:rsidRPr="0015562B">
              <w:rPr>
                <w:rFonts w:ascii="Times New Roman" w:hAnsi="Times New Roman" w:cs="Times New Roman"/>
                <w:noProof/>
                <w:webHidden/>
              </w:rPr>
              <w:fldChar w:fldCharType="end"/>
            </w:r>
          </w:hyperlink>
        </w:p>
        <w:p w14:paraId="17850244" w14:textId="77337D90" w:rsidR="0015562B" w:rsidRPr="0015562B" w:rsidRDefault="00B31B90">
          <w:pPr>
            <w:pStyle w:val="22"/>
            <w:tabs>
              <w:tab w:val="left" w:pos="1540"/>
              <w:tab w:val="right" w:leader="dot" w:pos="9348"/>
            </w:tabs>
            <w:rPr>
              <w:rFonts w:ascii="Times New Roman" w:eastAsiaTheme="minorEastAsia" w:hAnsi="Times New Roman" w:cs="Times New Roman"/>
              <w:noProof/>
              <w:sz w:val="22"/>
              <w:szCs w:val="22"/>
              <w:lang/>
            </w:rPr>
          </w:pPr>
          <w:hyperlink w:anchor="_Toc155614148" w:history="1">
            <w:r w:rsidR="0015562B" w:rsidRPr="0015562B">
              <w:rPr>
                <w:rStyle w:val="a7"/>
                <w:rFonts w:ascii="Times New Roman" w:eastAsia="Times New Roman" w:hAnsi="Times New Roman" w:cs="Times New Roman"/>
                <w:bCs/>
                <w:noProof/>
                <w:spacing w:val="-1"/>
              </w:rPr>
              <w:t>2)</w:t>
            </w:r>
            <w:r w:rsidR="0015562B" w:rsidRPr="0015562B">
              <w:rPr>
                <w:rFonts w:ascii="Times New Roman" w:eastAsiaTheme="minorEastAsia" w:hAnsi="Times New Roman" w:cs="Times New Roman"/>
                <w:noProof/>
                <w:sz w:val="22"/>
                <w:szCs w:val="22"/>
                <w:lang/>
              </w:rPr>
              <w:tab/>
            </w:r>
            <w:r w:rsidR="0015562B" w:rsidRPr="0015562B">
              <w:rPr>
                <w:rStyle w:val="a7"/>
                <w:rFonts w:ascii="Times New Roman" w:hAnsi="Times New Roman" w:cs="Times New Roman"/>
                <w:noProof/>
              </w:rPr>
              <w:t>Технологічний аудит ідеї проєкту AquaSense</w:t>
            </w:r>
            <w:r w:rsidR="0015562B" w:rsidRPr="0015562B">
              <w:rPr>
                <w:rFonts w:ascii="Times New Roman" w:hAnsi="Times New Roman" w:cs="Times New Roman"/>
                <w:noProof/>
                <w:webHidden/>
              </w:rPr>
              <w:tab/>
            </w:r>
            <w:r w:rsidR="0015562B" w:rsidRPr="0015562B">
              <w:rPr>
                <w:rFonts w:ascii="Times New Roman" w:hAnsi="Times New Roman" w:cs="Times New Roman"/>
                <w:noProof/>
                <w:webHidden/>
              </w:rPr>
              <w:fldChar w:fldCharType="begin"/>
            </w:r>
            <w:r w:rsidR="0015562B" w:rsidRPr="0015562B">
              <w:rPr>
                <w:rFonts w:ascii="Times New Roman" w:hAnsi="Times New Roman" w:cs="Times New Roman"/>
                <w:noProof/>
                <w:webHidden/>
              </w:rPr>
              <w:instrText xml:space="preserve"> PAGEREF _Toc155614148 \h </w:instrText>
            </w:r>
            <w:r w:rsidR="0015562B" w:rsidRPr="0015562B">
              <w:rPr>
                <w:rFonts w:ascii="Times New Roman" w:hAnsi="Times New Roman" w:cs="Times New Roman"/>
                <w:noProof/>
                <w:webHidden/>
              </w:rPr>
            </w:r>
            <w:r w:rsidR="0015562B" w:rsidRPr="0015562B">
              <w:rPr>
                <w:rFonts w:ascii="Times New Roman" w:hAnsi="Times New Roman" w:cs="Times New Roman"/>
                <w:noProof/>
                <w:webHidden/>
              </w:rPr>
              <w:fldChar w:fldCharType="separate"/>
            </w:r>
            <w:r w:rsidR="0015562B">
              <w:rPr>
                <w:rFonts w:ascii="Times New Roman" w:hAnsi="Times New Roman" w:cs="Times New Roman"/>
                <w:noProof/>
                <w:webHidden/>
              </w:rPr>
              <w:t>51</w:t>
            </w:r>
            <w:r w:rsidR="0015562B" w:rsidRPr="0015562B">
              <w:rPr>
                <w:rFonts w:ascii="Times New Roman" w:hAnsi="Times New Roman" w:cs="Times New Roman"/>
                <w:noProof/>
                <w:webHidden/>
              </w:rPr>
              <w:fldChar w:fldCharType="end"/>
            </w:r>
          </w:hyperlink>
        </w:p>
        <w:p w14:paraId="64B4ACB7" w14:textId="73704487" w:rsidR="0015562B" w:rsidRPr="0015562B" w:rsidRDefault="00B31B90">
          <w:pPr>
            <w:pStyle w:val="22"/>
            <w:tabs>
              <w:tab w:val="left" w:pos="1540"/>
              <w:tab w:val="right" w:leader="dot" w:pos="9348"/>
            </w:tabs>
            <w:rPr>
              <w:rFonts w:ascii="Times New Roman" w:eastAsiaTheme="minorEastAsia" w:hAnsi="Times New Roman" w:cs="Times New Roman"/>
              <w:noProof/>
              <w:sz w:val="22"/>
              <w:szCs w:val="22"/>
              <w:lang/>
            </w:rPr>
          </w:pPr>
          <w:hyperlink w:anchor="_Toc155614149" w:history="1">
            <w:r w:rsidR="0015562B" w:rsidRPr="0015562B">
              <w:rPr>
                <w:rStyle w:val="a7"/>
                <w:rFonts w:ascii="Times New Roman" w:eastAsia="Times New Roman" w:hAnsi="Times New Roman" w:cs="Times New Roman"/>
                <w:bCs/>
                <w:noProof/>
                <w:spacing w:val="-1"/>
              </w:rPr>
              <w:t>3)</w:t>
            </w:r>
            <w:r w:rsidR="0015562B" w:rsidRPr="0015562B">
              <w:rPr>
                <w:rFonts w:ascii="Times New Roman" w:eastAsiaTheme="minorEastAsia" w:hAnsi="Times New Roman" w:cs="Times New Roman"/>
                <w:noProof/>
                <w:sz w:val="22"/>
                <w:szCs w:val="22"/>
                <w:lang/>
              </w:rPr>
              <w:tab/>
            </w:r>
            <w:r w:rsidR="0015562B" w:rsidRPr="0015562B">
              <w:rPr>
                <w:rStyle w:val="a7"/>
                <w:rFonts w:ascii="Times New Roman" w:hAnsi="Times New Roman" w:cs="Times New Roman"/>
                <w:noProof/>
              </w:rPr>
              <w:t>Аналіз ринкових можливостей запуску стартап­проєкту</w:t>
            </w:r>
            <w:r w:rsidR="0015562B" w:rsidRPr="0015562B">
              <w:rPr>
                <w:rFonts w:ascii="Times New Roman" w:hAnsi="Times New Roman" w:cs="Times New Roman"/>
                <w:noProof/>
                <w:webHidden/>
              </w:rPr>
              <w:tab/>
            </w:r>
            <w:r w:rsidR="0015562B" w:rsidRPr="0015562B">
              <w:rPr>
                <w:rFonts w:ascii="Times New Roman" w:hAnsi="Times New Roman" w:cs="Times New Roman"/>
                <w:noProof/>
                <w:webHidden/>
              </w:rPr>
              <w:fldChar w:fldCharType="begin"/>
            </w:r>
            <w:r w:rsidR="0015562B" w:rsidRPr="0015562B">
              <w:rPr>
                <w:rFonts w:ascii="Times New Roman" w:hAnsi="Times New Roman" w:cs="Times New Roman"/>
                <w:noProof/>
                <w:webHidden/>
              </w:rPr>
              <w:instrText xml:space="preserve"> PAGEREF _Toc155614149 \h </w:instrText>
            </w:r>
            <w:r w:rsidR="0015562B" w:rsidRPr="0015562B">
              <w:rPr>
                <w:rFonts w:ascii="Times New Roman" w:hAnsi="Times New Roman" w:cs="Times New Roman"/>
                <w:noProof/>
                <w:webHidden/>
              </w:rPr>
            </w:r>
            <w:r w:rsidR="0015562B" w:rsidRPr="0015562B">
              <w:rPr>
                <w:rFonts w:ascii="Times New Roman" w:hAnsi="Times New Roman" w:cs="Times New Roman"/>
                <w:noProof/>
                <w:webHidden/>
              </w:rPr>
              <w:fldChar w:fldCharType="separate"/>
            </w:r>
            <w:r w:rsidR="0015562B">
              <w:rPr>
                <w:rFonts w:ascii="Times New Roman" w:hAnsi="Times New Roman" w:cs="Times New Roman"/>
                <w:noProof/>
                <w:webHidden/>
              </w:rPr>
              <w:t>53</w:t>
            </w:r>
            <w:r w:rsidR="0015562B" w:rsidRPr="0015562B">
              <w:rPr>
                <w:rFonts w:ascii="Times New Roman" w:hAnsi="Times New Roman" w:cs="Times New Roman"/>
                <w:noProof/>
                <w:webHidden/>
              </w:rPr>
              <w:fldChar w:fldCharType="end"/>
            </w:r>
          </w:hyperlink>
        </w:p>
        <w:p w14:paraId="0252C34C" w14:textId="22C05E31" w:rsidR="0015562B" w:rsidRPr="0015562B" w:rsidRDefault="00B31B90">
          <w:pPr>
            <w:pStyle w:val="22"/>
            <w:tabs>
              <w:tab w:val="right" w:leader="dot" w:pos="9348"/>
            </w:tabs>
            <w:rPr>
              <w:rFonts w:ascii="Times New Roman" w:eastAsiaTheme="minorEastAsia" w:hAnsi="Times New Roman" w:cs="Times New Roman"/>
              <w:noProof/>
              <w:sz w:val="22"/>
              <w:szCs w:val="22"/>
              <w:lang/>
            </w:rPr>
          </w:pPr>
          <w:hyperlink w:anchor="_Toc155614150" w:history="1">
            <w:r w:rsidR="0015562B" w:rsidRPr="0015562B">
              <w:rPr>
                <w:rStyle w:val="a7"/>
                <w:rFonts w:ascii="Times New Roman" w:hAnsi="Times New Roman" w:cs="Times New Roman"/>
                <w:noProof/>
              </w:rPr>
              <w:t>4)  Розроблення ринкової стратегії проєкту</w:t>
            </w:r>
            <w:r w:rsidR="0015562B" w:rsidRPr="0015562B">
              <w:rPr>
                <w:rFonts w:ascii="Times New Roman" w:hAnsi="Times New Roman" w:cs="Times New Roman"/>
                <w:noProof/>
                <w:webHidden/>
              </w:rPr>
              <w:tab/>
            </w:r>
            <w:r w:rsidR="0015562B" w:rsidRPr="0015562B">
              <w:rPr>
                <w:rFonts w:ascii="Times New Roman" w:hAnsi="Times New Roman" w:cs="Times New Roman"/>
                <w:noProof/>
                <w:webHidden/>
              </w:rPr>
              <w:fldChar w:fldCharType="begin"/>
            </w:r>
            <w:r w:rsidR="0015562B" w:rsidRPr="0015562B">
              <w:rPr>
                <w:rFonts w:ascii="Times New Roman" w:hAnsi="Times New Roman" w:cs="Times New Roman"/>
                <w:noProof/>
                <w:webHidden/>
              </w:rPr>
              <w:instrText xml:space="preserve"> PAGEREF _Toc155614150 \h </w:instrText>
            </w:r>
            <w:r w:rsidR="0015562B" w:rsidRPr="0015562B">
              <w:rPr>
                <w:rFonts w:ascii="Times New Roman" w:hAnsi="Times New Roman" w:cs="Times New Roman"/>
                <w:noProof/>
                <w:webHidden/>
              </w:rPr>
            </w:r>
            <w:r w:rsidR="0015562B" w:rsidRPr="0015562B">
              <w:rPr>
                <w:rFonts w:ascii="Times New Roman" w:hAnsi="Times New Roman" w:cs="Times New Roman"/>
                <w:noProof/>
                <w:webHidden/>
              </w:rPr>
              <w:fldChar w:fldCharType="separate"/>
            </w:r>
            <w:r w:rsidR="0015562B">
              <w:rPr>
                <w:rFonts w:ascii="Times New Roman" w:hAnsi="Times New Roman" w:cs="Times New Roman"/>
                <w:noProof/>
                <w:webHidden/>
              </w:rPr>
              <w:t>68</w:t>
            </w:r>
            <w:r w:rsidR="0015562B" w:rsidRPr="0015562B">
              <w:rPr>
                <w:rFonts w:ascii="Times New Roman" w:hAnsi="Times New Roman" w:cs="Times New Roman"/>
                <w:noProof/>
                <w:webHidden/>
              </w:rPr>
              <w:fldChar w:fldCharType="end"/>
            </w:r>
          </w:hyperlink>
        </w:p>
        <w:p w14:paraId="3C1AF3C8" w14:textId="5B4BE425" w:rsidR="0015562B" w:rsidRPr="0015562B" w:rsidRDefault="00B31B90">
          <w:pPr>
            <w:pStyle w:val="22"/>
            <w:tabs>
              <w:tab w:val="right" w:leader="dot" w:pos="9348"/>
            </w:tabs>
            <w:rPr>
              <w:rFonts w:ascii="Times New Roman" w:eastAsiaTheme="minorEastAsia" w:hAnsi="Times New Roman" w:cs="Times New Roman"/>
              <w:noProof/>
              <w:sz w:val="22"/>
              <w:szCs w:val="22"/>
              <w:lang/>
            </w:rPr>
          </w:pPr>
          <w:hyperlink w:anchor="_Toc155614151" w:history="1">
            <w:r w:rsidR="0015562B" w:rsidRPr="0015562B">
              <w:rPr>
                <w:rStyle w:val="a7"/>
                <w:rFonts w:ascii="Times New Roman" w:hAnsi="Times New Roman" w:cs="Times New Roman"/>
                <w:noProof/>
              </w:rPr>
              <w:t>5) Розроблення маркетингової програми стартап­проєкту</w:t>
            </w:r>
            <w:r w:rsidR="0015562B" w:rsidRPr="0015562B">
              <w:rPr>
                <w:rFonts w:ascii="Times New Roman" w:hAnsi="Times New Roman" w:cs="Times New Roman"/>
                <w:noProof/>
                <w:webHidden/>
              </w:rPr>
              <w:tab/>
            </w:r>
            <w:r w:rsidR="0015562B" w:rsidRPr="0015562B">
              <w:rPr>
                <w:rFonts w:ascii="Times New Roman" w:hAnsi="Times New Roman" w:cs="Times New Roman"/>
                <w:noProof/>
                <w:webHidden/>
              </w:rPr>
              <w:fldChar w:fldCharType="begin"/>
            </w:r>
            <w:r w:rsidR="0015562B" w:rsidRPr="0015562B">
              <w:rPr>
                <w:rFonts w:ascii="Times New Roman" w:hAnsi="Times New Roman" w:cs="Times New Roman"/>
                <w:noProof/>
                <w:webHidden/>
              </w:rPr>
              <w:instrText xml:space="preserve"> PAGEREF _Toc155614151 \h </w:instrText>
            </w:r>
            <w:r w:rsidR="0015562B" w:rsidRPr="0015562B">
              <w:rPr>
                <w:rFonts w:ascii="Times New Roman" w:hAnsi="Times New Roman" w:cs="Times New Roman"/>
                <w:noProof/>
                <w:webHidden/>
              </w:rPr>
            </w:r>
            <w:r w:rsidR="0015562B" w:rsidRPr="0015562B">
              <w:rPr>
                <w:rFonts w:ascii="Times New Roman" w:hAnsi="Times New Roman" w:cs="Times New Roman"/>
                <w:noProof/>
                <w:webHidden/>
              </w:rPr>
              <w:fldChar w:fldCharType="separate"/>
            </w:r>
            <w:r w:rsidR="0015562B">
              <w:rPr>
                <w:rFonts w:ascii="Times New Roman" w:hAnsi="Times New Roman" w:cs="Times New Roman"/>
                <w:noProof/>
                <w:webHidden/>
              </w:rPr>
              <w:t>72</w:t>
            </w:r>
            <w:r w:rsidR="0015562B" w:rsidRPr="0015562B">
              <w:rPr>
                <w:rFonts w:ascii="Times New Roman" w:hAnsi="Times New Roman" w:cs="Times New Roman"/>
                <w:noProof/>
                <w:webHidden/>
              </w:rPr>
              <w:fldChar w:fldCharType="end"/>
            </w:r>
          </w:hyperlink>
        </w:p>
        <w:p w14:paraId="710709D6" w14:textId="7FE49759" w:rsidR="0015562B" w:rsidRPr="0015562B" w:rsidRDefault="00B31B90">
          <w:pPr>
            <w:pStyle w:val="12"/>
            <w:tabs>
              <w:tab w:val="right" w:leader="dot" w:pos="9348"/>
            </w:tabs>
            <w:rPr>
              <w:rFonts w:ascii="Times New Roman" w:eastAsiaTheme="minorEastAsia" w:hAnsi="Times New Roman" w:cs="Times New Roman"/>
              <w:noProof/>
              <w:sz w:val="22"/>
              <w:szCs w:val="22"/>
              <w:lang/>
            </w:rPr>
          </w:pPr>
          <w:hyperlink w:anchor="_Toc155614152" w:history="1">
            <w:r w:rsidR="0015562B" w:rsidRPr="0015562B">
              <w:rPr>
                <w:rStyle w:val="a7"/>
                <w:rFonts w:ascii="Times New Roman" w:hAnsi="Times New Roman" w:cs="Times New Roman"/>
                <w:noProof/>
              </w:rPr>
              <w:t>ВИСНОВОК ДО РОЗДІЛУ 4</w:t>
            </w:r>
            <w:r w:rsidR="0015562B" w:rsidRPr="0015562B">
              <w:rPr>
                <w:rFonts w:ascii="Times New Roman" w:hAnsi="Times New Roman" w:cs="Times New Roman"/>
                <w:noProof/>
                <w:webHidden/>
              </w:rPr>
              <w:tab/>
            </w:r>
            <w:r w:rsidR="0015562B" w:rsidRPr="0015562B">
              <w:rPr>
                <w:rFonts w:ascii="Times New Roman" w:hAnsi="Times New Roman" w:cs="Times New Roman"/>
                <w:noProof/>
                <w:webHidden/>
              </w:rPr>
              <w:fldChar w:fldCharType="begin"/>
            </w:r>
            <w:r w:rsidR="0015562B" w:rsidRPr="0015562B">
              <w:rPr>
                <w:rFonts w:ascii="Times New Roman" w:hAnsi="Times New Roman" w:cs="Times New Roman"/>
                <w:noProof/>
                <w:webHidden/>
              </w:rPr>
              <w:instrText xml:space="preserve"> PAGEREF _Toc155614152 \h </w:instrText>
            </w:r>
            <w:r w:rsidR="0015562B" w:rsidRPr="0015562B">
              <w:rPr>
                <w:rFonts w:ascii="Times New Roman" w:hAnsi="Times New Roman" w:cs="Times New Roman"/>
                <w:noProof/>
                <w:webHidden/>
              </w:rPr>
            </w:r>
            <w:r w:rsidR="0015562B" w:rsidRPr="0015562B">
              <w:rPr>
                <w:rFonts w:ascii="Times New Roman" w:hAnsi="Times New Roman" w:cs="Times New Roman"/>
                <w:noProof/>
                <w:webHidden/>
              </w:rPr>
              <w:fldChar w:fldCharType="separate"/>
            </w:r>
            <w:r w:rsidR="0015562B">
              <w:rPr>
                <w:rFonts w:ascii="Times New Roman" w:hAnsi="Times New Roman" w:cs="Times New Roman"/>
                <w:noProof/>
                <w:webHidden/>
              </w:rPr>
              <w:t>80</w:t>
            </w:r>
            <w:r w:rsidR="0015562B" w:rsidRPr="0015562B">
              <w:rPr>
                <w:rFonts w:ascii="Times New Roman" w:hAnsi="Times New Roman" w:cs="Times New Roman"/>
                <w:noProof/>
                <w:webHidden/>
              </w:rPr>
              <w:fldChar w:fldCharType="end"/>
            </w:r>
          </w:hyperlink>
        </w:p>
        <w:p w14:paraId="361140D7" w14:textId="326C521A" w:rsidR="0015562B" w:rsidRPr="0015562B" w:rsidRDefault="00B31B90">
          <w:pPr>
            <w:pStyle w:val="12"/>
            <w:tabs>
              <w:tab w:val="right" w:leader="dot" w:pos="9348"/>
            </w:tabs>
            <w:rPr>
              <w:rFonts w:ascii="Times New Roman" w:eastAsiaTheme="minorEastAsia" w:hAnsi="Times New Roman" w:cs="Times New Roman"/>
              <w:noProof/>
              <w:sz w:val="22"/>
              <w:szCs w:val="22"/>
              <w:lang/>
            </w:rPr>
          </w:pPr>
          <w:hyperlink w:anchor="_Toc155614153" w:history="1">
            <w:r w:rsidR="0015562B" w:rsidRPr="0015562B">
              <w:rPr>
                <w:rStyle w:val="a7"/>
                <w:rFonts w:ascii="Times New Roman" w:hAnsi="Times New Roman" w:cs="Times New Roman"/>
                <w:noProof/>
              </w:rPr>
              <w:t>ЗАГАЛЬНІ ВИСНОВКИ</w:t>
            </w:r>
            <w:r w:rsidR="0015562B" w:rsidRPr="0015562B">
              <w:rPr>
                <w:rFonts w:ascii="Times New Roman" w:hAnsi="Times New Roman" w:cs="Times New Roman"/>
                <w:noProof/>
                <w:webHidden/>
              </w:rPr>
              <w:tab/>
            </w:r>
            <w:r w:rsidR="0015562B" w:rsidRPr="0015562B">
              <w:rPr>
                <w:rFonts w:ascii="Times New Roman" w:hAnsi="Times New Roman" w:cs="Times New Roman"/>
                <w:noProof/>
                <w:webHidden/>
              </w:rPr>
              <w:fldChar w:fldCharType="begin"/>
            </w:r>
            <w:r w:rsidR="0015562B" w:rsidRPr="0015562B">
              <w:rPr>
                <w:rFonts w:ascii="Times New Roman" w:hAnsi="Times New Roman" w:cs="Times New Roman"/>
                <w:noProof/>
                <w:webHidden/>
              </w:rPr>
              <w:instrText xml:space="preserve"> PAGEREF _Toc155614153 \h </w:instrText>
            </w:r>
            <w:r w:rsidR="0015562B" w:rsidRPr="0015562B">
              <w:rPr>
                <w:rFonts w:ascii="Times New Roman" w:hAnsi="Times New Roman" w:cs="Times New Roman"/>
                <w:noProof/>
                <w:webHidden/>
              </w:rPr>
            </w:r>
            <w:r w:rsidR="0015562B" w:rsidRPr="0015562B">
              <w:rPr>
                <w:rFonts w:ascii="Times New Roman" w:hAnsi="Times New Roman" w:cs="Times New Roman"/>
                <w:noProof/>
                <w:webHidden/>
              </w:rPr>
              <w:fldChar w:fldCharType="separate"/>
            </w:r>
            <w:r w:rsidR="0015562B">
              <w:rPr>
                <w:rFonts w:ascii="Times New Roman" w:hAnsi="Times New Roman" w:cs="Times New Roman"/>
                <w:noProof/>
                <w:webHidden/>
              </w:rPr>
              <w:t>81</w:t>
            </w:r>
            <w:r w:rsidR="0015562B" w:rsidRPr="0015562B">
              <w:rPr>
                <w:rFonts w:ascii="Times New Roman" w:hAnsi="Times New Roman" w:cs="Times New Roman"/>
                <w:noProof/>
                <w:webHidden/>
              </w:rPr>
              <w:fldChar w:fldCharType="end"/>
            </w:r>
          </w:hyperlink>
        </w:p>
        <w:p w14:paraId="4EF159BD" w14:textId="299F0CE2" w:rsidR="0015562B" w:rsidRPr="0015562B" w:rsidRDefault="00B31B90">
          <w:pPr>
            <w:pStyle w:val="12"/>
            <w:tabs>
              <w:tab w:val="right" w:leader="dot" w:pos="9348"/>
            </w:tabs>
            <w:rPr>
              <w:rFonts w:ascii="Times New Roman" w:eastAsiaTheme="minorEastAsia" w:hAnsi="Times New Roman" w:cs="Times New Roman"/>
              <w:noProof/>
              <w:sz w:val="22"/>
              <w:szCs w:val="22"/>
              <w:lang/>
            </w:rPr>
          </w:pPr>
          <w:hyperlink w:anchor="_Toc155614154" w:history="1">
            <w:r w:rsidR="0015562B" w:rsidRPr="0015562B">
              <w:rPr>
                <w:rStyle w:val="a7"/>
                <w:rFonts w:ascii="Times New Roman" w:hAnsi="Times New Roman" w:cs="Times New Roman"/>
                <w:noProof/>
              </w:rPr>
              <w:t>СПИСОК ВИКОРИСТАНИХ ДЖЕРЕЛ</w:t>
            </w:r>
            <w:r w:rsidR="0015562B" w:rsidRPr="0015562B">
              <w:rPr>
                <w:rFonts w:ascii="Times New Roman" w:hAnsi="Times New Roman" w:cs="Times New Roman"/>
                <w:noProof/>
                <w:webHidden/>
              </w:rPr>
              <w:tab/>
            </w:r>
            <w:r w:rsidR="0015562B" w:rsidRPr="0015562B">
              <w:rPr>
                <w:rFonts w:ascii="Times New Roman" w:hAnsi="Times New Roman" w:cs="Times New Roman"/>
                <w:noProof/>
                <w:webHidden/>
              </w:rPr>
              <w:fldChar w:fldCharType="begin"/>
            </w:r>
            <w:r w:rsidR="0015562B" w:rsidRPr="0015562B">
              <w:rPr>
                <w:rFonts w:ascii="Times New Roman" w:hAnsi="Times New Roman" w:cs="Times New Roman"/>
                <w:noProof/>
                <w:webHidden/>
              </w:rPr>
              <w:instrText xml:space="preserve"> PAGEREF _Toc155614154 \h </w:instrText>
            </w:r>
            <w:r w:rsidR="0015562B" w:rsidRPr="0015562B">
              <w:rPr>
                <w:rFonts w:ascii="Times New Roman" w:hAnsi="Times New Roman" w:cs="Times New Roman"/>
                <w:noProof/>
                <w:webHidden/>
              </w:rPr>
            </w:r>
            <w:r w:rsidR="0015562B" w:rsidRPr="0015562B">
              <w:rPr>
                <w:rFonts w:ascii="Times New Roman" w:hAnsi="Times New Roman" w:cs="Times New Roman"/>
                <w:noProof/>
                <w:webHidden/>
              </w:rPr>
              <w:fldChar w:fldCharType="separate"/>
            </w:r>
            <w:r w:rsidR="0015562B">
              <w:rPr>
                <w:rFonts w:ascii="Times New Roman" w:hAnsi="Times New Roman" w:cs="Times New Roman"/>
                <w:noProof/>
                <w:webHidden/>
              </w:rPr>
              <w:t>82</w:t>
            </w:r>
            <w:r w:rsidR="0015562B" w:rsidRPr="0015562B">
              <w:rPr>
                <w:rFonts w:ascii="Times New Roman" w:hAnsi="Times New Roman" w:cs="Times New Roman"/>
                <w:noProof/>
                <w:webHidden/>
              </w:rPr>
              <w:fldChar w:fldCharType="end"/>
            </w:r>
          </w:hyperlink>
        </w:p>
        <w:p w14:paraId="1C0C7523" w14:textId="766C349A" w:rsidR="0015562B" w:rsidRPr="0015562B" w:rsidRDefault="00B31B90">
          <w:pPr>
            <w:pStyle w:val="12"/>
            <w:tabs>
              <w:tab w:val="right" w:leader="dot" w:pos="9348"/>
            </w:tabs>
            <w:rPr>
              <w:rFonts w:ascii="Times New Roman" w:eastAsiaTheme="minorEastAsia" w:hAnsi="Times New Roman" w:cs="Times New Roman"/>
              <w:noProof/>
              <w:sz w:val="22"/>
              <w:szCs w:val="22"/>
              <w:lang/>
            </w:rPr>
          </w:pPr>
          <w:hyperlink w:anchor="_Toc155614155" w:history="1">
            <w:r w:rsidR="0015562B" w:rsidRPr="0015562B">
              <w:rPr>
                <w:rStyle w:val="a7"/>
                <w:rFonts w:ascii="Times New Roman" w:hAnsi="Times New Roman" w:cs="Times New Roman"/>
                <w:noProof/>
              </w:rPr>
              <w:t>ДОДАТОК А</w:t>
            </w:r>
            <w:r w:rsidR="0015562B" w:rsidRPr="0015562B">
              <w:rPr>
                <w:rFonts w:ascii="Times New Roman" w:hAnsi="Times New Roman" w:cs="Times New Roman"/>
                <w:noProof/>
                <w:webHidden/>
              </w:rPr>
              <w:tab/>
            </w:r>
            <w:r w:rsidR="0015562B" w:rsidRPr="0015562B">
              <w:rPr>
                <w:rFonts w:ascii="Times New Roman" w:hAnsi="Times New Roman" w:cs="Times New Roman"/>
                <w:noProof/>
                <w:webHidden/>
              </w:rPr>
              <w:fldChar w:fldCharType="begin"/>
            </w:r>
            <w:r w:rsidR="0015562B" w:rsidRPr="0015562B">
              <w:rPr>
                <w:rFonts w:ascii="Times New Roman" w:hAnsi="Times New Roman" w:cs="Times New Roman"/>
                <w:noProof/>
                <w:webHidden/>
              </w:rPr>
              <w:instrText xml:space="preserve"> PAGEREF _Toc155614155 \h </w:instrText>
            </w:r>
            <w:r w:rsidR="0015562B" w:rsidRPr="0015562B">
              <w:rPr>
                <w:rFonts w:ascii="Times New Roman" w:hAnsi="Times New Roman" w:cs="Times New Roman"/>
                <w:noProof/>
                <w:webHidden/>
              </w:rPr>
            </w:r>
            <w:r w:rsidR="0015562B" w:rsidRPr="0015562B">
              <w:rPr>
                <w:rFonts w:ascii="Times New Roman" w:hAnsi="Times New Roman" w:cs="Times New Roman"/>
                <w:noProof/>
                <w:webHidden/>
              </w:rPr>
              <w:fldChar w:fldCharType="separate"/>
            </w:r>
            <w:r w:rsidR="0015562B">
              <w:rPr>
                <w:rFonts w:ascii="Times New Roman" w:hAnsi="Times New Roman" w:cs="Times New Roman"/>
                <w:noProof/>
                <w:webHidden/>
              </w:rPr>
              <w:t>87</w:t>
            </w:r>
            <w:r w:rsidR="0015562B" w:rsidRPr="0015562B">
              <w:rPr>
                <w:rFonts w:ascii="Times New Roman" w:hAnsi="Times New Roman" w:cs="Times New Roman"/>
                <w:noProof/>
                <w:webHidden/>
              </w:rPr>
              <w:fldChar w:fldCharType="end"/>
            </w:r>
          </w:hyperlink>
        </w:p>
        <w:p w14:paraId="0437E4DF" w14:textId="24F69283" w:rsidR="00B81C28" w:rsidRPr="00676744" w:rsidRDefault="00AE4468" w:rsidP="00676744">
          <w:pPr>
            <w:spacing w:line="240" w:lineRule="auto"/>
            <w:rPr>
              <w:rFonts w:ascii="Times New Roman" w:hAnsi="Times New Roman" w:cs="Times New Roman"/>
              <w:sz w:val="26"/>
              <w:szCs w:val="26"/>
            </w:rPr>
          </w:pPr>
          <w:r w:rsidRPr="0015562B">
            <w:rPr>
              <w:rFonts w:ascii="Times New Roman" w:hAnsi="Times New Roman" w:cs="Times New Roman"/>
              <w:b/>
              <w:bCs/>
              <w:sz w:val="26"/>
              <w:szCs w:val="26"/>
              <w:lang w:val="uk-UA"/>
            </w:rPr>
            <w:fldChar w:fldCharType="end"/>
          </w:r>
        </w:p>
      </w:sdtContent>
    </w:sdt>
    <w:p w14:paraId="0E1ECBC7" w14:textId="77777777" w:rsidR="0015562B" w:rsidRDefault="0015562B">
      <w:pPr>
        <w:rPr>
          <w:rFonts w:ascii="Times New Roman" w:eastAsia="Calibri" w:hAnsi="Times New Roman" w:cs="Cambria"/>
          <w:b/>
          <w:bCs/>
          <w:color w:val="000000" w:themeColor="text1"/>
          <w:sz w:val="28"/>
          <w:szCs w:val="36"/>
          <w:lang w:val="uk-UA" w:eastAsia="ru-RU"/>
        </w:rPr>
      </w:pPr>
      <w:bookmarkStart w:id="2" w:name="_Toc155241114"/>
      <w:bookmarkStart w:id="3" w:name="_Toc155614106"/>
      <w:r>
        <w:rPr>
          <w:lang w:eastAsia="ru-RU"/>
        </w:rPr>
        <w:br w:type="page"/>
      </w:r>
    </w:p>
    <w:p w14:paraId="009BA7C2" w14:textId="6C18CA89" w:rsidR="00366C6B" w:rsidRPr="00366C6B" w:rsidRDefault="00366C6B" w:rsidP="00676BE1">
      <w:pPr>
        <w:pStyle w:val="1"/>
        <w:rPr>
          <w:lang w:eastAsia="ru-RU"/>
        </w:rPr>
      </w:pPr>
      <w:r w:rsidRPr="00366C6B">
        <w:rPr>
          <w:lang w:eastAsia="ru-RU"/>
        </w:rPr>
        <w:lastRenderedPageBreak/>
        <w:t>ПЕРЕЛІК УМОВНИХ ПОЗНАЧЕНЬ, ТЕРМІНІВ І СКОРОЧЕНЬ</w:t>
      </w:r>
      <w:bookmarkEnd w:id="2"/>
      <w:bookmarkEnd w:id="3"/>
    </w:p>
    <w:p w14:paraId="6E7F5D78" w14:textId="77777777" w:rsidR="00366C6B" w:rsidRPr="00366C6B" w:rsidRDefault="00366C6B" w:rsidP="00366C6B">
      <w:pPr>
        <w:spacing w:after="0" w:line="264" w:lineRule="auto"/>
        <w:ind w:firstLine="357"/>
        <w:jc w:val="both"/>
        <w:rPr>
          <w:rFonts w:ascii="Times New Roman" w:eastAsia="Times New Roman" w:hAnsi="Times New Roman" w:cs="Times New Roman"/>
          <w:sz w:val="26"/>
          <w:szCs w:val="24"/>
          <w:lang w:val="ru-RU" w:eastAsia="ru-RU"/>
        </w:rPr>
      </w:pPr>
    </w:p>
    <w:p w14:paraId="2731B3F1" w14:textId="77777777" w:rsidR="00366C6B" w:rsidRPr="00366C6B" w:rsidRDefault="00366C6B" w:rsidP="00366C6B">
      <w:pPr>
        <w:spacing w:after="0" w:line="240" w:lineRule="auto"/>
        <w:jc w:val="both"/>
        <w:rPr>
          <w:rFonts w:ascii="Times New Roman" w:eastAsia="Times New Roman" w:hAnsi="Times New Roman" w:cs="Times New Roman"/>
          <w:sz w:val="26"/>
          <w:szCs w:val="24"/>
          <w:lang w:val="uk-UA" w:eastAsia="ru-RU"/>
        </w:rPr>
      </w:pPr>
      <w:r w:rsidRPr="00366C6B">
        <w:rPr>
          <w:rFonts w:ascii="Times New Roman" w:eastAsia="Times New Roman" w:hAnsi="Times New Roman" w:cs="Times New Roman"/>
          <w:sz w:val="26"/>
          <w:szCs w:val="24"/>
          <w:lang w:val="uk-UA" w:eastAsia="ru-RU"/>
        </w:rPr>
        <w:t>СВ - стічні води</w:t>
      </w:r>
    </w:p>
    <w:p w14:paraId="38D0E06B" w14:textId="77777777" w:rsidR="00366C6B" w:rsidRPr="00366C6B" w:rsidRDefault="00366C6B" w:rsidP="00366C6B">
      <w:pPr>
        <w:spacing w:after="0" w:line="240" w:lineRule="auto"/>
        <w:jc w:val="both"/>
        <w:rPr>
          <w:rFonts w:ascii="Times New Roman" w:eastAsia="Times New Roman" w:hAnsi="Times New Roman" w:cs="Times New Roman"/>
          <w:sz w:val="26"/>
          <w:szCs w:val="24"/>
          <w:lang w:val="uk-UA" w:eastAsia="ru-RU"/>
        </w:rPr>
      </w:pPr>
    </w:p>
    <w:p w14:paraId="403E47BB" w14:textId="77777777" w:rsidR="00366C6B" w:rsidRPr="00366C6B" w:rsidRDefault="00366C6B" w:rsidP="00366C6B">
      <w:pPr>
        <w:spacing w:after="0" w:line="240" w:lineRule="auto"/>
        <w:jc w:val="both"/>
        <w:rPr>
          <w:rFonts w:ascii="Times New Roman" w:eastAsia="Times New Roman" w:hAnsi="Times New Roman" w:cs="Times New Roman"/>
          <w:sz w:val="26"/>
          <w:szCs w:val="24"/>
          <w:lang w:val="uk-UA" w:eastAsia="ru-RU"/>
        </w:rPr>
      </w:pPr>
      <w:r w:rsidRPr="00366C6B">
        <w:rPr>
          <w:rFonts w:ascii="Times New Roman" w:eastAsia="Times New Roman" w:hAnsi="Times New Roman" w:cs="Times New Roman"/>
          <w:sz w:val="26"/>
          <w:szCs w:val="24"/>
          <w:lang w:val="uk-UA" w:eastAsia="ru-RU"/>
        </w:rPr>
        <w:t>ПОДЄ - повна обмінна динамічна ємність</w:t>
      </w:r>
    </w:p>
    <w:p w14:paraId="3052A920" w14:textId="77777777" w:rsidR="00366C6B" w:rsidRPr="00366C6B" w:rsidRDefault="00366C6B" w:rsidP="00366C6B">
      <w:pPr>
        <w:spacing w:after="0" w:line="240" w:lineRule="auto"/>
        <w:jc w:val="both"/>
        <w:rPr>
          <w:rFonts w:ascii="Times New Roman" w:eastAsia="Times New Roman" w:hAnsi="Times New Roman" w:cs="Times New Roman"/>
          <w:sz w:val="26"/>
          <w:szCs w:val="24"/>
          <w:lang w:val="uk-UA" w:eastAsia="ru-RU"/>
        </w:rPr>
      </w:pPr>
    </w:p>
    <w:p w14:paraId="6E2F0272" w14:textId="77777777" w:rsidR="00366C6B" w:rsidRPr="00366C6B" w:rsidRDefault="00366C6B" w:rsidP="00366C6B">
      <w:pPr>
        <w:spacing w:after="0" w:line="240" w:lineRule="auto"/>
        <w:jc w:val="both"/>
        <w:rPr>
          <w:rFonts w:ascii="Times New Roman" w:eastAsia="Times New Roman" w:hAnsi="Times New Roman" w:cs="Times New Roman"/>
          <w:sz w:val="26"/>
          <w:szCs w:val="24"/>
          <w:lang w:val="uk-UA" w:eastAsia="ru-RU"/>
        </w:rPr>
      </w:pPr>
      <w:r w:rsidRPr="00366C6B">
        <w:rPr>
          <w:rFonts w:ascii="Times New Roman" w:eastAsia="Times New Roman" w:hAnsi="Times New Roman" w:cs="Times New Roman"/>
          <w:sz w:val="26"/>
          <w:szCs w:val="24"/>
          <w:lang w:val="uk-UA" w:eastAsia="ru-RU"/>
        </w:rPr>
        <w:t>ФЗД - фільтри змішаної дії</w:t>
      </w:r>
    </w:p>
    <w:p w14:paraId="7496E4E4" w14:textId="77777777" w:rsidR="00366C6B" w:rsidRPr="00366C6B" w:rsidRDefault="00366C6B" w:rsidP="0091208A">
      <w:pPr>
        <w:spacing w:after="0" w:line="360" w:lineRule="auto"/>
        <w:jc w:val="center"/>
        <w:rPr>
          <w:rFonts w:ascii="Times New Roman" w:eastAsia="Times New Roman" w:hAnsi="Times New Roman" w:cs="Times New Roman"/>
          <w:bCs/>
          <w:sz w:val="28"/>
          <w:szCs w:val="28"/>
          <w:lang w:val="uk-UA" w:eastAsia="ru-RU"/>
        </w:rPr>
      </w:pPr>
    </w:p>
    <w:p w14:paraId="056E898A" w14:textId="77777777" w:rsidR="00366C6B" w:rsidRDefault="00366C6B" w:rsidP="0091208A">
      <w:pPr>
        <w:spacing w:after="0" w:line="360" w:lineRule="auto"/>
        <w:jc w:val="center"/>
        <w:rPr>
          <w:rFonts w:ascii="Times New Roman" w:eastAsia="Times New Roman" w:hAnsi="Times New Roman" w:cs="Times New Roman"/>
          <w:b/>
          <w:sz w:val="28"/>
          <w:szCs w:val="28"/>
          <w:lang w:val="uk-UA" w:eastAsia="ru-RU"/>
        </w:rPr>
      </w:pPr>
    </w:p>
    <w:p w14:paraId="0267CB87" w14:textId="77777777" w:rsidR="00366C6B" w:rsidRDefault="00366C6B" w:rsidP="0091208A">
      <w:pPr>
        <w:spacing w:after="0" w:line="360" w:lineRule="auto"/>
        <w:jc w:val="center"/>
        <w:rPr>
          <w:rFonts w:ascii="Times New Roman" w:eastAsia="Times New Roman" w:hAnsi="Times New Roman" w:cs="Times New Roman"/>
          <w:b/>
          <w:sz w:val="28"/>
          <w:szCs w:val="28"/>
          <w:lang w:val="uk-UA" w:eastAsia="ru-RU"/>
        </w:rPr>
      </w:pPr>
    </w:p>
    <w:p w14:paraId="51082D2A" w14:textId="77777777" w:rsidR="00366C6B" w:rsidRDefault="00366C6B" w:rsidP="0091208A">
      <w:pPr>
        <w:spacing w:after="0" w:line="360" w:lineRule="auto"/>
        <w:jc w:val="center"/>
        <w:rPr>
          <w:rFonts w:ascii="Times New Roman" w:eastAsia="Times New Roman" w:hAnsi="Times New Roman" w:cs="Times New Roman"/>
          <w:b/>
          <w:sz w:val="28"/>
          <w:szCs w:val="28"/>
          <w:lang w:val="uk-UA" w:eastAsia="ru-RU"/>
        </w:rPr>
      </w:pPr>
    </w:p>
    <w:p w14:paraId="06241FDE" w14:textId="77777777" w:rsidR="00366C6B" w:rsidRDefault="00366C6B" w:rsidP="0091208A">
      <w:pPr>
        <w:spacing w:after="0" w:line="360" w:lineRule="auto"/>
        <w:jc w:val="center"/>
        <w:rPr>
          <w:rFonts w:ascii="Times New Roman" w:eastAsia="Times New Roman" w:hAnsi="Times New Roman" w:cs="Times New Roman"/>
          <w:b/>
          <w:sz w:val="28"/>
          <w:szCs w:val="28"/>
          <w:lang w:val="uk-UA" w:eastAsia="ru-RU"/>
        </w:rPr>
      </w:pPr>
    </w:p>
    <w:p w14:paraId="6BAEADFA" w14:textId="77777777" w:rsidR="00366C6B" w:rsidRDefault="00366C6B" w:rsidP="0091208A">
      <w:pPr>
        <w:spacing w:after="0" w:line="360" w:lineRule="auto"/>
        <w:jc w:val="center"/>
        <w:rPr>
          <w:rFonts w:ascii="Times New Roman" w:eastAsia="Times New Roman" w:hAnsi="Times New Roman" w:cs="Times New Roman"/>
          <w:b/>
          <w:sz w:val="28"/>
          <w:szCs w:val="28"/>
          <w:lang w:val="uk-UA" w:eastAsia="ru-RU"/>
        </w:rPr>
      </w:pPr>
    </w:p>
    <w:p w14:paraId="0B625098" w14:textId="77777777" w:rsidR="00366C6B" w:rsidRDefault="00366C6B" w:rsidP="0091208A">
      <w:pPr>
        <w:spacing w:after="0" w:line="360" w:lineRule="auto"/>
        <w:jc w:val="center"/>
        <w:rPr>
          <w:rFonts w:ascii="Times New Roman" w:eastAsia="Times New Roman" w:hAnsi="Times New Roman" w:cs="Times New Roman"/>
          <w:b/>
          <w:sz w:val="28"/>
          <w:szCs w:val="28"/>
          <w:lang w:val="uk-UA" w:eastAsia="ru-RU"/>
        </w:rPr>
      </w:pPr>
    </w:p>
    <w:p w14:paraId="6F67CBD8" w14:textId="77777777" w:rsidR="00366C6B" w:rsidRDefault="00366C6B" w:rsidP="0091208A">
      <w:pPr>
        <w:spacing w:after="0" w:line="360" w:lineRule="auto"/>
        <w:jc w:val="center"/>
        <w:rPr>
          <w:rFonts w:ascii="Times New Roman" w:eastAsia="Times New Roman" w:hAnsi="Times New Roman" w:cs="Times New Roman"/>
          <w:b/>
          <w:sz w:val="28"/>
          <w:szCs w:val="28"/>
          <w:lang w:val="uk-UA" w:eastAsia="ru-RU"/>
        </w:rPr>
      </w:pPr>
    </w:p>
    <w:p w14:paraId="425B1F08" w14:textId="77777777" w:rsidR="00366C6B" w:rsidRDefault="00366C6B" w:rsidP="0091208A">
      <w:pPr>
        <w:spacing w:after="0" w:line="360" w:lineRule="auto"/>
        <w:jc w:val="center"/>
        <w:rPr>
          <w:rFonts w:ascii="Times New Roman" w:eastAsia="Times New Roman" w:hAnsi="Times New Roman" w:cs="Times New Roman"/>
          <w:b/>
          <w:sz w:val="28"/>
          <w:szCs w:val="28"/>
          <w:lang w:val="uk-UA" w:eastAsia="ru-RU"/>
        </w:rPr>
      </w:pPr>
    </w:p>
    <w:p w14:paraId="045AB0FF" w14:textId="77777777" w:rsidR="00366C6B" w:rsidRDefault="00366C6B" w:rsidP="0091208A">
      <w:pPr>
        <w:spacing w:after="0" w:line="360" w:lineRule="auto"/>
        <w:jc w:val="center"/>
        <w:rPr>
          <w:rFonts w:ascii="Times New Roman" w:eastAsia="Times New Roman" w:hAnsi="Times New Roman" w:cs="Times New Roman"/>
          <w:b/>
          <w:sz w:val="28"/>
          <w:szCs w:val="28"/>
          <w:lang w:val="uk-UA" w:eastAsia="ru-RU"/>
        </w:rPr>
      </w:pPr>
    </w:p>
    <w:p w14:paraId="38E3AE0E" w14:textId="77777777" w:rsidR="00366C6B" w:rsidRDefault="00366C6B" w:rsidP="0091208A">
      <w:pPr>
        <w:spacing w:after="0" w:line="360" w:lineRule="auto"/>
        <w:jc w:val="center"/>
        <w:rPr>
          <w:rFonts w:ascii="Times New Roman" w:eastAsia="Times New Roman" w:hAnsi="Times New Roman" w:cs="Times New Roman"/>
          <w:b/>
          <w:sz w:val="28"/>
          <w:szCs w:val="28"/>
          <w:lang w:val="uk-UA" w:eastAsia="ru-RU"/>
        </w:rPr>
      </w:pPr>
    </w:p>
    <w:p w14:paraId="3AAFEA2F" w14:textId="77777777" w:rsidR="00366C6B" w:rsidRDefault="00366C6B" w:rsidP="0091208A">
      <w:pPr>
        <w:spacing w:after="0" w:line="360" w:lineRule="auto"/>
        <w:jc w:val="center"/>
        <w:rPr>
          <w:rFonts w:ascii="Times New Roman" w:eastAsia="Times New Roman" w:hAnsi="Times New Roman" w:cs="Times New Roman"/>
          <w:b/>
          <w:sz w:val="28"/>
          <w:szCs w:val="28"/>
          <w:lang w:val="uk-UA" w:eastAsia="ru-RU"/>
        </w:rPr>
      </w:pPr>
    </w:p>
    <w:p w14:paraId="70DD1CC3" w14:textId="77777777" w:rsidR="00366C6B" w:rsidRDefault="00366C6B" w:rsidP="0091208A">
      <w:pPr>
        <w:spacing w:after="0" w:line="360" w:lineRule="auto"/>
        <w:jc w:val="center"/>
        <w:rPr>
          <w:rFonts w:ascii="Times New Roman" w:eastAsia="Times New Roman" w:hAnsi="Times New Roman" w:cs="Times New Roman"/>
          <w:b/>
          <w:sz w:val="28"/>
          <w:szCs w:val="28"/>
          <w:lang w:val="uk-UA" w:eastAsia="ru-RU"/>
        </w:rPr>
      </w:pPr>
    </w:p>
    <w:p w14:paraId="79F1CD78" w14:textId="77777777" w:rsidR="00366C6B" w:rsidRDefault="00366C6B" w:rsidP="0091208A">
      <w:pPr>
        <w:spacing w:after="0" w:line="360" w:lineRule="auto"/>
        <w:jc w:val="center"/>
        <w:rPr>
          <w:rFonts w:ascii="Times New Roman" w:eastAsia="Times New Roman" w:hAnsi="Times New Roman" w:cs="Times New Roman"/>
          <w:b/>
          <w:sz w:val="28"/>
          <w:szCs w:val="28"/>
          <w:lang w:val="uk-UA" w:eastAsia="ru-RU"/>
        </w:rPr>
      </w:pPr>
    </w:p>
    <w:p w14:paraId="430A1D11" w14:textId="77777777" w:rsidR="00366C6B" w:rsidRDefault="00366C6B" w:rsidP="0091208A">
      <w:pPr>
        <w:spacing w:after="0" w:line="360" w:lineRule="auto"/>
        <w:jc w:val="center"/>
        <w:rPr>
          <w:rFonts w:ascii="Times New Roman" w:eastAsia="Times New Roman" w:hAnsi="Times New Roman" w:cs="Times New Roman"/>
          <w:b/>
          <w:sz w:val="28"/>
          <w:szCs w:val="28"/>
          <w:lang w:val="uk-UA" w:eastAsia="ru-RU"/>
        </w:rPr>
      </w:pPr>
    </w:p>
    <w:p w14:paraId="74E9EC38" w14:textId="77777777" w:rsidR="00366C6B" w:rsidRDefault="00366C6B" w:rsidP="0091208A">
      <w:pPr>
        <w:spacing w:after="0" w:line="360" w:lineRule="auto"/>
        <w:jc w:val="center"/>
        <w:rPr>
          <w:rFonts w:ascii="Times New Roman" w:eastAsia="Times New Roman" w:hAnsi="Times New Roman" w:cs="Times New Roman"/>
          <w:b/>
          <w:sz w:val="28"/>
          <w:szCs w:val="28"/>
          <w:lang w:val="uk-UA" w:eastAsia="ru-RU"/>
        </w:rPr>
      </w:pPr>
    </w:p>
    <w:p w14:paraId="2FEAC086" w14:textId="77777777" w:rsidR="00366C6B" w:rsidRDefault="00366C6B" w:rsidP="0091208A">
      <w:pPr>
        <w:spacing w:after="0" w:line="360" w:lineRule="auto"/>
        <w:jc w:val="center"/>
        <w:rPr>
          <w:rFonts w:ascii="Times New Roman" w:eastAsia="Times New Roman" w:hAnsi="Times New Roman" w:cs="Times New Roman"/>
          <w:b/>
          <w:sz w:val="28"/>
          <w:szCs w:val="28"/>
          <w:lang w:val="uk-UA" w:eastAsia="ru-RU"/>
        </w:rPr>
      </w:pPr>
    </w:p>
    <w:p w14:paraId="06D56901" w14:textId="77777777" w:rsidR="00366C6B" w:rsidRDefault="00366C6B" w:rsidP="0091208A">
      <w:pPr>
        <w:spacing w:after="0" w:line="360" w:lineRule="auto"/>
        <w:jc w:val="center"/>
        <w:rPr>
          <w:rFonts w:ascii="Times New Roman" w:eastAsia="Times New Roman" w:hAnsi="Times New Roman" w:cs="Times New Roman"/>
          <w:b/>
          <w:sz w:val="28"/>
          <w:szCs w:val="28"/>
          <w:lang w:val="uk-UA" w:eastAsia="ru-RU"/>
        </w:rPr>
      </w:pPr>
    </w:p>
    <w:p w14:paraId="18DD7E65" w14:textId="77777777" w:rsidR="00366C6B" w:rsidRDefault="00366C6B" w:rsidP="0091208A">
      <w:pPr>
        <w:spacing w:after="0" w:line="360" w:lineRule="auto"/>
        <w:jc w:val="center"/>
        <w:rPr>
          <w:rFonts w:ascii="Times New Roman" w:eastAsia="Times New Roman" w:hAnsi="Times New Roman" w:cs="Times New Roman"/>
          <w:b/>
          <w:sz w:val="28"/>
          <w:szCs w:val="28"/>
          <w:lang w:val="uk-UA" w:eastAsia="ru-RU"/>
        </w:rPr>
      </w:pPr>
    </w:p>
    <w:p w14:paraId="249CC6E4" w14:textId="77777777" w:rsidR="00366C6B" w:rsidRDefault="00366C6B" w:rsidP="0091208A">
      <w:pPr>
        <w:spacing w:after="0" w:line="360" w:lineRule="auto"/>
        <w:jc w:val="center"/>
        <w:rPr>
          <w:rFonts w:ascii="Times New Roman" w:eastAsia="Times New Roman" w:hAnsi="Times New Roman" w:cs="Times New Roman"/>
          <w:b/>
          <w:sz w:val="28"/>
          <w:szCs w:val="28"/>
          <w:lang w:val="uk-UA" w:eastAsia="ru-RU"/>
        </w:rPr>
      </w:pPr>
    </w:p>
    <w:p w14:paraId="27613D9F" w14:textId="77777777" w:rsidR="00366C6B" w:rsidRDefault="00366C6B" w:rsidP="0091208A">
      <w:pPr>
        <w:spacing w:after="0" w:line="360" w:lineRule="auto"/>
        <w:jc w:val="center"/>
        <w:rPr>
          <w:rFonts w:ascii="Times New Roman" w:eastAsia="Times New Roman" w:hAnsi="Times New Roman" w:cs="Times New Roman"/>
          <w:b/>
          <w:sz w:val="28"/>
          <w:szCs w:val="28"/>
          <w:lang w:val="uk-UA" w:eastAsia="ru-RU"/>
        </w:rPr>
      </w:pPr>
    </w:p>
    <w:p w14:paraId="1F9B19BC" w14:textId="57EC4F38" w:rsidR="00366C6B" w:rsidRDefault="00366C6B" w:rsidP="0091208A">
      <w:pPr>
        <w:spacing w:after="0" w:line="360" w:lineRule="auto"/>
        <w:jc w:val="center"/>
        <w:rPr>
          <w:rFonts w:ascii="Times New Roman" w:eastAsia="Times New Roman" w:hAnsi="Times New Roman" w:cs="Times New Roman"/>
          <w:b/>
          <w:sz w:val="28"/>
          <w:szCs w:val="28"/>
          <w:lang w:val="uk-UA" w:eastAsia="ru-RU"/>
        </w:rPr>
      </w:pPr>
    </w:p>
    <w:p w14:paraId="1FA80425" w14:textId="19454AC9" w:rsidR="00AE4468" w:rsidRDefault="00AE4468" w:rsidP="0091208A">
      <w:pPr>
        <w:spacing w:after="0" w:line="360" w:lineRule="auto"/>
        <w:jc w:val="center"/>
        <w:rPr>
          <w:rFonts w:ascii="Times New Roman" w:eastAsia="Times New Roman" w:hAnsi="Times New Roman" w:cs="Times New Roman"/>
          <w:b/>
          <w:sz w:val="28"/>
          <w:szCs w:val="28"/>
          <w:lang w:val="uk-UA" w:eastAsia="ru-RU"/>
        </w:rPr>
      </w:pPr>
    </w:p>
    <w:p w14:paraId="19E2D02F" w14:textId="77777777" w:rsidR="00366C6B" w:rsidRDefault="00366C6B" w:rsidP="00406DD6">
      <w:pPr>
        <w:spacing w:after="0" w:line="360" w:lineRule="auto"/>
        <w:rPr>
          <w:rFonts w:ascii="Times New Roman" w:eastAsia="Times New Roman" w:hAnsi="Times New Roman" w:cs="Times New Roman"/>
          <w:b/>
          <w:sz w:val="28"/>
          <w:szCs w:val="28"/>
          <w:lang w:val="uk-UA" w:eastAsia="ru-RU"/>
        </w:rPr>
      </w:pPr>
    </w:p>
    <w:p w14:paraId="5037273E" w14:textId="77777777" w:rsidR="00676744" w:rsidRDefault="00676744">
      <w:pPr>
        <w:rPr>
          <w:rFonts w:ascii="Times New Roman" w:eastAsia="Calibri" w:hAnsi="Times New Roman" w:cs="Cambria"/>
          <w:b/>
          <w:bCs/>
          <w:color w:val="000000" w:themeColor="text1"/>
          <w:sz w:val="28"/>
          <w:szCs w:val="36"/>
          <w:lang w:val="uk-UA" w:eastAsia="ru-RU"/>
        </w:rPr>
      </w:pPr>
      <w:r>
        <w:rPr>
          <w:lang w:eastAsia="ru-RU"/>
        </w:rPr>
        <w:br w:type="page"/>
      </w:r>
    </w:p>
    <w:p w14:paraId="188DFC34" w14:textId="4615DFCA" w:rsidR="00151A36" w:rsidRPr="00676BE1" w:rsidRDefault="00151A36" w:rsidP="00676BE1">
      <w:pPr>
        <w:pStyle w:val="1"/>
        <w:rPr>
          <w:lang w:eastAsia="ru-RU"/>
        </w:rPr>
      </w:pPr>
      <w:bookmarkStart w:id="4" w:name="_Toc155614107"/>
      <w:r w:rsidRPr="00676BE1">
        <w:rPr>
          <w:lang w:eastAsia="ru-RU"/>
        </w:rPr>
        <w:lastRenderedPageBreak/>
        <w:t>ВСТУП</w:t>
      </w:r>
      <w:bookmarkEnd w:id="4"/>
    </w:p>
    <w:p w14:paraId="1A111EF9" w14:textId="77777777" w:rsidR="00151A36" w:rsidRPr="00AE4468" w:rsidRDefault="00151A36" w:rsidP="00151A36">
      <w:pPr>
        <w:spacing w:after="0" w:line="360" w:lineRule="auto"/>
        <w:ind w:firstLine="357"/>
        <w:jc w:val="center"/>
        <w:rPr>
          <w:rFonts w:ascii="Times New Roman" w:eastAsia="Times New Roman" w:hAnsi="Times New Roman" w:cs="Times New Roman"/>
          <w:b/>
          <w:sz w:val="28"/>
          <w:szCs w:val="28"/>
          <w:lang w:val="uk-UA" w:eastAsia="ru-RU"/>
        </w:rPr>
      </w:pPr>
    </w:p>
    <w:p w14:paraId="1DDE0642" w14:textId="77777777" w:rsidR="00151A36" w:rsidRPr="00087ECC" w:rsidRDefault="00151A36" w:rsidP="00151A36">
      <w:pPr>
        <w:spacing w:after="0" w:line="360" w:lineRule="auto"/>
        <w:ind w:firstLine="709"/>
        <w:jc w:val="both"/>
        <w:rPr>
          <w:rFonts w:ascii="Times New Roman" w:eastAsia="等?" w:hAnsi="Times New Roman" w:cs="Times New Roman"/>
          <w:sz w:val="28"/>
          <w:szCs w:val="28"/>
          <w:lang w:val="uk-UA" w:eastAsia="ru-RU"/>
        </w:rPr>
      </w:pPr>
      <w:r w:rsidRPr="00087ECC">
        <w:rPr>
          <w:rFonts w:ascii="Times New Roman" w:eastAsia="等?" w:hAnsi="Times New Roman" w:cs="Times New Roman"/>
          <w:sz w:val="28"/>
          <w:szCs w:val="28"/>
          <w:lang w:val="uk-UA" w:eastAsia="ru-RU"/>
        </w:rPr>
        <w:t>У сучасному світі проблеми забруднення навколишнього середовища набули актуальності та вимагають комплексного наукового підходу для їх вирішення. Однією з найбільш поширених та трудомістких задач у цьому контексті є видалення іонів заліза з кислих розчинів, які часто є результатом промислових процесів та діяльності людини.</w:t>
      </w:r>
    </w:p>
    <w:p w14:paraId="69A2D69C" w14:textId="77777777" w:rsidR="00151A36" w:rsidRPr="00087ECC" w:rsidRDefault="00151A36" w:rsidP="00151A36">
      <w:pPr>
        <w:spacing w:after="0" w:line="360" w:lineRule="auto"/>
        <w:ind w:firstLine="709"/>
        <w:jc w:val="both"/>
        <w:rPr>
          <w:rFonts w:ascii="Times New Roman" w:eastAsia="等?" w:hAnsi="Times New Roman" w:cs="Times New Roman"/>
          <w:sz w:val="28"/>
          <w:szCs w:val="28"/>
          <w:lang w:val="uk-UA" w:eastAsia="ru-RU"/>
        </w:rPr>
      </w:pPr>
      <w:r w:rsidRPr="00087ECC">
        <w:rPr>
          <w:rFonts w:ascii="Times New Roman" w:eastAsia="等?" w:hAnsi="Times New Roman" w:cs="Times New Roman"/>
          <w:sz w:val="28"/>
          <w:szCs w:val="28"/>
          <w:lang w:val="uk-UA" w:eastAsia="ru-RU"/>
        </w:rPr>
        <w:t xml:space="preserve">Магістерська робота присвячена оцінці ефективності іонообмінного вилучення іонів заліза з кислих розчинів. Дослідження спрямоване на розробку та вдосконалення методів </w:t>
      </w:r>
      <w:proofErr w:type="spellStart"/>
      <w:r w:rsidRPr="00087ECC">
        <w:rPr>
          <w:rFonts w:ascii="Times New Roman" w:eastAsia="等?" w:hAnsi="Times New Roman" w:cs="Times New Roman"/>
          <w:sz w:val="28"/>
          <w:szCs w:val="28"/>
          <w:lang w:val="uk-UA" w:eastAsia="ru-RU"/>
        </w:rPr>
        <w:t>знезалізнення</w:t>
      </w:r>
      <w:proofErr w:type="spellEnd"/>
      <w:r w:rsidRPr="00087ECC">
        <w:rPr>
          <w:rFonts w:ascii="Times New Roman" w:eastAsia="等?" w:hAnsi="Times New Roman" w:cs="Times New Roman"/>
          <w:sz w:val="28"/>
          <w:szCs w:val="28"/>
          <w:lang w:val="uk-UA" w:eastAsia="ru-RU"/>
        </w:rPr>
        <w:t xml:space="preserve"> води та стічних розчинів з метою поліпшення якості водних ресурсів та зниження негативного впливу на навколишнє середовище.</w:t>
      </w:r>
    </w:p>
    <w:p w14:paraId="27100733" w14:textId="77777777" w:rsidR="00151A36" w:rsidRPr="00087ECC" w:rsidRDefault="00151A36" w:rsidP="00151A36">
      <w:pPr>
        <w:spacing w:after="0" w:line="360" w:lineRule="auto"/>
        <w:ind w:firstLine="709"/>
        <w:jc w:val="both"/>
        <w:rPr>
          <w:rFonts w:ascii="Times New Roman" w:eastAsia="等?" w:hAnsi="Times New Roman" w:cs="Times New Roman"/>
          <w:sz w:val="28"/>
          <w:szCs w:val="28"/>
          <w:lang w:val="uk-UA" w:eastAsia="ru-RU"/>
        </w:rPr>
      </w:pPr>
      <w:r w:rsidRPr="00087ECC">
        <w:rPr>
          <w:rFonts w:ascii="Times New Roman" w:eastAsia="等?" w:hAnsi="Times New Roman" w:cs="Times New Roman"/>
          <w:sz w:val="28"/>
          <w:szCs w:val="28"/>
          <w:lang w:val="uk-UA" w:eastAsia="ru-RU"/>
        </w:rPr>
        <w:t>У межах даної роботи буде проведений аналіз іонообмінних матеріалів, їхніх властивостей та можливостей застосування в процесі вилучення іонів заліза. Здобуті результати дозволять не лише розкрити основні принципи роботи іонообмінних матеріалів, але й визначити оптимальні умови для максимально ефективного використання їх у процесі очищення води.</w:t>
      </w:r>
    </w:p>
    <w:p w14:paraId="2CF0F1EA" w14:textId="77777777" w:rsidR="00151A36" w:rsidRPr="00087ECC" w:rsidRDefault="00151A36" w:rsidP="00151A36">
      <w:pPr>
        <w:spacing w:after="0" w:line="360" w:lineRule="auto"/>
        <w:ind w:firstLine="709"/>
        <w:jc w:val="both"/>
        <w:rPr>
          <w:rFonts w:ascii="Times New Roman" w:eastAsia="等?" w:hAnsi="Times New Roman" w:cs="Times New Roman"/>
          <w:sz w:val="28"/>
          <w:szCs w:val="28"/>
          <w:lang w:val="uk-UA" w:eastAsia="ru-RU"/>
        </w:rPr>
      </w:pPr>
      <w:r w:rsidRPr="00087ECC">
        <w:rPr>
          <w:rFonts w:ascii="Times New Roman" w:eastAsia="等?" w:hAnsi="Times New Roman" w:cs="Times New Roman"/>
          <w:sz w:val="28"/>
          <w:szCs w:val="28"/>
          <w:lang w:val="uk-UA" w:eastAsia="ru-RU"/>
        </w:rPr>
        <w:t>Мета даного дослідження полягає в підвищенні рівня наукового розуміння процесів іонообміну та вдосконаленні технологій вилучення іонів заліза з кислих середовищ. Отримані результати можуть бути важливим внеском у розвиток екологічно чистих методів очищення води та управління водними ресурсами.</w:t>
      </w:r>
    </w:p>
    <w:p w14:paraId="327D754D" w14:textId="77777777" w:rsidR="00151A36" w:rsidRPr="00087ECC" w:rsidRDefault="00151A36" w:rsidP="00151A36">
      <w:pPr>
        <w:spacing w:after="0" w:line="360" w:lineRule="auto"/>
        <w:ind w:firstLine="709"/>
        <w:jc w:val="both"/>
        <w:rPr>
          <w:rFonts w:ascii="Times New Roman" w:eastAsia="等?" w:hAnsi="Times New Roman" w:cs="Times New Roman"/>
          <w:sz w:val="28"/>
          <w:szCs w:val="28"/>
          <w:lang w:val="uk-UA" w:eastAsia="ru-RU"/>
        </w:rPr>
      </w:pPr>
    </w:p>
    <w:p w14:paraId="1209D5E7" w14:textId="77777777" w:rsidR="00151A36" w:rsidRPr="00087ECC" w:rsidRDefault="00151A36" w:rsidP="00151A36">
      <w:pPr>
        <w:spacing w:after="0" w:line="360" w:lineRule="auto"/>
        <w:ind w:firstLine="709"/>
        <w:jc w:val="both"/>
        <w:rPr>
          <w:rFonts w:ascii="Times New Roman" w:eastAsia="等?" w:hAnsi="Times New Roman" w:cs="Times New Roman"/>
          <w:sz w:val="28"/>
          <w:szCs w:val="28"/>
          <w:lang w:val="uk-UA" w:eastAsia="ru-RU"/>
        </w:rPr>
      </w:pPr>
    </w:p>
    <w:p w14:paraId="1E5FCAF9" w14:textId="77777777" w:rsidR="00151A36" w:rsidRPr="00087ECC" w:rsidRDefault="00151A36" w:rsidP="00151A36">
      <w:pPr>
        <w:spacing w:after="0" w:line="360" w:lineRule="auto"/>
        <w:jc w:val="both"/>
        <w:rPr>
          <w:rFonts w:ascii="Times New Roman" w:eastAsia="等?" w:hAnsi="Times New Roman" w:cs="Times New Roman"/>
          <w:sz w:val="28"/>
          <w:szCs w:val="28"/>
          <w:lang w:val="uk-UA" w:eastAsia="ru-RU"/>
        </w:rPr>
      </w:pPr>
    </w:p>
    <w:p w14:paraId="5BFA73F1" w14:textId="616E820E" w:rsidR="00151A36" w:rsidRPr="00087ECC" w:rsidRDefault="00151A36" w:rsidP="00151A36">
      <w:pPr>
        <w:spacing w:after="0" w:line="360" w:lineRule="auto"/>
        <w:jc w:val="both"/>
        <w:rPr>
          <w:rFonts w:ascii="Times New Roman" w:eastAsia="等?" w:hAnsi="Times New Roman" w:cs="Times New Roman"/>
          <w:sz w:val="28"/>
          <w:szCs w:val="28"/>
          <w:lang w:val="uk-UA" w:eastAsia="ru-RU"/>
        </w:rPr>
      </w:pPr>
    </w:p>
    <w:p w14:paraId="67804679" w14:textId="3F1C85AB" w:rsidR="00087ECC" w:rsidRPr="00087ECC" w:rsidRDefault="00087ECC" w:rsidP="00151A36">
      <w:pPr>
        <w:spacing w:after="0" w:line="360" w:lineRule="auto"/>
        <w:jc w:val="both"/>
        <w:rPr>
          <w:rFonts w:ascii="Times New Roman" w:eastAsia="等?" w:hAnsi="Times New Roman" w:cs="Times New Roman"/>
          <w:sz w:val="28"/>
          <w:szCs w:val="28"/>
          <w:lang w:val="uk-UA" w:eastAsia="ru-RU"/>
        </w:rPr>
      </w:pPr>
    </w:p>
    <w:p w14:paraId="4440D8AC" w14:textId="06C51960" w:rsidR="00087ECC" w:rsidRPr="00087ECC" w:rsidRDefault="00087ECC" w:rsidP="00151A36">
      <w:pPr>
        <w:spacing w:after="0" w:line="360" w:lineRule="auto"/>
        <w:jc w:val="both"/>
        <w:rPr>
          <w:rFonts w:ascii="Times New Roman" w:eastAsia="等?" w:hAnsi="Times New Roman" w:cs="Times New Roman"/>
          <w:sz w:val="28"/>
          <w:szCs w:val="28"/>
          <w:lang w:val="uk-UA" w:eastAsia="ru-RU"/>
        </w:rPr>
      </w:pPr>
    </w:p>
    <w:p w14:paraId="5887BC9B" w14:textId="6A5B6192" w:rsidR="00AE4468" w:rsidRDefault="00AE4468" w:rsidP="00151A36">
      <w:pPr>
        <w:spacing w:after="0" w:line="360" w:lineRule="auto"/>
        <w:ind w:firstLine="709"/>
        <w:jc w:val="both"/>
        <w:rPr>
          <w:rFonts w:ascii="Times New Roman" w:eastAsia="等?" w:hAnsi="Times New Roman" w:cs="Times New Roman"/>
          <w:sz w:val="28"/>
          <w:szCs w:val="28"/>
          <w:lang w:val="uk-UA" w:eastAsia="ru-RU"/>
        </w:rPr>
      </w:pPr>
    </w:p>
    <w:p w14:paraId="4EBB0105" w14:textId="77777777" w:rsidR="00AE4468" w:rsidRPr="00087ECC" w:rsidRDefault="00AE4468" w:rsidP="00151A36">
      <w:pPr>
        <w:spacing w:after="0" w:line="360" w:lineRule="auto"/>
        <w:ind w:firstLine="709"/>
        <w:jc w:val="both"/>
        <w:rPr>
          <w:rFonts w:ascii="Times New Roman" w:eastAsia="等?" w:hAnsi="Times New Roman" w:cs="Times New Roman"/>
          <w:sz w:val="28"/>
          <w:szCs w:val="28"/>
          <w:lang w:val="uk-UA" w:eastAsia="ru-RU"/>
        </w:rPr>
      </w:pPr>
    </w:p>
    <w:p w14:paraId="30706215" w14:textId="77777777" w:rsidR="00151A36" w:rsidRPr="00676BE1" w:rsidRDefault="00151A36" w:rsidP="00676BE1">
      <w:pPr>
        <w:pStyle w:val="1"/>
        <w:rPr>
          <w:lang w:eastAsia="ru-RU"/>
        </w:rPr>
      </w:pPr>
      <w:bookmarkStart w:id="5" w:name="_Toc155614108"/>
      <w:bookmarkStart w:id="6" w:name="_Hlk155612119"/>
      <w:r w:rsidRPr="00676BE1">
        <w:rPr>
          <w:lang w:eastAsia="ru-RU"/>
        </w:rPr>
        <w:lastRenderedPageBreak/>
        <w:t>РОЗДІЛ 1. ОЦІНКА ЕФЕКТИВНОСТІ ІОНООБМІНОГО    ВИЛУЧЕННЯ ІОНІВ ЗАЛІЗА З КИСЛИХ РОЗЧИНІВ</w:t>
      </w:r>
      <w:bookmarkEnd w:id="5"/>
    </w:p>
    <w:p w14:paraId="626F872F" w14:textId="77777777" w:rsidR="00151A36" w:rsidRPr="00087ECC" w:rsidRDefault="00151A36" w:rsidP="00151A36">
      <w:pPr>
        <w:spacing w:after="0" w:line="360" w:lineRule="auto"/>
        <w:ind w:firstLine="357"/>
        <w:jc w:val="center"/>
        <w:rPr>
          <w:rFonts w:ascii="Times New Roman" w:eastAsia="Times New Roman" w:hAnsi="Times New Roman" w:cs="Times New Roman"/>
          <w:b/>
          <w:bCs/>
          <w:sz w:val="28"/>
          <w:szCs w:val="28"/>
          <w:lang w:val="uk-UA" w:eastAsia="ru-RU"/>
        </w:rPr>
      </w:pPr>
    </w:p>
    <w:p w14:paraId="6BA201D2" w14:textId="77777777" w:rsidR="00151A36" w:rsidRPr="00087ECC" w:rsidRDefault="00151A36" w:rsidP="00AE4468">
      <w:pPr>
        <w:pStyle w:val="afd"/>
        <w:outlineLvl w:val="1"/>
        <w:rPr>
          <w:rFonts w:eastAsia="Times New Roman"/>
          <w:lang w:val="uk-UA" w:eastAsia="ru-RU"/>
        </w:rPr>
      </w:pPr>
      <w:bookmarkStart w:id="7" w:name="_Toc155614109"/>
      <w:r w:rsidRPr="00087ECC">
        <w:rPr>
          <w:rFonts w:eastAsia="Times New Roman"/>
          <w:lang w:val="uk-UA" w:eastAsia="ru-RU"/>
        </w:rPr>
        <w:t>1.1 Проблеми і відходи гальванічного виробництва, як джерело утворення кислих розчинів важких металів</w:t>
      </w:r>
      <w:bookmarkEnd w:id="7"/>
    </w:p>
    <w:p w14:paraId="412CB6C5" w14:textId="37F16C4D" w:rsidR="00151A36" w:rsidRPr="00087ECC" w:rsidRDefault="00151A36" w:rsidP="00151A36">
      <w:pPr>
        <w:spacing w:after="0" w:line="360" w:lineRule="auto"/>
        <w:ind w:firstLine="709"/>
        <w:jc w:val="both"/>
        <w:rPr>
          <w:rFonts w:ascii="Times New Roman" w:eastAsia="Times New Roman" w:hAnsi="Times New Roman" w:cs="Times New Roman"/>
          <w:sz w:val="28"/>
          <w:szCs w:val="28"/>
          <w:lang w:val="uk-UA" w:eastAsia="ru-RU"/>
        </w:rPr>
      </w:pPr>
      <w:r w:rsidRPr="00087ECC">
        <w:rPr>
          <w:rFonts w:ascii="Times New Roman" w:eastAsia="Times New Roman" w:hAnsi="Times New Roman" w:cs="Times New Roman"/>
          <w:sz w:val="28"/>
          <w:szCs w:val="28"/>
          <w:lang w:val="uk-UA" w:eastAsia="ru-RU"/>
        </w:rPr>
        <w:t xml:space="preserve">Гальванопокриття - це один з найпоширеніших технологічних процесів виробництва з високим рівнем забруднення довкілля. Його можна порівняти з викидами з хімічного виробництва. Посідає перше місце серед </w:t>
      </w:r>
      <w:proofErr w:type="spellStart"/>
      <w:r w:rsidRPr="00087ECC">
        <w:rPr>
          <w:rFonts w:ascii="Times New Roman" w:eastAsia="Times New Roman" w:hAnsi="Times New Roman" w:cs="Times New Roman"/>
          <w:sz w:val="28"/>
          <w:szCs w:val="28"/>
          <w:lang w:val="uk-UA" w:eastAsia="ru-RU"/>
        </w:rPr>
        <w:t>забрудників</w:t>
      </w:r>
      <w:proofErr w:type="spellEnd"/>
      <w:r w:rsidRPr="00087ECC">
        <w:rPr>
          <w:rFonts w:ascii="Times New Roman" w:eastAsia="Times New Roman" w:hAnsi="Times New Roman" w:cs="Times New Roman"/>
          <w:sz w:val="28"/>
          <w:szCs w:val="28"/>
          <w:lang w:val="uk-UA" w:eastAsia="ru-RU"/>
        </w:rPr>
        <w:t xml:space="preserve">  довкілля важкими металами, а також повітря, </w:t>
      </w:r>
      <w:r w:rsidR="00676744" w:rsidRPr="00087ECC">
        <w:rPr>
          <w:rFonts w:ascii="Times New Roman" w:eastAsia="Times New Roman" w:hAnsi="Times New Roman" w:cs="Times New Roman"/>
          <w:sz w:val="28"/>
          <w:szCs w:val="28"/>
          <w:lang w:val="uk-UA" w:eastAsia="ru-RU"/>
        </w:rPr>
        <w:t>ґрунту</w:t>
      </w:r>
      <w:r w:rsidRPr="00087ECC">
        <w:rPr>
          <w:rFonts w:ascii="Times New Roman" w:eastAsia="Times New Roman" w:hAnsi="Times New Roman" w:cs="Times New Roman"/>
          <w:sz w:val="28"/>
          <w:szCs w:val="28"/>
          <w:lang w:val="uk-UA" w:eastAsia="ru-RU"/>
        </w:rPr>
        <w:t xml:space="preserve"> та водних об’єктів. Також становлять суттєву загрозу здоров’ю людини, адже хімічні елементи, що є частиною  гальванічних викидів  несуть токсичну дію та спричиняють отруєння. Щоб зменшити викиди забруднюючих речовин, потрібно впроваджувати методи знезараження забруднюючих речовин і використовувати безвідходні технології виробництва, а також  модернізувати сучасні системи очищення [1].</w:t>
      </w:r>
    </w:p>
    <w:p w14:paraId="6B6C898B" w14:textId="77777777" w:rsidR="00151A36" w:rsidRPr="00087ECC" w:rsidRDefault="00151A36" w:rsidP="00151A36">
      <w:pPr>
        <w:spacing w:after="0" w:line="360" w:lineRule="auto"/>
        <w:ind w:firstLine="709"/>
        <w:jc w:val="both"/>
        <w:rPr>
          <w:rFonts w:ascii="Times New Roman" w:eastAsia="Times New Roman" w:hAnsi="Times New Roman" w:cs="Times New Roman"/>
          <w:sz w:val="28"/>
          <w:szCs w:val="28"/>
          <w:lang w:val="uk-UA" w:eastAsia="ru-RU"/>
        </w:rPr>
      </w:pPr>
      <w:r w:rsidRPr="00087ECC">
        <w:rPr>
          <w:rFonts w:ascii="Times New Roman" w:eastAsia="Times New Roman" w:hAnsi="Times New Roman" w:cs="Times New Roman"/>
          <w:sz w:val="28"/>
          <w:szCs w:val="28"/>
          <w:lang w:val="uk-UA" w:eastAsia="ru-RU"/>
        </w:rPr>
        <w:t>До основних загроз для навколишнього середовища від гальванічного виробництва відносяться: неочищені стічні води та гальванічний шлам. [2].</w:t>
      </w:r>
    </w:p>
    <w:p w14:paraId="3DE57B81" w14:textId="77777777" w:rsidR="00151A36" w:rsidRPr="00087ECC" w:rsidRDefault="00151A36" w:rsidP="00151A36">
      <w:pPr>
        <w:spacing w:after="0" w:line="360" w:lineRule="auto"/>
        <w:ind w:firstLine="709"/>
        <w:jc w:val="both"/>
        <w:rPr>
          <w:rFonts w:ascii="Times New Roman" w:eastAsia="Times New Roman" w:hAnsi="Times New Roman" w:cs="Times New Roman"/>
          <w:sz w:val="28"/>
          <w:szCs w:val="28"/>
          <w:lang w:val="uk-UA" w:eastAsia="ru-RU"/>
        </w:rPr>
      </w:pPr>
      <w:r w:rsidRPr="00087ECC">
        <w:rPr>
          <w:rFonts w:ascii="Times New Roman" w:eastAsia="Times New Roman" w:hAnsi="Times New Roman" w:cs="Times New Roman"/>
          <w:sz w:val="28"/>
          <w:szCs w:val="28"/>
          <w:lang w:val="uk-UA" w:eastAsia="ru-RU"/>
        </w:rPr>
        <w:t xml:space="preserve">Збільшення якості екологічної безпеки шляхом впровадження ефективного обладнання для очищення, розробка маловідходних </w:t>
      </w:r>
      <w:proofErr w:type="spellStart"/>
      <w:r w:rsidRPr="00087ECC">
        <w:rPr>
          <w:rFonts w:ascii="Times New Roman" w:eastAsia="Times New Roman" w:hAnsi="Times New Roman" w:cs="Times New Roman"/>
          <w:sz w:val="28"/>
          <w:szCs w:val="28"/>
          <w:lang w:val="uk-UA" w:eastAsia="ru-RU"/>
        </w:rPr>
        <w:t>енергоякісних</w:t>
      </w:r>
      <w:proofErr w:type="spellEnd"/>
      <w:r w:rsidRPr="00087ECC">
        <w:rPr>
          <w:rFonts w:ascii="Times New Roman" w:eastAsia="Times New Roman" w:hAnsi="Times New Roman" w:cs="Times New Roman"/>
          <w:sz w:val="28"/>
          <w:szCs w:val="28"/>
          <w:lang w:val="uk-UA" w:eastAsia="ru-RU"/>
        </w:rPr>
        <w:t xml:space="preserve"> технологій збереження довкілля, створення замкнутих систем </w:t>
      </w:r>
      <w:proofErr w:type="spellStart"/>
      <w:r w:rsidRPr="00087ECC">
        <w:rPr>
          <w:rFonts w:ascii="Times New Roman" w:eastAsia="Times New Roman" w:hAnsi="Times New Roman" w:cs="Times New Roman"/>
          <w:sz w:val="28"/>
          <w:szCs w:val="28"/>
          <w:lang w:val="uk-UA" w:eastAsia="ru-RU"/>
        </w:rPr>
        <w:t>ресурсообігу</w:t>
      </w:r>
      <w:proofErr w:type="spellEnd"/>
      <w:r w:rsidRPr="00087ECC">
        <w:rPr>
          <w:rFonts w:ascii="Times New Roman" w:eastAsia="Times New Roman" w:hAnsi="Times New Roman" w:cs="Times New Roman"/>
          <w:sz w:val="28"/>
          <w:szCs w:val="28"/>
          <w:lang w:val="uk-UA" w:eastAsia="ru-RU"/>
        </w:rPr>
        <w:t xml:space="preserve"> є пріоритетним напрямком розвитку сучасної української економіки.</w:t>
      </w:r>
    </w:p>
    <w:p w14:paraId="27BFCDD2" w14:textId="77777777" w:rsidR="00151A36" w:rsidRPr="00087ECC" w:rsidRDefault="00151A36" w:rsidP="00151A36">
      <w:pPr>
        <w:spacing w:after="0" w:line="360" w:lineRule="auto"/>
        <w:ind w:firstLine="709"/>
        <w:jc w:val="both"/>
        <w:rPr>
          <w:rFonts w:ascii="Times New Roman" w:eastAsia="Times New Roman" w:hAnsi="Times New Roman" w:cs="Times New Roman"/>
          <w:sz w:val="28"/>
          <w:szCs w:val="28"/>
          <w:lang w:val="uk-UA" w:eastAsia="ru-RU"/>
        </w:rPr>
      </w:pPr>
      <w:r w:rsidRPr="00087ECC">
        <w:rPr>
          <w:rFonts w:ascii="Times New Roman" w:eastAsia="Times New Roman" w:hAnsi="Times New Roman" w:cs="Times New Roman"/>
          <w:sz w:val="28"/>
          <w:szCs w:val="28"/>
          <w:lang w:val="uk-UA" w:eastAsia="ru-RU"/>
        </w:rPr>
        <w:t>Гальванічні виробництва продукують два типи стічних вод:</w:t>
      </w:r>
    </w:p>
    <w:p w14:paraId="0447AF7C" w14:textId="43D48BF5" w:rsidR="00151A36" w:rsidRPr="00087ECC" w:rsidRDefault="00151A36" w:rsidP="00151A36">
      <w:pPr>
        <w:spacing w:after="0" w:line="360" w:lineRule="auto"/>
        <w:ind w:firstLine="709"/>
        <w:jc w:val="both"/>
        <w:rPr>
          <w:rFonts w:ascii="Times New Roman" w:eastAsia="Times New Roman" w:hAnsi="Times New Roman" w:cs="Times New Roman"/>
          <w:sz w:val="28"/>
          <w:szCs w:val="28"/>
          <w:lang w:val="uk-UA" w:eastAsia="ru-RU"/>
        </w:rPr>
      </w:pPr>
      <w:r w:rsidRPr="00087ECC">
        <w:rPr>
          <w:rFonts w:ascii="Times New Roman" w:eastAsia="Times New Roman" w:hAnsi="Times New Roman" w:cs="Times New Roman"/>
          <w:sz w:val="28"/>
          <w:szCs w:val="28"/>
          <w:lang w:val="uk-UA" w:eastAsia="ru-RU"/>
        </w:rPr>
        <w:t>- концентровані</w:t>
      </w:r>
      <w:r w:rsidR="00676744">
        <w:rPr>
          <w:rFonts w:ascii="Times New Roman" w:eastAsia="Times New Roman" w:hAnsi="Times New Roman" w:cs="Times New Roman"/>
          <w:sz w:val="28"/>
          <w:szCs w:val="28"/>
          <w:lang w:val="uk-UA" w:eastAsia="ru-RU"/>
        </w:rPr>
        <w:t>,</w:t>
      </w:r>
      <w:r w:rsidRPr="00087ECC">
        <w:rPr>
          <w:rFonts w:ascii="Times New Roman" w:eastAsia="Times New Roman" w:hAnsi="Times New Roman" w:cs="Times New Roman"/>
          <w:sz w:val="28"/>
          <w:szCs w:val="28"/>
          <w:lang w:val="uk-UA" w:eastAsia="ru-RU"/>
        </w:rPr>
        <w:t xml:space="preserve"> відпрацьовані розчини гальванічних ванн і хімічної</w:t>
      </w:r>
    </w:p>
    <w:p w14:paraId="4D23D262" w14:textId="77777777" w:rsidR="00151A36" w:rsidRPr="00087ECC" w:rsidRDefault="00151A36" w:rsidP="00151A36">
      <w:pPr>
        <w:spacing w:after="0" w:line="360" w:lineRule="auto"/>
        <w:ind w:firstLine="709"/>
        <w:jc w:val="both"/>
        <w:rPr>
          <w:rFonts w:ascii="Times New Roman" w:eastAsia="Times New Roman" w:hAnsi="Times New Roman" w:cs="Times New Roman"/>
          <w:sz w:val="28"/>
          <w:szCs w:val="28"/>
          <w:lang w:val="uk-UA" w:eastAsia="ru-RU"/>
        </w:rPr>
      </w:pPr>
      <w:r w:rsidRPr="00087ECC">
        <w:rPr>
          <w:rFonts w:ascii="Times New Roman" w:eastAsia="Times New Roman" w:hAnsi="Times New Roman" w:cs="Times New Roman"/>
          <w:sz w:val="28"/>
          <w:szCs w:val="28"/>
          <w:lang w:val="uk-UA" w:eastAsia="ru-RU"/>
        </w:rPr>
        <w:t>обробки;</w:t>
      </w:r>
    </w:p>
    <w:p w14:paraId="724AC520" w14:textId="77777777" w:rsidR="00151A36" w:rsidRPr="00087ECC" w:rsidRDefault="00151A36" w:rsidP="00151A36">
      <w:pPr>
        <w:spacing w:after="0" w:line="360" w:lineRule="auto"/>
        <w:ind w:firstLine="709"/>
        <w:jc w:val="both"/>
        <w:rPr>
          <w:rFonts w:ascii="Times New Roman" w:eastAsia="Times New Roman" w:hAnsi="Times New Roman" w:cs="Times New Roman"/>
          <w:sz w:val="28"/>
          <w:szCs w:val="28"/>
          <w:lang w:val="uk-UA" w:eastAsia="ru-RU"/>
        </w:rPr>
      </w:pPr>
      <w:r w:rsidRPr="00087ECC">
        <w:rPr>
          <w:rFonts w:ascii="Times New Roman" w:eastAsia="Times New Roman" w:hAnsi="Times New Roman" w:cs="Times New Roman"/>
          <w:sz w:val="28"/>
          <w:szCs w:val="28"/>
          <w:lang w:val="uk-UA" w:eastAsia="ru-RU"/>
        </w:rPr>
        <w:t>- промивні води ванн гарячої і холодної промивки.</w:t>
      </w:r>
    </w:p>
    <w:p w14:paraId="3979606D" w14:textId="77777777" w:rsidR="00151A36" w:rsidRPr="00087ECC" w:rsidRDefault="00151A36" w:rsidP="00151A36">
      <w:pPr>
        <w:spacing w:after="0" w:line="360" w:lineRule="auto"/>
        <w:ind w:firstLine="709"/>
        <w:jc w:val="both"/>
        <w:rPr>
          <w:rFonts w:ascii="Times New Roman" w:eastAsia="Times New Roman" w:hAnsi="Times New Roman" w:cs="Times New Roman"/>
          <w:sz w:val="28"/>
          <w:szCs w:val="28"/>
          <w:lang w:val="uk-UA" w:eastAsia="ru-RU"/>
        </w:rPr>
      </w:pPr>
      <w:r w:rsidRPr="00087ECC">
        <w:rPr>
          <w:rFonts w:ascii="Times New Roman" w:eastAsia="Times New Roman" w:hAnsi="Times New Roman" w:cs="Times New Roman"/>
          <w:sz w:val="28"/>
          <w:szCs w:val="28"/>
          <w:lang w:val="uk-UA" w:eastAsia="ru-RU"/>
        </w:rPr>
        <w:t>Так як використовується різні види покриттів, то і відповідно у стічних водах отримується різний асортимент забруднень. В залежності від фазового стану речовини, забруднення поділяються на 4 групи:</w:t>
      </w:r>
    </w:p>
    <w:p w14:paraId="0074FC8F" w14:textId="77777777" w:rsidR="00151A36" w:rsidRPr="00087ECC" w:rsidRDefault="00151A36" w:rsidP="00151A36">
      <w:pPr>
        <w:spacing w:after="0" w:line="360" w:lineRule="auto"/>
        <w:ind w:firstLine="709"/>
        <w:jc w:val="both"/>
        <w:rPr>
          <w:rFonts w:ascii="Times New Roman" w:eastAsia="Times New Roman" w:hAnsi="Times New Roman" w:cs="Times New Roman"/>
          <w:sz w:val="28"/>
          <w:szCs w:val="28"/>
          <w:lang w:val="uk-UA" w:eastAsia="ru-RU"/>
        </w:rPr>
      </w:pPr>
      <w:r w:rsidRPr="00087ECC">
        <w:rPr>
          <w:rFonts w:ascii="Times New Roman" w:eastAsia="Times New Roman" w:hAnsi="Times New Roman" w:cs="Times New Roman"/>
          <w:sz w:val="28"/>
          <w:szCs w:val="28"/>
          <w:lang w:val="uk-UA" w:eastAsia="ru-RU"/>
        </w:rPr>
        <w:t xml:space="preserve">- суспензії у вигляді </w:t>
      </w:r>
      <w:proofErr w:type="spellStart"/>
      <w:r w:rsidRPr="00087ECC">
        <w:rPr>
          <w:rFonts w:ascii="Times New Roman" w:eastAsia="Times New Roman" w:hAnsi="Times New Roman" w:cs="Times New Roman"/>
          <w:sz w:val="28"/>
          <w:szCs w:val="28"/>
          <w:lang w:val="uk-UA" w:eastAsia="ru-RU"/>
        </w:rPr>
        <w:t>тонкодисперсних</w:t>
      </w:r>
      <w:proofErr w:type="spellEnd"/>
      <w:r w:rsidRPr="00087ECC">
        <w:rPr>
          <w:rFonts w:ascii="Times New Roman" w:eastAsia="Times New Roman" w:hAnsi="Times New Roman" w:cs="Times New Roman"/>
          <w:sz w:val="28"/>
          <w:szCs w:val="28"/>
          <w:lang w:val="uk-UA" w:eastAsia="ru-RU"/>
        </w:rPr>
        <w:t xml:space="preserve"> суспензій і емульсій;</w:t>
      </w:r>
    </w:p>
    <w:p w14:paraId="2309ADF4" w14:textId="77777777" w:rsidR="00151A36" w:rsidRPr="00087ECC" w:rsidRDefault="00151A36" w:rsidP="00151A36">
      <w:pPr>
        <w:spacing w:after="0" w:line="360" w:lineRule="auto"/>
        <w:ind w:firstLine="709"/>
        <w:jc w:val="both"/>
        <w:rPr>
          <w:rFonts w:ascii="Times New Roman" w:eastAsia="Times New Roman" w:hAnsi="Times New Roman" w:cs="Times New Roman"/>
          <w:sz w:val="28"/>
          <w:szCs w:val="28"/>
          <w:lang w:val="uk-UA" w:eastAsia="ru-RU"/>
        </w:rPr>
      </w:pPr>
      <w:r w:rsidRPr="00087ECC">
        <w:rPr>
          <w:rFonts w:ascii="Times New Roman" w:eastAsia="Times New Roman" w:hAnsi="Times New Roman" w:cs="Times New Roman"/>
          <w:sz w:val="28"/>
          <w:szCs w:val="28"/>
          <w:lang w:val="uk-UA" w:eastAsia="ru-RU"/>
        </w:rPr>
        <w:t>- колоїди і високомолекулярні сполуки;</w:t>
      </w:r>
    </w:p>
    <w:p w14:paraId="45631F5E" w14:textId="77777777" w:rsidR="00151A36" w:rsidRPr="00087ECC" w:rsidRDefault="00151A36" w:rsidP="00151A36">
      <w:pPr>
        <w:spacing w:after="0" w:line="360" w:lineRule="auto"/>
        <w:ind w:firstLine="709"/>
        <w:jc w:val="both"/>
        <w:rPr>
          <w:rFonts w:ascii="Times New Roman" w:eastAsia="Times New Roman" w:hAnsi="Times New Roman" w:cs="Times New Roman"/>
          <w:sz w:val="28"/>
          <w:szCs w:val="28"/>
          <w:lang w:val="uk-UA" w:eastAsia="ru-RU"/>
        </w:rPr>
      </w:pPr>
      <w:r w:rsidRPr="00087ECC">
        <w:rPr>
          <w:rFonts w:ascii="Times New Roman" w:eastAsia="Times New Roman" w:hAnsi="Times New Roman" w:cs="Times New Roman"/>
          <w:sz w:val="28"/>
          <w:szCs w:val="28"/>
          <w:lang w:val="uk-UA" w:eastAsia="ru-RU"/>
        </w:rPr>
        <w:lastRenderedPageBreak/>
        <w:t>- органічні речовини, розчинені у воді;</w:t>
      </w:r>
    </w:p>
    <w:p w14:paraId="06B72132" w14:textId="77777777" w:rsidR="00151A36" w:rsidRPr="00087ECC" w:rsidRDefault="00151A36" w:rsidP="00151A36">
      <w:pPr>
        <w:spacing w:after="0" w:line="360" w:lineRule="auto"/>
        <w:ind w:firstLine="709"/>
        <w:jc w:val="both"/>
        <w:rPr>
          <w:rFonts w:ascii="Times New Roman" w:eastAsia="Times New Roman" w:hAnsi="Times New Roman" w:cs="Times New Roman"/>
          <w:sz w:val="28"/>
          <w:szCs w:val="28"/>
          <w:lang w:val="uk-UA" w:eastAsia="ru-RU"/>
        </w:rPr>
      </w:pPr>
      <w:r w:rsidRPr="00087ECC">
        <w:rPr>
          <w:rFonts w:ascii="Times New Roman" w:eastAsia="Times New Roman" w:hAnsi="Times New Roman" w:cs="Times New Roman"/>
          <w:sz w:val="28"/>
          <w:szCs w:val="28"/>
          <w:lang w:val="uk-UA" w:eastAsia="ru-RU"/>
        </w:rPr>
        <w:t>- солі, кислоти, розчинені у воді.</w:t>
      </w:r>
    </w:p>
    <w:p w14:paraId="3A813443" w14:textId="77777777" w:rsidR="00151A36" w:rsidRPr="00087ECC" w:rsidRDefault="00151A36" w:rsidP="00151A36">
      <w:pPr>
        <w:spacing w:after="0" w:line="360" w:lineRule="auto"/>
        <w:ind w:firstLine="709"/>
        <w:jc w:val="center"/>
        <w:rPr>
          <w:rFonts w:ascii="Times New Roman" w:eastAsia="Times New Roman" w:hAnsi="Times New Roman" w:cs="Times New Roman"/>
          <w:sz w:val="28"/>
          <w:szCs w:val="28"/>
          <w:lang w:val="uk-UA" w:eastAsia="ru-RU"/>
        </w:rPr>
      </w:pPr>
      <w:r w:rsidRPr="00087ECC">
        <w:rPr>
          <w:rFonts w:ascii="Times New Roman" w:eastAsia="Times New Roman" w:hAnsi="Times New Roman" w:cs="Times New Roman"/>
          <w:noProof/>
          <w:sz w:val="28"/>
          <w:szCs w:val="28"/>
          <w:lang w:val="uk-UA" w:eastAsia="ru-RU"/>
        </w:rPr>
        <w:drawing>
          <wp:inline distT="0" distB="0" distL="0" distR="0" wp14:anchorId="53B6E5D7" wp14:editId="2A9C4B57">
            <wp:extent cx="4048125" cy="2773680"/>
            <wp:effectExtent l="0" t="0" r="9525" b="7620"/>
            <wp:docPr id="72567090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048125" cy="2773680"/>
                    </a:xfrm>
                    <a:prstGeom prst="rect">
                      <a:avLst/>
                    </a:prstGeom>
                    <a:noFill/>
                  </pic:spPr>
                </pic:pic>
              </a:graphicData>
            </a:graphic>
          </wp:inline>
        </w:drawing>
      </w:r>
    </w:p>
    <w:p w14:paraId="09BEB18E" w14:textId="57B4E0AE" w:rsidR="00151A36" w:rsidRPr="00087ECC" w:rsidRDefault="00151A36" w:rsidP="00151A36">
      <w:pPr>
        <w:spacing w:after="0" w:line="360" w:lineRule="auto"/>
        <w:ind w:firstLine="709"/>
        <w:jc w:val="center"/>
        <w:rPr>
          <w:rFonts w:ascii="Times New Roman" w:eastAsia="Times New Roman" w:hAnsi="Times New Roman" w:cs="Times New Roman"/>
          <w:sz w:val="28"/>
          <w:szCs w:val="28"/>
          <w:lang w:val="uk-UA" w:eastAsia="ru-RU"/>
        </w:rPr>
      </w:pPr>
      <w:r w:rsidRPr="00087ECC">
        <w:rPr>
          <w:rFonts w:ascii="Times New Roman" w:eastAsia="Times New Roman" w:hAnsi="Times New Roman" w:cs="Times New Roman"/>
          <w:sz w:val="28"/>
          <w:szCs w:val="28"/>
          <w:lang w:val="uk-UA" w:eastAsia="ru-RU"/>
        </w:rPr>
        <w:t xml:space="preserve">Рисунок </w:t>
      </w:r>
      <w:r w:rsidR="0048338E" w:rsidRPr="007A7778">
        <w:rPr>
          <w:rFonts w:ascii="Times New Roman" w:eastAsia="Times New Roman" w:hAnsi="Times New Roman" w:cs="Times New Roman"/>
          <w:sz w:val="28"/>
          <w:szCs w:val="28"/>
          <w:lang w:val="uk-UA" w:eastAsia="ru-RU"/>
        </w:rPr>
        <w:t>1.</w:t>
      </w:r>
      <w:r w:rsidRPr="007A7778">
        <w:rPr>
          <w:rFonts w:ascii="Times New Roman" w:eastAsia="Times New Roman" w:hAnsi="Times New Roman" w:cs="Times New Roman"/>
          <w:sz w:val="28"/>
          <w:szCs w:val="28"/>
          <w:lang w:val="uk-UA" w:eastAsia="ru-RU"/>
        </w:rPr>
        <w:t xml:space="preserve">1 </w:t>
      </w:r>
      <w:r w:rsidRPr="00087ECC">
        <w:rPr>
          <w:rFonts w:ascii="Times New Roman" w:eastAsia="Times New Roman" w:hAnsi="Times New Roman" w:cs="Times New Roman"/>
          <w:sz w:val="28"/>
          <w:szCs w:val="28"/>
          <w:lang w:val="uk-UA" w:eastAsia="ru-RU"/>
        </w:rPr>
        <w:t>– Відсоток перевищення нормативного скиду забруднюючих речовин  на поверхневих водних об’єктах за регіонами України за 2014-2023рр</w:t>
      </w:r>
    </w:p>
    <w:p w14:paraId="73AE4570" w14:textId="77777777" w:rsidR="00151A36" w:rsidRPr="00087ECC" w:rsidRDefault="00151A36" w:rsidP="00151A36">
      <w:pPr>
        <w:spacing w:after="0" w:line="360" w:lineRule="auto"/>
        <w:ind w:firstLine="709"/>
        <w:jc w:val="both"/>
        <w:rPr>
          <w:rFonts w:ascii="Times New Roman" w:eastAsia="Times New Roman" w:hAnsi="Times New Roman" w:cs="Times New Roman"/>
          <w:sz w:val="28"/>
          <w:szCs w:val="28"/>
          <w:lang w:val="uk-UA" w:eastAsia="ru-RU"/>
        </w:rPr>
      </w:pPr>
      <w:r w:rsidRPr="00087ECC">
        <w:rPr>
          <w:rFonts w:ascii="Times New Roman" w:eastAsia="Times New Roman" w:hAnsi="Times New Roman" w:cs="Times New Roman"/>
          <w:sz w:val="28"/>
          <w:szCs w:val="28"/>
          <w:lang w:val="uk-UA" w:eastAsia="ru-RU"/>
        </w:rPr>
        <w:t xml:space="preserve">  За режимом скидання стоки поділяють: на промивні води і відпрацьовані концентровані електроліти і розчини. Технології очищення стічних вод в галузі гальванічних операцій класифікуються на три основні групи з урахуванням реакцій електролітів та хімічного складу, які є джерелами формування стічних вод: ціаністі, </w:t>
      </w:r>
      <w:proofErr w:type="spellStart"/>
      <w:r w:rsidRPr="00087ECC">
        <w:rPr>
          <w:rFonts w:ascii="Times New Roman" w:eastAsia="Times New Roman" w:hAnsi="Times New Roman" w:cs="Times New Roman"/>
          <w:sz w:val="28"/>
          <w:szCs w:val="28"/>
          <w:lang w:val="uk-UA" w:eastAsia="ru-RU"/>
        </w:rPr>
        <w:t>хромовмісні</w:t>
      </w:r>
      <w:proofErr w:type="spellEnd"/>
      <w:r w:rsidRPr="00087ECC">
        <w:rPr>
          <w:rFonts w:ascii="Times New Roman" w:eastAsia="Times New Roman" w:hAnsi="Times New Roman" w:cs="Times New Roman"/>
          <w:sz w:val="28"/>
          <w:szCs w:val="28"/>
          <w:lang w:val="uk-UA" w:eastAsia="ru-RU"/>
        </w:rPr>
        <w:t xml:space="preserve"> та кислотно-лужні. Первинні ціанідні стічні води, зазвичай, комбінують з водами після видалення жиру в лужних ваннах, що підвищує основність змішаних стічних вод і спрощує хід реакції окислення ціанідів. Проте в той самий час, із первинними </w:t>
      </w:r>
      <w:proofErr w:type="spellStart"/>
      <w:r w:rsidRPr="00087ECC">
        <w:rPr>
          <w:rFonts w:ascii="Times New Roman" w:eastAsia="Times New Roman" w:hAnsi="Times New Roman" w:cs="Times New Roman"/>
          <w:sz w:val="28"/>
          <w:szCs w:val="28"/>
          <w:lang w:val="uk-UA" w:eastAsia="ru-RU"/>
        </w:rPr>
        <w:t>хромовмісними</w:t>
      </w:r>
      <w:proofErr w:type="spellEnd"/>
      <w:r w:rsidRPr="00087ECC">
        <w:rPr>
          <w:rFonts w:ascii="Times New Roman" w:eastAsia="Times New Roman" w:hAnsi="Times New Roman" w:cs="Times New Roman"/>
          <w:sz w:val="28"/>
          <w:szCs w:val="28"/>
          <w:lang w:val="uk-UA" w:eastAsia="ru-RU"/>
        </w:rPr>
        <w:t xml:space="preserve"> водами іноді комбінують кислі стічні води після етапів травлення, що, підкислюючи середовище, спрощують процес відновлення Cr</w:t>
      </w:r>
      <w:r w:rsidRPr="00406DD6">
        <w:rPr>
          <w:rFonts w:ascii="Times New Roman" w:eastAsia="Times New Roman" w:hAnsi="Times New Roman" w:cs="Times New Roman"/>
          <w:sz w:val="28"/>
          <w:szCs w:val="28"/>
          <w:vertAlign w:val="superscript"/>
          <w:lang w:val="uk-UA" w:eastAsia="ru-RU"/>
        </w:rPr>
        <w:t>6+</w:t>
      </w:r>
      <w:r w:rsidRPr="00087ECC">
        <w:rPr>
          <w:rFonts w:ascii="Times New Roman" w:eastAsia="Times New Roman" w:hAnsi="Times New Roman" w:cs="Times New Roman"/>
          <w:sz w:val="28"/>
          <w:szCs w:val="28"/>
          <w:lang w:val="uk-UA" w:eastAsia="ru-RU"/>
        </w:rPr>
        <w:t xml:space="preserve"> до Cr</w:t>
      </w:r>
      <w:r w:rsidRPr="00406DD6">
        <w:rPr>
          <w:rFonts w:ascii="Times New Roman" w:eastAsia="Times New Roman" w:hAnsi="Times New Roman" w:cs="Times New Roman"/>
          <w:sz w:val="28"/>
          <w:szCs w:val="28"/>
          <w:vertAlign w:val="superscript"/>
          <w:lang w:val="uk-UA" w:eastAsia="ru-RU"/>
        </w:rPr>
        <w:t>3+</w:t>
      </w:r>
      <w:r w:rsidRPr="00087ECC">
        <w:rPr>
          <w:rFonts w:ascii="Times New Roman" w:eastAsia="Times New Roman" w:hAnsi="Times New Roman" w:cs="Times New Roman"/>
          <w:sz w:val="28"/>
          <w:szCs w:val="28"/>
          <w:lang w:val="uk-UA" w:eastAsia="ru-RU"/>
        </w:rPr>
        <w:t>.</w:t>
      </w:r>
    </w:p>
    <w:p w14:paraId="7FAAC402" w14:textId="511C4781" w:rsidR="00151A36" w:rsidRDefault="00151A36" w:rsidP="00151A36">
      <w:pPr>
        <w:spacing w:after="0" w:line="360" w:lineRule="auto"/>
        <w:ind w:firstLine="709"/>
        <w:jc w:val="both"/>
        <w:rPr>
          <w:rFonts w:ascii="Times New Roman" w:eastAsia="Times New Roman" w:hAnsi="Times New Roman" w:cs="Times New Roman"/>
          <w:sz w:val="28"/>
          <w:szCs w:val="28"/>
          <w:lang w:val="uk-UA" w:eastAsia="ru-RU"/>
        </w:rPr>
      </w:pPr>
    </w:p>
    <w:p w14:paraId="44F006F7" w14:textId="4748092C" w:rsidR="0048338E" w:rsidRDefault="0048338E" w:rsidP="00151A36">
      <w:pPr>
        <w:spacing w:after="0" w:line="360" w:lineRule="auto"/>
        <w:ind w:firstLine="709"/>
        <w:jc w:val="both"/>
        <w:rPr>
          <w:rFonts w:ascii="Times New Roman" w:eastAsia="Times New Roman" w:hAnsi="Times New Roman" w:cs="Times New Roman"/>
          <w:sz w:val="28"/>
          <w:szCs w:val="28"/>
          <w:lang w:val="uk-UA" w:eastAsia="ru-RU"/>
        </w:rPr>
      </w:pPr>
    </w:p>
    <w:p w14:paraId="3194B5DA" w14:textId="3131B0D0" w:rsidR="0048338E" w:rsidRDefault="0048338E" w:rsidP="00151A36">
      <w:pPr>
        <w:spacing w:after="0" w:line="360" w:lineRule="auto"/>
        <w:ind w:firstLine="709"/>
        <w:jc w:val="both"/>
        <w:rPr>
          <w:rFonts w:ascii="Times New Roman" w:eastAsia="Times New Roman" w:hAnsi="Times New Roman" w:cs="Times New Roman"/>
          <w:sz w:val="28"/>
          <w:szCs w:val="28"/>
          <w:lang w:val="uk-UA" w:eastAsia="ru-RU"/>
        </w:rPr>
      </w:pPr>
    </w:p>
    <w:p w14:paraId="5A58D82E" w14:textId="1D6A3488" w:rsidR="007A7778" w:rsidRDefault="007A7778" w:rsidP="00151A36">
      <w:pPr>
        <w:spacing w:after="0" w:line="360" w:lineRule="auto"/>
        <w:ind w:firstLine="709"/>
        <w:jc w:val="both"/>
        <w:rPr>
          <w:rFonts w:ascii="Times New Roman" w:eastAsia="Times New Roman" w:hAnsi="Times New Roman" w:cs="Times New Roman"/>
          <w:sz w:val="28"/>
          <w:szCs w:val="28"/>
          <w:lang w:val="uk-UA" w:eastAsia="ru-RU"/>
        </w:rPr>
      </w:pPr>
    </w:p>
    <w:p w14:paraId="0E6DF464" w14:textId="77777777" w:rsidR="007A7778" w:rsidRPr="00087ECC" w:rsidRDefault="007A7778" w:rsidP="00151A36">
      <w:pPr>
        <w:spacing w:after="0" w:line="360" w:lineRule="auto"/>
        <w:ind w:firstLine="709"/>
        <w:jc w:val="both"/>
        <w:rPr>
          <w:rFonts w:ascii="Times New Roman" w:eastAsia="Times New Roman" w:hAnsi="Times New Roman" w:cs="Times New Roman"/>
          <w:sz w:val="28"/>
          <w:szCs w:val="28"/>
          <w:lang w:val="uk-UA" w:eastAsia="ru-RU"/>
        </w:rPr>
      </w:pPr>
    </w:p>
    <w:p w14:paraId="552E7756" w14:textId="77777777" w:rsidR="00151A36" w:rsidRPr="00087ECC" w:rsidRDefault="00151A36" w:rsidP="00151A36">
      <w:pPr>
        <w:spacing w:after="0" w:line="360" w:lineRule="auto"/>
        <w:ind w:firstLine="709"/>
        <w:jc w:val="both"/>
        <w:rPr>
          <w:rFonts w:ascii="Times New Roman" w:eastAsia="Times New Roman" w:hAnsi="Times New Roman" w:cs="Times New Roman"/>
          <w:sz w:val="28"/>
          <w:szCs w:val="28"/>
          <w:lang w:val="uk-UA" w:eastAsia="ru-RU"/>
        </w:rPr>
      </w:pPr>
      <w:r w:rsidRPr="00087ECC">
        <w:rPr>
          <w:rFonts w:ascii="Times New Roman" w:eastAsia="Times New Roman" w:hAnsi="Times New Roman" w:cs="Times New Roman"/>
          <w:sz w:val="28"/>
          <w:szCs w:val="28"/>
          <w:lang w:val="uk-UA" w:eastAsia="ru-RU"/>
        </w:rPr>
        <w:lastRenderedPageBreak/>
        <w:t>Таблиця 1.1 – Склад промивних стічних вод гальванічних виробництв</w:t>
      </w:r>
    </w:p>
    <w:p w14:paraId="72A50CC2" w14:textId="77777777" w:rsidR="00151A36" w:rsidRPr="00087ECC" w:rsidRDefault="00151A36" w:rsidP="00151A36">
      <w:pPr>
        <w:spacing w:after="0" w:line="360" w:lineRule="auto"/>
        <w:ind w:firstLine="709"/>
        <w:jc w:val="both"/>
        <w:rPr>
          <w:rFonts w:ascii="Times New Roman" w:eastAsia="Times New Roman" w:hAnsi="Times New Roman" w:cs="Times New Roman"/>
          <w:sz w:val="28"/>
          <w:szCs w:val="28"/>
          <w:lang w:val="uk-UA" w:eastAsia="ru-RU"/>
        </w:rPr>
      </w:pPr>
      <w:r w:rsidRPr="00087ECC">
        <w:rPr>
          <w:rFonts w:ascii="Times New Roman" w:eastAsia="Times New Roman" w:hAnsi="Times New Roman" w:cs="Times New Roman"/>
          <w:noProof/>
          <w:sz w:val="28"/>
          <w:szCs w:val="28"/>
          <w:lang w:val="uk-UA" w:eastAsia="ru-RU"/>
        </w:rPr>
        <w:drawing>
          <wp:inline distT="0" distB="0" distL="0" distR="0" wp14:anchorId="4903011A" wp14:editId="134E1AA4">
            <wp:extent cx="5143500" cy="2359890"/>
            <wp:effectExtent l="0" t="0" r="0" b="2540"/>
            <wp:docPr id="1800681110"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158802" cy="2366911"/>
                    </a:xfrm>
                    <a:prstGeom prst="rect">
                      <a:avLst/>
                    </a:prstGeom>
                    <a:noFill/>
                  </pic:spPr>
                </pic:pic>
              </a:graphicData>
            </a:graphic>
          </wp:inline>
        </w:drawing>
      </w:r>
    </w:p>
    <w:p w14:paraId="40E76B9B" w14:textId="77777777" w:rsidR="00151A36" w:rsidRPr="00087ECC" w:rsidRDefault="00151A36" w:rsidP="00151A36">
      <w:pPr>
        <w:spacing w:after="0" w:line="360" w:lineRule="auto"/>
        <w:ind w:firstLine="709"/>
        <w:jc w:val="both"/>
        <w:rPr>
          <w:rFonts w:ascii="Times New Roman" w:eastAsia="Times New Roman" w:hAnsi="Times New Roman" w:cs="Times New Roman"/>
          <w:sz w:val="28"/>
          <w:szCs w:val="28"/>
          <w:lang w:val="uk-UA" w:eastAsia="ru-RU"/>
        </w:rPr>
      </w:pPr>
      <w:r w:rsidRPr="00087ECC">
        <w:rPr>
          <w:rFonts w:ascii="Times New Roman" w:eastAsia="Times New Roman" w:hAnsi="Times New Roman" w:cs="Times New Roman"/>
          <w:sz w:val="28"/>
          <w:szCs w:val="28"/>
          <w:lang w:val="uk-UA" w:eastAsia="ru-RU"/>
        </w:rPr>
        <w:t>Зроблений якісний та кількісний аналіз складу стічних вод гальванічного виробництва за останні 32 роки, в основі якого лежали  технічні завдання низки об’єктів, в результаті дослідження виявлено підвищення рівня мінералізації стічних вод на тлі вагомого зменшення об’єму останніх.</w:t>
      </w:r>
    </w:p>
    <w:p w14:paraId="09180057" w14:textId="77777777" w:rsidR="00151A36" w:rsidRPr="00087ECC" w:rsidRDefault="00151A36" w:rsidP="00151A36">
      <w:pPr>
        <w:spacing w:after="0" w:line="360" w:lineRule="auto"/>
        <w:ind w:firstLine="709"/>
        <w:jc w:val="both"/>
        <w:rPr>
          <w:rFonts w:ascii="Times New Roman" w:eastAsia="Times New Roman" w:hAnsi="Times New Roman" w:cs="Times New Roman"/>
          <w:sz w:val="28"/>
          <w:szCs w:val="28"/>
          <w:lang w:val="uk-UA" w:eastAsia="ru-RU"/>
        </w:rPr>
      </w:pPr>
      <w:r w:rsidRPr="00087ECC">
        <w:rPr>
          <w:rFonts w:ascii="Times New Roman" w:eastAsia="Times New Roman" w:hAnsi="Times New Roman" w:cs="Times New Roman"/>
          <w:noProof/>
          <w:sz w:val="28"/>
          <w:szCs w:val="28"/>
          <w:lang w:val="uk-UA" w:eastAsia="ru-RU"/>
        </w:rPr>
        <w:drawing>
          <wp:inline distT="0" distB="0" distL="0" distR="0" wp14:anchorId="3660B10A" wp14:editId="36748D99">
            <wp:extent cx="5541645" cy="2078990"/>
            <wp:effectExtent l="0" t="0" r="1905" b="0"/>
            <wp:docPr id="1754948481"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541645" cy="2078990"/>
                    </a:xfrm>
                    <a:prstGeom prst="rect">
                      <a:avLst/>
                    </a:prstGeom>
                    <a:noFill/>
                  </pic:spPr>
                </pic:pic>
              </a:graphicData>
            </a:graphic>
          </wp:inline>
        </w:drawing>
      </w:r>
    </w:p>
    <w:p w14:paraId="2CA8C463" w14:textId="77777777" w:rsidR="0048338E" w:rsidRDefault="00151A36" w:rsidP="00151A36">
      <w:pPr>
        <w:spacing w:after="0" w:line="360" w:lineRule="auto"/>
        <w:ind w:firstLine="709"/>
        <w:jc w:val="both"/>
        <w:rPr>
          <w:rFonts w:ascii="Times New Roman" w:eastAsia="Times New Roman" w:hAnsi="Times New Roman" w:cs="Times New Roman"/>
          <w:sz w:val="28"/>
          <w:szCs w:val="28"/>
          <w:lang w:val="uk-UA" w:eastAsia="ru-RU"/>
        </w:rPr>
      </w:pPr>
      <w:r w:rsidRPr="007A7778">
        <w:rPr>
          <w:rFonts w:ascii="Times New Roman" w:eastAsia="Times New Roman" w:hAnsi="Times New Roman" w:cs="Times New Roman"/>
          <w:sz w:val="28"/>
          <w:szCs w:val="28"/>
          <w:lang w:val="uk-UA" w:eastAsia="ru-RU"/>
        </w:rPr>
        <w:t xml:space="preserve">Рисунок </w:t>
      </w:r>
      <w:r w:rsidR="0048338E" w:rsidRPr="007A7778">
        <w:rPr>
          <w:rFonts w:ascii="Times New Roman" w:eastAsia="Times New Roman" w:hAnsi="Times New Roman" w:cs="Times New Roman"/>
          <w:sz w:val="28"/>
          <w:szCs w:val="28"/>
          <w:lang w:val="uk-UA" w:eastAsia="ru-RU"/>
        </w:rPr>
        <w:t>1.</w:t>
      </w:r>
      <w:r w:rsidRPr="007A7778">
        <w:rPr>
          <w:rFonts w:ascii="Times New Roman" w:eastAsia="Times New Roman" w:hAnsi="Times New Roman" w:cs="Times New Roman"/>
          <w:sz w:val="28"/>
          <w:szCs w:val="28"/>
          <w:lang w:val="uk-UA" w:eastAsia="ru-RU"/>
        </w:rPr>
        <w:t>2</w:t>
      </w:r>
      <w:r w:rsidR="0048338E" w:rsidRPr="007A7778">
        <w:rPr>
          <w:rFonts w:ascii="Times New Roman" w:eastAsia="Times New Roman" w:hAnsi="Times New Roman" w:cs="Times New Roman"/>
          <w:sz w:val="28"/>
          <w:szCs w:val="28"/>
          <w:lang w:val="uk-UA" w:eastAsia="ru-RU"/>
        </w:rPr>
        <w:t xml:space="preserve"> </w:t>
      </w:r>
      <w:r w:rsidR="0048338E">
        <w:rPr>
          <w:rFonts w:ascii="Times New Roman" w:eastAsia="Times New Roman" w:hAnsi="Times New Roman" w:cs="Times New Roman"/>
          <w:sz w:val="28"/>
          <w:szCs w:val="28"/>
          <w:lang w:val="uk-UA" w:eastAsia="ru-RU"/>
        </w:rPr>
        <w:t>–</w:t>
      </w:r>
      <w:r w:rsidRPr="00087ECC">
        <w:rPr>
          <w:rFonts w:ascii="Times New Roman" w:eastAsia="Times New Roman" w:hAnsi="Times New Roman" w:cs="Times New Roman"/>
          <w:sz w:val="28"/>
          <w:szCs w:val="28"/>
          <w:lang w:val="uk-UA" w:eastAsia="ru-RU"/>
        </w:rPr>
        <w:t xml:space="preserve"> Кількісні та якісні зміни стічних вод гальванічного виробництва з 1985-2015 </w:t>
      </w:r>
      <w:proofErr w:type="spellStart"/>
      <w:r w:rsidRPr="00087ECC">
        <w:rPr>
          <w:rFonts w:ascii="Times New Roman" w:eastAsia="Times New Roman" w:hAnsi="Times New Roman" w:cs="Times New Roman"/>
          <w:sz w:val="28"/>
          <w:szCs w:val="28"/>
          <w:lang w:val="uk-UA" w:eastAsia="ru-RU"/>
        </w:rPr>
        <w:t>р.р</w:t>
      </w:r>
      <w:proofErr w:type="spellEnd"/>
      <w:r w:rsidRPr="00087ECC">
        <w:rPr>
          <w:rFonts w:ascii="Times New Roman" w:eastAsia="Times New Roman" w:hAnsi="Times New Roman" w:cs="Times New Roman"/>
          <w:sz w:val="28"/>
          <w:szCs w:val="28"/>
          <w:lang w:val="uk-UA" w:eastAsia="ru-RU"/>
        </w:rPr>
        <w:t xml:space="preserve">.: </w:t>
      </w:r>
    </w:p>
    <w:p w14:paraId="78D1B3B6" w14:textId="3BEDCB9B" w:rsidR="00151A36" w:rsidRPr="0048338E" w:rsidRDefault="00151A36" w:rsidP="0048338E">
      <w:pPr>
        <w:spacing w:after="0" w:line="360" w:lineRule="auto"/>
        <w:ind w:firstLine="709"/>
        <w:jc w:val="center"/>
        <w:rPr>
          <w:rFonts w:ascii="Times New Roman" w:eastAsia="Times New Roman" w:hAnsi="Times New Roman" w:cs="Times New Roman"/>
          <w:i/>
          <w:iCs/>
          <w:sz w:val="28"/>
          <w:szCs w:val="28"/>
          <w:lang w:val="uk-UA" w:eastAsia="ru-RU"/>
        </w:rPr>
      </w:pPr>
      <w:r w:rsidRPr="0048338E">
        <w:rPr>
          <w:rFonts w:ascii="Times New Roman" w:eastAsia="Times New Roman" w:hAnsi="Times New Roman" w:cs="Times New Roman"/>
          <w:i/>
          <w:iCs/>
          <w:sz w:val="28"/>
          <w:szCs w:val="28"/>
          <w:lang w:val="uk-UA" w:eastAsia="ru-RU"/>
        </w:rPr>
        <w:t>а − зміна водоспоживання на м</w:t>
      </w:r>
      <w:r w:rsidRPr="009F12B8">
        <w:rPr>
          <w:rFonts w:ascii="Times New Roman" w:eastAsia="Times New Roman" w:hAnsi="Times New Roman" w:cs="Times New Roman"/>
          <w:i/>
          <w:iCs/>
          <w:sz w:val="28"/>
          <w:szCs w:val="28"/>
          <w:vertAlign w:val="superscript"/>
          <w:lang w:val="uk-UA" w:eastAsia="ru-RU"/>
        </w:rPr>
        <w:t>2</w:t>
      </w:r>
      <w:r w:rsidRPr="0048338E">
        <w:rPr>
          <w:rFonts w:ascii="Times New Roman" w:eastAsia="Times New Roman" w:hAnsi="Times New Roman" w:cs="Times New Roman"/>
          <w:i/>
          <w:iCs/>
          <w:sz w:val="28"/>
          <w:szCs w:val="28"/>
          <w:lang w:val="uk-UA" w:eastAsia="ru-RU"/>
        </w:rPr>
        <w:t xml:space="preserve"> гальванопокриття; б – зміна концентрації у стічних водах.</w:t>
      </w:r>
    </w:p>
    <w:p w14:paraId="1FE85078" w14:textId="23E3526A" w:rsidR="00151A36" w:rsidRPr="00087ECC" w:rsidRDefault="00151A36" w:rsidP="00151A36">
      <w:pPr>
        <w:spacing w:after="0" w:line="360" w:lineRule="auto"/>
        <w:ind w:firstLine="709"/>
        <w:jc w:val="both"/>
        <w:rPr>
          <w:rFonts w:ascii="Times New Roman" w:eastAsia="Times New Roman" w:hAnsi="Times New Roman" w:cs="Times New Roman"/>
          <w:sz w:val="28"/>
          <w:szCs w:val="28"/>
          <w:lang w:val="uk-UA" w:eastAsia="ru-RU"/>
        </w:rPr>
      </w:pPr>
      <w:r w:rsidRPr="00087ECC">
        <w:rPr>
          <w:rFonts w:ascii="Times New Roman" w:eastAsia="Times New Roman" w:hAnsi="Times New Roman" w:cs="Times New Roman"/>
          <w:sz w:val="28"/>
          <w:szCs w:val="28"/>
          <w:lang w:val="uk-UA" w:eastAsia="ru-RU"/>
        </w:rPr>
        <w:t xml:space="preserve">Отримані результати проведеного аналізу показали те, що за останніх 32 роки водоспоживання та відповідно об’єм кількості стічних вод гальванічного виробництва знизився на 50÷75%, при цьому концентрації промивних стічних вод підвищилась у 5 ÷ 65 разів за певними показниками, розглянемо на прикладі: середня концентрація </w:t>
      </w:r>
      <w:r w:rsidR="009F12B8">
        <w:rPr>
          <w:rFonts w:ascii="Times New Roman" w:eastAsia="Times New Roman" w:hAnsi="Times New Roman" w:cs="Times New Roman"/>
          <w:sz w:val="28"/>
          <w:szCs w:val="28"/>
          <w:lang w:val="uk-UA" w:eastAsia="ru-RU"/>
        </w:rPr>
        <w:t>і</w:t>
      </w:r>
      <w:r w:rsidRPr="00087ECC">
        <w:rPr>
          <w:rFonts w:ascii="Times New Roman" w:eastAsia="Times New Roman" w:hAnsi="Times New Roman" w:cs="Times New Roman"/>
          <w:sz w:val="28"/>
          <w:szCs w:val="28"/>
          <w:lang w:val="uk-UA" w:eastAsia="ru-RU"/>
        </w:rPr>
        <w:t>онів хрому збільшилась від 0,5 г/дм</w:t>
      </w:r>
      <w:r w:rsidRPr="00406DD6">
        <w:rPr>
          <w:rFonts w:ascii="Times New Roman" w:eastAsia="Times New Roman" w:hAnsi="Times New Roman" w:cs="Times New Roman"/>
          <w:sz w:val="28"/>
          <w:szCs w:val="28"/>
          <w:vertAlign w:val="superscript"/>
          <w:lang w:val="uk-UA" w:eastAsia="ru-RU"/>
        </w:rPr>
        <w:t>3</w:t>
      </w:r>
      <w:r w:rsidRPr="00087ECC">
        <w:rPr>
          <w:rFonts w:ascii="Times New Roman" w:eastAsia="Times New Roman" w:hAnsi="Times New Roman" w:cs="Times New Roman"/>
          <w:sz w:val="28"/>
          <w:szCs w:val="28"/>
          <w:lang w:val="uk-UA" w:eastAsia="ru-RU"/>
        </w:rPr>
        <w:t xml:space="preserve"> до 1,5 г/дм</w:t>
      </w:r>
      <w:r w:rsidRPr="00406DD6">
        <w:rPr>
          <w:rFonts w:ascii="Times New Roman" w:eastAsia="Times New Roman" w:hAnsi="Times New Roman" w:cs="Times New Roman"/>
          <w:sz w:val="28"/>
          <w:szCs w:val="28"/>
          <w:vertAlign w:val="superscript"/>
          <w:lang w:val="uk-UA" w:eastAsia="ru-RU"/>
        </w:rPr>
        <w:t>3</w:t>
      </w:r>
      <w:r w:rsidRPr="00087ECC">
        <w:rPr>
          <w:rFonts w:ascii="Times New Roman" w:eastAsia="Times New Roman" w:hAnsi="Times New Roman" w:cs="Times New Roman"/>
          <w:sz w:val="28"/>
          <w:szCs w:val="28"/>
          <w:lang w:val="uk-UA" w:eastAsia="ru-RU"/>
        </w:rPr>
        <w:t xml:space="preserve">, </w:t>
      </w:r>
      <w:r w:rsidR="009F12B8">
        <w:rPr>
          <w:rFonts w:ascii="Times New Roman" w:eastAsia="Times New Roman" w:hAnsi="Times New Roman" w:cs="Times New Roman"/>
          <w:sz w:val="28"/>
          <w:szCs w:val="28"/>
          <w:lang w:val="uk-UA" w:eastAsia="ru-RU"/>
        </w:rPr>
        <w:t>і</w:t>
      </w:r>
      <w:r w:rsidRPr="00087ECC">
        <w:rPr>
          <w:rFonts w:ascii="Times New Roman" w:eastAsia="Times New Roman" w:hAnsi="Times New Roman" w:cs="Times New Roman"/>
          <w:sz w:val="28"/>
          <w:szCs w:val="28"/>
          <w:lang w:val="uk-UA" w:eastAsia="ru-RU"/>
        </w:rPr>
        <w:t>онів сульфатів з 0,5 г/дм</w:t>
      </w:r>
      <w:r w:rsidRPr="00406DD6">
        <w:rPr>
          <w:rFonts w:ascii="Times New Roman" w:eastAsia="Times New Roman" w:hAnsi="Times New Roman" w:cs="Times New Roman"/>
          <w:sz w:val="28"/>
          <w:szCs w:val="28"/>
          <w:vertAlign w:val="superscript"/>
          <w:lang w:val="uk-UA" w:eastAsia="ru-RU"/>
        </w:rPr>
        <w:t>3</w:t>
      </w:r>
      <w:r w:rsidRPr="00087ECC">
        <w:rPr>
          <w:rFonts w:ascii="Times New Roman" w:eastAsia="Times New Roman" w:hAnsi="Times New Roman" w:cs="Times New Roman"/>
          <w:sz w:val="28"/>
          <w:szCs w:val="28"/>
          <w:lang w:val="uk-UA" w:eastAsia="ru-RU"/>
        </w:rPr>
        <w:t xml:space="preserve"> до 2 мг/дм</w:t>
      </w:r>
      <w:r w:rsidRPr="00406DD6">
        <w:rPr>
          <w:rFonts w:ascii="Times New Roman" w:eastAsia="Times New Roman" w:hAnsi="Times New Roman" w:cs="Times New Roman"/>
          <w:sz w:val="28"/>
          <w:szCs w:val="28"/>
          <w:vertAlign w:val="superscript"/>
          <w:lang w:val="uk-UA" w:eastAsia="ru-RU"/>
        </w:rPr>
        <w:t>3</w:t>
      </w:r>
      <w:r w:rsidRPr="00087ECC">
        <w:rPr>
          <w:rFonts w:ascii="Times New Roman" w:eastAsia="Times New Roman" w:hAnsi="Times New Roman" w:cs="Times New Roman"/>
          <w:sz w:val="28"/>
          <w:szCs w:val="28"/>
          <w:lang w:val="uk-UA" w:eastAsia="ru-RU"/>
        </w:rPr>
        <w:t xml:space="preserve">. Отже, проведений дослід  показав, </w:t>
      </w:r>
      <w:r w:rsidRPr="00087ECC">
        <w:rPr>
          <w:rFonts w:ascii="Times New Roman" w:eastAsia="Times New Roman" w:hAnsi="Times New Roman" w:cs="Times New Roman"/>
          <w:sz w:val="28"/>
          <w:szCs w:val="28"/>
          <w:lang w:val="uk-UA" w:eastAsia="ru-RU"/>
        </w:rPr>
        <w:lastRenderedPageBreak/>
        <w:t>що у промивних стічних водах сумарна концентрація електролітів складає m ≥ 0,02 моль/дм</w:t>
      </w:r>
      <w:r w:rsidRPr="00406DD6">
        <w:rPr>
          <w:rFonts w:ascii="Times New Roman" w:eastAsia="Times New Roman" w:hAnsi="Times New Roman" w:cs="Times New Roman"/>
          <w:sz w:val="28"/>
          <w:szCs w:val="28"/>
          <w:vertAlign w:val="superscript"/>
          <w:lang w:val="uk-UA" w:eastAsia="ru-RU"/>
        </w:rPr>
        <w:t>3</w:t>
      </w:r>
      <w:r w:rsidRPr="00087ECC">
        <w:rPr>
          <w:rFonts w:ascii="Times New Roman" w:eastAsia="Times New Roman" w:hAnsi="Times New Roman" w:cs="Times New Roman"/>
          <w:sz w:val="28"/>
          <w:szCs w:val="28"/>
          <w:lang w:val="uk-UA" w:eastAsia="ru-RU"/>
        </w:rPr>
        <w:t>, що дає підстави їх зарахувати до концентрованих водних розчинів електролітів .</w:t>
      </w:r>
    </w:p>
    <w:p w14:paraId="2E63CF1B" w14:textId="5D444715" w:rsidR="00151A36" w:rsidRPr="00087ECC" w:rsidRDefault="00151A36" w:rsidP="00151A36">
      <w:pPr>
        <w:spacing w:after="0" w:line="360" w:lineRule="auto"/>
        <w:ind w:firstLine="709"/>
        <w:jc w:val="both"/>
        <w:rPr>
          <w:rFonts w:ascii="Times New Roman" w:eastAsia="Times New Roman" w:hAnsi="Times New Roman" w:cs="Times New Roman"/>
          <w:sz w:val="28"/>
          <w:szCs w:val="28"/>
          <w:lang w:val="uk-UA" w:eastAsia="ru-RU"/>
        </w:rPr>
      </w:pPr>
      <w:r w:rsidRPr="00087ECC">
        <w:rPr>
          <w:rFonts w:ascii="Times New Roman" w:eastAsia="Times New Roman" w:hAnsi="Times New Roman" w:cs="Times New Roman"/>
          <w:sz w:val="28"/>
          <w:szCs w:val="28"/>
          <w:lang w:val="uk-UA" w:eastAsia="ru-RU"/>
        </w:rPr>
        <w:t xml:space="preserve">З часом, відбулися великі зміни складу гальванічних стічних вод, через застосування новітніх реактивів, у </w:t>
      </w:r>
      <w:r w:rsidR="009F12B8" w:rsidRPr="00087ECC">
        <w:rPr>
          <w:rFonts w:ascii="Times New Roman" w:eastAsia="Times New Roman" w:hAnsi="Times New Roman" w:cs="Times New Roman"/>
          <w:sz w:val="28"/>
          <w:szCs w:val="28"/>
          <w:lang w:val="uk-UA" w:eastAsia="ru-RU"/>
        </w:rPr>
        <w:t>зв’язку</w:t>
      </w:r>
      <w:r w:rsidRPr="00087ECC">
        <w:rPr>
          <w:rFonts w:ascii="Times New Roman" w:eastAsia="Times New Roman" w:hAnsi="Times New Roman" w:cs="Times New Roman"/>
          <w:sz w:val="28"/>
          <w:szCs w:val="28"/>
          <w:lang w:val="uk-UA" w:eastAsia="ru-RU"/>
        </w:rPr>
        <w:t xml:space="preserve"> з цим зросла частка органічних домішок, які, попри токсичність, ще й  впливають на ступінь очищення від іонів металів та зміну діапазону доцільних значень окисно-відновного (</w:t>
      </w:r>
      <w:proofErr w:type="spellStart"/>
      <w:r w:rsidRPr="00087ECC">
        <w:rPr>
          <w:rFonts w:ascii="Times New Roman" w:eastAsia="Times New Roman" w:hAnsi="Times New Roman" w:cs="Times New Roman"/>
          <w:sz w:val="28"/>
          <w:szCs w:val="28"/>
          <w:lang w:val="uk-UA" w:eastAsia="ru-RU"/>
        </w:rPr>
        <w:t>Eh</w:t>
      </w:r>
      <w:proofErr w:type="spellEnd"/>
      <w:r w:rsidRPr="00087ECC">
        <w:rPr>
          <w:rFonts w:ascii="Times New Roman" w:eastAsia="Times New Roman" w:hAnsi="Times New Roman" w:cs="Times New Roman"/>
          <w:sz w:val="28"/>
          <w:szCs w:val="28"/>
          <w:lang w:val="uk-UA" w:eastAsia="ru-RU"/>
        </w:rPr>
        <w:t xml:space="preserve">) та </w:t>
      </w:r>
      <w:r w:rsidR="009F12B8" w:rsidRPr="00087ECC">
        <w:rPr>
          <w:rFonts w:ascii="Times New Roman" w:eastAsia="Times New Roman" w:hAnsi="Times New Roman" w:cs="Times New Roman"/>
          <w:sz w:val="28"/>
          <w:szCs w:val="28"/>
          <w:lang w:val="uk-UA" w:eastAsia="ru-RU"/>
        </w:rPr>
        <w:t>кислотно основного</w:t>
      </w:r>
      <w:r w:rsidRPr="00087ECC">
        <w:rPr>
          <w:rFonts w:ascii="Times New Roman" w:eastAsia="Times New Roman" w:hAnsi="Times New Roman" w:cs="Times New Roman"/>
          <w:sz w:val="28"/>
          <w:szCs w:val="28"/>
          <w:lang w:val="uk-UA" w:eastAsia="ru-RU"/>
        </w:rPr>
        <w:t xml:space="preserve"> (</w:t>
      </w:r>
      <w:proofErr w:type="spellStart"/>
      <w:r w:rsidRPr="00087ECC">
        <w:rPr>
          <w:rFonts w:ascii="Times New Roman" w:eastAsia="Times New Roman" w:hAnsi="Times New Roman" w:cs="Times New Roman"/>
          <w:sz w:val="28"/>
          <w:szCs w:val="28"/>
          <w:lang w:val="uk-UA" w:eastAsia="ru-RU"/>
        </w:rPr>
        <w:t>pH</w:t>
      </w:r>
      <w:proofErr w:type="spellEnd"/>
      <w:r w:rsidRPr="00087ECC">
        <w:rPr>
          <w:rFonts w:ascii="Times New Roman" w:eastAsia="Times New Roman" w:hAnsi="Times New Roman" w:cs="Times New Roman"/>
          <w:sz w:val="28"/>
          <w:szCs w:val="28"/>
          <w:lang w:val="uk-UA" w:eastAsia="ru-RU"/>
        </w:rPr>
        <w:t>) показників.[3]</w:t>
      </w:r>
    </w:p>
    <w:p w14:paraId="460D0B89" w14:textId="77777777" w:rsidR="00151A36" w:rsidRPr="00087ECC" w:rsidRDefault="00151A36" w:rsidP="00151A36">
      <w:pPr>
        <w:spacing w:after="0" w:line="360" w:lineRule="auto"/>
        <w:ind w:firstLine="709"/>
        <w:jc w:val="both"/>
        <w:rPr>
          <w:rFonts w:ascii="Times New Roman" w:eastAsia="Times New Roman" w:hAnsi="Times New Roman" w:cs="Times New Roman"/>
          <w:sz w:val="28"/>
          <w:szCs w:val="28"/>
          <w:lang w:val="uk-UA" w:eastAsia="ru-RU"/>
        </w:rPr>
      </w:pPr>
      <w:r w:rsidRPr="00087ECC">
        <w:rPr>
          <w:rFonts w:ascii="Times New Roman" w:eastAsia="Times New Roman" w:hAnsi="Times New Roman" w:cs="Times New Roman"/>
          <w:sz w:val="28"/>
          <w:szCs w:val="28"/>
          <w:lang w:val="uk-UA" w:eastAsia="ru-RU"/>
        </w:rPr>
        <w:t>Газоподібні відходи виникають під час механічної обробки деталей, використання електролітів та їх підготовки, очищення стічних вод та переробки використаних електролітів. Хоча ці відходи не є причиною основних факторів екологічних проблем, але все ж таки є досить небезпечними і вимагають знешкодження. У процесі знежирення деталей створюються пари органічних розчинників. В атмосферу попадає аміак, ціановодень, аерозолі усіх солей електроліту, а це є одним із факторів забруднення повітря.</w:t>
      </w:r>
    </w:p>
    <w:p w14:paraId="7D80609B" w14:textId="77777777" w:rsidR="00151A36" w:rsidRPr="00087ECC" w:rsidRDefault="00151A36" w:rsidP="00151A36">
      <w:pPr>
        <w:spacing w:after="0" w:line="360" w:lineRule="auto"/>
        <w:ind w:firstLine="709"/>
        <w:jc w:val="both"/>
        <w:rPr>
          <w:rFonts w:ascii="Times New Roman" w:eastAsia="Times New Roman" w:hAnsi="Times New Roman" w:cs="Times New Roman"/>
          <w:sz w:val="28"/>
          <w:szCs w:val="28"/>
          <w:lang w:val="uk-UA" w:eastAsia="ru-RU"/>
        </w:rPr>
      </w:pPr>
      <w:r w:rsidRPr="00087ECC">
        <w:rPr>
          <w:rFonts w:ascii="Times New Roman" w:eastAsia="Times New Roman" w:hAnsi="Times New Roman" w:cs="Times New Roman"/>
          <w:sz w:val="28"/>
          <w:szCs w:val="28"/>
          <w:lang w:val="uk-UA" w:eastAsia="ru-RU"/>
        </w:rPr>
        <w:t xml:space="preserve"> Дуже велика частка газоподібних відходів утворюється в таких випадках:</w:t>
      </w:r>
    </w:p>
    <w:p w14:paraId="41071258" w14:textId="77777777" w:rsidR="00151A36" w:rsidRPr="00087ECC" w:rsidRDefault="00151A36" w:rsidP="00151A36">
      <w:pPr>
        <w:spacing w:after="0" w:line="360" w:lineRule="auto"/>
        <w:ind w:firstLine="709"/>
        <w:jc w:val="both"/>
        <w:rPr>
          <w:rFonts w:ascii="Times New Roman" w:eastAsia="Times New Roman" w:hAnsi="Times New Roman" w:cs="Times New Roman"/>
          <w:sz w:val="28"/>
          <w:szCs w:val="28"/>
          <w:lang w:val="uk-UA" w:eastAsia="ru-RU"/>
        </w:rPr>
      </w:pPr>
      <w:r w:rsidRPr="00087ECC">
        <w:rPr>
          <w:rFonts w:ascii="Times New Roman" w:eastAsia="Times New Roman" w:hAnsi="Times New Roman" w:cs="Times New Roman"/>
          <w:sz w:val="28"/>
          <w:szCs w:val="28"/>
          <w:lang w:val="uk-UA" w:eastAsia="ru-RU"/>
        </w:rPr>
        <w:t xml:space="preserve">а) застосування </w:t>
      </w:r>
      <w:proofErr w:type="spellStart"/>
      <w:r w:rsidRPr="00087ECC">
        <w:rPr>
          <w:rFonts w:ascii="Times New Roman" w:eastAsia="Times New Roman" w:hAnsi="Times New Roman" w:cs="Times New Roman"/>
          <w:sz w:val="28"/>
          <w:szCs w:val="28"/>
          <w:lang w:val="uk-UA" w:eastAsia="ru-RU"/>
        </w:rPr>
        <w:t>високолетких</w:t>
      </w:r>
      <w:proofErr w:type="spellEnd"/>
      <w:r w:rsidRPr="00087ECC">
        <w:rPr>
          <w:rFonts w:ascii="Times New Roman" w:eastAsia="Times New Roman" w:hAnsi="Times New Roman" w:cs="Times New Roman"/>
          <w:sz w:val="28"/>
          <w:szCs w:val="28"/>
          <w:lang w:val="uk-UA" w:eastAsia="ru-RU"/>
        </w:rPr>
        <w:t xml:space="preserve"> </w:t>
      </w:r>
      <w:proofErr w:type="spellStart"/>
      <w:r w:rsidRPr="00087ECC">
        <w:rPr>
          <w:rFonts w:ascii="Times New Roman" w:eastAsia="Times New Roman" w:hAnsi="Times New Roman" w:cs="Times New Roman"/>
          <w:sz w:val="28"/>
          <w:szCs w:val="28"/>
          <w:lang w:val="uk-UA" w:eastAsia="ru-RU"/>
        </w:rPr>
        <w:t>сполук</w:t>
      </w:r>
      <w:proofErr w:type="spellEnd"/>
      <w:r w:rsidRPr="00087ECC">
        <w:rPr>
          <w:rFonts w:ascii="Times New Roman" w:eastAsia="Times New Roman" w:hAnsi="Times New Roman" w:cs="Times New Roman"/>
          <w:sz w:val="28"/>
          <w:szCs w:val="28"/>
          <w:lang w:val="uk-UA" w:eastAsia="ru-RU"/>
        </w:rPr>
        <w:t>;</w:t>
      </w:r>
    </w:p>
    <w:p w14:paraId="47579382" w14:textId="77777777" w:rsidR="00151A36" w:rsidRPr="00087ECC" w:rsidRDefault="00151A36" w:rsidP="00151A36">
      <w:pPr>
        <w:spacing w:after="0" w:line="360" w:lineRule="auto"/>
        <w:ind w:firstLine="709"/>
        <w:jc w:val="both"/>
        <w:rPr>
          <w:rFonts w:ascii="Times New Roman" w:eastAsia="Times New Roman" w:hAnsi="Times New Roman" w:cs="Times New Roman"/>
          <w:sz w:val="28"/>
          <w:szCs w:val="28"/>
          <w:lang w:val="uk-UA" w:eastAsia="ru-RU"/>
        </w:rPr>
      </w:pPr>
      <w:r w:rsidRPr="00087ECC">
        <w:rPr>
          <w:rFonts w:ascii="Times New Roman" w:eastAsia="Times New Roman" w:hAnsi="Times New Roman" w:cs="Times New Roman"/>
          <w:sz w:val="28"/>
          <w:szCs w:val="28"/>
          <w:lang w:val="uk-UA" w:eastAsia="ru-RU"/>
        </w:rPr>
        <w:t>б) експлуатація високотемпературних розчинів;</w:t>
      </w:r>
    </w:p>
    <w:p w14:paraId="05C2BE64" w14:textId="77777777" w:rsidR="00151A36" w:rsidRPr="00087ECC" w:rsidRDefault="00151A36" w:rsidP="00151A36">
      <w:pPr>
        <w:spacing w:after="0" w:line="360" w:lineRule="auto"/>
        <w:ind w:firstLine="709"/>
        <w:jc w:val="both"/>
        <w:rPr>
          <w:rFonts w:ascii="Times New Roman" w:eastAsia="Times New Roman" w:hAnsi="Times New Roman" w:cs="Times New Roman"/>
          <w:sz w:val="28"/>
          <w:szCs w:val="28"/>
          <w:lang w:val="uk-UA" w:eastAsia="ru-RU"/>
        </w:rPr>
      </w:pPr>
      <w:r w:rsidRPr="00087ECC">
        <w:rPr>
          <w:rFonts w:ascii="Times New Roman" w:eastAsia="Times New Roman" w:hAnsi="Times New Roman" w:cs="Times New Roman"/>
          <w:sz w:val="28"/>
          <w:szCs w:val="28"/>
          <w:lang w:val="uk-UA" w:eastAsia="ru-RU"/>
        </w:rPr>
        <w:t xml:space="preserve">в) застосування хімічних та електрохімічних реакцій з виділенням газів; </w:t>
      </w:r>
    </w:p>
    <w:p w14:paraId="1B0EC5D7" w14:textId="54CB8E6C" w:rsidR="00151A36" w:rsidRPr="00087ECC" w:rsidRDefault="00151A36" w:rsidP="00151A36">
      <w:pPr>
        <w:spacing w:after="0" w:line="360" w:lineRule="auto"/>
        <w:ind w:firstLine="709"/>
        <w:jc w:val="both"/>
        <w:rPr>
          <w:rFonts w:ascii="Times New Roman" w:eastAsia="Times New Roman" w:hAnsi="Times New Roman" w:cs="Times New Roman"/>
          <w:sz w:val="28"/>
          <w:szCs w:val="28"/>
          <w:lang w:val="uk-UA" w:eastAsia="ru-RU"/>
        </w:rPr>
      </w:pPr>
      <w:r w:rsidRPr="00087ECC">
        <w:rPr>
          <w:rFonts w:ascii="Times New Roman" w:eastAsia="Times New Roman" w:hAnsi="Times New Roman" w:cs="Times New Roman"/>
          <w:sz w:val="28"/>
          <w:szCs w:val="28"/>
          <w:lang w:val="uk-UA" w:eastAsia="ru-RU"/>
        </w:rPr>
        <w:t>При використанні хлорного олова, чотир</w:t>
      </w:r>
      <w:r w:rsidR="009F12B8">
        <w:rPr>
          <w:rFonts w:ascii="Times New Roman" w:eastAsia="Times New Roman" w:hAnsi="Times New Roman" w:cs="Times New Roman"/>
          <w:sz w:val="28"/>
          <w:szCs w:val="28"/>
          <w:lang w:val="uk-UA" w:eastAsia="ru-RU"/>
        </w:rPr>
        <w:t xml:space="preserve">ьох </w:t>
      </w:r>
      <w:r w:rsidRPr="00087ECC">
        <w:rPr>
          <w:rFonts w:ascii="Times New Roman" w:eastAsia="Times New Roman" w:hAnsi="Times New Roman" w:cs="Times New Roman"/>
          <w:sz w:val="28"/>
          <w:szCs w:val="28"/>
          <w:lang w:val="uk-UA" w:eastAsia="ru-RU"/>
        </w:rPr>
        <w:t xml:space="preserve">хлористого титану та кремнію слід пам’ятати, що вони легко всмоктують воду з повітря внаслідок чого утворюють густі тумани. В процесах полірування, </w:t>
      </w:r>
      <w:proofErr w:type="spellStart"/>
      <w:r w:rsidRPr="00087ECC">
        <w:rPr>
          <w:rFonts w:ascii="Times New Roman" w:eastAsia="Times New Roman" w:hAnsi="Times New Roman" w:cs="Times New Roman"/>
          <w:sz w:val="28"/>
          <w:szCs w:val="28"/>
          <w:lang w:val="uk-UA" w:eastAsia="ru-RU"/>
        </w:rPr>
        <w:t>крацювання</w:t>
      </w:r>
      <w:proofErr w:type="spellEnd"/>
      <w:r w:rsidRPr="00087ECC">
        <w:rPr>
          <w:rFonts w:ascii="Times New Roman" w:eastAsia="Times New Roman" w:hAnsi="Times New Roman" w:cs="Times New Roman"/>
          <w:sz w:val="28"/>
          <w:szCs w:val="28"/>
          <w:lang w:val="uk-UA" w:eastAsia="ru-RU"/>
        </w:rPr>
        <w:t xml:space="preserve">, шліфування, </w:t>
      </w:r>
      <w:proofErr w:type="spellStart"/>
      <w:r w:rsidRPr="00087ECC">
        <w:rPr>
          <w:rFonts w:ascii="Times New Roman" w:eastAsia="Times New Roman" w:hAnsi="Times New Roman" w:cs="Times New Roman"/>
          <w:sz w:val="28"/>
          <w:szCs w:val="28"/>
          <w:lang w:val="uk-UA" w:eastAsia="ru-RU"/>
        </w:rPr>
        <w:t>піскоструменевої</w:t>
      </w:r>
      <w:proofErr w:type="spellEnd"/>
      <w:r w:rsidRPr="00087ECC">
        <w:rPr>
          <w:rFonts w:ascii="Times New Roman" w:eastAsia="Times New Roman" w:hAnsi="Times New Roman" w:cs="Times New Roman"/>
          <w:sz w:val="28"/>
          <w:szCs w:val="28"/>
          <w:lang w:val="uk-UA" w:eastAsia="ru-RU"/>
        </w:rPr>
        <w:t xml:space="preserve"> обробки, а також очищення анодів та штанг утворюється токсичний пил. В процесі підготовки електролітів може бути  проявлення пилу органічного походження , який складається із клею, желатину.</w:t>
      </w:r>
    </w:p>
    <w:p w14:paraId="20C895D6" w14:textId="77777777" w:rsidR="00151A36" w:rsidRPr="00087ECC" w:rsidRDefault="00151A36" w:rsidP="00151A36">
      <w:pPr>
        <w:spacing w:after="0" w:line="360" w:lineRule="auto"/>
        <w:ind w:firstLine="709"/>
        <w:jc w:val="both"/>
        <w:rPr>
          <w:rFonts w:ascii="Times New Roman" w:eastAsia="Times New Roman" w:hAnsi="Times New Roman" w:cs="Times New Roman"/>
          <w:sz w:val="28"/>
          <w:szCs w:val="28"/>
          <w:lang w:val="uk-UA" w:eastAsia="ru-RU"/>
        </w:rPr>
      </w:pPr>
      <w:r w:rsidRPr="00087ECC">
        <w:rPr>
          <w:rFonts w:ascii="Times New Roman" w:eastAsia="Times New Roman" w:hAnsi="Times New Roman" w:cs="Times New Roman"/>
          <w:sz w:val="28"/>
          <w:szCs w:val="28"/>
          <w:lang w:val="uk-UA" w:eastAsia="ru-RU"/>
        </w:rPr>
        <w:t>Одною з головних екологічних проблем гальванічного виробництва вважається утилізація шламів, утворених в результаті очистки стічних вод. Проблеми утилізації шламів пов’язані з такими факторами:</w:t>
      </w:r>
    </w:p>
    <w:p w14:paraId="4A28E638" w14:textId="77777777" w:rsidR="00151A36" w:rsidRPr="00087ECC" w:rsidRDefault="00151A36" w:rsidP="00151A36">
      <w:pPr>
        <w:spacing w:after="0" w:line="360" w:lineRule="auto"/>
        <w:ind w:firstLine="709"/>
        <w:jc w:val="both"/>
        <w:rPr>
          <w:rFonts w:ascii="Times New Roman" w:eastAsia="Times New Roman" w:hAnsi="Times New Roman" w:cs="Times New Roman"/>
          <w:sz w:val="28"/>
          <w:szCs w:val="28"/>
          <w:lang w:val="uk-UA" w:eastAsia="ru-RU"/>
        </w:rPr>
      </w:pPr>
      <w:r w:rsidRPr="00087ECC">
        <w:rPr>
          <w:rFonts w:ascii="Times New Roman" w:eastAsia="Times New Roman" w:hAnsi="Times New Roman" w:cs="Times New Roman"/>
          <w:sz w:val="28"/>
          <w:szCs w:val="28"/>
          <w:lang w:val="uk-UA" w:eastAsia="ru-RU"/>
        </w:rPr>
        <w:lastRenderedPageBreak/>
        <w:t>- великий відсоток вологості (90 – 95% );</w:t>
      </w:r>
    </w:p>
    <w:p w14:paraId="1E14C405" w14:textId="77777777" w:rsidR="00151A36" w:rsidRPr="00087ECC" w:rsidRDefault="00151A36" w:rsidP="00151A36">
      <w:pPr>
        <w:spacing w:after="0" w:line="360" w:lineRule="auto"/>
        <w:ind w:firstLine="709"/>
        <w:jc w:val="both"/>
        <w:rPr>
          <w:rFonts w:ascii="Times New Roman" w:eastAsia="Times New Roman" w:hAnsi="Times New Roman" w:cs="Times New Roman"/>
          <w:sz w:val="28"/>
          <w:szCs w:val="28"/>
          <w:lang w:val="uk-UA" w:eastAsia="ru-RU"/>
        </w:rPr>
      </w:pPr>
      <w:r w:rsidRPr="00087ECC">
        <w:rPr>
          <w:rFonts w:ascii="Times New Roman" w:eastAsia="Times New Roman" w:hAnsi="Times New Roman" w:cs="Times New Roman"/>
          <w:sz w:val="28"/>
          <w:szCs w:val="28"/>
          <w:lang w:val="uk-UA" w:eastAsia="ru-RU"/>
        </w:rPr>
        <w:t xml:space="preserve">- </w:t>
      </w:r>
      <w:proofErr w:type="spellStart"/>
      <w:r w:rsidRPr="00087ECC">
        <w:rPr>
          <w:rFonts w:ascii="Times New Roman" w:eastAsia="Times New Roman" w:hAnsi="Times New Roman" w:cs="Times New Roman"/>
          <w:sz w:val="28"/>
          <w:szCs w:val="28"/>
          <w:lang w:val="uk-UA" w:eastAsia="ru-RU"/>
        </w:rPr>
        <w:t>багатокомпонентність</w:t>
      </w:r>
      <w:proofErr w:type="spellEnd"/>
      <w:r w:rsidRPr="00087ECC">
        <w:rPr>
          <w:rFonts w:ascii="Times New Roman" w:eastAsia="Times New Roman" w:hAnsi="Times New Roman" w:cs="Times New Roman"/>
          <w:sz w:val="28"/>
          <w:szCs w:val="28"/>
          <w:lang w:val="uk-UA" w:eastAsia="ru-RU"/>
        </w:rPr>
        <w:t>;</w:t>
      </w:r>
    </w:p>
    <w:p w14:paraId="1DB0A6D8" w14:textId="77777777" w:rsidR="00151A36" w:rsidRPr="00087ECC" w:rsidRDefault="00151A36" w:rsidP="00151A36">
      <w:pPr>
        <w:spacing w:after="0" w:line="360" w:lineRule="auto"/>
        <w:ind w:firstLine="709"/>
        <w:jc w:val="both"/>
        <w:rPr>
          <w:rFonts w:ascii="Times New Roman" w:eastAsia="Times New Roman" w:hAnsi="Times New Roman" w:cs="Times New Roman"/>
          <w:sz w:val="28"/>
          <w:szCs w:val="28"/>
          <w:lang w:val="uk-UA" w:eastAsia="ru-RU"/>
        </w:rPr>
      </w:pPr>
      <w:r w:rsidRPr="00087ECC">
        <w:rPr>
          <w:rFonts w:ascii="Times New Roman" w:eastAsia="Times New Roman" w:hAnsi="Times New Roman" w:cs="Times New Roman"/>
          <w:sz w:val="28"/>
          <w:szCs w:val="28"/>
          <w:lang w:val="uk-UA" w:eastAsia="ru-RU"/>
        </w:rPr>
        <w:t>- змінний склад в залежності від продуктивності різних гальванічних</w:t>
      </w:r>
    </w:p>
    <w:p w14:paraId="1CFD7AB2" w14:textId="77777777" w:rsidR="00151A36" w:rsidRPr="00087ECC" w:rsidRDefault="00151A36" w:rsidP="00151A36">
      <w:pPr>
        <w:spacing w:after="0" w:line="360" w:lineRule="auto"/>
        <w:ind w:firstLine="709"/>
        <w:jc w:val="both"/>
        <w:rPr>
          <w:rFonts w:ascii="Times New Roman" w:eastAsia="Times New Roman" w:hAnsi="Times New Roman" w:cs="Times New Roman"/>
          <w:sz w:val="28"/>
          <w:szCs w:val="28"/>
          <w:lang w:val="uk-UA" w:eastAsia="ru-RU"/>
        </w:rPr>
      </w:pPr>
      <w:r w:rsidRPr="00087ECC">
        <w:rPr>
          <w:rFonts w:ascii="Times New Roman" w:eastAsia="Times New Roman" w:hAnsi="Times New Roman" w:cs="Times New Roman"/>
          <w:sz w:val="28"/>
          <w:szCs w:val="28"/>
          <w:lang w:val="uk-UA" w:eastAsia="ru-RU"/>
        </w:rPr>
        <w:t>процесів;</w:t>
      </w:r>
    </w:p>
    <w:p w14:paraId="4358CA6B" w14:textId="77777777" w:rsidR="00151A36" w:rsidRPr="00087ECC" w:rsidRDefault="00151A36" w:rsidP="00151A36">
      <w:pPr>
        <w:spacing w:after="0" w:line="360" w:lineRule="auto"/>
        <w:ind w:firstLine="709"/>
        <w:jc w:val="both"/>
        <w:rPr>
          <w:rFonts w:ascii="Times New Roman" w:eastAsia="Times New Roman" w:hAnsi="Times New Roman" w:cs="Times New Roman"/>
          <w:sz w:val="28"/>
          <w:szCs w:val="28"/>
          <w:lang w:val="uk-UA" w:eastAsia="ru-RU"/>
        </w:rPr>
      </w:pPr>
      <w:r w:rsidRPr="00087ECC">
        <w:rPr>
          <w:rFonts w:ascii="Times New Roman" w:eastAsia="Times New Roman" w:hAnsi="Times New Roman" w:cs="Times New Roman"/>
          <w:sz w:val="28"/>
          <w:szCs w:val="28"/>
          <w:lang w:val="uk-UA" w:eastAsia="ru-RU"/>
        </w:rPr>
        <w:t>- значний об'єм;</w:t>
      </w:r>
    </w:p>
    <w:p w14:paraId="405A36D9" w14:textId="77777777" w:rsidR="00151A36" w:rsidRPr="00087ECC" w:rsidRDefault="00151A36" w:rsidP="00151A36">
      <w:pPr>
        <w:spacing w:after="0" w:line="360" w:lineRule="auto"/>
        <w:ind w:firstLine="709"/>
        <w:jc w:val="both"/>
        <w:rPr>
          <w:rFonts w:ascii="Times New Roman" w:eastAsia="Times New Roman" w:hAnsi="Times New Roman" w:cs="Times New Roman"/>
          <w:sz w:val="28"/>
          <w:szCs w:val="28"/>
          <w:lang w:val="uk-UA" w:eastAsia="ru-RU"/>
        </w:rPr>
      </w:pPr>
      <w:r w:rsidRPr="00087ECC">
        <w:rPr>
          <w:rFonts w:ascii="Times New Roman" w:eastAsia="Times New Roman" w:hAnsi="Times New Roman" w:cs="Times New Roman"/>
          <w:sz w:val="28"/>
          <w:szCs w:val="28"/>
          <w:lang w:val="uk-UA" w:eastAsia="ru-RU"/>
        </w:rPr>
        <w:t>- зміна складу шламу у часі.</w:t>
      </w:r>
    </w:p>
    <w:p w14:paraId="5FF703B6" w14:textId="77777777" w:rsidR="00151A36" w:rsidRPr="00087ECC" w:rsidRDefault="00151A36" w:rsidP="00151A36">
      <w:pPr>
        <w:spacing w:after="0" w:line="360" w:lineRule="auto"/>
        <w:ind w:firstLine="709"/>
        <w:jc w:val="both"/>
        <w:rPr>
          <w:rFonts w:ascii="Times New Roman" w:eastAsia="Times New Roman" w:hAnsi="Times New Roman" w:cs="Times New Roman"/>
          <w:sz w:val="28"/>
          <w:szCs w:val="28"/>
          <w:lang w:val="uk-UA" w:eastAsia="ru-RU"/>
        </w:rPr>
      </w:pPr>
      <w:r w:rsidRPr="00087ECC">
        <w:rPr>
          <w:rFonts w:ascii="Times New Roman" w:eastAsia="Times New Roman" w:hAnsi="Times New Roman" w:cs="Times New Roman"/>
          <w:sz w:val="28"/>
          <w:szCs w:val="28"/>
          <w:lang w:val="uk-UA" w:eastAsia="ru-RU"/>
        </w:rPr>
        <w:t>Основні компоненти шламів бувають: сполуки алюмінію, заліза, кальцію, ферити, фосфати важких металів, карбонати, гідроксиди. Приблизна чисельність складу шламів гальванічного виробництва за металами:</w:t>
      </w:r>
    </w:p>
    <w:p w14:paraId="22565800" w14:textId="77777777" w:rsidR="00151A36" w:rsidRPr="00087ECC" w:rsidRDefault="00151A36" w:rsidP="00151A36">
      <w:pPr>
        <w:spacing w:after="0" w:line="360" w:lineRule="auto"/>
        <w:ind w:firstLine="709"/>
        <w:jc w:val="both"/>
        <w:rPr>
          <w:rFonts w:ascii="Times New Roman" w:eastAsia="Times New Roman" w:hAnsi="Times New Roman" w:cs="Times New Roman"/>
          <w:sz w:val="28"/>
          <w:szCs w:val="28"/>
          <w:lang w:val="uk-UA" w:eastAsia="ru-RU"/>
        </w:rPr>
      </w:pPr>
      <w:proofErr w:type="spellStart"/>
      <w:r w:rsidRPr="00087ECC">
        <w:rPr>
          <w:rFonts w:ascii="Times New Roman" w:eastAsia="Times New Roman" w:hAnsi="Times New Roman" w:cs="Times New Roman"/>
          <w:sz w:val="28"/>
          <w:szCs w:val="28"/>
          <w:lang w:val="uk-UA" w:eastAsia="ru-RU"/>
        </w:rPr>
        <w:t>Cu</w:t>
      </w:r>
      <w:proofErr w:type="spellEnd"/>
      <w:r w:rsidRPr="00087ECC">
        <w:rPr>
          <w:rFonts w:ascii="Times New Roman" w:eastAsia="Times New Roman" w:hAnsi="Times New Roman" w:cs="Times New Roman"/>
          <w:sz w:val="28"/>
          <w:szCs w:val="28"/>
          <w:lang w:val="uk-UA" w:eastAsia="ru-RU"/>
        </w:rPr>
        <w:t xml:space="preserve">, </w:t>
      </w:r>
      <w:proofErr w:type="spellStart"/>
      <w:r w:rsidRPr="00087ECC">
        <w:rPr>
          <w:rFonts w:ascii="Times New Roman" w:eastAsia="Times New Roman" w:hAnsi="Times New Roman" w:cs="Times New Roman"/>
          <w:sz w:val="28"/>
          <w:szCs w:val="28"/>
          <w:lang w:val="uk-UA" w:eastAsia="ru-RU"/>
        </w:rPr>
        <w:t>Zn</w:t>
      </w:r>
      <w:proofErr w:type="spellEnd"/>
      <w:r w:rsidRPr="00087ECC">
        <w:rPr>
          <w:rFonts w:ascii="Times New Roman" w:eastAsia="Times New Roman" w:hAnsi="Times New Roman" w:cs="Times New Roman"/>
          <w:sz w:val="28"/>
          <w:szCs w:val="28"/>
          <w:lang w:val="uk-UA" w:eastAsia="ru-RU"/>
        </w:rPr>
        <w:t xml:space="preserve">, </w:t>
      </w:r>
      <w:proofErr w:type="spellStart"/>
      <w:r w:rsidRPr="00087ECC">
        <w:rPr>
          <w:rFonts w:ascii="Times New Roman" w:eastAsia="Times New Roman" w:hAnsi="Times New Roman" w:cs="Times New Roman"/>
          <w:sz w:val="28"/>
          <w:szCs w:val="28"/>
          <w:lang w:val="uk-UA" w:eastAsia="ru-RU"/>
        </w:rPr>
        <w:t>Fe</w:t>
      </w:r>
      <w:proofErr w:type="spellEnd"/>
      <w:r w:rsidRPr="00087ECC">
        <w:rPr>
          <w:rFonts w:ascii="Times New Roman" w:eastAsia="Times New Roman" w:hAnsi="Times New Roman" w:cs="Times New Roman"/>
          <w:sz w:val="28"/>
          <w:szCs w:val="28"/>
          <w:lang w:val="uk-UA" w:eastAsia="ru-RU"/>
        </w:rPr>
        <w:t xml:space="preserve">, </w:t>
      </w:r>
      <w:proofErr w:type="spellStart"/>
      <w:r w:rsidRPr="00087ECC">
        <w:rPr>
          <w:rFonts w:ascii="Times New Roman" w:eastAsia="Times New Roman" w:hAnsi="Times New Roman" w:cs="Times New Roman"/>
          <w:sz w:val="28"/>
          <w:szCs w:val="28"/>
          <w:lang w:val="uk-UA" w:eastAsia="ru-RU"/>
        </w:rPr>
        <w:t>Cr</w:t>
      </w:r>
      <w:proofErr w:type="spellEnd"/>
      <w:r w:rsidRPr="00087ECC">
        <w:rPr>
          <w:rFonts w:ascii="Times New Roman" w:eastAsia="Times New Roman" w:hAnsi="Times New Roman" w:cs="Times New Roman"/>
          <w:sz w:val="28"/>
          <w:szCs w:val="28"/>
          <w:lang w:val="uk-UA" w:eastAsia="ru-RU"/>
        </w:rPr>
        <w:t xml:space="preserve"> – 0.1÷10%, </w:t>
      </w:r>
      <w:proofErr w:type="spellStart"/>
      <w:r w:rsidRPr="00087ECC">
        <w:rPr>
          <w:rFonts w:ascii="Times New Roman" w:eastAsia="Times New Roman" w:hAnsi="Times New Roman" w:cs="Times New Roman"/>
          <w:sz w:val="28"/>
          <w:szCs w:val="28"/>
          <w:lang w:val="uk-UA" w:eastAsia="ru-RU"/>
        </w:rPr>
        <w:t>Pb</w:t>
      </w:r>
      <w:proofErr w:type="spellEnd"/>
      <w:r w:rsidRPr="00087ECC">
        <w:rPr>
          <w:rFonts w:ascii="Times New Roman" w:eastAsia="Times New Roman" w:hAnsi="Times New Roman" w:cs="Times New Roman"/>
          <w:sz w:val="28"/>
          <w:szCs w:val="28"/>
          <w:lang w:val="uk-UA" w:eastAsia="ru-RU"/>
        </w:rPr>
        <w:t xml:space="preserve">, </w:t>
      </w:r>
      <w:proofErr w:type="spellStart"/>
      <w:r w:rsidRPr="00087ECC">
        <w:rPr>
          <w:rFonts w:ascii="Times New Roman" w:eastAsia="Times New Roman" w:hAnsi="Times New Roman" w:cs="Times New Roman"/>
          <w:sz w:val="28"/>
          <w:szCs w:val="28"/>
          <w:lang w:val="uk-UA" w:eastAsia="ru-RU"/>
        </w:rPr>
        <w:t>Sn</w:t>
      </w:r>
      <w:proofErr w:type="spellEnd"/>
      <w:r w:rsidRPr="00087ECC">
        <w:rPr>
          <w:rFonts w:ascii="Times New Roman" w:eastAsia="Times New Roman" w:hAnsi="Times New Roman" w:cs="Times New Roman"/>
          <w:sz w:val="28"/>
          <w:szCs w:val="28"/>
          <w:lang w:val="uk-UA" w:eastAsia="ru-RU"/>
        </w:rPr>
        <w:t xml:space="preserve"> – 0,1÷1%, </w:t>
      </w:r>
      <w:proofErr w:type="spellStart"/>
      <w:r w:rsidRPr="00087ECC">
        <w:rPr>
          <w:rFonts w:ascii="Times New Roman" w:eastAsia="Times New Roman" w:hAnsi="Times New Roman" w:cs="Times New Roman"/>
          <w:sz w:val="28"/>
          <w:szCs w:val="28"/>
          <w:lang w:val="uk-UA" w:eastAsia="ru-RU"/>
        </w:rPr>
        <w:t>Cd</w:t>
      </w:r>
      <w:proofErr w:type="spellEnd"/>
      <w:r w:rsidRPr="00087ECC">
        <w:rPr>
          <w:rFonts w:ascii="Times New Roman" w:eastAsia="Times New Roman" w:hAnsi="Times New Roman" w:cs="Times New Roman"/>
          <w:sz w:val="28"/>
          <w:szCs w:val="28"/>
          <w:lang w:val="uk-UA" w:eastAsia="ru-RU"/>
        </w:rPr>
        <w:t xml:space="preserve">, </w:t>
      </w:r>
      <w:proofErr w:type="spellStart"/>
      <w:r w:rsidRPr="00087ECC">
        <w:rPr>
          <w:rFonts w:ascii="Times New Roman" w:eastAsia="Times New Roman" w:hAnsi="Times New Roman" w:cs="Times New Roman"/>
          <w:sz w:val="28"/>
          <w:szCs w:val="28"/>
          <w:lang w:val="uk-UA" w:eastAsia="ru-RU"/>
        </w:rPr>
        <w:t>Ni</w:t>
      </w:r>
      <w:proofErr w:type="spellEnd"/>
      <w:r w:rsidRPr="00087ECC">
        <w:rPr>
          <w:rFonts w:ascii="Times New Roman" w:eastAsia="Times New Roman" w:hAnsi="Times New Roman" w:cs="Times New Roman"/>
          <w:sz w:val="28"/>
          <w:szCs w:val="28"/>
          <w:lang w:val="uk-UA" w:eastAsia="ru-RU"/>
        </w:rPr>
        <w:t xml:space="preserve"> – 0.01÷1%.Отже, після сушки відсоток вмісту металів підвищується.</w:t>
      </w:r>
    </w:p>
    <w:p w14:paraId="657ACDA4" w14:textId="77777777" w:rsidR="00151A36" w:rsidRPr="00087ECC" w:rsidRDefault="00151A36" w:rsidP="00151A36">
      <w:pPr>
        <w:spacing w:after="0" w:line="360" w:lineRule="auto"/>
        <w:ind w:firstLine="709"/>
        <w:jc w:val="both"/>
        <w:rPr>
          <w:rFonts w:ascii="Times New Roman" w:eastAsia="Times New Roman" w:hAnsi="Times New Roman" w:cs="Times New Roman"/>
          <w:sz w:val="28"/>
          <w:szCs w:val="28"/>
          <w:lang w:val="uk-UA" w:eastAsia="ru-RU"/>
        </w:rPr>
      </w:pPr>
      <w:r w:rsidRPr="00087ECC">
        <w:rPr>
          <w:rFonts w:ascii="Times New Roman" w:eastAsia="Times New Roman" w:hAnsi="Times New Roman" w:cs="Times New Roman"/>
          <w:sz w:val="28"/>
          <w:szCs w:val="28"/>
          <w:lang w:val="uk-UA" w:eastAsia="ru-RU"/>
        </w:rPr>
        <w:t xml:space="preserve">Раніше була тенденція відправляти шлами на звалища, внаслідок чого поступово вимивалися дощовими та ґрунтовими водами і попадали у ґрунти. На цьому прикладі бачимо, що робота з очистки стічних вод виявляється марною. Сьогодні, шлами збирають у спеціальні сховища, бункери, полігони, штучні бетоновані ставки. Для цих потреб необхідно великі площі в Україні під відходи різних виробництв на теперішній час виділено до 160 тис. га, а це вагомі економічні збитки. Нажаль, дуже важко забезпечити екологічне зберігання відходів. </w:t>
      </w:r>
    </w:p>
    <w:p w14:paraId="332FFE05" w14:textId="77777777" w:rsidR="00151A36" w:rsidRPr="00087ECC" w:rsidRDefault="00151A36" w:rsidP="00151A36">
      <w:pPr>
        <w:spacing w:after="0" w:line="360" w:lineRule="auto"/>
        <w:ind w:firstLine="709"/>
        <w:jc w:val="both"/>
        <w:rPr>
          <w:rFonts w:ascii="Times New Roman" w:eastAsia="Times New Roman" w:hAnsi="Times New Roman" w:cs="Times New Roman"/>
          <w:sz w:val="28"/>
          <w:szCs w:val="28"/>
          <w:lang w:val="uk-UA" w:eastAsia="ru-RU"/>
        </w:rPr>
      </w:pPr>
      <w:r w:rsidRPr="00087ECC">
        <w:rPr>
          <w:rFonts w:ascii="Times New Roman" w:eastAsia="Times New Roman" w:hAnsi="Times New Roman" w:cs="Times New Roman"/>
          <w:sz w:val="28"/>
          <w:szCs w:val="28"/>
          <w:lang w:val="uk-UA" w:eastAsia="ru-RU"/>
        </w:rPr>
        <w:t>Останні роки на полігонах використовують захисні покриття з полімерних матеріалів. Але все ж таки часом виходить, що вторинні джерела забруднення розповсюджуються по довкіллю[4]. Тому такий спосіб утилізації відходів не вирішує повністю екологічні проблеми, і як наслідок призводить до великих втрат хімічних речовин і цінних металів. І сьогодні, утилізація шламів представляє велику проблему та загрозу всіх індустріальних країн  нашої планети Земля.</w:t>
      </w:r>
    </w:p>
    <w:p w14:paraId="5330DFCE" w14:textId="77777777" w:rsidR="00151A36" w:rsidRPr="00087ECC" w:rsidRDefault="00151A36" w:rsidP="00151A36">
      <w:pPr>
        <w:spacing w:after="0" w:line="360" w:lineRule="auto"/>
        <w:ind w:firstLine="709"/>
        <w:jc w:val="both"/>
        <w:rPr>
          <w:rFonts w:ascii="Times New Roman" w:eastAsia="Times New Roman" w:hAnsi="Times New Roman" w:cs="Times New Roman"/>
          <w:sz w:val="28"/>
          <w:szCs w:val="28"/>
          <w:lang w:val="uk-UA" w:eastAsia="ru-RU"/>
        </w:rPr>
      </w:pPr>
      <w:r w:rsidRPr="00087ECC">
        <w:rPr>
          <w:rFonts w:ascii="Times New Roman" w:eastAsia="Times New Roman" w:hAnsi="Times New Roman" w:cs="Times New Roman"/>
          <w:noProof/>
          <w:sz w:val="28"/>
          <w:szCs w:val="28"/>
          <w:lang w:val="uk-UA" w:eastAsia="ru-RU"/>
        </w:rPr>
        <w:lastRenderedPageBreak/>
        <w:drawing>
          <wp:inline distT="0" distB="0" distL="0" distR="0" wp14:anchorId="3068EC91" wp14:editId="4448432D">
            <wp:extent cx="4871085" cy="3523615"/>
            <wp:effectExtent l="0" t="0" r="5715" b="635"/>
            <wp:docPr id="1262187239"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871085" cy="3523615"/>
                    </a:xfrm>
                    <a:prstGeom prst="rect">
                      <a:avLst/>
                    </a:prstGeom>
                    <a:noFill/>
                  </pic:spPr>
                </pic:pic>
              </a:graphicData>
            </a:graphic>
          </wp:inline>
        </w:drawing>
      </w:r>
    </w:p>
    <w:p w14:paraId="1506C173" w14:textId="77777777" w:rsidR="00151A36" w:rsidRPr="00087ECC" w:rsidRDefault="00151A36" w:rsidP="00151A36">
      <w:pPr>
        <w:spacing w:after="0" w:line="360" w:lineRule="auto"/>
        <w:ind w:firstLine="709"/>
        <w:jc w:val="center"/>
        <w:rPr>
          <w:rFonts w:ascii="Times New Roman" w:eastAsia="Times New Roman" w:hAnsi="Times New Roman" w:cs="Times New Roman"/>
          <w:sz w:val="28"/>
          <w:szCs w:val="28"/>
          <w:lang w:val="uk-UA" w:eastAsia="ru-RU"/>
        </w:rPr>
      </w:pPr>
      <w:r w:rsidRPr="00087ECC">
        <w:rPr>
          <w:rFonts w:ascii="Times New Roman" w:eastAsia="Times New Roman" w:hAnsi="Times New Roman" w:cs="Times New Roman"/>
          <w:sz w:val="28"/>
          <w:szCs w:val="28"/>
          <w:lang w:val="uk-UA" w:eastAsia="ru-RU"/>
        </w:rPr>
        <w:t xml:space="preserve">Рисунок 1.3 – Модель впливу </w:t>
      </w:r>
      <w:proofErr w:type="spellStart"/>
      <w:r w:rsidRPr="00087ECC">
        <w:rPr>
          <w:rFonts w:ascii="Times New Roman" w:eastAsia="Times New Roman" w:hAnsi="Times New Roman" w:cs="Times New Roman"/>
          <w:sz w:val="28"/>
          <w:szCs w:val="28"/>
          <w:lang w:val="uk-UA" w:eastAsia="ru-RU"/>
        </w:rPr>
        <w:t>гaльванічного</w:t>
      </w:r>
      <w:proofErr w:type="spellEnd"/>
      <w:r w:rsidRPr="00087ECC">
        <w:rPr>
          <w:rFonts w:ascii="Times New Roman" w:eastAsia="Times New Roman" w:hAnsi="Times New Roman" w:cs="Times New Roman"/>
          <w:sz w:val="28"/>
          <w:szCs w:val="28"/>
          <w:lang w:val="uk-UA" w:eastAsia="ru-RU"/>
        </w:rPr>
        <w:t xml:space="preserve"> </w:t>
      </w:r>
      <w:proofErr w:type="spellStart"/>
      <w:r w:rsidRPr="00087ECC">
        <w:rPr>
          <w:rFonts w:ascii="Times New Roman" w:eastAsia="Times New Roman" w:hAnsi="Times New Roman" w:cs="Times New Roman"/>
          <w:sz w:val="28"/>
          <w:szCs w:val="28"/>
          <w:lang w:val="uk-UA" w:eastAsia="ru-RU"/>
        </w:rPr>
        <w:t>виробництвa</w:t>
      </w:r>
      <w:proofErr w:type="spellEnd"/>
    </w:p>
    <w:p w14:paraId="3F380390" w14:textId="77777777" w:rsidR="00151A36" w:rsidRPr="00087ECC" w:rsidRDefault="00151A36" w:rsidP="00151A36">
      <w:pPr>
        <w:spacing w:after="0" w:line="360" w:lineRule="auto"/>
        <w:ind w:firstLine="709"/>
        <w:jc w:val="both"/>
        <w:rPr>
          <w:rFonts w:ascii="Times New Roman" w:eastAsia="Times New Roman" w:hAnsi="Times New Roman" w:cs="Times New Roman"/>
          <w:sz w:val="28"/>
          <w:szCs w:val="28"/>
          <w:lang w:val="uk-UA" w:eastAsia="ru-RU"/>
        </w:rPr>
      </w:pPr>
      <w:r w:rsidRPr="00087ECC">
        <w:rPr>
          <w:rFonts w:ascii="Times New Roman" w:eastAsia="Times New Roman" w:hAnsi="Times New Roman" w:cs="Times New Roman"/>
          <w:sz w:val="28"/>
          <w:szCs w:val="28"/>
          <w:lang w:val="uk-UA" w:eastAsia="ru-RU"/>
        </w:rPr>
        <w:t>Таким чином, виділяємо основні технологічні особливості очищення стічних вод:</w:t>
      </w:r>
    </w:p>
    <w:p w14:paraId="62ED7A49" w14:textId="77777777" w:rsidR="00151A36" w:rsidRPr="00087ECC" w:rsidRDefault="00151A36" w:rsidP="00151A36">
      <w:pPr>
        <w:spacing w:after="0" w:line="360" w:lineRule="auto"/>
        <w:ind w:firstLine="709"/>
        <w:jc w:val="both"/>
        <w:rPr>
          <w:rFonts w:ascii="Times New Roman" w:eastAsia="Times New Roman" w:hAnsi="Times New Roman" w:cs="Times New Roman"/>
          <w:sz w:val="28"/>
          <w:szCs w:val="28"/>
          <w:lang w:val="uk-UA" w:eastAsia="ru-RU"/>
        </w:rPr>
      </w:pPr>
      <w:r w:rsidRPr="00087ECC">
        <w:rPr>
          <w:rFonts w:ascii="Times New Roman" w:eastAsia="Times New Roman" w:hAnsi="Times New Roman" w:cs="Times New Roman"/>
          <w:sz w:val="28"/>
          <w:szCs w:val="28"/>
          <w:lang w:val="uk-UA" w:eastAsia="ru-RU"/>
        </w:rPr>
        <w:t>• Повне видалення важких металів;</w:t>
      </w:r>
    </w:p>
    <w:p w14:paraId="4B792D97" w14:textId="2585B49D" w:rsidR="00151A36" w:rsidRPr="00087ECC" w:rsidRDefault="00151A36" w:rsidP="00151A36">
      <w:pPr>
        <w:spacing w:after="0" w:line="360" w:lineRule="auto"/>
        <w:ind w:firstLine="709"/>
        <w:jc w:val="both"/>
        <w:rPr>
          <w:rFonts w:ascii="Times New Roman" w:eastAsia="Times New Roman" w:hAnsi="Times New Roman" w:cs="Times New Roman"/>
          <w:sz w:val="28"/>
          <w:szCs w:val="28"/>
          <w:lang w:val="uk-UA" w:eastAsia="ru-RU"/>
        </w:rPr>
      </w:pPr>
      <w:r w:rsidRPr="00087ECC">
        <w:rPr>
          <w:rFonts w:ascii="Times New Roman" w:eastAsia="Times New Roman" w:hAnsi="Times New Roman" w:cs="Times New Roman"/>
          <w:sz w:val="28"/>
          <w:szCs w:val="28"/>
          <w:lang w:val="uk-UA" w:eastAsia="ru-RU"/>
        </w:rPr>
        <w:t xml:space="preserve">• Зосередження промивних вод в накопичувальних </w:t>
      </w:r>
      <w:proofErr w:type="spellStart"/>
      <w:r w:rsidRPr="00087ECC">
        <w:rPr>
          <w:rFonts w:ascii="Times New Roman" w:eastAsia="Times New Roman" w:hAnsi="Times New Roman" w:cs="Times New Roman"/>
          <w:sz w:val="28"/>
          <w:szCs w:val="28"/>
          <w:lang w:val="uk-UA" w:eastAsia="ru-RU"/>
        </w:rPr>
        <w:t>ємкостях</w:t>
      </w:r>
      <w:proofErr w:type="spellEnd"/>
      <w:r w:rsidRPr="00087ECC">
        <w:rPr>
          <w:rFonts w:ascii="Times New Roman" w:eastAsia="Times New Roman" w:hAnsi="Times New Roman" w:cs="Times New Roman"/>
          <w:sz w:val="28"/>
          <w:szCs w:val="28"/>
          <w:lang w:val="uk-UA" w:eastAsia="ru-RU"/>
        </w:rPr>
        <w:t xml:space="preserve"> і певне дозування відпрацьованих концентрованих розчинів електролітів для рі</w:t>
      </w:r>
      <w:r w:rsidR="007F4570">
        <w:rPr>
          <w:rFonts w:ascii="Times New Roman" w:eastAsia="Times New Roman" w:hAnsi="Times New Roman" w:cs="Times New Roman"/>
          <w:sz w:val="28"/>
          <w:szCs w:val="28"/>
          <w:lang w:val="uk-UA" w:eastAsia="ru-RU"/>
        </w:rPr>
        <w:t>в</w:t>
      </w:r>
      <w:r w:rsidRPr="00087ECC">
        <w:rPr>
          <w:rFonts w:ascii="Times New Roman" w:eastAsia="Times New Roman" w:hAnsi="Times New Roman" w:cs="Times New Roman"/>
          <w:sz w:val="28"/>
          <w:szCs w:val="28"/>
          <w:lang w:val="uk-UA" w:eastAsia="ru-RU"/>
        </w:rPr>
        <w:t>номірно</w:t>
      </w:r>
      <w:r w:rsidR="007F4570">
        <w:rPr>
          <w:rFonts w:ascii="Times New Roman" w:eastAsia="Times New Roman" w:hAnsi="Times New Roman" w:cs="Times New Roman"/>
          <w:sz w:val="28"/>
          <w:szCs w:val="28"/>
          <w:lang w:val="uk-UA" w:eastAsia="ru-RU"/>
        </w:rPr>
        <w:t>го</w:t>
      </w:r>
      <w:r w:rsidRPr="00087ECC">
        <w:rPr>
          <w:rFonts w:ascii="Times New Roman" w:eastAsia="Times New Roman" w:hAnsi="Times New Roman" w:cs="Times New Roman"/>
          <w:sz w:val="28"/>
          <w:szCs w:val="28"/>
          <w:lang w:val="uk-UA" w:eastAsia="ru-RU"/>
        </w:rPr>
        <w:t xml:space="preserve"> розподілу кінетики процесу очищення;</w:t>
      </w:r>
    </w:p>
    <w:p w14:paraId="02D6E95A" w14:textId="77777777" w:rsidR="00151A36" w:rsidRPr="00087ECC" w:rsidRDefault="00151A36" w:rsidP="00151A36">
      <w:pPr>
        <w:spacing w:after="0" w:line="360" w:lineRule="auto"/>
        <w:ind w:firstLine="709"/>
        <w:jc w:val="both"/>
        <w:rPr>
          <w:rFonts w:ascii="Times New Roman" w:eastAsia="Times New Roman" w:hAnsi="Times New Roman" w:cs="Times New Roman"/>
          <w:sz w:val="28"/>
          <w:szCs w:val="28"/>
          <w:lang w:val="uk-UA" w:eastAsia="ru-RU"/>
        </w:rPr>
      </w:pPr>
      <w:r w:rsidRPr="00087ECC">
        <w:rPr>
          <w:rFonts w:ascii="Times New Roman" w:eastAsia="Times New Roman" w:hAnsi="Times New Roman" w:cs="Times New Roman"/>
          <w:sz w:val="28"/>
          <w:szCs w:val="28"/>
          <w:lang w:val="uk-UA" w:eastAsia="ru-RU"/>
        </w:rPr>
        <w:t xml:space="preserve">• Якісне очищення води в </w:t>
      </w:r>
      <w:proofErr w:type="spellStart"/>
      <w:r w:rsidRPr="00087ECC">
        <w:rPr>
          <w:rFonts w:ascii="Times New Roman" w:eastAsia="Times New Roman" w:hAnsi="Times New Roman" w:cs="Times New Roman"/>
          <w:sz w:val="28"/>
          <w:szCs w:val="28"/>
          <w:lang w:val="uk-UA" w:eastAsia="ru-RU"/>
        </w:rPr>
        <w:t>електрофлотаторі</w:t>
      </w:r>
      <w:proofErr w:type="spellEnd"/>
      <w:r w:rsidRPr="00087ECC">
        <w:rPr>
          <w:rFonts w:ascii="Times New Roman" w:eastAsia="Times New Roman" w:hAnsi="Times New Roman" w:cs="Times New Roman"/>
          <w:sz w:val="28"/>
          <w:szCs w:val="28"/>
          <w:lang w:val="uk-UA" w:eastAsia="ru-RU"/>
        </w:rPr>
        <w:t xml:space="preserve"> з отриманням </w:t>
      </w:r>
      <w:proofErr w:type="spellStart"/>
      <w:r w:rsidRPr="00087ECC">
        <w:rPr>
          <w:rFonts w:ascii="Times New Roman" w:eastAsia="Times New Roman" w:hAnsi="Times New Roman" w:cs="Times New Roman"/>
          <w:sz w:val="28"/>
          <w:szCs w:val="28"/>
          <w:lang w:val="uk-UA" w:eastAsia="ru-RU"/>
        </w:rPr>
        <w:t>флотошлама</w:t>
      </w:r>
      <w:proofErr w:type="spellEnd"/>
      <w:r w:rsidRPr="00087ECC">
        <w:rPr>
          <w:rFonts w:ascii="Times New Roman" w:eastAsia="Times New Roman" w:hAnsi="Times New Roman" w:cs="Times New Roman"/>
          <w:sz w:val="28"/>
          <w:szCs w:val="28"/>
          <w:lang w:val="uk-UA" w:eastAsia="ru-RU"/>
        </w:rPr>
        <w:t xml:space="preserve"> вологістю 94-96%;</w:t>
      </w:r>
    </w:p>
    <w:p w14:paraId="09C2DFF7" w14:textId="77777777" w:rsidR="00151A36" w:rsidRPr="00087ECC" w:rsidRDefault="00151A36" w:rsidP="00151A36">
      <w:pPr>
        <w:spacing w:after="0" w:line="360" w:lineRule="auto"/>
        <w:ind w:firstLine="709"/>
        <w:jc w:val="both"/>
        <w:rPr>
          <w:rFonts w:ascii="Times New Roman" w:eastAsia="Times New Roman" w:hAnsi="Times New Roman" w:cs="Times New Roman"/>
          <w:sz w:val="28"/>
          <w:szCs w:val="28"/>
          <w:lang w:val="uk-UA" w:eastAsia="ru-RU"/>
        </w:rPr>
      </w:pPr>
      <w:r w:rsidRPr="00087ECC">
        <w:rPr>
          <w:rFonts w:ascii="Times New Roman" w:eastAsia="Times New Roman" w:hAnsi="Times New Roman" w:cs="Times New Roman"/>
          <w:sz w:val="28"/>
          <w:szCs w:val="28"/>
          <w:lang w:val="uk-UA" w:eastAsia="ru-RU"/>
        </w:rPr>
        <w:t xml:space="preserve">• Зневоднення </w:t>
      </w:r>
      <w:proofErr w:type="spellStart"/>
      <w:r w:rsidRPr="00087ECC">
        <w:rPr>
          <w:rFonts w:ascii="Times New Roman" w:eastAsia="Times New Roman" w:hAnsi="Times New Roman" w:cs="Times New Roman"/>
          <w:sz w:val="28"/>
          <w:szCs w:val="28"/>
          <w:lang w:val="uk-UA" w:eastAsia="ru-RU"/>
        </w:rPr>
        <w:t>флотошлама</w:t>
      </w:r>
      <w:proofErr w:type="spellEnd"/>
      <w:r w:rsidRPr="00087ECC">
        <w:rPr>
          <w:rFonts w:ascii="Times New Roman" w:eastAsia="Times New Roman" w:hAnsi="Times New Roman" w:cs="Times New Roman"/>
          <w:sz w:val="28"/>
          <w:szCs w:val="28"/>
          <w:lang w:val="uk-UA" w:eastAsia="ru-RU"/>
        </w:rPr>
        <w:t xml:space="preserve"> на рамному фільтр-пресі до 70%, який потім може бути застосований в якості сировини для будівельного матеріалу;</w:t>
      </w:r>
    </w:p>
    <w:p w14:paraId="1416B80A" w14:textId="77777777" w:rsidR="00151A36" w:rsidRPr="00087ECC" w:rsidRDefault="00151A36" w:rsidP="00151A36">
      <w:pPr>
        <w:spacing w:after="0" w:line="360" w:lineRule="auto"/>
        <w:ind w:firstLine="709"/>
        <w:jc w:val="both"/>
        <w:rPr>
          <w:rFonts w:ascii="Times New Roman" w:eastAsia="Times New Roman" w:hAnsi="Times New Roman" w:cs="Times New Roman"/>
          <w:sz w:val="28"/>
          <w:szCs w:val="28"/>
          <w:lang w:val="uk-UA" w:eastAsia="ru-RU"/>
        </w:rPr>
      </w:pPr>
      <w:r w:rsidRPr="00087ECC">
        <w:rPr>
          <w:rFonts w:ascii="Times New Roman" w:eastAsia="Times New Roman" w:hAnsi="Times New Roman" w:cs="Times New Roman"/>
          <w:sz w:val="28"/>
          <w:szCs w:val="28"/>
          <w:lang w:val="uk-UA" w:eastAsia="ru-RU"/>
        </w:rPr>
        <w:t xml:space="preserve">• Тонка фільтрація води на механічному фільтрі 5-20 </w:t>
      </w:r>
      <w:proofErr w:type="spellStart"/>
      <w:r w:rsidRPr="00087ECC">
        <w:rPr>
          <w:rFonts w:ascii="Times New Roman" w:eastAsia="Times New Roman" w:hAnsi="Times New Roman" w:cs="Times New Roman"/>
          <w:sz w:val="28"/>
          <w:szCs w:val="28"/>
          <w:lang w:val="uk-UA" w:eastAsia="ru-RU"/>
        </w:rPr>
        <w:t>мкм</w:t>
      </w:r>
      <w:proofErr w:type="spellEnd"/>
      <w:r w:rsidRPr="00087ECC">
        <w:rPr>
          <w:rFonts w:ascii="Times New Roman" w:eastAsia="Times New Roman" w:hAnsi="Times New Roman" w:cs="Times New Roman"/>
          <w:sz w:val="28"/>
          <w:szCs w:val="28"/>
          <w:lang w:val="uk-UA" w:eastAsia="ru-RU"/>
        </w:rPr>
        <w:t xml:space="preserve"> для очищення від залишкових зважених речовин;</w:t>
      </w:r>
    </w:p>
    <w:p w14:paraId="469F0FAB" w14:textId="77777777" w:rsidR="00151A36" w:rsidRPr="00087ECC" w:rsidRDefault="00151A36" w:rsidP="00151A36">
      <w:pPr>
        <w:spacing w:after="0" w:line="360" w:lineRule="auto"/>
        <w:ind w:firstLine="709"/>
        <w:jc w:val="both"/>
        <w:rPr>
          <w:rFonts w:ascii="Times New Roman" w:eastAsia="Times New Roman" w:hAnsi="Times New Roman" w:cs="Times New Roman"/>
          <w:sz w:val="28"/>
          <w:szCs w:val="28"/>
          <w:lang w:val="uk-UA" w:eastAsia="ru-RU"/>
        </w:rPr>
      </w:pPr>
      <w:r w:rsidRPr="00087ECC">
        <w:rPr>
          <w:rFonts w:ascii="Times New Roman" w:eastAsia="Times New Roman" w:hAnsi="Times New Roman" w:cs="Times New Roman"/>
          <w:sz w:val="28"/>
          <w:szCs w:val="28"/>
          <w:lang w:val="uk-UA" w:eastAsia="ru-RU"/>
        </w:rPr>
        <w:t>• Направленість на створення при наступному етапі модернізації очисних споруд замкнутого циклу оборотного водопостачання;</w:t>
      </w:r>
    </w:p>
    <w:p w14:paraId="5F28FEFB" w14:textId="77777777" w:rsidR="00151A36" w:rsidRPr="00087ECC" w:rsidRDefault="00151A36" w:rsidP="00151A36">
      <w:pPr>
        <w:spacing w:after="0" w:line="360" w:lineRule="auto"/>
        <w:ind w:firstLine="357"/>
        <w:jc w:val="both"/>
        <w:rPr>
          <w:rFonts w:ascii="Times New Roman" w:eastAsia="Times New Roman" w:hAnsi="Times New Roman" w:cs="Times New Roman"/>
          <w:sz w:val="28"/>
          <w:szCs w:val="28"/>
          <w:lang w:val="uk-UA" w:eastAsia="ru-RU"/>
        </w:rPr>
      </w:pPr>
    </w:p>
    <w:p w14:paraId="42CABBE6" w14:textId="6FC96BF1" w:rsidR="00151A36" w:rsidRDefault="00151A36" w:rsidP="00151A36">
      <w:pPr>
        <w:spacing w:after="0" w:line="360" w:lineRule="auto"/>
        <w:ind w:firstLine="357"/>
        <w:jc w:val="both"/>
        <w:rPr>
          <w:rFonts w:ascii="Times New Roman" w:eastAsia="Times New Roman" w:hAnsi="Times New Roman" w:cs="Times New Roman"/>
          <w:sz w:val="28"/>
          <w:szCs w:val="28"/>
          <w:lang w:val="uk-UA" w:eastAsia="ru-RU"/>
        </w:rPr>
      </w:pPr>
    </w:p>
    <w:p w14:paraId="1D3EFB68" w14:textId="77777777" w:rsidR="00B81C28" w:rsidRPr="00087ECC" w:rsidRDefault="00B81C28" w:rsidP="00151A36">
      <w:pPr>
        <w:spacing w:after="0" w:line="360" w:lineRule="auto"/>
        <w:ind w:firstLine="357"/>
        <w:jc w:val="both"/>
        <w:rPr>
          <w:rFonts w:ascii="Times New Roman" w:eastAsia="Times New Roman" w:hAnsi="Times New Roman" w:cs="Times New Roman"/>
          <w:sz w:val="28"/>
          <w:szCs w:val="28"/>
          <w:lang w:val="uk-UA" w:eastAsia="ru-RU"/>
        </w:rPr>
      </w:pPr>
    </w:p>
    <w:p w14:paraId="769742CA" w14:textId="77777777" w:rsidR="00151A36" w:rsidRPr="00087ECC" w:rsidRDefault="00151A36" w:rsidP="00AE4468">
      <w:pPr>
        <w:pStyle w:val="afd"/>
        <w:outlineLvl w:val="1"/>
        <w:rPr>
          <w:rFonts w:eastAsia="Times New Roman"/>
          <w:lang w:val="uk-UA" w:eastAsia="ru-RU"/>
        </w:rPr>
      </w:pPr>
      <w:bookmarkStart w:id="8" w:name="_Toc155614110"/>
      <w:r w:rsidRPr="00087ECC">
        <w:rPr>
          <w:rFonts w:eastAsia="Times New Roman"/>
          <w:lang w:val="uk-UA" w:eastAsia="ru-RU"/>
        </w:rPr>
        <w:lastRenderedPageBreak/>
        <w:t>1.2 Основні способи вилучення важких металів з води</w:t>
      </w:r>
      <w:bookmarkEnd w:id="8"/>
    </w:p>
    <w:p w14:paraId="23EA303A" w14:textId="77777777" w:rsidR="00151A36" w:rsidRPr="00087ECC" w:rsidRDefault="00151A36" w:rsidP="00151A36">
      <w:pPr>
        <w:spacing w:after="0" w:line="360" w:lineRule="auto"/>
        <w:ind w:firstLine="709"/>
        <w:jc w:val="both"/>
        <w:rPr>
          <w:rFonts w:ascii="Times New Roman" w:eastAsia="Times New Roman" w:hAnsi="Times New Roman" w:cs="Times New Roman"/>
          <w:sz w:val="28"/>
          <w:szCs w:val="28"/>
          <w:lang w:val="uk-UA" w:eastAsia="ru-RU"/>
        </w:rPr>
      </w:pPr>
      <w:proofErr w:type="spellStart"/>
      <w:r w:rsidRPr="00087ECC">
        <w:rPr>
          <w:rFonts w:ascii="Times New Roman" w:eastAsia="Times New Roman" w:hAnsi="Times New Roman" w:cs="Times New Roman"/>
          <w:sz w:val="28"/>
          <w:szCs w:val="28"/>
          <w:lang w:val="uk-UA" w:eastAsia="ru-RU"/>
        </w:rPr>
        <w:t>Основн</w:t>
      </w:r>
      <w:proofErr w:type="spellEnd"/>
      <w:r w:rsidRPr="00087ECC">
        <w:rPr>
          <w:rFonts w:ascii="Times New Roman" w:eastAsia="Times New Roman" w:hAnsi="Times New Roman" w:cs="Times New Roman"/>
          <w:sz w:val="28"/>
          <w:szCs w:val="28"/>
          <w:lang w:val="ru-RU" w:eastAsia="ru-RU"/>
        </w:rPr>
        <w:t>ими</w:t>
      </w:r>
      <w:r w:rsidRPr="00087ECC">
        <w:rPr>
          <w:rFonts w:ascii="Times New Roman" w:eastAsia="Times New Roman" w:hAnsi="Times New Roman" w:cs="Times New Roman"/>
          <w:sz w:val="28"/>
          <w:szCs w:val="28"/>
          <w:lang w:val="uk-UA" w:eastAsia="ru-RU"/>
        </w:rPr>
        <w:t xml:space="preserve"> </w:t>
      </w:r>
      <w:proofErr w:type="spellStart"/>
      <w:r w:rsidRPr="00087ECC">
        <w:rPr>
          <w:rFonts w:ascii="Times New Roman" w:eastAsia="Times New Roman" w:hAnsi="Times New Roman" w:cs="Times New Roman"/>
          <w:sz w:val="28"/>
          <w:szCs w:val="28"/>
          <w:lang w:val="uk-UA" w:eastAsia="ru-RU"/>
        </w:rPr>
        <w:t>забруднююч</w:t>
      </w:r>
      <w:proofErr w:type="spellEnd"/>
      <w:r w:rsidRPr="00087ECC">
        <w:rPr>
          <w:rFonts w:ascii="Times New Roman" w:eastAsia="Times New Roman" w:hAnsi="Times New Roman" w:cs="Times New Roman"/>
          <w:sz w:val="28"/>
          <w:szCs w:val="28"/>
          <w:lang w:val="ru-RU" w:eastAsia="ru-RU"/>
        </w:rPr>
        <w:t>ими</w:t>
      </w:r>
      <w:r w:rsidRPr="00087ECC">
        <w:rPr>
          <w:rFonts w:ascii="Times New Roman" w:eastAsia="Times New Roman" w:hAnsi="Times New Roman" w:cs="Times New Roman"/>
          <w:sz w:val="28"/>
          <w:szCs w:val="28"/>
          <w:lang w:val="uk-UA" w:eastAsia="ru-RU"/>
        </w:rPr>
        <w:t xml:space="preserve"> речовин</w:t>
      </w:r>
      <w:proofErr w:type="spellStart"/>
      <w:r w:rsidRPr="00087ECC">
        <w:rPr>
          <w:rFonts w:ascii="Times New Roman" w:eastAsia="Times New Roman" w:hAnsi="Times New Roman" w:cs="Times New Roman"/>
          <w:sz w:val="28"/>
          <w:szCs w:val="28"/>
          <w:lang w:val="ru-RU" w:eastAsia="ru-RU"/>
        </w:rPr>
        <w:t>ами</w:t>
      </w:r>
      <w:proofErr w:type="spellEnd"/>
      <w:r w:rsidRPr="00087ECC">
        <w:rPr>
          <w:rFonts w:ascii="Times New Roman" w:eastAsia="Times New Roman" w:hAnsi="Times New Roman" w:cs="Times New Roman"/>
          <w:sz w:val="28"/>
          <w:szCs w:val="28"/>
          <w:lang w:val="uk-UA" w:eastAsia="ru-RU"/>
        </w:rPr>
        <w:t>, які наявні в стічних водах промислових підприємств є іони важких металів. Вони належать до головних забруднюючих речовин, аналіз та спостереження за якими важливі  у всіх середовищах. По-перше, найбільш цікавими є метали, які найбільше приносять шкоди природному середовищу, враховуючи використання їх в певних обсягах у виробничій діяльності, і в процесі накопичення у зовнішньому середовищі створюють серйозну загрозу з боку біологічної активності і токсичних властивостей. До таких металі відносяться:</w:t>
      </w:r>
      <w:r w:rsidRPr="00087ECC">
        <w:rPr>
          <w:rFonts w:ascii="Times New Roman" w:eastAsia="Times New Roman" w:hAnsi="Times New Roman" w:cs="Times New Roman"/>
          <w:sz w:val="26"/>
          <w:szCs w:val="24"/>
          <w:lang w:val="uk-UA" w:eastAsia="ru-RU"/>
        </w:rPr>
        <w:t xml:space="preserve"> </w:t>
      </w:r>
      <w:r w:rsidRPr="00087ECC">
        <w:rPr>
          <w:rFonts w:ascii="Times New Roman" w:eastAsia="Times New Roman" w:hAnsi="Times New Roman" w:cs="Times New Roman"/>
          <w:sz w:val="28"/>
          <w:szCs w:val="28"/>
          <w:lang w:val="uk-UA" w:eastAsia="ru-RU"/>
        </w:rPr>
        <w:t>кадмій (II), цинк(II), нікель (II), хром (III) і мідь (II), тощо. [5]</w:t>
      </w:r>
    </w:p>
    <w:p w14:paraId="6A48E9D3" w14:textId="77777777" w:rsidR="00151A36" w:rsidRPr="00087ECC" w:rsidRDefault="00151A36" w:rsidP="00151A36">
      <w:pPr>
        <w:spacing w:after="0" w:line="360" w:lineRule="auto"/>
        <w:ind w:firstLine="709"/>
        <w:jc w:val="both"/>
        <w:rPr>
          <w:rFonts w:ascii="Times New Roman" w:eastAsia="Times New Roman" w:hAnsi="Times New Roman" w:cs="Times New Roman"/>
          <w:sz w:val="28"/>
          <w:szCs w:val="28"/>
          <w:lang w:val="uk-UA" w:eastAsia="ru-RU"/>
        </w:rPr>
      </w:pPr>
      <w:bookmarkStart w:id="9" w:name="_Hlk155731638"/>
      <w:r w:rsidRPr="00087ECC">
        <w:rPr>
          <w:rFonts w:ascii="Times New Roman" w:eastAsia="Times New Roman" w:hAnsi="Times New Roman" w:cs="Times New Roman"/>
          <w:sz w:val="28"/>
          <w:szCs w:val="28"/>
          <w:lang w:val="uk-UA" w:eastAsia="ru-RU"/>
        </w:rPr>
        <w:t>Серед основних методів, які забезпечують якісну очистку стічних вод від різних забруднюючих речовин</w:t>
      </w:r>
      <w:bookmarkEnd w:id="9"/>
      <w:r w:rsidRPr="00087ECC">
        <w:rPr>
          <w:rFonts w:ascii="Times New Roman" w:eastAsia="Times New Roman" w:hAnsi="Times New Roman" w:cs="Times New Roman"/>
          <w:sz w:val="28"/>
          <w:szCs w:val="28"/>
          <w:lang w:val="uk-UA" w:eastAsia="ru-RU"/>
        </w:rPr>
        <w:t xml:space="preserve">, а також  іонів важких металів, важлива роль виділяється фізико-хімічним технологіям. У свою чергу накопичення і вдосконалення арсеналу засобів фізико-хімічної обробки води, збільшення кола вирішуваних завдань виявлена можливість створити комплексні технологічні процеси з функціональної спеціалізацією їх окремих ланок. Сьогодні, фізико-хімічні технології розповсюджені в області очищення природних та стічних вод, маючи значні переваги при вирішенні поставлених задач, що у свою чергу забезпечують чистоту навколишнього середовища. </w:t>
      </w:r>
    </w:p>
    <w:p w14:paraId="0A3F2BCE" w14:textId="1A531165" w:rsidR="00151A36" w:rsidRPr="00087ECC" w:rsidRDefault="00151A36" w:rsidP="00151A36">
      <w:pPr>
        <w:spacing w:after="0" w:line="360" w:lineRule="auto"/>
        <w:ind w:firstLine="709"/>
        <w:jc w:val="both"/>
        <w:rPr>
          <w:rFonts w:ascii="Times New Roman" w:eastAsia="Times New Roman" w:hAnsi="Times New Roman" w:cs="Times New Roman"/>
          <w:sz w:val="28"/>
          <w:szCs w:val="28"/>
          <w:lang w:val="uk-UA" w:eastAsia="ru-RU"/>
        </w:rPr>
      </w:pPr>
      <w:r w:rsidRPr="00087ECC">
        <w:rPr>
          <w:rFonts w:ascii="Times New Roman" w:eastAsia="Times New Roman" w:hAnsi="Times New Roman" w:cs="Times New Roman"/>
          <w:sz w:val="28"/>
          <w:szCs w:val="28"/>
          <w:lang w:val="uk-UA" w:eastAsia="ru-RU"/>
        </w:rPr>
        <w:t xml:space="preserve"> Значне місце серед фізико-хімічних методів посідає очищення стічних вод з використанням коагулянтів і флокулянтів. В якості  коагулянтів використовують солі алюмінію, заліза або їх суміші. Задля  очищення стічних вод від іонів важких металів часто застосовують сульфат алюмінію Al</w:t>
      </w:r>
      <w:r w:rsidRPr="00087ECC">
        <w:rPr>
          <w:rFonts w:ascii="Times New Roman" w:eastAsia="Times New Roman" w:hAnsi="Times New Roman" w:cs="Times New Roman"/>
          <w:sz w:val="28"/>
          <w:szCs w:val="28"/>
          <w:vertAlign w:val="subscript"/>
          <w:lang w:val="uk-UA" w:eastAsia="ru-RU"/>
        </w:rPr>
        <w:t>2</w:t>
      </w:r>
      <w:r w:rsidRPr="00087ECC">
        <w:rPr>
          <w:rFonts w:ascii="Times New Roman" w:eastAsia="Times New Roman" w:hAnsi="Times New Roman" w:cs="Times New Roman"/>
          <w:sz w:val="28"/>
          <w:szCs w:val="28"/>
          <w:lang w:val="uk-UA" w:eastAsia="ru-RU"/>
        </w:rPr>
        <w:t>(SO</w:t>
      </w:r>
      <w:r w:rsidRPr="00087ECC">
        <w:rPr>
          <w:rFonts w:ascii="Times New Roman" w:eastAsia="Times New Roman" w:hAnsi="Times New Roman" w:cs="Times New Roman"/>
          <w:sz w:val="28"/>
          <w:szCs w:val="28"/>
          <w:vertAlign w:val="subscript"/>
          <w:lang w:val="uk-UA" w:eastAsia="ru-RU"/>
        </w:rPr>
        <w:t>4</w:t>
      </w:r>
      <w:r w:rsidRPr="00087ECC">
        <w:rPr>
          <w:rFonts w:ascii="Times New Roman" w:eastAsia="Times New Roman" w:hAnsi="Times New Roman" w:cs="Times New Roman"/>
          <w:sz w:val="28"/>
          <w:szCs w:val="28"/>
          <w:lang w:val="uk-UA" w:eastAsia="ru-RU"/>
        </w:rPr>
        <w:t>)</w:t>
      </w:r>
      <w:r w:rsidRPr="00087ECC">
        <w:rPr>
          <w:rFonts w:ascii="Times New Roman" w:eastAsia="Times New Roman" w:hAnsi="Times New Roman" w:cs="Times New Roman"/>
          <w:sz w:val="28"/>
          <w:szCs w:val="28"/>
          <w:vertAlign w:val="subscript"/>
          <w:lang w:val="uk-UA" w:eastAsia="ru-RU"/>
        </w:rPr>
        <w:t>3</w:t>
      </w:r>
      <w:r w:rsidRPr="00087ECC">
        <w:rPr>
          <w:rFonts w:ascii="Times New Roman" w:eastAsia="Times New Roman" w:hAnsi="Times New Roman" w:cs="Times New Roman"/>
          <w:sz w:val="28"/>
          <w:szCs w:val="28"/>
          <w:lang w:val="uk-UA" w:eastAsia="ru-RU"/>
        </w:rPr>
        <w:t>·18H</w:t>
      </w:r>
      <w:r w:rsidRPr="00087ECC">
        <w:rPr>
          <w:rFonts w:ascii="Times New Roman" w:eastAsia="Times New Roman" w:hAnsi="Times New Roman" w:cs="Times New Roman"/>
          <w:sz w:val="28"/>
          <w:szCs w:val="28"/>
          <w:vertAlign w:val="subscript"/>
          <w:lang w:val="uk-UA" w:eastAsia="ru-RU"/>
        </w:rPr>
        <w:t>2</w:t>
      </w:r>
      <w:r w:rsidRPr="00087ECC">
        <w:rPr>
          <w:rFonts w:ascii="Times New Roman" w:eastAsia="Times New Roman" w:hAnsi="Times New Roman" w:cs="Times New Roman"/>
          <w:sz w:val="28"/>
          <w:szCs w:val="28"/>
          <w:lang w:val="uk-UA" w:eastAsia="ru-RU"/>
        </w:rPr>
        <w:t>O; алюмінат натрію NaAlO</w:t>
      </w:r>
      <w:r w:rsidRPr="00087ECC">
        <w:rPr>
          <w:rFonts w:ascii="Times New Roman" w:eastAsia="Times New Roman" w:hAnsi="Times New Roman" w:cs="Times New Roman"/>
          <w:sz w:val="28"/>
          <w:szCs w:val="28"/>
          <w:vertAlign w:val="subscript"/>
          <w:lang w:val="uk-UA" w:eastAsia="ru-RU"/>
        </w:rPr>
        <w:t>2</w:t>
      </w:r>
      <w:r w:rsidRPr="00087ECC">
        <w:rPr>
          <w:rFonts w:ascii="Times New Roman" w:eastAsia="Times New Roman" w:hAnsi="Times New Roman" w:cs="Times New Roman"/>
          <w:sz w:val="28"/>
          <w:szCs w:val="28"/>
          <w:lang w:val="uk-UA" w:eastAsia="ru-RU"/>
        </w:rPr>
        <w:t xml:space="preserve">; </w:t>
      </w:r>
      <w:proofErr w:type="spellStart"/>
      <w:r w:rsidRPr="00087ECC">
        <w:rPr>
          <w:rFonts w:ascii="Times New Roman" w:eastAsia="Times New Roman" w:hAnsi="Times New Roman" w:cs="Times New Roman"/>
          <w:sz w:val="28"/>
          <w:szCs w:val="28"/>
          <w:lang w:val="uk-UA" w:eastAsia="ru-RU"/>
        </w:rPr>
        <w:t>гідроксохлорид</w:t>
      </w:r>
      <w:proofErr w:type="spellEnd"/>
      <w:r w:rsidRPr="00087ECC">
        <w:rPr>
          <w:rFonts w:ascii="Times New Roman" w:eastAsia="Times New Roman" w:hAnsi="Times New Roman" w:cs="Times New Roman"/>
          <w:sz w:val="28"/>
          <w:szCs w:val="28"/>
          <w:lang w:val="uk-UA" w:eastAsia="ru-RU"/>
        </w:rPr>
        <w:t xml:space="preserve"> алюмінію </w:t>
      </w:r>
      <w:proofErr w:type="spellStart"/>
      <w:r w:rsidRPr="00087ECC">
        <w:rPr>
          <w:rFonts w:ascii="Times New Roman" w:eastAsia="Times New Roman" w:hAnsi="Times New Roman" w:cs="Times New Roman"/>
          <w:sz w:val="28"/>
          <w:szCs w:val="28"/>
          <w:lang w:val="uk-UA" w:eastAsia="ru-RU"/>
        </w:rPr>
        <w:t>Al</w:t>
      </w:r>
      <w:proofErr w:type="spellEnd"/>
      <w:r w:rsidRPr="00087ECC">
        <w:rPr>
          <w:rFonts w:ascii="Times New Roman" w:eastAsia="Times New Roman" w:hAnsi="Times New Roman" w:cs="Times New Roman"/>
          <w:sz w:val="28"/>
          <w:szCs w:val="28"/>
          <w:lang w:val="uk-UA" w:eastAsia="ru-RU"/>
        </w:rPr>
        <w:t>(OH)</w:t>
      </w:r>
      <w:r w:rsidRPr="00087ECC">
        <w:rPr>
          <w:rFonts w:ascii="Times New Roman" w:eastAsia="Times New Roman" w:hAnsi="Times New Roman" w:cs="Times New Roman"/>
          <w:sz w:val="28"/>
          <w:szCs w:val="28"/>
          <w:vertAlign w:val="subscript"/>
          <w:lang w:val="uk-UA" w:eastAsia="ru-RU"/>
        </w:rPr>
        <w:t>5</w:t>
      </w:r>
      <w:r w:rsidRPr="00087ECC">
        <w:rPr>
          <w:rFonts w:ascii="Times New Roman" w:eastAsia="Times New Roman" w:hAnsi="Times New Roman" w:cs="Times New Roman"/>
          <w:sz w:val="28"/>
          <w:szCs w:val="28"/>
          <w:lang w:val="uk-UA" w:eastAsia="ru-RU"/>
        </w:rPr>
        <w:t xml:space="preserve">Cl; </w:t>
      </w:r>
      <w:proofErr w:type="spellStart"/>
      <w:r w:rsidRPr="00087ECC">
        <w:rPr>
          <w:rFonts w:ascii="Times New Roman" w:eastAsia="Times New Roman" w:hAnsi="Times New Roman" w:cs="Times New Roman"/>
          <w:sz w:val="28"/>
          <w:szCs w:val="28"/>
          <w:lang w:val="uk-UA" w:eastAsia="ru-RU"/>
        </w:rPr>
        <w:t>тетраоксосульфати</w:t>
      </w:r>
      <w:proofErr w:type="spellEnd"/>
      <w:r w:rsidRPr="00087ECC">
        <w:rPr>
          <w:rFonts w:ascii="Times New Roman" w:eastAsia="Times New Roman" w:hAnsi="Times New Roman" w:cs="Times New Roman"/>
          <w:sz w:val="28"/>
          <w:szCs w:val="28"/>
          <w:lang w:val="uk-UA" w:eastAsia="ru-RU"/>
        </w:rPr>
        <w:t xml:space="preserve"> алюмінію-калію і алюмінію-амонію (галун алюмокалієвий і аміачний). З перерахованих коагулянтів найбільш поширений сульфат алюмінію і алюмінат натрію. Цей процес коагуляції істотно впливає на сольовий склад води</w:t>
      </w:r>
      <w:r w:rsidR="00954080">
        <w:rPr>
          <w:rFonts w:ascii="Times New Roman" w:eastAsia="Times New Roman" w:hAnsi="Times New Roman" w:cs="Times New Roman"/>
          <w:sz w:val="28"/>
          <w:szCs w:val="28"/>
          <w:lang w:val="uk-UA" w:eastAsia="ru-RU"/>
        </w:rPr>
        <w:t>.</w:t>
      </w:r>
      <w:r w:rsidRPr="00087ECC">
        <w:rPr>
          <w:rFonts w:ascii="Times New Roman" w:eastAsia="Times New Roman" w:hAnsi="Times New Roman" w:cs="Times New Roman"/>
          <w:sz w:val="28"/>
          <w:szCs w:val="28"/>
          <w:lang w:val="uk-UA" w:eastAsia="ru-RU"/>
        </w:rPr>
        <w:t xml:space="preserve"> Аніони слабких кислот викликають ємність буфера, сприяючи гідролізу коагулянту. Катіони можуть змінювати заряд колоїдних частинок. Наводимо приклад,  що у жорсткій воді заряджені</w:t>
      </w:r>
      <w:r w:rsidRPr="00087ECC">
        <w:rPr>
          <w:rFonts w:ascii="Times New Roman" w:eastAsia="Times New Roman" w:hAnsi="Times New Roman" w:cs="Times New Roman"/>
          <w:sz w:val="26"/>
          <w:szCs w:val="24"/>
          <w:lang w:val="uk-UA" w:eastAsia="ru-RU"/>
        </w:rPr>
        <w:t xml:space="preserve"> </w:t>
      </w:r>
      <w:r w:rsidRPr="00087ECC">
        <w:rPr>
          <w:rFonts w:ascii="Times New Roman" w:eastAsia="Times New Roman" w:hAnsi="Times New Roman" w:cs="Times New Roman"/>
          <w:sz w:val="28"/>
          <w:szCs w:val="28"/>
          <w:lang w:val="uk-UA" w:eastAsia="ru-RU"/>
        </w:rPr>
        <w:t xml:space="preserve">негативно колоїди </w:t>
      </w:r>
      <w:r w:rsidRPr="00087ECC">
        <w:rPr>
          <w:rFonts w:ascii="Times New Roman" w:eastAsia="Times New Roman" w:hAnsi="Times New Roman" w:cs="Times New Roman"/>
          <w:sz w:val="28"/>
          <w:szCs w:val="28"/>
          <w:lang w:val="uk-UA" w:eastAsia="ru-RU"/>
        </w:rPr>
        <w:lastRenderedPageBreak/>
        <w:t xml:space="preserve">за рахунок адсорбції іонів кальцію і магнію  набувають позитивного заряду. Маючи значеннях </w:t>
      </w:r>
      <w:proofErr w:type="spellStart"/>
      <w:r w:rsidRPr="00087ECC">
        <w:rPr>
          <w:rFonts w:ascii="Times New Roman" w:eastAsia="Times New Roman" w:hAnsi="Times New Roman" w:cs="Times New Roman"/>
          <w:sz w:val="28"/>
          <w:szCs w:val="28"/>
          <w:lang w:val="uk-UA" w:eastAsia="ru-RU"/>
        </w:rPr>
        <w:t>рН</w:t>
      </w:r>
      <w:proofErr w:type="spellEnd"/>
      <w:r w:rsidRPr="00087ECC">
        <w:rPr>
          <w:rFonts w:ascii="Times New Roman" w:eastAsia="Times New Roman" w:hAnsi="Times New Roman" w:cs="Times New Roman"/>
          <w:sz w:val="28"/>
          <w:szCs w:val="28"/>
          <w:lang w:val="uk-UA" w:eastAsia="ru-RU"/>
        </w:rPr>
        <w:t xml:space="preserve"> &gt; 7 цей заряд  нейтралізується іонами SO</w:t>
      </w:r>
      <w:r w:rsidRPr="00087ECC">
        <w:rPr>
          <w:rFonts w:ascii="Times New Roman" w:eastAsia="Times New Roman" w:hAnsi="Times New Roman" w:cs="Times New Roman"/>
          <w:sz w:val="28"/>
          <w:szCs w:val="28"/>
          <w:vertAlign w:val="subscript"/>
          <w:lang w:val="uk-UA" w:eastAsia="ru-RU"/>
        </w:rPr>
        <w:t>4</w:t>
      </w:r>
      <w:r w:rsidRPr="00087ECC">
        <w:rPr>
          <w:rFonts w:ascii="Times New Roman" w:eastAsia="Times New Roman" w:hAnsi="Times New Roman" w:cs="Times New Roman"/>
          <w:sz w:val="28"/>
          <w:szCs w:val="28"/>
          <w:lang w:val="uk-UA" w:eastAsia="ru-RU"/>
        </w:rPr>
        <w:t xml:space="preserve"> з сірчанокислого алюмінію, а іон алюмінію буде повністю гідролізуватись до </w:t>
      </w:r>
      <w:proofErr w:type="spellStart"/>
      <w:r w:rsidRPr="00087ECC">
        <w:rPr>
          <w:rFonts w:ascii="Times New Roman" w:eastAsia="Times New Roman" w:hAnsi="Times New Roman" w:cs="Times New Roman"/>
          <w:sz w:val="28"/>
          <w:szCs w:val="28"/>
          <w:lang w:val="uk-UA" w:eastAsia="ru-RU"/>
        </w:rPr>
        <w:t>Al</w:t>
      </w:r>
      <w:proofErr w:type="spellEnd"/>
      <w:r w:rsidRPr="00087ECC">
        <w:rPr>
          <w:rFonts w:ascii="Times New Roman" w:eastAsia="Times New Roman" w:hAnsi="Times New Roman" w:cs="Times New Roman"/>
          <w:sz w:val="28"/>
          <w:szCs w:val="28"/>
          <w:lang w:val="uk-UA" w:eastAsia="ru-RU"/>
        </w:rPr>
        <w:t>(OH)</w:t>
      </w:r>
      <w:r w:rsidRPr="00087ECC">
        <w:rPr>
          <w:rFonts w:ascii="Times New Roman" w:eastAsia="Times New Roman" w:hAnsi="Times New Roman" w:cs="Times New Roman"/>
          <w:sz w:val="28"/>
          <w:szCs w:val="28"/>
          <w:vertAlign w:val="subscript"/>
          <w:lang w:val="uk-UA" w:eastAsia="ru-RU"/>
        </w:rPr>
        <w:t>3</w:t>
      </w:r>
      <w:r w:rsidRPr="00087ECC">
        <w:rPr>
          <w:rFonts w:ascii="Times New Roman" w:eastAsia="Times New Roman" w:hAnsi="Times New Roman" w:cs="Times New Roman"/>
          <w:sz w:val="28"/>
          <w:szCs w:val="28"/>
          <w:lang w:val="uk-UA" w:eastAsia="ru-RU"/>
        </w:rPr>
        <w:t>. Доза коагулянту в цьому випадку буде менша, ніж при коагуляції негативно заряджених частинок. [8,9]</w:t>
      </w:r>
    </w:p>
    <w:p w14:paraId="348043BF" w14:textId="77777777" w:rsidR="00151A36" w:rsidRPr="00087ECC" w:rsidRDefault="00151A36" w:rsidP="00151A36">
      <w:pPr>
        <w:spacing w:after="0" w:line="360" w:lineRule="auto"/>
        <w:ind w:firstLine="709"/>
        <w:jc w:val="both"/>
        <w:rPr>
          <w:rFonts w:ascii="Times New Roman" w:eastAsia="Times New Roman" w:hAnsi="Times New Roman" w:cs="Times New Roman"/>
          <w:sz w:val="28"/>
          <w:szCs w:val="28"/>
          <w:lang w:val="uk-UA" w:eastAsia="ru-RU"/>
        </w:rPr>
      </w:pPr>
      <w:r w:rsidRPr="00087ECC">
        <w:rPr>
          <w:rFonts w:ascii="Times New Roman" w:eastAsia="Times New Roman" w:hAnsi="Times New Roman" w:cs="Times New Roman"/>
          <w:sz w:val="28"/>
          <w:szCs w:val="28"/>
          <w:lang w:val="uk-UA" w:eastAsia="ru-RU"/>
        </w:rPr>
        <w:t>Таким чином, іон-партнер SO</w:t>
      </w:r>
      <w:r w:rsidRPr="00087ECC">
        <w:rPr>
          <w:rFonts w:ascii="Times New Roman" w:eastAsia="Times New Roman" w:hAnsi="Times New Roman" w:cs="Times New Roman"/>
          <w:sz w:val="28"/>
          <w:szCs w:val="28"/>
          <w:vertAlign w:val="subscript"/>
          <w:lang w:val="uk-UA" w:eastAsia="ru-RU"/>
        </w:rPr>
        <w:t>4</w:t>
      </w:r>
      <w:r w:rsidRPr="00087ECC">
        <w:rPr>
          <w:rFonts w:ascii="Times New Roman" w:eastAsia="Times New Roman" w:hAnsi="Times New Roman" w:cs="Times New Roman"/>
          <w:sz w:val="28"/>
          <w:szCs w:val="28"/>
          <w:lang w:val="uk-UA" w:eastAsia="ru-RU"/>
        </w:rPr>
        <w:t xml:space="preserve"> показує істотний вплив на процес коагуляції у воді з підвищеною жорсткістю</w:t>
      </w:r>
      <w:bookmarkStart w:id="10" w:name="_Hlk155732468"/>
      <w:r w:rsidRPr="00087ECC">
        <w:rPr>
          <w:rFonts w:ascii="Times New Roman" w:eastAsia="Times New Roman" w:hAnsi="Times New Roman" w:cs="Times New Roman"/>
          <w:sz w:val="28"/>
          <w:szCs w:val="28"/>
          <w:lang w:val="uk-UA" w:eastAsia="ru-RU"/>
        </w:rPr>
        <w:t xml:space="preserve">. Додаючи у воду коагулянту у частинок відбувається стискання подвійного електричного шару, що зумовлює зближенню їх на таку відстань, котрі проявляють міжмолекулярні сили тяжіння і частки укрупнюються.  </w:t>
      </w:r>
      <w:bookmarkEnd w:id="10"/>
      <w:r w:rsidRPr="00087ECC">
        <w:rPr>
          <w:rFonts w:ascii="Times New Roman" w:eastAsia="Times New Roman" w:hAnsi="Times New Roman" w:cs="Times New Roman"/>
          <w:sz w:val="28"/>
          <w:szCs w:val="28"/>
          <w:lang w:val="uk-UA" w:eastAsia="ru-RU"/>
        </w:rPr>
        <w:t>З солей заліза в якості коагулянтів для очищення стічних вод від іонів важких металів застосовують сульфати заліза Fe</w:t>
      </w:r>
      <w:r w:rsidRPr="00087ECC">
        <w:rPr>
          <w:rFonts w:ascii="Times New Roman" w:eastAsia="Times New Roman" w:hAnsi="Times New Roman" w:cs="Times New Roman"/>
          <w:sz w:val="28"/>
          <w:szCs w:val="28"/>
          <w:vertAlign w:val="subscript"/>
          <w:lang w:val="uk-UA" w:eastAsia="ru-RU"/>
        </w:rPr>
        <w:t>2</w:t>
      </w:r>
      <w:r w:rsidRPr="00087ECC">
        <w:rPr>
          <w:rFonts w:ascii="Times New Roman" w:eastAsia="Times New Roman" w:hAnsi="Times New Roman" w:cs="Times New Roman"/>
          <w:sz w:val="28"/>
          <w:szCs w:val="28"/>
          <w:lang w:val="uk-UA" w:eastAsia="ru-RU"/>
        </w:rPr>
        <w:t>(SO</w:t>
      </w:r>
      <w:r w:rsidRPr="00087ECC">
        <w:rPr>
          <w:rFonts w:ascii="Times New Roman" w:eastAsia="Times New Roman" w:hAnsi="Times New Roman" w:cs="Times New Roman"/>
          <w:sz w:val="28"/>
          <w:szCs w:val="28"/>
          <w:vertAlign w:val="subscript"/>
          <w:lang w:val="uk-UA" w:eastAsia="ru-RU"/>
        </w:rPr>
        <w:t>4</w:t>
      </w:r>
      <w:r w:rsidRPr="00087ECC">
        <w:rPr>
          <w:rFonts w:ascii="Times New Roman" w:eastAsia="Times New Roman" w:hAnsi="Times New Roman" w:cs="Times New Roman"/>
          <w:sz w:val="28"/>
          <w:szCs w:val="28"/>
          <w:lang w:val="uk-UA" w:eastAsia="ru-RU"/>
        </w:rPr>
        <w:t>)</w:t>
      </w:r>
      <w:r w:rsidRPr="00087ECC">
        <w:rPr>
          <w:rFonts w:ascii="Times New Roman" w:eastAsia="Times New Roman" w:hAnsi="Times New Roman" w:cs="Times New Roman"/>
          <w:sz w:val="28"/>
          <w:szCs w:val="28"/>
          <w:vertAlign w:val="subscript"/>
          <w:lang w:val="uk-UA" w:eastAsia="ru-RU"/>
        </w:rPr>
        <w:t>3</w:t>
      </w:r>
      <w:r w:rsidRPr="00087ECC">
        <w:rPr>
          <w:rFonts w:ascii="Times New Roman" w:eastAsia="Times New Roman" w:hAnsi="Times New Roman" w:cs="Times New Roman"/>
          <w:sz w:val="28"/>
          <w:szCs w:val="28"/>
          <w:lang w:val="uk-UA" w:eastAsia="ru-RU"/>
        </w:rPr>
        <w:t>·2H</w:t>
      </w:r>
      <w:r w:rsidRPr="00087ECC">
        <w:rPr>
          <w:rFonts w:ascii="Times New Roman" w:eastAsia="Times New Roman" w:hAnsi="Times New Roman" w:cs="Times New Roman"/>
          <w:sz w:val="28"/>
          <w:szCs w:val="28"/>
          <w:vertAlign w:val="subscript"/>
          <w:lang w:val="uk-UA" w:eastAsia="ru-RU"/>
        </w:rPr>
        <w:t>2</w:t>
      </w:r>
      <w:r w:rsidRPr="00087ECC">
        <w:rPr>
          <w:rFonts w:ascii="Times New Roman" w:eastAsia="Times New Roman" w:hAnsi="Times New Roman" w:cs="Times New Roman"/>
          <w:sz w:val="28"/>
          <w:szCs w:val="28"/>
          <w:lang w:val="uk-UA" w:eastAsia="ru-RU"/>
        </w:rPr>
        <w:t xml:space="preserve">O, </w:t>
      </w:r>
      <w:proofErr w:type="spellStart"/>
      <w:r w:rsidRPr="00087ECC">
        <w:rPr>
          <w:rFonts w:ascii="Times New Roman" w:eastAsia="Times New Roman" w:hAnsi="Times New Roman" w:cs="Times New Roman"/>
          <w:sz w:val="28"/>
          <w:szCs w:val="28"/>
          <w:lang w:val="uk-UA" w:eastAsia="ru-RU"/>
        </w:rPr>
        <w:t>Fe</w:t>
      </w:r>
      <w:proofErr w:type="spellEnd"/>
      <w:r w:rsidRPr="00087ECC">
        <w:rPr>
          <w:rFonts w:ascii="Times New Roman" w:eastAsia="Times New Roman" w:hAnsi="Times New Roman" w:cs="Times New Roman"/>
          <w:sz w:val="28"/>
          <w:szCs w:val="28"/>
          <w:lang w:val="uk-UA" w:eastAsia="ru-RU"/>
        </w:rPr>
        <w:t>(SO</w:t>
      </w:r>
      <w:r w:rsidRPr="00087ECC">
        <w:rPr>
          <w:rFonts w:ascii="Times New Roman" w:eastAsia="Times New Roman" w:hAnsi="Times New Roman" w:cs="Times New Roman"/>
          <w:sz w:val="28"/>
          <w:szCs w:val="28"/>
          <w:vertAlign w:val="subscript"/>
          <w:lang w:val="uk-UA" w:eastAsia="ru-RU"/>
        </w:rPr>
        <w:t>4</w:t>
      </w:r>
      <w:r w:rsidRPr="00087ECC">
        <w:rPr>
          <w:rFonts w:ascii="Times New Roman" w:eastAsia="Times New Roman" w:hAnsi="Times New Roman" w:cs="Times New Roman"/>
          <w:sz w:val="28"/>
          <w:szCs w:val="28"/>
          <w:lang w:val="uk-UA" w:eastAsia="ru-RU"/>
        </w:rPr>
        <w:t>)</w:t>
      </w:r>
      <w:r w:rsidRPr="00087ECC">
        <w:rPr>
          <w:rFonts w:ascii="Times New Roman" w:eastAsia="Times New Roman" w:hAnsi="Times New Roman" w:cs="Times New Roman"/>
          <w:sz w:val="28"/>
          <w:szCs w:val="28"/>
          <w:vertAlign w:val="subscript"/>
          <w:lang w:val="uk-UA" w:eastAsia="ru-RU"/>
        </w:rPr>
        <w:t>3</w:t>
      </w:r>
      <w:r w:rsidRPr="00087ECC">
        <w:rPr>
          <w:rFonts w:ascii="Times New Roman" w:eastAsia="Times New Roman" w:hAnsi="Times New Roman" w:cs="Times New Roman"/>
          <w:sz w:val="28"/>
          <w:szCs w:val="28"/>
          <w:lang w:val="uk-UA" w:eastAsia="ru-RU"/>
        </w:rPr>
        <w:t>·3H</w:t>
      </w:r>
      <w:r w:rsidRPr="00087ECC">
        <w:rPr>
          <w:rFonts w:ascii="Times New Roman" w:eastAsia="Times New Roman" w:hAnsi="Times New Roman" w:cs="Times New Roman"/>
          <w:sz w:val="28"/>
          <w:szCs w:val="28"/>
          <w:vertAlign w:val="subscript"/>
          <w:lang w:val="uk-UA" w:eastAsia="ru-RU"/>
        </w:rPr>
        <w:t>2</w:t>
      </w:r>
      <w:r w:rsidRPr="00087ECC">
        <w:rPr>
          <w:rFonts w:ascii="Times New Roman" w:eastAsia="Times New Roman" w:hAnsi="Times New Roman" w:cs="Times New Roman"/>
          <w:sz w:val="28"/>
          <w:szCs w:val="28"/>
          <w:lang w:val="uk-UA" w:eastAsia="ru-RU"/>
        </w:rPr>
        <w:t>O, FeSO</w:t>
      </w:r>
      <w:r w:rsidRPr="00087ECC">
        <w:rPr>
          <w:rFonts w:ascii="Times New Roman" w:eastAsia="Times New Roman" w:hAnsi="Times New Roman" w:cs="Times New Roman"/>
          <w:sz w:val="28"/>
          <w:szCs w:val="28"/>
          <w:vertAlign w:val="subscript"/>
          <w:lang w:val="uk-UA" w:eastAsia="ru-RU"/>
        </w:rPr>
        <w:t>4</w:t>
      </w:r>
      <w:r w:rsidRPr="00087ECC">
        <w:rPr>
          <w:rFonts w:ascii="Times New Roman" w:eastAsia="Times New Roman" w:hAnsi="Times New Roman" w:cs="Times New Roman"/>
          <w:sz w:val="28"/>
          <w:szCs w:val="28"/>
          <w:lang w:val="uk-UA" w:eastAsia="ru-RU"/>
        </w:rPr>
        <w:t>·7H</w:t>
      </w:r>
      <w:r w:rsidRPr="00087ECC">
        <w:rPr>
          <w:rFonts w:ascii="Times New Roman" w:eastAsia="Times New Roman" w:hAnsi="Times New Roman" w:cs="Times New Roman"/>
          <w:sz w:val="28"/>
          <w:szCs w:val="28"/>
          <w:vertAlign w:val="subscript"/>
          <w:lang w:val="uk-UA" w:eastAsia="ru-RU"/>
        </w:rPr>
        <w:t>2</w:t>
      </w:r>
      <w:r w:rsidRPr="00087ECC">
        <w:rPr>
          <w:rFonts w:ascii="Times New Roman" w:eastAsia="Times New Roman" w:hAnsi="Times New Roman" w:cs="Times New Roman"/>
          <w:sz w:val="28"/>
          <w:szCs w:val="28"/>
          <w:lang w:val="uk-UA" w:eastAsia="ru-RU"/>
        </w:rPr>
        <w:t>O, а також хлорне залізо FeCl</w:t>
      </w:r>
      <w:r w:rsidRPr="00087ECC">
        <w:rPr>
          <w:rFonts w:ascii="Times New Roman" w:eastAsia="Times New Roman" w:hAnsi="Times New Roman" w:cs="Times New Roman"/>
          <w:sz w:val="28"/>
          <w:szCs w:val="28"/>
          <w:vertAlign w:val="subscript"/>
          <w:lang w:val="uk-UA" w:eastAsia="ru-RU"/>
        </w:rPr>
        <w:t>3</w:t>
      </w:r>
      <w:r w:rsidRPr="00087ECC">
        <w:rPr>
          <w:rFonts w:ascii="Times New Roman" w:eastAsia="Times New Roman" w:hAnsi="Times New Roman" w:cs="Times New Roman"/>
          <w:sz w:val="28"/>
          <w:szCs w:val="28"/>
          <w:lang w:val="uk-UA" w:eastAsia="ru-RU"/>
        </w:rPr>
        <w:t xml:space="preserve">. Найякісніше очищення відбувається коли  використовуються солі тривалентного заліза . </w:t>
      </w:r>
    </w:p>
    <w:p w14:paraId="37B3BBEC" w14:textId="77777777" w:rsidR="00151A36" w:rsidRPr="00087ECC" w:rsidRDefault="00151A36" w:rsidP="00151A36">
      <w:pPr>
        <w:spacing w:after="0" w:line="360" w:lineRule="auto"/>
        <w:ind w:firstLine="709"/>
        <w:jc w:val="both"/>
        <w:rPr>
          <w:rFonts w:ascii="Times New Roman" w:eastAsia="Times New Roman" w:hAnsi="Times New Roman" w:cs="Times New Roman"/>
          <w:sz w:val="28"/>
          <w:szCs w:val="28"/>
          <w:lang w:val="uk-UA" w:eastAsia="ru-RU"/>
        </w:rPr>
      </w:pPr>
      <w:r w:rsidRPr="00087ECC">
        <w:rPr>
          <w:rFonts w:ascii="Times New Roman" w:eastAsia="Times New Roman" w:hAnsi="Times New Roman" w:cs="Times New Roman"/>
          <w:sz w:val="28"/>
          <w:szCs w:val="28"/>
          <w:lang w:val="uk-UA" w:eastAsia="ru-RU"/>
        </w:rPr>
        <w:t>Недоліки використання солей заліза як коагулянтів для очищення стічних вод:</w:t>
      </w:r>
    </w:p>
    <w:p w14:paraId="053D15CB" w14:textId="77777777" w:rsidR="00151A36" w:rsidRPr="00087ECC" w:rsidRDefault="00151A36" w:rsidP="00151A36">
      <w:pPr>
        <w:numPr>
          <w:ilvl w:val="0"/>
          <w:numId w:val="18"/>
        </w:numPr>
        <w:spacing w:after="0" w:line="360" w:lineRule="auto"/>
        <w:contextualSpacing/>
        <w:jc w:val="both"/>
        <w:rPr>
          <w:rFonts w:ascii="Times New Roman" w:hAnsi="Times New Roman" w:cs="Times New Roman"/>
          <w:kern w:val="2"/>
          <w:sz w:val="28"/>
          <w:szCs w:val="28"/>
          <w:lang w:val="uk-UA"/>
          <w14:ligatures w14:val="standardContextual"/>
        </w:rPr>
      </w:pPr>
      <w:r w:rsidRPr="00087ECC">
        <w:rPr>
          <w:rFonts w:ascii="Times New Roman" w:hAnsi="Times New Roman" w:cs="Times New Roman"/>
          <w:kern w:val="2"/>
          <w:sz w:val="28"/>
          <w:szCs w:val="28"/>
          <w:lang w:val="uk-UA"/>
          <w14:ligatures w14:val="standardContextual"/>
        </w:rPr>
        <w:t>Утворення великої кількості осаду, який потребує подальшої утилізації. Це призводить до додаткових витрат.</w:t>
      </w:r>
    </w:p>
    <w:p w14:paraId="1379C40C" w14:textId="77777777" w:rsidR="00151A36" w:rsidRPr="00087ECC" w:rsidRDefault="00151A36" w:rsidP="00151A36">
      <w:pPr>
        <w:numPr>
          <w:ilvl w:val="0"/>
          <w:numId w:val="18"/>
        </w:numPr>
        <w:spacing w:after="0" w:line="360" w:lineRule="auto"/>
        <w:contextualSpacing/>
        <w:jc w:val="both"/>
        <w:rPr>
          <w:rFonts w:ascii="Times New Roman" w:hAnsi="Times New Roman" w:cs="Times New Roman"/>
          <w:kern w:val="2"/>
          <w:sz w:val="28"/>
          <w:szCs w:val="28"/>
          <w:lang w:val="uk-UA"/>
          <w14:ligatures w14:val="standardContextual"/>
        </w:rPr>
      </w:pPr>
      <w:r w:rsidRPr="00087ECC">
        <w:rPr>
          <w:rFonts w:ascii="Times New Roman" w:hAnsi="Times New Roman" w:cs="Times New Roman"/>
          <w:kern w:val="2"/>
          <w:sz w:val="28"/>
          <w:szCs w:val="28"/>
          <w:lang w:val="uk-UA"/>
          <w14:ligatures w14:val="standardContextual"/>
        </w:rPr>
        <w:t>Залишковий вміст заліза у очищеній воді. Це може надавати воді небажаного кольору та присмаку.</w:t>
      </w:r>
    </w:p>
    <w:p w14:paraId="4162B5C9" w14:textId="77777777" w:rsidR="00151A36" w:rsidRPr="00087ECC" w:rsidRDefault="00151A36" w:rsidP="00151A36">
      <w:pPr>
        <w:numPr>
          <w:ilvl w:val="0"/>
          <w:numId w:val="18"/>
        </w:numPr>
        <w:spacing w:after="0" w:line="360" w:lineRule="auto"/>
        <w:contextualSpacing/>
        <w:jc w:val="both"/>
        <w:rPr>
          <w:rFonts w:ascii="Times New Roman" w:hAnsi="Times New Roman" w:cs="Times New Roman"/>
          <w:kern w:val="2"/>
          <w:sz w:val="28"/>
          <w:szCs w:val="28"/>
          <w:lang w:val="uk-UA"/>
          <w14:ligatures w14:val="standardContextual"/>
        </w:rPr>
      </w:pPr>
      <w:r w:rsidRPr="00087ECC">
        <w:rPr>
          <w:rFonts w:ascii="Times New Roman" w:hAnsi="Times New Roman" w:cs="Times New Roman"/>
          <w:kern w:val="2"/>
          <w:sz w:val="28"/>
          <w:szCs w:val="28"/>
          <w:lang w:val="uk-UA"/>
          <w14:ligatures w14:val="standardContextual"/>
        </w:rPr>
        <w:t>Підвищення кислотності води внаслідок гідролізу солей заліза. Це вимагає подальшої нейтралізації.</w:t>
      </w:r>
    </w:p>
    <w:p w14:paraId="02E4A70E" w14:textId="77777777" w:rsidR="00151A36" w:rsidRPr="00087ECC" w:rsidRDefault="00151A36" w:rsidP="00151A36">
      <w:pPr>
        <w:numPr>
          <w:ilvl w:val="0"/>
          <w:numId w:val="18"/>
        </w:numPr>
        <w:spacing w:after="0" w:line="360" w:lineRule="auto"/>
        <w:contextualSpacing/>
        <w:jc w:val="both"/>
        <w:rPr>
          <w:rFonts w:ascii="Times New Roman" w:hAnsi="Times New Roman" w:cs="Times New Roman"/>
          <w:kern w:val="2"/>
          <w:sz w:val="28"/>
          <w:szCs w:val="28"/>
          <w:lang w:val="uk-UA"/>
          <w14:ligatures w14:val="standardContextual"/>
        </w:rPr>
      </w:pPr>
      <w:r w:rsidRPr="00087ECC">
        <w:rPr>
          <w:rFonts w:ascii="Times New Roman" w:hAnsi="Times New Roman" w:cs="Times New Roman"/>
          <w:kern w:val="2"/>
          <w:sz w:val="28"/>
          <w:szCs w:val="28"/>
          <w:lang w:val="uk-UA"/>
          <w14:ligatures w14:val="standardContextual"/>
        </w:rPr>
        <w:t xml:space="preserve">Можливе утворення токсичних </w:t>
      </w:r>
      <w:proofErr w:type="spellStart"/>
      <w:r w:rsidRPr="00087ECC">
        <w:rPr>
          <w:rFonts w:ascii="Times New Roman" w:hAnsi="Times New Roman" w:cs="Times New Roman"/>
          <w:kern w:val="2"/>
          <w:sz w:val="28"/>
          <w:szCs w:val="28"/>
          <w:lang w:val="uk-UA"/>
          <w14:ligatures w14:val="standardContextual"/>
        </w:rPr>
        <w:t>сполук</w:t>
      </w:r>
      <w:proofErr w:type="spellEnd"/>
      <w:r w:rsidRPr="00087ECC">
        <w:rPr>
          <w:rFonts w:ascii="Times New Roman" w:hAnsi="Times New Roman" w:cs="Times New Roman"/>
          <w:kern w:val="2"/>
          <w:sz w:val="28"/>
          <w:szCs w:val="28"/>
          <w:lang w:val="uk-UA"/>
          <w14:ligatures w14:val="standardContextual"/>
        </w:rPr>
        <w:t xml:space="preserve"> при взаємодії іонів заліза з деякими речовинами, що містяться у стічних водах.</w:t>
      </w:r>
    </w:p>
    <w:p w14:paraId="18E97F0F" w14:textId="77777777" w:rsidR="00151A36" w:rsidRPr="00087ECC" w:rsidRDefault="00151A36" w:rsidP="00151A36">
      <w:pPr>
        <w:numPr>
          <w:ilvl w:val="0"/>
          <w:numId w:val="18"/>
        </w:numPr>
        <w:spacing w:after="0" w:line="360" w:lineRule="auto"/>
        <w:contextualSpacing/>
        <w:jc w:val="both"/>
        <w:rPr>
          <w:rFonts w:ascii="Times New Roman" w:hAnsi="Times New Roman" w:cs="Times New Roman"/>
          <w:kern w:val="2"/>
          <w:sz w:val="28"/>
          <w:szCs w:val="28"/>
          <w:lang w:val="uk-UA"/>
          <w14:ligatures w14:val="standardContextual"/>
        </w:rPr>
      </w:pPr>
      <w:r w:rsidRPr="00087ECC">
        <w:rPr>
          <w:rFonts w:ascii="Times New Roman" w:hAnsi="Times New Roman" w:cs="Times New Roman"/>
          <w:kern w:val="2"/>
          <w:sz w:val="28"/>
          <w:szCs w:val="28"/>
          <w:lang w:val="uk-UA"/>
          <w14:ligatures w14:val="standardContextual"/>
        </w:rPr>
        <w:t xml:space="preserve">Солі заліза ефективні лише в певному діапазоні </w:t>
      </w:r>
      <w:proofErr w:type="spellStart"/>
      <w:r w:rsidRPr="00087ECC">
        <w:rPr>
          <w:rFonts w:ascii="Times New Roman" w:hAnsi="Times New Roman" w:cs="Times New Roman"/>
          <w:kern w:val="2"/>
          <w:sz w:val="28"/>
          <w:szCs w:val="28"/>
          <w:lang w:val="uk-UA"/>
          <w14:ligatures w14:val="standardContextual"/>
        </w:rPr>
        <w:t>pH</w:t>
      </w:r>
      <w:proofErr w:type="spellEnd"/>
      <w:r w:rsidRPr="00087ECC">
        <w:rPr>
          <w:rFonts w:ascii="Times New Roman" w:hAnsi="Times New Roman" w:cs="Times New Roman"/>
          <w:kern w:val="2"/>
          <w:sz w:val="28"/>
          <w:szCs w:val="28"/>
          <w:lang w:val="uk-UA"/>
          <w14:ligatures w14:val="standardContextual"/>
        </w:rPr>
        <w:t>. Це обмежує їх застосування.</w:t>
      </w:r>
    </w:p>
    <w:p w14:paraId="50BC140E" w14:textId="77777777" w:rsidR="00151A36" w:rsidRPr="00087ECC" w:rsidRDefault="00151A36" w:rsidP="00151A36">
      <w:pPr>
        <w:numPr>
          <w:ilvl w:val="0"/>
          <w:numId w:val="18"/>
        </w:numPr>
        <w:spacing w:after="0" w:line="360" w:lineRule="auto"/>
        <w:contextualSpacing/>
        <w:jc w:val="both"/>
        <w:rPr>
          <w:kern w:val="2"/>
          <w:sz w:val="28"/>
          <w:szCs w:val="28"/>
          <w:lang w:val="uk-UA"/>
          <w14:ligatures w14:val="standardContextual"/>
        </w:rPr>
      </w:pPr>
      <w:r w:rsidRPr="00087ECC">
        <w:rPr>
          <w:rFonts w:ascii="Times New Roman" w:hAnsi="Times New Roman" w:cs="Times New Roman"/>
          <w:kern w:val="2"/>
          <w:sz w:val="28"/>
          <w:szCs w:val="28"/>
          <w:lang w:val="uk-UA"/>
          <w14:ligatures w14:val="standardContextual"/>
        </w:rPr>
        <w:t>Коагуляція не ефективна для видалення розчинних органічних речовин та мікроорганізмів.</w:t>
      </w:r>
      <w:r w:rsidRPr="00087ECC">
        <w:rPr>
          <w:kern w:val="2"/>
          <w:sz w:val="28"/>
          <w:szCs w:val="28"/>
          <w:lang w:val="uk-UA"/>
          <w14:ligatures w14:val="standardContextual"/>
        </w:rPr>
        <w:t xml:space="preserve"> [10] </w:t>
      </w:r>
    </w:p>
    <w:p w14:paraId="5A5A3101" w14:textId="77777777" w:rsidR="00151A36" w:rsidRPr="00087ECC" w:rsidRDefault="00151A36" w:rsidP="00151A36">
      <w:pPr>
        <w:spacing w:after="0" w:line="360" w:lineRule="auto"/>
        <w:ind w:firstLine="709"/>
        <w:jc w:val="both"/>
        <w:rPr>
          <w:rFonts w:ascii="Times New Roman" w:eastAsia="Times New Roman" w:hAnsi="Times New Roman" w:cs="Times New Roman"/>
          <w:sz w:val="28"/>
          <w:szCs w:val="28"/>
          <w:lang w:val="uk-UA" w:eastAsia="ru-RU"/>
        </w:rPr>
      </w:pPr>
      <w:r w:rsidRPr="00087ECC">
        <w:rPr>
          <w:rFonts w:ascii="Times New Roman" w:eastAsia="Times New Roman" w:hAnsi="Times New Roman" w:cs="Times New Roman"/>
          <w:sz w:val="28"/>
          <w:szCs w:val="28"/>
          <w:lang w:val="uk-UA" w:eastAsia="ru-RU"/>
        </w:rPr>
        <w:t xml:space="preserve">Методи </w:t>
      </w:r>
      <w:proofErr w:type="spellStart"/>
      <w:r w:rsidRPr="00087ECC">
        <w:rPr>
          <w:rFonts w:ascii="Times New Roman" w:eastAsia="Times New Roman" w:hAnsi="Times New Roman" w:cs="Times New Roman"/>
          <w:sz w:val="28"/>
          <w:szCs w:val="28"/>
          <w:lang w:val="uk-UA" w:eastAsia="ru-RU"/>
        </w:rPr>
        <w:t>сорбіційного</w:t>
      </w:r>
      <w:proofErr w:type="spellEnd"/>
      <w:r w:rsidRPr="00087ECC">
        <w:rPr>
          <w:rFonts w:ascii="Times New Roman" w:eastAsia="Times New Roman" w:hAnsi="Times New Roman" w:cs="Times New Roman"/>
          <w:sz w:val="28"/>
          <w:szCs w:val="28"/>
          <w:lang w:val="uk-UA" w:eastAsia="ru-RU"/>
        </w:rPr>
        <w:t xml:space="preserve"> очищення стічних вод належать до найбільш екологічно чистих методів. Головним критерієм у виборі матеріалу для </w:t>
      </w:r>
      <w:r w:rsidRPr="00087ECC">
        <w:rPr>
          <w:rFonts w:ascii="Times New Roman" w:eastAsia="Times New Roman" w:hAnsi="Times New Roman" w:cs="Times New Roman"/>
          <w:sz w:val="28"/>
          <w:szCs w:val="28"/>
          <w:lang w:val="uk-UA" w:eastAsia="ru-RU"/>
        </w:rPr>
        <w:lastRenderedPageBreak/>
        <w:t xml:space="preserve">ретельного очищення стічних вод є його пориста структура, </w:t>
      </w:r>
      <w:proofErr w:type="spellStart"/>
      <w:r w:rsidRPr="00087ECC">
        <w:rPr>
          <w:rFonts w:ascii="Times New Roman" w:eastAsia="Times New Roman" w:hAnsi="Times New Roman" w:cs="Times New Roman"/>
          <w:sz w:val="28"/>
          <w:szCs w:val="28"/>
          <w:lang w:val="uk-UA" w:eastAsia="ru-RU"/>
        </w:rPr>
        <w:t>сорбційні</w:t>
      </w:r>
      <w:proofErr w:type="spellEnd"/>
      <w:r w:rsidRPr="00087ECC">
        <w:rPr>
          <w:rFonts w:ascii="Times New Roman" w:eastAsia="Times New Roman" w:hAnsi="Times New Roman" w:cs="Times New Roman"/>
          <w:sz w:val="28"/>
          <w:szCs w:val="28"/>
          <w:lang w:val="uk-UA" w:eastAsia="ru-RU"/>
        </w:rPr>
        <w:t xml:space="preserve"> якості, і економічність. Найпопулярнішим при очищенні стічних вод від іонів важких металів визначені вуглецеві сорбенти, кремнезем, торф і продукти його переробки, золи, </w:t>
      </w:r>
      <w:proofErr w:type="spellStart"/>
      <w:r w:rsidRPr="00087ECC">
        <w:rPr>
          <w:rFonts w:ascii="Times New Roman" w:eastAsia="Times New Roman" w:hAnsi="Times New Roman" w:cs="Times New Roman"/>
          <w:sz w:val="28"/>
          <w:szCs w:val="28"/>
          <w:lang w:val="uk-UA" w:eastAsia="ru-RU"/>
        </w:rPr>
        <w:t>карбонатомісні</w:t>
      </w:r>
      <w:proofErr w:type="spellEnd"/>
      <w:r w:rsidRPr="00087ECC">
        <w:rPr>
          <w:rFonts w:ascii="Times New Roman" w:eastAsia="Times New Roman" w:hAnsi="Times New Roman" w:cs="Times New Roman"/>
          <w:sz w:val="28"/>
          <w:szCs w:val="28"/>
          <w:lang w:val="uk-UA" w:eastAsia="ru-RU"/>
        </w:rPr>
        <w:t xml:space="preserve"> техногенні відходи тощо. Деякі марки активного вугілля </w:t>
      </w:r>
      <w:proofErr w:type="spellStart"/>
      <w:r w:rsidRPr="00087ECC">
        <w:rPr>
          <w:rFonts w:ascii="Times New Roman" w:eastAsia="Times New Roman" w:hAnsi="Times New Roman" w:cs="Times New Roman"/>
          <w:sz w:val="28"/>
          <w:szCs w:val="28"/>
          <w:lang w:val="uk-UA" w:eastAsia="ru-RU"/>
        </w:rPr>
        <w:t>сорбують</w:t>
      </w:r>
      <w:proofErr w:type="spellEnd"/>
      <w:r w:rsidRPr="00087ECC">
        <w:rPr>
          <w:rFonts w:ascii="Times New Roman" w:eastAsia="Times New Roman" w:hAnsi="Times New Roman" w:cs="Times New Roman"/>
          <w:sz w:val="28"/>
          <w:szCs w:val="28"/>
          <w:lang w:val="uk-UA" w:eastAsia="ru-RU"/>
        </w:rPr>
        <w:t xml:space="preserve"> іони важких металів, виявляючи при цьому різну поглинальну функцію. </w:t>
      </w:r>
    </w:p>
    <w:p w14:paraId="5116DDFC" w14:textId="77777777" w:rsidR="00151A36" w:rsidRPr="00087ECC" w:rsidRDefault="00151A36" w:rsidP="00151A36">
      <w:pPr>
        <w:spacing w:after="0" w:line="360" w:lineRule="auto"/>
        <w:ind w:firstLine="709"/>
        <w:jc w:val="both"/>
        <w:rPr>
          <w:rFonts w:ascii="Times New Roman" w:eastAsia="Times New Roman" w:hAnsi="Times New Roman" w:cs="Times New Roman"/>
          <w:sz w:val="28"/>
          <w:szCs w:val="28"/>
          <w:lang w:val="uk-UA" w:eastAsia="ru-RU"/>
        </w:rPr>
      </w:pPr>
      <w:r w:rsidRPr="00087ECC">
        <w:rPr>
          <w:rFonts w:ascii="Times New Roman" w:eastAsia="Times New Roman" w:hAnsi="Times New Roman" w:cs="Times New Roman"/>
          <w:sz w:val="28"/>
          <w:szCs w:val="28"/>
          <w:lang w:val="uk-UA" w:eastAsia="ru-RU"/>
        </w:rPr>
        <w:t xml:space="preserve">Важливим фактором, що спричиняє ефективність сорбції, є величина </w:t>
      </w:r>
      <w:proofErr w:type="spellStart"/>
      <w:r w:rsidRPr="00087ECC">
        <w:rPr>
          <w:rFonts w:ascii="Times New Roman" w:eastAsia="Times New Roman" w:hAnsi="Times New Roman" w:cs="Times New Roman"/>
          <w:sz w:val="28"/>
          <w:szCs w:val="28"/>
          <w:lang w:val="uk-UA" w:eastAsia="ru-RU"/>
        </w:rPr>
        <w:t>рН</w:t>
      </w:r>
      <w:proofErr w:type="spellEnd"/>
      <w:r w:rsidRPr="00087ECC">
        <w:rPr>
          <w:rFonts w:ascii="Times New Roman" w:eastAsia="Times New Roman" w:hAnsi="Times New Roman" w:cs="Times New Roman"/>
          <w:sz w:val="28"/>
          <w:szCs w:val="28"/>
          <w:lang w:val="uk-UA" w:eastAsia="ru-RU"/>
        </w:rPr>
        <w:t xml:space="preserve">. Максимальна кількість сорбції досягається при </w:t>
      </w:r>
      <w:proofErr w:type="spellStart"/>
      <w:r w:rsidRPr="00087ECC">
        <w:rPr>
          <w:rFonts w:ascii="Times New Roman" w:eastAsia="Times New Roman" w:hAnsi="Times New Roman" w:cs="Times New Roman"/>
          <w:sz w:val="28"/>
          <w:szCs w:val="28"/>
          <w:lang w:val="uk-UA" w:eastAsia="ru-RU"/>
        </w:rPr>
        <w:t>рН</w:t>
      </w:r>
      <w:proofErr w:type="spellEnd"/>
      <w:r w:rsidRPr="00087ECC">
        <w:rPr>
          <w:rFonts w:ascii="Times New Roman" w:eastAsia="Times New Roman" w:hAnsi="Times New Roman" w:cs="Times New Roman"/>
          <w:sz w:val="28"/>
          <w:szCs w:val="28"/>
          <w:lang w:val="uk-UA" w:eastAsia="ru-RU"/>
        </w:rPr>
        <w:t xml:space="preserve"> 4, отже, процес проходить до утворення продуктів гідролізу</w:t>
      </w:r>
      <w:bookmarkStart w:id="11" w:name="_Hlk151647265"/>
      <w:r w:rsidRPr="00087ECC">
        <w:rPr>
          <w:rFonts w:ascii="Times New Roman" w:eastAsia="Times New Roman" w:hAnsi="Times New Roman" w:cs="Times New Roman"/>
          <w:sz w:val="28"/>
          <w:szCs w:val="28"/>
          <w:lang w:val="uk-UA" w:eastAsia="ru-RU"/>
        </w:rPr>
        <w:t xml:space="preserve"> [11]</w:t>
      </w:r>
      <w:bookmarkEnd w:id="11"/>
      <w:r w:rsidRPr="00087ECC">
        <w:rPr>
          <w:rFonts w:ascii="Times New Roman" w:eastAsia="Times New Roman" w:hAnsi="Times New Roman" w:cs="Times New Roman"/>
          <w:sz w:val="28"/>
          <w:szCs w:val="28"/>
          <w:lang w:val="uk-UA" w:eastAsia="ru-RU"/>
        </w:rPr>
        <w:t xml:space="preserve">.Гранульоване активоване вугілля, насичене </w:t>
      </w:r>
      <w:proofErr w:type="spellStart"/>
      <w:r w:rsidRPr="00087ECC">
        <w:rPr>
          <w:rFonts w:ascii="Times New Roman" w:eastAsia="Times New Roman" w:hAnsi="Times New Roman" w:cs="Times New Roman"/>
          <w:sz w:val="28"/>
          <w:szCs w:val="28"/>
          <w:lang w:val="uk-UA" w:eastAsia="ru-RU"/>
        </w:rPr>
        <w:t>нітрогуміновою</w:t>
      </w:r>
      <w:proofErr w:type="spellEnd"/>
      <w:r w:rsidRPr="00087ECC">
        <w:rPr>
          <w:rFonts w:ascii="Times New Roman" w:eastAsia="Times New Roman" w:hAnsi="Times New Roman" w:cs="Times New Roman"/>
          <w:sz w:val="28"/>
          <w:szCs w:val="28"/>
          <w:lang w:val="uk-UA" w:eastAsia="ru-RU"/>
        </w:rPr>
        <w:t xml:space="preserve"> кислотою, зумовлює високу поглинаючу здатністю по відношенню до іонів важких металів. Для ретельного очищення стічних вод від іонів важких металів при вихідних концентраціях до 10 мг/дм</w:t>
      </w:r>
      <w:r w:rsidRPr="00087ECC">
        <w:rPr>
          <w:rFonts w:ascii="Times New Roman" w:eastAsia="Times New Roman" w:hAnsi="Times New Roman" w:cs="Times New Roman"/>
          <w:sz w:val="28"/>
          <w:szCs w:val="28"/>
          <w:vertAlign w:val="superscript"/>
          <w:lang w:val="uk-UA" w:eastAsia="ru-RU"/>
        </w:rPr>
        <w:t>3</w:t>
      </w:r>
      <w:r w:rsidRPr="00087ECC">
        <w:rPr>
          <w:rFonts w:ascii="Times New Roman" w:eastAsia="Times New Roman" w:hAnsi="Times New Roman" w:cs="Times New Roman"/>
          <w:sz w:val="28"/>
          <w:szCs w:val="28"/>
          <w:lang w:val="uk-UA" w:eastAsia="ru-RU"/>
        </w:rPr>
        <w:t xml:space="preserve">  перспективними реагентами є </w:t>
      </w:r>
      <w:proofErr w:type="spellStart"/>
      <w:r w:rsidRPr="00087ECC">
        <w:rPr>
          <w:rFonts w:ascii="Times New Roman" w:eastAsia="Times New Roman" w:hAnsi="Times New Roman" w:cs="Times New Roman"/>
          <w:sz w:val="28"/>
          <w:szCs w:val="28"/>
          <w:lang w:val="uk-UA" w:eastAsia="ru-RU"/>
        </w:rPr>
        <w:t>ксантогенати</w:t>
      </w:r>
      <w:proofErr w:type="spellEnd"/>
      <w:r w:rsidRPr="00087ECC">
        <w:rPr>
          <w:rFonts w:ascii="Times New Roman" w:eastAsia="Times New Roman" w:hAnsi="Times New Roman" w:cs="Times New Roman"/>
          <w:sz w:val="28"/>
          <w:szCs w:val="28"/>
          <w:lang w:val="uk-UA" w:eastAsia="ru-RU"/>
        </w:rPr>
        <w:t xml:space="preserve"> крохмалю.</w:t>
      </w:r>
    </w:p>
    <w:p w14:paraId="754EF897" w14:textId="77777777" w:rsidR="00151A36" w:rsidRPr="00087ECC" w:rsidRDefault="00151A36" w:rsidP="00151A36">
      <w:pPr>
        <w:spacing w:after="0" w:line="360" w:lineRule="auto"/>
        <w:ind w:firstLine="709"/>
        <w:jc w:val="both"/>
        <w:rPr>
          <w:rFonts w:ascii="Times New Roman" w:eastAsia="Times New Roman" w:hAnsi="Times New Roman" w:cs="Times New Roman"/>
          <w:sz w:val="28"/>
          <w:szCs w:val="28"/>
          <w:lang w:val="uk-UA" w:eastAsia="ru-RU"/>
        </w:rPr>
      </w:pPr>
      <w:r w:rsidRPr="00087ECC">
        <w:rPr>
          <w:rFonts w:ascii="Times New Roman" w:eastAsia="Times New Roman" w:hAnsi="Times New Roman" w:cs="Times New Roman"/>
          <w:sz w:val="28"/>
          <w:szCs w:val="28"/>
          <w:lang w:val="uk-UA" w:eastAsia="ru-RU"/>
        </w:rPr>
        <w:t xml:space="preserve">     Здатністю </w:t>
      </w:r>
      <w:proofErr w:type="spellStart"/>
      <w:r w:rsidRPr="00087ECC">
        <w:rPr>
          <w:rFonts w:ascii="Times New Roman" w:eastAsia="Times New Roman" w:hAnsi="Times New Roman" w:cs="Times New Roman"/>
          <w:sz w:val="28"/>
          <w:szCs w:val="28"/>
          <w:lang w:val="uk-UA" w:eastAsia="ru-RU"/>
        </w:rPr>
        <w:t>сорбувати</w:t>
      </w:r>
      <w:proofErr w:type="spellEnd"/>
      <w:r w:rsidRPr="00087ECC">
        <w:rPr>
          <w:rFonts w:ascii="Times New Roman" w:eastAsia="Times New Roman" w:hAnsi="Times New Roman" w:cs="Times New Roman"/>
          <w:sz w:val="28"/>
          <w:szCs w:val="28"/>
          <w:lang w:val="uk-UA" w:eastAsia="ru-RU"/>
        </w:rPr>
        <w:t xml:space="preserve"> іони важких металів з розчинів володіє вугілля, отримане при спалюванні твердих органічних відходів, а також відходів виробництва цукру з тростини, зокрема відходи гідролізного лігніну. Ефективного очищення стічних вод від іонів свинцю (II) можна досягти при використанні модифікованих базальтових сорбентів.</w:t>
      </w:r>
      <w:r w:rsidRPr="00087ECC">
        <w:rPr>
          <w:rFonts w:ascii="Times New Roman" w:eastAsia="Times New Roman" w:hAnsi="Times New Roman" w:cs="Times New Roman"/>
          <w:sz w:val="26"/>
          <w:szCs w:val="24"/>
          <w:lang w:val="uk-UA" w:eastAsia="ru-RU"/>
        </w:rPr>
        <w:t xml:space="preserve"> </w:t>
      </w:r>
      <w:r w:rsidRPr="00087ECC">
        <w:rPr>
          <w:rFonts w:ascii="Times New Roman" w:eastAsia="Times New Roman" w:hAnsi="Times New Roman" w:cs="Times New Roman"/>
          <w:sz w:val="28"/>
          <w:szCs w:val="28"/>
          <w:lang w:val="uk-UA" w:eastAsia="ru-RU"/>
        </w:rPr>
        <w:t>[12,13]</w:t>
      </w:r>
    </w:p>
    <w:p w14:paraId="71A3B635" w14:textId="77777777" w:rsidR="00151A36" w:rsidRPr="00087ECC" w:rsidRDefault="00151A36" w:rsidP="00151A36">
      <w:pPr>
        <w:spacing w:after="0" w:line="360" w:lineRule="auto"/>
        <w:ind w:firstLine="709"/>
        <w:jc w:val="both"/>
        <w:rPr>
          <w:rFonts w:ascii="Times New Roman" w:eastAsia="Times New Roman" w:hAnsi="Times New Roman" w:cs="Times New Roman"/>
          <w:sz w:val="28"/>
          <w:szCs w:val="28"/>
          <w:lang w:val="uk-UA" w:eastAsia="ru-RU"/>
        </w:rPr>
      </w:pPr>
      <w:proofErr w:type="spellStart"/>
      <w:r w:rsidRPr="00087ECC">
        <w:rPr>
          <w:rFonts w:ascii="Times New Roman" w:eastAsia="Times New Roman" w:hAnsi="Times New Roman" w:cs="Times New Roman"/>
          <w:sz w:val="28"/>
          <w:szCs w:val="28"/>
          <w:lang w:val="uk-UA" w:eastAsia="ru-RU"/>
        </w:rPr>
        <w:t>Сорбційні</w:t>
      </w:r>
      <w:proofErr w:type="spellEnd"/>
      <w:r w:rsidRPr="00087ECC">
        <w:rPr>
          <w:rFonts w:ascii="Times New Roman" w:eastAsia="Times New Roman" w:hAnsi="Times New Roman" w:cs="Times New Roman"/>
          <w:sz w:val="28"/>
          <w:szCs w:val="28"/>
          <w:lang w:val="uk-UA" w:eastAsia="ru-RU"/>
        </w:rPr>
        <w:t xml:space="preserve"> методи вигідні економічно лише за умови постійного використання сорбентів. Після того як відбулась регенерація сорбентів утворюється велика частка високотоксичних і висококонцентрованих </w:t>
      </w:r>
      <w:proofErr w:type="spellStart"/>
      <w:r w:rsidRPr="00087ECC">
        <w:rPr>
          <w:rFonts w:ascii="Times New Roman" w:eastAsia="Times New Roman" w:hAnsi="Times New Roman" w:cs="Times New Roman"/>
          <w:sz w:val="28"/>
          <w:szCs w:val="28"/>
          <w:lang w:val="uk-UA" w:eastAsia="ru-RU"/>
        </w:rPr>
        <w:t>елюатів</w:t>
      </w:r>
      <w:proofErr w:type="spellEnd"/>
      <w:r w:rsidRPr="00087ECC">
        <w:rPr>
          <w:rFonts w:ascii="Times New Roman" w:eastAsia="Times New Roman" w:hAnsi="Times New Roman" w:cs="Times New Roman"/>
          <w:sz w:val="28"/>
          <w:szCs w:val="28"/>
          <w:lang w:val="uk-UA" w:eastAsia="ru-RU"/>
        </w:rPr>
        <w:t xml:space="preserve">, які важливо піддавати додатковому знешкодженню. Більш того виникає проблема і з утилізацією відпрацьованого </w:t>
      </w:r>
      <w:proofErr w:type="spellStart"/>
      <w:r w:rsidRPr="00087ECC">
        <w:rPr>
          <w:rFonts w:ascii="Times New Roman" w:eastAsia="Times New Roman" w:hAnsi="Times New Roman" w:cs="Times New Roman"/>
          <w:sz w:val="28"/>
          <w:szCs w:val="28"/>
          <w:lang w:val="uk-UA" w:eastAsia="ru-RU"/>
        </w:rPr>
        <w:t>сорбційного</w:t>
      </w:r>
      <w:proofErr w:type="spellEnd"/>
      <w:r w:rsidRPr="00087ECC">
        <w:rPr>
          <w:rFonts w:ascii="Times New Roman" w:eastAsia="Times New Roman" w:hAnsi="Times New Roman" w:cs="Times New Roman"/>
          <w:sz w:val="28"/>
          <w:szCs w:val="28"/>
          <w:lang w:val="uk-UA" w:eastAsia="ru-RU"/>
        </w:rPr>
        <w:t xml:space="preserve"> матеріалу.</w:t>
      </w:r>
    </w:p>
    <w:p w14:paraId="30920B1D" w14:textId="77777777" w:rsidR="00151A36" w:rsidRPr="00087ECC" w:rsidRDefault="00151A36" w:rsidP="00151A36">
      <w:pPr>
        <w:spacing w:after="0" w:line="360" w:lineRule="auto"/>
        <w:ind w:firstLine="709"/>
        <w:jc w:val="both"/>
        <w:rPr>
          <w:rFonts w:ascii="Times New Roman" w:eastAsia="Times New Roman" w:hAnsi="Times New Roman" w:cs="Times New Roman"/>
          <w:sz w:val="28"/>
          <w:szCs w:val="28"/>
          <w:lang w:val="uk-UA" w:eastAsia="ru-RU"/>
        </w:rPr>
      </w:pPr>
      <w:r w:rsidRPr="00087ECC">
        <w:rPr>
          <w:rFonts w:ascii="Times New Roman" w:eastAsia="Times New Roman" w:hAnsi="Times New Roman" w:cs="Times New Roman"/>
          <w:sz w:val="28"/>
          <w:szCs w:val="28"/>
          <w:lang w:val="uk-UA" w:eastAsia="ru-RU"/>
        </w:rPr>
        <w:t xml:space="preserve"> Тому велику увагу приділяють методам очищення, заснованих на іонному обміні з використанням природних і синтетичних матеріалів, а також дає можливість не тільки вилучати іони важких металів із стічних вод, а й використати  повторно стічні води в оборотному водопостачанні. [14]</w:t>
      </w:r>
    </w:p>
    <w:p w14:paraId="6DC114C0" w14:textId="77777777" w:rsidR="00151A36" w:rsidRPr="00087ECC" w:rsidRDefault="00151A36" w:rsidP="00151A36">
      <w:pPr>
        <w:spacing w:after="0" w:line="360" w:lineRule="auto"/>
        <w:ind w:firstLine="709"/>
        <w:jc w:val="both"/>
        <w:rPr>
          <w:rFonts w:ascii="Times New Roman" w:eastAsia="Times New Roman" w:hAnsi="Times New Roman" w:cs="Times New Roman"/>
          <w:sz w:val="28"/>
          <w:szCs w:val="28"/>
          <w:lang w:val="uk-UA" w:eastAsia="ru-RU"/>
        </w:rPr>
      </w:pPr>
      <w:r w:rsidRPr="00087ECC">
        <w:rPr>
          <w:rFonts w:ascii="Times New Roman" w:eastAsia="Times New Roman" w:hAnsi="Times New Roman" w:cs="Times New Roman"/>
          <w:sz w:val="28"/>
          <w:szCs w:val="28"/>
          <w:lang w:val="uk-UA" w:eastAsia="ru-RU"/>
        </w:rPr>
        <w:t xml:space="preserve">До неорганічних синтетичних іонітів відносяться такі як : силікагелі, пермутити, важкорозчинні оксиди і гідроксиди деяких металів (алюмінію, хрому, цирконію та ін.). </w:t>
      </w:r>
      <w:proofErr w:type="spellStart"/>
      <w:r w:rsidRPr="00087ECC">
        <w:rPr>
          <w:rFonts w:ascii="Times New Roman" w:eastAsia="Times New Roman" w:hAnsi="Times New Roman" w:cs="Times New Roman"/>
          <w:sz w:val="28"/>
          <w:szCs w:val="28"/>
          <w:lang w:val="uk-UA" w:eastAsia="ru-RU"/>
        </w:rPr>
        <w:t>катіонообмінні</w:t>
      </w:r>
      <w:proofErr w:type="spellEnd"/>
      <w:r w:rsidRPr="00087ECC">
        <w:rPr>
          <w:rFonts w:ascii="Times New Roman" w:eastAsia="Times New Roman" w:hAnsi="Times New Roman" w:cs="Times New Roman"/>
          <w:sz w:val="28"/>
          <w:szCs w:val="28"/>
          <w:lang w:val="uk-UA" w:eastAsia="ru-RU"/>
        </w:rPr>
        <w:t xml:space="preserve"> властивості, наприклад, силікагелю, </w:t>
      </w:r>
      <w:r w:rsidRPr="00087ECC">
        <w:rPr>
          <w:rFonts w:ascii="Times New Roman" w:eastAsia="Times New Roman" w:hAnsi="Times New Roman" w:cs="Times New Roman"/>
          <w:sz w:val="28"/>
          <w:szCs w:val="28"/>
          <w:lang w:val="uk-UA" w:eastAsia="ru-RU"/>
        </w:rPr>
        <w:lastRenderedPageBreak/>
        <w:t xml:space="preserve">зумовлені обміном іонів водню гідроксильних груп на катіони металів, які стають явними в лужному середовищі. </w:t>
      </w:r>
      <w:proofErr w:type="spellStart"/>
      <w:r w:rsidRPr="00087ECC">
        <w:rPr>
          <w:rFonts w:ascii="Times New Roman" w:eastAsia="Times New Roman" w:hAnsi="Times New Roman" w:cs="Times New Roman"/>
          <w:sz w:val="28"/>
          <w:szCs w:val="28"/>
          <w:lang w:val="uk-UA" w:eastAsia="ru-RU"/>
        </w:rPr>
        <w:t>Катіонообмінні</w:t>
      </w:r>
      <w:proofErr w:type="spellEnd"/>
      <w:r w:rsidRPr="00087ECC">
        <w:rPr>
          <w:rFonts w:ascii="Times New Roman" w:eastAsia="Times New Roman" w:hAnsi="Times New Roman" w:cs="Times New Roman"/>
          <w:sz w:val="28"/>
          <w:szCs w:val="28"/>
          <w:lang w:val="uk-UA" w:eastAsia="ru-RU"/>
        </w:rPr>
        <w:t xml:space="preserve"> властивості мають і пермутити, які отримані сплавом з'єднань, що містять іони алюмінію і кремнію.</w:t>
      </w:r>
    </w:p>
    <w:p w14:paraId="2345F2F4" w14:textId="4CFA9BC4" w:rsidR="00151A36" w:rsidRPr="00087ECC" w:rsidRDefault="00151A36" w:rsidP="00151A36">
      <w:pPr>
        <w:spacing w:after="0" w:line="360" w:lineRule="auto"/>
        <w:ind w:firstLine="709"/>
        <w:jc w:val="both"/>
        <w:rPr>
          <w:rFonts w:ascii="Times New Roman" w:eastAsia="Times New Roman" w:hAnsi="Times New Roman" w:cs="Times New Roman"/>
          <w:sz w:val="28"/>
          <w:szCs w:val="28"/>
          <w:lang w:val="uk-UA" w:eastAsia="ru-RU"/>
        </w:rPr>
      </w:pPr>
      <w:r w:rsidRPr="00087ECC">
        <w:rPr>
          <w:rFonts w:ascii="Times New Roman" w:eastAsia="Times New Roman" w:hAnsi="Times New Roman" w:cs="Times New Roman"/>
          <w:sz w:val="28"/>
          <w:szCs w:val="28"/>
          <w:lang w:val="uk-UA" w:eastAsia="ru-RU"/>
        </w:rPr>
        <w:t xml:space="preserve">Органічні природні іоніти - це гумінові кислоти </w:t>
      </w:r>
      <w:proofErr w:type="spellStart"/>
      <w:r w:rsidRPr="00087ECC">
        <w:rPr>
          <w:rFonts w:ascii="Times New Roman" w:eastAsia="Times New Roman" w:hAnsi="Times New Roman" w:cs="Times New Roman"/>
          <w:sz w:val="28"/>
          <w:szCs w:val="28"/>
          <w:lang w:val="uk-UA" w:eastAsia="ru-RU"/>
        </w:rPr>
        <w:t>грунтів</w:t>
      </w:r>
      <w:proofErr w:type="spellEnd"/>
      <w:r w:rsidRPr="00087ECC">
        <w:rPr>
          <w:rFonts w:ascii="Times New Roman" w:eastAsia="Times New Roman" w:hAnsi="Times New Roman" w:cs="Times New Roman"/>
          <w:sz w:val="28"/>
          <w:szCs w:val="28"/>
          <w:lang w:val="uk-UA" w:eastAsia="ru-RU"/>
        </w:rPr>
        <w:t xml:space="preserve"> і вугілля, проявляють </w:t>
      </w:r>
      <w:proofErr w:type="spellStart"/>
      <w:r w:rsidRPr="00087ECC">
        <w:rPr>
          <w:rFonts w:ascii="Times New Roman" w:eastAsia="Times New Roman" w:hAnsi="Times New Roman" w:cs="Times New Roman"/>
          <w:sz w:val="28"/>
          <w:szCs w:val="28"/>
          <w:lang w:val="uk-UA" w:eastAsia="ru-RU"/>
        </w:rPr>
        <w:t>слабокислотні</w:t>
      </w:r>
      <w:proofErr w:type="spellEnd"/>
      <w:r w:rsidRPr="00087ECC">
        <w:rPr>
          <w:rFonts w:ascii="Times New Roman" w:eastAsia="Times New Roman" w:hAnsi="Times New Roman" w:cs="Times New Roman"/>
          <w:sz w:val="28"/>
          <w:szCs w:val="28"/>
          <w:lang w:val="uk-UA" w:eastAsia="ru-RU"/>
        </w:rPr>
        <w:t xml:space="preserve"> властивості. Для підвищення кислотних властивостей і обмінної ємності вугілля подрібнюють і </w:t>
      </w:r>
      <w:proofErr w:type="spellStart"/>
      <w:r w:rsidRPr="00087ECC">
        <w:rPr>
          <w:rFonts w:ascii="Times New Roman" w:eastAsia="Times New Roman" w:hAnsi="Times New Roman" w:cs="Times New Roman"/>
          <w:sz w:val="28"/>
          <w:szCs w:val="28"/>
          <w:lang w:val="uk-UA" w:eastAsia="ru-RU"/>
        </w:rPr>
        <w:t>сульфурують</w:t>
      </w:r>
      <w:proofErr w:type="spellEnd"/>
      <w:r w:rsidRPr="00087ECC">
        <w:rPr>
          <w:rFonts w:ascii="Times New Roman" w:eastAsia="Times New Roman" w:hAnsi="Times New Roman" w:cs="Times New Roman"/>
          <w:sz w:val="28"/>
          <w:szCs w:val="28"/>
          <w:lang w:val="uk-UA" w:eastAsia="ru-RU"/>
        </w:rPr>
        <w:t xml:space="preserve"> в надлишку </w:t>
      </w:r>
      <w:proofErr w:type="spellStart"/>
      <w:r w:rsidRPr="00087ECC">
        <w:rPr>
          <w:rFonts w:ascii="Times New Roman" w:eastAsia="Times New Roman" w:hAnsi="Times New Roman" w:cs="Times New Roman"/>
          <w:sz w:val="28"/>
          <w:szCs w:val="28"/>
          <w:lang w:val="uk-UA" w:eastAsia="ru-RU"/>
        </w:rPr>
        <w:t>олеума</w:t>
      </w:r>
      <w:proofErr w:type="spellEnd"/>
      <w:r w:rsidRPr="00087ECC">
        <w:rPr>
          <w:rFonts w:ascii="Times New Roman" w:eastAsia="Times New Roman" w:hAnsi="Times New Roman" w:cs="Times New Roman"/>
          <w:sz w:val="28"/>
          <w:szCs w:val="28"/>
          <w:lang w:val="uk-UA" w:eastAsia="ru-RU"/>
        </w:rPr>
        <w:t xml:space="preserve">. </w:t>
      </w:r>
      <w:proofErr w:type="spellStart"/>
      <w:r w:rsidRPr="00087ECC">
        <w:rPr>
          <w:rFonts w:ascii="Times New Roman" w:eastAsia="Times New Roman" w:hAnsi="Times New Roman" w:cs="Times New Roman"/>
          <w:sz w:val="28"/>
          <w:szCs w:val="28"/>
          <w:lang w:val="uk-UA" w:eastAsia="ru-RU"/>
        </w:rPr>
        <w:t>Сульфовуглі</w:t>
      </w:r>
      <w:proofErr w:type="spellEnd"/>
      <w:r w:rsidRPr="00087ECC">
        <w:rPr>
          <w:rFonts w:ascii="Times New Roman" w:eastAsia="Times New Roman" w:hAnsi="Times New Roman" w:cs="Times New Roman"/>
          <w:sz w:val="28"/>
          <w:szCs w:val="28"/>
          <w:lang w:val="uk-UA" w:eastAsia="ru-RU"/>
        </w:rPr>
        <w:t xml:space="preserve"> є економними поліелектролітами і також наявні сильно і </w:t>
      </w:r>
      <w:proofErr w:type="spellStart"/>
      <w:r w:rsidRPr="00087ECC">
        <w:rPr>
          <w:rFonts w:ascii="Times New Roman" w:eastAsia="Times New Roman" w:hAnsi="Times New Roman" w:cs="Times New Roman"/>
          <w:sz w:val="28"/>
          <w:szCs w:val="28"/>
          <w:lang w:val="uk-UA" w:eastAsia="ru-RU"/>
        </w:rPr>
        <w:t>слабокислотні</w:t>
      </w:r>
      <w:proofErr w:type="spellEnd"/>
      <w:r w:rsidRPr="00087ECC">
        <w:rPr>
          <w:rFonts w:ascii="Times New Roman" w:eastAsia="Times New Roman" w:hAnsi="Times New Roman" w:cs="Times New Roman"/>
          <w:sz w:val="28"/>
          <w:szCs w:val="28"/>
          <w:lang w:val="uk-UA" w:eastAsia="ru-RU"/>
        </w:rPr>
        <w:t xml:space="preserve"> групи. До недоліків таких іонітів слід віднести їх мал</w:t>
      </w:r>
      <w:r w:rsidR="002C7C7B">
        <w:rPr>
          <w:rFonts w:ascii="Times New Roman" w:eastAsia="Times New Roman" w:hAnsi="Times New Roman" w:cs="Times New Roman"/>
          <w:sz w:val="28"/>
          <w:szCs w:val="28"/>
          <w:lang w:val="uk-UA" w:eastAsia="ru-RU"/>
        </w:rPr>
        <w:t>у</w:t>
      </w:r>
      <w:r w:rsidRPr="00087ECC">
        <w:rPr>
          <w:rFonts w:ascii="Times New Roman" w:eastAsia="Times New Roman" w:hAnsi="Times New Roman" w:cs="Times New Roman"/>
          <w:sz w:val="28"/>
          <w:szCs w:val="28"/>
          <w:lang w:val="uk-UA" w:eastAsia="ru-RU"/>
        </w:rPr>
        <w:t xml:space="preserve"> хімічну стійкість і механічну міцність </w:t>
      </w:r>
      <w:proofErr w:type="spellStart"/>
      <w:r w:rsidRPr="00087ECC">
        <w:rPr>
          <w:rFonts w:ascii="Times New Roman" w:eastAsia="Times New Roman" w:hAnsi="Times New Roman" w:cs="Times New Roman"/>
          <w:sz w:val="28"/>
          <w:szCs w:val="28"/>
          <w:lang w:val="uk-UA" w:eastAsia="ru-RU"/>
        </w:rPr>
        <w:t>зерен</w:t>
      </w:r>
      <w:proofErr w:type="spellEnd"/>
      <w:r w:rsidRPr="00087ECC">
        <w:rPr>
          <w:rFonts w:ascii="Times New Roman" w:eastAsia="Times New Roman" w:hAnsi="Times New Roman" w:cs="Times New Roman"/>
          <w:sz w:val="28"/>
          <w:szCs w:val="28"/>
          <w:lang w:val="uk-UA" w:eastAsia="ru-RU"/>
        </w:rPr>
        <w:t>, а також невелику обмінну ємність, особливо в нейтральних середовищах. [15]</w:t>
      </w:r>
    </w:p>
    <w:p w14:paraId="4D862F04" w14:textId="77777777" w:rsidR="00151A36" w:rsidRPr="00087ECC" w:rsidRDefault="00151A36" w:rsidP="00151A36">
      <w:pPr>
        <w:spacing w:after="0" w:line="360" w:lineRule="auto"/>
        <w:ind w:firstLine="709"/>
        <w:jc w:val="both"/>
        <w:rPr>
          <w:rFonts w:ascii="Times New Roman" w:eastAsia="Times New Roman" w:hAnsi="Times New Roman" w:cs="Times New Roman"/>
          <w:sz w:val="28"/>
          <w:szCs w:val="28"/>
          <w:lang w:val="uk-UA" w:eastAsia="ru-RU"/>
        </w:rPr>
      </w:pPr>
      <w:r w:rsidRPr="00087ECC">
        <w:rPr>
          <w:rFonts w:ascii="Times New Roman" w:eastAsia="Times New Roman" w:hAnsi="Times New Roman" w:cs="Times New Roman"/>
          <w:sz w:val="28"/>
          <w:szCs w:val="28"/>
          <w:lang w:val="uk-UA" w:eastAsia="ru-RU"/>
        </w:rPr>
        <w:t>До групи органічних штучних іонітів належать іонообмінні смоли з розвиненою поверхнею, які мають велике практичне значення для очищення стічних вод, включно і від іонів важких металів.  Іонообмінні смоли синтетичного походження представлені високомолекулярними сполуками, вуглеводневі радикали яких створюють  просторову сітку з закріпленими на ній іонообмінними робочими групами.</w:t>
      </w:r>
    </w:p>
    <w:p w14:paraId="2FC68505" w14:textId="77777777" w:rsidR="00151A36" w:rsidRPr="00087ECC" w:rsidRDefault="00151A36" w:rsidP="00151A36">
      <w:pPr>
        <w:spacing w:after="0" w:line="360" w:lineRule="auto"/>
        <w:ind w:firstLine="709"/>
        <w:jc w:val="both"/>
        <w:rPr>
          <w:rFonts w:ascii="Times New Roman" w:eastAsia="Times New Roman" w:hAnsi="Times New Roman" w:cs="Times New Roman"/>
          <w:sz w:val="28"/>
          <w:szCs w:val="28"/>
          <w:lang w:val="uk-UA" w:eastAsia="ru-RU"/>
        </w:rPr>
      </w:pPr>
      <w:r w:rsidRPr="00087ECC">
        <w:rPr>
          <w:rFonts w:ascii="Times New Roman" w:eastAsia="Times New Roman" w:hAnsi="Times New Roman" w:cs="Times New Roman"/>
          <w:sz w:val="28"/>
          <w:szCs w:val="28"/>
          <w:lang w:val="uk-UA" w:eastAsia="ru-RU"/>
        </w:rPr>
        <w:t>На сьогоднішній день широкого розповсюдження набули електрохімічні методи</w:t>
      </w:r>
      <w:r w:rsidRPr="00087ECC">
        <w:rPr>
          <w:rFonts w:ascii="Times New Roman" w:eastAsia="Times New Roman" w:hAnsi="Times New Roman" w:cs="Times New Roman"/>
          <w:sz w:val="26"/>
          <w:szCs w:val="24"/>
          <w:lang w:val="uk-UA" w:eastAsia="ru-RU"/>
        </w:rPr>
        <w:t xml:space="preserve"> </w:t>
      </w:r>
      <w:r w:rsidRPr="00087ECC">
        <w:rPr>
          <w:rFonts w:ascii="Times New Roman" w:eastAsia="Times New Roman" w:hAnsi="Times New Roman" w:cs="Times New Roman"/>
          <w:sz w:val="28"/>
          <w:szCs w:val="28"/>
          <w:lang w:val="uk-UA" w:eastAsia="ru-RU"/>
        </w:rPr>
        <w:t xml:space="preserve">[16]. А саме – електрокоагуляція, </w:t>
      </w:r>
      <w:proofErr w:type="spellStart"/>
      <w:r w:rsidRPr="00087ECC">
        <w:rPr>
          <w:rFonts w:ascii="Times New Roman" w:eastAsia="Times New Roman" w:hAnsi="Times New Roman" w:cs="Times New Roman"/>
          <w:sz w:val="28"/>
          <w:szCs w:val="28"/>
          <w:lang w:val="uk-UA" w:eastAsia="ru-RU"/>
        </w:rPr>
        <w:t>електрофлотація</w:t>
      </w:r>
      <w:proofErr w:type="spellEnd"/>
      <w:r w:rsidRPr="00087ECC">
        <w:rPr>
          <w:rFonts w:ascii="Times New Roman" w:eastAsia="Times New Roman" w:hAnsi="Times New Roman" w:cs="Times New Roman"/>
          <w:sz w:val="28"/>
          <w:szCs w:val="28"/>
          <w:lang w:val="uk-UA" w:eastAsia="ru-RU"/>
        </w:rPr>
        <w:t xml:space="preserve"> і </w:t>
      </w:r>
      <w:proofErr w:type="spellStart"/>
      <w:r w:rsidRPr="00087ECC">
        <w:rPr>
          <w:rFonts w:ascii="Times New Roman" w:eastAsia="Times New Roman" w:hAnsi="Times New Roman" w:cs="Times New Roman"/>
          <w:sz w:val="28"/>
          <w:szCs w:val="28"/>
          <w:lang w:val="uk-UA" w:eastAsia="ru-RU"/>
        </w:rPr>
        <w:t>гальванокоагуляція</w:t>
      </w:r>
      <w:proofErr w:type="spellEnd"/>
      <w:r w:rsidRPr="00087ECC">
        <w:rPr>
          <w:rFonts w:ascii="Times New Roman" w:eastAsia="Times New Roman" w:hAnsi="Times New Roman" w:cs="Times New Roman"/>
          <w:sz w:val="28"/>
          <w:szCs w:val="28"/>
          <w:lang w:val="uk-UA" w:eastAsia="ru-RU"/>
        </w:rPr>
        <w:t xml:space="preserve">. </w:t>
      </w:r>
    </w:p>
    <w:p w14:paraId="6DE9DF1D" w14:textId="77777777" w:rsidR="00151A36" w:rsidRPr="00087ECC" w:rsidRDefault="00151A36" w:rsidP="00151A36">
      <w:pPr>
        <w:spacing w:after="0" w:line="360" w:lineRule="auto"/>
        <w:ind w:firstLine="709"/>
        <w:jc w:val="both"/>
        <w:rPr>
          <w:rFonts w:ascii="Times New Roman" w:eastAsia="Times New Roman" w:hAnsi="Times New Roman" w:cs="Times New Roman"/>
          <w:sz w:val="26"/>
          <w:szCs w:val="24"/>
          <w:lang w:val="uk-UA" w:eastAsia="ru-RU"/>
        </w:rPr>
      </w:pPr>
      <w:r w:rsidRPr="00087ECC">
        <w:rPr>
          <w:rFonts w:ascii="Times New Roman" w:eastAsia="Times New Roman" w:hAnsi="Times New Roman" w:cs="Times New Roman"/>
          <w:sz w:val="28"/>
          <w:szCs w:val="28"/>
          <w:lang w:val="uk-UA" w:eastAsia="ru-RU"/>
        </w:rPr>
        <w:t>Основою цих методів є електрохімічний процес, який пов’язаний з анодним розчиненням електродів, з певним механізмом електронних процесів під дією електричного струму, електролітичними властивостями води та очищенням розчинів при їх електролізі.</w:t>
      </w:r>
      <w:r w:rsidRPr="00087ECC">
        <w:rPr>
          <w:rFonts w:ascii="Times New Roman" w:eastAsia="Times New Roman" w:hAnsi="Times New Roman" w:cs="Times New Roman"/>
          <w:sz w:val="26"/>
          <w:szCs w:val="24"/>
          <w:lang w:val="uk-UA" w:eastAsia="ru-RU"/>
        </w:rPr>
        <w:t xml:space="preserve"> </w:t>
      </w:r>
    </w:p>
    <w:p w14:paraId="4021549F" w14:textId="77777777" w:rsidR="00151A36" w:rsidRPr="00087ECC" w:rsidRDefault="00151A36" w:rsidP="00151A36">
      <w:pPr>
        <w:spacing w:after="0" w:line="360" w:lineRule="auto"/>
        <w:ind w:firstLine="709"/>
        <w:jc w:val="both"/>
        <w:rPr>
          <w:rFonts w:ascii="Times New Roman" w:eastAsia="Times New Roman" w:hAnsi="Times New Roman" w:cs="Times New Roman"/>
          <w:sz w:val="28"/>
          <w:szCs w:val="28"/>
          <w:lang w:val="uk-UA" w:eastAsia="ru-RU"/>
        </w:rPr>
      </w:pPr>
      <w:r w:rsidRPr="00087ECC">
        <w:rPr>
          <w:rFonts w:ascii="Times New Roman" w:eastAsia="Times New Roman" w:hAnsi="Times New Roman" w:cs="Times New Roman"/>
          <w:sz w:val="28"/>
          <w:szCs w:val="28"/>
          <w:lang w:val="uk-UA" w:eastAsia="ru-RU"/>
        </w:rPr>
        <w:t>Недоліки методів очищення стічних вод, що базуються на електрохімічних процесах:</w:t>
      </w:r>
    </w:p>
    <w:p w14:paraId="59B81F9E" w14:textId="77777777" w:rsidR="00151A36" w:rsidRPr="00087ECC" w:rsidRDefault="00151A36" w:rsidP="00151A36">
      <w:pPr>
        <w:numPr>
          <w:ilvl w:val="0"/>
          <w:numId w:val="19"/>
        </w:numPr>
        <w:spacing w:after="0" w:line="360" w:lineRule="auto"/>
        <w:contextualSpacing/>
        <w:jc w:val="both"/>
        <w:rPr>
          <w:rFonts w:ascii="Times New Roman" w:hAnsi="Times New Roman" w:cs="Times New Roman"/>
          <w:kern w:val="2"/>
          <w:sz w:val="28"/>
          <w:szCs w:val="28"/>
          <w:lang w:val="uk-UA"/>
          <w14:ligatures w14:val="standardContextual"/>
        </w:rPr>
      </w:pPr>
      <w:r w:rsidRPr="00087ECC">
        <w:rPr>
          <w:rFonts w:ascii="Times New Roman" w:hAnsi="Times New Roman" w:cs="Times New Roman"/>
          <w:kern w:val="2"/>
          <w:sz w:val="28"/>
          <w:szCs w:val="28"/>
          <w:lang w:val="uk-UA"/>
          <w14:ligatures w14:val="standardContextual"/>
        </w:rPr>
        <w:t>Високі витрати електроенергії. Електроліз потребує значної кількості електрики для проведення процесу. Це призводить до великих експлуатаційних витрат.</w:t>
      </w:r>
    </w:p>
    <w:p w14:paraId="07A1D1A9" w14:textId="77777777" w:rsidR="00151A36" w:rsidRPr="00087ECC" w:rsidRDefault="00151A36" w:rsidP="00151A36">
      <w:pPr>
        <w:numPr>
          <w:ilvl w:val="0"/>
          <w:numId w:val="19"/>
        </w:numPr>
        <w:spacing w:after="0" w:line="360" w:lineRule="auto"/>
        <w:contextualSpacing/>
        <w:jc w:val="both"/>
        <w:rPr>
          <w:rFonts w:ascii="Times New Roman" w:hAnsi="Times New Roman" w:cs="Times New Roman"/>
          <w:kern w:val="2"/>
          <w:sz w:val="28"/>
          <w:szCs w:val="28"/>
          <w:lang w:val="uk-UA"/>
          <w14:ligatures w14:val="standardContextual"/>
        </w:rPr>
      </w:pPr>
      <w:r w:rsidRPr="00087ECC">
        <w:rPr>
          <w:rFonts w:ascii="Times New Roman" w:hAnsi="Times New Roman" w:cs="Times New Roman"/>
          <w:kern w:val="2"/>
          <w:sz w:val="28"/>
          <w:szCs w:val="28"/>
          <w:lang w:val="uk-UA"/>
          <w14:ligatures w14:val="standardContextual"/>
        </w:rPr>
        <w:lastRenderedPageBreak/>
        <w:t>Складність обладнання. Потрібне використання спеціальних електролізерів, електродів, джерел живлення. Це ускладнює обслуговування і підвищує вартість.</w:t>
      </w:r>
    </w:p>
    <w:p w14:paraId="65F4EB07" w14:textId="77777777" w:rsidR="00151A36" w:rsidRPr="00087ECC" w:rsidRDefault="00151A36" w:rsidP="00151A36">
      <w:pPr>
        <w:numPr>
          <w:ilvl w:val="0"/>
          <w:numId w:val="19"/>
        </w:numPr>
        <w:spacing w:after="0" w:line="360" w:lineRule="auto"/>
        <w:contextualSpacing/>
        <w:jc w:val="both"/>
        <w:rPr>
          <w:rFonts w:ascii="Times New Roman" w:hAnsi="Times New Roman" w:cs="Times New Roman"/>
          <w:kern w:val="2"/>
          <w:sz w:val="28"/>
          <w:szCs w:val="28"/>
          <w:lang w:val="uk-UA"/>
          <w14:ligatures w14:val="standardContextual"/>
        </w:rPr>
      </w:pPr>
      <w:r w:rsidRPr="00087ECC">
        <w:rPr>
          <w:rFonts w:ascii="Times New Roman" w:hAnsi="Times New Roman" w:cs="Times New Roman"/>
          <w:kern w:val="2"/>
          <w:sz w:val="28"/>
          <w:szCs w:val="28"/>
          <w:lang w:val="uk-UA"/>
          <w14:ligatures w14:val="standardContextual"/>
        </w:rPr>
        <w:t>Неможливість очистити стічні води повністю. Залишаються деякі забруднювачі, які потребують додаткових методів.</w:t>
      </w:r>
    </w:p>
    <w:p w14:paraId="7FE952F1" w14:textId="77777777" w:rsidR="00151A36" w:rsidRPr="00087ECC" w:rsidRDefault="00151A36" w:rsidP="00151A36">
      <w:pPr>
        <w:numPr>
          <w:ilvl w:val="0"/>
          <w:numId w:val="19"/>
        </w:numPr>
        <w:spacing w:after="0" w:line="360" w:lineRule="auto"/>
        <w:contextualSpacing/>
        <w:jc w:val="both"/>
        <w:rPr>
          <w:rFonts w:ascii="Times New Roman" w:hAnsi="Times New Roman" w:cs="Times New Roman"/>
          <w:kern w:val="2"/>
          <w:sz w:val="28"/>
          <w:szCs w:val="28"/>
          <w:lang w:val="uk-UA"/>
          <w14:ligatures w14:val="standardContextual"/>
        </w:rPr>
      </w:pPr>
      <w:r w:rsidRPr="00087ECC">
        <w:rPr>
          <w:rFonts w:ascii="Times New Roman" w:hAnsi="Times New Roman" w:cs="Times New Roman"/>
          <w:kern w:val="2"/>
          <w:sz w:val="28"/>
          <w:szCs w:val="28"/>
          <w:lang w:val="uk-UA"/>
          <w14:ligatures w14:val="standardContextual"/>
        </w:rPr>
        <w:t>Утворення токсичних речовин при електролізі. Це вимагає їх нейтралізації та знешкодження.</w:t>
      </w:r>
    </w:p>
    <w:p w14:paraId="351FDADE" w14:textId="77777777" w:rsidR="00151A36" w:rsidRPr="00087ECC" w:rsidRDefault="00151A36" w:rsidP="00151A36">
      <w:pPr>
        <w:numPr>
          <w:ilvl w:val="0"/>
          <w:numId w:val="19"/>
        </w:numPr>
        <w:spacing w:after="0" w:line="360" w:lineRule="auto"/>
        <w:contextualSpacing/>
        <w:jc w:val="both"/>
        <w:rPr>
          <w:rFonts w:ascii="Times New Roman" w:hAnsi="Times New Roman" w:cs="Times New Roman"/>
          <w:kern w:val="2"/>
          <w:sz w:val="28"/>
          <w:szCs w:val="28"/>
          <w:lang w:val="uk-UA"/>
          <w14:ligatures w14:val="standardContextual"/>
        </w:rPr>
      </w:pPr>
      <w:r w:rsidRPr="00087ECC">
        <w:rPr>
          <w:rFonts w:ascii="Times New Roman" w:hAnsi="Times New Roman" w:cs="Times New Roman"/>
          <w:kern w:val="2"/>
          <w:sz w:val="28"/>
          <w:szCs w:val="28"/>
          <w:lang w:val="uk-UA"/>
          <w14:ligatures w14:val="standardContextual"/>
        </w:rPr>
        <w:t>Корозія електродів, що скорочує термін їх служби і збільшує витрати на обслуговування.</w:t>
      </w:r>
    </w:p>
    <w:p w14:paraId="221C3F1B" w14:textId="77777777" w:rsidR="00151A36" w:rsidRPr="00087ECC" w:rsidRDefault="00151A36" w:rsidP="00151A36">
      <w:pPr>
        <w:numPr>
          <w:ilvl w:val="0"/>
          <w:numId w:val="19"/>
        </w:numPr>
        <w:spacing w:after="0" w:line="360" w:lineRule="auto"/>
        <w:contextualSpacing/>
        <w:jc w:val="both"/>
        <w:rPr>
          <w:rFonts w:ascii="Times New Roman" w:hAnsi="Times New Roman" w:cs="Times New Roman"/>
          <w:kern w:val="2"/>
          <w:sz w:val="28"/>
          <w:szCs w:val="28"/>
          <w:lang w:val="uk-UA"/>
          <w14:ligatures w14:val="standardContextual"/>
        </w:rPr>
      </w:pPr>
      <w:r w:rsidRPr="00087ECC">
        <w:rPr>
          <w:rFonts w:ascii="Times New Roman" w:hAnsi="Times New Roman" w:cs="Times New Roman"/>
          <w:kern w:val="2"/>
          <w:sz w:val="28"/>
          <w:szCs w:val="28"/>
          <w:lang w:val="uk-UA"/>
          <w14:ligatures w14:val="standardContextual"/>
        </w:rPr>
        <w:t>Можливість вторинного забруднення очищеної води іонами металів, що вимиваються з електродів.</w:t>
      </w:r>
    </w:p>
    <w:p w14:paraId="30ADBB16" w14:textId="77777777" w:rsidR="00151A36" w:rsidRPr="00087ECC" w:rsidRDefault="00151A36" w:rsidP="00151A36">
      <w:pPr>
        <w:numPr>
          <w:ilvl w:val="0"/>
          <w:numId w:val="19"/>
        </w:numPr>
        <w:spacing w:after="0" w:line="360" w:lineRule="auto"/>
        <w:contextualSpacing/>
        <w:jc w:val="both"/>
        <w:rPr>
          <w:rFonts w:ascii="Times New Roman" w:hAnsi="Times New Roman" w:cs="Times New Roman"/>
          <w:kern w:val="2"/>
          <w:sz w:val="28"/>
          <w:szCs w:val="28"/>
          <w:lang w:val="uk-UA"/>
          <w14:ligatures w14:val="standardContextual"/>
        </w:rPr>
      </w:pPr>
      <w:r w:rsidRPr="00087ECC">
        <w:rPr>
          <w:rFonts w:ascii="Times New Roman" w:hAnsi="Times New Roman" w:cs="Times New Roman"/>
          <w:kern w:val="2"/>
          <w:sz w:val="28"/>
          <w:szCs w:val="28"/>
          <w:lang w:val="uk-UA"/>
          <w14:ligatures w14:val="standardContextual"/>
        </w:rPr>
        <w:t xml:space="preserve">Обмеження щодо складу та властивостей вхідних стічних вод. </w:t>
      </w:r>
    </w:p>
    <w:p w14:paraId="13EF1163" w14:textId="77777777" w:rsidR="00151A36" w:rsidRPr="00087ECC" w:rsidRDefault="00151A36" w:rsidP="00151A36">
      <w:pPr>
        <w:spacing w:after="0" w:line="360" w:lineRule="auto"/>
        <w:ind w:firstLine="709"/>
        <w:jc w:val="both"/>
        <w:rPr>
          <w:rFonts w:ascii="Times New Roman" w:eastAsia="Times New Roman" w:hAnsi="Times New Roman" w:cs="Times New Roman"/>
          <w:sz w:val="28"/>
          <w:szCs w:val="28"/>
          <w:lang w:val="uk-UA" w:eastAsia="ru-RU"/>
        </w:rPr>
      </w:pPr>
      <w:r w:rsidRPr="00087ECC">
        <w:rPr>
          <w:rFonts w:ascii="Times New Roman" w:eastAsia="Times New Roman" w:hAnsi="Times New Roman" w:cs="Times New Roman"/>
          <w:sz w:val="28"/>
          <w:szCs w:val="28"/>
          <w:lang w:val="uk-UA" w:eastAsia="ru-RU"/>
        </w:rPr>
        <w:t xml:space="preserve">Зворотний осмос є одним з найбільш часто вживаних способів мембранної очистки. Саме ця технологія була створена на оборотності процесу природного (прямого) осмосу – </w:t>
      </w:r>
      <w:proofErr w:type="spellStart"/>
      <w:r w:rsidRPr="00087ECC">
        <w:rPr>
          <w:rFonts w:ascii="Times New Roman" w:eastAsia="Times New Roman" w:hAnsi="Times New Roman" w:cs="Times New Roman"/>
          <w:sz w:val="28"/>
          <w:szCs w:val="28"/>
          <w:lang w:val="uk-UA" w:eastAsia="ru-RU"/>
        </w:rPr>
        <w:t>самопереходу</w:t>
      </w:r>
      <w:proofErr w:type="spellEnd"/>
      <w:r w:rsidRPr="00087ECC">
        <w:rPr>
          <w:rFonts w:ascii="Times New Roman" w:eastAsia="Times New Roman" w:hAnsi="Times New Roman" w:cs="Times New Roman"/>
          <w:sz w:val="28"/>
          <w:szCs w:val="28"/>
          <w:lang w:val="uk-UA" w:eastAsia="ru-RU"/>
        </w:rPr>
        <w:t xml:space="preserve"> розчинника через напівпроникну мембрану в розчин.  Для проведення обробки води за технологією зворотного осмосу потрібно: створити надлишковий тиск, в свою чергу це змусить молекули води дифундувати через напівпроникну мембрану в протилежному напрямку прямому осмосу. Процес знесолення з застосуванням технологій зворотного осмосу є надійним та перевіреним досвідом з боку його апаратурного оформлення і автоматизації. Основними недоліками технології зворотного осмосу для очищення стічних вод є:</w:t>
      </w:r>
    </w:p>
    <w:p w14:paraId="557AC700" w14:textId="77777777" w:rsidR="00151A36" w:rsidRPr="00087ECC" w:rsidRDefault="00151A36" w:rsidP="00151A36">
      <w:pPr>
        <w:numPr>
          <w:ilvl w:val="0"/>
          <w:numId w:val="20"/>
        </w:numPr>
        <w:spacing w:after="0" w:line="360" w:lineRule="auto"/>
        <w:contextualSpacing/>
        <w:jc w:val="both"/>
        <w:rPr>
          <w:rFonts w:ascii="Times New Roman" w:hAnsi="Times New Roman" w:cs="Times New Roman"/>
          <w:kern w:val="2"/>
          <w:sz w:val="28"/>
          <w:szCs w:val="28"/>
          <w:lang w:val="uk-UA"/>
          <w14:ligatures w14:val="standardContextual"/>
        </w:rPr>
      </w:pPr>
      <w:r w:rsidRPr="00087ECC">
        <w:rPr>
          <w:rFonts w:ascii="Times New Roman" w:hAnsi="Times New Roman" w:cs="Times New Roman"/>
          <w:kern w:val="2"/>
          <w:sz w:val="28"/>
          <w:szCs w:val="28"/>
          <w:lang w:val="uk-UA"/>
          <w14:ligatures w14:val="standardContextual"/>
        </w:rPr>
        <w:t>Високий тиск, необхідний для проведення процесу, потребує значних енерговитрат та складного насосного обладнання.</w:t>
      </w:r>
    </w:p>
    <w:p w14:paraId="62312224" w14:textId="77777777" w:rsidR="00151A36" w:rsidRPr="00087ECC" w:rsidRDefault="00151A36" w:rsidP="00151A36">
      <w:pPr>
        <w:numPr>
          <w:ilvl w:val="0"/>
          <w:numId w:val="20"/>
        </w:numPr>
        <w:spacing w:after="0" w:line="360" w:lineRule="auto"/>
        <w:contextualSpacing/>
        <w:jc w:val="both"/>
        <w:rPr>
          <w:rFonts w:ascii="Times New Roman" w:hAnsi="Times New Roman" w:cs="Times New Roman"/>
          <w:kern w:val="2"/>
          <w:sz w:val="28"/>
          <w:szCs w:val="28"/>
          <w:lang w:val="uk-UA"/>
          <w14:ligatures w14:val="standardContextual"/>
        </w:rPr>
      </w:pPr>
      <w:r w:rsidRPr="00087ECC">
        <w:rPr>
          <w:rFonts w:ascii="Times New Roman" w:hAnsi="Times New Roman" w:cs="Times New Roman"/>
          <w:kern w:val="2"/>
          <w:sz w:val="28"/>
          <w:szCs w:val="28"/>
          <w:lang w:val="uk-UA"/>
          <w14:ligatures w14:val="standardContextual"/>
        </w:rPr>
        <w:t>Забруднення поверхні мембран в процесі фільтрації, що призводить до зниження продуктивності та необхідності регулярного очищення і заміни мембран.</w:t>
      </w:r>
    </w:p>
    <w:p w14:paraId="11F7A270" w14:textId="77777777" w:rsidR="00151A36" w:rsidRPr="00087ECC" w:rsidRDefault="00151A36" w:rsidP="00151A36">
      <w:pPr>
        <w:numPr>
          <w:ilvl w:val="0"/>
          <w:numId w:val="20"/>
        </w:numPr>
        <w:spacing w:after="0" w:line="360" w:lineRule="auto"/>
        <w:contextualSpacing/>
        <w:jc w:val="both"/>
        <w:rPr>
          <w:rFonts w:ascii="Times New Roman" w:hAnsi="Times New Roman" w:cs="Times New Roman"/>
          <w:kern w:val="2"/>
          <w:sz w:val="28"/>
          <w:szCs w:val="28"/>
          <w:lang w:val="uk-UA"/>
          <w14:ligatures w14:val="standardContextual"/>
        </w:rPr>
      </w:pPr>
      <w:r w:rsidRPr="00087ECC">
        <w:rPr>
          <w:rFonts w:ascii="Times New Roman" w:hAnsi="Times New Roman" w:cs="Times New Roman"/>
          <w:kern w:val="2"/>
          <w:sz w:val="28"/>
          <w:szCs w:val="28"/>
          <w:lang w:val="uk-UA"/>
          <w14:ligatures w14:val="standardContextual"/>
        </w:rPr>
        <w:t xml:space="preserve">Неможливість повного видалення деяких розчинних речовин та іонів солей. </w:t>
      </w:r>
    </w:p>
    <w:p w14:paraId="641F509E" w14:textId="77777777" w:rsidR="00151A36" w:rsidRPr="00087ECC" w:rsidRDefault="00151A36" w:rsidP="00151A36">
      <w:pPr>
        <w:numPr>
          <w:ilvl w:val="0"/>
          <w:numId w:val="20"/>
        </w:numPr>
        <w:spacing w:after="0" w:line="360" w:lineRule="auto"/>
        <w:contextualSpacing/>
        <w:jc w:val="both"/>
        <w:rPr>
          <w:rFonts w:ascii="Times New Roman" w:hAnsi="Times New Roman" w:cs="Times New Roman"/>
          <w:kern w:val="2"/>
          <w:sz w:val="28"/>
          <w:szCs w:val="28"/>
          <w:lang w:val="uk-UA"/>
          <w14:ligatures w14:val="standardContextual"/>
        </w:rPr>
      </w:pPr>
      <w:r w:rsidRPr="00087ECC">
        <w:rPr>
          <w:rFonts w:ascii="Times New Roman" w:hAnsi="Times New Roman" w:cs="Times New Roman"/>
          <w:kern w:val="2"/>
          <w:sz w:val="28"/>
          <w:szCs w:val="28"/>
          <w:lang w:val="uk-UA"/>
          <w14:ligatures w14:val="standardContextual"/>
        </w:rPr>
        <w:lastRenderedPageBreak/>
        <w:t>Утворення концентрованого розсолу, який потребує подальшої утилізації або знешкодження.</w:t>
      </w:r>
    </w:p>
    <w:p w14:paraId="2064A481" w14:textId="77777777" w:rsidR="00151A36" w:rsidRPr="00087ECC" w:rsidRDefault="00151A36" w:rsidP="00151A36">
      <w:pPr>
        <w:numPr>
          <w:ilvl w:val="0"/>
          <w:numId w:val="20"/>
        </w:numPr>
        <w:spacing w:after="0" w:line="360" w:lineRule="auto"/>
        <w:contextualSpacing/>
        <w:jc w:val="both"/>
        <w:rPr>
          <w:rFonts w:ascii="Times New Roman" w:hAnsi="Times New Roman" w:cs="Times New Roman"/>
          <w:kern w:val="2"/>
          <w:sz w:val="28"/>
          <w:szCs w:val="28"/>
          <w:lang w:val="uk-UA"/>
          <w14:ligatures w14:val="standardContextual"/>
        </w:rPr>
      </w:pPr>
      <w:r w:rsidRPr="00087ECC">
        <w:rPr>
          <w:rFonts w:ascii="Times New Roman" w:hAnsi="Times New Roman" w:cs="Times New Roman"/>
          <w:kern w:val="2"/>
          <w:sz w:val="28"/>
          <w:szCs w:val="28"/>
          <w:lang w:val="uk-UA"/>
          <w14:ligatures w14:val="standardContextual"/>
        </w:rPr>
        <w:t>Обмеження за робочим тиском і температурою, що накладає додаткові вимоги на технологічний режим.</w:t>
      </w:r>
    </w:p>
    <w:p w14:paraId="500799F1" w14:textId="77777777" w:rsidR="00151A36" w:rsidRPr="00087ECC" w:rsidRDefault="00151A36" w:rsidP="00151A36">
      <w:pPr>
        <w:numPr>
          <w:ilvl w:val="0"/>
          <w:numId w:val="20"/>
        </w:numPr>
        <w:spacing w:after="0" w:line="360" w:lineRule="auto"/>
        <w:contextualSpacing/>
        <w:jc w:val="both"/>
        <w:rPr>
          <w:rFonts w:ascii="Times New Roman" w:hAnsi="Times New Roman" w:cs="Times New Roman"/>
          <w:kern w:val="2"/>
          <w:sz w:val="28"/>
          <w:szCs w:val="28"/>
          <w:lang w:val="uk-UA"/>
          <w14:ligatures w14:val="standardContextual"/>
        </w:rPr>
      </w:pPr>
      <w:r w:rsidRPr="00087ECC">
        <w:rPr>
          <w:rFonts w:ascii="Times New Roman" w:hAnsi="Times New Roman" w:cs="Times New Roman"/>
          <w:kern w:val="2"/>
          <w:sz w:val="28"/>
          <w:szCs w:val="28"/>
          <w:lang w:val="uk-UA"/>
          <w14:ligatures w14:val="standardContextual"/>
        </w:rPr>
        <w:t>Вартість обладнання та його обслуговування є досить високою.</w:t>
      </w:r>
    </w:p>
    <w:p w14:paraId="4EA98B6A" w14:textId="77777777" w:rsidR="00151A36" w:rsidRPr="00087ECC" w:rsidRDefault="00151A36" w:rsidP="00151A36">
      <w:pPr>
        <w:spacing w:after="0" w:line="360" w:lineRule="auto"/>
        <w:ind w:firstLine="709"/>
        <w:jc w:val="both"/>
        <w:rPr>
          <w:rFonts w:ascii="Times New Roman" w:eastAsia="等?" w:hAnsi="Times New Roman" w:cs="Times New Roman"/>
          <w:sz w:val="28"/>
          <w:szCs w:val="28"/>
          <w:lang w:val="uk-UA" w:eastAsia="ru-RU"/>
        </w:rPr>
      </w:pPr>
      <w:r w:rsidRPr="00087ECC">
        <w:rPr>
          <w:rFonts w:ascii="Times New Roman" w:eastAsia="等?" w:hAnsi="Times New Roman" w:cs="Times New Roman"/>
          <w:sz w:val="28"/>
          <w:szCs w:val="28"/>
          <w:lang w:val="uk-UA" w:eastAsia="ru-RU"/>
        </w:rPr>
        <w:t xml:space="preserve">На сьогодні значного розвитку досягли і інші барометричні методи знесолення води. Економічним та перспективними </w:t>
      </w:r>
      <w:proofErr w:type="spellStart"/>
      <w:r w:rsidRPr="00087ECC">
        <w:rPr>
          <w:rFonts w:ascii="Times New Roman" w:eastAsia="等?" w:hAnsi="Times New Roman" w:cs="Times New Roman"/>
          <w:sz w:val="28"/>
          <w:szCs w:val="28"/>
          <w:lang w:val="uk-UA" w:eastAsia="ru-RU"/>
        </w:rPr>
        <w:t>порівнянно</w:t>
      </w:r>
      <w:proofErr w:type="spellEnd"/>
      <w:r w:rsidRPr="00087ECC">
        <w:rPr>
          <w:rFonts w:ascii="Times New Roman" w:eastAsia="等?" w:hAnsi="Times New Roman" w:cs="Times New Roman"/>
          <w:sz w:val="28"/>
          <w:szCs w:val="28"/>
          <w:lang w:val="uk-UA" w:eastAsia="ru-RU"/>
        </w:rPr>
        <w:t xml:space="preserve"> з методом </w:t>
      </w:r>
      <w:proofErr w:type="spellStart"/>
      <w:r w:rsidRPr="00087ECC">
        <w:rPr>
          <w:rFonts w:ascii="Times New Roman" w:eastAsia="等?" w:hAnsi="Times New Roman" w:cs="Times New Roman"/>
          <w:sz w:val="28"/>
          <w:szCs w:val="28"/>
          <w:lang w:val="uk-UA" w:eastAsia="ru-RU"/>
        </w:rPr>
        <w:t>зворотнього</w:t>
      </w:r>
      <w:proofErr w:type="spellEnd"/>
      <w:r w:rsidRPr="00087ECC">
        <w:rPr>
          <w:rFonts w:ascii="Times New Roman" w:eastAsia="等?" w:hAnsi="Times New Roman" w:cs="Times New Roman"/>
          <w:sz w:val="28"/>
          <w:szCs w:val="28"/>
          <w:lang w:val="uk-UA" w:eastAsia="ru-RU"/>
        </w:rPr>
        <w:t xml:space="preserve"> осмосу </w:t>
      </w:r>
      <w:proofErr w:type="spellStart"/>
      <w:r w:rsidRPr="00087ECC">
        <w:rPr>
          <w:rFonts w:ascii="Times New Roman" w:eastAsia="等?" w:hAnsi="Times New Roman" w:cs="Times New Roman"/>
          <w:sz w:val="28"/>
          <w:szCs w:val="28"/>
          <w:lang w:val="uk-UA" w:eastAsia="ru-RU"/>
        </w:rPr>
        <w:t>важається</w:t>
      </w:r>
      <w:proofErr w:type="spellEnd"/>
      <w:r w:rsidRPr="00087ECC">
        <w:rPr>
          <w:rFonts w:ascii="Times New Roman" w:eastAsia="等?" w:hAnsi="Times New Roman" w:cs="Times New Roman"/>
          <w:sz w:val="28"/>
          <w:szCs w:val="28"/>
          <w:lang w:val="uk-UA" w:eastAsia="ru-RU"/>
        </w:rPr>
        <w:t xml:space="preserve"> </w:t>
      </w:r>
      <w:proofErr w:type="spellStart"/>
      <w:r w:rsidRPr="00087ECC">
        <w:rPr>
          <w:rFonts w:ascii="Times New Roman" w:eastAsia="等?" w:hAnsi="Times New Roman" w:cs="Times New Roman"/>
          <w:sz w:val="28"/>
          <w:szCs w:val="28"/>
          <w:lang w:val="uk-UA" w:eastAsia="ru-RU"/>
        </w:rPr>
        <w:t>нанофільтрація</w:t>
      </w:r>
      <w:proofErr w:type="spellEnd"/>
      <w:r w:rsidRPr="00087ECC">
        <w:rPr>
          <w:rFonts w:ascii="Times New Roman" w:eastAsia="等?" w:hAnsi="Times New Roman" w:cs="Times New Roman"/>
          <w:sz w:val="28"/>
          <w:szCs w:val="28"/>
          <w:lang w:val="uk-UA" w:eastAsia="ru-RU"/>
        </w:rPr>
        <w:t xml:space="preserve">. </w:t>
      </w:r>
    </w:p>
    <w:p w14:paraId="59564BAE" w14:textId="77777777" w:rsidR="00151A36" w:rsidRPr="00087ECC" w:rsidRDefault="00151A36" w:rsidP="00151A36">
      <w:pPr>
        <w:spacing w:after="0" w:line="360" w:lineRule="auto"/>
        <w:ind w:firstLine="709"/>
        <w:jc w:val="both"/>
        <w:rPr>
          <w:rFonts w:ascii="Times New Roman" w:eastAsia="等?" w:hAnsi="Times New Roman" w:cs="Times New Roman"/>
          <w:sz w:val="28"/>
          <w:szCs w:val="28"/>
          <w:lang w:val="uk-UA" w:eastAsia="ru-RU"/>
        </w:rPr>
      </w:pPr>
      <w:proofErr w:type="spellStart"/>
      <w:r w:rsidRPr="00087ECC">
        <w:rPr>
          <w:rFonts w:ascii="Times New Roman" w:eastAsia="等?" w:hAnsi="Times New Roman" w:cs="Times New Roman"/>
          <w:sz w:val="28"/>
          <w:szCs w:val="28"/>
          <w:lang w:val="uk-UA" w:eastAsia="ru-RU"/>
        </w:rPr>
        <w:t>Нанофільтрація</w:t>
      </w:r>
      <w:proofErr w:type="spellEnd"/>
      <w:r w:rsidRPr="00087ECC">
        <w:rPr>
          <w:rFonts w:ascii="Times New Roman" w:eastAsia="等?" w:hAnsi="Times New Roman" w:cs="Times New Roman"/>
          <w:sz w:val="28"/>
          <w:szCs w:val="28"/>
          <w:lang w:val="uk-UA" w:eastAsia="ru-RU"/>
        </w:rPr>
        <w:t xml:space="preserve"> – це один з способів підготовки води, що створений на основі </w:t>
      </w:r>
      <w:proofErr w:type="spellStart"/>
      <w:r w:rsidRPr="00087ECC">
        <w:rPr>
          <w:rFonts w:ascii="Times New Roman" w:eastAsia="等?" w:hAnsi="Times New Roman" w:cs="Times New Roman"/>
          <w:sz w:val="28"/>
          <w:szCs w:val="28"/>
          <w:lang w:val="uk-UA" w:eastAsia="ru-RU"/>
        </w:rPr>
        <w:t>зворотноосмотичному</w:t>
      </w:r>
      <w:proofErr w:type="spellEnd"/>
      <w:r w:rsidRPr="00087ECC">
        <w:rPr>
          <w:rFonts w:ascii="Times New Roman" w:eastAsia="等?" w:hAnsi="Times New Roman" w:cs="Times New Roman"/>
          <w:sz w:val="28"/>
          <w:szCs w:val="28"/>
          <w:lang w:val="uk-UA" w:eastAsia="ru-RU"/>
        </w:rPr>
        <w:t xml:space="preserve"> поділі рідин. В свою чергу поверхня </w:t>
      </w:r>
      <w:proofErr w:type="spellStart"/>
      <w:r w:rsidRPr="00087ECC">
        <w:rPr>
          <w:rFonts w:ascii="Times New Roman" w:eastAsia="等?" w:hAnsi="Times New Roman" w:cs="Times New Roman"/>
          <w:sz w:val="28"/>
          <w:szCs w:val="28"/>
          <w:lang w:val="uk-UA" w:eastAsia="ru-RU"/>
        </w:rPr>
        <w:t>нанофільтраційної</w:t>
      </w:r>
      <w:proofErr w:type="spellEnd"/>
      <w:r w:rsidRPr="00087ECC">
        <w:rPr>
          <w:rFonts w:ascii="Times New Roman" w:eastAsia="等?" w:hAnsi="Times New Roman" w:cs="Times New Roman"/>
          <w:sz w:val="28"/>
          <w:szCs w:val="28"/>
          <w:lang w:val="uk-UA" w:eastAsia="ru-RU"/>
        </w:rPr>
        <w:t xml:space="preserve"> мембрани має більшу здатність проникнення і меншу щільність селективного шару в порівнянні з мембранами, які використовуються в установках зворотного осмосу. В процесі вже на мембранний елемент під тиском подають рідину. Очищена рідина надходить в канал </w:t>
      </w:r>
      <w:proofErr w:type="spellStart"/>
      <w:r w:rsidRPr="00087ECC">
        <w:rPr>
          <w:rFonts w:ascii="Times New Roman" w:eastAsia="等?" w:hAnsi="Times New Roman" w:cs="Times New Roman"/>
          <w:sz w:val="28"/>
          <w:szCs w:val="28"/>
          <w:lang w:val="uk-UA" w:eastAsia="ru-RU"/>
        </w:rPr>
        <w:t>перміату</w:t>
      </w:r>
      <w:proofErr w:type="spellEnd"/>
      <w:r w:rsidRPr="00087ECC">
        <w:rPr>
          <w:rFonts w:ascii="Times New Roman" w:eastAsia="等?" w:hAnsi="Times New Roman" w:cs="Times New Roman"/>
          <w:sz w:val="28"/>
          <w:szCs w:val="28"/>
          <w:lang w:val="uk-UA" w:eastAsia="ru-RU"/>
        </w:rPr>
        <w:t>, а забруднена залишається в каналі подачі.</w:t>
      </w:r>
    </w:p>
    <w:p w14:paraId="5EA23ACF" w14:textId="77777777" w:rsidR="00151A36" w:rsidRPr="00087ECC" w:rsidRDefault="00151A36" w:rsidP="00151A36">
      <w:pPr>
        <w:spacing w:after="0" w:line="360" w:lineRule="auto"/>
        <w:ind w:firstLine="709"/>
        <w:jc w:val="both"/>
        <w:rPr>
          <w:rFonts w:ascii="Times New Roman" w:eastAsia="等?" w:hAnsi="Times New Roman" w:cs="Times New Roman"/>
          <w:sz w:val="28"/>
          <w:szCs w:val="28"/>
          <w:lang w:val="uk-UA" w:eastAsia="ru-RU"/>
        </w:rPr>
      </w:pPr>
      <w:r w:rsidRPr="00087ECC">
        <w:rPr>
          <w:rFonts w:ascii="Times New Roman" w:eastAsia="等?" w:hAnsi="Times New Roman" w:cs="Times New Roman"/>
          <w:sz w:val="28"/>
          <w:szCs w:val="28"/>
          <w:lang w:val="uk-UA" w:eastAsia="ru-RU"/>
        </w:rPr>
        <w:t xml:space="preserve">Технологія </w:t>
      </w:r>
      <w:proofErr w:type="spellStart"/>
      <w:r w:rsidRPr="00087ECC">
        <w:rPr>
          <w:rFonts w:ascii="Times New Roman" w:eastAsia="等?" w:hAnsi="Times New Roman" w:cs="Times New Roman"/>
          <w:sz w:val="28"/>
          <w:szCs w:val="28"/>
          <w:lang w:val="uk-UA" w:eastAsia="ru-RU"/>
        </w:rPr>
        <w:t>нанофільтрації</w:t>
      </w:r>
      <w:proofErr w:type="spellEnd"/>
      <w:r w:rsidRPr="00087ECC">
        <w:rPr>
          <w:rFonts w:ascii="Times New Roman" w:eastAsia="等?" w:hAnsi="Times New Roman" w:cs="Times New Roman"/>
          <w:sz w:val="28"/>
          <w:szCs w:val="28"/>
          <w:lang w:val="uk-UA" w:eastAsia="ru-RU"/>
        </w:rPr>
        <w:t xml:space="preserve"> якісна та практична для </w:t>
      </w:r>
      <w:proofErr w:type="spellStart"/>
      <w:r w:rsidRPr="00087ECC">
        <w:rPr>
          <w:rFonts w:ascii="Times New Roman" w:eastAsia="等?" w:hAnsi="Times New Roman" w:cs="Times New Roman"/>
          <w:sz w:val="28"/>
          <w:szCs w:val="28"/>
          <w:lang w:val="uk-UA" w:eastAsia="ru-RU"/>
        </w:rPr>
        <w:t>усуненння</w:t>
      </w:r>
      <w:proofErr w:type="spellEnd"/>
      <w:r w:rsidRPr="00087ECC">
        <w:rPr>
          <w:rFonts w:ascii="Times New Roman" w:eastAsia="等?" w:hAnsi="Times New Roman" w:cs="Times New Roman"/>
          <w:sz w:val="28"/>
          <w:szCs w:val="28"/>
          <w:lang w:val="uk-UA" w:eastAsia="ru-RU"/>
        </w:rPr>
        <w:t xml:space="preserve"> великих заряджених частинок (полівалентних іонів) наступних речовин: магній, кальцій, марганець, залізо, ртуть, свинець, мідь, пестициди, фосфати. Крім очищення від шкідливих речовин, </w:t>
      </w:r>
      <w:proofErr w:type="spellStart"/>
      <w:r w:rsidRPr="00087ECC">
        <w:rPr>
          <w:rFonts w:ascii="Times New Roman" w:eastAsia="等?" w:hAnsi="Times New Roman" w:cs="Times New Roman"/>
          <w:sz w:val="28"/>
          <w:szCs w:val="28"/>
          <w:lang w:val="uk-UA" w:eastAsia="ru-RU"/>
        </w:rPr>
        <w:t>нанофільтрація</w:t>
      </w:r>
      <w:proofErr w:type="spellEnd"/>
      <w:r w:rsidRPr="00087ECC">
        <w:rPr>
          <w:rFonts w:ascii="Times New Roman" w:eastAsia="等?" w:hAnsi="Times New Roman" w:cs="Times New Roman"/>
          <w:sz w:val="28"/>
          <w:szCs w:val="28"/>
          <w:lang w:val="uk-UA" w:eastAsia="ru-RU"/>
        </w:rPr>
        <w:t xml:space="preserve"> </w:t>
      </w:r>
      <w:proofErr w:type="spellStart"/>
      <w:r w:rsidRPr="00087ECC">
        <w:rPr>
          <w:rFonts w:ascii="Times New Roman" w:eastAsia="等?" w:hAnsi="Times New Roman" w:cs="Times New Roman"/>
          <w:sz w:val="28"/>
          <w:szCs w:val="28"/>
          <w:lang w:val="uk-UA" w:eastAsia="ru-RU"/>
        </w:rPr>
        <w:t>сворює</w:t>
      </w:r>
      <w:proofErr w:type="spellEnd"/>
      <w:r w:rsidRPr="00087ECC">
        <w:rPr>
          <w:rFonts w:ascii="Times New Roman" w:eastAsia="等?" w:hAnsi="Times New Roman" w:cs="Times New Roman"/>
          <w:sz w:val="28"/>
          <w:szCs w:val="28"/>
          <w:lang w:val="uk-UA" w:eastAsia="ru-RU"/>
        </w:rPr>
        <w:t xml:space="preserve"> дезінфекцію і знезараження води. Такі фільтри дуже ефективно виконують свою функцію при зниженні : вірусів, паразитів найпростіших бактерій розміром від 0,1 до 1 </w:t>
      </w:r>
      <w:proofErr w:type="spellStart"/>
      <w:r w:rsidRPr="00087ECC">
        <w:rPr>
          <w:rFonts w:ascii="Times New Roman" w:eastAsia="等?" w:hAnsi="Times New Roman" w:cs="Times New Roman"/>
          <w:sz w:val="28"/>
          <w:szCs w:val="28"/>
          <w:lang w:val="uk-UA" w:eastAsia="ru-RU"/>
        </w:rPr>
        <w:t>мкм</w:t>
      </w:r>
      <w:proofErr w:type="spellEnd"/>
      <w:r w:rsidRPr="00087ECC">
        <w:rPr>
          <w:rFonts w:ascii="Times New Roman" w:eastAsia="等?" w:hAnsi="Times New Roman" w:cs="Times New Roman"/>
          <w:sz w:val="28"/>
          <w:szCs w:val="28"/>
          <w:lang w:val="uk-UA" w:eastAsia="ru-RU"/>
        </w:rPr>
        <w:t xml:space="preserve">. Поверхневі функції </w:t>
      </w:r>
      <w:proofErr w:type="spellStart"/>
      <w:r w:rsidRPr="00087ECC">
        <w:rPr>
          <w:rFonts w:ascii="Times New Roman" w:eastAsia="等?" w:hAnsi="Times New Roman" w:cs="Times New Roman"/>
          <w:sz w:val="28"/>
          <w:szCs w:val="28"/>
          <w:lang w:val="uk-UA" w:eastAsia="ru-RU"/>
        </w:rPr>
        <w:t>нанофільтраційних</w:t>
      </w:r>
      <w:proofErr w:type="spellEnd"/>
      <w:r w:rsidRPr="00087ECC">
        <w:rPr>
          <w:rFonts w:ascii="Times New Roman" w:eastAsia="等?" w:hAnsi="Times New Roman" w:cs="Times New Roman"/>
          <w:sz w:val="28"/>
          <w:szCs w:val="28"/>
          <w:lang w:val="uk-UA" w:eastAsia="ru-RU"/>
        </w:rPr>
        <w:t xml:space="preserve"> і </w:t>
      </w:r>
      <w:proofErr w:type="spellStart"/>
      <w:r w:rsidRPr="00087ECC">
        <w:rPr>
          <w:rFonts w:ascii="Times New Roman" w:eastAsia="等?" w:hAnsi="Times New Roman" w:cs="Times New Roman"/>
          <w:sz w:val="28"/>
          <w:szCs w:val="28"/>
          <w:lang w:val="uk-UA" w:eastAsia="ru-RU"/>
        </w:rPr>
        <w:t>зворотньоосмотичних</w:t>
      </w:r>
      <w:proofErr w:type="spellEnd"/>
      <w:r w:rsidRPr="00087ECC">
        <w:rPr>
          <w:rFonts w:ascii="Times New Roman" w:eastAsia="等?" w:hAnsi="Times New Roman" w:cs="Times New Roman"/>
          <w:sz w:val="28"/>
          <w:szCs w:val="28"/>
          <w:lang w:val="uk-UA" w:eastAsia="ru-RU"/>
        </w:rPr>
        <w:t xml:space="preserve"> мембран  мають певні спільні </w:t>
      </w:r>
      <w:proofErr w:type="spellStart"/>
      <w:r w:rsidRPr="00087ECC">
        <w:rPr>
          <w:rFonts w:ascii="Times New Roman" w:eastAsia="等?" w:hAnsi="Times New Roman" w:cs="Times New Roman"/>
          <w:sz w:val="28"/>
          <w:szCs w:val="28"/>
          <w:lang w:val="uk-UA" w:eastAsia="ru-RU"/>
        </w:rPr>
        <w:t>функії</w:t>
      </w:r>
      <w:proofErr w:type="spellEnd"/>
      <w:r w:rsidRPr="00087ECC">
        <w:rPr>
          <w:rFonts w:ascii="Times New Roman" w:eastAsia="等?" w:hAnsi="Times New Roman" w:cs="Times New Roman"/>
          <w:sz w:val="28"/>
          <w:szCs w:val="28"/>
          <w:lang w:val="uk-UA" w:eastAsia="ru-RU"/>
        </w:rPr>
        <w:t xml:space="preserve">, але у </w:t>
      </w:r>
      <w:proofErr w:type="spellStart"/>
      <w:r w:rsidRPr="00087ECC">
        <w:rPr>
          <w:rFonts w:ascii="Times New Roman" w:eastAsia="等?" w:hAnsi="Times New Roman" w:cs="Times New Roman"/>
          <w:sz w:val="28"/>
          <w:szCs w:val="28"/>
          <w:lang w:val="uk-UA" w:eastAsia="ru-RU"/>
        </w:rPr>
        <w:t>нанофільтраційних</w:t>
      </w:r>
      <w:proofErr w:type="spellEnd"/>
      <w:r w:rsidRPr="00087ECC">
        <w:rPr>
          <w:rFonts w:ascii="Times New Roman" w:eastAsia="等?" w:hAnsi="Times New Roman" w:cs="Times New Roman"/>
          <w:sz w:val="28"/>
          <w:szCs w:val="28"/>
          <w:lang w:val="uk-UA" w:eastAsia="ru-RU"/>
        </w:rPr>
        <w:t xml:space="preserve"> робочий тиск значно нижче ніж з очищенням води другого методу. [17]</w:t>
      </w:r>
    </w:p>
    <w:p w14:paraId="10B706EC" w14:textId="77777777" w:rsidR="00151A36" w:rsidRPr="00087ECC" w:rsidRDefault="00151A36" w:rsidP="00151A36">
      <w:pPr>
        <w:spacing w:after="0" w:line="360" w:lineRule="auto"/>
        <w:ind w:firstLine="709"/>
        <w:jc w:val="both"/>
        <w:rPr>
          <w:rFonts w:ascii="Times New Roman" w:eastAsia="等?" w:hAnsi="Times New Roman" w:cs="Times New Roman"/>
          <w:sz w:val="28"/>
          <w:szCs w:val="28"/>
          <w:lang w:val="uk-UA" w:eastAsia="ru-RU"/>
        </w:rPr>
      </w:pPr>
      <w:r w:rsidRPr="00087ECC">
        <w:rPr>
          <w:rFonts w:ascii="Times New Roman" w:eastAsia="等?" w:hAnsi="Times New Roman" w:cs="Times New Roman"/>
          <w:sz w:val="28"/>
          <w:szCs w:val="28"/>
          <w:lang w:val="uk-UA" w:eastAsia="ru-RU"/>
        </w:rPr>
        <w:t xml:space="preserve">Селективність мембран по двозарядним катіонам магнію і кальцію дорівнює 98%, а по </w:t>
      </w:r>
      <w:proofErr w:type="spellStart"/>
      <w:r w:rsidRPr="00087ECC">
        <w:rPr>
          <w:rFonts w:ascii="Times New Roman" w:eastAsia="等?" w:hAnsi="Times New Roman" w:cs="Times New Roman"/>
          <w:sz w:val="28"/>
          <w:szCs w:val="28"/>
          <w:lang w:val="uk-UA" w:eastAsia="ru-RU"/>
        </w:rPr>
        <w:t>моновалентним</w:t>
      </w:r>
      <w:proofErr w:type="spellEnd"/>
      <w:r w:rsidRPr="00087ECC">
        <w:rPr>
          <w:rFonts w:ascii="Times New Roman" w:eastAsia="等?" w:hAnsi="Times New Roman" w:cs="Times New Roman"/>
          <w:sz w:val="28"/>
          <w:szCs w:val="28"/>
          <w:lang w:val="uk-UA" w:eastAsia="ru-RU"/>
        </w:rPr>
        <w:t xml:space="preserve"> солям - близько 85% перевага </w:t>
      </w:r>
      <w:proofErr w:type="spellStart"/>
      <w:r w:rsidRPr="00087ECC">
        <w:rPr>
          <w:rFonts w:ascii="Times New Roman" w:eastAsia="等?" w:hAnsi="Times New Roman" w:cs="Times New Roman"/>
          <w:sz w:val="28"/>
          <w:szCs w:val="28"/>
          <w:lang w:val="uk-UA" w:eastAsia="ru-RU"/>
        </w:rPr>
        <w:t>нанофільтрації</w:t>
      </w:r>
      <w:proofErr w:type="spellEnd"/>
      <w:r w:rsidRPr="00087ECC">
        <w:rPr>
          <w:rFonts w:ascii="Times New Roman" w:eastAsia="等?" w:hAnsi="Times New Roman" w:cs="Times New Roman"/>
          <w:sz w:val="28"/>
          <w:szCs w:val="28"/>
          <w:lang w:val="uk-UA" w:eastAsia="ru-RU"/>
        </w:rPr>
        <w:t xml:space="preserve"> це зниження енергетичних витрат у попередньому очищені. Не кожне підприємство потребує  знесолення води на рівні 99,5%, тому технологію зворотного осмосу змінюють фільтрацію з меншим тиском. Одержану рідину застосовують для таких цілей:</w:t>
      </w:r>
    </w:p>
    <w:p w14:paraId="5891388A" w14:textId="77777777" w:rsidR="00151A36" w:rsidRPr="00087ECC" w:rsidRDefault="00151A36" w:rsidP="00151A36">
      <w:pPr>
        <w:spacing w:after="0" w:line="360" w:lineRule="auto"/>
        <w:ind w:firstLine="709"/>
        <w:jc w:val="both"/>
        <w:rPr>
          <w:rFonts w:ascii="Times New Roman" w:eastAsia="等?" w:hAnsi="Times New Roman" w:cs="Times New Roman"/>
          <w:sz w:val="28"/>
          <w:szCs w:val="28"/>
          <w:lang w:val="uk-UA" w:eastAsia="ru-RU"/>
        </w:rPr>
      </w:pPr>
      <w:r w:rsidRPr="00087ECC">
        <w:rPr>
          <w:rFonts w:ascii="Times New Roman" w:eastAsia="等?" w:hAnsi="Times New Roman" w:cs="Times New Roman"/>
          <w:sz w:val="28"/>
          <w:szCs w:val="28"/>
          <w:lang w:val="uk-UA" w:eastAsia="ru-RU"/>
        </w:rPr>
        <w:lastRenderedPageBreak/>
        <w:t>•</w:t>
      </w:r>
      <w:r w:rsidRPr="00087ECC">
        <w:rPr>
          <w:rFonts w:ascii="Times New Roman" w:eastAsia="等?" w:hAnsi="Times New Roman" w:cs="Times New Roman"/>
          <w:sz w:val="28"/>
          <w:szCs w:val="28"/>
          <w:lang w:val="uk-UA" w:eastAsia="ru-RU"/>
        </w:rPr>
        <w:tab/>
        <w:t xml:space="preserve">промивання обладнання, у технологічних процесах для хімічної, косметичної, фармацевтичної, фармакологічної та парфумерної </w:t>
      </w:r>
      <w:proofErr w:type="spellStart"/>
      <w:r w:rsidRPr="00087ECC">
        <w:rPr>
          <w:rFonts w:ascii="Times New Roman" w:eastAsia="等?" w:hAnsi="Times New Roman" w:cs="Times New Roman"/>
          <w:sz w:val="28"/>
          <w:szCs w:val="28"/>
          <w:lang w:val="uk-UA" w:eastAsia="ru-RU"/>
        </w:rPr>
        <w:t>промисловостях</w:t>
      </w:r>
      <w:proofErr w:type="spellEnd"/>
      <w:r w:rsidRPr="00087ECC">
        <w:rPr>
          <w:rFonts w:ascii="Times New Roman" w:eastAsia="等?" w:hAnsi="Times New Roman" w:cs="Times New Roman"/>
          <w:sz w:val="28"/>
          <w:szCs w:val="28"/>
          <w:lang w:val="uk-UA" w:eastAsia="ru-RU"/>
        </w:rPr>
        <w:t>;</w:t>
      </w:r>
    </w:p>
    <w:p w14:paraId="5632F7CC" w14:textId="77777777" w:rsidR="00151A36" w:rsidRPr="00087ECC" w:rsidRDefault="00151A36" w:rsidP="00151A36">
      <w:pPr>
        <w:spacing w:after="0" w:line="360" w:lineRule="auto"/>
        <w:ind w:firstLine="709"/>
        <w:jc w:val="both"/>
        <w:rPr>
          <w:rFonts w:ascii="Times New Roman" w:eastAsia="等?" w:hAnsi="Times New Roman" w:cs="Times New Roman"/>
          <w:sz w:val="28"/>
          <w:szCs w:val="28"/>
          <w:lang w:val="uk-UA" w:eastAsia="ru-RU"/>
        </w:rPr>
      </w:pPr>
      <w:r w:rsidRPr="00087ECC">
        <w:rPr>
          <w:rFonts w:ascii="Times New Roman" w:eastAsia="等?" w:hAnsi="Times New Roman" w:cs="Times New Roman"/>
          <w:sz w:val="28"/>
          <w:szCs w:val="28"/>
          <w:lang w:val="uk-UA" w:eastAsia="ru-RU"/>
        </w:rPr>
        <w:t>•</w:t>
      </w:r>
      <w:r w:rsidRPr="00087ECC">
        <w:rPr>
          <w:rFonts w:ascii="Times New Roman" w:eastAsia="等?" w:hAnsi="Times New Roman" w:cs="Times New Roman"/>
          <w:sz w:val="28"/>
          <w:szCs w:val="28"/>
          <w:lang w:val="uk-UA" w:eastAsia="ru-RU"/>
        </w:rPr>
        <w:tab/>
        <w:t>очищення високомолекулярних органічних забруднювачів БСК і ХСК;</w:t>
      </w:r>
    </w:p>
    <w:p w14:paraId="7C593C00" w14:textId="77777777" w:rsidR="00151A36" w:rsidRPr="00087ECC" w:rsidRDefault="00151A36" w:rsidP="00151A36">
      <w:pPr>
        <w:spacing w:after="0" w:line="360" w:lineRule="auto"/>
        <w:ind w:firstLine="709"/>
        <w:jc w:val="both"/>
        <w:rPr>
          <w:rFonts w:ascii="Times New Roman" w:eastAsia="等?" w:hAnsi="Times New Roman" w:cs="Times New Roman"/>
          <w:sz w:val="28"/>
          <w:szCs w:val="28"/>
          <w:lang w:val="uk-UA" w:eastAsia="ru-RU"/>
        </w:rPr>
      </w:pPr>
      <w:r w:rsidRPr="00087ECC">
        <w:rPr>
          <w:rFonts w:ascii="Times New Roman" w:eastAsia="等?" w:hAnsi="Times New Roman" w:cs="Times New Roman"/>
          <w:sz w:val="28"/>
          <w:szCs w:val="28"/>
          <w:lang w:val="uk-UA" w:eastAsia="ru-RU"/>
        </w:rPr>
        <w:t>•</w:t>
      </w:r>
      <w:r w:rsidRPr="00087ECC">
        <w:rPr>
          <w:rFonts w:ascii="Times New Roman" w:eastAsia="等?" w:hAnsi="Times New Roman" w:cs="Times New Roman"/>
          <w:sz w:val="28"/>
          <w:szCs w:val="28"/>
          <w:lang w:val="uk-UA" w:eastAsia="ru-RU"/>
        </w:rPr>
        <w:tab/>
        <w:t>водопостачання нафтохімічних, технічних виробничих підприємств і медичних установ.</w:t>
      </w:r>
    </w:p>
    <w:p w14:paraId="065FC59D" w14:textId="77777777" w:rsidR="00151A36" w:rsidRPr="00087ECC" w:rsidRDefault="00151A36" w:rsidP="00151A36">
      <w:pPr>
        <w:spacing w:after="0" w:line="360" w:lineRule="auto"/>
        <w:ind w:firstLine="709"/>
        <w:jc w:val="both"/>
        <w:rPr>
          <w:rFonts w:ascii="Times New Roman" w:eastAsia="等?" w:hAnsi="Times New Roman" w:cs="Times New Roman"/>
          <w:sz w:val="28"/>
          <w:szCs w:val="28"/>
          <w:lang w:val="uk-UA" w:eastAsia="ru-RU"/>
        </w:rPr>
      </w:pPr>
      <w:proofErr w:type="spellStart"/>
      <w:r w:rsidRPr="00087ECC">
        <w:rPr>
          <w:rFonts w:ascii="Times New Roman" w:eastAsia="等?" w:hAnsi="Times New Roman" w:cs="Times New Roman"/>
          <w:sz w:val="28"/>
          <w:szCs w:val="28"/>
          <w:lang w:val="uk-UA" w:eastAsia="ru-RU"/>
        </w:rPr>
        <w:t>Нанофільтраційні</w:t>
      </w:r>
      <w:proofErr w:type="spellEnd"/>
      <w:r w:rsidRPr="00087ECC">
        <w:rPr>
          <w:rFonts w:ascii="Times New Roman" w:eastAsia="等?" w:hAnsi="Times New Roman" w:cs="Times New Roman"/>
          <w:sz w:val="28"/>
          <w:szCs w:val="28"/>
          <w:lang w:val="uk-UA" w:eastAsia="ru-RU"/>
        </w:rPr>
        <w:t xml:space="preserve"> установки очищення повній мірі щодо </w:t>
      </w:r>
      <w:proofErr w:type="spellStart"/>
      <w:r w:rsidRPr="00087ECC">
        <w:rPr>
          <w:rFonts w:ascii="Times New Roman" w:eastAsia="等?" w:hAnsi="Times New Roman" w:cs="Times New Roman"/>
          <w:sz w:val="28"/>
          <w:szCs w:val="28"/>
          <w:lang w:val="uk-UA" w:eastAsia="ru-RU"/>
        </w:rPr>
        <w:t>піготовки</w:t>
      </w:r>
      <w:proofErr w:type="spellEnd"/>
      <w:r w:rsidRPr="00087ECC">
        <w:rPr>
          <w:rFonts w:ascii="Times New Roman" w:eastAsia="等?" w:hAnsi="Times New Roman" w:cs="Times New Roman"/>
          <w:sz w:val="28"/>
          <w:szCs w:val="28"/>
          <w:lang w:val="uk-UA" w:eastAsia="ru-RU"/>
        </w:rPr>
        <w:t xml:space="preserve"> води роблять процес автоматизованим. Основними перевагами є: економічність, ефективність, якість та безперервність. Натомість вода залишається екологічно чистою, бо не потребує використання шкідливих і хімічних речовин.</w:t>
      </w:r>
    </w:p>
    <w:p w14:paraId="232CC405" w14:textId="77777777" w:rsidR="00151A36" w:rsidRPr="00087ECC" w:rsidRDefault="00151A36" w:rsidP="00151A36">
      <w:pPr>
        <w:spacing w:after="0" w:line="360" w:lineRule="auto"/>
        <w:ind w:firstLine="709"/>
        <w:jc w:val="both"/>
        <w:rPr>
          <w:rFonts w:ascii="Times New Roman" w:eastAsia="等?" w:hAnsi="Times New Roman" w:cs="Times New Roman"/>
          <w:sz w:val="28"/>
          <w:szCs w:val="28"/>
          <w:lang w:val="uk-UA" w:eastAsia="ru-RU"/>
        </w:rPr>
      </w:pPr>
      <w:proofErr w:type="spellStart"/>
      <w:r w:rsidRPr="00087ECC">
        <w:rPr>
          <w:rFonts w:ascii="Times New Roman" w:eastAsia="等?" w:hAnsi="Times New Roman" w:cs="Times New Roman"/>
          <w:sz w:val="28"/>
          <w:szCs w:val="28"/>
          <w:lang w:val="uk-UA" w:eastAsia="ru-RU"/>
        </w:rPr>
        <w:t>Нанофільтраційні</w:t>
      </w:r>
      <w:proofErr w:type="spellEnd"/>
      <w:r w:rsidRPr="00087ECC">
        <w:rPr>
          <w:rFonts w:ascii="Times New Roman" w:eastAsia="等?" w:hAnsi="Times New Roman" w:cs="Times New Roman"/>
          <w:sz w:val="28"/>
          <w:szCs w:val="28"/>
          <w:lang w:val="uk-UA" w:eastAsia="ru-RU"/>
        </w:rPr>
        <w:t xml:space="preserve"> апарати потребують обов’язкової наявності великої поверхні мембран і бути легкими в збірці і експлуатації враховуючи потребу періодичної заміни мембран. На шляху по  секціях і елементах апарату рідина повинна рівномірно розподілятися над мембранною поверхнею і має досить високу швидкість течії для зменшення впливу концентраційної поляризації. Перепад тиску в </w:t>
      </w:r>
      <w:proofErr w:type="spellStart"/>
      <w:r w:rsidRPr="00087ECC">
        <w:rPr>
          <w:rFonts w:ascii="Times New Roman" w:eastAsia="等?" w:hAnsi="Times New Roman" w:cs="Times New Roman"/>
          <w:sz w:val="28"/>
          <w:szCs w:val="28"/>
          <w:lang w:val="uk-UA" w:eastAsia="ru-RU"/>
        </w:rPr>
        <w:t>апараті</w:t>
      </w:r>
      <w:proofErr w:type="spellEnd"/>
      <w:r w:rsidRPr="00087ECC">
        <w:rPr>
          <w:rFonts w:ascii="Times New Roman" w:eastAsia="等?" w:hAnsi="Times New Roman" w:cs="Times New Roman"/>
          <w:sz w:val="28"/>
          <w:szCs w:val="28"/>
          <w:lang w:val="uk-UA" w:eastAsia="ru-RU"/>
        </w:rPr>
        <w:t xml:space="preserve"> повинен бути, але невеликим . [18]</w:t>
      </w:r>
    </w:p>
    <w:p w14:paraId="0768BF33" w14:textId="77777777" w:rsidR="00151A36" w:rsidRPr="00087ECC" w:rsidRDefault="00151A36" w:rsidP="00151A36">
      <w:pPr>
        <w:spacing w:after="0" w:line="360" w:lineRule="auto"/>
        <w:ind w:firstLine="709"/>
        <w:jc w:val="both"/>
        <w:rPr>
          <w:rFonts w:ascii="Times New Roman" w:eastAsia="等?" w:hAnsi="Times New Roman" w:cs="Times New Roman"/>
          <w:sz w:val="28"/>
          <w:szCs w:val="28"/>
          <w:lang w:val="uk-UA" w:eastAsia="ru-RU"/>
        </w:rPr>
      </w:pPr>
      <w:r w:rsidRPr="00087ECC">
        <w:rPr>
          <w:rFonts w:ascii="Times New Roman" w:eastAsia="等?" w:hAnsi="Times New Roman" w:cs="Times New Roman"/>
          <w:sz w:val="28"/>
          <w:szCs w:val="28"/>
          <w:lang w:val="uk-UA" w:eastAsia="ru-RU"/>
        </w:rPr>
        <w:t>Нині найкращими економічними та екологічними технологічними показниками є комбіновані схеми глибокого знесолення, коли перша стадія здійснюється мембранним методом, а доочищення води проводиться іонним обміном. Така система  менша  порівняно з «чистим» іонним обміном витрат реагентів і обсяг сольових стоків десь в 10 разів при високій якості очищення води.</w:t>
      </w:r>
    </w:p>
    <w:p w14:paraId="587BB0A9" w14:textId="77777777" w:rsidR="00151A36" w:rsidRPr="00087ECC" w:rsidRDefault="00151A36" w:rsidP="00151A36">
      <w:pPr>
        <w:spacing w:after="0" w:line="360" w:lineRule="auto"/>
        <w:ind w:firstLine="709"/>
        <w:jc w:val="both"/>
        <w:rPr>
          <w:rFonts w:ascii="Times New Roman" w:eastAsia="Times New Roman" w:hAnsi="Times New Roman" w:cs="Times New Roman"/>
          <w:sz w:val="28"/>
          <w:szCs w:val="28"/>
          <w:lang w:val="uk-UA" w:eastAsia="ru-RU"/>
        </w:rPr>
      </w:pPr>
    </w:p>
    <w:p w14:paraId="1C3538E2" w14:textId="77777777" w:rsidR="00151A36" w:rsidRPr="00087ECC" w:rsidRDefault="00151A36" w:rsidP="0048338E">
      <w:pPr>
        <w:pStyle w:val="afd"/>
        <w:jc w:val="both"/>
        <w:outlineLvl w:val="1"/>
        <w:rPr>
          <w:rFonts w:eastAsia="Times New Roman"/>
          <w:lang w:val="uk-UA" w:eastAsia="ru-RU"/>
        </w:rPr>
      </w:pPr>
      <w:bookmarkStart w:id="12" w:name="_Toc155614111"/>
      <w:r w:rsidRPr="00087ECC">
        <w:rPr>
          <w:rFonts w:eastAsia="Times New Roman"/>
          <w:lang w:val="uk-UA" w:eastAsia="ru-RU"/>
        </w:rPr>
        <w:t>1.3 Механізм іонного обміну та перспективи використання в очищенні СВ від іонів заліза</w:t>
      </w:r>
      <w:bookmarkEnd w:id="12"/>
    </w:p>
    <w:p w14:paraId="40D408BF" w14:textId="77777777" w:rsidR="00151A36" w:rsidRPr="00087ECC" w:rsidRDefault="00151A36" w:rsidP="00151A36">
      <w:pPr>
        <w:spacing w:after="0" w:line="360" w:lineRule="auto"/>
        <w:ind w:firstLine="709"/>
        <w:jc w:val="both"/>
        <w:rPr>
          <w:rFonts w:ascii="Times New Roman" w:eastAsia="Times New Roman" w:hAnsi="Times New Roman" w:cs="Times New Roman"/>
          <w:sz w:val="28"/>
          <w:szCs w:val="28"/>
          <w:lang w:val="uk-UA" w:eastAsia="ru-RU"/>
        </w:rPr>
      </w:pPr>
      <w:r w:rsidRPr="00087ECC">
        <w:rPr>
          <w:rFonts w:ascii="Times New Roman" w:eastAsia="Times New Roman" w:hAnsi="Times New Roman" w:cs="Times New Roman"/>
          <w:sz w:val="28"/>
          <w:szCs w:val="28"/>
          <w:lang w:val="uk-UA" w:eastAsia="ru-RU"/>
        </w:rPr>
        <w:t>Метод визначення іонообміну полягає в здатності іонітів поглинати з розчину електроліту позитивні або негативні іони, що зумовлено обміном на еквівалентну чисельність іонів іоніту.</w:t>
      </w:r>
    </w:p>
    <w:p w14:paraId="21606EA4" w14:textId="77777777" w:rsidR="00151A36" w:rsidRPr="00087ECC" w:rsidRDefault="00151A36" w:rsidP="00151A36">
      <w:pPr>
        <w:spacing w:after="0" w:line="360" w:lineRule="auto"/>
        <w:ind w:firstLine="709"/>
        <w:jc w:val="both"/>
        <w:rPr>
          <w:rFonts w:ascii="Times New Roman" w:eastAsia="Times New Roman" w:hAnsi="Times New Roman" w:cs="Times New Roman"/>
          <w:sz w:val="28"/>
          <w:szCs w:val="28"/>
          <w:lang w:val="uk-UA" w:eastAsia="ru-RU"/>
        </w:rPr>
      </w:pPr>
      <w:r w:rsidRPr="00087ECC">
        <w:rPr>
          <w:rFonts w:ascii="Times New Roman" w:eastAsia="Times New Roman" w:hAnsi="Times New Roman" w:cs="Times New Roman"/>
          <w:sz w:val="28"/>
          <w:szCs w:val="28"/>
          <w:lang w:val="uk-UA" w:eastAsia="ru-RU"/>
        </w:rPr>
        <w:lastRenderedPageBreak/>
        <w:t xml:space="preserve">За вмістом іоніти класифікуються на органічні і мінеральні, що поділяються на штучні та природні. У теперішній час у промисловості широко використовують органічні іоніти штучного походження. Іонообмінні смоли відносяться до високомолекулярних органічних </w:t>
      </w:r>
      <w:proofErr w:type="spellStart"/>
      <w:r w:rsidRPr="00087ECC">
        <w:rPr>
          <w:rFonts w:ascii="Times New Roman" w:eastAsia="Times New Roman" w:hAnsi="Times New Roman" w:cs="Times New Roman"/>
          <w:sz w:val="28"/>
          <w:szCs w:val="28"/>
          <w:lang w:val="uk-UA" w:eastAsia="ru-RU"/>
        </w:rPr>
        <w:t>сполук</w:t>
      </w:r>
      <w:proofErr w:type="spellEnd"/>
      <w:r w:rsidRPr="00087ECC">
        <w:rPr>
          <w:rFonts w:ascii="Times New Roman" w:eastAsia="Times New Roman" w:hAnsi="Times New Roman" w:cs="Times New Roman"/>
          <w:sz w:val="28"/>
          <w:szCs w:val="28"/>
          <w:lang w:val="uk-UA" w:eastAsia="ru-RU"/>
        </w:rPr>
        <w:t>, тому вони не мають здатності  розчинення у  органічних розчинниках та воді. У свою чергу це залежить від хімічної структури іонообмінної смоли, основою якої є високомолекулярна магістраль або так звана матриця (R) з певними функціональними іонними групами, що мають позитивний заряд (</w:t>
      </w:r>
      <w:proofErr w:type="spellStart"/>
      <w:r w:rsidRPr="00087ECC">
        <w:rPr>
          <w:rFonts w:ascii="Times New Roman" w:eastAsia="Times New Roman" w:hAnsi="Times New Roman" w:cs="Times New Roman"/>
          <w:sz w:val="28"/>
          <w:szCs w:val="28"/>
          <w:lang w:val="uk-UA" w:eastAsia="ru-RU"/>
        </w:rPr>
        <w:t>катіонообмінна</w:t>
      </w:r>
      <w:proofErr w:type="spellEnd"/>
      <w:r w:rsidRPr="00087ECC">
        <w:rPr>
          <w:rFonts w:ascii="Times New Roman" w:eastAsia="Times New Roman" w:hAnsi="Times New Roman" w:cs="Times New Roman"/>
          <w:sz w:val="28"/>
          <w:szCs w:val="28"/>
          <w:lang w:val="uk-UA" w:eastAsia="ru-RU"/>
        </w:rPr>
        <w:t xml:space="preserve"> смола) або негативний заряд (аніонообмінна смола) і можуть заміщатися на стадії іонного обміну на протилежні. Протилежний за зарядом іон рухається в скелеті іонообмінної смоли, таким чином його можна замінити будь-якими іонами з розчину. </w:t>
      </w:r>
    </w:p>
    <w:p w14:paraId="0B814899" w14:textId="77777777" w:rsidR="00151A36" w:rsidRPr="00087ECC" w:rsidRDefault="00151A36" w:rsidP="00151A36">
      <w:pPr>
        <w:spacing w:after="0" w:line="360" w:lineRule="auto"/>
        <w:ind w:firstLine="709"/>
        <w:jc w:val="both"/>
        <w:rPr>
          <w:rFonts w:ascii="Times New Roman" w:eastAsia="Times New Roman" w:hAnsi="Times New Roman" w:cs="Times New Roman"/>
          <w:sz w:val="28"/>
          <w:szCs w:val="28"/>
          <w:lang w:val="uk-UA" w:eastAsia="ru-RU"/>
        </w:rPr>
      </w:pPr>
      <w:r w:rsidRPr="00087ECC">
        <w:rPr>
          <w:rFonts w:ascii="Times New Roman" w:eastAsia="Times New Roman" w:hAnsi="Times New Roman" w:cs="Times New Roman"/>
          <w:sz w:val="28"/>
          <w:szCs w:val="28"/>
          <w:lang w:val="uk-UA" w:eastAsia="ru-RU"/>
        </w:rPr>
        <w:t>Процес катіонного обміну можна зобразити так:</w:t>
      </w:r>
    </w:p>
    <w:p w14:paraId="79CABFD7" w14:textId="77777777" w:rsidR="00151A36" w:rsidRPr="00087ECC" w:rsidRDefault="00151A36" w:rsidP="00151A36">
      <w:pPr>
        <w:spacing w:after="0" w:line="360" w:lineRule="auto"/>
        <w:ind w:firstLine="709"/>
        <w:jc w:val="both"/>
        <w:rPr>
          <w:rFonts w:ascii="Times New Roman" w:eastAsia="Times New Roman" w:hAnsi="Times New Roman" w:cs="Times New Roman"/>
          <w:sz w:val="28"/>
          <w:szCs w:val="28"/>
          <w:lang w:val="uk-UA" w:eastAsia="ru-RU"/>
        </w:rPr>
      </w:pPr>
      <w:r w:rsidRPr="00087ECC">
        <w:rPr>
          <w:rFonts w:ascii="Times New Roman" w:eastAsia="Times New Roman" w:hAnsi="Times New Roman" w:cs="Times New Roman"/>
          <w:sz w:val="28"/>
          <w:szCs w:val="28"/>
          <w:lang w:val="uk-UA" w:eastAsia="ru-RU"/>
        </w:rPr>
        <w:t>2(</w:t>
      </w:r>
      <w:proofErr w:type="spellStart"/>
      <w:r w:rsidRPr="00087ECC">
        <w:rPr>
          <w:rFonts w:ascii="Times New Roman" w:eastAsia="Times New Roman" w:hAnsi="Times New Roman" w:cs="Times New Roman"/>
          <w:sz w:val="28"/>
          <w:szCs w:val="28"/>
          <w:lang w:val="uk-UA" w:eastAsia="ru-RU"/>
        </w:rPr>
        <w:t>Kat</w:t>
      </w:r>
      <w:proofErr w:type="spellEnd"/>
      <w:r w:rsidRPr="00087ECC">
        <w:rPr>
          <w:rFonts w:ascii="Times New Roman" w:eastAsia="Times New Roman" w:hAnsi="Times New Roman" w:cs="Times New Roman"/>
          <w:sz w:val="28"/>
          <w:szCs w:val="28"/>
          <w:lang w:val="uk-UA" w:eastAsia="ru-RU"/>
        </w:rPr>
        <w:t xml:space="preserve">)H + </w:t>
      </w:r>
      <w:proofErr w:type="spellStart"/>
      <w:r w:rsidRPr="00087ECC">
        <w:rPr>
          <w:rFonts w:ascii="Times New Roman" w:eastAsia="Times New Roman" w:hAnsi="Times New Roman" w:cs="Times New Roman"/>
          <w:sz w:val="28"/>
          <w:szCs w:val="28"/>
          <w:lang w:val="uk-UA" w:eastAsia="ru-RU"/>
        </w:rPr>
        <w:t>Са</w:t>
      </w:r>
      <w:proofErr w:type="spellEnd"/>
      <w:r w:rsidRPr="00087ECC">
        <w:rPr>
          <w:rFonts w:ascii="Times New Roman" w:eastAsia="Times New Roman" w:hAnsi="Times New Roman" w:cs="Times New Roman"/>
          <w:sz w:val="28"/>
          <w:szCs w:val="28"/>
          <w:lang w:val="uk-UA" w:eastAsia="ru-RU"/>
        </w:rPr>
        <w:t>(НСO</w:t>
      </w:r>
      <w:r w:rsidRPr="00087ECC">
        <w:rPr>
          <w:rFonts w:ascii="Times New Roman" w:eastAsia="Times New Roman" w:hAnsi="Times New Roman" w:cs="Times New Roman"/>
          <w:sz w:val="28"/>
          <w:szCs w:val="28"/>
          <w:vertAlign w:val="subscript"/>
          <w:lang w:val="uk-UA" w:eastAsia="ru-RU"/>
        </w:rPr>
        <w:t>3</w:t>
      </w:r>
      <w:r w:rsidRPr="00087ECC">
        <w:rPr>
          <w:rFonts w:ascii="Times New Roman" w:eastAsia="Times New Roman" w:hAnsi="Times New Roman" w:cs="Times New Roman"/>
          <w:sz w:val="28"/>
          <w:szCs w:val="28"/>
          <w:lang w:val="uk-UA" w:eastAsia="ru-RU"/>
        </w:rPr>
        <w:t>)</w:t>
      </w:r>
      <w:r w:rsidRPr="00087ECC">
        <w:rPr>
          <w:rFonts w:ascii="Times New Roman" w:eastAsia="Times New Roman" w:hAnsi="Times New Roman" w:cs="Times New Roman"/>
          <w:sz w:val="28"/>
          <w:szCs w:val="28"/>
          <w:vertAlign w:val="subscript"/>
          <w:lang w:val="uk-UA" w:eastAsia="ru-RU"/>
        </w:rPr>
        <w:t>2</w:t>
      </w:r>
      <w:r w:rsidRPr="00087ECC">
        <w:rPr>
          <w:rFonts w:ascii="Times New Roman" w:eastAsia="Times New Roman" w:hAnsi="Times New Roman" w:cs="Times New Roman"/>
          <w:sz w:val="28"/>
          <w:szCs w:val="28"/>
          <w:lang w:val="uk-UA" w:eastAsia="ru-RU"/>
        </w:rPr>
        <w:t xml:space="preserve"> ↔ (</w:t>
      </w:r>
      <w:proofErr w:type="spellStart"/>
      <w:r w:rsidRPr="00087ECC">
        <w:rPr>
          <w:rFonts w:ascii="Times New Roman" w:eastAsia="Times New Roman" w:hAnsi="Times New Roman" w:cs="Times New Roman"/>
          <w:sz w:val="28"/>
          <w:szCs w:val="28"/>
          <w:lang w:val="uk-UA" w:eastAsia="ru-RU"/>
        </w:rPr>
        <w:t>Kat</w:t>
      </w:r>
      <w:proofErr w:type="spellEnd"/>
      <w:r w:rsidRPr="00087ECC">
        <w:rPr>
          <w:rFonts w:ascii="Times New Roman" w:eastAsia="Times New Roman" w:hAnsi="Times New Roman" w:cs="Times New Roman"/>
          <w:sz w:val="28"/>
          <w:szCs w:val="28"/>
          <w:lang w:val="uk-UA" w:eastAsia="ru-RU"/>
        </w:rPr>
        <w:t>)</w:t>
      </w:r>
      <w:r w:rsidRPr="00087ECC">
        <w:rPr>
          <w:rFonts w:ascii="Times New Roman" w:eastAsia="Times New Roman" w:hAnsi="Times New Roman" w:cs="Times New Roman"/>
          <w:sz w:val="28"/>
          <w:szCs w:val="28"/>
          <w:vertAlign w:val="subscript"/>
          <w:lang w:val="uk-UA" w:eastAsia="ru-RU"/>
        </w:rPr>
        <w:t>2</w:t>
      </w:r>
      <w:r w:rsidRPr="00087ECC">
        <w:rPr>
          <w:rFonts w:ascii="Times New Roman" w:eastAsia="Times New Roman" w:hAnsi="Times New Roman" w:cs="Times New Roman"/>
          <w:sz w:val="28"/>
          <w:szCs w:val="28"/>
          <w:lang w:val="uk-UA" w:eastAsia="ru-RU"/>
        </w:rPr>
        <w:t>Са + 2СО</w:t>
      </w:r>
      <w:r w:rsidRPr="00087ECC">
        <w:rPr>
          <w:rFonts w:ascii="Times New Roman" w:eastAsia="Times New Roman" w:hAnsi="Times New Roman" w:cs="Times New Roman"/>
          <w:sz w:val="28"/>
          <w:szCs w:val="28"/>
          <w:vertAlign w:val="subscript"/>
          <w:lang w:val="uk-UA" w:eastAsia="ru-RU"/>
        </w:rPr>
        <w:t>2</w:t>
      </w:r>
      <w:r w:rsidRPr="00087ECC">
        <w:rPr>
          <w:rFonts w:ascii="Times New Roman" w:eastAsia="Times New Roman" w:hAnsi="Times New Roman" w:cs="Times New Roman"/>
          <w:sz w:val="28"/>
          <w:szCs w:val="28"/>
          <w:lang w:val="uk-UA" w:eastAsia="ru-RU"/>
        </w:rPr>
        <w:t xml:space="preserve"> + 2Н</w:t>
      </w:r>
      <w:r w:rsidRPr="00087ECC">
        <w:rPr>
          <w:rFonts w:ascii="Times New Roman" w:eastAsia="Times New Roman" w:hAnsi="Times New Roman" w:cs="Times New Roman"/>
          <w:sz w:val="28"/>
          <w:szCs w:val="28"/>
          <w:vertAlign w:val="subscript"/>
          <w:lang w:val="uk-UA" w:eastAsia="ru-RU"/>
        </w:rPr>
        <w:t>2</w:t>
      </w:r>
      <w:r w:rsidRPr="00087ECC">
        <w:rPr>
          <w:rFonts w:ascii="Times New Roman" w:eastAsia="Times New Roman" w:hAnsi="Times New Roman" w:cs="Times New Roman"/>
          <w:sz w:val="28"/>
          <w:szCs w:val="28"/>
          <w:lang w:val="uk-UA" w:eastAsia="ru-RU"/>
        </w:rPr>
        <w:t>O,                                      (1.1)</w:t>
      </w:r>
    </w:p>
    <w:p w14:paraId="722E8607" w14:textId="77777777" w:rsidR="00151A36" w:rsidRPr="00087ECC" w:rsidRDefault="00151A36" w:rsidP="00151A36">
      <w:pPr>
        <w:spacing w:after="0" w:line="360" w:lineRule="auto"/>
        <w:ind w:firstLine="709"/>
        <w:jc w:val="both"/>
        <w:rPr>
          <w:rFonts w:ascii="Times New Roman" w:eastAsia="Times New Roman" w:hAnsi="Times New Roman" w:cs="Times New Roman"/>
          <w:sz w:val="28"/>
          <w:szCs w:val="28"/>
          <w:lang w:val="uk-UA" w:eastAsia="ru-RU"/>
        </w:rPr>
      </w:pPr>
      <w:r w:rsidRPr="00087ECC">
        <w:rPr>
          <w:rFonts w:ascii="Times New Roman" w:eastAsia="Times New Roman" w:hAnsi="Times New Roman" w:cs="Times New Roman"/>
          <w:sz w:val="28"/>
          <w:szCs w:val="28"/>
          <w:lang w:val="uk-UA" w:eastAsia="ru-RU"/>
        </w:rPr>
        <w:t>2(</w:t>
      </w:r>
      <w:proofErr w:type="spellStart"/>
      <w:r w:rsidRPr="00087ECC">
        <w:rPr>
          <w:rFonts w:ascii="Times New Roman" w:eastAsia="Times New Roman" w:hAnsi="Times New Roman" w:cs="Times New Roman"/>
          <w:sz w:val="28"/>
          <w:szCs w:val="28"/>
          <w:lang w:val="uk-UA" w:eastAsia="ru-RU"/>
        </w:rPr>
        <w:t>Kat</w:t>
      </w:r>
      <w:proofErr w:type="spellEnd"/>
      <w:r w:rsidRPr="00087ECC">
        <w:rPr>
          <w:rFonts w:ascii="Times New Roman" w:eastAsia="Times New Roman" w:hAnsi="Times New Roman" w:cs="Times New Roman"/>
          <w:sz w:val="28"/>
          <w:szCs w:val="28"/>
          <w:lang w:val="uk-UA" w:eastAsia="ru-RU"/>
        </w:rPr>
        <w:t>)</w:t>
      </w:r>
      <w:proofErr w:type="spellStart"/>
      <w:r w:rsidRPr="00087ECC">
        <w:rPr>
          <w:rFonts w:ascii="Times New Roman" w:eastAsia="Times New Roman" w:hAnsi="Times New Roman" w:cs="Times New Roman"/>
          <w:sz w:val="28"/>
          <w:szCs w:val="28"/>
          <w:lang w:val="uk-UA" w:eastAsia="ru-RU"/>
        </w:rPr>
        <w:t>Na</w:t>
      </w:r>
      <w:proofErr w:type="spellEnd"/>
      <w:r w:rsidRPr="00087ECC">
        <w:rPr>
          <w:rFonts w:ascii="Times New Roman" w:eastAsia="Times New Roman" w:hAnsi="Times New Roman" w:cs="Times New Roman"/>
          <w:sz w:val="28"/>
          <w:szCs w:val="28"/>
          <w:lang w:val="uk-UA" w:eastAsia="ru-RU"/>
        </w:rPr>
        <w:t xml:space="preserve"> + CaSO</w:t>
      </w:r>
      <w:r w:rsidRPr="00087ECC">
        <w:rPr>
          <w:rFonts w:ascii="Times New Roman" w:eastAsia="Times New Roman" w:hAnsi="Times New Roman" w:cs="Times New Roman"/>
          <w:sz w:val="28"/>
          <w:szCs w:val="28"/>
          <w:vertAlign w:val="subscript"/>
          <w:lang w:val="uk-UA" w:eastAsia="ru-RU"/>
        </w:rPr>
        <w:t>4</w:t>
      </w:r>
      <w:r w:rsidRPr="00087ECC">
        <w:rPr>
          <w:rFonts w:ascii="Times New Roman" w:eastAsia="Times New Roman" w:hAnsi="Times New Roman" w:cs="Times New Roman"/>
          <w:sz w:val="28"/>
          <w:szCs w:val="28"/>
          <w:lang w:val="uk-UA" w:eastAsia="ru-RU"/>
        </w:rPr>
        <w:t xml:space="preserve"> ↔ (</w:t>
      </w:r>
      <w:proofErr w:type="spellStart"/>
      <w:r w:rsidRPr="00087ECC">
        <w:rPr>
          <w:rFonts w:ascii="Times New Roman" w:eastAsia="Times New Roman" w:hAnsi="Times New Roman" w:cs="Times New Roman"/>
          <w:sz w:val="28"/>
          <w:szCs w:val="28"/>
          <w:lang w:val="uk-UA" w:eastAsia="ru-RU"/>
        </w:rPr>
        <w:t>Каt</w:t>
      </w:r>
      <w:proofErr w:type="spellEnd"/>
      <w:r w:rsidRPr="00087ECC">
        <w:rPr>
          <w:rFonts w:ascii="Times New Roman" w:eastAsia="Times New Roman" w:hAnsi="Times New Roman" w:cs="Times New Roman"/>
          <w:sz w:val="28"/>
          <w:szCs w:val="28"/>
          <w:lang w:val="uk-UA" w:eastAsia="ru-RU"/>
        </w:rPr>
        <w:t>)</w:t>
      </w:r>
      <w:r w:rsidRPr="00087ECC">
        <w:rPr>
          <w:rFonts w:ascii="Times New Roman" w:eastAsia="Times New Roman" w:hAnsi="Times New Roman" w:cs="Times New Roman"/>
          <w:sz w:val="28"/>
          <w:szCs w:val="28"/>
          <w:vertAlign w:val="subscript"/>
          <w:lang w:val="uk-UA" w:eastAsia="ru-RU"/>
        </w:rPr>
        <w:t>2</w:t>
      </w:r>
      <w:r w:rsidRPr="00087ECC">
        <w:rPr>
          <w:rFonts w:ascii="Times New Roman" w:eastAsia="Times New Roman" w:hAnsi="Times New Roman" w:cs="Times New Roman"/>
          <w:sz w:val="28"/>
          <w:szCs w:val="28"/>
          <w:lang w:val="uk-UA" w:eastAsia="ru-RU"/>
        </w:rPr>
        <w:t>Са + Na</w:t>
      </w:r>
      <w:r w:rsidRPr="00087ECC">
        <w:rPr>
          <w:rFonts w:ascii="Times New Roman" w:eastAsia="Times New Roman" w:hAnsi="Times New Roman" w:cs="Times New Roman"/>
          <w:sz w:val="28"/>
          <w:szCs w:val="28"/>
          <w:vertAlign w:val="subscript"/>
          <w:lang w:val="uk-UA" w:eastAsia="ru-RU"/>
        </w:rPr>
        <w:t>2</w:t>
      </w:r>
      <w:r w:rsidRPr="00087ECC">
        <w:rPr>
          <w:rFonts w:ascii="Times New Roman" w:eastAsia="Times New Roman" w:hAnsi="Times New Roman" w:cs="Times New Roman"/>
          <w:sz w:val="28"/>
          <w:szCs w:val="28"/>
          <w:lang w:val="uk-UA" w:eastAsia="ru-RU"/>
        </w:rPr>
        <w:t>SO</w:t>
      </w:r>
      <w:r w:rsidRPr="00087ECC">
        <w:rPr>
          <w:rFonts w:ascii="Times New Roman" w:eastAsia="Times New Roman" w:hAnsi="Times New Roman" w:cs="Times New Roman"/>
          <w:sz w:val="28"/>
          <w:szCs w:val="28"/>
          <w:vertAlign w:val="subscript"/>
          <w:lang w:val="uk-UA" w:eastAsia="ru-RU"/>
        </w:rPr>
        <w:t>4</w:t>
      </w:r>
      <w:r w:rsidRPr="00087ECC">
        <w:rPr>
          <w:rFonts w:ascii="Times New Roman" w:eastAsia="Times New Roman" w:hAnsi="Times New Roman" w:cs="Times New Roman"/>
          <w:sz w:val="28"/>
          <w:szCs w:val="28"/>
          <w:lang w:val="uk-UA" w:eastAsia="ru-RU"/>
        </w:rPr>
        <w:t>,                                                      (1.2)</w:t>
      </w:r>
    </w:p>
    <w:p w14:paraId="7DD89C2C" w14:textId="77777777" w:rsidR="00151A36" w:rsidRPr="00087ECC" w:rsidRDefault="00151A36" w:rsidP="00151A36">
      <w:pPr>
        <w:spacing w:after="0" w:line="360" w:lineRule="auto"/>
        <w:ind w:firstLine="709"/>
        <w:jc w:val="both"/>
        <w:rPr>
          <w:rFonts w:ascii="Times New Roman" w:eastAsia="Times New Roman" w:hAnsi="Times New Roman" w:cs="Times New Roman"/>
          <w:sz w:val="28"/>
          <w:szCs w:val="28"/>
          <w:lang w:val="uk-UA" w:eastAsia="ru-RU"/>
        </w:rPr>
      </w:pPr>
      <w:r w:rsidRPr="00087ECC">
        <w:rPr>
          <w:rFonts w:ascii="Times New Roman" w:eastAsia="Times New Roman" w:hAnsi="Times New Roman" w:cs="Times New Roman"/>
          <w:sz w:val="28"/>
          <w:szCs w:val="28"/>
          <w:lang w:val="uk-UA" w:eastAsia="ru-RU"/>
        </w:rPr>
        <w:t>2(</w:t>
      </w:r>
      <w:proofErr w:type="spellStart"/>
      <w:r w:rsidRPr="00087ECC">
        <w:rPr>
          <w:rFonts w:ascii="Times New Roman" w:eastAsia="Times New Roman" w:hAnsi="Times New Roman" w:cs="Times New Roman"/>
          <w:sz w:val="28"/>
          <w:szCs w:val="28"/>
          <w:lang w:val="uk-UA" w:eastAsia="ru-RU"/>
        </w:rPr>
        <w:t>Kat</w:t>
      </w:r>
      <w:proofErr w:type="spellEnd"/>
      <w:r w:rsidRPr="00087ECC">
        <w:rPr>
          <w:rFonts w:ascii="Times New Roman" w:eastAsia="Times New Roman" w:hAnsi="Times New Roman" w:cs="Times New Roman"/>
          <w:sz w:val="28"/>
          <w:szCs w:val="28"/>
          <w:lang w:val="uk-UA" w:eastAsia="ru-RU"/>
        </w:rPr>
        <w:t>)</w:t>
      </w:r>
      <w:proofErr w:type="spellStart"/>
      <w:r w:rsidRPr="00087ECC">
        <w:rPr>
          <w:rFonts w:ascii="Times New Roman" w:eastAsia="Times New Roman" w:hAnsi="Times New Roman" w:cs="Times New Roman"/>
          <w:sz w:val="28"/>
          <w:szCs w:val="28"/>
          <w:lang w:val="uk-UA" w:eastAsia="ru-RU"/>
        </w:rPr>
        <w:t>Na</w:t>
      </w:r>
      <w:proofErr w:type="spellEnd"/>
      <w:r w:rsidRPr="00087ECC">
        <w:rPr>
          <w:rFonts w:ascii="Times New Roman" w:eastAsia="Times New Roman" w:hAnsi="Times New Roman" w:cs="Times New Roman"/>
          <w:sz w:val="28"/>
          <w:szCs w:val="28"/>
          <w:lang w:val="uk-UA" w:eastAsia="ru-RU"/>
        </w:rPr>
        <w:t xml:space="preserve"> + </w:t>
      </w:r>
      <w:proofErr w:type="spellStart"/>
      <w:r w:rsidRPr="00087ECC">
        <w:rPr>
          <w:rFonts w:ascii="Times New Roman" w:eastAsia="Times New Roman" w:hAnsi="Times New Roman" w:cs="Times New Roman"/>
          <w:sz w:val="28"/>
          <w:szCs w:val="28"/>
          <w:lang w:val="uk-UA" w:eastAsia="ru-RU"/>
        </w:rPr>
        <w:t>Mg</w:t>
      </w:r>
      <w:proofErr w:type="spellEnd"/>
      <w:r w:rsidRPr="00087ECC">
        <w:rPr>
          <w:rFonts w:ascii="Times New Roman" w:eastAsia="Times New Roman" w:hAnsi="Times New Roman" w:cs="Times New Roman"/>
          <w:sz w:val="28"/>
          <w:szCs w:val="28"/>
          <w:lang w:val="uk-UA" w:eastAsia="ru-RU"/>
        </w:rPr>
        <w:t>(НСО</w:t>
      </w:r>
      <w:r w:rsidRPr="00087ECC">
        <w:rPr>
          <w:rFonts w:ascii="Times New Roman" w:eastAsia="Times New Roman" w:hAnsi="Times New Roman" w:cs="Times New Roman"/>
          <w:sz w:val="28"/>
          <w:szCs w:val="28"/>
          <w:vertAlign w:val="subscript"/>
          <w:lang w:val="uk-UA" w:eastAsia="ru-RU"/>
        </w:rPr>
        <w:t>3</w:t>
      </w:r>
      <w:r w:rsidRPr="00087ECC">
        <w:rPr>
          <w:rFonts w:ascii="Times New Roman" w:eastAsia="Times New Roman" w:hAnsi="Times New Roman" w:cs="Times New Roman"/>
          <w:sz w:val="28"/>
          <w:szCs w:val="28"/>
          <w:lang w:val="uk-UA" w:eastAsia="ru-RU"/>
        </w:rPr>
        <w:t>)</w:t>
      </w:r>
      <w:r w:rsidRPr="00087ECC">
        <w:rPr>
          <w:rFonts w:ascii="Times New Roman" w:eastAsia="Times New Roman" w:hAnsi="Times New Roman" w:cs="Times New Roman"/>
          <w:sz w:val="28"/>
          <w:szCs w:val="28"/>
          <w:vertAlign w:val="subscript"/>
          <w:lang w:val="uk-UA" w:eastAsia="ru-RU"/>
        </w:rPr>
        <w:t>2</w:t>
      </w:r>
      <w:r w:rsidRPr="00087ECC">
        <w:rPr>
          <w:rFonts w:ascii="Times New Roman" w:eastAsia="Times New Roman" w:hAnsi="Times New Roman" w:cs="Times New Roman"/>
          <w:sz w:val="28"/>
          <w:szCs w:val="28"/>
          <w:lang w:val="uk-UA" w:eastAsia="ru-RU"/>
        </w:rPr>
        <w:t xml:space="preserve"> ↔ (</w:t>
      </w:r>
      <w:proofErr w:type="spellStart"/>
      <w:r w:rsidRPr="00087ECC">
        <w:rPr>
          <w:rFonts w:ascii="Times New Roman" w:eastAsia="Times New Roman" w:hAnsi="Times New Roman" w:cs="Times New Roman"/>
          <w:sz w:val="28"/>
          <w:szCs w:val="28"/>
          <w:lang w:val="uk-UA" w:eastAsia="ru-RU"/>
        </w:rPr>
        <w:t>Kat</w:t>
      </w:r>
      <w:proofErr w:type="spellEnd"/>
      <w:r w:rsidRPr="00087ECC">
        <w:rPr>
          <w:rFonts w:ascii="Times New Roman" w:eastAsia="Times New Roman" w:hAnsi="Times New Roman" w:cs="Times New Roman"/>
          <w:sz w:val="28"/>
          <w:szCs w:val="28"/>
          <w:lang w:val="uk-UA" w:eastAsia="ru-RU"/>
        </w:rPr>
        <w:t>)</w:t>
      </w:r>
      <w:r w:rsidRPr="00087ECC">
        <w:rPr>
          <w:rFonts w:ascii="Times New Roman" w:eastAsia="Times New Roman" w:hAnsi="Times New Roman" w:cs="Times New Roman"/>
          <w:sz w:val="28"/>
          <w:szCs w:val="28"/>
          <w:vertAlign w:val="subscript"/>
          <w:lang w:val="uk-UA" w:eastAsia="ru-RU"/>
        </w:rPr>
        <w:t>2</w:t>
      </w:r>
      <w:r w:rsidRPr="00087ECC">
        <w:rPr>
          <w:rFonts w:ascii="Times New Roman" w:eastAsia="Times New Roman" w:hAnsi="Times New Roman" w:cs="Times New Roman"/>
          <w:sz w:val="28"/>
          <w:szCs w:val="28"/>
          <w:lang w:val="uk-UA" w:eastAsia="ru-RU"/>
        </w:rPr>
        <w:t>Mg + 2NaHCO</w:t>
      </w:r>
      <w:r w:rsidRPr="00087ECC">
        <w:rPr>
          <w:rFonts w:ascii="Times New Roman" w:eastAsia="Times New Roman" w:hAnsi="Times New Roman" w:cs="Times New Roman"/>
          <w:sz w:val="28"/>
          <w:szCs w:val="28"/>
          <w:vertAlign w:val="subscript"/>
          <w:lang w:val="uk-UA" w:eastAsia="ru-RU"/>
        </w:rPr>
        <w:t>3</w:t>
      </w:r>
      <w:r w:rsidRPr="00087ECC">
        <w:rPr>
          <w:rFonts w:ascii="Times New Roman" w:eastAsia="Times New Roman" w:hAnsi="Times New Roman" w:cs="Times New Roman"/>
          <w:sz w:val="28"/>
          <w:szCs w:val="28"/>
          <w:lang w:val="uk-UA" w:eastAsia="ru-RU"/>
        </w:rPr>
        <w:t>.                                            (1.3)</w:t>
      </w:r>
    </w:p>
    <w:p w14:paraId="79EC37E5" w14:textId="77777777" w:rsidR="00151A36" w:rsidRPr="00087ECC" w:rsidRDefault="00151A36" w:rsidP="00151A36">
      <w:pPr>
        <w:spacing w:after="0" w:line="360" w:lineRule="auto"/>
        <w:ind w:firstLine="709"/>
        <w:jc w:val="right"/>
        <w:rPr>
          <w:rFonts w:ascii="Times New Roman" w:eastAsia="Times New Roman" w:hAnsi="Times New Roman" w:cs="Times New Roman"/>
          <w:sz w:val="28"/>
          <w:szCs w:val="28"/>
          <w:lang w:val="uk-UA" w:eastAsia="ru-RU"/>
        </w:rPr>
      </w:pPr>
    </w:p>
    <w:p w14:paraId="76294C64" w14:textId="77777777" w:rsidR="00151A36" w:rsidRPr="00087ECC" w:rsidRDefault="00151A36" w:rsidP="00151A36">
      <w:pPr>
        <w:spacing w:after="0" w:line="360" w:lineRule="auto"/>
        <w:ind w:firstLine="709"/>
        <w:jc w:val="both"/>
        <w:rPr>
          <w:rFonts w:ascii="Times New Roman" w:eastAsia="Times New Roman" w:hAnsi="Times New Roman" w:cs="Times New Roman"/>
          <w:sz w:val="28"/>
          <w:szCs w:val="28"/>
          <w:lang w:val="uk-UA" w:eastAsia="ru-RU"/>
        </w:rPr>
      </w:pPr>
      <w:r w:rsidRPr="00087ECC">
        <w:rPr>
          <w:rFonts w:ascii="Times New Roman" w:eastAsia="Times New Roman" w:hAnsi="Times New Roman" w:cs="Times New Roman"/>
          <w:sz w:val="28"/>
          <w:szCs w:val="28"/>
          <w:lang w:val="uk-UA" w:eastAsia="ru-RU"/>
        </w:rPr>
        <w:t>А процес аніонного обміну можна так :</w:t>
      </w:r>
    </w:p>
    <w:p w14:paraId="29649071" w14:textId="77777777" w:rsidR="00151A36" w:rsidRPr="00087ECC" w:rsidRDefault="00151A36" w:rsidP="00151A36">
      <w:pPr>
        <w:spacing w:after="0" w:line="360" w:lineRule="auto"/>
        <w:ind w:firstLine="709"/>
        <w:jc w:val="both"/>
        <w:rPr>
          <w:rFonts w:ascii="Times New Roman" w:eastAsia="Times New Roman" w:hAnsi="Times New Roman" w:cs="Times New Roman"/>
          <w:sz w:val="28"/>
          <w:szCs w:val="28"/>
          <w:lang w:val="uk-UA" w:eastAsia="ru-RU"/>
        </w:rPr>
      </w:pPr>
      <w:r w:rsidRPr="00087ECC">
        <w:rPr>
          <w:rFonts w:ascii="Times New Roman" w:eastAsia="Times New Roman" w:hAnsi="Times New Roman" w:cs="Times New Roman"/>
          <w:sz w:val="28"/>
          <w:szCs w:val="28"/>
          <w:lang w:val="uk-UA" w:eastAsia="ru-RU"/>
        </w:rPr>
        <w:t>(</w:t>
      </w:r>
      <w:proofErr w:type="spellStart"/>
      <w:r w:rsidRPr="00087ECC">
        <w:rPr>
          <w:rFonts w:ascii="Times New Roman" w:eastAsia="Times New Roman" w:hAnsi="Times New Roman" w:cs="Times New Roman"/>
          <w:sz w:val="28"/>
          <w:szCs w:val="28"/>
          <w:lang w:val="uk-UA" w:eastAsia="ru-RU"/>
        </w:rPr>
        <w:t>Аn</w:t>
      </w:r>
      <w:proofErr w:type="spellEnd"/>
      <w:r w:rsidRPr="00087ECC">
        <w:rPr>
          <w:rFonts w:ascii="Times New Roman" w:eastAsia="Times New Roman" w:hAnsi="Times New Roman" w:cs="Times New Roman"/>
          <w:sz w:val="28"/>
          <w:szCs w:val="28"/>
          <w:lang w:val="uk-UA" w:eastAsia="ru-RU"/>
        </w:rPr>
        <w:t xml:space="preserve">)ОН + </w:t>
      </w:r>
      <w:proofErr w:type="spellStart"/>
      <w:r w:rsidRPr="00087ECC">
        <w:rPr>
          <w:rFonts w:ascii="Times New Roman" w:eastAsia="Times New Roman" w:hAnsi="Times New Roman" w:cs="Times New Roman"/>
          <w:sz w:val="28"/>
          <w:szCs w:val="28"/>
          <w:lang w:val="uk-UA" w:eastAsia="ru-RU"/>
        </w:rPr>
        <w:t>НСl</w:t>
      </w:r>
      <w:proofErr w:type="spellEnd"/>
      <w:r w:rsidRPr="00087ECC">
        <w:rPr>
          <w:rFonts w:ascii="Times New Roman" w:eastAsia="Times New Roman" w:hAnsi="Times New Roman" w:cs="Times New Roman"/>
          <w:sz w:val="28"/>
          <w:szCs w:val="28"/>
          <w:lang w:val="uk-UA" w:eastAsia="ru-RU"/>
        </w:rPr>
        <w:t xml:space="preserve"> ↔ (</w:t>
      </w:r>
      <w:proofErr w:type="spellStart"/>
      <w:r w:rsidRPr="00087ECC">
        <w:rPr>
          <w:rFonts w:ascii="Times New Roman" w:eastAsia="Times New Roman" w:hAnsi="Times New Roman" w:cs="Times New Roman"/>
          <w:sz w:val="28"/>
          <w:szCs w:val="28"/>
          <w:lang w:val="uk-UA" w:eastAsia="ru-RU"/>
        </w:rPr>
        <w:t>An</w:t>
      </w:r>
      <w:proofErr w:type="spellEnd"/>
      <w:r w:rsidRPr="00087ECC">
        <w:rPr>
          <w:rFonts w:ascii="Times New Roman" w:eastAsia="Times New Roman" w:hAnsi="Times New Roman" w:cs="Times New Roman"/>
          <w:sz w:val="28"/>
          <w:szCs w:val="28"/>
          <w:lang w:val="uk-UA" w:eastAsia="ru-RU"/>
        </w:rPr>
        <w:t>)</w:t>
      </w:r>
      <w:proofErr w:type="spellStart"/>
      <w:r w:rsidRPr="00087ECC">
        <w:rPr>
          <w:rFonts w:ascii="Times New Roman" w:eastAsia="Times New Roman" w:hAnsi="Times New Roman" w:cs="Times New Roman"/>
          <w:sz w:val="28"/>
          <w:szCs w:val="28"/>
          <w:lang w:val="uk-UA" w:eastAsia="ru-RU"/>
        </w:rPr>
        <w:t>Сl</w:t>
      </w:r>
      <w:proofErr w:type="spellEnd"/>
      <w:r w:rsidRPr="00087ECC">
        <w:rPr>
          <w:rFonts w:ascii="Times New Roman" w:eastAsia="Times New Roman" w:hAnsi="Times New Roman" w:cs="Times New Roman"/>
          <w:sz w:val="28"/>
          <w:szCs w:val="28"/>
          <w:lang w:val="uk-UA" w:eastAsia="ru-RU"/>
        </w:rPr>
        <w:t xml:space="preserve"> + Н</w:t>
      </w:r>
      <w:r w:rsidRPr="00087ECC">
        <w:rPr>
          <w:rFonts w:ascii="Times New Roman" w:eastAsia="Times New Roman" w:hAnsi="Times New Roman" w:cs="Times New Roman"/>
          <w:sz w:val="28"/>
          <w:szCs w:val="28"/>
          <w:vertAlign w:val="subscript"/>
          <w:lang w:val="uk-UA" w:eastAsia="ru-RU"/>
        </w:rPr>
        <w:t>2</w:t>
      </w:r>
      <w:r w:rsidRPr="00087ECC">
        <w:rPr>
          <w:rFonts w:ascii="Times New Roman" w:eastAsia="Times New Roman" w:hAnsi="Times New Roman" w:cs="Times New Roman"/>
          <w:sz w:val="28"/>
          <w:szCs w:val="28"/>
          <w:lang w:val="uk-UA" w:eastAsia="ru-RU"/>
        </w:rPr>
        <w:t>O,                                                                  (1.4)</w:t>
      </w:r>
    </w:p>
    <w:p w14:paraId="1205F920" w14:textId="77777777" w:rsidR="00151A36" w:rsidRPr="00087ECC" w:rsidRDefault="00151A36" w:rsidP="00151A36">
      <w:pPr>
        <w:spacing w:after="0" w:line="360" w:lineRule="auto"/>
        <w:ind w:firstLine="709"/>
        <w:jc w:val="both"/>
        <w:rPr>
          <w:rFonts w:ascii="Times New Roman" w:eastAsia="Times New Roman" w:hAnsi="Times New Roman" w:cs="Times New Roman"/>
          <w:sz w:val="28"/>
          <w:szCs w:val="28"/>
          <w:lang w:val="uk-UA" w:eastAsia="ru-RU"/>
        </w:rPr>
      </w:pPr>
      <w:r w:rsidRPr="00087ECC">
        <w:rPr>
          <w:rFonts w:ascii="Times New Roman" w:eastAsia="Times New Roman" w:hAnsi="Times New Roman" w:cs="Times New Roman"/>
          <w:sz w:val="28"/>
          <w:szCs w:val="28"/>
          <w:lang w:val="uk-UA" w:eastAsia="ru-RU"/>
        </w:rPr>
        <w:t>2(</w:t>
      </w:r>
      <w:proofErr w:type="spellStart"/>
      <w:r w:rsidRPr="00087ECC">
        <w:rPr>
          <w:rFonts w:ascii="Times New Roman" w:eastAsia="Times New Roman" w:hAnsi="Times New Roman" w:cs="Times New Roman"/>
          <w:sz w:val="28"/>
          <w:szCs w:val="28"/>
          <w:lang w:val="uk-UA" w:eastAsia="ru-RU"/>
        </w:rPr>
        <w:t>An</w:t>
      </w:r>
      <w:proofErr w:type="spellEnd"/>
      <w:r w:rsidRPr="00087ECC">
        <w:rPr>
          <w:rFonts w:ascii="Times New Roman" w:eastAsia="Times New Roman" w:hAnsi="Times New Roman" w:cs="Times New Roman"/>
          <w:sz w:val="28"/>
          <w:szCs w:val="28"/>
          <w:lang w:val="uk-UA" w:eastAsia="ru-RU"/>
        </w:rPr>
        <w:t>)ОН + H</w:t>
      </w:r>
      <w:r w:rsidRPr="00087ECC">
        <w:rPr>
          <w:rFonts w:ascii="Times New Roman" w:eastAsia="Times New Roman" w:hAnsi="Times New Roman" w:cs="Times New Roman"/>
          <w:sz w:val="28"/>
          <w:szCs w:val="28"/>
          <w:vertAlign w:val="subscript"/>
          <w:lang w:val="uk-UA" w:eastAsia="ru-RU"/>
        </w:rPr>
        <w:t>2</w:t>
      </w:r>
      <w:r w:rsidRPr="00087ECC">
        <w:rPr>
          <w:rFonts w:ascii="Times New Roman" w:eastAsia="Times New Roman" w:hAnsi="Times New Roman" w:cs="Times New Roman"/>
          <w:sz w:val="28"/>
          <w:szCs w:val="28"/>
          <w:lang w:val="uk-UA" w:eastAsia="ru-RU"/>
        </w:rPr>
        <w:t>SO</w:t>
      </w:r>
      <w:r w:rsidRPr="00087ECC">
        <w:rPr>
          <w:rFonts w:ascii="Times New Roman" w:eastAsia="Times New Roman" w:hAnsi="Times New Roman" w:cs="Times New Roman"/>
          <w:sz w:val="28"/>
          <w:szCs w:val="28"/>
          <w:vertAlign w:val="subscript"/>
          <w:lang w:val="uk-UA" w:eastAsia="ru-RU"/>
        </w:rPr>
        <w:t>4</w:t>
      </w:r>
      <w:r w:rsidRPr="00087ECC">
        <w:rPr>
          <w:rFonts w:ascii="Times New Roman" w:eastAsia="Times New Roman" w:hAnsi="Times New Roman" w:cs="Times New Roman"/>
          <w:sz w:val="28"/>
          <w:szCs w:val="28"/>
          <w:lang w:val="uk-UA" w:eastAsia="ru-RU"/>
        </w:rPr>
        <w:t xml:space="preserve"> ↔ (</w:t>
      </w:r>
      <w:proofErr w:type="spellStart"/>
      <w:r w:rsidRPr="00087ECC">
        <w:rPr>
          <w:rFonts w:ascii="Times New Roman" w:eastAsia="Times New Roman" w:hAnsi="Times New Roman" w:cs="Times New Roman"/>
          <w:sz w:val="28"/>
          <w:szCs w:val="28"/>
          <w:lang w:val="uk-UA" w:eastAsia="ru-RU"/>
        </w:rPr>
        <w:t>An</w:t>
      </w:r>
      <w:proofErr w:type="spellEnd"/>
      <w:r w:rsidRPr="00087ECC">
        <w:rPr>
          <w:rFonts w:ascii="Times New Roman" w:eastAsia="Times New Roman" w:hAnsi="Times New Roman" w:cs="Times New Roman"/>
          <w:sz w:val="28"/>
          <w:szCs w:val="28"/>
          <w:lang w:val="uk-UA" w:eastAsia="ru-RU"/>
        </w:rPr>
        <w:t>)</w:t>
      </w:r>
      <w:r w:rsidRPr="00087ECC">
        <w:rPr>
          <w:rFonts w:ascii="Times New Roman" w:eastAsia="Times New Roman" w:hAnsi="Times New Roman" w:cs="Times New Roman"/>
          <w:sz w:val="28"/>
          <w:szCs w:val="28"/>
          <w:vertAlign w:val="subscript"/>
          <w:lang w:val="uk-UA" w:eastAsia="ru-RU"/>
        </w:rPr>
        <w:t>2</w:t>
      </w:r>
      <w:r w:rsidRPr="00087ECC">
        <w:rPr>
          <w:rFonts w:ascii="Times New Roman" w:eastAsia="Times New Roman" w:hAnsi="Times New Roman" w:cs="Times New Roman"/>
          <w:sz w:val="28"/>
          <w:szCs w:val="28"/>
          <w:lang w:val="uk-UA" w:eastAsia="ru-RU"/>
        </w:rPr>
        <w:t>SO</w:t>
      </w:r>
      <w:r w:rsidRPr="00087ECC">
        <w:rPr>
          <w:rFonts w:ascii="Times New Roman" w:eastAsia="Times New Roman" w:hAnsi="Times New Roman" w:cs="Times New Roman"/>
          <w:sz w:val="28"/>
          <w:szCs w:val="28"/>
          <w:vertAlign w:val="subscript"/>
          <w:lang w:val="uk-UA" w:eastAsia="ru-RU"/>
        </w:rPr>
        <w:t>4</w:t>
      </w:r>
      <w:r w:rsidRPr="00087ECC">
        <w:rPr>
          <w:rFonts w:ascii="Times New Roman" w:eastAsia="Times New Roman" w:hAnsi="Times New Roman" w:cs="Times New Roman"/>
          <w:sz w:val="28"/>
          <w:szCs w:val="28"/>
          <w:lang w:val="uk-UA" w:eastAsia="ru-RU"/>
        </w:rPr>
        <w:t xml:space="preserve"> + 2Н</w:t>
      </w:r>
      <w:r w:rsidRPr="00087ECC">
        <w:rPr>
          <w:rFonts w:ascii="Times New Roman" w:eastAsia="Times New Roman" w:hAnsi="Times New Roman" w:cs="Times New Roman"/>
          <w:sz w:val="28"/>
          <w:szCs w:val="28"/>
          <w:vertAlign w:val="subscript"/>
          <w:lang w:val="uk-UA" w:eastAsia="ru-RU"/>
        </w:rPr>
        <w:t>2</w:t>
      </w:r>
      <w:r w:rsidRPr="00087ECC">
        <w:rPr>
          <w:rFonts w:ascii="Times New Roman" w:eastAsia="Times New Roman" w:hAnsi="Times New Roman" w:cs="Times New Roman"/>
          <w:sz w:val="28"/>
          <w:szCs w:val="28"/>
          <w:lang w:val="uk-UA" w:eastAsia="ru-RU"/>
        </w:rPr>
        <w:t>O                                                        (1.5)</w:t>
      </w:r>
    </w:p>
    <w:p w14:paraId="5E7B0A3F" w14:textId="77777777" w:rsidR="00151A36" w:rsidRPr="00087ECC" w:rsidRDefault="00151A36" w:rsidP="00151A36">
      <w:pPr>
        <w:spacing w:after="0" w:line="360" w:lineRule="auto"/>
        <w:ind w:firstLine="709"/>
        <w:jc w:val="both"/>
        <w:rPr>
          <w:rFonts w:ascii="Times New Roman" w:eastAsia="Times New Roman" w:hAnsi="Times New Roman" w:cs="Times New Roman"/>
          <w:sz w:val="28"/>
          <w:szCs w:val="28"/>
          <w:lang w:val="uk-UA" w:eastAsia="ru-RU"/>
        </w:rPr>
      </w:pPr>
      <w:r w:rsidRPr="00087ECC">
        <w:rPr>
          <w:rFonts w:ascii="Times New Roman" w:eastAsia="Times New Roman" w:hAnsi="Times New Roman" w:cs="Times New Roman"/>
          <w:sz w:val="28"/>
          <w:szCs w:val="28"/>
          <w:lang w:val="uk-UA" w:eastAsia="ru-RU"/>
        </w:rPr>
        <w:t>Реакції іонного обміну оборотні, в свою чергу створюють можливість регенерації відпрацьованого іоніту, доповнюючи його розчинами відповідних кислот, солей та лугів, розглянемо на прикладі:</w:t>
      </w:r>
    </w:p>
    <w:p w14:paraId="31450215" w14:textId="77777777" w:rsidR="00151A36" w:rsidRPr="00087ECC" w:rsidRDefault="00151A36" w:rsidP="00151A36">
      <w:pPr>
        <w:spacing w:after="0" w:line="360" w:lineRule="auto"/>
        <w:ind w:firstLine="709"/>
        <w:jc w:val="both"/>
        <w:rPr>
          <w:rFonts w:ascii="Times New Roman" w:eastAsia="Times New Roman" w:hAnsi="Times New Roman" w:cs="Times New Roman"/>
          <w:sz w:val="28"/>
          <w:szCs w:val="28"/>
          <w:lang w:val="uk-UA" w:eastAsia="ru-RU"/>
        </w:rPr>
      </w:pPr>
      <w:r w:rsidRPr="00087ECC">
        <w:rPr>
          <w:rFonts w:ascii="Times New Roman" w:eastAsia="Times New Roman" w:hAnsi="Times New Roman" w:cs="Times New Roman"/>
          <w:sz w:val="28"/>
          <w:szCs w:val="28"/>
          <w:lang w:val="uk-UA" w:eastAsia="ru-RU"/>
        </w:rPr>
        <w:t>(</w:t>
      </w:r>
      <w:proofErr w:type="spellStart"/>
      <w:r w:rsidRPr="00087ECC">
        <w:rPr>
          <w:rFonts w:ascii="Times New Roman" w:eastAsia="Times New Roman" w:hAnsi="Times New Roman" w:cs="Times New Roman"/>
          <w:sz w:val="28"/>
          <w:szCs w:val="28"/>
          <w:lang w:val="uk-UA" w:eastAsia="ru-RU"/>
        </w:rPr>
        <w:t>Kat</w:t>
      </w:r>
      <w:proofErr w:type="spellEnd"/>
      <w:r w:rsidRPr="00087ECC">
        <w:rPr>
          <w:rFonts w:ascii="Times New Roman" w:eastAsia="Times New Roman" w:hAnsi="Times New Roman" w:cs="Times New Roman"/>
          <w:sz w:val="28"/>
          <w:szCs w:val="28"/>
          <w:lang w:val="uk-UA" w:eastAsia="ru-RU"/>
        </w:rPr>
        <w:t>)</w:t>
      </w:r>
      <w:r w:rsidRPr="00087ECC">
        <w:rPr>
          <w:rFonts w:ascii="Times New Roman" w:eastAsia="Times New Roman" w:hAnsi="Times New Roman" w:cs="Times New Roman"/>
          <w:sz w:val="28"/>
          <w:szCs w:val="28"/>
          <w:vertAlign w:val="subscript"/>
          <w:lang w:val="uk-UA" w:eastAsia="ru-RU"/>
        </w:rPr>
        <w:t>2</w:t>
      </w:r>
      <w:r w:rsidRPr="00087ECC">
        <w:rPr>
          <w:rFonts w:ascii="Times New Roman" w:eastAsia="Times New Roman" w:hAnsi="Times New Roman" w:cs="Times New Roman"/>
          <w:sz w:val="28"/>
          <w:szCs w:val="28"/>
          <w:lang w:val="uk-UA" w:eastAsia="ru-RU"/>
        </w:rPr>
        <w:t>Са + 2NaCl ↔ 2(</w:t>
      </w:r>
      <w:proofErr w:type="spellStart"/>
      <w:r w:rsidRPr="00087ECC">
        <w:rPr>
          <w:rFonts w:ascii="Times New Roman" w:eastAsia="Times New Roman" w:hAnsi="Times New Roman" w:cs="Times New Roman"/>
          <w:sz w:val="28"/>
          <w:szCs w:val="28"/>
          <w:lang w:val="uk-UA" w:eastAsia="ru-RU"/>
        </w:rPr>
        <w:t>Kat</w:t>
      </w:r>
      <w:proofErr w:type="spellEnd"/>
      <w:r w:rsidRPr="00087ECC">
        <w:rPr>
          <w:rFonts w:ascii="Times New Roman" w:eastAsia="Times New Roman" w:hAnsi="Times New Roman" w:cs="Times New Roman"/>
          <w:sz w:val="28"/>
          <w:szCs w:val="28"/>
          <w:lang w:val="uk-UA" w:eastAsia="ru-RU"/>
        </w:rPr>
        <w:t>)</w:t>
      </w:r>
      <w:proofErr w:type="spellStart"/>
      <w:r w:rsidRPr="00087ECC">
        <w:rPr>
          <w:rFonts w:ascii="Times New Roman" w:eastAsia="Times New Roman" w:hAnsi="Times New Roman" w:cs="Times New Roman"/>
          <w:sz w:val="28"/>
          <w:szCs w:val="28"/>
          <w:lang w:val="uk-UA" w:eastAsia="ru-RU"/>
        </w:rPr>
        <w:t>Na</w:t>
      </w:r>
      <w:proofErr w:type="spellEnd"/>
      <w:r w:rsidRPr="00087ECC">
        <w:rPr>
          <w:rFonts w:ascii="Times New Roman" w:eastAsia="Times New Roman" w:hAnsi="Times New Roman" w:cs="Times New Roman"/>
          <w:sz w:val="28"/>
          <w:szCs w:val="28"/>
          <w:lang w:val="uk-UA" w:eastAsia="ru-RU"/>
        </w:rPr>
        <w:t xml:space="preserve"> + CaCl</w:t>
      </w:r>
      <w:r w:rsidRPr="00087ECC">
        <w:rPr>
          <w:rFonts w:ascii="Times New Roman" w:eastAsia="Times New Roman" w:hAnsi="Times New Roman" w:cs="Times New Roman"/>
          <w:sz w:val="28"/>
          <w:szCs w:val="28"/>
          <w:vertAlign w:val="subscript"/>
          <w:lang w:val="uk-UA" w:eastAsia="ru-RU"/>
        </w:rPr>
        <w:t>2</w:t>
      </w:r>
      <w:r w:rsidRPr="00087ECC">
        <w:rPr>
          <w:rFonts w:ascii="Times New Roman" w:eastAsia="Times New Roman" w:hAnsi="Times New Roman" w:cs="Times New Roman"/>
          <w:sz w:val="28"/>
          <w:szCs w:val="28"/>
          <w:lang w:val="uk-UA" w:eastAsia="ru-RU"/>
        </w:rPr>
        <w:t>,                                                       (1.6)</w:t>
      </w:r>
    </w:p>
    <w:p w14:paraId="3F6DA862" w14:textId="77777777" w:rsidR="00151A36" w:rsidRPr="00087ECC" w:rsidRDefault="00151A36" w:rsidP="00151A36">
      <w:pPr>
        <w:spacing w:after="0" w:line="360" w:lineRule="auto"/>
        <w:ind w:firstLine="709"/>
        <w:jc w:val="both"/>
        <w:rPr>
          <w:rFonts w:ascii="Times New Roman" w:eastAsia="Times New Roman" w:hAnsi="Times New Roman" w:cs="Times New Roman"/>
          <w:sz w:val="28"/>
          <w:szCs w:val="28"/>
          <w:lang w:val="uk-UA" w:eastAsia="ru-RU"/>
        </w:rPr>
      </w:pPr>
      <w:r w:rsidRPr="00087ECC">
        <w:rPr>
          <w:rFonts w:ascii="Times New Roman" w:eastAsia="Times New Roman" w:hAnsi="Times New Roman" w:cs="Times New Roman"/>
          <w:sz w:val="28"/>
          <w:szCs w:val="28"/>
          <w:lang w:val="uk-UA" w:eastAsia="ru-RU"/>
        </w:rPr>
        <w:t>(</w:t>
      </w:r>
      <w:proofErr w:type="spellStart"/>
      <w:r w:rsidRPr="00087ECC">
        <w:rPr>
          <w:rFonts w:ascii="Times New Roman" w:eastAsia="Times New Roman" w:hAnsi="Times New Roman" w:cs="Times New Roman"/>
          <w:sz w:val="28"/>
          <w:szCs w:val="28"/>
          <w:lang w:val="uk-UA" w:eastAsia="ru-RU"/>
        </w:rPr>
        <w:t>Kat</w:t>
      </w:r>
      <w:proofErr w:type="spellEnd"/>
      <w:r w:rsidRPr="00087ECC">
        <w:rPr>
          <w:rFonts w:ascii="Times New Roman" w:eastAsia="Times New Roman" w:hAnsi="Times New Roman" w:cs="Times New Roman"/>
          <w:sz w:val="28"/>
          <w:szCs w:val="28"/>
          <w:lang w:val="uk-UA" w:eastAsia="ru-RU"/>
        </w:rPr>
        <w:t>)</w:t>
      </w:r>
      <w:r w:rsidRPr="00087ECC">
        <w:rPr>
          <w:rFonts w:ascii="Times New Roman" w:eastAsia="Times New Roman" w:hAnsi="Times New Roman" w:cs="Times New Roman"/>
          <w:sz w:val="28"/>
          <w:szCs w:val="28"/>
          <w:vertAlign w:val="subscript"/>
          <w:lang w:val="uk-UA" w:eastAsia="ru-RU"/>
        </w:rPr>
        <w:t>2</w:t>
      </w:r>
      <w:r w:rsidRPr="00087ECC">
        <w:rPr>
          <w:rFonts w:ascii="Times New Roman" w:eastAsia="Times New Roman" w:hAnsi="Times New Roman" w:cs="Times New Roman"/>
          <w:sz w:val="28"/>
          <w:szCs w:val="28"/>
          <w:lang w:val="uk-UA" w:eastAsia="ru-RU"/>
        </w:rPr>
        <w:t>Mg + H</w:t>
      </w:r>
      <w:r w:rsidRPr="00087ECC">
        <w:rPr>
          <w:rFonts w:ascii="Times New Roman" w:eastAsia="Times New Roman" w:hAnsi="Times New Roman" w:cs="Times New Roman"/>
          <w:sz w:val="28"/>
          <w:szCs w:val="28"/>
          <w:vertAlign w:val="subscript"/>
          <w:lang w:val="uk-UA" w:eastAsia="ru-RU"/>
        </w:rPr>
        <w:t>2</w:t>
      </w:r>
      <w:r w:rsidRPr="00087ECC">
        <w:rPr>
          <w:rFonts w:ascii="Times New Roman" w:eastAsia="Times New Roman" w:hAnsi="Times New Roman" w:cs="Times New Roman"/>
          <w:sz w:val="28"/>
          <w:szCs w:val="28"/>
          <w:lang w:val="uk-UA" w:eastAsia="ru-RU"/>
        </w:rPr>
        <w:t>SO</w:t>
      </w:r>
      <w:r w:rsidRPr="00087ECC">
        <w:rPr>
          <w:rFonts w:ascii="Times New Roman" w:eastAsia="Times New Roman" w:hAnsi="Times New Roman" w:cs="Times New Roman"/>
          <w:sz w:val="28"/>
          <w:szCs w:val="28"/>
          <w:vertAlign w:val="subscript"/>
          <w:lang w:val="uk-UA" w:eastAsia="ru-RU"/>
        </w:rPr>
        <w:t>4</w:t>
      </w:r>
      <w:r w:rsidRPr="00087ECC">
        <w:rPr>
          <w:rFonts w:ascii="Times New Roman" w:eastAsia="Times New Roman" w:hAnsi="Times New Roman" w:cs="Times New Roman"/>
          <w:sz w:val="28"/>
          <w:szCs w:val="28"/>
          <w:lang w:val="uk-UA" w:eastAsia="ru-RU"/>
        </w:rPr>
        <w:t xml:space="preserve"> ↔ 2(</w:t>
      </w:r>
      <w:proofErr w:type="spellStart"/>
      <w:r w:rsidRPr="00087ECC">
        <w:rPr>
          <w:rFonts w:ascii="Times New Roman" w:eastAsia="Times New Roman" w:hAnsi="Times New Roman" w:cs="Times New Roman"/>
          <w:sz w:val="28"/>
          <w:szCs w:val="28"/>
          <w:lang w:val="uk-UA" w:eastAsia="ru-RU"/>
        </w:rPr>
        <w:t>Kat</w:t>
      </w:r>
      <w:proofErr w:type="spellEnd"/>
      <w:r w:rsidRPr="00087ECC">
        <w:rPr>
          <w:rFonts w:ascii="Times New Roman" w:eastAsia="Times New Roman" w:hAnsi="Times New Roman" w:cs="Times New Roman"/>
          <w:sz w:val="28"/>
          <w:szCs w:val="28"/>
          <w:lang w:val="uk-UA" w:eastAsia="ru-RU"/>
        </w:rPr>
        <w:t>)H + MgSO</w:t>
      </w:r>
      <w:r w:rsidRPr="00087ECC">
        <w:rPr>
          <w:rFonts w:ascii="Times New Roman" w:eastAsia="Times New Roman" w:hAnsi="Times New Roman" w:cs="Times New Roman"/>
          <w:sz w:val="28"/>
          <w:szCs w:val="28"/>
          <w:vertAlign w:val="subscript"/>
          <w:lang w:val="uk-UA" w:eastAsia="ru-RU"/>
        </w:rPr>
        <w:t>4</w:t>
      </w:r>
      <w:r w:rsidRPr="00087ECC">
        <w:rPr>
          <w:rFonts w:ascii="Times New Roman" w:eastAsia="Times New Roman" w:hAnsi="Times New Roman" w:cs="Times New Roman"/>
          <w:sz w:val="28"/>
          <w:szCs w:val="28"/>
          <w:lang w:val="uk-UA" w:eastAsia="ru-RU"/>
        </w:rPr>
        <w:t>,                                                      (1.7)</w:t>
      </w:r>
    </w:p>
    <w:p w14:paraId="6CE19FC0" w14:textId="77777777" w:rsidR="00151A36" w:rsidRPr="00087ECC" w:rsidRDefault="00151A36" w:rsidP="00151A36">
      <w:pPr>
        <w:spacing w:after="0" w:line="360" w:lineRule="auto"/>
        <w:ind w:firstLine="709"/>
        <w:jc w:val="both"/>
        <w:rPr>
          <w:rFonts w:ascii="Times New Roman" w:eastAsia="Times New Roman" w:hAnsi="Times New Roman" w:cs="Times New Roman"/>
          <w:sz w:val="28"/>
          <w:szCs w:val="28"/>
          <w:lang w:val="uk-UA" w:eastAsia="ru-RU"/>
        </w:rPr>
      </w:pPr>
      <w:r w:rsidRPr="00087ECC">
        <w:rPr>
          <w:rFonts w:ascii="Times New Roman" w:eastAsia="Times New Roman" w:hAnsi="Times New Roman" w:cs="Times New Roman"/>
          <w:sz w:val="28"/>
          <w:szCs w:val="28"/>
          <w:lang w:val="uk-UA" w:eastAsia="ru-RU"/>
        </w:rPr>
        <w:t>(</w:t>
      </w:r>
      <w:proofErr w:type="spellStart"/>
      <w:r w:rsidRPr="00087ECC">
        <w:rPr>
          <w:rFonts w:ascii="Times New Roman" w:eastAsia="Times New Roman" w:hAnsi="Times New Roman" w:cs="Times New Roman"/>
          <w:sz w:val="28"/>
          <w:szCs w:val="28"/>
          <w:lang w:val="uk-UA" w:eastAsia="ru-RU"/>
        </w:rPr>
        <w:t>An</w:t>
      </w:r>
      <w:proofErr w:type="spellEnd"/>
      <w:r w:rsidRPr="00087ECC">
        <w:rPr>
          <w:rFonts w:ascii="Times New Roman" w:eastAsia="Times New Roman" w:hAnsi="Times New Roman" w:cs="Times New Roman"/>
          <w:sz w:val="28"/>
          <w:szCs w:val="28"/>
          <w:lang w:val="uk-UA" w:eastAsia="ru-RU"/>
        </w:rPr>
        <w:t>)</w:t>
      </w:r>
      <w:proofErr w:type="spellStart"/>
      <w:r w:rsidRPr="00087ECC">
        <w:rPr>
          <w:rFonts w:ascii="Times New Roman" w:eastAsia="Times New Roman" w:hAnsi="Times New Roman" w:cs="Times New Roman"/>
          <w:sz w:val="28"/>
          <w:szCs w:val="28"/>
          <w:lang w:val="uk-UA" w:eastAsia="ru-RU"/>
        </w:rPr>
        <w:t>Cl</w:t>
      </w:r>
      <w:proofErr w:type="spellEnd"/>
      <w:r w:rsidRPr="00087ECC">
        <w:rPr>
          <w:rFonts w:ascii="Times New Roman" w:eastAsia="Times New Roman" w:hAnsi="Times New Roman" w:cs="Times New Roman"/>
          <w:sz w:val="28"/>
          <w:szCs w:val="28"/>
          <w:lang w:val="uk-UA" w:eastAsia="ru-RU"/>
        </w:rPr>
        <w:t xml:space="preserve"> + </w:t>
      </w:r>
      <w:proofErr w:type="spellStart"/>
      <w:r w:rsidRPr="00087ECC">
        <w:rPr>
          <w:rFonts w:ascii="Times New Roman" w:eastAsia="Times New Roman" w:hAnsi="Times New Roman" w:cs="Times New Roman"/>
          <w:sz w:val="28"/>
          <w:szCs w:val="28"/>
          <w:lang w:val="uk-UA" w:eastAsia="ru-RU"/>
        </w:rPr>
        <w:t>NaOH</w:t>
      </w:r>
      <w:proofErr w:type="spellEnd"/>
      <w:r w:rsidRPr="00087ECC">
        <w:rPr>
          <w:rFonts w:ascii="Times New Roman" w:eastAsia="Times New Roman" w:hAnsi="Times New Roman" w:cs="Times New Roman"/>
          <w:sz w:val="28"/>
          <w:szCs w:val="28"/>
          <w:lang w:val="uk-UA" w:eastAsia="ru-RU"/>
        </w:rPr>
        <w:t xml:space="preserve"> ↔ (</w:t>
      </w:r>
      <w:proofErr w:type="spellStart"/>
      <w:r w:rsidRPr="00087ECC">
        <w:rPr>
          <w:rFonts w:ascii="Times New Roman" w:eastAsia="Times New Roman" w:hAnsi="Times New Roman" w:cs="Times New Roman"/>
          <w:sz w:val="28"/>
          <w:szCs w:val="28"/>
          <w:lang w:val="uk-UA" w:eastAsia="ru-RU"/>
        </w:rPr>
        <w:t>An</w:t>
      </w:r>
      <w:proofErr w:type="spellEnd"/>
      <w:r w:rsidRPr="00087ECC">
        <w:rPr>
          <w:rFonts w:ascii="Times New Roman" w:eastAsia="Times New Roman" w:hAnsi="Times New Roman" w:cs="Times New Roman"/>
          <w:sz w:val="28"/>
          <w:szCs w:val="28"/>
          <w:lang w:val="uk-UA" w:eastAsia="ru-RU"/>
        </w:rPr>
        <w:t>)OH + NaCl.                                                                (1.8)</w:t>
      </w:r>
    </w:p>
    <w:p w14:paraId="26BA7506" w14:textId="77777777" w:rsidR="00151A36" w:rsidRPr="00087ECC" w:rsidRDefault="00151A36" w:rsidP="00151A36">
      <w:pPr>
        <w:spacing w:after="0" w:line="360" w:lineRule="auto"/>
        <w:ind w:firstLine="709"/>
        <w:jc w:val="both"/>
        <w:rPr>
          <w:rFonts w:ascii="Times New Roman" w:eastAsia="Times New Roman" w:hAnsi="Times New Roman" w:cs="Times New Roman"/>
          <w:sz w:val="28"/>
          <w:szCs w:val="28"/>
          <w:lang w:val="uk-UA" w:eastAsia="ru-RU"/>
        </w:rPr>
      </w:pPr>
      <w:r w:rsidRPr="00087ECC">
        <w:rPr>
          <w:rFonts w:ascii="Times New Roman" w:eastAsia="Times New Roman" w:hAnsi="Times New Roman" w:cs="Times New Roman"/>
          <w:sz w:val="28"/>
          <w:szCs w:val="28"/>
          <w:lang w:val="uk-UA" w:eastAsia="ru-RU"/>
        </w:rPr>
        <w:t xml:space="preserve">У системі для знесолення з певними послідовностями </w:t>
      </w:r>
      <w:proofErr w:type="spellStart"/>
      <w:r w:rsidRPr="00087ECC">
        <w:rPr>
          <w:rFonts w:ascii="Times New Roman" w:eastAsia="Times New Roman" w:hAnsi="Times New Roman" w:cs="Times New Roman"/>
          <w:sz w:val="28"/>
          <w:szCs w:val="28"/>
          <w:lang w:val="uk-UA" w:eastAsia="ru-RU"/>
        </w:rPr>
        <w:t>викристання</w:t>
      </w:r>
      <w:proofErr w:type="spellEnd"/>
      <w:r w:rsidRPr="00087ECC">
        <w:rPr>
          <w:rFonts w:ascii="Times New Roman" w:eastAsia="Times New Roman" w:hAnsi="Times New Roman" w:cs="Times New Roman"/>
          <w:sz w:val="28"/>
          <w:szCs w:val="28"/>
          <w:lang w:val="uk-UA" w:eastAsia="ru-RU"/>
        </w:rPr>
        <w:t xml:space="preserve"> Н - катіонування та ОН-</w:t>
      </w:r>
      <w:proofErr w:type="spellStart"/>
      <w:r w:rsidRPr="00087ECC">
        <w:rPr>
          <w:rFonts w:ascii="Times New Roman" w:eastAsia="Times New Roman" w:hAnsi="Times New Roman" w:cs="Times New Roman"/>
          <w:sz w:val="28"/>
          <w:szCs w:val="28"/>
          <w:lang w:val="uk-UA" w:eastAsia="ru-RU"/>
        </w:rPr>
        <w:t>аніонування</w:t>
      </w:r>
      <w:proofErr w:type="spellEnd"/>
      <w:r w:rsidRPr="00087ECC">
        <w:rPr>
          <w:rFonts w:ascii="Times New Roman" w:eastAsia="Times New Roman" w:hAnsi="Times New Roman" w:cs="Times New Roman"/>
          <w:sz w:val="28"/>
          <w:szCs w:val="28"/>
          <w:lang w:val="uk-UA" w:eastAsia="ru-RU"/>
        </w:rPr>
        <w:t xml:space="preserve">, вода при зниженню температури через </w:t>
      </w:r>
      <w:proofErr w:type="spellStart"/>
      <w:r w:rsidRPr="00087ECC">
        <w:rPr>
          <w:rFonts w:ascii="Times New Roman" w:eastAsia="Times New Roman" w:hAnsi="Times New Roman" w:cs="Times New Roman"/>
          <w:sz w:val="28"/>
          <w:szCs w:val="28"/>
          <w:lang w:val="uk-UA" w:eastAsia="ru-RU"/>
        </w:rPr>
        <w:t>катіоніт</w:t>
      </w:r>
      <w:proofErr w:type="spellEnd"/>
      <w:r w:rsidRPr="00087ECC">
        <w:rPr>
          <w:rFonts w:ascii="Times New Roman" w:eastAsia="Times New Roman" w:hAnsi="Times New Roman" w:cs="Times New Roman"/>
          <w:sz w:val="28"/>
          <w:szCs w:val="28"/>
          <w:lang w:val="uk-UA" w:eastAsia="ru-RU"/>
        </w:rPr>
        <w:t xml:space="preserve"> втрачає  іони кальцію і магнію в Н-</w:t>
      </w:r>
      <w:proofErr w:type="spellStart"/>
      <w:r w:rsidRPr="00087ECC">
        <w:rPr>
          <w:rFonts w:ascii="Times New Roman" w:eastAsia="Times New Roman" w:hAnsi="Times New Roman" w:cs="Times New Roman"/>
          <w:sz w:val="28"/>
          <w:szCs w:val="28"/>
          <w:lang w:val="uk-UA" w:eastAsia="ru-RU"/>
        </w:rPr>
        <w:t>катіонітових</w:t>
      </w:r>
      <w:proofErr w:type="spellEnd"/>
      <w:r w:rsidRPr="00087ECC">
        <w:rPr>
          <w:rFonts w:ascii="Times New Roman" w:eastAsia="Times New Roman" w:hAnsi="Times New Roman" w:cs="Times New Roman"/>
          <w:sz w:val="28"/>
          <w:szCs w:val="28"/>
          <w:lang w:val="uk-UA" w:eastAsia="ru-RU"/>
        </w:rPr>
        <w:t xml:space="preserve"> фільтрах,  пізніше в </w:t>
      </w:r>
      <w:proofErr w:type="spellStart"/>
      <w:r w:rsidRPr="00087ECC">
        <w:rPr>
          <w:rFonts w:ascii="Times New Roman" w:eastAsia="Times New Roman" w:hAnsi="Times New Roman" w:cs="Times New Roman"/>
          <w:sz w:val="28"/>
          <w:szCs w:val="28"/>
          <w:lang w:val="uk-UA" w:eastAsia="ru-RU"/>
        </w:rPr>
        <w:t>аніонітових</w:t>
      </w:r>
      <w:proofErr w:type="spellEnd"/>
      <w:r w:rsidRPr="00087ECC">
        <w:rPr>
          <w:rFonts w:ascii="Times New Roman" w:eastAsia="Times New Roman" w:hAnsi="Times New Roman" w:cs="Times New Roman"/>
          <w:sz w:val="28"/>
          <w:szCs w:val="28"/>
          <w:lang w:val="uk-UA" w:eastAsia="ru-RU"/>
        </w:rPr>
        <w:t xml:space="preserve"> фільтрах з неї видаляються аніони.  Вода проходить шлях через </w:t>
      </w:r>
      <w:r w:rsidRPr="00087ECC">
        <w:rPr>
          <w:rFonts w:ascii="Times New Roman" w:eastAsia="Times New Roman" w:hAnsi="Times New Roman" w:cs="Times New Roman"/>
          <w:sz w:val="28"/>
          <w:szCs w:val="28"/>
          <w:lang w:val="uk-UA" w:eastAsia="ru-RU"/>
        </w:rPr>
        <w:lastRenderedPageBreak/>
        <w:t xml:space="preserve">дегазатор, де вже вивільняється від кисню і діоксиду вуглецю, таким чином через збірник води транспортує  до споживача. Для проведення регенерації в Н – </w:t>
      </w:r>
      <w:proofErr w:type="spellStart"/>
      <w:r w:rsidRPr="00087ECC">
        <w:rPr>
          <w:rFonts w:ascii="Times New Roman" w:eastAsia="Times New Roman" w:hAnsi="Times New Roman" w:cs="Times New Roman"/>
          <w:sz w:val="28"/>
          <w:szCs w:val="28"/>
          <w:lang w:val="uk-UA" w:eastAsia="ru-RU"/>
        </w:rPr>
        <w:t>катіонітовий</w:t>
      </w:r>
      <w:proofErr w:type="spellEnd"/>
      <w:r w:rsidRPr="00087ECC">
        <w:rPr>
          <w:rFonts w:ascii="Times New Roman" w:eastAsia="Times New Roman" w:hAnsi="Times New Roman" w:cs="Times New Roman"/>
          <w:sz w:val="28"/>
          <w:szCs w:val="28"/>
          <w:lang w:val="uk-UA" w:eastAsia="ru-RU"/>
        </w:rPr>
        <w:t xml:space="preserve"> фільтр подається 2% -й розчин сульфатної або </w:t>
      </w:r>
      <w:proofErr w:type="spellStart"/>
      <w:r w:rsidRPr="00087ECC">
        <w:rPr>
          <w:rFonts w:ascii="Times New Roman" w:eastAsia="Times New Roman" w:hAnsi="Times New Roman" w:cs="Times New Roman"/>
          <w:sz w:val="28"/>
          <w:szCs w:val="28"/>
          <w:lang w:val="uk-UA" w:eastAsia="ru-RU"/>
        </w:rPr>
        <w:t>хлоридної</w:t>
      </w:r>
      <w:proofErr w:type="spellEnd"/>
      <w:r w:rsidRPr="00087ECC">
        <w:rPr>
          <w:rFonts w:ascii="Times New Roman" w:eastAsia="Times New Roman" w:hAnsi="Times New Roman" w:cs="Times New Roman"/>
          <w:sz w:val="28"/>
          <w:szCs w:val="28"/>
          <w:lang w:val="uk-UA" w:eastAsia="ru-RU"/>
        </w:rPr>
        <w:t xml:space="preserve"> кислоти, в ОН-</w:t>
      </w:r>
      <w:proofErr w:type="spellStart"/>
      <w:r w:rsidRPr="00087ECC">
        <w:rPr>
          <w:rFonts w:ascii="Times New Roman" w:eastAsia="Times New Roman" w:hAnsi="Times New Roman" w:cs="Times New Roman"/>
          <w:sz w:val="28"/>
          <w:szCs w:val="28"/>
          <w:lang w:val="uk-UA" w:eastAsia="ru-RU"/>
        </w:rPr>
        <w:t>аніонітовий</w:t>
      </w:r>
      <w:proofErr w:type="spellEnd"/>
      <w:r w:rsidRPr="00087ECC">
        <w:rPr>
          <w:rFonts w:ascii="Times New Roman" w:eastAsia="Times New Roman" w:hAnsi="Times New Roman" w:cs="Times New Roman"/>
          <w:sz w:val="28"/>
          <w:szCs w:val="28"/>
          <w:lang w:val="uk-UA" w:eastAsia="ru-RU"/>
        </w:rPr>
        <w:t xml:space="preserve"> фільтр - 2- 4% -й розчин гідроксиду натрію.[19]. </w:t>
      </w:r>
    </w:p>
    <w:p w14:paraId="5A282CC9" w14:textId="77777777" w:rsidR="00151A36" w:rsidRPr="00087ECC" w:rsidRDefault="00151A36" w:rsidP="00151A36">
      <w:pPr>
        <w:spacing w:after="0" w:line="360" w:lineRule="auto"/>
        <w:ind w:firstLine="357"/>
        <w:jc w:val="both"/>
        <w:rPr>
          <w:rFonts w:ascii="Times New Roman" w:eastAsia="Times New Roman" w:hAnsi="Times New Roman" w:cs="Times New Roman"/>
          <w:sz w:val="28"/>
          <w:szCs w:val="28"/>
          <w:lang w:val="uk-UA" w:eastAsia="ru-RU"/>
        </w:rPr>
      </w:pPr>
      <w:r w:rsidRPr="00087ECC">
        <w:rPr>
          <w:rFonts w:ascii="Times New Roman" w:eastAsia="Times New Roman" w:hAnsi="Times New Roman" w:cs="Times New Roman"/>
          <w:sz w:val="28"/>
          <w:szCs w:val="28"/>
          <w:lang w:val="uk-UA" w:eastAsia="ru-RU"/>
        </w:rPr>
        <w:t>Іонообмінний метод має такі переваги та недоліки:</w:t>
      </w:r>
    </w:p>
    <w:p w14:paraId="524B1168" w14:textId="77777777" w:rsidR="00151A36" w:rsidRPr="00087ECC" w:rsidRDefault="00151A36" w:rsidP="00151A36">
      <w:pPr>
        <w:spacing w:after="0" w:line="360" w:lineRule="auto"/>
        <w:ind w:firstLine="357"/>
        <w:jc w:val="both"/>
        <w:rPr>
          <w:rFonts w:ascii="Times New Roman" w:eastAsia="Times New Roman" w:hAnsi="Times New Roman" w:cs="Times New Roman"/>
          <w:sz w:val="28"/>
          <w:szCs w:val="28"/>
          <w:lang w:val="uk-UA" w:eastAsia="ru-RU"/>
        </w:rPr>
      </w:pPr>
      <w:r w:rsidRPr="00087ECC">
        <w:rPr>
          <w:rFonts w:ascii="Times New Roman" w:eastAsia="Times New Roman" w:hAnsi="Times New Roman" w:cs="Times New Roman"/>
          <w:sz w:val="28"/>
          <w:szCs w:val="28"/>
          <w:lang w:val="uk-UA" w:eastAsia="ru-RU"/>
        </w:rPr>
        <w:t>Переваги:</w:t>
      </w:r>
    </w:p>
    <w:p w14:paraId="24E79C53" w14:textId="77777777" w:rsidR="00151A36" w:rsidRPr="00087ECC" w:rsidRDefault="00151A36" w:rsidP="00151A36">
      <w:pPr>
        <w:numPr>
          <w:ilvl w:val="0"/>
          <w:numId w:val="9"/>
        </w:numPr>
        <w:spacing w:after="0" w:line="360" w:lineRule="auto"/>
        <w:contextualSpacing/>
        <w:jc w:val="both"/>
        <w:rPr>
          <w:rFonts w:ascii="Times New Roman" w:hAnsi="Times New Roman" w:cs="Times New Roman"/>
          <w:kern w:val="2"/>
          <w:sz w:val="28"/>
          <w:szCs w:val="28"/>
          <w:lang w:val="uk-UA"/>
          <w14:ligatures w14:val="standardContextual"/>
        </w:rPr>
      </w:pPr>
      <w:r w:rsidRPr="00087ECC">
        <w:rPr>
          <w:rFonts w:ascii="Times New Roman" w:hAnsi="Times New Roman" w:cs="Times New Roman"/>
          <w:kern w:val="2"/>
          <w:sz w:val="28"/>
          <w:szCs w:val="28"/>
          <w:lang w:val="uk-UA"/>
          <w14:ligatures w14:val="standardContextual"/>
        </w:rPr>
        <w:t>здатність отримання води дуже високої якості (багатоступінчасті установки), а також для котлів будь-якого тиску;</w:t>
      </w:r>
    </w:p>
    <w:p w14:paraId="6464D1F3" w14:textId="77777777" w:rsidR="00151A36" w:rsidRPr="00087ECC" w:rsidRDefault="00151A36" w:rsidP="00151A36">
      <w:pPr>
        <w:numPr>
          <w:ilvl w:val="0"/>
          <w:numId w:val="9"/>
        </w:numPr>
        <w:spacing w:after="0" w:line="360" w:lineRule="auto"/>
        <w:contextualSpacing/>
        <w:jc w:val="both"/>
        <w:rPr>
          <w:rFonts w:ascii="Times New Roman" w:hAnsi="Times New Roman" w:cs="Times New Roman"/>
          <w:kern w:val="2"/>
          <w:sz w:val="28"/>
          <w:szCs w:val="28"/>
          <w:lang w:val="uk-UA"/>
          <w14:ligatures w14:val="standardContextual"/>
        </w:rPr>
      </w:pPr>
      <w:r w:rsidRPr="00087ECC">
        <w:rPr>
          <w:rFonts w:ascii="Times New Roman" w:hAnsi="Times New Roman" w:cs="Times New Roman"/>
          <w:kern w:val="2"/>
          <w:sz w:val="28"/>
          <w:szCs w:val="28"/>
          <w:lang w:val="uk-UA"/>
          <w14:ligatures w14:val="standardContextual"/>
        </w:rPr>
        <w:t>можливість працювати при параметрах живильної води, які різко змінюються;</w:t>
      </w:r>
    </w:p>
    <w:p w14:paraId="0AD74128" w14:textId="77777777" w:rsidR="00151A36" w:rsidRPr="00087ECC" w:rsidRDefault="00151A36" w:rsidP="00151A36">
      <w:pPr>
        <w:numPr>
          <w:ilvl w:val="0"/>
          <w:numId w:val="9"/>
        </w:numPr>
        <w:spacing w:after="0" w:line="360" w:lineRule="auto"/>
        <w:contextualSpacing/>
        <w:jc w:val="both"/>
        <w:rPr>
          <w:rFonts w:ascii="Times New Roman" w:hAnsi="Times New Roman" w:cs="Times New Roman"/>
          <w:kern w:val="2"/>
          <w:sz w:val="28"/>
          <w:szCs w:val="28"/>
          <w:lang w:val="uk-UA"/>
          <w14:ligatures w14:val="standardContextual"/>
        </w:rPr>
      </w:pPr>
      <w:r w:rsidRPr="00087ECC">
        <w:rPr>
          <w:rFonts w:ascii="Times New Roman" w:hAnsi="Times New Roman" w:cs="Times New Roman"/>
          <w:kern w:val="2"/>
          <w:sz w:val="28"/>
          <w:szCs w:val="28"/>
          <w:lang w:val="uk-UA"/>
          <w14:ligatures w14:val="standardContextual"/>
        </w:rPr>
        <w:t>економні капітальні та енерговитрати;</w:t>
      </w:r>
    </w:p>
    <w:p w14:paraId="7EEB41E4" w14:textId="2B454F89" w:rsidR="00151A36" w:rsidRPr="00087ECC" w:rsidRDefault="00151A36" w:rsidP="00151A36">
      <w:pPr>
        <w:numPr>
          <w:ilvl w:val="0"/>
          <w:numId w:val="9"/>
        </w:numPr>
        <w:spacing w:after="0" w:line="360" w:lineRule="auto"/>
        <w:contextualSpacing/>
        <w:jc w:val="both"/>
        <w:rPr>
          <w:rFonts w:ascii="Times New Roman" w:hAnsi="Times New Roman" w:cs="Times New Roman"/>
          <w:kern w:val="2"/>
          <w:sz w:val="28"/>
          <w:szCs w:val="28"/>
          <w:lang w:val="uk-UA"/>
          <w14:ligatures w14:val="standardContextual"/>
        </w:rPr>
      </w:pPr>
      <w:r w:rsidRPr="00087ECC">
        <w:rPr>
          <w:rFonts w:ascii="Times New Roman" w:hAnsi="Times New Roman" w:cs="Times New Roman"/>
          <w:kern w:val="2"/>
          <w:sz w:val="28"/>
          <w:szCs w:val="28"/>
          <w:lang w:val="uk-UA"/>
          <w14:ligatures w14:val="standardContextual"/>
        </w:rPr>
        <w:t xml:space="preserve">незначний об'єм води, який застосовується на власні потреби і </w:t>
      </w:r>
      <w:r w:rsidR="007A7778">
        <w:rPr>
          <w:rFonts w:ascii="Times New Roman" w:hAnsi="Times New Roman" w:cs="Times New Roman"/>
          <w:kern w:val="2"/>
          <w:sz w:val="28"/>
          <w:szCs w:val="28"/>
          <w:lang w:val="uk-UA"/>
          <w14:ligatures w14:val="standardContextual"/>
        </w:rPr>
        <w:t>о</w:t>
      </w:r>
      <w:r w:rsidRPr="00087ECC">
        <w:rPr>
          <w:rFonts w:ascii="Times New Roman" w:hAnsi="Times New Roman" w:cs="Times New Roman"/>
          <w:kern w:val="2"/>
          <w:sz w:val="28"/>
          <w:szCs w:val="28"/>
          <w:lang w:val="uk-UA"/>
          <w14:ligatures w14:val="standardContextual"/>
        </w:rPr>
        <w:t>собливо у проточних фільтрах;</w:t>
      </w:r>
    </w:p>
    <w:p w14:paraId="224BC808" w14:textId="77777777" w:rsidR="00151A36" w:rsidRPr="00087ECC" w:rsidRDefault="00151A36" w:rsidP="00151A36">
      <w:pPr>
        <w:spacing w:after="0" w:line="360" w:lineRule="auto"/>
        <w:ind w:firstLine="357"/>
        <w:jc w:val="both"/>
        <w:rPr>
          <w:rFonts w:ascii="Times New Roman" w:eastAsia="Times New Roman" w:hAnsi="Times New Roman" w:cs="Times New Roman"/>
          <w:sz w:val="28"/>
          <w:szCs w:val="28"/>
          <w:lang w:val="uk-UA" w:eastAsia="ru-RU"/>
        </w:rPr>
      </w:pPr>
      <w:r w:rsidRPr="00087ECC">
        <w:rPr>
          <w:rFonts w:ascii="Times New Roman" w:eastAsia="Times New Roman" w:hAnsi="Times New Roman" w:cs="Times New Roman"/>
          <w:sz w:val="28"/>
          <w:szCs w:val="28"/>
          <w:lang w:val="uk-UA" w:eastAsia="ru-RU"/>
        </w:rPr>
        <w:t>Недоліки:</w:t>
      </w:r>
    </w:p>
    <w:p w14:paraId="5045ACA7" w14:textId="77777777" w:rsidR="00151A36" w:rsidRPr="00087ECC" w:rsidRDefault="00151A36" w:rsidP="00151A36">
      <w:pPr>
        <w:numPr>
          <w:ilvl w:val="0"/>
          <w:numId w:val="10"/>
        </w:numPr>
        <w:spacing w:after="0" w:line="360" w:lineRule="auto"/>
        <w:contextualSpacing/>
        <w:jc w:val="both"/>
        <w:rPr>
          <w:rFonts w:ascii="Times New Roman" w:hAnsi="Times New Roman" w:cs="Times New Roman"/>
          <w:kern w:val="2"/>
          <w:sz w:val="28"/>
          <w:szCs w:val="28"/>
          <w:lang w:val="uk-UA"/>
          <w14:ligatures w14:val="standardContextual"/>
        </w:rPr>
      </w:pPr>
      <w:r w:rsidRPr="00087ECC">
        <w:rPr>
          <w:rFonts w:ascii="Times New Roman" w:hAnsi="Times New Roman" w:cs="Times New Roman"/>
          <w:kern w:val="2"/>
          <w:sz w:val="28"/>
          <w:szCs w:val="28"/>
          <w:lang w:val="uk-UA"/>
          <w14:ligatures w14:val="standardContextual"/>
        </w:rPr>
        <w:t>висока частка витрат реагентів;</w:t>
      </w:r>
    </w:p>
    <w:p w14:paraId="1BFD6307" w14:textId="77777777" w:rsidR="00151A36" w:rsidRPr="00087ECC" w:rsidRDefault="00151A36" w:rsidP="00151A36">
      <w:pPr>
        <w:numPr>
          <w:ilvl w:val="0"/>
          <w:numId w:val="10"/>
        </w:numPr>
        <w:spacing w:after="0" w:line="360" w:lineRule="auto"/>
        <w:contextualSpacing/>
        <w:jc w:val="both"/>
        <w:rPr>
          <w:rFonts w:ascii="Times New Roman" w:hAnsi="Times New Roman" w:cs="Times New Roman"/>
          <w:kern w:val="2"/>
          <w:sz w:val="28"/>
          <w:szCs w:val="28"/>
          <w:lang w:val="uk-UA"/>
          <w14:ligatures w14:val="standardContextual"/>
        </w:rPr>
      </w:pPr>
      <w:r w:rsidRPr="00087ECC">
        <w:rPr>
          <w:rFonts w:ascii="Times New Roman" w:hAnsi="Times New Roman" w:cs="Times New Roman"/>
          <w:kern w:val="2"/>
          <w:sz w:val="28"/>
          <w:szCs w:val="28"/>
          <w:lang w:val="uk-UA"/>
          <w14:ligatures w14:val="standardContextual"/>
        </w:rPr>
        <w:t>експлуатаційні витрати зростають відповідно з солевмістом вихідної води;</w:t>
      </w:r>
    </w:p>
    <w:p w14:paraId="62CCCDA5" w14:textId="77777777" w:rsidR="00151A36" w:rsidRPr="00087ECC" w:rsidRDefault="00151A36" w:rsidP="00151A36">
      <w:pPr>
        <w:numPr>
          <w:ilvl w:val="0"/>
          <w:numId w:val="10"/>
        </w:numPr>
        <w:spacing w:after="0" w:line="360" w:lineRule="auto"/>
        <w:contextualSpacing/>
        <w:jc w:val="both"/>
        <w:rPr>
          <w:rFonts w:ascii="Times New Roman" w:hAnsi="Times New Roman" w:cs="Times New Roman"/>
          <w:kern w:val="2"/>
          <w:sz w:val="28"/>
          <w:szCs w:val="28"/>
          <w:lang w:val="uk-UA"/>
          <w14:ligatures w14:val="standardContextual"/>
        </w:rPr>
      </w:pPr>
      <w:r w:rsidRPr="00087ECC">
        <w:rPr>
          <w:rFonts w:ascii="Times New Roman" w:hAnsi="Times New Roman" w:cs="Times New Roman"/>
          <w:kern w:val="2"/>
          <w:sz w:val="28"/>
          <w:szCs w:val="28"/>
          <w:lang w:val="uk-UA"/>
          <w14:ligatures w14:val="standardContextual"/>
        </w:rPr>
        <w:t>іноді для підвищення якості вихідної води потрібно попередня очистка –</w:t>
      </w:r>
    </w:p>
    <w:p w14:paraId="65FA256E" w14:textId="77777777" w:rsidR="00151A36" w:rsidRPr="00087ECC" w:rsidRDefault="00151A36" w:rsidP="00151A36">
      <w:pPr>
        <w:spacing w:line="360" w:lineRule="auto"/>
        <w:ind w:left="720"/>
        <w:contextualSpacing/>
        <w:jc w:val="both"/>
        <w:rPr>
          <w:rFonts w:ascii="Times New Roman" w:hAnsi="Times New Roman" w:cs="Times New Roman"/>
          <w:kern w:val="2"/>
          <w:sz w:val="28"/>
          <w:szCs w:val="28"/>
          <w:lang w:val="uk-UA"/>
          <w14:ligatures w14:val="standardContextual"/>
        </w:rPr>
      </w:pPr>
      <w:r w:rsidRPr="00087ECC">
        <w:rPr>
          <w:rFonts w:ascii="Times New Roman" w:hAnsi="Times New Roman" w:cs="Times New Roman"/>
          <w:kern w:val="2"/>
          <w:sz w:val="28"/>
          <w:szCs w:val="28"/>
          <w:lang w:val="uk-UA"/>
          <w14:ligatures w14:val="standardContextual"/>
        </w:rPr>
        <w:t>яка доволі складна;</w:t>
      </w:r>
    </w:p>
    <w:p w14:paraId="487ADBC8" w14:textId="77777777" w:rsidR="00151A36" w:rsidRPr="00087ECC" w:rsidRDefault="00151A36" w:rsidP="00151A36">
      <w:pPr>
        <w:numPr>
          <w:ilvl w:val="0"/>
          <w:numId w:val="10"/>
        </w:numPr>
        <w:spacing w:after="0" w:line="360" w:lineRule="auto"/>
        <w:contextualSpacing/>
        <w:jc w:val="both"/>
        <w:rPr>
          <w:rFonts w:ascii="Times New Roman" w:hAnsi="Times New Roman" w:cs="Times New Roman"/>
          <w:kern w:val="2"/>
          <w:sz w:val="28"/>
          <w:szCs w:val="28"/>
          <w:lang w:val="uk-UA"/>
          <w14:ligatures w14:val="standardContextual"/>
        </w:rPr>
      </w:pPr>
      <w:r w:rsidRPr="00087ECC">
        <w:rPr>
          <w:rFonts w:ascii="Times New Roman" w:hAnsi="Times New Roman" w:cs="Times New Roman"/>
          <w:kern w:val="2"/>
          <w:sz w:val="28"/>
          <w:szCs w:val="28"/>
          <w:lang w:val="uk-UA"/>
          <w14:ligatures w14:val="standardContextual"/>
        </w:rPr>
        <w:t>потреба обробки стічних вод і складності з їх скиданням ;</w:t>
      </w:r>
    </w:p>
    <w:p w14:paraId="7D33BA97" w14:textId="77777777" w:rsidR="00151A36" w:rsidRPr="00087ECC" w:rsidRDefault="00151A36" w:rsidP="00151A36">
      <w:pPr>
        <w:spacing w:after="0" w:line="360" w:lineRule="auto"/>
        <w:ind w:firstLine="709"/>
        <w:jc w:val="both"/>
        <w:rPr>
          <w:rFonts w:ascii="Times New Roman" w:eastAsia="等?" w:hAnsi="Times New Roman" w:cs="Times New Roman"/>
          <w:sz w:val="28"/>
          <w:szCs w:val="28"/>
          <w:lang w:val="uk-UA" w:eastAsia="ru-RU"/>
        </w:rPr>
      </w:pPr>
      <w:r w:rsidRPr="00087ECC">
        <w:rPr>
          <w:rFonts w:ascii="Times New Roman" w:eastAsia="等?" w:hAnsi="Times New Roman" w:cs="Times New Roman"/>
          <w:sz w:val="28"/>
          <w:szCs w:val="28"/>
          <w:lang w:val="uk-UA" w:eastAsia="ru-RU"/>
        </w:rPr>
        <w:t xml:space="preserve">Механізм </w:t>
      </w:r>
      <w:proofErr w:type="spellStart"/>
      <w:r w:rsidRPr="00087ECC">
        <w:rPr>
          <w:rFonts w:ascii="Times New Roman" w:eastAsia="等?" w:hAnsi="Times New Roman" w:cs="Times New Roman"/>
          <w:sz w:val="28"/>
          <w:szCs w:val="28"/>
          <w:lang w:val="uk-UA" w:eastAsia="ru-RU"/>
        </w:rPr>
        <w:t>іонообміного</w:t>
      </w:r>
      <w:proofErr w:type="spellEnd"/>
      <w:r w:rsidRPr="00087ECC">
        <w:rPr>
          <w:rFonts w:ascii="Times New Roman" w:eastAsia="等?" w:hAnsi="Times New Roman" w:cs="Times New Roman"/>
          <w:sz w:val="28"/>
          <w:szCs w:val="28"/>
          <w:lang w:val="uk-UA" w:eastAsia="ru-RU"/>
        </w:rPr>
        <w:t xml:space="preserve"> процесу включає в себе такі етапи:</w:t>
      </w:r>
    </w:p>
    <w:p w14:paraId="448A2D83" w14:textId="77777777" w:rsidR="00151A36" w:rsidRPr="00087ECC" w:rsidRDefault="00151A36" w:rsidP="00151A36">
      <w:pPr>
        <w:spacing w:after="0" w:line="360" w:lineRule="auto"/>
        <w:ind w:firstLine="709"/>
        <w:jc w:val="both"/>
        <w:rPr>
          <w:rFonts w:ascii="Times New Roman" w:eastAsia="Times New Roman" w:hAnsi="Times New Roman" w:cs="Times New Roman"/>
          <w:sz w:val="28"/>
          <w:szCs w:val="28"/>
          <w:lang w:val="uk-UA" w:eastAsia="ru-RU"/>
        </w:rPr>
      </w:pPr>
      <w:r w:rsidRPr="00087ECC">
        <w:rPr>
          <w:rFonts w:ascii="Times New Roman" w:eastAsia="Times New Roman" w:hAnsi="Times New Roman" w:cs="Times New Roman"/>
          <w:sz w:val="28"/>
          <w:szCs w:val="28"/>
          <w:lang w:val="uk-UA" w:eastAsia="ru-RU"/>
        </w:rPr>
        <w:t>1) дифузія іонів, які поглинаються іонітом з суцільної фази розчину електроліту до плівки розчину, що у свою чергу  прилягає до зерна іоніту;</w:t>
      </w:r>
    </w:p>
    <w:p w14:paraId="0400E1C5" w14:textId="77777777" w:rsidR="00151A36" w:rsidRPr="00087ECC" w:rsidRDefault="00151A36" w:rsidP="00151A36">
      <w:pPr>
        <w:spacing w:after="0" w:line="360" w:lineRule="auto"/>
        <w:ind w:firstLine="709"/>
        <w:jc w:val="both"/>
        <w:rPr>
          <w:rFonts w:ascii="Times New Roman" w:eastAsia="Times New Roman" w:hAnsi="Times New Roman" w:cs="Times New Roman"/>
          <w:sz w:val="28"/>
          <w:szCs w:val="28"/>
          <w:lang w:val="uk-UA" w:eastAsia="ru-RU"/>
        </w:rPr>
      </w:pPr>
      <w:r w:rsidRPr="00087ECC">
        <w:rPr>
          <w:rFonts w:ascii="Times New Roman" w:eastAsia="Times New Roman" w:hAnsi="Times New Roman" w:cs="Times New Roman"/>
          <w:sz w:val="28"/>
          <w:szCs w:val="28"/>
          <w:lang w:val="uk-UA" w:eastAsia="ru-RU"/>
        </w:rPr>
        <w:t>2) дифузія іонів, які поглинаються до поверхні зерна через плівку розчину, в якій не відбувається змішування;</w:t>
      </w:r>
    </w:p>
    <w:p w14:paraId="30E1FA9D" w14:textId="77777777" w:rsidR="00151A36" w:rsidRPr="00087ECC" w:rsidRDefault="00151A36" w:rsidP="00151A36">
      <w:pPr>
        <w:spacing w:after="0" w:line="360" w:lineRule="auto"/>
        <w:ind w:firstLine="709"/>
        <w:jc w:val="both"/>
        <w:rPr>
          <w:rFonts w:ascii="Times New Roman" w:eastAsia="Times New Roman" w:hAnsi="Times New Roman" w:cs="Times New Roman"/>
          <w:sz w:val="28"/>
          <w:szCs w:val="28"/>
          <w:lang w:val="uk-UA" w:eastAsia="ru-RU"/>
        </w:rPr>
      </w:pPr>
      <w:r w:rsidRPr="00087ECC">
        <w:rPr>
          <w:rFonts w:ascii="Times New Roman" w:eastAsia="Times New Roman" w:hAnsi="Times New Roman" w:cs="Times New Roman"/>
          <w:sz w:val="28"/>
          <w:szCs w:val="28"/>
          <w:lang w:val="uk-UA" w:eastAsia="ru-RU"/>
        </w:rPr>
        <w:t>3) дифузія іонів, які поглинаються до місця положення робочих груп в обсязі зерна;</w:t>
      </w:r>
    </w:p>
    <w:p w14:paraId="68582DC7" w14:textId="67753A83" w:rsidR="00151A36" w:rsidRPr="00087ECC" w:rsidRDefault="00151A36" w:rsidP="00151A36">
      <w:pPr>
        <w:spacing w:after="0" w:line="360" w:lineRule="auto"/>
        <w:ind w:firstLine="709"/>
        <w:jc w:val="both"/>
        <w:rPr>
          <w:rFonts w:ascii="Times New Roman" w:eastAsia="Times New Roman" w:hAnsi="Times New Roman" w:cs="Times New Roman"/>
          <w:sz w:val="28"/>
          <w:szCs w:val="28"/>
          <w:lang w:val="uk-UA" w:eastAsia="ru-RU"/>
        </w:rPr>
      </w:pPr>
      <w:r w:rsidRPr="00087ECC">
        <w:rPr>
          <w:rFonts w:ascii="Times New Roman" w:eastAsia="Times New Roman" w:hAnsi="Times New Roman" w:cs="Times New Roman"/>
          <w:sz w:val="28"/>
          <w:szCs w:val="28"/>
          <w:lang w:val="uk-UA" w:eastAsia="ru-RU"/>
        </w:rPr>
        <w:t xml:space="preserve">4)  обмін іонів, що поглинаються на </w:t>
      </w:r>
      <w:proofErr w:type="spellStart"/>
      <w:r w:rsidRPr="00087ECC">
        <w:rPr>
          <w:rFonts w:ascii="Times New Roman" w:eastAsia="Times New Roman" w:hAnsi="Times New Roman" w:cs="Times New Roman"/>
          <w:sz w:val="28"/>
          <w:szCs w:val="28"/>
          <w:lang w:val="uk-UA" w:eastAsia="ru-RU"/>
        </w:rPr>
        <w:t>протиіони</w:t>
      </w:r>
      <w:proofErr w:type="spellEnd"/>
      <w:r w:rsidRPr="00087ECC">
        <w:rPr>
          <w:rFonts w:ascii="Times New Roman" w:eastAsia="Times New Roman" w:hAnsi="Times New Roman" w:cs="Times New Roman"/>
          <w:sz w:val="28"/>
          <w:szCs w:val="28"/>
          <w:lang w:val="uk-UA" w:eastAsia="ru-RU"/>
        </w:rPr>
        <w:t xml:space="preserve"> іоніту;</w:t>
      </w:r>
    </w:p>
    <w:p w14:paraId="19E115D8" w14:textId="77777777" w:rsidR="00151A36" w:rsidRPr="00087ECC" w:rsidRDefault="00151A36" w:rsidP="00151A36">
      <w:pPr>
        <w:spacing w:after="0" w:line="360" w:lineRule="auto"/>
        <w:ind w:firstLine="709"/>
        <w:jc w:val="both"/>
        <w:rPr>
          <w:rFonts w:ascii="Times New Roman" w:eastAsia="Times New Roman" w:hAnsi="Times New Roman" w:cs="Times New Roman"/>
          <w:sz w:val="28"/>
          <w:szCs w:val="28"/>
          <w:lang w:val="uk-UA" w:eastAsia="ru-RU"/>
        </w:rPr>
      </w:pPr>
      <w:r w:rsidRPr="00087ECC">
        <w:rPr>
          <w:rFonts w:ascii="Times New Roman" w:eastAsia="Times New Roman" w:hAnsi="Times New Roman" w:cs="Times New Roman"/>
          <w:sz w:val="28"/>
          <w:szCs w:val="28"/>
          <w:lang w:val="uk-UA" w:eastAsia="ru-RU"/>
        </w:rPr>
        <w:t>5) дифузія іонів, усуваються в об'ємі зерна до поверхні;</w:t>
      </w:r>
    </w:p>
    <w:p w14:paraId="6B0FBE2E" w14:textId="77777777" w:rsidR="00151A36" w:rsidRPr="00087ECC" w:rsidRDefault="00151A36" w:rsidP="00151A36">
      <w:pPr>
        <w:spacing w:after="0" w:line="360" w:lineRule="auto"/>
        <w:ind w:firstLine="709"/>
        <w:jc w:val="both"/>
        <w:rPr>
          <w:rFonts w:ascii="Times New Roman" w:eastAsia="Times New Roman" w:hAnsi="Times New Roman" w:cs="Times New Roman"/>
          <w:sz w:val="28"/>
          <w:szCs w:val="28"/>
          <w:lang w:val="uk-UA" w:eastAsia="ru-RU"/>
        </w:rPr>
      </w:pPr>
      <w:r w:rsidRPr="00087ECC">
        <w:rPr>
          <w:rFonts w:ascii="Times New Roman" w:eastAsia="Times New Roman" w:hAnsi="Times New Roman" w:cs="Times New Roman"/>
          <w:sz w:val="28"/>
          <w:szCs w:val="28"/>
          <w:lang w:val="uk-UA" w:eastAsia="ru-RU"/>
        </w:rPr>
        <w:t>6) дифузія іонів, що усуваються через плівку;</w:t>
      </w:r>
    </w:p>
    <w:p w14:paraId="55FFEC30" w14:textId="77777777" w:rsidR="00151A36" w:rsidRPr="00087ECC" w:rsidRDefault="00151A36" w:rsidP="00151A36">
      <w:pPr>
        <w:spacing w:after="0" w:line="360" w:lineRule="auto"/>
        <w:ind w:firstLine="709"/>
        <w:jc w:val="both"/>
        <w:rPr>
          <w:rFonts w:ascii="Times New Roman" w:eastAsia="Times New Roman" w:hAnsi="Times New Roman" w:cs="Times New Roman"/>
          <w:sz w:val="28"/>
          <w:szCs w:val="28"/>
          <w:lang w:val="uk-UA" w:eastAsia="ru-RU"/>
        </w:rPr>
      </w:pPr>
      <w:r w:rsidRPr="00087ECC">
        <w:rPr>
          <w:rFonts w:ascii="Times New Roman" w:eastAsia="Times New Roman" w:hAnsi="Times New Roman" w:cs="Times New Roman"/>
          <w:sz w:val="28"/>
          <w:szCs w:val="28"/>
          <w:lang w:val="uk-UA" w:eastAsia="ru-RU"/>
        </w:rPr>
        <w:lastRenderedPageBreak/>
        <w:t>7) дифузія іонів, усуваються в об'ємі розчину.</w:t>
      </w:r>
    </w:p>
    <w:p w14:paraId="5614C27B" w14:textId="57EB4565" w:rsidR="00151A36" w:rsidRPr="00087ECC" w:rsidRDefault="00151A36" w:rsidP="00151A36">
      <w:pPr>
        <w:spacing w:after="0" w:line="360" w:lineRule="auto"/>
        <w:ind w:firstLine="709"/>
        <w:jc w:val="both"/>
        <w:rPr>
          <w:rFonts w:ascii="Times New Roman" w:eastAsia="Times New Roman" w:hAnsi="Times New Roman" w:cs="Times New Roman"/>
          <w:sz w:val="28"/>
          <w:szCs w:val="28"/>
          <w:lang w:val="uk-UA" w:eastAsia="ru-RU"/>
        </w:rPr>
      </w:pPr>
      <w:r w:rsidRPr="00087ECC">
        <w:rPr>
          <w:rFonts w:ascii="Times New Roman" w:eastAsia="Times New Roman" w:hAnsi="Times New Roman" w:cs="Times New Roman"/>
          <w:sz w:val="28"/>
          <w:szCs w:val="28"/>
          <w:lang w:val="uk-UA" w:eastAsia="ru-RU"/>
        </w:rPr>
        <w:t xml:space="preserve"> Основою механізму знесолення води іонним обміном є можливість іонообмінних смол частково забирати з електроліту іони металів з </w:t>
      </w:r>
      <w:proofErr w:type="spellStart"/>
      <w:r w:rsidRPr="00087ECC">
        <w:rPr>
          <w:rFonts w:ascii="Times New Roman" w:eastAsia="Times New Roman" w:hAnsi="Times New Roman" w:cs="Times New Roman"/>
          <w:sz w:val="28"/>
          <w:szCs w:val="28"/>
          <w:lang w:val="uk-UA" w:eastAsia="ru-RU"/>
        </w:rPr>
        <w:t>обмінюванням</w:t>
      </w:r>
      <w:proofErr w:type="spellEnd"/>
      <w:r w:rsidRPr="00087ECC">
        <w:rPr>
          <w:rFonts w:ascii="Times New Roman" w:eastAsia="Times New Roman" w:hAnsi="Times New Roman" w:cs="Times New Roman"/>
          <w:sz w:val="28"/>
          <w:szCs w:val="28"/>
          <w:lang w:val="uk-UA" w:eastAsia="ru-RU"/>
        </w:rPr>
        <w:t xml:space="preserve"> на еквівалентну кількість іонів іоніту.[20] Валентність значно впливає на швидкість переміщення іонів, їх заряду, </w:t>
      </w:r>
      <w:proofErr w:type="spellStart"/>
      <w:r w:rsidRPr="00087ECC">
        <w:rPr>
          <w:rFonts w:ascii="Times New Roman" w:eastAsia="Times New Roman" w:hAnsi="Times New Roman" w:cs="Times New Roman"/>
          <w:sz w:val="28"/>
          <w:szCs w:val="28"/>
          <w:lang w:val="uk-UA" w:eastAsia="ru-RU"/>
        </w:rPr>
        <w:t>ступіню</w:t>
      </w:r>
      <w:proofErr w:type="spellEnd"/>
      <w:r w:rsidRPr="00087ECC">
        <w:rPr>
          <w:rFonts w:ascii="Times New Roman" w:eastAsia="Times New Roman" w:hAnsi="Times New Roman" w:cs="Times New Roman"/>
          <w:sz w:val="28"/>
          <w:szCs w:val="28"/>
          <w:lang w:val="uk-UA" w:eastAsia="ru-RU"/>
        </w:rPr>
        <w:t xml:space="preserve"> гідратації, а також радіусу іона. Роздивимось на прикладі реакцію іонного обміну </w:t>
      </w:r>
      <w:r w:rsidR="00E90CC9">
        <w:rPr>
          <w:rFonts w:ascii="Times New Roman" w:eastAsia="Times New Roman" w:hAnsi="Times New Roman" w:cs="Times New Roman"/>
          <w:sz w:val="28"/>
          <w:szCs w:val="28"/>
          <w:lang w:val="uk-UA" w:eastAsia="ru-RU"/>
        </w:rPr>
        <w:t>у</w:t>
      </w:r>
      <w:r w:rsidRPr="00087ECC">
        <w:rPr>
          <w:rFonts w:ascii="Times New Roman" w:eastAsia="Times New Roman" w:hAnsi="Times New Roman" w:cs="Times New Roman"/>
          <w:sz w:val="28"/>
          <w:szCs w:val="28"/>
          <w:lang w:val="uk-UA" w:eastAsia="ru-RU"/>
        </w:rPr>
        <w:t xml:space="preserve"> воді:</w:t>
      </w:r>
    </w:p>
    <w:p w14:paraId="7575C8BD" w14:textId="77777777" w:rsidR="00151A36" w:rsidRPr="00087ECC" w:rsidRDefault="00151A36" w:rsidP="00151A36">
      <w:pPr>
        <w:spacing w:after="0" w:line="360" w:lineRule="auto"/>
        <w:ind w:firstLine="357"/>
        <w:jc w:val="both"/>
        <w:rPr>
          <w:rFonts w:ascii="Times New Roman" w:eastAsia="Times New Roman" w:hAnsi="Times New Roman" w:cs="Times New Roman"/>
          <w:sz w:val="28"/>
          <w:szCs w:val="28"/>
          <w:lang w:val="uk-UA" w:eastAsia="ru-RU"/>
        </w:rPr>
      </w:pPr>
      <w:proofErr w:type="spellStart"/>
      <w:r w:rsidRPr="00087ECC">
        <w:rPr>
          <w:rFonts w:ascii="Times New Roman" w:eastAsia="Times New Roman" w:hAnsi="Times New Roman" w:cs="Times New Roman"/>
          <w:sz w:val="28"/>
          <w:szCs w:val="28"/>
          <w:lang w:val="uk-UA" w:eastAsia="ru-RU"/>
        </w:rPr>
        <w:t>Na</w:t>
      </w:r>
      <w:proofErr w:type="spellEnd"/>
      <w:r w:rsidRPr="00446551">
        <w:rPr>
          <w:rFonts w:ascii="Times New Roman" w:eastAsia="Times New Roman" w:hAnsi="Times New Roman" w:cs="Times New Roman"/>
          <w:sz w:val="28"/>
          <w:szCs w:val="28"/>
          <w:vertAlign w:val="superscript"/>
          <w:lang w:val="uk-UA" w:eastAsia="ru-RU"/>
        </w:rPr>
        <w:t>+</w:t>
      </w:r>
      <w:r w:rsidRPr="00087ECC">
        <w:rPr>
          <w:rFonts w:ascii="Times New Roman" w:eastAsia="Times New Roman" w:hAnsi="Times New Roman" w:cs="Times New Roman"/>
          <w:sz w:val="28"/>
          <w:szCs w:val="28"/>
          <w:lang w:val="uk-UA" w:eastAsia="ru-RU"/>
        </w:rPr>
        <w:t xml:space="preserve"> &lt; NH</w:t>
      </w:r>
      <w:r w:rsidRPr="00446551">
        <w:rPr>
          <w:rFonts w:ascii="Times New Roman" w:eastAsia="Times New Roman" w:hAnsi="Times New Roman" w:cs="Times New Roman"/>
          <w:sz w:val="28"/>
          <w:szCs w:val="28"/>
          <w:vertAlign w:val="superscript"/>
          <w:lang w:val="uk-UA" w:eastAsia="ru-RU"/>
        </w:rPr>
        <w:t>4+</w:t>
      </w:r>
      <w:r w:rsidRPr="00087ECC">
        <w:rPr>
          <w:rFonts w:ascii="Times New Roman" w:eastAsia="Times New Roman" w:hAnsi="Times New Roman" w:cs="Times New Roman"/>
          <w:sz w:val="28"/>
          <w:szCs w:val="28"/>
          <w:lang w:val="uk-UA" w:eastAsia="ru-RU"/>
        </w:rPr>
        <w:t xml:space="preserve"> &lt; K</w:t>
      </w:r>
      <w:r w:rsidRPr="00446551">
        <w:rPr>
          <w:rFonts w:ascii="Times New Roman" w:eastAsia="Times New Roman" w:hAnsi="Times New Roman" w:cs="Times New Roman"/>
          <w:sz w:val="28"/>
          <w:szCs w:val="28"/>
          <w:vertAlign w:val="superscript"/>
          <w:lang w:val="uk-UA" w:eastAsia="ru-RU"/>
        </w:rPr>
        <w:t>+</w:t>
      </w:r>
      <w:r w:rsidRPr="00087ECC">
        <w:rPr>
          <w:rFonts w:ascii="Times New Roman" w:eastAsia="Times New Roman" w:hAnsi="Times New Roman" w:cs="Times New Roman"/>
          <w:sz w:val="28"/>
          <w:szCs w:val="28"/>
          <w:lang w:val="uk-UA" w:eastAsia="ru-RU"/>
        </w:rPr>
        <w:t xml:space="preserve"> &lt; Ba</w:t>
      </w:r>
      <w:r w:rsidRPr="00446551">
        <w:rPr>
          <w:rFonts w:ascii="Times New Roman" w:eastAsia="Times New Roman" w:hAnsi="Times New Roman" w:cs="Times New Roman"/>
          <w:sz w:val="28"/>
          <w:szCs w:val="28"/>
          <w:vertAlign w:val="superscript"/>
          <w:lang w:val="uk-UA" w:eastAsia="ru-RU"/>
        </w:rPr>
        <w:t>2+</w:t>
      </w:r>
      <w:r w:rsidRPr="00087ECC">
        <w:rPr>
          <w:rFonts w:ascii="Times New Roman" w:eastAsia="Times New Roman" w:hAnsi="Times New Roman" w:cs="Times New Roman"/>
          <w:sz w:val="28"/>
          <w:szCs w:val="28"/>
          <w:lang w:val="uk-UA" w:eastAsia="ru-RU"/>
        </w:rPr>
        <w:t xml:space="preserve"> &lt; Mg</w:t>
      </w:r>
      <w:r w:rsidRPr="00446551">
        <w:rPr>
          <w:rFonts w:ascii="Times New Roman" w:eastAsia="Times New Roman" w:hAnsi="Times New Roman" w:cs="Times New Roman"/>
          <w:sz w:val="28"/>
          <w:szCs w:val="28"/>
          <w:vertAlign w:val="superscript"/>
          <w:lang w:val="uk-UA" w:eastAsia="ru-RU"/>
        </w:rPr>
        <w:t>2+</w:t>
      </w:r>
      <w:r w:rsidRPr="00087ECC">
        <w:rPr>
          <w:rFonts w:ascii="Times New Roman" w:eastAsia="Times New Roman" w:hAnsi="Times New Roman" w:cs="Times New Roman"/>
          <w:sz w:val="28"/>
          <w:szCs w:val="28"/>
          <w:lang w:val="uk-UA" w:eastAsia="ru-RU"/>
        </w:rPr>
        <w:t xml:space="preserve"> &lt; Ca</w:t>
      </w:r>
      <w:r w:rsidRPr="00446551">
        <w:rPr>
          <w:rFonts w:ascii="Times New Roman" w:eastAsia="Times New Roman" w:hAnsi="Times New Roman" w:cs="Times New Roman"/>
          <w:sz w:val="28"/>
          <w:szCs w:val="28"/>
          <w:vertAlign w:val="superscript"/>
          <w:lang w:val="uk-UA" w:eastAsia="ru-RU"/>
        </w:rPr>
        <w:t>2+</w:t>
      </w:r>
      <w:r w:rsidRPr="00087ECC">
        <w:rPr>
          <w:rFonts w:ascii="Times New Roman" w:eastAsia="Times New Roman" w:hAnsi="Times New Roman" w:cs="Times New Roman"/>
          <w:sz w:val="28"/>
          <w:szCs w:val="28"/>
          <w:lang w:val="uk-UA" w:eastAsia="ru-RU"/>
        </w:rPr>
        <w:t xml:space="preserve"> &lt; Al</w:t>
      </w:r>
      <w:r w:rsidRPr="00446551">
        <w:rPr>
          <w:rFonts w:ascii="Times New Roman" w:eastAsia="Times New Roman" w:hAnsi="Times New Roman" w:cs="Times New Roman"/>
          <w:sz w:val="28"/>
          <w:szCs w:val="28"/>
          <w:vertAlign w:val="superscript"/>
          <w:lang w:val="uk-UA" w:eastAsia="ru-RU"/>
        </w:rPr>
        <w:t>3+</w:t>
      </w:r>
      <w:r w:rsidRPr="00087ECC">
        <w:rPr>
          <w:rFonts w:ascii="Times New Roman" w:eastAsia="Times New Roman" w:hAnsi="Times New Roman" w:cs="Times New Roman"/>
          <w:sz w:val="28"/>
          <w:szCs w:val="28"/>
          <w:lang w:val="uk-UA" w:eastAsia="ru-RU"/>
        </w:rPr>
        <w:t xml:space="preserve"> &lt; Fe</w:t>
      </w:r>
      <w:r w:rsidRPr="00446551">
        <w:rPr>
          <w:rFonts w:ascii="Times New Roman" w:eastAsia="Times New Roman" w:hAnsi="Times New Roman" w:cs="Times New Roman"/>
          <w:sz w:val="28"/>
          <w:szCs w:val="28"/>
          <w:vertAlign w:val="superscript"/>
          <w:lang w:val="uk-UA" w:eastAsia="ru-RU"/>
        </w:rPr>
        <w:t>3+</w:t>
      </w:r>
      <w:r w:rsidRPr="00087ECC">
        <w:rPr>
          <w:rFonts w:ascii="Times New Roman" w:eastAsia="Times New Roman" w:hAnsi="Times New Roman" w:cs="Times New Roman"/>
          <w:sz w:val="28"/>
          <w:szCs w:val="28"/>
          <w:lang w:val="uk-UA" w:eastAsia="ru-RU"/>
        </w:rPr>
        <w:t xml:space="preserve">                                  (1.9)                                                                                                                           </w:t>
      </w:r>
    </w:p>
    <w:p w14:paraId="42A2F59E" w14:textId="77777777" w:rsidR="00151A36" w:rsidRPr="00087ECC" w:rsidRDefault="00151A36" w:rsidP="00151A36">
      <w:pPr>
        <w:spacing w:after="0" w:line="360" w:lineRule="auto"/>
        <w:ind w:firstLine="709"/>
        <w:jc w:val="both"/>
        <w:rPr>
          <w:rFonts w:ascii="Times New Roman" w:eastAsia="Times New Roman" w:hAnsi="Times New Roman" w:cs="Times New Roman"/>
          <w:sz w:val="28"/>
          <w:szCs w:val="28"/>
          <w:lang w:val="uk-UA" w:eastAsia="ru-RU"/>
        </w:rPr>
      </w:pPr>
      <w:r w:rsidRPr="00087ECC">
        <w:rPr>
          <w:rFonts w:ascii="Times New Roman" w:eastAsia="Times New Roman" w:hAnsi="Times New Roman" w:cs="Times New Roman"/>
          <w:sz w:val="28"/>
          <w:szCs w:val="28"/>
          <w:lang w:val="uk-UA" w:eastAsia="ru-RU"/>
        </w:rPr>
        <w:t xml:space="preserve">Найчастіше застосовуються аніоніти, які мають вміст </w:t>
      </w:r>
      <w:proofErr w:type="spellStart"/>
      <w:r w:rsidRPr="00087ECC">
        <w:rPr>
          <w:rFonts w:ascii="Times New Roman" w:eastAsia="Times New Roman" w:hAnsi="Times New Roman" w:cs="Times New Roman"/>
          <w:sz w:val="28"/>
          <w:szCs w:val="28"/>
          <w:lang w:val="uk-UA" w:eastAsia="ru-RU"/>
        </w:rPr>
        <w:t>аміно</w:t>
      </w:r>
      <w:proofErr w:type="spellEnd"/>
      <w:r w:rsidRPr="00087ECC">
        <w:rPr>
          <w:rFonts w:ascii="Times New Roman" w:eastAsia="Times New Roman" w:hAnsi="Times New Roman" w:cs="Times New Roman"/>
          <w:sz w:val="28"/>
          <w:szCs w:val="28"/>
          <w:lang w:val="uk-UA" w:eastAsia="ru-RU"/>
        </w:rPr>
        <w:t>- і амонієві функціональні групи. Аніоніти з первинними (-NH</w:t>
      </w:r>
      <w:r w:rsidRPr="00087ECC">
        <w:rPr>
          <w:rFonts w:ascii="Times New Roman" w:eastAsia="Times New Roman" w:hAnsi="Times New Roman" w:cs="Times New Roman"/>
          <w:sz w:val="28"/>
          <w:szCs w:val="28"/>
          <w:vertAlign w:val="subscript"/>
          <w:lang w:val="uk-UA" w:eastAsia="ru-RU"/>
        </w:rPr>
        <w:t>2</w:t>
      </w:r>
      <w:r w:rsidRPr="00087ECC">
        <w:rPr>
          <w:rFonts w:ascii="Times New Roman" w:eastAsia="Times New Roman" w:hAnsi="Times New Roman" w:cs="Times New Roman"/>
          <w:sz w:val="28"/>
          <w:szCs w:val="28"/>
          <w:lang w:val="uk-UA" w:eastAsia="ru-RU"/>
        </w:rPr>
        <w:t xml:space="preserve">), вторинними (= NH) і третинними (≡N) аміногрупами класифікуються як </w:t>
      </w:r>
      <w:proofErr w:type="spellStart"/>
      <w:r w:rsidRPr="00087ECC">
        <w:rPr>
          <w:rFonts w:ascii="Times New Roman" w:eastAsia="Times New Roman" w:hAnsi="Times New Roman" w:cs="Times New Roman"/>
          <w:sz w:val="28"/>
          <w:szCs w:val="28"/>
          <w:lang w:val="uk-UA" w:eastAsia="ru-RU"/>
        </w:rPr>
        <w:t>слабоосновні</w:t>
      </w:r>
      <w:proofErr w:type="spellEnd"/>
      <w:r w:rsidRPr="00087ECC">
        <w:rPr>
          <w:rFonts w:ascii="Times New Roman" w:eastAsia="Times New Roman" w:hAnsi="Times New Roman" w:cs="Times New Roman"/>
          <w:sz w:val="28"/>
          <w:szCs w:val="28"/>
          <w:lang w:val="uk-UA" w:eastAsia="ru-RU"/>
        </w:rPr>
        <w:t xml:space="preserve">, а четвертині амонієві групи (-N + </w:t>
      </w:r>
      <w:proofErr w:type="spellStart"/>
      <w:r w:rsidRPr="00087ECC">
        <w:rPr>
          <w:rFonts w:ascii="Times New Roman" w:eastAsia="Times New Roman" w:hAnsi="Times New Roman" w:cs="Times New Roman"/>
          <w:sz w:val="28"/>
          <w:szCs w:val="28"/>
          <w:lang w:val="uk-UA" w:eastAsia="ru-RU"/>
        </w:rPr>
        <w:t>Ra</w:t>
      </w:r>
      <w:proofErr w:type="spellEnd"/>
      <w:r w:rsidRPr="00087ECC">
        <w:rPr>
          <w:rFonts w:ascii="Times New Roman" w:eastAsia="Times New Roman" w:hAnsi="Times New Roman" w:cs="Times New Roman"/>
          <w:sz w:val="28"/>
          <w:szCs w:val="28"/>
          <w:lang w:val="uk-UA" w:eastAsia="ru-RU"/>
        </w:rPr>
        <w:t xml:space="preserve">) основними  високими властивостями. Реакція </w:t>
      </w:r>
      <w:proofErr w:type="spellStart"/>
      <w:r w:rsidRPr="00087ECC">
        <w:rPr>
          <w:rFonts w:ascii="Times New Roman" w:eastAsia="Times New Roman" w:hAnsi="Times New Roman" w:cs="Times New Roman"/>
          <w:sz w:val="28"/>
          <w:szCs w:val="28"/>
          <w:lang w:val="uk-UA" w:eastAsia="ru-RU"/>
        </w:rPr>
        <w:t>слабоосновних</w:t>
      </w:r>
      <w:proofErr w:type="spellEnd"/>
      <w:r w:rsidRPr="00087ECC">
        <w:rPr>
          <w:rFonts w:ascii="Times New Roman" w:eastAsia="Times New Roman" w:hAnsi="Times New Roman" w:cs="Times New Roman"/>
          <w:sz w:val="28"/>
          <w:szCs w:val="28"/>
          <w:lang w:val="uk-UA" w:eastAsia="ru-RU"/>
        </w:rPr>
        <w:t xml:space="preserve"> аніонітів проявляється тільки в кислому середовищі, а </w:t>
      </w:r>
      <w:proofErr w:type="spellStart"/>
      <w:r w:rsidRPr="00087ECC">
        <w:rPr>
          <w:rFonts w:ascii="Times New Roman" w:eastAsia="Times New Roman" w:hAnsi="Times New Roman" w:cs="Times New Roman"/>
          <w:sz w:val="28"/>
          <w:szCs w:val="28"/>
          <w:lang w:val="uk-UA" w:eastAsia="ru-RU"/>
        </w:rPr>
        <w:t>сильноосновні</w:t>
      </w:r>
      <w:proofErr w:type="spellEnd"/>
      <w:r w:rsidRPr="00087ECC">
        <w:rPr>
          <w:rFonts w:ascii="Times New Roman" w:eastAsia="Times New Roman" w:hAnsi="Times New Roman" w:cs="Times New Roman"/>
          <w:sz w:val="28"/>
          <w:szCs w:val="28"/>
          <w:lang w:val="uk-UA" w:eastAsia="ru-RU"/>
        </w:rPr>
        <w:t xml:space="preserve">  в розчинах з будь-якою можливою реакцією. </w:t>
      </w:r>
    </w:p>
    <w:p w14:paraId="00B58B17" w14:textId="77777777" w:rsidR="00151A36" w:rsidRPr="00087ECC" w:rsidRDefault="00151A36" w:rsidP="00151A36">
      <w:pPr>
        <w:spacing w:after="0" w:line="360" w:lineRule="auto"/>
        <w:ind w:firstLine="709"/>
        <w:jc w:val="both"/>
        <w:rPr>
          <w:rFonts w:ascii="Times New Roman" w:eastAsia="Times New Roman" w:hAnsi="Times New Roman" w:cs="Times New Roman"/>
          <w:sz w:val="28"/>
          <w:szCs w:val="28"/>
          <w:lang w:val="uk-UA" w:eastAsia="ru-RU"/>
        </w:rPr>
      </w:pPr>
      <w:r w:rsidRPr="00087ECC">
        <w:rPr>
          <w:rFonts w:ascii="Times New Roman" w:eastAsia="Times New Roman" w:hAnsi="Times New Roman" w:cs="Times New Roman"/>
          <w:sz w:val="28"/>
          <w:szCs w:val="28"/>
          <w:lang w:val="uk-UA" w:eastAsia="ru-RU"/>
        </w:rPr>
        <w:t xml:space="preserve">Аніоніти і </w:t>
      </w:r>
      <w:proofErr w:type="spellStart"/>
      <w:r w:rsidRPr="00087ECC">
        <w:rPr>
          <w:rFonts w:ascii="Times New Roman" w:eastAsia="Times New Roman" w:hAnsi="Times New Roman" w:cs="Times New Roman"/>
          <w:sz w:val="28"/>
          <w:szCs w:val="28"/>
          <w:lang w:val="uk-UA" w:eastAsia="ru-RU"/>
        </w:rPr>
        <w:t>катіоніти</w:t>
      </w:r>
      <w:proofErr w:type="spellEnd"/>
      <w:r w:rsidRPr="00087ECC">
        <w:rPr>
          <w:rFonts w:ascii="Times New Roman" w:eastAsia="Times New Roman" w:hAnsi="Times New Roman" w:cs="Times New Roman"/>
          <w:sz w:val="28"/>
          <w:szCs w:val="28"/>
          <w:lang w:val="uk-UA" w:eastAsia="ru-RU"/>
        </w:rPr>
        <w:t xml:space="preserve"> розділяють на монофункціональні і </w:t>
      </w:r>
      <w:proofErr w:type="spellStart"/>
      <w:r w:rsidRPr="00087ECC">
        <w:rPr>
          <w:rFonts w:ascii="Times New Roman" w:eastAsia="Times New Roman" w:hAnsi="Times New Roman" w:cs="Times New Roman"/>
          <w:sz w:val="28"/>
          <w:szCs w:val="28"/>
          <w:lang w:val="uk-UA" w:eastAsia="ru-RU"/>
        </w:rPr>
        <w:t>поліфункціональні</w:t>
      </w:r>
      <w:proofErr w:type="spellEnd"/>
      <w:r w:rsidRPr="00087ECC">
        <w:rPr>
          <w:rFonts w:ascii="Times New Roman" w:eastAsia="Times New Roman" w:hAnsi="Times New Roman" w:cs="Times New Roman"/>
          <w:sz w:val="28"/>
          <w:szCs w:val="28"/>
          <w:lang w:val="uk-UA" w:eastAsia="ru-RU"/>
        </w:rPr>
        <w:t xml:space="preserve">. </w:t>
      </w:r>
      <w:proofErr w:type="spellStart"/>
      <w:r w:rsidRPr="00087ECC">
        <w:rPr>
          <w:rFonts w:ascii="Times New Roman" w:eastAsia="Times New Roman" w:hAnsi="Times New Roman" w:cs="Times New Roman"/>
          <w:sz w:val="28"/>
          <w:szCs w:val="28"/>
          <w:lang w:val="uk-UA" w:eastAsia="ru-RU"/>
        </w:rPr>
        <w:t>Монокатіоніти</w:t>
      </w:r>
      <w:proofErr w:type="spellEnd"/>
      <w:r w:rsidRPr="00087ECC">
        <w:rPr>
          <w:rFonts w:ascii="Times New Roman" w:eastAsia="Times New Roman" w:hAnsi="Times New Roman" w:cs="Times New Roman"/>
          <w:sz w:val="28"/>
          <w:szCs w:val="28"/>
          <w:lang w:val="uk-UA" w:eastAsia="ru-RU"/>
        </w:rPr>
        <w:t xml:space="preserve">, які входять до </w:t>
      </w:r>
      <w:proofErr w:type="spellStart"/>
      <w:r w:rsidRPr="00087ECC">
        <w:rPr>
          <w:rFonts w:ascii="Times New Roman" w:eastAsia="Times New Roman" w:hAnsi="Times New Roman" w:cs="Times New Roman"/>
          <w:sz w:val="28"/>
          <w:szCs w:val="28"/>
          <w:lang w:val="uk-UA" w:eastAsia="ru-RU"/>
        </w:rPr>
        <w:t>сульфогрупи</w:t>
      </w:r>
      <w:proofErr w:type="spellEnd"/>
      <w:r w:rsidRPr="00087ECC">
        <w:rPr>
          <w:rFonts w:ascii="Times New Roman" w:eastAsia="Times New Roman" w:hAnsi="Times New Roman" w:cs="Times New Roman"/>
          <w:sz w:val="28"/>
          <w:szCs w:val="28"/>
          <w:lang w:val="uk-UA" w:eastAsia="ru-RU"/>
        </w:rPr>
        <w:t xml:space="preserve">, належать до </w:t>
      </w:r>
      <w:proofErr w:type="spellStart"/>
      <w:r w:rsidRPr="00087ECC">
        <w:rPr>
          <w:rFonts w:ascii="Times New Roman" w:eastAsia="Times New Roman" w:hAnsi="Times New Roman" w:cs="Times New Roman"/>
          <w:sz w:val="28"/>
          <w:szCs w:val="28"/>
          <w:lang w:val="uk-UA" w:eastAsia="ru-RU"/>
        </w:rPr>
        <w:t>сильнокислотних</w:t>
      </w:r>
      <w:proofErr w:type="spellEnd"/>
      <w:r w:rsidRPr="00087ECC">
        <w:rPr>
          <w:rFonts w:ascii="Times New Roman" w:eastAsia="Times New Roman" w:hAnsi="Times New Roman" w:cs="Times New Roman"/>
          <w:sz w:val="28"/>
          <w:szCs w:val="28"/>
          <w:lang w:val="uk-UA" w:eastAsia="ru-RU"/>
        </w:rPr>
        <w:t xml:space="preserve">, дисоціюють у повній мірі і мають здатність до здійснення іонного обміну в розчині з будь-яким </w:t>
      </w:r>
      <w:proofErr w:type="spellStart"/>
      <w:r w:rsidRPr="00087ECC">
        <w:rPr>
          <w:rFonts w:ascii="Times New Roman" w:eastAsia="Times New Roman" w:hAnsi="Times New Roman" w:cs="Times New Roman"/>
          <w:sz w:val="28"/>
          <w:szCs w:val="28"/>
          <w:lang w:val="uk-UA" w:eastAsia="ru-RU"/>
        </w:rPr>
        <w:t>рН</w:t>
      </w:r>
      <w:proofErr w:type="spellEnd"/>
      <w:r w:rsidRPr="00087ECC">
        <w:rPr>
          <w:rFonts w:ascii="Times New Roman" w:eastAsia="Times New Roman" w:hAnsi="Times New Roman" w:cs="Times New Roman"/>
          <w:sz w:val="28"/>
          <w:szCs w:val="28"/>
          <w:lang w:val="uk-UA" w:eastAsia="ru-RU"/>
        </w:rPr>
        <w:t xml:space="preserve">. </w:t>
      </w:r>
      <w:proofErr w:type="spellStart"/>
      <w:r w:rsidRPr="00087ECC">
        <w:rPr>
          <w:rFonts w:ascii="Times New Roman" w:eastAsia="Times New Roman" w:hAnsi="Times New Roman" w:cs="Times New Roman"/>
          <w:sz w:val="28"/>
          <w:szCs w:val="28"/>
          <w:lang w:val="uk-UA" w:eastAsia="ru-RU"/>
        </w:rPr>
        <w:t>Катіоніти</w:t>
      </w:r>
      <w:proofErr w:type="spellEnd"/>
      <w:r w:rsidRPr="00087ECC">
        <w:rPr>
          <w:rFonts w:ascii="Times New Roman" w:eastAsia="Times New Roman" w:hAnsi="Times New Roman" w:cs="Times New Roman"/>
          <w:sz w:val="28"/>
          <w:szCs w:val="28"/>
          <w:lang w:val="uk-UA" w:eastAsia="ru-RU"/>
        </w:rPr>
        <w:t xml:space="preserve">  </w:t>
      </w:r>
      <w:proofErr w:type="spellStart"/>
      <w:r w:rsidRPr="00087ECC">
        <w:rPr>
          <w:rFonts w:ascii="Times New Roman" w:eastAsia="Times New Roman" w:hAnsi="Times New Roman" w:cs="Times New Roman"/>
          <w:sz w:val="28"/>
          <w:szCs w:val="28"/>
          <w:lang w:val="uk-UA" w:eastAsia="ru-RU"/>
        </w:rPr>
        <w:t>карбоксильної</w:t>
      </w:r>
      <w:proofErr w:type="spellEnd"/>
      <w:r w:rsidRPr="00087ECC">
        <w:rPr>
          <w:rFonts w:ascii="Times New Roman" w:eastAsia="Times New Roman" w:hAnsi="Times New Roman" w:cs="Times New Roman"/>
          <w:sz w:val="28"/>
          <w:szCs w:val="28"/>
          <w:lang w:val="uk-UA" w:eastAsia="ru-RU"/>
        </w:rPr>
        <w:t xml:space="preserve"> і фенольної групи завжди </w:t>
      </w:r>
      <w:proofErr w:type="spellStart"/>
      <w:r w:rsidRPr="00087ECC">
        <w:rPr>
          <w:rFonts w:ascii="Times New Roman" w:eastAsia="Times New Roman" w:hAnsi="Times New Roman" w:cs="Times New Roman"/>
          <w:sz w:val="28"/>
          <w:szCs w:val="28"/>
          <w:lang w:val="uk-UA" w:eastAsia="ru-RU"/>
        </w:rPr>
        <w:t>слабокислотні</w:t>
      </w:r>
      <w:proofErr w:type="spellEnd"/>
      <w:r w:rsidRPr="00087ECC">
        <w:rPr>
          <w:rFonts w:ascii="Times New Roman" w:eastAsia="Times New Roman" w:hAnsi="Times New Roman" w:cs="Times New Roman"/>
          <w:sz w:val="28"/>
          <w:szCs w:val="28"/>
          <w:lang w:val="uk-UA" w:eastAsia="ru-RU"/>
        </w:rPr>
        <w:t xml:space="preserve">, тому лужне середовище найбільш ефективне для цього процесу. У фосфоровмісні групи присутній середній вміст кислотності. Найчастіше </w:t>
      </w:r>
      <w:proofErr w:type="spellStart"/>
      <w:r w:rsidRPr="00087ECC">
        <w:rPr>
          <w:rFonts w:ascii="Times New Roman" w:eastAsia="Times New Roman" w:hAnsi="Times New Roman" w:cs="Times New Roman"/>
          <w:sz w:val="28"/>
          <w:szCs w:val="28"/>
          <w:lang w:val="uk-UA" w:eastAsia="ru-RU"/>
        </w:rPr>
        <w:t>слабоосновні</w:t>
      </w:r>
      <w:proofErr w:type="spellEnd"/>
      <w:r w:rsidRPr="00087ECC">
        <w:rPr>
          <w:rFonts w:ascii="Times New Roman" w:eastAsia="Times New Roman" w:hAnsi="Times New Roman" w:cs="Times New Roman"/>
          <w:sz w:val="28"/>
          <w:szCs w:val="28"/>
          <w:lang w:val="uk-UA" w:eastAsia="ru-RU"/>
        </w:rPr>
        <w:t xml:space="preserve"> аніоніти можуть бути  </w:t>
      </w:r>
      <w:proofErr w:type="spellStart"/>
      <w:r w:rsidRPr="00087ECC">
        <w:rPr>
          <w:rFonts w:ascii="Times New Roman" w:eastAsia="Times New Roman" w:hAnsi="Times New Roman" w:cs="Times New Roman"/>
          <w:sz w:val="28"/>
          <w:szCs w:val="28"/>
          <w:lang w:val="uk-UA" w:eastAsia="ru-RU"/>
        </w:rPr>
        <w:t>поліфункціональними</w:t>
      </w:r>
      <w:proofErr w:type="spellEnd"/>
      <w:r w:rsidRPr="00087ECC">
        <w:rPr>
          <w:rFonts w:ascii="Times New Roman" w:eastAsia="Times New Roman" w:hAnsi="Times New Roman" w:cs="Times New Roman"/>
          <w:sz w:val="28"/>
          <w:szCs w:val="28"/>
          <w:lang w:val="uk-UA" w:eastAsia="ru-RU"/>
        </w:rPr>
        <w:t xml:space="preserve">. Обмінна ємність аніонітів зростає при зниженні </w:t>
      </w:r>
      <w:proofErr w:type="spellStart"/>
      <w:r w:rsidRPr="00087ECC">
        <w:rPr>
          <w:rFonts w:ascii="Times New Roman" w:eastAsia="Times New Roman" w:hAnsi="Times New Roman" w:cs="Times New Roman"/>
          <w:sz w:val="28"/>
          <w:szCs w:val="28"/>
          <w:lang w:val="uk-UA" w:eastAsia="ru-RU"/>
        </w:rPr>
        <w:t>рН</w:t>
      </w:r>
      <w:proofErr w:type="spellEnd"/>
      <w:r w:rsidRPr="00087ECC">
        <w:rPr>
          <w:rFonts w:ascii="Times New Roman" w:eastAsia="Times New Roman" w:hAnsi="Times New Roman" w:cs="Times New Roman"/>
          <w:sz w:val="28"/>
          <w:szCs w:val="28"/>
          <w:lang w:val="uk-UA" w:eastAsia="ru-RU"/>
        </w:rPr>
        <w:t xml:space="preserve"> розчину [21]. Іоніти використовують синтетичні смоли, які отримані шляхом функціональної поліконденсації чи </w:t>
      </w:r>
      <w:proofErr w:type="spellStart"/>
      <w:r w:rsidRPr="00087ECC">
        <w:rPr>
          <w:rFonts w:ascii="Times New Roman" w:eastAsia="Times New Roman" w:hAnsi="Times New Roman" w:cs="Times New Roman"/>
          <w:sz w:val="28"/>
          <w:szCs w:val="28"/>
          <w:lang w:val="uk-UA" w:eastAsia="ru-RU"/>
        </w:rPr>
        <w:t>полімерізації</w:t>
      </w:r>
      <w:proofErr w:type="spellEnd"/>
      <w:r w:rsidRPr="00087ECC">
        <w:rPr>
          <w:rFonts w:ascii="Times New Roman" w:eastAsia="Times New Roman" w:hAnsi="Times New Roman" w:cs="Times New Roman"/>
          <w:sz w:val="28"/>
          <w:szCs w:val="28"/>
          <w:lang w:val="uk-UA" w:eastAsia="ru-RU"/>
        </w:rPr>
        <w:t xml:space="preserve">. Взаємодія швидкості іонного обміну та дифузії іонів призводить до утворення кордону розділу іоніту в водному розчині. У фільтрах компактної структури процес відбувається значно швидше і в основному в зовнішніх шарах - </w:t>
      </w:r>
      <w:proofErr w:type="spellStart"/>
      <w:r w:rsidRPr="00087ECC">
        <w:rPr>
          <w:rFonts w:ascii="Times New Roman" w:eastAsia="Times New Roman" w:hAnsi="Times New Roman" w:cs="Times New Roman"/>
          <w:sz w:val="28"/>
          <w:szCs w:val="28"/>
          <w:lang w:val="uk-UA" w:eastAsia="ru-RU"/>
        </w:rPr>
        <w:t>екстраміцелярний</w:t>
      </w:r>
      <w:proofErr w:type="spellEnd"/>
      <w:r w:rsidRPr="00087ECC">
        <w:rPr>
          <w:rFonts w:ascii="Times New Roman" w:eastAsia="Times New Roman" w:hAnsi="Times New Roman" w:cs="Times New Roman"/>
          <w:sz w:val="28"/>
          <w:szCs w:val="28"/>
          <w:lang w:val="uk-UA" w:eastAsia="ru-RU"/>
        </w:rPr>
        <w:t xml:space="preserve"> іонообмін, але натомість </w:t>
      </w:r>
      <w:proofErr w:type="spellStart"/>
      <w:r w:rsidRPr="00087ECC">
        <w:rPr>
          <w:rFonts w:ascii="Times New Roman" w:eastAsia="Times New Roman" w:hAnsi="Times New Roman" w:cs="Times New Roman"/>
          <w:sz w:val="28"/>
          <w:szCs w:val="28"/>
          <w:lang w:val="uk-UA" w:eastAsia="ru-RU"/>
        </w:rPr>
        <w:t>сорбіційна</w:t>
      </w:r>
      <w:proofErr w:type="spellEnd"/>
      <w:r w:rsidRPr="00087ECC">
        <w:rPr>
          <w:rFonts w:ascii="Times New Roman" w:eastAsia="Times New Roman" w:hAnsi="Times New Roman" w:cs="Times New Roman"/>
          <w:sz w:val="28"/>
          <w:szCs w:val="28"/>
          <w:lang w:val="uk-UA" w:eastAsia="ru-RU"/>
        </w:rPr>
        <w:t xml:space="preserve"> ємність іоніту задіяна не в повному обсязі. У фільтрах з пористою системою розмір капілярів більший за діаметр гідратованих аніонів та катіонів, іонообмін протікає на внутрішній стороні, що створює </w:t>
      </w:r>
      <w:proofErr w:type="spellStart"/>
      <w:r w:rsidRPr="00087ECC">
        <w:rPr>
          <w:rFonts w:ascii="Times New Roman" w:eastAsia="Times New Roman" w:hAnsi="Times New Roman" w:cs="Times New Roman"/>
          <w:sz w:val="28"/>
          <w:szCs w:val="28"/>
          <w:lang w:val="uk-UA" w:eastAsia="ru-RU"/>
        </w:rPr>
        <w:lastRenderedPageBreak/>
        <w:t>інтерміцелярний</w:t>
      </w:r>
      <w:proofErr w:type="spellEnd"/>
      <w:r w:rsidRPr="00087ECC">
        <w:rPr>
          <w:rFonts w:ascii="Times New Roman" w:eastAsia="Times New Roman" w:hAnsi="Times New Roman" w:cs="Times New Roman"/>
          <w:sz w:val="28"/>
          <w:szCs w:val="28"/>
          <w:lang w:val="uk-UA" w:eastAsia="ru-RU"/>
        </w:rPr>
        <w:t xml:space="preserve"> процес. Так, система працює повільніше, але й має велику перевагу </w:t>
      </w:r>
      <w:proofErr w:type="spellStart"/>
      <w:r w:rsidRPr="00087ECC">
        <w:rPr>
          <w:rFonts w:ascii="Times New Roman" w:eastAsia="Times New Roman" w:hAnsi="Times New Roman" w:cs="Times New Roman"/>
          <w:sz w:val="28"/>
          <w:szCs w:val="28"/>
          <w:lang w:val="uk-UA" w:eastAsia="ru-RU"/>
        </w:rPr>
        <w:t>сорбційного</w:t>
      </w:r>
      <w:proofErr w:type="spellEnd"/>
      <w:r w:rsidRPr="00087ECC">
        <w:rPr>
          <w:rFonts w:ascii="Times New Roman" w:eastAsia="Times New Roman" w:hAnsi="Times New Roman" w:cs="Times New Roman"/>
          <w:sz w:val="28"/>
          <w:szCs w:val="28"/>
          <w:lang w:val="uk-UA" w:eastAsia="ru-RU"/>
        </w:rPr>
        <w:t xml:space="preserve"> потенціалу .</w:t>
      </w:r>
    </w:p>
    <w:p w14:paraId="4FA598EB" w14:textId="77777777" w:rsidR="00151A36" w:rsidRPr="00087ECC" w:rsidRDefault="00151A36" w:rsidP="00151A36">
      <w:pPr>
        <w:spacing w:after="0" w:line="360" w:lineRule="auto"/>
        <w:ind w:firstLine="709"/>
        <w:jc w:val="both"/>
        <w:rPr>
          <w:rFonts w:ascii="Times New Roman" w:eastAsia="Times New Roman" w:hAnsi="Times New Roman" w:cs="Times New Roman"/>
          <w:sz w:val="28"/>
          <w:szCs w:val="28"/>
          <w:lang w:val="uk-UA" w:eastAsia="ru-RU"/>
        </w:rPr>
      </w:pPr>
      <w:r w:rsidRPr="00087ECC">
        <w:rPr>
          <w:rFonts w:ascii="Times New Roman" w:eastAsia="Times New Roman" w:hAnsi="Times New Roman" w:cs="Times New Roman"/>
          <w:sz w:val="28"/>
          <w:szCs w:val="28"/>
          <w:lang w:val="uk-UA" w:eastAsia="ru-RU"/>
        </w:rPr>
        <w:t xml:space="preserve">У загальноприйнятій технології іонного обміну вода перш за все надходить на H </w:t>
      </w:r>
      <w:proofErr w:type="spellStart"/>
      <w:r w:rsidRPr="00087ECC">
        <w:rPr>
          <w:rFonts w:ascii="Times New Roman" w:eastAsia="Times New Roman" w:hAnsi="Times New Roman" w:cs="Times New Roman"/>
          <w:sz w:val="28"/>
          <w:szCs w:val="28"/>
          <w:lang w:val="uk-UA" w:eastAsia="ru-RU"/>
        </w:rPr>
        <w:t>катіонітовий</w:t>
      </w:r>
      <w:proofErr w:type="spellEnd"/>
      <w:r w:rsidRPr="00087ECC">
        <w:rPr>
          <w:rFonts w:ascii="Times New Roman" w:eastAsia="Times New Roman" w:hAnsi="Times New Roman" w:cs="Times New Roman"/>
          <w:sz w:val="28"/>
          <w:szCs w:val="28"/>
          <w:lang w:val="uk-UA" w:eastAsia="ru-RU"/>
        </w:rPr>
        <w:t xml:space="preserve"> фільтр, а потім вже на ОН - </w:t>
      </w:r>
      <w:proofErr w:type="spellStart"/>
      <w:r w:rsidRPr="00087ECC">
        <w:rPr>
          <w:rFonts w:ascii="Times New Roman" w:eastAsia="Times New Roman" w:hAnsi="Times New Roman" w:cs="Times New Roman"/>
          <w:sz w:val="28"/>
          <w:szCs w:val="28"/>
          <w:lang w:val="uk-UA" w:eastAsia="ru-RU"/>
        </w:rPr>
        <w:t>аніонітовий</w:t>
      </w:r>
      <w:proofErr w:type="spellEnd"/>
      <w:r w:rsidRPr="00087ECC">
        <w:rPr>
          <w:rFonts w:ascii="Times New Roman" w:eastAsia="Times New Roman" w:hAnsi="Times New Roman" w:cs="Times New Roman"/>
          <w:sz w:val="28"/>
          <w:szCs w:val="28"/>
          <w:lang w:val="uk-UA" w:eastAsia="ru-RU"/>
        </w:rPr>
        <w:t xml:space="preserve">. Якщо йде зміна послідовності розташування </w:t>
      </w:r>
      <w:proofErr w:type="spellStart"/>
      <w:r w:rsidRPr="00087ECC">
        <w:rPr>
          <w:rFonts w:ascii="Times New Roman" w:eastAsia="Times New Roman" w:hAnsi="Times New Roman" w:cs="Times New Roman"/>
          <w:sz w:val="28"/>
          <w:szCs w:val="28"/>
          <w:lang w:val="uk-UA" w:eastAsia="ru-RU"/>
        </w:rPr>
        <w:t>іонітних</w:t>
      </w:r>
      <w:proofErr w:type="spellEnd"/>
      <w:r w:rsidRPr="00087ECC">
        <w:rPr>
          <w:rFonts w:ascii="Times New Roman" w:eastAsia="Times New Roman" w:hAnsi="Times New Roman" w:cs="Times New Roman"/>
          <w:sz w:val="28"/>
          <w:szCs w:val="28"/>
          <w:lang w:val="uk-UA" w:eastAsia="ru-RU"/>
        </w:rPr>
        <w:t xml:space="preserve"> фільтрів, то іноді виникають процеси, що перешкоджають іонному обміну. У процесі знесолення вод, що мають досить великі показники вмісту солі, лужності та жорсткості, при збільшенні значення </w:t>
      </w:r>
      <w:proofErr w:type="spellStart"/>
      <w:r w:rsidRPr="00087ECC">
        <w:rPr>
          <w:rFonts w:ascii="Times New Roman" w:eastAsia="Times New Roman" w:hAnsi="Times New Roman" w:cs="Times New Roman"/>
          <w:sz w:val="28"/>
          <w:szCs w:val="28"/>
          <w:lang w:val="uk-UA" w:eastAsia="ru-RU"/>
        </w:rPr>
        <w:t>рН</w:t>
      </w:r>
      <w:proofErr w:type="spellEnd"/>
      <w:r w:rsidRPr="00087ECC">
        <w:rPr>
          <w:rFonts w:ascii="Times New Roman" w:eastAsia="Times New Roman" w:hAnsi="Times New Roman" w:cs="Times New Roman"/>
          <w:sz w:val="28"/>
          <w:szCs w:val="28"/>
          <w:lang w:val="uk-UA" w:eastAsia="ru-RU"/>
        </w:rPr>
        <w:t xml:space="preserve"> в середині аніонообмінного фільтру виникає загроза випадіння осадів карбонатів і силікатів кальцію, а також гідроксиду магнію. </w:t>
      </w:r>
      <w:proofErr w:type="spellStart"/>
      <w:r w:rsidRPr="00087ECC">
        <w:rPr>
          <w:rFonts w:ascii="Times New Roman" w:eastAsia="Times New Roman" w:hAnsi="Times New Roman" w:cs="Times New Roman"/>
          <w:sz w:val="28"/>
          <w:szCs w:val="28"/>
          <w:lang w:val="uk-UA" w:eastAsia="ru-RU"/>
        </w:rPr>
        <w:t>Випавший</w:t>
      </w:r>
      <w:proofErr w:type="spellEnd"/>
      <w:r w:rsidRPr="00087ECC">
        <w:rPr>
          <w:rFonts w:ascii="Times New Roman" w:eastAsia="Times New Roman" w:hAnsi="Times New Roman" w:cs="Times New Roman"/>
          <w:sz w:val="28"/>
          <w:szCs w:val="28"/>
          <w:lang w:val="uk-UA" w:eastAsia="ru-RU"/>
        </w:rPr>
        <w:t xml:space="preserve"> осад призводить до збільшення опору і </w:t>
      </w:r>
      <w:proofErr w:type="spellStart"/>
      <w:r w:rsidRPr="00087ECC">
        <w:rPr>
          <w:rFonts w:ascii="Times New Roman" w:eastAsia="Times New Roman" w:hAnsi="Times New Roman" w:cs="Times New Roman"/>
          <w:sz w:val="28"/>
          <w:szCs w:val="28"/>
          <w:lang w:val="uk-UA" w:eastAsia="ru-RU"/>
        </w:rPr>
        <w:t>кольматації</w:t>
      </w:r>
      <w:proofErr w:type="spellEnd"/>
      <w:r w:rsidRPr="00087ECC">
        <w:rPr>
          <w:rFonts w:ascii="Times New Roman" w:eastAsia="Times New Roman" w:hAnsi="Times New Roman" w:cs="Times New Roman"/>
          <w:sz w:val="28"/>
          <w:szCs w:val="28"/>
          <w:lang w:val="uk-UA" w:eastAsia="ru-RU"/>
        </w:rPr>
        <w:t xml:space="preserve"> </w:t>
      </w:r>
      <w:proofErr w:type="spellStart"/>
      <w:r w:rsidRPr="00087ECC">
        <w:rPr>
          <w:rFonts w:ascii="Times New Roman" w:eastAsia="Times New Roman" w:hAnsi="Times New Roman" w:cs="Times New Roman"/>
          <w:sz w:val="28"/>
          <w:szCs w:val="28"/>
          <w:lang w:val="uk-UA" w:eastAsia="ru-RU"/>
        </w:rPr>
        <w:t>аніонітного</w:t>
      </w:r>
      <w:proofErr w:type="spellEnd"/>
      <w:r w:rsidRPr="00087ECC">
        <w:rPr>
          <w:rFonts w:ascii="Times New Roman" w:eastAsia="Times New Roman" w:hAnsi="Times New Roman" w:cs="Times New Roman"/>
          <w:sz w:val="28"/>
          <w:szCs w:val="28"/>
          <w:lang w:val="uk-UA" w:eastAsia="ru-RU"/>
        </w:rPr>
        <w:t xml:space="preserve"> фільтра. Тому схема H - ОН є на сьогодні світовим стандартом у практиці технології іонного обміну.</w:t>
      </w:r>
    </w:p>
    <w:p w14:paraId="1EE8459E" w14:textId="77777777" w:rsidR="00151A36" w:rsidRPr="00087ECC" w:rsidRDefault="00151A36" w:rsidP="00151A36">
      <w:pPr>
        <w:spacing w:after="0" w:line="360" w:lineRule="auto"/>
        <w:ind w:firstLine="709"/>
        <w:jc w:val="both"/>
        <w:rPr>
          <w:rFonts w:ascii="Times New Roman" w:eastAsia="Times New Roman" w:hAnsi="Times New Roman" w:cs="Times New Roman"/>
          <w:sz w:val="28"/>
          <w:szCs w:val="28"/>
          <w:lang w:val="uk-UA" w:eastAsia="ru-RU"/>
        </w:rPr>
      </w:pPr>
      <w:r w:rsidRPr="00087ECC">
        <w:rPr>
          <w:rFonts w:ascii="Times New Roman" w:eastAsia="Times New Roman" w:hAnsi="Times New Roman" w:cs="Times New Roman"/>
          <w:sz w:val="28"/>
          <w:szCs w:val="28"/>
          <w:lang w:val="uk-UA" w:eastAsia="ru-RU"/>
        </w:rPr>
        <w:t>Але, є певні недоліки подачі води на Н -</w:t>
      </w:r>
      <w:proofErr w:type="spellStart"/>
      <w:r w:rsidRPr="00087ECC">
        <w:rPr>
          <w:rFonts w:ascii="Times New Roman" w:eastAsia="Times New Roman" w:hAnsi="Times New Roman" w:cs="Times New Roman"/>
          <w:sz w:val="28"/>
          <w:szCs w:val="28"/>
          <w:lang w:val="uk-UA" w:eastAsia="ru-RU"/>
        </w:rPr>
        <w:t>катіонітний</w:t>
      </w:r>
      <w:proofErr w:type="spellEnd"/>
      <w:r w:rsidRPr="00087ECC">
        <w:rPr>
          <w:rFonts w:ascii="Times New Roman" w:eastAsia="Times New Roman" w:hAnsi="Times New Roman" w:cs="Times New Roman"/>
          <w:sz w:val="28"/>
          <w:szCs w:val="28"/>
          <w:lang w:val="uk-UA" w:eastAsia="ru-RU"/>
        </w:rPr>
        <w:t xml:space="preserve"> фільтр, це зумовлено  тим, що по мірі розподілу води в Н -катіонному фільтрі проводиться зміна катіонів на іони водню. Як наслідок відбувається  значне зниження </w:t>
      </w:r>
      <w:proofErr w:type="spellStart"/>
      <w:r w:rsidRPr="00087ECC">
        <w:rPr>
          <w:rFonts w:ascii="Times New Roman" w:eastAsia="Times New Roman" w:hAnsi="Times New Roman" w:cs="Times New Roman"/>
          <w:sz w:val="28"/>
          <w:szCs w:val="28"/>
          <w:lang w:val="uk-UA" w:eastAsia="ru-RU"/>
        </w:rPr>
        <w:t>рН</w:t>
      </w:r>
      <w:proofErr w:type="spellEnd"/>
      <w:r w:rsidRPr="00087ECC">
        <w:rPr>
          <w:rFonts w:ascii="Times New Roman" w:eastAsia="Times New Roman" w:hAnsi="Times New Roman" w:cs="Times New Roman"/>
          <w:sz w:val="28"/>
          <w:szCs w:val="28"/>
          <w:lang w:val="uk-UA" w:eastAsia="ru-RU"/>
        </w:rPr>
        <w:t xml:space="preserve"> води. Враховуючи зниження кислотності до наявної вільної вуглекислоти додається друга, яка утворюється при зменшеному значенні </w:t>
      </w:r>
      <w:proofErr w:type="spellStart"/>
      <w:r w:rsidRPr="00087ECC">
        <w:rPr>
          <w:rFonts w:ascii="Times New Roman" w:eastAsia="Times New Roman" w:hAnsi="Times New Roman" w:cs="Times New Roman"/>
          <w:sz w:val="28"/>
          <w:szCs w:val="28"/>
          <w:lang w:val="uk-UA" w:eastAsia="ru-RU"/>
        </w:rPr>
        <w:t>рН</w:t>
      </w:r>
      <w:proofErr w:type="spellEnd"/>
      <w:r w:rsidRPr="00087ECC">
        <w:rPr>
          <w:rFonts w:ascii="Times New Roman" w:eastAsia="Times New Roman" w:hAnsi="Times New Roman" w:cs="Times New Roman"/>
          <w:sz w:val="28"/>
          <w:szCs w:val="28"/>
          <w:lang w:val="uk-UA" w:eastAsia="ru-RU"/>
        </w:rPr>
        <w:t xml:space="preserve"> з аніонів HCO</w:t>
      </w:r>
      <w:r w:rsidRPr="00087ECC">
        <w:rPr>
          <w:rFonts w:ascii="Times New Roman" w:eastAsia="Times New Roman" w:hAnsi="Times New Roman" w:cs="Times New Roman"/>
          <w:sz w:val="28"/>
          <w:szCs w:val="28"/>
          <w:vertAlign w:val="subscript"/>
          <w:lang w:val="uk-UA" w:eastAsia="ru-RU"/>
        </w:rPr>
        <w:t>3</w:t>
      </w:r>
      <w:r w:rsidRPr="00087ECC">
        <w:rPr>
          <w:rFonts w:ascii="Times New Roman" w:eastAsia="Times New Roman" w:hAnsi="Times New Roman" w:cs="Times New Roman"/>
          <w:sz w:val="28"/>
          <w:szCs w:val="28"/>
          <w:lang w:val="uk-UA" w:eastAsia="ru-RU"/>
        </w:rPr>
        <w:t xml:space="preserve"> і CO</w:t>
      </w:r>
      <w:r w:rsidRPr="00087ECC">
        <w:rPr>
          <w:rFonts w:ascii="Times New Roman" w:eastAsia="Times New Roman" w:hAnsi="Times New Roman" w:cs="Times New Roman"/>
          <w:sz w:val="28"/>
          <w:szCs w:val="28"/>
          <w:vertAlign w:val="subscript"/>
          <w:lang w:val="uk-UA" w:eastAsia="ru-RU"/>
        </w:rPr>
        <w:t>3</w:t>
      </w:r>
      <w:r w:rsidRPr="00087ECC">
        <w:rPr>
          <w:rFonts w:ascii="Times New Roman" w:eastAsia="Times New Roman" w:hAnsi="Times New Roman" w:cs="Times New Roman"/>
          <w:sz w:val="28"/>
          <w:szCs w:val="28"/>
          <w:lang w:val="uk-UA" w:eastAsia="ru-RU"/>
        </w:rPr>
        <w:t xml:space="preserve">. Найчастіше, щоб видалити вільну вуглекислоту треба встановлювати </w:t>
      </w:r>
      <w:proofErr w:type="spellStart"/>
      <w:r w:rsidRPr="00087ECC">
        <w:rPr>
          <w:rFonts w:ascii="Times New Roman" w:eastAsia="Times New Roman" w:hAnsi="Times New Roman" w:cs="Times New Roman"/>
          <w:sz w:val="28"/>
          <w:szCs w:val="28"/>
          <w:lang w:val="uk-UA" w:eastAsia="ru-RU"/>
        </w:rPr>
        <w:t>декарбонізатори</w:t>
      </w:r>
      <w:proofErr w:type="spellEnd"/>
      <w:r w:rsidRPr="00087ECC">
        <w:rPr>
          <w:rFonts w:ascii="Times New Roman" w:eastAsia="Times New Roman" w:hAnsi="Times New Roman" w:cs="Times New Roman"/>
          <w:sz w:val="28"/>
          <w:szCs w:val="28"/>
          <w:lang w:val="uk-UA" w:eastAsia="ru-RU"/>
        </w:rPr>
        <w:t xml:space="preserve">. Це збільшить капітальні та експлуатаційні витрати, крім того, навіть найефективніші </w:t>
      </w:r>
      <w:proofErr w:type="spellStart"/>
      <w:r w:rsidRPr="00087ECC">
        <w:rPr>
          <w:rFonts w:ascii="Times New Roman" w:eastAsia="Times New Roman" w:hAnsi="Times New Roman" w:cs="Times New Roman"/>
          <w:sz w:val="28"/>
          <w:szCs w:val="28"/>
          <w:lang w:val="uk-UA" w:eastAsia="ru-RU"/>
        </w:rPr>
        <w:t>декарбонізатори</w:t>
      </w:r>
      <w:proofErr w:type="spellEnd"/>
      <w:r w:rsidRPr="00087ECC">
        <w:rPr>
          <w:rFonts w:ascii="Times New Roman" w:eastAsia="Times New Roman" w:hAnsi="Times New Roman" w:cs="Times New Roman"/>
          <w:sz w:val="28"/>
          <w:szCs w:val="28"/>
          <w:lang w:val="uk-UA" w:eastAsia="ru-RU"/>
        </w:rPr>
        <w:t xml:space="preserve"> не видаляють вільну вуглекислоту на 100%. Тому, щоб отримати глибоко знесолені води (питомий електричний опір більш 1 </w:t>
      </w:r>
      <w:proofErr w:type="spellStart"/>
      <w:r w:rsidRPr="00087ECC">
        <w:rPr>
          <w:rFonts w:ascii="Times New Roman" w:eastAsia="Times New Roman" w:hAnsi="Times New Roman" w:cs="Times New Roman"/>
          <w:sz w:val="28"/>
          <w:szCs w:val="28"/>
          <w:lang w:val="uk-UA" w:eastAsia="ru-RU"/>
        </w:rPr>
        <w:t>MOм⸱cм</w:t>
      </w:r>
      <w:proofErr w:type="spellEnd"/>
      <w:r w:rsidRPr="00087ECC">
        <w:rPr>
          <w:rFonts w:ascii="Times New Roman" w:eastAsia="Times New Roman" w:hAnsi="Times New Roman" w:cs="Times New Roman"/>
          <w:sz w:val="28"/>
          <w:szCs w:val="28"/>
          <w:lang w:val="uk-UA" w:eastAsia="ru-RU"/>
        </w:rPr>
        <w:t>) треба воду додатково пропустити через фільтри змішаної дії (ФЗД), що теж призводить до збільшення капітальних, економічних і експлуатаційних витрат.</w:t>
      </w:r>
    </w:p>
    <w:p w14:paraId="4FC37FF6" w14:textId="77777777" w:rsidR="00151A36" w:rsidRPr="00087ECC" w:rsidRDefault="00151A36" w:rsidP="00151A36">
      <w:pPr>
        <w:spacing w:after="0" w:line="360" w:lineRule="auto"/>
        <w:ind w:firstLine="709"/>
        <w:jc w:val="both"/>
        <w:rPr>
          <w:rFonts w:ascii="Times New Roman" w:eastAsia="Times New Roman" w:hAnsi="Times New Roman" w:cs="Times New Roman"/>
          <w:sz w:val="28"/>
          <w:szCs w:val="28"/>
          <w:lang w:val="uk-UA" w:eastAsia="ru-RU"/>
        </w:rPr>
      </w:pPr>
      <w:r w:rsidRPr="00087ECC">
        <w:rPr>
          <w:rFonts w:ascii="Times New Roman" w:eastAsia="Times New Roman" w:hAnsi="Times New Roman" w:cs="Times New Roman"/>
          <w:sz w:val="28"/>
          <w:szCs w:val="28"/>
          <w:lang w:val="uk-UA" w:eastAsia="ru-RU"/>
        </w:rPr>
        <w:t xml:space="preserve">Другий недолік розглянемо по аналогії з вуглекислотою. Наприклад, при зниженні </w:t>
      </w:r>
      <w:proofErr w:type="spellStart"/>
      <w:r w:rsidRPr="00087ECC">
        <w:rPr>
          <w:rFonts w:ascii="Times New Roman" w:eastAsia="Times New Roman" w:hAnsi="Times New Roman" w:cs="Times New Roman"/>
          <w:sz w:val="28"/>
          <w:szCs w:val="28"/>
          <w:lang w:val="uk-UA" w:eastAsia="ru-RU"/>
        </w:rPr>
        <w:t>рН</w:t>
      </w:r>
      <w:proofErr w:type="spellEnd"/>
      <w:r w:rsidRPr="00087ECC">
        <w:rPr>
          <w:rFonts w:ascii="Times New Roman" w:eastAsia="Times New Roman" w:hAnsi="Times New Roman" w:cs="Times New Roman"/>
          <w:sz w:val="28"/>
          <w:szCs w:val="28"/>
          <w:lang w:val="uk-UA" w:eastAsia="ru-RU"/>
        </w:rPr>
        <w:t xml:space="preserve"> після Н -</w:t>
      </w:r>
      <w:proofErr w:type="spellStart"/>
      <w:r w:rsidRPr="00087ECC">
        <w:rPr>
          <w:rFonts w:ascii="Times New Roman" w:eastAsia="Times New Roman" w:hAnsi="Times New Roman" w:cs="Times New Roman"/>
          <w:sz w:val="28"/>
          <w:szCs w:val="28"/>
          <w:lang w:val="uk-UA" w:eastAsia="ru-RU"/>
        </w:rPr>
        <w:t>катіонітового</w:t>
      </w:r>
      <w:proofErr w:type="spellEnd"/>
      <w:r w:rsidRPr="00087ECC">
        <w:rPr>
          <w:rFonts w:ascii="Times New Roman" w:eastAsia="Times New Roman" w:hAnsi="Times New Roman" w:cs="Times New Roman"/>
          <w:sz w:val="28"/>
          <w:szCs w:val="28"/>
          <w:lang w:val="uk-UA" w:eastAsia="ru-RU"/>
        </w:rPr>
        <w:t xml:space="preserve"> фільтра всі кремнієві сполуки розташовані в основному у вигляді двоокису кремнію (SiO</w:t>
      </w:r>
      <w:r w:rsidRPr="00087ECC">
        <w:rPr>
          <w:rFonts w:ascii="Times New Roman" w:eastAsia="Times New Roman" w:hAnsi="Times New Roman" w:cs="Times New Roman"/>
          <w:sz w:val="28"/>
          <w:szCs w:val="28"/>
          <w:vertAlign w:val="subscript"/>
          <w:lang w:val="uk-UA" w:eastAsia="ru-RU"/>
        </w:rPr>
        <w:t>2</w:t>
      </w:r>
      <w:r w:rsidRPr="00087ECC">
        <w:rPr>
          <w:rFonts w:ascii="Times New Roman" w:eastAsia="Times New Roman" w:hAnsi="Times New Roman" w:cs="Times New Roman"/>
          <w:sz w:val="28"/>
          <w:szCs w:val="28"/>
          <w:lang w:val="uk-UA" w:eastAsia="ru-RU"/>
        </w:rPr>
        <w:t xml:space="preserve">). Це спонукає до неповної затримки на наступному ступені ОН - </w:t>
      </w:r>
      <w:proofErr w:type="spellStart"/>
      <w:r w:rsidRPr="00087ECC">
        <w:rPr>
          <w:rFonts w:ascii="Times New Roman" w:eastAsia="Times New Roman" w:hAnsi="Times New Roman" w:cs="Times New Roman"/>
          <w:sz w:val="28"/>
          <w:szCs w:val="28"/>
          <w:lang w:val="uk-UA" w:eastAsia="ru-RU"/>
        </w:rPr>
        <w:t>аніонування</w:t>
      </w:r>
      <w:proofErr w:type="spellEnd"/>
      <w:r w:rsidRPr="00087ECC">
        <w:rPr>
          <w:rFonts w:ascii="Times New Roman" w:eastAsia="Times New Roman" w:hAnsi="Times New Roman" w:cs="Times New Roman"/>
          <w:sz w:val="28"/>
          <w:szCs w:val="28"/>
          <w:lang w:val="uk-UA" w:eastAsia="ru-RU"/>
        </w:rPr>
        <w:t xml:space="preserve"> і додатковій установці ФЗД. На стадії ОН -</w:t>
      </w:r>
      <w:proofErr w:type="spellStart"/>
      <w:r w:rsidRPr="00087ECC">
        <w:rPr>
          <w:rFonts w:ascii="Times New Roman" w:eastAsia="Times New Roman" w:hAnsi="Times New Roman" w:cs="Times New Roman"/>
          <w:sz w:val="28"/>
          <w:szCs w:val="28"/>
          <w:lang w:val="uk-UA" w:eastAsia="ru-RU"/>
        </w:rPr>
        <w:t>аніонування</w:t>
      </w:r>
      <w:proofErr w:type="spellEnd"/>
      <w:r w:rsidRPr="00087ECC">
        <w:rPr>
          <w:rFonts w:ascii="Times New Roman" w:eastAsia="Times New Roman" w:hAnsi="Times New Roman" w:cs="Times New Roman"/>
          <w:sz w:val="28"/>
          <w:szCs w:val="28"/>
          <w:lang w:val="uk-UA" w:eastAsia="ru-RU"/>
        </w:rPr>
        <w:t xml:space="preserve"> вугільна кислота перетворюється в іони , кремнієва кислота - в іони HSiO</w:t>
      </w:r>
      <w:r w:rsidRPr="00087ECC">
        <w:rPr>
          <w:rFonts w:ascii="Times New Roman" w:eastAsia="Times New Roman" w:hAnsi="Times New Roman" w:cs="Times New Roman"/>
          <w:sz w:val="28"/>
          <w:szCs w:val="28"/>
          <w:vertAlign w:val="subscript"/>
          <w:lang w:val="uk-UA" w:eastAsia="ru-RU"/>
        </w:rPr>
        <w:t>3</w:t>
      </w:r>
      <w:r w:rsidRPr="00087ECC">
        <w:rPr>
          <w:rFonts w:ascii="Times New Roman" w:eastAsia="Times New Roman" w:hAnsi="Times New Roman" w:cs="Times New Roman"/>
          <w:sz w:val="28"/>
          <w:szCs w:val="28"/>
          <w:lang w:val="uk-UA" w:eastAsia="ru-RU"/>
        </w:rPr>
        <w:t xml:space="preserve">. Затримка аніонів відбувається однаково як слабких </w:t>
      </w:r>
      <w:r w:rsidRPr="00087ECC">
        <w:rPr>
          <w:rFonts w:ascii="Times New Roman" w:eastAsia="Times New Roman" w:hAnsi="Times New Roman" w:cs="Times New Roman"/>
          <w:sz w:val="28"/>
          <w:szCs w:val="28"/>
          <w:lang w:val="uk-UA" w:eastAsia="ru-RU"/>
        </w:rPr>
        <w:lastRenderedPageBreak/>
        <w:t xml:space="preserve">кислот так і сильних. Це дає змогу отримати воду з питомим електричним опором до 18 </w:t>
      </w:r>
      <w:proofErr w:type="spellStart"/>
      <w:r w:rsidRPr="00087ECC">
        <w:rPr>
          <w:rFonts w:ascii="Times New Roman" w:eastAsia="Times New Roman" w:hAnsi="Times New Roman" w:cs="Times New Roman"/>
          <w:sz w:val="28"/>
          <w:szCs w:val="28"/>
          <w:lang w:val="uk-UA" w:eastAsia="ru-RU"/>
        </w:rPr>
        <w:t>MОм⸱cм</w:t>
      </w:r>
      <w:proofErr w:type="spellEnd"/>
      <w:r w:rsidRPr="00087ECC">
        <w:rPr>
          <w:rFonts w:ascii="Times New Roman" w:eastAsia="Times New Roman" w:hAnsi="Times New Roman" w:cs="Times New Roman"/>
          <w:sz w:val="28"/>
          <w:szCs w:val="28"/>
          <w:lang w:val="uk-UA" w:eastAsia="ru-RU"/>
        </w:rPr>
        <w:t xml:space="preserve"> (при 20°C) без застосування </w:t>
      </w:r>
      <w:proofErr w:type="spellStart"/>
      <w:r w:rsidRPr="00087ECC">
        <w:rPr>
          <w:rFonts w:ascii="Times New Roman" w:eastAsia="Times New Roman" w:hAnsi="Times New Roman" w:cs="Times New Roman"/>
          <w:sz w:val="28"/>
          <w:szCs w:val="28"/>
          <w:lang w:val="uk-UA" w:eastAsia="ru-RU"/>
        </w:rPr>
        <w:t>декарбонізатора</w:t>
      </w:r>
      <w:proofErr w:type="spellEnd"/>
      <w:r w:rsidRPr="00087ECC">
        <w:rPr>
          <w:rFonts w:ascii="Times New Roman" w:eastAsia="Times New Roman" w:hAnsi="Times New Roman" w:cs="Times New Roman"/>
          <w:sz w:val="28"/>
          <w:szCs w:val="28"/>
          <w:lang w:val="uk-UA" w:eastAsia="ru-RU"/>
        </w:rPr>
        <w:t xml:space="preserve"> і фільтра змішаної дії зменшити за рахунок цього економічні, капітальні та експлуатаційні витрати на отримання глибоко знесоленої води. [22]</w:t>
      </w:r>
    </w:p>
    <w:p w14:paraId="1A10D7BC" w14:textId="77777777" w:rsidR="00151A36" w:rsidRPr="00087ECC" w:rsidRDefault="00151A36" w:rsidP="00151A36">
      <w:pPr>
        <w:spacing w:after="0" w:line="360" w:lineRule="auto"/>
        <w:ind w:firstLine="709"/>
        <w:jc w:val="both"/>
        <w:rPr>
          <w:rFonts w:ascii="Times New Roman" w:eastAsia="Times New Roman" w:hAnsi="Times New Roman" w:cs="Times New Roman"/>
          <w:sz w:val="28"/>
          <w:szCs w:val="28"/>
          <w:lang w:val="uk-UA" w:eastAsia="ru-RU"/>
        </w:rPr>
      </w:pPr>
      <w:r w:rsidRPr="00087ECC">
        <w:rPr>
          <w:rFonts w:ascii="Times New Roman" w:eastAsia="Times New Roman" w:hAnsi="Times New Roman" w:cs="Times New Roman"/>
          <w:sz w:val="28"/>
          <w:szCs w:val="28"/>
          <w:lang w:val="uk-UA" w:eastAsia="ru-RU"/>
        </w:rPr>
        <w:t xml:space="preserve">Запропонований спосіб отримання глибоко знесоленої води,  з виконанням додаткового глибокого знесолення виконана по схемі OН - H, де воду перш за все пропускають через ОН - </w:t>
      </w:r>
      <w:proofErr w:type="spellStart"/>
      <w:r w:rsidRPr="00087ECC">
        <w:rPr>
          <w:rFonts w:ascii="Times New Roman" w:eastAsia="Times New Roman" w:hAnsi="Times New Roman" w:cs="Times New Roman"/>
          <w:sz w:val="28"/>
          <w:szCs w:val="28"/>
          <w:lang w:val="uk-UA" w:eastAsia="ru-RU"/>
        </w:rPr>
        <w:t>аніонітовий</w:t>
      </w:r>
      <w:proofErr w:type="spellEnd"/>
      <w:r w:rsidRPr="00087ECC">
        <w:rPr>
          <w:rFonts w:ascii="Times New Roman" w:eastAsia="Times New Roman" w:hAnsi="Times New Roman" w:cs="Times New Roman"/>
          <w:sz w:val="28"/>
          <w:szCs w:val="28"/>
          <w:lang w:val="uk-UA" w:eastAsia="ru-RU"/>
        </w:rPr>
        <w:t xml:space="preserve"> фільтр, усунений від недоліків описаних раніше технологій знесолення води, здійснюваних спочатку на Н - </w:t>
      </w:r>
      <w:proofErr w:type="spellStart"/>
      <w:r w:rsidRPr="00087ECC">
        <w:rPr>
          <w:rFonts w:ascii="Times New Roman" w:eastAsia="Times New Roman" w:hAnsi="Times New Roman" w:cs="Times New Roman"/>
          <w:sz w:val="28"/>
          <w:szCs w:val="28"/>
          <w:lang w:val="uk-UA" w:eastAsia="ru-RU"/>
        </w:rPr>
        <w:t>катіонітному</w:t>
      </w:r>
      <w:proofErr w:type="spellEnd"/>
      <w:r w:rsidRPr="00087ECC">
        <w:rPr>
          <w:rFonts w:ascii="Times New Roman" w:eastAsia="Times New Roman" w:hAnsi="Times New Roman" w:cs="Times New Roman"/>
          <w:sz w:val="28"/>
          <w:szCs w:val="28"/>
          <w:lang w:val="uk-UA" w:eastAsia="ru-RU"/>
        </w:rPr>
        <w:t xml:space="preserve"> фільтрі, а потім на ОН - </w:t>
      </w:r>
      <w:proofErr w:type="spellStart"/>
      <w:r w:rsidRPr="00087ECC">
        <w:rPr>
          <w:rFonts w:ascii="Times New Roman" w:eastAsia="Times New Roman" w:hAnsi="Times New Roman" w:cs="Times New Roman"/>
          <w:sz w:val="28"/>
          <w:szCs w:val="28"/>
          <w:lang w:val="uk-UA" w:eastAsia="ru-RU"/>
        </w:rPr>
        <w:t>аніонітному</w:t>
      </w:r>
      <w:proofErr w:type="spellEnd"/>
      <w:r w:rsidRPr="00087ECC">
        <w:rPr>
          <w:rFonts w:ascii="Times New Roman" w:eastAsia="Times New Roman" w:hAnsi="Times New Roman" w:cs="Times New Roman"/>
          <w:sz w:val="28"/>
          <w:szCs w:val="28"/>
          <w:lang w:val="uk-UA" w:eastAsia="ru-RU"/>
        </w:rPr>
        <w:t xml:space="preserve">. Оскільки великий відсоток катіонів та аніонів затримується під час </w:t>
      </w:r>
      <w:proofErr w:type="spellStart"/>
      <w:r w:rsidRPr="00087ECC">
        <w:rPr>
          <w:rFonts w:ascii="Times New Roman" w:eastAsia="Times New Roman" w:hAnsi="Times New Roman" w:cs="Times New Roman"/>
          <w:sz w:val="28"/>
          <w:szCs w:val="28"/>
          <w:lang w:val="uk-UA" w:eastAsia="ru-RU"/>
        </w:rPr>
        <w:t>нанофільтрації</w:t>
      </w:r>
      <w:proofErr w:type="spellEnd"/>
      <w:r w:rsidRPr="00087ECC">
        <w:rPr>
          <w:rFonts w:ascii="Times New Roman" w:eastAsia="Times New Roman" w:hAnsi="Times New Roman" w:cs="Times New Roman"/>
          <w:sz w:val="28"/>
          <w:szCs w:val="28"/>
          <w:lang w:val="uk-UA" w:eastAsia="ru-RU"/>
        </w:rPr>
        <w:t xml:space="preserve">, то при протіканні частково знесоленої води через ОН - </w:t>
      </w:r>
      <w:proofErr w:type="spellStart"/>
      <w:r w:rsidRPr="00087ECC">
        <w:rPr>
          <w:rFonts w:ascii="Times New Roman" w:eastAsia="Times New Roman" w:hAnsi="Times New Roman" w:cs="Times New Roman"/>
          <w:sz w:val="28"/>
          <w:szCs w:val="28"/>
          <w:lang w:val="uk-UA" w:eastAsia="ru-RU"/>
        </w:rPr>
        <w:t>аніонітний</w:t>
      </w:r>
      <w:proofErr w:type="spellEnd"/>
      <w:r w:rsidRPr="00087ECC">
        <w:rPr>
          <w:rFonts w:ascii="Times New Roman" w:eastAsia="Times New Roman" w:hAnsi="Times New Roman" w:cs="Times New Roman"/>
          <w:sz w:val="28"/>
          <w:szCs w:val="28"/>
          <w:lang w:val="uk-UA" w:eastAsia="ru-RU"/>
        </w:rPr>
        <w:t xml:space="preserve"> фільтр не викликає загрози утворення нерозчинних </w:t>
      </w:r>
      <w:proofErr w:type="spellStart"/>
      <w:r w:rsidRPr="00087ECC">
        <w:rPr>
          <w:rFonts w:ascii="Times New Roman" w:eastAsia="Times New Roman" w:hAnsi="Times New Roman" w:cs="Times New Roman"/>
          <w:sz w:val="28"/>
          <w:szCs w:val="28"/>
          <w:lang w:val="uk-UA" w:eastAsia="ru-RU"/>
        </w:rPr>
        <w:t>сполук</w:t>
      </w:r>
      <w:proofErr w:type="spellEnd"/>
      <w:r w:rsidRPr="00087ECC">
        <w:rPr>
          <w:rFonts w:ascii="Times New Roman" w:eastAsia="Times New Roman" w:hAnsi="Times New Roman" w:cs="Times New Roman"/>
          <w:sz w:val="28"/>
          <w:szCs w:val="28"/>
          <w:lang w:val="uk-UA" w:eastAsia="ru-RU"/>
        </w:rPr>
        <w:t xml:space="preserve"> кальцію і магнію. Тому зменшення фільтраційних показників </w:t>
      </w:r>
      <w:proofErr w:type="spellStart"/>
      <w:r w:rsidRPr="00087ECC">
        <w:rPr>
          <w:rFonts w:ascii="Times New Roman" w:eastAsia="Times New Roman" w:hAnsi="Times New Roman" w:cs="Times New Roman"/>
          <w:sz w:val="28"/>
          <w:szCs w:val="28"/>
          <w:lang w:val="uk-UA" w:eastAsia="ru-RU"/>
        </w:rPr>
        <w:t>іоннообміного</w:t>
      </w:r>
      <w:proofErr w:type="spellEnd"/>
      <w:r w:rsidRPr="00087ECC">
        <w:rPr>
          <w:rFonts w:ascii="Times New Roman" w:eastAsia="Times New Roman" w:hAnsi="Times New Roman" w:cs="Times New Roman"/>
          <w:sz w:val="28"/>
          <w:szCs w:val="28"/>
          <w:lang w:val="uk-UA" w:eastAsia="ru-RU"/>
        </w:rPr>
        <w:t xml:space="preserve"> шару не відбувається.</w:t>
      </w:r>
    </w:p>
    <w:p w14:paraId="13311932" w14:textId="77777777" w:rsidR="00151A36" w:rsidRPr="00087ECC" w:rsidRDefault="00151A36" w:rsidP="00151A36">
      <w:pPr>
        <w:spacing w:after="0" w:line="360" w:lineRule="auto"/>
        <w:ind w:firstLine="709"/>
        <w:jc w:val="both"/>
        <w:rPr>
          <w:rFonts w:ascii="Times New Roman" w:eastAsia="Times New Roman" w:hAnsi="Times New Roman" w:cs="Times New Roman"/>
          <w:sz w:val="28"/>
          <w:szCs w:val="28"/>
          <w:lang w:val="uk-UA" w:eastAsia="ru-RU"/>
        </w:rPr>
      </w:pPr>
      <w:r w:rsidRPr="00087ECC">
        <w:rPr>
          <w:rFonts w:ascii="Times New Roman" w:eastAsia="Times New Roman" w:hAnsi="Times New Roman" w:cs="Times New Roman"/>
          <w:sz w:val="28"/>
          <w:szCs w:val="28"/>
          <w:lang w:val="uk-UA" w:eastAsia="ru-RU"/>
        </w:rPr>
        <w:t>Одним із позитивних моментів при проводжені знесолення за схемою ОН-Н -</w:t>
      </w:r>
      <w:proofErr w:type="spellStart"/>
      <w:r w:rsidRPr="00087ECC">
        <w:rPr>
          <w:rFonts w:ascii="Times New Roman" w:eastAsia="Times New Roman" w:hAnsi="Times New Roman" w:cs="Times New Roman"/>
          <w:sz w:val="28"/>
          <w:szCs w:val="28"/>
          <w:lang w:val="uk-UA" w:eastAsia="ru-RU"/>
        </w:rPr>
        <w:t>іонування</w:t>
      </w:r>
      <w:proofErr w:type="spellEnd"/>
      <w:r w:rsidRPr="00087ECC">
        <w:rPr>
          <w:rFonts w:ascii="Times New Roman" w:eastAsia="Times New Roman" w:hAnsi="Times New Roman" w:cs="Times New Roman"/>
          <w:sz w:val="28"/>
          <w:szCs w:val="28"/>
          <w:lang w:val="uk-UA" w:eastAsia="ru-RU"/>
        </w:rPr>
        <w:t xml:space="preserve"> є підвищення значень </w:t>
      </w:r>
      <w:proofErr w:type="spellStart"/>
      <w:r w:rsidRPr="00087ECC">
        <w:rPr>
          <w:rFonts w:ascii="Times New Roman" w:eastAsia="Times New Roman" w:hAnsi="Times New Roman" w:cs="Times New Roman"/>
          <w:sz w:val="28"/>
          <w:szCs w:val="28"/>
          <w:lang w:val="uk-UA" w:eastAsia="ru-RU"/>
        </w:rPr>
        <w:t>рН</w:t>
      </w:r>
      <w:proofErr w:type="spellEnd"/>
      <w:r w:rsidRPr="00087ECC">
        <w:rPr>
          <w:rFonts w:ascii="Times New Roman" w:eastAsia="Times New Roman" w:hAnsi="Times New Roman" w:cs="Times New Roman"/>
          <w:sz w:val="28"/>
          <w:szCs w:val="28"/>
          <w:lang w:val="uk-UA" w:eastAsia="ru-RU"/>
        </w:rPr>
        <w:t xml:space="preserve"> в зоні ОН - </w:t>
      </w:r>
      <w:proofErr w:type="spellStart"/>
      <w:r w:rsidRPr="00087ECC">
        <w:rPr>
          <w:rFonts w:ascii="Times New Roman" w:eastAsia="Times New Roman" w:hAnsi="Times New Roman" w:cs="Times New Roman"/>
          <w:sz w:val="28"/>
          <w:szCs w:val="28"/>
          <w:lang w:val="uk-UA" w:eastAsia="ru-RU"/>
        </w:rPr>
        <w:t>аніонітного</w:t>
      </w:r>
      <w:proofErr w:type="spellEnd"/>
      <w:r w:rsidRPr="00087ECC">
        <w:rPr>
          <w:rFonts w:ascii="Times New Roman" w:eastAsia="Times New Roman" w:hAnsi="Times New Roman" w:cs="Times New Roman"/>
          <w:sz w:val="28"/>
          <w:szCs w:val="28"/>
          <w:lang w:val="uk-UA" w:eastAsia="ru-RU"/>
        </w:rPr>
        <w:t xml:space="preserve"> обміну і це зумовлює дисоціації слабких вугільної та кремнієвої кислот, переходу їх в іонізований стан, а це: вугільні кислоти в іони , кремнієві кислоти в іони HSiO</w:t>
      </w:r>
      <w:r w:rsidRPr="00087ECC">
        <w:rPr>
          <w:rFonts w:ascii="Times New Roman" w:eastAsia="Times New Roman" w:hAnsi="Times New Roman" w:cs="Times New Roman"/>
          <w:sz w:val="28"/>
          <w:szCs w:val="28"/>
          <w:vertAlign w:val="subscript"/>
          <w:lang w:val="uk-UA" w:eastAsia="ru-RU"/>
        </w:rPr>
        <w:t>3</w:t>
      </w:r>
      <w:r w:rsidRPr="00087ECC">
        <w:rPr>
          <w:rFonts w:ascii="Times New Roman" w:eastAsia="Times New Roman" w:hAnsi="Times New Roman" w:cs="Times New Roman"/>
          <w:sz w:val="28"/>
          <w:szCs w:val="28"/>
          <w:lang w:val="uk-UA" w:eastAsia="ru-RU"/>
        </w:rPr>
        <w:t xml:space="preserve">), тому іноді вони присутні в реакціях іонного обміну при використанні </w:t>
      </w:r>
      <w:proofErr w:type="spellStart"/>
      <w:r w:rsidRPr="00087ECC">
        <w:rPr>
          <w:rFonts w:ascii="Times New Roman" w:eastAsia="Times New Roman" w:hAnsi="Times New Roman" w:cs="Times New Roman"/>
          <w:sz w:val="28"/>
          <w:szCs w:val="28"/>
          <w:lang w:val="uk-UA" w:eastAsia="ru-RU"/>
        </w:rPr>
        <w:t>сильноосновних</w:t>
      </w:r>
      <w:proofErr w:type="spellEnd"/>
      <w:r w:rsidRPr="00087ECC">
        <w:rPr>
          <w:rFonts w:ascii="Times New Roman" w:eastAsia="Times New Roman" w:hAnsi="Times New Roman" w:cs="Times New Roman"/>
          <w:sz w:val="28"/>
          <w:szCs w:val="28"/>
          <w:lang w:val="uk-UA" w:eastAsia="ru-RU"/>
        </w:rPr>
        <w:t xml:space="preserve"> аніонітів:</w:t>
      </w:r>
    </w:p>
    <w:p w14:paraId="6BD38FF1" w14:textId="1C46744E" w:rsidR="00151A36" w:rsidRPr="00087ECC" w:rsidRDefault="00151A36" w:rsidP="00151A36">
      <w:pPr>
        <w:spacing w:after="0" w:line="360" w:lineRule="auto"/>
        <w:ind w:firstLine="709"/>
        <w:jc w:val="both"/>
        <w:rPr>
          <w:rFonts w:ascii="Times New Roman" w:eastAsia="Times New Roman" w:hAnsi="Times New Roman" w:cs="Times New Roman"/>
          <w:sz w:val="28"/>
          <w:szCs w:val="28"/>
          <w:lang w:val="uk-UA" w:eastAsia="ru-RU"/>
        </w:rPr>
      </w:pPr>
      <w:r w:rsidRPr="00087ECC">
        <w:rPr>
          <w:rFonts w:ascii="Times New Roman" w:eastAsia="Times New Roman" w:hAnsi="Times New Roman" w:cs="Times New Roman"/>
          <w:sz w:val="28"/>
          <w:szCs w:val="28"/>
          <w:lang w:val="uk-UA" w:eastAsia="ru-RU"/>
        </w:rPr>
        <w:t>ROH + H</w:t>
      </w:r>
      <w:r w:rsidRPr="00087ECC">
        <w:rPr>
          <w:rFonts w:ascii="Times New Roman" w:eastAsia="Times New Roman" w:hAnsi="Times New Roman" w:cs="Times New Roman"/>
          <w:sz w:val="28"/>
          <w:szCs w:val="28"/>
          <w:vertAlign w:val="superscript"/>
          <w:lang w:val="uk-UA" w:eastAsia="ru-RU"/>
        </w:rPr>
        <w:t>+</w:t>
      </w:r>
      <w:r w:rsidRPr="00087ECC">
        <w:rPr>
          <w:rFonts w:ascii="Times New Roman" w:eastAsia="Times New Roman" w:hAnsi="Times New Roman" w:cs="Times New Roman"/>
          <w:sz w:val="28"/>
          <w:szCs w:val="28"/>
          <w:lang w:val="uk-UA" w:eastAsia="ru-RU"/>
        </w:rPr>
        <w:t xml:space="preserve"> + HCO</w:t>
      </w:r>
      <w:r w:rsidRPr="00087ECC">
        <w:rPr>
          <w:rFonts w:ascii="Times New Roman" w:eastAsia="Times New Roman" w:hAnsi="Times New Roman" w:cs="Times New Roman"/>
          <w:sz w:val="28"/>
          <w:szCs w:val="28"/>
          <w:vertAlign w:val="subscript"/>
          <w:lang w:val="uk-UA" w:eastAsia="ru-RU"/>
        </w:rPr>
        <w:t>3</w:t>
      </w:r>
      <w:r w:rsidRPr="00087ECC">
        <w:rPr>
          <w:rFonts w:ascii="Times New Roman" w:eastAsia="Times New Roman" w:hAnsi="Times New Roman" w:cs="Times New Roman"/>
          <w:sz w:val="28"/>
          <w:szCs w:val="28"/>
          <w:lang w:val="uk-UA" w:eastAsia="ru-RU"/>
        </w:rPr>
        <w:t xml:space="preserve"> ↔ RHCO</w:t>
      </w:r>
      <w:r w:rsidRPr="00087ECC">
        <w:rPr>
          <w:rFonts w:ascii="Times New Roman" w:eastAsia="Times New Roman" w:hAnsi="Times New Roman" w:cs="Times New Roman"/>
          <w:sz w:val="28"/>
          <w:szCs w:val="28"/>
          <w:vertAlign w:val="subscript"/>
          <w:lang w:val="uk-UA" w:eastAsia="ru-RU"/>
        </w:rPr>
        <w:t>3</w:t>
      </w:r>
      <w:r w:rsidRPr="00087ECC">
        <w:rPr>
          <w:rFonts w:ascii="Times New Roman" w:eastAsia="Times New Roman" w:hAnsi="Times New Roman" w:cs="Times New Roman"/>
          <w:sz w:val="28"/>
          <w:szCs w:val="28"/>
          <w:lang w:val="uk-UA" w:eastAsia="ru-RU"/>
        </w:rPr>
        <w:t>+ H</w:t>
      </w:r>
      <w:r w:rsidRPr="00087ECC">
        <w:rPr>
          <w:rFonts w:ascii="Times New Roman" w:eastAsia="Times New Roman" w:hAnsi="Times New Roman" w:cs="Times New Roman"/>
          <w:sz w:val="28"/>
          <w:szCs w:val="28"/>
          <w:vertAlign w:val="subscript"/>
          <w:lang w:val="uk-UA" w:eastAsia="ru-RU"/>
        </w:rPr>
        <w:t>2</w:t>
      </w:r>
      <w:r w:rsidRPr="00087ECC">
        <w:rPr>
          <w:rFonts w:ascii="Times New Roman" w:eastAsia="Times New Roman" w:hAnsi="Times New Roman" w:cs="Times New Roman"/>
          <w:sz w:val="28"/>
          <w:szCs w:val="28"/>
          <w:lang w:val="uk-UA" w:eastAsia="ru-RU"/>
        </w:rPr>
        <w:t>O,</w:t>
      </w:r>
      <w:r w:rsidRPr="00087ECC">
        <w:rPr>
          <w:rFonts w:ascii="Times New Roman" w:eastAsia="Times New Roman" w:hAnsi="Times New Roman" w:cs="Times New Roman"/>
          <w:sz w:val="26"/>
          <w:szCs w:val="24"/>
          <w:lang w:val="uk-UA" w:eastAsia="ru-RU"/>
        </w:rPr>
        <w:t xml:space="preserve">                                                                             </w:t>
      </w:r>
      <w:r w:rsidRPr="00087ECC">
        <w:rPr>
          <w:rFonts w:ascii="Times New Roman" w:eastAsia="Times New Roman" w:hAnsi="Times New Roman" w:cs="Times New Roman"/>
          <w:sz w:val="28"/>
          <w:szCs w:val="28"/>
          <w:lang w:val="uk-UA" w:eastAsia="ru-RU"/>
        </w:rPr>
        <w:t>(1.10)</w:t>
      </w:r>
    </w:p>
    <w:p w14:paraId="2E4603CB" w14:textId="77777777" w:rsidR="00151A36" w:rsidRPr="00087ECC" w:rsidRDefault="00151A36" w:rsidP="00151A36">
      <w:pPr>
        <w:spacing w:after="0" w:line="360" w:lineRule="auto"/>
        <w:ind w:firstLine="709"/>
        <w:jc w:val="both"/>
        <w:rPr>
          <w:rFonts w:ascii="Times New Roman" w:eastAsia="Times New Roman" w:hAnsi="Times New Roman" w:cs="Times New Roman"/>
          <w:sz w:val="28"/>
          <w:szCs w:val="28"/>
          <w:lang w:val="uk-UA" w:eastAsia="ru-RU"/>
        </w:rPr>
      </w:pPr>
      <w:r w:rsidRPr="00087ECC">
        <w:rPr>
          <w:rFonts w:ascii="Times New Roman" w:eastAsia="Times New Roman" w:hAnsi="Times New Roman" w:cs="Times New Roman"/>
          <w:sz w:val="28"/>
          <w:szCs w:val="28"/>
          <w:lang w:val="uk-UA" w:eastAsia="ru-RU"/>
        </w:rPr>
        <w:t>ROH + H</w:t>
      </w:r>
      <w:r w:rsidRPr="00087ECC">
        <w:rPr>
          <w:rFonts w:ascii="Times New Roman" w:eastAsia="Times New Roman" w:hAnsi="Times New Roman" w:cs="Times New Roman"/>
          <w:sz w:val="28"/>
          <w:szCs w:val="28"/>
          <w:vertAlign w:val="superscript"/>
          <w:lang w:val="uk-UA" w:eastAsia="ru-RU"/>
        </w:rPr>
        <w:t>+</w:t>
      </w:r>
      <w:r w:rsidRPr="00087ECC">
        <w:rPr>
          <w:rFonts w:ascii="Times New Roman" w:eastAsia="Times New Roman" w:hAnsi="Times New Roman" w:cs="Times New Roman"/>
          <w:sz w:val="28"/>
          <w:szCs w:val="28"/>
          <w:lang w:val="uk-UA" w:eastAsia="ru-RU"/>
        </w:rPr>
        <w:t xml:space="preserve"> + HSiO</w:t>
      </w:r>
      <w:r w:rsidRPr="00087ECC">
        <w:rPr>
          <w:rFonts w:ascii="Times New Roman" w:eastAsia="Times New Roman" w:hAnsi="Times New Roman" w:cs="Times New Roman"/>
          <w:sz w:val="28"/>
          <w:szCs w:val="28"/>
          <w:vertAlign w:val="subscript"/>
          <w:lang w:val="uk-UA" w:eastAsia="ru-RU"/>
        </w:rPr>
        <w:t>3</w:t>
      </w:r>
      <w:r w:rsidRPr="00087ECC">
        <w:rPr>
          <w:rFonts w:ascii="Times New Roman" w:eastAsia="Times New Roman" w:hAnsi="Times New Roman" w:cs="Times New Roman"/>
          <w:sz w:val="28"/>
          <w:szCs w:val="28"/>
          <w:lang w:val="uk-UA" w:eastAsia="ru-RU"/>
        </w:rPr>
        <w:t xml:space="preserve"> ↔ RHSiO</w:t>
      </w:r>
      <w:r w:rsidRPr="00087ECC">
        <w:rPr>
          <w:rFonts w:ascii="Times New Roman" w:eastAsia="Times New Roman" w:hAnsi="Times New Roman" w:cs="Times New Roman"/>
          <w:sz w:val="28"/>
          <w:szCs w:val="28"/>
          <w:vertAlign w:val="subscript"/>
          <w:lang w:val="uk-UA" w:eastAsia="ru-RU"/>
        </w:rPr>
        <w:t>3</w:t>
      </w:r>
      <w:r w:rsidRPr="00087ECC">
        <w:rPr>
          <w:rFonts w:ascii="Times New Roman" w:eastAsia="Times New Roman" w:hAnsi="Times New Roman" w:cs="Times New Roman"/>
          <w:sz w:val="28"/>
          <w:szCs w:val="28"/>
          <w:lang w:val="uk-UA" w:eastAsia="ru-RU"/>
        </w:rPr>
        <w:t>+ H</w:t>
      </w:r>
      <w:r w:rsidRPr="00087ECC">
        <w:rPr>
          <w:rFonts w:ascii="Times New Roman" w:eastAsia="Times New Roman" w:hAnsi="Times New Roman" w:cs="Times New Roman"/>
          <w:sz w:val="28"/>
          <w:szCs w:val="28"/>
          <w:vertAlign w:val="subscript"/>
          <w:lang w:val="uk-UA" w:eastAsia="ru-RU"/>
        </w:rPr>
        <w:t>2</w:t>
      </w:r>
      <w:r w:rsidRPr="00087ECC">
        <w:rPr>
          <w:rFonts w:ascii="Times New Roman" w:eastAsia="Times New Roman" w:hAnsi="Times New Roman" w:cs="Times New Roman"/>
          <w:sz w:val="28"/>
          <w:szCs w:val="28"/>
          <w:lang w:val="uk-UA" w:eastAsia="ru-RU"/>
        </w:rPr>
        <w:t>O .                                                        (1.11)</w:t>
      </w:r>
    </w:p>
    <w:p w14:paraId="4F0C444F" w14:textId="77777777" w:rsidR="00151A36" w:rsidRPr="00087ECC" w:rsidRDefault="00151A36" w:rsidP="00151A36">
      <w:pPr>
        <w:spacing w:after="0" w:line="360" w:lineRule="auto"/>
        <w:ind w:firstLine="709"/>
        <w:jc w:val="both"/>
        <w:rPr>
          <w:rFonts w:ascii="Times New Roman" w:eastAsia="Times New Roman" w:hAnsi="Times New Roman" w:cs="Times New Roman"/>
          <w:sz w:val="28"/>
          <w:szCs w:val="28"/>
          <w:lang w:val="uk-UA" w:eastAsia="ru-RU"/>
        </w:rPr>
      </w:pPr>
      <w:r w:rsidRPr="00087ECC">
        <w:rPr>
          <w:rFonts w:ascii="Times New Roman" w:eastAsia="Times New Roman" w:hAnsi="Times New Roman" w:cs="Times New Roman"/>
          <w:sz w:val="28"/>
          <w:szCs w:val="28"/>
          <w:lang w:val="uk-UA" w:eastAsia="ru-RU"/>
        </w:rPr>
        <w:t xml:space="preserve">При значеннях </w:t>
      </w:r>
      <w:proofErr w:type="spellStart"/>
      <w:r w:rsidRPr="00087ECC">
        <w:rPr>
          <w:rFonts w:ascii="Times New Roman" w:eastAsia="Times New Roman" w:hAnsi="Times New Roman" w:cs="Times New Roman"/>
          <w:sz w:val="28"/>
          <w:szCs w:val="28"/>
          <w:lang w:val="uk-UA" w:eastAsia="ru-RU"/>
        </w:rPr>
        <w:t>рН</w:t>
      </w:r>
      <w:proofErr w:type="spellEnd"/>
      <w:r w:rsidRPr="00087ECC">
        <w:rPr>
          <w:rFonts w:ascii="Times New Roman" w:eastAsia="Times New Roman" w:hAnsi="Times New Roman" w:cs="Times New Roman"/>
          <w:sz w:val="28"/>
          <w:szCs w:val="28"/>
          <w:lang w:val="uk-UA" w:eastAsia="ru-RU"/>
        </w:rPr>
        <w:t xml:space="preserve"> 8,3 ÷ 8,4 переважно вся вугільна кислота міститься у воді і представлена </w:t>
      </w:r>
      <w:proofErr w:type="spellStart"/>
      <w:r w:rsidRPr="00087ECC">
        <w:rPr>
          <w:rFonts w:ascii="Times New Roman" w:eastAsia="Times New Roman" w:hAnsi="Times New Roman" w:cs="Times New Roman"/>
          <w:sz w:val="28"/>
          <w:szCs w:val="28"/>
          <w:lang w:val="uk-UA" w:eastAsia="ru-RU"/>
        </w:rPr>
        <w:t>бікарбонатними</w:t>
      </w:r>
      <w:proofErr w:type="spellEnd"/>
      <w:r w:rsidRPr="00087ECC">
        <w:rPr>
          <w:rFonts w:ascii="Times New Roman" w:eastAsia="Times New Roman" w:hAnsi="Times New Roman" w:cs="Times New Roman"/>
          <w:sz w:val="28"/>
          <w:szCs w:val="28"/>
          <w:lang w:val="uk-UA" w:eastAsia="ru-RU"/>
        </w:rPr>
        <w:t xml:space="preserve"> іонами HCO</w:t>
      </w:r>
      <w:r w:rsidRPr="00087ECC">
        <w:rPr>
          <w:rFonts w:ascii="Times New Roman" w:eastAsia="Times New Roman" w:hAnsi="Times New Roman" w:cs="Times New Roman"/>
          <w:sz w:val="28"/>
          <w:szCs w:val="28"/>
          <w:vertAlign w:val="subscript"/>
          <w:lang w:val="uk-UA" w:eastAsia="ru-RU"/>
        </w:rPr>
        <w:t>3</w:t>
      </w:r>
      <w:r w:rsidRPr="00087ECC">
        <w:rPr>
          <w:rFonts w:ascii="Times New Roman" w:eastAsia="Times New Roman" w:hAnsi="Times New Roman" w:cs="Times New Roman"/>
          <w:sz w:val="28"/>
          <w:szCs w:val="28"/>
          <w:lang w:val="uk-UA" w:eastAsia="ru-RU"/>
        </w:rPr>
        <w:t xml:space="preserve">, а при величині </w:t>
      </w:r>
      <w:proofErr w:type="spellStart"/>
      <w:r w:rsidRPr="00087ECC">
        <w:rPr>
          <w:rFonts w:ascii="Times New Roman" w:eastAsia="Times New Roman" w:hAnsi="Times New Roman" w:cs="Times New Roman"/>
          <w:sz w:val="28"/>
          <w:szCs w:val="28"/>
          <w:lang w:val="uk-UA" w:eastAsia="ru-RU"/>
        </w:rPr>
        <w:t>рН</w:t>
      </w:r>
      <w:proofErr w:type="spellEnd"/>
      <w:r w:rsidRPr="00087ECC">
        <w:rPr>
          <w:rFonts w:ascii="Times New Roman" w:eastAsia="Times New Roman" w:hAnsi="Times New Roman" w:cs="Times New Roman"/>
          <w:sz w:val="28"/>
          <w:szCs w:val="28"/>
          <w:lang w:val="uk-UA" w:eastAsia="ru-RU"/>
        </w:rPr>
        <w:t xml:space="preserve"> більше 12 вся вуглекислота представлена тільки одними іонами. Карбонатна форма аніоніту спроможна до подальшого поглинання вуглекислоти і її ємність по вуглекислому газу може досягати до 3 ммоль CO/г сухого аніоніту. </w:t>
      </w:r>
      <w:proofErr w:type="spellStart"/>
      <w:r w:rsidRPr="00087ECC">
        <w:rPr>
          <w:rFonts w:ascii="Times New Roman" w:eastAsia="Times New Roman" w:hAnsi="Times New Roman" w:cs="Times New Roman"/>
          <w:sz w:val="28"/>
          <w:szCs w:val="28"/>
          <w:lang w:val="uk-UA" w:eastAsia="ru-RU"/>
        </w:rPr>
        <w:t>бікарбонатна</w:t>
      </w:r>
      <w:proofErr w:type="spellEnd"/>
      <w:r w:rsidRPr="00087ECC">
        <w:rPr>
          <w:rFonts w:ascii="Times New Roman" w:eastAsia="Times New Roman" w:hAnsi="Times New Roman" w:cs="Times New Roman"/>
          <w:sz w:val="28"/>
          <w:szCs w:val="28"/>
          <w:lang w:val="uk-UA" w:eastAsia="ru-RU"/>
        </w:rPr>
        <w:t xml:space="preserve"> форма здатна </w:t>
      </w:r>
      <w:proofErr w:type="spellStart"/>
      <w:r w:rsidRPr="00087ECC">
        <w:rPr>
          <w:rFonts w:ascii="Times New Roman" w:eastAsia="Times New Roman" w:hAnsi="Times New Roman" w:cs="Times New Roman"/>
          <w:sz w:val="28"/>
          <w:szCs w:val="28"/>
          <w:lang w:val="uk-UA" w:eastAsia="ru-RU"/>
        </w:rPr>
        <w:t>утворюватись</w:t>
      </w:r>
      <w:proofErr w:type="spellEnd"/>
      <w:r w:rsidRPr="00087ECC">
        <w:rPr>
          <w:rFonts w:ascii="Times New Roman" w:eastAsia="Times New Roman" w:hAnsi="Times New Roman" w:cs="Times New Roman"/>
          <w:sz w:val="28"/>
          <w:szCs w:val="28"/>
          <w:lang w:val="uk-UA" w:eastAsia="ru-RU"/>
        </w:rPr>
        <w:t xml:space="preserve"> до обміну аніонів сильних кислот, при цьому обмінна ємність до </w:t>
      </w:r>
      <w:proofErr w:type="spellStart"/>
      <w:r w:rsidRPr="00087ECC">
        <w:rPr>
          <w:rFonts w:ascii="Times New Roman" w:eastAsia="Times New Roman" w:hAnsi="Times New Roman" w:cs="Times New Roman"/>
          <w:sz w:val="28"/>
          <w:szCs w:val="28"/>
          <w:lang w:val="uk-UA" w:eastAsia="ru-RU"/>
        </w:rPr>
        <w:t>проскоку</w:t>
      </w:r>
      <w:proofErr w:type="spellEnd"/>
      <w:r w:rsidRPr="00087ECC">
        <w:rPr>
          <w:rFonts w:ascii="Times New Roman" w:eastAsia="Times New Roman" w:hAnsi="Times New Roman" w:cs="Times New Roman"/>
          <w:sz w:val="28"/>
          <w:szCs w:val="28"/>
          <w:lang w:val="uk-UA" w:eastAsia="ru-RU"/>
        </w:rPr>
        <w:t xml:space="preserve"> досягає до 90% рівноважної ємності. </w:t>
      </w:r>
    </w:p>
    <w:p w14:paraId="24A56211" w14:textId="77777777" w:rsidR="00151A36" w:rsidRPr="00087ECC" w:rsidRDefault="00151A36" w:rsidP="00151A36">
      <w:pPr>
        <w:spacing w:after="0" w:line="360" w:lineRule="auto"/>
        <w:ind w:firstLine="709"/>
        <w:jc w:val="both"/>
        <w:rPr>
          <w:rFonts w:ascii="Times New Roman" w:eastAsia="Times New Roman" w:hAnsi="Times New Roman" w:cs="Times New Roman"/>
          <w:sz w:val="28"/>
          <w:szCs w:val="28"/>
          <w:lang w:val="uk-UA" w:eastAsia="ru-RU"/>
        </w:rPr>
      </w:pPr>
      <w:r w:rsidRPr="00087ECC">
        <w:rPr>
          <w:rFonts w:ascii="Times New Roman" w:eastAsia="Times New Roman" w:hAnsi="Times New Roman" w:cs="Times New Roman"/>
          <w:sz w:val="28"/>
          <w:szCs w:val="28"/>
          <w:lang w:val="uk-UA" w:eastAsia="ru-RU"/>
        </w:rPr>
        <w:t>Отже, висока можливість максимально видалити всі аніони, включно двооксид кремнію і карбонати. Положення ступені H катіонування після ОН-</w:t>
      </w:r>
      <w:proofErr w:type="spellStart"/>
      <w:r w:rsidRPr="00087ECC">
        <w:rPr>
          <w:rFonts w:ascii="Times New Roman" w:eastAsia="Times New Roman" w:hAnsi="Times New Roman" w:cs="Times New Roman"/>
          <w:sz w:val="28"/>
          <w:szCs w:val="28"/>
          <w:lang w:val="uk-UA" w:eastAsia="ru-RU"/>
        </w:rPr>
        <w:lastRenderedPageBreak/>
        <w:t>аніонування</w:t>
      </w:r>
      <w:proofErr w:type="spellEnd"/>
      <w:r w:rsidRPr="00087ECC">
        <w:rPr>
          <w:rFonts w:ascii="Times New Roman" w:eastAsia="Times New Roman" w:hAnsi="Times New Roman" w:cs="Times New Roman"/>
          <w:sz w:val="28"/>
          <w:szCs w:val="28"/>
          <w:lang w:val="uk-UA" w:eastAsia="ru-RU"/>
        </w:rPr>
        <w:t xml:space="preserve"> дає змогу знизити залишкову жорсткість і наявність катіонів у фільтраті. Для цього способу застосовують виключно </w:t>
      </w:r>
      <w:proofErr w:type="spellStart"/>
      <w:r w:rsidRPr="00087ECC">
        <w:rPr>
          <w:rFonts w:ascii="Times New Roman" w:eastAsia="Times New Roman" w:hAnsi="Times New Roman" w:cs="Times New Roman"/>
          <w:sz w:val="28"/>
          <w:szCs w:val="28"/>
          <w:lang w:val="uk-UA" w:eastAsia="ru-RU"/>
        </w:rPr>
        <w:t>сильнокислотні</w:t>
      </w:r>
      <w:proofErr w:type="spellEnd"/>
      <w:r w:rsidRPr="00087ECC">
        <w:rPr>
          <w:rFonts w:ascii="Times New Roman" w:eastAsia="Times New Roman" w:hAnsi="Times New Roman" w:cs="Times New Roman"/>
          <w:sz w:val="28"/>
          <w:szCs w:val="28"/>
          <w:lang w:val="uk-UA" w:eastAsia="ru-RU"/>
        </w:rPr>
        <w:t xml:space="preserve"> </w:t>
      </w:r>
      <w:proofErr w:type="spellStart"/>
      <w:r w:rsidRPr="00087ECC">
        <w:rPr>
          <w:rFonts w:ascii="Times New Roman" w:eastAsia="Times New Roman" w:hAnsi="Times New Roman" w:cs="Times New Roman"/>
          <w:sz w:val="28"/>
          <w:szCs w:val="28"/>
          <w:lang w:val="uk-UA" w:eastAsia="ru-RU"/>
        </w:rPr>
        <w:t>катіоніти</w:t>
      </w:r>
      <w:proofErr w:type="spellEnd"/>
      <w:r w:rsidRPr="00087ECC">
        <w:rPr>
          <w:rFonts w:ascii="Times New Roman" w:eastAsia="Times New Roman" w:hAnsi="Times New Roman" w:cs="Times New Roman"/>
          <w:sz w:val="28"/>
          <w:szCs w:val="28"/>
          <w:lang w:val="uk-UA" w:eastAsia="ru-RU"/>
        </w:rPr>
        <w:t xml:space="preserve"> і </w:t>
      </w:r>
      <w:proofErr w:type="spellStart"/>
      <w:r w:rsidRPr="00087ECC">
        <w:rPr>
          <w:rFonts w:ascii="Times New Roman" w:eastAsia="Times New Roman" w:hAnsi="Times New Roman" w:cs="Times New Roman"/>
          <w:sz w:val="28"/>
          <w:szCs w:val="28"/>
          <w:lang w:val="uk-UA" w:eastAsia="ru-RU"/>
        </w:rPr>
        <w:t>сильноосновні</w:t>
      </w:r>
      <w:proofErr w:type="spellEnd"/>
      <w:r w:rsidRPr="00087ECC">
        <w:rPr>
          <w:rFonts w:ascii="Times New Roman" w:eastAsia="Times New Roman" w:hAnsi="Times New Roman" w:cs="Times New Roman"/>
          <w:sz w:val="28"/>
          <w:szCs w:val="28"/>
          <w:lang w:val="uk-UA" w:eastAsia="ru-RU"/>
        </w:rPr>
        <w:t xml:space="preserve"> аніоніти.</w:t>
      </w:r>
    </w:p>
    <w:p w14:paraId="77AFF812" w14:textId="77777777" w:rsidR="00151A36" w:rsidRPr="00087ECC" w:rsidRDefault="00151A36" w:rsidP="00151A36">
      <w:pPr>
        <w:spacing w:after="0" w:line="360" w:lineRule="auto"/>
        <w:ind w:firstLine="709"/>
        <w:jc w:val="both"/>
        <w:rPr>
          <w:rFonts w:ascii="Times New Roman" w:eastAsia="Times New Roman" w:hAnsi="Times New Roman" w:cs="Times New Roman"/>
          <w:sz w:val="28"/>
          <w:szCs w:val="28"/>
          <w:lang w:val="uk-UA" w:eastAsia="ru-RU"/>
        </w:rPr>
      </w:pPr>
      <w:r w:rsidRPr="00087ECC">
        <w:rPr>
          <w:rFonts w:ascii="Times New Roman" w:eastAsia="Times New Roman" w:hAnsi="Times New Roman" w:cs="Times New Roman"/>
          <w:sz w:val="28"/>
          <w:szCs w:val="28"/>
          <w:lang w:val="uk-UA" w:eastAsia="ru-RU"/>
        </w:rPr>
        <w:t xml:space="preserve">Позитивним показником є схеми ОН-H </w:t>
      </w:r>
      <w:proofErr w:type="spellStart"/>
      <w:r w:rsidRPr="00087ECC">
        <w:rPr>
          <w:rFonts w:ascii="Times New Roman" w:eastAsia="Times New Roman" w:hAnsi="Times New Roman" w:cs="Times New Roman"/>
          <w:sz w:val="28"/>
          <w:szCs w:val="28"/>
          <w:lang w:val="uk-UA" w:eastAsia="ru-RU"/>
        </w:rPr>
        <w:t>іонування</w:t>
      </w:r>
      <w:proofErr w:type="spellEnd"/>
      <w:r w:rsidRPr="00087ECC">
        <w:rPr>
          <w:rFonts w:ascii="Times New Roman" w:eastAsia="Times New Roman" w:hAnsi="Times New Roman" w:cs="Times New Roman"/>
          <w:sz w:val="28"/>
          <w:szCs w:val="28"/>
          <w:lang w:val="uk-UA" w:eastAsia="ru-RU"/>
        </w:rPr>
        <w:t xml:space="preserve">, а також повне видалення на етапі ОН </w:t>
      </w:r>
      <w:proofErr w:type="spellStart"/>
      <w:r w:rsidRPr="00087ECC">
        <w:rPr>
          <w:rFonts w:ascii="Times New Roman" w:eastAsia="Times New Roman" w:hAnsi="Times New Roman" w:cs="Times New Roman"/>
          <w:sz w:val="28"/>
          <w:szCs w:val="28"/>
          <w:lang w:val="uk-UA" w:eastAsia="ru-RU"/>
        </w:rPr>
        <w:t>аніонування</w:t>
      </w:r>
      <w:proofErr w:type="spellEnd"/>
      <w:r w:rsidRPr="00087ECC">
        <w:rPr>
          <w:rFonts w:ascii="Times New Roman" w:eastAsia="Times New Roman" w:hAnsi="Times New Roman" w:cs="Times New Roman"/>
          <w:sz w:val="28"/>
          <w:szCs w:val="28"/>
          <w:lang w:val="uk-UA" w:eastAsia="ru-RU"/>
        </w:rPr>
        <w:t xml:space="preserve"> залишків аніонів сильних кислот, які сприяють проникненню катіонів і збільшення залишкової жорсткості після H </w:t>
      </w:r>
      <w:proofErr w:type="spellStart"/>
      <w:r w:rsidRPr="00087ECC">
        <w:rPr>
          <w:rFonts w:ascii="Times New Roman" w:eastAsia="Times New Roman" w:hAnsi="Times New Roman" w:cs="Times New Roman"/>
          <w:sz w:val="28"/>
          <w:szCs w:val="28"/>
          <w:lang w:val="uk-UA" w:eastAsia="ru-RU"/>
        </w:rPr>
        <w:t>катіонітного</w:t>
      </w:r>
      <w:proofErr w:type="spellEnd"/>
      <w:r w:rsidRPr="00087ECC">
        <w:rPr>
          <w:rFonts w:ascii="Times New Roman" w:eastAsia="Times New Roman" w:hAnsi="Times New Roman" w:cs="Times New Roman"/>
          <w:sz w:val="28"/>
          <w:szCs w:val="28"/>
          <w:lang w:val="uk-UA" w:eastAsia="ru-RU"/>
        </w:rPr>
        <w:t xml:space="preserve"> фільтра за формулою: </w:t>
      </w:r>
    </w:p>
    <w:p w14:paraId="2CDBAB9B" w14:textId="48060BB6" w:rsidR="00151A36" w:rsidRPr="00087ECC" w:rsidRDefault="00151A36" w:rsidP="00151A36">
      <w:pPr>
        <w:spacing w:after="0" w:line="360" w:lineRule="auto"/>
        <w:ind w:firstLine="709"/>
        <w:jc w:val="center"/>
        <w:rPr>
          <w:rFonts w:ascii="Times New Roman" w:eastAsia="Times New Roman" w:hAnsi="Times New Roman" w:cs="Times New Roman"/>
          <w:sz w:val="28"/>
          <w:szCs w:val="28"/>
          <w:lang w:val="uk-UA" w:eastAsia="ru-RU"/>
        </w:rPr>
      </w:pPr>
      <w:proofErr w:type="spellStart"/>
      <m:oMath>
        <m:r>
          <m:rPr>
            <m:nor/>
          </m:rPr>
          <w:rPr>
            <w:rFonts w:ascii="Cambria Math" w:eastAsiaTheme="minorEastAsia" w:hAnsi="Cambria Math" w:cs="Times New Roman"/>
            <w:sz w:val="28"/>
            <w:szCs w:val="28"/>
            <w:lang w:val="uk-UA" w:eastAsia="ru-RU"/>
          </w:rPr>
          <m:t>Ж</m:t>
        </m:r>
        <m:r>
          <m:rPr>
            <m:nor/>
          </m:rPr>
          <w:rPr>
            <w:rFonts w:ascii="Cambria Math" w:eastAsiaTheme="minorEastAsia" w:hAnsi="Cambria Math" w:cs="Times New Roman"/>
            <w:sz w:val="18"/>
            <w:szCs w:val="18"/>
            <w:lang w:val="uk-UA" w:eastAsia="ru-RU"/>
          </w:rPr>
          <m:t>ф</m:t>
        </m:r>
        <w:proofErr w:type="spellEnd"/>
        <m:r>
          <m:rPr>
            <m:nor/>
          </m:rPr>
          <w:rPr>
            <w:rFonts w:ascii="Cambria Math" w:eastAsiaTheme="minorEastAsia" w:hAnsi="Cambria Math" w:cs="Times New Roman"/>
            <w:sz w:val="28"/>
            <w:szCs w:val="28"/>
            <w:lang w:val="uk-UA" w:eastAsia="ru-RU"/>
          </w:rPr>
          <m:t xml:space="preserve"> = </m:t>
        </m:r>
        <w:proofErr w:type="spellStart"/>
        <m:r>
          <m:rPr>
            <m:nor/>
          </m:rPr>
          <w:rPr>
            <w:rFonts w:ascii="Cambria Math" w:eastAsiaTheme="minorEastAsia" w:hAnsi="Cambria Math" w:cs="Times New Roman"/>
            <w:sz w:val="28"/>
            <w:szCs w:val="28"/>
            <w:lang w:val="uk-UA" w:eastAsia="ru-RU"/>
          </w:rPr>
          <m:t>Ф</m:t>
        </m:r>
        <m:r>
          <m:rPr>
            <m:nor/>
          </m:rPr>
          <w:rPr>
            <w:rFonts w:ascii="Cambria Math" w:eastAsiaTheme="minorEastAsia" w:hAnsi="Cambria Math" w:cs="Times New Roman"/>
            <w:sz w:val="18"/>
            <w:szCs w:val="18"/>
            <w:lang w:val="uk-UA" w:eastAsia="ru-RU"/>
          </w:rPr>
          <m:t>н</m:t>
        </m:r>
        <w:proofErr w:type="spellEnd"/>
        <m:r>
          <m:rPr>
            <m:nor/>
          </m:rPr>
          <w:rPr>
            <w:rFonts w:ascii="Cambria Math" w:eastAsiaTheme="minorEastAsia" w:hAnsi="Cambria Math" w:cs="Times New Roman"/>
            <w:sz w:val="28"/>
            <w:szCs w:val="28"/>
            <w:lang w:val="uk-UA" w:eastAsia="ru-RU"/>
          </w:rPr>
          <m:t xml:space="preserve"> </m:t>
        </m:r>
        <m:r>
          <m:rPr>
            <m:nor/>
          </m:rPr>
          <w:rPr>
            <w:rFonts w:ascii="Cambria Math" w:eastAsiaTheme="minorEastAsia" w:hAnsi="Cambria Math" w:cs="Cambria Math"/>
            <w:sz w:val="28"/>
            <w:szCs w:val="28"/>
            <w:lang w:val="uk-UA" w:eastAsia="ru-RU"/>
          </w:rPr>
          <m:t>∙</m:t>
        </m:r>
        <m:r>
          <m:rPr>
            <m:nor/>
          </m:rPr>
          <w:rPr>
            <w:rFonts w:ascii="Cambria Math" w:eastAsiaTheme="minorEastAsia" w:hAnsi="Cambria Math" w:cs="Times New Roman"/>
            <w:sz w:val="28"/>
            <w:szCs w:val="28"/>
            <w:lang w:val="uk-UA" w:eastAsia="ru-RU"/>
          </w:rPr>
          <m:t xml:space="preserve"> К </m:t>
        </m:r>
        <m:r>
          <m:rPr>
            <m:nor/>
          </m:rPr>
          <w:rPr>
            <w:rFonts w:ascii="Cambria Math" w:eastAsiaTheme="minorEastAsia" w:hAnsi="Cambria Math" w:cs="Cambria Math"/>
            <w:sz w:val="28"/>
            <w:szCs w:val="28"/>
            <w:lang w:val="uk-UA" w:eastAsia="ru-RU"/>
          </w:rPr>
          <m:t>∙</m:t>
        </m:r>
        <m:r>
          <m:rPr>
            <m:nor/>
          </m:rPr>
          <w:rPr>
            <w:rFonts w:ascii="Cambria Math" w:eastAsiaTheme="minorEastAsia" w:hAnsi="Cambria Math" w:cs="Times New Roman"/>
            <w:sz w:val="28"/>
            <w:szCs w:val="28"/>
            <w:lang w:val="uk-UA" w:eastAsia="ru-RU"/>
          </w:rPr>
          <m:t xml:space="preserve"> А² </m:t>
        </m:r>
      </m:oMath>
      <w:r w:rsidRPr="00087ECC">
        <w:rPr>
          <w:rFonts w:ascii="Times New Roman" w:eastAsiaTheme="minorEastAsia" w:hAnsi="Times New Roman" w:cs="Times New Roman"/>
          <w:sz w:val="28"/>
          <w:szCs w:val="28"/>
          <w:lang w:val="uk-UA" w:eastAsia="ru-RU"/>
        </w:rPr>
        <w:t xml:space="preserve">                                                                                     (1.1</w:t>
      </w:r>
      <w:r w:rsidR="0048338E">
        <w:rPr>
          <w:rFonts w:ascii="Times New Roman" w:eastAsiaTheme="minorEastAsia" w:hAnsi="Times New Roman" w:cs="Times New Roman"/>
          <w:sz w:val="28"/>
          <w:szCs w:val="28"/>
          <w:lang w:val="uk-UA" w:eastAsia="ru-RU"/>
        </w:rPr>
        <w:t>2</w:t>
      </w:r>
      <w:r w:rsidRPr="00087ECC">
        <w:rPr>
          <w:rFonts w:ascii="Times New Roman" w:eastAsiaTheme="minorEastAsia" w:hAnsi="Times New Roman" w:cs="Times New Roman"/>
          <w:sz w:val="28"/>
          <w:szCs w:val="28"/>
          <w:lang w:val="uk-UA" w:eastAsia="ru-RU"/>
        </w:rPr>
        <w:t>)</w:t>
      </w:r>
    </w:p>
    <w:p w14:paraId="02532630" w14:textId="77777777" w:rsidR="00151A36" w:rsidRPr="00087ECC" w:rsidRDefault="00151A36" w:rsidP="00151A36">
      <w:pPr>
        <w:spacing w:after="0" w:line="360" w:lineRule="auto"/>
        <w:ind w:firstLine="709"/>
        <w:jc w:val="both"/>
        <w:rPr>
          <w:rFonts w:ascii="Times New Roman" w:eastAsia="Times New Roman" w:hAnsi="Times New Roman" w:cs="Times New Roman"/>
          <w:sz w:val="28"/>
          <w:szCs w:val="28"/>
          <w:lang w:val="uk-UA" w:eastAsia="ru-RU"/>
        </w:rPr>
      </w:pPr>
      <w:proofErr w:type="spellStart"/>
      <w:r w:rsidRPr="00087ECC">
        <w:rPr>
          <w:rFonts w:ascii="Times New Roman" w:eastAsia="Times New Roman" w:hAnsi="Times New Roman" w:cs="Times New Roman"/>
          <w:sz w:val="28"/>
          <w:szCs w:val="28"/>
          <w:lang w:val="uk-UA" w:eastAsia="ru-RU"/>
        </w:rPr>
        <w:t>Ж</w:t>
      </w:r>
      <w:r w:rsidRPr="00087ECC">
        <w:rPr>
          <w:rFonts w:ascii="Times New Roman" w:eastAsia="Times New Roman" w:hAnsi="Times New Roman" w:cs="Times New Roman"/>
          <w:sz w:val="28"/>
          <w:szCs w:val="28"/>
          <w:vertAlign w:val="subscript"/>
          <w:lang w:val="uk-UA" w:eastAsia="ru-RU"/>
        </w:rPr>
        <w:t>ф</w:t>
      </w:r>
      <w:proofErr w:type="spellEnd"/>
      <w:r w:rsidRPr="00087ECC">
        <w:rPr>
          <w:rFonts w:ascii="Times New Roman" w:eastAsia="Times New Roman" w:hAnsi="Times New Roman" w:cs="Times New Roman"/>
          <w:sz w:val="28"/>
          <w:szCs w:val="28"/>
          <w:lang w:val="uk-UA" w:eastAsia="ru-RU"/>
        </w:rPr>
        <w:t xml:space="preserve"> - залишкова жорсткість в фільтраті Н -катіонування;</w:t>
      </w:r>
    </w:p>
    <w:p w14:paraId="4AECC0D9" w14:textId="77777777" w:rsidR="00151A36" w:rsidRPr="00087ECC" w:rsidRDefault="00151A36" w:rsidP="00151A36">
      <w:pPr>
        <w:spacing w:after="0" w:line="360" w:lineRule="auto"/>
        <w:ind w:firstLine="709"/>
        <w:jc w:val="both"/>
        <w:rPr>
          <w:rFonts w:ascii="Times New Roman" w:eastAsia="Times New Roman" w:hAnsi="Times New Roman" w:cs="Times New Roman"/>
          <w:sz w:val="28"/>
          <w:szCs w:val="28"/>
          <w:lang w:val="uk-UA" w:eastAsia="ru-RU"/>
        </w:rPr>
      </w:pPr>
      <w:proofErr w:type="spellStart"/>
      <w:r w:rsidRPr="00087ECC">
        <w:rPr>
          <w:rFonts w:ascii="Times New Roman" w:eastAsia="Times New Roman" w:hAnsi="Times New Roman" w:cs="Times New Roman"/>
          <w:sz w:val="28"/>
          <w:szCs w:val="28"/>
          <w:lang w:val="uk-UA" w:eastAsia="ru-RU"/>
        </w:rPr>
        <w:t>Ф</w:t>
      </w:r>
      <w:r w:rsidRPr="00087ECC">
        <w:rPr>
          <w:rFonts w:ascii="Times New Roman" w:eastAsia="Times New Roman" w:hAnsi="Times New Roman" w:cs="Times New Roman"/>
          <w:sz w:val="28"/>
          <w:szCs w:val="28"/>
          <w:vertAlign w:val="subscript"/>
          <w:lang w:val="uk-UA" w:eastAsia="ru-RU"/>
        </w:rPr>
        <w:t>н</w:t>
      </w:r>
      <w:proofErr w:type="spellEnd"/>
      <w:r w:rsidRPr="00087ECC">
        <w:rPr>
          <w:rFonts w:ascii="Times New Roman" w:eastAsia="Times New Roman" w:hAnsi="Times New Roman" w:cs="Times New Roman"/>
          <w:sz w:val="28"/>
          <w:szCs w:val="28"/>
          <w:lang w:val="uk-UA" w:eastAsia="ru-RU"/>
        </w:rPr>
        <w:t xml:space="preserve"> - константа обміну;</w:t>
      </w:r>
    </w:p>
    <w:p w14:paraId="77AF34A0" w14:textId="77777777" w:rsidR="00151A36" w:rsidRPr="00087ECC" w:rsidRDefault="00151A36" w:rsidP="00151A36">
      <w:pPr>
        <w:spacing w:after="0" w:line="360" w:lineRule="auto"/>
        <w:ind w:firstLine="709"/>
        <w:jc w:val="both"/>
        <w:rPr>
          <w:rFonts w:ascii="Times New Roman" w:eastAsia="Times New Roman" w:hAnsi="Times New Roman" w:cs="Times New Roman"/>
          <w:sz w:val="28"/>
          <w:szCs w:val="28"/>
          <w:lang w:val="uk-UA" w:eastAsia="ru-RU"/>
        </w:rPr>
      </w:pPr>
      <w:r w:rsidRPr="00087ECC">
        <w:rPr>
          <w:rFonts w:ascii="Times New Roman" w:eastAsia="Times New Roman" w:hAnsi="Times New Roman" w:cs="Times New Roman"/>
          <w:sz w:val="28"/>
          <w:szCs w:val="28"/>
          <w:lang w:val="uk-UA" w:eastAsia="ru-RU"/>
        </w:rPr>
        <w:t>К - константа повноти регенерації;</w:t>
      </w:r>
    </w:p>
    <w:p w14:paraId="1782CF45" w14:textId="77777777" w:rsidR="00151A36" w:rsidRPr="00087ECC" w:rsidRDefault="00151A36" w:rsidP="00151A36">
      <w:pPr>
        <w:spacing w:after="0" w:line="360" w:lineRule="auto"/>
        <w:ind w:firstLine="709"/>
        <w:jc w:val="both"/>
        <w:rPr>
          <w:rFonts w:ascii="Times New Roman" w:eastAsia="Times New Roman" w:hAnsi="Times New Roman" w:cs="Times New Roman"/>
          <w:sz w:val="28"/>
          <w:szCs w:val="28"/>
          <w:lang w:val="uk-UA" w:eastAsia="ru-RU"/>
        </w:rPr>
      </w:pPr>
      <w:r w:rsidRPr="00087ECC">
        <w:rPr>
          <w:rFonts w:ascii="Times New Roman" w:eastAsia="Times New Roman" w:hAnsi="Times New Roman" w:cs="Times New Roman"/>
          <w:sz w:val="28"/>
          <w:szCs w:val="28"/>
          <w:lang w:val="uk-UA" w:eastAsia="ru-RU"/>
        </w:rPr>
        <w:t xml:space="preserve">А - сума концентрацій солей у </w:t>
      </w:r>
      <w:proofErr w:type="spellStart"/>
      <w:r w:rsidRPr="00087ECC">
        <w:rPr>
          <w:rFonts w:ascii="Times New Roman" w:eastAsia="Times New Roman" w:hAnsi="Times New Roman" w:cs="Times New Roman"/>
          <w:sz w:val="28"/>
          <w:szCs w:val="28"/>
          <w:lang w:val="uk-UA" w:eastAsia="ru-RU"/>
        </w:rPr>
        <w:t>знесоленній</w:t>
      </w:r>
      <w:proofErr w:type="spellEnd"/>
      <w:r w:rsidRPr="00087ECC">
        <w:rPr>
          <w:rFonts w:ascii="Times New Roman" w:eastAsia="Times New Roman" w:hAnsi="Times New Roman" w:cs="Times New Roman"/>
          <w:sz w:val="28"/>
          <w:szCs w:val="28"/>
          <w:lang w:val="uk-UA" w:eastAsia="ru-RU"/>
        </w:rPr>
        <w:t xml:space="preserve"> воді.</w:t>
      </w:r>
    </w:p>
    <w:p w14:paraId="5921BC8B" w14:textId="77777777" w:rsidR="00151A36" w:rsidRPr="00087ECC" w:rsidRDefault="00151A36" w:rsidP="00151A36">
      <w:pPr>
        <w:spacing w:after="0" w:line="360" w:lineRule="auto"/>
        <w:ind w:firstLine="709"/>
        <w:jc w:val="both"/>
        <w:rPr>
          <w:rFonts w:ascii="Times New Roman" w:eastAsia="Times New Roman" w:hAnsi="Times New Roman" w:cs="Times New Roman"/>
          <w:b/>
          <w:bCs/>
          <w:sz w:val="28"/>
          <w:szCs w:val="28"/>
          <w:lang w:val="uk-UA" w:eastAsia="ru-RU"/>
        </w:rPr>
      </w:pPr>
    </w:p>
    <w:p w14:paraId="5F22FEB9" w14:textId="77777777" w:rsidR="007A7778" w:rsidRPr="007A7778" w:rsidRDefault="007A7778" w:rsidP="007A7778">
      <w:pPr>
        <w:spacing w:after="0" w:line="360" w:lineRule="auto"/>
        <w:ind w:firstLine="709"/>
        <w:jc w:val="both"/>
        <w:rPr>
          <w:rFonts w:ascii="Times New Roman" w:eastAsia="Times New Roman" w:hAnsi="Times New Roman" w:cs="Times New Roman"/>
          <w:b/>
          <w:bCs/>
          <w:sz w:val="28"/>
          <w:szCs w:val="28"/>
          <w:lang w:val="uk-UA" w:eastAsia="ru-RU"/>
        </w:rPr>
      </w:pPr>
      <w:r w:rsidRPr="007A7778">
        <w:rPr>
          <w:rFonts w:ascii="Times New Roman" w:eastAsia="Times New Roman" w:hAnsi="Times New Roman" w:cs="Times New Roman"/>
          <w:b/>
          <w:bCs/>
          <w:sz w:val="28"/>
          <w:szCs w:val="28"/>
          <w:lang w:val="uk-UA" w:eastAsia="ru-RU"/>
        </w:rPr>
        <w:t>1.4 Застосування іонообмінних технологій для очистки води іонів важких металів</w:t>
      </w:r>
    </w:p>
    <w:p w14:paraId="5C92F837" w14:textId="77777777" w:rsidR="007A7778" w:rsidRPr="007A7778" w:rsidRDefault="007A7778" w:rsidP="007A7778">
      <w:pPr>
        <w:spacing w:after="0" w:line="360" w:lineRule="auto"/>
        <w:ind w:firstLine="709"/>
        <w:jc w:val="both"/>
        <w:rPr>
          <w:rFonts w:ascii="Times New Roman" w:eastAsia="Times New Roman" w:hAnsi="Times New Roman" w:cs="Times New Roman"/>
          <w:sz w:val="28"/>
          <w:szCs w:val="28"/>
          <w:lang w:val="uk-UA" w:eastAsia="ru-RU"/>
        </w:rPr>
      </w:pPr>
      <w:r w:rsidRPr="007A7778">
        <w:rPr>
          <w:rFonts w:ascii="Times New Roman" w:eastAsia="Times New Roman" w:hAnsi="Times New Roman" w:cs="Times New Roman"/>
          <w:sz w:val="28"/>
          <w:szCs w:val="28"/>
          <w:lang w:val="uk-UA" w:eastAsia="ru-RU"/>
        </w:rPr>
        <w:t>Іонообмінне очищення стічних вод від іонів важких металів набуває все більшого поширення. З економічної точки зору найбільш доцільне іонообмінне очищення не загального стоку гальванічного виробництва, а стічних вод, що утворюються в окремих технологічних процесах і операціях, і містять якомога менше металів і кислот. У цьому випадку переробка і повернення у виробництво концентрованих розчинів, що утворюються при регенерації іонітів і містять різні хімічні продукти, викликає найменші труднощі.</w:t>
      </w:r>
    </w:p>
    <w:p w14:paraId="0D493D3C" w14:textId="77777777" w:rsidR="007A7778" w:rsidRPr="007A7778" w:rsidRDefault="007A7778" w:rsidP="007A7778">
      <w:pPr>
        <w:spacing w:after="0" w:line="360" w:lineRule="auto"/>
        <w:ind w:firstLine="709"/>
        <w:jc w:val="both"/>
        <w:rPr>
          <w:rFonts w:ascii="Times New Roman" w:eastAsia="Times New Roman" w:hAnsi="Times New Roman" w:cs="Times New Roman"/>
          <w:sz w:val="28"/>
          <w:szCs w:val="28"/>
          <w:lang w:val="uk-UA" w:eastAsia="ru-RU"/>
        </w:rPr>
      </w:pPr>
      <w:r w:rsidRPr="007A7778">
        <w:rPr>
          <w:rFonts w:ascii="Times New Roman" w:eastAsia="Times New Roman" w:hAnsi="Times New Roman" w:cs="Times New Roman"/>
          <w:sz w:val="28"/>
          <w:szCs w:val="28"/>
          <w:lang w:val="uk-UA" w:eastAsia="ru-RU"/>
        </w:rPr>
        <w:t xml:space="preserve">Іонообмінні методи регенерації дозволяють не тільки повністю вилучати кольорові, важкі і рідкісні метали з відпрацьованих розчинів, але також отримувати продукти регенерації у вигляді чистих солей металів, придатних для повторного використання у виробництві з метою коригування працюючих електролітів. Крім того, одержувана після іонообмінної обробки очищена вода в більшості випадків без додаткової обробки може бути використана в якості оборотної. Таким чином, використання іонообмінних методів з метою </w:t>
      </w:r>
      <w:r w:rsidRPr="007A7778">
        <w:rPr>
          <w:rFonts w:ascii="Times New Roman" w:eastAsia="Times New Roman" w:hAnsi="Times New Roman" w:cs="Times New Roman"/>
          <w:sz w:val="28"/>
          <w:szCs w:val="28"/>
          <w:lang w:val="uk-UA" w:eastAsia="ru-RU"/>
        </w:rPr>
        <w:lastRenderedPageBreak/>
        <w:t>регенерації металів дозволяє досягти практично безвідходної технології в гальванічних виробництвах. [20]</w:t>
      </w:r>
    </w:p>
    <w:p w14:paraId="4DBEE5D0" w14:textId="77777777" w:rsidR="007A7778" w:rsidRPr="007A7778" w:rsidRDefault="007A7778" w:rsidP="007A7778">
      <w:pPr>
        <w:spacing w:after="0" w:line="360" w:lineRule="auto"/>
        <w:ind w:firstLine="709"/>
        <w:jc w:val="both"/>
        <w:rPr>
          <w:rFonts w:ascii="Times New Roman" w:eastAsia="Times New Roman" w:hAnsi="Times New Roman" w:cs="Times New Roman"/>
          <w:sz w:val="28"/>
          <w:szCs w:val="28"/>
          <w:lang w:val="uk-UA" w:eastAsia="ru-RU"/>
        </w:rPr>
      </w:pPr>
      <w:r w:rsidRPr="007A7778">
        <w:rPr>
          <w:rFonts w:ascii="Times New Roman" w:eastAsia="Times New Roman" w:hAnsi="Times New Roman" w:cs="Times New Roman"/>
          <w:sz w:val="28"/>
          <w:szCs w:val="28"/>
          <w:lang w:val="uk-UA" w:eastAsia="ru-RU"/>
        </w:rPr>
        <w:t xml:space="preserve">При оборотності іонного обміну процеси сорбції та десорбції є взаємопов'язаними. Умови, що впливають на процес сорбції, впливають і на процес десорбції, тобто визначають легкість і повноту десорбції іонів з </w:t>
      </w:r>
      <w:proofErr w:type="spellStart"/>
      <w:r w:rsidRPr="007A7778">
        <w:rPr>
          <w:rFonts w:ascii="Times New Roman" w:eastAsia="Times New Roman" w:hAnsi="Times New Roman" w:cs="Times New Roman"/>
          <w:sz w:val="28"/>
          <w:szCs w:val="28"/>
          <w:lang w:val="uk-UA" w:eastAsia="ru-RU"/>
        </w:rPr>
        <w:t>катіоніту</w:t>
      </w:r>
      <w:proofErr w:type="spellEnd"/>
      <w:r w:rsidRPr="007A7778">
        <w:rPr>
          <w:rFonts w:ascii="Times New Roman" w:eastAsia="Times New Roman" w:hAnsi="Times New Roman" w:cs="Times New Roman"/>
          <w:sz w:val="28"/>
          <w:szCs w:val="28"/>
          <w:lang w:val="uk-UA" w:eastAsia="ru-RU"/>
        </w:rPr>
        <w:t xml:space="preserve"> розчином того чи іншого електроліту, витрату і ступінь використання </w:t>
      </w:r>
      <w:proofErr w:type="spellStart"/>
      <w:r w:rsidRPr="007A7778">
        <w:rPr>
          <w:rFonts w:ascii="Times New Roman" w:eastAsia="Times New Roman" w:hAnsi="Times New Roman" w:cs="Times New Roman"/>
          <w:sz w:val="28"/>
          <w:szCs w:val="28"/>
          <w:lang w:val="uk-UA" w:eastAsia="ru-RU"/>
        </w:rPr>
        <w:t>регенеруючого</w:t>
      </w:r>
      <w:proofErr w:type="spellEnd"/>
      <w:r w:rsidRPr="007A7778">
        <w:rPr>
          <w:rFonts w:ascii="Times New Roman" w:eastAsia="Times New Roman" w:hAnsi="Times New Roman" w:cs="Times New Roman"/>
          <w:sz w:val="28"/>
          <w:szCs w:val="28"/>
          <w:lang w:val="uk-UA" w:eastAsia="ru-RU"/>
        </w:rPr>
        <w:t xml:space="preserve"> розчину. Швидкість і повнота вимивання визначається не тільки властивостями сорбованого іона (заряд, розмір, ступінь гідратації, здатність утворювати комплексні іони), а й властивостями іонів солі або кислоти </w:t>
      </w:r>
      <w:proofErr w:type="spellStart"/>
      <w:r w:rsidRPr="007A7778">
        <w:rPr>
          <w:rFonts w:ascii="Times New Roman" w:eastAsia="Times New Roman" w:hAnsi="Times New Roman" w:cs="Times New Roman"/>
          <w:sz w:val="28"/>
          <w:szCs w:val="28"/>
          <w:lang w:val="uk-UA" w:eastAsia="ru-RU"/>
        </w:rPr>
        <w:t>елюата</w:t>
      </w:r>
      <w:proofErr w:type="spellEnd"/>
      <w:r w:rsidRPr="007A7778">
        <w:rPr>
          <w:rFonts w:ascii="Times New Roman" w:eastAsia="Times New Roman" w:hAnsi="Times New Roman" w:cs="Times New Roman"/>
          <w:sz w:val="28"/>
          <w:szCs w:val="28"/>
          <w:lang w:val="uk-UA" w:eastAsia="ru-RU"/>
        </w:rPr>
        <w:t>, його іонообмінною спорідненістю до іоніту даного типу, його концентрації .</w:t>
      </w:r>
      <w:r w:rsidRPr="007A7778">
        <w:rPr>
          <w:rFonts w:ascii="Times New Roman" w:eastAsia="Times New Roman" w:hAnsi="Times New Roman" w:cs="Times New Roman"/>
          <w:sz w:val="26"/>
          <w:szCs w:val="24"/>
          <w:lang w:val="uk-UA" w:eastAsia="ru-RU"/>
        </w:rPr>
        <w:t xml:space="preserve"> </w:t>
      </w:r>
    </w:p>
    <w:p w14:paraId="2F832D30" w14:textId="7063A2DE" w:rsidR="007A7778" w:rsidRPr="007A7778" w:rsidRDefault="007A7778" w:rsidP="007A7778">
      <w:pPr>
        <w:spacing w:after="0" w:line="360" w:lineRule="auto"/>
        <w:ind w:firstLine="709"/>
        <w:jc w:val="both"/>
        <w:rPr>
          <w:rFonts w:ascii="Times New Roman" w:eastAsia="Times New Roman" w:hAnsi="Times New Roman" w:cs="Times New Roman"/>
          <w:sz w:val="28"/>
          <w:szCs w:val="28"/>
          <w:lang w:val="uk-UA" w:eastAsia="ru-RU"/>
        </w:rPr>
      </w:pPr>
      <w:r w:rsidRPr="007A7778">
        <w:rPr>
          <w:rFonts w:ascii="Times New Roman" w:eastAsia="Times New Roman" w:hAnsi="Times New Roman" w:cs="Times New Roman"/>
          <w:sz w:val="28"/>
          <w:szCs w:val="28"/>
          <w:lang w:val="uk-UA" w:eastAsia="ru-RU"/>
        </w:rPr>
        <w:t>Головним фактором також є те, що іонна сила розчину спричин</w:t>
      </w:r>
      <w:r w:rsidR="00D85215">
        <w:rPr>
          <w:rFonts w:ascii="Times New Roman" w:eastAsia="Times New Roman" w:hAnsi="Times New Roman" w:cs="Times New Roman"/>
          <w:sz w:val="28"/>
          <w:szCs w:val="28"/>
          <w:lang w:val="uk-UA" w:eastAsia="ru-RU"/>
        </w:rPr>
        <w:t>я</w:t>
      </w:r>
      <w:r w:rsidRPr="007A7778">
        <w:rPr>
          <w:rFonts w:ascii="Times New Roman" w:eastAsia="Times New Roman" w:hAnsi="Times New Roman" w:cs="Times New Roman"/>
          <w:sz w:val="28"/>
          <w:szCs w:val="28"/>
          <w:lang w:val="uk-UA" w:eastAsia="ru-RU"/>
        </w:rPr>
        <w:t>є істотний вплив на вибірковість іонного обміну за рахунок екранування функціональних груп сорбенту іонами фонового електроліту, зниження активності іонів і набухання обмінників, а також зміни гідратації іонів.</w:t>
      </w:r>
    </w:p>
    <w:p w14:paraId="56694EFF" w14:textId="77777777" w:rsidR="007A7778" w:rsidRPr="007A7778" w:rsidRDefault="007A7778" w:rsidP="007A7778">
      <w:pPr>
        <w:spacing w:after="0" w:line="360" w:lineRule="auto"/>
        <w:ind w:firstLine="709"/>
        <w:jc w:val="both"/>
        <w:rPr>
          <w:rFonts w:ascii="Times New Roman" w:eastAsia="Times New Roman" w:hAnsi="Times New Roman" w:cs="Times New Roman"/>
          <w:sz w:val="28"/>
          <w:szCs w:val="28"/>
          <w:lang w:val="uk-UA" w:eastAsia="ru-RU"/>
        </w:rPr>
      </w:pPr>
      <w:r w:rsidRPr="007A7778">
        <w:rPr>
          <w:rFonts w:ascii="Times New Roman" w:eastAsia="Times New Roman" w:hAnsi="Times New Roman" w:cs="Times New Roman"/>
          <w:sz w:val="28"/>
          <w:szCs w:val="28"/>
          <w:lang w:val="uk-UA" w:eastAsia="ru-RU"/>
        </w:rPr>
        <w:t xml:space="preserve">Значна кількість зроблених до теперішнього часу теоретичних і прикладних робіт для опису іонообмінних </w:t>
      </w:r>
      <w:proofErr w:type="spellStart"/>
      <w:r w:rsidRPr="007A7778">
        <w:rPr>
          <w:rFonts w:ascii="Times New Roman" w:eastAsia="Times New Roman" w:hAnsi="Times New Roman" w:cs="Times New Roman"/>
          <w:sz w:val="28"/>
          <w:szCs w:val="28"/>
          <w:lang w:val="uk-UA" w:eastAsia="ru-RU"/>
        </w:rPr>
        <w:t>рівноваг</w:t>
      </w:r>
      <w:proofErr w:type="spellEnd"/>
      <w:r w:rsidRPr="007A7778">
        <w:rPr>
          <w:rFonts w:ascii="Times New Roman" w:eastAsia="Times New Roman" w:hAnsi="Times New Roman" w:cs="Times New Roman"/>
          <w:sz w:val="28"/>
          <w:szCs w:val="28"/>
          <w:lang w:val="uk-UA" w:eastAsia="ru-RU"/>
        </w:rPr>
        <w:t xml:space="preserve"> формується в основному на інформації, отриманої при вивчені і процесу обміну водню на іони лужних і лужно-земельних металів на </w:t>
      </w:r>
      <w:proofErr w:type="spellStart"/>
      <w:r w:rsidRPr="007A7778">
        <w:rPr>
          <w:rFonts w:ascii="Times New Roman" w:eastAsia="Times New Roman" w:hAnsi="Times New Roman" w:cs="Times New Roman"/>
          <w:sz w:val="28"/>
          <w:szCs w:val="28"/>
          <w:lang w:val="uk-UA" w:eastAsia="ru-RU"/>
        </w:rPr>
        <w:t>сульфостирольних</w:t>
      </w:r>
      <w:proofErr w:type="spellEnd"/>
      <w:r w:rsidRPr="007A7778">
        <w:rPr>
          <w:rFonts w:ascii="Times New Roman" w:eastAsia="Times New Roman" w:hAnsi="Times New Roman" w:cs="Times New Roman"/>
          <w:sz w:val="28"/>
          <w:szCs w:val="28"/>
          <w:lang w:val="uk-UA" w:eastAsia="ru-RU"/>
        </w:rPr>
        <w:t xml:space="preserve"> </w:t>
      </w:r>
      <w:proofErr w:type="spellStart"/>
      <w:r w:rsidRPr="007A7778">
        <w:rPr>
          <w:rFonts w:ascii="Times New Roman" w:eastAsia="Times New Roman" w:hAnsi="Times New Roman" w:cs="Times New Roman"/>
          <w:sz w:val="28"/>
          <w:szCs w:val="28"/>
          <w:lang w:val="uk-UA" w:eastAsia="ru-RU"/>
        </w:rPr>
        <w:t>катіонітах</w:t>
      </w:r>
      <w:proofErr w:type="spellEnd"/>
      <w:r w:rsidRPr="007A7778">
        <w:rPr>
          <w:rFonts w:ascii="Times New Roman" w:eastAsia="Times New Roman" w:hAnsi="Times New Roman" w:cs="Times New Roman"/>
          <w:sz w:val="28"/>
          <w:szCs w:val="28"/>
          <w:lang w:val="uk-UA" w:eastAsia="ru-RU"/>
        </w:rPr>
        <w:t xml:space="preserve">.  Літературні дані не дозволяють уявити закономірності обміну іонів важких металів на </w:t>
      </w:r>
      <w:proofErr w:type="spellStart"/>
      <w:r w:rsidRPr="007A7778">
        <w:rPr>
          <w:rFonts w:ascii="Times New Roman" w:eastAsia="Times New Roman" w:hAnsi="Times New Roman" w:cs="Times New Roman"/>
          <w:sz w:val="28"/>
          <w:szCs w:val="28"/>
          <w:lang w:val="uk-UA" w:eastAsia="ru-RU"/>
        </w:rPr>
        <w:t>катіоніті</w:t>
      </w:r>
      <w:proofErr w:type="spellEnd"/>
      <w:r w:rsidRPr="007A7778">
        <w:rPr>
          <w:rFonts w:ascii="Times New Roman" w:eastAsia="Times New Roman" w:hAnsi="Times New Roman" w:cs="Times New Roman"/>
          <w:sz w:val="28"/>
          <w:szCs w:val="28"/>
          <w:lang w:val="uk-UA" w:eastAsia="ru-RU"/>
        </w:rPr>
        <w:t xml:space="preserve"> КУ-2-8 в натрієвій формі, що необхідно для розрахунку іонообмінних промислових установок. У зв'язку з цим в кожному конкретному випадку, особливо при використанні іонітів для очищення промислових розчинів складного сольового складу, необхідно проводити підбір та детальне вивчення умов і закономірностей процесу сорбції. Проте світ іонообмінних матеріалів розширюється і автор роботи  пропонує нові типи іонообмінної смоли </w:t>
      </w:r>
      <w:proofErr w:type="spellStart"/>
      <w:r w:rsidRPr="007A7778">
        <w:rPr>
          <w:rFonts w:ascii="Times New Roman" w:eastAsia="Times New Roman" w:hAnsi="Times New Roman" w:cs="Times New Roman"/>
          <w:sz w:val="28"/>
          <w:szCs w:val="28"/>
          <w:lang w:val="uk-UA" w:eastAsia="ru-RU"/>
        </w:rPr>
        <w:t>Lewatit</w:t>
      </w:r>
      <w:proofErr w:type="spellEnd"/>
      <w:r w:rsidRPr="007A7778">
        <w:rPr>
          <w:rFonts w:ascii="Times New Roman" w:eastAsia="Times New Roman" w:hAnsi="Times New Roman" w:cs="Times New Roman"/>
          <w:sz w:val="28"/>
          <w:szCs w:val="28"/>
          <w:lang w:val="uk-UA" w:eastAsia="ru-RU"/>
        </w:rPr>
        <w:t xml:space="preserve"> CNP 80 (</w:t>
      </w:r>
      <w:proofErr w:type="spellStart"/>
      <w:r w:rsidRPr="007A7778">
        <w:rPr>
          <w:rFonts w:ascii="Times New Roman" w:eastAsia="Times New Roman" w:hAnsi="Times New Roman" w:cs="Times New Roman"/>
          <w:sz w:val="28"/>
          <w:szCs w:val="28"/>
          <w:lang w:val="uk-UA" w:eastAsia="ru-RU"/>
        </w:rPr>
        <w:t>слабокислотні</w:t>
      </w:r>
      <w:proofErr w:type="spellEnd"/>
      <w:r w:rsidRPr="007A7778">
        <w:rPr>
          <w:rFonts w:ascii="Times New Roman" w:eastAsia="Times New Roman" w:hAnsi="Times New Roman" w:cs="Times New Roman"/>
          <w:sz w:val="28"/>
          <w:szCs w:val="28"/>
          <w:lang w:val="uk-UA" w:eastAsia="ru-RU"/>
        </w:rPr>
        <w:t xml:space="preserve">) і </w:t>
      </w:r>
      <w:proofErr w:type="spellStart"/>
      <w:r w:rsidRPr="007A7778">
        <w:rPr>
          <w:rFonts w:ascii="Times New Roman" w:eastAsia="Times New Roman" w:hAnsi="Times New Roman" w:cs="Times New Roman"/>
          <w:sz w:val="28"/>
          <w:szCs w:val="28"/>
          <w:lang w:val="uk-UA" w:eastAsia="ru-RU"/>
        </w:rPr>
        <w:t>Lewatit</w:t>
      </w:r>
      <w:proofErr w:type="spellEnd"/>
      <w:r w:rsidRPr="007A7778">
        <w:rPr>
          <w:rFonts w:ascii="Times New Roman" w:eastAsia="Times New Roman" w:hAnsi="Times New Roman" w:cs="Times New Roman"/>
          <w:sz w:val="28"/>
          <w:szCs w:val="28"/>
          <w:lang w:val="uk-UA" w:eastAsia="ru-RU"/>
        </w:rPr>
        <w:t xml:space="preserve"> TP 207 (</w:t>
      </w:r>
      <w:proofErr w:type="spellStart"/>
      <w:r w:rsidRPr="007A7778">
        <w:rPr>
          <w:rFonts w:ascii="Times New Roman" w:eastAsia="Times New Roman" w:hAnsi="Times New Roman" w:cs="Times New Roman"/>
          <w:sz w:val="28"/>
          <w:szCs w:val="28"/>
          <w:lang w:val="uk-UA" w:eastAsia="ru-RU"/>
        </w:rPr>
        <w:t>слабокислотні</w:t>
      </w:r>
      <w:proofErr w:type="spellEnd"/>
      <w:r w:rsidRPr="007A7778">
        <w:rPr>
          <w:rFonts w:ascii="Times New Roman" w:eastAsia="Times New Roman" w:hAnsi="Times New Roman" w:cs="Times New Roman"/>
          <w:sz w:val="28"/>
          <w:szCs w:val="28"/>
          <w:lang w:val="uk-UA" w:eastAsia="ru-RU"/>
        </w:rPr>
        <w:t xml:space="preserve"> і </w:t>
      </w:r>
      <w:proofErr w:type="spellStart"/>
      <w:r w:rsidRPr="007A7778">
        <w:rPr>
          <w:rFonts w:ascii="Times New Roman" w:eastAsia="Times New Roman" w:hAnsi="Times New Roman" w:cs="Times New Roman"/>
          <w:sz w:val="28"/>
          <w:szCs w:val="28"/>
          <w:lang w:val="uk-UA" w:eastAsia="ru-RU"/>
        </w:rPr>
        <w:t>хелатоутворюючі</w:t>
      </w:r>
      <w:proofErr w:type="spellEnd"/>
      <w:r w:rsidRPr="007A7778">
        <w:rPr>
          <w:rFonts w:ascii="Times New Roman" w:eastAsia="Times New Roman" w:hAnsi="Times New Roman" w:cs="Times New Roman"/>
          <w:sz w:val="28"/>
          <w:szCs w:val="28"/>
          <w:lang w:val="uk-UA" w:eastAsia="ru-RU"/>
        </w:rPr>
        <w:t xml:space="preserve">). Оптимальний діапазон </w:t>
      </w:r>
      <w:proofErr w:type="spellStart"/>
      <w:r w:rsidRPr="007A7778">
        <w:rPr>
          <w:rFonts w:ascii="Times New Roman" w:eastAsia="Times New Roman" w:hAnsi="Times New Roman" w:cs="Times New Roman"/>
          <w:sz w:val="28"/>
          <w:szCs w:val="28"/>
          <w:lang w:val="uk-UA" w:eastAsia="ru-RU"/>
        </w:rPr>
        <w:t>рН</w:t>
      </w:r>
      <w:proofErr w:type="spellEnd"/>
      <w:r w:rsidRPr="007A7778">
        <w:rPr>
          <w:rFonts w:ascii="Times New Roman" w:eastAsia="Times New Roman" w:hAnsi="Times New Roman" w:cs="Times New Roman"/>
          <w:sz w:val="28"/>
          <w:szCs w:val="28"/>
          <w:lang w:val="uk-UA" w:eastAsia="ru-RU"/>
        </w:rPr>
        <w:t xml:space="preserve"> для іонного обміну вищевказаних іонів металів на </w:t>
      </w:r>
      <w:proofErr w:type="spellStart"/>
      <w:r w:rsidRPr="007A7778">
        <w:rPr>
          <w:rFonts w:ascii="Times New Roman" w:eastAsia="Times New Roman" w:hAnsi="Times New Roman" w:cs="Times New Roman"/>
          <w:sz w:val="28"/>
          <w:szCs w:val="28"/>
          <w:lang w:val="uk-UA" w:eastAsia="ru-RU"/>
        </w:rPr>
        <w:t>Lewatit</w:t>
      </w:r>
      <w:proofErr w:type="spellEnd"/>
      <w:r w:rsidRPr="007A7778">
        <w:rPr>
          <w:rFonts w:ascii="Times New Roman" w:eastAsia="Times New Roman" w:hAnsi="Times New Roman" w:cs="Times New Roman"/>
          <w:sz w:val="28"/>
          <w:szCs w:val="28"/>
          <w:lang w:val="uk-UA" w:eastAsia="ru-RU"/>
        </w:rPr>
        <w:t xml:space="preserve"> CNP 80 і </w:t>
      </w:r>
      <w:proofErr w:type="spellStart"/>
      <w:r w:rsidRPr="007A7778">
        <w:rPr>
          <w:rFonts w:ascii="Times New Roman" w:eastAsia="Times New Roman" w:hAnsi="Times New Roman" w:cs="Times New Roman"/>
          <w:sz w:val="28"/>
          <w:szCs w:val="28"/>
          <w:lang w:val="uk-UA" w:eastAsia="ru-RU"/>
        </w:rPr>
        <w:t>Lewatit</w:t>
      </w:r>
      <w:proofErr w:type="spellEnd"/>
      <w:r w:rsidRPr="007A7778">
        <w:rPr>
          <w:rFonts w:ascii="Times New Roman" w:eastAsia="Times New Roman" w:hAnsi="Times New Roman" w:cs="Times New Roman"/>
          <w:sz w:val="28"/>
          <w:szCs w:val="28"/>
          <w:lang w:val="uk-UA" w:eastAsia="ru-RU"/>
        </w:rPr>
        <w:t xml:space="preserve"> TP 207 становив 7,0-9,0 і 4,5-5,5 відповідно.</w:t>
      </w:r>
      <w:r w:rsidRPr="007A7778">
        <w:rPr>
          <w:rFonts w:ascii="Times New Roman" w:eastAsia="Times New Roman" w:hAnsi="Times New Roman" w:cs="Times New Roman"/>
          <w:sz w:val="26"/>
          <w:szCs w:val="24"/>
          <w:lang w:val="uk-UA" w:eastAsia="ru-RU"/>
        </w:rPr>
        <w:t xml:space="preserve"> </w:t>
      </w:r>
      <w:r w:rsidRPr="007A7778">
        <w:rPr>
          <w:rFonts w:ascii="Times New Roman" w:eastAsia="Times New Roman" w:hAnsi="Times New Roman" w:cs="Times New Roman"/>
          <w:sz w:val="28"/>
          <w:szCs w:val="28"/>
          <w:lang w:val="uk-UA" w:eastAsia="ru-RU"/>
        </w:rPr>
        <w:t xml:space="preserve"> Виходячи з експериментальних даних, кількість сорбованих іонів металу на грам сухої </w:t>
      </w:r>
      <w:r w:rsidRPr="007A7778">
        <w:rPr>
          <w:rFonts w:ascii="Times New Roman" w:eastAsia="Times New Roman" w:hAnsi="Times New Roman" w:cs="Times New Roman"/>
          <w:sz w:val="28"/>
          <w:szCs w:val="28"/>
          <w:lang w:val="uk-UA" w:eastAsia="ru-RU"/>
        </w:rPr>
        <w:lastRenderedPageBreak/>
        <w:t xml:space="preserve">речовини розраховували як 4,1, 4,6, 4,7, 4,8 і 4,7 ммоль/г сухої смоли для </w:t>
      </w:r>
      <w:proofErr w:type="spellStart"/>
      <w:r w:rsidRPr="007A7778">
        <w:rPr>
          <w:rFonts w:ascii="Times New Roman" w:eastAsia="Times New Roman" w:hAnsi="Times New Roman" w:cs="Times New Roman"/>
          <w:sz w:val="28"/>
          <w:szCs w:val="28"/>
          <w:lang w:val="uk-UA" w:eastAsia="ru-RU"/>
        </w:rPr>
        <w:t>Pb</w:t>
      </w:r>
      <w:proofErr w:type="spellEnd"/>
      <w:r w:rsidRPr="007A7778">
        <w:rPr>
          <w:rFonts w:ascii="Times New Roman" w:eastAsia="Times New Roman" w:hAnsi="Times New Roman" w:cs="Times New Roman"/>
          <w:sz w:val="28"/>
          <w:szCs w:val="28"/>
          <w:lang w:val="uk-UA" w:eastAsia="ru-RU"/>
        </w:rPr>
        <w:t xml:space="preserve">, </w:t>
      </w:r>
      <w:proofErr w:type="spellStart"/>
      <w:r w:rsidRPr="007A7778">
        <w:rPr>
          <w:rFonts w:ascii="Times New Roman" w:eastAsia="Times New Roman" w:hAnsi="Times New Roman" w:cs="Times New Roman"/>
          <w:sz w:val="28"/>
          <w:szCs w:val="28"/>
          <w:lang w:val="uk-UA" w:eastAsia="ru-RU"/>
        </w:rPr>
        <w:t>Cu</w:t>
      </w:r>
      <w:proofErr w:type="spellEnd"/>
      <w:r w:rsidRPr="007A7778">
        <w:rPr>
          <w:rFonts w:ascii="Times New Roman" w:eastAsia="Times New Roman" w:hAnsi="Times New Roman" w:cs="Times New Roman"/>
          <w:sz w:val="28"/>
          <w:szCs w:val="28"/>
          <w:lang w:val="uk-UA" w:eastAsia="ru-RU"/>
        </w:rPr>
        <w:t xml:space="preserve">, </w:t>
      </w:r>
      <w:proofErr w:type="spellStart"/>
      <w:r w:rsidRPr="007A7778">
        <w:rPr>
          <w:rFonts w:ascii="Times New Roman" w:eastAsia="Times New Roman" w:hAnsi="Times New Roman" w:cs="Times New Roman"/>
          <w:sz w:val="28"/>
          <w:szCs w:val="28"/>
          <w:lang w:val="uk-UA" w:eastAsia="ru-RU"/>
        </w:rPr>
        <w:t>Zn</w:t>
      </w:r>
      <w:proofErr w:type="spellEnd"/>
      <w:r w:rsidRPr="007A7778">
        <w:rPr>
          <w:rFonts w:ascii="Times New Roman" w:eastAsia="Times New Roman" w:hAnsi="Times New Roman" w:cs="Times New Roman"/>
          <w:sz w:val="28"/>
          <w:szCs w:val="28"/>
          <w:lang w:val="uk-UA" w:eastAsia="ru-RU"/>
        </w:rPr>
        <w:t xml:space="preserve">, </w:t>
      </w:r>
      <w:proofErr w:type="spellStart"/>
      <w:r w:rsidRPr="007A7778">
        <w:rPr>
          <w:rFonts w:ascii="Times New Roman" w:eastAsia="Times New Roman" w:hAnsi="Times New Roman" w:cs="Times New Roman"/>
          <w:sz w:val="28"/>
          <w:szCs w:val="28"/>
          <w:lang w:val="uk-UA" w:eastAsia="ru-RU"/>
        </w:rPr>
        <w:t>Cd</w:t>
      </w:r>
      <w:proofErr w:type="spellEnd"/>
      <w:r w:rsidRPr="007A7778">
        <w:rPr>
          <w:rFonts w:ascii="Times New Roman" w:eastAsia="Times New Roman" w:hAnsi="Times New Roman" w:cs="Times New Roman"/>
          <w:sz w:val="28"/>
          <w:szCs w:val="28"/>
          <w:lang w:val="uk-UA" w:eastAsia="ru-RU"/>
        </w:rPr>
        <w:t xml:space="preserve">, і </w:t>
      </w:r>
      <w:proofErr w:type="spellStart"/>
      <w:r w:rsidRPr="007A7778">
        <w:rPr>
          <w:rFonts w:ascii="Times New Roman" w:eastAsia="Times New Roman" w:hAnsi="Times New Roman" w:cs="Times New Roman"/>
          <w:sz w:val="28"/>
          <w:szCs w:val="28"/>
          <w:lang w:val="uk-UA" w:eastAsia="ru-RU"/>
        </w:rPr>
        <w:t>Ni</w:t>
      </w:r>
      <w:proofErr w:type="spellEnd"/>
      <w:r w:rsidRPr="007A7778">
        <w:rPr>
          <w:rFonts w:ascii="Times New Roman" w:eastAsia="Times New Roman" w:hAnsi="Times New Roman" w:cs="Times New Roman"/>
          <w:sz w:val="28"/>
          <w:szCs w:val="28"/>
          <w:lang w:val="uk-UA" w:eastAsia="ru-RU"/>
        </w:rPr>
        <w:t xml:space="preserve"> відповідно. Селективність збільшилася в ряду: </w:t>
      </w:r>
      <w:proofErr w:type="spellStart"/>
      <w:r w:rsidRPr="007A7778">
        <w:rPr>
          <w:rFonts w:ascii="Times New Roman" w:eastAsia="Times New Roman" w:hAnsi="Times New Roman" w:cs="Times New Roman"/>
          <w:sz w:val="28"/>
          <w:szCs w:val="28"/>
          <w:lang w:val="uk-UA" w:eastAsia="ru-RU"/>
        </w:rPr>
        <w:t>Cd</w:t>
      </w:r>
      <w:proofErr w:type="spellEnd"/>
      <w:r w:rsidRPr="007A7778">
        <w:rPr>
          <w:rFonts w:ascii="Times New Roman" w:eastAsia="Times New Roman" w:hAnsi="Times New Roman" w:cs="Times New Roman"/>
          <w:sz w:val="28"/>
          <w:szCs w:val="28"/>
          <w:lang w:val="uk-UA" w:eastAsia="ru-RU"/>
        </w:rPr>
        <w:t xml:space="preserve"> &gt; </w:t>
      </w:r>
      <w:proofErr w:type="spellStart"/>
      <w:r w:rsidRPr="007A7778">
        <w:rPr>
          <w:rFonts w:ascii="Times New Roman" w:eastAsia="Times New Roman" w:hAnsi="Times New Roman" w:cs="Times New Roman"/>
          <w:sz w:val="28"/>
          <w:szCs w:val="28"/>
          <w:lang w:val="uk-UA" w:eastAsia="ru-RU"/>
        </w:rPr>
        <w:t>Pb</w:t>
      </w:r>
      <w:proofErr w:type="spellEnd"/>
      <w:r w:rsidRPr="007A7778">
        <w:rPr>
          <w:rFonts w:ascii="Times New Roman" w:eastAsia="Times New Roman" w:hAnsi="Times New Roman" w:cs="Times New Roman"/>
          <w:sz w:val="28"/>
          <w:szCs w:val="28"/>
          <w:lang w:val="uk-UA" w:eastAsia="ru-RU"/>
        </w:rPr>
        <w:t xml:space="preserve"> &gt; </w:t>
      </w:r>
      <w:proofErr w:type="spellStart"/>
      <w:r w:rsidRPr="007A7778">
        <w:rPr>
          <w:rFonts w:ascii="Times New Roman" w:eastAsia="Times New Roman" w:hAnsi="Times New Roman" w:cs="Times New Roman"/>
          <w:sz w:val="28"/>
          <w:szCs w:val="28"/>
          <w:lang w:val="uk-UA" w:eastAsia="ru-RU"/>
        </w:rPr>
        <w:t>Cu</w:t>
      </w:r>
      <w:proofErr w:type="spellEnd"/>
      <w:r w:rsidRPr="007A7778">
        <w:rPr>
          <w:rFonts w:ascii="Times New Roman" w:eastAsia="Times New Roman" w:hAnsi="Times New Roman" w:cs="Times New Roman"/>
          <w:sz w:val="28"/>
          <w:szCs w:val="28"/>
          <w:lang w:val="uk-UA" w:eastAsia="ru-RU"/>
        </w:rPr>
        <w:t xml:space="preserve"> &gt; </w:t>
      </w:r>
      <w:proofErr w:type="spellStart"/>
      <w:r w:rsidRPr="007A7778">
        <w:rPr>
          <w:rFonts w:ascii="Times New Roman" w:eastAsia="Times New Roman" w:hAnsi="Times New Roman" w:cs="Times New Roman"/>
          <w:sz w:val="28"/>
          <w:szCs w:val="28"/>
          <w:lang w:val="uk-UA" w:eastAsia="ru-RU"/>
        </w:rPr>
        <w:t>Ni</w:t>
      </w:r>
      <w:proofErr w:type="spellEnd"/>
      <w:r w:rsidRPr="007A7778">
        <w:rPr>
          <w:rFonts w:ascii="Times New Roman" w:eastAsia="Times New Roman" w:hAnsi="Times New Roman" w:cs="Times New Roman"/>
          <w:sz w:val="28"/>
          <w:szCs w:val="28"/>
          <w:lang w:val="uk-UA" w:eastAsia="ru-RU"/>
        </w:rPr>
        <w:t xml:space="preserve"> &gt; </w:t>
      </w:r>
      <w:proofErr w:type="spellStart"/>
      <w:r w:rsidRPr="007A7778">
        <w:rPr>
          <w:rFonts w:ascii="Times New Roman" w:eastAsia="Times New Roman" w:hAnsi="Times New Roman" w:cs="Times New Roman"/>
          <w:sz w:val="28"/>
          <w:szCs w:val="28"/>
          <w:lang w:val="uk-UA" w:eastAsia="ru-RU"/>
        </w:rPr>
        <w:t>Zn</w:t>
      </w:r>
      <w:proofErr w:type="spellEnd"/>
      <w:r w:rsidRPr="007A7778">
        <w:rPr>
          <w:rFonts w:ascii="Times New Roman" w:eastAsia="Times New Roman" w:hAnsi="Times New Roman" w:cs="Times New Roman"/>
          <w:sz w:val="28"/>
          <w:szCs w:val="28"/>
          <w:lang w:val="uk-UA" w:eastAsia="ru-RU"/>
        </w:rPr>
        <w:t xml:space="preserve">. Отримані результати показали, що </w:t>
      </w:r>
      <w:proofErr w:type="spellStart"/>
      <w:r w:rsidRPr="007A7778">
        <w:rPr>
          <w:rFonts w:ascii="Times New Roman" w:eastAsia="Times New Roman" w:hAnsi="Times New Roman" w:cs="Times New Roman"/>
          <w:sz w:val="28"/>
          <w:szCs w:val="28"/>
          <w:lang w:val="uk-UA" w:eastAsia="ru-RU"/>
        </w:rPr>
        <w:t>слабокислотна</w:t>
      </w:r>
      <w:proofErr w:type="spellEnd"/>
      <w:r w:rsidRPr="007A7778">
        <w:rPr>
          <w:rFonts w:ascii="Times New Roman" w:eastAsia="Times New Roman" w:hAnsi="Times New Roman" w:cs="Times New Roman"/>
          <w:sz w:val="28"/>
          <w:szCs w:val="28"/>
          <w:lang w:val="uk-UA" w:eastAsia="ru-RU"/>
        </w:rPr>
        <w:t xml:space="preserve"> смола </w:t>
      </w:r>
      <w:proofErr w:type="spellStart"/>
      <w:r w:rsidRPr="007A7778">
        <w:rPr>
          <w:rFonts w:ascii="Times New Roman" w:eastAsia="Times New Roman" w:hAnsi="Times New Roman" w:cs="Times New Roman"/>
          <w:sz w:val="28"/>
          <w:szCs w:val="28"/>
          <w:lang w:val="uk-UA" w:eastAsia="ru-RU"/>
        </w:rPr>
        <w:t>Lewatit</w:t>
      </w:r>
      <w:proofErr w:type="spellEnd"/>
      <w:r w:rsidRPr="007A7778">
        <w:rPr>
          <w:rFonts w:ascii="Times New Roman" w:eastAsia="Times New Roman" w:hAnsi="Times New Roman" w:cs="Times New Roman"/>
          <w:sz w:val="28"/>
          <w:szCs w:val="28"/>
          <w:lang w:val="uk-UA" w:eastAsia="ru-RU"/>
        </w:rPr>
        <w:t xml:space="preserve"> CNP 80 показала кращу продуктивність, ніж смола </w:t>
      </w:r>
      <w:proofErr w:type="spellStart"/>
      <w:r w:rsidRPr="007A7778">
        <w:rPr>
          <w:rFonts w:ascii="Times New Roman" w:eastAsia="Times New Roman" w:hAnsi="Times New Roman" w:cs="Times New Roman"/>
          <w:sz w:val="28"/>
          <w:szCs w:val="28"/>
          <w:lang w:val="uk-UA" w:eastAsia="ru-RU"/>
        </w:rPr>
        <w:t>Lewatit</w:t>
      </w:r>
      <w:proofErr w:type="spellEnd"/>
      <w:r w:rsidRPr="007A7778">
        <w:rPr>
          <w:rFonts w:ascii="Times New Roman" w:eastAsia="Times New Roman" w:hAnsi="Times New Roman" w:cs="Times New Roman"/>
          <w:sz w:val="28"/>
          <w:szCs w:val="28"/>
          <w:lang w:val="uk-UA" w:eastAsia="ru-RU"/>
        </w:rPr>
        <w:t xml:space="preserve"> TP 207 для видалення важких металів.</w:t>
      </w:r>
    </w:p>
    <w:p w14:paraId="21086E32" w14:textId="77777777" w:rsidR="007A7778" w:rsidRPr="007A7778" w:rsidRDefault="007A7778" w:rsidP="007A7778">
      <w:pPr>
        <w:spacing w:after="0" w:line="360" w:lineRule="auto"/>
        <w:ind w:firstLine="709"/>
        <w:jc w:val="both"/>
        <w:rPr>
          <w:rFonts w:ascii="Times New Roman" w:eastAsia="Times New Roman" w:hAnsi="Times New Roman" w:cs="Times New Roman"/>
          <w:sz w:val="28"/>
          <w:szCs w:val="28"/>
          <w:lang w:val="uk-UA" w:eastAsia="ru-RU"/>
        </w:rPr>
      </w:pPr>
      <w:r w:rsidRPr="007A7778">
        <w:rPr>
          <w:rFonts w:ascii="Times New Roman" w:eastAsia="Times New Roman" w:hAnsi="Times New Roman" w:cs="Times New Roman"/>
          <w:sz w:val="28"/>
          <w:szCs w:val="28"/>
          <w:lang w:val="uk-UA" w:eastAsia="ru-RU"/>
        </w:rPr>
        <w:t xml:space="preserve">В досліджені використовували іонообмінну смолу Аквален-2 для вилучення іонів міді та свинцю як з пом’якшеної води, так і з жорсткої. А для вилучення міді з </w:t>
      </w:r>
      <w:proofErr w:type="spellStart"/>
      <w:r w:rsidRPr="007A7778">
        <w:rPr>
          <w:rFonts w:ascii="Times New Roman" w:eastAsia="Times New Roman" w:hAnsi="Times New Roman" w:cs="Times New Roman"/>
          <w:sz w:val="28"/>
          <w:szCs w:val="28"/>
          <w:lang w:val="uk-UA" w:eastAsia="ru-RU"/>
        </w:rPr>
        <w:t>низькоконцентрованих</w:t>
      </w:r>
      <w:proofErr w:type="spellEnd"/>
      <w:r w:rsidRPr="007A7778">
        <w:rPr>
          <w:rFonts w:ascii="Times New Roman" w:eastAsia="Times New Roman" w:hAnsi="Times New Roman" w:cs="Times New Roman"/>
          <w:sz w:val="28"/>
          <w:szCs w:val="28"/>
          <w:lang w:val="uk-UA" w:eastAsia="ru-RU"/>
        </w:rPr>
        <w:t xml:space="preserve"> розчинів доцільно застосовували </w:t>
      </w:r>
      <w:proofErr w:type="spellStart"/>
      <w:r w:rsidRPr="007A7778">
        <w:rPr>
          <w:rFonts w:ascii="Times New Roman" w:eastAsia="Times New Roman" w:hAnsi="Times New Roman" w:cs="Times New Roman"/>
          <w:sz w:val="28"/>
          <w:szCs w:val="28"/>
          <w:lang w:val="uk-UA" w:eastAsia="ru-RU"/>
        </w:rPr>
        <w:t>катіоніт</w:t>
      </w:r>
      <w:proofErr w:type="spellEnd"/>
      <w:r w:rsidRPr="007A7778">
        <w:rPr>
          <w:rFonts w:ascii="Times New Roman" w:eastAsia="Times New Roman" w:hAnsi="Times New Roman" w:cs="Times New Roman"/>
          <w:sz w:val="28"/>
          <w:szCs w:val="28"/>
          <w:lang w:val="uk-UA" w:eastAsia="ru-RU"/>
        </w:rPr>
        <w:t xml:space="preserve"> DOWEX G-26, що створює ефективність очистки на рівні 99,7 % для розчинів з вихідною концентрацією Cu</w:t>
      </w:r>
      <w:r w:rsidRPr="007A7778">
        <w:rPr>
          <w:rFonts w:ascii="Times New Roman" w:eastAsia="Times New Roman" w:hAnsi="Times New Roman" w:cs="Times New Roman"/>
          <w:sz w:val="28"/>
          <w:szCs w:val="28"/>
          <w:vertAlign w:val="superscript"/>
          <w:lang w:val="uk-UA" w:eastAsia="ru-RU"/>
        </w:rPr>
        <w:t>2+</w:t>
      </w:r>
      <w:r w:rsidRPr="007A7778">
        <w:rPr>
          <w:rFonts w:ascii="Times New Roman" w:eastAsia="Times New Roman" w:hAnsi="Times New Roman" w:cs="Times New Roman"/>
          <w:sz w:val="28"/>
          <w:szCs w:val="28"/>
          <w:lang w:val="uk-UA" w:eastAsia="ru-RU"/>
        </w:rPr>
        <w:t xml:space="preserve"> 0,5 – 0,7 мг/дм</w:t>
      </w:r>
      <w:r w:rsidRPr="007A7778">
        <w:rPr>
          <w:rFonts w:ascii="Times New Roman" w:eastAsia="Times New Roman" w:hAnsi="Times New Roman" w:cs="Times New Roman"/>
          <w:sz w:val="28"/>
          <w:szCs w:val="28"/>
          <w:vertAlign w:val="superscript"/>
          <w:lang w:val="uk-UA" w:eastAsia="ru-RU"/>
        </w:rPr>
        <w:t>3</w:t>
      </w:r>
      <w:r w:rsidRPr="007A7778">
        <w:rPr>
          <w:rFonts w:ascii="Times New Roman" w:eastAsia="Times New Roman" w:hAnsi="Times New Roman" w:cs="Times New Roman"/>
          <w:sz w:val="28"/>
          <w:szCs w:val="28"/>
          <w:lang w:val="uk-UA" w:eastAsia="ru-RU"/>
        </w:rPr>
        <w:t>.</w:t>
      </w:r>
    </w:p>
    <w:p w14:paraId="5B783AAC" w14:textId="77777777" w:rsidR="007A7778" w:rsidRPr="007A7778" w:rsidRDefault="007A7778" w:rsidP="007A7778">
      <w:pPr>
        <w:spacing w:after="0" w:line="360" w:lineRule="auto"/>
        <w:ind w:firstLine="709"/>
        <w:jc w:val="both"/>
        <w:rPr>
          <w:rFonts w:ascii="Times New Roman" w:eastAsia="Times New Roman" w:hAnsi="Times New Roman" w:cs="Times New Roman"/>
          <w:sz w:val="28"/>
          <w:szCs w:val="28"/>
          <w:lang w:val="uk-UA" w:eastAsia="ru-RU"/>
        </w:rPr>
      </w:pPr>
      <w:r w:rsidRPr="007A7778">
        <w:rPr>
          <w:rFonts w:ascii="Times New Roman" w:eastAsia="Times New Roman" w:hAnsi="Times New Roman" w:cs="Times New Roman"/>
          <w:sz w:val="28"/>
          <w:szCs w:val="28"/>
          <w:lang w:val="uk-UA" w:eastAsia="ru-RU"/>
        </w:rPr>
        <w:t>Для виведення</w:t>
      </w:r>
      <w:r w:rsidRPr="007A7778">
        <w:rPr>
          <w:rFonts w:ascii="Times New Roman" w:eastAsia="Times New Roman" w:hAnsi="Times New Roman" w:cs="Times New Roman"/>
          <w:sz w:val="26"/>
          <w:szCs w:val="24"/>
          <w:lang w:val="uk-UA" w:eastAsia="ru-RU"/>
        </w:rPr>
        <w:t xml:space="preserve"> </w:t>
      </w:r>
      <w:r w:rsidRPr="007A7778">
        <w:rPr>
          <w:rFonts w:ascii="Times New Roman" w:eastAsia="Times New Roman" w:hAnsi="Times New Roman" w:cs="Times New Roman"/>
          <w:sz w:val="28"/>
          <w:szCs w:val="28"/>
          <w:lang w:val="uk-UA" w:eastAsia="ru-RU"/>
        </w:rPr>
        <w:t>нікелю, цинку, кадмію, та свинцю також широко застосовуються іонообмінні методи, що створюють якісне очищення води, в тому числі за застосування іоніту DOWEX MAC-3</w:t>
      </w:r>
      <w:r w:rsidRPr="007A7778">
        <w:rPr>
          <w:rFonts w:ascii="Times New Roman" w:eastAsia="Times New Roman" w:hAnsi="Times New Roman" w:cs="Times New Roman"/>
          <w:sz w:val="26"/>
          <w:szCs w:val="24"/>
          <w:lang w:val="uk-UA" w:eastAsia="ru-RU"/>
        </w:rPr>
        <w:t xml:space="preserve"> </w:t>
      </w:r>
      <w:r w:rsidRPr="007A7778">
        <w:rPr>
          <w:rFonts w:ascii="Times New Roman" w:eastAsia="Times New Roman" w:hAnsi="Times New Roman" w:cs="Times New Roman"/>
          <w:sz w:val="28"/>
          <w:szCs w:val="28"/>
          <w:lang w:val="uk-UA" w:eastAsia="ru-RU"/>
        </w:rPr>
        <w:t>[7].</w:t>
      </w:r>
    </w:p>
    <w:p w14:paraId="2E6FAF67" w14:textId="77777777" w:rsidR="007A7778" w:rsidRPr="007A7778" w:rsidRDefault="007A7778" w:rsidP="007A7778">
      <w:pPr>
        <w:spacing w:after="0" w:line="360" w:lineRule="auto"/>
        <w:ind w:firstLine="357"/>
        <w:jc w:val="both"/>
        <w:rPr>
          <w:rFonts w:ascii="Times New Roman" w:eastAsia="Times New Roman" w:hAnsi="Times New Roman" w:cs="Times New Roman"/>
          <w:b/>
          <w:bCs/>
          <w:sz w:val="28"/>
          <w:szCs w:val="28"/>
          <w:lang w:val="uk-UA" w:eastAsia="ru-RU"/>
        </w:rPr>
      </w:pPr>
    </w:p>
    <w:p w14:paraId="0DA8D0DF" w14:textId="77777777" w:rsidR="007A7778" w:rsidRPr="007A7778" w:rsidRDefault="007A7778" w:rsidP="007A7778">
      <w:pPr>
        <w:spacing w:after="0" w:line="360" w:lineRule="auto"/>
        <w:ind w:firstLine="357"/>
        <w:jc w:val="both"/>
        <w:rPr>
          <w:rFonts w:ascii="Times New Roman" w:eastAsia="Times New Roman" w:hAnsi="Times New Roman" w:cs="Times New Roman"/>
          <w:b/>
          <w:bCs/>
          <w:sz w:val="28"/>
          <w:szCs w:val="28"/>
          <w:lang w:val="uk-UA" w:eastAsia="ru-RU"/>
        </w:rPr>
      </w:pPr>
      <w:r w:rsidRPr="007A7778">
        <w:rPr>
          <w:rFonts w:ascii="Times New Roman" w:eastAsia="Times New Roman" w:hAnsi="Times New Roman" w:cs="Times New Roman"/>
          <w:b/>
          <w:bCs/>
          <w:sz w:val="28"/>
          <w:szCs w:val="28"/>
          <w:lang w:val="uk-UA" w:eastAsia="ru-RU"/>
        </w:rPr>
        <w:t>1.5 Особливості іонообмінного вилучення іонів заліза</w:t>
      </w:r>
    </w:p>
    <w:p w14:paraId="2061B54F" w14:textId="77777777" w:rsidR="007A7778" w:rsidRPr="007A7778" w:rsidRDefault="007A7778" w:rsidP="007A7778">
      <w:pPr>
        <w:spacing w:after="0" w:line="360" w:lineRule="auto"/>
        <w:ind w:firstLine="357"/>
        <w:jc w:val="both"/>
        <w:rPr>
          <w:rFonts w:ascii="Times New Roman" w:eastAsia="Times New Roman" w:hAnsi="Times New Roman" w:cs="Times New Roman"/>
          <w:sz w:val="28"/>
          <w:szCs w:val="28"/>
          <w:lang w:val="uk-UA" w:eastAsia="ru-RU"/>
        </w:rPr>
      </w:pPr>
      <w:r w:rsidRPr="007A7778">
        <w:rPr>
          <w:rFonts w:ascii="Times New Roman" w:eastAsia="Times New Roman" w:hAnsi="Times New Roman" w:cs="Times New Roman"/>
          <w:sz w:val="28"/>
          <w:szCs w:val="28"/>
          <w:lang w:val="uk-UA" w:eastAsia="ru-RU"/>
        </w:rPr>
        <w:t xml:space="preserve">Для видалення двовалентного заліза в невисоких концентраціях (що трохи перевищують норму) може використовуватися </w:t>
      </w:r>
      <w:proofErr w:type="spellStart"/>
      <w:r w:rsidRPr="007A7778">
        <w:rPr>
          <w:rFonts w:ascii="Times New Roman" w:eastAsia="Times New Roman" w:hAnsi="Times New Roman" w:cs="Times New Roman"/>
          <w:sz w:val="28"/>
          <w:szCs w:val="28"/>
          <w:lang w:val="uk-UA" w:eastAsia="ru-RU"/>
        </w:rPr>
        <w:t>катіонообмінна</w:t>
      </w:r>
      <w:proofErr w:type="spellEnd"/>
      <w:r w:rsidRPr="007A7778">
        <w:rPr>
          <w:rFonts w:ascii="Times New Roman" w:eastAsia="Times New Roman" w:hAnsi="Times New Roman" w:cs="Times New Roman"/>
          <w:sz w:val="28"/>
          <w:szCs w:val="28"/>
          <w:lang w:val="uk-UA" w:eastAsia="ru-RU"/>
        </w:rPr>
        <w:t xml:space="preserve"> смола. Цей метод може бути доцільним при очищенні води з підвищеною жорсткістю та невисокими концентраціями розчиненого заліза. Іонообмінна смола замінює іони заліза та солей жорсткості на натрій, проте цей спосіб ефективно працює лише при низькому вмісті двовалентного заліза (до 1 мг/</w:t>
      </w:r>
      <w:r w:rsidRPr="007A7778">
        <w:rPr>
          <w:rFonts w:ascii="Times New Roman" w:eastAsia="Times New Roman" w:hAnsi="Times New Roman" w:cs="Times New Roman"/>
          <w:sz w:val="28"/>
          <w:szCs w:val="28"/>
          <w:lang w:val="ru-RU" w:eastAsia="ru-RU"/>
        </w:rPr>
        <w:t>дм</w:t>
      </w:r>
      <w:r w:rsidRPr="007A7778">
        <w:rPr>
          <w:rFonts w:ascii="Times New Roman" w:eastAsia="Times New Roman" w:hAnsi="Times New Roman" w:cs="Times New Roman"/>
          <w:sz w:val="28"/>
          <w:szCs w:val="28"/>
          <w:vertAlign w:val="superscript"/>
          <w:lang w:val="ru-RU" w:eastAsia="ru-RU"/>
        </w:rPr>
        <w:t>3</w:t>
      </w:r>
      <w:r w:rsidRPr="007A7778">
        <w:rPr>
          <w:rFonts w:ascii="Times New Roman" w:eastAsia="Times New Roman" w:hAnsi="Times New Roman" w:cs="Times New Roman"/>
          <w:sz w:val="28"/>
          <w:szCs w:val="28"/>
          <w:lang w:val="uk-UA" w:eastAsia="ru-RU"/>
        </w:rPr>
        <w:t>).</w:t>
      </w:r>
    </w:p>
    <w:p w14:paraId="5F755750" w14:textId="77777777" w:rsidR="007A7778" w:rsidRPr="007A7778" w:rsidRDefault="007A7778" w:rsidP="007A7778">
      <w:pPr>
        <w:spacing w:after="0" w:line="360" w:lineRule="auto"/>
        <w:ind w:firstLine="357"/>
        <w:jc w:val="both"/>
        <w:rPr>
          <w:rFonts w:ascii="Times New Roman" w:eastAsia="Times New Roman" w:hAnsi="Times New Roman" w:cs="Times New Roman"/>
          <w:sz w:val="28"/>
          <w:szCs w:val="28"/>
          <w:lang w:val="uk-UA" w:eastAsia="ru-RU"/>
        </w:rPr>
      </w:pPr>
      <w:bookmarkStart w:id="13" w:name="_Hlk155518483"/>
      <w:r w:rsidRPr="007A7778">
        <w:rPr>
          <w:rFonts w:ascii="Times New Roman" w:eastAsia="Times New Roman" w:hAnsi="Times New Roman" w:cs="Times New Roman"/>
          <w:sz w:val="28"/>
          <w:szCs w:val="28"/>
          <w:lang w:val="uk-UA" w:eastAsia="ru-RU"/>
        </w:rPr>
        <w:t xml:space="preserve">Серйозним ускладненням при </w:t>
      </w:r>
      <w:proofErr w:type="spellStart"/>
      <w:r w:rsidRPr="007A7778">
        <w:rPr>
          <w:rFonts w:ascii="Times New Roman" w:eastAsia="Times New Roman" w:hAnsi="Times New Roman" w:cs="Times New Roman"/>
          <w:sz w:val="28"/>
          <w:szCs w:val="28"/>
          <w:lang w:val="uk-UA" w:eastAsia="ru-RU"/>
        </w:rPr>
        <w:t>катіонообмінному</w:t>
      </w:r>
      <w:proofErr w:type="spellEnd"/>
      <w:r w:rsidRPr="007A7778">
        <w:rPr>
          <w:rFonts w:ascii="Times New Roman" w:eastAsia="Times New Roman" w:hAnsi="Times New Roman" w:cs="Times New Roman"/>
          <w:sz w:val="28"/>
          <w:szCs w:val="28"/>
          <w:lang w:val="uk-UA" w:eastAsia="ru-RU"/>
        </w:rPr>
        <w:t xml:space="preserve"> вилучені іонів заліза є досить легке його окислення та перехід у форму тривалентного. При цьому на поверхні іонообмінного матеріалу утворюється непроникна окисна плівка, що різко зменшує обмінну ємність </w:t>
      </w:r>
      <w:proofErr w:type="spellStart"/>
      <w:r w:rsidRPr="007A7778">
        <w:rPr>
          <w:rFonts w:ascii="Times New Roman" w:eastAsia="Times New Roman" w:hAnsi="Times New Roman" w:cs="Times New Roman"/>
          <w:sz w:val="28"/>
          <w:szCs w:val="28"/>
          <w:lang w:val="uk-UA" w:eastAsia="ru-RU"/>
        </w:rPr>
        <w:t>катіоніту</w:t>
      </w:r>
      <w:proofErr w:type="spellEnd"/>
      <w:r w:rsidRPr="007A7778">
        <w:rPr>
          <w:rFonts w:ascii="Times New Roman" w:eastAsia="Times New Roman" w:hAnsi="Times New Roman" w:cs="Times New Roman"/>
          <w:sz w:val="28"/>
          <w:szCs w:val="28"/>
          <w:lang w:val="uk-UA" w:eastAsia="ru-RU"/>
        </w:rPr>
        <w:t xml:space="preserve"> за рахунок зниження реакційної поверхні матеріалу. Цей ефект може бути знижений шляхом введення </w:t>
      </w:r>
      <w:proofErr w:type="spellStart"/>
      <w:r w:rsidRPr="007A7778">
        <w:rPr>
          <w:rFonts w:ascii="Times New Roman" w:eastAsia="Times New Roman" w:hAnsi="Times New Roman" w:cs="Times New Roman"/>
          <w:sz w:val="28"/>
          <w:szCs w:val="28"/>
          <w:lang w:val="uk-UA" w:eastAsia="ru-RU"/>
        </w:rPr>
        <w:t>підкислювача</w:t>
      </w:r>
      <w:proofErr w:type="spellEnd"/>
      <w:r w:rsidRPr="007A7778">
        <w:rPr>
          <w:rFonts w:ascii="Times New Roman" w:eastAsia="Times New Roman" w:hAnsi="Times New Roman" w:cs="Times New Roman"/>
          <w:sz w:val="28"/>
          <w:szCs w:val="28"/>
          <w:lang w:val="uk-UA" w:eastAsia="ru-RU"/>
        </w:rPr>
        <w:t>, оскільки в кислих розчинах процес окислення заліза сильно сповільнюється. Слід враховувати, що забруднення смоли залізом рано чи пізно все одно відбувається, і в цьому випадку потрібно проводити заміну фільтруючої середовища.</w:t>
      </w:r>
    </w:p>
    <w:bookmarkEnd w:id="13"/>
    <w:p w14:paraId="33A37A12" w14:textId="77777777" w:rsidR="007A7778" w:rsidRPr="007A7778" w:rsidRDefault="007A7778" w:rsidP="007A7778">
      <w:pPr>
        <w:spacing w:after="0" w:line="360" w:lineRule="auto"/>
        <w:ind w:firstLine="357"/>
        <w:jc w:val="both"/>
        <w:rPr>
          <w:rFonts w:ascii="Times New Roman" w:eastAsia="Times New Roman" w:hAnsi="Times New Roman" w:cs="Times New Roman"/>
          <w:sz w:val="28"/>
          <w:szCs w:val="28"/>
          <w:lang w:val="uk-UA" w:eastAsia="ru-RU"/>
        </w:rPr>
      </w:pPr>
      <w:r w:rsidRPr="007A7778">
        <w:rPr>
          <w:rFonts w:ascii="Times New Roman" w:eastAsia="Times New Roman" w:hAnsi="Times New Roman" w:cs="Times New Roman"/>
          <w:sz w:val="28"/>
          <w:szCs w:val="28"/>
          <w:lang w:val="uk-UA" w:eastAsia="ru-RU"/>
        </w:rPr>
        <w:lastRenderedPageBreak/>
        <w:t xml:space="preserve">Ефективність процесу катіонного обміну з нерухомим шаром досліджували автори [23] для остаточного очищення від іонів заліза, отриманого від використання каталізатора при вторинній обробці стічних вод оливкового заводу, що призвело до утворення нейтральних розчинів заліза. Результати показали, що зменшення значення </w:t>
      </w:r>
      <w:proofErr w:type="spellStart"/>
      <w:r w:rsidRPr="007A7778">
        <w:rPr>
          <w:rFonts w:ascii="Times New Roman" w:eastAsia="Times New Roman" w:hAnsi="Times New Roman" w:cs="Times New Roman"/>
          <w:sz w:val="28"/>
          <w:szCs w:val="28"/>
          <w:lang w:val="uk-UA" w:eastAsia="ru-RU"/>
        </w:rPr>
        <w:t>pH</w:t>
      </w:r>
      <w:proofErr w:type="spellEnd"/>
      <w:r w:rsidRPr="007A7778">
        <w:rPr>
          <w:rFonts w:ascii="Times New Roman" w:eastAsia="Times New Roman" w:hAnsi="Times New Roman" w:cs="Times New Roman"/>
          <w:sz w:val="28"/>
          <w:szCs w:val="28"/>
          <w:lang w:val="uk-UA" w:eastAsia="ru-RU"/>
        </w:rPr>
        <w:t xml:space="preserve"> до 4 підвищило ефективність іонного обміну заліза, яка зменшувалася при вищому </w:t>
      </w:r>
      <w:proofErr w:type="spellStart"/>
      <w:r w:rsidRPr="007A7778">
        <w:rPr>
          <w:rFonts w:ascii="Times New Roman" w:eastAsia="Times New Roman" w:hAnsi="Times New Roman" w:cs="Times New Roman"/>
          <w:sz w:val="28"/>
          <w:szCs w:val="28"/>
          <w:lang w:val="uk-UA" w:eastAsia="ru-RU"/>
        </w:rPr>
        <w:t>pH</w:t>
      </w:r>
      <w:proofErr w:type="spellEnd"/>
      <w:r w:rsidRPr="007A7778">
        <w:rPr>
          <w:rFonts w:ascii="Times New Roman" w:eastAsia="Times New Roman" w:hAnsi="Times New Roman" w:cs="Times New Roman"/>
          <w:sz w:val="28"/>
          <w:szCs w:val="28"/>
          <w:lang w:val="uk-UA" w:eastAsia="ru-RU"/>
        </w:rPr>
        <w:t xml:space="preserve"> для всіх вивчених вихідних концентрацій (20, 50 і 100 мг/дм</w:t>
      </w:r>
      <w:r w:rsidRPr="007A7778">
        <w:rPr>
          <w:rFonts w:ascii="Times New Roman" w:eastAsia="Times New Roman" w:hAnsi="Times New Roman" w:cs="Times New Roman"/>
          <w:sz w:val="28"/>
          <w:szCs w:val="28"/>
          <w:vertAlign w:val="superscript"/>
          <w:lang w:val="uk-UA" w:eastAsia="ru-RU"/>
        </w:rPr>
        <w:t>3</w:t>
      </w:r>
      <w:r w:rsidRPr="007A7778">
        <w:rPr>
          <w:rFonts w:ascii="Times New Roman" w:eastAsia="Times New Roman" w:hAnsi="Times New Roman" w:cs="Times New Roman"/>
          <w:sz w:val="28"/>
          <w:szCs w:val="28"/>
          <w:lang w:val="uk-UA" w:eastAsia="ru-RU"/>
        </w:rPr>
        <w:t xml:space="preserve">). Крім того, ефективність регенерації досягала 100% навіть після 10 повних циклів. </w:t>
      </w:r>
    </w:p>
    <w:p w14:paraId="218ECE7F" w14:textId="77777777" w:rsidR="007A7778" w:rsidRPr="007A7778" w:rsidRDefault="007A7778" w:rsidP="007A7778">
      <w:pPr>
        <w:spacing w:after="0" w:line="360" w:lineRule="auto"/>
        <w:ind w:firstLine="357"/>
        <w:jc w:val="both"/>
        <w:rPr>
          <w:rFonts w:ascii="Times New Roman" w:eastAsia="Times New Roman" w:hAnsi="Times New Roman" w:cs="Times New Roman"/>
          <w:sz w:val="28"/>
          <w:szCs w:val="28"/>
          <w:lang w:val="uk-UA" w:eastAsia="ru-RU"/>
        </w:rPr>
      </w:pPr>
      <w:r w:rsidRPr="007A7778">
        <w:rPr>
          <w:rFonts w:ascii="Times New Roman" w:eastAsia="Times New Roman" w:hAnsi="Times New Roman" w:cs="Times New Roman"/>
          <w:sz w:val="28"/>
          <w:szCs w:val="28"/>
          <w:lang w:val="uk-UA" w:eastAsia="ru-RU"/>
        </w:rPr>
        <w:t>Авторами встановлено, що при фільтруванні води через аніонообмінну смолу АВ-17-8 в змішаній ClO</w:t>
      </w:r>
      <w:r w:rsidRPr="007A7778">
        <w:rPr>
          <w:rFonts w:ascii="Times New Roman" w:eastAsia="Times New Roman" w:hAnsi="Times New Roman" w:cs="Times New Roman"/>
          <w:sz w:val="28"/>
          <w:szCs w:val="28"/>
          <w:vertAlign w:val="subscript"/>
          <w:lang w:val="uk-UA" w:eastAsia="ru-RU"/>
        </w:rPr>
        <w:t>2</w:t>
      </w:r>
      <w:r w:rsidRPr="007A7778">
        <w:rPr>
          <w:rFonts w:ascii="Times New Roman" w:eastAsia="Times New Roman" w:hAnsi="Times New Roman" w:cs="Times New Roman"/>
          <w:sz w:val="28"/>
          <w:szCs w:val="28"/>
          <w:lang w:val="uk-UA" w:eastAsia="ru-RU"/>
        </w:rPr>
        <w:t>, СО</w:t>
      </w:r>
      <w:r w:rsidRPr="007A7778">
        <w:rPr>
          <w:rFonts w:ascii="Times New Roman" w:eastAsia="Times New Roman" w:hAnsi="Times New Roman" w:cs="Times New Roman"/>
          <w:sz w:val="28"/>
          <w:szCs w:val="28"/>
          <w:vertAlign w:val="subscript"/>
          <w:lang w:val="uk-UA" w:eastAsia="ru-RU"/>
        </w:rPr>
        <w:t>3</w:t>
      </w:r>
      <w:r w:rsidRPr="007A7778">
        <w:rPr>
          <w:rFonts w:ascii="Times New Roman" w:eastAsia="Times New Roman" w:hAnsi="Times New Roman" w:cs="Times New Roman"/>
          <w:sz w:val="28"/>
          <w:szCs w:val="28"/>
          <w:vertAlign w:val="superscript"/>
          <w:lang w:val="uk-UA" w:eastAsia="ru-RU"/>
        </w:rPr>
        <w:t>2-</w:t>
      </w:r>
      <w:r w:rsidRPr="007A7778">
        <w:rPr>
          <w:rFonts w:ascii="Times New Roman" w:eastAsia="Times New Roman" w:hAnsi="Times New Roman" w:cs="Times New Roman"/>
          <w:sz w:val="28"/>
          <w:szCs w:val="28"/>
          <w:lang w:val="uk-UA" w:eastAsia="ru-RU"/>
        </w:rPr>
        <w:t xml:space="preserve"> та ОН</w:t>
      </w:r>
      <w:r w:rsidRPr="007A7778">
        <w:rPr>
          <w:rFonts w:ascii="Times New Roman" w:eastAsia="Times New Roman" w:hAnsi="Times New Roman" w:cs="Times New Roman"/>
          <w:sz w:val="28"/>
          <w:szCs w:val="28"/>
          <w:vertAlign w:val="superscript"/>
          <w:lang w:val="uk-UA" w:eastAsia="ru-RU"/>
        </w:rPr>
        <w:t>—</w:t>
      </w:r>
      <w:r w:rsidRPr="007A7778">
        <w:rPr>
          <w:rFonts w:ascii="Times New Roman" w:eastAsia="Times New Roman" w:hAnsi="Times New Roman" w:cs="Times New Roman"/>
          <w:sz w:val="28"/>
          <w:szCs w:val="28"/>
          <w:lang w:val="uk-UA" w:eastAsia="ru-RU"/>
        </w:rPr>
        <w:t xml:space="preserve">формі можна досягти досить високих показників ефективності очищення. При цьому ефективність влучення іонів заліза з води зростає при збільшенні </w:t>
      </w:r>
      <w:proofErr w:type="spellStart"/>
      <w:r w:rsidRPr="007A7778">
        <w:rPr>
          <w:rFonts w:ascii="Times New Roman" w:eastAsia="Times New Roman" w:hAnsi="Times New Roman" w:cs="Times New Roman"/>
          <w:sz w:val="28"/>
          <w:szCs w:val="28"/>
          <w:lang w:val="uk-UA" w:eastAsia="ru-RU"/>
        </w:rPr>
        <w:t>об’єма</w:t>
      </w:r>
      <w:proofErr w:type="spellEnd"/>
      <w:r w:rsidRPr="007A7778">
        <w:rPr>
          <w:rFonts w:ascii="Times New Roman" w:eastAsia="Times New Roman" w:hAnsi="Times New Roman" w:cs="Times New Roman"/>
          <w:sz w:val="28"/>
          <w:szCs w:val="28"/>
          <w:lang w:val="uk-UA" w:eastAsia="ru-RU"/>
        </w:rPr>
        <w:t xml:space="preserve"> </w:t>
      </w:r>
      <w:proofErr w:type="spellStart"/>
      <w:r w:rsidRPr="007A7778">
        <w:rPr>
          <w:rFonts w:ascii="Times New Roman" w:eastAsia="Times New Roman" w:hAnsi="Times New Roman" w:cs="Times New Roman"/>
          <w:sz w:val="28"/>
          <w:szCs w:val="28"/>
          <w:lang w:val="uk-UA" w:eastAsia="ru-RU"/>
        </w:rPr>
        <w:t>іонообмінника</w:t>
      </w:r>
      <w:proofErr w:type="spellEnd"/>
      <w:r w:rsidRPr="007A7778">
        <w:rPr>
          <w:rFonts w:ascii="Times New Roman" w:eastAsia="Times New Roman" w:hAnsi="Times New Roman" w:cs="Times New Roman"/>
          <w:sz w:val="28"/>
          <w:szCs w:val="28"/>
          <w:lang w:val="uk-UA" w:eastAsia="ru-RU"/>
        </w:rPr>
        <w:t>. При використанні концентрованих розчинів заліза на рівні 60 – 120 мг/дм</w:t>
      </w:r>
      <w:r w:rsidRPr="007A7778">
        <w:rPr>
          <w:rFonts w:ascii="Times New Roman" w:eastAsia="Times New Roman" w:hAnsi="Times New Roman" w:cs="Times New Roman"/>
          <w:sz w:val="28"/>
          <w:szCs w:val="28"/>
          <w:vertAlign w:val="superscript"/>
          <w:lang w:val="uk-UA" w:eastAsia="ru-RU"/>
        </w:rPr>
        <w:t>3</w:t>
      </w:r>
      <w:r w:rsidRPr="007A7778">
        <w:rPr>
          <w:rFonts w:ascii="Times New Roman" w:eastAsia="Times New Roman" w:hAnsi="Times New Roman" w:cs="Times New Roman"/>
          <w:sz w:val="28"/>
          <w:szCs w:val="28"/>
          <w:lang w:val="uk-UA" w:eastAsia="ru-RU"/>
        </w:rPr>
        <w:t xml:space="preserve">  ефективність окиснення при пропусканні через аніоніт АВ-17-8 в змішаній ClO</w:t>
      </w:r>
      <w:r w:rsidRPr="007A7778">
        <w:rPr>
          <w:rFonts w:ascii="Times New Roman" w:eastAsia="Times New Roman" w:hAnsi="Times New Roman" w:cs="Times New Roman"/>
          <w:sz w:val="28"/>
          <w:szCs w:val="28"/>
          <w:vertAlign w:val="superscript"/>
          <w:lang w:val="uk-UA" w:eastAsia="ru-RU"/>
        </w:rPr>
        <w:t>2-</w:t>
      </w:r>
      <w:r w:rsidRPr="007A7778">
        <w:rPr>
          <w:rFonts w:ascii="Times New Roman" w:eastAsia="Times New Roman" w:hAnsi="Times New Roman" w:cs="Times New Roman"/>
          <w:sz w:val="28"/>
          <w:szCs w:val="28"/>
          <w:lang w:val="uk-UA" w:eastAsia="ru-RU"/>
        </w:rPr>
        <w:t>/ОН</w:t>
      </w:r>
      <w:r w:rsidRPr="007A7778">
        <w:rPr>
          <w:rFonts w:ascii="Times New Roman" w:eastAsia="Times New Roman" w:hAnsi="Times New Roman" w:cs="Times New Roman"/>
          <w:sz w:val="28"/>
          <w:szCs w:val="28"/>
          <w:vertAlign w:val="superscript"/>
          <w:lang w:val="uk-UA" w:eastAsia="ru-RU"/>
        </w:rPr>
        <w:t>-</w:t>
      </w:r>
      <w:r w:rsidRPr="007A7778">
        <w:rPr>
          <w:rFonts w:ascii="Times New Roman" w:eastAsia="Times New Roman" w:hAnsi="Times New Roman" w:cs="Times New Roman"/>
          <w:sz w:val="28"/>
          <w:szCs w:val="28"/>
          <w:lang w:val="uk-UA" w:eastAsia="ru-RU"/>
        </w:rPr>
        <w:t xml:space="preserve"> формі залежить від значення </w:t>
      </w:r>
      <w:proofErr w:type="spellStart"/>
      <w:r w:rsidRPr="007A7778">
        <w:rPr>
          <w:rFonts w:ascii="Times New Roman" w:eastAsia="Times New Roman" w:hAnsi="Times New Roman" w:cs="Times New Roman"/>
          <w:sz w:val="28"/>
          <w:szCs w:val="28"/>
          <w:lang w:val="uk-UA" w:eastAsia="ru-RU"/>
        </w:rPr>
        <w:t>рН</w:t>
      </w:r>
      <w:proofErr w:type="spellEnd"/>
      <w:r w:rsidRPr="007A7778">
        <w:rPr>
          <w:rFonts w:ascii="Times New Roman" w:eastAsia="Times New Roman" w:hAnsi="Times New Roman" w:cs="Times New Roman"/>
          <w:sz w:val="28"/>
          <w:szCs w:val="28"/>
          <w:lang w:val="uk-UA" w:eastAsia="ru-RU"/>
        </w:rPr>
        <w:t xml:space="preserve"> середовища (рН≥7) [24].</w:t>
      </w:r>
    </w:p>
    <w:p w14:paraId="51ECD5D1" w14:textId="7B103F0F" w:rsidR="007A7778" w:rsidRDefault="007A7778" w:rsidP="00446551">
      <w:pPr>
        <w:spacing w:after="0" w:line="360" w:lineRule="auto"/>
        <w:ind w:firstLine="357"/>
        <w:jc w:val="both"/>
        <w:rPr>
          <w:rFonts w:ascii="Times New Roman" w:eastAsia="Times New Roman" w:hAnsi="Times New Roman" w:cs="Times New Roman"/>
          <w:b/>
          <w:bCs/>
          <w:sz w:val="28"/>
          <w:szCs w:val="28"/>
          <w:lang w:val="uk-UA" w:eastAsia="ru-RU"/>
        </w:rPr>
      </w:pPr>
      <w:r w:rsidRPr="007A7778">
        <w:rPr>
          <w:rFonts w:ascii="Times New Roman" w:eastAsia="Times New Roman" w:hAnsi="Times New Roman" w:cs="Times New Roman"/>
          <w:sz w:val="28"/>
          <w:szCs w:val="28"/>
          <w:lang w:val="uk-UA" w:eastAsia="ru-RU"/>
        </w:rPr>
        <w:t xml:space="preserve">Авторами [25] було розроблено спосіб модифікації </w:t>
      </w:r>
      <w:proofErr w:type="spellStart"/>
      <w:r w:rsidRPr="007A7778">
        <w:rPr>
          <w:rFonts w:ascii="Times New Roman" w:eastAsia="Times New Roman" w:hAnsi="Times New Roman" w:cs="Times New Roman"/>
          <w:sz w:val="28"/>
          <w:szCs w:val="28"/>
          <w:lang w:val="uk-UA" w:eastAsia="ru-RU"/>
        </w:rPr>
        <w:t>катіоніту</w:t>
      </w:r>
      <w:proofErr w:type="spellEnd"/>
      <w:r w:rsidRPr="007A7778">
        <w:rPr>
          <w:rFonts w:ascii="Times New Roman" w:eastAsia="Times New Roman" w:hAnsi="Times New Roman" w:cs="Times New Roman"/>
          <w:sz w:val="28"/>
          <w:szCs w:val="28"/>
          <w:lang w:val="uk-UA" w:eastAsia="ru-RU"/>
        </w:rPr>
        <w:t xml:space="preserve"> </w:t>
      </w:r>
      <w:proofErr w:type="spellStart"/>
      <w:r w:rsidRPr="007A7778">
        <w:rPr>
          <w:rFonts w:ascii="Times New Roman" w:eastAsia="Times New Roman" w:hAnsi="Times New Roman" w:cs="Times New Roman"/>
          <w:sz w:val="28"/>
          <w:szCs w:val="28"/>
          <w:lang w:val="uk-UA" w:eastAsia="ru-RU"/>
        </w:rPr>
        <w:t>Dowex</w:t>
      </w:r>
      <w:proofErr w:type="spellEnd"/>
      <w:r w:rsidRPr="007A7778">
        <w:rPr>
          <w:rFonts w:ascii="Times New Roman" w:eastAsia="Times New Roman" w:hAnsi="Times New Roman" w:cs="Times New Roman"/>
          <w:sz w:val="28"/>
          <w:szCs w:val="28"/>
          <w:lang w:val="uk-UA" w:eastAsia="ru-RU"/>
        </w:rPr>
        <w:t xml:space="preserve"> Maс-3 з використанням </w:t>
      </w:r>
      <w:proofErr w:type="spellStart"/>
      <w:r w:rsidRPr="007A7778">
        <w:rPr>
          <w:rFonts w:ascii="Times New Roman" w:eastAsia="Times New Roman" w:hAnsi="Times New Roman" w:cs="Times New Roman"/>
          <w:sz w:val="28"/>
          <w:szCs w:val="28"/>
          <w:lang w:val="uk-UA" w:eastAsia="ru-RU"/>
        </w:rPr>
        <w:t>сполук</w:t>
      </w:r>
      <w:proofErr w:type="spellEnd"/>
      <w:r w:rsidRPr="007A7778">
        <w:rPr>
          <w:rFonts w:ascii="Times New Roman" w:eastAsia="Times New Roman" w:hAnsi="Times New Roman" w:cs="Times New Roman"/>
          <w:sz w:val="28"/>
          <w:szCs w:val="28"/>
          <w:lang w:val="uk-UA" w:eastAsia="ru-RU"/>
        </w:rPr>
        <w:t xml:space="preserve"> заліза і марганцю. При використанні </w:t>
      </w:r>
      <w:proofErr w:type="spellStart"/>
      <w:r w:rsidRPr="007A7778">
        <w:rPr>
          <w:rFonts w:ascii="Times New Roman" w:eastAsia="Times New Roman" w:hAnsi="Times New Roman" w:cs="Times New Roman"/>
          <w:sz w:val="28"/>
          <w:szCs w:val="28"/>
          <w:lang w:val="uk-UA" w:eastAsia="ru-RU"/>
        </w:rPr>
        <w:t>катіоніту</w:t>
      </w:r>
      <w:proofErr w:type="spellEnd"/>
      <w:r w:rsidRPr="007A7778">
        <w:rPr>
          <w:rFonts w:ascii="Times New Roman" w:eastAsia="Times New Roman" w:hAnsi="Times New Roman" w:cs="Times New Roman"/>
          <w:sz w:val="28"/>
          <w:szCs w:val="28"/>
          <w:lang w:val="uk-UA" w:eastAsia="ru-RU"/>
        </w:rPr>
        <w:t xml:space="preserve"> </w:t>
      </w:r>
      <w:proofErr w:type="spellStart"/>
      <w:r w:rsidRPr="007A7778">
        <w:rPr>
          <w:rFonts w:ascii="Times New Roman" w:eastAsia="Times New Roman" w:hAnsi="Times New Roman" w:cs="Times New Roman"/>
          <w:sz w:val="28"/>
          <w:szCs w:val="28"/>
          <w:lang w:val="uk-UA" w:eastAsia="ru-RU"/>
        </w:rPr>
        <w:t>Dowex</w:t>
      </w:r>
      <w:proofErr w:type="spellEnd"/>
      <w:r w:rsidRPr="007A7778">
        <w:rPr>
          <w:rFonts w:ascii="Times New Roman" w:eastAsia="Times New Roman" w:hAnsi="Times New Roman" w:cs="Times New Roman"/>
          <w:sz w:val="28"/>
          <w:szCs w:val="28"/>
          <w:lang w:val="uk-UA" w:eastAsia="ru-RU"/>
        </w:rPr>
        <w:t xml:space="preserve"> Maс-3, що був модифікований сполуками </w:t>
      </w:r>
      <w:r w:rsidRPr="007A7778">
        <w:rPr>
          <w:rFonts w:ascii="Times New Roman" w:eastAsia="Times New Roman" w:hAnsi="Times New Roman" w:cs="Times New Roman"/>
          <w:sz w:val="28"/>
          <w:szCs w:val="28"/>
          <w:lang w:val="en-US" w:eastAsia="ru-RU"/>
        </w:rPr>
        <w:t>Mn</w:t>
      </w:r>
      <w:r w:rsidRPr="007A7778">
        <w:rPr>
          <w:rFonts w:ascii="Times New Roman" w:eastAsia="Times New Roman" w:hAnsi="Times New Roman" w:cs="Times New Roman"/>
          <w:sz w:val="28"/>
          <w:szCs w:val="28"/>
          <w:lang w:val="uk-UA" w:eastAsia="ru-RU"/>
        </w:rPr>
        <w:t xml:space="preserve"> концентрація </w:t>
      </w:r>
      <w:r w:rsidRPr="007A7778">
        <w:rPr>
          <w:rFonts w:ascii="Times New Roman" w:eastAsia="Times New Roman" w:hAnsi="Times New Roman" w:cs="Times New Roman"/>
          <w:sz w:val="28"/>
          <w:szCs w:val="28"/>
          <w:lang w:val="en-US" w:eastAsia="ru-RU"/>
        </w:rPr>
        <w:t>Fe</w:t>
      </w:r>
      <w:r w:rsidRPr="007A7778">
        <w:rPr>
          <w:rFonts w:ascii="Times New Roman" w:eastAsia="Times New Roman" w:hAnsi="Times New Roman" w:cs="Times New Roman"/>
          <w:sz w:val="28"/>
          <w:szCs w:val="28"/>
          <w:lang w:val="uk-UA" w:eastAsia="ru-RU"/>
        </w:rPr>
        <w:t xml:space="preserve"> в очищеній воді не перевищувала 0,3 мг/дм</w:t>
      </w:r>
      <w:r w:rsidRPr="007A7778">
        <w:rPr>
          <w:rFonts w:ascii="Times New Roman" w:eastAsia="Times New Roman" w:hAnsi="Times New Roman" w:cs="Times New Roman"/>
          <w:sz w:val="28"/>
          <w:szCs w:val="28"/>
          <w:vertAlign w:val="superscript"/>
          <w:lang w:val="uk-UA" w:eastAsia="ru-RU"/>
        </w:rPr>
        <w:t>3</w:t>
      </w:r>
      <w:r w:rsidRPr="007A7778">
        <w:rPr>
          <w:rFonts w:ascii="Times New Roman" w:eastAsia="Times New Roman" w:hAnsi="Times New Roman" w:cs="Times New Roman"/>
          <w:sz w:val="28"/>
          <w:szCs w:val="28"/>
          <w:lang w:val="uk-UA" w:eastAsia="ru-RU"/>
        </w:rPr>
        <w:t xml:space="preserve">, а при сорбції на </w:t>
      </w:r>
      <w:proofErr w:type="spellStart"/>
      <w:r w:rsidRPr="007A7778">
        <w:rPr>
          <w:rFonts w:ascii="Times New Roman" w:eastAsia="Times New Roman" w:hAnsi="Times New Roman" w:cs="Times New Roman"/>
          <w:sz w:val="28"/>
          <w:szCs w:val="28"/>
          <w:lang w:val="uk-UA" w:eastAsia="ru-RU"/>
        </w:rPr>
        <w:t>катіоніті</w:t>
      </w:r>
      <w:proofErr w:type="spellEnd"/>
      <w:r w:rsidRPr="007A7778">
        <w:rPr>
          <w:rFonts w:ascii="Times New Roman" w:eastAsia="Times New Roman" w:hAnsi="Times New Roman" w:cs="Times New Roman"/>
          <w:sz w:val="28"/>
          <w:szCs w:val="28"/>
          <w:lang w:val="uk-UA" w:eastAsia="ru-RU"/>
        </w:rPr>
        <w:t>, модифікованому сполуками заліза спостерігалося зниження концентрації заліза з 15 до 0,1 – 0,2 мг/дм</w:t>
      </w:r>
      <w:r w:rsidRPr="007A7778">
        <w:rPr>
          <w:rFonts w:ascii="Times New Roman" w:eastAsia="Times New Roman" w:hAnsi="Times New Roman" w:cs="Times New Roman"/>
          <w:sz w:val="28"/>
          <w:szCs w:val="28"/>
          <w:vertAlign w:val="superscript"/>
          <w:lang w:val="uk-UA" w:eastAsia="ru-RU"/>
        </w:rPr>
        <w:t>3</w:t>
      </w:r>
      <w:r w:rsidRPr="007A7778">
        <w:rPr>
          <w:rFonts w:ascii="Times New Roman" w:eastAsia="Times New Roman" w:hAnsi="Times New Roman" w:cs="Times New Roman"/>
          <w:sz w:val="28"/>
          <w:szCs w:val="28"/>
          <w:lang w:val="uk-UA" w:eastAsia="ru-RU"/>
        </w:rPr>
        <w:t xml:space="preserve">. </w:t>
      </w:r>
    </w:p>
    <w:bookmarkEnd w:id="6"/>
    <w:p w14:paraId="3265220E" w14:textId="77777777" w:rsidR="00AE4468" w:rsidRPr="00087ECC" w:rsidRDefault="00AE4468" w:rsidP="00151A36">
      <w:pPr>
        <w:spacing w:after="0" w:line="360" w:lineRule="auto"/>
        <w:jc w:val="both"/>
        <w:rPr>
          <w:rFonts w:ascii="Times New Roman" w:eastAsia="Times New Roman" w:hAnsi="Times New Roman" w:cs="Times New Roman"/>
          <w:b/>
          <w:bCs/>
          <w:sz w:val="28"/>
          <w:szCs w:val="28"/>
          <w:lang w:val="uk-UA" w:eastAsia="ru-RU"/>
        </w:rPr>
      </w:pPr>
    </w:p>
    <w:p w14:paraId="50236B73" w14:textId="77777777" w:rsidR="00446551" w:rsidRDefault="00446551">
      <w:pPr>
        <w:rPr>
          <w:rFonts w:ascii="Times New Roman" w:eastAsia="Calibri" w:hAnsi="Times New Roman" w:cs="Cambria"/>
          <w:b/>
          <w:bCs/>
          <w:color w:val="000000" w:themeColor="text1"/>
          <w:sz w:val="28"/>
          <w:szCs w:val="36"/>
          <w:lang w:val="uk-UA" w:eastAsia="ru-RU"/>
        </w:rPr>
      </w:pPr>
      <w:r>
        <w:rPr>
          <w:lang w:eastAsia="ru-RU"/>
        </w:rPr>
        <w:br w:type="page"/>
      </w:r>
    </w:p>
    <w:p w14:paraId="00B83B3F" w14:textId="39501431" w:rsidR="00151A36" w:rsidRDefault="00151A36" w:rsidP="00676BE1">
      <w:pPr>
        <w:pStyle w:val="1"/>
        <w:rPr>
          <w:lang w:eastAsia="ru-RU"/>
        </w:rPr>
      </w:pPr>
      <w:bookmarkStart w:id="14" w:name="_Toc155614112"/>
      <w:r w:rsidRPr="00087ECC">
        <w:rPr>
          <w:lang w:eastAsia="ru-RU"/>
        </w:rPr>
        <w:lastRenderedPageBreak/>
        <w:t>ВИСНОВОК ДО РОЗДІЛУ 1</w:t>
      </w:r>
      <w:bookmarkEnd w:id="14"/>
    </w:p>
    <w:p w14:paraId="1D5A46CE" w14:textId="77777777" w:rsidR="007A7778" w:rsidRPr="00087ECC" w:rsidRDefault="007A7778" w:rsidP="00676BE1">
      <w:pPr>
        <w:pStyle w:val="1"/>
        <w:rPr>
          <w:lang w:eastAsia="ru-RU"/>
        </w:rPr>
      </w:pPr>
    </w:p>
    <w:p w14:paraId="09F909AD" w14:textId="77777777" w:rsidR="007A7778" w:rsidRPr="007A7778" w:rsidRDefault="007A7778" w:rsidP="007A7778">
      <w:pPr>
        <w:spacing w:after="0" w:line="360" w:lineRule="auto"/>
        <w:ind w:firstLine="357"/>
        <w:jc w:val="both"/>
        <w:rPr>
          <w:rFonts w:ascii="Times New Roman" w:eastAsia="Times New Roman" w:hAnsi="Times New Roman" w:cs="Times New Roman"/>
          <w:sz w:val="28"/>
          <w:szCs w:val="28"/>
          <w:lang w:val="uk-UA" w:eastAsia="ru-RU"/>
        </w:rPr>
      </w:pPr>
      <w:r w:rsidRPr="007A7778">
        <w:rPr>
          <w:rFonts w:ascii="Times New Roman" w:eastAsia="Times New Roman" w:hAnsi="Times New Roman" w:cs="Times New Roman"/>
          <w:sz w:val="28"/>
          <w:szCs w:val="28"/>
          <w:lang w:val="uk-UA" w:eastAsia="ru-RU"/>
        </w:rPr>
        <w:t>На основі проведеного аналізу літературних джерел можна зробити такі висновки:</w:t>
      </w:r>
    </w:p>
    <w:p w14:paraId="31F4DA63" w14:textId="77777777" w:rsidR="007A7778" w:rsidRPr="007A7778" w:rsidRDefault="007A7778" w:rsidP="007A7778">
      <w:pPr>
        <w:spacing w:after="0" w:line="360" w:lineRule="auto"/>
        <w:ind w:firstLine="357"/>
        <w:jc w:val="both"/>
        <w:rPr>
          <w:rFonts w:ascii="Times New Roman" w:eastAsia="Times New Roman" w:hAnsi="Times New Roman" w:cs="Times New Roman"/>
          <w:sz w:val="28"/>
          <w:szCs w:val="28"/>
          <w:lang w:val="uk-UA" w:eastAsia="ru-RU"/>
        </w:rPr>
      </w:pPr>
      <w:r w:rsidRPr="007A7778">
        <w:rPr>
          <w:rFonts w:ascii="Times New Roman" w:eastAsia="Times New Roman" w:hAnsi="Times New Roman" w:cs="Times New Roman"/>
          <w:sz w:val="28"/>
          <w:szCs w:val="28"/>
          <w:lang w:val="uk-UA" w:eastAsia="ru-RU"/>
        </w:rPr>
        <w:t xml:space="preserve">1. Проблема ефективної утилізації кислих розчинів металів, особливо у контексті </w:t>
      </w:r>
      <w:proofErr w:type="spellStart"/>
      <w:r w:rsidRPr="007A7778">
        <w:rPr>
          <w:rFonts w:ascii="Times New Roman" w:eastAsia="Times New Roman" w:hAnsi="Times New Roman" w:cs="Times New Roman"/>
          <w:sz w:val="28"/>
          <w:szCs w:val="28"/>
          <w:lang w:val="uk-UA" w:eastAsia="ru-RU"/>
        </w:rPr>
        <w:t>гальвановиробництва</w:t>
      </w:r>
      <w:proofErr w:type="spellEnd"/>
      <w:r w:rsidRPr="007A7778">
        <w:rPr>
          <w:rFonts w:ascii="Times New Roman" w:eastAsia="Times New Roman" w:hAnsi="Times New Roman" w:cs="Times New Roman"/>
          <w:sz w:val="28"/>
          <w:szCs w:val="28"/>
          <w:lang w:val="uk-UA" w:eastAsia="ru-RU"/>
        </w:rPr>
        <w:t xml:space="preserve">, залишається невирішеною. </w:t>
      </w:r>
    </w:p>
    <w:p w14:paraId="196AC5B5" w14:textId="77777777" w:rsidR="007A7778" w:rsidRPr="007A7778" w:rsidRDefault="007A7778" w:rsidP="007A7778">
      <w:pPr>
        <w:spacing w:after="0" w:line="360" w:lineRule="auto"/>
        <w:ind w:firstLine="357"/>
        <w:jc w:val="both"/>
        <w:rPr>
          <w:rFonts w:ascii="Times New Roman" w:eastAsia="Times New Roman" w:hAnsi="Times New Roman" w:cs="Times New Roman"/>
          <w:sz w:val="28"/>
          <w:szCs w:val="28"/>
          <w:lang w:val="uk-UA" w:eastAsia="ru-RU"/>
        </w:rPr>
      </w:pPr>
      <w:r w:rsidRPr="007A7778">
        <w:rPr>
          <w:rFonts w:ascii="Times New Roman" w:eastAsia="Times New Roman" w:hAnsi="Times New Roman" w:cs="Times New Roman"/>
          <w:sz w:val="28"/>
          <w:szCs w:val="28"/>
          <w:lang w:val="uk-UA" w:eastAsia="ru-RU"/>
        </w:rPr>
        <w:t>2. Існує обмежена кількість досліджень, присвячених застосуванню іонообмінного методу для очистки кислих розчинів металів. Це вказує на необхідність подальшого вивчення даного підходу.</w:t>
      </w:r>
    </w:p>
    <w:p w14:paraId="302F7E02" w14:textId="77777777" w:rsidR="007A7778" w:rsidRPr="007A7778" w:rsidRDefault="007A7778" w:rsidP="007A7778">
      <w:pPr>
        <w:spacing w:after="0" w:line="360" w:lineRule="auto"/>
        <w:ind w:firstLine="357"/>
        <w:jc w:val="both"/>
        <w:rPr>
          <w:rFonts w:ascii="Times New Roman" w:eastAsia="Times New Roman" w:hAnsi="Times New Roman" w:cs="Times New Roman"/>
          <w:sz w:val="28"/>
          <w:szCs w:val="28"/>
          <w:lang w:val="uk-UA" w:eastAsia="ru-RU"/>
        </w:rPr>
      </w:pPr>
      <w:r w:rsidRPr="007A7778">
        <w:rPr>
          <w:rFonts w:ascii="Times New Roman" w:eastAsia="Times New Roman" w:hAnsi="Times New Roman" w:cs="Times New Roman"/>
          <w:sz w:val="28"/>
          <w:szCs w:val="28"/>
          <w:lang w:val="uk-UA" w:eastAsia="ru-RU"/>
        </w:rPr>
        <w:t>3. Дефіцит систематичних досліджень у сфері іонообміну зумовлює потребу в оцінці його ефективності саме для вилучення іонів заліза з кислих розчинів.</w:t>
      </w:r>
    </w:p>
    <w:p w14:paraId="2901D09E" w14:textId="77777777" w:rsidR="007A7778" w:rsidRPr="007A7778" w:rsidRDefault="007A7778" w:rsidP="007A7778">
      <w:pPr>
        <w:spacing w:after="0" w:line="360" w:lineRule="auto"/>
        <w:ind w:firstLine="357"/>
        <w:jc w:val="both"/>
        <w:rPr>
          <w:rFonts w:ascii="Times New Roman" w:eastAsia="Times New Roman" w:hAnsi="Times New Roman" w:cs="Times New Roman"/>
          <w:sz w:val="28"/>
          <w:szCs w:val="28"/>
          <w:lang w:val="uk-UA" w:eastAsia="ru-RU"/>
        </w:rPr>
      </w:pPr>
      <w:r w:rsidRPr="007A7778">
        <w:rPr>
          <w:rFonts w:ascii="Times New Roman" w:eastAsia="Times New Roman" w:hAnsi="Times New Roman" w:cs="Times New Roman"/>
          <w:sz w:val="28"/>
          <w:szCs w:val="28"/>
          <w:lang w:val="uk-UA" w:eastAsia="ru-RU"/>
        </w:rPr>
        <w:t xml:space="preserve">4. Встановлено основні типи </w:t>
      </w:r>
      <w:proofErr w:type="spellStart"/>
      <w:r w:rsidRPr="007A7778">
        <w:rPr>
          <w:rFonts w:ascii="Times New Roman" w:eastAsia="Times New Roman" w:hAnsi="Times New Roman" w:cs="Times New Roman"/>
          <w:sz w:val="28"/>
          <w:szCs w:val="28"/>
          <w:lang w:val="uk-UA" w:eastAsia="ru-RU"/>
        </w:rPr>
        <w:t>іонообмінників</w:t>
      </w:r>
      <w:proofErr w:type="spellEnd"/>
      <w:r w:rsidRPr="007A7778">
        <w:rPr>
          <w:rFonts w:ascii="Times New Roman" w:eastAsia="Times New Roman" w:hAnsi="Times New Roman" w:cs="Times New Roman"/>
          <w:sz w:val="28"/>
          <w:szCs w:val="28"/>
          <w:lang w:val="uk-UA" w:eastAsia="ru-RU"/>
        </w:rPr>
        <w:t xml:space="preserve">, що можуть застосовуватися для вилучення іонів заліза, зокрема </w:t>
      </w:r>
      <w:proofErr w:type="spellStart"/>
      <w:r w:rsidRPr="007A7778">
        <w:rPr>
          <w:rFonts w:ascii="Times New Roman" w:eastAsia="Times New Roman" w:hAnsi="Times New Roman" w:cs="Times New Roman"/>
          <w:sz w:val="28"/>
          <w:szCs w:val="28"/>
          <w:lang w:val="uk-UA" w:eastAsia="ru-RU"/>
        </w:rPr>
        <w:t>катіоніти</w:t>
      </w:r>
      <w:proofErr w:type="spellEnd"/>
      <w:r w:rsidRPr="007A7778">
        <w:rPr>
          <w:rFonts w:ascii="Times New Roman" w:eastAsia="Times New Roman" w:hAnsi="Times New Roman" w:cs="Times New Roman"/>
          <w:sz w:val="28"/>
          <w:szCs w:val="28"/>
          <w:lang w:val="uk-UA" w:eastAsia="ru-RU"/>
        </w:rPr>
        <w:t xml:space="preserve"> КУ-2-8, DOWEX MAC-3, </w:t>
      </w:r>
      <w:proofErr w:type="spellStart"/>
      <w:r w:rsidRPr="007A7778">
        <w:rPr>
          <w:rFonts w:ascii="Times New Roman" w:eastAsia="Times New Roman" w:hAnsi="Times New Roman" w:cs="Times New Roman"/>
          <w:sz w:val="28"/>
          <w:szCs w:val="28"/>
          <w:lang w:val="uk-UA" w:eastAsia="ru-RU"/>
        </w:rPr>
        <w:t>Lewatit</w:t>
      </w:r>
      <w:proofErr w:type="spellEnd"/>
      <w:r w:rsidRPr="007A7778">
        <w:rPr>
          <w:rFonts w:ascii="Times New Roman" w:eastAsia="Times New Roman" w:hAnsi="Times New Roman" w:cs="Times New Roman"/>
          <w:sz w:val="28"/>
          <w:szCs w:val="28"/>
          <w:lang w:val="uk-UA" w:eastAsia="ru-RU"/>
        </w:rPr>
        <w:t xml:space="preserve"> CNP 80, </w:t>
      </w:r>
      <w:proofErr w:type="spellStart"/>
      <w:r w:rsidRPr="007A7778">
        <w:rPr>
          <w:rFonts w:ascii="Times New Roman" w:eastAsia="Times New Roman" w:hAnsi="Times New Roman" w:cs="Times New Roman"/>
          <w:sz w:val="28"/>
          <w:szCs w:val="28"/>
          <w:lang w:val="uk-UA" w:eastAsia="ru-RU"/>
        </w:rPr>
        <w:t>Lewatit</w:t>
      </w:r>
      <w:proofErr w:type="spellEnd"/>
      <w:r w:rsidRPr="007A7778">
        <w:rPr>
          <w:rFonts w:ascii="Times New Roman" w:eastAsia="Times New Roman" w:hAnsi="Times New Roman" w:cs="Times New Roman"/>
          <w:sz w:val="28"/>
          <w:szCs w:val="28"/>
          <w:lang w:val="uk-UA" w:eastAsia="ru-RU"/>
        </w:rPr>
        <w:t xml:space="preserve"> TP 207.</w:t>
      </w:r>
    </w:p>
    <w:p w14:paraId="31DA0784" w14:textId="45AD1896" w:rsidR="00151A36" w:rsidRPr="007A7778" w:rsidRDefault="007A7778" w:rsidP="007A7778">
      <w:pPr>
        <w:spacing w:after="0" w:line="360" w:lineRule="auto"/>
        <w:ind w:firstLine="357"/>
        <w:jc w:val="both"/>
        <w:rPr>
          <w:rFonts w:ascii="Times New Roman" w:eastAsia="Times New Roman" w:hAnsi="Times New Roman" w:cs="Times New Roman"/>
          <w:sz w:val="28"/>
          <w:szCs w:val="28"/>
          <w:lang w:eastAsia="ru-RU"/>
        </w:rPr>
      </w:pPr>
      <w:r w:rsidRPr="007A7778">
        <w:rPr>
          <w:rFonts w:ascii="Times New Roman" w:eastAsia="Times New Roman" w:hAnsi="Times New Roman" w:cs="Times New Roman"/>
          <w:sz w:val="28"/>
          <w:szCs w:val="28"/>
          <w:lang w:val="uk-UA" w:eastAsia="ru-RU"/>
        </w:rPr>
        <w:t>Отже, проведений аналіз літератури підкреслює важливість подальшого дослідження іонообмінного методу для очищення кислих розчинів заліза та внеску у розвиток відповідних технологій.</w:t>
      </w:r>
    </w:p>
    <w:p w14:paraId="5B073C42" w14:textId="540CF938" w:rsidR="00151A36" w:rsidRDefault="00151A36" w:rsidP="00B81C28">
      <w:pPr>
        <w:spacing w:after="0" w:line="264" w:lineRule="auto"/>
        <w:jc w:val="both"/>
        <w:rPr>
          <w:rFonts w:ascii="Times New Roman" w:eastAsia="Times New Roman" w:hAnsi="Times New Roman" w:cs="Times New Roman"/>
          <w:sz w:val="26"/>
          <w:szCs w:val="24"/>
          <w:lang w:val="uk-UA" w:eastAsia="ru-RU"/>
        </w:rPr>
      </w:pPr>
    </w:p>
    <w:p w14:paraId="10C1CE63" w14:textId="77777777" w:rsidR="00676BE1" w:rsidRPr="00087ECC" w:rsidRDefault="00676BE1" w:rsidP="00B81C28">
      <w:pPr>
        <w:spacing w:after="0" w:line="264" w:lineRule="auto"/>
        <w:jc w:val="both"/>
        <w:rPr>
          <w:rFonts w:ascii="Times New Roman" w:eastAsia="Times New Roman" w:hAnsi="Times New Roman" w:cs="Times New Roman"/>
          <w:sz w:val="26"/>
          <w:szCs w:val="24"/>
          <w:lang w:val="uk-UA" w:eastAsia="ru-RU"/>
        </w:rPr>
      </w:pPr>
    </w:p>
    <w:p w14:paraId="3F9F8745" w14:textId="77777777" w:rsidR="00151A36" w:rsidRPr="00087ECC" w:rsidRDefault="00151A36" w:rsidP="00151A36">
      <w:pPr>
        <w:spacing w:after="0" w:line="264" w:lineRule="auto"/>
        <w:ind w:firstLine="357"/>
        <w:jc w:val="both"/>
        <w:rPr>
          <w:rFonts w:ascii="Times New Roman" w:eastAsia="Times New Roman" w:hAnsi="Times New Roman" w:cs="Times New Roman"/>
          <w:sz w:val="26"/>
          <w:szCs w:val="24"/>
          <w:lang w:val="uk-UA" w:eastAsia="ru-RU"/>
        </w:rPr>
      </w:pPr>
      <w:bookmarkStart w:id="15" w:name="_Hlk155187657"/>
    </w:p>
    <w:p w14:paraId="1D95DF54" w14:textId="77777777" w:rsidR="00AE4468" w:rsidRDefault="00AE4468">
      <w:pPr>
        <w:rPr>
          <w:rFonts w:ascii="Times New Roman" w:eastAsia="Calibri" w:hAnsi="Times New Roman" w:cs="Cambria"/>
          <w:b/>
          <w:bCs/>
          <w:color w:val="000000" w:themeColor="text1"/>
          <w:sz w:val="28"/>
          <w:szCs w:val="36"/>
          <w:lang w:val="uk-UA" w:eastAsia="ru-RU"/>
        </w:rPr>
      </w:pPr>
      <w:bookmarkStart w:id="16" w:name="_Toc483553996"/>
      <w:bookmarkStart w:id="17" w:name="_Toc484696290"/>
      <w:r>
        <w:rPr>
          <w:lang w:eastAsia="ru-RU"/>
        </w:rPr>
        <w:br w:type="page"/>
      </w:r>
    </w:p>
    <w:p w14:paraId="556BFEB0" w14:textId="1C37A3DC" w:rsidR="00151A36" w:rsidRDefault="00151A36" w:rsidP="00676BE1">
      <w:pPr>
        <w:pStyle w:val="1"/>
        <w:rPr>
          <w:lang w:eastAsia="ru-RU"/>
        </w:rPr>
      </w:pPr>
      <w:bookmarkStart w:id="18" w:name="_Toc155614113"/>
      <w:r w:rsidRPr="00087ECC">
        <w:rPr>
          <w:lang w:eastAsia="ru-RU"/>
        </w:rPr>
        <w:lastRenderedPageBreak/>
        <w:t>РОЗДІЛ 2</w:t>
      </w:r>
      <w:r w:rsidR="00B81C28">
        <w:rPr>
          <w:lang w:eastAsia="ru-RU"/>
        </w:rPr>
        <w:t xml:space="preserve">. </w:t>
      </w:r>
      <w:r w:rsidRPr="00087ECC">
        <w:rPr>
          <w:lang w:eastAsia="ru-RU"/>
        </w:rPr>
        <w:t>МЕТОДИ ТА ОБ’ЄКТИ ДОСЛІДЖЕНЬ</w:t>
      </w:r>
      <w:bookmarkEnd w:id="18"/>
    </w:p>
    <w:p w14:paraId="0900E418" w14:textId="77777777" w:rsidR="00676BE1" w:rsidRPr="00087ECC" w:rsidRDefault="00676BE1" w:rsidP="00676BE1">
      <w:pPr>
        <w:pStyle w:val="1"/>
        <w:rPr>
          <w:lang w:eastAsia="ru-RU"/>
        </w:rPr>
      </w:pPr>
    </w:p>
    <w:p w14:paraId="2B168DCA" w14:textId="77777777" w:rsidR="00151A36" w:rsidRPr="00087ECC" w:rsidRDefault="00151A36" w:rsidP="00AE4468">
      <w:pPr>
        <w:pStyle w:val="afd"/>
        <w:outlineLvl w:val="1"/>
        <w:rPr>
          <w:rFonts w:eastAsia="Times New Roman"/>
          <w:lang w:val="uk-UA" w:eastAsia="ru-RU"/>
        </w:rPr>
      </w:pPr>
      <w:bookmarkStart w:id="19" w:name="_Toc155614114"/>
      <w:bookmarkEnd w:id="15"/>
      <w:bookmarkEnd w:id="16"/>
      <w:bookmarkEnd w:id="17"/>
      <w:r w:rsidRPr="00087ECC">
        <w:rPr>
          <w:rFonts w:eastAsia="Times New Roman"/>
          <w:lang w:val="uk-UA" w:eastAsia="ru-RU"/>
        </w:rPr>
        <w:t>2.1 Склад модельних розчинів</w:t>
      </w:r>
      <w:bookmarkEnd w:id="19"/>
    </w:p>
    <w:p w14:paraId="1B4A4EC9" w14:textId="77777777" w:rsidR="00151A36" w:rsidRPr="00087ECC" w:rsidRDefault="00151A36" w:rsidP="00151A36">
      <w:pPr>
        <w:keepNext/>
        <w:spacing w:after="0" w:line="360" w:lineRule="auto"/>
        <w:ind w:firstLine="567"/>
        <w:jc w:val="both"/>
        <w:outlineLvl w:val="1"/>
        <w:rPr>
          <w:rFonts w:ascii="Times New Roman" w:eastAsia="Times New Roman" w:hAnsi="Times New Roman" w:cs="Times New Roman"/>
          <w:bCs/>
          <w:sz w:val="28"/>
          <w:szCs w:val="20"/>
          <w:lang w:val="uk-UA" w:eastAsia="ru-RU"/>
        </w:rPr>
      </w:pPr>
      <w:bookmarkStart w:id="20" w:name="_Toc155535252"/>
      <w:bookmarkStart w:id="21" w:name="_Toc155614115"/>
      <w:r w:rsidRPr="00087ECC">
        <w:rPr>
          <w:rFonts w:ascii="Times New Roman" w:eastAsia="Times New Roman" w:hAnsi="Times New Roman" w:cs="Times New Roman"/>
          <w:bCs/>
          <w:sz w:val="28"/>
          <w:szCs w:val="20"/>
          <w:lang w:val="uk-UA" w:eastAsia="ru-RU"/>
        </w:rPr>
        <w:t>При проведенні досліджень використовували модельні розчини, що містили в своєму складі іони заліза (ІІ) та сірчану кислоту.</w:t>
      </w:r>
      <w:bookmarkEnd w:id="20"/>
      <w:bookmarkEnd w:id="21"/>
      <w:r w:rsidRPr="00087ECC">
        <w:rPr>
          <w:rFonts w:ascii="Times New Roman" w:eastAsia="Times New Roman" w:hAnsi="Times New Roman" w:cs="Times New Roman"/>
          <w:bCs/>
          <w:sz w:val="28"/>
          <w:szCs w:val="20"/>
          <w:lang w:val="uk-UA" w:eastAsia="ru-RU"/>
        </w:rPr>
        <w:t xml:space="preserve"> </w:t>
      </w:r>
    </w:p>
    <w:p w14:paraId="0CBD24AD" w14:textId="77777777" w:rsidR="00151A36" w:rsidRPr="00087ECC" w:rsidRDefault="00151A36" w:rsidP="00151A36">
      <w:pPr>
        <w:keepNext/>
        <w:spacing w:after="0" w:line="360" w:lineRule="auto"/>
        <w:ind w:firstLine="567"/>
        <w:jc w:val="both"/>
        <w:outlineLvl w:val="1"/>
        <w:rPr>
          <w:rFonts w:ascii="Times New Roman" w:eastAsia="Times New Roman" w:hAnsi="Times New Roman" w:cs="Times New Roman"/>
          <w:bCs/>
          <w:sz w:val="28"/>
          <w:szCs w:val="20"/>
          <w:lang w:val="uk-UA" w:eastAsia="ru-RU"/>
        </w:rPr>
      </w:pPr>
      <w:bookmarkStart w:id="22" w:name="_Toc155535253"/>
      <w:bookmarkStart w:id="23" w:name="_Toc155614116"/>
      <w:r w:rsidRPr="00087ECC">
        <w:rPr>
          <w:rFonts w:ascii="Times New Roman" w:eastAsia="Times New Roman" w:hAnsi="Times New Roman" w:cs="Times New Roman"/>
          <w:bCs/>
          <w:sz w:val="28"/>
          <w:szCs w:val="20"/>
          <w:lang w:val="uk-UA" w:eastAsia="ru-RU"/>
        </w:rPr>
        <w:t>Таблиця 2.1 – Склад модельних розчинів, що використовувались в роботі.</w:t>
      </w:r>
      <w:bookmarkEnd w:id="22"/>
      <w:bookmarkEnd w:id="23"/>
    </w:p>
    <w:tbl>
      <w:tblPr>
        <w:tblStyle w:val="a6"/>
        <w:tblW w:w="0" w:type="auto"/>
        <w:tblLook w:val="04A0" w:firstRow="1" w:lastRow="0" w:firstColumn="1" w:lastColumn="0" w:noHBand="0" w:noVBand="1"/>
      </w:tblPr>
      <w:tblGrid>
        <w:gridCol w:w="4460"/>
        <w:gridCol w:w="4461"/>
      </w:tblGrid>
      <w:tr w:rsidR="00087ECC" w:rsidRPr="00087ECC" w14:paraId="09FB43BE" w14:textId="77777777" w:rsidTr="00885BD2">
        <w:tc>
          <w:tcPr>
            <w:tcW w:w="4460" w:type="dxa"/>
          </w:tcPr>
          <w:p w14:paraId="4F34C867" w14:textId="77777777" w:rsidR="00151A36" w:rsidRPr="00087ECC" w:rsidRDefault="00151A36" w:rsidP="00151A36">
            <w:pPr>
              <w:keepNext/>
              <w:jc w:val="center"/>
              <w:outlineLvl w:val="1"/>
              <w:rPr>
                <w:rFonts w:ascii="Times New Roman" w:eastAsia="Times New Roman" w:hAnsi="Times New Roman" w:cs="Times New Roman"/>
                <w:bCs/>
                <w:sz w:val="28"/>
                <w:szCs w:val="20"/>
                <w:lang w:val="uk-UA" w:eastAsia="ru-RU"/>
              </w:rPr>
            </w:pPr>
            <w:bookmarkStart w:id="24" w:name="_Toc155535254"/>
            <w:bookmarkStart w:id="25" w:name="_Toc155614117"/>
            <w:r w:rsidRPr="00087ECC">
              <w:rPr>
                <w:rFonts w:ascii="Times New Roman" w:eastAsia="Times New Roman" w:hAnsi="Times New Roman" w:cs="Times New Roman"/>
                <w:b/>
                <w:sz w:val="28"/>
                <w:szCs w:val="20"/>
                <w:lang w:val="uk-UA" w:eastAsia="ru-RU"/>
              </w:rPr>
              <w:t>С (Fe</w:t>
            </w:r>
            <w:r w:rsidRPr="00087ECC">
              <w:rPr>
                <w:rFonts w:ascii="Times New Roman" w:eastAsia="Times New Roman" w:hAnsi="Times New Roman" w:cs="Times New Roman"/>
                <w:b/>
                <w:sz w:val="28"/>
                <w:szCs w:val="20"/>
                <w:vertAlign w:val="superscript"/>
                <w:lang w:val="uk-UA" w:eastAsia="ru-RU"/>
              </w:rPr>
              <w:t>2+</w:t>
            </w:r>
            <w:r w:rsidRPr="00087ECC">
              <w:rPr>
                <w:rFonts w:ascii="Times New Roman" w:eastAsia="Times New Roman" w:hAnsi="Times New Roman" w:cs="Times New Roman"/>
                <w:b/>
                <w:sz w:val="28"/>
                <w:szCs w:val="20"/>
                <w:lang w:val="uk-UA" w:eastAsia="ru-RU"/>
              </w:rPr>
              <w:t>), г/дм</w:t>
            </w:r>
            <w:r w:rsidRPr="00087ECC">
              <w:rPr>
                <w:rFonts w:ascii="Times New Roman" w:eastAsia="Times New Roman" w:hAnsi="Times New Roman" w:cs="Times New Roman"/>
                <w:b/>
                <w:sz w:val="28"/>
                <w:szCs w:val="20"/>
                <w:vertAlign w:val="superscript"/>
                <w:lang w:val="uk-UA" w:eastAsia="ru-RU"/>
              </w:rPr>
              <w:t>3</w:t>
            </w:r>
            <w:bookmarkEnd w:id="24"/>
            <w:bookmarkEnd w:id="25"/>
          </w:p>
        </w:tc>
        <w:tc>
          <w:tcPr>
            <w:tcW w:w="4461" w:type="dxa"/>
          </w:tcPr>
          <w:p w14:paraId="36F9032A" w14:textId="77777777" w:rsidR="00151A36" w:rsidRPr="00087ECC" w:rsidRDefault="00151A36" w:rsidP="00151A36">
            <w:pPr>
              <w:keepNext/>
              <w:jc w:val="center"/>
              <w:outlineLvl w:val="1"/>
              <w:rPr>
                <w:rFonts w:ascii="Times New Roman" w:eastAsia="Times New Roman" w:hAnsi="Times New Roman" w:cs="Times New Roman"/>
                <w:bCs/>
                <w:sz w:val="28"/>
                <w:szCs w:val="20"/>
                <w:lang w:val="uk-UA" w:eastAsia="ru-RU"/>
              </w:rPr>
            </w:pPr>
            <w:bookmarkStart w:id="26" w:name="_Toc155535255"/>
            <w:bookmarkStart w:id="27" w:name="_Toc155614118"/>
            <w:r w:rsidRPr="00087ECC">
              <w:rPr>
                <w:rFonts w:ascii="Times New Roman" w:eastAsia="Times New Roman" w:hAnsi="Times New Roman" w:cs="Times New Roman"/>
                <w:b/>
                <w:sz w:val="28"/>
                <w:szCs w:val="20"/>
                <w:lang w:val="uk-UA" w:eastAsia="ru-RU"/>
              </w:rPr>
              <w:t>С (H</w:t>
            </w:r>
            <w:r w:rsidRPr="00087ECC">
              <w:rPr>
                <w:rFonts w:ascii="Times New Roman" w:eastAsia="Times New Roman" w:hAnsi="Times New Roman" w:cs="Times New Roman"/>
                <w:b/>
                <w:sz w:val="28"/>
                <w:szCs w:val="20"/>
                <w:vertAlign w:val="subscript"/>
                <w:lang w:val="uk-UA" w:eastAsia="ru-RU"/>
              </w:rPr>
              <w:t>2</w:t>
            </w:r>
            <w:r w:rsidRPr="00087ECC">
              <w:rPr>
                <w:rFonts w:ascii="Times New Roman" w:eastAsia="Times New Roman" w:hAnsi="Times New Roman" w:cs="Times New Roman"/>
                <w:b/>
                <w:sz w:val="28"/>
                <w:szCs w:val="20"/>
                <w:lang w:val="uk-UA" w:eastAsia="ru-RU"/>
              </w:rPr>
              <w:t>SO</w:t>
            </w:r>
            <w:r w:rsidRPr="00087ECC">
              <w:rPr>
                <w:rFonts w:ascii="Times New Roman" w:eastAsia="Times New Roman" w:hAnsi="Times New Roman" w:cs="Times New Roman"/>
                <w:b/>
                <w:sz w:val="28"/>
                <w:szCs w:val="20"/>
                <w:vertAlign w:val="subscript"/>
                <w:lang w:val="uk-UA" w:eastAsia="ru-RU"/>
              </w:rPr>
              <w:t>4</w:t>
            </w:r>
            <w:r w:rsidRPr="00087ECC">
              <w:rPr>
                <w:rFonts w:ascii="Times New Roman" w:eastAsia="Times New Roman" w:hAnsi="Times New Roman" w:cs="Times New Roman"/>
                <w:b/>
                <w:sz w:val="28"/>
                <w:szCs w:val="20"/>
                <w:lang w:val="uk-UA" w:eastAsia="ru-RU"/>
              </w:rPr>
              <w:t>), г/дм</w:t>
            </w:r>
            <w:r w:rsidRPr="00087ECC">
              <w:rPr>
                <w:rFonts w:ascii="Times New Roman" w:eastAsia="Times New Roman" w:hAnsi="Times New Roman" w:cs="Times New Roman"/>
                <w:b/>
                <w:sz w:val="28"/>
                <w:szCs w:val="20"/>
                <w:vertAlign w:val="superscript"/>
                <w:lang w:val="uk-UA" w:eastAsia="ru-RU"/>
              </w:rPr>
              <w:t>3</w:t>
            </w:r>
            <w:bookmarkEnd w:id="26"/>
            <w:bookmarkEnd w:id="27"/>
          </w:p>
        </w:tc>
      </w:tr>
      <w:tr w:rsidR="00087ECC" w:rsidRPr="00087ECC" w14:paraId="540BE4C5" w14:textId="77777777" w:rsidTr="00885BD2">
        <w:tc>
          <w:tcPr>
            <w:tcW w:w="4460" w:type="dxa"/>
          </w:tcPr>
          <w:p w14:paraId="07628F91" w14:textId="77777777" w:rsidR="00151A36" w:rsidRPr="00087ECC" w:rsidRDefault="00151A36" w:rsidP="00151A36">
            <w:pPr>
              <w:keepNext/>
              <w:jc w:val="center"/>
              <w:outlineLvl w:val="1"/>
              <w:rPr>
                <w:rFonts w:ascii="Times New Roman" w:eastAsia="Times New Roman" w:hAnsi="Times New Roman" w:cs="Times New Roman"/>
                <w:bCs/>
                <w:sz w:val="28"/>
                <w:szCs w:val="20"/>
                <w:lang w:val="uk-UA" w:eastAsia="ru-RU"/>
              </w:rPr>
            </w:pPr>
            <w:bookmarkStart w:id="28" w:name="_Toc155535256"/>
            <w:bookmarkStart w:id="29" w:name="_Toc155614119"/>
            <w:r w:rsidRPr="00087ECC">
              <w:rPr>
                <w:rFonts w:ascii="Times New Roman" w:eastAsia="Times New Roman" w:hAnsi="Times New Roman" w:cs="Times New Roman"/>
                <w:bCs/>
                <w:sz w:val="28"/>
                <w:szCs w:val="20"/>
                <w:lang w:val="uk-UA" w:eastAsia="ru-RU"/>
              </w:rPr>
              <w:t>1</w:t>
            </w:r>
            <w:bookmarkEnd w:id="28"/>
            <w:bookmarkEnd w:id="29"/>
          </w:p>
        </w:tc>
        <w:tc>
          <w:tcPr>
            <w:tcW w:w="4461" w:type="dxa"/>
          </w:tcPr>
          <w:p w14:paraId="6B2A6259" w14:textId="77777777" w:rsidR="00151A36" w:rsidRPr="00087ECC" w:rsidRDefault="00151A36" w:rsidP="00151A36">
            <w:pPr>
              <w:keepNext/>
              <w:jc w:val="center"/>
              <w:outlineLvl w:val="1"/>
              <w:rPr>
                <w:rFonts w:ascii="Times New Roman" w:eastAsia="Times New Roman" w:hAnsi="Times New Roman" w:cs="Times New Roman"/>
                <w:bCs/>
                <w:sz w:val="28"/>
                <w:szCs w:val="20"/>
                <w:lang w:val="uk-UA" w:eastAsia="ru-RU"/>
              </w:rPr>
            </w:pPr>
            <w:bookmarkStart w:id="30" w:name="_Toc155535257"/>
            <w:bookmarkStart w:id="31" w:name="_Toc155614120"/>
            <w:r w:rsidRPr="00087ECC">
              <w:rPr>
                <w:rFonts w:ascii="Times New Roman" w:eastAsia="Times New Roman" w:hAnsi="Times New Roman" w:cs="Times New Roman"/>
                <w:sz w:val="26"/>
                <w:szCs w:val="24"/>
                <w:lang w:val="uk-UA" w:eastAsia="ru-RU"/>
              </w:rPr>
              <w:t>0</w:t>
            </w:r>
            <w:bookmarkEnd w:id="30"/>
            <w:bookmarkEnd w:id="31"/>
          </w:p>
        </w:tc>
      </w:tr>
      <w:tr w:rsidR="00087ECC" w:rsidRPr="00087ECC" w14:paraId="51FE9A39" w14:textId="77777777" w:rsidTr="00885BD2">
        <w:tc>
          <w:tcPr>
            <w:tcW w:w="4460" w:type="dxa"/>
          </w:tcPr>
          <w:p w14:paraId="67543DE5" w14:textId="77777777" w:rsidR="00151A36" w:rsidRPr="00087ECC" w:rsidRDefault="00151A36" w:rsidP="00151A36">
            <w:pPr>
              <w:keepNext/>
              <w:jc w:val="center"/>
              <w:outlineLvl w:val="1"/>
              <w:rPr>
                <w:rFonts w:ascii="Times New Roman" w:eastAsia="Times New Roman" w:hAnsi="Times New Roman" w:cs="Times New Roman"/>
                <w:bCs/>
                <w:sz w:val="28"/>
                <w:szCs w:val="20"/>
                <w:lang w:val="uk-UA" w:eastAsia="ru-RU"/>
              </w:rPr>
            </w:pPr>
            <w:bookmarkStart w:id="32" w:name="_Toc155535258"/>
            <w:bookmarkStart w:id="33" w:name="_Toc155614121"/>
            <w:r w:rsidRPr="00087ECC">
              <w:rPr>
                <w:rFonts w:ascii="Times New Roman" w:eastAsia="Times New Roman" w:hAnsi="Times New Roman" w:cs="Times New Roman"/>
                <w:bCs/>
                <w:sz w:val="28"/>
                <w:szCs w:val="20"/>
                <w:lang w:val="uk-UA" w:eastAsia="ru-RU"/>
              </w:rPr>
              <w:t>1</w:t>
            </w:r>
            <w:bookmarkEnd w:id="32"/>
            <w:bookmarkEnd w:id="33"/>
          </w:p>
        </w:tc>
        <w:tc>
          <w:tcPr>
            <w:tcW w:w="4461" w:type="dxa"/>
          </w:tcPr>
          <w:p w14:paraId="25D75C59" w14:textId="77777777" w:rsidR="00151A36" w:rsidRPr="00087ECC" w:rsidRDefault="00151A36" w:rsidP="00151A36">
            <w:pPr>
              <w:keepNext/>
              <w:jc w:val="center"/>
              <w:outlineLvl w:val="1"/>
              <w:rPr>
                <w:rFonts w:ascii="Times New Roman" w:eastAsia="Times New Roman" w:hAnsi="Times New Roman" w:cs="Times New Roman"/>
                <w:bCs/>
                <w:sz w:val="28"/>
                <w:szCs w:val="20"/>
                <w:lang w:val="uk-UA" w:eastAsia="ru-RU"/>
              </w:rPr>
            </w:pPr>
            <w:bookmarkStart w:id="34" w:name="_Toc155535259"/>
            <w:bookmarkStart w:id="35" w:name="_Toc155614122"/>
            <w:r w:rsidRPr="00087ECC">
              <w:rPr>
                <w:rFonts w:ascii="Times New Roman" w:eastAsia="Times New Roman" w:hAnsi="Times New Roman" w:cs="Times New Roman"/>
                <w:sz w:val="26"/>
                <w:szCs w:val="24"/>
                <w:lang w:val="uk-UA" w:eastAsia="ru-RU"/>
              </w:rPr>
              <w:t>0,5</w:t>
            </w:r>
            <w:bookmarkEnd w:id="34"/>
            <w:bookmarkEnd w:id="35"/>
          </w:p>
        </w:tc>
      </w:tr>
      <w:tr w:rsidR="00087ECC" w:rsidRPr="00087ECC" w14:paraId="4CAC8330" w14:textId="77777777" w:rsidTr="00885BD2">
        <w:tc>
          <w:tcPr>
            <w:tcW w:w="4460" w:type="dxa"/>
          </w:tcPr>
          <w:p w14:paraId="2F6F5905" w14:textId="77777777" w:rsidR="00151A36" w:rsidRPr="00087ECC" w:rsidRDefault="00151A36" w:rsidP="00151A36">
            <w:pPr>
              <w:keepNext/>
              <w:jc w:val="center"/>
              <w:outlineLvl w:val="1"/>
              <w:rPr>
                <w:rFonts w:ascii="Times New Roman" w:eastAsia="Times New Roman" w:hAnsi="Times New Roman" w:cs="Times New Roman"/>
                <w:bCs/>
                <w:sz w:val="28"/>
                <w:szCs w:val="20"/>
                <w:lang w:val="uk-UA" w:eastAsia="ru-RU"/>
              </w:rPr>
            </w:pPr>
            <w:bookmarkStart w:id="36" w:name="_Toc155535260"/>
            <w:bookmarkStart w:id="37" w:name="_Toc155614123"/>
            <w:r w:rsidRPr="00087ECC">
              <w:rPr>
                <w:rFonts w:ascii="Times New Roman" w:eastAsia="Times New Roman" w:hAnsi="Times New Roman" w:cs="Times New Roman"/>
                <w:bCs/>
                <w:sz w:val="28"/>
                <w:szCs w:val="20"/>
                <w:lang w:val="uk-UA" w:eastAsia="ru-RU"/>
              </w:rPr>
              <w:t>1</w:t>
            </w:r>
            <w:bookmarkEnd w:id="36"/>
            <w:bookmarkEnd w:id="37"/>
          </w:p>
        </w:tc>
        <w:tc>
          <w:tcPr>
            <w:tcW w:w="4461" w:type="dxa"/>
          </w:tcPr>
          <w:p w14:paraId="5DB6E643" w14:textId="77777777" w:rsidR="00151A36" w:rsidRPr="00087ECC" w:rsidRDefault="00151A36" w:rsidP="00151A36">
            <w:pPr>
              <w:keepNext/>
              <w:jc w:val="center"/>
              <w:outlineLvl w:val="1"/>
              <w:rPr>
                <w:rFonts w:ascii="Times New Roman" w:eastAsia="Times New Roman" w:hAnsi="Times New Roman" w:cs="Times New Roman"/>
                <w:bCs/>
                <w:sz w:val="28"/>
                <w:szCs w:val="20"/>
                <w:lang w:val="uk-UA" w:eastAsia="ru-RU"/>
              </w:rPr>
            </w:pPr>
            <w:bookmarkStart w:id="38" w:name="_Toc155535261"/>
            <w:bookmarkStart w:id="39" w:name="_Toc155614124"/>
            <w:r w:rsidRPr="00087ECC">
              <w:rPr>
                <w:rFonts w:ascii="Times New Roman" w:eastAsia="Times New Roman" w:hAnsi="Times New Roman" w:cs="Times New Roman"/>
                <w:sz w:val="26"/>
                <w:szCs w:val="24"/>
                <w:lang w:val="uk-UA" w:eastAsia="ru-RU"/>
              </w:rPr>
              <w:t>1,5</w:t>
            </w:r>
            <w:bookmarkEnd w:id="38"/>
            <w:bookmarkEnd w:id="39"/>
          </w:p>
        </w:tc>
      </w:tr>
      <w:tr w:rsidR="00087ECC" w:rsidRPr="00087ECC" w14:paraId="3F548487" w14:textId="77777777" w:rsidTr="00885BD2">
        <w:tc>
          <w:tcPr>
            <w:tcW w:w="4460" w:type="dxa"/>
          </w:tcPr>
          <w:p w14:paraId="1131A307" w14:textId="77777777" w:rsidR="00151A36" w:rsidRPr="00087ECC" w:rsidRDefault="00151A36" w:rsidP="00151A36">
            <w:pPr>
              <w:keepNext/>
              <w:jc w:val="center"/>
              <w:outlineLvl w:val="1"/>
              <w:rPr>
                <w:rFonts w:ascii="Times New Roman" w:eastAsia="Times New Roman" w:hAnsi="Times New Roman" w:cs="Times New Roman"/>
                <w:bCs/>
                <w:sz w:val="28"/>
                <w:szCs w:val="20"/>
                <w:lang w:val="uk-UA" w:eastAsia="ru-RU"/>
              </w:rPr>
            </w:pPr>
            <w:bookmarkStart w:id="40" w:name="_Toc155535262"/>
            <w:bookmarkStart w:id="41" w:name="_Toc155614125"/>
            <w:r w:rsidRPr="00087ECC">
              <w:rPr>
                <w:rFonts w:ascii="Times New Roman" w:eastAsia="Times New Roman" w:hAnsi="Times New Roman" w:cs="Times New Roman"/>
                <w:bCs/>
                <w:sz w:val="28"/>
                <w:szCs w:val="20"/>
                <w:lang w:val="uk-UA" w:eastAsia="ru-RU"/>
              </w:rPr>
              <w:t>1</w:t>
            </w:r>
            <w:bookmarkEnd w:id="40"/>
            <w:bookmarkEnd w:id="41"/>
          </w:p>
        </w:tc>
        <w:tc>
          <w:tcPr>
            <w:tcW w:w="4461" w:type="dxa"/>
          </w:tcPr>
          <w:p w14:paraId="38480E2C" w14:textId="77777777" w:rsidR="00151A36" w:rsidRPr="00087ECC" w:rsidRDefault="00151A36" w:rsidP="00151A36">
            <w:pPr>
              <w:keepNext/>
              <w:jc w:val="center"/>
              <w:outlineLvl w:val="1"/>
              <w:rPr>
                <w:rFonts w:ascii="Times New Roman" w:eastAsia="Times New Roman" w:hAnsi="Times New Roman" w:cs="Times New Roman"/>
                <w:bCs/>
                <w:sz w:val="28"/>
                <w:szCs w:val="20"/>
                <w:lang w:val="uk-UA" w:eastAsia="ru-RU"/>
              </w:rPr>
            </w:pPr>
            <w:bookmarkStart w:id="42" w:name="_Toc155535263"/>
            <w:bookmarkStart w:id="43" w:name="_Toc155614126"/>
            <w:r w:rsidRPr="00087ECC">
              <w:rPr>
                <w:rFonts w:ascii="Times New Roman" w:eastAsia="Times New Roman" w:hAnsi="Times New Roman" w:cs="Times New Roman"/>
                <w:sz w:val="26"/>
                <w:szCs w:val="24"/>
                <w:lang w:val="uk-UA" w:eastAsia="ru-RU"/>
              </w:rPr>
              <w:t>2,5</w:t>
            </w:r>
            <w:bookmarkEnd w:id="42"/>
            <w:bookmarkEnd w:id="43"/>
          </w:p>
        </w:tc>
      </w:tr>
      <w:tr w:rsidR="00087ECC" w:rsidRPr="00087ECC" w14:paraId="62BBF1CC" w14:textId="77777777" w:rsidTr="00885BD2">
        <w:tc>
          <w:tcPr>
            <w:tcW w:w="4460" w:type="dxa"/>
          </w:tcPr>
          <w:p w14:paraId="286D0104" w14:textId="77777777" w:rsidR="00151A36" w:rsidRPr="00087ECC" w:rsidRDefault="00151A36" w:rsidP="00151A36">
            <w:pPr>
              <w:keepNext/>
              <w:jc w:val="center"/>
              <w:outlineLvl w:val="1"/>
              <w:rPr>
                <w:rFonts w:ascii="Times New Roman" w:eastAsia="Times New Roman" w:hAnsi="Times New Roman" w:cs="Times New Roman"/>
                <w:bCs/>
                <w:sz w:val="28"/>
                <w:szCs w:val="20"/>
                <w:lang w:val="uk-UA" w:eastAsia="ru-RU"/>
              </w:rPr>
            </w:pPr>
            <w:bookmarkStart w:id="44" w:name="_Toc155535264"/>
            <w:bookmarkStart w:id="45" w:name="_Toc155614127"/>
            <w:r w:rsidRPr="00087ECC">
              <w:rPr>
                <w:rFonts w:ascii="Times New Roman" w:eastAsia="Times New Roman" w:hAnsi="Times New Roman" w:cs="Times New Roman"/>
                <w:bCs/>
                <w:sz w:val="28"/>
                <w:szCs w:val="20"/>
                <w:lang w:val="uk-UA" w:eastAsia="ru-RU"/>
              </w:rPr>
              <w:t>1</w:t>
            </w:r>
            <w:bookmarkEnd w:id="44"/>
            <w:bookmarkEnd w:id="45"/>
          </w:p>
        </w:tc>
        <w:tc>
          <w:tcPr>
            <w:tcW w:w="4461" w:type="dxa"/>
          </w:tcPr>
          <w:p w14:paraId="78CCC559" w14:textId="77777777" w:rsidR="00151A36" w:rsidRPr="00087ECC" w:rsidRDefault="00151A36" w:rsidP="00151A36">
            <w:pPr>
              <w:keepNext/>
              <w:jc w:val="center"/>
              <w:outlineLvl w:val="1"/>
              <w:rPr>
                <w:rFonts w:ascii="Times New Roman" w:eastAsia="Times New Roman" w:hAnsi="Times New Roman" w:cs="Times New Roman"/>
                <w:bCs/>
                <w:sz w:val="28"/>
                <w:szCs w:val="20"/>
                <w:lang w:val="uk-UA" w:eastAsia="ru-RU"/>
              </w:rPr>
            </w:pPr>
            <w:bookmarkStart w:id="46" w:name="_Toc155535265"/>
            <w:bookmarkStart w:id="47" w:name="_Toc155614128"/>
            <w:r w:rsidRPr="00087ECC">
              <w:rPr>
                <w:rFonts w:ascii="Times New Roman" w:eastAsia="Times New Roman" w:hAnsi="Times New Roman" w:cs="Times New Roman"/>
                <w:sz w:val="26"/>
                <w:szCs w:val="24"/>
                <w:lang w:val="uk-UA" w:eastAsia="ru-RU"/>
              </w:rPr>
              <w:t>3,5</w:t>
            </w:r>
            <w:bookmarkEnd w:id="46"/>
            <w:bookmarkEnd w:id="47"/>
          </w:p>
        </w:tc>
      </w:tr>
      <w:tr w:rsidR="00087ECC" w:rsidRPr="00087ECC" w14:paraId="167DB50F" w14:textId="77777777" w:rsidTr="00885BD2">
        <w:tc>
          <w:tcPr>
            <w:tcW w:w="4460" w:type="dxa"/>
          </w:tcPr>
          <w:p w14:paraId="5F3812B9" w14:textId="77777777" w:rsidR="00151A36" w:rsidRPr="00087ECC" w:rsidRDefault="00151A36" w:rsidP="00151A36">
            <w:pPr>
              <w:keepNext/>
              <w:jc w:val="center"/>
              <w:outlineLvl w:val="1"/>
              <w:rPr>
                <w:rFonts w:ascii="Times New Roman" w:eastAsia="Times New Roman" w:hAnsi="Times New Roman" w:cs="Times New Roman"/>
                <w:bCs/>
                <w:sz w:val="28"/>
                <w:szCs w:val="20"/>
                <w:lang w:val="uk-UA" w:eastAsia="ru-RU"/>
              </w:rPr>
            </w:pPr>
            <w:bookmarkStart w:id="48" w:name="_Toc155535266"/>
            <w:bookmarkStart w:id="49" w:name="_Toc155614129"/>
            <w:r w:rsidRPr="00087ECC">
              <w:rPr>
                <w:rFonts w:ascii="Times New Roman" w:eastAsia="Times New Roman" w:hAnsi="Times New Roman" w:cs="Times New Roman"/>
                <w:bCs/>
                <w:sz w:val="28"/>
                <w:szCs w:val="20"/>
                <w:lang w:val="uk-UA" w:eastAsia="ru-RU"/>
              </w:rPr>
              <w:t>5</w:t>
            </w:r>
            <w:bookmarkEnd w:id="48"/>
            <w:bookmarkEnd w:id="49"/>
          </w:p>
        </w:tc>
        <w:tc>
          <w:tcPr>
            <w:tcW w:w="4461" w:type="dxa"/>
          </w:tcPr>
          <w:p w14:paraId="05332777" w14:textId="77777777" w:rsidR="00151A36" w:rsidRPr="00087ECC" w:rsidRDefault="00151A36" w:rsidP="00151A36">
            <w:pPr>
              <w:keepNext/>
              <w:jc w:val="center"/>
              <w:outlineLvl w:val="1"/>
              <w:rPr>
                <w:rFonts w:ascii="Times New Roman" w:eastAsia="Times New Roman" w:hAnsi="Times New Roman" w:cs="Times New Roman"/>
                <w:bCs/>
                <w:sz w:val="28"/>
                <w:szCs w:val="20"/>
                <w:lang w:val="uk-UA" w:eastAsia="ru-RU"/>
              </w:rPr>
            </w:pPr>
            <w:bookmarkStart w:id="50" w:name="_Toc155535267"/>
            <w:bookmarkStart w:id="51" w:name="_Toc155614130"/>
            <w:r w:rsidRPr="00087ECC">
              <w:rPr>
                <w:rFonts w:ascii="Times New Roman" w:eastAsia="Times New Roman" w:hAnsi="Times New Roman" w:cs="Times New Roman"/>
                <w:sz w:val="26"/>
                <w:szCs w:val="24"/>
                <w:lang w:val="uk-UA" w:eastAsia="ru-RU"/>
              </w:rPr>
              <w:t>0,5</w:t>
            </w:r>
            <w:bookmarkEnd w:id="50"/>
            <w:bookmarkEnd w:id="51"/>
          </w:p>
        </w:tc>
      </w:tr>
      <w:tr w:rsidR="00087ECC" w:rsidRPr="00087ECC" w14:paraId="5093C9DC" w14:textId="77777777" w:rsidTr="00885BD2">
        <w:tc>
          <w:tcPr>
            <w:tcW w:w="4460" w:type="dxa"/>
          </w:tcPr>
          <w:p w14:paraId="6F97B618" w14:textId="77777777" w:rsidR="00151A36" w:rsidRPr="00087ECC" w:rsidRDefault="00151A36" w:rsidP="00151A36">
            <w:pPr>
              <w:keepNext/>
              <w:jc w:val="center"/>
              <w:outlineLvl w:val="1"/>
              <w:rPr>
                <w:rFonts w:ascii="Times New Roman" w:eastAsia="Times New Roman" w:hAnsi="Times New Roman" w:cs="Times New Roman"/>
                <w:bCs/>
                <w:sz w:val="28"/>
                <w:szCs w:val="20"/>
                <w:lang w:val="uk-UA" w:eastAsia="ru-RU"/>
              </w:rPr>
            </w:pPr>
            <w:bookmarkStart w:id="52" w:name="_Toc155535268"/>
            <w:bookmarkStart w:id="53" w:name="_Toc155614131"/>
            <w:r w:rsidRPr="00087ECC">
              <w:rPr>
                <w:rFonts w:ascii="Times New Roman" w:eastAsia="Times New Roman" w:hAnsi="Times New Roman" w:cs="Times New Roman"/>
                <w:bCs/>
                <w:sz w:val="28"/>
                <w:szCs w:val="20"/>
                <w:lang w:val="uk-UA" w:eastAsia="ru-RU"/>
              </w:rPr>
              <w:t>5</w:t>
            </w:r>
            <w:bookmarkEnd w:id="52"/>
            <w:bookmarkEnd w:id="53"/>
          </w:p>
        </w:tc>
        <w:tc>
          <w:tcPr>
            <w:tcW w:w="4461" w:type="dxa"/>
          </w:tcPr>
          <w:p w14:paraId="2A31B905" w14:textId="77777777" w:rsidR="00151A36" w:rsidRPr="00087ECC" w:rsidRDefault="00151A36" w:rsidP="00151A36">
            <w:pPr>
              <w:keepNext/>
              <w:jc w:val="center"/>
              <w:outlineLvl w:val="1"/>
              <w:rPr>
                <w:rFonts w:ascii="Times New Roman" w:eastAsia="Times New Roman" w:hAnsi="Times New Roman" w:cs="Times New Roman"/>
                <w:bCs/>
                <w:sz w:val="28"/>
                <w:szCs w:val="20"/>
                <w:lang w:val="uk-UA" w:eastAsia="ru-RU"/>
              </w:rPr>
            </w:pPr>
            <w:bookmarkStart w:id="54" w:name="_Toc155535269"/>
            <w:bookmarkStart w:id="55" w:name="_Toc155614132"/>
            <w:r w:rsidRPr="00087ECC">
              <w:rPr>
                <w:rFonts w:ascii="Times New Roman" w:eastAsia="Times New Roman" w:hAnsi="Times New Roman" w:cs="Times New Roman"/>
                <w:sz w:val="26"/>
                <w:szCs w:val="24"/>
                <w:lang w:val="uk-UA" w:eastAsia="ru-RU"/>
              </w:rPr>
              <w:t>1,5</w:t>
            </w:r>
            <w:bookmarkEnd w:id="54"/>
            <w:bookmarkEnd w:id="55"/>
          </w:p>
        </w:tc>
      </w:tr>
      <w:tr w:rsidR="00087ECC" w:rsidRPr="00087ECC" w14:paraId="43E777E8" w14:textId="77777777" w:rsidTr="00885BD2">
        <w:tc>
          <w:tcPr>
            <w:tcW w:w="4460" w:type="dxa"/>
          </w:tcPr>
          <w:p w14:paraId="50B3DCFB" w14:textId="77777777" w:rsidR="00151A36" w:rsidRPr="00087ECC" w:rsidRDefault="00151A36" w:rsidP="00151A36">
            <w:pPr>
              <w:keepNext/>
              <w:jc w:val="center"/>
              <w:outlineLvl w:val="1"/>
              <w:rPr>
                <w:rFonts w:ascii="Times New Roman" w:eastAsia="Times New Roman" w:hAnsi="Times New Roman" w:cs="Times New Roman"/>
                <w:bCs/>
                <w:sz w:val="28"/>
                <w:szCs w:val="20"/>
                <w:lang w:val="uk-UA" w:eastAsia="ru-RU"/>
              </w:rPr>
            </w:pPr>
            <w:bookmarkStart w:id="56" w:name="_Toc155535270"/>
            <w:bookmarkStart w:id="57" w:name="_Toc155614133"/>
            <w:r w:rsidRPr="00087ECC">
              <w:rPr>
                <w:rFonts w:ascii="Times New Roman" w:eastAsia="Times New Roman" w:hAnsi="Times New Roman" w:cs="Times New Roman"/>
                <w:bCs/>
                <w:sz w:val="28"/>
                <w:szCs w:val="20"/>
                <w:lang w:val="uk-UA" w:eastAsia="ru-RU"/>
              </w:rPr>
              <w:t>5</w:t>
            </w:r>
            <w:bookmarkEnd w:id="56"/>
            <w:bookmarkEnd w:id="57"/>
          </w:p>
        </w:tc>
        <w:tc>
          <w:tcPr>
            <w:tcW w:w="4461" w:type="dxa"/>
          </w:tcPr>
          <w:p w14:paraId="1F315DC8" w14:textId="77777777" w:rsidR="00151A36" w:rsidRPr="00087ECC" w:rsidRDefault="00151A36" w:rsidP="00151A36">
            <w:pPr>
              <w:keepNext/>
              <w:jc w:val="center"/>
              <w:outlineLvl w:val="1"/>
              <w:rPr>
                <w:rFonts w:ascii="Times New Roman" w:eastAsia="Times New Roman" w:hAnsi="Times New Roman" w:cs="Times New Roman"/>
                <w:bCs/>
                <w:sz w:val="28"/>
                <w:szCs w:val="20"/>
                <w:lang w:val="uk-UA" w:eastAsia="ru-RU"/>
              </w:rPr>
            </w:pPr>
            <w:bookmarkStart w:id="58" w:name="_Toc155535271"/>
            <w:bookmarkStart w:id="59" w:name="_Toc155614134"/>
            <w:r w:rsidRPr="00087ECC">
              <w:rPr>
                <w:rFonts w:ascii="Times New Roman" w:eastAsia="Times New Roman" w:hAnsi="Times New Roman" w:cs="Times New Roman"/>
                <w:sz w:val="26"/>
                <w:szCs w:val="24"/>
                <w:lang w:val="uk-UA" w:eastAsia="ru-RU"/>
              </w:rPr>
              <w:t>3</w:t>
            </w:r>
            <w:bookmarkEnd w:id="58"/>
            <w:bookmarkEnd w:id="59"/>
          </w:p>
        </w:tc>
      </w:tr>
      <w:tr w:rsidR="00087ECC" w:rsidRPr="00087ECC" w14:paraId="1A42ACC5" w14:textId="77777777" w:rsidTr="00885BD2">
        <w:tc>
          <w:tcPr>
            <w:tcW w:w="4460" w:type="dxa"/>
          </w:tcPr>
          <w:p w14:paraId="21EFC63E" w14:textId="77777777" w:rsidR="00151A36" w:rsidRPr="00087ECC" w:rsidRDefault="00151A36" w:rsidP="00151A36">
            <w:pPr>
              <w:keepNext/>
              <w:jc w:val="center"/>
              <w:outlineLvl w:val="1"/>
              <w:rPr>
                <w:rFonts w:ascii="Times New Roman" w:eastAsia="Times New Roman" w:hAnsi="Times New Roman" w:cs="Times New Roman"/>
                <w:bCs/>
                <w:sz w:val="28"/>
                <w:szCs w:val="20"/>
                <w:lang w:val="uk-UA" w:eastAsia="ru-RU"/>
              </w:rPr>
            </w:pPr>
            <w:bookmarkStart w:id="60" w:name="_Toc155535272"/>
            <w:bookmarkStart w:id="61" w:name="_Toc155614135"/>
            <w:r w:rsidRPr="00087ECC">
              <w:rPr>
                <w:rFonts w:ascii="Times New Roman" w:eastAsia="Times New Roman" w:hAnsi="Times New Roman" w:cs="Times New Roman"/>
                <w:bCs/>
                <w:sz w:val="28"/>
                <w:szCs w:val="20"/>
                <w:lang w:val="uk-UA" w:eastAsia="ru-RU"/>
              </w:rPr>
              <w:t>5</w:t>
            </w:r>
            <w:bookmarkEnd w:id="60"/>
            <w:bookmarkEnd w:id="61"/>
          </w:p>
        </w:tc>
        <w:tc>
          <w:tcPr>
            <w:tcW w:w="4461" w:type="dxa"/>
          </w:tcPr>
          <w:p w14:paraId="0694EC87" w14:textId="77777777" w:rsidR="00151A36" w:rsidRPr="00087ECC" w:rsidRDefault="00151A36" w:rsidP="00151A36">
            <w:pPr>
              <w:keepNext/>
              <w:jc w:val="center"/>
              <w:outlineLvl w:val="1"/>
              <w:rPr>
                <w:rFonts w:ascii="Times New Roman" w:eastAsia="Times New Roman" w:hAnsi="Times New Roman" w:cs="Times New Roman"/>
                <w:bCs/>
                <w:sz w:val="28"/>
                <w:szCs w:val="20"/>
                <w:lang w:val="uk-UA" w:eastAsia="ru-RU"/>
              </w:rPr>
            </w:pPr>
            <w:bookmarkStart w:id="62" w:name="_Toc155535273"/>
            <w:bookmarkStart w:id="63" w:name="_Toc155614136"/>
            <w:r w:rsidRPr="00087ECC">
              <w:rPr>
                <w:rFonts w:ascii="Times New Roman" w:eastAsia="Times New Roman" w:hAnsi="Times New Roman" w:cs="Times New Roman"/>
                <w:sz w:val="26"/>
                <w:szCs w:val="24"/>
                <w:lang w:val="uk-UA" w:eastAsia="ru-RU"/>
              </w:rPr>
              <w:t>8</w:t>
            </w:r>
            <w:bookmarkEnd w:id="62"/>
            <w:bookmarkEnd w:id="63"/>
          </w:p>
        </w:tc>
      </w:tr>
      <w:tr w:rsidR="00087ECC" w:rsidRPr="00087ECC" w14:paraId="1942DE49" w14:textId="77777777" w:rsidTr="00885BD2">
        <w:tc>
          <w:tcPr>
            <w:tcW w:w="4460" w:type="dxa"/>
          </w:tcPr>
          <w:p w14:paraId="0AEABE1D" w14:textId="77777777" w:rsidR="00151A36" w:rsidRPr="00087ECC" w:rsidRDefault="00151A36" w:rsidP="00151A36">
            <w:pPr>
              <w:keepNext/>
              <w:jc w:val="center"/>
              <w:outlineLvl w:val="1"/>
              <w:rPr>
                <w:rFonts w:ascii="Times New Roman" w:eastAsia="Times New Roman" w:hAnsi="Times New Roman" w:cs="Times New Roman"/>
                <w:bCs/>
                <w:sz w:val="28"/>
                <w:szCs w:val="20"/>
                <w:lang w:val="uk-UA" w:eastAsia="ru-RU"/>
              </w:rPr>
            </w:pPr>
            <w:bookmarkStart w:id="64" w:name="_Toc155535274"/>
            <w:bookmarkStart w:id="65" w:name="_Toc155614137"/>
            <w:r w:rsidRPr="00087ECC">
              <w:rPr>
                <w:rFonts w:ascii="Times New Roman" w:eastAsia="Times New Roman" w:hAnsi="Times New Roman" w:cs="Times New Roman"/>
                <w:bCs/>
                <w:sz w:val="28"/>
                <w:szCs w:val="20"/>
                <w:lang w:val="uk-UA" w:eastAsia="ru-RU"/>
              </w:rPr>
              <w:t>5</w:t>
            </w:r>
            <w:bookmarkEnd w:id="64"/>
            <w:bookmarkEnd w:id="65"/>
          </w:p>
        </w:tc>
        <w:tc>
          <w:tcPr>
            <w:tcW w:w="4461" w:type="dxa"/>
          </w:tcPr>
          <w:p w14:paraId="6A8C0904" w14:textId="77777777" w:rsidR="00151A36" w:rsidRPr="00087ECC" w:rsidRDefault="00151A36" w:rsidP="00151A36">
            <w:pPr>
              <w:keepNext/>
              <w:jc w:val="center"/>
              <w:outlineLvl w:val="1"/>
              <w:rPr>
                <w:rFonts w:ascii="Times New Roman" w:eastAsia="Times New Roman" w:hAnsi="Times New Roman" w:cs="Times New Roman"/>
                <w:bCs/>
                <w:sz w:val="28"/>
                <w:szCs w:val="20"/>
                <w:lang w:val="uk-UA" w:eastAsia="ru-RU"/>
              </w:rPr>
            </w:pPr>
            <w:bookmarkStart w:id="66" w:name="_Toc155535275"/>
            <w:bookmarkStart w:id="67" w:name="_Toc155614138"/>
            <w:r w:rsidRPr="00087ECC">
              <w:rPr>
                <w:rFonts w:ascii="Times New Roman" w:eastAsia="Times New Roman" w:hAnsi="Times New Roman" w:cs="Times New Roman"/>
                <w:sz w:val="26"/>
                <w:szCs w:val="24"/>
                <w:lang w:val="uk-UA" w:eastAsia="ru-RU"/>
              </w:rPr>
              <w:t>13</w:t>
            </w:r>
            <w:bookmarkEnd w:id="66"/>
            <w:bookmarkEnd w:id="67"/>
          </w:p>
        </w:tc>
      </w:tr>
    </w:tbl>
    <w:p w14:paraId="3556455A" w14:textId="77777777" w:rsidR="00151A36" w:rsidRPr="00087ECC" w:rsidRDefault="00151A36" w:rsidP="00151A36">
      <w:pPr>
        <w:spacing w:after="0" w:line="360" w:lineRule="auto"/>
        <w:ind w:firstLine="567"/>
        <w:jc w:val="both"/>
        <w:rPr>
          <w:rFonts w:ascii="Times New Roman" w:eastAsia="Times New Roman" w:hAnsi="Times New Roman" w:cs="Times New Roman"/>
          <w:bCs/>
          <w:sz w:val="28"/>
          <w:szCs w:val="28"/>
          <w:lang w:val="uk-UA" w:eastAsia="ru-RU"/>
        </w:rPr>
      </w:pPr>
      <w:r w:rsidRPr="00087ECC">
        <w:rPr>
          <w:rFonts w:ascii="Times New Roman" w:eastAsia="Times New Roman" w:hAnsi="Times New Roman" w:cs="Times New Roman"/>
          <w:bCs/>
          <w:sz w:val="28"/>
          <w:szCs w:val="28"/>
          <w:lang w:val="uk-UA" w:eastAsia="ru-RU"/>
        </w:rPr>
        <w:t xml:space="preserve">Регенерацію </w:t>
      </w:r>
      <w:proofErr w:type="spellStart"/>
      <w:r w:rsidRPr="00087ECC">
        <w:rPr>
          <w:rFonts w:ascii="Times New Roman" w:eastAsia="Times New Roman" w:hAnsi="Times New Roman" w:cs="Times New Roman"/>
          <w:bCs/>
          <w:sz w:val="28"/>
          <w:szCs w:val="28"/>
          <w:lang w:val="uk-UA" w:eastAsia="ru-RU"/>
        </w:rPr>
        <w:t>катіоніту</w:t>
      </w:r>
      <w:proofErr w:type="spellEnd"/>
      <w:r w:rsidRPr="00087ECC">
        <w:rPr>
          <w:rFonts w:ascii="Times New Roman" w:eastAsia="Times New Roman" w:hAnsi="Times New Roman" w:cs="Times New Roman"/>
          <w:bCs/>
          <w:sz w:val="28"/>
          <w:szCs w:val="28"/>
          <w:lang w:val="uk-UA" w:eastAsia="ru-RU"/>
        </w:rPr>
        <w:t xml:space="preserve"> проводили 5 % та 10 % розчином сірчаної кислоти. Для уникнення похибки визначення іонів заліза в кислих розчинах застосовували метод </w:t>
      </w:r>
      <w:proofErr w:type="spellStart"/>
      <w:r w:rsidRPr="00087ECC">
        <w:rPr>
          <w:rFonts w:ascii="Times New Roman" w:eastAsia="Times New Roman" w:hAnsi="Times New Roman" w:cs="Times New Roman"/>
          <w:bCs/>
          <w:sz w:val="28"/>
          <w:szCs w:val="28"/>
          <w:lang w:val="uk-UA" w:eastAsia="ru-RU"/>
        </w:rPr>
        <w:t>зворотнього</w:t>
      </w:r>
      <w:proofErr w:type="spellEnd"/>
      <w:r w:rsidRPr="00087ECC">
        <w:rPr>
          <w:rFonts w:ascii="Times New Roman" w:eastAsia="Times New Roman" w:hAnsi="Times New Roman" w:cs="Times New Roman"/>
          <w:bCs/>
          <w:sz w:val="28"/>
          <w:szCs w:val="28"/>
          <w:lang w:val="uk-UA" w:eastAsia="ru-RU"/>
        </w:rPr>
        <w:t xml:space="preserve"> титрування через визначення зміни кислотності розчину.</w:t>
      </w:r>
    </w:p>
    <w:p w14:paraId="49AF5554" w14:textId="77777777" w:rsidR="00151A36" w:rsidRPr="00087ECC" w:rsidRDefault="00151A36" w:rsidP="00151A36">
      <w:pPr>
        <w:spacing w:after="0" w:line="360" w:lineRule="auto"/>
        <w:ind w:firstLine="567"/>
        <w:jc w:val="both"/>
        <w:rPr>
          <w:rFonts w:ascii="Times New Roman" w:eastAsia="Times New Roman" w:hAnsi="Times New Roman" w:cs="Times New Roman"/>
          <w:bCs/>
          <w:sz w:val="28"/>
          <w:szCs w:val="28"/>
          <w:lang w:val="uk-UA" w:eastAsia="ru-RU"/>
        </w:rPr>
      </w:pPr>
    </w:p>
    <w:p w14:paraId="666943DE" w14:textId="77777777" w:rsidR="00151A36" w:rsidRPr="00087ECC" w:rsidRDefault="00151A36" w:rsidP="00AE4468">
      <w:pPr>
        <w:pStyle w:val="afd"/>
        <w:outlineLvl w:val="1"/>
        <w:rPr>
          <w:rFonts w:eastAsia="Times New Roman"/>
          <w:lang w:val="uk-UA" w:eastAsia="uk-UA"/>
        </w:rPr>
      </w:pPr>
      <w:bookmarkStart w:id="68" w:name="_Toc155614139"/>
      <w:r w:rsidRPr="00087ECC">
        <w:rPr>
          <w:rFonts w:eastAsia="Times New Roman"/>
          <w:lang w:val="uk-UA" w:eastAsia="ru-RU"/>
        </w:rPr>
        <w:t xml:space="preserve">2.2 Характеристика іоніту </w:t>
      </w:r>
      <w:bookmarkStart w:id="69" w:name="_Hlk155461095"/>
      <w:proofErr w:type="spellStart"/>
      <w:r w:rsidRPr="00087ECC">
        <w:rPr>
          <w:rFonts w:eastAsia="Times New Roman"/>
          <w:lang w:val="uk-UA" w:eastAsia="ru-RU"/>
        </w:rPr>
        <w:t>Dowex</w:t>
      </w:r>
      <w:proofErr w:type="spellEnd"/>
      <w:r w:rsidRPr="00087ECC">
        <w:rPr>
          <w:rFonts w:eastAsia="Times New Roman"/>
          <w:lang w:val="uk-UA" w:eastAsia="ru-RU"/>
        </w:rPr>
        <w:t xml:space="preserve"> HCR S/S</w:t>
      </w:r>
      <w:bookmarkEnd w:id="68"/>
      <w:r w:rsidRPr="00087ECC">
        <w:rPr>
          <w:rFonts w:eastAsia="Times New Roman"/>
          <w:lang w:val="uk-UA" w:eastAsia="ru-RU"/>
        </w:rPr>
        <w:t xml:space="preserve"> </w:t>
      </w:r>
    </w:p>
    <w:bookmarkEnd w:id="69"/>
    <w:p w14:paraId="6F5D7902" w14:textId="78744522" w:rsidR="00151A36" w:rsidRPr="00087ECC" w:rsidRDefault="001E3314" w:rsidP="00151A36">
      <w:pPr>
        <w:tabs>
          <w:tab w:val="left" w:pos="709"/>
          <w:tab w:val="left" w:pos="993"/>
        </w:tabs>
        <w:spacing w:after="0"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У</w:t>
      </w:r>
      <w:r w:rsidR="00151A36" w:rsidRPr="00087ECC">
        <w:rPr>
          <w:rFonts w:ascii="Times New Roman" w:eastAsia="Times New Roman" w:hAnsi="Times New Roman" w:cs="Times New Roman"/>
          <w:sz w:val="28"/>
          <w:szCs w:val="28"/>
          <w:lang w:val="uk-UA" w:eastAsia="ru-RU"/>
        </w:rPr>
        <w:t xml:space="preserve"> ході досліджень в якості </w:t>
      </w:r>
      <w:proofErr w:type="spellStart"/>
      <w:r w:rsidR="00151A36" w:rsidRPr="00087ECC">
        <w:rPr>
          <w:rFonts w:ascii="Times New Roman" w:eastAsia="Times New Roman" w:hAnsi="Times New Roman" w:cs="Times New Roman"/>
          <w:sz w:val="28"/>
          <w:szCs w:val="28"/>
          <w:lang w:val="uk-UA" w:eastAsia="ru-RU"/>
        </w:rPr>
        <w:t>катіоніту</w:t>
      </w:r>
      <w:proofErr w:type="spellEnd"/>
      <w:r w:rsidR="00151A36" w:rsidRPr="00087ECC">
        <w:rPr>
          <w:rFonts w:ascii="Times New Roman" w:eastAsia="Times New Roman" w:hAnsi="Times New Roman" w:cs="Times New Roman"/>
          <w:sz w:val="28"/>
          <w:szCs w:val="28"/>
          <w:lang w:val="uk-UA" w:eastAsia="ru-RU"/>
        </w:rPr>
        <w:t xml:space="preserve"> було обрано </w:t>
      </w:r>
      <w:proofErr w:type="spellStart"/>
      <w:r w:rsidR="00151A36" w:rsidRPr="00087ECC">
        <w:rPr>
          <w:rFonts w:ascii="Times New Roman" w:eastAsia="Times New Roman" w:hAnsi="Times New Roman" w:cs="Times New Roman"/>
          <w:sz w:val="28"/>
          <w:szCs w:val="28"/>
          <w:lang w:val="uk-UA" w:eastAsia="ru-RU"/>
        </w:rPr>
        <w:t>сильнокислотну</w:t>
      </w:r>
      <w:proofErr w:type="spellEnd"/>
      <w:r w:rsidR="00151A36" w:rsidRPr="00087ECC">
        <w:rPr>
          <w:rFonts w:ascii="Times New Roman" w:eastAsia="Times New Roman" w:hAnsi="Times New Roman" w:cs="Times New Roman"/>
          <w:sz w:val="28"/>
          <w:szCs w:val="28"/>
          <w:lang w:val="uk-UA" w:eastAsia="ru-RU"/>
        </w:rPr>
        <w:t xml:space="preserve"> </w:t>
      </w:r>
      <w:proofErr w:type="spellStart"/>
      <w:r w:rsidR="00151A36" w:rsidRPr="00087ECC">
        <w:rPr>
          <w:rFonts w:ascii="Times New Roman" w:eastAsia="Times New Roman" w:hAnsi="Times New Roman" w:cs="Times New Roman"/>
          <w:sz w:val="28"/>
          <w:szCs w:val="28"/>
          <w:lang w:val="uk-UA" w:eastAsia="ru-RU"/>
        </w:rPr>
        <w:t>катіонообмінну</w:t>
      </w:r>
      <w:proofErr w:type="spellEnd"/>
      <w:r w:rsidR="00151A36" w:rsidRPr="00087ECC">
        <w:rPr>
          <w:rFonts w:ascii="Times New Roman" w:eastAsia="Times New Roman" w:hAnsi="Times New Roman" w:cs="Times New Roman"/>
          <w:sz w:val="28"/>
          <w:szCs w:val="28"/>
          <w:lang w:val="uk-UA" w:eastAsia="ru-RU"/>
        </w:rPr>
        <w:t xml:space="preserve"> смолу (</w:t>
      </w:r>
      <w:proofErr w:type="spellStart"/>
      <w:r w:rsidR="00151A36" w:rsidRPr="00087ECC">
        <w:rPr>
          <w:rFonts w:ascii="Times New Roman" w:eastAsia="Times New Roman" w:hAnsi="Times New Roman" w:cs="Times New Roman"/>
          <w:sz w:val="28"/>
          <w:szCs w:val="28"/>
          <w:lang w:val="uk-UA" w:eastAsia="ru-RU"/>
        </w:rPr>
        <w:t>сульфований</w:t>
      </w:r>
      <w:proofErr w:type="spellEnd"/>
      <w:r w:rsidR="00151A36" w:rsidRPr="00087ECC">
        <w:rPr>
          <w:rFonts w:ascii="Times New Roman" w:eastAsia="Times New Roman" w:hAnsi="Times New Roman" w:cs="Times New Roman"/>
          <w:sz w:val="28"/>
          <w:szCs w:val="28"/>
          <w:lang w:val="uk-UA" w:eastAsia="ru-RU"/>
        </w:rPr>
        <w:t xml:space="preserve"> </w:t>
      </w:r>
      <w:proofErr w:type="spellStart"/>
      <w:r w:rsidR="00151A36" w:rsidRPr="00087ECC">
        <w:rPr>
          <w:rFonts w:ascii="Times New Roman" w:eastAsia="Times New Roman" w:hAnsi="Times New Roman" w:cs="Times New Roman"/>
          <w:sz w:val="28"/>
          <w:szCs w:val="28"/>
          <w:lang w:val="uk-UA" w:eastAsia="ru-RU"/>
        </w:rPr>
        <w:t>сополімер</w:t>
      </w:r>
      <w:proofErr w:type="spellEnd"/>
      <w:r w:rsidR="00151A36" w:rsidRPr="00087ECC">
        <w:rPr>
          <w:rFonts w:ascii="Times New Roman" w:eastAsia="Times New Roman" w:hAnsi="Times New Roman" w:cs="Times New Roman"/>
          <w:sz w:val="28"/>
          <w:szCs w:val="28"/>
          <w:lang w:val="uk-UA" w:eastAsia="ru-RU"/>
        </w:rPr>
        <w:t xml:space="preserve"> стиролу та </w:t>
      </w:r>
      <w:proofErr w:type="spellStart"/>
      <w:r w:rsidR="00151A36" w:rsidRPr="00087ECC">
        <w:rPr>
          <w:rFonts w:ascii="Times New Roman" w:eastAsia="Times New Roman" w:hAnsi="Times New Roman" w:cs="Times New Roman"/>
          <w:sz w:val="28"/>
          <w:szCs w:val="28"/>
          <w:lang w:val="uk-UA" w:eastAsia="ru-RU"/>
        </w:rPr>
        <w:t>дивінілбензолу</w:t>
      </w:r>
      <w:proofErr w:type="spellEnd"/>
      <w:r w:rsidR="00151A36" w:rsidRPr="00087ECC">
        <w:rPr>
          <w:rFonts w:ascii="Times New Roman" w:eastAsia="Times New Roman" w:hAnsi="Times New Roman" w:cs="Times New Roman"/>
          <w:sz w:val="28"/>
          <w:szCs w:val="28"/>
          <w:lang w:val="uk-UA" w:eastAsia="ru-RU"/>
        </w:rPr>
        <w:t xml:space="preserve">) </w:t>
      </w:r>
      <w:proofErr w:type="spellStart"/>
      <w:r w:rsidR="00151A36" w:rsidRPr="00087ECC">
        <w:rPr>
          <w:rFonts w:ascii="Times New Roman" w:eastAsia="Times New Roman" w:hAnsi="Times New Roman" w:cs="Times New Roman"/>
          <w:sz w:val="28"/>
          <w:szCs w:val="28"/>
          <w:lang w:val="uk-UA" w:eastAsia="ru-RU"/>
        </w:rPr>
        <w:t>Dowex</w:t>
      </w:r>
      <w:proofErr w:type="spellEnd"/>
      <w:r w:rsidR="00151A36" w:rsidRPr="00087ECC">
        <w:rPr>
          <w:rFonts w:ascii="Times New Roman" w:eastAsia="Times New Roman" w:hAnsi="Times New Roman" w:cs="Times New Roman"/>
          <w:sz w:val="28"/>
          <w:szCs w:val="28"/>
          <w:lang w:val="uk-UA" w:eastAsia="ru-RU"/>
        </w:rPr>
        <w:t xml:space="preserve"> HCR S/S в </w:t>
      </w:r>
      <w:proofErr w:type="spellStart"/>
      <w:r w:rsidR="00151A36" w:rsidRPr="00087ECC">
        <w:rPr>
          <w:rFonts w:ascii="Times New Roman" w:eastAsia="Times New Roman" w:hAnsi="Times New Roman" w:cs="Times New Roman"/>
          <w:sz w:val="28"/>
          <w:szCs w:val="28"/>
          <w:lang w:val="uk-UA" w:eastAsia="ru-RU"/>
        </w:rPr>
        <w:t>Na</w:t>
      </w:r>
      <w:proofErr w:type="spellEnd"/>
      <w:r w:rsidR="00151A36" w:rsidRPr="00087ECC">
        <w:rPr>
          <w:rFonts w:ascii="Times New Roman" w:eastAsia="Times New Roman" w:hAnsi="Times New Roman" w:cs="Times New Roman"/>
          <w:sz w:val="28"/>
          <w:szCs w:val="28"/>
          <w:vertAlign w:val="superscript"/>
          <w:lang w:val="uk-UA" w:eastAsia="ru-RU"/>
        </w:rPr>
        <w:t>+</w:t>
      </w:r>
      <w:r w:rsidR="00151A36" w:rsidRPr="00087ECC">
        <w:rPr>
          <w:rFonts w:ascii="Times New Roman" w:eastAsia="Times New Roman" w:hAnsi="Times New Roman" w:cs="Times New Roman"/>
          <w:sz w:val="28"/>
          <w:szCs w:val="28"/>
          <w:lang w:val="uk-UA" w:eastAsia="ru-RU"/>
        </w:rPr>
        <w:t xml:space="preserve">-формі виробництва США, так як вітчизняний аналог </w:t>
      </w:r>
      <w:proofErr w:type="spellStart"/>
      <w:r w:rsidR="00151A36" w:rsidRPr="00087ECC">
        <w:rPr>
          <w:rFonts w:ascii="Times New Roman" w:eastAsia="Times New Roman" w:hAnsi="Times New Roman" w:cs="Times New Roman"/>
          <w:sz w:val="28"/>
          <w:szCs w:val="28"/>
          <w:lang w:val="uk-UA" w:eastAsia="ru-RU"/>
        </w:rPr>
        <w:t>сильнокислотний</w:t>
      </w:r>
      <w:proofErr w:type="spellEnd"/>
      <w:r w:rsidR="00151A36" w:rsidRPr="00087ECC">
        <w:rPr>
          <w:rFonts w:ascii="Times New Roman" w:eastAsia="Times New Roman" w:hAnsi="Times New Roman" w:cs="Times New Roman"/>
          <w:sz w:val="28"/>
          <w:szCs w:val="28"/>
          <w:lang w:val="uk-UA" w:eastAsia="ru-RU"/>
        </w:rPr>
        <w:t xml:space="preserve"> </w:t>
      </w:r>
      <w:proofErr w:type="spellStart"/>
      <w:r w:rsidR="00151A36" w:rsidRPr="00087ECC">
        <w:rPr>
          <w:rFonts w:ascii="Times New Roman" w:eastAsia="Times New Roman" w:hAnsi="Times New Roman" w:cs="Times New Roman"/>
          <w:sz w:val="28"/>
          <w:szCs w:val="28"/>
          <w:lang w:val="uk-UA" w:eastAsia="ru-RU"/>
        </w:rPr>
        <w:t>катіоніт</w:t>
      </w:r>
      <w:proofErr w:type="spellEnd"/>
      <w:r w:rsidR="00151A36" w:rsidRPr="00087ECC">
        <w:rPr>
          <w:rFonts w:ascii="Times New Roman" w:eastAsia="Times New Roman" w:hAnsi="Times New Roman" w:cs="Times New Roman"/>
          <w:sz w:val="28"/>
          <w:szCs w:val="28"/>
          <w:lang w:val="uk-UA" w:eastAsia="ru-RU"/>
        </w:rPr>
        <w:t xml:space="preserve"> КУ-2-8, не виробляється в даний момент.</w:t>
      </w:r>
    </w:p>
    <w:p w14:paraId="6FF82800" w14:textId="77777777" w:rsidR="00151A36" w:rsidRPr="00087ECC" w:rsidRDefault="00151A36" w:rsidP="00151A36">
      <w:pPr>
        <w:tabs>
          <w:tab w:val="left" w:pos="709"/>
          <w:tab w:val="left" w:pos="993"/>
        </w:tabs>
        <w:spacing w:after="0" w:line="360" w:lineRule="auto"/>
        <w:ind w:firstLine="567"/>
        <w:jc w:val="both"/>
        <w:rPr>
          <w:rFonts w:ascii="Times New Roman" w:eastAsia="Times New Roman" w:hAnsi="Times New Roman" w:cs="Times New Roman"/>
          <w:sz w:val="28"/>
          <w:szCs w:val="28"/>
          <w:lang w:val="uk-UA" w:eastAsia="ru-RU"/>
        </w:rPr>
      </w:pPr>
      <w:r w:rsidRPr="00087ECC">
        <w:rPr>
          <w:rFonts w:ascii="Times New Roman" w:eastAsia="Times New Roman" w:hAnsi="Times New Roman" w:cs="Times New Roman"/>
          <w:sz w:val="28"/>
          <w:szCs w:val="28"/>
          <w:lang w:val="uk-UA" w:eastAsia="ru-RU"/>
        </w:rPr>
        <w:t xml:space="preserve">Іонообмінні смоли широко використовуються у промисловості та лабораторній практиці для очистки розчинів та виділення цінних речовин. Однією з найбільш ефективних смол є </w:t>
      </w:r>
      <w:proofErr w:type="spellStart"/>
      <w:r w:rsidRPr="00087ECC">
        <w:rPr>
          <w:rFonts w:ascii="Times New Roman" w:eastAsia="Times New Roman" w:hAnsi="Times New Roman" w:cs="Times New Roman"/>
          <w:sz w:val="28"/>
          <w:szCs w:val="28"/>
          <w:lang w:val="uk-UA" w:eastAsia="ru-RU"/>
        </w:rPr>
        <w:t>Dowex</w:t>
      </w:r>
      <w:proofErr w:type="spellEnd"/>
      <w:r w:rsidRPr="00087ECC">
        <w:rPr>
          <w:rFonts w:ascii="Times New Roman" w:eastAsia="Times New Roman" w:hAnsi="Times New Roman" w:cs="Times New Roman"/>
          <w:sz w:val="28"/>
          <w:szCs w:val="28"/>
          <w:lang w:val="uk-UA" w:eastAsia="ru-RU"/>
        </w:rPr>
        <w:t xml:space="preserve"> HCR S/S - </w:t>
      </w:r>
      <w:proofErr w:type="spellStart"/>
      <w:r w:rsidRPr="00087ECC">
        <w:rPr>
          <w:rFonts w:ascii="Times New Roman" w:eastAsia="Times New Roman" w:hAnsi="Times New Roman" w:cs="Times New Roman"/>
          <w:sz w:val="28"/>
          <w:szCs w:val="28"/>
          <w:lang w:val="uk-UA" w:eastAsia="ru-RU"/>
        </w:rPr>
        <w:t>сильнокислотний</w:t>
      </w:r>
      <w:proofErr w:type="spellEnd"/>
      <w:r w:rsidRPr="00087ECC">
        <w:rPr>
          <w:rFonts w:ascii="Times New Roman" w:eastAsia="Times New Roman" w:hAnsi="Times New Roman" w:cs="Times New Roman"/>
          <w:sz w:val="28"/>
          <w:szCs w:val="28"/>
          <w:lang w:val="uk-UA" w:eastAsia="ru-RU"/>
        </w:rPr>
        <w:t xml:space="preserve"> </w:t>
      </w:r>
      <w:proofErr w:type="spellStart"/>
      <w:r w:rsidRPr="00087ECC">
        <w:rPr>
          <w:rFonts w:ascii="Times New Roman" w:eastAsia="Times New Roman" w:hAnsi="Times New Roman" w:cs="Times New Roman"/>
          <w:sz w:val="28"/>
          <w:szCs w:val="28"/>
          <w:lang w:val="uk-UA" w:eastAsia="ru-RU"/>
        </w:rPr>
        <w:t>катіоніт</w:t>
      </w:r>
      <w:proofErr w:type="spellEnd"/>
      <w:r w:rsidRPr="00087ECC">
        <w:rPr>
          <w:rFonts w:ascii="Times New Roman" w:eastAsia="Times New Roman" w:hAnsi="Times New Roman" w:cs="Times New Roman"/>
          <w:sz w:val="28"/>
          <w:szCs w:val="28"/>
          <w:lang w:val="uk-UA" w:eastAsia="ru-RU"/>
        </w:rPr>
        <w:t xml:space="preserve"> на основі </w:t>
      </w:r>
      <w:proofErr w:type="spellStart"/>
      <w:r w:rsidRPr="00087ECC">
        <w:rPr>
          <w:rFonts w:ascii="Times New Roman" w:eastAsia="Times New Roman" w:hAnsi="Times New Roman" w:cs="Times New Roman"/>
          <w:sz w:val="28"/>
          <w:szCs w:val="28"/>
          <w:lang w:val="uk-UA" w:eastAsia="ru-RU"/>
        </w:rPr>
        <w:t>сульфованого</w:t>
      </w:r>
      <w:proofErr w:type="spellEnd"/>
      <w:r w:rsidRPr="00087ECC">
        <w:rPr>
          <w:rFonts w:ascii="Times New Roman" w:eastAsia="Times New Roman" w:hAnsi="Times New Roman" w:cs="Times New Roman"/>
          <w:sz w:val="28"/>
          <w:szCs w:val="28"/>
          <w:lang w:val="uk-UA" w:eastAsia="ru-RU"/>
        </w:rPr>
        <w:t xml:space="preserve"> полістиролу у формі сферичних гранул.</w:t>
      </w:r>
    </w:p>
    <w:p w14:paraId="1E2385F5" w14:textId="77777777" w:rsidR="00151A36" w:rsidRPr="00087ECC" w:rsidRDefault="00151A36" w:rsidP="00151A36">
      <w:pPr>
        <w:tabs>
          <w:tab w:val="left" w:pos="709"/>
          <w:tab w:val="left" w:pos="993"/>
        </w:tabs>
        <w:spacing w:after="0" w:line="360" w:lineRule="auto"/>
        <w:ind w:firstLine="567"/>
        <w:jc w:val="both"/>
        <w:rPr>
          <w:rFonts w:ascii="Times New Roman" w:eastAsia="Times New Roman" w:hAnsi="Times New Roman" w:cs="Times New Roman"/>
          <w:sz w:val="28"/>
          <w:szCs w:val="28"/>
          <w:lang w:val="uk-UA" w:eastAsia="ru-RU"/>
        </w:rPr>
      </w:pPr>
      <w:proofErr w:type="spellStart"/>
      <w:r w:rsidRPr="00087ECC">
        <w:rPr>
          <w:rFonts w:ascii="Times New Roman" w:eastAsia="Times New Roman" w:hAnsi="Times New Roman" w:cs="Times New Roman"/>
          <w:sz w:val="28"/>
          <w:szCs w:val="28"/>
          <w:lang w:val="uk-UA" w:eastAsia="ru-RU"/>
        </w:rPr>
        <w:t>Dowex</w:t>
      </w:r>
      <w:proofErr w:type="spellEnd"/>
      <w:r w:rsidRPr="00087ECC">
        <w:rPr>
          <w:rFonts w:ascii="Times New Roman" w:eastAsia="Times New Roman" w:hAnsi="Times New Roman" w:cs="Times New Roman"/>
          <w:sz w:val="28"/>
          <w:szCs w:val="28"/>
          <w:lang w:val="uk-UA" w:eastAsia="ru-RU"/>
        </w:rPr>
        <w:t xml:space="preserve"> HCR S/S має високу обмінну ємність (не менше 1,8 мг-</w:t>
      </w:r>
      <w:proofErr w:type="spellStart"/>
      <w:r w:rsidRPr="00087ECC">
        <w:rPr>
          <w:rFonts w:ascii="Times New Roman" w:eastAsia="Times New Roman" w:hAnsi="Times New Roman" w:cs="Times New Roman"/>
          <w:sz w:val="28"/>
          <w:szCs w:val="28"/>
          <w:lang w:val="uk-UA" w:eastAsia="ru-RU"/>
        </w:rPr>
        <w:t>екв</w:t>
      </w:r>
      <w:proofErr w:type="spellEnd"/>
      <w:r w:rsidRPr="00087ECC">
        <w:rPr>
          <w:rFonts w:ascii="Times New Roman" w:eastAsia="Times New Roman" w:hAnsi="Times New Roman" w:cs="Times New Roman"/>
          <w:sz w:val="28"/>
          <w:szCs w:val="28"/>
          <w:lang w:val="uk-UA" w:eastAsia="ru-RU"/>
        </w:rPr>
        <w:t xml:space="preserve">/мл), швидку кінетику обміну іонів, високу хімічну та радіаційну стійкість. Завдяки оптимальному поєднанню цих властивостей, смола ефективно застосовується </w:t>
      </w:r>
      <w:r w:rsidRPr="00087ECC">
        <w:rPr>
          <w:rFonts w:ascii="Times New Roman" w:eastAsia="Times New Roman" w:hAnsi="Times New Roman" w:cs="Times New Roman"/>
          <w:sz w:val="28"/>
          <w:szCs w:val="28"/>
          <w:lang w:val="uk-UA" w:eastAsia="ru-RU"/>
        </w:rPr>
        <w:lastRenderedPageBreak/>
        <w:t xml:space="preserve">для вилучення іонів металів, </w:t>
      </w:r>
      <w:proofErr w:type="spellStart"/>
      <w:r w:rsidRPr="00087ECC">
        <w:rPr>
          <w:rFonts w:ascii="Times New Roman" w:eastAsia="Times New Roman" w:hAnsi="Times New Roman" w:cs="Times New Roman"/>
          <w:sz w:val="28"/>
          <w:szCs w:val="28"/>
          <w:lang w:val="uk-UA" w:eastAsia="ru-RU"/>
        </w:rPr>
        <w:t>демінералізації</w:t>
      </w:r>
      <w:proofErr w:type="spellEnd"/>
      <w:r w:rsidRPr="00087ECC">
        <w:rPr>
          <w:rFonts w:ascii="Times New Roman" w:eastAsia="Times New Roman" w:hAnsi="Times New Roman" w:cs="Times New Roman"/>
          <w:sz w:val="28"/>
          <w:szCs w:val="28"/>
          <w:lang w:val="uk-UA" w:eastAsia="ru-RU"/>
        </w:rPr>
        <w:t xml:space="preserve"> та пом’якшення води, очистки від радіоактивних забруднень, а також у хроматографії.</w:t>
      </w:r>
    </w:p>
    <w:p w14:paraId="53D6C884" w14:textId="77777777" w:rsidR="00151A36" w:rsidRPr="00087ECC" w:rsidRDefault="00151A36" w:rsidP="00151A36">
      <w:pPr>
        <w:tabs>
          <w:tab w:val="left" w:pos="709"/>
          <w:tab w:val="left" w:pos="993"/>
        </w:tabs>
        <w:spacing w:after="0" w:line="360" w:lineRule="auto"/>
        <w:ind w:firstLine="567"/>
        <w:jc w:val="both"/>
        <w:rPr>
          <w:rFonts w:ascii="Times New Roman" w:eastAsia="Times New Roman" w:hAnsi="Times New Roman" w:cs="Times New Roman"/>
          <w:sz w:val="28"/>
          <w:szCs w:val="28"/>
          <w:lang w:val="uk-UA" w:eastAsia="ru-RU"/>
        </w:rPr>
      </w:pPr>
      <w:r w:rsidRPr="00087ECC">
        <w:rPr>
          <w:rFonts w:ascii="Times New Roman" w:eastAsia="Times New Roman" w:hAnsi="Times New Roman" w:cs="Times New Roman"/>
          <w:sz w:val="28"/>
          <w:szCs w:val="28"/>
          <w:lang w:val="uk-UA" w:eastAsia="ru-RU"/>
        </w:rPr>
        <w:t xml:space="preserve">Перевагами </w:t>
      </w:r>
      <w:proofErr w:type="spellStart"/>
      <w:r w:rsidRPr="00087ECC">
        <w:rPr>
          <w:rFonts w:ascii="Times New Roman" w:eastAsia="Times New Roman" w:hAnsi="Times New Roman" w:cs="Times New Roman"/>
          <w:sz w:val="28"/>
          <w:szCs w:val="28"/>
          <w:lang w:val="uk-UA" w:eastAsia="ru-RU"/>
        </w:rPr>
        <w:t>Dowex</w:t>
      </w:r>
      <w:proofErr w:type="spellEnd"/>
      <w:r w:rsidRPr="00087ECC">
        <w:rPr>
          <w:rFonts w:ascii="Times New Roman" w:eastAsia="Times New Roman" w:hAnsi="Times New Roman" w:cs="Times New Roman"/>
          <w:sz w:val="28"/>
          <w:szCs w:val="28"/>
          <w:lang w:val="uk-UA" w:eastAsia="ru-RU"/>
        </w:rPr>
        <w:t xml:space="preserve"> HCR S/S є висока осмотична стабільність, мінімальне набухання, здатність регенеруватися невеликими об’ємами кислоти. Смола дозволяє досягти високого ступеня очистки розчинів та може багаторазово використовуватись у різних технологічних процесах. Таким чином, </w:t>
      </w:r>
      <w:proofErr w:type="spellStart"/>
      <w:r w:rsidRPr="00087ECC">
        <w:rPr>
          <w:rFonts w:ascii="Times New Roman" w:eastAsia="Times New Roman" w:hAnsi="Times New Roman" w:cs="Times New Roman"/>
          <w:sz w:val="28"/>
          <w:szCs w:val="28"/>
          <w:lang w:val="uk-UA" w:eastAsia="ru-RU"/>
        </w:rPr>
        <w:t>Dowex</w:t>
      </w:r>
      <w:proofErr w:type="spellEnd"/>
      <w:r w:rsidRPr="00087ECC">
        <w:rPr>
          <w:rFonts w:ascii="Times New Roman" w:eastAsia="Times New Roman" w:hAnsi="Times New Roman" w:cs="Times New Roman"/>
          <w:sz w:val="28"/>
          <w:szCs w:val="28"/>
          <w:lang w:val="uk-UA" w:eastAsia="ru-RU"/>
        </w:rPr>
        <w:t xml:space="preserve"> HCR S/S є ефективним та надійним матеріалом для іонного обміну.</w:t>
      </w:r>
    </w:p>
    <w:p w14:paraId="71D758DA" w14:textId="77777777" w:rsidR="00151A36" w:rsidRPr="00087ECC" w:rsidRDefault="00151A36" w:rsidP="00151A36">
      <w:pPr>
        <w:numPr>
          <w:ilvl w:val="0"/>
          <w:numId w:val="17"/>
        </w:numPr>
        <w:tabs>
          <w:tab w:val="left" w:pos="709"/>
          <w:tab w:val="left" w:pos="993"/>
        </w:tabs>
        <w:spacing w:after="0" w:line="360" w:lineRule="auto"/>
        <w:ind w:firstLine="567"/>
        <w:contextualSpacing/>
        <w:jc w:val="both"/>
        <w:rPr>
          <w:rFonts w:ascii="Times New Roman" w:hAnsi="Times New Roman" w:cs="Times New Roman"/>
          <w:kern w:val="2"/>
          <w:sz w:val="28"/>
          <w:szCs w:val="28"/>
          <w:lang w:val="uk-UA"/>
          <w14:ligatures w14:val="standardContextual"/>
        </w:rPr>
      </w:pPr>
      <w:proofErr w:type="spellStart"/>
      <w:r w:rsidRPr="00087ECC">
        <w:rPr>
          <w:rFonts w:ascii="Times New Roman" w:hAnsi="Times New Roman" w:cs="Times New Roman"/>
          <w:kern w:val="2"/>
          <w:sz w:val="28"/>
          <w:szCs w:val="28"/>
          <w:lang w:val="uk-UA"/>
          <w14:ligatures w14:val="standardContextual"/>
        </w:rPr>
        <w:t>Dowex</w:t>
      </w:r>
      <w:proofErr w:type="spellEnd"/>
      <w:r w:rsidRPr="00087ECC">
        <w:rPr>
          <w:rFonts w:ascii="Times New Roman" w:hAnsi="Times New Roman" w:cs="Times New Roman"/>
          <w:kern w:val="2"/>
          <w:sz w:val="28"/>
          <w:szCs w:val="28"/>
          <w:lang w:val="uk-UA"/>
          <w14:ligatures w14:val="standardContextual"/>
        </w:rPr>
        <w:t xml:space="preserve"> HCR S/S належить до смол типу 1 згідно класифікації іонообмінних смол. Це означає, що вона має </w:t>
      </w:r>
      <w:proofErr w:type="spellStart"/>
      <w:r w:rsidRPr="00087ECC">
        <w:rPr>
          <w:rFonts w:ascii="Times New Roman" w:hAnsi="Times New Roman" w:cs="Times New Roman"/>
          <w:kern w:val="2"/>
          <w:sz w:val="28"/>
          <w:szCs w:val="28"/>
          <w:lang w:val="uk-UA"/>
          <w14:ligatures w14:val="standardContextual"/>
        </w:rPr>
        <w:t>сильнокислотний</w:t>
      </w:r>
      <w:proofErr w:type="spellEnd"/>
      <w:r w:rsidRPr="00087ECC">
        <w:rPr>
          <w:rFonts w:ascii="Times New Roman" w:hAnsi="Times New Roman" w:cs="Times New Roman"/>
          <w:kern w:val="2"/>
          <w:sz w:val="28"/>
          <w:szCs w:val="28"/>
          <w:lang w:val="uk-UA"/>
          <w14:ligatures w14:val="standardContextual"/>
        </w:rPr>
        <w:t xml:space="preserve"> </w:t>
      </w:r>
      <w:proofErr w:type="spellStart"/>
      <w:r w:rsidRPr="00087ECC">
        <w:rPr>
          <w:rFonts w:ascii="Times New Roman" w:hAnsi="Times New Roman" w:cs="Times New Roman"/>
          <w:kern w:val="2"/>
          <w:sz w:val="28"/>
          <w:szCs w:val="28"/>
          <w:lang w:val="uk-UA"/>
          <w14:ligatures w14:val="standardContextual"/>
        </w:rPr>
        <w:t>катіонітний</w:t>
      </w:r>
      <w:proofErr w:type="spellEnd"/>
      <w:r w:rsidRPr="00087ECC">
        <w:rPr>
          <w:rFonts w:ascii="Times New Roman" w:hAnsi="Times New Roman" w:cs="Times New Roman"/>
          <w:kern w:val="2"/>
          <w:sz w:val="28"/>
          <w:szCs w:val="28"/>
          <w:lang w:val="uk-UA"/>
          <w14:ligatures w14:val="standardContextual"/>
        </w:rPr>
        <w:t xml:space="preserve"> характер.</w:t>
      </w:r>
    </w:p>
    <w:p w14:paraId="6D78886C" w14:textId="77777777" w:rsidR="00151A36" w:rsidRPr="00087ECC" w:rsidRDefault="00151A36" w:rsidP="00151A36">
      <w:pPr>
        <w:numPr>
          <w:ilvl w:val="0"/>
          <w:numId w:val="17"/>
        </w:numPr>
        <w:tabs>
          <w:tab w:val="left" w:pos="709"/>
          <w:tab w:val="left" w:pos="993"/>
        </w:tabs>
        <w:spacing w:after="0" w:line="360" w:lineRule="auto"/>
        <w:ind w:firstLine="567"/>
        <w:contextualSpacing/>
        <w:jc w:val="both"/>
        <w:rPr>
          <w:rFonts w:ascii="Times New Roman" w:hAnsi="Times New Roman" w:cs="Times New Roman"/>
          <w:kern w:val="2"/>
          <w:sz w:val="28"/>
          <w:szCs w:val="28"/>
          <w:lang w:val="uk-UA"/>
          <w14:ligatures w14:val="standardContextual"/>
        </w:rPr>
      </w:pPr>
      <w:r w:rsidRPr="00087ECC">
        <w:rPr>
          <w:rFonts w:ascii="Times New Roman" w:hAnsi="Times New Roman" w:cs="Times New Roman"/>
          <w:kern w:val="2"/>
          <w:sz w:val="28"/>
          <w:szCs w:val="28"/>
          <w:lang w:val="uk-UA"/>
          <w14:ligatures w14:val="standardContextual"/>
        </w:rPr>
        <w:t xml:space="preserve">Процес сульфування при синтезі </w:t>
      </w:r>
      <w:proofErr w:type="spellStart"/>
      <w:r w:rsidRPr="00087ECC">
        <w:rPr>
          <w:rFonts w:ascii="Times New Roman" w:hAnsi="Times New Roman" w:cs="Times New Roman"/>
          <w:kern w:val="2"/>
          <w:sz w:val="28"/>
          <w:szCs w:val="28"/>
          <w:lang w:val="uk-UA"/>
          <w14:ligatures w14:val="standardContextual"/>
        </w:rPr>
        <w:t>Dowex</w:t>
      </w:r>
      <w:proofErr w:type="spellEnd"/>
      <w:r w:rsidRPr="00087ECC">
        <w:rPr>
          <w:rFonts w:ascii="Times New Roman" w:hAnsi="Times New Roman" w:cs="Times New Roman"/>
          <w:kern w:val="2"/>
          <w:sz w:val="28"/>
          <w:szCs w:val="28"/>
          <w:lang w:val="uk-UA"/>
          <w14:ligatures w14:val="standardContextual"/>
        </w:rPr>
        <w:t xml:space="preserve"> HCR S/S дозволяє досягти високого ступеня </w:t>
      </w:r>
      <w:proofErr w:type="spellStart"/>
      <w:r w:rsidRPr="00087ECC">
        <w:rPr>
          <w:rFonts w:ascii="Times New Roman" w:hAnsi="Times New Roman" w:cs="Times New Roman"/>
          <w:kern w:val="2"/>
          <w:sz w:val="28"/>
          <w:szCs w:val="28"/>
          <w:lang w:val="uk-UA"/>
          <w14:ligatures w14:val="standardContextual"/>
        </w:rPr>
        <w:t>функціоналізації</w:t>
      </w:r>
      <w:proofErr w:type="spellEnd"/>
      <w:r w:rsidRPr="00087ECC">
        <w:rPr>
          <w:rFonts w:ascii="Times New Roman" w:hAnsi="Times New Roman" w:cs="Times New Roman"/>
          <w:kern w:val="2"/>
          <w:sz w:val="28"/>
          <w:szCs w:val="28"/>
          <w:lang w:val="uk-UA"/>
          <w14:ligatures w14:val="standardContextual"/>
        </w:rPr>
        <w:t xml:space="preserve"> полістирольної матриці, завдяки чому смола має велику ємність.</w:t>
      </w:r>
    </w:p>
    <w:p w14:paraId="4416805C" w14:textId="77777777" w:rsidR="00151A36" w:rsidRPr="00087ECC" w:rsidRDefault="00151A36" w:rsidP="00151A36">
      <w:pPr>
        <w:numPr>
          <w:ilvl w:val="0"/>
          <w:numId w:val="17"/>
        </w:numPr>
        <w:tabs>
          <w:tab w:val="left" w:pos="709"/>
          <w:tab w:val="left" w:pos="993"/>
        </w:tabs>
        <w:spacing w:after="0" w:line="360" w:lineRule="auto"/>
        <w:ind w:firstLine="567"/>
        <w:contextualSpacing/>
        <w:jc w:val="both"/>
        <w:rPr>
          <w:rFonts w:ascii="Times New Roman" w:hAnsi="Times New Roman" w:cs="Times New Roman"/>
          <w:kern w:val="2"/>
          <w:sz w:val="28"/>
          <w:szCs w:val="28"/>
          <w:lang w:val="uk-UA"/>
          <w14:ligatures w14:val="standardContextual"/>
        </w:rPr>
      </w:pPr>
      <w:r w:rsidRPr="00087ECC">
        <w:rPr>
          <w:rFonts w:ascii="Times New Roman" w:hAnsi="Times New Roman" w:cs="Times New Roman"/>
          <w:kern w:val="2"/>
          <w:sz w:val="28"/>
          <w:szCs w:val="28"/>
          <w:lang w:val="uk-UA"/>
          <w14:ligatures w14:val="standardContextual"/>
        </w:rPr>
        <w:t xml:space="preserve">Завдяки внутрішній сітчастій структурі полістиролу, смола </w:t>
      </w:r>
      <w:proofErr w:type="spellStart"/>
      <w:r w:rsidRPr="00087ECC">
        <w:rPr>
          <w:rFonts w:ascii="Times New Roman" w:hAnsi="Times New Roman" w:cs="Times New Roman"/>
          <w:kern w:val="2"/>
          <w:sz w:val="28"/>
          <w:szCs w:val="28"/>
          <w:lang w:val="uk-UA"/>
          <w14:ligatures w14:val="standardContextual"/>
        </w:rPr>
        <w:t>Dowex</w:t>
      </w:r>
      <w:proofErr w:type="spellEnd"/>
      <w:r w:rsidRPr="00087ECC">
        <w:rPr>
          <w:rFonts w:ascii="Times New Roman" w:hAnsi="Times New Roman" w:cs="Times New Roman"/>
          <w:kern w:val="2"/>
          <w:sz w:val="28"/>
          <w:szCs w:val="28"/>
          <w:lang w:val="uk-UA"/>
          <w14:ligatures w14:val="standardContextual"/>
        </w:rPr>
        <w:t xml:space="preserve"> HCR S/S забезпечує швидкий доступ іонів до функціональних груп всередині гранули.</w:t>
      </w:r>
    </w:p>
    <w:p w14:paraId="2E471D45" w14:textId="77777777" w:rsidR="00151A36" w:rsidRPr="00087ECC" w:rsidRDefault="00151A36" w:rsidP="00151A36">
      <w:pPr>
        <w:numPr>
          <w:ilvl w:val="0"/>
          <w:numId w:val="17"/>
        </w:numPr>
        <w:tabs>
          <w:tab w:val="left" w:pos="709"/>
          <w:tab w:val="left" w:pos="993"/>
        </w:tabs>
        <w:spacing w:after="0" w:line="360" w:lineRule="auto"/>
        <w:ind w:firstLine="567"/>
        <w:contextualSpacing/>
        <w:jc w:val="both"/>
        <w:rPr>
          <w:rFonts w:ascii="Times New Roman" w:hAnsi="Times New Roman" w:cs="Times New Roman"/>
          <w:kern w:val="2"/>
          <w:sz w:val="28"/>
          <w:szCs w:val="28"/>
          <w:lang w:val="uk-UA"/>
          <w14:ligatures w14:val="standardContextual"/>
        </w:rPr>
      </w:pPr>
      <w:r w:rsidRPr="00087ECC">
        <w:rPr>
          <w:rFonts w:ascii="Times New Roman" w:hAnsi="Times New Roman" w:cs="Times New Roman"/>
          <w:kern w:val="2"/>
          <w:sz w:val="28"/>
          <w:szCs w:val="28"/>
          <w:lang w:val="uk-UA"/>
          <w14:ligatures w14:val="standardContextual"/>
        </w:rPr>
        <w:t>Смола має високу механічну міцність і не схильна до подрібнення гранул під час експлуатації. Це забезпечує тривалий термін використання.</w:t>
      </w:r>
    </w:p>
    <w:p w14:paraId="793A9D5B" w14:textId="77777777" w:rsidR="00151A36" w:rsidRPr="00087ECC" w:rsidRDefault="00151A36" w:rsidP="00151A36">
      <w:pPr>
        <w:numPr>
          <w:ilvl w:val="0"/>
          <w:numId w:val="17"/>
        </w:numPr>
        <w:tabs>
          <w:tab w:val="left" w:pos="709"/>
          <w:tab w:val="left" w:pos="993"/>
        </w:tabs>
        <w:spacing w:after="0" w:line="360" w:lineRule="auto"/>
        <w:ind w:firstLine="567"/>
        <w:contextualSpacing/>
        <w:jc w:val="both"/>
        <w:rPr>
          <w:rFonts w:ascii="Times New Roman" w:hAnsi="Times New Roman" w:cs="Times New Roman"/>
          <w:kern w:val="2"/>
          <w:sz w:val="28"/>
          <w:szCs w:val="28"/>
          <w:lang w:val="uk-UA"/>
          <w14:ligatures w14:val="standardContextual"/>
        </w:rPr>
      </w:pPr>
      <w:proofErr w:type="spellStart"/>
      <w:r w:rsidRPr="00087ECC">
        <w:rPr>
          <w:rFonts w:ascii="Times New Roman" w:hAnsi="Times New Roman" w:cs="Times New Roman"/>
          <w:kern w:val="2"/>
          <w:sz w:val="28"/>
          <w:szCs w:val="28"/>
          <w:lang w:val="uk-UA"/>
          <w14:ligatures w14:val="standardContextual"/>
        </w:rPr>
        <w:t>Dowex</w:t>
      </w:r>
      <w:proofErr w:type="spellEnd"/>
      <w:r w:rsidRPr="00087ECC">
        <w:rPr>
          <w:rFonts w:ascii="Times New Roman" w:hAnsi="Times New Roman" w:cs="Times New Roman"/>
          <w:kern w:val="2"/>
          <w:sz w:val="28"/>
          <w:szCs w:val="28"/>
          <w:lang w:val="uk-UA"/>
          <w14:ligatures w14:val="standardContextual"/>
        </w:rPr>
        <w:t xml:space="preserve"> HCR S/S може ефективно використовуватися в динамічному режимі при високих швидкостях потоку розчину, що дозволяє проводити високопродуктивну очистку.</w:t>
      </w:r>
    </w:p>
    <w:p w14:paraId="58B39C3A" w14:textId="77777777" w:rsidR="00151A36" w:rsidRPr="00087ECC" w:rsidRDefault="00151A36" w:rsidP="00151A36">
      <w:pPr>
        <w:numPr>
          <w:ilvl w:val="0"/>
          <w:numId w:val="17"/>
        </w:numPr>
        <w:tabs>
          <w:tab w:val="left" w:pos="709"/>
          <w:tab w:val="left" w:pos="993"/>
        </w:tabs>
        <w:spacing w:after="0" w:line="360" w:lineRule="auto"/>
        <w:ind w:firstLine="567"/>
        <w:contextualSpacing/>
        <w:jc w:val="both"/>
        <w:rPr>
          <w:rFonts w:ascii="Times New Roman" w:hAnsi="Times New Roman" w:cs="Times New Roman"/>
          <w:kern w:val="2"/>
          <w:sz w:val="28"/>
          <w:szCs w:val="28"/>
          <w:lang w:val="uk-UA"/>
          <w14:ligatures w14:val="standardContextual"/>
        </w:rPr>
      </w:pPr>
      <w:r w:rsidRPr="00087ECC">
        <w:rPr>
          <w:rFonts w:ascii="Times New Roman" w:hAnsi="Times New Roman" w:cs="Times New Roman"/>
          <w:kern w:val="2"/>
          <w:sz w:val="28"/>
          <w:szCs w:val="28"/>
          <w:lang w:val="uk-UA"/>
          <w14:ligatures w14:val="standardContextual"/>
        </w:rPr>
        <w:t>Смола має високу термічну та радіаційну стабільність, що розширює сфери її застосування, зокрема, в атомній промисловості.</w:t>
      </w:r>
    </w:p>
    <w:p w14:paraId="7D7D33C2" w14:textId="77777777" w:rsidR="00151A36" w:rsidRPr="00087ECC" w:rsidRDefault="00151A36" w:rsidP="00151A36">
      <w:pPr>
        <w:numPr>
          <w:ilvl w:val="0"/>
          <w:numId w:val="17"/>
        </w:numPr>
        <w:tabs>
          <w:tab w:val="left" w:pos="709"/>
          <w:tab w:val="left" w:pos="993"/>
        </w:tabs>
        <w:spacing w:after="0" w:line="360" w:lineRule="auto"/>
        <w:ind w:firstLine="567"/>
        <w:contextualSpacing/>
        <w:jc w:val="both"/>
        <w:rPr>
          <w:rFonts w:ascii="Times New Roman" w:hAnsi="Times New Roman" w:cs="Times New Roman"/>
          <w:kern w:val="2"/>
          <w:sz w:val="28"/>
          <w:szCs w:val="28"/>
          <w:lang w:val="uk-UA"/>
          <w14:ligatures w14:val="standardContextual"/>
        </w:rPr>
      </w:pPr>
      <w:r w:rsidRPr="00087ECC">
        <w:rPr>
          <w:rFonts w:ascii="Times New Roman" w:hAnsi="Times New Roman" w:cs="Times New Roman"/>
          <w:kern w:val="2"/>
          <w:sz w:val="28"/>
          <w:szCs w:val="28"/>
          <w:lang w:val="uk-UA"/>
          <w14:ligatures w14:val="standardContextual"/>
        </w:rPr>
        <w:t xml:space="preserve">Вартість </w:t>
      </w:r>
      <w:proofErr w:type="spellStart"/>
      <w:r w:rsidRPr="00087ECC">
        <w:rPr>
          <w:rFonts w:ascii="Times New Roman" w:hAnsi="Times New Roman" w:cs="Times New Roman"/>
          <w:kern w:val="2"/>
          <w:sz w:val="28"/>
          <w:szCs w:val="28"/>
          <w:lang w:val="uk-UA"/>
          <w14:ligatures w14:val="standardContextual"/>
        </w:rPr>
        <w:t>Dowex</w:t>
      </w:r>
      <w:proofErr w:type="spellEnd"/>
      <w:r w:rsidRPr="00087ECC">
        <w:rPr>
          <w:rFonts w:ascii="Times New Roman" w:hAnsi="Times New Roman" w:cs="Times New Roman"/>
          <w:kern w:val="2"/>
          <w:sz w:val="28"/>
          <w:szCs w:val="28"/>
          <w:lang w:val="uk-UA"/>
          <w14:ligatures w14:val="standardContextual"/>
        </w:rPr>
        <w:t xml:space="preserve"> HCR S/S є помірною, що робить її конкурентоспроможною серед аналогів. Смола оптимальна за співвідношенням ціна/якість.</w:t>
      </w:r>
    </w:p>
    <w:p w14:paraId="47379FBF" w14:textId="2091E0CB" w:rsidR="00151A36" w:rsidRPr="00087ECC" w:rsidRDefault="00151A36" w:rsidP="00AE4468">
      <w:pPr>
        <w:pStyle w:val="afd"/>
        <w:outlineLvl w:val="1"/>
        <w:rPr>
          <w:rFonts w:eastAsia="Times New Roman"/>
          <w:lang w:val="uk-UA" w:eastAsia="ru-RU"/>
        </w:rPr>
      </w:pPr>
      <w:bookmarkStart w:id="70" w:name="_Toc155614140"/>
      <w:r w:rsidRPr="00087ECC">
        <w:rPr>
          <w:rFonts w:eastAsia="Times New Roman"/>
          <w:lang w:val="uk-UA" w:eastAsia="ru-RU"/>
        </w:rPr>
        <w:t>2. Методика проведення експерименту</w:t>
      </w:r>
      <w:bookmarkEnd w:id="70"/>
    </w:p>
    <w:p w14:paraId="3BF84F68" w14:textId="77777777" w:rsidR="00151A36" w:rsidRPr="00087ECC" w:rsidRDefault="00151A36" w:rsidP="00151A36">
      <w:pPr>
        <w:spacing w:after="0" w:line="360" w:lineRule="auto"/>
        <w:ind w:firstLine="567"/>
        <w:jc w:val="both"/>
        <w:rPr>
          <w:rFonts w:ascii="Times New Roman" w:eastAsia="Times New Roman" w:hAnsi="Times New Roman" w:cs="Times New Roman"/>
          <w:sz w:val="28"/>
          <w:szCs w:val="28"/>
          <w:lang w:val="uk-UA" w:eastAsia="ru-RU"/>
        </w:rPr>
      </w:pPr>
      <w:r w:rsidRPr="00087ECC">
        <w:rPr>
          <w:rFonts w:ascii="Times New Roman" w:eastAsia="Times New Roman" w:hAnsi="Times New Roman" w:cs="Times New Roman"/>
          <w:sz w:val="28"/>
          <w:szCs w:val="28"/>
          <w:lang w:val="uk-UA" w:eastAsia="ru-RU"/>
        </w:rPr>
        <w:t xml:space="preserve">На першому етапі роботи  налаштовують іонообмінну установку. У колонку, заповнену дистильованою водою, додають порціями </w:t>
      </w:r>
      <w:proofErr w:type="spellStart"/>
      <w:r w:rsidRPr="00087ECC">
        <w:rPr>
          <w:rFonts w:ascii="Times New Roman" w:eastAsia="Times New Roman" w:hAnsi="Times New Roman" w:cs="Times New Roman"/>
          <w:sz w:val="28"/>
          <w:szCs w:val="28"/>
          <w:lang w:val="uk-UA" w:eastAsia="ru-RU"/>
        </w:rPr>
        <w:t>катіоніт</w:t>
      </w:r>
      <w:proofErr w:type="spellEnd"/>
      <w:r w:rsidRPr="00087ECC">
        <w:rPr>
          <w:rFonts w:ascii="Times New Roman" w:eastAsia="Times New Roman" w:hAnsi="Times New Roman" w:cs="Times New Roman"/>
          <w:sz w:val="28"/>
          <w:szCs w:val="28"/>
          <w:lang w:val="uk-UA" w:eastAsia="ru-RU"/>
        </w:rPr>
        <w:t xml:space="preserve"> </w:t>
      </w:r>
      <w:proofErr w:type="spellStart"/>
      <w:r w:rsidRPr="00087ECC">
        <w:rPr>
          <w:rFonts w:ascii="Times New Roman" w:eastAsia="Times New Roman" w:hAnsi="Times New Roman" w:cs="Times New Roman"/>
          <w:sz w:val="28"/>
          <w:szCs w:val="28"/>
          <w:lang w:val="uk-UA" w:eastAsia="ru-RU"/>
        </w:rPr>
        <w:t>Dowex</w:t>
      </w:r>
      <w:proofErr w:type="spellEnd"/>
      <w:r w:rsidRPr="00087ECC">
        <w:rPr>
          <w:rFonts w:ascii="Times New Roman" w:eastAsia="Times New Roman" w:hAnsi="Times New Roman" w:cs="Times New Roman"/>
          <w:sz w:val="28"/>
          <w:szCs w:val="28"/>
          <w:lang w:val="uk-UA" w:eastAsia="ru-RU"/>
        </w:rPr>
        <w:t xml:space="preserve"> </w:t>
      </w:r>
      <w:r w:rsidRPr="00087ECC">
        <w:rPr>
          <w:rFonts w:ascii="Times New Roman" w:eastAsia="Times New Roman" w:hAnsi="Times New Roman" w:cs="Times New Roman"/>
          <w:sz w:val="28"/>
          <w:szCs w:val="28"/>
          <w:lang w:val="uk-UA" w:eastAsia="ru-RU"/>
        </w:rPr>
        <w:lastRenderedPageBreak/>
        <w:t>HCR S/S в Н+-формі об’ємом 20 см</w:t>
      </w:r>
      <w:r w:rsidRPr="00087ECC">
        <w:rPr>
          <w:rFonts w:ascii="Times New Roman" w:eastAsia="Times New Roman" w:hAnsi="Times New Roman" w:cs="Times New Roman"/>
          <w:sz w:val="28"/>
          <w:szCs w:val="28"/>
          <w:vertAlign w:val="superscript"/>
          <w:lang w:val="uk-UA" w:eastAsia="ru-RU"/>
        </w:rPr>
        <w:t>3</w:t>
      </w:r>
      <w:r w:rsidRPr="00087ECC">
        <w:rPr>
          <w:rFonts w:ascii="Times New Roman" w:eastAsia="Times New Roman" w:hAnsi="Times New Roman" w:cs="Times New Roman"/>
          <w:sz w:val="28"/>
          <w:szCs w:val="28"/>
          <w:lang w:val="uk-UA" w:eastAsia="ru-RU"/>
        </w:rPr>
        <w:t xml:space="preserve">. Видаляють бульбашки повітря з </w:t>
      </w:r>
      <w:proofErr w:type="spellStart"/>
      <w:r w:rsidRPr="00087ECC">
        <w:rPr>
          <w:rFonts w:ascii="Times New Roman" w:eastAsia="Times New Roman" w:hAnsi="Times New Roman" w:cs="Times New Roman"/>
          <w:sz w:val="28"/>
          <w:szCs w:val="28"/>
          <w:lang w:val="uk-UA" w:eastAsia="ru-RU"/>
        </w:rPr>
        <w:t>міжзернового</w:t>
      </w:r>
      <w:proofErr w:type="spellEnd"/>
      <w:r w:rsidRPr="00087ECC">
        <w:rPr>
          <w:rFonts w:ascii="Times New Roman" w:eastAsia="Times New Roman" w:hAnsi="Times New Roman" w:cs="Times New Roman"/>
          <w:sz w:val="28"/>
          <w:szCs w:val="28"/>
          <w:lang w:val="uk-UA" w:eastAsia="ru-RU"/>
        </w:rPr>
        <w:t xml:space="preserve"> простору. Далі за допомогою дистильованої води, циліндру, секундоміру та вентилю на установці налаштовують швидкість фільтрування рідини. Витрата рідини має бути 1 см</w:t>
      </w:r>
      <w:r w:rsidRPr="00087ECC">
        <w:rPr>
          <w:rFonts w:ascii="Times New Roman" w:eastAsia="Times New Roman" w:hAnsi="Times New Roman" w:cs="Times New Roman"/>
          <w:sz w:val="28"/>
          <w:szCs w:val="28"/>
          <w:vertAlign w:val="superscript"/>
          <w:lang w:val="uk-UA" w:eastAsia="ru-RU"/>
        </w:rPr>
        <w:t>3</w:t>
      </w:r>
      <w:r w:rsidRPr="00087ECC">
        <w:rPr>
          <w:rFonts w:ascii="Times New Roman" w:eastAsia="Times New Roman" w:hAnsi="Times New Roman" w:cs="Times New Roman"/>
          <w:sz w:val="28"/>
          <w:szCs w:val="28"/>
          <w:lang w:val="uk-UA" w:eastAsia="ru-RU"/>
        </w:rPr>
        <w:t>/хв.</w:t>
      </w:r>
    </w:p>
    <w:p w14:paraId="400B2DA3" w14:textId="77777777" w:rsidR="00151A36" w:rsidRPr="00087ECC" w:rsidRDefault="00151A36" w:rsidP="00151A36">
      <w:pPr>
        <w:spacing w:after="0" w:line="360" w:lineRule="auto"/>
        <w:ind w:firstLine="567"/>
        <w:jc w:val="both"/>
        <w:rPr>
          <w:rFonts w:ascii="Times New Roman" w:eastAsia="Times New Roman" w:hAnsi="Times New Roman" w:cs="Times New Roman"/>
          <w:sz w:val="28"/>
          <w:szCs w:val="28"/>
          <w:lang w:val="uk-UA" w:eastAsia="ru-RU"/>
        </w:rPr>
      </w:pPr>
      <w:r w:rsidRPr="00087ECC">
        <w:rPr>
          <w:rFonts w:ascii="Times New Roman" w:eastAsia="Times New Roman" w:hAnsi="Times New Roman" w:cs="Times New Roman"/>
          <w:sz w:val="28"/>
          <w:szCs w:val="28"/>
          <w:lang w:val="uk-UA" w:eastAsia="ru-RU"/>
        </w:rPr>
        <w:t>На другому етапі готують регенераційний розчин 5% сірчаної кислоти об’ємом 200 cм</w:t>
      </w:r>
      <w:r w:rsidRPr="00087ECC">
        <w:rPr>
          <w:rFonts w:ascii="Times New Roman" w:eastAsia="Times New Roman" w:hAnsi="Times New Roman" w:cs="Times New Roman"/>
          <w:sz w:val="28"/>
          <w:szCs w:val="28"/>
          <w:vertAlign w:val="superscript"/>
          <w:lang w:val="uk-UA" w:eastAsia="ru-RU"/>
        </w:rPr>
        <w:t>3</w:t>
      </w:r>
      <w:r w:rsidRPr="00087ECC">
        <w:rPr>
          <w:rFonts w:ascii="Times New Roman" w:eastAsia="Times New Roman" w:hAnsi="Times New Roman" w:cs="Times New Roman"/>
          <w:sz w:val="28"/>
          <w:szCs w:val="28"/>
          <w:lang w:val="uk-UA" w:eastAsia="ru-RU"/>
        </w:rPr>
        <w:t xml:space="preserve">. </w:t>
      </w:r>
    </w:p>
    <w:p w14:paraId="07E28C6D" w14:textId="77777777" w:rsidR="00151A36" w:rsidRPr="00087ECC" w:rsidRDefault="00151A36" w:rsidP="00151A36">
      <w:pPr>
        <w:spacing w:after="0" w:line="360" w:lineRule="auto"/>
        <w:ind w:firstLine="567"/>
        <w:jc w:val="both"/>
        <w:rPr>
          <w:rFonts w:ascii="Times New Roman" w:eastAsia="Times New Roman" w:hAnsi="Times New Roman" w:cs="Times New Roman"/>
          <w:sz w:val="28"/>
          <w:szCs w:val="28"/>
          <w:lang w:val="uk-UA" w:eastAsia="ru-RU"/>
        </w:rPr>
      </w:pPr>
      <w:r w:rsidRPr="00087ECC">
        <w:rPr>
          <w:rFonts w:ascii="Times New Roman" w:eastAsia="Times New Roman" w:hAnsi="Times New Roman" w:cs="Times New Roman"/>
          <w:sz w:val="28"/>
          <w:szCs w:val="28"/>
          <w:lang w:val="uk-UA" w:eastAsia="ru-RU"/>
        </w:rPr>
        <w:t xml:space="preserve">На третьому етапі проводять безпосередньо регенерацію </w:t>
      </w:r>
      <w:proofErr w:type="spellStart"/>
      <w:r w:rsidRPr="00087ECC">
        <w:rPr>
          <w:rFonts w:ascii="Times New Roman" w:eastAsia="Times New Roman" w:hAnsi="Times New Roman" w:cs="Times New Roman"/>
          <w:sz w:val="28"/>
          <w:szCs w:val="28"/>
          <w:lang w:val="uk-UA" w:eastAsia="ru-RU"/>
        </w:rPr>
        <w:t>катіоніту</w:t>
      </w:r>
      <w:proofErr w:type="spellEnd"/>
      <w:r w:rsidRPr="00087ECC">
        <w:rPr>
          <w:rFonts w:ascii="Times New Roman" w:eastAsia="Times New Roman" w:hAnsi="Times New Roman" w:cs="Times New Roman"/>
          <w:sz w:val="28"/>
          <w:szCs w:val="28"/>
          <w:lang w:val="uk-UA" w:eastAsia="ru-RU"/>
        </w:rPr>
        <w:t xml:space="preserve">. Модельний розчин пропускають через </w:t>
      </w:r>
      <w:proofErr w:type="spellStart"/>
      <w:r w:rsidRPr="00087ECC">
        <w:rPr>
          <w:rFonts w:ascii="Times New Roman" w:eastAsia="Times New Roman" w:hAnsi="Times New Roman" w:cs="Times New Roman"/>
          <w:sz w:val="28"/>
          <w:szCs w:val="28"/>
          <w:lang w:val="uk-UA" w:eastAsia="ru-RU"/>
        </w:rPr>
        <w:t>катіоніт</w:t>
      </w:r>
      <w:proofErr w:type="spellEnd"/>
      <w:r w:rsidRPr="00087ECC">
        <w:rPr>
          <w:rFonts w:ascii="Times New Roman" w:eastAsia="Times New Roman" w:hAnsi="Times New Roman" w:cs="Times New Roman"/>
          <w:sz w:val="28"/>
          <w:szCs w:val="28"/>
          <w:lang w:val="uk-UA" w:eastAsia="ru-RU"/>
        </w:rPr>
        <w:t xml:space="preserve"> </w:t>
      </w:r>
      <w:proofErr w:type="spellStart"/>
      <w:r w:rsidRPr="00087ECC">
        <w:rPr>
          <w:rFonts w:ascii="Times New Roman" w:eastAsia="Times New Roman" w:hAnsi="Times New Roman" w:cs="Times New Roman"/>
          <w:sz w:val="28"/>
          <w:szCs w:val="28"/>
          <w:lang w:val="uk-UA" w:eastAsia="ru-RU"/>
        </w:rPr>
        <w:t>Dowex</w:t>
      </w:r>
      <w:proofErr w:type="spellEnd"/>
      <w:r w:rsidRPr="00087ECC">
        <w:rPr>
          <w:rFonts w:ascii="Times New Roman" w:eastAsia="Times New Roman" w:hAnsi="Times New Roman" w:cs="Times New Roman"/>
          <w:sz w:val="28"/>
          <w:szCs w:val="28"/>
          <w:lang w:val="uk-UA" w:eastAsia="ru-RU"/>
        </w:rPr>
        <w:t xml:space="preserve"> HCR S/S в Н</w:t>
      </w:r>
      <w:r w:rsidRPr="00087ECC">
        <w:rPr>
          <w:rFonts w:ascii="Times New Roman" w:eastAsia="Times New Roman" w:hAnsi="Times New Roman" w:cs="Times New Roman"/>
          <w:sz w:val="28"/>
          <w:szCs w:val="28"/>
          <w:vertAlign w:val="superscript"/>
          <w:lang w:val="uk-UA" w:eastAsia="ru-RU"/>
        </w:rPr>
        <w:t>+</w:t>
      </w:r>
      <w:r w:rsidRPr="00087ECC">
        <w:rPr>
          <w:rFonts w:ascii="Times New Roman" w:eastAsia="Times New Roman" w:hAnsi="Times New Roman" w:cs="Times New Roman"/>
          <w:sz w:val="28"/>
          <w:szCs w:val="28"/>
          <w:lang w:val="uk-UA" w:eastAsia="ru-RU"/>
        </w:rPr>
        <w:t>-формі з витратою 1 см</w:t>
      </w:r>
      <w:r w:rsidRPr="00087ECC">
        <w:rPr>
          <w:rFonts w:ascii="Times New Roman" w:eastAsia="Times New Roman" w:hAnsi="Times New Roman" w:cs="Times New Roman"/>
          <w:sz w:val="28"/>
          <w:szCs w:val="28"/>
          <w:vertAlign w:val="superscript"/>
          <w:lang w:val="uk-UA" w:eastAsia="ru-RU"/>
        </w:rPr>
        <w:t>3</w:t>
      </w:r>
      <w:r w:rsidRPr="00087ECC">
        <w:rPr>
          <w:rFonts w:ascii="Times New Roman" w:eastAsia="Times New Roman" w:hAnsi="Times New Roman" w:cs="Times New Roman"/>
          <w:sz w:val="28"/>
          <w:szCs w:val="28"/>
          <w:lang w:val="uk-UA" w:eastAsia="ru-RU"/>
        </w:rPr>
        <w:t>/хв, відбираючи проби по 10 см</w:t>
      </w:r>
      <w:r w:rsidRPr="00087ECC">
        <w:rPr>
          <w:rFonts w:ascii="Times New Roman" w:eastAsia="Times New Roman" w:hAnsi="Times New Roman" w:cs="Times New Roman"/>
          <w:sz w:val="28"/>
          <w:szCs w:val="28"/>
          <w:vertAlign w:val="superscript"/>
          <w:lang w:val="uk-UA" w:eastAsia="ru-RU"/>
        </w:rPr>
        <w:t>3</w:t>
      </w:r>
      <w:r w:rsidRPr="00087ECC">
        <w:rPr>
          <w:rFonts w:ascii="Times New Roman" w:eastAsia="Times New Roman" w:hAnsi="Times New Roman" w:cs="Times New Roman"/>
          <w:sz w:val="28"/>
          <w:szCs w:val="28"/>
          <w:lang w:val="uk-UA" w:eastAsia="ru-RU"/>
        </w:rPr>
        <w:t>. У пробах визначають кислотність (концентрацію іонів Н</w:t>
      </w:r>
      <w:r w:rsidRPr="00087ECC">
        <w:rPr>
          <w:rFonts w:ascii="Times New Roman" w:eastAsia="Times New Roman" w:hAnsi="Times New Roman" w:cs="Times New Roman"/>
          <w:sz w:val="28"/>
          <w:szCs w:val="28"/>
          <w:vertAlign w:val="superscript"/>
          <w:lang w:val="uk-UA" w:eastAsia="ru-RU"/>
        </w:rPr>
        <w:t>+</w:t>
      </w:r>
      <w:r w:rsidRPr="00087ECC">
        <w:rPr>
          <w:rFonts w:ascii="Times New Roman" w:eastAsia="Times New Roman" w:hAnsi="Times New Roman" w:cs="Times New Roman"/>
          <w:sz w:val="28"/>
          <w:szCs w:val="28"/>
          <w:lang w:val="uk-UA" w:eastAsia="ru-RU"/>
        </w:rPr>
        <w:t xml:space="preserve">). За необхідності, для титрування беруть аліквоту. Розчин пропускають до тих пір, поки кислотність розчину на виході з колони не буде дорівнювати початковій кислотності регенераційного розчину. Після досягнення цих значень регенерацію припиняють. </w:t>
      </w:r>
    </w:p>
    <w:p w14:paraId="1931ECA5" w14:textId="77777777" w:rsidR="00151A36" w:rsidRPr="00087ECC" w:rsidRDefault="00151A36" w:rsidP="00151A36">
      <w:pPr>
        <w:spacing w:after="0" w:line="360" w:lineRule="auto"/>
        <w:ind w:firstLine="567"/>
        <w:jc w:val="both"/>
        <w:rPr>
          <w:rFonts w:ascii="Times New Roman" w:eastAsia="Times New Roman" w:hAnsi="Times New Roman" w:cs="Times New Roman"/>
          <w:sz w:val="28"/>
          <w:szCs w:val="28"/>
          <w:lang w:val="uk-UA" w:eastAsia="ru-RU"/>
        </w:rPr>
      </w:pPr>
      <w:r w:rsidRPr="00087ECC">
        <w:rPr>
          <w:rFonts w:ascii="Times New Roman" w:eastAsia="Times New Roman" w:hAnsi="Times New Roman" w:cs="Times New Roman"/>
          <w:sz w:val="28"/>
          <w:szCs w:val="28"/>
          <w:lang w:val="uk-UA" w:eastAsia="ru-RU"/>
        </w:rPr>
        <w:t xml:space="preserve">Після закінчення регенерації </w:t>
      </w:r>
      <w:proofErr w:type="spellStart"/>
      <w:r w:rsidRPr="00087ECC">
        <w:rPr>
          <w:rFonts w:ascii="Times New Roman" w:eastAsia="Times New Roman" w:hAnsi="Times New Roman" w:cs="Times New Roman"/>
          <w:sz w:val="28"/>
          <w:szCs w:val="28"/>
          <w:lang w:val="uk-UA" w:eastAsia="ru-RU"/>
        </w:rPr>
        <w:t>катіоніт</w:t>
      </w:r>
      <w:proofErr w:type="spellEnd"/>
      <w:r w:rsidRPr="00087ECC">
        <w:rPr>
          <w:rFonts w:ascii="Times New Roman" w:eastAsia="Times New Roman" w:hAnsi="Times New Roman" w:cs="Times New Roman"/>
          <w:sz w:val="28"/>
          <w:szCs w:val="28"/>
          <w:lang w:val="uk-UA" w:eastAsia="ru-RU"/>
        </w:rPr>
        <w:t xml:space="preserve"> промивають дистильованою водою до нейтральних значень </w:t>
      </w:r>
      <w:proofErr w:type="spellStart"/>
      <w:r w:rsidRPr="00087ECC">
        <w:rPr>
          <w:rFonts w:ascii="Times New Roman" w:eastAsia="Times New Roman" w:hAnsi="Times New Roman" w:cs="Times New Roman"/>
          <w:sz w:val="28"/>
          <w:szCs w:val="28"/>
          <w:lang w:val="uk-UA" w:eastAsia="ru-RU"/>
        </w:rPr>
        <w:t>рН</w:t>
      </w:r>
      <w:proofErr w:type="spellEnd"/>
      <w:r w:rsidRPr="00087ECC">
        <w:rPr>
          <w:rFonts w:ascii="Times New Roman" w:eastAsia="Times New Roman" w:hAnsi="Times New Roman" w:cs="Times New Roman"/>
          <w:sz w:val="28"/>
          <w:szCs w:val="28"/>
          <w:lang w:val="uk-UA" w:eastAsia="ru-RU"/>
        </w:rPr>
        <w:t xml:space="preserve">. </w:t>
      </w:r>
      <w:proofErr w:type="spellStart"/>
      <w:r w:rsidRPr="00087ECC">
        <w:rPr>
          <w:rFonts w:ascii="Times New Roman" w:eastAsia="Times New Roman" w:hAnsi="Times New Roman" w:cs="Times New Roman"/>
          <w:sz w:val="28"/>
          <w:szCs w:val="28"/>
          <w:lang w:val="uk-UA" w:eastAsia="ru-RU"/>
        </w:rPr>
        <w:t>Катіоніт</w:t>
      </w:r>
      <w:proofErr w:type="spellEnd"/>
      <w:r w:rsidRPr="00087ECC">
        <w:rPr>
          <w:rFonts w:ascii="Times New Roman" w:eastAsia="Times New Roman" w:hAnsi="Times New Roman" w:cs="Times New Roman"/>
          <w:sz w:val="28"/>
          <w:szCs w:val="28"/>
          <w:lang w:val="uk-UA" w:eastAsia="ru-RU"/>
        </w:rPr>
        <w:t xml:space="preserve"> після промивки має бути вкритим шаром води. Повну обмінну динамічну (ПОДЄ) ємність іоніту визначали: </w:t>
      </w:r>
    </w:p>
    <w:p w14:paraId="2B502E84" w14:textId="77777777" w:rsidR="00151A36" w:rsidRPr="00087ECC" w:rsidRDefault="00151A36" w:rsidP="00151A36">
      <w:pPr>
        <w:spacing w:after="0" w:line="360" w:lineRule="auto"/>
        <w:ind w:firstLine="567"/>
        <w:jc w:val="both"/>
        <w:rPr>
          <w:rFonts w:ascii="Times New Roman" w:eastAsia="Times New Roman" w:hAnsi="Times New Roman" w:cs="Times New Roman"/>
          <w:sz w:val="28"/>
          <w:szCs w:val="28"/>
          <w:lang w:val="uk-UA" w:eastAsia="ru-RU"/>
        </w:rPr>
      </w:pPr>
      <w:r w:rsidRPr="00446551">
        <w:rPr>
          <w:rFonts w:ascii="Times New Roman" w:eastAsia="Times New Roman" w:hAnsi="Times New Roman" w:cs="Times New Roman"/>
          <w:sz w:val="28"/>
          <w:szCs w:val="28"/>
          <w:lang w:val="uk-UA" w:eastAsia="ru-RU"/>
        </w:rPr>
        <w:t>ПОДЄ</w:t>
      </w:r>
      <w:r w:rsidRPr="00087ECC">
        <w:rPr>
          <w:rFonts w:ascii="Times New Roman" w:eastAsia="Times New Roman" w:hAnsi="Times New Roman" w:cs="Times New Roman"/>
          <w:b/>
          <w:bCs/>
          <w:position w:val="-24"/>
          <w:sz w:val="28"/>
          <w:szCs w:val="28"/>
          <w:lang w:val="uk-UA" w:eastAsia="ru-RU"/>
        </w:rPr>
        <w:object w:dxaOrig="2220" w:dyaOrig="680" w14:anchorId="02F60BA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10.25pt;height:34.5pt" o:ole="">
            <v:imagedata r:id="rId12" o:title=""/>
          </v:shape>
          <o:OLEObject Type="Embed" ProgID="Equation.3" ShapeID="_x0000_i1025" DrawAspect="Content" ObjectID="_1766393711" r:id="rId13"/>
        </w:object>
      </w:r>
      <w:r w:rsidRPr="00087ECC">
        <w:rPr>
          <w:rFonts w:ascii="Times New Roman" w:eastAsia="Times New Roman" w:hAnsi="Times New Roman" w:cs="Times New Roman"/>
          <w:sz w:val="28"/>
          <w:szCs w:val="28"/>
          <w:lang w:val="uk-UA" w:eastAsia="ru-RU"/>
        </w:rPr>
        <w:t xml:space="preserve">                                                                    (2.1)</w:t>
      </w:r>
    </w:p>
    <w:p w14:paraId="3E1536C0" w14:textId="77777777" w:rsidR="00151A36" w:rsidRPr="00087ECC" w:rsidRDefault="00151A36" w:rsidP="00151A36">
      <w:pPr>
        <w:spacing w:after="0" w:line="360" w:lineRule="auto"/>
        <w:ind w:firstLine="567"/>
        <w:jc w:val="both"/>
        <w:rPr>
          <w:rFonts w:ascii="Times New Roman" w:eastAsia="Times New Roman" w:hAnsi="Times New Roman" w:cs="Times New Roman"/>
          <w:sz w:val="28"/>
          <w:szCs w:val="28"/>
          <w:lang w:val="uk-UA" w:eastAsia="ru-RU"/>
        </w:rPr>
      </w:pPr>
    </w:p>
    <w:p w14:paraId="4EE23173" w14:textId="77777777" w:rsidR="00151A36" w:rsidRPr="00087ECC" w:rsidRDefault="00151A36" w:rsidP="00151A36">
      <w:pPr>
        <w:spacing w:after="0" w:line="360" w:lineRule="auto"/>
        <w:ind w:firstLine="567"/>
        <w:jc w:val="both"/>
        <w:rPr>
          <w:rFonts w:ascii="Times New Roman" w:eastAsia="Times New Roman" w:hAnsi="Times New Roman" w:cs="Times New Roman"/>
          <w:sz w:val="28"/>
          <w:szCs w:val="28"/>
          <w:lang w:val="uk-UA" w:eastAsia="ru-RU"/>
        </w:rPr>
      </w:pPr>
      <w:r w:rsidRPr="00087ECC">
        <w:rPr>
          <w:rFonts w:ascii="Times New Roman" w:eastAsia="Times New Roman" w:hAnsi="Times New Roman" w:cs="Times New Roman"/>
          <w:sz w:val="28"/>
          <w:szCs w:val="28"/>
          <w:lang w:val="uk-UA" w:eastAsia="ru-RU"/>
        </w:rPr>
        <w:t xml:space="preserve"> де </w:t>
      </w:r>
      <w:proofErr w:type="spellStart"/>
      <w:r w:rsidRPr="00087ECC">
        <w:rPr>
          <w:rFonts w:ascii="Times New Roman" w:eastAsia="Times New Roman" w:hAnsi="Times New Roman" w:cs="Times New Roman"/>
          <w:sz w:val="28"/>
          <w:szCs w:val="28"/>
          <w:lang w:val="uk-UA" w:eastAsia="ru-RU"/>
        </w:rPr>
        <w:t>С</w:t>
      </w:r>
      <w:r w:rsidRPr="00087ECC">
        <w:rPr>
          <w:rFonts w:ascii="Times New Roman" w:eastAsia="Times New Roman" w:hAnsi="Times New Roman" w:cs="Times New Roman"/>
          <w:sz w:val="28"/>
          <w:szCs w:val="28"/>
          <w:vertAlign w:val="subscript"/>
          <w:lang w:val="uk-UA" w:eastAsia="ru-RU"/>
        </w:rPr>
        <w:t>поч</w:t>
      </w:r>
      <w:proofErr w:type="spellEnd"/>
      <w:r w:rsidRPr="00087ECC">
        <w:rPr>
          <w:rFonts w:ascii="Times New Roman" w:eastAsia="Times New Roman" w:hAnsi="Times New Roman" w:cs="Times New Roman"/>
          <w:sz w:val="28"/>
          <w:szCs w:val="28"/>
          <w:vertAlign w:val="subscript"/>
          <w:lang w:val="uk-UA" w:eastAsia="ru-RU"/>
        </w:rPr>
        <w:t xml:space="preserve"> </w:t>
      </w:r>
      <w:r w:rsidRPr="00087ECC">
        <w:rPr>
          <w:rFonts w:ascii="Times New Roman" w:eastAsia="Times New Roman" w:hAnsi="Times New Roman" w:cs="Times New Roman"/>
          <w:sz w:val="28"/>
          <w:szCs w:val="28"/>
          <w:lang w:val="uk-UA" w:eastAsia="ru-RU"/>
        </w:rPr>
        <w:t>– початкова концентрація іонів в розчині, мг-</w:t>
      </w:r>
      <w:proofErr w:type="spellStart"/>
      <w:r w:rsidRPr="00087ECC">
        <w:rPr>
          <w:rFonts w:ascii="Times New Roman" w:eastAsia="Times New Roman" w:hAnsi="Times New Roman" w:cs="Times New Roman"/>
          <w:sz w:val="28"/>
          <w:szCs w:val="28"/>
          <w:lang w:val="uk-UA" w:eastAsia="ru-RU"/>
        </w:rPr>
        <w:t>екв</w:t>
      </w:r>
      <w:proofErr w:type="spellEnd"/>
      <w:r w:rsidRPr="00087ECC">
        <w:rPr>
          <w:rFonts w:ascii="Times New Roman" w:eastAsia="Times New Roman" w:hAnsi="Times New Roman" w:cs="Times New Roman"/>
          <w:sz w:val="28"/>
          <w:szCs w:val="28"/>
          <w:lang w:val="uk-UA" w:eastAsia="ru-RU"/>
        </w:rPr>
        <w:t>/дм</w:t>
      </w:r>
      <w:r w:rsidRPr="00087ECC">
        <w:rPr>
          <w:rFonts w:ascii="Times New Roman" w:eastAsia="Times New Roman" w:hAnsi="Times New Roman" w:cs="Times New Roman"/>
          <w:sz w:val="28"/>
          <w:szCs w:val="28"/>
          <w:vertAlign w:val="superscript"/>
          <w:lang w:val="uk-UA" w:eastAsia="ru-RU"/>
        </w:rPr>
        <w:t>3</w:t>
      </w:r>
      <w:r w:rsidRPr="00087ECC">
        <w:rPr>
          <w:rFonts w:ascii="Times New Roman" w:eastAsia="Times New Roman" w:hAnsi="Times New Roman" w:cs="Times New Roman"/>
          <w:sz w:val="28"/>
          <w:szCs w:val="28"/>
          <w:lang w:val="uk-UA" w:eastAsia="ru-RU"/>
        </w:rPr>
        <w:t>;</w:t>
      </w:r>
    </w:p>
    <w:p w14:paraId="568FF07A" w14:textId="77777777" w:rsidR="00151A36" w:rsidRPr="00087ECC" w:rsidRDefault="00151A36" w:rsidP="00151A36">
      <w:pPr>
        <w:spacing w:after="0" w:line="360" w:lineRule="auto"/>
        <w:ind w:firstLine="567"/>
        <w:jc w:val="both"/>
        <w:rPr>
          <w:rFonts w:ascii="Times New Roman" w:eastAsia="Times New Roman" w:hAnsi="Times New Roman" w:cs="Times New Roman"/>
          <w:sz w:val="28"/>
          <w:szCs w:val="28"/>
          <w:lang w:val="uk-UA" w:eastAsia="ru-RU"/>
        </w:rPr>
      </w:pPr>
      <w:r w:rsidRPr="00087ECC">
        <w:rPr>
          <w:rFonts w:ascii="Times New Roman" w:eastAsia="Times New Roman" w:hAnsi="Times New Roman" w:cs="Times New Roman"/>
          <w:sz w:val="28"/>
          <w:szCs w:val="28"/>
          <w:lang w:val="uk-UA" w:eastAsia="ru-RU"/>
        </w:rPr>
        <w:t xml:space="preserve">      С</w:t>
      </w:r>
      <w:r w:rsidRPr="00087ECC">
        <w:rPr>
          <w:rFonts w:ascii="Times New Roman" w:eastAsia="Times New Roman" w:hAnsi="Times New Roman" w:cs="Times New Roman"/>
          <w:sz w:val="28"/>
          <w:szCs w:val="28"/>
          <w:vertAlign w:val="subscript"/>
          <w:lang w:val="uk-UA" w:eastAsia="ru-RU"/>
        </w:rPr>
        <w:t>і</w:t>
      </w:r>
      <w:r w:rsidRPr="00087ECC">
        <w:rPr>
          <w:rFonts w:ascii="Times New Roman" w:eastAsia="Times New Roman" w:hAnsi="Times New Roman" w:cs="Times New Roman"/>
          <w:sz w:val="28"/>
          <w:szCs w:val="28"/>
          <w:lang w:val="uk-UA" w:eastAsia="ru-RU"/>
        </w:rPr>
        <w:t xml:space="preserve"> – концентрація іонів в і-</w:t>
      </w:r>
      <w:proofErr w:type="spellStart"/>
      <w:r w:rsidRPr="00087ECC">
        <w:rPr>
          <w:rFonts w:ascii="Times New Roman" w:eastAsia="Times New Roman" w:hAnsi="Times New Roman" w:cs="Times New Roman"/>
          <w:sz w:val="28"/>
          <w:szCs w:val="28"/>
          <w:lang w:val="uk-UA" w:eastAsia="ru-RU"/>
        </w:rPr>
        <w:t>ій</w:t>
      </w:r>
      <w:proofErr w:type="spellEnd"/>
      <w:r w:rsidRPr="00087ECC">
        <w:rPr>
          <w:rFonts w:ascii="Times New Roman" w:eastAsia="Times New Roman" w:hAnsi="Times New Roman" w:cs="Times New Roman"/>
          <w:sz w:val="28"/>
          <w:szCs w:val="28"/>
          <w:lang w:val="uk-UA" w:eastAsia="ru-RU"/>
        </w:rPr>
        <w:t xml:space="preserve"> пробі після сорбції, мг-</w:t>
      </w:r>
      <w:proofErr w:type="spellStart"/>
      <w:r w:rsidRPr="00087ECC">
        <w:rPr>
          <w:rFonts w:ascii="Times New Roman" w:eastAsia="Times New Roman" w:hAnsi="Times New Roman" w:cs="Times New Roman"/>
          <w:sz w:val="28"/>
          <w:szCs w:val="28"/>
          <w:lang w:val="uk-UA" w:eastAsia="ru-RU"/>
        </w:rPr>
        <w:t>екв</w:t>
      </w:r>
      <w:proofErr w:type="spellEnd"/>
      <w:r w:rsidRPr="00087ECC">
        <w:rPr>
          <w:rFonts w:ascii="Times New Roman" w:eastAsia="Times New Roman" w:hAnsi="Times New Roman" w:cs="Times New Roman"/>
          <w:sz w:val="28"/>
          <w:szCs w:val="28"/>
          <w:lang w:val="uk-UA" w:eastAsia="ru-RU"/>
        </w:rPr>
        <w:t>/дм</w:t>
      </w:r>
      <w:r w:rsidRPr="00087ECC">
        <w:rPr>
          <w:rFonts w:ascii="Times New Roman" w:eastAsia="Times New Roman" w:hAnsi="Times New Roman" w:cs="Times New Roman"/>
          <w:sz w:val="28"/>
          <w:szCs w:val="28"/>
          <w:vertAlign w:val="superscript"/>
          <w:lang w:val="uk-UA" w:eastAsia="ru-RU"/>
        </w:rPr>
        <w:t>3</w:t>
      </w:r>
      <w:r w:rsidRPr="00087ECC">
        <w:rPr>
          <w:rFonts w:ascii="Times New Roman" w:eastAsia="Times New Roman" w:hAnsi="Times New Roman" w:cs="Times New Roman"/>
          <w:sz w:val="28"/>
          <w:szCs w:val="28"/>
          <w:lang w:val="uk-UA" w:eastAsia="ru-RU"/>
        </w:rPr>
        <w:t>;</w:t>
      </w:r>
    </w:p>
    <w:p w14:paraId="6B096125" w14:textId="77777777" w:rsidR="00151A36" w:rsidRPr="00087ECC" w:rsidRDefault="00151A36" w:rsidP="00151A36">
      <w:pPr>
        <w:spacing w:after="0" w:line="360" w:lineRule="auto"/>
        <w:ind w:firstLine="567"/>
        <w:jc w:val="both"/>
        <w:rPr>
          <w:rFonts w:ascii="Times New Roman" w:eastAsia="Times New Roman" w:hAnsi="Times New Roman" w:cs="Times New Roman"/>
          <w:sz w:val="28"/>
          <w:szCs w:val="28"/>
          <w:lang w:val="uk-UA" w:eastAsia="ru-RU"/>
        </w:rPr>
      </w:pPr>
      <w:r w:rsidRPr="00087ECC">
        <w:rPr>
          <w:rFonts w:ascii="Times New Roman" w:eastAsia="Times New Roman" w:hAnsi="Times New Roman" w:cs="Times New Roman"/>
          <w:sz w:val="28"/>
          <w:szCs w:val="28"/>
          <w:lang w:val="uk-UA" w:eastAsia="ru-RU"/>
        </w:rPr>
        <w:t xml:space="preserve">      </w:t>
      </w:r>
      <w:proofErr w:type="spellStart"/>
      <w:r w:rsidRPr="00087ECC">
        <w:rPr>
          <w:rFonts w:ascii="Times New Roman" w:eastAsia="Times New Roman" w:hAnsi="Times New Roman" w:cs="Times New Roman"/>
          <w:sz w:val="28"/>
          <w:szCs w:val="28"/>
          <w:lang w:val="uk-UA" w:eastAsia="ru-RU"/>
        </w:rPr>
        <w:t>V</w:t>
      </w:r>
      <w:r w:rsidRPr="00087ECC">
        <w:rPr>
          <w:rFonts w:ascii="Times New Roman" w:eastAsia="Times New Roman" w:hAnsi="Times New Roman" w:cs="Times New Roman"/>
          <w:sz w:val="28"/>
          <w:szCs w:val="28"/>
          <w:vertAlign w:val="subscript"/>
          <w:lang w:val="uk-UA" w:eastAsia="ru-RU"/>
        </w:rPr>
        <w:t>п</w:t>
      </w:r>
      <w:proofErr w:type="spellEnd"/>
      <w:r w:rsidRPr="00087ECC">
        <w:rPr>
          <w:rFonts w:ascii="Times New Roman" w:eastAsia="Times New Roman" w:hAnsi="Times New Roman" w:cs="Times New Roman"/>
          <w:sz w:val="28"/>
          <w:szCs w:val="28"/>
          <w:lang w:val="uk-UA" w:eastAsia="ru-RU"/>
        </w:rPr>
        <w:t xml:space="preserve"> –об’єм пробі, см</w:t>
      </w:r>
      <w:r w:rsidRPr="00087ECC">
        <w:rPr>
          <w:rFonts w:ascii="Times New Roman" w:eastAsia="Times New Roman" w:hAnsi="Times New Roman" w:cs="Times New Roman"/>
          <w:sz w:val="28"/>
          <w:szCs w:val="28"/>
          <w:vertAlign w:val="superscript"/>
          <w:lang w:val="uk-UA" w:eastAsia="ru-RU"/>
        </w:rPr>
        <w:t>3</w:t>
      </w:r>
      <w:r w:rsidRPr="00087ECC">
        <w:rPr>
          <w:rFonts w:ascii="Times New Roman" w:eastAsia="Times New Roman" w:hAnsi="Times New Roman" w:cs="Times New Roman"/>
          <w:sz w:val="28"/>
          <w:szCs w:val="28"/>
          <w:lang w:val="uk-UA" w:eastAsia="ru-RU"/>
        </w:rPr>
        <w:t>;</w:t>
      </w:r>
    </w:p>
    <w:p w14:paraId="61E0A6B3" w14:textId="77777777" w:rsidR="00151A36" w:rsidRPr="00087ECC" w:rsidRDefault="00151A36" w:rsidP="00151A36">
      <w:pPr>
        <w:spacing w:after="0" w:line="360" w:lineRule="auto"/>
        <w:ind w:firstLine="567"/>
        <w:jc w:val="both"/>
        <w:rPr>
          <w:rFonts w:ascii="Times New Roman" w:eastAsia="Times New Roman" w:hAnsi="Times New Roman" w:cs="Times New Roman"/>
          <w:sz w:val="28"/>
          <w:szCs w:val="28"/>
          <w:lang w:val="uk-UA" w:eastAsia="ru-RU"/>
        </w:rPr>
      </w:pPr>
      <w:r w:rsidRPr="00087ECC">
        <w:rPr>
          <w:rFonts w:ascii="Times New Roman" w:eastAsia="Times New Roman" w:hAnsi="Times New Roman" w:cs="Times New Roman"/>
          <w:sz w:val="28"/>
          <w:szCs w:val="28"/>
          <w:lang w:val="uk-UA" w:eastAsia="ru-RU"/>
        </w:rPr>
        <w:t xml:space="preserve">      </w:t>
      </w:r>
      <w:proofErr w:type="spellStart"/>
      <w:r w:rsidRPr="00087ECC">
        <w:rPr>
          <w:rFonts w:ascii="Times New Roman" w:eastAsia="Times New Roman" w:hAnsi="Times New Roman" w:cs="Times New Roman"/>
          <w:sz w:val="28"/>
          <w:szCs w:val="28"/>
          <w:lang w:val="uk-UA" w:eastAsia="ru-RU"/>
        </w:rPr>
        <w:t>V</w:t>
      </w:r>
      <w:r w:rsidRPr="00087ECC">
        <w:rPr>
          <w:rFonts w:ascii="Times New Roman" w:eastAsia="Times New Roman" w:hAnsi="Times New Roman" w:cs="Times New Roman"/>
          <w:sz w:val="28"/>
          <w:szCs w:val="28"/>
          <w:vertAlign w:val="subscript"/>
          <w:lang w:val="uk-UA" w:eastAsia="ru-RU"/>
        </w:rPr>
        <w:t>і</w:t>
      </w:r>
      <w:proofErr w:type="spellEnd"/>
      <w:r w:rsidRPr="00087ECC">
        <w:rPr>
          <w:rFonts w:ascii="Times New Roman" w:eastAsia="Times New Roman" w:hAnsi="Times New Roman" w:cs="Times New Roman"/>
          <w:sz w:val="28"/>
          <w:szCs w:val="28"/>
          <w:lang w:val="uk-UA" w:eastAsia="ru-RU"/>
        </w:rPr>
        <w:t xml:space="preserve"> – об’єм іоніту, см</w:t>
      </w:r>
      <w:r w:rsidRPr="00087ECC">
        <w:rPr>
          <w:rFonts w:ascii="Times New Roman" w:eastAsia="Times New Roman" w:hAnsi="Times New Roman" w:cs="Times New Roman"/>
          <w:sz w:val="28"/>
          <w:szCs w:val="28"/>
          <w:vertAlign w:val="superscript"/>
          <w:lang w:val="uk-UA" w:eastAsia="ru-RU"/>
        </w:rPr>
        <w:t>3</w:t>
      </w:r>
      <w:r w:rsidRPr="00087ECC">
        <w:rPr>
          <w:rFonts w:ascii="Times New Roman" w:eastAsia="Times New Roman" w:hAnsi="Times New Roman" w:cs="Times New Roman"/>
          <w:sz w:val="28"/>
          <w:szCs w:val="28"/>
          <w:lang w:val="uk-UA" w:eastAsia="ru-RU"/>
        </w:rPr>
        <w:t>.</w:t>
      </w:r>
    </w:p>
    <w:p w14:paraId="02680E5A" w14:textId="77777777" w:rsidR="00151A36" w:rsidRPr="00087ECC" w:rsidRDefault="00151A36" w:rsidP="00151A36">
      <w:pPr>
        <w:spacing w:after="0" w:line="360" w:lineRule="auto"/>
        <w:ind w:firstLine="567"/>
        <w:jc w:val="both"/>
        <w:rPr>
          <w:rFonts w:ascii="Times New Roman" w:eastAsia="Times New Roman" w:hAnsi="Times New Roman" w:cs="Times New Roman"/>
          <w:sz w:val="28"/>
          <w:szCs w:val="28"/>
          <w:lang w:val="uk-UA" w:eastAsia="ru-RU"/>
        </w:rPr>
      </w:pPr>
      <w:r w:rsidRPr="00087ECC">
        <w:rPr>
          <w:rFonts w:ascii="Times New Roman" w:eastAsia="Times New Roman" w:hAnsi="Times New Roman" w:cs="Times New Roman"/>
          <w:sz w:val="28"/>
          <w:szCs w:val="28"/>
          <w:lang w:val="uk-UA" w:eastAsia="ru-RU"/>
        </w:rPr>
        <w:t xml:space="preserve">Ступінь </w:t>
      </w:r>
      <w:proofErr w:type="spellStart"/>
      <w:r w:rsidRPr="00087ECC">
        <w:rPr>
          <w:rFonts w:ascii="Times New Roman" w:eastAsia="Times New Roman" w:hAnsi="Times New Roman" w:cs="Times New Roman"/>
          <w:sz w:val="28"/>
          <w:szCs w:val="28"/>
          <w:lang w:val="uk-UA" w:eastAsia="ru-RU"/>
        </w:rPr>
        <w:t>регнерації</w:t>
      </w:r>
      <w:proofErr w:type="spellEnd"/>
      <w:r w:rsidRPr="00087ECC">
        <w:rPr>
          <w:rFonts w:ascii="Times New Roman" w:eastAsia="Times New Roman" w:hAnsi="Times New Roman" w:cs="Times New Roman"/>
          <w:sz w:val="28"/>
          <w:szCs w:val="28"/>
          <w:lang w:val="uk-UA" w:eastAsia="ru-RU"/>
        </w:rPr>
        <w:t xml:space="preserve"> іоніту визначали:</w:t>
      </w:r>
    </w:p>
    <w:p w14:paraId="6CFB46B1" w14:textId="77777777" w:rsidR="00151A36" w:rsidRPr="00087ECC" w:rsidRDefault="00151A36" w:rsidP="00151A36">
      <w:pPr>
        <w:spacing w:after="0" w:line="360" w:lineRule="auto"/>
        <w:ind w:firstLine="567"/>
        <w:jc w:val="both"/>
        <w:rPr>
          <w:rFonts w:ascii="Times New Roman" w:eastAsia="Times New Roman" w:hAnsi="Times New Roman" w:cs="Times New Roman"/>
          <w:sz w:val="28"/>
          <w:szCs w:val="28"/>
          <w:lang w:val="uk-UA" w:eastAsia="ru-RU"/>
        </w:rPr>
      </w:pPr>
    </w:p>
    <w:p w14:paraId="7ED3F6C0" w14:textId="77777777" w:rsidR="00151A36" w:rsidRPr="00087ECC" w:rsidRDefault="00151A36" w:rsidP="00151A36">
      <w:pPr>
        <w:spacing w:after="0" w:line="360" w:lineRule="auto"/>
        <w:ind w:firstLine="567"/>
        <w:jc w:val="both"/>
        <w:rPr>
          <w:rFonts w:ascii="Times New Roman" w:eastAsia="Times New Roman" w:hAnsi="Times New Roman" w:cs="Times New Roman"/>
          <w:sz w:val="28"/>
          <w:szCs w:val="28"/>
          <w:lang w:val="uk-UA" w:eastAsia="ru-RU"/>
        </w:rPr>
      </w:pPr>
      <w:proofErr w:type="spellStart"/>
      <w:r w:rsidRPr="00446551">
        <w:rPr>
          <w:rFonts w:ascii="Times New Roman" w:eastAsia="Times New Roman" w:hAnsi="Times New Roman" w:cs="Times New Roman"/>
          <w:sz w:val="28"/>
          <w:szCs w:val="28"/>
          <w:lang w:val="uk-UA" w:eastAsia="ru-RU"/>
        </w:rPr>
        <w:t>Z</w:t>
      </w:r>
      <w:r w:rsidRPr="00446551">
        <w:rPr>
          <w:rFonts w:ascii="Times New Roman" w:eastAsia="Times New Roman" w:hAnsi="Times New Roman" w:cs="Times New Roman"/>
          <w:sz w:val="28"/>
          <w:szCs w:val="28"/>
          <w:vertAlign w:val="subscript"/>
          <w:lang w:val="uk-UA" w:eastAsia="ru-RU"/>
        </w:rPr>
        <w:t>р</w:t>
      </w:r>
      <w:proofErr w:type="spellEnd"/>
      <w:r w:rsidRPr="00087ECC">
        <w:rPr>
          <w:rFonts w:ascii="Times New Roman" w:eastAsia="Times New Roman" w:hAnsi="Times New Roman" w:cs="Times New Roman"/>
          <w:b/>
          <w:bCs/>
          <w:position w:val="-2"/>
          <w:sz w:val="28"/>
          <w:szCs w:val="28"/>
          <w:lang w:val="uk-UA" w:eastAsia="ru-RU"/>
        </w:rPr>
        <w:object w:dxaOrig="200" w:dyaOrig="160" w14:anchorId="3429E966">
          <v:shape id="_x0000_i1026" type="#_x0000_t75" style="width:9pt;height:8.25pt" o:ole="">
            <v:imagedata r:id="rId14" o:title=""/>
          </v:shape>
          <o:OLEObject Type="Embed" ProgID="Equation.3" ShapeID="_x0000_i1026" DrawAspect="Content" ObjectID="_1766393712" r:id="rId15"/>
        </w:object>
      </w:r>
      <w:r w:rsidRPr="00087ECC">
        <w:rPr>
          <w:rFonts w:ascii="Times New Roman" w:eastAsia="Times New Roman" w:hAnsi="Times New Roman" w:cs="Times New Roman"/>
          <w:b/>
          <w:bCs/>
          <w:position w:val="-28"/>
          <w:sz w:val="28"/>
          <w:szCs w:val="28"/>
          <w:lang w:val="uk-UA" w:eastAsia="ru-RU"/>
        </w:rPr>
        <w:object w:dxaOrig="1820" w:dyaOrig="660" w14:anchorId="46EBBED4">
          <v:shape id="_x0000_i1027" type="#_x0000_t75" style="width:91.5pt;height:33.75pt" o:ole="">
            <v:imagedata r:id="rId16" o:title=""/>
          </v:shape>
          <o:OLEObject Type="Embed" ProgID="Equation.3" ShapeID="_x0000_i1027" DrawAspect="Content" ObjectID="_1766393713" r:id="rId17"/>
        </w:object>
      </w:r>
      <w:r w:rsidRPr="00087ECC">
        <w:rPr>
          <w:rFonts w:ascii="Times New Roman" w:eastAsia="Times New Roman" w:hAnsi="Times New Roman" w:cs="Times New Roman"/>
          <w:b/>
          <w:bCs/>
          <w:sz w:val="28"/>
          <w:szCs w:val="28"/>
          <w:lang w:val="uk-UA" w:eastAsia="ru-RU"/>
        </w:rPr>
        <w:t xml:space="preserve">                                                                              </w:t>
      </w:r>
      <w:r w:rsidRPr="00087ECC">
        <w:rPr>
          <w:rFonts w:ascii="Times New Roman" w:eastAsia="Times New Roman" w:hAnsi="Times New Roman" w:cs="Times New Roman"/>
          <w:sz w:val="28"/>
          <w:szCs w:val="28"/>
          <w:lang w:val="uk-UA" w:eastAsia="ru-RU"/>
        </w:rPr>
        <w:t>(2.2)</w:t>
      </w:r>
    </w:p>
    <w:p w14:paraId="24AE1DA9" w14:textId="77777777" w:rsidR="00151A36" w:rsidRPr="00087ECC" w:rsidRDefault="00151A36" w:rsidP="00151A36">
      <w:pPr>
        <w:spacing w:after="0" w:line="360" w:lineRule="auto"/>
        <w:ind w:firstLine="567"/>
        <w:jc w:val="both"/>
        <w:rPr>
          <w:rFonts w:ascii="Times New Roman" w:eastAsia="Times New Roman" w:hAnsi="Times New Roman" w:cs="Times New Roman"/>
          <w:sz w:val="28"/>
          <w:szCs w:val="28"/>
          <w:lang w:val="uk-UA" w:eastAsia="ru-RU"/>
        </w:rPr>
      </w:pPr>
    </w:p>
    <w:p w14:paraId="46B4A440" w14:textId="77777777" w:rsidR="00151A36" w:rsidRPr="00087ECC" w:rsidRDefault="00151A36" w:rsidP="00151A36">
      <w:pPr>
        <w:spacing w:after="0" w:line="360" w:lineRule="auto"/>
        <w:ind w:firstLine="567"/>
        <w:jc w:val="both"/>
        <w:rPr>
          <w:rFonts w:ascii="Times New Roman" w:eastAsia="Times New Roman" w:hAnsi="Times New Roman" w:cs="Times New Roman"/>
          <w:sz w:val="28"/>
          <w:szCs w:val="28"/>
          <w:lang w:val="uk-UA" w:eastAsia="ru-RU"/>
        </w:rPr>
      </w:pPr>
      <w:r w:rsidRPr="00087ECC">
        <w:rPr>
          <w:rFonts w:ascii="Times New Roman" w:eastAsia="Times New Roman" w:hAnsi="Times New Roman" w:cs="Times New Roman"/>
          <w:sz w:val="28"/>
          <w:szCs w:val="28"/>
          <w:lang w:val="uk-UA" w:eastAsia="ru-RU"/>
        </w:rPr>
        <w:t xml:space="preserve">де </w:t>
      </w:r>
      <w:proofErr w:type="spellStart"/>
      <w:r w:rsidRPr="00087ECC">
        <w:rPr>
          <w:rFonts w:ascii="Times New Roman" w:eastAsia="Times New Roman" w:hAnsi="Times New Roman" w:cs="Times New Roman"/>
          <w:sz w:val="28"/>
          <w:szCs w:val="28"/>
          <w:lang w:val="uk-UA" w:eastAsia="ru-RU"/>
        </w:rPr>
        <w:t>ПОДЄ</w:t>
      </w:r>
      <w:r w:rsidRPr="00087ECC">
        <w:rPr>
          <w:rFonts w:ascii="Times New Roman" w:eastAsia="Times New Roman" w:hAnsi="Times New Roman" w:cs="Times New Roman"/>
          <w:sz w:val="28"/>
          <w:szCs w:val="28"/>
          <w:vertAlign w:val="subscript"/>
          <w:lang w:val="uk-UA" w:eastAsia="ru-RU"/>
        </w:rPr>
        <w:t>рег</w:t>
      </w:r>
      <w:proofErr w:type="spellEnd"/>
      <w:r w:rsidRPr="00087ECC">
        <w:rPr>
          <w:rFonts w:ascii="Times New Roman" w:eastAsia="Times New Roman" w:hAnsi="Times New Roman" w:cs="Times New Roman"/>
          <w:sz w:val="28"/>
          <w:szCs w:val="28"/>
          <w:lang w:val="uk-UA" w:eastAsia="ru-RU"/>
        </w:rPr>
        <w:t xml:space="preserve"> – повна обмінна динамічна ємність іоніту після  регенерації, мг-</w:t>
      </w:r>
      <w:proofErr w:type="spellStart"/>
      <w:r w:rsidRPr="00087ECC">
        <w:rPr>
          <w:rFonts w:ascii="Times New Roman" w:eastAsia="Times New Roman" w:hAnsi="Times New Roman" w:cs="Times New Roman"/>
          <w:sz w:val="28"/>
          <w:szCs w:val="28"/>
          <w:lang w:val="uk-UA" w:eastAsia="ru-RU"/>
        </w:rPr>
        <w:t>екв</w:t>
      </w:r>
      <w:proofErr w:type="spellEnd"/>
      <w:r w:rsidRPr="00087ECC">
        <w:rPr>
          <w:rFonts w:ascii="Times New Roman" w:eastAsia="Times New Roman" w:hAnsi="Times New Roman" w:cs="Times New Roman"/>
          <w:sz w:val="28"/>
          <w:szCs w:val="28"/>
          <w:lang w:val="uk-UA" w:eastAsia="ru-RU"/>
        </w:rPr>
        <w:t>/см</w:t>
      </w:r>
      <w:r w:rsidRPr="00087ECC">
        <w:rPr>
          <w:rFonts w:ascii="Times New Roman" w:eastAsia="Times New Roman" w:hAnsi="Times New Roman" w:cs="Times New Roman"/>
          <w:sz w:val="28"/>
          <w:szCs w:val="28"/>
          <w:vertAlign w:val="superscript"/>
          <w:lang w:val="uk-UA" w:eastAsia="ru-RU"/>
        </w:rPr>
        <w:t>3</w:t>
      </w:r>
      <w:r w:rsidRPr="00087ECC">
        <w:rPr>
          <w:rFonts w:ascii="Times New Roman" w:eastAsia="Times New Roman" w:hAnsi="Times New Roman" w:cs="Times New Roman"/>
          <w:sz w:val="28"/>
          <w:szCs w:val="28"/>
          <w:lang w:val="uk-UA" w:eastAsia="ru-RU"/>
        </w:rPr>
        <w:t>;</w:t>
      </w:r>
    </w:p>
    <w:p w14:paraId="1B0E0C82" w14:textId="77777777" w:rsidR="00151A36" w:rsidRPr="00087ECC" w:rsidRDefault="00151A36" w:rsidP="00151A36">
      <w:pPr>
        <w:spacing w:after="0" w:line="360" w:lineRule="auto"/>
        <w:ind w:firstLine="567"/>
        <w:jc w:val="both"/>
        <w:rPr>
          <w:rFonts w:ascii="Times New Roman" w:eastAsia="Times New Roman" w:hAnsi="Times New Roman" w:cs="Times New Roman"/>
          <w:sz w:val="28"/>
          <w:szCs w:val="28"/>
          <w:lang w:val="uk-UA" w:eastAsia="ru-RU"/>
        </w:rPr>
      </w:pPr>
      <w:r w:rsidRPr="00087ECC">
        <w:rPr>
          <w:rFonts w:ascii="Times New Roman" w:eastAsia="Times New Roman" w:hAnsi="Times New Roman" w:cs="Times New Roman"/>
          <w:sz w:val="28"/>
          <w:szCs w:val="28"/>
          <w:lang w:val="uk-UA" w:eastAsia="ru-RU"/>
        </w:rPr>
        <w:lastRenderedPageBreak/>
        <w:t xml:space="preserve">       </w:t>
      </w:r>
      <w:proofErr w:type="spellStart"/>
      <w:r w:rsidRPr="00087ECC">
        <w:rPr>
          <w:rFonts w:ascii="Times New Roman" w:eastAsia="Times New Roman" w:hAnsi="Times New Roman" w:cs="Times New Roman"/>
          <w:sz w:val="28"/>
          <w:szCs w:val="28"/>
          <w:lang w:val="uk-UA" w:eastAsia="ru-RU"/>
        </w:rPr>
        <w:t>ПОДЄ</w:t>
      </w:r>
      <w:r w:rsidRPr="00087ECC">
        <w:rPr>
          <w:rFonts w:ascii="Times New Roman" w:eastAsia="Times New Roman" w:hAnsi="Times New Roman" w:cs="Times New Roman"/>
          <w:sz w:val="28"/>
          <w:szCs w:val="28"/>
          <w:vertAlign w:val="subscript"/>
          <w:lang w:val="uk-UA" w:eastAsia="ru-RU"/>
        </w:rPr>
        <w:t>поч</w:t>
      </w:r>
      <w:proofErr w:type="spellEnd"/>
      <w:r w:rsidRPr="00087ECC">
        <w:rPr>
          <w:rFonts w:ascii="Times New Roman" w:eastAsia="Times New Roman" w:hAnsi="Times New Roman" w:cs="Times New Roman"/>
          <w:sz w:val="28"/>
          <w:szCs w:val="28"/>
          <w:lang w:val="uk-UA" w:eastAsia="ru-RU"/>
        </w:rPr>
        <w:t xml:space="preserve"> – початкова повна обмінна динамічна ємність іоніту, мг-</w:t>
      </w:r>
      <w:proofErr w:type="spellStart"/>
      <w:r w:rsidRPr="00087ECC">
        <w:rPr>
          <w:rFonts w:ascii="Times New Roman" w:eastAsia="Times New Roman" w:hAnsi="Times New Roman" w:cs="Times New Roman"/>
          <w:sz w:val="28"/>
          <w:szCs w:val="28"/>
          <w:lang w:val="uk-UA" w:eastAsia="ru-RU"/>
        </w:rPr>
        <w:t>екв</w:t>
      </w:r>
      <w:proofErr w:type="spellEnd"/>
      <w:r w:rsidRPr="00087ECC">
        <w:rPr>
          <w:rFonts w:ascii="Times New Roman" w:eastAsia="Times New Roman" w:hAnsi="Times New Roman" w:cs="Times New Roman"/>
          <w:sz w:val="28"/>
          <w:szCs w:val="28"/>
          <w:lang w:val="uk-UA" w:eastAsia="ru-RU"/>
        </w:rPr>
        <w:t>/см</w:t>
      </w:r>
      <w:r w:rsidRPr="00087ECC">
        <w:rPr>
          <w:rFonts w:ascii="Times New Roman" w:eastAsia="Times New Roman" w:hAnsi="Times New Roman" w:cs="Times New Roman"/>
          <w:sz w:val="28"/>
          <w:szCs w:val="28"/>
          <w:vertAlign w:val="superscript"/>
          <w:lang w:val="uk-UA" w:eastAsia="ru-RU"/>
        </w:rPr>
        <w:t>3</w:t>
      </w:r>
      <w:r w:rsidRPr="00087ECC">
        <w:rPr>
          <w:rFonts w:ascii="Times New Roman" w:eastAsia="Times New Roman" w:hAnsi="Times New Roman" w:cs="Times New Roman"/>
          <w:sz w:val="28"/>
          <w:szCs w:val="28"/>
          <w:lang w:val="uk-UA" w:eastAsia="ru-RU"/>
        </w:rPr>
        <w:t>.</w:t>
      </w:r>
    </w:p>
    <w:p w14:paraId="0502A83A" w14:textId="77777777" w:rsidR="00151A36" w:rsidRPr="00087ECC" w:rsidRDefault="00151A36" w:rsidP="00151A36">
      <w:pPr>
        <w:spacing w:after="0" w:line="360" w:lineRule="auto"/>
        <w:ind w:firstLine="567"/>
        <w:jc w:val="both"/>
        <w:rPr>
          <w:rFonts w:ascii="Times New Roman" w:eastAsia="Times New Roman" w:hAnsi="Times New Roman" w:cs="Times New Roman"/>
          <w:sz w:val="28"/>
          <w:szCs w:val="28"/>
          <w:lang w:val="uk-UA" w:eastAsia="ru-RU"/>
        </w:rPr>
      </w:pPr>
    </w:p>
    <w:p w14:paraId="51FC7A1B" w14:textId="77777777" w:rsidR="00151A36" w:rsidRPr="00087ECC" w:rsidRDefault="00151A36" w:rsidP="00151A36">
      <w:pPr>
        <w:spacing w:after="0" w:line="360" w:lineRule="auto"/>
        <w:ind w:firstLine="567"/>
        <w:jc w:val="both"/>
        <w:rPr>
          <w:rFonts w:ascii="Times New Roman" w:eastAsia="Times New Roman" w:hAnsi="Times New Roman" w:cs="Times New Roman"/>
          <w:sz w:val="28"/>
          <w:szCs w:val="28"/>
          <w:lang w:val="uk-UA" w:eastAsia="ru-RU"/>
        </w:rPr>
      </w:pPr>
      <w:proofErr w:type="spellStart"/>
      <w:r w:rsidRPr="00446551">
        <w:rPr>
          <w:rFonts w:ascii="Times New Roman" w:eastAsia="Times New Roman" w:hAnsi="Times New Roman" w:cs="Times New Roman"/>
          <w:sz w:val="28"/>
          <w:szCs w:val="28"/>
          <w:lang w:val="uk-UA" w:eastAsia="ru-RU"/>
        </w:rPr>
        <w:t>Z</w:t>
      </w:r>
      <w:r w:rsidRPr="00446551">
        <w:rPr>
          <w:rFonts w:ascii="Times New Roman" w:eastAsia="Times New Roman" w:hAnsi="Times New Roman" w:cs="Times New Roman"/>
          <w:sz w:val="28"/>
          <w:szCs w:val="28"/>
          <w:vertAlign w:val="subscript"/>
          <w:lang w:val="uk-UA" w:eastAsia="ru-RU"/>
        </w:rPr>
        <w:t>р</w:t>
      </w:r>
      <w:proofErr w:type="spellEnd"/>
      <w:r w:rsidRPr="00446551">
        <w:rPr>
          <w:rFonts w:ascii="Times New Roman" w:eastAsia="Times New Roman" w:hAnsi="Times New Roman" w:cs="Times New Roman"/>
          <w:sz w:val="28"/>
          <w:szCs w:val="28"/>
          <w:vertAlign w:val="subscript"/>
          <w:lang w:val="uk-UA" w:eastAsia="ru-RU"/>
        </w:rPr>
        <w:t>’</w:t>
      </w:r>
      <w:r w:rsidRPr="00087ECC">
        <w:rPr>
          <w:rFonts w:ascii="Times New Roman" w:eastAsia="Times New Roman" w:hAnsi="Times New Roman" w:cs="Times New Roman"/>
          <w:b/>
          <w:bCs/>
          <w:position w:val="-28"/>
          <w:sz w:val="28"/>
          <w:szCs w:val="28"/>
          <w:lang w:val="uk-UA" w:eastAsia="ru-RU"/>
        </w:rPr>
        <w:object w:dxaOrig="2000" w:dyaOrig="660" w14:anchorId="5D04B483">
          <v:shape id="_x0000_i1028" type="#_x0000_t75" style="width:99.75pt;height:33.75pt" o:ole="">
            <v:imagedata r:id="rId18" o:title=""/>
          </v:shape>
          <o:OLEObject Type="Embed" ProgID="Equation.3" ShapeID="_x0000_i1028" DrawAspect="Content" ObjectID="_1766393714" r:id="rId19"/>
        </w:object>
      </w:r>
      <w:r w:rsidRPr="00087ECC">
        <w:rPr>
          <w:rFonts w:ascii="Times New Roman" w:eastAsia="Times New Roman" w:hAnsi="Times New Roman" w:cs="Times New Roman"/>
          <w:b/>
          <w:bCs/>
          <w:sz w:val="28"/>
          <w:szCs w:val="28"/>
          <w:lang w:val="uk-UA" w:eastAsia="ru-RU"/>
        </w:rPr>
        <w:t xml:space="preserve">                                                                              </w:t>
      </w:r>
      <w:r w:rsidRPr="00087ECC">
        <w:rPr>
          <w:rFonts w:ascii="Times New Roman" w:eastAsia="Times New Roman" w:hAnsi="Times New Roman" w:cs="Times New Roman"/>
          <w:sz w:val="28"/>
          <w:szCs w:val="28"/>
          <w:lang w:val="uk-UA" w:eastAsia="ru-RU"/>
        </w:rPr>
        <w:t>(2.3)</w:t>
      </w:r>
    </w:p>
    <w:p w14:paraId="5DE5511F" w14:textId="77777777" w:rsidR="00151A36" w:rsidRPr="00087ECC" w:rsidRDefault="00151A36" w:rsidP="00151A36">
      <w:pPr>
        <w:spacing w:after="0" w:line="360" w:lineRule="auto"/>
        <w:ind w:firstLine="567"/>
        <w:jc w:val="both"/>
        <w:rPr>
          <w:rFonts w:ascii="Times New Roman" w:eastAsia="Times New Roman" w:hAnsi="Times New Roman" w:cs="Times New Roman"/>
          <w:sz w:val="28"/>
          <w:szCs w:val="28"/>
          <w:lang w:val="uk-UA" w:eastAsia="ru-RU"/>
        </w:rPr>
      </w:pPr>
    </w:p>
    <w:p w14:paraId="41660102" w14:textId="77777777" w:rsidR="00151A36" w:rsidRPr="00087ECC" w:rsidRDefault="00151A36" w:rsidP="00151A36">
      <w:pPr>
        <w:spacing w:after="0" w:line="360" w:lineRule="auto"/>
        <w:ind w:firstLine="567"/>
        <w:jc w:val="both"/>
        <w:rPr>
          <w:rFonts w:ascii="Times New Roman" w:eastAsia="Times New Roman" w:hAnsi="Times New Roman" w:cs="Times New Roman"/>
          <w:sz w:val="28"/>
          <w:szCs w:val="28"/>
          <w:lang w:val="uk-UA" w:eastAsia="ru-RU"/>
        </w:rPr>
      </w:pPr>
      <w:r w:rsidRPr="00087ECC">
        <w:rPr>
          <w:rFonts w:ascii="Times New Roman" w:eastAsia="Times New Roman" w:hAnsi="Times New Roman" w:cs="Times New Roman"/>
          <w:sz w:val="28"/>
          <w:szCs w:val="28"/>
          <w:lang w:val="uk-UA" w:eastAsia="ru-RU"/>
        </w:rPr>
        <w:t xml:space="preserve">де </w:t>
      </w:r>
      <w:proofErr w:type="spellStart"/>
      <w:r w:rsidRPr="00087ECC">
        <w:rPr>
          <w:rFonts w:ascii="Times New Roman" w:eastAsia="Times New Roman" w:hAnsi="Times New Roman" w:cs="Times New Roman"/>
          <w:sz w:val="28"/>
          <w:szCs w:val="28"/>
          <w:lang w:val="uk-UA" w:eastAsia="ru-RU"/>
        </w:rPr>
        <w:t>С</w:t>
      </w:r>
      <w:r w:rsidRPr="00087ECC">
        <w:rPr>
          <w:rFonts w:ascii="Times New Roman" w:eastAsia="Times New Roman" w:hAnsi="Times New Roman" w:cs="Times New Roman"/>
          <w:sz w:val="28"/>
          <w:szCs w:val="28"/>
          <w:vertAlign w:val="subscript"/>
          <w:lang w:val="uk-UA" w:eastAsia="ru-RU"/>
        </w:rPr>
        <w:t>п</w:t>
      </w:r>
      <w:proofErr w:type="spellEnd"/>
      <w:r w:rsidRPr="00087ECC">
        <w:rPr>
          <w:rFonts w:ascii="Times New Roman" w:eastAsia="Times New Roman" w:hAnsi="Times New Roman" w:cs="Times New Roman"/>
          <w:sz w:val="28"/>
          <w:szCs w:val="28"/>
          <w:vertAlign w:val="subscript"/>
          <w:lang w:val="uk-UA" w:eastAsia="ru-RU"/>
        </w:rPr>
        <w:t xml:space="preserve"> </w:t>
      </w:r>
      <w:r w:rsidRPr="00087ECC">
        <w:rPr>
          <w:rFonts w:ascii="Times New Roman" w:eastAsia="Times New Roman" w:hAnsi="Times New Roman" w:cs="Times New Roman"/>
          <w:sz w:val="28"/>
          <w:szCs w:val="28"/>
          <w:lang w:val="uk-UA" w:eastAsia="ru-RU"/>
        </w:rPr>
        <w:t>– концентрація іонів в пробі, мг-</w:t>
      </w:r>
      <w:proofErr w:type="spellStart"/>
      <w:r w:rsidRPr="00087ECC">
        <w:rPr>
          <w:rFonts w:ascii="Times New Roman" w:eastAsia="Times New Roman" w:hAnsi="Times New Roman" w:cs="Times New Roman"/>
          <w:sz w:val="28"/>
          <w:szCs w:val="28"/>
          <w:lang w:val="uk-UA" w:eastAsia="ru-RU"/>
        </w:rPr>
        <w:t>екв</w:t>
      </w:r>
      <w:proofErr w:type="spellEnd"/>
      <w:r w:rsidRPr="00087ECC">
        <w:rPr>
          <w:rFonts w:ascii="Times New Roman" w:eastAsia="Times New Roman" w:hAnsi="Times New Roman" w:cs="Times New Roman"/>
          <w:sz w:val="28"/>
          <w:szCs w:val="28"/>
          <w:lang w:val="uk-UA" w:eastAsia="ru-RU"/>
        </w:rPr>
        <w:t>/дм</w:t>
      </w:r>
      <w:r w:rsidRPr="00087ECC">
        <w:rPr>
          <w:rFonts w:ascii="Times New Roman" w:eastAsia="Times New Roman" w:hAnsi="Times New Roman" w:cs="Times New Roman"/>
          <w:sz w:val="28"/>
          <w:szCs w:val="28"/>
          <w:vertAlign w:val="superscript"/>
          <w:lang w:val="uk-UA" w:eastAsia="ru-RU"/>
        </w:rPr>
        <w:t>3</w:t>
      </w:r>
      <w:r w:rsidRPr="00087ECC">
        <w:rPr>
          <w:rFonts w:ascii="Times New Roman" w:eastAsia="Times New Roman" w:hAnsi="Times New Roman" w:cs="Times New Roman"/>
          <w:sz w:val="28"/>
          <w:szCs w:val="28"/>
          <w:lang w:val="uk-UA" w:eastAsia="ru-RU"/>
        </w:rPr>
        <w:t>;</w:t>
      </w:r>
    </w:p>
    <w:p w14:paraId="01416F0A" w14:textId="77777777" w:rsidR="00151A36" w:rsidRPr="00087ECC" w:rsidRDefault="00151A36" w:rsidP="00151A36">
      <w:pPr>
        <w:spacing w:after="0" w:line="360" w:lineRule="auto"/>
        <w:ind w:firstLine="567"/>
        <w:jc w:val="both"/>
        <w:rPr>
          <w:rFonts w:ascii="Times New Roman" w:eastAsia="Times New Roman" w:hAnsi="Times New Roman" w:cs="Times New Roman"/>
          <w:sz w:val="28"/>
          <w:szCs w:val="28"/>
          <w:lang w:val="uk-UA" w:eastAsia="ru-RU"/>
        </w:rPr>
      </w:pPr>
      <w:r w:rsidRPr="00087ECC">
        <w:rPr>
          <w:rFonts w:ascii="Times New Roman" w:eastAsia="Times New Roman" w:hAnsi="Times New Roman" w:cs="Times New Roman"/>
          <w:sz w:val="28"/>
          <w:szCs w:val="28"/>
          <w:lang w:val="ru-RU" w:eastAsia="ru-RU"/>
        </w:rPr>
        <w:t xml:space="preserve">     </w:t>
      </w:r>
      <w:proofErr w:type="spellStart"/>
      <w:r w:rsidRPr="00087ECC">
        <w:rPr>
          <w:rFonts w:ascii="Times New Roman" w:eastAsia="Times New Roman" w:hAnsi="Times New Roman" w:cs="Times New Roman"/>
          <w:sz w:val="28"/>
          <w:szCs w:val="28"/>
          <w:lang w:val="uk-UA" w:eastAsia="ru-RU"/>
        </w:rPr>
        <w:t>V</w:t>
      </w:r>
      <w:r w:rsidRPr="00087ECC">
        <w:rPr>
          <w:rFonts w:ascii="Times New Roman" w:eastAsia="Times New Roman" w:hAnsi="Times New Roman" w:cs="Times New Roman"/>
          <w:sz w:val="28"/>
          <w:szCs w:val="28"/>
          <w:vertAlign w:val="subscript"/>
          <w:lang w:val="uk-UA" w:eastAsia="ru-RU"/>
        </w:rPr>
        <w:t>п</w:t>
      </w:r>
      <w:proofErr w:type="spellEnd"/>
      <w:r w:rsidRPr="00087ECC">
        <w:rPr>
          <w:rFonts w:ascii="Times New Roman" w:eastAsia="Times New Roman" w:hAnsi="Times New Roman" w:cs="Times New Roman"/>
          <w:sz w:val="28"/>
          <w:szCs w:val="28"/>
          <w:lang w:val="uk-UA" w:eastAsia="ru-RU"/>
        </w:rPr>
        <w:t xml:space="preserve"> – об’єм проби, см</w:t>
      </w:r>
      <w:r w:rsidRPr="00087ECC">
        <w:rPr>
          <w:rFonts w:ascii="Times New Roman" w:eastAsia="Times New Roman" w:hAnsi="Times New Roman" w:cs="Times New Roman"/>
          <w:sz w:val="28"/>
          <w:szCs w:val="28"/>
          <w:vertAlign w:val="superscript"/>
          <w:lang w:val="uk-UA" w:eastAsia="ru-RU"/>
        </w:rPr>
        <w:t>3</w:t>
      </w:r>
      <w:r w:rsidRPr="00087ECC">
        <w:rPr>
          <w:rFonts w:ascii="Times New Roman" w:eastAsia="Times New Roman" w:hAnsi="Times New Roman" w:cs="Times New Roman"/>
          <w:sz w:val="28"/>
          <w:szCs w:val="28"/>
          <w:lang w:val="uk-UA" w:eastAsia="ru-RU"/>
        </w:rPr>
        <w:t>;</w:t>
      </w:r>
    </w:p>
    <w:p w14:paraId="464D86C8" w14:textId="77777777" w:rsidR="00151A36" w:rsidRPr="00087ECC" w:rsidRDefault="00151A36" w:rsidP="00151A36">
      <w:pPr>
        <w:spacing w:after="0" w:line="360" w:lineRule="auto"/>
        <w:ind w:firstLine="567"/>
        <w:jc w:val="both"/>
        <w:rPr>
          <w:rFonts w:ascii="Times New Roman" w:eastAsia="Times New Roman" w:hAnsi="Times New Roman" w:cs="Times New Roman"/>
          <w:sz w:val="28"/>
          <w:szCs w:val="28"/>
          <w:lang w:val="uk-UA" w:eastAsia="ru-RU"/>
        </w:rPr>
      </w:pPr>
      <w:r w:rsidRPr="00087ECC">
        <w:rPr>
          <w:rFonts w:ascii="Times New Roman" w:eastAsia="Times New Roman" w:hAnsi="Times New Roman" w:cs="Times New Roman"/>
          <w:sz w:val="28"/>
          <w:szCs w:val="28"/>
          <w:lang w:val="uk-UA" w:eastAsia="ru-RU"/>
        </w:rPr>
        <w:t xml:space="preserve">     </w:t>
      </w:r>
      <w:proofErr w:type="spellStart"/>
      <w:r w:rsidRPr="00087ECC">
        <w:rPr>
          <w:rFonts w:ascii="Times New Roman" w:eastAsia="Times New Roman" w:hAnsi="Times New Roman" w:cs="Times New Roman"/>
          <w:sz w:val="28"/>
          <w:szCs w:val="28"/>
          <w:lang w:val="uk-UA" w:eastAsia="ru-RU"/>
        </w:rPr>
        <w:t>V</w:t>
      </w:r>
      <w:r w:rsidRPr="00087ECC">
        <w:rPr>
          <w:rFonts w:ascii="Times New Roman" w:eastAsia="Times New Roman" w:hAnsi="Times New Roman" w:cs="Times New Roman"/>
          <w:sz w:val="28"/>
          <w:szCs w:val="28"/>
          <w:vertAlign w:val="subscript"/>
          <w:lang w:val="uk-UA" w:eastAsia="ru-RU"/>
        </w:rPr>
        <w:t>і</w:t>
      </w:r>
      <w:proofErr w:type="spellEnd"/>
      <w:r w:rsidRPr="00087ECC">
        <w:rPr>
          <w:rFonts w:ascii="Times New Roman" w:eastAsia="Times New Roman" w:hAnsi="Times New Roman" w:cs="Times New Roman"/>
          <w:sz w:val="28"/>
          <w:szCs w:val="28"/>
          <w:lang w:val="uk-UA" w:eastAsia="ru-RU"/>
        </w:rPr>
        <w:t xml:space="preserve"> –об’єм іоніту, см</w:t>
      </w:r>
      <w:r w:rsidRPr="00087ECC">
        <w:rPr>
          <w:rFonts w:ascii="Times New Roman" w:eastAsia="Times New Roman" w:hAnsi="Times New Roman" w:cs="Times New Roman"/>
          <w:sz w:val="28"/>
          <w:szCs w:val="28"/>
          <w:vertAlign w:val="superscript"/>
          <w:lang w:val="uk-UA" w:eastAsia="ru-RU"/>
        </w:rPr>
        <w:t>3</w:t>
      </w:r>
      <w:r w:rsidRPr="00087ECC">
        <w:rPr>
          <w:rFonts w:ascii="Times New Roman" w:eastAsia="Times New Roman" w:hAnsi="Times New Roman" w:cs="Times New Roman"/>
          <w:sz w:val="28"/>
          <w:szCs w:val="28"/>
          <w:lang w:val="uk-UA" w:eastAsia="ru-RU"/>
        </w:rPr>
        <w:t>;</w:t>
      </w:r>
    </w:p>
    <w:p w14:paraId="273890AF" w14:textId="77777777" w:rsidR="00151A36" w:rsidRPr="00087ECC" w:rsidRDefault="00151A36" w:rsidP="00151A36">
      <w:pPr>
        <w:spacing w:after="0" w:line="360" w:lineRule="auto"/>
        <w:ind w:firstLine="567"/>
        <w:jc w:val="both"/>
        <w:rPr>
          <w:rFonts w:ascii="Times New Roman" w:eastAsia="Times New Roman" w:hAnsi="Times New Roman" w:cs="Times New Roman"/>
          <w:sz w:val="28"/>
          <w:szCs w:val="28"/>
          <w:lang w:val="uk-UA" w:eastAsia="ru-RU"/>
        </w:rPr>
      </w:pPr>
      <w:r w:rsidRPr="00087ECC">
        <w:rPr>
          <w:rFonts w:ascii="Times New Roman" w:eastAsia="Times New Roman" w:hAnsi="Times New Roman" w:cs="Times New Roman"/>
          <w:sz w:val="28"/>
          <w:szCs w:val="28"/>
          <w:lang w:val="uk-UA" w:eastAsia="ru-RU"/>
        </w:rPr>
        <w:t xml:space="preserve">     ПОДЄ – повна обмінна динамічна ємність іоніту, мг-</w:t>
      </w:r>
      <w:proofErr w:type="spellStart"/>
      <w:r w:rsidRPr="00087ECC">
        <w:rPr>
          <w:rFonts w:ascii="Times New Roman" w:eastAsia="Times New Roman" w:hAnsi="Times New Roman" w:cs="Times New Roman"/>
          <w:sz w:val="28"/>
          <w:szCs w:val="28"/>
          <w:lang w:val="uk-UA" w:eastAsia="ru-RU"/>
        </w:rPr>
        <w:t>екв</w:t>
      </w:r>
      <w:proofErr w:type="spellEnd"/>
      <w:r w:rsidRPr="00087ECC">
        <w:rPr>
          <w:rFonts w:ascii="Times New Roman" w:eastAsia="Times New Roman" w:hAnsi="Times New Roman" w:cs="Times New Roman"/>
          <w:sz w:val="28"/>
          <w:szCs w:val="28"/>
          <w:lang w:val="uk-UA" w:eastAsia="ru-RU"/>
        </w:rPr>
        <w:t>/см</w:t>
      </w:r>
      <w:r w:rsidRPr="00087ECC">
        <w:rPr>
          <w:rFonts w:ascii="Times New Roman" w:eastAsia="Times New Roman" w:hAnsi="Times New Roman" w:cs="Times New Roman"/>
          <w:sz w:val="28"/>
          <w:szCs w:val="28"/>
          <w:vertAlign w:val="superscript"/>
          <w:lang w:val="uk-UA" w:eastAsia="ru-RU"/>
        </w:rPr>
        <w:t>3</w:t>
      </w:r>
      <w:r w:rsidRPr="00087ECC">
        <w:rPr>
          <w:rFonts w:ascii="Times New Roman" w:eastAsia="Times New Roman" w:hAnsi="Times New Roman" w:cs="Times New Roman"/>
          <w:sz w:val="28"/>
          <w:szCs w:val="28"/>
          <w:lang w:val="uk-UA" w:eastAsia="ru-RU"/>
        </w:rPr>
        <w:t xml:space="preserve">.       </w:t>
      </w:r>
    </w:p>
    <w:p w14:paraId="40134957" w14:textId="77777777" w:rsidR="00151A36" w:rsidRPr="00087ECC" w:rsidRDefault="00151A36" w:rsidP="00151A36">
      <w:pPr>
        <w:spacing w:after="0" w:line="360" w:lineRule="auto"/>
        <w:ind w:firstLine="567"/>
        <w:jc w:val="both"/>
        <w:rPr>
          <w:rFonts w:ascii="Times New Roman" w:eastAsia="Times New Roman" w:hAnsi="Times New Roman" w:cs="Times New Roman"/>
          <w:sz w:val="28"/>
          <w:szCs w:val="28"/>
          <w:lang w:val="uk-UA" w:eastAsia="ru-RU"/>
        </w:rPr>
      </w:pPr>
      <w:r w:rsidRPr="00087ECC">
        <w:rPr>
          <w:rFonts w:ascii="Times New Roman" w:eastAsia="Times New Roman" w:hAnsi="Times New Roman" w:cs="Times New Roman"/>
          <w:sz w:val="28"/>
          <w:szCs w:val="28"/>
          <w:lang w:val="uk-UA" w:eastAsia="ru-RU"/>
        </w:rPr>
        <w:t xml:space="preserve">         </w:t>
      </w:r>
    </w:p>
    <w:p w14:paraId="3EF1582F" w14:textId="77777777" w:rsidR="00151A36" w:rsidRPr="00087ECC" w:rsidRDefault="00151A36" w:rsidP="00AE4468">
      <w:pPr>
        <w:pStyle w:val="afd"/>
        <w:outlineLvl w:val="1"/>
        <w:rPr>
          <w:rFonts w:eastAsia="Times New Roman"/>
          <w:lang w:val="ru-RU" w:eastAsia="ru-RU"/>
        </w:rPr>
      </w:pPr>
      <w:bookmarkStart w:id="71" w:name="_Toc155614141"/>
      <w:r w:rsidRPr="00087ECC">
        <w:rPr>
          <w:rFonts w:eastAsia="Times New Roman"/>
          <w:lang w:val="ru-RU" w:eastAsia="ru-RU"/>
        </w:rPr>
        <w:t xml:space="preserve">2.4 </w:t>
      </w:r>
      <w:proofErr w:type="spellStart"/>
      <w:r w:rsidRPr="00087ECC">
        <w:rPr>
          <w:rFonts w:eastAsia="Times New Roman"/>
          <w:lang w:val="ru-RU" w:eastAsia="ru-RU"/>
        </w:rPr>
        <w:t>Визначення</w:t>
      </w:r>
      <w:proofErr w:type="spellEnd"/>
      <w:r w:rsidRPr="00087ECC">
        <w:rPr>
          <w:rFonts w:eastAsia="Times New Roman"/>
          <w:lang w:val="ru-RU" w:eastAsia="ru-RU"/>
        </w:rPr>
        <w:t xml:space="preserve"> </w:t>
      </w:r>
      <w:proofErr w:type="spellStart"/>
      <w:r w:rsidRPr="00087ECC">
        <w:rPr>
          <w:rFonts w:eastAsia="Times New Roman"/>
          <w:lang w:val="ru-RU" w:eastAsia="ru-RU"/>
        </w:rPr>
        <w:t>залишкового</w:t>
      </w:r>
      <w:proofErr w:type="spellEnd"/>
      <w:r w:rsidRPr="00087ECC">
        <w:rPr>
          <w:rFonts w:eastAsia="Times New Roman"/>
          <w:lang w:val="ru-RU" w:eastAsia="ru-RU"/>
        </w:rPr>
        <w:t xml:space="preserve"> </w:t>
      </w:r>
      <w:proofErr w:type="spellStart"/>
      <w:r w:rsidRPr="00087ECC">
        <w:rPr>
          <w:rFonts w:eastAsia="Times New Roman"/>
          <w:lang w:val="ru-RU" w:eastAsia="ru-RU"/>
        </w:rPr>
        <w:t>заліза</w:t>
      </w:r>
      <w:bookmarkEnd w:id="71"/>
      <w:proofErr w:type="spellEnd"/>
    </w:p>
    <w:p w14:paraId="4BD0EB26" w14:textId="77777777" w:rsidR="00151A36" w:rsidRPr="00087ECC" w:rsidRDefault="00151A36" w:rsidP="00151A36">
      <w:pPr>
        <w:spacing w:after="0" w:line="360" w:lineRule="auto"/>
        <w:ind w:firstLine="567"/>
        <w:jc w:val="both"/>
        <w:rPr>
          <w:rFonts w:ascii="Times New Roman" w:eastAsia="Times New Roman" w:hAnsi="Times New Roman" w:cs="Times New Roman"/>
          <w:sz w:val="28"/>
          <w:szCs w:val="28"/>
          <w:lang w:val="uk-UA" w:eastAsia="ru-RU"/>
        </w:rPr>
      </w:pPr>
      <w:r w:rsidRPr="00087ECC">
        <w:rPr>
          <w:rFonts w:ascii="Times New Roman" w:eastAsia="Times New Roman" w:hAnsi="Times New Roman" w:cs="Times New Roman"/>
          <w:sz w:val="28"/>
          <w:szCs w:val="28"/>
          <w:lang w:val="uk-UA" w:eastAsia="ru-RU"/>
        </w:rPr>
        <w:t>Пробу води, об’ємом 10 см</w:t>
      </w:r>
      <w:r w:rsidRPr="00087ECC">
        <w:rPr>
          <w:rFonts w:ascii="Times New Roman" w:eastAsia="Times New Roman" w:hAnsi="Times New Roman" w:cs="Times New Roman"/>
          <w:sz w:val="28"/>
          <w:szCs w:val="28"/>
          <w:vertAlign w:val="superscript"/>
          <w:lang w:val="uk-UA" w:eastAsia="ru-RU"/>
        </w:rPr>
        <w:t>3</w:t>
      </w:r>
      <w:r w:rsidRPr="00087ECC">
        <w:rPr>
          <w:rFonts w:ascii="Times New Roman" w:eastAsia="Times New Roman" w:hAnsi="Times New Roman" w:cs="Times New Roman"/>
          <w:sz w:val="28"/>
          <w:szCs w:val="28"/>
          <w:lang w:val="uk-UA" w:eastAsia="ru-RU"/>
        </w:rPr>
        <w:t>, в якій концентрація заліза знаходиться у межах 0,1…1,0 мг/дм</w:t>
      </w:r>
      <w:r w:rsidRPr="00087ECC">
        <w:rPr>
          <w:rFonts w:ascii="Times New Roman" w:eastAsia="Times New Roman" w:hAnsi="Times New Roman" w:cs="Times New Roman"/>
          <w:sz w:val="28"/>
          <w:szCs w:val="28"/>
          <w:vertAlign w:val="superscript"/>
          <w:lang w:val="uk-UA" w:eastAsia="ru-RU"/>
        </w:rPr>
        <w:t>3</w:t>
      </w:r>
      <w:r w:rsidRPr="00087ECC">
        <w:rPr>
          <w:rFonts w:ascii="Times New Roman" w:eastAsia="Times New Roman" w:hAnsi="Times New Roman" w:cs="Times New Roman"/>
          <w:sz w:val="28"/>
          <w:szCs w:val="28"/>
          <w:lang w:val="uk-UA" w:eastAsia="ru-RU"/>
        </w:rPr>
        <w:t xml:space="preserve">, </w:t>
      </w:r>
      <w:proofErr w:type="spellStart"/>
      <w:r w:rsidRPr="00087ECC">
        <w:rPr>
          <w:rFonts w:ascii="Times New Roman" w:eastAsia="Times New Roman" w:hAnsi="Times New Roman" w:cs="Times New Roman"/>
          <w:sz w:val="28"/>
          <w:szCs w:val="28"/>
          <w:lang w:val="uk-UA" w:eastAsia="ru-RU"/>
        </w:rPr>
        <w:t>переносять</w:t>
      </w:r>
      <w:proofErr w:type="spellEnd"/>
      <w:r w:rsidRPr="00087ECC">
        <w:rPr>
          <w:rFonts w:ascii="Times New Roman" w:eastAsia="Times New Roman" w:hAnsi="Times New Roman" w:cs="Times New Roman"/>
          <w:sz w:val="28"/>
          <w:szCs w:val="28"/>
          <w:lang w:val="uk-UA" w:eastAsia="ru-RU"/>
        </w:rPr>
        <w:t xml:space="preserve"> у колбу, об’ємом 100 см</w:t>
      </w:r>
      <w:r w:rsidRPr="00087ECC">
        <w:rPr>
          <w:rFonts w:ascii="Times New Roman" w:eastAsia="Times New Roman" w:hAnsi="Times New Roman" w:cs="Times New Roman"/>
          <w:sz w:val="28"/>
          <w:szCs w:val="28"/>
          <w:vertAlign w:val="superscript"/>
          <w:lang w:val="uk-UA" w:eastAsia="ru-RU"/>
        </w:rPr>
        <w:t>3</w:t>
      </w:r>
      <w:r w:rsidRPr="00087ECC">
        <w:rPr>
          <w:rFonts w:ascii="Times New Roman" w:eastAsia="Times New Roman" w:hAnsi="Times New Roman" w:cs="Times New Roman"/>
          <w:sz w:val="28"/>
          <w:szCs w:val="28"/>
          <w:lang w:val="uk-UA" w:eastAsia="ru-RU"/>
        </w:rPr>
        <w:t>, і додають 5 см</w:t>
      </w:r>
      <w:r w:rsidRPr="00087ECC">
        <w:rPr>
          <w:rFonts w:ascii="Times New Roman" w:eastAsia="Times New Roman" w:hAnsi="Times New Roman" w:cs="Times New Roman"/>
          <w:sz w:val="28"/>
          <w:szCs w:val="28"/>
          <w:vertAlign w:val="superscript"/>
          <w:lang w:val="uk-UA" w:eastAsia="ru-RU"/>
        </w:rPr>
        <w:t>3</w:t>
      </w:r>
      <w:r w:rsidRPr="00087ECC">
        <w:rPr>
          <w:rFonts w:ascii="Times New Roman" w:eastAsia="Times New Roman" w:hAnsi="Times New Roman" w:cs="Times New Roman"/>
          <w:sz w:val="28"/>
          <w:szCs w:val="28"/>
          <w:lang w:val="uk-UA" w:eastAsia="ru-RU"/>
        </w:rPr>
        <w:t xml:space="preserve"> 10 %-го розчину </w:t>
      </w:r>
      <w:proofErr w:type="spellStart"/>
      <w:r w:rsidRPr="00087ECC">
        <w:rPr>
          <w:rFonts w:ascii="Times New Roman" w:eastAsia="Times New Roman" w:hAnsi="Times New Roman" w:cs="Times New Roman"/>
          <w:sz w:val="28"/>
          <w:szCs w:val="28"/>
          <w:lang w:val="uk-UA" w:eastAsia="ru-RU"/>
        </w:rPr>
        <w:t>сульфосаліцилової</w:t>
      </w:r>
      <w:proofErr w:type="spellEnd"/>
      <w:r w:rsidRPr="00087ECC">
        <w:rPr>
          <w:rFonts w:ascii="Times New Roman" w:eastAsia="Times New Roman" w:hAnsi="Times New Roman" w:cs="Times New Roman"/>
          <w:sz w:val="28"/>
          <w:szCs w:val="28"/>
          <w:lang w:val="uk-UA" w:eastAsia="ru-RU"/>
        </w:rPr>
        <w:t xml:space="preserve"> кислоти. Протягом кількох хвилин суміш </w:t>
      </w:r>
      <w:proofErr w:type="spellStart"/>
      <w:r w:rsidRPr="00087ECC">
        <w:rPr>
          <w:rFonts w:ascii="Times New Roman" w:eastAsia="Times New Roman" w:hAnsi="Times New Roman" w:cs="Times New Roman"/>
          <w:sz w:val="28"/>
          <w:szCs w:val="28"/>
          <w:lang w:val="uk-UA" w:eastAsia="ru-RU"/>
        </w:rPr>
        <w:t>інтенсивно</w:t>
      </w:r>
      <w:proofErr w:type="spellEnd"/>
      <w:r w:rsidRPr="00087ECC">
        <w:rPr>
          <w:rFonts w:ascii="Times New Roman" w:eastAsia="Times New Roman" w:hAnsi="Times New Roman" w:cs="Times New Roman"/>
          <w:sz w:val="28"/>
          <w:szCs w:val="28"/>
          <w:lang w:val="uk-UA" w:eastAsia="ru-RU"/>
        </w:rPr>
        <w:t xml:space="preserve"> перемішують, додають 5 см</w:t>
      </w:r>
      <w:r w:rsidRPr="00087ECC">
        <w:rPr>
          <w:rFonts w:ascii="Times New Roman" w:eastAsia="Times New Roman" w:hAnsi="Times New Roman" w:cs="Times New Roman"/>
          <w:sz w:val="28"/>
          <w:szCs w:val="28"/>
          <w:vertAlign w:val="superscript"/>
          <w:lang w:val="uk-UA" w:eastAsia="ru-RU"/>
        </w:rPr>
        <w:t>3</w:t>
      </w:r>
      <w:r w:rsidRPr="00087ECC">
        <w:rPr>
          <w:rFonts w:ascii="Times New Roman" w:eastAsia="Times New Roman" w:hAnsi="Times New Roman" w:cs="Times New Roman"/>
          <w:sz w:val="28"/>
          <w:szCs w:val="28"/>
          <w:lang w:val="uk-UA" w:eastAsia="ru-RU"/>
        </w:rPr>
        <w:t xml:space="preserve"> 10 %-го розчину аміаку і добре перемішують. </w:t>
      </w:r>
      <w:proofErr w:type="spellStart"/>
      <w:r w:rsidRPr="00087ECC">
        <w:rPr>
          <w:rFonts w:ascii="Times New Roman" w:eastAsia="Times New Roman" w:hAnsi="Times New Roman" w:cs="Times New Roman"/>
          <w:sz w:val="28"/>
          <w:szCs w:val="28"/>
          <w:lang w:val="uk-UA" w:eastAsia="ru-RU"/>
        </w:rPr>
        <w:t>Фотометрують</w:t>
      </w:r>
      <w:proofErr w:type="spellEnd"/>
      <w:r w:rsidRPr="00087ECC">
        <w:rPr>
          <w:rFonts w:ascii="Times New Roman" w:eastAsia="Times New Roman" w:hAnsi="Times New Roman" w:cs="Times New Roman"/>
          <w:sz w:val="28"/>
          <w:szCs w:val="28"/>
          <w:lang w:val="uk-UA" w:eastAsia="ru-RU"/>
        </w:rPr>
        <w:t xml:space="preserve"> у кюветі довжиною l=20 мм при довжині хвилі λ=410 нм. В якості розчину порівняння використовується розчин, який являє собою суміш дистильованої води та всіх компонентів, що використовуються для аналізу. За </w:t>
      </w:r>
      <w:proofErr w:type="spellStart"/>
      <w:r w:rsidRPr="00087ECC">
        <w:rPr>
          <w:rFonts w:ascii="Times New Roman" w:eastAsia="Times New Roman" w:hAnsi="Times New Roman" w:cs="Times New Roman"/>
          <w:sz w:val="28"/>
          <w:szCs w:val="28"/>
          <w:lang w:val="uk-UA" w:eastAsia="ru-RU"/>
        </w:rPr>
        <w:t>градуювальним</w:t>
      </w:r>
      <w:proofErr w:type="spellEnd"/>
      <w:r w:rsidRPr="00087ECC">
        <w:rPr>
          <w:rFonts w:ascii="Times New Roman" w:eastAsia="Times New Roman" w:hAnsi="Times New Roman" w:cs="Times New Roman"/>
          <w:sz w:val="28"/>
          <w:szCs w:val="28"/>
          <w:lang w:val="uk-UA" w:eastAsia="ru-RU"/>
        </w:rPr>
        <w:t xml:space="preserve"> графіком знаходять концентрацію іонів заліза у розчині. </w:t>
      </w:r>
    </w:p>
    <w:p w14:paraId="28D9F61C" w14:textId="77777777" w:rsidR="00151A36" w:rsidRPr="00087ECC" w:rsidRDefault="00151A36" w:rsidP="00AE4468">
      <w:pPr>
        <w:pStyle w:val="afd"/>
        <w:outlineLvl w:val="1"/>
        <w:rPr>
          <w:rFonts w:eastAsia="Times New Roman"/>
          <w:lang w:val="uk-UA" w:eastAsia="uk-UA"/>
        </w:rPr>
      </w:pPr>
      <w:bookmarkStart w:id="72" w:name="_Toc155614142"/>
      <w:r w:rsidRPr="00087ECC">
        <w:rPr>
          <w:rFonts w:eastAsia="Times New Roman"/>
          <w:lang w:val="uk-UA" w:eastAsia="ru-RU"/>
        </w:rPr>
        <w:t>2.4. Методика визначення кислотності розчину</w:t>
      </w:r>
      <w:bookmarkEnd w:id="72"/>
    </w:p>
    <w:p w14:paraId="4CC359D3" w14:textId="77777777" w:rsidR="00151A36" w:rsidRPr="00087ECC" w:rsidRDefault="00151A36" w:rsidP="00151A36">
      <w:pPr>
        <w:spacing w:after="0" w:line="360" w:lineRule="auto"/>
        <w:ind w:firstLine="567"/>
        <w:jc w:val="both"/>
        <w:rPr>
          <w:rFonts w:ascii="Times New Roman" w:eastAsia="Times New Roman" w:hAnsi="Times New Roman" w:cs="Times New Roman"/>
          <w:sz w:val="28"/>
          <w:szCs w:val="28"/>
          <w:lang w:val="uk-UA" w:eastAsia="uk-UA"/>
        </w:rPr>
      </w:pPr>
      <w:r w:rsidRPr="00087ECC">
        <w:rPr>
          <w:rFonts w:ascii="Times New Roman" w:eastAsia="Times New Roman" w:hAnsi="Times New Roman" w:cs="Times New Roman"/>
          <w:sz w:val="28"/>
          <w:szCs w:val="28"/>
          <w:lang w:val="uk-UA" w:eastAsia="uk-UA"/>
        </w:rPr>
        <w:t>Кислотність води зумовлена наявністю іонів Н</w:t>
      </w:r>
      <w:r w:rsidRPr="00087ECC">
        <w:rPr>
          <w:rFonts w:ascii="Times New Roman" w:eastAsia="Times New Roman" w:hAnsi="Times New Roman" w:cs="Times New Roman"/>
          <w:sz w:val="28"/>
          <w:szCs w:val="28"/>
          <w:vertAlign w:val="superscript"/>
          <w:lang w:val="uk-UA" w:eastAsia="uk-UA"/>
        </w:rPr>
        <w:t>+</w:t>
      </w:r>
      <w:r w:rsidRPr="00087ECC">
        <w:rPr>
          <w:rFonts w:ascii="Times New Roman" w:eastAsia="Times New Roman" w:hAnsi="Times New Roman" w:cs="Times New Roman"/>
          <w:sz w:val="28"/>
          <w:szCs w:val="28"/>
          <w:lang w:val="uk-UA" w:eastAsia="uk-UA"/>
        </w:rPr>
        <w:t>. Іони Н</w:t>
      </w:r>
      <w:r w:rsidRPr="00087ECC">
        <w:rPr>
          <w:rFonts w:ascii="Times New Roman" w:eastAsia="Times New Roman" w:hAnsi="Times New Roman" w:cs="Times New Roman"/>
          <w:sz w:val="28"/>
          <w:szCs w:val="28"/>
          <w:vertAlign w:val="superscript"/>
          <w:lang w:val="uk-UA" w:eastAsia="uk-UA"/>
        </w:rPr>
        <w:t>+</w:t>
      </w:r>
      <w:r w:rsidRPr="00087ECC">
        <w:rPr>
          <w:rFonts w:ascii="Times New Roman" w:eastAsia="Times New Roman" w:hAnsi="Times New Roman" w:cs="Times New Roman"/>
          <w:sz w:val="28"/>
          <w:szCs w:val="28"/>
          <w:lang w:val="uk-UA" w:eastAsia="uk-UA"/>
        </w:rPr>
        <w:t xml:space="preserve"> титрують розчином лугу у присутності індикатору метилоранжу. </w:t>
      </w:r>
    </w:p>
    <w:p w14:paraId="7D59E2B1" w14:textId="77777777" w:rsidR="00151A36" w:rsidRPr="00087ECC" w:rsidRDefault="00151A36" w:rsidP="00151A36">
      <w:pPr>
        <w:spacing w:after="0" w:line="360" w:lineRule="auto"/>
        <w:ind w:firstLine="567"/>
        <w:jc w:val="both"/>
        <w:rPr>
          <w:rFonts w:ascii="Times New Roman" w:eastAsia="Times New Roman" w:hAnsi="Times New Roman" w:cs="Times New Roman"/>
          <w:sz w:val="28"/>
          <w:szCs w:val="28"/>
          <w:lang w:val="uk-UA" w:eastAsia="uk-UA"/>
        </w:rPr>
      </w:pPr>
      <w:r w:rsidRPr="00087ECC">
        <w:rPr>
          <w:rFonts w:ascii="Times New Roman" w:eastAsia="Times New Roman" w:hAnsi="Times New Roman" w:cs="Times New Roman"/>
          <w:sz w:val="28"/>
          <w:szCs w:val="28"/>
          <w:lang w:val="uk-UA" w:eastAsia="uk-UA"/>
        </w:rPr>
        <w:t>Пробу води, відібрану на аналіз, за необхідністю розводять дистильованою водою до 100 см</w:t>
      </w:r>
      <w:r w:rsidRPr="00087ECC">
        <w:rPr>
          <w:rFonts w:ascii="Times New Roman" w:eastAsia="Times New Roman" w:hAnsi="Times New Roman" w:cs="Times New Roman"/>
          <w:sz w:val="28"/>
          <w:szCs w:val="28"/>
          <w:vertAlign w:val="superscript"/>
          <w:lang w:val="uk-UA" w:eastAsia="uk-UA"/>
        </w:rPr>
        <w:t>3</w:t>
      </w:r>
      <w:r w:rsidRPr="00087ECC">
        <w:rPr>
          <w:rFonts w:ascii="Times New Roman" w:eastAsia="Times New Roman" w:hAnsi="Times New Roman" w:cs="Times New Roman"/>
          <w:sz w:val="28"/>
          <w:szCs w:val="28"/>
          <w:lang w:val="uk-UA" w:eastAsia="uk-UA"/>
        </w:rPr>
        <w:t>.</w:t>
      </w:r>
    </w:p>
    <w:p w14:paraId="7C5AA7D8" w14:textId="77777777" w:rsidR="00151A36" w:rsidRPr="00087ECC" w:rsidRDefault="00151A36" w:rsidP="00151A36">
      <w:pPr>
        <w:spacing w:after="0" w:line="360" w:lineRule="auto"/>
        <w:ind w:firstLine="567"/>
        <w:jc w:val="both"/>
        <w:rPr>
          <w:rFonts w:ascii="Times New Roman" w:eastAsia="Times New Roman" w:hAnsi="Times New Roman" w:cs="Times New Roman"/>
          <w:sz w:val="28"/>
          <w:szCs w:val="28"/>
          <w:lang w:val="uk-UA" w:eastAsia="ru-RU"/>
        </w:rPr>
      </w:pPr>
      <w:r w:rsidRPr="00087ECC">
        <w:rPr>
          <w:rFonts w:ascii="Times New Roman" w:eastAsia="Times New Roman" w:hAnsi="Times New Roman" w:cs="Times New Roman"/>
          <w:sz w:val="28"/>
          <w:szCs w:val="28"/>
          <w:lang w:val="uk-UA" w:eastAsia="uk-UA"/>
        </w:rPr>
        <w:t>До 100 см</w:t>
      </w:r>
      <w:r w:rsidRPr="00087ECC">
        <w:rPr>
          <w:rFonts w:ascii="Times New Roman" w:eastAsia="Times New Roman" w:hAnsi="Times New Roman" w:cs="Times New Roman"/>
          <w:sz w:val="28"/>
          <w:szCs w:val="28"/>
          <w:vertAlign w:val="superscript"/>
          <w:lang w:val="uk-UA" w:eastAsia="uk-UA"/>
        </w:rPr>
        <w:t xml:space="preserve">3 </w:t>
      </w:r>
      <w:r w:rsidRPr="00087ECC">
        <w:rPr>
          <w:rFonts w:ascii="Times New Roman" w:eastAsia="Times New Roman" w:hAnsi="Times New Roman" w:cs="Times New Roman"/>
          <w:sz w:val="28"/>
          <w:szCs w:val="28"/>
          <w:lang w:val="uk-UA" w:eastAsia="uk-UA"/>
        </w:rPr>
        <w:t xml:space="preserve">води додають </w:t>
      </w:r>
      <w:r w:rsidRPr="00087ECC">
        <w:rPr>
          <w:rFonts w:ascii="Times New Roman" w:eastAsia="Times New Roman" w:hAnsi="Times New Roman" w:cs="Times New Roman"/>
          <w:sz w:val="28"/>
          <w:szCs w:val="28"/>
          <w:lang w:val="ru-RU" w:eastAsia="ru-RU"/>
        </w:rPr>
        <w:t>1</w:t>
      </w:r>
      <w:r w:rsidRPr="00087ECC">
        <w:rPr>
          <w:rFonts w:ascii="Times New Roman" w:eastAsia="Times New Roman" w:hAnsi="Times New Roman" w:cs="Times New Roman"/>
          <w:sz w:val="28"/>
          <w:szCs w:val="28"/>
          <w:lang w:val="uk-UA" w:eastAsia="ru-RU"/>
        </w:rPr>
        <w:t>–</w:t>
      </w:r>
      <w:r w:rsidRPr="00087ECC">
        <w:rPr>
          <w:rFonts w:ascii="Times New Roman" w:eastAsia="Times New Roman" w:hAnsi="Times New Roman" w:cs="Times New Roman"/>
          <w:sz w:val="28"/>
          <w:szCs w:val="28"/>
          <w:lang w:val="ru-RU" w:eastAsia="ru-RU"/>
        </w:rPr>
        <w:t>2 к</w:t>
      </w:r>
      <w:r w:rsidRPr="00087ECC">
        <w:rPr>
          <w:rFonts w:ascii="Times New Roman" w:eastAsia="Times New Roman" w:hAnsi="Times New Roman" w:cs="Times New Roman"/>
          <w:sz w:val="28"/>
          <w:szCs w:val="28"/>
          <w:lang w:val="uk-UA" w:eastAsia="ru-RU"/>
        </w:rPr>
        <w:t>р</w:t>
      </w:r>
      <w:proofErr w:type="spellStart"/>
      <w:r w:rsidRPr="00087ECC">
        <w:rPr>
          <w:rFonts w:ascii="Times New Roman" w:eastAsia="Times New Roman" w:hAnsi="Times New Roman" w:cs="Times New Roman"/>
          <w:sz w:val="28"/>
          <w:szCs w:val="28"/>
          <w:lang w:val="ru-RU" w:eastAsia="ru-RU"/>
        </w:rPr>
        <w:t>апл</w:t>
      </w:r>
      <w:proofErr w:type="spellEnd"/>
      <w:r w:rsidRPr="00087ECC">
        <w:rPr>
          <w:rFonts w:ascii="Times New Roman" w:eastAsia="Times New Roman" w:hAnsi="Times New Roman" w:cs="Times New Roman"/>
          <w:sz w:val="28"/>
          <w:szCs w:val="28"/>
          <w:lang w:val="uk-UA" w:eastAsia="ru-RU"/>
        </w:rPr>
        <w:t>і</w:t>
      </w:r>
      <w:r w:rsidRPr="00087ECC">
        <w:rPr>
          <w:rFonts w:ascii="Times New Roman" w:eastAsia="Times New Roman" w:hAnsi="Times New Roman" w:cs="Times New Roman"/>
          <w:sz w:val="28"/>
          <w:szCs w:val="28"/>
          <w:lang w:val="ru-RU" w:eastAsia="ru-RU"/>
        </w:rPr>
        <w:t xml:space="preserve"> </w:t>
      </w:r>
      <w:r w:rsidRPr="00087ECC">
        <w:rPr>
          <w:rFonts w:ascii="Times New Roman" w:eastAsia="Times New Roman" w:hAnsi="Times New Roman" w:cs="Times New Roman"/>
          <w:sz w:val="28"/>
          <w:szCs w:val="28"/>
          <w:lang w:val="uk-UA" w:eastAsia="ru-RU"/>
        </w:rPr>
        <w:t>водного</w:t>
      </w:r>
      <w:r w:rsidRPr="00087ECC">
        <w:rPr>
          <w:rFonts w:ascii="Times New Roman" w:eastAsia="Times New Roman" w:hAnsi="Times New Roman" w:cs="Times New Roman"/>
          <w:sz w:val="28"/>
          <w:szCs w:val="28"/>
          <w:lang w:val="ru-RU" w:eastAsia="ru-RU"/>
        </w:rPr>
        <w:t xml:space="preserve"> </w:t>
      </w:r>
      <w:r w:rsidRPr="00087ECC">
        <w:rPr>
          <w:rFonts w:ascii="Times New Roman" w:eastAsia="Times New Roman" w:hAnsi="Times New Roman" w:cs="Times New Roman"/>
          <w:sz w:val="28"/>
          <w:szCs w:val="28"/>
          <w:lang w:val="uk-UA" w:eastAsia="ru-RU"/>
        </w:rPr>
        <w:t>розчину</w:t>
      </w:r>
      <w:r w:rsidRPr="00087ECC">
        <w:rPr>
          <w:rFonts w:ascii="Times New Roman" w:eastAsia="Times New Roman" w:hAnsi="Times New Roman" w:cs="Times New Roman"/>
          <w:sz w:val="28"/>
          <w:szCs w:val="28"/>
          <w:lang w:val="ru-RU" w:eastAsia="ru-RU"/>
        </w:rPr>
        <w:t xml:space="preserve"> </w:t>
      </w:r>
      <w:r w:rsidRPr="00087ECC">
        <w:rPr>
          <w:rFonts w:ascii="Times New Roman" w:eastAsia="Times New Roman" w:hAnsi="Times New Roman" w:cs="Times New Roman"/>
          <w:sz w:val="28"/>
          <w:szCs w:val="28"/>
          <w:lang w:val="uk-UA" w:eastAsia="ru-RU"/>
        </w:rPr>
        <w:t>метилоранжу (при цьому вода забарвлюється у рожевий колір)</w:t>
      </w:r>
      <w:r w:rsidRPr="00087ECC">
        <w:rPr>
          <w:rFonts w:ascii="Times New Roman" w:eastAsia="Times New Roman" w:hAnsi="Times New Roman" w:cs="Times New Roman"/>
          <w:sz w:val="28"/>
          <w:szCs w:val="28"/>
          <w:lang w:val="ru-RU" w:eastAsia="ru-RU"/>
        </w:rPr>
        <w:t xml:space="preserve"> </w:t>
      </w:r>
      <w:r w:rsidRPr="00087ECC">
        <w:rPr>
          <w:rFonts w:ascii="Times New Roman" w:eastAsia="Times New Roman" w:hAnsi="Times New Roman" w:cs="Times New Roman"/>
          <w:sz w:val="28"/>
          <w:szCs w:val="28"/>
          <w:lang w:val="uk-UA" w:eastAsia="ru-RU"/>
        </w:rPr>
        <w:t>і</w:t>
      </w:r>
      <w:r w:rsidRPr="00087ECC">
        <w:rPr>
          <w:rFonts w:ascii="Times New Roman" w:eastAsia="Times New Roman" w:hAnsi="Times New Roman" w:cs="Times New Roman"/>
          <w:sz w:val="28"/>
          <w:szCs w:val="28"/>
          <w:lang w:val="ru-RU" w:eastAsia="ru-RU"/>
        </w:rPr>
        <w:t xml:space="preserve"> титруют</w:t>
      </w:r>
      <w:r w:rsidRPr="00087ECC">
        <w:rPr>
          <w:rFonts w:ascii="Times New Roman" w:eastAsia="Times New Roman" w:hAnsi="Times New Roman" w:cs="Times New Roman"/>
          <w:sz w:val="28"/>
          <w:szCs w:val="28"/>
          <w:lang w:val="uk-UA" w:eastAsia="ru-RU"/>
        </w:rPr>
        <w:t>ь</w:t>
      </w:r>
      <w:r w:rsidRPr="00087ECC">
        <w:rPr>
          <w:rFonts w:ascii="Times New Roman" w:eastAsia="Times New Roman" w:hAnsi="Times New Roman" w:cs="Times New Roman"/>
          <w:sz w:val="28"/>
          <w:szCs w:val="28"/>
          <w:lang w:val="ru-RU" w:eastAsia="ru-RU"/>
        </w:rPr>
        <w:t xml:space="preserve"> </w:t>
      </w:r>
      <w:r w:rsidRPr="00087ECC">
        <w:rPr>
          <w:rFonts w:ascii="Times New Roman" w:eastAsia="Times New Roman" w:hAnsi="Times New Roman" w:cs="Times New Roman"/>
          <w:sz w:val="28"/>
          <w:szCs w:val="28"/>
          <w:lang w:val="uk-UA" w:eastAsia="ru-RU"/>
        </w:rPr>
        <w:t>0,1Н</w:t>
      </w:r>
      <w:r w:rsidRPr="00087ECC">
        <w:rPr>
          <w:rFonts w:ascii="Times New Roman" w:eastAsia="Times New Roman" w:hAnsi="Times New Roman" w:cs="Times New Roman"/>
          <w:sz w:val="28"/>
          <w:szCs w:val="28"/>
          <w:lang w:val="ru-RU" w:eastAsia="ru-RU"/>
        </w:rPr>
        <w:t xml:space="preserve"> р</w:t>
      </w:r>
      <w:proofErr w:type="spellStart"/>
      <w:r w:rsidRPr="00087ECC">
        <w:rPr>
          <w:rFonts w:ascii="Times New Roman" w:eastAsia="Times New Roman" w:hAnsi="Times New Roman" w:cs="Times New Roman"/>
          <w:sz w:val="28"/>
          <w:szCs w:val="28"/>
          <w:lang w:val="uk-UA" w:eastAsia="ru-RU"/>
        </w:rPr>
        <w:t>озчином</w:t>
      </w:r>
      <w:proofErr w:type="spellEnd"/>
      <w:r w:rsidRPr="00087ECC">
        <w:rPr>
          <w:rFonts w:ascii="Times New Roman" w:eastAsia="Times New Roman" w:hAnsi="Times New Roman" w:cs="Times New Roman"/>
          <w:sz w:val="28"/>
          <w:szCs w:val="28"/>
          <w:lang w:val="ru-RU" w:eastAsia="ru-RU"/>
        </w:rPr>
        <w:t xml:space="preserve"> </w:t>
      </w:r>
      <w:r w:rsidRPr="00087ECC">
        <w:rPr>
          <w:rFonts w:ascii="Times New Roman" w:eastAsia="Times New Roman" w:hAnsi="Times New Roman" w:cs="Times New Roman"/>
          <w:sz w:val="28"/>
          <w:szCs w:val="28"/>
          <w:lang w:val="uk-UA" w:eastAsia="ru-RU"/>
        </w:rPr>
        <w:t xml:space="preserve">гідроксиду натрію до появи стійкого </w:t>
      </w:r>
      <w:proofErr w:type="spellStart"/>
      <w:r w:rsidRPr="00087ECC">
        <w:rPr>
          <w:rFonts w:ascii="Times New Roman" w:eastAsia="Times New Roman" w:hAnsi="Times New Roman" w:cs="Times New Roman"/>
          <w:sz w:val="28"/>
          <w:szCs w:val="28"/>
          <w:lang w:val="uk-UA" w:eastAsia="ru-RU"/>
        </w:rPr>
        <w:t>солом</w:t>
      </w:r>
      <w:proofErr w:type="spellEnd"/>
      <w:r w:rsidRPr="00087ECC">
        <w:rPr>
          <w:rFonts w:ascii="Times New Roman" w:eastAsia="Times New Roman" w:hAnsi="Times New Roman" w:cs="Times New Roman"/>
          <w:sz w:val="28"/>
          <w:szCs w:val="28"/>
          <w:lang w:val="ru-RU" w:eastAsia="ru-RU"/>
        </w:rPr>
        <w:t>’</w:t>
      </w:r>
      <w:proofErr w:type="spellStart"/>
      <w:r w:rsidRPr="00087ECC">
        <w:rPr>
          <w:rFonts w:ascii="Times New Roman" w:eastAsia="Times New Roman" w:hAnsi="Times New Roman" w:cs="Times New Roman"/>
          <w:sz w:val="28"/>
          <w:szCs w:val="28"/>
          <w:lang w:val="uk-UA" w:eastAsia="ru-RU"/>
        </w:rPr>
        <w:t>яного</w:t>
      </w:r>
      <w:proofErr w:type="spellEnd"/>
      <w:r w:rsidRPr="00087ECC">
        <w:rPr>
          <w:rFonts w:ascii="Times New Roman" w:eastAsia="Times New Roman" w:hAnsi="Times New Roman" w:cs="Times New Roman"/>
          <w:sz w:val="28"/>
          <w:szCs w:val="28"/>
          <w:lang w:val="uk-UA" w:eastAsia="ru-RU"/>
        </w:rPr>
        <w:t xml:space="preserve"> забарвлення.</w:t>
      </w:r>
    </w:p>
    <w:p w14:paraId="3CE5F9F0" w14:textId="77777777" w:rsidR="00151A36" w:rsidRPr="00087ECC" w:rsidRDefault="00151A36" w:rsidP="00151A36">
      <w:pPr>
        <w:spacing w:after="0" w:line="360" w:lineRule="auto"/>
        <w:ind w:firstLine="567"/>
        <w:jc w:val="both"/>
        <w:rPr>
          <w:rFonts w:ascii="Times New Roman" w:eastAsia="Times New Roman" w:hAnsi="Times New Roman" w:cs="Times New Roman"/>
          <w:sz w:val="28"/>
          <w:szCs w:val="28"/>
          <w:lang w:val="uk-UA" w:eastAsia="ru-RU"/>
        </w:rPr>
      </w:pPr>
      <w:r w:rsidRPr="00087ECC">
        <w:rPr>
          <w:rFonts w:ascii="Times New Roman" w:eastAsia="Times New Roman" w:hAnsi="Times New Roman" w:cs="Times New Roman"/>
          <w:sz w:val="28"/>
          <w:szCs w:val="28"/>
          <w:lang w:val="uk-UA" w:eastAsia="ru-RU"/>
        </w:rPr>
        <w:t>Вільну кислотність води (мг-</w:t>
      </w:r>
      <w:proofErr w:type="spellStart"/>
      <w:r w:rsidRPr="00087ECC">
        <w:rPr>
          <w:rFonts w:ascii="Times New Roman" w:eastAsia="Times New Roman" w:hAnsi="Times New Roman" w:cs="Times New Roman"/>
          <w:sz w:val="28"/>
          <w:szCs w:val="28"/>
          <w:lang w:val="uk-UA" w:eastAsia="ru-RU"/>
        </w:rPr>
        <w:t>екв</w:t>
      </w:r>
      <w:proofErr w:type="spellEnd"/>
      <w:r w:rsidRPr="00087ECC">
        <w:rPr>
          <w:rFonts w:ascii="Times New Roman" w:eastAsia="Times New Roman" w:hAnsi="Times New Roman" w:cs="Times New Roman"/>
          <w:sz w:val="28"/>
          <w:szCs w:val="28"/>
          <w:lang w:val="uk-UA" w:eastAsia="ru-RU"/>
        </w:rPr>
        <w:t>/дм</w:t>
      </w:r>
      <w:r w:rsidRPr="00087ECC">
        <w:rPr>
          <w:rFonts w:ascii="Times New Roman" w:eastAsia="Times New Roman" w:hAnsi="Times New Roman" w:cs="Times New Roman"/>
          <w:sz w:val="28"/>
          <w:szCs w:val="28"/>
          <w:vertAlign w:val="superscript"/>
          <w:lang w:val="uk-UA" w:eastAsia="ru-RU"/>
        </w:rPr>
        <w:t>3</w:t>
      </w:r>
      <w:r w:rsidRPr="00087ECC">
        <w:rPr>
          <w:rFonts w:ascii="Times New Roman" w:eastAsia="Times New Roman" w:hAnsi="Times New Roman" w:cs="Times New Roman"/>
          <w:sz w:val="28"/>
          <w:szCs w:val="28"/>
          <w:lang w:val="uk-UA" w:eastAsia="ru-RU"/>
        </w:rPr>
        <w:t>) визначають за формулою:</w:t>
      </w:r>
    </w:p>
    <w:p w14:paraId="5DB23863" w14:textId="77777777" w:rsidR="00151A36" w:rsidRPr="00087ECC" w:rsidRDefault="00151A36" w:rsidP="00151A36">
      <w:pPr>
        <w:spacing w:after="0" w:line="360" w:lineRule="auto"/>
        <w:ind w:firstLine="567"/>
        <w:jc w:val="both"/>
        <w:rPr>
          <w:rFonts w:ascii="Times New Roman" w:eastAsia="Times New Roman" w:hAnsi="Times New Roman" w:cs="Times New Roman"/>
          <w:sz w:val="28"/>
          <w:szCs w:val="28"/>
          <w:lang w:val="uk-UA" w:eastAsia="ru-RU"/>
        </w:rPr>
      </w:pPr>
    </w:p>
    <w:p w14:paraId="192A23C1" w14:textId="73BA0FD8" w:rsidR="00151A36" w:rsidRPr="00087ECC" w:rsidRDefault="00446551" w:rsidP="00151A36">
      <w:pPr>
        <w:spacing w:after="0" w:line="360" w:lineRule="auto"/>
        <w:ind w:firstLine="567"/>
        <w:jc w:val="both"/>
        <w:rPr>
          <w:rFonts w:ascii="Times New Roman" w:eastAsia="Times New Roman" w:hAnsi="Times New Roman" w:cs="Times New Roman"/>
          <w:sz w:val="28"/>
          <w:szCs w:val="28"/>
          <w:lang w:val="uk-UA" w:eastAsia="ru-RU"/>
        </w:rPr>
      </w:pPr>
      <m:oMath>
        <m:r>
          <m:rPr>
            <m:sty m:val="p"/>
          </m:rPr>
          <w:rPr>
            <w:rFonts w:ascii="Cambria Math" w:eastAsia="Times New Roman" w:hAnsi="Cambria Math" w:cs="Times New Roman"/>
            <w:sz w:val="28"/>
            <w:szCs w:val="28"/>
            <w:lang w:val="uk-UA" w:eastAsia="ru-RU"/>
          </w:rPr>
          <m:t>K=</m:t>
        </m:r>
        <m:f>
          <m:fPr>
            <m:ctrlPr>
              <w:rPr>
                <w:rFonts w:ascii="Cambria Math" w:eastAsia="Times New Roman" w:hAnsi="Cambria Math" w:cs="Times New Roman"/>
                <w:bCs/>
                <w:iCs/>
                <w:sz w:val="28"/>
                <w:szCs w:val="28"/>
                <w:lang w:val="uk-UA" w:eastAsia="ru-RU"/>
              </w:rPr>
            </m:ctrlPr>
          </m:fPr>
          <m:num>
            <m:r>
              <m:rPr>
                <m:sty m:val="p"/>
              </m:rPr>
              <w:rPr>
                <w:rFonts w:ascii="Cambria Math" w:eastAsia="Times New Roman" w:hAnsi="Cambria Math" w:cs="Times New Roman"/>
                <w:sz w:val="28"/>
                <w:szCs w:val="28"/>
                <w:lang w:val="uk-UA" w:eastAsia="ru-RU"/>
              </w:rPr>
              <m:t>N⋅</m:t>
            </m:r>
            <m:sSub>
              <m:sSubPr>
                <m:ctrlPr>
                  <w:rPr>
                    <w:rFonts w:ascii="Cambria Math" w:eastAsia="Times New Roman" w:hAnsi="Cambria Math" w:cs="Times New Roman"/>
                    <w:bCs/>
                    <w:iCs/>
                    <w:sz w:val="28"/>
                    <w:szCs w:val="28"/>
                    <w:lang w:val="uk-UA" w:eastAsia="ru-RU"/>
                  </w:rPr>
                </m:ctrlPr>
              </m:sSubPr>
              <m:e>
                <m:r>
                  <m:rPr>
                    <m:sty m:val="p"/>
                  </m:rPr>
                  <w:rPr>
                    <w:rFonts w:ascii="Cambria Math" w:eastAsia="Times New Roman" w:hAnsi="Cambria Math" w:cs="Times New Roman"/>
                    <w:sz w:val="28"/>
                    <w:szCs w:val="28"/>
                    <w:lang w:val="uk-UA" w:eastAsia="ru-RU"/>
                  </w:rPr>
                  <m:t>V</m:t>
                </m:r>
              </m:e>
              <m:sub>
                <m:r>
                  <m:rPr>
                    <m:sty m:val="p"/>
                  </m:rPr>
                  <w:rPr>
                    <w:rFonts w:ascii="Cambria Math" w:eastAsia="Times New Roman" w:hAnsi="Cambria Math" w:cs="Times New Roman"/>
                    <w:sz w:val="28"/>
                    <w:szCs w:val="28"/>
                    <w:lang w:val="uk-UA" w:eastAsia="ru-RU"/>
                  </w:rPr>
                  <m:t>1</m:t>
                </m:r>
              </m:sub>
            </m:sSub>
            <m:r>
              <m:rPr>
                <m:sty m:val="p"/>
              </m:rPr>
              <w:rPr>
                <w:rFonts w:ascii="Cambria Math" w:eastAsia="Times New Roman" w:hAnsi="Cambria Math" w:cs="Times New Roman"/>
                <w:sz w:val="28"/>
                <w:szCs w:val="28"/>
                <w:lang w:val="uk-UA" w:eastAsia="ru-RU"/>
              </w:rPr>
              <m:t>⋅1000</m:t>
            </m:r>
          </m:num>
          <m:den>
            <m:sSub>
              <m:sSubPr>
                <m:ctrlPr>
                  <w:rPr>
                    <w:rFonts w:ascii="Cambria Math" w:eastAsia="Times New Roman" w:hAnsi="Cambria Math" w:cs="Times New Roman"/>
                    <w:bCs/>
                    <w:iCs/>
                    <w:sz w:val="28"/>
                    <w:szCs w:val="28"/>
                    <w:lang w:val="uk-UA" w:eastAsia="ru-RU"/>
                  </w:rPr>
                </m:ctrlPr>
              </m:sSubPr>
              <m:e>
                <m:r>
                  <m:rPr>
                    <m:sty m:val="p"/>
                  </m:rPr>
                  <w:rPr>
                    <w:rFonts w:ascii="Cambria Math" w:eastAsia="Times New Roman" w:hAnsi="Cambria Math" w:cs="Times New Roman"/>
                    <w:sz w:val="28"/>
                    <w:szCs w:val="28"/>
                    <w:lang w:val="uk-UA" w:eastAsia="ru-RU"/>
                  </w:rPr>
                  <m:t>V</m:t>
                </m:r>
              </m:e>
              <m:sub>
                <m:r>
                  <m:rPr>
                    <m:sty m:val="p"/>
                  </m:rPr>
                  <w:rPr>
                    <w:rFonts w:ascii="Cambria Math" w:eastAsia="Times New Roman" w:hAnsi="Cambria Math" w:cs="Times New Roman"/>
                    <w:sz w:val="28"/>
                    <w:szCs w:val="28"/>
                    <w:lang w:val="uk-UA" w:eastAsia="ru-RU"/>
                  </w:rPr>
                  <m:t>2</m:t>
                </m:r>
              </m:sub>
            </m:sSub>
          </m:den>
        </m:f>
      </m:oMath>
      <w:r w:rsidR="00151A36" w:rsidRPr="00087ECC">
        <w:rPr>
          <w:rFonts w:ascii="Times New Roman" w:eastAsia="Times New Roman" w:hAnsi="Times New Roman" w:cs="Times New Roman"/>
          <w:sz w:val="28"/>
          <w:szCs w:val="28"/>
          <w:lang w:val="uk-UA" w:eastAsia="ru-RU"/>
        </w:rPr>
        <w:tab/>
      </w:r>
      <w:r w:rsidR="00151A36" w:rsidRPr="00087ECC">
        <w:rPr>
          <w:rFonts w:ascii="Times New Roman" w:eastAsia="Times New Roman" w:hAnsi="Times New Roman" w:cs="Times New Roman"/>
          <w:sz w:val="28"/>
          <w:szCs w:val="28"/>
          <w:lang w:val="uk-UA" w:eastAsia="ru-RU"/>
        </w:rPr>
        <w:tab/>
      </w:r>
      <w:r w:rsidR="00151A36" w:rsidRPr="00087ECC">
        <w:rPr>
          <w:rFonts w:ascii="Times New Roman" w:eastAsia="Times New Roman" w:hAnsi="Times New Roman" w:cs="Times New Roman"/>
          <w:sz w:val="28"/>
          <w:szCs w:val="28"/>
          <w:lang w:val="uk-UA" w:eastAsia="ru-RU"/>
        </w:rPr>
        <w:tab/>
      </w:r>
      <w:r w:rsidR="00151A36" w:rsidRPr="00087ECC">
        <w:rPr>
          <w:rFonts w:ascii="Times New Roman" w:eastAsia="Times New Roman" w:hAnsi="Times New Roman" w:cs="Times New Roman"/>
          <w:sz w:val="28"/>
          <w:szCs w:val="28"/>
          <w:lang w:val="uk-UA" w:eastAsia="ru-RU"/>
        </w:rPr>
        <w:tab/>
      </w:r>
      <w:r w:rsidR="00151A36" w:rsidRPr="00087ECC">
        <w:rPr>
          <w:rFonts w:ascii="Times New Roman" w:eastAsia="Times New Roman" w:hAnsi="Times New Roman" w:cs="Times New Roman"/>
          <w:sz w:val="28"/>
          <w:szCs w:val="28"/>
          <w:lang w:val="uk-UA" w:eastAsia="ru-RU"/>
        </w:rPr>
        <w:tab/>
      </w:r>
      <w:r w:rsidR="00151A36" w:rsidRPr="00087ECC">
        <w:rPr>
          <w:rFonts w:ascii="Times New Roman" w:eastAsia="Times New Roman" w:hAnsi="Times New Roman" w:cs="Times New Roman"/>
          <w:sz w:val="28"/>
          <w:szCs w:val="28"/>
          <w:lang w:val="uk-UA" w:eastAsia="ru-RU"/>
        </w:rPr>
        <w:tab/>
      </w:r>
      <w:r w:rsidR="00151A36" w:rsidRPr="00087ECC">
        <w:rPr>
          <w:rFonts w:ascii="Times New Roman" w:eastAsia="Times New Roman" w:hAnsi="Times New Roman" w:cs="Times New Roman"/>
          <w:sz w:val="28"/>
          <w:szCs w:val="28"/>
          <w:lang w:val="uk-UA" w:eastAsia="ru-RU"/>
        </w:rPr>
        <w:tab/>
      </w:r>
      <w:r w:rsidR="00151A36" w:rsidRPr="00087ECC">
        <w:rPr>
          <w:rFonts w:ascii="Times New Roman" w:eastAsia="Times New Roman" w:hAnsi="Times New Roman" w:cs="Times New Roman"/>
          <w:sz w:val="28"/>
          <w:szCs w:val="28"/>
          <w:lang w:val="uk-UA" w:eastAsia="ru-RU"/>
        </w:rPr>
        <w:tab/>
      </w:r>
      <w:r w:rsidR="00151A36" w:rsidRPr="00087ECC">
        <w:rPr>
          <w:rFonts w:ascii="Times New Roman" w:eastAsia="Times New Roman" w:hAnsi="Times New Roman" w:cs="Times New Roman"/>
          <w:sz w:val="28"/>
          <w:szCs w:val="28"/>
          <w:lang w:val="uk-UA" w:eastAsia="ru-RU"/>
        </w:rPr>
        <w:tab/>
        <w:t>(2.4)</w:t>
      </w:r>
    </w:p>
    <w:p w14:paraId="00AA6B46" w14:textId="77777777" w:rsidR="00151A36" w:rsidRPr="00087ECC" w:rsidRDefault="00151A36" w:rsidP="00151A36">
      <w:pPr>
        <w:spacing w:after="0" w:line="360" w:lineRule="auto"/>
        <w:ind w:firstLine="567"/>
        <w:jc w:val="both"/>
        <w:rPr>
          <w:rFonts w:ascii="Times New Roman" w:eastAsia="Times New Roman" w:hAnsi="Times New Roman" w:cs="Times New Roman"/>
          <w:sz w:val="28"/>
          <w:szCs w:val="28"/>
          <w:lang w:val="uk-UA" w:eastAsia="ru-RU"/>
        </w:rPr>
      </w:pPr>
    </w:p>
    <w:p w14:paraId="24E20CD6" w14:textId="77777777" w:rsidR="00151A36" w:rsidRPr="00087ECC" w:rsidRDefault="00151A36" w:rsidP="00151A36">
      <w:pPr>
        <w:spacing w:after="0" w:line="360" w:lineRule="auto"/>
        <w:ind w:firstLine="567"/>
        <w:jc w:val="both"/>
        <w:rPr>
          <w:rFonts w:ascii="Times New Roman" w:eastAsia="Times New Roman" w:hAnsi="Times New Roman" w:cs="Times New Roman"/>
          <w:sz w:val="28"/>
          <w:szCs w:val="28"/>
          <w:lang w:val="uk-UA" w:eastAsia="ru-RU"/>
        </w:rPr>
      </w:pPr>
      <w:r w:rsidRPr="00087ECC">
        <w:rPr>
          <w:rFonts w:ascii="Times New Roman" w:eastAsia="Times New Roman" w:hAnsi="Times New Roman" w:cs="Times New Roman"/>
          <w:sz w:val="28"/>
          <w:szCs w:val="28"/>
          <w:lang w:val="uk-UA" w:eastAsia="ru-RU"/>
        </w:rPr>
        <w:t>N – нормальність розчину гідроксиду натрію, г-</w:t>
      </w:r>
      <w:proofErr w:type="spellStart"/>
      <w:r w:rsidRPr="00087ECC">
        <w:rPr>
          <w:rFonts w:ascii="Times New Roman" w:eastAsia="Times New Roman" w:hAnsi="Times New Roman" w:cs="Times New Roman"/>
          <w:sz w:val="28"/>
          <w:szCs w:val="28"/>
          <w:lang w:val="uk-UA" w:eastAsia="ru-RU"/>
        </w:rPr>
        <w:t>екв</w:t>
      </w:r>
      <w:proofErr w:type="spellEnd"/>
      <w:r w:rsidRPr="00087ECC">
        <w:rPr>
          <w:rFonts w:ascii="Times New Roman" w:eastAsia="Times New Roman" w:hAnsi="Times New Roman" w:cs="Times New Roman"/>
          <w:sz w:val="28"/>
          <w:szCs w:val="28"/>
          <w:lang w:val="uk-UA" w:eastAsia="ru-RU"/>
        </w:rPr>
        <w:t>/дм</w:t>
      </w:r>
      <w:r w:rsidRPr="00087ECC">
        <w:rPr>
          <w:rFonts w:ascii="Times New Roman" w:eastAsia="Times New Roman" w:hAnsi="Times New Roman" w:cs="Times New Roman"/>
          <w:sz w:val="28"/>
          <w:szCs w:val="28"/>
          <w:vertAlign w:val="superscript"/>
          <w:lang w:val="uk-UA" w:eastAsia="ru-RU"/>
        </w:rPr>
        <w:t>3</w:t>
      </w:r>
      <w:r w:rsidRPr="00087ECC">
        <w:rPr>
          <w:rFonts w:ascii="Times New Roman" w:eastAsia="Times New Roman" w:hAnsi="Times New Roman" w:cs="Times New Roman"/>
          <w:sz w:val="28"/>
          <w:szCs w:val="28"/>
          <w:lang w:val="uk-UA" w:eastAsia="ru-RU"/>
        </w:rPr>
        <w:t xml:space="preserve">; </w:t>
      </w:r>
    </w:p>
    <w:p w14:paraId="0F132E43" w14:textId="77777777" w:rsidR="00151A36" w:rsidRPr="00087ECC" w:rsidRDefault="00151A36" w:rsidP="00151A36">
      <w:pPr>
        <w:spacing w:after="0" w:line="360" w:lineRule="auto"/>
        <w:ind w:firstLine="567"/>
        <w:jc w:val="both"/>
        <w:rPr>
          <w:rFonts w:ascii="Times New Roman" w:eastAsia="Times New Roman" w:hAnsi="Times New Roman" w:cs="Times New Roman"/>
          <w:sz w:val="28"/>
          <w:szCs w:val="28"/>
          <w:lang w:val="uk-UA" w:eastAsia="ru-RU"/>
        </w:rPr>
      </w:pPr>
      <w:r w:rsidRPr="00087ECC">
        <w:rPr>
          <w:rFonts w:ascii="Times New Roman" w:eastAsia="Times New Roman" w:hAnsi="Times New Roman" w:cs="Times New Roman"/>
          <w:sz w:val="28"/>
          <w:szCs w:val="28"/>
          <w:lang w:val="uk-UA" w:eastAsia="ru-RU"/>
        </w:rPr>
        <w:t>V</w:t>
      </w:r>
      <w:r w:rsidRPr="00087ECC">
        <w:rPr>
          <w:rFonts w:ascii="Times New Roman" w:eastAsia="Times New Roman" w:hAnsi="Times New Roman" w:cs="Times New Roman"/>
          <w:sz w:val="28"/>
          <w:szCs w:val="28"/>
          <w:vertAlign w:val="subscript"/>
          <w:lang w:val="uk-UA" w:eastAsia="ru-RU"/>
        </w:rPr>
        <w:t>1</w:t>
      </w:r>
      <w:r w:rsidRPr="00087ECC">
        <w:rPr>
          <w:rFonts w:ascii="Times New Roman" w:eastAsia="Times New Roman" w:hAnsi="Times New Roman" w:cs="Times New Roman"/>
          <w:sz w:val="28"/>
          <w:szCs w:val="28"/>
          <w:lang w:val="uk-UA" w:eastAsia="ru-RU"/>
        </w:rPr>
        <w:t xml:space="preserve"> – об’єм розчину гідроксиду натрію, який пішов на титрування, см</w:t>
      </w:r>
      <w:r w:rsidRPr="00087ECC">
        <w:rPr>
          <w:rFonts w:ascii="Times New Roman" w:eastAsia="Times New Roman" w:hAnsi="Times New Roman" w:cs="Times New Roman"/>
          <w:sz w:val="28"/>
          <w:szCs w:val="28"/>
          <w:vertAlign w:val="superscript"/>
          <w:lang w:val="uk-UA" w:eastAsia="ru-RU"/>
        </w:rPr>
        <w:t>3</w:t>
      </w:r>
      <w:r w:rsidRPr="00087ECC">
        <w:rPr>
          <w:rFonts w:ascii="Times New Roman" w:eastAsia="Times New Roman" w:hAnsi="Times New Roman" w:cs="Times New Roman"/>
          <w:sz w:val="28"/>
          <w:szCs w:val="28"/>
          <w:lang w:val="uk-UA" w:eastAsia="ru-RU"/>
        </w:rPr>
        <w:t xml:space="preserve">; </w:t>
      </w:r>
    </w:p>
    <w:p w14:paraId="6DE26803" w14:textId="77777777" w:rsidR="00151A36" w:rsidRPr="00087ECC" w:rsidRDefault="00151A36" w:rsidP="00151A36">
      <w:pPr>
        <w:spacing w:after="0" w:line="360" w:lineRule="auto"/>
        <w:ind w:firstLine="567"/>
        <w:jc w:val="both"/>
        <w:rPr>
          <w:rFonts w:ascii="Times New Roman" w:eastAsia="Times New Roman" w:hAnsi="Times New Roman" w:cs="Times New Roman"/>
          <w:sz w:val="28"/>
          <w:szCs w:val="28"/>
          <w:lang w:val="uk-UA" w:eastAsia="ru-RU"/>
        </w:rPr>
      </w:pPr>
      <w:r w:rsidRPr="00087ECC">
        <w:rPr>
          <w:rFonts w:ascii="Times New Roman" w:eastAsia="Times New Roman" w:hAnsi="Times New Roman" w:cs="Times New Roman"/>
          <w:sz w:val="28"/>
          <w:szCs w:val="28"/>
          <w:lang w:val="uk-UA" w:eastAsia="ru-RU"/>
        </w:rPr>
        <w:t>V</w:t>
      </w:r>
      <w:r w:rsidRPr="00087ECC">
        <w:rPr>
          <w:rFonts w:ascii="Times New Roman" w:eastAsia="Times New Roman" w:hAnsi="Times New Roman" w:cs="Times New Roman"/>
          <w:sz w:val="28"/>
          <w:szCs w:val="28"/>
          <w:vertAlign w:val="subscript"/>
          <w:lang w:val="uk-UA" w:eastAsia="ru-RU"/>
        </w:rPr>
        <w:t>2</w:t>
      </w:r>
      <w:r w:rsidRPr="00087ECC">
        <w:rPr>
          <w:rFonts w:ascii="Times New Roman" w:eastAsia="Times New Roman" w:hAnsi="Times New Roman" w:cs="Times New Roman"/>
          <w:sz w:val="28"/>
          <w:szCs w:val="28"/>
          <w:lang w:val="uk-UA" w:eastAsia="ru-RU"/>
        </w:rPr>
        <w:t xml:space="preserve"> – об’єм проби, відібраної на аналіз, см</w:t>
      </w:r>
      <w:r w:rsidRPr="00087ECC">
        <w:rPr>
          <w:rFonts w:ascii="Times New Roman" w:eastAsia="Times New Roman" w:hAnsi="Times New Roman" w:cs="Times New Roman"/>
          <w:sz w:val="28"/>
          <w:szCs w:val="28"/>
          <w:vertAlign w:val="superscript"/>
          <w:lang w:val="uk-UA" w:eastAsia="ru-RU"/>
        </w:rPr>
        <w:t>3</w:t>
      </w:r>
      <w:r w:rsidRPr="00087ECC">
        <w:rPr>
          <w:rFonts w:ascii="Times New Roman" w:eastAsia="Times New Roman" w:hAnsi="Times New Roman" w:cs="Times New Roman"/>
          <w:sz w:val="28"/>
          <w:szCs w:val="28"/>
          <w:lang w:val="uk-UA" w:eastAsia="ru-RU"/>
        </w:rPr>
        <w:t>.</w:t>
      </w:r>
    </w:p>
    <w:p w14:paraId="21BD2EF8" w14:textId="77777777" w:rsidR="00151A36" w:rsidRPr="00087ECC" w:rsidRDefault="00151A36" w:rsidP="00151A36">
      <w:pPr>
        <w:spacing w:after="0" w:line="360" w:lineRule="auto"/>
        <w:ind w:firstLine="567"/>
        <w:jc w:val="both"/>
        <w:rPr>
          <w:rFonts w:ascii="Times New Roman" w:eastAsia="Times New Roman" w:hAnsi="Times New Roman" w:cs="Times New Roman"/>
          <w:sz w:val="28"/>
          <w:szCs w:val="28"/>
          <w:lang w:val="uk-UA" w:eastAsia="ru-RU"/>
        </w:rPr>
      </w:pPr>
    </w:p>
    <w:p w14:paraId="71BFA34D" w14:textId="77777777" w:rsidR="00151A36" w:rsidRPr="00087ECC" w:rsidRDefault="00151A36" w:rsidP="00151A36">
      <w:pPr>
        <w:spacing w:after="0" w:line="360" w:lineRule="auto"/>
        <w:ind w:firstLine="709"/>
        <w:jc w:val="both"/>
        <w:rPr>
          <w:rFonts w:ascii="Times New Roman" w:eastAsia="Times New Roman" w:hAnsi="Times New Roman" w:cs="Times New Roman"/>
          <w:sz w:val="28"/>
          <w:szCs w:val="28"/>
          <w:lang w:val="uk-UA" w:eastAsia="ru-RU"/>
        </w:rPr>
      </w:pPr>
    </w:p>
    <w:p w14:paraId="4B16F1BD" w14:textId="77777777" w:rsidR="00151A36" w:rsidRPr="00087ECC" w:rsidRDefault="00151A36" w:rsidP="00087ECC">
      <w:pPr>
        <w:spacing w:after="0" w:line="360" w:lineRule="auto"/>
        <w:jc w:val="both"/>
        <w:rPr>
          <w:rFonts w:ascii="Times New Roman" w:eastAsia="Times New Roman" w:hAnsi="Times New Roman" w:cs="Times New Roman"/>
          <w:sz w:val="28"/>
          <w:szCs w:val="28"/>
          <w:lang w:val="uk-UA" w:eastAsia="ru-RU"/>
        </w:rPr>
      </w:pPr>
    </w:p>
    <w:p w14:paraId="4A44BF27" w14:textId="77777777" w:rsidR="00151A36" w:rsidRPr="00087ECC" w:rsidRDefault="00151A36" w:rsidP="00151A36">
      <w:pPr>
        <w:spacing w:after="0" w:line="360" w:lineRule="auto"/>
        <w:ind w:firstLine="709"/>
        <w:jc w:val="both"/>
        <w:rPr>
          <w:rFonts w:ascii="Times New Roman" w:eastAsia="Times New Roman" w:hAnsi="Times New Roman" w:cs="Times New Roman"/>
          <w:sz w:val="28"/>
          <w:szCs w:val="28"/>
          <w:lang w:val="uk-UA" w:eastAsia="ru-RU"/>
        </w:rPr>
      </w:pPr>
    </w:p>
    <w:p w14:paraId="777BA771" w14:textId="77777777" w:rsidR="00AE4468" w:rsidRDefault="00AE4468">
      <w:pPr>
        <w:rPr>
          <w:rFonts w:ascii="Times New Roman" w:eastAsia="Calibri" w:hAnsi="Times New Roman" w:cs="Cambria"/>
          <w:b/>
          <w:bCs/>
          <w:color w:val="000000" w:themeColor="text1"/>
          <w:sz w:val="28"/>
          <w:szCs w:val="36"/>
          <w:lang w:val="uk-UA" w:eastAsia="ru-RU"/>
        </w:rPr>
      </w:pPr>
      <w:r>
        <w:rPr>
          <w:lang w:eastAsia="ru-RU"/>
        </w:rPr>
        <w:br w:type="page"/>
      </w:r>
    </w:p>
    <w:p w14:paraId="4A660D70" w14:textId="19A55A08" w:rsidR="00151A36" w:rsidRDefault="00151A36" w:rsidP="00676BE1">
      <w:pPr>
        <w:pStyle w:val="1"/>
        <w:rPr>
          <w:lang w:eastAsia="ru-RU"/>
        </w:rPr>
      </w:pPr>
      <w:bookmarkStart w:id="73" w:name="_Toc155614143"/>
      <w:r w:rsidRPr="00087ECC">
        <w:rPr>
          <w:lang w:eastAsia="ru-RU"/>
        </w:rPr>
        <w:lastRenderedPageBreak/>
        <w:t>ВИСНОВКИ ДО РОЗДІЛУ 2</w:t>
      </w:r>
      <w:bookmarkEnd w:id="73"/>
    </w:p>
    <w:p w14:paraId="18BE73AC" w14:textId="77777777" w:rsidR="00676BE1" w:rsidRPr="00087ECC" w:rsidRDefault="00676BE1" w:rsidP="00676BE1">
      <w:pPr>
        <w:pStyle w:val="1"/>
        <w:rPr>
          <w:lang w:eastAsia="ru-RU"/>
        </w:rPr>
      </w:pPr>
    </w:p>
    <w:p w14:paraId="481E6C76" w14:textId="77777777" w:rsidR="00151A36" w:rsidRPr="00087ECC" w:rsidRDefault="00151A36" w:rsidP="00151A36">
      <w:pPr>
        <w:spacing w:after="0" w:line="360" w:lineRule="auto"/>
        <w:ind w:firstLine="709"/>
        <w:jc w:val="both"/>
        <w:rPr>
          <w:rFonts w:ascii="Times New Roman" w:eastAsia="Times New Roman" w:hAnsi="Times New Roman" w:cs="Times New Roman"/>
          <w:sz w:val="28"/>
          <w:szCs w:val="28"/>
          <w:lang w:val="uk-UA" w:eastAsia="ru-RU"/>
        </w:rPr>
      </w:pPr>
      <w:r w:rsidRPr="00087ECC">
        <w:rPr>
          <w:rFonts w:ascii="Times New Roman" w:eastAsia="Times New Roman" w:hAnsi="Times New Roman" w:cs="Times New Roman"/>
          <w:sz w:val="28"/>
          <w:szCs w:val="28"/>
          <w:lang w:val="uk-UA" w:eastAsia="ru-RU"/>
        </w:rPr>
        <w:t xml:space="preserve">У даному розділі досліджено методи та об'єкти, пов'язані із складом модельних розчинів, іонообмінним вилученням іонів міді та заліза, визначенням залишкового заліза та кислотності розчину. Розглянуто методику визначення характеристик іоніту </w:t>
      </w:r>
      <w:proofErr w:type="spellStart"/>
      <w:r w:rsidRPr="00087ECC">
        <w:rPr>
          <w:rFonts w:ascii="Times New Roman" w:eastAsia="Times New Roman" w:hAnsi="Times New Roman" w:cs="Times New Roman"/>
          <w:sz w:val="28"/>
          <w:szCs w:val="28"/>
          <w:lang w:val="uk-UA" w:eastAsia="ru-RU"/>
        </w:rPr>
        <w:t>Dowex</w:t>
      </w:r>
      <w:proofErr w:type="spellEnd"/>
      <w:r w:rsidRPr="00087ECC">
        <w:rPr>
          <w:rFonts w:ascii="Times New Roman" w:eastAsia="Times New Roman" w:hAnsi="Times New Roman" w:cs="Times New Roman"/>
          <w:sz w:val="28"/>
          <w:szCs w:val="28"/>
          <w:lang w:val="uk-UA" w:eastAsia="ru-RU"/>
        </w:rPr>
        <w:t xml:space="preserve"> HCR S/S, який виявився ефективним матеріалом для іонного обміну у різних технологічних процесах.</w:t>
      </w:r>
    </w:p>
    <w:p w14:paraId="5233BE7D" w14:textId="77777777" w:rsidR="00151A36" w:rsidRPr="00087ECC" w:rsidRDefault="00151A36" w:rsidP="00151A36">
      <w:pPr>
        <w:spacing w:after="0" w:line="360" w:lineRule="auto"/>
        <w:ind w:firstLine="709"/>
        <w:jc w:val="both"/>
        <w:rPr>
          <w:rFonts w:ascii="Times New Roman" w:eastAsia="Times New Roman" w:hAnsi="Times New Roman" w:cs="Times New Roman"/>
          <w:sz w:val="28"/>
          <w:szCs w:val="28"/>
          <w:lang w:val="uk-UA" w:eastAsia="ru-RU"/>
        </w:rPr>
      </w:pPr>
      <w:r w:rsidRPr="00087ECC">
        <w:rPr>
          <w:rFonts w:ascii="Times New Roman" w:eastAsia="Times New Roman" w:hAnsi="Times New Roman" w:cs="Times New Roman"/>
          <w:sz w:val="28"/>
          <w:szCs w:val="28"/>
          <w:lang w:val="uk-UA" w:eastAsia="ru-RU"/>
        </w:rPr>
        <w:t xml:space="preserve">Виявлено, що </w:t>
      </w:r>
      <w:proofErr w:type="spellStart"/>
      <w:r w:rsidRPr="00087ECC">
        <w:rPr>
          <w:rFonts w:ascii="Times New Roman" w:eastAsia="Times New Roman" w:hAnsi="Times New Roman" w:cs="Times New Roman"/>
          <w:sz w:val="28"/>
          <w:szCs w:val="28"/>
          <w:lang w:val="uk-UA" w:eastAsia="ru-RU"/>
        </w:rPr>
        <w:t>Dowex</w:t>
      </w:r>
      <w:proofErr w:type="spellEnd"/>
      <w:r w:rsidRPr="00087ECC">
        <w:rPr>
          <w:rFonts w:ascii="Times New Roman" w:eastAsia="Times New Roman" w:hAnsi="Times New Roman" w:cs="Times New Roman"/>
          <w:sz w:val="28"/>
          <w:szCs w:val="28"/>
          <w:lang w:val="uk-UA" w:eastAsia="ru-RU"/>
        </w:rPr>
        <w:t xml:space="preserve"> HCR S/S є </w:t>
      </w:r>
      <w:proofErr w:type="spellStart"/>
      <w:r w:rsidRPr="00087ECC">
        <w:rPr>
          <w:rFonts w:ascii="Times New Roman" w:eastAsia="Times New Roman" w:hAnsi="Times New Roman" w:cs="Times New Roman"/>
          <w:sz w:val="28"/>
          <w:szCs w:val="28"/>
          <w:lang w:val="uk-UA" w:eastAsia="ru-RU"/>
        </w:rPr>
        <w:t>сильнокислотним</w:t>
      </w:r>
      <w:proofErr w:type="spellEnd"/>
      <w:r w:rsidRPr="00087ECC">
        <w:rPr>
          <w:rFonts w:ascii="Times New Roman" w:eastAsia="Times New Roman" w:hAnsi="Times New Roman" w:cs="Times New Roman"/>
          <w:sz w:val="28"/>
          <w:szCs w:val="28"/>
          <w:lang w:val="uk-UA" w:eastAsia="ru-RU"/>
        </w:rPr>
        <w:t xml:space="preserve"> </w:t>
      </w:r>
      <w:proofErr w:type="spellStart"/>
      <w:r w:rsidRPr="00087ECC">
        <w:rPr>
          <w:rFonts w:ascii="Times New Roman" w:eastAsia="Times New Roman" w:hAnsi="Times New Roman" w:cs="Times New Roman"/>
          <w:sz w:val="28"/>
          <w:szCs w:val="28"/>
          <w:lang w:val="uk-UA" w:eastAsia="ru-RU"/>
        </w:rPr>
        <w:t>катіонітом</w:t>
      </w:r>
      <w:proofErr w:type="spellEnd"/>
      <w:r w:rsidRPr="00087ECC">
        <w:rPr>
          <w:rFonts w:ascii="Times New Roman" w:eastAsia="Times New Roman" w:hAnsi="Times New Roman" w:cs="Times New Roman"/>
          <w:sz w:val="28"/>
          <w:szCs w:val="28"/>
          <w:lang w:val="uk-UA" w:eastAsia="ru-RU"/>
        </w:rPr>
        <w:t xml:space="preserve"> з високою обмінною ємністю, швидкою кінетикою обміну і високою стійкістю до хімічних та радіаційних впливів. Смола демонструє високу механічну міцність і довгий термін служби, а також ефективність в динамічному режимі при високих швидкостях потоку розчину. Її здатність до регенерації невеликими об'ємами кислоти та помірна вартість роблять </w:t>
      </w:r>
      <w:proofErr w:type="spellStart"/>
      <w:r w:rsidRPr="00087ECC">
        <w:rPr>
          <w:rFonts w:ascii="Times New Roman" w:eastAsia="Times New Roman" w:hAnsi="Times New Roman" w:cs="Times New Roman"/>
          <w:sz w:val="28"/>
          <w:szCs w:val="28"/>
          <w:lang w:val="uk-UA" w:eastAsia="ru-RU"/>
        </w:rPr>
        <w:t>Dowex</w:t>
      </w:r>
      <w:proofErr w:type="spellEnd"/>
      <w:r w:rsidRPr="00087ECC">
        <w:rPr>
          <w:rFonts w:ascii="Times New Roman" w:eastAsia="Times New Roman" w:hAnsi="Times New Roman" w:cs="Times New Roman"/>
          <w:sz w:val="28"/>
          <w:szCs w:val="28"/>
          <w:lang w:val="uk-UA" w:eastAsia="ru-RU"/>
        </w:rPr>
        <w:t xml:space="preserve"> HCR S/S конкурентоспроможним матеріалом для різноманітних застосувань.</w:t>
      </w:r>
    </w:p>
    <w:p w14:paraId="261F9029" w14:textId="77777777" w:rsidR="00151A36" w:rsidRPr="00087ECC" w:rsidRDefault="00151A36" w:rsidP="00151A36">
      <w:pPr>
        <w:spacing w:after="0" w:line="360" w:lineRule="auto"/>
        <w:ind w:firstLine="709"/>
        <w:jc w:val="both"/>
        <w:rPr>
          <w:rFonts w:ascii="Times New Roman" w:eastAsia="Times New Roman" w:hAnsi="Times New Roman" w:cs="Times New Roman"/>
          <w:sz w:val="28"/>
          <w:szCs w:val="28"/>
          <w:lang w:val="uk-UA" w:eastAsia="ru-RU"/>
        </w:rPr>
      </w:pPr>
      <w:r w:rsidRPr="00087ECC">
        <w:rPr>
          <w:rFonts w:ascii="Times New Roman" w:eastAsia="Times New Roman" w:hAnsi="Times New Roman" w:cs="Times New Roman"/>
          <w:sz w:val="28"/>
          <w:szCs w:val="28"/>
          <w:lang w:val="uk-UA" w:eastAsia="ru-RU"/>
        </w:rPr>
        <w:t xml:space="preserve">Отже, проведені дослідження дозволили визначити властивості та характеристики </w:t>
      </w:r>
      <w:proofErr w:type="spellStart"/>
      <w:r w:rsidRPr="00087ECC">
        <w:rPr>
          <w:rFonts w:ascii="Times New Roman" w:eastAsia="Times New Roman" w:hAnsi="Times New Roman" w:cs="Times New Roman"/>
          <w:sz w:val="28"/>
          <w:szCs w:val="28"/>
          <w:lang w:val="uk-UA" w:eastAsia="ru-RU"/>
        </w:rPr>
        <w:t>Dowex</w:t>
      </w:r>
      <w:proofErr w:type="spellEnd"/>
      <w:r w:rsidRPr="00087ECC">
        <w:rPr>
          <w:rFonts w:ascii="Times New Roman" w:eastAsia="Times New Roman" w:hAnsi="Times New Roman" w:cs="Times New Roman"/>
          <w:sz w:val="28"/>
          <w:szCs w:val="28"/>
          <w:lang w:val="uk-UA" w:eastAsia="ru-RU"/>
        </w:rPr>
        <w:t xml:space="preserve"> HCR S/S, що робить його привабливим вибором для використання у вирішенні завдань іонного обміну в різних галузях промисловості та лабораторій.</w:t>
      </w:r>
    </w:p>
    <w:p w14:paraId="48FAAC33" w14:textId="5D68478D" w:rsidR="00151A36" w:rsidRDefault="00151A36" w:rsidP="00151A36">
      <w:pPr>
        <w:jc w:val="both"/>
        <w:rPr>
          <w:rFonts w:ascii="Times New Roman" w:eastAsia="Times New Roman" w:hAnsi="Times New Roman" w:cs="Times New Roman"/>
          <w:sz w:val="26"/>
          <w:szCs w:val="24"/>
          <w:lang w:val="uk-UA" w:eastAsia="ru-RU"/>
        </w:rPr>
      </w:pPr>
    </w:p>
    <w:p w14:paraId="048DE3AA" w14:textId="77777777" w:rsidR="00676BE1" w:rsidRPr="00087ECC" w:rsidRDefault="00676BE1" w:rsidP="00151A36">
      <w:pPr>
        <w:jc w:val="both"/>
        <w:rPr>
          <w:rFonts w:ascii="Times New Roman" w:hAnsi="Times New Roman" w:cs="Times New Roman"/>
          <w:sz w:val="28"/>
          <w:szCs w:val="28"/>
          <w:lang w:val="uk-UA"/>
        </w:rPr>
      </w:pPr>
    </w:p>
    <w:p w14:paraId="15C6AFEC" w14:textId="77777777" w:rsidR="00AE4468" w:rsidRDefault="00AE4468">
      <w:pPr>
        <w:rPr>
          <w:rFonts w:ascii="Times New Roman" w:eastAsia="Calibri" w:hAnsi="Times New Roman" w:cs="Cambria"/>
          <w:b/>
          <w:bCs/>
          <w:color w:val="000000" w:themeColor="text1"/>
          <w:sz w:val="28"/>
          <w:szCs w:val="36"/>
          <w:lang w:val="uk-UA"/>
        </w:rPr>
      </w:pPr>
      <w:r>
        <w:br w:type="page"/>
      </w:r>
    </w:p>
    <w:p w14:paraId="4F7FC0E2" w14:textId="5DD37F47" w:rsidR="00151A36" w:rsidRDefault="00151A36" w:rsidP="00676BE1">
      <w:pPr>
        <w:pStyle w:val="1"/>
      </w:pPr>
      <w:bookmarkStart w:id="74" w:name="_Toc155614144"/>
      <w:r w:rsidRPr="00087ECC">
        <w:lastRenderedPageBreak/>
        <w:t>РОЗДІЛ 3</w:t>
      </w:r>
      <w:r w:rsidR="00B81C28">
        <w:t xml:space="preserve">. </w:t>
      </w:r>
      <w:r w:rsidRPr="00087ECC">
        <w:t>ОБГОВОРЕННЯ РЕЗУЛЬТАТІВ</w:t>
      </w:r>
      <w:bookmarkEnd w:id="74"/>
    </w:p>
    <w:p w14:paraId="66EFC083" w14:textId="77777777" w:rsidR="00676BE1" w:rsidRPr="00087ECC" w:rsidRDefault="00676BE1" w:rsidP="00676BE1">
      <w:pPr>
        <w:pStyle w:val="1"/>
      </w:pPr>
    </w:p>
    <w:p w14:paraId="73177790" w14:textId="77777777" w:rsidR="00151A36" w:rsidRPr="00087ECC" w:rsidRDefault="00151A36" w:rsidP="00151A36">
      <w:pPr>
        <w:spacing w:after="0" w:line="360" w:lineRule="auto"/>
        <w:ind w:firstLine="709"/>
        <w:jc w:val="both"/>
        <w:rPr>
          <w:rFonts w:ascii="Times New Roman" w:hAnsi="Times New Roman" w:cs="Times New Roman"/>
          <w:sz w:val="28"/>
          <w:szCs w:val="28"/>
          <w:lang w:val="uk-UA"/>
        </w:rPr>
      </w:pPr>
      <w:r w:rsidRPr="00087ECC">
        <w:rPr>
          <w:rFonts w:ascii="Times New Roman" w:hAnsi="Times New Roman" w:cs="Times New Roman"/>
          <w:sz w:val="28"/>
          <w:szCs w:val="28"/>
          <w:lang w:val="uk-UA"/>
        </w:rPr>
        <w:t>Актуальність очищення стічних вод гальванічного виробництва визначається проблемою наявності в них великих концентрацій іонів важких металів, зокрема іонів заліза. Вміст заліза у стічних водах після травлення може сягати десятків і сотень міліграм на літр, що значно перевищує гранично допустимі концентрації цих іонів у водоймах.</w:t>
      </w:r>
    </w:p>
    <w:p w14:paraId="6652CADE" w14:textId="77777777" w:rsidR="00151A36" w:rsidRPr="00087ECC" w:rsidRDefault="00151A36" w:rsidP="00151A36">
      <w:pPr>
        <w:spacing w:after="0" w:line="360" w:lineRule="auto"/>
        <w:ind w:firstLine="709"/>
        <w:jc w:val="both"/>
        <w:rPr>
          <w:rFonts w:ascii="Times New Roman" w:hAnsi="Times New Roman" w:cs="Times New Roman"/>
          <w:sz w:val="28"/>
          <w:szCs w:val="28"/>
          <w:lang w:val="uk-UA"/>
        </w:rPr>
      </w:pPr>
      <w:r w:rsidRPr="00087ECC">
        <w:rPr>
          <w:rFonts w:ascii="Times New Roman" w:hAnsi="Times New Roman" w:cs="Times New Roman"/>
          <w:sz w:val="28"/>
          <w:szCs w:val="28"/>
          <w:lang w:val="uk-UA"/>
        </w:rPr>
        <w:t>Стічні води гальванічного виробництва містять значну кількість токсичних речовин, таких як іони важких металів, кислоти, луги тощо. Їх скидання без очищення становить серйозну небезпеку для довкілля.</w:t>
      </w:r>
    </w:p>
    <w:p w14:paraId="113D94B9" w14:textId="77777777" w:rsidR="00151A36" w:rsidRPr="00087ECC" w:rsidRDefault="00151A36" w:rsidP="00151A36">
      <w:pPr>
        <w:spacing w:after="0" w:line="360" w:lineRule="auto"/>
        <w:ind w:firstLine="709"/>
        <w:jc w:val="both"/>
        <w:rPr>
          <w:rFonts w:ascii="Times New Roman" w:hAnsi="Times New Roman" w:cs="Times New Roman"/>
          <w:sz w:val="28"/>
          <w:szCs w:val="28"/>
          <w:lang w:val="uk-UA"/>
        </w:rPr>
      </w:pPr>
      <w:r w:rsidRPr="00087ECC">
        <w:rPr>
          <w:rFonts w:ascii="Times New Roman" w:hAnsi="Times New Roman" w:cs="Times New Roman"/>
          <w:sz w:val="28"/>
          <w:szCs w:val="28"/>
          <w:lang w:val="uk-UA"/>
        </w:rPr>
        <w:t xml:space="preserve">Зокрема, підвищений вміст іонів заліза призводить до зміни органолептичних властивостей води, зниження вмісту розчиненого кисню, пригнічення життєдіяльності </w:t>
      </w:r>
      <w:proofErr w:type="spellStart"/>
      <w:r w:rsidRPr="00087ECC">
        <w:rPr>
          <w:rFonts w:ascii="Times New Roman" w:hAnsi="Times New Roman" w:cs="Times New Roman"/>
          <w:sz w:val="28"/>
          <w:szCs w:val="28"/>
          <w:lang w:val="uk-UA"/>
        </w:rPr>
        <w:t>гідробіонтів</w:t>
      </w:r>
      <w:proofErr w:type="spellEnd"/>
      <w:r w:rsidRPr="00087ECC">
        <w:rPr>
          <w:rFonts w:ascii="Times New Roman" w:hAnsi="Times New Roman" w:cs="Times New Roman"/>
          <w:sz w:val="28"/>
          <w:szCs w:val="28"/>
          <w:lang w:val="uk-UA"/>
        </w:rPr>
        <w:t>. Накопичення заліза в ґрунтах і водоймах спричиняє їх вторинне забруднення.</w:t>
      </w:r>
    </w:p>
    <w:p w14:paraId="027F2A2B" w14:textId="77777777" w:rsidR="00151A36" w:rsidRPr="00087ECC" w:rsidRDefault="00151A36" w:rsidP="00151A36">
      <w:pPr>
        <w:spacing w:after="0" w:line="360" w:lineRule="auto"/>
        <w:ind w:firstLine="709"/>
        <w:jc w:val="both"/>
        <w:rPr>
          <w:rFonts w:ascii="Times New Roman" w:hAnsi="Times New Roman" w:cs="Times New Roman"/>
          <w:sz w:val="28"/>
          <w:szCs w:val="28"/>
          <w:lang w:val="uk-UA"/>
        </w:rPr>
      </w:pPr>
      <w:r w:rsidRPr="00087ECC">
        <w:rPr>
          <w:rFonts w:ascii="Times New Roman" w:hAnsi="Times New Roman" w:cs="Times New Roman"/>
          <w:sz w:val="28"/>
          <w:szCs w:val="28"/>
          <w:lang w:val="uk-UA"/>
        </w:rPr>
        <w:t xml:space="preserve">Кислоти і луги, що містяться у стічних водах, змінюють </w:t>
      </w:r>
      <w:proofErr w:type="spellStart"/>
      <w:r w:rsidRPr="00087ECC">
        <w:rPr>
          <w:rFonts w:ascii="Times New Roman" w:hAnsi="Times New Roman" w:cs="Times New Roman"/>
          <w:sz w:val="28"/>
          <w:szCs w:val="28"/>
          <w:lang w:val="uk-UA"/>
        </w:rPr>
        <w:t>pH</w:t>
      </w:r>
      <w:proofErr w:type="spellEnd"/>
      <w:r w:rsidRPr="00087ECC">
        <w:rPr>
          <w:rFonts w:ascii="Times New Roman" w:hAnsi="Times New Roman" w:cs="Times New Roman"/>
          <w:sz w:val="28"/>
          <w:szCs w:val="28"/>
          <w:lang w:val="uk-UA"/>
        </w:rPr>
        <w:t xml:space="preserve"> середовища, що негативно позначається на флорі й фауні водойм. Важкі метали накопичуються в харчових ланцюгах, завдаючи шкоди здоров'ю людини. Тому очищення стічних вод гальванічного виробництва, зокрема вилучення з них іонів важких металів, є важливим завданням для запобігання екологічним проблемам.</w:t>
      </w:r>
    </w:p>
    <w:p w14:paraId="6381667F" w14:textId="77777777" w:rsidR="00151A36" w:rsidRPr="00087ECC" w:rsidRDefault="00151A36" w:rsidP="00151A36">
      <w:pPr>
        <w:spacing w:after="0" w:line="360" w:lineRule="auto"/>
        <w:ind w:firstLine="709"/>
        <w:jc w:val="both"/>
        <w:rPr>
          <w:rFonts w:ascii="Times New Roman" w:hAnsi="Times New Roman" w:cs="Times New Roman"/>
          <w:sz w:val="28"/>
          <w:szCs w:val="28"/>
          <w:lang w:val="uk-UA"/>
        </w:rPr>
      </w:pPr>
      <w:r w:rsidRPr="00087ECC">
        <w:rPr>
          <w:rFonts w:ascii="Times New Roman" w:hAnsi="Times New Roman" w:cs="Times New Roman"/>
          <w:sz w:val="28"/>
          <w:szCs w:val="28"/>
          <w:lang w:val="uk-UA"/>
        </w:rPr>
        <w:t xml:space="preserve">Вибір </w:t>
      </w:r>
      <w:proofErr w:type="spellStart"/>
      <w:r w:rsidRPr="00087ECC">
        <w:rPr>
          <w:rFonts w:ascii="Times New Roman" w:hAnsi="Times New Roman" w:cs="Times New Roman"/>
          <w:sz w:val="28"/>
          <w:szCs w:val="28"/>
          <w:lang w:val="uk-UA"/>
        </w:rPr>
        <w:t>сильнокислотного</w:t>
      </w:r>
      <w:proofErr w:type="spellEnd"/>
      <w:r w:rsidRPr="00087ECC">
        <w:rPr>
          <w:rFonts w:ascii="Times New Roman" w:hAnsi="Times New Roman" w:cs="Times New Roman"/>
          <w:sz w:val="28"/>
          <w:szCs w:val="28"/>
          <w:lang w:val="uk-UA"/>
        </w:rPr>
        <w:t xml:space="preserve"> </w:t>
      </w:r>
      <w:proofErr w:type="spellStart"/>
      <w:r w:rsidRPr="00087ECC">
        <w:rPr>
          <w:rFonts w:ascii="Times New Roman" w:hAnsi="Times New Roman" w:cs="Times New Roman"/>
          <w:sz w:val="28"/>
          <w:szCs w:val="28"/>
          <w:lang w:val="uk-UA"/>
        </w:rPr>
        <w:t>катіоніту</w:t>
      </w:r>
      <w:proofErr w:type="spellEnd"/>
      <w:r w:rsidRPr="00087ECC">
        <w:rPr>
          <w:rFonts w:ascii="Times New Roman" w:hAnsi="Times New Roman" w:cs="Times New Roman"/>
          <w:sz w:val="28"/>
          <w:szCs w:val="28"/>
          <w:lang w:val="uk-UA"/>
        </w:rPr>
        <w:t xml:space="preserve"> обумовлений тим, що обмінна ємність </w:t>
      </w:r>
      <w:proofErr w:type="spellStart"/>
      <w:r w:rsidRPr="00087ECC">
        <w:rPr>
          <w:rFonts w:ascii="Times New Roman" w:hAnsi="Times New Roman" w:cs="Times New Roman"/>
          <w:sz w:val="28"/>
          <w:szCs w:val="28"/>
          <w:lang w:val="uk-UA"/>
        </w:rPr>
        <w:t>сильнокислотних</w:t>
      </w:r>
      <w:proofErr w:type="spellEnd"/>
      <w:r w:rsidRPr="00087ECC">
        <w:rPr>
          <w:rFonts w:ascii="Times New Roman" w:hAnsi="Times New Roman" w:cs="Times New Roman"/>
          <w:sz w:val="28"/>
          <w:szCs w:val="28"/>
          <w:lang w:val="uk-UA"/>
        </w:rPr>
        <w:t xml:space="preserve"> </w:t>
      </w:r>
      <w:proofErr w:type="spellStart"/>
      <w:r w:rsidRPr="00087ECC">
        <w:rPr>
          <w:rFonts w:ascii="Times New Roman" w:hAnsi="Times New Roman" w:cs="Times New Roman"/>
          <w:sz w:val="28"/>
          <w:szCs w:val="28"/>
          <w:lang w:val="uk-UA"/>
        </w:rPr>
        <w:t>катіонітів</w:t>
      </w:r>
      <w:proofErr w:type="spellEnd"/>
      <w:r w:rsidRPr="00087ECC">
        <w:rPr>
          <w:rFonts w:ascii="Times New Roman" w:hAnsi="Times New Roman" w:cs="Times New Roman"/>
          <w:sz w:val="28"/>
          <w:szCs w:val="28"/>
          <w:lang w:val="uk-UA"/>
        </w:rPr>
        <w:t xml:space="preserve"> майже не залежить від </w:t>
      </w:r>
      <w:proofErr w:type="spellStart"/>
      <w:r w:rsidRPr="00087ECC">
        <w:rPr>
          <w:rFonts w:ascii="Times New Roman" w:hAnsi="Times New Roman" w:cs="Times New Roman"/>
          <w:sz w:val="28"/>
          <w:szCs w:val="28"/>
          <w:lang w:val="uk-UA"/>
        </w:rPr>
        <w:t>рН</w:t>
      </w:r>
      <w:proofErr w:type="spellEnd"/>
      <w:r w:rsidRPr="00087ECC">
        <w:rPr>
          <w:rFonts w:ascii="Times New Roman" w:hAnsi="Times New Roman" w:cs="Times New Roman"/>
          <w:sz w:val="28"/>
          <w:szCs w:val="28"/>
          <w:lang w:val="uk-UA"/>
        </w:rPr>
        <w:t xml:space="preserve">. Навіть при низьких значеннях </w:t>
      </w:r>
      <w:proofErr w:type="spellStart"/>
      <w:r w:rsidRPr="00087ECC">
        <w:rPr>
          <w:rFonts w:ascii="Times New Roman" w:hAnsi="Times New Roman" w:cs="Times New Roman"/>
          <w:sz w:val="28"/>
          <w:szCs w:val="28"/>
          <w:lang w:val="uk-UA"/>
        </w:rPr>
        <w:t>рН</w:t>
      </w:r>
      <w:proofErr w:type="spellEnd"/>
      <w:r w:rsidRPr="00087ECC">
        <w:rPr>
          <w:rFonts w:ascii="Times New Roman" w:hAnsi="Times New Roman" w:cs="Times New Roman"/>
          <w:sz w:val="28"/>
          <w:szCs w:val="28"/>
          <w:lang w:val="uk-UA"/>
        </w:rPr>
        <w:t xml:space="preserve"> можна </w:t>
      </w:r>
      <w:proofErr w:type="spellStart"/>
      <w:r w:rsidRPr="00087ECC">
        <w:rPr>
          <w:rFonts w:ascii="Times New Roman" w:hAnsi="Times New Roman" w:cs="Times New Roman"/>
          <w:sz w:val="28"/>
          <w:szCs w:val="28"/>
          <w:lang w:val="uk-UA"/>
        </w:rPr>
        <w:t>досягаюти</w:t>
      </w:r>
      <w:proofErr w:type="spellEnd"/>
      <w:r w:rsidRPr="00087ECC">
        <w:rPr>
          <w:rFonts w:ascii="Times New Roman" w:hAnsi="Times New Roman" w:cs="Times New Roman"/>
          <w:sz w:val="28"/>
          <w:szCs w:val="28"/>
          <w:lang w:val="uk-UA"/>
        </w:rPr>
        <w:t xml:space="preserve"> граничні величини обмінної ємності. </w:t>
      </w:r>
    </w:p>
    <w:p w14:paraId="7645FCCA" w14:textId="77777777" w:rsidR="00151A36" w:rsidRPr="00087ECC" w:rsidRDefault="00151A36" w:rsidP="00151A36">
      <w:pPr>
        <w:spacing w:after="0" w:line="360" w:lineRule="auto"/>
        <w:ind w:firstLine="709"/>
        <w:jc w:val="both"/>
        <w:rPr>
          <w:rFonts w:ascii="Times New Roman" w:hAnsi="Times New Roman" w:cs="Times New Roman"/>
          <w:sz w:val="28"/>
          <w:szCs w:val="28"/>
          <w:lang w:val="uk-UA"/>
        </w:rPr>
      </w:pPr>
      <w:r w:rsidRPr="00087ECC">
        <w:rPr>
          <w:rFonts w:ascii="Times New Roman" w:hAnsi="Times New Roman" w:cs="Times New Roman"/>
          <w:sz w:val="28"/>
          <w:szCs w:val="28"/>
          <w:lang w:val="uk-UA"/>
        </w:rPr>
        <w:t xml:space="preserve">Проте, експериментальні дослідження показали, що зі збільшенням концентрації сірчаної кислоти повна обмінна динамічна ємність </w:t>
      </w:r>
      <w:proofErr w:type="spellStart"/>
      <w:r w:rsidRPr="00087ECC">
        <w:rPr>
          <w:rFonts w:ascii="Times New Roman" w:hAnsi="Times New Roman" w:cs="Times New Roman"/>
          <w:sz w:val="28"/>
          <w:szCs w:val="28"/>
          <w:lang w:val="uk-UA"/>
        </w:rPr>
        <w:t>катіоніту</w:t>
      </w:r>
      <w:proofErr w:type="spellEnd"/>
      <w:r w:rsidRPr="00087ECC">
        <w:rPr>
          <w:rFonts w:ascii="Times New Roman" w:hAnsi="Times New Roman" w:cs="Times New Roman"/>
          <w:sz w:val="28"/>
          <w:szCs w:val="28"/>
          <w:lang w:val="uk-UA"/>
        </w:rPr>
        <w:t xml:space="preserve"> суттєво зменшується при сорбції іонів заліза. Для залізовмісних розчинів ПОДЄ знижується з 1,39 г-</w:t>
      </w:r>
      <w:proofErr w:type="spellStart"/>
      <w:r w:rsidRPr="00087ECC">
        <w:rPr>
          <w:rFonts w:ascii="Times New Roman" w:hAnsi="Times New Roman" w:cs="Times New Roman"/>
          <w:sz w:val="28"/>
          <w:szCs w:val="28"/>
          <w:lang w:val="uk-UA"/>
        </w:rPr>
        <w:t>екв</w:t>
      </w:r>
      <w:proofErr w:type="spellEnd"/>
      <w:r w:rsidRPr="00087ECC">
        <w:rPr>
          <w:rFonts w:ascii="Times New Roman" w:hAnsi="Times New Roman" w:cs="Times New Roman"/>
          <w:sz w:val="28"/>
          <w:szCs w:val="28"/>
          <w:lang w:val="uk-UA"/>
        </w:rPr>
        <w:t>/дм</w:t>
      </w:r>
      <w:r w:rsidRPr="00087ECC">
        <w:rPr>
          <w:rFonts w:ascii="Times New Roman" w:hAnsi="Times New Roman" w:cs="Times New Roman"/>
          <w:sz w:val="28"/>
          <w:szCs w:val="28"/>
          <w:vertAlign w:val="superscript"/>
          <w:lang w:val="uk-UA"/>
        </w:rPr>
        <w:t>3</w:t>
      </w:r>
      <w:r w:rsidRPr="00087ECC">
        <w:rPr>
          <w:rFonts w:ascii="Times New Roman" w:hAnsi="Times New Roman" w:cs="Times New Roman"/>
          <w:sz w:val="28"/>
          <w:szCs w:val="28"/>
          <w:lang w:val="uk-UA"/>
        </w:rPr>
        <w:t xml:space="preserve"> за відсутності в початковому розчині сірчаної кислоти, до 0,3 – 0,46 г-</w:t>
      </w:r>
      <w:proofErr w:type="spellStart"/>
      <w:r w:rsidRPr="00087ECC">
        <w:rPr>
          <w:rFonts w:ascii="Times New Roman" w:hAnsi="Times New Roman" w:cs="Times New Roman"/>
          <w:sz w:val="28"/>
          <w:szCs w:val="28"/>
          <w:lang w:val="uk-UA"/>
        </w:rPr>
        <w:t>екв</w:t>
      </w:r>
      <w:proofErr w:type="spellEnd"/>
      <w:r w:rsidRPr="00087ECC">
        <w:rPr>
          <w:rFonts w:ascii="Times New Roman" w:hAnsi="Times New Roman" w:cs="Times New Roman"/>
          <w:sz w:val="28"/>
          <w:szCs w:val="28"/>
          <w:lang w:val="uk-UA"/>
        </w:rPr>
        <w:t>/дм</w:t>
      </w:r>
      <w:r w:rsidRPr="00087ECC">
        <w:rPr>
          <w:rFonts w:ascii="Times New Roman" w:hAnsi="Times New Roman" w:cs="Times New Roman"/>
          <w:sz w:val="28"/>
          <w:szCs w:val="28"/>
          <w:vertAlign w:val="superscript"/>
          <w:lang w:val="uk-UA"/>
        </w:rPr>
        <w:t>3</w:t>
      </w:r>
      <w:r w:rsidRPr="00087ECC">
        <w:rPr>
          <w:rFonts w:ascii="Times New Roman" w:hAnsi="Times New Roman" w:cs="Times New Roman"/>
          <w:sz w:val="28"/>
          <w:szCs w:val="28"/>
          <w:lang w:val="uk-UA"/>
        </w:rPr>
        <w:t xml:space="preserve"> при концентрації сірчаної кислоти на рівні 1 – 3 г/дм</w:t>
      </w:r>
      <w:r w:rsidRPr="00087ECC">
        <w:rPr>
          <w:rFonts w:ascii="Times New Roman" w:hAnsi="Times New Roman" w:cs="Times New Roman"/>
          <w:sz w:val="28"/>
          <w:szCs w:val="28"/>
          <w:vertAlign w:val="superscript"/>
          <w:lang w:val="uk-UA"/>
        </w:rPr>
        <w:t>3</w:t>
      </w:r>
      <w:r w:rsidRPr="00087ECC">
        <w:rPr>
          <w:rFonts w:ascii="Times New Roman" w:hAnsi="Times New Roman" w:cs="Times New Roman"/>
          <w:sz w:val="28"/>
          <w:szCs w:val="28"/>
          <w:lang w:val="uk-UA"/>
        </w:rPr>
        <w:t xml:space="preserve">. Збільшення концентрації іонів заліза (ІІ) приводить до суттєвого збільшення ПОДЄ, навіть при концентрації сірчаної кислоти 8 – 13 </w:t>
      </w:r>
      <w:r w:rsidRPr="00087ECC">
        <w:rPr>
          <w:rFonts w:ascii="Times New Roman" w:hAnsi="Times New Roman" w:cs="Times New Roman"/>
          <w:sz w:val="28"/>
          <w:szCs w:val="28"/>
          <w:lang w:val="uk-UA"/>
        </w:rPr>
        <w:lastRenderedPageBreak/>
        <w:t>г/дм</w:t>
      </w:r>
      <w:r w:rsidRPr="00087ECC">
        <w:rPr>
          <w:rFonts w:ascii="Times New Roman" w:hAnsi="Times New Roman" w:cs="Times New Roman"/>
          <w:sz w:val="28"/>
          <w:szCs w:val="28"/>
          <w:vertAlign w:val="superscript"/>
          <w:lang w:val="uk-UA"/>
        </w:rPr>
        <w:t>3</w:t>
      </w:r>
      <w:r w:rsidRPr="00087ECC">
        <w:rPr>
          <w:rFonts w:ascii="Times New Roman" w:hAnsi="Times New Roman" w:cs="Times New Roman"/>
          <w:sz w:val="28"/>
          <w:szCs w:val="28"/>
          <w:lang w:val="uk-UA"/>
        </w:rPr>
        <w:t>, ПОДЄ була на рівні 1,35 г-</w:t>
      </w:r>
      <w:proofErr w:type="spellStart"/>
      <w:r w:rsidRPr="00087ECC">
        <w:rPr>
          <w:rFonts w:ascii="Times New Roman" w:hAnsi="Times New Roman" w:cs="Times New Roman"/>
          <w:sz w:val="28"/>
          <w:szCs w:val="28"/>
          <w:lang w:val="uk-UA"/>
        </w:rPr>
        <w:t>екв</w:t>
      </w:r>
      <w:proofErr w:type="spellEnd"/>
      <w:r w:rsidRPr="00087ECC">
        <w:rPr>
          <w:rFonts w:ascii="Times New Roman" w:hAnsi="Times New Roman" w:cs="Times New Roman"/>
          <w:sz w:val="28"/>
          <w:szCs w:val="28"/>
          <w:lang w:val="uk-UA"/>
        </w:rPr>
        <w:t>/дм</w:t>
      </w:r>
      <w:r w:rsidRPr="00087ECC">
        <w:rPr>
          <w:rFonts w:ascii="Times New Roman" w:hAnsi="Times New Roman" w:cs="Times New Roman"/>
          <w:sz w:val="28"/>
          <w:szCs w:val="28"/>
          <w:vertAlign w:val="superscript"/>
          <w:lang w:val="uk-UA"/>
        </w:rPr>
        <w:t>3</w:t>
      </w:r>
      <w:r w:rsidRPr="00087ECC">
        <w:rPr>
          <w:rFonts w:ascii="Times New Roman" w:hAnsi="Times New Roman" w:cs="Times New Roman"/>
          <w:sz w:val="28"/>
          <w:szCs w:val="28"/>
          <w:lang w:val="uk-UA"/>
        </w:rPr>
        <w:t>, що відповідає рівню сорбції розведених розчинів навіть при відсутності кислоти.</w:t>
      </w:r>
    </w:p>
    <w:p w14:paraId="75FFBC61" w14:textId="47F7C8FE" w:rsidR="00151A36" w:rsidRPr="00087ECC" w:rsidRDefault="00151A36" w:rsidP="00151A36">
      <w:pPr>
        <w:rPr>
          <w:lang w:val="uk-UA"/>
        </w:rPr>
      </w:pPr>
      <w:r w:rsidRPr="00087ECC">
        <w:rPr>
          <w:noProof/>
          <w:lang w:val="uk-UA"/>
        </w:rPr>
        <w:drawing>
          <wp:inline distT="0" distB="0" distL="0" distR="0" wp14:anchorId="3DBD0DE7" wp14:editId="39833153">
            <wp:extent cx="5894160" cy="3990975"/>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900643" cy="3995365"/>
                    </a:xfrm>
                    <a:prstGeom prst="rect">
                      <a:avLst/>
                    </a:prstGeom>
                    <a:noFill/>
                  </pic:spPr>
                </pic:pic>
              </a:graphicData>
            </a:graphic>
          </wp:inline>
        </w:drawing>
      </w:r>
    </w:p>
    <w:p w14:paraId="6EEABDC3" w14:textId="77777777" w:rsidR="00151A36" w:rsidRPr="00087ECC" w:rsidRDefault="00151A36" w:rsidP="00151A36">
      <w:pPr>
        <w:spacing w:line="360" w:lineRule="auto"/>
        <w:ind w:firstLine="709"/>
        <w:jc w:val="both"/>
        <w:rPr>
          <w:rFonts w:ascii="Times New Roman" w:hAnsi="Times New Roman" w:cs="Times New Roman"/>
          <w:sz w:val="28"/>
          <w:szCs w:val="28"/>
          <w:lang w:val="uk-UA"/>
        </w:rPr>
      </w:pPr>
      <w:r w:rsidRPr="00087ECC">
        <w:rPr>
          <w:rFonts w:ascii="Times New Roman" w:hAnsi="Times New Roman" w:cs="Times New Roman"/>
          <w:sz w:val="28"/>
          <w:szCs w:val="28"/>
          <w:lang w:val="uk-UA"/>
        </w:rPr>
        <w:t xml:space="preserve">Рисунок 3.1 – </w:t>
      </w:r>
      <w:bookmarkStart w:id="75" w:name="_Hlk155519371"/>
      <w:r w:rsidRPr="00087ECC">
        <w:rPr>
          <w:rFonts w:ascii="Times New Roman" w:hAnsi="Times New Roman" w:cs="Times New Roman"/>
          <w:sz w:val="28"/>
          <w:szCs w:val="28"/>
          <w:lang w:val="uk-UA"/>
        </w:rPr>
        <w:t xml:space="preserve">Вихідні криві сорбції </w:t>
      </w:r>
      <w:bookmarkEnd w:id="75"/>
      <w:r w:rsidRPr="00087ECC">
        <w:rPr>
          <w:rFonts w:ascii="Times New Roman" w:hAnsi="Times New Roman" w:cs="Times New Roman"/>
          <w:sz w:val="28"/>
          <w:szCs w:val="28"/>
          <w:lang w:val="uk-UA"/>
        </w:rPr>
        <w:t xml:space="preserve">іонів </w:t>
      </w:r>
      <w:r w:rsidRPr="00087ECC">
        <w:rPr>
          <w:rFonts w:ascii="Times New Roman" w:eastAsia="Times New Roman" w:hAnsi="Times New Roman" w:cs="Times New Roman"/>
          <w:sz w:val="28"/>
          <w:szCs w:val="28"/>
          <w:lang w:val="uk-UA" w:eastAsia="ru-RU"/>
        </w:rPr>
        <w:t xml:space="preserve">заліза з концентрацією </w:t>
      </w:r>
      <w:r w:rsidRPr="00087ECC">
        <w:rPr>
          <w:rFonts w:ascii="Times New Roman" w:eastAsia="Times New Roman" w:hAnsi="Times New Roman" w:cs="Times New Roman"/>
          <w:sz w:val="28"/>
          <w:szCs w:val="28"/>
          <w:lang w:val="en-US" w:eastAsia="ru-RU"/>
        </w:rPr>
        <w:t>Fe</w:t>
      </w:r>
      <w:r w:rsidRPr="00087ECC">
        <w:rPr>
          <w:rFonts w:ascii="Times New Roman" w:eastAsia="Times New Roman" w:hAnsi="Times New Roman" w:cs="Times New Roman"/>
          <w:sz w:val="28"/>
          <w:szCs w:val="28"/>
          <w:vertAlign w:val="superscript"/>
          <w:lang w:val="uk-UA" w:eastAsia="ru-RU"/>
        </w:rPr>
        <w:t>2+</w:t>
      </w:r>
      <w:r w:rsidRPr="00087ECC">
        <w:rPr>
          <w:rFonts w:ascii="Times New Roman" w:eastAsia="Times New Roman" w:hAnsi="Times New Roman" w:cs="Times New Roman"/>
          <w:sz w:val="28"/>
          <w:szCs w:val="28"/>
          <w:lang w:val="uk-UA" w:eastAsia="ru-RU"/>
        </w:rPr>
        <w:t xml:space="preserve"> 1 г/дм</w:t>
      </w:r>
      <w:r w:rsidRPr="00087ECC">
        <w:rPr>
          <w:rFonts w:ascii="Times New Roman" w:eastAsia="Times New Roman" w:hAnsi="Times New Roman" w:cs="Times New Roman"/>
          <w:sz w:val="28"/>
          <w:szCs w:val="28"/>
          <w:vertAlign w:val="superscript"/>
          <w:lang w:val="uk-UA" w:eastAsia="ru-RU"/>
        </w:rPr>
        <w:t>3</w:t>
      </w:r>
    </w:p>
    <w:p w14:paraId="3E7ECAAA" w14:textId="77777777" w:rsidR="00151A36" w:rsidRPr="00087ECC" w:rsidRDefault="00151A36" w:rsidP="00151A36">
      <w:pPr>
        <w:spacing w:line="360" w:lineRule="auto"/>
        <w:ind w:firstLine="709"/>
        <w:jc w:val="both"/>
        <w:rPr>
          <w:rFonts w:ascii="Times New Roman" w:hAnsi="Times New Roman" w:cs="Times New Roman"/>
          <w:sz w:val="28"/>
          <w:szCs w:val="28"/>
          <w:lang w:val="uk-UA"/>
        </w:rPr>
      </w:pPr>
      <w:r w:rsidRPr="00087ECC">
        <w:rPr>
          <w:rFonts w:ascii="Times New Roman" w:hAnsi="Times New Roman" w:cs="Times New Roman"/>
          <w:sz w:val="28"/>
          <w:szCs w:val="28"/>
          <w:lang w:val="uk-UA"/>
        </w:rPr>
        <w:t xml:space="preserve">Як видно з рис. 3.1, що найменше значення ПОДЄ (0,30 </w:t>
      </w:r>
      <w:r w:rsidRPr="00087ECC">
        <w:rPr>
          <w:rFonts w:ascii="Times New Roman" w:eastAsia="Times New Roman" w:hAnsi="Times New Roman" w:cs="Times New Roman"/>
          <w:sz w:val="28"/>
          <w:szCs w:val="28"/>
          <w:lang w:val="uk-UA" w:eastAsia="ru-RU"/>
        </w:rPr>
        <w:t>г*</w:t>
      </w:r>
      <w:proofErr w:type="spellStart"/>
      <w:r w:rsidRPr="00087ECC">
        <w:rPr>
          <w:rFonts w:ascii="Times New Roman" w:eastAsia="Times New Roman" w:hAnsi="Times New Roman" w:cs="Times New Roman"/>
          <w:sz w:val="28"/>
          <w:szCs w:val="28"/>
          <w:lang w:val="uk-UA" w:eastAsia="ru-RU"/>
        </w:rPr>
        <w:t>екв</w:t>
      </w:r>
      <w:proofErr w:type="spellEnd"/>
      <w:r w:rsidRPr="00087ECC">
        <w:rPr>
          <w:rFonts w:ascii="Times New Roman" w:eastAsia="Times New Roman" w:hAnsi="Times New Roman" w:cs="Times New Roman"/>
          <w:sz w:val="28"/>
          <w:szCs w:val="28"/>
          <w:lang w:val="uk-UA" w:eastAsia="ru-RU"/>
        </w:rPr>
        <w:t>/дм</w:t>
      </w:r>
      <w:r w:rsidRPr="00087ECC">
        <w:rPr>
          <w:rFonts w:ascii="Times New Roman" w:eastAsia="Times New Roman" w:hAnsi="Times New Roman" w:cs="Times New Roman"/>
          <w:sz w:val="28"/>
          <w:szCs w:val="28"/>
          <w:vertAlign w:val="superscript"/>
          <w:lang w:val="uk-UA" w:eastAsia="ru-RU"/>
        </w:rPr>
        <w:t>3</w:t>
      </w:r>
      <w:r w:rsidRPr="00087ECC">
        <w:rPr>
          <w:rFonts w:ascii="Times New Roman" w:eastAsia="Times New Roman" w:hAnsi="Times New Roman" w:cs="Times New Roman"/>
          <w:sz w:val="28"/>
          <w:szCs w:val="28"/>
          <w:lang w:val="uk-UA" w:eastAsia="ru-RU"/>
        </w:rPr>
        <w:t xml:space="preserve">) спостерігається при значенні концентрації кислоти C (H₂SO₄)=2,5 г/дм³, а найбільше значення </w:t>
      </w:r>
      <w:r w:rsidRPr="00087ECC">
        <w:rPr>
          <w:rFonts w:ascii="Times New Roman" w:hAnsi="Times New Roman" w:cs="Times New Roman"/>
          <w:sz w:val="28"/>
          <w:szCs w:val="28"/>
          <w:lang w:val="uk-UA"/>
        </w:rPr>
        <w:t xml:space="preserve">ПОДЄ (1,90 </w:t>
      </w:r>
      <w:r w:rsidRPr="00087ECC">
        <w:rPr>
          <w:rFonts w:ascii="Times New Roman" w:eastAsia="Times New Roman" w:hAnsi="Times New Roman" w:cs="Times New Roman"/>
          <w:sz w:val="28"/>
          <w:szCs w:val="28"/>
          <w:lang w:val="uk-UA" w:eastAsia="ru-RU"/>
        </w:rPr>
        <w:t>г*</w:t>
      </w:r>
      <w:proofErr w:type="spellStart"/>
      <w:r w:rsidRPr="00087ECC">
        <w:rPr>
          <w:rFonts w:ascii="Times New Roman" w:eastAsia="Times New Roman" w:hAnsi="Times New Roman" w:cs="Times New Roman"/>
          <w:sz w:val="28"/>
          <w:szCs w:val="28"/>
          <w:lang w:val="uk-UA" w:eastAsia="ru-RU"/>
        </w:rPr>
        <w:t>екв</w:t>
      </w:r>
      <w:proofErr w:type="spellEnd"/>
      <w:r w:rsidRPr="00087ECC">
        <w:rPr>
          <w:rFonts w:ascii="Times New Roman" w:eastAsia="Times New Roman" w:hAnsi="Times New Roman" w:cs="Times New Roman"/>
          <w:sz w:val="28"/>
          <w:szCs w:val="28"/>
          <w:lang w:val="uk-UA" w:eastAsia="ru-RU"/>
        </w:rPr>
        <w:t>/дм</w:t>
      </w:r>
      <w:r w:rsidRPr="00087ECC">
        <w:rPr>
          <w:rFonts w:ascii="Times New Roman" w:eastAsia="Times New Roman" w:hAnsi="Times New Roman" w:cs="Times New Roman"/>
          <w:sz w:val="28"/>
          <w:szCs w:val="28"/>
          <w:vertAlign w:val="superscript"/>
          <w:lang w:val="uk-UA" w:eastAsia="ru-RU"/>
        </w:rPr>
        <w:t>3</w:t>
      </w:r>
      <w:r w:rsidRPr="00087ECC">
        <w:rPr>
          <w:rFonts w:ascii="Times New Roman" w:eastAsia="Times New Roman" w:hAnsi="Times New Roman" w:cs="Times New Roman"/>
          <w:sz w:val="28"/>
          <w:szCs w:val="28"/>
          <w:lang w:val="uk-UA" w:eastAsia="ru-RU"/>
        </w:rPr>
        <w:t xml:space="preserve">) при C (H₂SO₄)=0,5 г/дм³. </w:t>
      </w:r>
    </w:p>
    <w:p w14:paraId="2131BA18" w14:textId="77777777" w:rsidR="00151A36" w:rsidRPr="00087ECC" w:rsidRDefault="00151A36" w:rsidP="00AE4468">
      <w:pPr>
        <w:rPr>
          <w:rFonts w:asciiTheme="majorHAnsi" w:eastAsiaTheme="majorEastAsia" w:hAnsiTheme="majorHAnsi" w:cstheme="majorBidi"/>
          <w:sz w:val="26"/>
          <w:szCs w:val="26"/>
          <w:lang w:val="uk-UA"/>
        </w:rPr>
      </w:pPr>
      <w:r w:rsidRPr="00087ECC">
        <w:rPr>
          <w:rFonts w:asciiTheme="majorHAnsi" w:eastAsiaTheme="majorEastAsia" w:hAnsiTheme="majorHAnsi" w:cstheme="majorBidi"/>
          <w:noProof/>
          <w:sz w:val="26"/>
          <w:szCs w:val="26"/>
          <w:lang w:val="uk-UA"/>
        </w:rPr>
        <w:lastRenderedPageBreak/>
        <w:drawing>
          <wp:inline distT="0" distB="0" distL="0" distR="0" wp14:anchorId="5C7B47C9" wp14:editId="007DC48A">
            <wp:extent cx="6142216" cy="4306570"/>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142216" cy="4306570"/>
                    </a:xfrm>
                    <a:prstGeom prst="rect">
                      <a:avLst/>
                    </a:prstGeom>
                    <a:noFill/>
                  </pic:spPr>
                </pic:pic>
              </a:graphicData>
            </a:graphic>
          </wp:inline>
        </w:drawing>
      </w:r>
    </w:p>
    <w:p w14:paraId="0BBCF87F" w14:textId="77777777" w:rsidR="00151A36" w:rsidRPr="00087ECC" w:rsidRDefault="00151A36" w:rsidP="00151A36">
      <w:pPr>
        <w:spacing w:line="360" w:lineRule="auto"/>
        <w:ind w:firstLine="709"/>
        <w:jc w:val="both"/>
        <w:rPr>
          <w:rFonts w:ascii="Times New Roman" w:eastAsia="Times New Roman" w:hAnsi="Times New Roman" w:cs="Times New Roman"/>
          <w:sz w:val="28"/>
          <w:szCs w:val="28"/>
          <w:vertAlign w:val="superscript"/>
          <w:lang w:val="uk-UA" w:eastAsia="ru-RU"/>
        </w:rPr>
      </w:pPr>
      <w:r w:rsidRPr="00087ECC">
        <w:rPr>
          <w:rFonts w:ascii="Times New Roman" w:hAnsi="Times New Roman" w:cs="Times New Roman"/>
          <w:sz w:val="28"/>
          <w:szCs w:val="28"/>
          <w:lang w:val="uk-UA"/>
        </w:rPr>
        <w:t xml:space="preserve">Рисунок 3.2 – Вихідні криві сорбції іонів </w:t>
      </w:r>
      <w:r w:rsidRPr="00087ECC">
        <w:rPr>
          <w:rFonts w:ascii="Times New Roman" w:eastAsia="Times New Roman" w:hAnsi="Times New Roman" w:cs="Times New Roman"/>
          <w:sz w:val="28"/>
          <w:szCs w:val="28"/>
          <w:lang w:val="uk-UA" w:eastAsia="ru-RU"/>
        </w:rPr>
        <w:t xml:space="preserve">заліза з концентрацією </w:t>
      </w:r>
      <w:r w:rsidRPr="00087ECC">
        <w:rPr>
          <w:rFonts w:ascii="Times New Roman" w:eastAsia="Times New Roman" w:hAnsi="Times New Roman" w:cs="Times New Roman"/>
          <w:sz w:val="28"/>
          <w:szCs w:val="28"/>
          <w:lang w:val="en-US" w:eastAsia="ru-RU"/>
        </w:rPr>
        <w:t>Fe</w:t>
      </w:r>
      <w:r w:rsidRPr="00087ECC">
        <w:rPr>
          <w:rFonts w:ascii="Times New Roman" w:eastAsia="Times New Roman" w:hAnsi="Times New Roman" w:cs="Times New Roman"/>
          <w:sz w:val="28"/>
          <w:szCs w:val="28"/>
          <w:vertAlign w:val="superscript"/>
          <w:lang w:val="uk-UA" w:eastAsia="ru-RU"/>
        </w:rPr>
        <w:t>2+</w:t>
      </w:r>
      <w:r w:rsidRPr="00087ECC">
        <w:rPr>
          <w:rFonts w:ascii="Times New Roman" w:eastAsia="Times New Roman" w:hAnsi="Times New Roman" w:cs="Times New Roman"/>
          <w:sz w:val="28"/>
          <w:szCs w:val="28"/>
          <w:lang w:val="uk-UA" w:eastAsia="ru-RU"/>
        </w:rPr>
        <w:t xml:space="preserve"> 5 г/дм</w:t>
      </w:r>
      <w:r w:rsidRPr="00087ECC">
        <w:rPr>
          <w:rFonts w:ascii="Times New Roman" w:eastAsia="Times New Roman" w:hAnsi="Times New Roman" w:cs="Times New Roman"/>
          <w:sz w:val="28"/>
          <w:szCs w:val="28"/>
          <w:vertAlign w:val="superscript"/>
          <w:lang w:val="uk-UA" w:eastAsia="ru-RU"/>
        </w:rPr>
        <w:t>3</w:t>
      </w:r>
    </w:p>
    <w:p w14:paraId="6B95E871" w14:textId="77777777" w:rsidR="00151A36" w:rsidRPr="00087ECC" w:rsidRDefault="00151A36" w:rsidP="00151A36">
      <w:pPr>
        <w:suppressAutoHyphens/>
        <w:spacing w:after="0" w:line="360" w:lineRule="auto"/>
        <w:ind w:firstLine="709"/>
        <w:jc w:val="both"/>
        <w:rPr>
          <w:rFonts w:ascii="Times New Roman" w:hAnsi="Times New Roman" w:cs="Times New Roman"/>
          <w:sz w:val="28"/>
          <w:szCs w:val="28"/>
          <w:lang w:val="uk-UA"/>
        </w:rPr>
      </w:pPr>
      <w:r w:rsidRPr="00087ECC">
        <w:rPr>
          <w:rFonts w:ascii="Times New Roman" w:hAnsi="Times New Roman" w:cs="Times New Roman"/>
          <w:sz w:val="28"/>
          <w:szCs w:val="28"/>
          <w:lang w:val="uk-UA"/>
        </w:rPr>
        <w:t>Проте при підвищенні концентрації іонів заліза до 5 г/дм</w:t>
      </w:r>
      <w:r w:rsidRPr="00087ECC">
        <w:rPr>
          <w:rFonts w:ascii="Times New Roman" w:hAnsi="Times New Roman" w:cs="Times New Roman"/>
          <w:sz w:val="28"/>
          <w:szCs w:val="28"/>
          <w:vertAlign w:val="superscript"/>
          <w:lang w:val="uk-UA"/>
        </w:rPr>
        <w:t>3</w:t>
      </w:r>
      <w:r w:rsidRPr="00087ECC">
        <w:rPr>
          <w:rFonts w:ascii="Times New Roman" w:hAnsi="Times New Roman" w:cs="Times New Roman"/>
          <w:sz w:val="28"/>
          <w:szCs w:val="28"/>
          <w:lang w:val="uk-UA"/>
        </w:rPr>
        <w:t xml:space="preserve"> (рис. 3.2) спостерігається суттєве збільшення ПОДЄ, навіть при концентрації сірчаної кислоти 8 та 13 г/дм</w:t>
      </w:r>
      <w:r w:rsidRPr="00087ECC">
        <w:rPr>
          <w:rFonts w:ascii="Times New Roman" w:hAnsi="Times New Roman" w:cs="Times New Roman"/>
          <w:sz w:val="28"/>
          <w:szCs w:val="28"/>
          <w:vertAlign w:val="superscript"/>
          <w:lang w:val="uk-UA"/>
        </w:rPr>
        <w:t>3</w:t>
      </w:r>
      <w:r w:rsidRPr="00087ECC">
        <w:rPr>
          <w:rFonts w:ascii="Times New Roman" w:hAnsi="Times New Roman" w:cs="Times New Roman"/>
          <w:sz w:val="28"/>
          <w:szCs w:val="28"/>
          <w:lang w:val="uk-UA"/>
        </w:rPr>
        <w:t>, ПОДЄ була на рівні 1,35 г*</w:t>
      </w:r>
      <w:proofErr w:type="spellStart"/>
      <w:r w:rsidRPr="00087ECC">
        <w:rPr>
          <w:rFonts w:ascii="Times New Roman" w:hAnsi="Times New Roman" w:cs="Times New Roman"/>
          <w:sz w:val="28"/>
          <w:szCs w:val="28"/>
          <w:lang w:val="uk-UA"/>
        </w:rPr>
        <w:t>екв</w:t>
      </w:r>
      <w:proofErr w:type="spellEnd"/>
      <w:r w:rsidRPr="00087ECC">
        <w:rPr>
          <w:rFonts w:ascii="Times New Roman" w:hAnsi="Times New Roman" w:cs="Times New Roman"/>
          <w:sz w:val="28"/>
          <w:szCs w:val="28"/>
          <w:lang w:val="uk-UA"/>
        </w:rPr>
        <w:t>/дм</w:t>
      </w:r>
      <w:r w:rsidRPr="00087ECC">
        <w:rPr>
          <w:rFonts w:ascii="Times New Roman" w:hAnsi="Times New Roman" w:cs="Times New Roman"/>
          <w:sz w:val="28"/>
          <w:szCs w:val="28"/>
          <w:vertAlign w:val="superscript"/>
          <w:lang w:val="uk-UA"/>
        </w:rPr>
        <w:t>3</w:t>
      </w:r>
      <w:r w:rsidRPr="00087ECC">
        <w:rPr>
          <w:rFonts w:ascii="Times New Roman" w:hAnsi="Times New Roman" w:cs="Times New Roman"/>
          <w:sz w:val="28"/>
          <w:szCs w:val="28"/>
          <w:lang w:val="uk-UA"/>
        </w:rPr>
        <w:t>, що відповідає рівню сорбції менш концентрованих розчинів навіть при відсутності кислоти.</w:t>
      </w:r>
    </w:p>
    <w:p w14:paraId="71031BC0" w14:textId="417D7D8F" w:rsidR="00151A36" w:rsidRPr="00087ECC" w:rsidRDefault="00151A36" w:rsidP="00151A36">
      <w:pPr>
        <w:spacing w:line="360" w:lineRule="auto"/>
        <w:ind w:firstLine="709"/>
        <w:jc w:val="both"/>
        <w:rPr>
          <w:rFonts w:ascii="Times New Roman" w:hAnsi="Times New Roman" w:cs="Times New Roman"/>
          <w:sz w:val="28"/>
          <w:szCs w:val="28"/>
          <w:lang w:val="uk-UA"/>
        </w:rPr>
      </w:pPr>
      <w:r w:rsidRPr="00087ECC">
        <w:rPr>
          <w:rFonts w:ascii="Times New Roman" w:hAnsi="Times New Roman" w:cs="Times New Roman"/>
          <w:sz w:val="28"/>
          <w:szCs w:val="28"/>
          <w:lang w:val="uk-UA"/>
        </w:rPr>
        <w:t xml:space="preserve">Основним показником, на який орієнтуються при виборі іонообмінного методу, є можливість ефективної регенерації </w:t>
      </w:r>
      <w:proofErr w:type="spellStart"/>
      <w:r w:rsidRPr="00087ECC">
        <w:rPr>
          <w:rFonts w:ascii="Times New Roman" w:hAnsi="Times New Roman" w:cs="Times New Roman"/>
          <w:sz w:val="28"/>
          <w:szCs w:val="28"/>
          <w:lang w:val="uk-UA"/>
        </w:rPr>
        <w:t>катіонообмінного</w:t>
      </w:r>
      <w:proofErr w:type="spellEnd"/>
      <w:r w:rsidRPr="00087ECC">
        <w:rPr>
          <w:rFonts w:ascii="Times New Roman" w:hAnsi="Times New Roman" w:cs="Times New Roman"/>
          <w:sz w:val="28"/>
          <w:szCs w:val="28"/>
          <w:lang w:val="uk-UA"/>
        </w:rPr>
        <w:t xml:space="preserve"> матеріалу. В роботі регенерацію проводили 5-%ти. При використанні </w:t>
      </w:r>
      <w:r w:rsidR="00DB6A63">
        <w:rPr>
          <w:rFonts w:ascii="Times New Roman" w:hAnsi="Times New Roman" w:cs="Times New Roman"/>
          <w:sz w:val="28"/>
          <w:szCs w:val="28"/>
          <w:lang w:val="uk-UA"/>
        </w:rPr>
        <w:t>10</w:t>
      </w:r>
      <w:r w:rsidRPr="00087ECC">
        <w:rPr>
          <w:rFonts w:ascii="Times New Roman" w:hAnsi="Times New Roman" w:cs="Times New Roman"/>
          <w:sz w:val="28"/>
          <w:szCs w:val="28"/>
          <w:lang w:val="uk-UA"/>
        </w:rPr>
        <w:t xml:space="preserve"> % розчину вже при питомій витраті регенераційного розчину 5 см</w:t>
      </w:r>
      <w:r w:rsidRPr="00087ECC">
        <w:rPr>
          <w:rFonts w:ascii="Times New Roman" w:hAnsi="Times New Roman" w:cs="Times New Roman"/>
          <w:sz w:val="28"/>
          <w:szCs w:val="28"/>
          <w:vertAlign w:val="superscript"/>
          <w:lang w:val="uk-UA"/>
        </w:rPr>
        <w:t>3</w:t>
      </w:r>
      <w:r w:rsidRPr="00087ECC">
        <w:rPr>
          <w:rFonts w:ascii="Times New Roman" w:hAnsi="Times New Roman" w:cs="Times New Roman"/>
          <w:sz w:val="28"/>
          <w:szCs w:val="28"/>
          <w:lang w:val="uk-UA"/>
        </w:rPr>
        <w:t>/см</w:t>
      </w:r>
      <w:r w:rsidRPr="00087ECC">
        <w:rPr>
          <w:rFonts w:ascii="Times New Roman" w:hAnsi="Times New Roman" w:cs="Times New Roman"/>
          <w:sz w:val="28"/>
          <w:szCs w:val="28"/>
          <w:vertAlign w:val="superscript"/>
          <w:lang w:val="uk-UA"/>
        </w:rPr>
        <w:t>3</w:t>
      </w:r>
      <w:r w:rsidRPr="00087ECC">
        <w:rPr>
          <w:rFonts w:ascii="Times New Roman" w:hAnsi="Times New Roman" w:cs="Times New Roman"/>
          <w:sz w:val="28"/>
          <w:szCs w:val="28"/>
          <w:lang w:val="uk-UA"/>
        </w:rPr>
        <w:t xml:space="preserve"> вдалося досягти ступеню регенерації на рівні 95</w:t>
      </w:r>
      <w:r w:rsidR="00DB6A63">
        <w:rPr>
          <w:rFonts w:ascii="Times New Roman" w:hAnsi="Times New Roman" w:cs="Times New Roman"/>
          <w:sz w:val="28"/>
          <w:szCs w:val="28"/>
          <w:lang w:val="uk-UA"/>
        </w:rPr>
        <w:t>,5</w:t>
      </w:r>
      <w:r w:rsidRPr="00087ECC">
        <w:rPr>
          <w:rFonts w:ascii="Times New Roman" w:hAnsi="Times New Roman" w:cs="Times New Roman"/>
          <w:sz w:val="28"/>
          <w:szCs w:val="28"/>
          <w:lang w:val="uk-UA"/>
        </w:rPr>
        <w:t xml:space="preserve"> – </w:t>
      </w:r>
      <w:r w:rsidR="00DB6A63">
        <w:rPr>
          <w:rFonts w:ascii="Times New Roman" w:hAnsi="Times New Roman" w:cs="Times New Roman"/>
          <w:sz w:val="28"/>
          <w:szCs w:val="28"/>
          <w:lang w:val="uk-UA"/>
        </w:rPr>
        <w:t>100</w:t>
      </w:r>
      <w:r w:rsidRPr="00087ECC">
        <w:rPr>
          <w:rFonts w:ascii="Times New Roman" w:hAnsi="Times New Roman" w:cs="Times New Roman"/>
          <w:sz w:val="28"/>
          <w:szCs w:val="28"/>
          <w:lang w:val="uk-UA"/>
        </w:rPr>
        <w:t xml:space="preserve"> %, а при використанні </w:t>
      </w:r>
      <w:r w:rsidR="00DB6A63">
        <w:rPr>
          <w:rFonts w:ascii="Times New Roman" w:hAnsi="Times New Roman" w:cs="Times New Roman"/>
          <w:sz w:val="28"/>
          <w:szCs w:val="28"/>
          <w:lang w:val="uk-UA"/>
        </w:rPr>
        <w:t>5</w:t>
      </w:r>
      <w:r w:rsidRPr="00087ECC">
        <w:rPr>
          <w:rFonts w:ascii="Times New Roman" w:hAnsi="Times New Roman" w:cs="Times New Roman"/>
          <w:sz w:val="28"/>
          <w:szCs w:val="28"/>
          <w:lang w:val="uk-UA"/>
        </w:rPr>
        <w:t xml:space="preserve"> % розчину ступінь регенерації сягала 100%.</w:t>
      </w:r>
    </w:p>
    <w:p w14:paraId="1F4C99C0" w14:textId="77777777" w:rsidR="00151A36" w:rsidRPr="00087ECC" w:rsidRDefault="00151A36" w:rsidP="00AE4468">
      <w:pPr>
        <w:rPr>
          <w:rFonts w:asciiTheme="majorHAnsi" w:eastAsiaTheme="majorEastAsia" w:hAnsiTheme="majorHAnsi" w:cstheme="majorBidi"/>
          <w:sz w:val="26"/>
          <w:szCs w:val="26"/>
          <w:lang w:val="uk-UA"/>
        </w:rPr>
      </w:pPr>
      <w:r w:rsidRPr="00087ECC">
        <w:rPr>
          <w:rFonts w:asciiTheme="majorHAnsi" w:eastAsiaTheme="majorEastAsia" w:hAnsiTheme="majorHAnsi" w:cstheme="majorBidi"/>
          <w:noProof/>
          <w:sz w:val="26"/>
          <w:szCs w:val="26"/>
          <w:lang w:val="uk-UA"/>
        </w:rPr>
        <w:lastRenderedPageBreak/>
        <w:drawing>
          <wp:inline distT="0" distB="0" distL="0" distR="0" wp14:anchorId="73E97F6D" wp14:editId="5FCA79A0">
            <wp:extent cx="6046286" cy="3755390"/>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6054428" cy="3760447"/>
                    </a:xfrm>
                    <a:prstGeom prst="rect">
                      <a:avLst/>
                    </a:prstGeom>
                    <a:noFill/>
                  </pic:spPr>
                </pic:pic>
              </a:graphicData>
            </a:graphic>
          </wp:inline>
        </w:drawing>
      </w:r>
    </w:p>
    <w:p w14:paraId="58B31E1C" w14:textId="77777777" w:rsidR="00151A36" w:rsidRPr="00087ECC" w:rsidRDefault="00151A36" w:rsidP="00151A36">
      <w:pPr>
        <w:spacing w:line="360" w:lineRule="auto"/>
        <w:ind w:firstLine="709"/>
        <w:jc w:val="both"/>
        <w:rPr>
          <w:rFonts w:ascii="Times New Roman" w:eastAsia="Times New Roman" w:hAnsi="Times New Roman" w:cs="Times New Roman"/>
          <w:sz w:val="28"/>
          <w:szCs w:val="28"/>
          <w:vertAlign w:val="superscript"/>
          <w:lang w:val="uk-UA" w:eastAsia="ru-RU"/>
        </w:rPr>
      </w:pPr>
      <w:r w:rsidRPr="00087ECC">
        <w:rPr>
          <w:rFonts w:ascii="Times New Roman" w:hAnsi="Times New Roman" w:cs="Times New Roman"/>
          <w:sz w:val="28"/>
          <w:szCs w:val="28"/>
          <w:lang w:val="uk-UA"/>
        </w:rPr>
        <w:t xml:space="preserve">Рисунок 3.3 – Регенерація іонів </w:t>
      </w:r>
      <w:r w:rsidRPr="00087ECC">
        <w:rPr>
          <w:rFonts w:ascii="Times New Roman" w:eastAsia="Times New Roman" w:hAnsi="Times New Roman" w:cs="Times New Roman"/>
          <w:sz w:val="28"/>
          <w:szCs w:val="28"/>
          <w:lang w:val="uk-UA" w:eastAsia="ru-RU"/>
        </w:rPr>
        <w:t xml:space="preserve">заліза з концентрацією </w:t>
      </w:r>
      <w:r w:rsidRPr="00087ECC">
        <w:rPr>
          <w:rFonts w:ascii="Times New Roman" w:eastAsia="Times New Roman" w:hAnsi="Times New Roman" w:cs="Times New Roman"/>
          <w:sz w:val="28"/>
          <w:szCs w:val="28"/>
          <w:lang w:val="en-US" w:eastAsia="ru-RU"/>
        </w:rPr>
        <w:t>Fe</w:t>
      </w:r>
      <w:r w:rsidRPr="00087ECC">
        <w:rPr>
          <w:rFonts w:ascii="Times New Roman" w:eastAsia="Times New Roman" w:hAnsi="Times New Roman" w:cs="Times New Roman"/>
          <w:sz w:val="28"/>
          <w:szCs w:val="28"/>
          <w:vertAlign w:val="superscript"/>
          <w:lang w:val="uk-UA" w:eastAsia="ru-RU"/>
        </w:rPr>
        <w:t>2+</w:t>
      </w:r>
      <w:r w:rsidRPr="00087ECC">
        <w:rPr>
          <w:rFonts w:ascii="Times New Roman" w:eastAsia="Times New Roman" w:hAnsi="Times New Roman" w:cs="Times New Roman"/>
          <w:sz w:val="28"/>
          <w:szCs w:val="28"/>
          <w:lang w:val="uk-UA" w:eastAsia="ru-RU"/>
        </w:rPr>
        <w:t xml:space="preserve"> 5 г/дм</w:t>
      </w:r>
      <w:r w:rsidRPr="00087ECC">
        <w:rPr>
          <w:rFonts w:ascii="Times New Roman" w:eastAsia="Times New Roman" w:hAnsi="Times New Roman" w:cs="Times New Roman"/>
          <w:sz w:val="28"/>
          <w:szCs w:val="28"/>
          <w:vertAlign w:val="superscript"/>
          <w:lang w:val="uk-UA" w:eastAsia="ru-RU"/>
        </w:rPr>
        <w:t>3</w:t>
      </w:r>
    </w:p>
    <w:p w14:paraId="6A96FD53" w14:textId="1F7BBFD5" w:rsidR="00151A36" w:rsidRPr="00087ECC" w:rsidRDefault="00151A36" w:rsidP="00151A36">
      <w:pPr>
        <w:spacing w:line="360" w:lineRule="auto"/>
        <w:ind w:firstLine="709"/>
        <w:jc w:val="both"/>
        <w:rPr>
          <w:rFonts w:ascii="Times New Roman" w:hAnsi="Times New Roman" w:cs="Times New Roman"/>
          <w:sz w:val="28"/>
          <w:szCs w:val="28"/>
          <w:lang w:val="uk-UA"/>
        </w:rPr>
      </w:pPr>
      <w:r w:rsidRPr="00087ECC">
        <w:rPr>
          <w:rFonts w:ascii="Times New Roman" w:eastAsia="Times New Roman" w:hAnsi="Times New Roman" w:cs="Times New Roman"/>
          <w:sz w:val="28"/>
          <w:szCs w:val="28"/>
          <w:lang w:val="uk-UA" w:eastAsia="ru-RU"/>
        </w:rPr>
        <w:t xml:space="preserve">На цьому графіку чітко показано, що </w:t>
      </w:r>
      <w:r w:rsidRPr="00087ECC">
        <w:rPr>
          <w:rFonts w:ascii="Times New Roman" w:hAnsi="Times New Roman" w:cs="Times New Roman"/>
          <w:sz w:val="28"/>
          <w:szCs w:val="28"/>
          <w:lang w:val="uk-UA"/>
        </w:rPr>
        <w:t xml:space="preserve">при використанні </w:t>
      </w:r>
      <w:r w:rsidR="00DB6A63">
        <w:rPr>
          <w:rFonts w:ascii="Times New Roman" w:hAnsi="Times New Roman" w:cs="Times New Roman"/>
          <w:sz w:val="28"/>
          <w:szCs w:val="28"/>
          <w:lang w:val="uk-UA"/>
        </w:rPr>
        <w:t>5</w:t>
      </w:r>
      <w:r w:rsidRPr="00087ECC">
        <w:rPr>
          <w:rFonts w:ascii="Times New Roman" w:hAnsi="Times New Roman" w:cs="Times New Roman"/>
          <w:sz w:val="28"/>
          <w:szCs w:val="28"/>
          <w:lang w:val="uk-UA"/>
        </w:rPr>
        <w:t>% розчину вдалося досягти повної ефективності регенерації.</w:t>
      </w:r>
    </w:p>
    <w:p w14:paraId="3D813B3C" w14:textId="77777777" w:rsidR="00151A36" w:rsidRPr="00087ECC" w:rsidRDefault="00151A36" w:rsidP="00AE4468">
      <w:pPr>
        <w:rPr>
          <w:rFonts w:asciiTheme="majorHAnsi" w:eastAsiaTheme="majorEastAsia" w:hAnsiTheme="majorHAnsi" w:cstheme="majorBidi"/>
          <w:sz w:val="26"/>
          <w:szCs w:val="26"/>
          <w:lang w:val="uk-UA"/>
        </w:rPr>
      </w:pPr>
      <w:r w:rsidRPr="00087ECC">
        <w:rPr>
          <w:rFonts w:asciiTheme="majorHAnsi" w:eastAsiaTheme="majorEastAsia" w:hAnsiTheme="majorHAnsi" w:cstheme="majorBidi"/>
          <w:noProof/>
          <w:sz w:val="26"/>
          <w:szCs w:val="26"/>
          <w:lang w:val="uk-UA"/>
        </w:rPr>
        <w:drawing>
          <wp:inline distT="0" distB="0" distL="0" distR="0" wp14:anchorId="75A8CC42" wp14:editId="7C15F80D">
            <wp:extent cx="5991225" cy="4238412"/>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23" cstate="print">
                      <a:extLst>
                        <a:ext uri="{28A0092B-C50C-407E-A947-70E740481C1C}">
                          <a14:useLocalDpi xmlns:a14="http://schemas.microsoft.com/office/drawing/2010/main" val="0"/>
                        </a:ext>
                      </a:extLst>
                    </a:blip>
                    <a:srcRect r="7455"/>
                    <a:stretch/>
                  </pic:blipFill>
                  <pic:spPr bwMode="auto">
                    <a:xfrm>
                      <a:off x="0" y="0"/>
                      <a:ext cx="6019205" cy="4258206"/>
                    </a:xfrm>
                    <a:prstGeom prst="rect">
                      <a:avLst/>
                    </a:prstGeom>
                    <a:noFill/>
                    <a:ln>
                      <a:noFill/>
                    </a:ln>
                    <a:extLst>
                      <a:ext uri="{53640926-AAD7-44D8-BBD7-CCE9431645EC}">
                        <a14:shadowObscured xmlns:a14="http://schemas.microsoft.com/office/drawing/2010/main"/>
                      </a:ext>
                    </a:extLst>
                  </pic:spPr>
                </pic:pic>
              </a:graphicData>
            </a:graphic>
          </wp:inline>
        </w:drawing>
      </w:r>
    </w:p>
    <w:p w14:paraId="21CA3DB9" w14:textId="77777777" w:rsidR="00151A36" w:rsidRPr="00087ECC" w:rsidRDefault="00151A36" w:rsidP="00151A36">
      <w:pPr>
        <w:spacing w:line="360" w:lineRule="auto"/>
        <w:ind w:firstLine="709"/>
        <w:jc w:val="both"/>
        <w:rPr>
          <w:rFonts w:ascii="Times New Roman" w:hAnsi="Times New Roman" w:cs="Times New Roman"/>
          <w:sz w:val="28"/>
          <w:szCs w:val="28"/>
          <w:lang w:val="uk-UA"/>
        </w:rPr>
      </w:pPr>
      <w:r w:rsidRPr="00087ECC">
        <w:rPr>
          <w:rFonts w:ascii="Times New Roman" w:hAnsi="Times New Roman" w:cs="Times New Roman"/>
          <w:sz w:val="28"/>
          <w:szCs w:val="28"/>
          <w:lang w:val="uk-UA"/>
        </w:rPr>
        <w:lastRenderedPageBreak/>
        <w:t xml:space="preserve">Рисунок 3.4 – Регенерація іонів </w:t>
      </w:r>
      <w:r w:rsidRPr="00087ECC">
        <w:rPr>
          <w:rFonts w:ascii="Times New Roman" w:eastAsia="Times New Roman" w:hAnsi="Times New Roman" w:cs="Times New Roman"/>
          <w:sz w:val="28"/>
          <w:szCs w:val="28"/>
          <w:lang w:val="uk-UA" w:eastAsia="ru-RU"/>
        </w:rPr>
        <w:t xml:space="preserve">заліза з концентрацією </w:t>
      </w:r>
      <w:r w:rsidRPr="00087ECC">
        <w:rPr>
          <w:rFonts w:ascii="Times New Roman" w:eastAsia="Times New Roman" w:hAnsi="Times New Roman" w:cs="Times New Roman"/>
          <w:sz w:val="28"/>
          <w:szCs w:val="28"/>
          <w:lang w:val="en-US" w:eastAsia="ru-RU"/>
        </w:rPr>
        <w:t>Fe</w:t>
      </w:r>
      <w:r w:rsidRPr="00087ECC">
        <w:rPr>
          <w:rFonts w:ascii="Times New Roman" w:eastAsia="Times New Roman" w:hAnsi="Times New Roman" w:cs="Times New Roman"/>
          <w:sz w:val="28"/>
          <w:szCs w:val="28"/>
          <w:vertAlign w:val="superscript"/>
          <w:lang w:val="uk-UA" w:eastAsia="ru-RU"/>
        </w:rPr>
        <w:t>2+</w:t>
      </w:r>
      <w:r w:rsidRPr="00087ECC">
        <w:rPr>
          <w:rFonts w:ascii="Times New Roman" w:eastAsia="Times New Roman" w:hAnsi="Times New Roman" w:cs="Times New Roman"/>
          <w:sz w:val="28"/>
          <w:szCs w:val="28"/>
          <w:lang w:val="uk-UA" w:eastAsia="ru-RU"/>
        </w:rPr>
        <w:t xml:space="preserve"> 1 г/дм</w:t>
      </w:r>
      <w:r w:rsidRPr="00087ECC">
        <w:rPr>
          <w:rFonts w:ascii="Times New Roman" w:eastAsia="Times New Roman" w:hAnsi="Times New Roman" w:cs="Times New Roman"/>
          <w:sz w:val="28"/>
          <w:szCs w:val="28"/>
          <w:vertAlign w:val="superscript"/>
          <w:lang w:val="uk-UA" w:eastAsia="ru-RU"/>
        </w:rPr>
        <w:t>3</w:t>
      </w:r>
    </w:p>
    <w:p w14:paraId="66AE9C46" w14:textId="30E2F44F" w:rsidR="00151A36" w:rsidRPr="00087ECC" w:rsidRDefault="00151A36" w:rsidP="00151A36">
      <w:pPr>
        <w:spacing w:line="360" w:lineRule="auto"/>
        <w:ind w:firstLine="709"/>
        <w:jc w:val="both"/>
        <w:rPr>
          <w:rFonts w:ascii="Times New Roman" w:hAnsi="Times New Roman" w:cs="Times New Roman"/>
          <w:sz w:val="28"/>
          <w:szCs w:val="28"/>
          <w:lang w:val="uk-UA"/>
        </w:rPr>
      </w:pPr>
      <w:r w:rsidRPr="00087ECC">
        <w:rPr>
          <w:rFonts w:ascii="Times New Roman" w:hAnsi="Times New Roman" w:cs="Times New Roman"/>
          <w:sz w:val="28"/>
          <w:szCs w:val="28"/>
          <w:lang w:val="uk-UA"/>
        </w:rPr>
        <w:t xml:space="preserve">На цьому графіку можемо спостерігати, що з використанням </w:t>
      </w:r>
      <w:r w:rsidR="00DB6A63">
        <w:rPr>
          <w:rFonts w:ascii="Times New Roman" w:hAnsi="Times New Roman" w:cs="Times New Roman"/>
          <w:sz w:val="28"/>
          <w:szCs w:val="28"/>
          <w:lang w:val="uk-UA"/>
        </w:rPr>
        <w:t>10</w:t>
      </w:r>
      <w:r w:rsidRPr="00087ECC">
        <w:rPr>
          <w:rFonts w:ascii="Times New Roman" w:hAnsi="Times New Roman" w:cs="Times New Roman"/>
          <w:sz w:val="28"/>
          <w:szCs w:val="28"/>
          <w:lang w:val="uk-UA"/>
        </w:rPr>
        <w:t>% розчину вдалося досягти ефективності регенерації на рівні 95</w:t>
      </w:r>
      <w:r w:rsidR="00DB6A63">
        <w:rPr>
          <w:rFonts w:ascii="Times New Roman" w:hAnsi="Times New Roman" w:cs="Times New Roman"/>
          <w:sz w:val="28"/>
          <w:szCs w:val="28"/>
          <w:lang w:val="uk-UA"/>
        </w:rPr>
        <w:t>,5</w:t>
      </w:r>
      <w:r w:rsidRPr="00087ECC">
        <w:rPr>
          <w:rFonts w:ascii="Times New Roman" w:hAnsi="Times New Roman" w:cs="Times New Roman"/>
          <w:sz w:val="28"/>
          <w:szCs w:val="28"/>
          <w:lang w:val="uk-UA"/>
        </w:rPr>
        <w:t>–100%.</w:t>
      </w:r>
    </w:p>
    <w:p w14:paraId="53850CD3" w14:textId="77777777" w:rsidR="00676BE1" w:rsidRDefault="00676BE1">
      <w:pPr>
        <w:rPr>
          <w:rFonts w:ascii="Times New Roman" w:eastAsia="Calibri" w:hAnsi="Times New Roman" w:cs="Cambria"/>
          <w:b/>
          <w:bCs/>
          <w:color w:val="000000" w:themeColor="text1"/>
          <w:sz w:val="28"/>
          <w:szCs w:val="36"/>
          <w:lang w:val="uk-UA"/>
        </w:rPr>
      </w:pPr>
      <w:r>
        <w:br w:type="page"/>
      </w:r>
    </w:p>
    <w:p w14:paraId="53AE20DD" w14:textId="07C60A47" w:rsidR="00151A36" w:rsidRDefault="00087ECC" w:rsidP="00676BE1">
      <w:pPr>
        <w:pStyle w:val="1"/>
      </w:pPr>
      <w:bookmarkStart w:id="76" w:name="_Toc155614145"/>
      <w:r w:rsidRPr="00087ECC">
        <w:lastRenderedPageBreak/>
        <w:t>ВИСНОВОК ДО РОЗДІЛУ 3</w:t>
      </w:r>
      <w:bookmarkEnd w:id="76"/>
    </w:p>
    <w:p w14:paraId="4D3866A1" w14:textId="77777777" w:rsidR="00676BE1" w:rsidRPr="00087ECC" w:rsidRDefault="00676BE1" w:rsidP="00676BE1">
      <w:pPr>
        <w:pStyle w:val="1"/>
      </w:pPr>
    </w:p>
    <w:p w14:paraId="5A2FACA7" w14:textId="77777777" w:rsidR="00151A36" w:rsidRPr="00087ECC" w:rsidRDefault="00151A36" w:rsidP="00151A36">
      <w:pPr>
        <w:spacing w:line="360" w:lineRule="auto"/>
        <w:ind w:firstLine="709"/>
        <w:jc w:val="both"/>
        <w:rPr>
          <w:rFonts w:ascii="Times New Roman" w:hAnsi="Times New Roman" w:cs="Times New Roman"/>
          <w:sz w:val="28"/>
          <w:szCs w:val="28"/>
          <w:lang w:val="uk-UA"/>
        </w:rPr>
      </w:pPr>
      <w:r w:rsidRPr="00087ECC">
        <w:rPr>
          <w:rFonts w:ascii="Times New Roman" w:hAnsi="Times New Roman" w:cs="Times New Roman"/>
          <w:sz w:val="28"/>
          <w:szCs w:val="28"/>
          <w:lang w:val="uk-UA"/>
        </w:rPr>
        <w:t xml:space="preserve">Отже, встановлено, що </w:t>
      </w:r>
      <w:proofErr w:type="spellStart"/>
      <w:r w:rsidRPr="00087ECC">
        <w:rPr>
          <w:rFonts w:ascii="Times New Roman" w:hAnsi="Times New Roman" w:cs="Times New Roman"/>
          <w:sz w:val="28"/>
          <w:szCs w:val="28"/>
          <w:lang w:val="uk-UA"/>
        </w:rPr>
        <w:t>сорбційна</w:t>
      </w:r>
      <w:proofErr w:type="spellEnd"/>
      <w:r w:rsidRPr="00087ECC">
        <w:rPr>
          <w:rFonts w:ascii="Times New Roman" w:hAnsi="Times New Roman" w:cs="Times New Roman"/>
          <w:sz w:val="28"/>
          <w:szCs w:val="28"/>
          <w:lang w:val="uk-UA"/>
        </w:rPr>
        <w:t xml:space="preserve"> ємність </w:t>
      </w:r>
      <w:proofErr w:type="spellStart"/>
      <w:r w:rsidRPr="00087ECC">
        <w:rPr>
          <w:rFonts w:ascii="Times New Roman" w:hAnsi="Times New Roman" w:cs="Times New Roman"/>
          <w:sz w:val="28"/>
          <w:szCs w:val="28"/>
          <w:lang w:val="uk-UA"/>
        </w:rPr>
        <w:t>катіоніту</w:t>
      </w:r>
      <w:proofErr w:type="spellEnd"/>
      <w:r w:rsidRPr="00087ECC">
        <w:rPr>
          <w:rFonts w:ascii="Times New Roman" w:hAnsi="Times New Roman" w:cs="Times New Roman"/>
          <w:sz w:val="28"/>
          <w:szCs w:val="28"/>
          <w:lang w:val="uk-UA"/>
        </w:rPr>
        <w:t xml:space="preserve"> щодо іонів заліза суттєво залежить від концентрації іонів заліза та сірчаної кислоти в розчині. За низьких концентрацій іонів заліза збільшення концентрації сірчаної кислоти призводить до зниження </w:t>
      </w:r>
      <w:proofErr w:type="spellStart"/>
      <w:r w:rsidRPr="00087ECC">
        <w:rPr>
          <w:rFonts w:ascii="Times New Roman" w:hAnsi="Times New Roman" w:cs="Times New Roman"/>
          <w:sz w:val="28"/>
          <w:szCs w:val="28"/>
          <w:lang w:val="uk-UA"/>
        </w:rPr>
        <w:t>сорбційної</w:t>
      </w:r>
      <w:proofErr w:type="spellEnd"/>
      <w:r w:rsidRPr="00087ECC">
        <w:rPr>
          <w:rFonts w:ascii="Times New Roman" w:hAnsi="Times New Roman" w:cs="Times New Roman"/>
          <w:sz w:val="28"/>
          <w:szCs w:val="28"/>
          <w:lang w:val="uk-UA"/>
        </w:rPr>
        <w:t xml:space="preserve"> ємності </w:t>
      </w:r>
      <w:proofErr w:type="spellStart"/>
      <w:r w:rsidRPr="00087ECC">
        <w:rPr>
          <w:rFonts w:ascii="Times New Roman" w:hAnsi="Times New Roman" w:cs="Times New Roman"/>
          <w:sz w:val="28"/>
          <w:szCs w:val="28"/>
          <w:lang w:val="uk-UA"/>
        </w:rPr>
        <w:t>катіоніту</w:t>
      </w:r>
      <w:proofErr w:type="spellEnd"/>
      <w:r w:rsidRPr="00087ECC">
        <w:rPr>
          <w:rFonts w:ascii="Times New Roman" w:hAnsi="Times New Roman" w:cs="Times New Roman"/>
          <w:sz w:val="28"/>
          <w:szCs w:val="28"/>
          <w:lang w:val="uk-UA"/>
        </w:rPr>
        <w:t xml:space="preserve">. Проте за високих концентрацій іонів заліза </w:t>
      </w:r>
      <w:proofErr w:type="spellStart"/>
      <w:r w:rsidRPr="00087ECC">
        <w:rPr>
          <w:rFonts w:ascii="Times New Roman" w:hAnsi="Times New Roman" w:cs="Times New Roman"/>
          <w:sz w:val="28"/>
          <w:szCs w:val="28"/>
          <w:lang w:val="uk-UA"/>
        </w:rPr>
        <w:t>сорбційна</w:t>
      </w:r>
      <w:proofErr w:type="spellEnd"/>
      <w:r w:rsidRPr="00087ECC">
        <w:rPr>
          <w:rFonts w:ascii="Times New Roman" w:hAnsi="Times New Roman" w:cs="Times New Roman"/>
          <w:sz w:val="28"/>
          <w:szCs w:val="28"/>
          <w:lang w:val="uk-UA"/>
        </w:rPr>
        <w:t xml:space="preserve"> ємність залишається високою навіть за значних концентрацій сірчаної кислоти.</w:t>
      </w:r>
    </w:p>
    <w:p w14:paraId="71FF71DC" w14:textId="77777777" w:rsidR="00151A36" w:rsidRPr="00087ECC" w:rsidRDefault="00151A36" w:rsidP="00151A36">
      <w:pPr>
        <w:spacing w:line="360" w:lineRule="auto"/>
        <w:ind w:firstLine="709"/>
        <w:jc w:val="both"/>
        <w:rPr>
          <w:rFonts w:ascii="Times New Roman" w:hAnsi="Times New Roman" w:cs="Times New Roman"/>
          <w:sz w:val="28"/>
          <w:szCs w:val="28"/>
          <w:lang w:val="uk-UA"/>
        </w:rPr>
      </w:pPr>
      <w:r w:rsidRPr="00087ECC">
        <w:rPr>
          <w:rFonts w:ascii="Times New Roman" w:hAnsi="Times New Roman" w:cs="Times New Roman"/>
          <w:sz w:val="28"/>
          <w:szCs w:val="28"/>
          <w:lang w:val="uk-UA"/>
        </w:rPr>
        <w:t xml:space="preserve">Визначено оптимальні умови регенерації відпрацьованого </w:t>
      </w:r>
      <w:proofErr w:type="spellStart"/>
      <w:r w:rsidRPr="00087ECC">
        <w:rPr>
          <w:rFonts w:ascii="Times New Roman" w:hAnsi="Times New Roman" w:cs="Times New Roman"/>
          <w:sz w:val="28"/>
          <w:szCs w:val="28"/>
          <w:lang w:val="uk-UA"/>
        </w:rPr>
        <w:t>катіоніту</w:t>
      </w:r>
      <w:proofErr w:type="spellEnd"/>
      <w:r w:rsidRPr="00087ECC">
        <w:rPr>
          <w:rFonts w:ascii="Times New Roman" w:hAnsi="Times New Roman" w:cs="Times New Roman"/>
          <w:sz w:val="28"/>
          <w:szCs w:val="28"/>
          <w:lang w:val="uk-UA"/>
        </w:rPr>
        <w:t xml:space="preserve"> розчинами регенеранту, що забезпечують ефективне вилучення сорбованих іонів заліза та відновлення </w:t>
      </w:r>
      <w:proofErr w:type="spellStart"/>
      <w:r w:rsidRPr="00087ECC">
        <w:rPr>
          <w:rFonts w:ascii="Times New Roman" w:hAnsi="Times New Roman" w:cs="Times New Roman"/>
          <w:sz w:val="28"/>
          <w:szCs w:val="28"/>
          <w:lang w:val="uk-UA"/>
        </w:rPr>
        <w:t>сорбційної</w:t>
      </w:r>
      <w:proofErr w:type="spellEnd"/>
      <w:r w:rsidRPr="00087ECC">
        <w:rPr>
          <w:rFonts w:ascii="Times New Roman" w:hAnsi="Times New Roman" w:cs="Times New Roman"/>
          <w:sz w:val="28"/>
          <w:szCs w:val="28"/>
          <w:lang w:val="uk-UA"/>
        </w:rPr>
        <w:t xml:space="preserve"> ємності </w:t>
      </w:r>
      <w:proofErr w:type="spellStart"/>
      <w:r w:rsidRPr="00087ECC">
        <w:rPr>
          <w:rFonts w:ascii="Times New Roman" w:hAnsi="Times New Roman" w:cs="Times New Roman"/>
          <w:sz w:val="28"/>
          <w:szCs w:val="28"/>
          <w:lang w:val="uk-UA"/>
        </w:rPr>
        <w:t>катіоніту</w:t>
      </w:r>
      <w:proofErr w:type="spellEnd"/>
      <w:r w:rsidRPr="00087ECC">
        <w:rPr>
          <w:rFonts w:ascii="Times New Roman" w:hAnsi="Times New Roman" w:cs="Times New Roman"/>
          <w:sz w:val="28"/>
          <w:szCs w:val="28"/>
          <w:lang w:val="uk-UA"/>
        </w:rPr>
        <w:t>.</w:t>
      </w:r>
    </w:p>
    <w:p w14:paraId="6FBFF40A" w14:textId="77777777" w:rsidR="00151A36" w:rsidRPr="00087ECC" w:rsidRDefault="00151A36" w:rsidP="00151A36">
      <w:pPr>
        <w:spacing w:line="360" w:lineRule="auto"/>
        <w:ind w:firstLine="709"/>
        <w:jc w:val="both"/>
        <w:rPr>
          <w:rFonts w:ascii="Times New Roman" w:hAnsi="Times New Roman" w:cs="Times New Roman"/>
          <w:sz w:val="28"/>
          <w:szCs w:val="28"/>
          <w:lang w:val="uk-UA"/>
        </w:rPr>
      </w:pPr>
      <w:r w:rsidRPr="00087ECC">
        <w:rPr>
          <w:rFonts w:ascii="Times New Roman" w:hAnsi="Times New Roman" w:cs="Times New Roman"/>
          <w:sz w:val="28"/>
          <w:szCs w:val="28"/>
          <w:lang w:val="uk-UA"/>
        </w:rPr>
        <w:t>Отримані результати дозволяють оптимізувати процес іонообмінного очищення розчинів травлення від іонів заліза з урахуванням складу цих розчинів.</w:t>
      </w:r>
    </w:p>
    <w:p w14:paraId="32020BDC" w14:textId="77777777" w:rsidR="00151A36" w:rsidRPr="00087ECC" w:rsidRDefault="00151A36" w:rsidP="00151A36">
      <w:pPr>
        <w:spacing w:line="360" w:lineRule="auto"/>
        <w:ind w:firstLine="709"/>
        <w:jc w:val="both"/>
        <w:rPr>
          <w:rFonts w:ascii="Times New Roman" w:hAnsi="Times New Roman" w:cs="Times New Roman"/>
          <w:sz w:val="28"/>
          <w:szCs w:val="28"/>
          <w:lang w:val="uk-UA"/>
        </w:rPr>
      </w:pPr>
      <w:r w:rsidRPr="00087ECC">
        <w:rPr>
          <w:rFonts w:ascii="Times New Roman" w:hAnsi="Times New Roman" w:cs="Times New Roman"/>
          <w:sz w:val="28"/>
          <w:szCs w:val="28"/>
          <w:lang w:val="uk-UA"/>
        </w:rPr>
        <w:t xml:space="preserve">Крім ефективного очищення стічних вод </w:t>
      </w:r>
      <w:proofErr w:type="spellStart"/>
      <w:r w:rsidRPr="00087ECC">
        <w:rPr>
          <w:rFonts w:ascii="Times New Roman" w:hAnsi="Times New Roman" w:cs="Times New Roman"/>
          <w:sz w:val="28"/>
          <w:szCs w:val="28"/>
          <w:lang w:val="uk-UA"/>
        </w:rPr>
        <w:t>гальвановиробництв</w:t>
      </w:r>
      <w:proofErr w:type="spellEnd"/>
      <w:r w:rsidRPr="00087ECC">
        <w:rPr>
          <w:rFonts w:ascii="Times New Roman" w:hAnsi="Times New Roman" w:cs="Times New Roman"/>
          <w:sz w:val="28"/>
          <w:szCs w:val="28"/>
          <w:lang w:val="uk-UA"/>
        </w:rPr>
        <w:t xml:space="preserve"> від іонів заліза, при використанні даного методу утворюються висококонцентровані регенераційні розчини, що значно розширює вибір способів їх утилізації.</w:t>
      </w:r>
    </w:p>
    <w:p w14:paraId="2C308F4A" w14:textId="1A084FE2" w:rsidR="00151A36" w:rsidRPr="00087ECC" w:rsidRDefault="00151A36" w:rsidP="00151A36">
      <w:pPr>
        <w:jc w:val="both"/>
        <w:rPr>
          <w:rFonts w:ascii="Times New Roman" w:hAnsi="Times New Roman" w:cs="Times New Roman"/>
          <w:sz w:val="28"/>
          <w:szCs w:val="28"/>
          <w:lang w:val="uk-UA"/>
        </w:rPr>
      </w:pPr>
    </w:p>
    <w:p w14:paraId="4BED6146" w14:textId="6CB9A1E7" w:rsidR="00087ECC" w:rsidRPr="00087ECC" w:rsidRDefault="00087ECC" w:rsidP="00151A36">
      <w:pPr>
        <w:jc w:val="both"/>
        <w:rPr>
          <w:rFonts w:ascii="Times New Roman" w:hAnsi="Times New Roman" w:cs="Times New Roman"/>
          <w:sz w:val="28"/>
          <w:szCs w:val="28"/>
          <w:lang w:val="uk-UA"/>
        </w:rPr>
      </w:pPr>
    </w:p>
    <w:p w14:paraId="28851534" w14:textId="148B3027" w:rsidR="00087ECC" w:rsidRPr="00087ECC" w:rsidRDefault="00087ECC" w:rsidP="00151A36">
      <w:pPr>
        <w:jc w:val="both"/>
        <w:rPr>
          <w:rFonts w:ascii="Times New Roman" w:hAnsi="Times New Roman" w:cs="Times New Roman"/>
          <w:sz w:val="28"/>
          <w:szCs w:val="28"/>
          <w:lang w:val="uk-UA"/>
        </w:rPr>
      </w:pPr>
    </w:p>
    <w:p w14:paraId="3AC30DDA" w14:textId="67F73B2F" w:rsidR="00087ECC" w:rsidRPr="00087ECC" w:rsidRDefault="00087ECC" w:rsidP="00151A36">
      <w:pPr>
        <w:jc w:val="both"/>
        <w:rPr>
          <w:rFonts w:ascii="Times New Roman" w:hAnsi="Times New Roman" w:cs="Times New Roman"/>
          <w:sz w:val="28"/>
          <w:szCs w:val="28"/>
          <w:lang w:val="uk-UA"/>
        </w:rPr>
      </w:pPr>
    </w:p>
    <w:p w14:paraId="12A675DC" w14:textId="17042F19" w:rsidR="00087ECC" w:rsidRPr="00087ECC" w:rsidRDefault="00087ECC" w:rsidP="00151A36">
      <w:pPr>
        <w:jc w:val="both"/>
        <w:rPr>
          <w:rFonts w:ascii="Times New Roman" w:hAnsi="Times New Roman" w:cs="Times New Roman"/>
          <w:sz w:val="28"/>
          <w:szCs w:val="28"/>
          <w:lang w:val="uk-UA"/>
        </w:rPr>
      </w:pPr>
    </w:p>
    <w:p w14:paraId="168F9213" w14:textId="1CE39B07" w:rsidR="00087ECC" w:rsidRPr="00087ECC" w:rsidRDefault="00087ECC" w:rsidP="00151A36">
      <w:pPr>
        <w:jc w:val="both"/>
        <w:rPr>
          <w:rFonts w:ascii="Times New Roman" w:hAnsi="Times New Roman" w:cs="Times New Roman"/>
          <w:sz w:val="28"/>
          <w:szCs w:val="28"/>
          <w:lang w:val="uk-UA"/>
        </w:rPr>
      </w:pPr>
    </w:p>
    <w:p w14:paraId="62BF10E4" w14:textId="56F7E141" w:rsidR="00087ECC" w:rsidRPr="00087ECC" w:rsidRDefault="00087ECC" w:rsidP="00151A36">
      <w:pPr>
        <w:jc w:val="both"/>
        <w:rPr>
          <w:rFonts w:ascii="Times New Roman" w:hAnsi="Times New Roman" w:cs="Times New Roman"/>
          <w:sz w:val="28"/>
          <w:szCs w:val="28"/>
          <w:lang w:val="uk-UA"/>
        </w:rPr>
      </w:pPr>
    </w:p>
    <w:p w14:paraId="7E896010" w14:textId="773743C4" w:rsidR="00087ECC" w:rsidRPr="00087ECC" w:rsidRDefault="00087ECC" w:rsidP="00151A36">
      <w:pPr>
        <w:jc w:val="both"/>
        <w:rPr>
          <w:rFonts w:ascii="Times New Roman" w:hAnsi="Times New Roman" w:cs="Times New Roman"/>
          <w:sz w:val="28"/>
          <w:szCs w:val="28"/>
          <w:lang w:val="uk-UA"/>
        </w:rPr>
      </w:pPr>
    </w:p>
    <w:p w14:paraId="1E2F9D15" w14:textId="23A9F13E" w:rsidR="00087ECC" w:rsidRPr="00087ECC" w:rsidRDefault="00087ECC" w:rsidP="00151A36">
      <w:pPr>
        <w:jc w:val="both"/>
        <w:rPr>
          <w:rFonts w:ascii="Times New Roman" w:hAnsi="Times New Roman" w:cs="Times New Roman"/>
          <w:sz w:val="28"/>
          <w:szCs w:val="28"/>
          <w:lang w:val="uk-UA"/>
        </w:rPr>
      </w:pPr>
    </w:p>
    <w:p w14:paraId="49989D5B" w14:textId="7ED990FC" w:rsidR="00087ECC" w:rsidRPr="00087ECC" w:rsidRDefault="00087ECC" w:rsidP="00151A36">
      <w:pPr>
        <w:jc w:val="both"/>
        <w:rPr>
          <w:rFonts w:ascii="Times New Roman" w:hAnsi="Times New Roman" w:cs="Times New Roman"/>
          <w:sz w:val="28"/>
          <w:szCs w:val="28"/>
          <w:lang w:val="uk-UA"/>
        </w:rPr>
      </w:pPr>
    </w:p>
    <w:p w14:paraId="4398BC35" w14:textId="467B761E" w:rsidR="00087ECC" w:rsidRDefault="00087ECC" w:rsidP="00151A36">
      <w:pPr>
        <w:jc w:val="both"/>
        <w:rPr>
          <w:rFonts w:ascii="Times New Roman" w:hAnsi="Times New Roman" w:cs="Times New Roman"/>
          <w:sz w:val="28"/>
          <w:szCs w:val="28"/>
          <w:lang w:val="uk-UA"/>
        </w:rPr>
      </w:pPr>
    </w:p>
    <w:p w14:paraId="17CD531F" w14:textId="77777777" w:rsidR="00B81C28" w:rsidRPr="00087ECC" w:rsidRDefault="00B81C28" w:rsidP="00151A36">
      <w:pPr>
        <w:jc w:val="both"/>
        <w:rPr>
          <w:rFonts w:ascii="Times New Roman" w:hAnsi="Times New Roman" w:cs="Times New Roman"/>
          <w:sz w:val="28"/>
          <w:szCs w:val="28"/>
          <w:lang w:val="uk-UA"/>
        </w:rPr>
      </w:pPr>
    </w:p>
    <w:p w14:paraId="3D8F52C4" w14:textId="77777777" w:rsidR="00087ECC" w:rsidRPr="00087ECC" w:rsidRDefault="00087ECC" w:rsidP="00676BE1">
      <w:pPr>
        <w:pStyle w:val="1"/>
      </w:pPr>
      <w:bookmarkStart w:id="77" w:name="_Toc155614146"/>
      <w:r w:rsidRPr="00087ECC">
        <w:lastRenderedPageBreak/>
        <w:t>РОЗДІЛ 4. РОЗРОБЛЕННЯ СТАРТАП-ПРОЄКТУ</w:t>
      </w:r>
      <w:bookmarkEnd w:id="77"/>
    </w:p>
    <w:p w14:paraId="3E66F6C1" w14:textId="77777777" w:rsidR="00087ECC" w:rsidRPr="00087ECC" w:rsidRDefault="00087ECC" w:rsidP="00087ECC">
      <w:pPr>
        <w:widowControl w:val="0"/>
        <w:autoSpaceDE w:val="0"/>
        <w:autoSpaceDN w:val="0"/>
        <w:spacing w:after="0" w:line="240" w:lineRule="auto"/>
        <w:jc w:val="center"/>
        <w:rPr>
          <w:rFonts w:ascii="Times New Roman" w:eastAsia="Calibri" w:hAnsi="Times New Roman" w:cs="Times New Roman"/>
          <w:b/>
          <w:bCs/>
          <w:sz w:val="28"/>
          <w:szCs w:val="28"/>
          <w:lang w:val="uk-UA"/>
        </w:rPr>
      </w:pPr>
    </w:p>
    <w:p w14:paraId="0F1523E1" w14:textId="775EB5EA" w:rsidR="00087ECC" w:rsidRPr="00087ECC" w:rsidRDefault="00087ECC" w:rsidP="00AE4468">
      <w:pPr>
        <w:pStyle w:val="afd"/>
        <w:numPr>
          <w:ilvl w:val="0"/>
          <w:numId w:val="44"/>
        </w:numPr>
        <w:outlineLvl w:val="1"/>
        <w:rPr>
          <w:rFonts w:eastAsia="Calibri"/>
          <w:lang w:val="uk-UA"/>
        </w:rPr>
      </w:pPr>
      <w:bookmarkStart w:id="78" w:name="_TOC_250006"/>
      <w:bookmarkStart w:id="79" w:name="_Toc155614147"/>
      <w:r w:rsidRPr="00087ECC">
        <w:rPr>
          <w:rFonts w:eastAsia="Calibri"/>
          <w:lang w:val="uk-UA"/>
        </w:rPr>
        <w:t>Опис</w:t>
      </w:r>
      <w:r w:rsidRPr="00087ECC">
        <w:rPr>
          <w:rFonts w:eastAsia="Calibri"/>
          <w:spacing w:val="-4"/>
          <w:lang w:val="uk-UA"/>
        </w:rPr>
        <w:t xml:space="preserve"> </w:t>
      </w:r>
      <w:r w:rsidRPr="00087ECC">
        <w:rPr>
          <w:rFonts w:eastAsia="Calibri"/>
          <w:lang w:val="uk-UA"/>
        </w:rPr>
        <w:t>ідеї</w:t>
      </w:r>
      <w:r w:rsidRPr="00087ECC">
        <w:rPr>
          <w:rFonts w:eastAsia="Calibri"/>
          <w:spacing w:val="-4"/>
          <w:lang w:val="uk-UA"/>
        </w:rPr>
        <w:t xml:space="preserve"> </w:t>
      </w:r>
      <w:proofErr w:type="spellStart"/>
      <w:r w:rsidRPr="00087ECC">
        <w:rPr>
          <w:rFonts w:eastAsia="Calibri"/>
          <w:lang w:val="uk-UA"/>
        </w:rPr>
        <w:t>проєкту</w:t>
      </w:r>
      <w:proofErr w:type="spellEnd"/>
      <w:r w:rsidRPr="00087ECC">
        <w:rPr>
          <w:rFonts w:eastAsia="Calibri"/>
          <w:spacing w:val="-1"/>
          <w:lang w:val="uk-UA"/>
        </w:rPr>
        <w:t xml:space="preserve"> </w:t>
      </w:r>
      <w:r w:rsidRPr="00087ECC">
        <w:rPr>
          <w:rFonts w:eastAsia="Calibri"/>
          <w:lang w:val="uk-UA"/>
        </w:rPr>
        <w:t>(товару,</w:t>
      </w:r>
      <w:r w:rsidRPr="00087ECC">
        <w:rPr>
          <w:rFonts w:eastAsia="Calibri"/>
          <w:spacing w:val="-4"/>
          <w:lang w:val="uk-UA"/>
        </w:rPr>
        <w:t xml:space="preserve"> </w:t>
      </w:r>
      <w:r w:rsidRPr="00087ECC">
        <w:rPr>
          <w:rFonts w:eastAsia="Calibri"/>
          <w:lang w:val="uk-UA"/>
        </w:rPr>
        <w:t>послуги,</w:t>
      </w:r>
      <w:r w:rsidRPr="00087ECC">
        <w:rPr>
          <w:rFonts w:eastAsia="Calibri"/>
          <w:spacing w:val="-3"/>
          <w:lang w:val="uk-UA"/>
        </w:rPr>
        <w:t xml:space="preserve"> </w:t>
      </w:r>
      <w:bookmarkEnd w:id="78"/>
      <w:r w:rsidRPr="00087ECC">
        <w:rPr>
          <w:rFonts w:eastAsia="Calibri"/>
          <w:lang w:val="uk-UA"/>
        </w:rPr>
        <w:t>технології)</w:t>
      </w:r>
      <w:bookmarkEnd w:id="79"/>
    </w:p>
    <w:p w14:paraId="390E3971" w14:textId="77777777" w:rsidR="00087ECC" w:rsidRPr="00087ECC" w:rsidRDefault="00087ECC" w:rsidP="00087ECC">
      <w:pPr>
        <w:spacing w:before="100" w:beforeAutospacing="1" w:after="100" w:afterAutospacing="1" w:line="360" w:lineRule="auto"/>
        <w:ind w:firstLine="709"/>
        <w:contextualSpacing/>
        <w:jc w:val="both"/>
        <w:rPr>
          <w:rFonts w:ascii="Times New Roman" w:eastAsia="Calibri" w:hAnsi="Times New Roman" w:cs="Times New Roman"/>
          <w:sz w:val="28"/>
          <w:szCs w:val="28"/>
          <w:lang w:val="uk-UA"/>
        </w:rPr>
      </w:pPr>
      <w:r w:rsidRPr="00087ECC">
        <w:rPr>
          <w:rFonts w:ascii="Times New Roman" w:eastAsia="Calibri" w:hAnsi="Times New Roman" w:cs="Times New Roman"/>
          <w:sz w:val="28"/>
          <w:szCs w:val="28"/>
          <w:lang w:val="uk-UA"/>
        </w:rPr>
        <w:t>Сучасні технології водопостачання та водоочищення стикаються з різкими викликами, пов'язаними з необхідністю ефективного контролю та управління якістю води. Зокрема, проблема видалення іонів заліза з кислих розчинів є актуальною у зв'язку зі збільшенням забруднення водних ресурсів та підвищенням вимог до стандартів якості води.</w:t>
      </w:r>
    </w:p>
    <w:p w14:paraId="71BE818F" w14:textId="77777777" w:rsidR="00087ECC" w:rsidRPr="00087ECC" w:rsidRDefault="00087ECC" w:rsidP="00087ECC">
      <w:pPr>
        <w:spacing w:before="100" w:beforeAutospacing="1" w:after="100" w:afterAutospacing="1" w:line="360" w:lineRule="auto"/>
        <w:ind w:firstLine="709"/>
        <w:contextualSpacing/>
        <w:jc w:val="both"/>
        <w:rPr>
          <w:rFonts w:ascii="Times New Roman" w:eastAsia="Calibri" w:hAnsi="Times New Roman" w:cs="Times New Roman"/>
          <w:sz w:val="28"/>
          <w:szCs w:val="28"/>
          <w:lang w:val="uk-UA"/>
        </w:rPr>
      </w:pPr>
      <w:r w:rsidRPr="00087ECC">
        <w:rPr>
          <w:rFonts w:ascii="Times New Roman" w:eastAsia="Calibri" w:hAnsi="Times New Roman" w:cs="Times New Roman"/>
          <w:sz w:val="28"/>
          <w:szCs w:val="28"/>
          <w:lang w:val="uk-UA"/>
        </w:rPr>
        <w:t xml:space="preserve">Запровадження системи моніторингу </w:t>
      </w:r>
      <w:proofErr w:type="spellStart"/>
      <w:r w:rsidRPr="00087ECC">
        <w:rPr>
          <w:rFonts w:ascii="Times New Roman" w:eastAsia="Calibri" w:hAnsi="Times New Roman" w:cs="Times New Roman"/>
          <w:sz w:val="28"/>
          <w:szCs w:val="28"/>
          <w:lang w:val="uk-UA"/>
        </w:rPr>
        <w:t>AquaSense</w:t>
      </w:r>
      <w:proofErr w:type="spellEnd"/>
      <w:r w:rsidRPr="00087ECC">
        <w:rPr>
          <w:rFonts w:ascii="Times New Roman" w:eastAsia="Calibri" w:hAnsi="Times New Roman" w:cs="Times New Roman"/>
          <w:sz w:val="28"/>
          <w:szCs w:val="28"/>
          <w:lang w:val="uk-UA"/>
        </w:rPr>
        <w:t xml:space="preserve"> стає важливим кроком у розв'язанні цієї проблеми, оскільки вона дозволяє в реальному часі визначати рівень заліза у воді. Це не лише забезпечить постійний контроль за процесами очищення води, але й </w:t>
      </w:r>
      <w:proofErr w:type="spellStart"/>
      <w:r w:rsidRPr="00087ECC">
        <w:rPr>
          <w:rFonts w:ascii="Times New Roman" w:eastAsia="Calibri" w:hAnsi="Times New Roman" w:cs="Times New Roman"/>
          <w:sz w:val="28"/>
          <w:szCs w:val="28"/>
          <w:lang w:val="uk-UA"/>
        </w:rPr>
        <w:t>надасть</w:t>
      </w:r>
      <w:proofErr w:type="spellEnd"/>
      <w:r w:rsidRPr="00087ECC">
        <w:rPr>
          <w:rFonts w:ascii="Times New Roman" w:eastAsia="Calibri" w:hAnsi="Times New Roman" w:cs="Times New Roman"/>
          <w:sz w:val="28"/>
          <w:szCs w:val="28"/>
          <w:lang w:val="uk-UA"/>
        </w:rPr>
        <w:t xml:space="preserve"> оперативну звітність та інформацію для прийняття ефективних управлінських рішень.</w:t>
      </w:r>
    </w:p>
    <w:p w14:paraId="347D3F2A" w14:textId="77777777" w:rsidR="00087ECC" w:rsidRPr="00087ECC" w:rsidRDefault="00087ECC" w:rsidP="00087ECC">
      <w:pPr>
        <w:widowControl w:val="0"/>
        <w:numPr>
          <w:ilvl w:val="1"/>
          <w:numId w:val="26"/>
        </w:numPr>
        <w:tabs>
          <w:tab w:val="left" w:pos="1384"/>
        </w:tabs>
        <w:autoSpaceDE w:val="0"/>
        <w:autoSpaceDN w:val="0"/>
        <w:spacing w:before="31" w:after="0" w:line="360" w:lineRule="auto"/>
        <w:ind w:left="113" w:right="205" w:firstLine="709"/>
        <w:contextualSpacing/>
        <w:jc w:val="both"/>
        <w:rPr>
          <w:rFonts w:ascii="Times New Roman" w:eastAsia="Calibri" w:hAnsi="Times New Roman" w:cs="Times New Roman"/>
          <w:sz w:val="28"/>
          <w:szCs w:val="28"/>
          <w:lang w:val="uk-UA"/>
        </w:rPr>
      </w:pPr>
      <w:r w:rsidRPr="00087ECC">
        <w:rPr>
          <w:rFonts w:ascii="Times New Roman" w:eastAsia="Calibri" w:hAnsi="Times New Roman" w:cs="Times New Roman"/>
          <w:w w:val="105"/>
          <w:sz w:val="28"/>
          <w:szCs w:val="28"/>
          <w:lang w:val="uk-UA"/>
        </w:rPr>
        <w:t>Проаналізуємо зміст ідеї, можливі напрямки застосування та основні вигоди, що може отримати користувач товару. У (табл. 1) представлене</w:t>
      </w:r>
      <w:r w:rsidRPr="00087ECC">
        <w:rPr>
          <w:rFonts w:ascii="Times New Roman" w:eastAsia="Calibri" w:hAnsi="Times New Roman" w:cs="Times New Roman"/>
          <w:spacing w:val="1"/>
          <w:w w:val="105"/>
          <w:sz w:val="28"/>
          <w:szCs w:val="28"/>
          <w:lang w:val="uk-UA"/>
        </w:rPr>
        <w:t xml:space="preserve"> </w:t>
      </w:r>
      <w:r w:rsidRPr="00087ECC">
        <w:rPr>
          <w:rFonts w:ascii="Times New Roman" w:eastAsia="Calibri" w:hAnsi="Times New Roman" w:cs="Times New Roman"/>
          <w:w w:val="105"/>
          <w:sz w:val="28"/>
          <w:szCs w:val="28"/>
          <w:lang w:val="uk-UA"/>
        </w:rPr>
        <w:t>цілісне</w:t>
      </w:r>
      <w:r w:rsidRPr="00087ECC">
        <w:rPr>
          <w:rFonts w:ascii="Times New Roman" w:eastAsia="Calibri" w:hAnsi="Times New Roman" w:cs="Times New Roman"/>
          <w:spacing w:val="1"/>
          <w:w w:val="105"/>
          <w:sz w:val="28"/>
          <w:szCs w:val="28"/>
          <w:lang w:val="uk-UA"/>
        </w:rPr>
        <w:t xml:space="preserve"> </w:t>
      </w:r>
      <w:r w:rsidRPr="00087ECC">
        <w:rPr>
          <w:rFonts w:ascii="Times New Roman" w:eastAsia="Calibri" w:hAnsi="Times New Roman" w:cs="Times New Roman"/>
          <w:w w:val="105"/>
          <w:sz w:val="28"/>
          <w:szCs w:val="28"/>
          <w:lang w:val="uk-UA"/>
        </w:rPr>
        <w:t>уявлення</w:t>
      </w:r>
      <w:r w:rsidRPr="00087ECC">
        <w:rPr>
          <w:rFonts w:ascii="Times New Roman" w:eastAsia="Calibri" w:hAnsi="Times New Roman" w:cs="Times New Roman"/>
          <w:spacing w:val="1"/>
          <w:w w:val="105"/>
          <w:sz w:val="28"/>
          <w:szCs w:val="28"/>
          <w:lang w:val="uk-UA"/>
        </w:rPr>
        <w:t xml:space="preserve"> </w:t>
      </w:r>
      <w:r w:rsidRPr="00087ECC">
        <w:rPr>
          <w:rFonts w:ascii="Times New Roman" w:eastAsia="Calibri" w:hAnsi="Times New Roman" w:cs="Times New Roman"/>
          <w:w w:val="105"/>
          <w:sz w:val="28"/>
          <w:szCs w:val="28"/>
          <w:lang w:val="uk-UA"/>
        </w:rPr>
        <w:t>про</w:t>
      </w:r>
      <w:r w:rsidRPr="00087ECC">
        <w:rPr>
          <w:rFonts w:ascii="Times New Roman" w:eastAsia="Calibri" w:hAnsi="Times New Roman" w:cs="Times New Roman"/>
          <w:spacing w:val="1"/>
          <w:w w:val="105"/>
          <w:sz w:val="28"/>
          <w:szCs w:val="28"/>
          <w:lang w:val="uk-UA"/>
        </w:rPr>
        <w:t xml:space="preserve"> </w:t>
      </w:r>
      <w:r w:rsidRPr="00087ECC">
        <w:rPr>
          <w:rFonts w:ascii="Times New Roman" w:eastAsia="Calibri" w:hAnsi="Times New Roman" w:cs="Times New Roman"/>
          <w:w w:val="105"/>
          <w:sz w:val="28"/>
          <w:szCs w:val="28"/>
          <w:lang w:val="uk-UA"/>
        </w:rPr>
        <w:t>зміст</w:t>
      </w:r>
      <w:r w:rsidRPr="00087ECC">
        <w:rPr>
          <w:rFonts w:ascii="Times New Roman" w:eastAsia="Calibri" w:hAnsi="Times New Roman" w:cs="Times New Roman"/>
          <w:spacing w:val="1"/>
          <w:w w:val="105"/>
          <w:sz w:val="28"/>
          <w:szCs w:val="28"/>
          <w:lang w:val="uk-UA"/>
        </w:rPr>
        <w:t xml:space="preserve"> </w:t>
      </w:r>
      <w:r w:rsidRPr="00087ECC">
        <w:rPr>
          <w:rFonts w:ascii="Times New Roman" w:eastAsia="Calibri" w:hAnsi="Times New Roman" w:cs="Times New Roman"/>
          <w:w w:val="105"/>
          <w:sz w:val="28"/>
          <w:szCs w:val="28"/>
          <w:lang w:val="uk-UA"/>
        </w:rPr>
        <w:t>ідеї та</w:t>
      </w:r>
      <w:r w:rsidRPr="00087ECC">
        <w:rPr>
          <w:rFonts w:ascii="Times New Roman" w:eastAsia="Calibri" w:hAnsi="Times New Roman" w:cs="Times New Roman"/>
          <w:spacing w:val="1"/>
          <w:w w:val="105"/>
          <w:sz w:val="28"/>
          <w:szCs w:val="28"/>
          <w:lang w:val="uk-UA"/>
        </w:rPr>
        <w:t xml:space="preserve"> </w:t>
      </w:r>
      <w:r w:rsidRPr="00087ECC">
        <w:rPr>
          <w:rFonts w:ascii="Times New Roman" w:eastAsia="Calibri" w:hAnsi="Times New Roman" w:cs="Times New Roman"/>
          <w:w w:val="105"/>
          <w:sz w:val="28"/>
          <w:szCs w:val="28"/>
          <w:lang w:val="uk-UA"/>
        </w:rPr>
        <w:t>можливі базові  потенційні ринки,  в межах</w:t>
      </w:r>
      <w:r w:rsidRPr="00087ECC">
        <w:rPr>
          <w:rFonts w:ascii="Times New Roman" w:eastAsia="Calibri" w:hAnsi="Times New Roman" w:cs="Times New Roman"/>
          <w:spacing w:val="22"/>
          <w:w w:val="105"/>
          <w:sz w:val="28"/>
          <w:szCs w:val="28"/>
          <w:lang w:val="uk-UA"/>
        </w:rPr>
        <w:t xml:space="preserve"> </w:t>
      </w:r>
      <w:r w:rsidRPr="00087ECC">
        <w:rPr>
          <w:rFonts w:ascii="Times New Roman" w:eastAsia="Calibri" w:hAnsi="Times New Roman" w:cs="Times New Roman"/>
          <w:w w:val="105"/>
          <w:sz w:val="28"/>
          <w:szCs w:val="28"/>
          <w:lang w:val="uk-UA"/>
        </w:rPr>
        <w:t>яких</w:t>
      </w:r>
      <w:r w:rsidRPr="00087ECC">
        <w:rPr>
          <w:rFonts w:ascii="Times New Roman" w:eastAsia="Calibri" w:hAnsi="Times New Roman" w:cs="Times New Roman"/>
          <w:spacing w:val="22"/>
          <w:w w:val="105"/>
          <w:sz w:val="28"/>
          <w:szCs w:val="28"/>
          <w:lang w:val="uk-UA"/>
        </w:rPr>
        <w:t xml:space="preserve"> </w:t>
      </w:r>
      <w:r w:rsidRPr="00087ECC">
        <w:rPr>
          <w:rFonts w:ascii="Times New Roman" w:eastAsia="Calibri" w:hAnsi="Times New Roman" w:cs="Times New Roman"/>
          <w:w w:val="105"/>
          <w:sz w:val="28"/>
          <w:szCs w:val="28"/>
          <w:lang w:val="uk-UA"/>
        </w:rPr>
        <w:t>потрібно</w:t>
      </w:r>
      <w:r w:rsidRPr="00087ECC">
        <w:rPr>
          <w:rFonts w:ascii="Times New Roman" w:eastAsia="Calibri" w:hAnsi="Times New Roman" w:cs="Times New Roman"/>
          <w:spacing w:val="22"/>
          <w:w w:val="105"/>
          <w:sz w:val="28"/>
          <w:szCs w:val="28"/>
          <w:lang w:val="uk-UA"/>
        </w:rPr>
        <w:t xml:space="preserve"> </w:t>
      </w:r>
      <w:r w:rsidRPr="00087ECC">
        <w:rPr>
          <w:rFonts w:ascii="Times New Roman" w:eastAsia="Calibri" w:hAnsi="Times New Roman" w:cs="Times New Roman"/>
          <w:w w:val="105"/>
          <w:sz w:val="28"/>
          <w:szCs w:val="28"/>
          <w:lang w:val="uk-UA"/>
        </w:rPr>
        <w:t>шукати</w:t>
      </w:r>
      <w:r w:rsidRPr="00087ECC">
        <w:rPr>
          <w:rFonts w:ascii="Times New Roman" w:eastAsia="Calibri" w:hAnsi="Times New Roman" w:cs="Times New Roman"/>
          <w:spacing w:val="21"/>
          <w:w w:val="105"/>
          <w:sz w:val="28"/>
          <w:szCs w:val="28"/>
          <w:lang w:val="uk-UA"/>
        </w:rPr>
        <w:t xml:space="preserve"> </w:t>
      </w:r>
      <w:r w:rsidRPr="00087ECC">
        <w:rPr>
          <w:rFonts w:ascii="Times New Roman" w:eastAsia="Calibri" w:hAnsi="Times New Roman" w:cs="Times New Roman"/>
          <w:w w:val="105"/>
          <w:sz w:val="28"/>
          <w:szCs w:val="28"/>
          <w:lang w:val="uk-UA"/>
        </w:rPr>
        <w:t>групи</w:t>
      </w:r>
      <w:r w:rsidRPr="00087ECC">
        <w:rPr>
          <w:rFonts w:ascii="Times New Roman" w:eastAsia="Calibri" w:hAnsi="Times New Roman" w:cs="Times New Roman"/>
          <w:spacing w:val="20"/>
          <w:w w:val="105"/>
          <w:sz w:val="28"/>
          <w:szCs w:val="28"/>
          <w:lang w:val="uk-UA"/>
        </w:rPr>
        <w:t xml:space="preserve"> </w:t>
      </w:r>
      <w:r w:rsidRPr="00087ECC">
        <w:rPr>
          <w:rFonts w:ascii="Times New Roman" w:eastAsia="Calibri" w:hAnsi="Times New Roman" w:cs="Times New Roman"/>
          <w:w w:val="105"/>
          <w:sz w:val="28"/>
          <w:szCs w:val="28"/>
          <w:lang w:val="uk-UA"/>
        </w:rPr>
        <w:t>потенційних</w:t>
      </w:r>
      <w:r w:rsidRPr="00087ECC">
        <w:rPr>
          <w:rFonts w:ascii="Times New Roman" w:eastAsia="Calibri" w:hAnsi="Times New Roman" w:cs="Times New Roman"/>
          <w:spacing w:val="21"/>
          <w:w w:val="105"/>
          <w:sz w:val="28"/>
          <w:szCs w:val="28"/>
          <w:lang w:val="uk-UA"/>
        </w:rPr>
        <w:t xml:space="preserve"> </w:t>
      </w:r>
      <w:r w:rsidRPr="00087ECC">
        <w:rPr>
          <w:rFonts w:ascii="Times New Roman" w:eastAsia="Calibri" w:hAnsi="Times New Roman" w:cs="Times New Roman"/>
          <w:w w:val="105"/>
          <w:sz w:val="28"/>
          <w:szCs w:val="28"/>
          <w:lang w:val="uk-UA"/>
        </w:rPr>
        <w:t>клієнтів.</w:t>
      </w:r>
    </w:p>
    <w:p w14:paraId="43ECFD9B" w14:textId="77777777" w:rsidR="00087ECC" w:rsidRPr="00087ECC" w:rsidRDefault="00087ECC" w:rsidP="00087ECC">
      <w:pPr>
        <w:widowControl w:val="0"/>
        <w:autoSpaceDE w:val="0"/>
        <w:autoSpaceDN w:val="0"/>
        <w:spacing w:after="0" w:line="360" w:lineRule="auto"/>
        <w:jc w:val="both"/>
        <w:rPr>
          <w:rFonts w:ascii="Times New Roman" w:eastAsia="Calibri" w:hAnsi="Times New Roman" w:cs="Times New Roman"/>
          <w:i/>
          <w:iCs/>
          <w:sz w:val="28"/>
          <w:szCs w:val="28"/>
          <w:lang w:val="uk-UA"/>
        </w:rPr>
      </w:pPr>
      <w:r w:rsidRPr="00087ECC">
        <w:rPr>
          <w:rFonts w:ascii="Times New Roman" w:eastAsia="Calibri" w:hAnsi="Times New Roman" w:cs="Times New Roman"/>
          <w:i/>
          <w:iCs/>
          <w:sz w:val="28"/>
          <w:szCs w:val="28"/>
          <w:lang w:val="uk-UA"/>
        </w:rPr>
        <w:t>Таблиця 1. Опис ідеї стартап‐</w:t>
      </w:r>
      <w:proofErr w:type="spellStart"/>
      <w:r w:rsidRPr="00087ECC">
        <w:rPr>
          <w:rFonts w:ascii="Times New Roman" w:eastAsia="Calibri" w:hAnsi="Times New Roman" w:cs="Times New Roman"/>
          <w:i/>
          <w:iCs/>
          <w:sz w:val="28"/>
          <w:szCs w:val="28"/>
          <w:lang w:val="uk-UA"/>
        </w:rPr>
        <w:t>проєкту</w:t>
      </w:r>
      <w:proofErr w:type="spellEnd"/>
      <w:r w:rsidRPr="00087ECC">
        <w:rPr>
          <w:rFonts w:ascii="Times New Roman" w:eastAsia="Calibri" w:hAnsi="Times New Roman" w:cs="Times New Roman"/>
          <w:i/>
          <w:iCs/>
          <w:sz w:val="28"/>
          <w:szCs w:val="28"/>
          <w:lang w:val="uk-UA"/>
        </w:rPr>
        <w:t xml:space="preserve"> </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307"/>
        <w:gridCol w:w="3308"/>
        <w:gridCol w:w="3307"/>
      </w:tblGrid>
      <w:tr w:rsidR="00087ECC" w:rsidRPr="00087ECC" w14:paraId="3AC71252" w14:textId="77777777" w:rsidTr="00885BD2">
        <w:trPr>
          <w:trHeight w:val="293"/>
          <w:jc w:val="center"/>
        </w:trPr>
        <w:tc>
          <w:tcPr>
            <w:tcW w:w="3307" w:type="dxa"/>
          </w:tcPr>
          <w:p w14:paraId="75CA0ADB" w14:textId="77777777" w:rsidR="00087ECC" w:rsidRPr="00087ECC" w:rsidRDefault="00087ECC" w:rsidP="00087ECC">
            <w:pPr>
              <w:widowControl w:val="0"/>
              <w:autoSpaceDE w:val="0"/>
              <w:autoSpaceDN w:val="0"/>
              <w:spacing w:after="0" w:line="240" w:lineRule="auto"/>
              <w:ind w:left="1120" w:right="1112"/>
              <w:jc w:val="center"/>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Зміст</w:t>
            </w:r>
            <w:r w:rsidRPr="00087ECC">
              <w:rPr>
                <w:rFonts w:ascii="Times New Roman" w:eastAsia="Calibri" w:hAnsi="Times New Roman" w:cs="Times New Roman"/>
                <w:i/>
                <w:iCs/>
                <w:spacing w:val="-2"/>
                <w:sz w:val="24"/>
                <w:szCs w:val="24"/>
                <w:lang w:val="uk-UA"/>
              </w:rPr>
              <w:t xml:space="preserve"> </w:t>
            </w:r>
            <w:r w:rsidRPr="00087ECC">
              <w:rPr>
                <w:rFonts w:ascii="Times New Roman" w:eastAsia="Calibri" w:hAnsi="Times New Roman" w:cs="Times New Roman"/>
                <w:i/>
                <w:iCs/>
                <w:sz w:val="24"/>
                <w:szCs w:val="24"/>
                <w:lang w:val="uk-UA"/>
              </w:rPr>
              <w:t>ідеї</w:t>
            </w:r>
          </w:p>
        </w:tc>
        <w:tc>
          <w:tcPr>
            <w:tcW w:w="3308" w:type="dxa"/>
          </w:tcPr>
          <w:p w14:paraId="630F74CF" w14:textId="77777777" w:rsidR="00087ECC" w:rsidRPr="00087ECC" w:rsidRDefault="00087ECC" w:rsidP="00087ECC">
            <w:pPr>
              <w:widowControl w:val="0"/>
              <w:autoSpaceDE w:val="0"/>
              <w:autoSpaceDN w:val="0"/>
              <w:spacing w:after="0" w:line="240" w:lineRule="auto"/>
              <w:ind w:left="386"/>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Напрямки</w:t>
            </w:r>
            <w:r w:rsidRPr="00087ECC">
              <w:rPr>
                <w:rFonts w:ascii="Times New Roman" w:eastAsia="Calibri" w:hAnsi="Times New Roman" w:cs="Times New Roman"/>
                <w:i/>
                <w:iCs/>
                <w:spacing w:val="-4"/>
                <w:sz w:val="24"/>
                <w:szCs w:val="24"/>
                <w:lang w:val="uk-UA"/>
              </w:rPr>
              <w:t xml:space="preserve"> </w:t>
            </w:r>
            <w:r w:rsidRPr="00087ECC">
              <w:rPr>
                <w:rFonts w:ascii="Times New Roman" w:eastAsia="Calibri" w:hAnsi="Times New Roman" w:cs="Times New Roman"/>
                <w:i/>
                <w:iCs/>
                <w:sz w:val="24"/>
                <w:szCs w:val="24"/>
                <w:lang w:val="uk-UA"/>
              </w:rPr>
              <w:t>застосування</w:t>
            </w:r>
          </w:p>
        </w:tc>
        <w:tc>
          <w:tcPr>
            <w:tcW w:w="3307" w:type="dxa"/>
          </w:tcPr>
          <w:p w14:paraId="63010FC6" w14:textId="77777777" w:rsidR="00087ECC" w:rsidRPr="00087ECC" w:rsidRDefault="00087ECC" w:rsidP="00087ECC">
            <w:pPr>
              <w:widowControl w:val="0"/>
              <w:autoSpaceDE w:val="0"/>
              <w:autoSpaceDN w:val="0"/>
              <w:spacing w:after="0" w:line="240" w:lineRule="auto"/>
              <w:ind w:left="380"/>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Вигоди</w:t>
            </w:r>
            <w:r w:rsidRPr="00087ECC">
              <w:rPr>
                <w:rFonts w:ascii="Times New Roman" w:eastAsia="Calibri" w:hAnsi="Times New Roman" w:cs="Times New Roman"/>
                <w:i/>
                <w:iCs/>
                <w:spacing w:val="-3"/>
                <w:sz w:val="24"/>
                <w:szCs w:val="24"/>
                <w:lang w:val="uk-UA"/>
              </w:rPr>
              <w:t xml:space="preserve"> </w:t>
            </w:r>
            <w:r w:rsidRPr="00087ECC">
              <w:rPr>
                <w:rFonts w:ascii="Times New Roman" w:eastAsia="Calibri" w:hAnsi="Times New Roman" w:cs="Times New Roman"/>
                <w:i/>
                <w:iCs/>
                <w:sz w:val="24"/>
                <w:szCs w:val="24"/>
                <w:lang w:val="uk-UA"/>
              </w:rPr>
              <w:t>для</w:t>
            </w:r>
            <w:r w:rsidRPr="00087ECC">
              <w:rPr>
                <w:rFonts w:ascii="Times New Roman" w:eastAsia="Calibri" w:hAnsi="Times New Roman" w:cs="Times New Roman"/>
                <w:i/>
                <w:iCs/>
                <w:spacing w:val="-1"/>
                <w:sz w:val="24"/>
                <w:szCs w:val="24"/>
                <w:lang w:val="uk-UA"/>
              </w:rPr>
              <w:t xml:space="preserve"> </w:t>
            </w:r>
            <w:r w:rsidRPr="00087ECC">
              <w:rPr>
                <w:rFonts w:ascii="Times New Roman" w:eastAsia="Calibri" w:hAnsi="Times New Roman" w:cs="Times New Roman"/>
                <w:i/>
                <w:iCs/>
                <w:sz w:val="24"/>
                <w:szCs w:val="24"/>
                <w:lang w:val="uk-UA"/>
              </w:rPr>
              <w:t>користувача</w:t>
            </w:r>
          </w:p>
        </w:tc>
      </w:tr>
      <w:tr w:rsidR="00087ECC" w:rsidRPr="00087ECC" w14:paraId="723BA25C" w14:textId="77777777" w:rsidTr="00885BD2">
        <w:trPr>
          <w:trHeight w:val="292"/>
          <w:jc w:val="center"/>
        </w:trPr>
        <w:tc>
          <w:tcPr>
            <w:tcW w:w="3307" w:type="dxa"/>
            <w:vMerge w:val="restart"/>
          </w:tcPr>
          <w:p w14:paraId="0216A324"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proofErr w:type="spellStart"/>
            <w:r w:rsidRPr="00087ECC">
              <w:rPr>
                <w:rFonts w:ascii="Times New Roman" w:eastAsia="Calibri" w:hAnsi="Times New Roman" w:cs="Times New Roman"/>
                <w:sz w:val="24"/>
                <w:szCs w:val="24"/>
                <w:lang w:val="uk-UA"/>
              </w:rPr>
              <w:t>AquaSense</w:t>
            </w:r>
            <w:proofErr w:type="spellEnd"/>
            <w:r w:rsidRPr="00087ECC">
              <w:rPr>
                <w:rFonts w:ascii="Times New Roman" w:eastAsia="Calibri" w:hAnsi="Times New Roman" w:cs="Times New Roman"/>
                <w:sz w:val="24"/>
                <w:szCs w:val="24"/>
                <w:lang w:val="uk-UA"/>
              </w:rPr>
              <w:t xml:space="preserve"> - Система моніторингу води, спрямована на визначення рівня заліза в кислих розчинах в реальному часі.</w:t>
            </w:r>
          </w:p>
        </w:tc>
        <w:tc>
          <w:tcPr>
            <w:tcW w:w="3308" w:type="dxa"/>
          </w:tcPr>
          <w:p w14:paraId="397D5D44" w14:textId="77777777" w:rsidR="00087ECC" w:rsidRPr="00087ECC" w:rsidRDefault="00087ECC" w:rsidP="00087ECC">
            <w:pPr>
              <w:widowControl w:val="0"/>
              <w:autoSpaceDE w:val="0"/>
              <w:autoSpaceDN w:val="0"/>
              <w:spacing w:after="0" w:line="240" w:lineRule="auto"/>
              <w:ind w:left="108"/>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 xml:space="preserve">1. Підприємства, що володіють водними установками </w:t>
            </w:r>
          </w:p>
        </w:tc>
        <w:tc>
          <w:tcPr>
            <w:tcW w:w="3307" w:type="dxa"/>
          </w:tcPr>
          <w:p w14:paraId="196FD499"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Користувачі отримають систематичний та постійний моніторинг якості води, швидке виявлення та реагування на забруднення, зменшення ризику негативних наслідків, автоматичні сповіщення про перевищення нормативів та покращення ефективності обробки води.</w:t>
            </w:r>
          </w:p>
        </w:tc>
      </w:tr>
      <w:tr w:rsidR="00087ECC" w:rsidRPr="00087ECC" w14:paraId="61C08363" w14:textId="77777777" w:rsidTr="00885BD2">
        <w:trPr>
          <w:trHeight w:val="293"/>
          <w:jc w:val="center"/>
        </w:trPr>
        <w:tc>
          <w:tcPr>
            <w:tcW w:w="3307" w:type="dxa"/>
            <w:vMerge/>
            <w:tcBorders>
              <w:top w:val="nil"/>
            </w:tcBorders>
          </w:tcPr>
          <w:p w14:paraId="74D086C6"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p>
        </w:tc>
        <w:tc>
          <w:tcPr>
            <w:tcW w:w="3308" w:type="dxa"/>
          </w:tcPr>
          <w:p w14:paraId="7ECF54BC" w14:textId="77777777" w:rsidR="00087ECC" w:rsidRPr="00087ECC" w:rsidRDefault="00087ECC" w:rsidP="00087ECC">
            <w:pPr>
              <w:widowControl w:val="0"/>
              <w:autoSpaceDE w:val="0"/>
              <w:autoSpaceDN w:val="0"/>
              <w:spacing w:after="0" w:line="240" w:lineRule="auto"/>
              <w:ind w:left="108"/>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 xml:space="preserve">2. Промислові підприємства, які використовують воду </w:t>
            </w:r>
          </w:p>
        </w:tc>
        <w:tc>
          <w:tcPr>
            <w:tcW w:w="3307" w:type="dxa"/>
          </w:tcPr>
          <w:p w14:paraId="72F2A568"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 xml:space="preserve">Користувачі забезпечують ефективний контроль якості води в індустріальних процесах, зниження ризику корозії, оптимізацію використання водних ресурсів, відповідність екологічним стандартам та зниження витрат </w:t>
            </w:r>
            <w:r w:rsidRPr="00087ECC">
              <w:rPr>
                <w:rFonts w:ascii="Times New Roman" w:eastAsia="Calibri" w:hAnsi="Times New Roman" w:cs="Times New Roman"/>
                <w:sz w:val="24"/>
                <w:szCs w:val="24"/>
                <w:lang w:val="uk-UA"/>
              </w:rPr>
              <w:lastRenderedPageBreak/>
              <w:t>на обслуговування обладнання.</w:t>
            </w:r>
          </w:p>
        </w:tc>
      </w:tr>
      <w:tr w:rsidR="00087ECC" w:rsidRPr="00087ECC" w14:paraId="2775D4ED" w14:textId="77777777" w:rsidTr="00885BD2">
        <w:trPr>
          <w:trHeight w:val="293"/>
          <w:jc w:val="center"/>
        </w:trPr>
        <w:tc>
          <w:tcPr>
            <w:tcW w:w="3307" w:type="dxa"/>
            <w:vMerge/>
            <w:tcBorders>
              <w:top w:val="nil"/>
              <w:bottom w:val="nil"/>
            </w:tcBorders>
          </w:tcPr>
          <w:p w14:paraId="317D4981"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p>
        </w:tc>
        <w:tc>
          <w:tcPr>
            <w:tcW w:w="3308" w:type="dxa"/>
          </w:tcPr>
          <w:p w14:paraId="2E7999DA"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 xml:space="preserve">  3. Муніципальні системи водопостачання</w:t>
            </w:r>
          </w:p>
        </w:tc>
        <w:tc>
          <w:tcPr>
            <w:tcW w:w="3307" w:type="dxa"/>
          </w:tcPr>
          <w:p w14:paraId="0A101EAF"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 xml:space="preserve">Користувачі мають постійний моніторинг якості питної води, швидке виявлення потенційних загроз здоров'ю, можливість </w:t>
            </w:r>
            <w:proofErr w:type="spellStart"/>
            <w:r w:rsidRPr="00087ECC">
              <w:rPr>
                <w:rFonts w:ascii="Times New Roman" w:eastAsia="Calibri" w:hAnsi="Times New Roman" w:cs="Times New Roman"/>
                <w:sz w:val="24"/>
                <w:szCs w:val="24"/>
                <w:lang w:val="uk-UA"/>
              </w:rPr>
              <w:t>оперативно</w:t>
            </w:r>
            <w:proofErr w:type="spellEnd"/>
            <w:r w:rsidRPr="00087ECC">
              <w:rPr>
                <w:rFonts w:ascii="Times New Roman" w:eastAsia="Calibri" w:hAnsi="Times New Roman" w:cs="Times New Roman"/>
                <w:sz w:val="24"/>
                <w:szCs w:val="24"/>
                <w:lang w:val="uk-UA"/>
              </w:rPr>
              <w:t xml:space="preserve"> реагувати на аварійні ситуації та забезпечення безпеки та якості водопостачання громадам.</w:t>
            </w:r>
          </w:p>
        </w:tc>
      </w:tr>
      <w:tr w:rsidR="00087ECC" w:rsidRPr="00087ECC" w14:paraId="054A9F48" w14:textId="77777777" w:rsidTr="00885BD2">
        <w:trPr>
          <w:trHeight w:val="293"/>
          <w:jc w:val="center"/>
        </w:trPr>
        <w:tc>
          <w:tcPr>
            <w:tcW w:w="3307" w:type="dxa"/>
            <w:tcBorders>
              <w:top w:val="nil"/>
            </w:tcBorders>
          </w:tcPr>
          <w:p w14:paraId="6E764829"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p>
        </w:tc>
        <w:tc>
          <w:tcPr>
            <w:tcW w:w="3308" w:type="dxa"/>
          </w:tcPr>
          <w:p w14:paraId="4ABB3259"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 xml:space="preserve">  4. Дослідницькі </w:t>
            </w:r>
            <w:proofErr w:type="spellStart"/>
            <w:r w:rsidRPr="00087ECC">
              <w:rPr>
                <w:rFonts w:ascii="Times New Roman" w:eastAsia="Calibri" w:hAnsi="Times New Roman" w:cs="Times New Roman"/>
                <w:sz w:val="24"/>
                <w:szCs w:val="24"/>
                <w:lang w:val="uk-UA"/>
              </w:rPr>
              <w:t>проєкти</w:t>
            </w:r>
            <w:proofErr w:type="spellEnd"/>
          </w:p>
        </w:tc>
        <w:tc>
          <w:tcPr>
            <w:tcW w:w="3307" w:type="dxa"/>
          </w:tcPr>
          <w:p w14:paraId="0A875814"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Користувачі отримують доступ до точних та надійних даних для наукових досліджень, можливість вивчення та аналізу змін у воді в реальному часі, підтримку наукових досліджень у сфері екології та водного господарства.</w:t>
            </w:r>
          </w:p>
        </w:tc>
      </w:tr>
    </w:tbl>
    <w:p w14:paraId="1ACD407C" w14:textId="77777777" w:rsidR="00087ECC" w:rsidRPr="00087ECC" w:rsidRDefault="00087ECC" w:rsidP="00087ECC">
      <w:pPr>
        <w:spacing w:before="100" w:beforeAutospacing="1" w:after="100" w:afterAutospacing="1" w:line="360" w:lineRule="auto"/>
        <w:ind w:firstLine="709"/>
        <w:jc w:val="both"/>
        <w:rPr>
          <w:rFonts w:ascii="Times New Roman" w:eastAsia="Calibri" w:hAnsi="Times New Roman" w:cs="Times New Roman"/>
          <w:sz w:val="28"/>
          <w:szCs w:val="28"/>
          <w:lang w:val="uk-UA"/>
        </w:rPr>
      </w:pPr>
      <w:r w:rsidRPr="00087ECC">
        <w:rPr>
          <w:rFonts w:ascii="Times New Roman" w:eastAsia="Calibri" w:hAnsi="Times New Roman" w:cs="Times New Roman"/>
          <w:sz w:val="28"/>
          <w:szCs w:val="28"/>
          <w:lang w:val="uk-UA"/>
        </w:rPr>
        <w:t xml:space="preserve">З урахуванням наданої таблиці можна зробити наступні висновки щодо </w:t>
      </w:r>
      <w:proofErr w:type="spellStart"/>
      <w:r w:rsidRPr="00087ECC">
        <w:rPr>
          <w:rFonts w:ascii="Times New Roman" w:eastAsia="Calibri" w:hAnsi="Times New Roman" w:cs="Times New Roman"/>
          <w:sz w:val="28"/>
          <w:szCs w:val="28"/>
          <w:lang w:val="uk-UA"/>
        </w:rPr>
        <w:t>проєкту</w:t>
      </w:r>
      <w:proofErr w:type="spellEnd"/>
      <w:r w:rsidRPr="00087ECC">
        <w:rPr>
          <w:rFonts w:ascii="Times New Roman" w:eastAsia="Calibri" w:hAnsi="Times New Roman" w:cs="Times New Roman"/>
          <w:sz w:val="28"/>
          <w:szCs w:val="28"/>
          <w:lang w:val="uk-UA"/>
        </w:rPr>
        <w:t xml:space="preserve"> </w:t>
      </w:r>
      <w:proofErr w:type="spellStart"/>
      <w:r w:rsidRPr="00087ECC">
        <w:rPr>
          <w:rFonts w:ascii="Times New Roman" w:eastAsia="Calibri" w:hAnsi="Times New Roman" w:cs="Times New Roman"/>
          <w:sz w:val="28"/>
          <w:szCs w:val="28"/>
          <w:lang w:val="uk-UA"/>
        </w:rPr>
        <w:t>AquaSense</w:t>
      </w:r>
      <w:proofErr w:type="spellEnd"/>
      <w:r w:rsidRPr="00087ECC">
        <w:rPr>
          <w:rFonts w:ascii="Times New Roman" w:eastAsia="Calibri" w:hAnsi="Times New Roman" w:cs="Times New Roman"/>
          <w:sz w:val="28"/>
          <w:szCs w:val="28"/>
          <w:lang w:val="uk-UA"/>
        </w:rPr>
        <w:t>:</w:t>
      </w:r>
    </w:p>
    <w:p w14:paraId="4F2F98C8" w14:textId="77777777" w:rsidR="00087ECC" w:rsidRPr="00087ECC" w:rsidRDefault="00087ECC" w:rsidP="00087ECC">
      <w:pPr>
        <w:widowControl w:val="0"/>
        <w:numPr>
          <w:ilvl w:val="0"/>
          <w:numId w:val="32"/>
        </w:numPr>
        <w:autoSpaceDE w:val="0"/>
        <w:autoSpaceDN w:val="0"/>
        <w:spacing w:before="100" w:beforeAutospacing="1" w:after="100" w:afterAutospacing="1" w:line="360" w:lineRule="auto"/>
        <w:ind w:firstLine="709"/>
        <w:jc w:val="both"/>
        <w:rPr>
          <w:rFonts w:ascii="Times New Roman" w:eastAsia="Calibri" w:hAnsi="Times New Roman" w:cs="Times New Roman"/>
          <w:sz w:val="28"/>
          <w:szCs w:val="28"/>
          <w:lang w:val="uk-UA"/>
        </w:rPr>
      </w:pPr>
      <w:r w:rsidRPr="00087ECC">
        <w:rPr>
          <w:rFonts w:ascii="Times New Roman" w:eastAsia="Calibri" w:hAnsi="Times New Roman" w:cs="Times New Roman"/>
          <w:sz w:val="28"/>
          <w:szCs w:val="28"/>
          <w:lang w:val="uk-UA"/>
        </w:rPr>
        <w:t>Напрямки застосування:</w:t>
      </w:r>
    </w:p>
    <w:p w14:paraId="70051249" w14:textId="77777777" w:rsidR="00087ECC" w:rsidRPr="00087ECC" w:rsidRDefault="00087ECC" w:rsidP="00087ECC">
      <w:pPr>
        <w:widowControl w:val="0"/>
        <w:numPr>
          <w:ilvl w:val="1"/>
          <w:numId w:val="32"/>
        </w:numPr>
        <w:autoSpaceDE w:val="0"/>
        <w:autoSpaceDN w:val="0"/>
        <w:spacing w:before="100" w:beforeAutospacing="1" w:after="100" w:afterAutospacing="1" w:line="360" w:lineRule="auto"/>
        <w:ind w:firstLine="709"/>
        <w:jc w:val="both"/>
        <w:rPr>
          <w:rFonts w:ascii="Times New Roman" w:eastAsia="Calibri" w:hAnsi="Times New Roman" w:cs="Times New Roman"/>
          <w:sz w:val="28"/>
          <w:szCs w:val="28"/>
          <w:lang w:val="uk-UA"/>
        </w:rPr>
      </w:pPr>
      <w:r w:rsidRPr="00087ECC">
        <w:rPr>
          <w:rFonts w:ascii="Times New Roman" w:eastAsia="Calibri" w:hAnsi="Times New Roman" w:cs="Times New Roman"/>
          <w:sz w:val="28"/>
          <w:szCs w:val="28"/>
          <w:lang w:val="uk-UA"/>
        </w:rPr>
        <w:t xml:space="preserve">Підприємства з водними установками: </w:t>
      </w:r>
      <w:proofErr w:type="spellStart"/>
      <w:r w:rsidRPr="00087ECC">
        <w:rPr>
          <w:rFonts w:ascii="Times New Roman" w:eastAsia="Calibri" w:hAnsi="Times New Roman" w:cs="Times New Roman"/>
          <w:sz w:val="28"/>
          <w:szCs w:val="28"/>
          <w:lang w:val="uk-UA"/>
        </w:rPr>
        <w:t>AquaSense</w:t>
      </w:r>
      <w:proofErr w:type="spellEnd"/>
      <w:r w:rsidRPr="00087ECC">
        <w:rPr>
          <w:rFonts w:ascii="Times New Roman" w:eastAsia="Calibri" w:hAnsi="Times New Roman" w:cs="Times New Roman"/>
          <w:sz w:val="28"/>
          <w:szCs w:val="28"/>
          <w:lang w:val="uk-UA"/>
        </w:rPr>
        <w:t xml:space="preserve"> надає систематичний та постійний моніторинг якості води, що дозволяє користувачам </w:t>
      </w:r>
      <w:proofErr w:type="spellStart"/>
      <w:r w:rsidRPr="00087ECC">
        <w:rPr>
          <w:rFonts w:ascii="Times New Roman" w:eastAsia="Calibri" w:hAnsi="Times New Roman" w:cs="Times New Roman"/>
          <w:sz w:val="28"/>
          <w:szCs w:val="28"/>
          <w:lang w:val="uk-UA"/>
        </w:rPr>
        <w:t>оперативно</w:t>
      </w:r>
      <w:proofErr w:type="spellEnd"/>
      <w:r w:rsidRPr="00087ECC">
        <w:rPr>
          <w:rFonts w:ascii="Times New Roman" w:eastAsia="Calibri" w:hAnsi="Times New Roman" w:cs="Times New Roman"/>
          <w:sz w:val="28"/>
          <w:szCs w:val="28"/>
          <w:lang w:val="uk-UA"/>
        </w:rPr>
        <w:t xml:space="preserve"> виявляти та реагувати на забруднення. Це призводить до зменшення ризику негативних наслідків, автоматичних сповіщень про перевищення нормативів та покращення ефективності обробки води.</w:t>
      </w:r>
    </w:p>
    <w:p w14:paraId="0D9B6E5D" w14:textId="77777777" w:rsidR="00087ECC" w:rsidRPr="00087ECC" w:rsidRDefault="00087ECC" w:rsidP="00087ECC">
      <w:pPr>
        <w:widowControl w:val="0"/>
        <w:numPr>
          <w:ilvl w:val="1"/>
          <w:numId w:val="32"/>
        </w:numPr>
        <w:autoSpaceDE w:val="0"/>
        <w:autoSpaceDN w:val="0"/>
        <w:spacing w:before="100" w:beforeAutospacing="1" w:after="100" w:afterAutospacing="1" w:line="360" w:lineRule="auto"/>
        <w:ind w:firstLine="709"/>
        <w:jc w:val="both"/>
        <w:rPr>
          <w:rFonts w:ascii="Times New Roman" w:eastAsia="Calibri" w:hAnsi="Times New Roman" w:cs="Times New Roman"/>
          <w:sz w:val="28"/>
          <w:szCs w:val="28"/>
          <w:lang w:val="uk-UA"/>
        </w:rPr>
      </w:pPr>
      <w:r w:rsidRPr="00087ECC">
        <w:rPr>
          <w:rFonts w:ascii="Times New Roman" w:eastAsia="Calibri" w:hAnsi="Times New Roman" w:cs="Times New Roman"/>
          <w:sz w:val="28"/>
          <w:szCs w:val="28"/>
          <w:lang w:val="uk-UA"/>
        </w:rPr>
        <w:t xml:space="preserve">Промислові підприємства, які використовують воду: </w:t>
      </w:r>
      <w:proofErr w:type="spellStart"/>
      <w:r w:rsidRPr="00087ECC">
        <w:rPr>
          <w:rFonts w:ascii="Times New Roman" w:eastAsia="Calibri" w:hAnsi="Times New Roman" w:cs="Times New Roman"/>
          <w:sz w:val="28"/>
          <w:szCs w:val="28"/>
          <w:lang w:val="uk-UA"/>
        </w:rPr>
        <w:t>AquaSense</w:t>
      </w:r>
      <w:proofErr w:type="spellEnd"/>
      <w:r w:rsidRPr="00087ECC">
        <w:rPr>
          <w:rFonts w:ascii="Times New Roman" w:eastAsia="Calibri" w:hAnsi="Times New Roman" w:cs="Times New Roman"/>
          <w:sz w:val="28"/>
          <w:szCs w:val="28"/>
          <w:lang w:val="uk-UA"/>
        </w:rPr>
        <w:t xml:space="preserve"> дозволяє ефективний контроль якості води в індустріальних процесах, зниження ризику корозії, оптимізацію використання водних ресурсів та відповідність екологічним стандартам. Це може призвести до зниження витрат на обслуговування обладнання.</w:t>
      </w:r>
    </w:p>
    <w:p w14:paraId="1EE5925F" w14:textId="77777777" w:rsidR="00087ECC" w:rsidRPr="00087ECC" w:rsidRDefault="00087ECC" w:rsidP="00087ECC">
      <w:pPr>
        <w:widowControl w:val="0"/>
        <w:numPr>
          <w:ilvl w:val="1"/>
          <w:numId w:val="32"/>
        </w:numPr>
        <w:autoSpaceDE w:val="0"/>
        <w:autoSpaceDN w:val="0"/>
        <w:spacing w:before="100" w:beforeAutospacing="1" w:after="100" w:afterAutospacing="1" w:line="360" w:lineRule="auto"/>
        <w:ind w:firstLine="709"/>
        <w:jc w:val="both"/>
        <w:rPr>
          <w:rFonts w:ascii="Times New Roman" w:eastAsia="Calibri" w:hAnsi="Times New Roman" w:cs="Times New Roman"/>
          <w:sz w:val="28"/>
          <w:szCs w:val="28"/>
          <w:lang w:val="uk-UA"/>
        </w:rPr>
      </w:pPr>
      <w:r w:rsidRPr="00087ECC">
        <w:rPr>
          <w:rFonts w:ascii="Times New Roman" w:eastAsia="Calibri" w:hAnsi="Times New Roman" w:cs="Times New Roman"/>
          <w:sz w:val="28"/>
          <w:szCs w:val="28"/>
          <w:lang w:val="uk-UA"/>
        </w:rPr>
        <w:t xml:space="preserve">Муніципальні системи водопостачання: </w:t>
      </w:r>
      <w:proofErr w:type="spellStart"/>
      <w:r w:rsidRPr="00087ECC">
        <w:rPr>
          <w:rFonts w:ascii="Times New Roman" w:eastAsia="Calibri" w:hAnsi="Times New Roman" w:cs="Times New Roman"/>
          <w:sz w:val="28"/>
          <w:szCs w:val="28"/>
          <w:lang w:val="uk-UA"/>
        </w:rPr>
        <w:t>AquaSense</w:t>
      </w:r>
      <w:proofErr w:type="spellEnd"/>
      <w:r w:rsidRPr="00087ECC">
        <w:rPr>
          <w:rFonts w:ascii="Times New Roman" w:eastAsia="Calibri" w:hAnsi="Times New Roman" w:cs="Times New Roman"/>
          <w:sz w:val="28"/>
          <w:szCs w:val="28"/>
          <w:lang w:val="uk-UA"/>
        </w:rPr>
        <w:t xml:space="preserve"> забезпечує постійний моніторинг якості питної води для муніципальних систем, що дозволяє </w:t>
      </w:r>
      <w:proofErr w:type="spellStart"/>
      <w:r w:rsidRPr="00087ECC">
        <w:rPr>
          <w:rFonts w:ascii="Times New Roman" w:eastAsia="Calibri" w:hAnsi="Times New Roman" w:cs="Times New Roman"/>
          <w:sz w:val="28"/>
          <w:szCs w:val="28"/>
          <w:lang w:val="uk-UA"/>
        </w:rPr>
        <w:t>оперативно</w:t>
      </w:r>
      <w:proofErr w:type="spellEnd"/>
      <w:r w:rsidRPr="00087ECC">
        <w:rPr>
          <w:rFonts w:ascii="Times New Roman" w:eastAsia="Calibri" w:hAnsi="Times New Roman" w:cs="Times New Roman"/>
          <w:sz w:val="28"/>
          <w:szCs w:val="28"/>
          <w:lang w:val="uk-UA"/>
        </w:rPr>
        <w:t xml:space="preserve"> виявляти потенційні загрози здоров'ю та реагувати на аварійні ситуації. Це </w:t>
      </w:r>
      <w:r w:rsidRPr="00087ECC">
        <w:rPr>
          <w:rFonts w:ascii="Times New Roman" w:eastAsia="Calibri" w:hAnsi="Times New Roman" w:cs="Times New Roman"/>
          <w:sz w:val="28"/>
          <w:szCs w:val="28"/>
          <w:lang w:val="uk-UA"/>
        </w:rPr>
        <w:lastRenderedPageBreak/>
        <w:t>сприяє безпеці та якості водопостачання громадам.</w:t>
      </w:r>
    </w:p>
    <w:p w14:paraId="682CFCE8" w14:textId="77777777" w:rsidR="00087ECC" w:rsidRPr="00087ECC" w:rsidRDefault="00087ECC" w:rsidP="00087ECC">
      <w:pPr>
        <w:widowControl w:val="0"/>
        <w:numPr>
          <w:ilvl w:val="1"/>
          <w:numId w:val="32"/>
        </w:numPr>
        <w:autoSpaceDE w:val="0"/>
        <w:autoSpaceDN w:val="0"/>
        <w:spacing w:before="100" w:beforeAutospacing="1" w:after="100" w:afterAutospacing="1" w:line="360" w:lineRule="auto"/>
        <w:ind w:firstLine="709"/>
        <w:jc w:val="both"/>
        <w:rPr>
          <w:rFonts w:ascii="Times New Roman" w:eastAsia="Calibri" w:hAnsi="Times New Roman" w:cs="Times New Roman"/>
          <w:sz w:val="28"/>
          <w:szCs w:val="28"/>
          <w:lang w:val="uk-UA"/>
        </w:rPr>
      </w:pPr>
      <w:r w:rsidRPr="00087ECC">
        <w:rPr>
          <w:rFonts w:ascii="Times New Roman" w:eastAsia="Calibri" w:hAnsi="Times New Roman" w:cs="Times New Roman"/>
          <w:sz w:val="28"/>
          <w:szCs w:val="28"/>
          <w:lang w:val="uk-UA"/>
        </w:rPr>
        <w:t xml:space="preserve">Дослідницькі </w:t>
      </w:r>
      <w:proofErr w:type="spellStart"/>
      <w:r w:rsidRPr="00087ECC">
        <w:rPr>
          <w:rFonts w:ascii="Times New Roman" w:eastAsia="Calibri" w:hAnsi="Times New Roman" w:cs="Times New Roman"/>
          <w:sz w:val="28"/>
          <w:szCs w:val="28"/>
          <w:lang w:val="uk-UA"/>
        </w:rPr>
        <w:t>проєкти</w:t>
      </w:r>
      <w:proofErr w:type="spellEnd"/>
      <w:r w:rsidRPr="00087ECC">
        <w:rPr>
          <w:rFonts w:ascii="Times New Roman" w:eastAsia="Calibri" w:hAnsi="Times New Roman" w:cs="Times New Roman"/>
          <w:sz w:val="28"/>
          <w:szCs w:val="28"/>
          <w:lang w:val="uk-UA"/>
        </w:rPr>
        <w:t xml:space="preserve">: </w:t>
      </w:r>
      <w:proofErr w:type="spellStart"/>
      <w:r w:rsidRPr="00087ECC">
        <w:rPr>
          <w:rFonts w:ascii="Times New Roman" w:eastAsia="Calibri" w:hAnsi="Times New Roman" w:cs="Times New Roman"/>
          <w:sz w:val="28"/>
          <w:szCs w:val="28"/>
          <w:lang w:val="uk-UA"/>
        </w:rPr>
        <w:t>AquaSense</w:t>
      </w:r>
      <w:proofErr w:type="spellEnd"/>
      <w:r w:rsidRPr="00087ECC">
        <w:rPr>
          <w:rFonts w:ascii="Times New Roman" w:eastAsia="Calibri" w:hAnsi="Times New Roman" w:cs="Times New Roman"/>
          <w:sz w:val="28"/>
          <w:szCs w:val="28"/>
          <w:lang w:val="uk-UA"/>
        </w:rPr>
        <w:t xml:space="preserve"> надає точні та надійні дані для наукових досліджень, що дозволяє користувачам вивчати та аналізувати зміни у воді в реальному часі. Це підтримує наукові дослідження в сфері екології та водного господарства.</w:t>
      </w:r>
    </w:p>
    <w:p w14:paraId="20EF4B8A" w14:textId="77777777" w:rsidR="00087ECC" w:rsidRPr="00087ECC" w:rsidRDefault="00087ECC" w:rsidP="00087ECC">
      <w:pPr>
        <w:widowControl w:val="0"/>
        <w:numPr>
          <w:ilvl w:val="0"/>
          <w:numId w:val="32"/>
        </w:numPr>
        <w:autoSpaceDE w:val="0"/>
        <w:autoSpaceDN w:val="0"/>
        <w:spacing w:before="100" w:beforeAutospacing="1" w:after="100" w:afterAutospacing="1" w:line="360" w:lineRule="auto"/>
        <w:ind w:firstLine="709"/>
        <w:jc w:val="both"/>
        <w:rPr>
          <w:rFonts w:ascii="Times New Roman" w:eastAsia="Calibri" w:hAnsi="Times New Roman" w:cs="Times New Roman"/>
          <w:sz w:val="28"/>
          <w:szCs w:val="28"/>
          <w:lang w:val="uk-UA"/>
        </w:rPr>
      </w:pPr>
      <w:r w:rsidRPr="00087ECC">
        <w:rPr>
          <w:rFonts w:ascii="Times New Roman" w:eastAsia="Calibri" w:hAnsi="Times New Roman" w:cs="Times New Roman"/>
          <w:sz w:val="28"/>
          <w:szCs w:val="28"/>
          <w:lang w:val="uk-UA"/>
        </w:rPr>
        <w:t>Вигоди для користувача:</w:t>
      </w:r>
    </w:p>
    <w:p w14:paraId="1731BF42" w14:textId="77777777" w:rsidR="00087ECC" w:rsidRPr="00087ECC" w:rsidRDefault="00087ECC" w:rsidP="00087ECC">
      <w:pPr>
        <w:widowControl w:val="0"/>
        <w:numPr>
          <w:ilvl w:val="1"/>
          <w:numId w:val="32"/>
        </w:numPr>
        <w:autoSpaceDE w:val="0"/>
        <w:autoSpaceDN w:val="0"/>
        <w:spacing w:before="100" w:beforeAutospacing="1" w:after="100" w:afterAutospacing="1" w:line="360" w:lineRule="auto"/>
        <w:ind w:firstLine="709"/>
        <w:jc w:val="both"/>
        <w:rPr>
          <w:rFonts w:ascii="Times New Roman" w:eastAsia="Calibri" w:hAnsi="Times New Roman" w:cs="Times New Roman"/>
          <w:sz w:val="28"/>
          <w:szCs w:val="28"/>
          <w:lang w:val="uk-UA"/>
        </w:rPr>
      </w:pPr>
      <w:r w:rsidRPr="00087ECC">
        <w:rPr>
          <w:rFonts w:ascii="Times New Roman" w:eastAsia="Calibri" w:hAnsi="Times New Roman" w:cs="Times New Roman"/>
          <w:sz w:val="28"/>
          <w:szCs w:val="28"/>
          <w:lang w:val="uk-UA"/>
        </w:rPr>
        <w:t>Користувачі отримують систематичний та постійний моніторинг якості води, що сприяє оперативній реакції на забруднення та зниженню ризику негативних наслідків.</w:t>
      </w:r>
    </w:p>
    <w:p w14:paraId="6A82FD72" w14:textId="77777777" w:rsidR="00087ECC" w:rsidRPr="00087ECC" w:rsidRDefault="00087ECC" w:rsidP="00087ECC">
      <w:pPr>
        <w:widowControl w:val="0"/>
        <w:numPr>
          <w:ilvl w:val="1"/>
          <w:numId w:val="32"/>
        </w:numPr>
        <w:autoSpaceDE w:val="0"/>
        <w:autoSpaceDN w:val="0"/>
        <w:spacing w:before="100" w:beforeAutospacing="1" w:after="100" w:afterAutospacing="1" w:line="360" w:lineRule="auto"/>
        <w:ind w:firstLine="709"/>
        <w:jc w:val="both"/>
        <w:rPr>
          <w:rFonts w:ascii="Times New Roman" w:eastAsia="Calibri" w:hAnsi="Times New Roman" w:cs="Times New Roman"/>
          <w:sz w:val="28"/>
          <w:szCs w:val="28"/>
          <w:lang w:val="uk-UA"/>
        </w:rPr>
      </w:pPr>
      <w:r w:rsidRPr="00087ECC">
        <w:rPr>
          <w:rFonts w:ascii="Times New Roman" w:eastAsia="Calibri" w:hAnsi="Times New Roman" w:cs="Times New Roman"/>
          <w:sz w:val="28"/>
          <w:szCs w:val="28"/>
          <w:lang w:val="uk-UA"/>
        </w:rPr>
        <w:t>Ефективний контроль якості води допомагає промисловим підприємствам знижувати ризик корозії та оптимізувати використання водних ресурсів.</w:t>
      </w:r>
    </w:p>
    <w:p w14:paraId="3E4200A4" w14:textId="77777777" w:rsidR="00087ECC" w:rsidRPr="00087ECC" w:rsidRDefault="00087ECC" w:rsidP="00087ECC">
      <w:pPr>
        <w:widowControl w:val="0"/>
        <w:numPr>
          <w:ilvl w:val="1"/>
          <w:numId w:val="32"/>
        </w:numPr>
        <w:autoSpaceDE w:val="0"/>
        <w:autoSpaceDN w:val="0"/>
        <w:spacing w:before="100" w:beforeAutospacing="1" w:after="100" w:afterAutospacing="1" w:line="360" w:lineRule="auto"/>
        <w:ind w:firstLine="709"/>
        <w:jc w:val="both"/>
        <w:rPr>
          <w:rFonts w:ascii="Times New Roman" w:eastAsia="Calibri" w:hAnsi="Times New Roman" w:cs="Times New Roman"/>
          <w:sz w:val="28"/>
          <w:szCs w:val="28"/>
          <w:lang w:val="uk-UA"/>
        </w:rPr>
      </w:pPr>
      <w:r w:rsidRPr="00087ECC">
        <w:rPr>
          <w:rFonts w:ascii="Times New Roman" w:eastAsia="Calibri" w:hAnsi="Times New Roman" w:cs="Times New Roman"/>
          <w:sz w:val="28"/>
          <w:szCs w:val="28"/>
          <w:lang w:val="uk-UA"/>
        </w:rPr>
        <w:t>Муніципальні системи водопостачання забезпечують безпечну та якісну воду для громад, зменшуючи ризики для здоров'я.</w:t>
      </w:r>
    </w:p>
    <w:p w14:paraId="051F6195" w14:textId="77777777" w:rsidR="00087ECC" w:rsidRPr="00087ECC" w:rsidRDefault="00087ECC" w:rsidP="00087ECC">
      <w:pPr>
        <w:widowControl w:val="0"/>
        <w:numPr>
          <w:ilvl w:val="1"/>
          <w:numId w:val="32"/>
        </w:numPr>
        <w:autoSpaceDE w:val="0"/>
        <w:autoSpaceDN w:val="0"/>
        <w:spacing w:before="100" w:beforeAutospacing="1" w:after="100" w:afterAutospacing="1" w:line="360" w:lineRule="auto"/>
        <w:ind w:firstLine="709"/>
        <w:jc w:val="both"/>
        <w:rPr>
          <w:rFonts w:ascii="Times New Roman" w:eastAsia="Calibri" w:hAnsi="Times New Roman" w:cs="Times New Roman"/>
          <w:sz w:val="28"/>
          <w:szCs w:val="28"/>
          <w:lang w:val="uk-UA"/>
        </w:rPr>
      </w:pPr>
      <w:r w:rsidRPr="00087ECC">
        <w:rPr>
          <w:rFonts w:ascii="Times New Roman" w:eastAsia="Calibri" w:hAnsi="Times New Roman" w:cs="Times New Roman"/>
          <w:sz w:val="28"/>
          <w:szCs w:val="28"/>
          <w:lang w:val="uk-UA"/>
        </w:rPr>
        <w:t xml:space="preserve">Дослідницькі </w:t>
      </w:r>
      <w:proofErr w:type="spellStart"/>
      <w:r w:rsidRPr="00087ECC">
        <w:rPr>
          <w:rFonts w:ascii="Times New Roman" w:eastAsia="Calibri" w:hAnsi="Times New Roman" w:cs="Times New Roman"/>
          <w:sz w:val="28"/>
          <w:szCs w:val="28"/>
          <w:lang w:val="uk-UA"/>
        </w:rPr>
        <w:t>проєкти</w:t>
      </w:r>
      <w:proofErr w:type="spellEnd"/>
      <w:r w:rsidRPr="00087ECC">
        <w:rPr>
          <w:rFonts w:ascii="Times New Roman" w:eastAsia="Calibri" w:hAnsi="Times New Roman" w:cs="Times New Roman"/>
          <w:sz w:val="28"/>
          <w:szCs w:val="28"/>
          <w:lang w:val="uk-UA"/>
        </w:rPr>
        <w:t xml:space="preserve"> отримують доступ до точних даних для наукових досліджень у сфері екології та водного господарства.</w:t>
      </w:r>
    </w:p>
    <w:p w14:paraId="1FEF47FB" w14:textId="77777777" w:rsidR="00087ECC" w:rsidRPr="00087ECC" w:rsidRDefault="00087ECC" w:rsidP="00087ECC">
      <w:pPr>
        <w:spacing w:before="100" w:beforeAutospacing="1" w:after="100" w:afterAutospacing="1" w:line="360" w:lineRule="auto"/>
        <w:ind w:firstLine="709"/>
        <w:jc w:val="both"/>
        <w:rPr>
          <w:rFonts w:ascii="Times New Roman" w:eastAsia="Calibri" w:hAnsi="Times New Roman" w:cs="Times New Roman"/>
          <w:sz w:val="28"/>
          <w:szCs w:val="28"/>
          <w:lang w:val="uk-UA"/>
        </w:rPr>
      </w:pPr>
      <w:r w:rsidRPr="00087ECC">
        <w:rPr>
          <w:rFonts w:ascii="Times New Roman" w:eastAsia="Calibri" w:hAnsi="Times New Roman" w:cs="Times New Roman"/>
          <w:sz w:val="28"/>
          <w:szCs w:val="28"/>
          <w:lang w:val="uk-UA"/>
        </w:rPr>
        <w:t xml:space="preserve">Логотип стартап – </w:t>
      </w:r>
      <w:proofErr w:type="spellStart"/>
      <w:r w:rsidRPr="00087ECC">
        <w:rPr>
          <w:rFonts w:ascii="Times New Roman" w:eastAsia="Calibri" w:hAnsi="Times New Roman" w:cs="Times New Roman"/>
          <w:sz w:val="28"/>
          <w:szCs w:val="28"/>
          <w:lang w:val="uk-UA"/>
        </w:rPr>
        <w:t>проєкту</w:t>
      </w:r>
      <w:proofErr w:type="spellEnd"/>
      <w:r w:rsidRPr="00087ECC">
        <w:rPr>
          <w:rFonts w:ascii="Times New Roman" w:eastAsia="Calibri" w:hAnsi="Times New Roman" w:cs="Times New Roman"/>
          <w:sz w:val="28"/>
          <w:szCs w:val="28"/>
          <w:lang w:val="uk-UA"/>
        </w:rPr>
        <w:t xml:space="preserve"> «</w:t>
      </w:r>
      <w:proofErr w:type="spellStart"/>
      <w:r w:rsidRPr="00087ECC">
        <w:rPr>
          <w:rFonts w:ascii="Times New Roman" w:eastAsia="Calibri" w:hAnsi="Times New Roman" w:cs="Times New Roman"/>
          <w:sz w:val="28"/>
          <w:szCs w:val="28"/>
          <w:lang w:val="uk-UA"/>
        </w:rPr>
        <w:t>AquaSense</w:t>
      </w:r>
      <w:proofErr w:type="spellEnd"/>
      <w:r w:rsidRPr="00087ECC">
        <w:rPr>
          <w:rFonts w:ascii="Times New Roman" w:eastAsia="Calibri" w:hAnsi="Times New Roman" w:cs="Times New Roman"/>
          <w:sz w:val="28"/>
          <w:szCs w:val="28"/>
          <w:lang w:val="uk-UA"/>
        </w:rPr>
        <w:t>»</w:t>
      </w:r>
    </w:p>
    <w:p w14:paraId="39A91A29" w14:textId="77777777" w:rsidR="00087ECC" w:rsidRPr="00087ECC" w:rsidRDefault="00087ECC" w:rsidP="00087ECC">
      <w:pPr>
        <w:widowControl w:val="0"/>
        <w:autoSpaceDE w:val="0"/>
        <w:autoSpaceDN w:val="0"/>
        <w:spacing w:before="2" w:after="0" w:line="360" w:lineRule="auto"/>
        <w:ind w:firstLine="709"/>
        <w:jc w:val="center"/>
        <w:rPr>
          <w:rFonts w:ascii="Times New Roman" w:eastAsia="Calibri" w:hAnsi="Times New Roman" w:cs="Times New Roman"/>
          <w:b/>
          <w:bCs/>
          <w:i/>
          <w:iCs/>
          <w:sz w:val="28"/>
          <w:szCs w:val="28"/>
          <w:lang w:val="uk-UA"/>
        </w:rPr>
      </w:pPr>
      <w:r w:rsidRPr="00087ECC">
        <w:rPr>
          <w:rFonts w:ascii="Georgia" w:eastAsia="Calibri" w:hAnsi="Georgia" w:cs="Georgia"/>
          <w:noProof/>
          <w:sz w:val="28"/>
          <w:szCs w:val="28"/>
          <w:lang w:val="en-US"/>
        </w:rPr>
        <w:drawing>
          <wp:inline distT="0" distB="0" distL="0" distR="0" wp14:anchorId="263FC623" wp14:editId="77A10128">
            <wp:extent cx="5074920" cy="145542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074920" cy="1455420"/>
                    </a:xfrm>
                    <a:prstGeom prst="rect">
                      <a:avLst/>
                    </a:prstGeom>
                    <a:noFill/>
                    <a:ln>
                      <a:noFill/>
                    </a:ln>
                  </pic:spPr>
                </pic:pic>
              </a:graphicData>
            </a:graphic>
          </wp:inline>
        </w:drawing>
      </w:r>
    </w:p>
    <w:p w14:paraId="275D76A8" w14:textId="77777777" w:rsidR="00087ECC" w:rsidRPr="00087ECC" w:rsidRDefault="00087ECC" w:rsidP="00087ECC">
      <w:pPr>
        <w:spacing w:before="100" w:beforeAutospacing="1" w:after="100" w:afterAutospacing="1" w:line="360" w:lineRule="auto"/>
        <w:ind w:firstLine="709"/>
        <w:jc w:val="both"/>
        <w:rPr>
          <w:rFonts w:ascii="Times New Roman" w:eastAsia="Calibri" w:hAnsi="Times New Roman" w:cs="Times New Roman"/>
          <w:sz w:val="28"/>
          <w:szCs w:val="28"/>
          <w:lang w:val="uk-UA"/>
        </w:rPr>
      </w:pPr>
      <w:r w:rsidRPr="00087ECC">
        <w:rPr>
          <w:rFonts w:ascii="Times New Roman" w:eastAsia="Calibri" w:hAnsi="Times New Roman" w:cs="Times New Roman"/>
          <w:sz w:val="28"/>
          <w:szCs w:val="28"/>
          <w:lang w:val="uk-UA"/>
        </w:rPr>
        <w:t xml:space="preserve"> </w:t>
      </w:r>
      <w:proofErr w:type="spellStart"/>
      <w:r w:rsidRPr="00087ECC">
        <w:rPr>
          <w:rFonts w:ascii="Times New Roman" w:eastAsia="Calibri" w:hAnsi="Times New Roman" w:cs="Times New Roman"/>
          <w:sz w:val="28"/>
          <w:szCs w:val="28"/>
          <w:lang w:val="uk-UA"/>
        </w:rPr>
        <w:t>Проєкт</w:t>
      </w:r>
      <w:proofErr w:type="spellEnd"/>
      <w:r w:rsidRPr="00087ECC">
        <w:rPr>
          <w:rFonts w:ascii="Times New Roman" w:eastAsia="Calibri" w:hAnsi="Times New Roman" w:cs="Times New Roman"/>
          <w:sz w:val="28"/>
          <w:szCs w:val="28"/>
          <w:lang w:val="uk-UA"/>
        </w:rPr>
        <w:t xml:space="preserve"> відрізняється від існуючих аналогів та замінників через кілька ключових аспектів:</w:t>
      </w:r>
    </w:p>
    <w:p w14:paraId="479DC3C0" w14:textId="77777777" w:rsidR="00087ECC" w:rsidRPr="00087ECC" w:rsidRDefault="00087ECC" w:rsidP="00087ECC">
      <w:pPr>
        <w:widowControl w:val="0"/>
        <w:numPr>
          <w:ilvl w:val="0"/>
          <w:numId w:val="30"/>
        </w:numPr>
        <w:autoSpaceDE w:val="0"/>
        <w:autoSpaceDN w:val="0"/>
        <w:spacing w:before="100" w:beforeAutospacing="1" w:after="100" w:afterAutospacing="1" w:line="360" w:lineRule="auto"/>
        <w:ind w:firstLine="709"/>
        <w:jc w:val="both"/>
        <w:rPr>
          <w:rFonts w:ascii="Times New Roman" w:eastAsia="Calibri" w:hAnsi="Times New Roman" w:cs="Times New Roman"/>
          <w:sz w:val="28"/>
          <w:szCs w:val="28"/>
          <w:lang w:val="uk-UA"/>
        </w:rPr>
      </w:pPr>
      <w:r w:rsidRPr="00087ECC">
        <w:rPr>
          <w:rFonts w:ascii="Times New Roman" w:eastAsia="Calibri" w:hAnsi="Times New Roman" w:cs="Times New Roman"/>
          <w:sz w:val="28"/>
          <w:szCs w:val="28"/>
          <w:lang w:val="uk-UA"/>
        </w:rPr>
        <w:t>Реальний час та точність:</w:t>
      </w:r>
    </w:p>
    <w:p w14:paraId="0A6B89D9" w14:textId="77777777" w:rsidR="00087ECC" w:rsidRPr="00087ECC" w:rsidRDefault="00087ECC" w:rsidP="00087ECC">
      <w:pPr>
        <w:widowControl w:val="0"/>
        <w:numPr>
          <w:ilvl w:val="1"/>
          <w:numId w:val="30"/>
        </w:numPr>
        <w:autoSpaceDE w:val="0"/>
        <w:autoSpaceDN w:val="0"/>
        <w:spacing w:before="100" w:beforeAutospacing="1" w:after="100" w:afterAutospacing="1" w:line="360" w:lineRule="auto"/>
        <w:ind w:firstLine="709"/>
        <w:jc w:val="both"/>
        <w:rPr>
          <w:rFonts w:ascii="Times New Roman" w:eastAsia="Calibri" w:hAnsi="Times New Roman" w:cs="Times New Roman"/>
          <w:sz w:val="28"/>
          <w:szCs w:val="28"/>
          <w:lang w:val="uk-UA"/>
        </w:rPr>
      </w:pPr>
      <w:r w:rsidRPr="00087ECC">
        <w:rPr>
          <w:rFonts w:ascii="Times New Roman" w:eastAsia="Calibri" w:hAnsi="Times New Roman" w:cs="Times New Roman"/>
          <w:sz w:val="28"/>
          <w:szCs w:val="28"/>
          <w:lang w:val="uk-UA"/>
        </w:rPr>
        <w:t xml:space="preserve">система забезпечує визначення рівня заліза в кислих </w:t>
      </w:r>
      <w:r w:rsidRPr="00087ECC">
        <w:rPr>
          <w:rFonts w:ascii="Times New Roman" w:eastAsia="Calibri" w:hAnsi="Times New Roman" w:cs="Times New Roman"/>
          <w:sz w:val="28"/>
          <w:szCs w:val="28"/>
          <w:lang w:val="uk-UA"/>
        </w:rPr>
        <w:lastRenderedPageBreak/>
        <w:t>розчинах у реальному часі, надаючи операторам актуальні дані для швидкого та ефективного реагування.</w:t>
      </w:r>
    </w:p>
    <w:p w14:paraId="5A940F4A" w14:textId="77777777" w:rsidR="00087ECC" w:rsidRPr="00087ECC" w:rsidRDefault="00087ECC" w:rsidP="00087ECC">
      <w:pPr>
        <w:widowControl w:val="0"/>
        <w:numPr>
          <w:ilvl w:val="0"/>
          <w:numId w:val="30"/>
        </w:numPr>
        <w:autoSpaceDE w:val="0"/>
        <w:autoSpaceDN w:val="0"/>
        <w:spacing w:before="100" w:beforeAutospacing="1" w:after="100" w:afterAutospacing="1" w:line="360" w:lineRule="auto"/>
        <w:ind w:firstLine="709"/>
        <w:jc w:val="both"/>
        <w:rPr>
          <w:rFonts w:ascii="Times New Roman" w:eastAsia="Calibri" w:hAnsi="Times New Roman" w:cs="Times New Roman"/>
          <w:sz w:val="28"/>
          <w:szCs w:val="28"/>
          <w:lang w:val="uk-UA"/>
        </w:rPr>
      </w:pPr>
      <w:r w:rsidRPr="00087ECC">
        <w:rPr>
          <w:rFonts w:ascii="Times New Roman" w:eastAsia="Calibri" w:hAnsi="Times New Roman" w:cs="Times New Roman"/>
          <w:sz w:val="28"/>
          <w:szCs w:val="28"/>
          <w:lang w:val="uk-UA"/>
        </w:rPr>
        <w:t>Автоматизовані оповіщення:</w:t>
      </w:r>
    </w:p>
    <w:p w14:paraId="7D1B7254" w14:textId="77777777" w:rsidR="00087ECC" w:rsidRPr="00087ECC" w:rsidRDefault="00087ECC" w:rsidP="00087ECC">
      <w:pPr>
        <w:widowControl w:val="0"/>
        <w:numPr>
          <w:ilvl w:val="1"/>
          <w:numId w:val="30"/>
        </w:numPr>
        <w:autoSpaceDE w:val="0"/>
        <w:autoSpaceDN w:val="0"/>
        <w:spacing w:before="100" w:beforeAutospacing="1" w:after="100" w:afterAutospacing="1" w:line="360" w:lineRule="auto"/>
        <w:ind w:firstLine="709"/>
        <w:jc w:val="both"/>
        <w:rPr>
          <w:rFonts w:ascii="Times New Roman" w:eastAsia="Calibri" w:hAnsi="Times New Roman" w:cs="Times New Roman"/>
          <w:sz w:val="28"/>
          <w:szCs w:val="28"/>
          <w:lang w:val="uk-UA"/>
        </w:rPr>
      </w:pPr>
      <w:r w:rsidRPr="00087ECC">
        <w:rPr>
          <w:rFonts w:ascii="Times New Roman" w:eastAsia="Calibri" w:hAnsi="Times New Roman" w:cs="Times New Roman"/>
          <w:sz w:val="28"/>
          <w:szCs w:val="28"/>
          <w:lang w:val="uk-UA"/>
        </w:rPr>
        <w:t>Система надсилає автоматичні сповіщення в разі перевищення порогових значень, що полегшує оперативне управління та реагування на можливі проблеми.</w:t>
      </w:r>
    </w:p>
    <w:p w14:paraId="20FE08AA" w14:textId="77777777" w:rsidR="00087ECC" w:rsidRPr="00087ECC" w:rsidRDefault="00087ECC" w:rsidP="00087ECC">
      <w:pPr>
        <w:widowControl w:val="0"/>
        <w:numPr>
          <w:ilvl w:val="0"/>
          <w:numId w:val="30"/>
        </w:numPr>
        <w:autoSpaceDE w:val="0"/>
        <w:autoSpaceDN w:val="0"/>
        <w:spacing w:before="100" w:beforeAutospacing="1" w:after="100" w:afterAutospacing="1" w:line="360" w:lineRule="auto"/>
        <w:ind w:firstLine="709"/>
        <w:jc w:val="both"/>
        <w:rPr>
          <w:rFonts w:ascii="Times New Roman" w:eastAsia="Calibri" w:hAnsi="Times New Roman" w:cs="Times New Roman"/>
          <w:sz w:val="28"/>
          <w:szCs w:val="28"/>
          <w:lang w:val="uk-UA"/>
        </w:rPr>
      </w:pPr>
      <w:r w:rsidRPr="00087ECC">
        <w:rPr>
          <w:rFonts w:ascii="Times New Roman" w:eastAsia="Calibri" w:hAnsi="Times New Roman" w:cs="Times New Roman"/>
          <w:sz w:val="28"/>
          <w:szCs w:val="28"/>
          <w:lang w:val="uk-UA"/>
        </w:rPr>
        <w:t>Енергоефективність:</w:t>
      </w:r>
    </w:p>
    <w:p w14:paraId="4C9F16E2" w14:textId="77777777" w:rsidR="00087ECC" w:rsidRPr="00087ECC" w:rsidRDefault="00087ECC" w:rsidP="00087ECC">
      <w:pPr>
        <w:widowControl w:val="0"/>
        <w:numPr>
          <w:ilvl w:val="1"/>
          <w:numId w:val="30"/>
        </w:numPr>
        <w:autoSpaceDE w:val="0"/>
        <w:autoSpaceDN w:val="0"/>
        <w:spacing w:before="100" w:beforeAutospacing="1" w:after="100" w:afterAutospacing="1" w:line="360" w:lineRule="auto"/>
        <w:ind w:firstLine="709"/>
        <w:jc w:val="both"/>
        <w:rPr>
          <w:rFonts w:ascii="Times New Roman" w:eastAsia="Calibri" w:hAnsi="Times New Roman" w:cs="Times New Roman"/>
          <w:sz w:val="28"/>
          <w:szCs w:val="28"/>
          <w:lang w:val="uk-UA"/>
        </w:rPr>
      </w:pPr>
      <w:r w:rsidRPr="00087ECC">
        <w:rPr>
          <w:rFonts w:ascii="Times New Roman" w:eastAsia="Calibri" w:hAnsi="Times New Roman" w:cs="Times New Roman"/>
          <w:sz w:val="28"/>
          <w:szCs w:val="28"/>
          <w:lang w:val="uk-UA"/>
        </w:rPr>
        <w:t>система має оптимізоване енергоспоживання, тобто забезпечує довготривалу та ефективну роботу без частої заміни акумуляторів.</w:t>
      </w:r>
    </w:p>
    <w:p w14:paraId="0E3DADA0" w14:textId="77777777" w:rsidR="00087ECC" w:rsidRPr="00087ECC" w:rsidRDefault="00087ECC" w:rsidP="00087ECC">
      <w:pPr>
        <w:widowControl w:val="0"/>
        <w:numPr>
          <w:ilvl w:val="0"/>
          <w:numId w:val="30"/>
        </w:numPr>
        <w:autoSpaceDE w:val="0"/>
        <w:autoSpaceDN w:val="0"/>
        <w:spacing w:before="100" w:beforeAutospacing="1" w:after="100" w:afterAutospacing="1" w:line="360" w:lineRule="auto"/>
        <w:ind w:firstLine="709"/>
        <w:jc w:val="both"/>
        <w:rPr>
          <w:rFonts w:ascii="Times New Roman" w:eastAsia="Calibri" w:hAnsi="Times New Roman" w:cs="Times New Roman"/>
          <w:sz w:val="28"/>
          <w:szCs w:val="28"/>
          <w:lang w:val="uk-UA"/>
        </w:rPr>
      </w:pPr>
      <w:r w:rsidRPr="00087ECC">
        <w:rPr>
          <w:rFonts w:ascii="Times New Roman" w:eastAsia="Calibri" w:hAnsi="Times New Roman" w:cs="Times New Roman"/>
          <w:sz w:val="28"/>
          <w:szCs w:val="28"/>
          <w:lang w:val="uk-UA"/>
        </w:rPr>
        <w:t>Зручний інтерфейс для користувача:</w:t>
      </w:r>
    </w:p>
    <w:p w14:paraId="6F3A9E93" w14:textId="77777777" w:rsidR="00087ECC" w:rsidRPr="00087ECC" w:rsidRDefault="00087ECC" w:rsidP="00087ECC">
      <w:pPr>
        <w:widowControl w:val="0"/>
        <w:numPr>
          <w:ilvl w:val="1"/>
          <w:numId w:val="30"/>
        </w:numPr>
        <w:autoSpaceDE w:val="0"/>
        <w:autoSpaceDN w:val="0"/>
        <w:spacing w:before="100" w:beforeAutospacing="1" w:after="100" w:afterAutospacing="1" w:line="360" w:lineRule="auto"/>
        <w:ind w:firstLine="709"/>
        <w:jc w:val="both"/>
        <w:rPr>
          <w:rFonts w:ascii="Times New Roman" w:eastAsia="Calibri" w:hAnsi="Times New Roman" w:cs="Times New Roman"/>
          <w:sz w:val="28"/>
          <w:szCs w:val="28"/>
          <w:lang w:val="uk-UA"/>
        </w:rPr>
      </w:pPr>
      <w:r w:rsidRPr="00087ECC">
        <w:rPr>
          <w:rFonts w:ascii="Times New Roman" w:eastAsia="Calibri" w:hAnsi="Times New Roman" w:cs="Times New Roman"/>
          <w:sz w:val="28"/>
          <w:szCs w:val="28"/>
          <w:lang w:val="uk-UA"/>
        </w:rPr>
        <w:t>це може значно полегшити управління та моніторинг системи, роблячи її більш доступною та користувач-орієнтованою.</w:t>
      </w:r>
    </w:p>
    <w:p w14:paraId="36E26A3C" w14:textId="77777777" w:rsidR="00087ECC" w:rsidRPr="00087ECC" w:rsidRDefault="00087ECC" w:rsidP="00087ECC">
      <w:pPr>
        <w:widowControl w:val="0"/>
        <w:numPr>
          <w:ilvl w:val="0"/>
          <w:numId w:val="30"/>
        </w:numPr>
        <w:autoSpaceDE w:val="0"/>
        <w:autoSpaceDN w:val="0"/>
        <w:spacing w:before="100" w:beforeAutospacing="1" w:after="100" w:afterAutospacing="1" w:line="360" w:lineRule="auto"/>
        <w:ind w:firstLine="709"/>
        <w:jc w:val="both"/>
        <w:rPr>
          <w:rFonts w:ascii="Times New Roman" w:eastAsia="Calibri" w:hAnsi="Times New Roman" w:cs="Times New Roman"/>
          <w:sz w:val="28"/>
          <w:szCs w:val="28"/>
          <w:lang w:val="uk-UA"/>
        </w:rPr>
      </w:pPr>
      <w:r w:rsidRPr="00087ECC">
        <w:rPr>
          <w:rFonts w:ascii="Times New Roman" w:eastAsia="Calibri" w:hAnsi="Times New Roman" w:cs="Times New Roman"/>
          <w:sz w:val="28"/>
          <w:szCs w:val="28"/>
          <w:lang w:val="uk-UA"/>
        </w:rPr>
        <w:t>Сфера застосування:</w:t>
      </w:r>
    </w:p>
    <w:p w14:paraId="27124AF4" w14:textId="77777777" w:rsidR="00087ECC" w:rsidRPr="00087ECC" w:rsidRDefault="00087ECC" w:rsidP="00087ECC">
      <w:pPr>
        <w:widowControl w:val="0"/>
        <w:numPr>
          <w:ilvl w:val="1"/>
          <w:numId w:val="30"/>
        </w:numPr>
        <w:autoSpaceDE w:val="0"/>
        <w:autoSpaceDN w:val="0"/>
        <w:spacing w:before="100" w:beforeAutospacing="1" w:after="100" w:afterAutospacing="1" w:line="360" w:lineRule="auto"/>
        <w:ind w:firstLine="709"/>
        <w:jc w:val="both"/>
        <w:rPr>
          <w:rFonts w:ascii="Times New Roman" w:eastAsia="Calibri" w:hAnsi="Times New Roman" w:cs="Times New Roman"/>
          <w:sz w:val="28"/>
          <w:szCs w:val="28"/>
          <w:lang w:val="uk-UA"/>
        </w:rPr>
      </w:pPr>
      <w:proofErr w:type="spellStart"/>
      <w:r w:rsidRPr="00087ECC">
        <w:rPr>
          <w:rFonts w:ascii="Times New Roman" w:eastAsia="Calibri" w:hAnsi="Times New Roman" w:cs="Times New Roman"/>
          <w:sz w:val="28"/>
          <w:szCs w:val="28"/>
          <w:lang w:val="uk-UA"/>
        </w:rPr>
        <w:t>проєкт</w:t>
      </w:r>
      <w:proofErr w:type="spellEnd"/>
      <w:r w:rsidRPr="00087ECC">
        <w:rPr>
          <w:rFonts w:ascii="Times New Roman" w:eastAsia="Calibri" w:hAnsi="Times New Roman" w:cs="Times New Roman"/>
          <w:sz w:val="28"/>
          <w:szCs w:val="28"/>
          <w:lang w:val="uk-UA"/>
        </w:rPr>
        <w:t xml:space="preserve"> має широкий спектр застосувань, охоплюючи водні установки, промислові підприємства, муніципальні системи водопостачання та дослідницькі </w:t>
      </w:r>
      <w:proofErr w:type="spellStart"/>
      <w:r w:rsidRPr="00087ECC">
        <w:rPr>
          <w:rFonts w:ascii="Times New Roman" w:eastAsia="Calibri" w:hAnsi="Times New Roman" w:cs="Times New Roman"/>
          <w:sz w:val="28"/>
          <w:szCs w:val="28"/>
          <w:lang w:val="uk-UA"/>
        </w:rPr>
        <w:t>проєкти</w:t>
      </w:r>
      <w:proofErr w:type="spellEnd"/>
      <w:r w:rsidRPr="00087ECC">
        <w:rPr>
          <w:rFonts w:ascii="Times New Roman" w:eastAsia="Calibri" w:hAnsi="Times New Roman" w:cs="Times New Roman"/>
          <w:sz w:val="28"/>
          <w:szCs w:val="28"/>
          <w:lang w:val="uk-UA"/>
        </w:rPr>
        <w:t>, що робить його універсальним рішенням для різних водних середовищ.</w:t>
      </w:r>
    </w:p>
    <w:p w14:paraId="03D22D3D" w14:textId="77777777" w:rsidR="00087ECC" w:rsidRPr="00087ECC" w:rsidRDefault="00087ECC" w:rsidP="00087ECC">
      <w:pPr>
        <w:widowControl w:val="0"/>
        <w:numPr>
          <w:ilvl w:val="1"/>
          <w:numId w:val="26"/>
        </w:numPr>
        <w:tabs>
          <w:tab w:val="left" w:pos="1401"/>
        </w:tabs>
        <w:autoSpaceDE w:val="0"/>
        <w:autoSpaceDN w:val="0"/>
        <w:spacing w:before="1" w:after="0" w:line="360" w:lineRule="auto"/>
        <w:ind w:left="113" w:right="204" w:firstLine="567"/>
        <w:jc w:val="both"/>
        <w:rPr>
          <w:rFonts w:ascii="Times New Roman" w:eastAsia="Calibri" w:hAnsi="Times New Roman" w:cs="Times New Roman"/>
          <w:sz w:val="28"/>
          <w:szCs w:val="28"/>
          <w:lang w:val="uk-UA"/>
        </w:rPr>
        <w:sectPr w:rsidR="00087ECC" w:rsidRPr="00087ECC" w:rsidSect="00B81C28">
          <w:headerReference w:type="default" r:id="rId25"/>
          <w:pgSz w:w="11910" w:h="16840"/>
          <w:pgMar w:top="1134" w:right="851" w:bottom="1134" w:left="1701" w:header="0" w:footer="626" w:gutter="0"/>
          <w:cols w:space="720"/>
          <w:titlePg/>
          <w:docGrid w:linePitch="299"/>
        </w:sectPr>
      </w:pPr>
      <w:r w:rsidRPr="00087ECC">
        <w:rPr>
          <w:rFonts w:ascii="Times New Roman" w:eastAsia="Calibri" w:hAnsi="Times New Roman" w:cs="Times New Roman"/>
          <w:spacing w:val="-1"/>
          <w:w w:val="110"/>
          <w:sz w:val="28"/>
          <w:szCs w:val="28"/>
          <w:lang w:val="uk-UA"/>
        </w:rPr>
        <w:t xml:space="preserve">Наступним потрібно провести аналіз потенційних техніко-економічних переваг ідеї. У (табл.2) представлено </w:t>
      </w:r>
      <w:r w:rsidRPr="00087ECC">
        <w:rPr>
          <w:rFonts w:ascii="Times New Roman" w:eastAsia="Calibri" w:hAnsi="Times New Roman" w:cs="Times New Roman"/>
          <w:w w:val="110"/>
          <w:sz w:val="28"/>
          <w:szCs w:val="28"/>
          <w:lang w:val="uk-UA"/>
        </w:rPr>
        <w:t xml:space="preserve">визначення переліку техніко-економічних властивостей та характеристик ідеї, </w:t>
      </w:r>
      <w:r w:rsidRPr="00087ECC">
        <w:rPr>
          <w:rFonts w:ascii="Times New Roman" w:eastAsia="Calibri" w:hAnsi="Times New Roman" w:cs="Times New Roman"/>
          <w:spacing w:val="-1"/>
          <w:w w:val="110"/>
          <w:sz w:val="28"/>
          <w:szCs w:val="28"/>
          <w:lang w:val="uk-UA"/>
        </w:rPr>
        <w:t xml:space="preserve">визначення попереднього кола конкурентів </w:t>
      </w:r>
      <w:r w:rsidRPr="00087ECC">
        <w:rPr>
          <w:rFonts w:ascii="Times New Roman" w:eastAsia="Calibri" w:hAnsi="Times New Roman" w:cs="Times New Roman"/>
          <w:w w:val="110"/>
          <w:sz w:val="28"/>
          <w:szCs w:val="28"/>
          <w:lang w:val="uk-UA"/>
        </w:rPr>
        <w:t>та</w:t>
      </w:r>
      <w:r w:rsidRPr="00087ECC">
        <w:rPr>
          <w:rFonts w:ascii="Times New Roman" w:eastAsia="Calibri" w:hAnsi="Times New Roman" w:cs="Times New Roman"/>
          <w:spacing w:val="44"/>
          <w:w w:val="110"/>
          <w:sz w:val="28"/>
          <w:szCs w:val="28"/>
          <w:lang w:val="uk-UA"/>
        </w:rPr>
        <w:t xml:space="preserve"> </w:t>
      </w:r>
      <w:r w:rsidRPr="00087ECC">
        <w:rPr>
          <w:rFonts w:ascii="Times New Roman" w:eastAsia="Calibri" w:hAnsi="Times New Roman" w:cs="Times New Roman"/>
          <w:w w:val="110"/>
          <w:sz w:val="28"/>
          <w:szCs w:val="28"/>
          <w:lang w:val="uk-UA"/>
        </w:rPr>
        <w:t>проводиться</w:t>
      </w:r>
      <w:r w:rsidRPr="00087ECC">
        <w:rPr>
          <w:rFonts w:ascii="Times New Roman" w:eastAsia="Calibri" w:hAnsi="Times New Roman" w:cs="Times New Roman"/>
          <w:spacing w:val="43"/>
          <w:w w:val="110"/>
          <w:sz w:val="28"/>
          <w:szCs w:val="28"/>
          <w:lang w:val="uk-UA"/>
        </w:rPr>
        <w:t xml:space="preserve"> </w:t>
      </w:r>
      <w:r w:rsidRPr="00087ECC">
        <w:rPr>
          <w:rFonts w:ascii="Times New Roman" w:eastAsia="Calibri" w:hAnsi="Times New Roman" w:cs="Times New Roman"/>
          <w:w w:val="110"/>
          <w:sz w:val="28"/>
          <w:szCs w:val="28"/>
          <w:lang w:val="uk-UA"/>
        </w:rPr>
        <w:t>збір</w:t>
      </w:r>
      <w:r w:rsidRPr="00087ECC">
        <w:rPr>
          <w:rFonts w:ascii="Times New Roman" w:eastAsia="Calibri" w:hAnsi="Times New Roman" w:cs="Times New Roman"/>
          <w:spacing w:val="44"/>
          <w:w w:val="110"/>
          <w:sz w:val="28"/>
          <w:szCs w:val="28"/>
          <w:lang w:val="uk-UA"/>
        </w:rPr>
        <w:t xml:space="preserve"> </w:t>
      </w:r>
      <w:r w:rsidRPr="00087ECC">
        <w:rPr>
          <w:rFonts w:ascii="Times New Roman" w:eastAsia="Calibri" w:hAnsi="Times New Roman" w:cs="Times New Roman"/>
          <w:w w:val="110"/>
          <w:sz w:val="28"/>
          <w:szCs w:val="28"/>
          <w:lang w:val="uk-UA"/>
        </w:rPr>
        <w:t>інформації</w:t>
      </w:r>
      <w:r w:rsidRPr="00087ECC">
        <w:rPr>
          <w:rFonts w:ascii="Times New Roman" w:eastAsia="Calibri" w:hAnsi="Times New Roman" w:cs="Times New Roman"/>
          <w:spacing w:val="43"/>
          <w:w w:val="110"/>
          <w:sz w:val="28"/>
          <w:szCs w:val="28"/>
          <w:lang w:val="uk-UA"/>
        </w:rPr>
        <w:t xml:space="preserve"> </w:t>
      </w:r>
      <w:r w:rsidRPr="00087ECC">
        <w:rPr>
          <w:rFonts w:ascii="Times New Roman" w:eastAsia="Calibri" w:hAnsi="Times New Roman" w:cs="Times New Roman"/>
          <w:w w:val="110"/>
          <w:sz w:val="28"/>
          <w:szCs w:val="28"/>
          <w:lang w:val="uk-UA"/>
        </w:rPr>
        <w:t>щодо</w:t>
      </w:r>
      <w:r w:rsidRPr="00087ECC">
        <w:rPr>
          <w:rFonts w:ascii="Times New Roman" w:eastAsia="Calibri" w:hAnsi="Times New Roman" w:cs="Times New Roman"/>
          <w:spacing w:val="45"/>
          <w:w w:val="110"/>
          <w:sz w:val="28"/>
          <w:szCs w:val="28"/>
          <w:lang w:val="uk-UA"/>
        </w:rPr>
        <w:t xml:space="preserve"> </w:t>
      </w:r>
      <w:r w:rsidRPr="00087ECC">
        <w:rPr>
          <w:rFonts w:ascii="Times New Roman" w:eastAsia="Calibri" w:hAnsi="Times New Roman" w:cs="Times New Roman"/>
          <w:w w:val="110"/>
          <w:sz w:val="28"/>
          <w:szCs w:val="28"/>
          <w:lang w:val="uk-UA"/>
        </w:rPr>
        <w:t>значень</w:t>
      </w:r>
      <w:r w:rsidRPr="00087ECC">
        <w:rPr>
          <w:rFonts w:ascii="Times New Roman" w:eastAsia="Calibri" w:hAnsi="Times New Roman" w:cs="Times New Roman"/>
          <w:spacing w:val="43"/>
          <w:w w:val="110"/>
          <w:sz w:val="28"/>
          <w:szCs w:val="28"/>
          <w:lang w:val="uk-UA"/>
        </w:rPr>
        <w:t xml:space="preserve"> </w:t>
      </w:r>
      <w:r w:rsidRPr="00087ECC">
        <w:rPr>
          <w:rFonts w:ascii="Times New Roman" w:eastAsia="Calibri" w:hAnsi="Times New Roman" w:cs="Times New Roman"/>
          <w:w w:val="110"/>
          <w:sz w:val="28"/>
          <w:szCs w:val="28"/>
          <w:lang w:val="uk-UA"/>
        </w:rPr>
        <w:t>техніко-економічних показників і проводиться порівняльний аналіз показників.</w:t>
      </w:r>
    </w:p>
    <w:p w14:paraId="311E3249" w14:textId="77777777" w:rsidR="00087ECC" w:rsidRPr="00087ECC" w:rsidRDefault="00087ECC" w:rsidP="00087ECC">
      <w:pPr>
        <w:widowControl w:val="0"/>
        <w:autoSpaceDE w:val="0"/>
        <w:autoSpaceDN w:val="0"/>
        <w:spacing w:after="0" w:line="240" w:lineRule="auto"/>
        <w:jc w:val="both"/>
        <w:rPr>
          <w:rFonts w:ascii="Times New Roman" w:eastAsia="Calibri" w:hAnsi="Times New Roman" w:cs="Times New Roman"/>
          <w:i/>
          <w:iCs/>
          <w:sz w:val="28"/>
          <w:szCs w:val="28"/>
          <w:lang w:val="uk-UA"/>
        </w:rPr>
      </w:pPr>
      <w:r w:rsidRPr="00087ECC">
        <w:rPr>
          <w:rFonts w:ascii="Times New Roman" w:eastAsia="Calibri" w:hAnsi="Times New Roman" w:cs="Times New Roman"/>
          <w:i/>
          <w:iCs/>
          <w:sz w:val="28"/>
          <w:szCs w:val="28"/>
          <w:lang w:val="uk-UA"/>
        </w:rPr>
        <w:lastRenderedPageBreak/>
        <w:t xml:space="preserve">Таблиця 2. Визначення сильних, слабких та нейтральних характеристик ідеї </w:t>
      </w:r>
      <w:proofErr w:type="spellStart"/>
      <w:r w:rsidRPr="00087ECC">
        <w:rPr>
          <w:rFonts w:ascii="Times New Roman" w:eastAsia="Calibri" w:hAnsi="Times New Roman" w:cs="Times New Roman"/>
          <w:i/>
          <w:iCs/>
          <w:sz w:val="28"/>
          <w:szCs w:val="28"/>
          <w:lang w:val="uk-UA"/>
        </w:rPr>
        <w:t>проєкту</w:t>
      </w:r>
      <w:proofErr w:type="spellEnd"/>
    </w:p>
    <w:p w14:paraId="6E7BEC0A" w14:textId="77777777" w:rsidR="00087ECC" w:rsidRPr="00087ECC" w:rsidRDefault="00087ECC" w:rsidP="00087ECC">
      <w:pPr>
        <w:widowControl w:val="0"/>
        <w:autoSpaceDE w:val="0"/>
        <w:autoSpaceDN w:val="0"/>
        <w:spacing w:after="0" w:line="240" w:lineRule="auto"/>
        <w:jc w:val="both"/>
        <w:rPr>
          <w:rFonts w:ascii="Times New Roman" w:eastAsia="Calibri" w:hAnsi="Times New Roman" w:cs="Times New Roman"/>
          <w:i/>
          <w:iCs/>
          <w:sz w:val="28"/>
          <w:szCs w:val="28"/>
          <w:lang w:val="uk-UA"/>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68"/>
        <w:gridCol w:w="1701"/>
        <w:gridCol w:w="1064"/>
        <w:gridCol w:w="1064"/>
        <w:gridCol w:w="1064"/>
        <w:gridCol w:w="1064"/>
        <w:gridCol w:w="1135"/>
        <w:gridCol w:w="1135"/>
        <w:gridCol w:w="1135"/>
      </w:tblGrid>
      <w:tr w:rsidR="00087ECC" w:rsidRPr="00087ECC" w14:paraId="4762CFAB" w14:textId="77777777" w:rsidTr="00885BD2">
        <w:trPr>
          <w:trHeight w:val="586"/>
          <w:jc w:val="center"/>
        </w:trPr>
        <w:tc>
          <w:tcPr>
            <w:tcW w:w="568" w:type="dxa"/>
            <w:vMerge w:val="restart"/>
          </w:tcPr>
          <w:p w14:paraId="231B2D73" w14:textId="77777777" w:rsidR="00087ECC" w:rsidRPr="00087ECC" w:rsidRDefault="00087ECC" w:rsidP="00087ECC">
            <w:pPr>
              <w:widowControl w:val="0"/>
              <w:autoSpaceDE w:val="0"/>
              <w:autoSpaceDN w:val="0"/>
              <w:spacing w:before="11" w:after="0" w:line="240" w:lineRule="auto"/>
              <w:jc w:val="center"/>
              <w:rPr>
                <w:rFonts w:ascii="Times New Roman" w:eastAsia="Calibri" w:hAnsi="Times New Roman" w:cs="Times New Roman"/>
                <w:b/>
                <w:bCs/>
                <w:i/>
                <w:iCs/>
                <w:sz w:val="24"/>
                <w:szCs w:val="24"/>
                <w:lang w:val="uk-UA"/>
              </w:rPr>
            </w:pPr>
          </w:p>
          <w:p w14:paraId="64AB6B51" w14:textId="77777777" w:rsidR="00087ECC" w:rsidRPr="00087ECC" w:rsidRDefault="00087ECC" w:rsidP="00087ECC">
            <w:pPr>
              <w:widowControl w:val="0"/>
              <w:autoSpaceDE w:val="0"/>
              <w:autoSpaceDN w:val="0"/>
              <w:spacing w:after="0" w:line="240" w:lineRule="auto"/>
              <w:ind w:left="111" w:right="84" w:firstLine="49"/>
              <w:jc w:val="center"/>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w:t>
            </w:r>
            <w:r w:rsidRPr="00087ECC">
              <w:rPr>
                <w:rFonts w:ascii="Times New Roman" w:eastAsia="Calibri" w:hAnsi="Times New Roman" w:cs="Times New Roman"/>
                <w:i/>
                <w:iCs/>
                <w:spacing w:val="-52"/>
                <w:sz w:val="24"/>
                <w:szCs w:val="24"/>
                <w:lang w:val="uk-UA"/>
              </w:rPr>
              <w:t xml:space="preserve"> </w:t>
            </w:r>
            <w:r w:rsidRPr="00087ECC">
              <w:rPr>
                <w:rFonts w:ascii="Times New Roman" w:eastAsia="Calibri" w:hAnsi="Times New Roman" w:cs="Times New Roman"/>
                <w:i/>
                <w:iCs/>
                <w:sz w:val="24"/>
                <w:szCs w:val="24"/>
                <w:lang w:val="uk-UA"/>
              </w:rPr>
              <w:t>п/п</w:t>
            </w:r>
          </w:p>
        </w:tc>
        <w:tc>
          <w:tcPr>
            <w:tcW w:w="1701" w:type="dxa"/>
            <w:vMerge w:val="restart"/>
          </w:tcPr>
          <w:p w14:paraId="1F40FAC3" w14:textId="77777777" w:rsidR="00087ECC" w:rsidRPr="00087ECC" w:rsidRDefault="00087ECC" w:rsidP="00087ECC">
            <w:pPr>
              <w:widowControl w:val="0"/>
              <w:autoSpaceDE w:val="0"/>
              <w:autoSpaceDN w:val="0"/>
              <w:spacing w:after="0" w:line="240" w:lineRule="auto"/>
              <w:ind w:left="194" w:right="185" w:firstLine="1"/>
              <w:jc w:val="center"/>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Техніко‐</w:t>
            </w:r>
            <w:r w:rsidRPr="00087ECC">
              <w:rPr>
                <w:rFonts w:ascii="Times New Roman" w:eastAsia="Calibri" w:hAnsi="Times New Roman" w:cs="Times New Roman"/>
                <w:i/>
                <w:iCs/>
                <w:spacing w:val="1"/>
                <w:sz w:val="24"/>
                <w:szCs w:val="24"/>
                <w:lang w:val="uk-UA"/>
              </w:rPr>
              <w:t xml:space="preserve"> </w:t>
            </w:r>
            <w:r w:rsidRPr="00087ECC">
              <w:rPr>
                <w:rFonts w:ascii="Times New Roman" w:eastAsia="Calibri" w:hAnsi="Times New Roman" w:cs="Times New Roman"/>
                <w:i/>
                <w:iCs/>
                <w:sz w:val="24"/>
                <w:szCs w:val="24"/>
                <w:lang w:val="uk-UA"/>
              </w:rPr>
              <w:t>економічні</w:t>
            </w:r>
            <w:r w:rsidRPr="00087ECC">
              <w:rPr>
                <w:rFonts w:ascii="Times New Roman" w:eastAsia="Calibri" w:hAnsi="Times New Roman" w:cs="Times New Roman"/>
                <w:i/>
                <w:iCs/>
                <w:spacing w:val="1"/>
                <w:sz w:val="24"/>
                <w:szCs w:val="24"/>
                <w:lang w:val="uk-UA"/>
              </w:rPr>
              <w:t xml:space="preserve"> </w:t>
            </w:r>
            <w:proofErr w:type="spellStart"/>
            <w:r w:rsidRPr="00087ECC">
              <w:rPr>
                <w:rFonts w:ascii="Times New Roman" w:eastAsia="Calibri" w:hAnsi="Times New Roman" w:cs="Times New Roman"/>
                <w:i/>
                <w:iCs/>
                <w:spacing w:val="-1"/>
                <w:sz w:val="24"/>
                <w:szCs w:val="24"/>
                <w:lang w:val="uk-UA"/>
              </w:rPr>
              <w:t>характерис</w:t>
            </w:r>
            <w:proofErr w:type="spellEnd"/>
            <w:r w:rsidRPr="00087ECC">
              <w:rPr>
                <w:rFonts w:ascii="Times New Roman" w:eastAsia="Calibri" w:hAnsi="Times New Roman" w:cs="Times New Roman"/>
                <w:i/>
                <w:iCs/>
                <w:spacing w:val="-1"/>
                <w:sz w:val="24"/>
                <w:szCs w:val="24"/>
                <w:lang w:val="uk-UA"/>
              </w:rPr>
              <w:t>‐</w:t>
            </w:r>
          </w:p>
          <w:p w14:paraId="1AE0D9BE" w14:textId="77777777" w:rsidR="00087ECC" w:rsidRPr="00087ECC" w:rsidRDefault="00087ECC" w:rsidP="00087ECC">
            <w:pPr>
              <w:widowControl w:val="0"/>
              <w:autoSpaceDE w:val="0"/>
              <w:autoSpaceDN w:val="0"/>
              <w:spacing w:after="0" w:line="283" w:lineRule="exact"/>
              <w:ind w:left="353" w:right="346"/>
              <w:jc w:val="center"/>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тики</w:t>
            </w:r>
            <w:r w:rsidRPr="00087ECC">
              <w:rPr>
                <w:rFonts w:ascii="Times New Roman" w:eastAsia="Calibri" w:hAnsi="Times New Roman" w:cs="Times New Roman"/>
                <w:i/>
                <w:iCs/>
                <w:spacing w:val="-2"/>
                <w:sz w:val="24"/>
                <w:szCs w:val="24"/>
                <w:lang w:val="uk-UA"/>
              </w:rPr>
              <w:t xml:space="preserve"> </w:t>
            </w:r>
            <w:r w:rsidRPr="00087ECC">
              <w:rPr>
                <w:rFonts w:ascii="Times New Roman" w:eastAsia="Calibri" w:hAnsi="Times New Roman" w:cs="Times New Roman"/>
                <w:i/>
                <w:iCs/>
                <w:sz w:val="24"/>
                <w:szCs w:val="24"/>
                <w:lang w:val="uk-UA"/>
              </w:rPr>
              <w:t>ідеї</w:t>
            </w:r>
          </w:p>
        </w:tc>
        <w:tc>
          <w:tcPr>
            <w:tcW w:w="4256" w:type="dxa"/>
            <w:gridSpan w:val="4"/>
          </w:tcPr>
          <w:p w14:paraId="3F0E0BC4" w14:textId="77777777" w:rsidR="00087ECC" w:rsidRPr="00087ECC" w:rsidRDefault="00087ECC" w:rsidP="00087ECC">
            <w:pPr>
              <w:widowControl w:val="0"/>
              <w:autoSpaceDE w:val="0"/>
              <w:autoSpaceDN w:val="0"/>
              <w:spacing w:after="0" w:line="292" w:lineRule="exact"/>
              <w:ind w:left="143" w:right="141"/>
              <w:jc w:val="center"/>
              <w:rPr>
                <w:rFonts w:ascii="Times New Roman" w:eastAsia="Calibri" w:hAnsi="Times New Roman" w:cs="Times New Roman"/>
                <w:i/>
                <w:iCs/>
                <w:sz w:val="24"/>
                <w:szCs w:val="24"/>
                <w:highlight w:val="yellow"/>
                <w:lang w:val="uk-UA"/>
              </w:rPr>
            </w:pPr>
            <w:r w:rsidRPr="00087ECC">
              <w:rPr>
                <w:rFonts w:ascii="Times New Roman" w:eastAsia="Calibri" w:hAnsi="Times New Roman" w:cs="Times New Roman"/>
                <w:i/>
                <w:iCs/>
                <w:sz w:val="24"/>
                <w:szCs w:val="24"/>
                <w:lang w:val="uk-UA"/>
              </w:rPr>
              <w:t>(потенційні)</w:t>
            </w:r>
            <w:r w:rsidRPr="00087ECC">
              <w:rPr>
                <w:rFonts w:ascii="Times New Roman" w:eastAsia="Calibri" w:hAnsi="Times New Roman" w:cs="Times New Roman"/>
                <w:i/>
                <w:iCs/>
                <w:spacing w:val="-6"/>
                <w:sz w:val="24"/>
                <w:szCs w:val="24"/>
                <w:lang w:val="uk-UA"/>
              </w:rPr>
              <w:t xml:space="preserve"> </w:t>
            </w:r>
            <w:r w:rsidRPr="00087ECC">
              <w:rPr>
                <w:rFonts w:ascii="Times New Roman" w:eastAsia="Calibri" w:hAnsi="Times New Roman" w:cs="Times New Roman"/>
                <w:i/>
                <w:iCs/>
                <w:sz w:val="24"/>
                <w:szCs w:val="24"/>
                <w:lang w:val="uk-UA"/>
              </w:rPr>
              <w:t>товари конкурентів</w:t>
            </w:r>
          </w:p>
        </w:tc>
        <w:tc>
          <w:tcPr>
            <w:tcW w:w="1135" w:type="dxa"/>
            <w:vMerge w:val="restart"/>
          </w:tcPr>
          <w:p w14:paraId="18E62B75" w14:textId="77777777" w:rsidR="00087ECC" w:rsidRPr="00087ECC" w:rsidRDefault="00087ECC" w:rsidP="00087ECC">
            <w:pPr>
              <w:widowControl w:val="0"/>
              <w:autoSpaceDE w:val="0"/>
              <w:autoSpaceDN w:val="0"/>
              <w:spacing w:before="145" w:after="0" w:line="240" w:lineRule="auto"/>
              <w:jc w:val="center"/>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W</w:t>
            </w:r>
          </w:p>
          <w:p w14:paraId="511DE565" w14:textId="77777777" w:rsidR="00087ECC" w:rsidRPr="00087ECC" w:rsidRDefault="00087ECC" w:rsidP="00087ECC">
            <w:pPr>
              <w:widowControl w:val="0"/>
              <w:autoSpaceDE w:val="0"/>
              <w:autoSpaceDN w:val="0"/>
              <w:spacing w:after="0" w:line="240" w:lineRule="auto"/>
              <w:ind w:left="71" w:right="69" w:hanging="1"/>
              <w:jc w:val="center"/>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(слабка</w:t>
            </w:r>
            <w:r w:rsidRPr="00087ECC">
              <w:rPr>
                <w:rFonts w:ascii="Times New Roman" w:eastAsia="Calibri" w:hAnsi="Times New Roman" w:cs="Times New Roman"/>
                <w:i/>
                <w:iCs/>
                <w:spacing w:val="1"/>
                <w:sz w:val="24"/>
                <w:szCs w:val="24"/>
                <w:lang w:val="uk-UA"/>
              </w:rPr>
              <w:t xml:space="preserve"> </w:t>
            </w:r>
            <w:r w:rsidRPr="00087ECC">
              <w:rPr>
                <w:rFonts w:ascii="Times New Roman" w:eastAsia="Calibri" w:hAnsi="Times New Roman" w:cs="Times New Roman"/>
                <w:i/>
                <w:iCs/>
                <w:spacing w:val="-1"/>
                <w:sz w:val="24"/>
                <w:szCs w:val="24"/>
                <w:lang w:val="uk-UA"/>
              </w:rPr>
              <w:t>сторона)</w:t>
            </w:r>
          </w:p>
        </w:tc>
        <w:tc>
          <w:tcPr>
            <w:tcW w:w="1135" w:type="dxa"/>
            <w:vMerge w:val="restart"/>
          </w:tcPr>
          <w:p w14:paraId="02F62EE2" w14:textId="77777777" w:rsidR="00087ECC" w:rsidRPr="00087ECC" w:rsidRDefault="00087ECC" w:rsidP="00087ECC">
            <w:pPr>
              <w:widowControl w:val="0"/>
              <w:autoSpaceDE w:val="0"/>
              <w:autoSpaceDN w:val="0"/>
              <w:spacing w:after="0" w:line="292" w:lineRule="exact"/>
              <w:ind w:right="1"/>
              <w:jc w:val="center"/>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N</w:t>
            </w:r>
          </w:p>
          <w:p w14:paraId="397149C0" w14:textId="77777777" w:rsidR="00087ECC" w:rsidRPr="00087ECC" w:rsidRDefault="00087ECC" w:rsidP="00087ECC">
            <w:pPr>
              <w:widowControl w:val="0"/>
              <w:autoSpaceDE w:val="0"/>
              <w:autoSpaceDN w:val="0"/>
              <w:spacing w:after="0" w:line="290" w:lineRule="atLeast"/>
              <w:ind w:left="70" w:right="70" w:firstLine="2"/>
              <w:jc w:val="center"/>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w:t>
            </w:r>
            <w:proofErr w:type="spellStart"/>
            <w:r w:rsidRPr="00087ECC">
              <w:rPr>
                <w:rFonts w:ascii="Times New Roman" w:eastAsia="Calibri" w:hAnsi="Times New Roman" w:cs="Times New Roman"/>
                <w:i/>
                <w:iCs/>
                <w:sz w:val="24"/>
                <w:szCs w:val="24"/>
                <w:lang w:val="uk-UA"/>
              </w:rPr>
              <w:t>нейтра</w:t>
            </w:r>
            <w:proofErr w:type="spellEnd"/>
            <w:r w:rsidRPr="00087ECC">
              <w:rPr>
                <w:rFonts w:ascii="Times New Roman" w:eastAsia="Calibri" w:hAnsi="Times New Roman" w:cs="Times New Roman"/>
                <w:i/>
                <w:iCs/>
                <w:sz w:val="24"/>
                <w:szCs w:val="24"/>
                <w:lang w:val="uk-UA"/>
              </w:rPr>
              <w:t>‐</w:t>
            </w:r>
            <w:r w:rsidRPr="00087ECC">
              <w:rPr>
                <w:rFonts w:ascii="Times New Roman" w:eastAsia="Calibri" w:hAnsi="Times New Roman" w:cs="Times New Roman"/>
                <w:i/>
                <w:iCs/>
                <w:spacing w:val="-52"/>
                <w:sz w:val="24"/>
                <w:szCs w:val="24"/>
                <w:lang w:val="uk-UA"/>
              </w:rPr>
              <w:t xml:space="preserve"> </w:t>
            </w:r>
            <w:proofErr w:type="spellStart"/>
            <w:r w:rsidRPr="00087ECC">
              <w:rPr>
                <w:rFonts w:ascii="Times New Roman" w:eastAsia="Calibri" w:hAnsi="Times New Roman" w:cs="Times New Roman"/>
                <w:i/>
                <w:iCs/>
                <w:sz w:val="24"/>
                <w:szCs w:val="24"/>
                <w:lang w:val="uk-UA"/>
              </w:rPr>
              <w:t>льна</w:t>
            </w:r>
            <w:proofErr w:type="spellEnd"/>
            <w:r w:rsidRPr="00087ECC">
              <w:rPr>
                <w:rFonts w:ascii="Times New Roman" w:eastAsia="Calibri" w:hAnsi="Times New Roman" w:cs="Times New Roman"/>
                <w:i/>
                <w:iCs/>
                <w:spacing w:val="1"/>
                <w:sz w:val="24"/>
                <w:szCs w:val="24"/>
                <w:lang w:val="uk-UA"/>
              </w:rPr>
              <w:t xml:space="preserve"> </w:t>
            </w:r>
            <w:r w:rsidRPr="00087ECC">
              <w:rPr>
                <w:rFonts w:ascii="Times New Roman" w:eastAsia="Calibri" w:hAnsi="Times New Roman" w:cs="Times New Roman"/>
                <w:i/>
                <w:iCs/>
                <w:spacing w:val="-1"/>
                <w:sz w:val="24"/>
                <w:szCs w:val="24"/>
                <w:lang w:val="uk-UA"/>
              </w:rPr>
              <w:t>сторона)</w:t>
            </w:r>
          </w:p>
        </w:tc>
        <w:tc>
          <w:tcPr>
            <w:tcW w:w="1135" w:type="dxa"/>
            <w:vMerge w:val="restart"/>
          </w:tcPr>
          <w:p w14:paraId="4A2726B0" w14:textId="77777777" w:rsidR="00087ECC" w:rsidRPr="00087ECC" w:rsidRDefault="00087ECC" w:rsidP="00087ECC">
            <w:pPr>
              <w:widowControl w:val="0"/>
              <w:autoSpaceDE w:val="0"/>
              <w:autoSpaceDN w:val="0"/>
              <w:spacing w:before="145" w:after="0" w:line="240" w:lineRule="auto"/>
              <w:ind w:right="2"/>
              <w:jc w:val="center"/>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S</w:t>
            </w:r>
          </w:p>
          <w:p w14:paraId="5B0419E8" w14:textId="77777777" w:rsidR="00087ECC" w:rsidRPr="00087ECC" w:rsidRDefault="00087ECC" w:rsidP="00087ECC">
            <w:pPr>
              <w:widowControl w:val="0"/>
              <w:autoSpaceDE w:val="0"/>
              <w:autoSpaceDN w:val="0"/>
              <w:spacing w:after="0" w:line="240" w:lineRule="auto"/>
              <w:ind w:left="69" w:right="71" w:hanging="1"/>
              <w:jc w:val="center"/>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(сильна</w:t>
            </w:r>
            <w:r w:rsidRPr="00087ECC">
              <w:rPr>
                <w:rFonts w:ascii="Times New Roman" w:eastAsia="Calibri" w:hAnsi="Times New Roman" w:cs="Times New Roman"/>
                <w:i/>
                <w:iCs/>
                <w:spacing w:val="1"/>
                <w:sz w:val="24"/>
                <w:szCs w:val="24"/>
                <w:lang w:val="uk-UA"/>
              </w:rPr>
              <w:t xml:space="preserve"> </w:t>
            </w:r>
            <w:r w:rsidRPr="00087ECC">
              <w:rPr>
                <w:rFonts w:ascii="Times New Roman" w:eastAsia="Calibri" w:hAnsi="Times New Roman" w:cs="Times New Roman"/>
                <w:i/>
                <w:iCs/>
                <w:spacing w:val="-1"/>
                <w:sz w:val="24"/>
                <w:szCs w:val="24"/>
                <w:lang w:val="uk-UA"/>
              </w:rPr>
              <w:t>сторона)</w:t>
            </w:r>
          </w:p>
        </w:tc>
      </w:tr>
      <w:tr w:rsidR="00087ECC" w:rsidRPr="00087ECC" w14:paraId="142759DD" w14:textId="77777777" w:rsidTr="00885BD2">
        <w:trPr>
          <w:trHeight w:val="585"/>
          <w:jc w:val="center"/>
        </w:trPr>
        <w:tc>
          <w:tcPr>
            <w:tcW w:w="568" w:type="dxa"/>
            <w:vMerge/>
            <w:tcBorders>
              <w:top w:val="nil"/>
            </w:tcBorders>
          </w:tcPr>
          <w:p w14:paraId="34C5ACA9" w14:textId="77777777" w:rsidR="00087ECC" w:rsidRPr="00087ECC" w:rsidRDefault="00087ECC" w:rsidP="00087ECC">
            <w:pPr>
              <w:widowControl w:val="0"/>
              <w:autoSpaceDE w:val="0"/>
              <w:autoSpaceDN w:val="0"/>
              <w:spacing w:after="0" w:line="240" w:lineRule="auto"/>
              <w:jc w:val="center"/>
              <w:rPr>
                <w:rFonts w:ascii="Times New Roman" w:eastAsia="Calibri" w:hAnsi="Times New Roman" w:cs="Times New Roman"/>
                <w:sz w:val="24"/>
                <w:szCs w:val="24"/>
                <w:lang w:val="uk-UA"/>
              </w:rPr>
            </w:pPr>
          </w:p>
        </w:tc>
        <w:tc>
          <w:tcPr>
            <w:tcW w:w="1701" w:type="dxa"/>
            <w:vMerge/>
            <w:tcBorders>
              <w:top w:val="nil"/>
            </w:tcBorders>
          </w:tcPr>
          <w:p w14:paraId="1E7DAB8F" w14:textId="77777777" w:rsidR="00087ECC" w:rsidRPr="00087ECC" w:rsidRDefault="00087ECC" w:rsidP="00087ECC">
            <w:pPr>
              <w:widowControl w:val="0"/>
              <w:autoSpaceDE w:val="0"/>
              <w:autoSpaceDN w:val="0"/>
              <w:spacing w:after="0" w:line="240" w:lineRule="auto"/>
              <w:jc w:val="center"/>
              <w:rPr>
                <w:rFonts w:ascii="Times New Roman" w:eastAsia="Calibri" w:hAnsi="Times New Roman" w:cs="Times New Roman"/>
                <w:sz w:val="24"/>
                <w:szCs w:val="24"/>
                <w:lang w:val="uk-UA"/>
              </w:rPr>
            </w:pPr>
          </w:p>
        </w:tc>
        <w:tc>
          <w:tcPr>
            <w:tcW w:w="1064" w:type="dxa"/>
          </w:tcPr>
          <w:p w14:paraId="562B5075" w14:textId="77777777" w:rsidR="00087ECC" w:rsidRPr="00087ECC" w:rsidRDefault="00087ECC" w:rsidP="00087ECC">
            <w:pPr>
              <w:widowControl w:val="0"/>
              <w:autoSpaceDE w:val="0"/>
              <w:autoSpaceDN w:val="0"/>
              <w:spacing w:after="0" w:line="292" w:lineRule="exact"/>
              <w:ind w:left="113" w:right="109"/>
              <w:jc w:val="center"/>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Мій</w:t>
            </w:r>
          </w:p>
          <w:p w14:paraId="56BA8B98" w14:textId="77777777" w:rsidR="00087ECC" w:rsidRPr="00087ECC" w:rsidRDefault="00087ECC" w:rsidP="00087ECC">
            <w:pPr>
              <w:widowControl w:val="0"/>
              <w:autoSpaceDE w:val="0"/>
              <w:autoSpaceDN w:val="0"/>
              <w:spacing w:after="0" w:line="273" w:lineRule="exact"/>
              <w:ind w:left="116" w:right="109"/>
              <w:jc w:val="center"/>
              <w:rPr>
                <w:rFonts w:ascii="Times New Roman" w:eastAsia="Calibri" w:hAnsi="Times New Roman" w:cs="Times New Roman"/>
                <w:i/>
                <w:iCs/>
                <w:sz w:val="24"/>
                <w:szCs w:val="24"/>
                <w:lang w:val="uk-UA"/>
              </w:rPr>
            </w:pPr>
            <w:proofErr w:type="spellStart"/>
            <w:r w:rsidRPr="00087ECC">
              <w:rPr>
                <w:rFonts w:ascii="Times New Roman" w:eastAsia="Calibri" w:hAnsi="Times New Roman" w:cs="Times New Roman"/>
                <w:i/>
                <w:iCs/>
                <w:sz w:val="24"/>
                <w:szCs w:val="24"/>
                <w:lang w:val="uk-UA"/>
              </w:rPr>
              <w:t>проєкт</w:t>
            </w:r>
            <w:proofErr w:type="spellEnd"/>
          </w:p>
        </w:tc>
        <w:tc>
          <w:tcPr>
            <w:tcW w:w="1064" w:type="dxa"/>
          </w:tcPr>
          <w:p w14:paraId="4D8A200F" w14:textId="77777777" w:rsidR="00087ECC" w:rsidRPr="00087ECC" w:rsidRDefault="00087ECC" w:rsidP="00087ECC">
            <w:pPr>
              <w:widowControl w:val="0"/>
              <w:autoSpaceDE w:val="0"/>
              <w:autoSpaceDN w:val="0"/>
              <w:spacing w:after="0" w:line="273" w:lineRule="exact"/>
              <w:ind w:left="191"/>
              <w:jc w:val="center"/>
              <w:rPr>
                <w:rFonts w:ascii="Times New Roman" w:eastAsia="Calibri" w:hAnsi="Times New Roman" w:cs="Times New Roman"/>
                <w:i/>
                <w:iCs/>
                <w:sz w:val="24"/>
                <w:szCs w:val="24"/>
                <w:lang w:val="uk-UA"/>
              </w:rPr>
            </w:pPr>
            <w:proofErr w:type="spellStart"/>
            <w:r w:rsidRPr="00087ECC">
              <w:rPr>
                <w:rFonts w:ascii="Times New Roman" w:eastAsia="Calibri" w:hAnsi="Times New Roman" w:cs="Times New Roman"/>
                <w:i/>
                <w:iCs/>
                <w:sz w:val="24"/>
                <w:szCs w:val="24"/>
                <w:lang w:val="uk-UA"/>
              </w:rPr>
              <w:t>AquaGuard</w:t>
            </w:r>
            <w:proofErr w:type="spellEnd"/>
          </w:p>
        </w:tc>
        <w:tc>
          <w:tcPr>
            <w:tcW w:w="1064" w:type="dxa"/>
          </w:tcPr>
          <w:p w14:paraId="46FCB11F" w14:textId="77777777" w:rsidR="00087ECC" w:rsidRPr="00087ECC" w:rsidRDefault="00087ECC" w:rsidP="00087ECC">
            <w:pPr>
              <w:widowControl w:val="0"/>
              <w:autoSpaceDE w:val="0"/>
              <w:autoSpaceDN w:val="0"/>
              <w:spacing w:after="0" w:line="273" w:lineRule="exact"/>
              <w:ind w:left="190"/>
              <w:jc w:val="center"/>
              <w:rPr>
                <w:rFonts w:ascii="Times New Roman" w:eastAsia="Calibri" w:hAnsi="Times New Roman" w:cs="Times New Roman"/>
                <w:i/>
                <w:iCs/>
                <w:sz w:val="24"/>
                <w:szCs w:val="24"/>
                <w:lang w:val="uk-UA"/>
              </w:rPr>
            </w:pPr>
            <w:proofErr w:type="spellStart"/>
            <w:r w:rsidRPr="00087ECC">
              <w:rPr>
                <w:rFonts w:ascii="Times New Roman" w:eastAsia="Calibri" w:hAnsi="Times New Roman" w:cs="Times New Roman"/>
                <w:i/>
                <w:iCs/>
                <w:sz w:val="24"/>
                <w:szCs w:val="24"/>
                <w:lang w:val="uk-UA"/>
              </w:rPr>
              <w:t>EcoWater</w:t>
            </w:r>
            <w:proofErr w:type="spellEnd"/>
            <w:r w:rsidRPr="00087ECC">
              <w:rPr>
                <w:rFonts w:ascii="Times New Roman" w:eastAsia="Calibri" w:hAnsi="Times New Roman" w:cs="Times New Roman"/>
                <w:i/>
                <w:iCs/>
                <w:sz w:val="24"/>
                <w:szCs w:val="24"/>
                <w:lang w:val="uk-UA"/>
              </w:rPr>
              <w:t xml:space="preserve"> </w:t>
            </w:r>
            <w:proofErr w:type="spellStart"/>
            <w:r w:rsidRPr="00087ECC">
              <w:rPr>
                <w:rFonts w:ascii="Times New Roman" w:eastAsia="Calibri" w:hAnsi="Times New Roman" w:cs="Times New Roman"/>
                <w:i/>
                <w:iCs/>
                <w:sz w:val="24"/>
                <w:szCs w:val="24"/>
                <w:lang w:val="uk-UA"/>
              </w:rPr>
              <w:t>Systems</w:t>
            </w:r>
            <w:proofErr w:type="spellEnd"/>
          </w:p>
        </w:tc>
        <w:tc>
          <w:tcPr>
            <w:tcW w:w="1064" w:type="dxa"/>
          </w:tcPr>
          <w:p w14:paraId="6723CBA6" w14:textId="77777777" w:rsidR="00087ECC" w:rsidRPr="00087ECC" w:rsidRDefault="00087ECC" w:rsidP="00087ECC">
            <w:pPr>
              <w:widowControl w:val="0"/>
              <w:autoSpaceDE w:val="0"/>
              <w:autoSpaceDN w:val="0"/>
              <w:spacing w:after="0" w:line="273" w:lineRule="exact"/>
              <w:ind w:left="189"/>
              <w:jc w:val="center"/>
              <w:rPr>
                <w:rFonts w:ascii="Times New Roman" w:eastAsia="Calibri" w:hAnsi="Times New Roman" w:cs="Times New Roman"/>
                <w:i/>
                <w:iCs/>
                <w:sz w:val="24"/>
                <w:szCs w:val="24"/>
                <w:lang w:val="uk-UA"/>
              </w:rPr>
            </w:pPr>
            <w:proofErr w:type="spellStart"/>
            <w:r w:rsidRPr="00087ECC">
              <w:rPr>
                <w:rFonts w:ascii="Times New Roman" w:eastAsia="Calibri" w:hAnsi="Times New Roman" w:cs="Times New Roman"/>
                <w:i/>
                <w:iCs/>
                <w:sz w:val="24"/>
                <w:szCs w:val="24"/>
                <w:lang w:val="uk-UA"/>
              </w:rPr>
              <w:t>HydroMinder</w:t>
            </w:r>
            <w:proofErr w:type="spellEnd"/>
          </w:p>
        </w:tc>
        <w:tc>
          <w:tcPr>
            <w:tcW w:w="1135" w:type="dxa"/>
            <w:vMerge/>
            <w:tcBorders>
              <w:top w:val="nil"/>
            </w:tcBorders>
          </w:tcPr>
          <w:p w14:paraId="634893E4" w14:textId="77777777" w:rsidR="00087ECC" w:rsidRPr="00087ECC" w:rsidRDefault="00087ECC" w:rsidP="00087ECC">
            <w:pPr>
              <w:widowControl w:val="0"/>
              <w:autoSpaceDE w:val="0"/>
              <w:autoSpaceDN w:val="0"/>
              <w:spacing w:after="0" w:line="240" w:lineRule="auto"/>
              <w:jc w:val="center"/>
              <w:rPr>
                <w:rFonts w:ascii="Times New Roman" w:eastAsia="Calibri" w:hAnsi="Times New Roman" w:cs="Times New Roman"/>
                <w:sz w:val="24"/>
                <w:szCs w:val="24"/>
                <w:lang w:val="uk-UA"/>
              </w:rPr>
            </w:pPr>
          </w:p>
        </w:tc>
        <w:tc>
          <w:tcPr>
            <w:tcW w:w="1135" w:type="dxa"/>
            <w:vMerge/>
            <w:tcBorders>
              <w:top w:val="nil"/>
            </w:tcBorders>
          </w:tcPr>
          <w:p w14:paraId="725E83F1" w14:textId="77777777" w:rsidR="00087ECC" w:rsidRPr="00087ECC" w:rsidRDefault="00087ECC" w:rsidP="00087ECC">
            <w:pPr>
              <w:widowControl w:val="0"/>
              <w:autoSpaceDE w:val="0"/>
              <w:autoSpaceDN w:val="0"/>
              <w:spacing w:after="0" w:line="240" w:lineRule="auto"/>
              <w:jc w:val="center"/>
              <w:rPr>
                <w:rFonts w:ascii="Times New Roman" w:eastAsia="Calibri" w:hAnsi="Times New Roman" w:cs="Times New Roman"/>
                <w:sz w:val="24"/>
                <w:szCs w:val="24"/>
                <w:lang w:val="uk-UA"/>
              </w:rPr>
            </w:pPr>
          </w:p>
        </w:tc>
        <w:tc>
          <w:tcPr>
            <w:tcW w:w="1135" w:type="dxa"/>
            <w:vMerge/>
            <w:tcBorders>
              <w:top w:val="nil"/>
            </w:tcBorders>
          </w:tcPr>
          <w:p w14:paraId="2EF8A6E5" w14:textId="77777777" w:rsidR="00087ECC" w:rsidRPr="00087ECC" w:rsidRDefault="00087ECC" w:rsidP="00087ECC">
            <w:pPr>
              <w:widowControl w:val="0"/>
              <w:autoSpaceDE w:val="0"/>
              <w:autoSpaceDN w:val="0"/>
              <w:spacing w:after="0" w:line="240" w:lineRule="auto"/>
              <w:jc w:val="center"/>
              <w:rPr>
                <w:rFonts w:ascii="Times New Roman" w:eastAsia="Calibri" w:hAnsi="Times New Roman" w:cs="Times New Roman"/>
                <w:sz w:val="24"/>
                <w:szCs w:val="24"/>
                <w:lang w:val="uk-UA"/>
              </w:rPr>
            </w:pPr>
          </w:p>
        </w:tc>
      </w:tr>
      <w:tr w:rsidR="00087ECC" w:rsidRPr="00087ECC" w14:paraId="7A05FB90" w14:textId="77777777" w:rsidTr="00885BD2">
        <w:trPr>
          <w:trHeight w:val="293"/>
          <w:jc w:val="center"/>
        </w:trPr>
        <w:tc>
          <w:tcPr>
            <w:tcW w:w="568" w:type="dxa"/>
          </w:tcPr>
          <w:p w14:paraId="44AF2F61" w14:textId="77777777" w:rsidR="00087ECC" w:rsidRPr="00087ECC" w:rsidRDefault="00087ECC" w:rsidP="00087ECC">
            <w:pPr>
              <w:widowControl w:val="0"/>
              <w:autoSpaceDE w:val="0"/>
              <w:autoSpaceDN w:val="0"/>
              <w:spacing w:after="0" w:line="274" w:lineRule="exact"/>
              <w:ind w:left="107"/>
              <w:jc w:val="center"/>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1.</w:t>
            </w:r>
          </w:p>
        </w:tc>
        <w:tc>
          <w:tcPr>
            <w:tcW w:w="1701" w:type="dxa"/>
          </w:tcPr>
          <w:p w14:paraId="0FB969A4" w14:textId="77777777" w:rsidR="00087ECC" w:rsidRPr="00087ECC" w:rsidRDefault="00087ECC" w:rsidP="00087ECC">
            <w:pPr>
              <w:widowControl w:val="0"/>
              <w:autoSpaceDE w:val="0"/>
              <w:autoSpaceDN w:val="0"/>
              <w:spacing w:after="0" w:line="240" w:lineRule="auto"/>
              <w:jc w:val="center"/>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Виявлення проблем при моніторингу</w:t>
            </w:r>
          </w:p>
        </w:tc>
        <w:tc>
          <w:tcPr>
            <w:tcW w:w="1064" w:type="dxa"/>
          </w:tcPr>
          <w:p w14:paraId="57168468" w14:textId="77777777" w:rsidR="00087ECC" w:rsidRPr="00087ECC" w:rsidRDefault="00087ECC" w:rsidP="00087ECC">
            <w:pPr>
              <w:widowControl w:val="0"/>
              <w:autoSpaceDE w:val="0"/>
              <w:autoSpaceDN w:val="0"/>
              <w:spacing w:after="0" w:line="240" w:lineRule="auto"/>
              <w:jc w:val="center"/>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98%</w:t>
            </w:r>
          </w:p>
        </w:tc>
        <w:tc>
          <w:tcPr>
            <w:tcW w:w="1064" w:type="dxa"/>
          </w:tcPr>
          <w:p w14:paraId="15E25CBB" w14:textId="77777777" w:rsidR="00087ECC" w:rsidRPr="00087ECC" w:rsidRDefault="00087ECC" w:rsidP="00087ECC">
            <w:pPr>
              <w:widowControl w:val="0"/>
              <w:autoSpaceDE w:val="0"/>
              <w:autoSpaceDN w:val="0"/>
              <w:spacing w:after="0" w:line="240" w:lineRule="auto"/>
              <w:jc w:val="center"/>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96%</w:t>
            </w:r>
          </w:p>
        </w:tc>
        <w:tc>
          <w:tcPr>
            <w:tcW w:w="1064" w:type="dxa"/>
          </w:tcPr>
          <w:p w14:paraId="280C2855" w14:textId="77777777" w:rsidR="00087ECC" w:rsidRPr="00087ECC" w:rsidRDefault="00087ECC" w:rsidP="00087ECC">
            <w:pPr>
              <w:widowControl w:val="0"/>
              <w:autoSpaceDE w:val="0"/>
              <w:autoSpaceDN w:val="0"/>
              <w:spacing w:after="0" w:line="240" w:lineRule="auto"/>
              <w:jc w:val="center"/>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95%</w:t>
            </w:r>
          </w:p>
        </w:tc>
        <w:tc>
          <w:tcPr>
            <w:tcW w:w="1064" w:type="dxa"/>
          </w:tcPr>
          <w:p w14:paraId="757419C5" w14:textId="77777777" w:rsidR="00087ECC" w:rsidRPr="00087ECC" w:rsidRDefault="00087ECC" w:rsidP="00087ECC">
            <w:pPr>
              <w:widowControl w:val="0"/>
              <w:autoSpaceDE w:val="0"/>
              <w:autoSpaceDN w:val="0"/>
              <w:spacing w:after="0" w:line="240" w:lineRule="auto"/>
              <w:jc w:val="center"/>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97%</w:t>
            </w:r>
          </w:p>
        </w:tc>
        <w:tc>
          <w:tcPr>
            <w:tcW w:w="1135" w:type="dxa"/>
          </w:tcPr>
          <w:p w14:paraId="020D930E" w14:textId="77777777" w:rsidR="00087ECC" w:rsidRPr="00087ECC" w:rsidRDefault="00087ECC" w:rsidP="00087ECC">
            <w:pPr>
              <w:widowControl w:val="0"/>
              <w:autoSpaceDE w:val="0"/>
              <w:autoSpaceDN w:val="0"/>
              <w:spacing w:after="0" w:line="240" w:lineRule="auto"/>
              <w:jc w:val="center"/>
              <w:rPr>
                <w:rFonts w:ascii="Times New Roman" w:eastAsia="Calibri" w:hAnsi="Times New Roman" w:cs="Times New Roman"/>
                <w:sz w:val="24"/>
                <w:szCs w:val="24"/>
                <w:lang w:val="uk-UA"/>
              </w:rPr>
            </w:pPr>
          </w:p>
        </w:tc>
        <w:tc>
          <w:tcPr>
            <w:tcW w:w="1135" w:type="dxa"/>
          </w:tcPr>
          <w:p w14:paraId="5DCF368F" w14:textId="77777777" w:rsidR="00087ECC" w:rsidRPr="00087ECC" w:rsidRDefault="00087ECC" w:rsidP="00087ECC">
            <w:pPr>
              <w:widowControl w:val="0"/>
              <w:autoSpaceDE w:val="0"/>
              <w:autoSpaceDN w:val="0"/>
              <w:spacing w:after="0" w:line="240" w:lineRule="auto"/>
              <w:jc w:val="center"/>
              <w:rPr>
                <w:rFonts w:ascii="Times New Roman" w:eastAsia="Calibri" w:hAnsi="Times New Roman" w:cs="Times New Roman"/>
                <w:sz w:val="24"/>
                <w:szCs w:val="24"/>
                <w:lang w:val="uk-UA"/>
              </w:rPr>
            </w:pPr>
          </w:p>
        </w:tc>
        <w:tc>
          <w:tcPr>
            <w:tcW w:w="1135" w:type="dxa"/>
          </w:tcPr>
          <w:p w14:paraId="716CE7D0" w14:textId="77777777" w:rsidR="00087ECC" w:rsidRPr="00087ECC" w:rsidRDefault="00087ECC" w:rsidP="00087ECC">
            <w:pPr>
              <w:widowControl w:val="0"/>
              <w:autoSpaceDE w:val="0"/>
              <w:autoSpaceDN w:val="0"/>
              <w:spacing w:after="0" w:line="240" w:lineRule="auto"/>
              <w:jc w:val="center"/>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w:t>
            </w:r>
          </w:p>
        </w:tc>
      </w:tr>
      <w:tr w:rsidR="00087ECC" w:rsidRPr="00087ECC" w14:paraId="53AC5DCB" w14:textId="77777777" w:rsidTr="00885BD2">
        <w:trPr>
          <w:trHeight w:val="292"/>
          <w:jc w:val="center"/>
        </w:trPr>
        <w:tc>
          <w:tcPr>
            <w:tcW w:w="568" w:type="dxa"/>
          </w:tcPr>
          <w:p w14:paraId="5290BDD2" w14:textId="77777777" w:rsidR="00087ECC" w:rsidRPr="00087ECC" w:rsidRDefault="00087ECC" w:rsidP="00087ECC">
            <w:pPr>
              <w:widowControl w:val="0"/>
              <w:autoSpaceDE w:val="0"/>
              <w:autoSpaceDN w:val="0"/>
              <w:spacing w:after="0" w:line="272" w:lineRule="exact"/>
              <w:ind w:left="107"/>
              <w:jc w:val="center"/>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2.</w:t>
            </w:r>
          </w:p>
        </w:tc>
        <w:tc>
          <w:tcPr>
            <w:tcW w:w="1701" w:type="dxa"/>
          </w:tcPr>
          <w:p w14:paraId="15CEFA88" w14:textId="77777777" w:rsidR="00087ECC" w:rsidRPr="00087ECC" w:rsidRDefault="00087ECC" w:rsidP="00087ECC">
            <w:pPr>
              <w:widowControl w:val="0"/>
              <w:autoSpaceDE w:val="0"/>
              <w:autoSpaceDN w:val="0"/>
              <w:spacing w:after="0" w:line="240" w:lineRule="auto"/>
              <w:jc w:val="center"/>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Швидкість реагування на проблему</w:t>
            </w:r>
          </w:p>
        </w:tc>
        <w:tc>
          <w:tcPr>
            <w:tcW w:w="1064" w:type="dxa"/>
          </w:tcPr>
          <w:p w14:paraId="406DF3B2" w14:textId="77777777" w:rsidR="00087ECC" w:rsidRPr="00087ECC" w:rsidRDefault="00087ECC" w:rsidP="00087ECC">
            <w:pPr>
              <w:widowControl w:val="0"/>
              <w:autoSpaceDE w:val="0"/>
              <w:autoSpaceDN w:val="0"/>
              <w:spacing w:after="0" w:line="240" w:lineRule="auto"/>
              <w:jc w:val="center"/>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30-40 хв</w:t>
            </w:r>
          </w:p>
        </w:tc>
        <w:tc>
          <w:tcPr>
            <w:tcW w:w="1064" w:type="dxa"/>
          </w:tcPr>
          <w:p w14:paraId="552AC7A8" w14:textId="77777777" w:rsidR="00087ECC" w:rsidRPr="00087ECC" w:rsidRDefault="00087ECC" w:rsidP="00087ECC">
            <w:pPr>
              <w:widowControl w:val="0"/>
              <w:autoSpaceDE w:val="0"/>
              <w:autoSpaceDN w:val="0"/>
              <w:spacing w:after="0" w:line="240" w:lineRule="auto"/>
              <w:jc w:val="center"/>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50-60 хв</w:t>
            </w:r>
          </w:p>
        </w:tc>
        <w:tc>
          <w:tcPr>
            <w:tcW w:w="1064" w:type="dxa"/>
          </w:tcPr>
          <w:p w14:paraId="653A699F" w14:textId="77777777" w:rsidR="00087ECC" w:rsidRPr="00087ECC" w:rsidRDefault="00087ECC" w:rsidP="00087ECC">
            <w:pPr>
              <w:widowControl w:val="0"/>
              <w:autoSpaceDE w:val="0"/>
              <w:autoSpaceDN w:val="0"/>
              <w:spacing w:after="0" w:line="240" w:lineRule="auto"/>
              <w:jc w:val="center"/>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30-40 хв</w:t>
            </w:r>
          </w:p>
        </w:tc>
        <w:tc>
          <w:tcPr>
            <w:tcW w:w="1064" w:type="dxa"/>
          </w:tcPr>
          <w:p w14:paraId="0CF2E0B1" w14:textId="77777777" w:rsidR="00087ECC" w:rsidRPr="00087ECC" w:rsidRDefault="00087ECC" w:rsidP="00087ECC">
            <w:pPr>
              <w:widowControl w:val="0"/>
              <w:autoSpaceDE w:val="0"/>
              <w:autoSpaceDN w:val="0"/>
              <w:spacing w:after="0" w:line="240" w:lineRule="auto"/>
              <w:jc w:val="center"/>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50-60 хв</w:t>
            </w:r>
          </w:p>
        </w:tc>
        <w:tc>
          <w:tcPr>
            <w:tcW w:w="1135" w:type="dxa"/>
          </w:tcPr>
          <w:p w14:paraId="5CA2974D" w14:textId="77777777" w:rsidR="00087ECC" w:rsidRPr="00087ECC" w:rsidRDefault="00087ECC" w:rsidP="00087ECC">
            <w:pPr>
              <w:widowControl w:val="0"/>
              <w:autoSpaceDE w:val="0"/>
              <w:autoSpaceDN w:val="0"/>
              <w:spacing w:after="0" w:line="240" w:lineRule="auto"/>
              <w:jc w:val="center"/>
              <w:rPr>
                <w:rFonts w:ascii="Times New Roman" w:eastAsia="Calibri" w:hAnsi="Times New Roman" w:cs="Times New Roman"/>
                <w:sz w:val="24"/>
                <w:szCs w:val="24"/>
                <w:lang w:val="uk-UA"/>
              </w:rPr>
            </w:pPr>
          </w:p>
        </w:tc>
        <w:tc>
          <w:tcPr>
            <w:tcW w:w="1135" w:type="dxa"/>
          </w:tcPr>
          <w:p w14:paraId="64935D3B" w14:textId="77777777" w:rsidR="00087ECC" w:rsidRPr="00087ECC" w:rsidRDefault="00087ECC" w:rsidP="00087ECC">
            <w:pPr>
              <w:widowControl w:val="0"/>
              <w:autoSpaceDE w:val="0"/>
              <w:autoSpaceDN w:val="0"/>
              <w:spacing w:after="0" w:line="240" w:lineRule="auto"/>
              <w:jc w:val="center"/>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w:t>
            </w:r>
          </w:p>
        </w:tc>
        <w:tc>
          <w:tcPr>
            <w:tcW w:w="1135" w:type="dxa"/>
          </w:tcPr>
          <w:p w14:paraId="046C8EBB" w14:textId="77777777" w:rsidR="00087ECC" w:rsidRPr="00087ECC" w:rsidRDefault="00087ECC" w:rsidP="00087ECC">
            <w:pPr>
              <w:widowControl w:val="0"/>
              <w:autoSpaceDE w:val="0"/>
              <w:autoSpaceDN w:val="0"/>
              <w:spacing w:after="0" w:line="240" w:lineRule="auto"/>
              <w:jc w:val="center"/>
              <w:rPr>
                <w:rFonts w:ascii="Times New Roman" w:eastAsia="Calibri" w:hAnsi="Times New Roman" w:cs="Times New Roman"/>
                <w:sz w:val="24"/>
                <w:szCs w:val="24"/>
                <w:lang w:val="uk-UA"/>
              </w:rPr>
            </w:pPr>
          </w:p>
        </w:tc>
      </w:tr>
      <w:tr w:rsidR="00087ECC" w:rsidRPr="00087ECC" w14:paraId="21F18BFE" w14:textId="77777777" w:rsidTr="00885BD2">
        <w:trPr>
          <w:trHeight w:val="293"/>
          <w:jc w:val="center"/>
        </w:trPr>
        <w:tc>
          <w:tcPr>
            <w:tcW w:w="568" w:type="dxa"/>
          </w:tcPr>
          <w:p w14:paraId="169727FD" w14:textId="77777777" w:rsidR="00087ECC" w:rsidRPr="00087ECC" w:rsidRDefault="00087ECC" w:rsidP="00087ECC">
            <w:pPr>
              <w:widowControl w:val="0"/>
              <w:autoSpaceDE w:val="0"/>
              <w:autoSpaceDN w:val="0"/>
              <w:spacing w:after="0" w:line="274" w:lineRule="exact"/>
              <w:ind w:left="107"/>
              <w:jc w:val="center"/>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3.</w:t>
            </w:r>
          </w:p>
        </w:tc>
        <w:tc>
          <w:tcPr>
            <w:tcW w:w="1701" w:type="dxa"/>
          </w:tcPr>
          <w:p w14:paraId="3FE5D653" w14:textId="77777777" w:rsidR="00087ECC" w:rsidRPr="00087ECC" w:rsidRDefault="00087ECC" w:rsidP="00087ECC">
            <w:pPr>
              <w:widowControl w:val="0"/>
              <w:autoSpaceDE w:val="0"/>
              <w:autoSpaceDN w:val="0"/>
              <w:spacing w:after="0" w:line="240" w:lineRule="auto"/>
              <w:jc w:val="center"/>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Вартість використання за добу</w:t>
            </w:r>
          </w:p>
        </w:tc>
        <w:tc>
          <w:tcPr>
            <w:tcW w:w="1064" w:type="dxa"/>
          </w:tcPr>
          <w:p w14:paraId="6F5BF794" w14:textId="77777777" w:rsidR="00087ECC" w:rsidRPr="00087ECC" w:rsidRDefault="00087ECC" w:rsidP="00087ECC">
            <w:pPr>
              <w:widowControl w:val="0"/>
              <w:autoSpaceDE w:val="0"/>
              <w:autoSpaceDN w:val="0"/>
              <w:spacing w:after="0" w:line="240" w:lineRule="auto"/>
              <w:jc w:val="center"/>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75$</w:t>
            </w:r>
          </w:p>
        </w:tc>
        <w:tc>
          <w:tcPr>
            <w:tcW w:w="1064" w:type="dxa"/>
          </w:tcPr>
          <w:p w14:paraId="3635E945" w14:textId="77777777" w:rsidR="00087ECC" w:rsidRPr="00087ECC" w:rsidRDefault="00087ECC" w:rsidP="00087ECC">
            <w:pPr>
              <w:widowControl w:val="0"/>
              <w:autoSpaceDE w:val="0"/>
              <w:autoSpaceDN w:val="0"/>
              <w:spacing w:after="0" w:line="240" w:lineRule="auto"/>
              <w:jc w:val="center"/>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40$</w:t>
            </w:r>
          </w:p>
        </w:tc>
        <w:tc>
          <w:tcPr>
            <w:tcW w:w="1064" w:type="dxa"/>
          </w:tcPr>
          <w:p w14:paraId="4D42C353" w14:textId="77777777" w:rsidR="00087ECC" w:rsidRPr="00087ECC" w:rsidRDefault="00087ECC" w:rsidP="00087ECC">
            <w:pPr>
              <w:widowControl w:val="0"/>
              <w:autoSpaceDE w:val="0"/>
              <w:autoSpaceDN w:val="0"/>
              <w:spacing w:after="0" w:line="240" w:lineRule="auto"/>
              <w:jc w:val="center"/>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55$</w:t>
            </w:r>
          </w:p>
        </w:tc>
        <w:tc>
          <w:tcPr>
            <w:tcW w:w="1064" w:type="dxa"/>
          </w:tcPr>
          <w:p w14:paraId="154C1707" w14:textId="77777777" w:rsidR="00087ECC" w:rsidRPr="00087ECC" w:rsidRDefault="00087ECC" w:rsidP="00087ECC">
            <w:pPr>
              <w:widowControl w:val="0"/>
              <w:autoSpaceDE w:val="0"/>
              <w:autoSpaceDN w:val="0"/>
              <w:spacing w:after="0" w:line="240" w:lineRule="auto"/>
              <w:jc w:val="center"/>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60$</w:t>
            </w:r>
          </w:p>
        </w:tc>
        <w:tc>
          <w:tcPr>
            <w:tcW w:w="1135" w:type="dxa"/>
          </w:tcPr>
          <w:p w14:paraId="231C3326" w14:textId="77777777" w:rsidR="00087ECC" w:rsidRPr="00087ECC" w:rsidRDefault="00087ECC" w:rsidP="00087ECC">
            <w:pPr>
              <w:widowControl w:val="0"/>
              <w:autoSpaceDE w:val="0"/>
              <w:autoSpaceDN w:val="0"/>
              <w:spacing w:after="0" w:line="240" w:lineRule="auto"/>
              <w:jc w:val="center"/>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w:t>
            </w:r>
          </w:p>
        </w:tc>
        <w:tc>
          <w:tcPr>
            <w:tcW w:w="1135" w:type="dxa"/>
          </w:tcPr>
          <w:p w14:paraId="0BE2F6D9" w14:textId="77777777" w:rsidR="00087ECC" w:rsidRPr="00087ECC" w:rsidRDefault="00087ECC" w:rsidP="00087ECC">
            <w:pPr>
              <w:widowControl w:val="0"/>
              <w:autoSpaceDE w:val="0"/>
              <w:autoSpaceDN w:val="0"/>
              <w:spacing w:after="0" w:line="240" w:lineRule="auto"/>
              <w:jc w:val="center"/>
              <w:rPr>
                <w:rFonts w:ascii="Times New Roman" w:eastAsia="Calibri" w:hAnsi="Times New Roman" w:cs="Times New Roman"/>
                <w:sz w:val="24"/>
                <w:szCs w:val="24"/>
                <w:lang w:val="uk-UA"/>
              </w:rPr>
            </w:pPr>
          </w:p>
        </w:tc>
        <w:tc>
          <w:tcPr>
            <w:tcW w:w="1135" w:type="dxa"/>
          </w:tcPr>
          <w:p w14:paraId="1D24A598" w14:textId="77777777" w:rsidR="00087ECC" w:rsidRPr="00087ECC" w:rsidRDefault="00087ECC" w:rsidP="00087ECC">
            <w:pPr>
              <w:widowControl w:val="0"/>
              <w:autoSpaceDE w:val="0"/>
              <w:autoSpaceDN w:val="0"/>
              <w:spacing w:after="0" w:line="240" w:lineRule="auto"/>
              <w:jc w:val="center"/>
              <w:rPr>
                <w:rFonts w:ascii="Times New Roman" w:eastAsia="Calibri" w:hAnsi="Times New Roman" w:cs="Times New Roman"/>
                <w:sz w:val="24"/>
                <w:szCs w:val="24"/>
                <w:lang w:val="uk-UA"/>
              </w:rPr>
            </w:pPr>
          </w:p>
        </w:tc>
      </w:tr>
    </w:tbl>
    <w:p w14:paraId="4A944599" w14:textId="77777777" w:rsidR="00087ECC" w:rsidRPr="00087ECC" w:rsidRDefault="00087ECC" w:rsidP="00087ECC">
      <w:pPr>
        <w:spacing w:before="100" w:beforeAutospacing="1" w:after="100" w:afterAutospacing="1" w:line="360" w:lineRule="auto"/>
        <w:ind w:firstLine="709"/>
        <w:jc w:val="both"/>
        <w:rPr>
          <w:rFonts w:ascii="Times New Roman" w:eastAsia="Times New Roman" w:hAnsi="Times New Roman" w:cs="Times New Roman"/>
          <w:sz w:val="28"/>
          <w:szCs w:val="28"/>
          <w:lang w:val="uk-UA"/>
        </w:rPr>
      </w:pPr>
      <w:r w:rsidRPr="00087ECC">
        <w:rPr>
          <w:rFonts w:ascii="Times New Roman" w:eastAsia="Times New Roman" w:hAnsi="Times New Roman" w:cs="Times New Roman"/>
          <w:sz w:val="28"/>
          <w:szCs w:val="28"/>
          <w:lang w:val="uk-UA"/>
        </w:rPr>
        <w:t>З наданої таблиці можна зробити наступні висновки:</w:t>
      </w:r>
    </w:p>
    <w:p w14:paraId="353ECC82" w14:textId="77777777" w:rsidR="00087ECC" w:rsidRPr="00087ECC" w:rsidRDefault="00087ECC" w:rsidP="00087ECC">
      <w:pPr>
        <w:widowControl w:val="0"/>
        <w:numPr>
          <w:ilvl w:val="0"/>
          <w:numId w:val="33"/>
        </w:numPr>
        <w:autoSpaceDE w:val="0"/>
        <w:autoSpaceDN w:val="0"/>
        <w:spacing w:before="100" w:beforeAutospacing="1" w:after="100" w:afterAutospacing="1" w:line="360" w:lineRule="auto"/>
        <w:ind w:firstLine="709"/>
        <w:jc w:val="both"/>
        <w:rPr>
          <w:rFonts w:ascii="Times New Roman" w:eastAsia="Times New Roman" w:hAnsi="Times New Roman" w:cs="Times New Roman"/>
          <w:sz w:val="28"/>
          <w:szCs w:val="28"/>
          <w:lang w:val="uk-UA"/>
        </w:rPr>
      </w:pPr>
      <w:r w:rsidRPr="00087ECC">
        <w:rPr>
          <w:rFonts w:ascii="Times New Roman" w:eastAsia="Times New Roman" w:hAnsi="Times New Roman" w:cs="Times New Roman"/>
          <w:sz w:val="28"/>
          <w:szCs w:val="28"/>
          <w:lang w:val="uk-UA"/>
        </w:rPr>
        <w:t>Виявлення проблем при моніторингу:</w:t>
      </w:r>
    </w:p>
    <w:p w14:paraId="45386D78" w14:textId="77777777" w:rsidR="00087ECC" w:rsidRPr="00087ECC" w:rsidRDefault="00087ECC" w:rsidP="00087ECC">
      <w:pPr>
        <w:widowControl w:val="0"/>
        <w:numPr>
          <w:ilvl w:val="1"/>
          <w:numId w:val="33"/>
        </w:numPr>
        <w:autoSpaceDE w:val="0"/>
        <w:autoSpaceDN w:val="0"/>
        <w:spacing w:before="100" w:beforeAutospacing="1" w:after="100" w:afterAutospacing="1" w:line="360" w:lineRule="auto"/>
        <w:ind w:firstLine="709"/>
        <w:jc w:val="both"/>
        <w:rPr>
          <w:rFonts w:ascii="Times New Roman" w:eastAsia="Times New Roman" w:hAnsi="Times New Roman" w:cs="Times New Roman"/>
          <w:sz w:val="28"/>
          <w:szCs w:val="28"/>
          <w:lang w:val="uk-UA"/>
        </w:rPr>
      </w:pPr>
      <w:proofErr w:type="spellStart"/>
      <w:r w:rsidRPr="00087ECC">
        <w:rPr>
          <w:rFonts w:ascii="Times New Roman" w:eastAsia="Times New Roman" w:hAnsi="Times New Roman" w:cs="Times New Roman"/>
          <w:sz w:val="28"/>
          <w:szCs w:val="28"/>
          <w:lang w:val="uk-UA"/>
        </w:rPr>
        <w:t>AquaSense</w:t>
      </w:r>
      <w:proofErr w:type="spellEnd"/>
      <w:r w:rsidRPr="00087ECC">
        <w:rPr>
          <w:rFonts w:ascii="Times New Roman" w:eastAsia="Times New Roman" w:hAnsi="Times New Roman" w:cs="Times New Roman"/>
          <w:sz w:val="28"/>
          <w:szCs w:val="28"/>
          <w:lang w:val="uk-UA"/>
        </w:rPr>
        <w:t xml:space="preserve">: Має високий рівень виявлення проблем при моніторингу (98%), що робить цей аспект однією з сильних сторін </w:t>
      </w:r>
      <w:proofErr w:type="spellStart"/>
      <w:r w:rsidRPr="00087ECC">
        <w:rPr>
          <w:rFonts w:ascii="Times New Roman" w:eastAsia="Times New Roman" w:hAnsi="Times New Roman" w:cs="Times New Roman"/>
          <w:sz w:val="28"/>
          <w:szCs w:val="28"/>
          <w:lang w:val="uk-UA"/>
        </w:rPr>
        <w:t>проєкту</w:t>
      </w:r>
      <w:proofErr w:type="spellEnd"/>
      <w:r w:rsidRPr="00087ECC">
        <w:rPr>
          <w:rFonts w:ascii="Times New Roman" w:eastAsia="Times New Roman" w:hAnsi="Times New Roman" w:cs="Times New Roman"/>
          <w:sz w:val="28"/>
          <w:szCs w:val="28"/>
          <w:lang w:val="uk-UA"/>
        </w:rPr>
        <w:t>.</w:t>
      </w:r>
    </w:p>
    <w:p w14:paraId="20CC710F" w14:textId="77777777" w:rsidR="00087ECC" w:rsidRPr="00087ECC" w:rsidRDefault="00087ECC" w:rsidP="00087ECC">
      <w:pPr>
        <w:widowControl w:val="0"/>
        <w:numPr>
          <w:ilvl w:val="1"/>
          <w:numId w:val="33"/>
        </w:numPr>
        <w:autoSpaceDE w:val="0"/>
        <w:autoSpaceDN w:val="0"/>
        <w:spacing w:before="100" w:beforeAutospacing="1" w:after="100" w:afterAutospacing="1" w:line="360" w:lineRule="auto"/>
        <w:ind w:firstLine="709"/>
        <w:jc w:val="both"/>
        <w:rPr>
          <w:rFonts w:ascii="Times New Roman" w:eastAsia="Times New Roman" w:hAnsi="Times New Roman" w:cs="Times New Roman"/>
          <w:sz w:val="28"/>
          <w:szCs w:val="28"/>
          <w:lang w:val="uk-UA"/>
        </w:rPr>
      </w:pPr>
      <w:r w:rsidRPr="00087ECC">
        <w:rPr>
          <w:rFonts w:ascii="Times New Roman" w:eastAsia="Times New Roman" w:hAnsi="Times New Roman" w:cs="Times New Roman"/>
          <w:sz w:val="28"/>
          <w:szCs w:val="28"/>
          <w:lang w:val="uk-UA"/>
        </w:rPr>
        <w:t xml:space="preserve">Конкуренти: </w:t>
      </w:r>
      <w:proofErr w:type="spellStart"/>
      <w:r w:rsidRPr="00087ECC">
        <w:rPr>
          <w:rFonts w:ascii="Times New Roman" w:eastAsia="Times New Roman" w:hAnsi="Times New Roman" w:cs="Times New Roman"/>
          <w:sz w:val="28"/>
          <w:szCs w:val="28"/>
          <w:lang w:val="uk-UA"/>
        </w:rPr>
        <w:t>AquaGuard</w:t>
      </w:r>
      <w:proofErr w:type="spellEnd"/>
      <w:r w:rsidRPr="00087ECC">
        <w:rPr>
          <w:rFonts w:ascii="Times New Roman" w:eastAsia="Times New Roman" w:hAnsi="Times New Roman" w:cs="Times New Roman"/>
          <w:sz w:val="28"/>
          <w:szCs w:val="28"/>
          <w:lang w:val="uk-UA"/>
        </w:rPr>
        <w:t xml:space="preserve"> та </w:t>
      </w:r>
      <w:proofErr w:type="spellStart"/>
      <w:r w:rsidRPr="00087ECC">
        <w:rPr>
          <w:rFonts w:ascii="Times New Roman" w:eastAsia="Times New Roman" w:hAnsi="Times New Roman" w:cs="Times New Roman"/>
          <w:sz w:val="28"/>
          <w:szCs w:val="28"/>
          <w:lang w:val="uk-UA"/>
        </w:rPr>
        <w:t>HydroMinder</w:t>
      </w:r>
      <w:proofErr w:type="spellEnd"/>
      <w:r w:rsidRPr="00087ECC">
        <w:rPr>
          <w:rFonts w:ascii="Times New Roman" w:eastAsia="Times New Roman" w:hAnsi="Times New Roman" w:cs="Times New Roman"/>
          <w:sz w:val="28"/>
          <w:szCs w:val="28"/>
          <w:lang w:val="uk-UA"/>
        </w:rPr>
        <w:t xml:space="preserve"> також мають високі рівні виявлення проблем (96% і 97% відповідно), в той час як </w:t>
      </w:r>
      <w:proofErr w:type="spellStart"/>
      <w:r w:rsidRPr="00087ECC">
        <w:rPr>
          <w:rFonts w:ascii="Times New Roman" w:eastAsia="Times New Roman" w:hAnsi="Times New Roman" w:cs="Times New Roman"/>
          <w:sz w:val="28"/>
          <w:szCs w:val="28"/>
          <w:lang w:val="uk-UA"/>
        </w:rPr>
        <w:t>EcoWaterSystems</w:t>
      </w:r>
      <w:proofErr w:type="spellEnd"/>
      <w:r w:rsidRPr="00087ECC">
        <w:rPr>
          <w:rFonts w:ascii="Times New Roman" w:eastAsia="Times New Roman" w:hAnsi="Times New Roman" w:cs="Times New Roman"/>
          <w:sz w:val="28"/>
          <w:szCs w:val="28"/>
          <w:lang w:val="uk-UA"/>
        </w:rPr>
        <w:t xml:space="preserve"> трошки поступається з рівнем 95%. </w:t>
      </w:r>
      <w:proofErr w:type="spellStart"/>
      <w:r w:rsidRPr="00087ECC">
        <w:rPr>
          <w:rFonts w:ascii="Times New Roman" w:eastAsia="Times New Roman" w:hAnsi="Times New Roman" w:cs="Times New Roman"/>
          <w:sz w:val="28"/>
          <w:szCs w:val="28"/>
          <w:lang w:val="uk-UA"/>
        </w:rPr>
        <w:t>AquaSense</w:t>
      </w:r>
      <w:proofErr w:type="spellEnd"/>
      <w:r w:rsidRPr="00087ECC">
        <w:rPr>
          <w:rFonts w:ascii="Times New Roman" w:eastAsia="Times New Roman" w:hAnsi="Times New Roman" w:cs="Times New Roman"/>
          <w:sz w:val="28"/>
          <w:szCs w:val="28"/>
          <w:lang w:val="uk-UA"/>
        </w:rPr>
        <w:t xml:space="preserve"> конкурує на рівні з іншими учасниками ринку в цьому аспекті.</w:t>
      </w:r>
    </w:p>
    <w:p w14:paraId="5E1A0578" w14:textId="77777777" w:rsidR="00087ECC" w:rsidRPr="00087ECC" w:rsidRDefault="00087ECC" w:rsidP="00087ECC">
      <w:pPr>
        <w:widowControl w:val="0"/>
        <w:numPr>
          <w:ilvl w:val="0"/>
          <w:numId w:val="33"/>
        </w:numPr>
        <w:autoSpaceDE w:val="0"/>
        <w:autoSpaceDN w:val="0"/>
        <w:spacing w:before="100" w:beforeAutospacing="1" w:after="100" w:afterAutospacing="1" w:line="360" w:lineRule="auto"/>
        <w:ind w:firstLine="709"/>
        <w:jc w:val="both"/>
        <w:rPr>
          <w:rFonts w:ascii="Times New Roman" w:eastAsia="Times New Roman" w:hAnsi="Times New Roman" w:cs="Times New Roman"/>
          <w:sz w:val="28"/>
          <w:szCs w:val="28"/>
          <w:lang w:val="uk-UA"/>
        </w:rPr>
      </w:pPr>
      <w:r w:rsidRPr="00087ECC">
        <w:rPr>
          <w:rFonts w:ascii="Times New Roman" w:eastAsia="Times New Roman" w:hAnsi="Times New Roman" w:cs="Times New Roman"/>
          <w:sz w:val="28"/>
          <w:szCs w:val="28"/>
          <w:lang w:val="uk-UA"/>
        </w:rPr>
        <w:t>Швидкість реагування на проблему:</w:t>
      </w:r>
    </w:p>
    <w:p w14:paraId="2750AF34" w14:textId="77777777" w:rsidR="00087ECC" w:rsidRPr="00087ECC" w:rsidRDefault="00087ECC" w:rsidP="00087ECC">
      <w:pPr>
        <w:widowControl w:val="0"/>
        <w:numPr>
          <w:ilvl w:val="1"/>
          <w:numId w:val="33"/>
        </w:numPr>
        <w:autoSpaceDE w:val="0"/>
        <w:autoSpaceDN w:val="0"/>
        <w:spacing w:before="100" w:beforeAutospacing="1" w:after="100" w:afterAutospacing="1" w:line="360" w:lineRule="auto"/>
        <w:ind w:firstLine="709"/>
        <w:jc w:val="both"/>
        <w:rPr>
          <w:rFonts w:ascii="Times New Roman" w:eastAsia="Times New Roman" w:hAnsi="Times New Roman" w:cs="Times New Roman"/>
          <w:sz w:val="28"/>
          <w:szCs w:val="28"/>
          <w:lang w:val="uk-UA"/>
        </w:rPr>
      </w:pPr>
      <w:proofErr w:type="spellStart"/>
      <w:r w:rsidRPr="00087ECC">
        <w:rPr>
          <w:rFonts w:ascii="Times New Roman" w:eastAsia="Times New Roman" w:hAnsi="Times New Roman" w:cs="Times New Roman"/>
          <w:sz w:val="28"/>
          <w:szCs w:val="28"/>
          <w:lang w:val="uk-UA"/>
        </w:rPr>
        <w:t>AquaSense</w:t>
      </w:r>
      <w:proofErr w:type="spellEnd"/>
      <w:r w:rsidRPr="00087ECC">
        <w:rPr>
          <w:rFonts w:ascii="Times New Roman" w:eastAsia="Times New Roman" w:hAnsi="Times New Roman" w:cs="Times New Roman"/>
          <w:sz w:val="28"/>
          <w:szCs w:val="28"/>
          <w:lang w:val="uk-UA"/>
        </w:rPr>
        <w:t xml:space="preserve">: Має швидкість реагування на проблему у 30-40 хв, що робить його однією з сильних сторін </w:t>
      </w:r>
      <w:proofErr w:type="spellStart"/>
      <w:r w:rsidRPr="00087ECC">
        <w:rPr>
          <w:rFonts w:ascii="Times New Roman" w:eastAsia="Times New Roman" w:hAnsi="Times New Roman" w:cs="Times New Roman"/>
          <w:sz w:val="28"/>
          <w:szCs w:val="28"/>
          <w:lang w:val="uk-UA"/>
        </w:rPr>
        <w:t>проєкту</w:t>
      </w:r>
      <w:proofErr w:type="spellEnd"/>
      <w:r w:rsidRPr="00087ECC">
        <w:rPr>
          <w:rFonts w:ascii="Times New Roman" w:eastAsia="Times New Roman" w:hAnsi="Times New Roman" w:cs="Times New Roman"/>
          <w:sz w:val="28"/>
          <w:szCs w:val="28"/>
          <w:lang w:val="uk-UA"/>
        </w:rPr>
        <w:t>.</w:t>
      </w:r>
    </w:p>
    <w:p w14:paraId="5D5E12DD" w14:textId="77777777" w:rsidR="00087ECC" w:rsidRPr="00087ECC" w:rsidRDefault="00087ECC" w:rsidP="00087ECC">
      <w:pPr>
        <w:widowControl w:val="0"/>
        <w:numPr>
          <w:ilvl w:val="1"/>
          <w:numId w:val="33"/>
        </w:numPr>
        <w:autoSpaceDE w:val="0"/>
        <w:autoSpaceDN w:val="0"/>
        <w:spacing w:before="100" w:beforeAutospacing="1" w:after="100" w:afterAutospacing="1" w:line="360" w:lineRule="auto"/>
        <w:ind w:firstLine="709"/>
        <w:jc w:val="both"/>
        <w:rPr>
          <w:rFonts w:ascii="Times New Roman" w:eastAsia="Times New Roman" w:hAnsi="Times New Roman" w:cs="Times New Roman"/>
          <w:sz w:val="28"/>
          <w:szCs w:val="28"/>
          <w:lang w:val="uk-UA"/>
        </w:rPr>
      </w:pPr>
      <w:r w:rsidRPr="00087ECC">
        <w:rPr>
          <w:rFonts w:ascii="Times New Roman" w:eastAsia="Times New Roman" w:hAnsi="Times New Roman" w:cs="Times New Roman"/>
          <w:sz w:val="28"/>
          <w:szCs w:val="28"/>
          <w:lang w:val="uk-UA"/>
        </w:rPr>
        <w:t xml:space="preserve">Конкуренти: </w:t>
      </w:r>
      <w:proofErr w:type="spellStart"/>
      <w:r w:rsidRPr="00087ECC">
        <w:rPr>
          <w:rFonts w:ascii="Times New Roman" w:eastAsia="Times New Roman" w:hAnsi="Times New Roman" w:cs="Times New Roman"/>
          <w:sz w:val="28"/>
          <w:szCs w:val="28"/>
          <w:lang w:val="uk-UA"/>
        </w:rPr>
        <w:t>AquaGuard</w:t>
      </w:r>
      <w:proofErr w:type="spellEnd"/>
      <w:r w:rsidRPr="00087ECC">
        <w:rPr>
          <w:rFonts w:ascii="Times New Roman" w:eastAsia="Times New Roman" w:hAnsi="Times New Roman" w:cs="Times New Roman"/>
          <w:sz w:val="28"/>
          <w:szCs w:val="28"/>
          <w:lang w:val="uk-UA"/>
        </w:rPr>
        <w:t xml:space="preserve"> і </w:t>
      </w:r>
      <w:proofErr w:type="spellStart"/>
      <w:r w:rsidRPr="00087ECC">
        <w:rPr>
          <w:rFonts w:ascii="Times New Roman" w:eastAsia="Times New Roman" w:hAnsi="Times New Roman" w:cs="Times New Roman"/>
          <w:sz w:val="28"/>
          <w:szCs w:val="28"/>
          <w:lang w:val="uk-UA"/>
        </w:rPr>
        <w:t>HydroMinder</w:t>
      </w:r>
      <w:proofErr w:type="spellEnd"/>
      <w:r w:rsidRPr="00087ECC">
        <w:rPr>
          <w:rFonts w:ascii="Times New Roman" w:eastAsia="Times New Roman" w:hAnsi="Times New Roman" w:cs="Times New Roman"/>
          <w:sz w:val="28"/>
          <w:szCs w:val="28"/>
          <w:lang w:val="uk-UA"/>
        </w:rPr>
        <w:t xml:space="preserve"> мають подібні показники швидкості реагування, тоді як </w:t>
      </w:r>
      <w:proofErr w:type="spellStart"/>
      <w:r w:rsidRPr="00087ECC">
        <w:rPr>
          <w:rFonts w:ascii="Times New Roman" w:eastAsia="Times New Roman" w:hAnsi="Times New Roman" w:cs="Times New Roman"/>
          <w:sz w:val="28"/>
          <w:szCs w:val="28"/>
          <w:lang w:val="uk-UA"/>
        </w:rPr>
        <w:t>EcoWaterSystems</w:t>
      </w:r>
      <w:proofErr w:type="spellEnd"/>
      <w:r w:rsidRPr="00087ECC">
        <w:rPr>
          <w:rFonts w:ascii="Times New Roman" w:eastAsia="Times New Roman" w:hAnsi="Times New Roman" w:cs="Times New Roman"/>
          <w:sz w:val="28"/>
          <w:szCs w:val="28"/>
          <w:lang w:val="uk-UA"/>
        </w:rPr>
        <w:t xml:space="preserve"> трошки поступається з рівнем 50-60 хв. </w:t>
      </w:r>
      <w:proofErr w:type="spellStart"/>
      <w:r w:rsidRPr="00087ECC">
        <w:rPr>
          <w:rFonts w:ascii="Times New Roman" w:eastAsia="Times New Roman" w:hAnsi="Times New Roman" w:cs="Times New Roman"/>
          <w:sz w:val="28"/>
          <w:szCs w:val="28"/>
          <w:lang w:val="uk-UA"/>
        </w:rPr>
        <w:t>AquaSense</w:t>
      </w:r>
      <w:proofErr w:type="spellEnd"/>
      <w:r w:rsidRPr="00087ECC">
        <w:rPr>
          <w:rFonts w:ascii="Times New Roman" w:eastAsia="Times New Roman" w:hAnsi="Times New Roman" w:cs="Times New Roman"/>
          <w:sz w:val="28"/>
          <w:szCs w:val="28"/>
          <w:lang w:val="uk-UA"/>
        </w:rPr>
        <w:t xml:space="preserve"> в даному випадку може вважатися конкурентоспроможним з іншими учасниками ринку.</w:t>
      </w:r>
    </w:p>
    <w:p w14:paraId="7D06923B" w14:textId="77777777" w:rsidR="00087ECC" w:rsidRPr="00087ECC" w:rsidRDefault="00087ECC" w:rsidP="00087ECC">
      <w:pPr>
        <w:widowControl w:val="0"/>
        <w:numPr>
          <w:ilvl w:val="0"/>
          <w:numId w:val="33"/>
        </w:numPr>
        <w:autoSpaceDE w:val="0"/>
        <w:autoSpaceDN w:val="0"/>
        <w:spacing w:before="100" w:beforeAutospacing="1" w:after="100" w:afterAutospacing="1" w:line="360" w:lineRule="auto"/>
        <w:ind w:firstLine="709"/>
        <w:jc w:val="both"/>
        <w:rPr>
          <w:rFonts w:ascii="Times New Roman" w:eastAsia="Times New Roman" w:hAnsi="Times New Roman" w:cs="Times New Roman"/>
          <w:sz w:val="28"/>
          <w:szCs w:val="28"/>
          <w:lang w:val="uk-UA"/>
        </w:rPr>
      </w:pPr>
      <w:r w:rsidRPr="00087ECC">
        <w:rPr>
          <w:rFonts w:ascii="Times New Roman" w:eastAsia="Times New Roman" w:hAnsi="Times New Roman" w:cs="Times New Roman"/>
          <w:sz w:val="28"/>
          <w:szCs w:val="28"/>
          <w:lang w:val="uk-UA"/>
        </w:rPr>
        <w:t>Вартість використання за добу:</w:t>
      </w:r>
    </w:p>
    <w:p w14:paraId="0024DB7F" w14:textId="77777777" w:rsidR="00087ECC" w:rsidRPr="00087ECC" w:rsidRDefault="00087ECC" w:rsidP="00087ECC">
      <w:pPr>
        <w:widowControl w:val="0"/>
        <w:numPr>
          <w:ilvl w:val="1"/>
          <w:numId w:val="33"/>
        </w:numPr>
        <w:autoSpaceDE w:val="0"/>
        <w:autoSpaceDN w:val="0"/>
        <w:spacing w:before="100" w:beforeAutospacing="1" w:after="100" w:afterAutospacing="1" w:line="360" w:lineRule="auto"/>
        <w:ind w:firstLine="709"/>
        <w:jc w:val="both"/>
        <w:rPr>
          <w:rFonts w:ascii="Times New Roman" w:eastAsia="Times New Roman" w:hAnsi="Times New Roman" w:cs="Times New Roman"/>
          <w:sz w:val="28"/>
          <w:szCs w:val="28"/>
          <w:lang w:val="uk-UA"/>
        </w:rPr>
      </w:pPr>
      <w:proofErr w:type="spellStart"/>
      <w:r w:rsidRPr="00087ECC">
        <w:rPr>
          <w:rFonts w:ascii="Times New Roman" w:eastAsia="Times New Roman" w:hAnsi="Times New Roman" w:cs="Times New Roman"/>
          <w:sz w:val="28"/>
          <w:szCs w:val="28"/>
          <w:lang w:val="uk-UA"/>
        </w:rPr>
        <w:t>AquaSense</w:t>
      </w:r>
      <w:proofErr w:type="spellEnd"/>
      <w:r w:rsidRPr="00087ECC">
        <w:rPr>
          <w:rFonts w:ascii="Times New Roman" w:eastAsia="Times New Roman" w:hAnsi="Times New Roman" w:cs="Times New Roman"/>
          <w:sz w:val="28"/>
          <w:szCs w:val="28"/>
          <w:lang w:val="uk-UA"/>
        </w:rPr>
        <w:t xml:space="preserve">: Має вартість використання 75$, що робить його менш вигідним з точки зору вартості порівняно з </w:t>
      </w:r>
      <w:proofErr w:type="spellStart"/>
      <w:r w:rsidRPr="00087ECC">
        <w:rPr>
          <w:rFonts w:ascii="Times New Roman" w:eastAsia="Times New Roman" w:hAnsi="Times New Roman" w:cs="Times New Roman"/>
          <w:sz w:val="28"/>
          <w:szCs w:val="28"/>
          <w:lang w:val="uk-UA"/>
        </w:rPr>
        <w:t>AquaGuard</w:t>
      </w:r>
      <w:proofErr w:type="spellEnd"/>
      <w:r w:rsidRPr="00087ECC">
        <w:rPr>
          <w:rFonts w:ascii="Times New Roman" w:eastAsia="Times New Roman" w:hAnsi="Times New Roman" w:cs="Times New Roman"/>
          <w:sz w:val="28"/>
          <w:szCs w:val="28"/>
          <w:lang w:val="uk-UA"/>
        </w:rPr>
        <w:t xml:space="preserve"> </w:t>
      </w:r>
      <w:r w:rsidRPr="00087ECC">
        <w:rPr>
          <w:rFonts w:ascii="Times New Roman" w:eastAsia="Times New Roman" w:hAnsi="Times New Roman" w:cs="Times New Roman"/>
          <w:sz w:val="28"/>
          <w:szCs w:val="28"/>
          <w:lang w:val="uk-UA"/>
        </w:rPr>
        <w:lastRenderedPageBreak/>
        <w:t xml:space="preserve">(40$), але більш вигідним, ніж </w:t>
      </w:r>
      <w:proofErr w:type="spellStart"/>
      <w:r w:rsidRPr="00087ECC">
        <w:rPr>
          <w:rFonts w:ascii="Times New Roman" w:eastAsia="Times New Roman" w:hAnsi="Times New Roman" w:cs="Times New Roman"/>
          <w:sz w:val="28"/>
          <w:szCs w:val="28"/>
          <w:lang w:val="uk-UA"/>
        </w:rPr>
        <w:t>HydroMinder</w:t>
      </w:r>
      <w:proofErr w:type="spellEnd"/>
      <w:r w:rsidRPr="00087ECC">
        <w:rPr>
          <w:rFonts w:ascii="Times New Roman" w:eastAsia="Times New Roman" w:hAnsi="Times New Roman" w:cs="Times New Roman"/>
          <w:sz w:val="28"/>
          <w:szCs w:val="28"/>
          <w:lang w:val="uk-UA"/>
        </w:rPr>
        <w:t xml:space="preserve"> (60$). В даному випадку, вартість </w:t>
      </w:r>
      <w:proofErr w:type="spellStart"/>
      <w:r w:rsidRPr="00087ECC">
        <w:rPr>
          <w:rFonts w:ascii="Times New Roman" w:eastAsia="Times New Roman" w:hAnsi="Times New Roman" w:cs="Times New Roman"/>
          <w:sz w:val="28"/>
          <w:szCs w:val="28"/>
          <w:lang w:val="uk-UA"/>
        </w:rPr>
        <w:t>AquaSense</w:t>
      </w:r>
      <w:proofErr w:type="spellEnd"/>
      <w:r w:rsidRPr="00087ECC">
        <w:rPr>
          <w:rFonts w:ascii="Times New Roman" w:eastAsia="Times New Roman" w:hAnsi="Times New Roman" w:cs="Times New Roman"/>
          <w:sz w:val="28"/>
          <w:szCs w:val="28"/>
          <w:lang w:val="uk-UA"/>
        </w:rPr>
        <w:t xml:space="preserve"> може вважатися слабкою стороною.</w:t>
      </w:r>
    </w:p>
    <w:p w14:paraId="21054692" w14:textId="77777777" w:rsidR="00087ECC" w:rsidRPr="00087ECC" w:rsidRDefault="00087ECC" w:rsidP="00087ECC">
      <w:pPr>
        <w:widowControl w:val="0"/>
        <w:numPr>
          <w:ilvl w:val="1"/>
          <w:numId w:val="33"/>
        </w:numPr>
        <w:autoSpaceDE w:val="0"/>
        <w:autoSpaceDN w:val="0"/>
        <w:spacing w:before="100" w:beforeAutospacing="1" w:after="100" w:afterAutospacing="1" w:line="360" w:lineRule="auto"/>
        <w:ind w:firstLine="709"/>
        <w:jc w:val="both"/>
        <w:rPr>
          <w:rFonts w:ascii="Times New Roman" w:eastAsia="Times New Roman" w:hAnsi="Times New Roman" w:cs="Times New Roman"/>
          <w:sz w:val="28"/>
          <w:szCs w:val="28"/>
          <w:lang w:val="uk-UA"/>
        </w:rPr>
      </w:pPr>
      <w:r w:rsidRPr="00087ECC">
        <w:rPr>
          <w:rFonts w:ascii="Times New Roman" w:eastAsia="Times New Roman" w:hAnsi="Times New Roman" w:cs="Times New Roman"/>
          <w:sz w:val="28"/>
          <w:szCs w:val="28"/>
          <w:lang w:val="uk-UA"/>
        </w:rPr>
        <w:t xml:space="preserve">Конкуренти: </w:t>
      </w:r>
      <w:proofErr w:type="spellStart"/>
      <w:r w:rsidRPr="00087ECC">
        <w:rPr>
          <w:rFonts w:ascii="Times New Roman" w:eastAsia="Times New Roman" w:hAnsi="Times New Roman" w:cs="Times New Roman"/>
          <w:sz w:val="28"/>
          <w:szCs w:val="28"/>
          <w:lang w:val="uk-UA"/>
        </w:rPr>
        <w:t>EcoWaterSystems</w:t>
      </w:r>
      <w:proofErr w:type="spellEnd"/>
      <w:r w:rsidRPr="00087ECC">
        <w:rPr>
          <w:rFonts w:ascii="Times New Roman" w:eastAsia="Times New Roman" w:hAnsi="Times New Roman" w:cs="Times New Roman"/>
          <w:sz w:val="28"/>
          <w:szCs w:val="28"/>
          <w:lang w:val="uk-UA"/>
        </w:rPr>
        <w:t xml:space="preserve"> має найнижчу вартість використання за добу (40$), тоді як </w:t>
      </w:r>
      <w:proofErr w:type="spellStart"/>
      <w:r w:rsidRPr="00087ECC">
        <w:rPr>
          <w:rFonts w:ascii="Times New Roman" w:eastAsia="Times New Roman" w:hAnsi="Times New Roman" w:cs="Times New Roman"/>
          <w:sz w:val="28"/>
          <w:szCs w:val="28"/>
          <w:lang w:val="uk-UA"/>
        </w:rPr>
        <w:t>HydroMinder</w:t>
      </w:r>
      <w:proofErr w:type="spellEnd"/>
      <w:r w:rsidRPr="00087ECC">
        <w:rPr>
          <w:rFonts w:ascii="Times New Roman" w:eastAsia="Times New Roman" w:hAnsi="Times New Roman" w:cs="Times New Roman"/>
          <w:sz w:val="28"/>
          <w:szCs w:val="28"/>
          <w:lang w:val="uk-UA"/>
        </w:rPr>
        <w:t xml:space="preserve"> має аналогічний показник (55$). </w:t>
      </w:r>
      <w:proofErr w:type="spellStart"/>
      <w:r w:rsidRPr="00087ECC">
        <w:rPr>
          <w:rFonts w:ascii="Times New Roman" w:eastAsia="Times New Roman" w:hAnsi="Times New Roman" w:cs="Times New Roman"/>
          <w:sz w:val="28"/>
          <w:szCs w:val="28"/>
          <w:lang w:val="uk-UA"/>
        </w:rPr>
        <w:t>AquaSense</w:t>
      </w:r>
      <w:proofErr w:type="spellEnd"/>
      <w:r w:rsidRPr="00087ECC">
        <w:rPr>
          <w:rFonts w:ascii="Times New Roman" w:eastAsia="Times New Roman" w:hAnsi="Times New Roman" w:cs="Times New Roman"/>
          <w:sz w:val="28"/>
          <w:szCs w:val="28"/>
          <w:lang w:val="uk-UA"/>
        </w:rPr>
        <w:t xml:space="preserve"> в цьому аспекті поступається конкурентам.</w:t>
      </w:r>
    </w:p>
    <w:p w14:paraId="627101B1" w14:textId="77777777" w:rsidR="00087ECC" w:rsidRPr="00087ECC" w:rsidRDefault="00087ECC" w:rsidP="00087ECC">
      <w:pPr>
        <w:spacing w:before="100" w:beforeAutospacing="1" w:after="100" w:afterAutospacing="1" w:line="360" w:lineRule="auto"/>
        <w:ind w:firstLine="709"/>
        <w:jc w:val="both"/>
        <w:rPr>
          <w:rFonts w:ascii="Times New Roman" w:eastAsia="Times New Roman" w:hAnsi="Times New Roman" w:cs="Times New Roman"/>
          <w:sz w:val="28"/>
          <w:szCs w:val="28"/>
          <w:lang w:val="uk-UA"/>
        </w:rPr>
      </w:pPr>
      <w:r w:rsidRPr="00087ECC">
        <w:rPr>
          <w:rFonts w:ascii="Times New Roman" w:eastAsia="Times New Roman" w:hAnsi="Times New Roman" w:cs="Times New Roman"/>
          <w:sz w:val="28"/>
          <w:szCs w:val="28"/>
          <w:lang w:val="uk-UA"/>
        </w:rPr>
        <w:t xml:space="preserve">Отже, </w:t>
      </w:r>
      <w:proofErr w:type="spellStart"/>
      <w:r w:rsidRPr="00087ECC">
        <w:rPr>
          <w:rFonts w:ascii="Times New Roman" w:eastAsia="Times New Roman" w:hAnsi="Times New Roman" w:cs="Times New Roman"/>
          <w:sz w:val="28"/>
          <w:szCs w:val="28"/>
          <w:lang w:val="uk-UA"/>
        </w:rPr>
        <w:t>AquaSense</w:t>
      </w:r>
      <w:proofErr w:type="spellEnd"/>
      <w:r w:rsidRPr="00087ECC">
        <w:rPr>
          <w:rFonts w:ascii="Times New Roman" w:eastAsia="Times New Roman" w:hAnsi="Times New Roman" w:cs="Times New Roman"/>
          <w:sz w:val="28"/>
          <w:szCs w:val="28"/>
          <w:lang w:val="uk-UA"/>
        </w:rPr>
        <w:t xml:space="preserve"> демонструє високу ефективність у виявленні проблем та швидкому реагуванні, але слід врахувати, що вартість використання може впливати на його конкурентоспроможність на ринку.</w:t>
      </w:r>
    </w:p>
    <w:p w14:paraId="245AC370" w14:textId="730E440F" w:rsidR="00087ECC" w:rsidRPr="00087ECC" w:rsidRDefault="00087ECC" w:rsidP="00AE4468">
      <w:pPr>
        <w:pStyle w:val="afd"/>
        <w:numPr>
          <w:ilvl w:val="0"/>
          <w:numId w:val="26"/>
        </w:numPr>
        <w:outlineLvl w:val="1"/>
        <w:rPr>
          <w:rFonts w:eastAsia="Calibri"/>
          <w:lang w:val="uk-UA"/>
        </w:rPr>
      </w:pPr>
      <w:bookmarkStart w:id="80" w:name="_TOC_250005"/>
      <w:bookmarkStart w:id="81" w:name="_Toc155614148"/>
      <w:r w:rsidRPr="00087ECC">
        <w:rPr>
          <w:rFonts w:eastAsia="Calibri"/>
          <w:lang w:val="uk-UA"/>
        </w:rPr>
        <w:t xml:space="preserve">Технологічний аудит ідеї </w:t>
      </w:r>
      <w:bookmarkEnd w:id="80"/>
      <w:proofErr w:type="spellStart"/>
      <w:r w:rsidRPr="00087ECC">
        <w:rPr>
          <w:rFonts w:eastAsia="Calibri"/>
          <w:lang w:val="uk-UA"/>
        </w:rPr>
        <w:t>проєкту</w:t>
      </w:r>
      <w:proofErr w:type="spellEnd"/>
      <w:r w:rsidRPr="00087ECC">
        <w:rPr>
          <w:rFonts w:eastAsia="Calibri"/>
          <w:lang w:val="uk-UA"/>
        </w:rPr>
        <w:t xml:space="preserve"> </w:t>
      </w:r>
      <w:proofErr w:type="spellStart"/>
      <w:r w:rsidRPr="00087ECC">
        <w:rPr>
          <w:rFonts w:eastAsia="Calibri"/>
          <w:lang w:val="uk-UA"/>
        </w:rPr>
        <w:t>AquaSense</w:t>
      </w:r>
      <w:bookmarkEnd w:id="81"/>
      <w:proofErr w:type="spellEnd"/>
    </w:p>
    <w:p w14:paraId="490854E3"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b/>
          <w:bCs/>
          <w:sz w:val="28"/>
          <w:szCs w:val="28"/>
          <w:lang w:val="uk-UA"/>
        </w:rPr>
      </w:pPr>
    </w:p>
    <w:p w14:paraId="5FAD60F4" w14:textId="77777777" w:rsidR="00087ECC" w:rsidRPr="00087ECC" w:rsidRDefault="00087ECC" w:rsidP="00087ECC">
      <w:pPr>
        <w:widowControl w:val="0"/>
        <w:autoSpaceDE w:val="0"/>
        <w:autoSpaceDN w:val="0"/>
        <w:spacing w:after="0" w:line="360" w:lineRule="auto"/>
        <w:ind w:firstLine="709"/>
        <w:jc w:val="both"/>
        <w:rPr>
          <w:rFonts w:ascii="Times New Roman" w:eastAsia="Calibri" w:hAnsi="Times New Roman" w:cs="Times New Roman"/>
          <w:sz w:val="28"/>
          <w:szCs w:val="28"/>
          <w:lang w:val="uk-UA"/>
        </w:rPr>
      </w:pPr>
      <w:r w:rsidRPr="00087ECC">
        <w:rPr>
          <w:rFonts w:ascii="Times New Roman" w:eastAsia="Calibri" w:hAnsi="Times New Roman" w:cs="Times New Roman"/>
          <w:sz w:val="28"/>
          <w:szCs w:val="28"/>
          <w:lang w:val="uk-UA"/>
        </w:rPr>
        <w:t xml:space="preserve">Далі необхідно провести аудит технології, за допомогою якої можна реалізувати ідею </w:t>
      </w:r>
      <w:proofErr w:type="spellStart"/>
      <w:r w:rsidRPr="00087ECC">
        <w:rPr>
          <w:rFonts w:ascii="Times New Roman" w:eastAsia="Calibri" w:hAnsi="Times New Roman" w:cs="Times New Roman"/>
          <w:sz w:val="28"/>
          <w:szCs w:val="28"/>
          <w:lang w:val="uk-UA"/>
        </w:rPr>
        <w:t>проєкту</w:t>
      </w:r>
      <w:proofErr w:type="spellEnd"/>
      <w:r w:rsidRPr="00087ECC">
        <w:rPr>
          <w:rFonts w:ascii="Times New Roman" w:eastAsia="Calibri" w:hAnsi="Times New Roman" w:cs="Times New Roman"/>
          <w:sz w:val="28"/>
          <w:szCs w:val="28"/>
          <w:lang w:val="uk-UA"/>
        </w:rPr>
        <w:t>, проаналізуємо такі складові в (табл. 3):</w:t>
      </w:r>
    </w:p>
    <w:p w14:paraId="196D5E57" w14:textId="77777777" w:rsidR="00087ECC" w:rsidRPr="00087ECC" w:rsidRDefault="00087ECC" w:rsidP="00087ECC">
      <w:pPr>
        <w:widowControl w:val="0"/>
        <w:numPr>
          <w:ilvl w:val="0"/>
          <w:numId w:val="36"/>
        </w:numPr>
        <w:autoSpaceDE w:val="0"/>
        <w:autoSpaceDN w:val="0"/>
        <w:spacing w:after="0" w:line="360" w:lineRule="auto"/>
        <w:jc w:val="both"/>
        <w:rPr>
          <w:rFonts w:ascii="Times New Roman" w:eastAsia="Calibri" w:hAnsi="Times New Roman" w:cs="Times New Roman"/>
          <w:sz w:val="28"/>
          <w:szCs w:val="28"/>
          <w:lang w:val="uk-UA"/>
        </w:rPr>
      </w:pPr>
      <w:r w:rsidRPr="00087ECC">
        <w:rPr>
          <w:rFonts w:ascii="Times New Roman" w:eastAsia="Calibri" w:hAnsi="Times New Roman" w:cs="Times New Roman"/>
          <w:sz w:val="28"/>
          <w:szCs w:val="28"/>
          <w:lang w:val="uk-UA"/>
        </w:rPr>
        <w:t xml:space="preserve">за якою технологією буде виготовлено товар згідно ідеї </w:t>
      </w:r>
      <w:proofErr w:type="spellStart"/>
      <w:r w:rsidRPr="00087ECC">
        <w:rPr>
          <w:rFonts w:ascii="Times New Roman" w:eastAsia="Calibri" w:hAnsi="Times New Roman" w:cs="Times New Roman"/>
          <w:sz w:val="28"/>
          <w:szCs w:val="28"/>
          <w:lang w:val="uk-UA"/>
        </w:rPr>
        <w:t>проєкту</w:t>
      </w:r>
      <w:proofErr w:type="spellEnd"/>
      <w:r w:rsidRPr="00087ECC">
        <w:rPr>
          <w:rFonts w:ascii="Times New Roman" w:eastAsia="Calibri" w:hAnsi="Times New Roman" w:cs="Times New Roman"/>
          <w:sz w:val="28"/>
          <w:szCs w:val="28"/>
          <w:lang w:val="uk-UA"/>
        </w:rPr>
        <w:t>?</w:t>
      </w:r>
    </w:p>
    <w:p w14:paraId="13C8E016" w14:textId="77777777" w:rsidR="00087ECC" w:rsidRPr="00087ECC" w:rsidRDefault="00087ECC" w:rsidP="00087ECC">
      <w:pPr>
        <w:widowControl w:val="0"/>
        <w:numPr>
          <w:ilvl w:val="0"/>
          <w:numId w:val="36"/>
        </w:numPr>
        <w:autoSpaceDE w:val="0"/>
        <w:autoSpaceDN w:val="0"/>
        <w:spacing w:after="0" w:line="360" w:lineRule="auto"/>
        <w:jc w:val="both"/>
        <w:rPr>
          <w:rFonts w:ascii="Times New Roman" w:eastAsia="Calibri" w:hAnsi="Times New Roman" w:cs="Times New Roman"/>
          <w:sz w:val="28"/>
          <w:szCs w:val="28"/>
          <w:lang w:val="uk-UA"/>
        </w:rPr>
      </w:pPr>
      <w:r w:rsidRPr="00087ECC">
        <w:rPr>
          <w:rFonts w:ascii="Times New Roman" w:eastAsia="Calibri" w:hAnsi="Times New Roman" w:cs="Times New Roman"/>
          <w:sz w:val="28"/>
          <w:szCs w:val="28"/>
          <w:lang w:val="uk-UA"/>
        </w:rPr>
        <w:t>чи існують такі технології, чи їх потрібно розробити/доробити?</w:t>
      </w:r>
    </w:p>
    <w:p w14:paraId="1C49737A" w14:textId="77777777" w:rsidR="00087ECC" w:rsidRPr="00087ECC" w:rsidRDefault="00087ECC" w:rsidP="00087ECC">
      <w:pPr>
        <w:widowControl w:val="0"/>
        <w:numPr>
          <w:ilvl w:val="0"/>
          <w:numId w:val="36"/>
        </w:numPr>
        <w:autoSpaceDE w:val="0"/>
        <w:autoSpaceDN w:val="0"/>
        <w:spacing w:after="0" w:line="360" w:lineRule="auto"/>
        <w:jc w:val="both"/>
        <w:rPr>
          <w:rFonts w:ascii="Times New Roman" w:eastAsia="Calibri" w:hAnsi="Times New Roman" w:cs="Times New Roman"/>
          <w:sz w:val="28"/>
          <w:szCs w:val="28"/>
          <w:lang w:val="uk-UA"/>
        </w:rPr>
      </w:pPr>
      <w:r w:rsidRPr="00087ECC">
        <w:rPr>
          <w:rFonts w:ascii="Times New Roman" w:eastAsia="Calibri" w:hAnsi="Times New Roman" w:cs="Times New Roman"/>
          <w:sz w:val="28"/>
          <w:szCs w:val="28"/>
          <w:lang w:val="uk-UA"/>
        </w:rPr>
        <w:t xml:space="preserve">чи доступні такі технології авторам </w:t>
      </w:r>
      <w:proofErr w:type="spellStart"/>
      <w:r w:rsidRPr="00087ECC">
        <w:rPr>
          <w:rFonts w:ascii="Times New Roman" w:eastAsia="Calibri" w:hAnsi="Times New Roman" w:cs="Times New Roman"/>
          <w:sz w:val="28"/>
          <w:szCs w:val="28"/>
          <w:lang w:val="uk-UA"/>
        </w:rPr>
        <w:t>проєкту</w:t>
      </w:r>
      <w:proofErr w:type="spellEnd"/>
      <w:r w:rsidRPr="00087ECC">
        <w:rPr>
          <w:rFonts w:ascii="Times New Roman" w:eastAsia="Calibri" w:hAnsi="Times New Roman" w:cs="Times New Roman"/>
          <w:sz w:val="28"/>
          <w:szCs w:val="28"/>
          <w:lang w:val="uk-UA"/>
        </w:rPr>
        <w:t>?</w:t>
      </w:r>
    </w:p>
    <w:p w14:paraId="48DFCDBC" w14:textId="77777777" w:rsidR="00087ECC" w:rsidRPr="00087ECC" w:rsidRDefault="00087ECC" w:rsidP="00087ECC">
      <w:pPr>
        <w:widowControl w:val="0"/>
        <w:autoSpaceDE w:val="0"/>
        <w:autoSpaceDN w:val="0"/>
        <w:spacing w:after="0" w:line="240" w:lineRule="auto"/>
        <w:ind w:left="1072"/>
        <w:jc w:val="both"/>
        <w:rPr>
          <w:rFonts w:ascii="Times New Roman" w:eastAsia="Calibri" w:hAnsi="Times New Roman" w:cs="Times New Roman"/>
          <w:b/>
          <w:bCs/>
          <w:sz w:val="28"/>
          <w:szCs w:val="28"/>
          <w:lang w:val="uk-UA"/>
        </w:rPr>
      </w:pPr>
    </w:p>
    <w:p w14:paraId="4CE48AE6"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i/>
          <w:iCs/>
          <w:sz w:val="28"/>
          <w:szCs w:val="28"/>
          <w:lang w:val="uk-UA"/>
        </w:rPr>
      </w:pPr>
      <w:r w:rsidRPr="00087ECC">
        <w:rPr>
          <w:rFonts w:ascii="Times New Roman" w:eastAsia="Calibri" w:hAnsi="Times New Roman" w:cs="Times New Roman"/>
          <w:i/>
          <w:iCs/>
          <w:sz w:val="28"/>
          <w:szCs w:val="28"/>
          <w:lang w:val="uk-UA"/>
        </w:rPr>
        <w:t xml:space="preserve"> Таблиця 3. Технологічна здійсненність ідеї </w:t>
      </w:r>
      <w:proofErr w:type="spellStart"/>
      <w:r w:rsidRPr="00087ECC">
        <w:rPr>
          <w:rFonts w:ascii="Times New Roman" w:eastAsia="Calibri" w:hAnsi="Times New Roman" w:cs="Times New Roman"/>
          <w:i/>
          <w:iCs/>
          <w:sz w:val="28"/>
          <w:szCs w:val="28"/>
          <w:lang w:val="uk-UA"/>
        </w:rPr>
        <w:t>проєкту</w:t>
      </w:r>
      <w:proofErr w:type="spellEnd"/>
    </w:p>
    <w:p w14:paraId="76B17F14"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b/>
          <w:bCs/>
          <w:sz w:val="28"/>
          <w:szCs w:val="28"/>
          <w:lang w:val="uk-UA"/>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68"/>
        <w:gridCol w:w="1560"/>
        <w:gridCol w:w="2598"/>
        <w:gridCol w:w="2598"/>
        <w:gridCol w:w="2599"/>
      </w:tblGrid>
      <w:tr w:rsidR="00087ECC" w:rsidRPr="00087ECC" w14:paraId="6D7458BE" w14:textId="77777777" w:rsidTr="00885BD2">
        <w:trPr>
          <w:trHeight w:val="586"/>
          <w:jc w:val="center"/>
        </w:trPr>
        <w:tc>
          <w:tcPr>
            <w:tcW w:w="568" w:type="dxa"/>
          </w:tcPr>
          <w:p w14:paraId="12652731" w14:textId="77777777" w:rsidR="00087ECC" w:rsidRPr="00087ECC" w:rsidRDefault="00087ECC" w:rsidP="00087ECC">
            <w:pPr>
              <w:widowControl w:val="0"/>
              <w:autoSpaceDE w:val="0"/>
              <w:autoSpaceDN w:val="0"/>
              <w:spacing w:after="0" w:line="292" w:lineRule="exact"/>
              <w:ind w:left="160"/>
              <w:jc w:val="center"/>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w:t>
            </w:r>
          </w:p>
          <w:p w14:paraId="4D9D3F44" w14:textId="77777777" w:rsidR="00087ECC" w:rsidRPr="00087ECC" w:rsidRDefault="00087ECC" w:rsidP="00087ECC">
            <w:pPr>
              <w:widowControl w:val="0"/>
              <w:autoSpaceDE w:val="0"/>
              <w:autoSpaceDN w:val="0"/>
              <w:spacing w:after="0" w:line="274" w:lineRule="exact"/>
              <w:ind w:left="111"/>
              <w:jc w:val="center"/>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п/п</w:t>
            </w:r>
          </w:p>
        </w:tc>
        <w:tc>
          <w:tcPr>
            <w:tcW w:w="1560" w:type="dxa"/>
          </w:tcPr>
          <w:p w14:paraId="249103F3" w14:textId="77777777" w:rsidR="00087ECC" w:rsidRPr="00087ECC" w:rsidRDefault="00087ECC" w:rsidP="00087ECC">
            <w:pPr>
              <w:widowControl w:val="0"/>
              <w:autoSpaceDE w:val="0"/>
              <w:autoSpaceDN w:val="0"/>
              <w:spacing w:after="0" w:line="292" w:lineRule="exact"/>
              <w:ind w:left="190" w:right="179"/>
              <w:jc w:val="center"/>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 xml:space="preserve">Ідея </w:t>
            </w:r>
            <w:proofErr w:type="spellStart"/>
            <w:r w:rsidRPr="00087ECC">
              <w:rPr>
                <w:rFonts w:ascii="Times New Roman" w:eastAsia="Calibri" w:hAnsi="Times New Roman" w:cs="Times New Roman"/>
                <w:i/>
                <w:iCs/>
                <w:sz w:val="24"/>
                <w:szCs w:val="24"/>
                <w:lang w:val="uk-UA"/>
              </w:rPr>
              <w:t>проек</w:t>
            </w:r>
            <w:proofErr w:type="spellEnd"/>
            <w:r w:rsidRPr="00087ECC">
              <w:rPr>
                <w:rFonts w:ascii="Times New Roman" w:eastAsia="Calibri" w:hAnsi="Times New Roman" w:cs="Times New Roman"/>
                <w:i/>
                <w:iCs/>
                <w:sz w:val="24"/>
                <w:szCs w:val="24"/>
                <w:lang w:val="uk-UA"/>
              </w:rPr>
              <w:t>‐</w:t>
            </w:r>
          </w:p>
          <w:p w14:paraId="6A51387F" w14:textId="77777777" w:rsidR="00087ECC" w:rsidRPr="00087ECC" w:rsidRDefault="00087ECC" w:rsidP="00087ECC">
            <w:pPr>
              <w:widowControl w:val="0"/>
              <w:autoSpaceDE w:val="0"/>
              <w:autoSpaceDN w:val="0"/>
              <w:spacing w:after="0" w:line="274" w:lineRule="exact"/>
              <w:ind w:left="186" w:right="179"/>
              <w:jc w:val="center"/>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ту</w:t>
            </w:r>
          </w:p>
        </w:tc>
        <w:tc>
          <w:tcPr>
            <w:tcW w:w="2598" w:type="dxa"/>
          </w:tcPr>
          <w:p w14:paraId="48F15B52" w14:textId="77777777" w:rsidR="00087ECC" w:rsidRPr="00087ECC" w:rsidRDefault="00087ECC" w:rsidP="00087ECC">
            <w:pPr>
              <w:widowControl w:val="0"/>
              <w:autoSpaceDE w:val="0"/>
              <w:autoSpaceDN w:val="0"/>
              <w:spacing w:before="145" w:after="0" w:line="240" w:lineRule="auto"/>
              <w:ind w:left="167"/>
              <w:jc w:val="center"/>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Технології</w:t>
            </w:r>
            <w:r w:rsidRPr="00087ECC">
              <w:rPr>
                <w:rFonts w:ascii="Times New Roman" w:eastAsia="Calibri" w:hAnsi="Times New Roman" w:cs="Times New Roman"/>
                <w:i/>
                <w:iCs/>
                <w:spacing w:val="-7"/>
                <w:sz w:val="24"/>
                <w:szCs w:val="24"/>
                <w:lang w:val="uk-UA"/>
              </w:rPr>
              <w:t xml:space="preserve"> </w:t>
            </w:r>
            <w:r w:rsidRPr="00087ECC">
              <w:rPr>
                <w:rFonts w:ascii="Times New Roman" w:eastAsia="Calibri" w:hAnsi="Times New Roman" w:cs="Times New Roman"/>
                <w:i/>
                <w:iCs/>
                <w:sz w:val="24"/>
                <w:szCs w:val="24"/>
                <w:lang w:val="uk-UA"/>
              </w:rPr>
              <w:t>її</w:t>
            </w:r>
            <w:r w:rsidRPr="00087ECC">
              <w:rPr>
                <w:rFonts w:ascii="Times New Roman" w:eastAsia="Calibri" w:hAnsi="Times New Roman" w:cs="Times New Roman"/>
                <w:i/>
                <w:iCs/>
                <w:spacing w:val="-7"/>
                <w:sz w:val="24"/>
                <w:szCs w:val="24"/>
                <w:lang w:val="uk-UA"/>
              </w:rPr>
              <w:t xml:space="preserve"> </w:t>
            </w:r>
            <w:r w:rsidRPr="00087ECC">
              <w:rPr>
                <w:rFonts w:ascii="Times New Roman" w:eastAsia="Calibri" w:hAnsi="Times New Roman" w:cs="Times New Roman"/>
                <w:i/>
                <w:iCs/>
                <w:sz w:val="24"/>
                <w:szCs w:val="24"/>
                <w:lang w:val="uk-UA"/>
              </w:rPr>
              <w:t>реалізації</w:t>
            </w:r>
          </w:p>
        </w:tc>
        <w:tc>
          <w:tcPr>
            <w:tcW w:w="2598" w:type="dxa"/>
          </w:tcPr>
          <w:p w14:paraId="6E4923F1" w14:textId="77777777" w:rsidR="00087ECC" w:rsidRPr="00087ECC" w:rsidRDefault="00087ECC" w:rsidP="00087ECC">
            <w:pPr>
              <w:widowControl w:val="0"/>
              <w:autoSpaceDE w:val="0"/>
              <w:autoSpaceDN w:val="0"/>
              <w:spacing w:before="145" w:after="0" w:line="240" w:lineRule="auto"/>
              <w:ind w:left="134"/>
              <w:jc w:val="center"/>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Наявність</w:t>
            </w:r>
            <w:r w:rsidRPr="00087ECC">
              <w:rPr>
                <w:rFonts w:ascii="Times New Roman" w:eastAsia="Calibri" w:hAnsi="Times New Roman" w:cs="Times New Roman"/>
                <w:i/>
                <w:iCs/>
                <w:spacing w:val="-9"/>
                <w:sz w:val="24"/>
                <w:szCs w:val="24"/>
                <w:lang w:val="uk-UA"/>
              </w:rPr>
              <w:t xml:space="preserve"> </w:t>
            </w:r>
            <w:r w:rsidRPr="00087ECC">
              <w:rPr>
                <w:rFonts w:ascii="Times New Roman" w:eastAsia="Calibri" w:hAnsi="Times New Roman" w:cs="Times New Roman"/>
                <w:i/>
                <w:iCs/>
                <w:sz w:val="24"/>
                <w:szCs w:val="24"/>
                <w:lang w:val="uk-UA"/>
              </w:rPr>
              <w:t>технологій</w:t>
            </w:r>
          </w:p>
        </w:tc>
        <w:tc>
          <w:tcPr>
            <w:tcW w:w="2599" w:type="dxa"/>
          </w:tcPr>
          <w:p w14:paraId="06F4B583" w14:textId="77777777" w:rsidR="00087ECC" w:rsidRPr="00087ECC" w:rsidRDefault="00087ECC" w:rsidP="00087ECC">
            <w:pPr>
              <w:widowControl w:val="0"/>
              <w:autoSpaceDE w:val="0"/>
              <w:autoSpaceDN w:val="0"/>
              <w:spacing w:after="0" w:line="292" w:lineRule="exact"/>
              <w:ind w:left="196" w:right="189"/>
              <w:jc w:val="center"/>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Доступність</w:t>
            </w:r>
            <w:r w:rsidRPr="00087ECC">
              <w:rPr>
                <w:rFonts w:ascii="Times New Roman" w:eastAsia="Calibri" w:hAnsi="Times New Roman" w:cs="Times New Roman"/>
                <w:i/>
                <w:iCs/>
                <w:spacing w:val="-5"/>
                <w:sz w:val="24"/>
                <w:szCs w:val="24"/>
                <w:lang w:val="uk-UA"/>
              </w:rPr>
              <w:t xml:space="preserve"> </w:t>
            </w:r>
            <w:proofErr w:type="spellStart"/>
            <w:r w:rsidRPr="00087ECC">
              <w:rPr>
                <w:rFonts w:ascii="Times New Roman" w:eastAsia="Calibri" w:hAnsi="Times New Roman" w:cs="Times New Roman"/>
                <w:i/>
                <w:iCs/>
                <w:sz w:val="24"/>
                <w:szCs w:val="24"/>
                <w:lang w:val="uk-UA"/>
              </w:rPr>
              <w:t>техно</w:t>
            </w:r>
            <w:proofErr w:type="spellEnd"/>
            <w:r w:rsidRPr="00087ECC">
              <w:rPr>
                <w:rFonts w:ascii="Times New Roman" w:eastAsia="Calibri" w:hAnsi="Times New Roman" w:cs="Times New Roman"/>
                <w:i/>
                <w:iCs/>
                <w:sz w:val="24"/>
                <w:szCs w:val="24"/>
                <w:lang w:val="uk-UA"/>
              </w:rPr>
              <w:t>‐</w:t>
            </w:r>
          </w:p>
          <w:p w14:paraId="74E417DC" w14:textId="77777777" w:rsidR="00087ECC" w:rsidRPr="00087ECC" w:rsidRDefault="00087ECC" w:rsidP="00087ECC">
            <w:pPr>
              <w:widowControl w:val="0"/>
              <w:autoSpaceDE w:val="0"/>
              <w:autoSpaceDN w:val="0"/>
              <w:spacing w:after="0" w:line="274" w:lineRule="exact"/>
              <w:ind w:left="196" w:right="188"/>
              <w:jc w:val="center"/>
              <w:rPr>
                <w:rFonts w:ascii="Times New Roman" w:eastAsia="Calibri" w:hAnsi="Times New Roman" w:cs="Times New Roman"/>
                <w:i/>
                <w:iCs/>
                <w:sz w:val="24"/>
                <w:szCs w:val="24"/>
                <w:lang w:val="uk-UA"/>
              </w:rPr>
            </w:pPr>
            <w:proofErr w:type="spellStart"/>
            <w:r w:rsidRPr="00087ECC">
              <w:rPr>
                <w:rFonts w:ascii="Times New Roman" w:eastAsia="Calibri" w:hAnsi="Times New Roman" w:cs="Times New Roman"/>
                <w:i/>
                <w:iCs/>
                <w:sz w:val="24"/>
                <w:szCs w:val="24"/>
                <w:lang w:val="uk-UA"/>
              </w:rPr>
              <w:t>логій</w:t>
            </w:r>
            <w:proofErr w:type="spellEnd"/>
          </w:p>
        </w:tc>
      </w:tr>
      <w:tr w:rsidR="00087ECC" w:rsidRPr="00087ECC" w14:paraId="26494B7B" w14:textId="77777777" w:rsidTr="00885BD2">
        <w:trPr>
          <w:trHeight w:val="1172"/>
          <w:jc w:val="center"/>
        </w:trPr>
        <w:tc>
          <w:tcPr>
            <w:tcW w:w="568" w:type="dxa"/>
          </w:tcPr>
          <w:p w14:paraId="237D5AC0" w14:textId="77777777" w:rsidR="00087ECC" w:rsidRPr="00087ECC" w:rsidRDefault="00087ECC" w:rsidP="00087ECC">
            <w:pPr>
              <w:widowControl w:val="0"/>
              <w:autoSpaceDE w:val="0"/>
              <w:autoSpaceDN w:val="0"/>
              <w:spacing w:after="0" w:line="240" w:lineRule="auto"/>
              <w:jc w:val="center"/>
              <w:rPr>
                <w:rFonts w:ascii="Times New Roman" w:eastAsia="Calibri" w:hAnsi="Times New Roman" w:cs="Times New Roman"/>
                <w:sz w:val="24"/>
                <w:szCs w:val="24"/>
                <w:lang w:val="uk-UA"/>
              </w:rPr>
            </w:pPr>
          </w:p>
        </w:tc>
        <w:tc>
          <w:tcPr>
            <w:tcW w:w="1560" w:type="dxa"/>
          </w:tcPr>
          <w:p w14:paraId="1B0F369E" w14:textId="77777777" w:rsidR="00087ECC" w:rsidRPr="00087ECC" w:rsidRDefault="00087ECC" w:rsidP="00087ECC">
            <w:pPr>
              <w:widowControl w:val="0"/>
              <w:autoSpaceDE w:val="0"/>
              <w:autoSpaceDN w:val="0"/>
              <w:spacing w:after="0" w:line="240" w:lineRule="auto"/>
              <w:jc w:val="center"/>
              <w:rPr>
                <w:rFonts w:ascii="Times New Roman" w:eastAsia="Calibri" w:hAnsi="Times New Roman" w:cs="Times New Roman"/>
                <w:sz w:val="24"/>
                <w:szCs w:val="24"/>
                <w:lang w:val="uk-UA"/>
              </w:rPr>
            </w:pPr>
            <w:proofErr w:type="spellStart"/>
            <w:r w:rsidRPr="00087ECC">
              <w:rPr>
                <w:rFonts w:ascii="Times New Roman" w:eastAsia="Calibri" w:hAnsi="Times New Roman" w:cs="Times New Roman"/>
                <w:sz w:val="24"/>
                <w:szCs w:val="24"/>
                <w:lang w:val="uk-UA"/>
              </w:rPr>
              <w:t>AquaSense</w:t>
            </w:r>
            <w:proofErr w:type="spellEnd"/>
            <w:r w:rsidRPr="00087ECC">
              <w:rPr>
                <w:rFonts w:ascii="Times New Roman" w:eastAsia="Calibri" w:hAnsi="Times New Roman" w:cs="Times New Roman"/>
                <w:sz w:val="24"/>
                <w:szCs w:val="24"/>
                <w:lang w:val="uk-UA"/>
              </w:rPr>
              <w:t xml:space="preserve"> - Система моніторингу води, спрямована на визначення рівня заліза в кислих розчинах в реальному часі.</w:t>
            </w:r>
          </w:p>
        </w:tc>
        <w:tc>
          <w:tcPr>
            <w:tcW w:w="2598" w:type="dxa"/>
          </w:tcPr>
          <w:p w14:paraId="31AF0E16" w14:textId="77777777" w:rsidR="00087ECC" w:rsidRPr="00087ECC" w:rsidRDefault="00087ECC" w:rsidP="00087ECC">
            <w:pPr>
              <w:widowControl w:val="0"/>
              <w:autoSpaceDE w:val="0"/>
              <w:autoSpaceDN w:val="0"/>
              <w:spacing w:after="0" w:line="240" w:lineRule="auto"/>
              <w:ind w:left="107" w:right="142" w:hanging="1"/>
              <w:jc w:val="center"/>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Технологія</w:t>
            </w:r>
            <w:r w:rsidRPr="00087ECC">
              <w:rPr>
                <w:rFonts w:ascii="Times New Roman" w:eastAsia="Calibri" w:hAnsi="Times New Roman" w:cs="Times New Roman"/>
                <w:spacing w:val="1"/>
                <w:sz w:val="24"/>
                <w:szCs w:val="24"/>
                <w:lang w:val="uk-UA"/>
              </w:rPr>
              <w:t xml:space="preserve"> </w:t>
            </w:r>
            <w:r w:rsidRPr="00087ECC">
              <w:rPr>
                <w:rFonts w:ascii="Times New Roman" w:eastAsia="Calibri" w:hAnsi="Times New Roman" w:cs="Times New Roman"/>
                <w:sz w:val="24"/>
                <w:szCs w:val="24"/>
                <w:lang w:val="uk-UA"/>
              </w:rPr>
              <w:t>1</w:t>
            </w:r>
            <w:r w:rsidRPr="00087ECC">
              <w:rPr>
                <w:rFonts w:ascii="Times New Roman" w:eastAsia="Calibri" w:hAnsi="Times New Roman" w:cs="Times New Roman"/>
                <w:spacing w:val="1"/>
                <w:sz w:val="24"/>
                <w:szCs w:val="24"/>
                <w:lang w:val="uk-UA"/>
              </w:rPr>
              <w:t xml:space="preserve"> </w:t>
            </w:r>
            <w:r w:rsidRPr="00087ECC">
              <w:rPr>
                <w:rFonts w:ascii="Times New Roman" w:eastAsia="Calibri" w:hAnsi="Times New Roman" w:cs="Times New Roman"/>
                <w:sz w:val="24"/>
                <w:szCs w:val="24"/>
                <w:lang w:val="uk-UA"/>
              </w:rPr>
              <w:t xml:space="preserve">(технологія </w:t>
            </w:r>
            <w:proofErr w:type="spellStart"/>
            <w:r w:rsidRPr="00087ECC">
              <w:rPr>
                <w:rFonts w:ascii="Times New Roman" w:eastAsia="Calibri" w:hAnsi="Times New Roman" w:cs="Times New Roman"/>
                <w:sz w:val="24"/>
                <w:szCs w:val="24"/>
                <w:lang w:val="uk-UA"/>
              </w:rPr>
              <w:t>виготов</w:t>
            </w:r>
            <w:proofErr w:type="spellEnd"/>
            <w:r w:rsidRPr="00087ECC">
              <w:rPr>
                <w:rFonts w:ascii="Times New Roman" w:eastAsia="Calibri" w:hAnsi="Times New Roman" w:cs="Times New Roman"/>
                <w:sz w:val="24"/>
                <w:szCs w:val="24"/>
                <w:lang w:val="uk-UA"/>
              </w:rPr>
              <w:t>‐</w:t>
            </w:r>
            <w:r w:rsidRPr="00087ECC">
              <w:rPr>
                <w:rFonts w:ascii="Times New Roman" w:eastAsia="Calibri" w:hAnsi="Times New Roman" w:cs="Times New Roman"/>
                <w:spacing w:val="1"/>
                <w:sz w:val="24"/>
                <w:szCs w:val="24"/>
                <w:lang w:val="uk-UA"/>
              </w:rPr>
              <w:t xml:space="preserve"> </w:t>
            </w:r>
            <w:proofErr w:type="spellStart"/>
            <w:r w:rsidRPr="00087ECC">
              <w:rPr>
                <w:rFonts w:ascii="Times New Roman" w:eastAsia="Calibri" w:hAnsi="Times New Roman" w:cs="Times New Roman"/>
                <w:sz w:val="24"/>
                <w:szCs w:val="24"/>
                <w:lang w:val="uk-UA"/>
              </w:rPr>
              <w:t>лення</w:t>
            </w:r>
            <w:proofErr w:type="spellEnd"/>
            <w:r w:rsidRPr="00087ECC">
              <w:rPr>
                <w:rFonts w:ascii="Times New Roman" w:eastAsia="Calibri" w:hAnsi="Times New Roman" w:cs="Times New Roman"/>
                <w:spacing w:val="-5"/>
                <w:sz w:val="24"/>
                <w:szCs w:val="24"/>
                <w:lang w:val="uk-UA"/>
              </w:rPr>
              <w:t xml:space="preserve"> </w:t>
            </w:r>
            <w:r w:rsidRPr="00087ECC">
              <w:rPr>
                <w:rFonts w:ascii="Times New Roman" w:eastAsia="Calibri" w:hAnsi="Times New Roman" w:cs="Times New Roman"/>
                <w:sz w:val="24"/>
                <w:szCs w:val="24"/>
                <w:lang w:val="uk-UA"/>
              </w:rPr>
              <w:t>товару,</w:t>
            </w:r>
            <w:r w:rsidRPr="00087ECC">
              <w:rPr>
                <w:rFonts w:ascii="Times New Roman" w:eastAsia="Calibri" w:hAnsi="Times New Roman" w:cs="Times New Roman"/>
                <w:spacing w:val="-4"/>
                <w:sz w:val="24"/>
                <w:szCs w:val="24"/>
                <w:lang w:val="uk-UA"/>
              </w:rPr>
              <w:t xml:space="preserve"> </w:t>
            </w:r>
            <w:r w:rsidRPr="00087ECC">
              <w:rPr>
                <w:rFonts w:ascii="Times New Roman" w:eastAsia="Calibri" w:hAnsi="Times New Roman" w:cs="Times New Roman"/>
                <w:sz w:val="24"/>
                <w:szCs w:val="24"/>
                <w:lang w:val="uk-UA"/>
              </w:rPr>
              <w:t>надання</w:t>
            </w:r>
          </w:p>
          <w:p w14:paraId="23BC2ECC" w14:textId="77777777" w:rsidR="00087ECC" w:rsidRPr="00087ECC" w:rsidRDefault="00087ECC" w:rsidP="00087ECC">
            <w:pPr>
              <w:widowControl w:val="0"/>
              <w:autoSpaceDE w:val="0"/>
              <w:autoSpaceDN w:val="0"/>
              <w:spacing w:after="0" w:line="274" w:lineRule="exact"/>
              <w:ind w:left="107"/>
              <w:jc w:val="center"/>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послуги)</w:t>
            </w:r>
          </w:p>
        </w:tc>
        <w:tc>
          <w:tcPr>
            <w:tcW w:w="2598" w:type="dxa"/>
          </w:tcPr>
          <w:p w14:paraId="055C028F" w14:textId="77777777" w:rsidR="00087ECC" w:rsidRPr="00087ECC" w:rsidRDefault="00087ECC" w:rsidP="00087ECC">
            <w:pPr>
              <w:widowControl w:val="0"/>
              <w:autoSpaceDE w:val="0"/>
              <w:autoSpaceDN w:val="0"/>
              <w:spacing w:after="0" w:line="240" w:lineRule="auto"/>
              <w:ind w:left="107" w:right="223"/>
              <w:jc w:val="center"/>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Чи вони наявні, або ж</w:t>
            </w:r>
            <w:r w:rsidRPr="00087ECC">
              <w:rPr>
                <w:rFonts w:ascii="Times New Roman" w:eastAsia="Calibri" w:hAnsi="Times New Roman" w:cs="Times New Roman"/>
                <w:spacing w:val="-52"/>
                <w:sz w:val="24"/>
                <w:szCs w:val="24"/>
                <w:lang w:val="uk-UA"/>
              </w:rPr>
              <w:t xml:space="preserve"> </w:t>
            </w:r>
            <w:r w:rsidRPr="00087ECC">
              <w:rPr>
                <w:rFonts w:ascii="Times New Roman" w:eastAsia="Calibri" w:hAnsi="Times New Roman" w:cs="Times New Roman"/>
                <w:sz w:val="24"/>
                <w:szCs w:val="24"/>
                <w:lang w:val="uk-UA"/>
              </w:rPr>
              <w:t>необхідно їх розроби‐</w:t>
            </w:r>
            <w:r w:rsidRPr="00087ECC">
              <w:rPr>
                <w:rFonts w:ascii="Times New Roman" w:eastAsia="Calibri" w:hAnsi="Times New Roman" w:cs="Times New Roman"/>
                <w:spacing w:val="-53"/>
                <w:sz w:val="24"/>
                <w:szCs w:val="24"/>
                <w:lang w:val="uk-UA"/>
              </w:rPr>
              <w:t xml:space="preserve"> </w:t>
            </w:r>
            <w:r w:rsidRPr="00087ECC">
              <w:rPr>
                <w:rFonts w:ascii="Times New Roman" w:eastAsia="Calibri" w:hAnsi="Times New Roman" w:cs="Times New Roman"/>
                <w:sz w:val="24"/>
                <w:szCs w:val="24"/>
                <w:lang w:val="uk-UA"/>
              </w:rPr>
              <w:t>ти/доробити?</w:t>
            </w:r>
          </w:p>
        </w:tc>
        <w:tc>
          <w:tcPr>
            <w:tcW w:w="2599" w:type="dxa"/>
          </w:tcPr>
          <w:p w14:paraId="35DACF23" w14:textId="77777777" w:rsidR="00087ECC" w:rsidRPr="00087ECC" w:rsidRDefault="00087ECC" w:rsidP="00087ECC">
            <w:pPr>
              <w:widowControl w:val="0"/>
              <w:autoSpaceDE w:val="0"/>
              <w:autoSpaceDN w:val="0"/>
              <w:spacing w:after="0" w:line="240" w:lineRule="auto"/>
              <w:ind w:left="107" w:right="157"/>
              <w:jc w:val="center"/>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Чи</w:t>
            </w:r>
            <w:r w:rsidRPr="00087ECC">
              <w:rPr>
                <w:rFonts w:ascii="Times New Roman" w:eastAsia="Calibri" w:hAnsi="Times New Roman" w:cs="Times New Roman"/>
                <w:spacing w:val="-5"/>
                <w:sz w:val="24"/>
                <w:szCs w:val="24"/>
                <w:lang w:val="uk-UA"/>
              </w:rPr>
              <w:t xml:space="preserve"> </w:t>
            </w:r>
            <w:r w:rsidRPr="00087ECC">
              <w:rPr>
                <w:rFonts w:ascii="Times New Roman" w:eastAsia="Calibri" w:hAnsi="Times New Roman" w:cs="Times New Roman"/>
                <w:sz w:val="24"/>
                <w:szCs w:val="24"/>
                <w:lang w:val="uk-UA"/>
              </w:rPr>
              <w:t>вони</w:t>
            </w:r>
            <w:r w:rsidRPr="00087ECC">
              <w:rPr>
                <w:rFonts w:ascii="Times New Roman" w:eastAsia="Calibri" w:hAnsi="Times New Roman" w:cs="Times New Roman"/>
                <w:spacing w:val="-5"/>
                <w:sz w:val="24"/>
                <w:szCs w:val="24"/>
                <w:lang w:val="uk-UA"/>
              </w:rPr>
              <w:t xml:space="preserve"> </w:t>
            </w:r>
            <w:r w:rsidRPr="00087ECC">
              <w:rPr>
                <w:rFonts w:ascii="Times New Roman" w:eastAsia="Calibri" w:hAnsi="Times New Roman" w:cs="Times New Roman"/>
                <w:sz w:val="24"/>
                <w:szCs w:val="24"/>
                <w:lang w:val="uk-UA"/>
              </w:rPr>
              <w:t>доступні</w:t>
            </w:r>
            <w:r w:rsidRPr="00087ECC">
              <w:rPr>
                <w:rFonts w:ascii="Times New Roman" w:eastAsia="Calibri" w:hAnsi="Times New Roman" w:cs="Times New Roman"/>
                <w:spacing w:val="-6"/>
                <w:sz w:val="24"/>
                <w:szCs w:val="24"/>
                <w:lang w:val="uk-UA"/>
              </w:rPr>
              <w:t xml:space="preserve"> </w:t>
            </w:r>
            <w:r w:rsidRPr="00087ECC">
              <w:rPr>
                <w:rFonts w:ascii="Times New Roman" w:eastAsia="Calibri" w:hAnsi="Times New Roman" w:cs="Times New Roman"/>
                <w:sz w:val="24"/>
                <w:szCs w:val="24"/>
                <w:lang w:val="uk-UA"/>
              </w:rPr>
              <w:t>авто‐</w:t>
            </w:r>
            <w:r w:rsidRPr="00087ECC">
              <w:rPr>
                <w:rFonts w:ascii="Times New Roman" w:eastAsia="Calibri" w:hAnsi="Times New Roman" w:cs="Times New Roman"/>
                <w:spacing w:val="-51"/>
                <w:sz w:val="24"/>
                <w:szCs w:val="24"/>
                <w:lang w:val="uk-UA"/>
              </w:rPr>
              <w:t xml:space="preserve"> </w:t>
            </w:r>
            <w:r w:rsidRPr="00087ECC">
              <w:rPr>
                <w:rFonts w:ascii="Times New Roman" w:eastAsia="Calibri" w:hAnsi="Times New Roman" w:cs="Times New Roman"/>
                <w:sz w:val="24"/>
                <w:szCs w:val="24"/>
                <w:lang w:val="uk-UA"/>
              </w:rPr>
              <w:t>рам</w:t>
            </w:r>
            <w:r w:rsidRPr="00087ECC">
              <w:rPr>
                <w:rFonts w:ascii="Times New Roman" w:eastAsia="Calibri" w:hAnsi="Times New Roman" w:cs="Times New Roman"/>
                <w:spacing w:val="-2"/>
                <w:sz w:val="24"/>
                <w:szCs w:val="24"/>
                <w:lang w:val="uk-UA"/>
              </w:rPr>
              <w:t xml:space="preserve"> </w:t>
            </w:r>
            <w:proofErr w:type="spellStart"/>
            <w:r w:rsidRPr="00087ECC">
              <w:rPr>
                <w:rFonts w:ascii="Times New Roman" w:eastAsia="Calibri" w:hAnsi="Times New Roman" w:cs="Times New Roman"/>
                <w:sz w:val="24"/>
                <w:szCs w:val="24"/>
                <w:lang w:val="uk-UA"/>
              </w:rPr>
              <w:t>проєкту</w:t>
            </w:r>
            <w:proofErr w:type="spellEnd"/>
            <w:r w:rsidRPr="00087ECC">
              <w:rPr>
                <w:rFonts w:ascii="Times New Roman" w:eastAsia="Calibri" w:hAnsi="Times New Roman" w:cs="Times New Roman"/>
                <w:sz w:val="24"/>
                <w:szCs w:val="24"/>
                <w:lang w:val="uk-UA"/>
              </w:rPr>
              <w:t>?</w:t>
            </w:r>
          </w:p>
        </w:tc>
      </w:tr>
      <w:tr w:rsidR="00087ECC" w:rsidRPr="00087ECC" w14:paraId="641008F5" w14:textId="77777777" w:rsidTr="00885BD2">
        <w:trPr>
          <w:trHeight w:val="292"/>
          <w:jc w:val="center"/>
        </w:trPr>
        <w:tc>
          <w:tcPr>
            <w:tcW w:w="568" w:type="dxa"/>
          </w:tcPr>
          <w:p w14:paraId="64E17863" w14:textId="77777777" w:rsidR="00087ECC" w:rsidRPr="00087ECC" w:rsidRDefault="00087ECC" w:rsidP="00087ECC">
            <w:pPr>
              <w:widowControl w:val="0"/>
              <w:autoSpaceDE w:val="0"/>
              <w:autoSpaceDN w:val="0"/>
              <w:spacing w:after="0" w:line="240" w:lineRule="auto"/>
              <w:jc w:val="center"/>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1</w:t>
            </w:r>
          </w:p>
        </w:tc>
        <w:tc>
          <w:tcPr>
            <w:tcW w:w="1560" w:type="dxa"/>
          </w:tcPr>
          <w:p w14:paraId="38D44B7A" w14:textId="77777777" w:rsidR="00087ECC" w:rsidRPr="00087ECC" w:rsidRDefault="00087ECC" w:rsidP="00087ECC">
            <w:pPr>
              <w:widowControl w:val="0"/>
              <w:autoSpaceDE w:val="0"/>
              <w:autoSpaceDN w:val="0"/>
              <w:spacing w:after="0" w:line="240" w:lineRule="auto"/>
              <w:jc w:val="center"/>
              <w:rPr>
                <w:rFonts w:ascii="Times New Roman" w:eastAsia="Calibri" w:hAnsi="Times New Roman" w:cs="Times New Roman"/>
                <w:sz w:val="24"/>
                <w:szCs w:val="24"/>
                <w:lang w:val="uk-UA"/>
              </w:rPr>
            </w:pPr>
          </w:p>
        </w:tc>
        <w:tc>
          <w:tcPr>
            <w:tcW w:w="2598" w:type="dxa"/>
          </w:tcPr>
          <w:p w14:paraId="4360552C" w14:textId="77777777" w:rsidR="00087ECC" w:rsidRPr="00087ECC" w:rsidRDefault="00087ECC" w:rsidP="00087ECC">
            <w:pPr>
              <w:widowControl w:val="0"/>
              <w:autoSpaceDE w:val="0"/>
              <w:autoSpaceDN w:val="0"/>
              <w:spacing w:after="0" w:line="272" w:lineRule="exact"/>
              <w:ind w:left="107"/>
              <w:jc w:val="center"/>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Спеціалізовані сенсори для вимірювання рівня заліза</w:t>
            </w:r>
          </w:p>
        </w:tc>
        <w:tc>
          <w:tcPr>
            <w:tcW w:w="2598" w:type="dxa"/>
          </w:tcPr>
          <w:p w14:paraId="61B04842" w14:textId="77777777" w:rsidR="00087ECC" w:rsidRPr="00087ECC" w:rsidRDefault="00087ECC" w:rsidP="00087ECC">
            <w:pPr>
              <w:widowControl w:val="0"/>
              <w:autoSpaceDE w:val="0"/>
              <w:autoSpaceDN w:val="0"/>
              <w:spacing w:after="0" w:line="240" w:lineRule="auto"/>
              <w:jc w:val="center"/>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 xml:space="preserve">Використання сучасних технологій </w:t>
            </w:r>
            <w:proofErr w:type="spellStart"/>
            <w:r w:rsidRPr="00087ECC">
              <w:rPr>
                <w:rFonts w:ascii="Times New Roman" w:eastAsia="Calibri" w:hAnsi="Times New Roman" w:cs="Times New Roman"/>
                <w:sz w:val="24"/>
                <w:szCs w:val="24"/>
                <w:lang w:val="uk-UA"/>
              </w:rPr>
              <w:t>мікроелектромеханічних</w:t>
            </w:r>
            <w:proofErr w:type="spellEnd"/>
            <w:r w:rsidRPr="00087ECC">
              <w:rPr>
                <w:rFonts w:ascii="Times New Roman" w:eastAsia="Calibri" w:hAnsi="Times New Roman" w:cs="Times New Roman"/>
                <w:sz w:val="24"/>
                <w:szCs w:val="24"/>
                <w:lang w:val="uk-UA"/>
              </w:rPr>
              <w:t xml:space="preserve"> систем (MEMS) для створення точних та чутливих сенсорів.</w:t>
            </w:r>
          </w:p>
        </w:tc>
        <w:tc>
          <w:tcPr>
            <w:tcW w:w="2599" w:type="dxa"/>
          </w:tcPr>
          <w:p w14:paraId="42D0EC8F" w14:textId="77777777" w:rsidR="00087ECC" w:rsidRPr="00087ECC" w:rsidRDefault="00087ECC" w:rsidP="00087ECC">
            <w:pPr>
              <w:widowControl w:val="0"/>
              <w:autoSpaceDE w:val="0"/>
              <w:autoSpaceDN w:val="0"/>
              <w:spacing w:after="0" w:line="240" w:lineRule="auto"/>
              <w:jc w:val="center"/>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Існуючі технології, які вже застосовуються в сучасних сенсорах для аналізу різних речовин у рідині.</w:t>
            </w:r>
          </w:p>
        </w:tc>
      </w:tr>
      <w:tr w:rsidR="00087ECC" w:rsidRPr="00087ECC" w14:paraId="110151A2" w14:textId="77777777" w:rsidTr="00885BD2">
        <w:trPr>
          <w:trHeight w:val="293"/>
          <w:jc w:val="center"/>
        </w:trPr>
        <w:tc>
          <w:tcPr>
            <w:tcW w:w="568" w:type="dxa"/>
          </w:tcPr>
          <w:p w14:paraId="56348521" w14:textId="77777777" w:rsidR="00087ECC" w:rsidRPr="00087ECC" w:rsidRDefault="00087ECC" w:rsidP="00087ECC">
            <w:pPr>
              <w:widowControl w:val="0"/>
              <w:autoSpaceDE w:val="0"/>
              <w:autoSpaceDN w:val="0"/>
              <w:spacing w:after="0" w:line="240" w:lineRule="auto"/>
              <w:jc w:val="center"/>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lastRenderedPageBreak/>
              <w:t>2</w:t>
            </w:r>
          </w:p>
        </w:tc>
        <w:tc>
          <w:tcPr>
            <w:tcW w:w="1560" w:type="dxa"/>
          </w:tcPr>
          <w:p w14:paraId="37E432EF" w14:textId="77777777" w:rsidR="00087ECC" w:rsidRPr="00087ECC" w:rsidRDefault="00087ECC" w:rsidP="00087ECC">
            <w:pPr>
              <w:widowControl w:val="0"/>
              <w:autoSpaceDE w:val="0"/>
              <w:autoSpaceDN w:val="0"/>
              <w:spacing w:after="0" w:line="240" w:lineRule="auto"/>
              <w:jc w:val="center"/>
              <w:rPr>
                <w:rFonts w:ascii="Times New Roman" w:eastAsia="Calibri" w:hAnsi="Times New Roman" w:cs="Times New Roman"/>
                <w:sz w:val="24"/>
                <w:szCs w:val="24"/>
                <w:lang w:val="uk-UA"/>
              </w:rPr>
            </w:pPr>
          </w:p>
        </w:tc>
        <w:tc>
          <w:tcPr>
            <w:tcW w:w="2598" w:type="dxa"/>
          </w:tcPr>
          <w:p w14:paraId="4882BC89" w14:textId="77777777" w:rsidR="00087ECC" w:rsidRPr="00087ECC" w:rsidRDefault="00087ECC" w:rsidP="00087ECC">
            <w:pPr>
              <w:widowControl w:val="0"/>
              <w:autoSpaceDE w:val="0"/>
              <w:autoSpaceDN w:val="0"/>
              <w:spacing w:after="0" w:line="274" w:lineRule="exact"/>
              <w:ind w:left="107"/>
              <w:jc w:val="center"/>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Аналітичні алгоритми для обробки даних</w:t>
            </w:r>
          </w:p>
        </w:tc>
        <w:tc>
          <w:tcPr>
            <w:tcW w:w="2598" w:type="dxa"/>
          </w:tcPr>
          <w:p w14:paraId="5A87B912" w14:textId="77777777" w:rsidR="00087ECC" w:rsidRPr="00087ECC" w:rsidRDefault="00087ECC" w:rsidP="00087ECC">
            <w:pPr>
              <w:widowControl w:val="0"/>
              <w:autoSpaceDE w:val="0"/>
              <w:autoSpaceDN w:val="0"/>
              <w:spacing w:after="0" w:line="240" w:lineRule="auto"/>
              <w:jc w:val="center"/>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Використання методів машинного навчання та статистичних алгоритмів для обробки та аналізу отриманих даних.</w:t>
            </w:r>
          </w:p>
        </w:tc>
        <w:tc>
          <w:tcPr>
            <w:tcW w:w="2599" w:type="dxa"/>
          </w:tcPr>
          <w:p w14:paraId="23D3D78F" w14:textId="77777777" w:rsidR="00087ECC" w:rsidRPr="00087ECC" w:rsidRDefault="00087ECC" w:rsidP="00087ECC">
            <w:pPr>
              <w:widowControl w:val="0"/>
              <w:autoSpaceDE w:val="0"/>
              <w:autoSpaceDN w:val="0"/>
              <w:spacing w:after="0" w:line="240" w:lineRule="auto"/>
              <w:jc w:val="center"/>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Існуючі алгоритми машинного навчання та статистичні методи, які застосовуються в області аналізу даних.</w:t>
            </w:r>
          </w:p>
        </w:tc>
      </w:tr>
      <w:tr w:rsidR="00087ECC" w:rsidRPr="00087ECC" w14:paraId="269BEA9A" w14:textId="77777777" w:rsidTr="00885BD2">
        <w:trPr>
          <w:trHeight w:val="293"/>
          <w:jc w:val="center"/>
        </w:trPr>
        <w:tc>
          <w:tcPr>
            <w:tcW w:w="568" w:type="dxa"/>
          </w:tcPr>
          <w:p w14:paraId="7AA56EAB" w14:textId="77777777" w:rsidR="00087ECC" w:rsidRPr="00087ECC" w:rsidRDefault="00087ECC" w:rsidP="00087ECC">
            <w:pPr>
              <w:widowControl w:val="0"/>
              <w:autoSpaceDE w:val="0"/>
              <w:autoSpaceDN w:val="0"/>
              <w:spacing w:after="0" w:line="240" w:lineRule="auto"/>
              <w:jc w:val="center"/>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3</w:t>
            </w:r>
          </w:p>
        </w:tc>
        <w:tc>
          <w:tcPr>
            <w:tcW w:w="1560" w:type="dxa"/>
          </w:tcPr>
          <w:p w14:paraId="37938684" w14:textId="77777777" w:rsidR="00087ECC" w:rsidRPr="00087ECC" w:rsidRDefault="00087ECC" w:rsidP="00087ECC">
            <w:pPr>
              <w:widowControl w:val="0"/>
              <w:autoSpaceDE w:val="0"/>
              <w:autoSpaceDN w:val="0"/>
              <w:spacing w:after="0" w:line="240" w:lineRule="auto"/>
              <w:jc w:val="center"/>
              <w:rPr>
                <w:rFonts w:ascii="Times New Roman" w:eastAsia="Calibri" w:hAnsi="Times New Roman" w:cs="Times New Roman"/>
                <w:sz w:val="24"/>
                <w:szCs w:val="24"/>
                <w:lang w:val="uk-UA"/>
              </w:rPr>
            </w:pPr>
          </w:p>
        </w:tc>
        <w:tc>
          <w:tcPr>
            <w:tcW w:w="2598" w:type="dxa"/>
          </w:tcPr>
          <w:p w14:paraId="319C3B1D" w14:textId="77777777" w:rsidR="00087ECC" w:rsidRPr="00087ECC" w:rsidRDefault="00087ECC" w:rsidP="00087ECC">
            <w:pPr>
              <w:widowControl w:val="0"/>
              <w:autoSpaceDE w:val="0"/>
              <w:autoSpaceDN w:val="0"/>
              <w:spacing w:after="0" w:line="274" w:lineRule="exact"/>
              <w:ind w:left="107"/>
              <w:jc w:val="center"/>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Веб-додаток для дистанційного доступу</w:t>
            </w:r>
          </w:p>
        </w:tc>
        <w:tc>
          <w:tcPr>
            <w:tcW w:w="2598" w:type="dxa"/>
          </w:tcPr>
          <w:p w14:paraId="5194941C" w14:textId="77777777" w:rsidR="00087ECC" w:rsidRPr="00087ECC" w:rsidRDefault="00087ECC" w:rsidP="00087ECC">
            <w:pPr>
              <w:widowControl w:val="0"/>
              <w:autoSpaceDE w:val="0"/>
              <w:autoSpaceDN w:val="0"/>
              <w:spacing w:after="0" w:line="240" w:lineRule="auto"/>
              <w:jc w:val="center"/>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 xml:space="preserve">Використання сучасних веб-технологій, таких як HTML5, CSS3, та </w:t>
            </w:r>
            <w:proofErr w:type="spellStart"/>
            <w:r w:rsidRPr="00087ECC">
              <w:rPr>
                <w:rFonts w:ascii="Times New Roman" w:eastAsia="Calibri" w:hAnsi="Times New Roman" w:cs="Times New Roman"/>
                <w:sz w:val="24"/>
                <w:szCs w:val="24"/>
                <w:lang w:val="uk-UA"/>
              </w:rPr>
              <w:t>JavaScript</w:t>
            </w:r>
            <w:proofErr w:type="spellEnd"/>
            <w:r w:rsidRPr="00087ECC">
              <w:rPr>
                <w:rFonts w:ascii="Times New Roman" w:eastAsia="Calibri" w:hAnsi="Times New Roman" w:cs="Times New Roman"/>
                <w:sz w:val="24"/>
                <w:szCs w:val="24"/>
                <w:lang w:val="uk-UA"/>
              </w:rPr>
              <w:t>, для створення інтуїтивного та легкого у використанні інтерфейсу.</w:t>
            </w:r>
          </w:p>
        </w:tc>
        <w:tc>
          <w:tcPr>
            <w:tcW w:w="2599" w:type="dxa"/>
          </w:tcPr>
          <w:p w14:paraId="4C02E870" w14:textId="77777777" w:rsidR="00087ECC" w:rsidRPr="00087ECC" w:rsidRDefault="00087ECC" w:rsidP="00087ECC">
            <w:pPr>
              <w:widowControl w:val="0"/>
              <w:autoSpaceDE w:val="0"/>
              <w:autoSpaceDN w:val="0"/>
              <w:spacing w:after="0" w:line="240" w:lineRule="auto"/>
              <w:jc w:val="center"/>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Існуючі технології, які широко застосовуються в розробці веб-додатків та платформ для дистанційного моніторингу.</w:t>
            </w:r>
          </w:p>
        </w:tc>
      </w:tr>
      <w:tr w:rsidR="00087ECC" w:rsidRPr="00087ECC" w14:paraId="4E64C5C3" w14:textId="77777777" w:rsidTr="00885BD2">
        <w:trPr>
          <w:trHeight w:val="585"/>
          <w:jc w:val="center"/>
        </w:trPr>
        <w:tc>
          <w:tcPr>
            <w:tcW w:w="9923" w:type="dxa"/>
            <w:gridSpan w:val="5"/>
          </w:tcPr>
          <w:p w14:paraId="4683EE96" w14:textId="77777777" w:rsidR="00087ECC" w:rsidRPr="00087ECC" w:rsidRDefault="00087ECC" w:rsidP="00087ECC">
            <w:pPr>
              <w:widowControl w:val="0"/>
              <w:autoSpaceDE w:val="0"/>
              <w:autoSpaceDN w:val="0"/>
              <w:spacing w:after="0" w:line="292" w:lineRule="exact"/>
              <w:ind w:left="107"/>
              <w:jc w:val="center"/>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Обрана</w:t>
            </w:r>
            <w:r w:rsidRPr="00087ECC">
              <w:rPr>
                <w:rFonts w:ascii="Times New Roman" w:eastAsia="Calibri" w:hAnsi="Times New Roman" w:cs="Times New Roman"/>
                <w:spacing w:val="-6"/>
                <w:sz w:val="24"/>
                <w:szCs w:val="24"/>
                <w:lang w:val="uk-UA"/>
              </w:rPr>
              <w:t xml:space="preserve"> </w:t>
            </w:r>
            <w:r w:rsidRPr="00087ECC">
              <w:rPr>
                <w:rFonts w:ascii="Times New Roman" w:eastAsia="Calibri" w:hAnsi="Times New Roman" w:cs="Times New Roman"/>
                <w:sz w:val="24"/>
                <w:szCs w:val="24"/>
                <w:lang w:val="uk-UA"/>
              </w:rPr>
              <w:t>технологія</w:t>
            </w:r>
            <w:r w:rsidRPr="00087ECC">
              <w:rPr>
                <w:rFonts w:ascii="Times New Roman" w:eastAsia="Calibri" w:hAnsi="Times New Roman" w:cs="Times New Roman"/>
                <w:spacing w:val="-6"/>
                <w:sz w:val="24"/>
                <w:szCs w:val="24"/>
                <w:lang w:val="uk-UA"/>
              </w:rPr>
              <w:t xml:space="preserve"> </w:t>
            </w:r>
            <w:r w:rsidRPr="00087ECC">
              <w:rPr>
                <w:rFonts w:ascii="Times New Roman" w:eastAsia="Calibri" w:hAnsi="Times New Roman" w:cs="Times New Roman"/>
                <w:sz w:val="24"/>
                <w:szCs w:val="24"/>
                <w:lang w:val="uk-UA"/>
              </w:rPr>
              <w:t>реалізації</w:t>
            </w:r>
            <w:r w:rsidRPr="00087ECC">
              <w:rPr>
                <w:rFonts w:ascii="Times New Roman" w:eastAsia="Calibri" w:hAnsi="Times New Roman" w:cs="Times New Roman"/>
                <w:spacing w:val="-6"/>
                <w:sz w:val="24"/>
                <w:szCs w:val="24"/>
                <w:lang w:val="uk-UA"/>
              </w:rPr>
              <w:t xml:space="preserve"> </w:t>
            </w:r>
            <w:r w:rsidRPr="00087ECC">
              <w:rPr>
                <w:rFonts w:ascii="Times New Roman" w:eastAsia="Calibri" w:hAnsi="Times New Roman" w:cs="Times New Roman"/>
                <w:sz w:val="24"/>
                <w:szCs w:val="24"/>
                <w:lang w:val="uk-UA"/>
              </w:rPr>
              <w:t>ідеї</w:t>
            </w:r>
            <w:r w:rsidRPr="00087ECC">
              <w:rPr>
                <w:rFonts w:ascii="Times New Roman" w:eastAsia="Calibri" w:hAnsi="Times New Roman" w:cs="Times New Roman"/>
                <w:spacing w:val="-6"/>
                <w:sz w:val="24"/>
                <w:szCs w:val="24"/>
                <w:lang w:val="uk-UA"/>
              </w:rPr>
              <w:t xml:space="preserve"> </w:t>
            </w:r>
            <w:proofErr w:type="spellStart"/>
            <w:r w:rsidRPr="00087ECC">
              <w:rPr>
                <w:rFonts w:ascii="Times New Roman" w:eastAsia="Calibri" w:hAnsi="Times New Roman" w:cs="Times New Roman"/>
                <w:sz w:val="24"/>
                <w:szCs w:val="24"/>
                <w:lang w:val="uk-UA"/>
              </w:rPr>
              <w:t>проєкту</w:t>
            </w:r>
            <w:proofErr w:type="spellEnd"/>
            <w:r w:rsidRPr="00087ECC">
              <w:rPr>
                <w:rFonts w:ascii="Times New Roman" w:eastAsia="Calibri" w:hAnsi="Times New Roman" w:cs="Times New Roman"/>
                <w:sz w:val="24"/>
                <w:szCs w:val="24"/>
                <w:lang w:val="uk-UA"/>
              </w:rPr>
              <w:t xml:space="preserve">: Система </w:t>
            </w:r>
            <w:proofErr w:type="spellStart"/>
            <w:r w:rsidRPr="00087ECC">
              <w:rPr>
                <w:rFonts w:ascii="Times New Roman" w:eastAsia="Calibri" w:hAnsi="Times New Roman" w:cs="Times New Roman"/>
                <w:sz w:val="24"/>
                <w:szCs w:val="24"/>
                <w:lang w:val="uk-UA"/>
              </w:rPr>
              <w:t>AquaSense</w:t>
            </w:r>
            <w:proofErr w:type="spellEnd"/>
            <w:r w:rsidRPr="00087ECC">
              <w:rPr>
                <w:rFonts w:ascii="Times New Roman" w:eastAsia="Calibri" w:hAnsi="Times New Roman" w:cs="Times New Roman"/>
                <w:sz w:val="24"/>
                <w:szCs w:val="24"/>
                <w:lang w:val="uk-UA"/>
              </w:rPr>
              <w:t xml:space="preserve"> використовує комплекс технологій для забезпечення надійного та ефективного моніторингу рівня заліза в кислих розчинах в реальному часі.</w:t>
            </w:r>
          </w:p>
        </w:tc>
      </w:tr>
    </w:tbl>
    <w:p w14:paraId="0B039871" w14:textId="77777777" w:rsidR="00087ECC" w:rsidRPr="00087ECC" w:rsidRDefault="00087ECC" w:rsidP="00087ECC">
      <w:pPr>
        <w:spacing w:before="100" w:beforeAutospacing="1" w:after="100" w:afterAutospacing="1" w:line="360" w:lineRule="auto"/>
        <w:ind w:firstLine="709"/>
        <w:jc w:val="both"/>
        <w:rPr>
          <w:rFonts w:ascii="Times New Roman" w:eastAsia="Times New Roman" w:hAnsi="Times New Roman" w:cs="Times New Roman"/>
          <w:sz w:val="28"/>
          <w:szCs w:val="28"/>
          <w:lang w:val="uk-UA"/>
        </w:rPr>
      </w:pPr>
      <w:r w:rsidRPr="00087ECC">
        <w:rPr>
          <w:rFonts w:ascii="Times New Roman" w:eastAsia="Times New Roman" w:hAnsi="Times New Roman" w:cs="Times New Roman"/>
          <w:sz w:val="28"/>
          <w:szCs w:val="28"/>
          <w:lang w:val="uk-UA"/>
        </w:rPr>
        <w:t>Висновок з таблиці:</w:t>
      </w:r>
    </w:p>
    <w:p w14:paraId="23FBEF49" w14:textId="77777777" w:rsidR="00087ECC" w:rsidRPr="00087ECC" w:rsidRDefault="00087ECC" w:rsidP="00087ECC">
      <w:pPr>
        <w:widowControl w:val="0"/>
        <w:numPr>
          <w:ilvl w:val="0"/>
          <w:numId w:val="34"/>
        </w:numPr>
        <w:autoSpaceDE w:val="0"/>
        <w:autoSpaceDN w:val="0"/>
        <w:spacing w:before="100" w:beforeAutospacing="1" w:after="100" w:afterAutospacing="1" w:line="360" w:lineRule="auto"/>
        <w:ind w:firstLine="709"/>
        <w:jc w:val="both"/>
        <w:rPr>
          <w:rFonts w:ascii="Times New Roman" w:eastAsia="Times New Roman" w:hAnsi="Times New Roman" w:cs="Times New Roman"/>
          <w:sz w:val="28"/>
          <w:szCs w:val="28"/>
          <w:lang w:val="uk-UA"/>
        </w:rPr>
      </w:pPr>
      <w:r w:rsidRPr="00087ECC">
        <w:rPr>
          <w:rFonts w:ascii="Times New Roman" w:eastAsia="Times New Roman" w:hAnsi="Times New Roman" w:cs="Times New Roman"/>
          <w:sz w:val="28"/>
          <w:szCs w:val="28"/>
          <w:lang w:val="uk-UA"/>
        </w:rPr>
        <w:t xml:space="preserve">Технології реалізації ідеї </w:t>
      </w:r>
      <w:proofErr w:type="spellStart"/>
      <w:r w:rsidRPr="00087ECC">
        <w:rPr>
          <w:rFonts w:ascii="Times New Roman" w:eastAsia="Times New Roman" w:hAnsi="Times New Roman" w:cs="Times New Roman"/>
          <w:sz w:val="28"/>
          <w:szCs w:val="28"/>
          <w:lang w:val="uk-UA"/>
        </w:rPr>
        <w:t>проєкту</w:t>
      </w:r>
      <w:proofErr w:type="spellEnd"/>
      <w:r w:rsidRPr="00087ECC">
        <w:rPr>
          <w:rFonts w:ascii="Times New Roman" w:eastAsia="Times New Roman" w:hAnsi="Times New Roman" w:cs="Times New Roman"/>
          <w:sz w:val="28"/>
          <w:szCs w:val="28"/>
          <w:lang w:val="uk-UA"/>
        </w:rPr>
        <w:t>:</w:t>
      </w:r>
    </w:p>
    <w:p w14:paraId="13177AE5" w14:textId="77777777" w:rsidR="00087ECC" w:rsidRPr="00087ECC" w:rsidRDefault="00087ECC" w:rsidP="00087ECC">
      <w:pPr>
        <w:widowControl w:val="0"/>
        <w:numPr>
          <w:ilvl w:val="1"/>
          <w:numId w:val="34"/>
        </w:numPr>
        <w:autoSpaceDE w:val="0"/>
        <w:autoSpaceDN w:val="0"/>
        <w:spacing w:before="100" w:beforeAutospacing="1" w:after="100" w:afterAutospacing="1" w:line="360" w:lineRule="auto"/>
        <w:ind w:firstLine="709"/>
        <w:jc w:val="both"/>
        <w:rPr>
          <w:rFonts w:ascii="Times New Roman" w:eastAsia="Times New Roman" w:hAnsi="Times New Roman" w:cs="Times New Roman"/>
          <w:sz w:val="28"/>
          <w:szCs w:val="28"/>
          <w:lang w:val="uk-UA"/>
        </w:rPr>
      </w:pPr>
      <w:r w:rsidRPr="00087ECC">
        <w:rPr>
          <w:rFonts w:ascii="Times New Roman" w:eastAsia="Times New Roman" w:hAnsi="Times New Roman" w:cs="Times New Roman"/>
          <w:sz w:val="28"/>
          <w:szCs w:val="28"/>
          <w:lang w:val="uk-UA"/>
        </w:rPr>
        <w:t xml:space="preserve">Спеціалізовані сенсори: </w:t>
      </w:r>
      <w:proofErr w:type="spellStart"/>
      <w:r w:rsidRPr="00087ECC">
        <w:rPr>
          <w:rFonts w:ascii="Times New Roman" w:eastAsia="Times New Roman" w:hAnsi="Times New Roman" w:cs="Times New Roman"/>
          <w:sz w:val="28"/>
          <w:szCs w:val="28"/>
          <w:lang w:val="uk-UA"/>
        </w:rPr>
        <w:t>AquaSense</w:t>
      </w:r>
      <w:proofErr w:type="spellEnd"/>
      <w:r w:rsidRPr="00087ECC">
        <w:rPr>
          <w:rFonts w:ascii="Times New Roman" w:eastAsia="Times New Roman" w:hAnsi="Times New Roman" w:cs="Times New Roman"/>
          <w:sz w:val="28"/>
          <w:szCs w:val="28"/>
          <w:lang w:val="uk-UA"/>
        </w:rPr>
        <w:t xml:space="preserve"> використовує сучасні технології </w:t>
      </w:r>
      <w:proofErr w:type="spellStart"/>
      <w:r w:rsidRPr="00087ECC">
        <w:rPr>
          <w:rFonts w:ascii="Times New Roman" w:eastAsia="Times New Roman" w:hAnsi="Times New Roman" w:cs="Times New Roman"/>
          <w:sz w:val="28"/>
          <w:szCs w:val="28"/>
          <w:lang w:val="uk-UA"/>
        </w:rPr>
        <w:t>мікроелектромеханічних</w:t>
      </w:r>
      <w:proofErr w:type="spellEnd"/>
      <w:r w:rsidRPr="00087ECC">
        <w:rPr>
          <w:rFonts w:ascii="Times New Roman" w:eastAsia="Times New Roman" w:hAnsi="Times New Roman" w:cs="Times New Roman"/>
          <w:sz w:val="28"/>
          <w:szCs w:val="28"/>
          <w:lang w:val="uk-UA"/>
        </w:rPr>
        <w:t xml:space="preserve"> систем (MEMS) для створення точних та чутливих сенсорів для вимірювання рівня заліза.</w:t>
      </w:r>
    </w:p>
    <w:p w14:paraId="06D25F96" w14:textId="77777777" w:rsidR="00087ECC" w:rsidRPr="00087ECC" w:rsidRDefault="00087ECC" w:rsidP="00087ECC">
      <w:pPr>
        <w:widowControl w:val="0"/>
        <w:numPr>
          <w:ilvl w:val="1"/>
          <w:numId w:val="34"/>
        </w:numPr>
        <w:autoSpaceDE w:val="0"/>
        <w:autoSpaceDN w:val="0"/>
        <w:spacing w:before="100" w:beforeAutospacing="1" w:after="100" w:afterAutospacing="1" w:line="360" w:lineRule="auto"/>
        <w:ind w:firstLine="709"/>
        <w:jc w:val="both"/>
        <w:rPr>
          <w:rFonts w:ascii="Times New Roman" w:eastAsia="Times New Roman" w:hAnsi="Times New Roman" w:cs="Times New Roman"/>
          <w:sz w:val="28"/>
          <w:szCs w:val="28"/>
          <w:lang w:val="uk-UA"/>
        </w:rPr>
      </w:pPr>
      <w:r w:rsidRPr="00087ECC">
        <w:rPr>
          <w:rFonts w:ascii="Times New Roman" w:eastAsia="Times New Roman" w:hAnsi="Times New Roman" w:cs="Times New Roman"/>
          <w:sz w:val="28"/>
          <w:szCs w:val="28"/>
          <w:lang w:val="uk-UA"/>
        </w:rPr>
        <w:t xml:space="preserve">Аналітичні алгоритми: </w:t>
      </w:r>
      <w:proofErr w:type="spellStart"/>
      <w:r w:rsidRPr="00087ECC">
        <w:rPr>
          <w:rFonts w:ascii="Times New Roman" w:eastAsia="Times New Roman" w:hAnsi="Times New Roman" w:cs="Times New Roman"/>
          <w:sz w:val="28"/>
          <w:szCs w:val="28"/>
          <w:lang w:val="uk-UA"/>
        </w:rPr>
        <w:t>Проєкт</w:t>
      </w:r>
      <w:proofErr w:type="spellEnd"/>
      <w:r w:rsidRPr="00087ECC">
        <w:rPr>
          <w:rFonts w:ascii="Times New Roman" w:eastAsia="Times New Roman" w:hAnsi="Times New Roman" w:cs="Times New Roman"/>
          <w:sz w:val="28"/>
          <w:szCs w:val="28"/>
          <w:lang w:val="uk-UA"/>
        </w:rPr>
        <w:t xml:space="preserve"> використовує методи машинного навчання та статистичні алгоритми для обробки та аналізу отриманих даних, що підвищує точність та ефективність моніторингу.</w:t>
      </w:r>
    </w:p>
    <w:p w14:paraId="4FA9C067" w14:textId="77777777" w:rsidR="00087ECC" w:rsidRPr="00087ECC" w:rsidRDefault="00087ECC" w:rsidP="00087ECC">
      <w:pPr>
        <w:widowControl w:val="0"/>
        <w:numPr>
          <w:ilvl w:val="1"/>
          <w:numId w:val="34"/>
        </w:numPr>
        <w:autoSpaceDE w:val="0"/>
        <w:autoSpaceDN w:val="0"/>
        <w:spacing w:before="100" w:beforeAutospacing="1" w:after="100" w:afterAutospacing="1" w:line="360" w:lineRule="auto"/>
        <w:ind w:firstLine="709"/>
        <w:jc w:val="both"/>
        <w:rPr>
          <w:rFonts w:ascii="Times New Roman" w:eastAsia="Times New Roman" w:hAnsi="Times New Roman" w:cs="Times New Roman"/>
          <w:sz w:val="28"/>
          <w:szCs w:val="28"/>
          <w:lang w:val="uk-UA"/>
        </w:rPr>
      </w:pPr>
      <w:r w:rsidRPr="00087ECC">
        <w:rPr>
          <w:rFonts w:ascii="Times New Roman" w:eastAsia="Times New Roman" w:hAnsi="Times New Roman" w:cs="Times New Roman"/>
          <w:sz w:val="28"/>
          <w:szCs w:val="28"/>
          <w:lang w:val="uk-UA"/>
        </w:rPr>
        <w:t xml:space="preserve">Веб-додаток для дистанційного доступу: </w:t>
      </w:r>
      <w:proofErr w:type="spellStart"/>
      <w:r w:rsidRPr="00087ECC">
        <w:rPr>
          <w:rFonts w:ascii="Times New Roman" w:eastAsia="Times New Roman" w:hAnsi="Times New Roman" w:cs="Times New Roman"/>
          <w:sz w:val="28"/>
          <w:szCs w:val="28"/>
          <w:lang w:val="uk-UA"/>
        </w:rPr>
        <w:t>AquaSense</w:t>
      </w:r>
      <w:proofErr w:type="spellEnd"/>
      <w:r w:rsidRPr="00087ECC">
        <w:rPr>
          <w:rFonts w:ascii="Times New Roman" w:eastAsia="Times New Roman" w:hAnsi="Times New Roman" w:cs="Times New Roman"/>
          <w:sz w:val="28"/>
          <w:szCs w:val="28"/>
          <w:lang w:val="uk-UA"/>
        </w:rPr>
        <w:t xml:space="preserve"> використовує сучасні веб-технології, такі як HTML5, CSS3, та </w:t>
      </w:r>
      <w:proofErr w:type="spellStart"/>
      <w:r w:rsidRPr="00087ECC">
        <w:rPr>
          <w:rFonts w:ascii="Times New Roman" w:eastAsia="Times New Roman" w:hAnsi="Times New Roman" w:cs="Times New Roman"/>
          <w:sz w:val="28"/>
          <w:szCs w:val="28"/>
          <w:lang w:val="uk-UA"/>
        </w:rPr>
        <w:t>JavaScript</w:t>
      </w:r>
      <w:proofErr w:type="spellEnd"/>
      <w:r w:rsidRPr="00087ECC">
        <w:rPr>
          <w:rFonts w:ascii="Times New Roman" w:eastAsia="Times New Roman" w:hAnsi="Times New Roman" w:cs="Times New Roman"/>
          <w:sz w:val="28"/>
          <w:szCs w:val="28"/>
          <w:lang w:val="uk-UA"/>
        </w:rPr>
        <w:t>, для створення інтуїтивного та легкого у використанні веб-інтерфейсу для дистанційного моніторингу.</w:t>
      </w:r>
    </w:p>
    <w:p w14:paraId="3E471120" w14:textId="77777777" w:rsidR="00087ECC" w:rsidRPr="00087ECC" w:rsidRDefault="00087ECC" w:rsidP="00087ECC">
      <w:pPr>
        <w:widowControl w:val="0"/>
        <w:numPr>
          <w:ilvl w:val="0"/>
          <w:numId w:val="34"/>
        </w:numPr>
        <w:autoSpaceDE w:val="0"/>
        <w:autoSpaceDN w:val="0"/>
        <w:spacing w:before="100" w:beforeAutospacing="1" w:after="100" w:afterAutospacing="1" w:line="360" w:lineRule="auto"/>
        <w:ind w:firstLine="709"/>
        <w:jc w:val="both"/>
        <w:rPr>
          <w:rFonts w:ascii="Times New Roman" w:eastAsia="Times New Roman" w:hAnsi="Times New Roman" w:cs="Times New Roman"/>
          <w:sz w:val="28"/>
          <w:szCs w:val="28"/>
          <w:lang w:val="uk-UA"/>
        </w:rPr>
      </w:pPr>
      <w:r w:rsidRPr="00087ECC">
        <w:rPr>
          <w:rFonts w:ascii="Times New Roman" w:eastAsia="Times New Roman" w:hAnsi="Times New Roman" w:cs="Times New Roman"/>
          <w:sz w:val="28"/>
          <w:szCs w:val="28"/>
          <w:lang w:val="uk-UA"/>
        </w:rPr>
        <w:t>Наявність технологій:</w:t>
      </w:r>
    </w:p>
    <w:p w14:paraId="4768CD12" w14:textId="77777777" w:rsidR="00087ECC" w:rsidRPr="00087ECC" w:rsidRDefault="00087ECC" w:rsidP="00087ECC">
      <w:pPr>
        <w:widowControl w:val="0"/>
        <w:numPr>
          <w:ilvl w:val="1"/>
          <w:numId w:val="34"/>
        </w:numPr>
        <w:autoSpaceDE w:val="0"/>
        <w:autoSpaceDN w:val="0"/>
        <w:spacing w:before="100" w:beforeAutospacing="1" w:after="100" w:afterAutospacing="1" w:line="360" w:lineRule="auto"/>
        <w:ind w:firstLine="709"/>
        <w:jc w:val="both"/>
        <w:rPr>
          <w:rFonts w:ascii="Times New Roman" w:eastAsia="Times New Roman" w:hAnsi="Times New Roman" w:cs="Times New Roman"/>
          <w:sz w:val="28"/>
          <w:szCs w:val="28"/>
          <w:lang w:val="uk-UA"/>
        </w:rPr>
      </w:pPr>
      <w:r w:rsidRPr="00087ECC">
        <w:rPr>
          <w:rFonts w:ascii="Times New Roman" w:eastAsia="Times New Roman" w:hAnsi="Times New Roman" w:cs="Times New Roman"/>
          <w:sz w:val="28"/>
          <w:szCs w:val="28"/>
          <w:lang w:val="uk-UA"/>
        </w:rPr>
        <w:t xml:space="preserve">Спеціалізовані сенсори: Є наявні технології </w:t>
      </w:r>
      <w:proofErr w:type="spellStart"/>
      <w:r w:rsidRPr="00087ECC">
        <w:rPr>
          <w:rFonts w:ascii="Times New Roman" w:eastAsia="Times New Roman" w:hAnsi="Times New Roman" w:cs="Times New Roman"/>
          <w:sz w:val="28"/>
          <w:szCs w:val="28"/>
          <w:lang w:val="uk-UA"/>
        </w:rPr>
        <w:t>мікроелектромеханічних</w:t>
      </w:r>
      <w:proofErr w:type="spellEnd"/>
      <w:r w:rsidRPr="00087ECC">
        <w:rPr>
          <w:rFonts w:ascii="Times New Roman" w:eastAsia="Times New Roman" w:hAnsi="Times New Roman" w:cs="Times New Roman"/>
          <w:sz w:val="28"/>
          <w:szCs w:val="28"/>
          <w:lang w:val="uk-UA"/>
        </w:rPr>
        <w:t xml:space="preserve"> систем, які вже успішно використовуються в розробці сучасних сенсорів.</w:t>
      </w:r>
    </w:p>
    <w:p w14:paraId="1A8FFA37" w14:textId="77777777" w:rsidR="00087ECC" w:rsidRPr="00087ECC" w:rsidRDefault="00087ECC" w:rsidP="00087ECC">
      <w:pPr>
        <w:widowControl w:val="0"/>
        <w:numPr>
          <w:ilvl w:val="1"/>
          <w:numId w:val="34"/>
        </w:numPr>
        <w:autoSpaceDE w:val="0"/>
        <w:autoSpaceDN w:val="0"/>
        <w:spacing w:before="100" w:beforeAutospacing="1" w:after="100" w:afterAutospacing="1" w:line="360" w:lineRule="auto"/>
        <w:ind w:firstLine="709"/>
        <w:jc w:val="both"/>
        <w:rPr>
          <w:rFonts w:ascii="Times New Roman" w:eastAsia="Times New Roman" w:hAnsi="Times New Roman" w:cs="Times New Roman"/>
          <w:sz w:val="28"/>
          <w:szCs w:val="28"/>
          <w:lang w:val="uk-UA"/>
        </w:rPr>
      </w:pPr>
      <w:r w:rsidRPr="00087ECC">
        <w:rPr>
          <w:rFonts w:ascii="Times New Roman" w:eastAsia="Times New Roman" w:hAnsi="Times New Roman" w:cs="Times New Roman"/>
          <w:sz w:val="28"/>
          <w:szCs w:val="28"/>
          <w:lang w:val="uk-UA"/>
        </w:rPr>
        <w:t xml:space="preserve">Аналітичні алгоритми: Є наявні алгоритми машинного навчання та статистичні методи, які застосовуються в </w:t>
      </w:r>
      <w:r w:rsidRPr="00087ECC">
        <w:rPr>
          <w:rFonts w:ascii="Times New Roman" w:eastAsia="Times New Roman" w:hAnsi="Times New Roman" w:cs="Times New Roman"/>
          <w:sz w:val="28"/>
          <w:szCs w:val="28"/>
          <w:lang w:val="uk-UA"/>
        </w:rPr>
        <w:lastRenderedPageBreak/>
        <w:t>області аналізу даних.</w:t>
      </w:r>
    </w:p>
    <w:p w14:paraId="207EDF2F" w14:textId="77777777" w:rsidR="00087ECC" w:rsidRPr="00087ECC" w:rsidRDefault="00087ECC" w:rsidP="00087ECC">
      <w:pPr>
        <w:widowControl w:val="0"/>
        <w:numPr>
          <w:ilvl w:val="1"/>
          <w:numId w:val="34"/>
        </w:numPr>
        <w:autoSpaceDE w:val="0"/>
        <w:autoSpaceDN w:val="0"/>
        <w:spacing w:before="100" w:beforeAutospacing="1" w:after="100" w:afterAutospacing="1" w:line="360" w:lineRule="auto"/>
        <w:ind w:firstLine="709"/>
        <w:jc w:val="both"/>
        <w:rPr>
          <w:rFonts w:ascii="Times New Roman" w:eastAsia="Times New Roman" w:hAnsi="Times New Roman" w:cs="Times New Roman"/>
          <w:sz w:val="28"/>
          <w:szCs w:val="28"/>
          <w:lang w:val="uk-UA"/>
        </w:rPr>
      </w:pPr>
      <w:r w:rsidRPr="00087ECC">
        <w:rPr>
          <w:rFonts w:ascii="Times New Roman" w:eastAsia="Times New Roman" w:hAnsi="Times New Roman" w:cs="Times New Roman"/>
          <w:sz w:val="28"/>
          <w:szCs w:val="28"/>
          <w:lang w:val="uk-UA"/>
        </w:rPr>
        <w:t xml:space="preserve">Веб-додаток для дистанційного доступу: Є наявні технології для розробки веб-додатків та платформ для дистанційного моніторингу, такі як HTML5, CSS3, та </w:t>
      </w:r>
      <w:proofErr w:type="spellStart"/>
      <w:r w:rsidRPr="00087ECC">
        <w:rPr>
          <w:rFonts w:ascii="Times New Roman" w:eastAsia="Times New Roman" w:hAnsi="Times New Roman" w:cs="Times New Roman"/>
          <w:sz w:val="28"/>
          <w:szCs w:val="28"/>
          <w:lang w:val="uk-UA"/>
        </w:rPr>
        <w:t>JavaScript</w:t>
      </w:r>
      <w:proofErr w:type="spellEnd"/>
      <w:r w:rsidRPr="00087ECC">
        <w:rPr>
          <w:rFonts w:ascii="Times New Roman" w:eastAsia="Times New Roman" w:hAnsi="Times New Roman" w:cs="Times New Roman"/>
          <w:sz w:val="28"/>
          <w:szCs w:val="28"/>
          <w:lang w:val="uk-UA"/>
        </w:rPr>
        <w:t>.</w:t>
      </w:r>
    </w:p>
    <w:p w14:paraId="3E44C153" w14:textId="77777777" w:rsidR="00087ECC" w:rsidRPr="00087ECC" w:rsidRDefault="00087ECC" w:rsidP="00087ECC">
      <w:pPr>
        <w:widowControl w:val="0"/>
        <w:numPr>
          <w:ilvl w:val="0"/>
          <w:numId w:val="34"/>
        </w:numPr>
        <w:autoSpaceDE w:val="0"/>
        <w:autoSpaceDN w:val="0"/>
        <w:spacing w:before="100" w:beforeAutospacing="1" w:after="100" w:afterAutospacing="1" w:line="360" w:lineRule="auto"/>
        <w:ind w:firstLine="709"/>
        <w:jc w:val="both"/>
        <w:rPr>
          <w:rFonts w:ascii="Times New Roman" w:eastAsia="Times New Roman" w:hAnsi="Times New Roman" w:cs="Times New Roman"/>
          <w:sz w:val="28"/>
          <w:szCs w:val="28"/>
          <w:lang w:val="uk-UA"/>
        </w:rPr>
      </w:pPr>
      <w:r w:rsidRPr="00087ECC">
        <w:rPr>
          <w:rFonts w:ascii="Times New Roman" w:eastAsia="Times New Roman" w:hAnsi="Times New Roman" w:cs="Times New Roman"/>
          <w:sz w:val="28"/>
          <w:szCs w:val="28"/>
          <w:lang w:val="uk-UA"/>
        </w:rPr>
        <w:t>Доступність технологій:</w:t>
      </w:r>
    </w:p>
    <w:p w14:paraId="6EB97048" w14:textId="77777777" w:rsidR="00087ECC" w:rsidRPr="00087ECC" w:rsidRDefault="00087ECC" w:rsidP="00087ECC">
      <w:pPr>
        <w:widowControl w:val="0"/>
        <w:numPr>
          <w:ilvl w:val="1"/>
          <w:numId w:val="34"/>
        </w:numPr>
        <w:autoSpaceDE w:val="0"/>
        <w:autoSpaceDN w:val="0"/>
        <w:spacing w:before="100" w:beforeAutospacing="1" w:after="100" w:afterAutospacing="1" w:line="360" w:lineRule="auto"/>
        <w:ind w:firstLine="709"/>
        <w:jc w:val="both"/>
        <w:rPr>
          <w:rFonts w:ascii="Times New Roman" w:eastAsia="Times New Roman" w:hAnsi="Times New Roman" w:cs="Times New Roman"/>
          <w:sz w:val="28"/>
          <w:szCs w:val="28"/>
          <w:lang w:val="uk-UA"/>
        </w:rPr>
      </w:pPr>
      <w:r w:rsidRPr="00087ECC">
        <w:rPr>
          <w:rFonts w:ascii="Times New Roman" w:eastAsia="Times New Roman" w:hAnsi="Times New Roman" w:cs="Times New Roman"/>
          <w:sz w:val="28"/>
          <w:szCs w:val="28"/>
          <w:lang w:val="uk-UA"/>
        </w:rPr>
        <w:t>Спеціалізовані сенсори: Технології сенсорів широко застосовуються в сучасних системах моніторингу.</w:t>
      </w:r>
    </w:p>
    <w:p w14:paraId="5B155FE8" w14:textId="77777777" w:rsidR="00087ECC" w:rsidRPr="00087ECC" w:rsidRDefault="00087ECC" w:rsidP="00087ECC">
      <w:pPr>
        <w:widowControl w:val="0"/>
        <w:numPr>
          <w:ilvl w:val="1"/>
          <w:numId w:val="34"/>
        </w:numPr>
        <w:autoSpaceDE w:val="0"/>
        <w:autoSpaceDN w:val="0"/>
        <w:spacing w:before="100" w:beforeAutospacing="1" w:after="100" w:afterAutospacing="1" w:line="360" w:lineRule="auto"/>
        <w:ind w:firstLine="709"/>
        <w:jc w:val="both"/>
        <w:rPr>
          <w:rFonts w:ascii="Times New Roman" w:eastAsia="Times New Roman" w:hAnsi="Times New Roman" w:cs="Times New Roman"/>
          <w:sz w:val="28"/>
          <w:szCs w:val="28"/>
          <w:lang w:val="uk-UA"/>
        </w:rPr>
      </w:pPr>
      <w:r w:rsidRPr="00087ECC">
        <w:rPr>
          <w:rFonts w:ascii="Times New Roman" w:eastAsia="Times New Roman" w:hAnsi="Times New Roman" w:cs="Times New Roman"/>
          <w:sz w:val="28"/>
          <w:szCs w:val="28"/>
          <w:lang w:val="uk-UA"/>
        </w:rPr>
        <w:t>Аналітичні алгоритми: Методи машинного навчання та статистичні алгоритми є доступними для використання в аналізі даних.</w:t>
      </w:r>
    </w:p>
    <w:p w14:paraId="5E0D3AE5" w14:textId="77777777" w:rsidR="00087ECC" w:rsidRPr="00087ECC" w:rsidRDefault="00087ECC" w:rsidP="00087ECC">
      <w:pPr>
        <w:widowControl w:val="0"/>
        <w:numPr>
          <w:ilvl w:val="1"/>
          <w:numId w:val="34"/>
        </w:numPr>
        <w:autoSpaceDE w:val="0"/>
        <w:autoSpaceDN w:val="0"/>
        <w:spacing w:before="100" w:beforeAutospacing="1" w:after="100" w:afterAutospacing="1" w:line="360" w:lineRule="auto"/>
        <w:ind w:firstLine="709"/>
        <w:jc w:val="both"/>
        <w:rPr>
          <w:rFonts w:ascii="Times New Roman" w:eastAsia="Times New Roman" w:hAnsi="Times New Roman" w:cs="Times New Roman"/>
          <w:sz w:val="28"/>
          <w:szCs w:val="28"/>
          <w:lang w:val="uk-UA"/>
        </w:rPr>
      </w:pPr>
      <w:r w:rsidRPr="00087ECC">
        <w:rPr>
          <w:rFonts w:ascii="Times New Roman" w:eastAsia="Times New Roman" w:hAnsi="Times New Roman" w:cs="Times New Roman"/>
          <w:sz w:val="28"/>
          <w:szCs w:val="28"/>
          <w:lang w:val="uk-UA"/>
        </w:rPr>
        <w:t>Веб-додаток для дистанційного доступу: Технології для розробки веб-додатків є широко відомими та доступними.</w:t>
      </w:r>
    </w:p>
    <w:p w14:paraId="3C994772" w14:textId="77777777" w:rsidR="00087ECC" w:rsidRPr="00087ECC" w:rsidRDefault="00087ECC" w:rsidP="00087ECC">
      <w:pPr>
        <w:widowControl w:val="0"/>
        <w:autoSpaceDE w:val="0"/>
        <w:autoSpaceDN w:val="0"/>
        <w:spacing w:before="11" w:after="0" w:line="240" w:lineRule="auto"/>
        <w:rPr>
          <w:rFonts w:ascii="Times New Roman" w:eastAsia="Calibri" w:hAnsi="Times New Roman" w:cs="Times New Roman"/>
          <w:sz w:val="28"/>
          <w:szCs w:val="28"/>
          <w:lang w:val="uk-UA"/>
        </w:rPr>
      </w:pPr>
    </w:p>
    <w:p w14:paraId="5F56BB9A" w14:textId="36EC8579" w:rsidR="00087ECC" w:rsidRPr="00087ECC" w:rsidRDefault="00087ECC" w:rsidP="00AE4468">
      <w:pPr>
        <w:pStyle w:val="afd"/>
        <w:numPr>
          <w:ilvl w:val="0"/>
          <w:numId w:val="26"/>
        </w:numPr>
        <w:outlineLvl w:val="1"/>
        <w:rPr>
          <w:rFonts w:eastAsia="Calibri"/>
          <w:lang w:val="uk-UA"/>
        </w:rPr>
      </w:pPr>
      <w:bookmarkStart w:id="82" w:name="_TOC_250004"/>
      <w:bookmarkStart w:id="83" w:name="_Toc155614149"/>
      <w:r w:rsidRPr="00087ECC">
        <w:rPr>
          <w:rFonts w:eastAsia="Calibri"/>
          <w:lang w:val="uk-UA"/>
        </w:rPr>
        <w:t xml:space="preserve">Аналіз ринкових можливостей запуску </w:t>
      </w:r>
      <w:bookmarkEnd w:id="82"/>
      <w:proofErr w:type="spellStart"/>
      <w:r w:rsidRPr="00087ECC">
        <w:rPr>
          <w:rFonts w:eastAsia="Calibri"/>
          <w:lang w:val="uk-UA"/>
        </w:rPr>
        <w:t>стартап­проєкту</w:t>
      </w:r>
      <w:bookmarkEnd w:id="83"/>
      <w:proofErr w:type="spellEnd"/>
    </w:p>
    <w:p w14:paraId="1D67DEF6"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b/>
          <w:bCs/>
          <w:sz w:val="28"/>
          <w:szCs w:val="28"/>
          <w:lang w:val="uk-UA"/>
        </w:rPr>
      </w:pPr>
    </w:p>
    <w:p w14:paraId="34E138F1" w14:textId="77777777" w:rsidR="00087ECC" w:rsidRPr="00087ECC" w:rsidRDefault="00087ECC" w:rsidP="00087ECC">
      <w:pPr>
        <w:widowControl w:val="0"/>
        <w:numPr>
          <w:ilvl w:val="1"/>
          <w:numId w:val="26"/>
        </w:numPr>
        <w:tabs>
          <w:tab w:val="left" w:pos="1411"/>
        </w:tabs>
        <w:autoSpaceDE w:val="0"/>
        <w:autoSpaceDN w:val="0"/>
        <w:spacing w:before="1" w:after="0" w:line="264" w:lineRule="auto"/>
        <w:ind w:left="114" w:right="206" w:firstLine="567"/>
        <w:jc w:val="both"/>
        <w:rPr>
          <w:rFonts w:ascii="Cambria" w:eastAsia="Calibri" w:hAnsi="Cambria" w:cs="Cambria"/>
          <w:sz w:val="26"/>
          <w:szCs w:val="26"/>
          <w:lang w:val="uk-UA"/>
        </w:rPr>
      </w:pPr>
      <w:r w:rsidRPr="00087ECC">
        <w:rPr>
          <w:rFonts w:ascii="Times New Roman" w:eastAsia="Calibri" w:hAnsi="Times New Roman" w:cs="Times New Roman"/>
          <w:sz w:val="28"/>
          <w:szCs w:val="28"/>
          <w:lang w:val="uk-UA"/>
        </w:rPr>
        <w:t>Надалі проаналізуємо</w:t>
      </w:r>
      <w:r w:rsidRPr="00087ECC">
        <w:rPr>
          <w:rFonts w:ascii="Times New Roman" w:eastAsia="Calibri" w:hAnsi="Times New Roman" w:cs="Times New Roman"/>
          <w:b/>
          <w:bCs/>
          <w:sz w:val="28"/>
          <w:szCs w:val="28"/>
          <w:lang w:val="uk-UA"/>
        </w:rPr>
        <w:t xml:space="preserve"> </w:t>
      </w:r>
      <w:r w:rsidRPr="00087ECC">
        <w:rPr>
          <w:rFonts w:ascii="Georgia" w:eastAsia="Calibri" w:hAnsi="Georgia" w:cs="Georgia"/>
          <w:w w:val="110"/>
          <w:sz w:val="26"/>
          <w:szCs w:val="26"/>
          <w:lang w:val="uk-UA"/>
        </w:rPr>
        <w:t>попит</w:t>
      </w:r>
      <w:r w:rsidRPr="00087ECC">
        <w:rPr>
          <w:rFonts w:ascii="Cambria" w:eastAsia="Calibri" w:hAnsi="Cambria" w:cs="Cambria"/>
          <w:w w:val="110"/>
          <w:sz w:val="26"/>
          <w:szCs w:val="26"/>
          <w:lang w:val="uk-UA"/>
        </w:rPr>
        <w:t xml:space="preserve">: </w:t>
      </w:r>
      <w:r w:rsidRPr="00087ECC">
        <w:rPr>
          <w:rFonts w:ascii="Georgia" w:eastAsia="Calibri" w:hAnsi="Georgia" w:cs="Georgia"/>
          <w:w w:val="110"/>
          <w:sz w:val="26"/>
          <w:szCs w:val="26"/>
          <w:lang w:val="uk-UA"/>
        </w:rPr>
        <w:t>наявність попиту</w:t>
      </w:r>
      <w:r w:rsidRPr="00087ECC">
        <w:rPr>
          <w:rFonts w:ascii="Cambria" w:eastAsia="Calibri" w:hAnsi="Cambria" w:cs="Cambria"/>
          <w:w w:val="110"/>
          <w:sz w:val="26"/>
          <w:szCs w:val="26"/>
          <w:lang w:val="uk-UA"/>
        </w:rPr>
        <w:t xml:space="preserve">, </w:t>
      </w:r>
      <w:r w:rsidRPr="00087ECC">
        <w:rPr>
          <w:rFonts w:ascii="Georgia" w:eastAsia="Calibri" w:hAnsi="Georgia" w:cs="Georgia"/>
          <w:w w:val="110"/>
          <w:sz w:val="26"/>
          <w:szCs w:val="26"/>
          <w:lang w:val="uk-UA"/>
        </w:rPr>
        <w:t>обсяг</w:t>
      </w:r>
      <w:r w:rsidRPr="00087ECC">
        <w:rPr>
          <w:rFonts w:ascii="Cambria" w:eastAsia="Calibri" w:hAnsi="Cambria" w:cs="Cambria"/>
          <w:w w:val="110"/>
          <w:sz w:val="26"/>
          <w:szCs w:val="26"/>
          <w:lang w:val="uk-UA"/>
        </w:rPr>
        <w:t>,</w:t>
      </w:r>
      <w:r w:rsidRPr="00087ECC">
        <w:rPr>
          <w:rFonts w:ascii="Cambria" w:eastAsia="Calibri" w:hAnsi="Cambria" w:cs="Cambria"/>
          <w:spacing w:val="1"/>
          <w:w w:val="110"/>
          <w:sz w:val="26"/>
          <w:szCs w:val="26"/>
          <w:lang w:val="uk-UA"/>
        </w:rPr>
        <w:t xml:space="preserve"> </w:t>
      </w:r>
      <w:r w:rsidRPr="00087ECC">
        <w:rPr>
          <w:rFonts w:ascii="Georgia" w:eastAsia="Calibri" w:hAnsi="Georgia" w:cs="Georgia"/>
          <w:w w:val="110"/>
          <w:sz w:val="26"/>
          <w:szCs w:val="26"/>
          <w:lang w:val="uk-UA"/>
        </w:rPr>
        <w:t>динаміка</w:t>
      </w:r>
      <w:r w:rsidRPr="00087ECC">
        <w:rPr>
          <w:rFonts w:ascii="Georgia" w:eastAsia="Calibri" w:hAnsi="Georgia" w:cs="Georgia"/>
          <w:spacing w:val="12"/>
          <w:w w:val="110"/>
          <w:sz w:val="26"/>
          <w:szCs w:val="26"/>
          <w:lang w:val="uk-UA"/>
        </w:rPr>
        <w:t xml:space="preserve"> </w:t>
      </w:r>
      <w:r w:rsidRPr="00087ECC">
        <w:rPr>
          <w:rFonts w:ascii="Georgia" w:eastAsia="Calibri" w:hAnsi="Georgia" w:cs="Georgia"/>
          <w:w w:val="110"/>
          <w:sz w:val="26"/>
          <w:szCs w:val="26"/>
          <w:lang w:val="uk-UA"/>
        </w:rPr>
        <w:t>розвитку</w:t>
      </w:r>
      <w:r w:rsidRPr="00087ECC">
        <w:rPr>
          <w:rFonts w:ascii="Georgia" w:eastAsia="Calibri" w:hAnsi="Georgia" w:cs="Georgia"/>
          <w:spacing w:val="12"/>
          <w:w w:val="110"/>
          <w:sz w:val="26"/>
          <w:szCs w:val="26"/>
          <w:lang w:val="uk-UA"/>
        </w:rPr>
        <w:t xml:space="preserve"> </w:t>
      </w:r>
      <w:r w:rsidRPr="00087ECC">
        <w:rPr>
          <w:rFonts w:ascii="Georgia" w:eastAsia="Calibri" w:hAnsi="Georgia" w:cs="Georgia"/>
          <w:w w:val="110"/>
          <w:sz w:val="26"/>
          <w:szCs w:val="26"/>
          <w:lang w:val="uk-UA"/>
        </w:rPr>
        <w:t>ринку</w:t>
      </w:r>
      <w:r w:rsidRPr="00087ECC">
        <w:rPr>
          <w:rFonts w:ascii="Georgia" w:eastAsia="Calibri" w:hAnsi="Georgia" w:cs="Georgia"/>
          <w:spacing w:val="11"/>
          <w:w w:val="110"/>
          <w:sz w:val="26"/>
          <w:szCs w:val="26"/>
          <w:lang w:val="uk-UA"/>
        </w:rPr>
        <w:t xml:space="preserve"> </w:t>
      </w:r>
      <w:r w:rsidRPr="00087ECC">
        <w:rPr>
          <w:rFonts w:ascii="Cambria" w:eastAsia="Calibri" w:hAnsi="Cambria" w:cs="Cambria"/>
          <w:w w:val="110"/>
          <w:sz w:val="26"/>
          <w:szCs w:val="26"/>
          <w:lang w:val="uk-UA"/>
        </w:rPr>
        <w:t>(</w:t>
      </w:r>
      <w:r w:rsidRPr="00087ECC">
        <w:rPr>
          <w:rFonts w:ascii="Georgia" w:eastAsia="Calibri" w:hAnsi="Georgia" w:cs="Georgia"/>
          <w:w w:val="110"/>
          <w:sz w:val="26"/>
          <w:szCs w:val="26"/>
          <w:lang w:val="uk-UA"/>
        </w:rPr>
        <w:t>табл</w:t>
      </w:r>
      <w:r w:rsidRPr="00087ECC">
        <w:rPr>
          <w:rFonts w:ascii="Cambria" w:eastAsia="Calibri" w:hAnsi="Cambria" w:cs="Cambria"/>
          <w:w w:val="110"/>
          <w:sz w:val="26"/>
          <w:szCs w:val="26"/>
          <w:lang w:val="uk-UA"/>
        </w:rPr>
        <w:t>.</w:t>
      </w:r>
      <w:r w:rsidRPr="00087ECC">
        <w:rPr>
          <w:rFonts w:ascii="Cambria" w:eastAsia="Calibri" w:hAnsi="Cambria" w:cs="Cambria"/>
          <w:spacing w:val="18"/>
          <w:w w:val="110"/>
          <w:sz w:val="26"/>
          <w:szCs w:val="26"/>
          <w:lang w:val="uk-UA"/>
        </w:rPr>
        <w:t xml:space="preserve"> </w:t>
      </w:r>
      <w:r w:rsidRPr="00087ECC">
        <w:rPr>
          <w:rFonts w:ascii="Cambria" w:eastAsia="Calibri" w:hAnsi="Cambria" w:cs="Cambria"/>
          <w:w w:val="110"/>
          <w:sz w:val="26"/>
          <w:szCs w:val="26"/>
          <w:lang w:val="uk-UA"/>
        </w:rPr>
        <w:t>4).</w:t>
      </w:r>
    </w:p>
    <w:p w14:paraId="3F524A85" w14:textId="77777777" w:rsidR="00087ECC" w:rsidRPr="00087ECC" w:rsidRDefault="00087ECC" w:rsidP="00087ECC">
      <w:pPr>
        <w:widowControl w:val="0"/>
        <w:autoSpaceDE w:val="0"/>
        <w:autoSpaceDN w:val="0"/>
        <w:spacing w:after="0" w:line="240" w:lineRule="auto"/>
        <w:jc w:val="both"/>
        <w:rPr>
          <w:rFonts w:ascii="Times New Roman" w:eastAsia="Calibri" w:hAnsi="Times New Roman" w:cs="Times New Roman"/>
          <w:i/>
          <w:iCs/>
          <w:sz w:val="28"/>
          <w:szCs w:val="28"/>
          <w:lang w:val="uk-UA"/>
        </w:rPr>
      </w:pPr>
      <w:r w:rsidRPr="00087ECC">
        <w:rPr>
          <w:rFonts w:ascii="Times New Roman" w:eastAsia="Calibri" w:hAnsi="Times New Roman" w:cs="Times New Roman"/>
          <w:i/>
          <w:iCs/>
          <w:sz w:val="28"/>
          <w:szCs w:val="28"/>
          <w:lang w:val="uk-UA"/>
        </w:rPr>
        <w:t>Таблиця 4. Попередня характеристика потенційного ринку</w:t>
      </w:r>
      <w:r w:rsidRPr="00087ECC">
        <w:rPr>
          <w:rFonts w:ascii="Times New Roman" w:eastAsia="Calibri" w:hAnsi="Times New Roman" w:cs="Times New Roman"/>
          <w:i/>
          <w:iCs/>
          <w:spacing w:val="-4"/>
          <w:sz w:val="28"/>
          <w:szCs w:val="28"/>
          <w:lang w:val="uk-UA"/>
        </w:rPr>
        <w:t xml:space="preserve"> </w:t>
      </w:r>
      <w:r w:rsidRPr="00087ECC">
        <w:rPr>
          <w:rFonts w:ascii="Times New Roman" w:eastAsia="Calibri" w:hAnsi="Times New Roman" w:cs="Times New Roman"/>
          <w:i/>
          <w:iCs/>
          <w:sz w:val="28"/>
          <w:szCs w:val="28"/>
          <w:lang w:val="uk-UA"/>
        </w:rPr>
        <w:t>стартап‐</w:t>
      </w:r>
      <w:proofErr w:type="spellStart"/>
      <w:r w:rsidRPr="00087ECC">
        <w:rPr>
          <w:rFonts w:ascii="Times New Roman" w:eastAsia="Calibri" w:hAnsi="Times New Roman" w:cs="Times New Roman"/>
          <w:i/>
          <w:iCs/>
          <w:sz w:val="28"/>
          <w:szCs w:val="28"/>
          <w:lang w:val="uk-UA"/>
        </w:rPr>
        <w:t>проєкту</w:t>
      </w:r>
      <w:proofErr w:type="spellEnd"/>
    </w:p>
    <w:p w14:paraId="5301A968" w14:textId="77777777" w:rsidR="00087ECC" w:rsidRPr="00087ECC" w:rsidRDefault="00087ECC" w:rsidP="00087ECC">
      <w:pPr>
        <w:widowControl w:val="0"/>
        <w:autoSpaceDE w:val="0"/>
        <w:autoSpaceDN w:val="0"/>
        <w:spacing w:before="5" w:after="0" w:line="240" w:lineRule="auto"/>
        <w:rPr>
          <w:rFonts w:ascii="Times New Roman" w:eastAsia="Calibri" w:hAnsi="Times New Roman" w:cs="Times New Roman"/>
          <w:b/>
          <w:bCs/>
          <w:i/>
          <w:iCs/>
          <w:sz w:val="36"/>
          <w:szCs w:val="36"/>
          <w:lang w:val="uk-UA"/>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68"/>
        <w:gridCol w:w="6096"/>
        <w:gridCol w:w="3259"/>
      </w:tblGrid>
      <w:tr w:rsidR="00087ECC" w:rsidRPr="00087ECC" w14:paraId="6D7FB744" w14:textId="77777777" w:rsidTr="00885BD2">
        <w:trPr>
          <w:trHeight w:val="586"/>
          <w:jc w:val="center"/>
        </w:trPr>
        <w:tc>
          <w:tcPr>
            <w:tcW w:w="568" w:type="dxa"/>
          </w:tcPr>
          <w:p w14:paraId="01CCD380" w14:textId="77777777" w:rsidR="00087ECC" w:rsidRPr="00087ECC" w:rsidRDefault="00087ECC" w:rsidP="00087ECC">
            <w:pPr>
              <w:widowControl w:val="0"/>
              <w:autoSpaceDE w:val="0"/>
              <w:autoSpaceDN w:val="0"/>
              <w:spacing w:after="0" w:line="292" w:lineRule="exact"/>
              <w:ind w:left="160"/>
              <w:jc w:val="center"/>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w:t>
            </w:r>
          </w:p>
          <w:p w14:paraId="29DA8B60" w14:textId="77777777" w:rsidR="00087ECC" w:rsidRPr="00087ECC" w:rsidRDefault="00087ECC" w:rsidP="00087ECC">
            <w:pPr>
              <w:widowControl w:val="0"/>
              <w:autoSpaceDE w:val="0"/>
              <w:autoSpaceDN w:val="0"/>
              <w:spacing w:after="0" w:line="274" w:lineRule="exact"/>
              <w:ind w:left="111"/>
              <w:jc w:val="center"/>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п/п</w:t>
            </w:r>
          </w:p>
        </w:tc>
        <w:tc>
          <w:tcPr>
            <w:tcW w:w="6096" w:type="dxa"/>
          </w:tcPr>
          <w:p w14:paraId="4021AC5B" w14:textId="77777777" w:rsidR="00087ECC" w:rsidRPr="00087ECC" w:rsidRDefault="00087ECC" w:rsidP="00087ECC">
            <w:pPr>
              <w:widowControl w:val="0"/>
              <w:autoSpaceDE w:val="0"/>
              <w:autoSpaceDN w:val="0"/>
              <w:spacing w:before="145" w:after="0" w:line="240" w:lineRule="auto"/>
              <w:ind w:left="970" w:right="963"/>
              <w:jc w:val="center"/>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Показники</w:t>
            </w:r>
            <w:r w:rsidRPr="00087ECC">
              <w:rPr>
                <w:rFonts w:ascii="Times New Roman" w:eastAsia="Calibri" w:hAnsi="Times New Roman" w:cs="Times New Roman"/>
                <w:i/>
                <w:iCs/>
                <w:spacing w:val="-6"/>
                <w:sz w:val="24"/>
                <w:szCs w:val="24"/>
                <w:lang w:val="uk-UA"/>
              </w:rPr>
              <w:t xml:space="preserve"> </w:t>
            </w:r>
            <w:r w:rsidRPr="00087ECC">
              <w:rPr>
                <w:rFonts w:ascii="Times New Roman" w:eastAsia="Calibri" w:hAnsi="Times New Roman" w:cs="Times New Roman"/>
                <w:i/>
                <w:iCs/>
                <w:sz w:val="24"/>
                <w:szCs w:val="24"/>
                <w:lang w:val="uk-UA"/>
              </w:rPr>
              <w:t>стану</w:t>
            </w:r>
            <w:r w:rsidRPr="00087ECC">
              <w:rPr>
                <w:rFonts w:ascii="Times New Roman" w:eastAsia="Calibri" w:hAnsi="Times New Roman" w:cs="Times New Roman"/>
                <w:i/>
                <w:iCs/>
                <w:spacing w:val="-5"/>
                <w:sz w:val="24"/>
                <w:szCs w:val="24"/>
                <w:lang w:val="uk-UA"/>
              </w:rPr>
              <w:t xml:space="preserve"> </w:t>
            </w:r>
            <w:r w:rsidRPr="00087ECC">
              <w:rPr>
                <w:rFonts w:ascii="Times New Roman" w:eastAsia="Calibri" w:hAnsi="Times New Roman" w:cs="Times New Roman"/>
                <w:i/>
                <w:iCs/>
                <w:sz w:val="24"/>
                <w:szCs w:val="24"/>
                <w:lang w:val="uk-UA"/>
              </w:rPr>
              <w:t>ринку</w:t>
            </w:r>
            <w:r w:rsidRPr="00087ECC">
              <w:rPr>
                <w:rFonts w:ascii="Times New Roman" w:eastAsia="Calibri" w:hAnsi="Times New Roman" w:cs="Times New Roman"/>
                <w:i/>
                <w:iCs/>
                <w:spacing w:val="-7"/>
                <w:sz w:val="24"/>
                <w:szCs w:val="24"/>
                <w:lang w:val="uk-UA"/>
              </w:rPr>
              <w:t xml:space="preserve"> </w:t>
            </w:r>
            <w:r w:rsidRPr="00087ECC">
              <w:rPr>
                <w:rFonts w:ascii="Times New Roman" w:eastAsia="Calibri" w:hAnsi="Times New Roman" w:cs="Times New Roman"/>
                <w:i/>
                <w:iCs/>
                <w:sz w:val="24"/>
                <w:szCs w:val="24"/>
                <w:lang w:val="uk-UA"/>
              </w:rPr>
              <w:t>(найменування)</w:t>
            </w:r>
          </w:p>
        </w:tc>
        <w:tc>
          <w:tcPr>
            <w:tcW w:w="3259" w:type="dxa"/>
          </w:tcPr>
          <w:p w14:paraId="66DDFEAA" w14:textId="77777777" w:rsidR="00087ECC" w:rsidRPr="00087ECC" w:rsidRDefault="00087ECC" w:rsidP="00087ECC">
            <w:pPr>
              <w:widowControl w:val="0"/>
              <w:autoSpaceDE w:val="0"/>
              <w:autoSpaceDN w:val="0"/>
              <w:spacing w:before="145" w:after="0" w:line="240" w:lineRule="auto"/>
              <w:ind w:right="716"/>
              <w:jc w:val="center"/>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Характеристика</w:t>
            </w:r>
          </w:p>
        </w:tc>
      </w:tr>
      <w:tr w:rsidR="00087ECC" w:rsidRPr="00087ECC" w14:paraId="51473D83" w14:textId="77777777" w:rsidTr="00885BD2">
        <w:trPr>
          <w:trHeight w:val="292"/>
          <w:jc w:val="center"/>
        </w:trPr>
        <w:tc>
          <w:tcPr>
            <w:tcW w:w="568" w:type="dxa"/>
          </w:tcPr>
          <w:p w14:paraId="57A6A10A" w14:textId="77777777" w:rsidR="00087ECC" w:rsidRPr="00087ECC" w:rsidRDefault="00087ECC" w:rsidP="00087ECC">
            <w:pPr>
              <w:widowControl w:val="0"/>
              <w:autoSpaceDE w:val="0"/>
              <w:autoSpaceDN w:val="0"/>
              <w:spacing w:after="0" w:line="272" w:lineRule="exact"/>
              <w:ind w:left="107"/>
              <w:jc w:val="center"/>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1</w:t>
            </w:r>
          </w:p>
        </w:tc>
        <w:tc>
          <w:tcPr>
            <w:tcW w:w="6096" w:type="dxa"/>
          </w:tcPr>
          <w:p w14:paraId="2E7CE7DB" w14:textId="77777777" w:rsidR="00087ECC" w:rsidRPr="00087ECC" w:rsidRDefault="00087ECC" w:rsidP="00087ECC">
            <w:pPr>
              <w:widowControl w:val="0"/>
              <w:autoSpaceDE w:val="0"/>
              <w:autoSpaceDN w:val="0"/>
              <w:spacing w:after="0" w:line="272" w:lineRule="exact"/>
              <w:ind w:left="107"/>
              <w:jc w:val="center"/>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Кількість</w:t>
            </w:r>
            <w:r w:rsidRPr="00087ECC">
              <w:rPr>
                <w:rFonts w:ascii="Times New Roman" w:eastAsia="Calibri" w:hAnsi="Times New Roman" w:cs="Times New Roman"/>
                <w:spacing w:val="-3"/>
                <w:sz w:val="24"/>
                <w:szCs w:val="24"/>
                <w:lang w:val="uk-UA"/>
              </w:rPr>
              <w:t xml:space="preserve"> </w:t>
            </w:r>
            <w:r w:rsidRPr="00087ECC">
              <w:rPr>
                <w:rFonts w:ascii="Times New Roman" w:eastAsia="Calibri" w:hAnsi="Times New Roman" w:cs="Times New Roman"/>
                <w:sz w:val="24"/>
                <w:szCs w:val="24"/>
                <w:lang w:val="uk-UA"/>
              </w:rPr>
              <w:t>головних</w:t>
            </w:r>
            <w:r w:rsidRPr="00087ECC">
              <w:rPr>
                <w:rFonts w:ascii="Times New Roman" w:eastAsia="Calibri" w:hAnsi="Times New Roman" w:cs="Times New Roman"/>
                <w:spacing w:val="-2"/>
                <w:sz w:val="24"/>
                <w:szCs w:val="24"/>
                <w:lang w:val="uk-UA"/>
              </w:rPr>
              <w:t xml:space="preserve"> </w:t>
            </w:r>
            <w:r w:rsidRPr="00087ECC">
              <w:rPr>
                <w:rFonts w:ascii="Times New Roman" w:eastAsia="Calibri" w:hAnsi="Times New Roman" w:cs="Times New Roman"/>
                <w:sz w:val="24"/>
                <w:szCs w:val="24"/>
                <w:lang w:val="uk-UA"/>
              </w:rPr>
              <w:t>гравців,</w:t>
            </w:r>
            <w:r w:rsidRPr="00087ECC">
              <w:rPr>
                <w:rFonts w:ascii="Times New Roman" w:eastAsia="Calibri" w:hAnsi="Times New Roman" w:cs="Times New Roman"/>
                <w:spacing w:val="-3"/>
                <w:sz w:val="24"/>
                <w:szCs w:val="24"/>
                <w:lang w:val="uk-UA"/>
              </w:rPr>
              <w:t xml:space="preserve"> </w:t>
            </w:r>
            <w:r w:rsidRPr="00087ECC">
              <w:rPr>
                <w:rFonts w:ascii="Times New Roman" w:eastAsia="Calibri" w:hAnsi="Times New Roman" w:cs="Times New Roman"/>
                <w:sz w:val="24"/>
                <w:szCs w:val="24"/>
                <w:lang w:val="uk-UA"/>
              </w:rPr>
              <w:t>од</w:t>
            </w:r>
          </w:p>
        </w:tc>
        <w:tc>
          <w:tcPr>
            <w:tcW w:w="3259" w:type="dxa"/>
          </w:tcPr>
          <w:p w14:paraId="08D793A1" w14:textId="77777777" w:rsidR="00087ECC" w:rsidRPr="00087ECC" w:rsidRDefault="00087ECC" w:rsidP="00087ECC">
            <w:pPr>
              <w:widowControl w:val="0"/>
              <w:autoSpaceDE w:val="0"/>
              <w:autoSpaceDN w:val="0"/>
              <w:spacing w:after="0" w:line="240" w:lineRule="auto"/>
              <w:jc w:val="center"/>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3-5 основних гравців.</w:t>
            </w:r>
          </w:p>
        </w:tc>
      </w:tr>
      <w:tr w:rsidR="00087ECC" w:rsidRPr="00087ECC" w14:paraId="07F16DE6" w14:textId="77777777" w:rsidTr="00885BD2">
        <w:trPr>
          <w:trHeight w:val="292"/>
          <w:jc w:val="center"/>
        </w:trPr>
        <w:tc>
          <w:tcPr>
            <w:tcW w:w="568" w:type="dxa"/>
          </w:tcPr>
          <w:p w14:paraId="350FA302" w14:textId="77777777" w:rsidR="00087ECC" w:rsidRPr="00087ECC" w:rsidRDefault="00087ECC" w:rsidP="00087ECC">
            <w:pPr>
              <w:widowControl w:val="0"/>
              <w:autoSpaceDE w:val="0"/>
              <w:autoSpaceDN w:val="0"/>
              <w:spacing w:after="0" w:line="272" w:lineRule="exact"/>
              <w:ind w:left="107"/>
              <w:jc w:val="center"/>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2</w:t>
            </w:r>
          </w:p>
        </w:tc>
        <w:tc>
          <w:tcPr>
            <w:tcW w:w="6096" w:type="dxa"/>
          </w:tcPr>
          <w:p w14:paraId="33ED4417" w14:textId="77777777" w:rsidR="00087ECC" w:rsidRPr="00087ECC" w:rsidRDefault="00087ECC" w:rsidP="00087ECC">
            <w:pPr>
              <w:widowControl w:val="0"/>
              <w:autoSpaceDE w:val="0"/>
              <w:autoSpaceDN w:val="0"/>
              <w:spacing w:after="0" w:line="272" w:lineRule="exact"/>
              <w:ind w:left="107"/>
              <w:jc w:val="center"/>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Загальний</w:t>
            </w:r>
            <w:r w:rsidRPr="00087ECC">
              <w:rPr>
                <w:rFonts w:ascii="Times New Roman" w:eastAsia="Calibri" w:hAnsi="Times New Roman" w:cs="Times New Roman"/>
                <w:spacing w:val="-3"/>
                <w:sz w:val="24"/>
                <w:szCs w:val="24"/>
                <w:lang w:val="uk-UA"/>
              </w:rPr>
              <w:t xml:space="preserve"> </w:t>
            </w:r>
            <w:r w:rsidRPr="00087ECC">
              <w:rPr>
                <w:rFonts w:ascii="Times New Roman" w:eastAsia="Calibri" w:hAnsi="Times New Roman" w:cs="Times New Roman"/>
                <w:sz w:val="24"/>
                <w:szCs w:val="24"/>
                <w:lang w:val="uk-UA"/>
              </w:rPr>
              <w:t>обсяг</w:t>
            </w:r>
            <w:r w:rsidRPr="00087ECC">
              <w:rPr>
                <w:rFonts w:ascii="Times New Roman" w:eastAsia="Calibri" w:hAnsi="Times New Roman" w:cs="Times New Roman"/>
                <w:spacing w:val="-4"/>
                <w:sz w:val="24"/>
                <w:szCs w:val="24"/>
                <w:lang w:val="uk-UA"/>
              </w:rPr>
              <w:t xml:space="preserve"> </w:t>
            </w:r>
            <w:r w:rsidRPr="00087ECC">
              <w:rPr>
                <w:rFonts w:ascii="Times New Roman" w:eastAsia="Calibri" w:hAnsi="Times New Roman" w:cs="Times New Roman"/>
                <w:sz w:val="24"/>
                <w:szCs w:val="24"/>
                <w:lang w:val="uk-UA"/>
              </w:rPr>
              <w:t>продаж,</w:t>
            </w:r>
            <w:r w:rsidRPr="00087ECC">
              <w:rPr>
                <w:rFonts w:ascii="Times New Roman" w:eastAsia="Calibri" w:hAnsi="Times New Roman" w:cs="Times New Roman"/>
                <w:spacing w:val="-4"/>
                <w:sz w:val="24"/>
                <w:szCs w:val="24"/>
                <w:lang w:val="uk-UA"/>
              </w:rPr>
              <w:t xml:space="preserve"> </w:t>
            </w:r>
            <w:r w:rsidRPr="00087ECC">
              <w:rPr>
                <w:rFonts w:ascii="Times New Roman" w:eastAsia="Calibri" w:hAnsi="Times New Roman" w:cs="Times New Roman"/>
                <w:sz w:val="24"/>
                <w:szCs w:val="24"/>
                <w:lang w:val="uk-UA"/>
              </w:rPr>
              <w:t>грн/</w:t>
            </w:r>
            <w:proofErr w:type="spellStart"/>
            <w:r w:rsidRPr="00087ECC">
              <w:rPr>
                <w:rFonts w:ascii="Times New Roman" w:eastAsia="Calibri" w:hAnsi="Times New Roman" w:cs="Times New Roman"/>
                <w:sz w:val="24"/>
                <w:szCs w:val="24"/>
                <w:lang w:val="uk-UA"/>
              </w:rPr>
              <w:t>ум.од</w:t>
            </w:r>
            <w:proofErr w:type="spellEnd"/>
          </w:p>
        </w:tc>
        <w:tc>
          <w:tcPr>
            <w:tcW w:w="3259" w:type="dxa"/>
          </w:tcPr>
          <w:p w14:paraId="305A0152" w14:textId="77777777" w:rsidR="00087ECC" w:rsidRPr="00087ECC" w:rsidRDefault="00087ECC" w:rsidP="00087ECC">
            <w:pPr>
              <w:widowControl w:val="0"/>
              <w:autoSpaceDE w:val="0"/>
              <w:autoSpaceDN w:val="0"/>
              <w:spacing w:after="0" w:line="240" w:lineRule="auto"/>
              <w:jc w:val="center"/>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10 млн грн/рік (після запуску та пристосування до ринкових потреб).</w:t>
            </w:r>
            <w:r w:rsidRPr="00087ECC">
              <w:rPr>
                <w:rFonts w:ascii="Times New Roman" w:eastAsia="Calibri" w:hAnsi="Times New Roman" w:cs="Times New Roman"/>
                <w:sz w:val="24"/>
                <w:szCs w:val="24"/>
                <w:lang w:val="ru-RU"/>
              </w:rPr>
              <w:t xml:space="preserve"> </w:t>
            </w:r>
            <w:r w:rsidRPr="00087ECC">
              <w:rPr>
                <w:rFonts w:ascii="Times New Roman" w:eastAsia="Calibri" w:hAnsi="Times New Roman" w:cs="Times New Roman"/>
                <w:sz w:val="24"/>
                <w:szCs w:val="24"/>
                <w:lang w:val="uk-UA"/>
              </w:rPr>
              <w:t xml:space="preserve">Міністерство енергетики та захисту довкілля України. (2022). </w:t>
            </w:r>
            <w:proofErr w:type="spellStart"/>
            <w:r w:rsidRPr="00087ECC">
              <w:rPr>
                <w:rFonts w:ascii="Times New Roman" w:eastAsia="Calibri" w:hAnsi="Times New Roman" w:cs="Times New Roman"/>
                <w:sz w:val="24"/>
                <w:szCs w:val="24"/>
                <w:lang w:val="uk-UA"/>
              </w:rPr>
              <w:t>Monitoring</w:t>
            </w:r>
            <w:proofErr w:type="spellEnd"/>
            <w:r w:rsidRPr="00087ECC">
              <w:rPr>
                <w:rFonts w:ascii="Times New Roman" w:eastAsia="Calibri" w:hAnsi="Times New Roman" w:cs="Times New Roman"/>
                <w:sz w:val="24"/>
                <w:szCs w:val="24"/>
                <w:lang w:val="uk-UA"/>
              </w:rPr>
              <w:t xml:space="preserve"> </w:t>
            </w:r>
            <w:proofErr w:type="spellStart"/>
            <w:r w:rsidRPr="00087ECC">
              <w:rPr>
                <w:rFonts w:ascii="Times New Roman" w:eastAsia="Calibri" w:hAnsi="Times New Roman" w:cs="Times New Roman"/>
                <w:sz w:val="24"/>
                <w:szCs w:val="24"/>
                <w:lang w:val="uk-UA"/>
              </w:rPr>
              <w:t>Green</w:t>
            </w:r>
            <w:proofErr w:type="spellEnd"/>
            <w:r w:rsidRPr="00087ECC">
              <w:rPr>
                <w:rFonts w:ascii="Times New Roman" w:eastAsia="Calibri" w:hAnsi="Times New Roman" w:cs="Times New Roman"/>
                <w:sz w:val="24"/>
                <w:szCs w:val="24"/>
                <w:lang w:val="uk-UA"/>
              </w:rPr>
              <w:t xml:space="preserve"> </w:t>
            </w:r>
            <w:proofErr w:type="spellStart"/>
            <w:r w:rsidRPr="00087ECC">
              <w:rPr>
                <w:rFonts w:ascii="Times New Roman" w:eastAsia="Calibri" w:hAnsi="Times New Roman" w:cs="Times New Roman"/>
                <w:sz w:val="24"/>
                <w:szCs w:val="24"/>
                <w:lang w:val="uk-UA"/>
              </w:rPr>
              <w:t>Paper</w:t>
            </w:r>
            <w:proofErr w:type="spellEnd"/>
            <w:r w:rsidRPr="00087ECC">
              <w:rPr>
                <w:rFonts w:ascii="Times New Roman" w:eastAsia="Calibri" w:hAnsi="Times New Roman" w:cs="Times New Roman"/>
                <w:sz w:val="24"/>
                <w:szCs w:val="24"/>
                <w:lang w:val="uk-UA"/>
              </w:rPr>
              <w:t>. Отримано з [https://mepr.gov.ua/wp-content/uploads/2023/02/Monitoring-Green-Paper_15_02_2022.pdf]</w:t>
            </w:r>
          </w:p>
        </w:tc>
      </w:tr>
      <w:tr w:rsidR="00087ECC" w:rsidRPr="00087ECC" w14:paraId="4ACCC6E4" w14:textId="77777777" w:rsidTr="00885BD2">
        <w:trPr>
          <w:trHeight w:val="293"/>
          <w:jc w:val="center"/>
        </w:trPr>
        <w:tc>
          <w:tcPr>
            <w:tcW w:w="568" w:type="dxa"/>
          </w:tcPr>
          <w:p w14:paraId="5411D27E" w14:textId="77777777" w:rsidR="00087ECC" w:rsidRPr="00087ECC" w:rsidRDefault="00087ECC" w:rsidP="00087ECC">
            <w:pPr>
              <w:widowControl w:val="0"/>
              <w:autoSpaceDE w:val="0"/>
              <w:autoSpaceDN w:val="0"/>
              <w:spacing w:after="0" w:line="274" w:lineRule="exact"/>
              <w:ind w:left="107"/>
              <w:jc w:val="center"/>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3</w:t>
            </w:r>
          </w:p>
        </w:tc>
        <w:tc>
          <w:tcPr>
            <w:tcW w:w="6096" w:type="dxa"/>
          </w:tcPr>
          <w:p w14:paraId="4AC4FF9E" w14:textId="77777777" w:rsidR="00087ECC" w:rsidRPr="00087ECC" w:rsidRDefault="00087ECC" w:rsidP="00087ECC">
            <w:pPr>
              <w:widowControl w:val="0"/>
              <w:autoSpaceDE w:val="0"/>
              <w:autoSpaceDN w:val="0"/>
              <w:spacing w:after="0" w:line="274" w:lineRule="exact"/>
              <w:ind w:left="107"/>
              <w:jc w:val="center"/>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Динаміка</w:t>
            </w:r>
            <w:r w:rsidRPr="00087ECC">
              <w:rPr>
                <w:rFonts w:ascii="Times New Roman" w:eastAsia="Calibri" w:hAnsi="Times New Roman" w:cs="Times New Roman"/>
                <w:spacing w:val="-4"/>
                <w:sz w:val="24"/>
                <w:szCs w:val="24"/>
                <w:lang w:val="uk-UA"/>
              </w:rPr>
              <w:t xml:space="preserve"> </w:t>
            </w:r>
            <w:r w:rsidRPr="00087ECC">
              <w:rPr>
                <w:rFonts w:ascii="Times New Roman" w:eastAsia="Calibri" w:hAnsi="Times New Roman" w:cs="Times New Roman"/>
                <w:sz w:val="24"/>
                <w:szCs w:val="24"/>
                <w:lang w:val="uk-UA"/>
              </w:rPr>
              <w:t>ринку</w:t>
            </w:r>
            <w:r w:rsidRPr="00087ECC">
              <w:rPr>
                <w:rFonts w:ascii="Times New Roman" w:eastAsia="Calibri" w:hAnsi="Times New Roman" w:cs="Times New Roman"/>
                <w:spacing w:val="-5"/>
                <w:sz w:val="24"/>
                <w:szCs w:val="24"/>
                <w:lang w:val="uk-UA"/>
              </w:rPr>
              <w:t xml:space="preserve"> </w:t>
            </w:r>
            <w:r w:rsidRPr="00087ECC">
              <w:rPr>
                <w:rFonts w:ascii="Times New Roman" w:eastAsia="Calibri" w:hAnsi="Times New Roman" w:cs="Times New Roman"/>
                <w:sz w:val="24"/>
                <w:szCs w:val="24"/>
                <w:lang w:val="uk-UA"/>
              </w:rPr>
              <w:t>(якісна</w:t>
            </w:r>
            <w:r w:rsidRPr="00087ECC">
              <w:rPr>
                <w:rFonts w:ascii="Times New Roman" w:eastAsia="Calibri" w:hAnsi="Times New Roman" w:cs="Times New Roman"/>
                <w:spacing w:val="-4"/>
                <w:sz w:val="24"/>
                <w:szCs w:val="24"/>
                <w:lang w:val="uk-UA"/>
              </w:rPr>
              <w:t xml:space="preserve"> </w:t>
            </w:r>
            <w:r w:rsidRPr="00087ECC">
              <w:rPr>
                <w:rFonts w:ascii="Times New Roman" w:eastAsia="Calibri" w:hAnsi="Times New Roman" w:cs="Times New Roman"/>
                <w:sz w:val="24"/>
                <w:szCs w:val="24"/>
                <w:lang w:val="uk-UA"/>
              </w:rPr>
              <w:t>оцінка)</w:t>
            </w:r>
          </w:p>
        </w:tc>
        <w:tc>
          <w:tcPr>
            <w:tcW w:w="3259" w:type="dxa"/>
          </w:tcPr>
          <w:p w14:paraId="028F340F" w14:textId="77777777" w:rsidR="00087ECC" w:rsidRPr="00087ECC" w:rsidRDefault="00087ECC" w:rsidP="00087ECC">
            <w:pPr>
              <w:widowControl w:val="0"/>
              <w:autoSpaceDE w:val="0"/>
              <w:autoSpaceDN w:val="0"/>
              <w:spacing w:after="0" w:line="274" w:lineRule="exact"/>
              <w:ind w:right="737"/>
              <w:jc w:val="center"/>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Зростає</w:t>
            </w:r>
          </w:p>
        </w:tc>
      </w:tr>
      <w:tr w:rsidR="00087ECC" w:rsidRPr="00087ECC" w14:paraId="3BF33AB0" w14:textId="77777777" w:rsidTr="00885BD2">
        <w:trPr>
          <w:trHeight w:val="586"/>
          <w:jc w:val="center"/>
        </w:trPr>
        <w:tc>
          <w:tcPr>
            <w:tcW w:w="568" w:type="dxa"/>
          </w:tcPr>
          <w:p w14:paraId="2CF6EF73" w14:textId="77777777" w:rsidR="00087ECC" w:rsidRPr="00087ECC" w:rsidRDefault="00087ECC" w:rsidP="00087ECC">
            <w:pPr>
              <w:widowControl w:val="0"/>
              <w:autoSpaceDE w:val="0"/>
              <w:autoSpaceDN w:val="0"/>
              <w:spacing w:after="0" w:line="292" w:lineRule="exact"/>
              <w:ind w:left="107"/>
              <w:jc w:val="center"/>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4</w:t>
            </w:r>
          </w:p>
        </w:tc>
        <w:tc>
          <w:tcPr>
            <w:tcW w:w="6096" w:type="dxa"/>
          </w:tcPr>
          <w:p w14:paraId="184CD85C" w14:textId="77777777" w:rsidR="00087ECC" w:rsidRPr="00087ECC" w:rsidRDefault="00087ECC" w:rsidP="00087ECC">
            <w:pPr>
              <w:widowControl w:val="0"/>
              <w:autoSpaceDE w:val="0"/>
              <w:autoSpaceDN w:val="0"/>
              <w:spacing w:after="0" w:line="292" w:lineRule="exact"/>
              <w:ind w:left="107"/>
              <w:jc w:val="center"/>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Наявність</w:t>
            </w:r>
            <w:r w:rsidRPr="00087ECC">
              <w:rPr>
                <w:rFonts w:ascii="Times New Roman" w:eastAsia="Calibri" w:hAnsi="Times New Roman" w:cs="Times New Roman"/>
                <w:spacing w:val="-3"/>
                <w:sz w:val="24"/>
                <w:szCs w:val="24"/>
                <w:lang w:val="uk-UA"/>
              </w:rPr>
              <w:t xml:space="preserve"> </w:t>
            </w:r>
            <w:r w:rsidRPr="00087ECC">
              <w:rPr>
                <w:rFonts w:ascii="Times New Roman" w:eastAsia="Calibri" w:hAnsi="Times New Roman" w:cs="Times New Roman"/>
                <w:sz w:val="24"/>
                <w:szCs w:val="24"/>
                <w:lang w:val="uk-UA"/>
              </w:rPr>
              <w:t>обмежень</w:t>
            </w:r>
            <w:r w:rsidRPr="00087ECC">
              <w:rPr>
                <w:rFonts w:ascii="Times New Roman" w:eastAsia="Calibri" w:hAnsi="Times New Roman" w:cs="Times New Roman"/>
                <w:spacing w:val="-2"/>
                <w:sz w:val="24"/>
                <w:szCs w:val="24"/>
                <w:lang w:val="uk-UA"/>
              </w:rPr>
              <w:t xml:space="preserve"> </w:t>
            </w:r>
            <w:r w:rsidRPr="00087ECC">
              <w:rPr>
                <w:rFonts w:ascii="Times New Roman" w:eastAsia="Calibri" w:hAnsi="Times New Roman" w:cs="Times New Roman"/>
                <w:sz w:val="24"/>
                <w:szCs w:val="24"/>
                <w:lang w:val="uk-UA"/>
              </w:rPr>
              <w:t>для</w:t>
            </w:r>
            <w:r w:rsidRPr="00087ECC">
              <w:rPr>
                <w:rFonts w:ascii="Times New Roman" w:eastAsia="Calibri" w:hAnsi="Times New Roman" w:cs="Times New Roman"/>
                <w:spacing w:val="-2"/>
                <w:sz w:val="24"/>
                <w:szCs w:val="24"/>
                <w:lang w:val="uk-UA"/>
              </w:rPr>
              <w:t xml:space="preserve"> </w:t>
            </w:r>
            <w:r w:rsidRPr="00087ECC">
              <w:rPr>
                <w:rFonts w:ascii="Times New Roman" w:eastAsia="Calibri" w:hAnsi="Times New Roman" w:cs="Times New Roman"/>
                <w:sz w:val="24"/>
                <w:szCs w:val="24"/>
                <w:lang w:val="uk-UA"/>
              </w:rPr>
              <w:t>входу</w:t>
            </w:r>
            <w:r w:rsidRPr="00087ECC">
              <w:rPr>
                <w:rFonts w:ascii="Times New Roman" w:eastAsia="Calibri" w:hAnsi="Times New Roman" w:cs="Times New Roman"/>
                <w:spacing w:val="-3"/>
                <w:sz w:val="24"/>
                <w:szCs w:val="24"/>
                <w:lang w:val="uk-UA"/>
              </w:rPr>
              <w:t xml:space="preserve"> </w:t>
            </w:r>
            <w:r w:rsidRPr="00087ECC">
              <w:rPr>
                <w:rFonts w:ascii="Times New Roman" w:eastAsia="Calibri" w:hAnsi="Times New Roman" w:cs="Times New Roman"/>
                <w:sz w:val="24"/>
                <w:szCs w:val="24"/>
                <w:lang w:val="uk-UA"/>
              </w:rPr>
              <w:t>(вказати</w:t>
            </w:r>
            <w:r w:rsidRPr="00087ECC">
              <w:rPr>
                <w:rFonts w:ascii="Times New Roman" w:eastAsia="Calibri" w:hAnsi="Times New Roman" w:cs="Times New Roman"/>
                <w:spacing w:val="-3"/>
                <w:sz w:val="24"/>
                <w:szCs w:val="24"/>
                <w:lang w:val="uk-UA"/>
              </w:rPr>
              <w:t xml:space="preserve"> </w:t>
            </w:r>
            <w:r w:rsidRPr="00087ECC">
              <w:rPr>
                <w:rFonts w:ascii="Times New Roman" w:eastAsia="Calibri" w:hAnsi="Times New Roman" w:cs="Times New Roman"/>
                <w:sz w:val="24"/>
                <w:szCs w:val="24"/>
                <w:lang w:val="uk-UA"/>
              </w:rPr>
              <w:t>характер</w:t>
            </w:r>
            <w:r w:rsidRPr="00087ECC">
              <w:rPr>
                <w:rFonts w:ascii="Times New Roman" w:eastAsia="Calibri" w:hAnsi="Times New Roman" w:cs="Times New Roman"/>
                <w:spacing w:val="-3"/>
                <w:sz w:val="24"/>
                <w:szCs w:val="24"/>
                <w:lang w:val="uk-UA"/>
              </w:rPr>
              <w:t xml:space="preserve"> </w:t>
            </w:r>
            <w:proofErr w:type="spellStart"/>
            <w:r w:rsidRPr="00087ECC">
              <w:rPr>
                <w:rFonts w:ascii="Times New Roman" w:eastAsia="Calibri" w:hAnsi="Times New Roman" w:cs="Times New Roman"/>
                <w:sz w:val="24"/>
                <w:szCs w:val="24"/>
                <w:lang w:val="uk-UA"/>
              </w:rPr>
              <w:t>обме</w:t>
            </w:r>
            <w:proofErr w:type="spellEnd"/>
            <w:r w:rsidRPr="00087ECC">
              <w:rPr>
                <w:rFonts w:ascii="Times New Roman" w:eastAsia="Calibri" w:hAnsi="Times New Roman" w:cs="Times New Roman"/>
                <w:sz w:val="24"/>
                <w:szCs w:val="24"/>
                <w:lang w:val="uk-UA"/>
              </w:rPr>
              <w:t>‐</w:t>
            </w:r>
          </w:p>
          <w:p w14:paraId="57150322" w14:textId="77777777" w:rsidR="00087ECC" w:rsidRPr="00087ECC" w:rsidRDefault="00087ECC" w:rsidP="00087ECC">
            <w:pPr>
              <w:widowControl w:val="0"/>
              <w:autoSpaceDE w:val="0"/>
              <w:autoSpaceDN w:val="0"/>
              <w:spacing w:after="0" w:line="274" w:lineRule="exact"/>
              <w:ind w:left="107"/>
              <w:jc w:val="center"/>
              <w:rPr>
                <w:rFonts w:ascii="Times New Roman" w:eastAsia="Calibri" w:hAnsi="Times New Roman" w:cs="Times New Roman"/>
                <w:sz w:val="24"/>
                <w:szCs w:val="24"/>
                <w:lang w:val="uk-UA"/>
              </w:rPr>
            </w:pPr>
            <w:proofErr w:type="spellStart"/>
            <w:r w:rsidRPr="00087ECC">
              <w:rPr>
                <w:rFonts w:ascii="Times New Roman" w:eastAsia="Calibri" w:hAnsi="Times New Roman" w:cs="Times New Roman"/>
                <w:sz w:val="24"/>
                <w:szCs w:val="24"/>
                <w:lang w:val="uk-UA"/>
              </w:rPr>
              <w:t>жень</w:t>
            </w:r>
            <w:proofErr w:type="spellEnd"/>
            <w:r w:rsidRPr="00087ECC">
              <w:rPr>
                <w:rFonts w:ascii="Times New Roman" w:eastAsia="Calibri" w:hAnsi="Times New Roman" w:cs="Times New Roman"/>
                <w:sz w:val="24"/>
                <w:szCs w:val="24"/>
                <w:lang w:val="uk-UA"/>
              </w:rPr>
              <w:t>)</w:t>
            </w:r>
          </w:p>
        </w:tc>
        <w:tc>
          <w:tcPr>
            <w:tcW w:w="3259" w:type="dxa"/>
          </w:tcPr>
          <w:p w14:paraId="5C2614A7" w14:textId="77777777" w:rsidR="00087ECC" w:rsidRPr="00087ECC" w:rsidRDefault="00087ECC" w:rsidP="00087ECC">
            <w:pPr>
              <w:widowControl w:val="0"/>
              <w:autoSpaceDE w:val="0"/>
              <w:autoSpaceDN w:val="0"/>
              <w:spacing w:after="0" w:line="240" w:lineRule="auto"/>
              <w:jc w:val="center"/>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 xml:space="preserve">Можливі обмеження включають високі витрати на дослідження та розробку, конкуренцію зі сторони вже встановлених гравців, та необхідність витрат на </w:t>
            </w:r>
            <w:r w:rsidRPr="00087ECC">
              <w:rPr>
                <w:rFonts w:ascii="Times New Roman" w:eastAsia="Calibri" w:hAnsi="Times New Roman" w:cs="Times New Roman"/>
                <w:sz w:val="24"/>
                <w:szCs w:val="24"/>
                <w:lang w:val="uk-UA"/>
              </w:rPr>
              <w:lastRenderedPageBreak/>
              <w:t>маркетинг і продаж для впровадження на ринок.</w:t>
            </w:r>
          </w:p>
        </w:tc>
      </w:tr>
      <w:tr w:rsidR="00087ECC" w:rsidRPr="00087ECC" w14:paraId="10C14FED" w14:textId="77777777" w:rsidTr="00885BD2">
        <w:trPr>
          <w:trHeight w:val="292"/>
          <w:jc w:val="center"/>
        </w:trPr>
        <w:tc>
          <w:tcPr>
            <w:tcW w:w="568" w:type="dxa"/>
          </w:tcPr>
          <w:p w14:paraId="7D1F3A9D" w14:textId="77777777" w:rsidR="00087ECC" w:rsidRPr="00087ECC" w:rsidRDefault="00087ECC" w:rsidP="00087ECC">
            <w:pPr>
              <w:widowControl w:val="0"/>
              <w:autoSpaceDE w:val="0"/>
              <w:autoSpaceDN w:val="0"/>
              <w:spacing w:after="0" w:line="272" w:lineRule="exact"/>
              <w:ind w:left="107"/>
              <w:jc w:val="center"/>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lastRenderedPageBreak/>
              <w:t>5</w:t>
            </w:r>
          </w:p>
        </w:tc>
        <w:tc>
          <w:tcPr>
            <w:tcW w:w="6096" w:type="dxa"/>
          </w:tcPr>
          <w:p w14:paraId="3218A095" w14:textId="77777777" w:rsidR="00087ECC" w:rsidRPr="00087ECC" w:rsidRDefault="00087ECC" w:rsidP="00087ECC">
            <w:pPr>
              <w:widowControl w:val="0"/>
              <w:autoSpaceDE w:val="0"/>
              <w:autoSpaceDN w:val="0"/>
              <w:spacing w:after="0" w:line="272" w:lineRule="exact"/>
              <w:ind w:left="107"/>
              <w:jc w:val="center"/>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Специфічні</w:t>
            </w:r>
            <w:r w:rsidRPr="00087ECC">
              <w:rPr>
                <w:rFonts w:ascii="Times New Roman" w:eastAsia="Calibri" w:hAnsi="Times New Roman" w:cs="Times New Roman"/>
                <w:spacing w:val="-3"/>
                <w:sz w:val="24"/>
                <w:szCs w:val="24"/>
                <w:lang w:val="uk-UA"/>
              </w:rPr>
              <w:t xml:space="preserve"> </w:t>
            </w:r>
            <w:r w:rsidRPr="00087ECC">
              <w:rPr>
                <w:rFonts w:ascii="Times New Roman" w:eastAsia="Calibri" w:hAnsi="Times New Roman" w:cs="Times New Roman"/>
                <w:sz w:val="24"/>
                <w:szCs w:val="24"/>
                <w:lang w:val="uk-UA"/>
              </w:rPr>
              <w:t>вимоги</w:t>
            </w:r>
            <w:r w:rsidRPr="00087ECC">
              <w:rPr>
                <w:rFonts w:ascii="Times New Roman" w:eastAsia="Calibri" w:hAnsi="Times New Roman" w:cs="Times New Roman"/>
                <w:spacing w:val="-1"/>
                <w:sz w:val="24"/>
                <w:szCs w:val="24"/>
                <w:lang w:val="uk-UA"/>
              </w:rPr>
              <w:t xml:space="preserve"> </w:t>
            </w:r>
            <w:r w:rsidRPr="00087ECC">
              <w:rPr>
                <w:rFonts w:ascii="Times New Roman" w:eastAsia="Calibri" w:hAnsi="Times New Roman" w:cs="Times New Roman"/>
                <w:sz w:val="24"/>
                <w:szCs w:val="24"/>
                <w:lang w:val="uk-UA"/>
              </w:rPr>
              <w:t>до</w:t>
            </w:r>
            <w:r w:rsidRPr="00087ECC">
              <w:rPr>
                <w:rFonts w:ascii="Times New Roman" w:eastAsia="Calibri" w:hAnsi="Times New Roman" w:cs="Times New Roman"/>
                <w:spacing w:val="-1"/>
                <w:sz w:val="24"/>
                <w:szCs w:val="24"/>
                <w:lang w:val="uk-UA"/>
              </w:rPr>
              <w:t xml:space="preserve"> </w:t>
            </w:r>
            <w:r w:rsidRPr="00087ECC">
              <w:rPr>
                <w:rFonts w:ascii="Times New Roman" w:eastAsia="Calibri" w:hAnsi="Times New Roman" w:cs="Times New Roman"/>
                <w:sz w:val="24"/>
                <w:szCs w:val="24"/>
                <w:lang w:val="uk-UA"/>
              </w:rPr>
              <w:t>стандартизації</w:t>
            </w:r>
            <w:r w:rsidRPr="00087ECC">
              <w:rPr>
                <w:rFonts w:ascii="Times New Roman" w:eastAsia="Calibri" w:hAnsi="Times New Roman" w:cs="Times New Roman"/>
                <w:spacing w:val="-2"/>
                <w:sz w:val="24"/>
                <w:szCs w:val="24"/>
                <w:lang w:val="uk-UA"/>
              </w:rPr>
              <w:t xml:space="preserve"> </w:t>
            </w:r>
            <w:r w:rsidRPr="00087ECC">
              <w:rPr>
                <w:rFonts w:ascii="Times New Roman" w:eastAsia="Calibri" w:hAnsi="Times New Roman" w:cs="Times New Roman"/>
                <w:sz w:val="24"/>
                <w:szCs w:val="24"/>
                <w:lang w:val="uk-UA"/>
              </w:rPr>
              <w:t>та</w:t>
            </w:r>
            <w:r w:rsidRPr="00087ECC">
              <w:rPr>
                <w:rFonts w:ascii="Times New Roman" w:eastAsia="Calibri" w:hAnsi="Times New Roman" w:cs="Times New Roman"/>
                <w:spacing w:val="-1"/>
                <w:sz w:val="24"/>
                <w:szCs w:val="24"/>
                <w:lang w:val="uk-UA"/>
              </w:rPr>
              <w:t xml:space="preserve"> </w:t>
            </w:r>
            <w:r w:rsidRPr="00087ECC">
              <w:rPr>
                <w:rFonts w:ascii="Times New Roman" w:eastAsia="Calibri" w:hAnsi="Times New Roman" w:cs="Times New Roman"/>
                <w:sz w:val="24"/>
                <w:szCs w:val="24"/>
                <w:lang w:val="uk-UA"/>
              </w:rPr>
              <w:t>сертифікації</w:t>
            </w:r>
          </w:p>
        </w:tc>
        <w:tc>
          <w:tcPr>
            <w:tcW w:w="3259" w:type="dxa"/>
          </w:tcPr>
          <w:p w14:paraId="75D53E3B" w14:textId="77777777" w:rsidR="00087ECC" w:rsidRPr="00087ECC" w:rsidRDefault="00087ECC" w:rsidP="00087ECC">
            <w:pPr>
              <w:widowControl w:val="0"/>
              <w:autoSpaceDE w:val="0"/>
              <w:autoSpaceDN w:val="0"/>
              <w:spacing w:after="0" w:line="240" w:lineRule="auto"/>
              <w:jc w:val="center"/>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Вимагає відповідності до стандартів якості води та технічних стандартів для обладнання, що використовується в системах водопостачання.</w:t>
            </w:r>
          </w:p>
        </w:tc>
      </w:tr>
      <w:tr w:rsidR="00087ECC" w:rsidRPr="00087ECC" w14:paraId="27D664E7" w14:textId="77777777" w:rsidTr="00885BD2">
        <w:trPr>
          <w:trHeight w:val="293"/>
          <w:jc w:val="center"/>
        </w:trPr>
        <w:tc>
          <w:tcPr>
            <w:tcW w:w="568" w:type="dxa"/>
          </w:tcPr>
          <w:p w14:paraId="6323FF8D" w14:textId="77777777" w:rsidR="00087ECC" w:rsidRPr="00087ECC" w:rsidRDefault="00087ECC" w:rsidP="00087ECC">
            <w:pPr>
              <w:widowControl w:val="0"/>
              <w:autoSpaceDE w:val="0"/>
              <w:autoSpaceDN w:val="0"/>
              <w:spacing w:after="0" w:line="274" w:lineRule="exact"/>
              <w:ind w:left="107"/>
              <w:jc w:val="center"/>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6</w:t>
            </w:r>
          </w:p>
        </w:tc>
        <w:tc>
          <w:tcPr>
            <w:tcW w:w="6096" w:type="dxa"/>
          </w:tcPr>
          <w:p w14:paraId="770FB6DC" w14:textId="77777777" w:rsidR="00087ECC" w:rsidRPr="00087ECC" w:rsidRDefault="00087ECC" w:rsidP="00087ECC">
            <w:pPr>
              <w:widowControl w:val="0"/>
              <w:autoSpaceDE w:val="0"/>
              <w:autoSpaceDN w:val="0"/>
              <w:spacing w:after="0" w:line="274" w:lineRule="exact"/>
              <w:ind w:left="107"/>
              <w:jc w:val="center"/>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Середня</w:t>
            </w:r>
            <w:r w:rsidRPr="00087ECC">
              <w:rPr>
                <w:rFonts w:ascii="Times New Roman" w:eastAsia="Calibri" w:hAnsi="Times New Roman" w:cs="Times New Roman"/>
                <w:spacing w:val="-3"/>
                <w:sz w:val="24"/>
                <w:szCs w:val="24"/>
                <w:lang w:val="uk-UA"/>
              </w:rPr>
              <w:t xml:space="preserve"> </w:t>
            </w:r>
            <w:r w:rsidRPr="00087ECC">
              <w:rPr>
                <w:rFonts w:ascii="Times New Roman" w:eastAsia="Calibri" w:hAnsi="Times New Roman" w:cs="Times New Roman"/>
                <w:sz w:val="24"/>
                <w:szCs w:val="24"/>
                <w:lang w:val="uk-UA"/>
              </w:rPr>
              <w:t>норма</w:t>
            </w:r>
            <w:r w:rsidRPr="00087ECC">
              <w:rPr>
                <w:rFonts w:ascii="Times New Roman" w:eastAsia="Calibri" w:hAnsi="Times New Roman" w:cs="Times New Roman"/>
                <w:spacing w:val="-2"/>
                <w:sz w:val="24"/>
                <w:szCs w:val="24"/>
                <w:lang w:val="uk-UA"/>
              </w:rPr>
              <w:t xml:space="preserve"> </w:t>
            </w:r>
            <w:r w:rsidRPr="00087ECC">
              <w:rPr>
                <w:rFonts w:ascii="Times New Roman" w:eastAsia="Calibri" w:hAnsi="Times New Roman" w:cs="Times New Roman"/>
                <w:sz w:val="24"/>
                <w:szCs w:val="24"/>
                <w:lang w:val="uk-UA"/>
              </w:rPr>
              <w:t>рентабельності</w:t>
            </w:r>
            <w:r w:rsidRPr="00087ECC">
              <w:rPr>
                <w:rFonts w:ascii="Times New Roman" w:eastAsia="Calibri" w:hAnsi="Times New Roman" w:cs="Times New Roman"/>
                <w:spacing w:val="-3"/>
                <w:sz w:val="24"/>
                <w:szCs w:val="24"/>
                <w:lang w:val="uk-UA"/>
              </w:rPr>
              <w:t xml:space="preserve"> </w:t>
            </w:r>
            <w:r w:rsidRPr="00087ECC">
              <w:rPr>
                <w:rFonts w:ascii="Times New Roman" w:eastAsia="Calibri" w:hAnsi="Times New Roman" w:cs="Times New Roman"/>
                <w:sz w:val="24"/>
                <w:szCs w:val="24"/>
                <w:lang w:val="uk-UA"/>
              </w:rPr>
              <w:t>в</w:t>
            </w:r>
            <w:r w:rsidRPr="00087ECC">
              <w:rPr>
                <w:rFonts w:ascii="Times New Roman" w:eastAsia="Calibri" w:hAnsi="Times New Roman" w:cs="Times New Roman"/>
                <w:spacing w:val="-2"/>
                <w:sz w:val="24"/>
                <w:szCs w:val="24"/>
                <w:lang w:val="uk-UA"/>
              </w:rPr>
              <w:t xml:space="preserve"> </w:t>
            </w:r>
            <w:r w:rsidRPr="00087ECC">
              <w:rPr>
                <w:rFonts w:ascii="Times New Roman" w:eastAsia="Calibri" w:hAnsi="Times New Roman" w:cs="Times New Roman"/>
                <w:sz w:val="24"/>
                <w:szCs w:val="24"/>
                <w:lang w:val="uk-UA"/>
              </w:rPr>
              <w:t>галузі</w:t>
            </w:r>
            <w:r w:rsidRPr="00087ECC">
              <w:rPr>
                <w:rFonts w:ascii="Times New Roman" w:eastAsia="Calibri" w:hAnsi="Times New Roman" w:cs="Times New Roman"/>
                <w:spacing w:val="-3"/>
                <w:sz w:val="24"/>
                <w:szCs w:val="24"/>
                <w:lang w:val="uk-UA"/>
              </w:rPr>
              <w:t xml:space="preserve"> </w:t>
            </w:r>
            <w:r w:rsidRPr="00087ECC">
              <w:rPr>
                <w:rFonts w:ascii="Times New Roman" w:eastAsia="Calibri" w:hAnsi="Times New Roman" w:cs="Times New Roman"/>
                <w:sz w:val="24"/>
                <w:szCs w:val="24"/>
                <w:lang w:val="uk-UA"/>
              </w:rPr>
              <w:t>(або</w:t>
            </w:r>
            <w:r w:rsidRPr="00087ECC">
              <w:rPr>
                <w:rFonts w:ascii="Times New Roman" w:eastAsia="Calibri" w:hAnsi="Times New Roman" w:cs="Times New Roman"/>
                <w:spacing w:val="-3"/>
                <w:sz w:val="24"/>
                <w:szCs w:val="24"/>
                <w:lang w:val="uk-UA"/>
              </w:rPr>
              <w:t xml:space="preserve"> </w:t>
            </w:r>
            <w:r w:rsidRPr="00087ECC">
              <w:rPr>
                <w:rFonts w:ascii="Times New Roman" w:eastAsia="Calibri" w:hAnsi="Times New Roman" w:cs="Times New Roman"/>
                <w:sz w:val="24"/>
                <w:szCs w:val="24"/>
                <w:lang w:val="uk-UA"/>
              </w:rPr>
              <w:t>по</w:t>
            </w:r>
            <w:r w:rsidRPr="00087ECC">
              <w:rPr>
                <w:rFonts w:ascii="Times New Roman" w:eastAsia="Calibri" w:hAnsi="Times New Roman" w:cs="Times New Roman"/>
                <w:spacing w:val="-2"/>
                <w:sz w:val="24"/>
                <w:szCs w:val="24"/>
                <w:lang w:val="uk-UA"/>
              </w:rPr>
              <w:t xml:space="preserve"> </w:t>
            </w:r>
            <w:r w:rsidRPr="00087ECC">
              <w:rPr>
                <w:rFonts w:ascii="Times New Roman" w:eastAsia="Calibri" w:hAnsi="Times New Roman" w:cs="Times New Roman"/>
                <w:sz w:val="24"/>
                <w:szCs w:val="24"/>
                <w:lang w:val="uk-UA"/>
              </w:rPr>
              <w:t>ринку),</w:t>
            </w:r>
            <w:r w:rsidRPr="00087ECC">
              <w:rPr>
                <w:rFonts w:ascii="Times New Roman" w:eastAsia="Calibri" w:hAnsi="Times New Roman" w:cs="Times New Roman"/>
                <w:spacing w:val="-3"/>
                <w:sz w:val="24"/>
                <w:szCs w:val="24"/>
                <w:lang w:val="uk-UA"/>
              </w:rPr>
              <w:t xml:space="preserve"> </w:t>
            </w:r>
            <w:r w:rsidRPr="00087ECC">
              <w:rPr>
                <w:rFonts w:ascii="Times New Roman" w:eastAsia="Calibri" w:hAnsi="Times New Roman" w:cs="Times New Roman"/>
                <w:sz w:val="24"/>
                <w:szCs w:val="24"/>
                <w:lang w:val="uk-UA"/>
              </w:rPr>
              <w:t>%</w:t>
            </w:r>
          </w:p>
        </w:tc>
        <w:tc>
          <w:tcPr>
            <w:tcW w:w="3259" w:type="dxa"/>
          </w:tcPr>
          <w:p w14:paraId="30E712AE" w14:textId="77777777" w:rsidR="00087ECC" w:rsidRPr="00087ECC" w:rsidRDefault="00087ECC" w:rsidP="00087ECC">
            <w:pPr>
              <w:widowControl w:val="0"/>
              <w:autoSpaceDE w:val="0"/>
              <w:autoSpaceDN w:val="0"/>
              <w:spacing w:after="0" w:line="240" w:lineRule="auto"/>
              <w:jc w:val="center"/>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 xml:space="preserve">8,2 %. </w:t>
            </w:r>
          </w:p>
          <w:p w14:paraId="2BC46153" w14:textId="77777777" w:rsidR="00087ECC" w:rsidRPr="00087ECC" w:rsidRDefault="00087ECC" w:rsidP="00087ECC">
            <w:pPr>
              <w:widowControl w:val="0"/>
              <w:autoSpaceDE w:val="0"/>
              <w:autoSpaceDN w:val="0"/>
              <w:spacing w:after="0" w:line="240" w:lineRule="auto"/>
              <w:jc w:val="center"/>
              <w:rPr>
                <w:rFonts w:ascii="Times New Roman" w:eastAsia="Calibri" w:hAnsi="Times New Roman" w:cs="Times New Roman"/>
                <w:sz w:val="24"/>
                <w:szCs w:val="24"/>
                <w:lang w:val="uk-UA"/>
              </w:rPr>
            </w:pPr>
            <w:bookmarkStart w:id="84" w:name="_Hlk152581288"/>
            <w:r w:rsidRPr="00087ECC">
              <w:rPr>
                <w:rFonts w:ascii="Times New Roman" w:eastAsia="Calibri" w:hAnsi="Times New Roman" w:cs="Times New Roman"/>
                <w:sz w:val="24"/>
                <w:szCs w:val="24"/>
                <w:lang w:val="uk-UA"/>
              </w:rPr>
              <w:t>Український державний комітет статистики. (2023). Витягнуто з: [https://www.ukrstat.gov.ua/</w:t>
            </w:r>
            <w:bookmarkEnd w:id="84"/>
            <w:r w:rsidRPr="00087ECC">
              <w:rPr>
                <w:rFonts w:ascii="Times New Roman" w:eastAsia="Calibri" w:hAnsi="Times New Roman" w:cs="Times New Roman"/>
                <w:sz w:val="24"/>
                <w:szCs w:val="24"/>
                <w:lang w:val="uk-UA"/>
              </w:rPr>
              <w:t>]</w:t>
            </w:r>
          </w:p>
        </w:tc>
      </w:tr>
    </w:tbl>
    <w:p w14:paraId="66E9AAC9" w14:textId="77777777" w:rsidR="00087ECC" w:rsidRPr="00087ECC" w:rsidRDefault="00087ECC" w:rsidP="00087ECC">
      <w:pPr>
        <w:widowControl w:val="0"/>
        <w:autoSpaceDE w:val="0"/>
        <w:autoSpaceDN w:val="0"/>
        <w:spacing w:before="4" w:after="0" w:line="240" w:lineRule="auto"/>
        <w:rPr>
          <w:rFonts w:ascii="Times New Roman" w:eastAsia="Calibri" w:hAnsi="Times New Roman" w:cs="Times New Roman"/>
          <w:b/>
          <w:bCs/>
          <w:i/>
          <w:iCs/>
          <w:sz w:val="28"/>
          <w:szCs w:val="28"/>
          <w:lang w:val="uk-UA"/>
        </w:rPr>
      </w:pPr>
    </w:p>
    <w:p w14:paraId="2D49DC0E" w14:textId="77777777" w:rsidR="00087ECC" w:rsidRPr="00087ECC" w:rsidRDefault="00087ECC" w:rsidP="00087ECC">
      <w:pPr>
        <w:widowControl w:val="0"/>
        <w:autoSpaceDE w:val="0"/>
        <w:autoSpaceDN w:val="0"/>
        <w:spacing w:after="0" w:line="360" w:lineRule="auto"/>
        <w:ind w:firstLine="709"/>
        <w:contextualSpacing/>
        <w:jc w:val="both"/>
        <w:rPr>
          <w:rFonts w:ascii="Times New Roman" w:eastAsia="Calibri" w:hAnsi="Times New Roman" w:cs="Times New Roman"/>
          <w:sz w:val="28"/>
          <w:szCs w:val="28"/>
          <w:lang w:val="uk-UA"/>
        </w:rPr>
      </w:pPr>
      <w:r w:rsidRPr="00087ECC">
        <w:rPr>
          <w:rFonts w:ascii="Times New Roman" w:eastAsia="Calibri" w:hAnsi="Times New Roman" w:cs="Times New Roman"/>
          <w:sz w:val="28"/>
          <w:szCs w:val="28"/>
          <w:lang w:val="uk-UA"/>
        </w:rPr>
        <w:t xml:space="preserve">Висновок: За попереднім оцінюванням можна визначити, що ринок систем моніторингу якості води є привабливим для входження для </w:t>
      </w:r>
      <w:proofErr w:type="spellStart"/>
      <w:r w:rsidRPr="00087ECC">
        <w:rPr>
          <w:rFonts w:ascii="Times New Roman" w:eastAsia="Calibri" w:hAnsi="Times New Roman" w:cs="Times New Roman"/>
          <w:sz w:val="28"/>
          <w:szCs w:val="28"/>
          <w:lang w:val="uk-UA"/>
        </w:rPr>
        <w:t>проєкту</w:t>
      </w:r>
      <w:proofErr w:type="spellEnd"/>
      <w:r w:rsidRPr="00087ECC">
        <w:rPr>
          <w:rFonts w:ascii="Times New Roman" w:eastAsia="Calibri" w:hAnsi="Times New Roman" w:cs="Times New Roman"/>
          <w:sz w:val="28"/>
          <w:szCs w:val="28"/>
          <w:lang w:val="uk-UA"/>
        </w:rPr>
        <w:t xml:space="preserve"> </w:t>
      </w:r>
      <w:proofErr w:type="spellStart"/>
      <w:r w:rsidRPr="00087ECC">
        <w:rPr>
          <w:rFonts w:ascii="Times New Roman" w:eastAsia="Calibri" w:hAnsi="Times New Roman" w:cs="Times New Roman"/>
          <w:sz w:val="28"/>
          <w:szCs w:val="28"/>
          <w:lang w:val="uk-UA"/>
        </w:rPr>
        <w:t>AquaSense</w:t>
      </w:r>
      <w:proofErr w:type="spellEnd"/>
      <w:r w:rsidRPr="00087ECC">
        <w:rPr>
          <w:rFonts w:ascii="Times New Roman" w:eastAsia="Calibri" w:hAnsi="Times New Roman" w:cs="Times New Roman"/>
          <w:sz w:val="28"/>
          <w:szCs w:val="28"/>
          <w:lang w:val="uk-UA"/>
        </w:rPr>
        <w:t xml:space="preserve">. Низька концентрація гравців на ринку та динаміка його зростання свідчать про можливості для новаторських продуктів. Система </w:t>
      </w:r>
      <w:proofErr w:type="spellStart"/>
      <w:r w:rsidRPr="00087ECC">
        <w:rPr>
          <w:rFonts w:ascii="Times New Roman" w:eastAsia="Calibri" w:hAnsi="Times New Roman" w:cs="Times New Roman"/>
          <w:sz w:val="28"/>
          <w:szCs w:val="28"/>
          <w:lang w:val="uk-UA"/>
        </w:rPr>
        <w:t>AquaSense</w:t>
      </w:r>
      <w:proofErr w:type="spellEnd"/>
      <w:r w:rsidRPr="00087ECC">
        <w:rPr>
          <w:rFonts w:ascii="Times New Roman" w:eastAsia="Calibri" w:hAnsi="Times New Roman" w:cs="Times New Roman"/>
          <w:sz w:val="28"/>
          <w:szCs w:val="28"/>
          <w:lang w:val="uk-UA"/>
        </w:rPr>
        <w:t xml:space="preserve">, з її компактністю, зручністю та технологічною </w:t>
      </w:r>
      <w:proofErr w:type="spellStart"/>
      <w:r w:rsidRPr="00087ECC">
        <w:rPr>
          <w:rFonts w:ascii="Times New Roman" w:eastAsia="Calibri" w:hAnsi="Times New Roman" w:cs="Times New Roman"/>
          <w:sz w:val="28"/>
          <w:szCs w:val="28"/>
          <w:lang w:val="uk-UA"/>
        </w:rPr>
        <w:t>передовістю</w:t>
      </w:r>
      <w:proofErr w:type="spellEnd"/>
      <w:r w:rsidRPr="00087ECC">
        <w:rPr>
          <w:rFonts w:ascii="Times New Roman" w:eastAsia="Calibri" w:hAnsi="Times New Roman" w:cs="Times New Roman"/>
          <w:sz w:val="28"/>
          <w:szCs w:val="28"/>
          <w:lang w:val="uk-UA"/>
        </w:rPr>
        <w:t>, може знайти своє місце на ринку та задовольнити зростаючий попит на рішення для моніторингу якості води.</w:t>
      </w:r>
    </w:p>
    <w:p w14:paraId="058BC24E" w14:textId="77777777" w:rsidR="00087ECC" w:rsidRPr="00087ECC" w:rsidRDefault="00087ECC" w:rsidP="00087ECC">
      <w:pPr>
        <w:widowControl w:val="0"/>
        <w:autoSpaceDE w:val="0"/>
        <w:autoSpaceDN w:val="0"/>
        <w:spacing w:after="0" w:line="360" w:lineRule="auto"/>
        <w:ind w:firstLine="709"/>
        <w:contextualSpacing/>
        <w:jc w:val="both"/>
        <w:rPr>
          <w:rFonts w:ascii="Times New Roman" w:eastAsia="Calibri" w:hAnsi="Times New Roman" w:cs="Times New Roman"/>
          <w:sz w:val="28"/>
          <w:szCs w:val="28"/>
          <w:lang w:val="uk-UA"/>
        </w:rPr>
      </w:pPr>
      <w:r w:rsidRPr="00087ECC">
        <w:rPr>
          <w:rFonts w:ascii="Times New Roman" w:eastAsia="Calibri" w:hAnsi="Times New Roman" w:cs="Times New Roman"/>
          <w:sz w:val="28"/>
          <w:szCs w:val="28"/>
          <w:lang w:val="uk-UA"/>
        </w:rPr>
        <w:t xml:space="preserve">Хоча є обмеження, такі як високі витрати на дослідження та розробку, конкуренція та необхідність витрат на маркетинг, проте наявні технології, що дозволяють ефективно впроваджувати </w:t>
      </w:r>
      <w:proofErr w:type="spellStart"/>
      <w:r w:rsidRPr="00087ECC">
        <w:rPr>
          <w:rFonts w:ascii="Times New Roman" w:eastAsia="Calibri" w:hAnsi="Times New Roman" w:cs="Times New Roman"/>
          <w:sz w:val="28"/>
          <w:szCs w:val="28"/>
          <w:lang w:val="uk-UA"/>
        </w:rPr>
        <w:t>проєкт</w:t>
      </w:r>
      <w:proofErr w:type="spellEnd"/>
      <w:r w:rsidRPr="00087ECC">
        <w:rPr>
          <w:rFonts w:ascii="Times New Roman" w:eastAsia="Calibri" w:hAnsi="Times New Roman" w:cs="Times New Roman"/>
          <w:sz w:val="28"/>
          <w:szCs w:val="28"/>
          <w:lang w:val="uk-UA"/>
        </w:rPr>
        <w:t xml:space="preserve"> на ринок. Динаміка ринку, спрямована на покращення систем водопостачання та підвищення якості води, створює сприятливе середовище для успіху </w:t>
      </w:r>
      <w:proofErr w:type="spellStart"/>
      <w:r w:rsidRPr="00087ECC">
        <w:rPr>
          <w:rFonts w:ascii="Times New Roman" w:eastAsia="Calibri" w:hAnsi="Times New Roman" w:cs="Times New Roman"/>
          <w:sz w:val="28"/>
          <w:szCs w:val="28"/>
          <w:lang w:val="uk-UA"/>
        </w:rPr>
        <w:t>AquaSense</w:t>
      </w:r>
      <w:proofErr w:type="spellEnd"/>
      <w:r w:rsidRPr="00087ECC">
        <w:rPr>
          <w:rFonts w:ascii="Times New Roman" w:eastAsia="Calibri" w:hAnsi="Times New Roman" w:cs="Times New Roman"/>
          <w:sz w:val="28"/>
          <w:szCs w:val="28"/>
          <w:lang w:val="uk-UA"/>
        </w:rPr>
        <w:t>.</w:t>
      </w:r>
    </w:p>
    <w:p w14:paraId="5DA9ED2C" w14:textId="77777777" w:rsidR="00087ECC" w:rsidRPr="00087ECC" w:rsidRDefault="00087ECC" w:rsidP="00087ECC">
      <w:pPr>
        <w:widowControl w:val="0"/>
        <w:autoSpaceDE w:val="0"/>
        <w:autoSpaceDN w:val="0"/>
        <w:spacing w:after="0" w:line="360" w:lineRule="auto"/>
        <w:ind w:firstLine="709"/>
        <w:contextualSpacing/>
        <w:jc w:val="both"/>
        <w:rPr>
          <w:rFonts w:ascii="Times New Roman" w:eastAsia="Calibri" w:hAnsi="Times New Roman" w:cs="Times New Roman"/>
          <w:sz w:val="28"/>
          <w:szCs w:val="28"/>
          <w:lang w:val="uk-UA"/>
        </w:rPr>
      </w:pPr>
      <w:r w:rsidRPr="00087ECC">
        <w:rPr>
          <w:rFonts w:ascii="Times New Roman" w:eastAsia="Calibri" w:hAnsi="Times New Roman" w:cs="Times New Roman"/>
          <w:sz w:val="28"/>
          <w:szCs w:val="28"/>
          <w:lang w:val="uk-UA"/>
        </w:rPr>
        <w:t xml:space="preserve">Загальна привабливість ринку, спільно з технологічним шляхом та характеристиками </w:t>
      </w:r>
      <w:proofErr w:type="spellStart"/>
      <w:r w:rsidRPr="00087ECC">
        <w:rPr>
          <w:rFonts w:ascii="Times New Roman" w:eastAsia="Calibri" w:hAnsi="Times New Roman" w:cs="Times New Roman"/>
          <w:sz w:val="28"/>
          <w:szCs w:val="28"/>
          <w:lang w:val="uk-UA"/>
        </w:rPr>
        <w:t>проєкту</w:t>
      </w:r>
      <w:proofErr w:type="spellEnd"/>
      <w:r w:rsidRPr="00087ECC">
        <w:rPr>
          <w:rFonts w:ascii="Times New Roman" w:eastAsia="Calibri" w:hAnsi="Times New Roman" w:cs="Times New Roman"/>
          <w:sz w:val="28"/>
          <w:szCs w:val="28"/>
          <w:lang w:val="uk-UA"/>
        </w:rPr>
        <w:t xml:space="preserve">, підтверджує можливість успішного входження </w:t>
      </w:r>
      <w:proofErr w:type="spellStart"/>
      <w:r w:rsidRPr="00087ECC">
        <w:rPr>
          <w:rFonts w:ascii="Times New Roman" w:eastAsia="Calibri" w:hAnsi="Times New Roman" w:cs="Times New Roman"/>
          <w:sz w:val="28"/>
          <w:szCs w:val="28"/>
          <w:lang w:val="uk-UA"/>
        </w:rPr>
        <w:t>AquaSense</w:t>
      </w:r>
      <w:proofErr w:type="spellEnd"/>
      <w:r w:rsidRPr="00087ECC">
        <w:rPr>
          <w:rFonts w:ascii="Times New Roman" w:eastAsia="Calibri" w:hAnsi="Times New Roman" w:cs="Times New Roman"/>
          <w:sz w:val="28"/>
          <w:szCs w:val="28"/>
          <w:lang w:val="uk-UA"/>
        </w:rPr>
        <w:t xml:space="preserve"> на ринок систем моніторингу якості води.</w:t>
      </w:r>
    </w:p>
    <w:p w14:paraId="5AFC8BB9" w14:textId="77777777" w:rsidR="00087ECC" w:rsidRPr="00087ECC" w:rsidRDefault="00087ECC" w:rsidP="00087ECC">
      <w:pPr>
        <w:widowControl w:val="0"/>
        <w:autoSpaceDE w:val="0"/>
        <w:autoSpaceDN w:val="0"/>
        <w:spacing w:after="0" w:line="360" w:lineRule="auto"/>
        <w:ind w:firstLine="709"/>
        <w:contextualSpacing/>
        <w:jc w:val="both"/>
        <w:rPr>
          <w:rFonts w:ascii="Times New Roman" w:eastAsia="Calibri" w:hAnsi="Times New Roman" w:cs="Times New Roman"/>
          <w:sz w:val="28"/>
          <w:szCs w:val="28"/>
          <w:lang w:val="uk-UA"/>
        </w:rPr>
      </w:pPr>
    </w:p>
    <w:p w14:paraId="258910C6" w14:textId="77777777" w:rsidR="00087ECC" w:rsidRPr="00087ECC" w:rsidRDefault="00087ECC" w:rsidP="00087ECC">
      <w:pPr>
        <w:widowControl w:val="0"/>
        <w:autoSpaceDE w:val="0"/>
        <w:autoSpaceDN w:val="0"/>
        <w:spacing w:after="0" w:line="360" w:lineRule="auto"/>
        <w:ind w:firstLine="709"/>
        <w:contextualSpacing/>
        <w:jc w:val="both"/>
        <w:rPr>
          <w:rFonts w:ascii="Times New Roman" w:eastAsia="Calibri" w:hAnsi="Times New Roman" w:cs="Times New Roman"/>
          <w:sz w:val="28"/>
          <w:szCs w:val="28"/>
          <w:lang w:val="uk-UA"/>
        </w:rPr>
      </w:pPr>
      <w:r w:rsidRPr="00087ECC">
        <w:rPr>
          <w:rFonts w:ascii="Times New Roman" w:eastAsia="Calibri" w:hAnsi="Times New Roman" w:cs="Times New Roman"/>
          <w:sz w:val="28"/>
          <w:szCs w:val="28"/>
          <w:lang w:val="uk-UA"/>
        </w:rPr>
        <w:t>3.2)</w:t>
      </w:r>
      <w:r w:rsidRPr="00087ECC">
        <w:rPr>
          <w:rFonts w:ascii="Times New Roman" w:eastAsia="Calibri" w:hAnsi="Times New Roman" w:cs="Times New Roman"/>
          <w:sz w:val="28"/>
          <w:szCs w:val="28"/>
          <w:lang w:val="uk-UA"/>
        </w:rPr>
        <w:tab/>
        <w:t>Надалі визначаються потенційні групи клієнтів, їх характеристики, та формується орієнтовний перелік вимог до товару для кожної групи (табл. 5).</w:t>
      </w:r>
    </w:p>
    <w:p w14:paraId="16554A3C" w14:textId="77777777" w:rsidR="00087ECC" w:rsidRPr="00087ECC" w:rsidRDefault="00087ECC" w:rsidP="00087ECC">
      <w:pPr>
        <w:widowControl w:val="0"/>
        <w:autoSpaceDE w:val="0"/>
        <w:autoSpaceDN w:val="0"/>
        <w:spacing w:after="0" w:line="360" w:lineRule="auto"/>
        <w:contextualSpacing/>
        <w:rPr>
          <w:rFonts w:ascii="Times New Roman" w:eastAsia="Calibri" w:hAnsi="Times New Roman" w:cs="Times New Roman"/>
          <w:i/>
          <w:iCs/>
          <w:sz w:val="28"/>
          <w:szCs w:val="28"/>
          <w:lang w:val="uk-UA"/>
        </w:rPr>
      </w:pPr>
      <w:r w:rsidRPr="00087ECC">
        <w:rPr>
          <w:rFonts w:ascii="Times New Roman" w:eastAsia="Calibri" w:hAnsi="Times New Roman" w:cs="Times New Roman"/>
          <w:i/>
          <w:iCs/>
          <w:sz w:val="28"/>
          <w:szCs w:val="28"/>
          <w:lang w:val="uk-UA"/>
        </w:rPr>
        <w:t>Таблиця 5. Характеристика потенційних клієнтів стартап‐</w:t>
      </w:r>
      <w:proofErr w:type="spellStart"/>
      <w:r w:rsidRPr="00087ECC">
        <w:rPr>
          <w:rFonts w:ascii="Times New Roman" w:eastAsia="Calibri" w:hAnsi="Times New Roman" w:cs="Times New Roman"/>
          <w:i/>
          <w:iCs/>
          <w:sz w:val="28"/>
          <w:szCs w:val="28"/>
          <w:lang w:val="uk-UA"/>
        </w:rPr>
        <w:t>проєкту</w:t>
      </w:r>
      <w:proofErr w:type="spellEnd"/>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59"/>
        <w:gridCol w:w="2365"/>
        <w:gridCol w:w="2365"/>
        <w:gridCol w:w="2604"/>
        <w:gridCol w:w="2126"/>
      </w:tblGrid>
      <w:tr w:rsidR="00087ECC" w:rsidRPr="00087ECC" w14:paraId="7EB19052" w14:textId="77777777" w:rsidTr="00885BD2">
        <w:trPr>
          <w:trHeight w:val="877"/>
          <w:jc w:val="center"/>
        </w:trPr>
        <w:tc>
          <w:tcPr>
            <w:tcW w:w="559" w:type="dxa"/>
          </w:tcPr>
          <w:p w14:paraId="610D8C27" w14:textId="77777777" w:rsidR="00087ECC" w:rsidRPr="00087ECC" w:rsidRDefault="00087ECC" w:rsidP="00087ECC">
            <w:pPr>
              <w:widowControl w:val="0"/>
              <w:autoSpaceDE w:val="0"/>
              <w:autoSpaceDN w:val="0"/>
              <w:spacing w:before="145" w:after="0" w:line="240" w:lineRule="auto"/>
              <w:ind w:left="107" w:right="79" w:firstLine="49"/>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w:t>
            </w:r>
            <w:r w:rsidRPr="00087ECC">
              <w:rPr>
                <w:rFonts w:ascii="Times New Roman" w:eastAsia="Calibri" w:hAnsi="Times New Roman" w:cs="Times New Roman"/>
                <w:i/>
                <w:iCs/>
                <w:spacing w:val="-52"/>
                <w:sz w:val="24"/>
                <w:szCs w:val="24"/>
                <w:lang w:val="uk-UA"/>
              </w:rPr>
              <w:t xml:space="preserve"> </w:t>
            </w:r>
            <w:r w:rsidRPr="00087ECC">
              <w:rPr>
                <w:rFonts w:ascii="Times New Roman" w:eastAsia="Calibri" w:hAnsi="Times New Roman" w:cs="Times New Roman"/>
                <w:i/>
                <w:iCs/>
                <w:sz w:val="24"/>
                <w:szCs w:val="24"/>
                <w:lang w:val="uk-UA"/>
              </w:rPr>
              <w:t>п/п</w:t>
            </w:r>
          </w:p>
        </w:tc>
        <w:tc>
          <w:tcPr>
            <w:tcW w:w="2365" w:type="dxa"/>
          </w:tcPr>
          <w:p w14:paraId="5FC6A263" w14:textId="77777777" w:rsidR="00087ECC" w:rsidRPr="00087ECC" w:rsidRDefault="00087ECC" w:rsidP="00087ECC">
            <w:pPr>
              <w:widowControl w:val="0"/>
              <w:autoSpaceDE w:val="0"/>
              <w:autoSpaceDN w:val="0"/>
              <w:spacing w:before="145" w:after="0" w:line="240" w:lineRule="auto"/>
              <w:ind w:left="663" w:right="191" w:hanging="443"/>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Потреба, що фор‐</w:t>
            </w:r>
            <w:r w:rsidRPr="00087ECC">
              <w:rPr>
                <w:rFonts w:ascii="Times New Roman" w:eastAsia="Calibri" w:hAnsi="Times New Roman" w:cs="Times New Roman"/>
                <w:i/>
                <w:iCs/>
                <w:spacing w:val="-52"/>
                <w:sz w:val="24"/>
                <w:szCs w:val="24"/>
                <w:lang w:val="uk-UA"/>
              </w:rPr>
              <w:t xml:space="preserve"> </w:t>
            </w:r>
            <w:proofErr w:type="spellStart"/>
            <w:r w:rsidRPr="00087ECC">
              <w:rPr>
                <w:rFonts w:ascii="Times New Roman" w:eastAsia="Calibri" w:hAnsi="Times New Roman" w:cs="Times New Roman"/>
                <w:i/>
                <w:iCs/>
                <w:sz w:val="24"/>
                <w:szCs w:val="24"/>
                <w:lang w:val="uk-UA"/>
              </w:rPr>
              <w:t>мує</w:t>
            </w:r>
            <w:proofErr w:type="spellEnd"/>
            <w:r w:rsidRPr="00087ECC">
              <w:rPr>
                <w:rFonts w:ascii="Times New Roman" w:eastAsia="Calibri" w:hAnsi="Times New Roman" w:cs="Times New Roman"/>
                <w:i/>
                <w:iCs/>
                <w:spacing w:val="-2"/>
                <w:sz w:val="24"/>
                <w:szCs w:val="24"/>
                <w:lang w:val="uk-UA"/>
              </w:rPr>
              <w:t xml:space="preserve"> </w:t>
            </w:r>
            <w:r w:rsidRPr="00087ECC">
              <w:rPr>
                <w:rFonts w:ascii="Times New Roman" w:eastAsia="Calibri" w:hAnsi="Times New Roman" w:cs="Times New Roman"/>
                <w:i/>
                <w:iCs/>
                <w:sz w:val="24"/>
                <w:szCs w:val="24"/>
                <w:lang w:val="uk-UA"/>
              </w:rPr>
              <w:t>ринок</w:t>
            </w:r>
          </w:p>
        </w:tc>
        <w:tc>
          <w:tcPr>
            <w:tcW w:w="2365" w:type="dxa"/>
          </w:tcPr>
          <w:p w14:paraId="62509138" w14:textId="77777777" w:rsidR="00087ECC" w:rsidRPr="00087ECC" w:rsidRDefault="00087ECC" w:rsidP="00087ECC">
            <w:pPr>
              <w:widowControl w:val="0"/>
              <w:autoSpaceDE w:val="0"/>
              <w:autoSpaceDN w:val="0"/>
              <w:spacing w:after="0" w:line="292" w:lineRule="exact"/>
              <w:ind w:left="248" w:hanging="39"/>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Цільова аудиторія</w:t>
            </w:r>
          </w:p>
          <w:p w14:paraId="47E008B4" w14:textId="77777777" w:rsidR="00087ECC" w:rsidRPr="00087ECC" w:rsidRDefault="00087ECC" w:rsidP="00087ECC">
            <w:pPr>
              <w:widowControl w:val="0"/>
              <w:autoSpaceDE w:val="0"/>
              <w:autoSpaceDN w:val="0"/>
              <w:spacing w:after="0" w:line="290" w:lineRule="atLeast"/>
              <w:ind w:left="849" w:right="220" w:hanging="602"/>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(цільові сегменти</w:t>
            </w:r>
            <w:r w:rsidRPr="00087ECC">
              <w:rPr>
                <w:rFonts w:ascii="Times New Roman" w:eastAsia="Calibri" w:hAnsi="Times New Roman" w:cs="Times New Roman"/>
                <w:i/>
                <w:iCs/>
                <w:spacing w:val="-52"/>
                <w:sz w:val="24"/>
                <w:szCs w:val="24"/>
                <w:lang w:val="uk-UA"/>
              </w:rPr>
              <w:t xml:space="preserve"> </w:t>
            </w:r>
            <w:r w:rsidRPr="00087ECC">
              <w:rPr>
                <w:rFonts w:ascii="Times New Roman" w:eastAsia="Calibri" w:hAnsi="Times New Roman" w:cs="Times New Roman"/>
                <w:i/>
                <w:iCs/>
                <w:sz w:val="24"/>
                <w:szCs w:val="24"/>
                <w:lang w:val="uk-UA"/>
              </w:rPr>
              <w:t>ринку)</w:t>
            </w:r>
          </w:p>
        </w:tc>
        <w:tc>
          <w:tcPr>
            <w:tcW w:w="2604" w:type="dxa"/>
          </w:tcPr>
          <w:p w14:paraId="78BAC8CA" w14:textId="77777777" w:rsidR="00087ECC" w:rsidRPr="00087ECC" w:rsidRDefault="00087ECC" w:rsidP="00087ECC">
            <w:pPr>
              <w:widowControl w:val="0"/>
              <w:autoSpaceDE w:val="0"/>
              <w:autoSpaceDN w:val="0"/>
              <w:spacing w:after="0" w:line="292" w:lineRule="exact"/>
              <w:ind w:left="169" w:hanging="29"/>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Відмінності</w:t>
            </w:r>
            <w:r w:rsidRPr="00087ECC">
              <w:rPr>
                <w:rFonts w:ascii="Times New Roman" w:eastAsia="Calibri" w:hAnsi="Times New Roman" w:cs="Times New Roman"/>
                <w:i/>
                <w:iCs/>
                <w:spacing w:val="-6"/>
                <w:sz w:val="24"/>
                <w:szCs w:val="24"/>
                <w:lang w:val="uk-UA"/>
              </w:rPr>
              <w:t xml:space="preserve"> </w:t>
            </w:r>
            <w:r w:rsidRPr="00087ECC">
              <w:rPr>
                <w:rFonts w:ascii="Times New Roman" w:eastAsia="Calibri" w:hAnsi="Times New Roman" w:cs="Times New Roman"/>
                <w:i/>
                <w:iCs/>
                <w:sz w:val="24"/>
                <w:szCs w:val="24"/>
                <w:lang w:val="uk-UA"/>
              </w:rPr>
              <w:t>у</w:t>
            </w:r>
            <w:r w:rsidRPr="00087ECC">
              <w:rPr>
                <w:rFonts w:ascii="Times New Roman" w:eastAsia="Calibri" w:hAnsi="Times New Roman" w:cs="Times New Roman"/>
                <w:i/>
                <w:iCs/>
                <w:spacing w:val="-5"/>
                <w:sz w:val="24"/>
                <w:szCs w:val="24"/>
                <w:lang w:val="uk-UA"/>
              </w:rPr>
              <w:t xml:space="preserve"> </w:t>
            </w:r>
            <w:proofErr w:type="spellStart"/>
            <w:r w:rsidRPr="00087ECC">
              <w:rPr>
                <w:rFonts w:ascii="Times New Roman" w:eastAsia="Calibri" w:hAnsi="Times New Roman" w:cs="Times New Roman"/>
                <w:i/>
                <w:iCs/>
                <w:sz w:val="24"/>
                <w:szCs w:val="24"/>
                <w:lang w:val="uk-UA"/>
              </w:rPr>
              <w:t>поведін</w:t>
            </w:r>
            <w:proofErr w:type="spellEnd"/>
            <w:r w:rsidRPr="00087ECC">
              <w:rPr>
                <w:rFonts w:ascii="Times New Roman" w:eastAsia="Calibri" w:hAnsi="Times New Roman" w:cs="Times New Roman"/>
                <w:i/>
                <w:iCs/>
                <w:sz w:val="24"/>
                <w:szCs w:val="24"/>
                <w:lang w:val="uk-UA"/>
              </w:rPr>
              <w:t>‐</w:t>
            </w:r>
          </w:p>
          <w:p w14:paraId="30B5E0B3" w14:textId="77777777" w:rsidR="00087ECC" w:rsidRPr="00087ECC" w:rsidRDefault="00087ECC" w:rsidP="00087ECC">
            <w:pPr>
              <w:widowControl w:val="0"/>
              <w:autoSpaceDE w:val="0"/>
              <w:autoSpaceDN w:val="0"/>
              <w:spacing w:after="0" w:line="290" w:lineRule="atLeast"/>
              <w:ind w:left="139" w:firstLine="30"/>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ці різних потенційних</w:t>
            </w:r>
            <w:r w:rsidRPr="00087ECC">
              <w:rPr>
                <w:rFonts w:ascii="Times New Roman" w:eastAsia="Calibri" w:hAnsi="Times New Roman" w:cs="Times New Roman"/>
                <w:i/>
                <w:iCs/>
                <w:spacing w:val="-52"/>
                <w:sz w:val="24"/>
                <w:szCs w:val="24"/>
                <w:lang w:val="uk-UA"/>
              </w:rPr>
              <w:t xml:space="preserve"> </w:t>
            </w:r>
            <w:r w:rsidRPr="00087ECC">
              <w:rPr>
                <w:rFonts w:ascii="Times New Roman" w:eastAsia="Calibri" w:hAnsi="Times New Roman" w:cs="Times New Roman"/>
                <w:i/>
                <w:iCs/>
                <w:sz w:val="24"/>
                <w:szCs w:val="24"/>
                <w:lang w:val="uk-UA"/>
              </w:rPr>
              <w:t>цільових</w:t>
            </w:r>
            <w:r w:rsidRPr="00087ECC">
              <w:rPr>
                <w:rFonts w:ascii="Times New Roman" w:eastAsia="Calibri" w:hAnsi="Times New Roman" w:cs="Times New Roman"/>
                <w:i/>
                <w:iCs/>
                <w:spacing w:val="-8"/>
                <w:sz w:val="24"/>
                <w:szCs w:val="24"/>
                <w:lang w:val="uk-UA"/>
              </w:rPr>
              <w:t xml:space="preserve"> </w:t>
            </w:r>
            <w:r w:rsidRPr="00087ECC">
              <w:rPr>
                <w:rFonts w:ascii="Times New Roman" w:eastAsia="Calibri" w:hAnsi="Times New Roman" w:cs="Times New Roman"/>
                <w:i/>
                <w:iCs/>
                <w:sz w:val="24"/>
                <w:szCs w:val="24"/>
                <w:lang w:val="uk-UA"/>
              </w:rPr>
              <w:t>груп</w:t>
            </w:r>
            <w:r w:rsidRPr="00087ECC">
              <w:rPr>
                <w:rFonts w:ascii="Times New Roman" w:eastAsia="Calibri" w:hAnsi="Times New Roman" w:cs="Times New Roman"/>
                <w:i/>
                <w:iCs/>
                <w:spacing w:val="-8"/>
                <w:sz w:val="24"/>
                <w:szCs w:val="24"/>
                <w:lang w:val="uk-UA"/>
              </w:rPr>
              <w:t xml:space="preserve"> </w:t>
            </w:r>
            <w:r w:rsidRPr="00087ECC">
              <w:rPr>
                <w:rFonts w:ascii="Times New Roman" w:eastAsia="Calibri" w:hAnsi="Times New Roman" w:cs="Times New Roman"/>
                <w:i/>
                <w:iCs/>
                <w:sz w:val="24"/>
                <w:szCs w:val="24"/>
                <w:lang w:val="uk-UA"/>
              </w:rPr>
              <w:t>клієнтів</w:t>
            </w:r>
          </w:p>
        </w:tc>
        <w:tc>
          <w:tcPr>
            <w:tcW w:w="2126" w:type="dxa"/>
          </w:tcPr>
          <w:p w14:paraId="4C79FB7C" w14:textId="77777777" w:rsidR="00087ECC" w:rsidRPr="00087ECC" w:rsidRDefault="00087ECC" w:rsidP="00087ECC">
            <w:pPr>
              <w:widowControl w:val="0"/>
              <w:autoSpaceDE w:val="0"/>
              <w:autoSpaceDN w:val="0"/>
              <w:spacing w:before="145" w:after="0" w:line="240" w:lineRule="auto"/>
              <w:ind w:left="352" w:right="139" w:hanging="183"/>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Вимоги спожива‐</w:t>
            </w:r>
            <w:r w:rsidRPr="00087ECC">
              <w:rPr>
                <w:rFonts w:ascii="Times New Roman" w:eastAsia="Calibri" w:hAnsi="Times New Roman" w:cs="Times New Roman"/>
                <w:i/>
                <w:iCs/>
                <w:spacing w:val="-52"/>
                <w:sz w:val="24"/>
                <w:szCs w:val="24"/>
                <w:lang w:val="uk-UA"/>
              </w:rPr>
              <w:t xml:space="preserve"> </w:t>
            </w:r>
            <w:proofErr w:type="spellStart"/>
            <w:r w:rsidRPr="00087ECC">
              <w:rPr>
                <w:rFonts w:ascii="Times New Roman" w:eastAsia="Calibri" w:hAnsi="Times New Roman" w:cs="Times New Roman"/>
                <w:i/>
                <w:iCs/>
                <w:sz w:val="24"/>
                <w:szCs w:val="24"/>
                <w:lang w:val="uk-UA"/>
              </w:rPr>
              <w:t>чів</w:t>
            </w:r>
            <w:proofErr w:type="spellEnd"/>
            <w:r w:rsidRPr="00087ECC">
              <w:rPr>
                <w:rFonts w:ascii="Times New Roman" w:eastAsia="Calibri" w:hAnsi="Times New Roman" w:cs="Times New Roman"/>
                <w:i/>
                <w:iCs/>
                <w:spacing w:val="-1"/>
                <w:sz w:val="24"/>
                <w:szCs w:val="24"/>
                <w:lang w:val="uk-UA"/>
              </w:rPr>
              <w:t xml:space="preserve"> </w:t>
            </w:r>
            <w:r w:rsidRPr="00087ECC">
              <w:rPr>
                <w:rFonts w:ascii="Times New Roman" w:eastAsia="Calibri" w:hAnsi="Times New Roman" w:cs="Times New Roman"/>
                <w:i/>
                <w:iCs/>
                <w:sz w:val="24"/>
                <w:szCs w:val="24"/>
                <w:lang w:val="uk-UA"/>
              </w:rPr>
              <w:t>до</w:t>
            </w:r>
            <w:r w:rsidRPr="00087ECC">
              <w:rPr>
                <w:rFonts w:ascii="Times New Roman" w:eastAsia="Calibri" w:hAnsi="Times New Roman" w:cs="Times New Roman"/>
                <w:i/>
                <w:iCs/>
                <w:spacing w:val="-1"/>
                <w:sz w:val="24"/>
                <w:szCs w:val="24"/>
                <w:lang w:val="uk-UA"/>
              </w:rPr>
              <w:t xml:space="preserve"> </w:t>
            </w:r>
            <w:r w:rsidRPr="00087ECC">
              <w:rPr>
                <w:rFonts w:ascii="Times New Roman" w:eastAsia="Calibri" w:hAnsi="Times New Roman" w:cs="Times New Roman"/>
                <w:i/>
                <w:iCs/>
                <w:sz w:val="24"/>
                <w:szCs w:val="24"/>
                <w:lang w:val="uk-UA"/>
              </w:rPr>
              <w:t>товару</w:t>
            </w:r>
          </w:p>
        </w:tc>
      </w:tr>
      <w:tr w:rsidR="00087ECC" w:rsidRPr="00087ECC" w14:paraId="4AA42F07" w14:textId="77777777" w:rsidTr="00885BD2">
        <w:trPr>
          <w:trHeight w:val="1969"/>
          <w:jc w:val="center"/>
        </w:trPr>
        <w:tc>
          <w:tcPr>
            <w:tcW w:w="559" w:type="dxa"/>
          </w:tcPr>
          <w:p w14:paraId="7CFA968B"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p>
        </w:tc>
        <w:tc>
          <w:tcPr>
            <w:tcW w:w="2365" w:type="dxa"/>
          </w:tcPr>
          <w:p w14:paraId="346E3CF8" w14:textId="77777777" w:rsidR="00087ECC" w:rsidRPr="00087ECC" w:rsidRDefault="00087ECC" w:rsidP="00087ECC">
            <w:pPr>
              <w:widowControl w:val="0"/>
              <w:autoSpaceDE w:val="0"/>
              <w:autoSpaceDN w:val="0"/>
              <w:spacing w:after="0" w:line="290" w:lineRule="exact"/>
              <w:ind w:left="107"/>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Моніторинг якості води в реальному часі для виявлення рівня заліза</w:t>
            </w:r>
          </w:p>
        </w:tc>
        <w:tc>
          <w:tcPr>
            <w:tcW w:w="2365" w:type="dxa"/>
          </w:tcPr>
          <w:p w14:paraId="0425D448" w14:textId="77777777" w:rsidR="00087ECC" w:rsidRPr="00087ECC" w:rsidRDefault="00087ECC" w:rsidP="00087ECC">
            <w:pPr>
              <w:widowControl w:val="0"/>
              <w:autoSpaceDE w:val="0"/>
              <w:autoSpaceDN w:val="0"/>
              <w:spacing w:after="0" w:line="290" w:lineRule="exact"/>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Підприємства, що володіють водними установками</w:t>
            </w:r>
          </w:p>
        </w:tc>
        <w:tc>
          <w:tcPr>
            <w:tcW w:w="2604" w:type="dxa"/>
          </w:tcPr>
          <w:p w14:paraId="3A4D8DFF" w14:textId="77777777" w:rsidR="00087ECC" w:rsidRPr="00087ECC" w:rsidRDefault="00087ECC" w:rsidP="00087ECC">
            <w:pPr>
              <w:widowControl w:val="0"/>
              <w:autoSpaceDE w:val="0"/>
              <w:autoSpaceDN w:val="0"/>
              <w:spacing w:after="0" w:line="290" w:lineRule="exact"/>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Специфічні технічні вимоги до інтеграції системи у водні установки</w:t>
            </w:r>
          </w:p>
        </w:tc>
        <w:tc>
          <w:tcPr>
            <w:tcW w:w="2126" w:type="dxa"/>
          </w:tcPr>
          <w:p w14:paraId="4C4D402F" w14:textId="77777777" w:rsidR="00087ECC" w:rsidRPr="00087ECC" w:rsidRDefault="00087ECC" w:rsidP="00087ECC">
            <w:pPr>
              <w:widowControl w:val="0"/>
              <w:autoSpaceDE w:val="0"/>
              <w:autoSpaceDN w:val="0"/>
              <w:spacing w:after="0" w:line="263" w:lineRule="exact"/>
              <w:ind w:left="108"/>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Висока точність та швидкість вимірювань рівня заліза</w:t>
            </w:r>
          </w:p>
        </w:tc>
      </w:tr>
      <w:tr w:rsidR="00087ECC" w:rsidRPr="00087ECC" w14:paraId="615C17F2" w14:textId="77777777" w:rsidTr="00885BD2">
        <w:trPr>
          <w:trHeight w:val="1827"/>
          <w:jc w:val="center"/>
        </w:trPr>
        <w:tc>
          <w:tcPr>
            <w:tcW w:w="559" w:type="dxa"/>
          </w:tcPr>
          <w:p w14:paraId="17AD0539"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p>
        </w:tc>
        <w:tc>
          <w:tcPr>
            <w:tcW w:w="2365" w:type="dxa"/>
          </w:tcPr>
          <w:p w14:paraId="63AE21D7" w14:textId="77777777" w:rsidR="00087ECC" w:rsidRPr="00087ECC" w:rsidRDefault="00087ECC" w:rsidP="00087ECC">
            <w:pPr>
              <w:widowControl w:val="0"/>
              <w:autoSpaceDE w:val="0"/>
              <w:autoSpaceDN w:val="0"/>
              <w:spacing w:after="0" w:line="290" w:lineRule="exact"/>
              <w:ind w:left="107"/>
              <w:rPr>
                <w:rFonts w:ascii="Times New Roman" w:eastAsia="Calibri" w:hAnsi="Times New Roman" w:cs="Times New Roman"/>
                <w:sz w:val="24"/>
                <w:szCs w:val="24"/>
                <w:lang w:val="uk-UA"/>
              </w:rPr>
            </w:pPr>
          </w:p>
        </w:tc>
        <w:tc>
          <w:tcPr>
            <w:tcW w:w="2365" w:type="dxa"/>
          </w:tcPr>
          <w:p w14:paraId="2A550F8C" w14:textId="77777777" w:rsidR="00087ECC" w:rsidRPr="00087ECC" w:rsidRDefault="00087ECC" w:rsidP="00087ECC">
            <w:pPr>
              <w:widowControl w:val="0"/>
              <w:autoSpaceDE w:val="0"/>
              <w:autoSpaceDN w:val="0"/>
              <w:spacing w:after="0" w:line="290" w:lineRule="exact"/>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Промислові підприємства, що використовують воду</w:t>
            </w:r>
          </w:p>
        </w:tc>
        <w:tc>
          <w:tcPr>
            <w:tcW w:w="2604" w:type="dxa"/>
          </w:tcPr>
          <w:p w14:paraId="1C422A8E" w14:textId="77777777" w:rsidR="00087ECC" w:rsidRPr="00087ECC" w:rsidRDefault="00087ECC" w:rsidP="00087ECC">
            <w:pPr>
              <w:widowControl w:val="0"/>
              <w:autoSpaceDE w:val="0"/>
              <w:autoSpaceDN w:val="0"/>
              <w:spacing w:after="0" w:line="290" w:lineRule="exact"/>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Наявність систем охолодження та промислових потреб у моніторингу</w:t>
            </w:r>
          </w:p>
        </w:tc>
        <w:tc>
          <w:tcPr>
            <w:tcW w:w="2126" w:type="dxa"/>
          </w:tcPr>
          <w:p w14:paraId="31674202" w14:textId="77777777" w:rsidR="00087ECC" w:rsidRPr="00087ECC" w:rsidRDefault="00087ECC" w:rsidP="00087ECC">
            <w:pPr>
              <w:widowControl w:val="0"/>
              <w:autoSpaceDE w:val="0"/>
              <w:autoSpaceDN w:val="0"/>
              <w:spacing w:after="0" w:line="263" w:lineRule="exact"/>
              <w:ind w:left="108"/>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Автоматичні сповіщення та зручний дистанційний доступ</w:t>
            </w:r>
          </w:p>
        </w:tc>
      </w:tr>
      <w:tr w:rsidR="00087ECC" w:rsidRPr="00087ECC" w14:paraId="0E00EA26" w14:textId="77777777" w:rsidTr="00885BD2">
        <w:trPr>
          <w:trHeight w:val="1827"/>
          <w:jc w:val="center"/>
        </w:trPr>
        <w:tc>
          <w:tcPr>
            <w:tcW w:w="559" w:type="dxa"/>
          </w:tcPr>
          <w:p w14:paraId="250F9B39"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p>
        </w:tc>
        <w:tc>
          <w:tcPr>
            <w:tcW w:w="2365" w:type="dxa"/>
          </w:tcPr>
          <w:p w14:paraId="62C29A4B" w14:textId="77777777" w:rsidR="00087ECC" w:rsidRPr="00087ECC" w:rsidRDefault="00087ECC" w:rsidP="00087ECC">
            <w:pPr>
              <w:widowControl w:val="0"/>
              <w:autoSpaceDE w:val="0"/>
              <w:autoSpaceDN w:val="0"/>
              <w:spacing w:after="0" w:line="290" w:lineRule="exact"/>
              <w:ind w:left="107"/>
              <w:rPr>
                <w:rFonts w:ascii="Times New Roman" w:eastAsia="Calibri" w:hAnsi="Times New Roman" w:cs="Times New Roman"/>
                <w:sz w:val="24"/>
                <w:szCs w:val="24"/>
                <w:lang w:val="uk-UA"/>
              </w:rPr>
            </w:pPr>
          </w:p>
        </w:tc>
        <w:tc>
          <w:tcPr>
            <w:tcW w:w="2365" w:type="dxa"/>
          </w:tcPr>
          <w:p w14:paraId="5EA61F1D" w14:textId="77777777" w:rsidR="00087ECC" w:rsidRPr="00087ECC" w:rsidRDefault="00087ECC" w:rsidP="00087ECC">
            <w:pPr>
              <w:widowControl w:val="0"/>
              <w:autoSpaceDE w:val="0"/>
              <w:autoSpaceDN w:val="0"/>
              <w:spacing w:after="0" w:line="290" w:lineRule="exact"/>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Сільські господарства</w:t>
            </w:r>
          </w:p>
        </w:tc>
        <w:tc>
          <w:tcPr>
            <w:tcW w:w="2604" w:type="dxa"/>
          </w:tcPr>
          <w:p w14:paraId="26047CA5" w14:textId="77777777" w:rsidR="00087ECC" w:rsidRPr="00087ECC" w:rsidRDefault="00087ECC" w:rsidP="00087ECC">
            <w:pPr>
              <w:widowControl w:val="0"/>
              <w:autoSpaceDE w:val="0"/>
              <w:autoSpaceDN w:val="0"/>
              <w:spacing w:after="0" w:line="290" w:lineRule="exact"/>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Адаптація до систем поливу та аграрних умов</w:t>
            </w:r>
          </w:p>
        </w:tc>
        <w:tc>
          <w:tcPr>
            <w:tcW w:w="2126" w:type="dxa"/>
          </w:tcPr>
          <w:p w14:paraId="152E8901" w14:textId="77777777" w:rsidR="00087ECC" w:rsidRPr="00087ECC" w:rsidRDefault="00087ECC" w:rsidP="00087ECC">
            <w:pPr>
              <w:widowControl w:val="0"/>
              <w:autoSpaceDE w:val="0"/>
              <w:autoSpaceDN w:val="0"/>
              <w:spacing w:after="0" w:line="263" w:lineRule="exact"/>
              <w:ind w:left="108"/>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Компактність та мобільність для використання на великих територіях</w:t>
            </w:r>
          </w:p>
          <w:p w14:paraId="354AB4A5" w14:textId="77777777" w:rsidR="00087ECC" w:rsidRPr="00087ECC" w:rsidRDefault="00087ECC" w:rsidP="00087ECC">
            <w:pPr>
              <w:widowControl w:val="0"/>
              <w:autoSpaceDE w:val="0"/>
              <w:autoSpaceDN w:val="0"/>
              <w:spacing w:after="0" w:line="263" w:lineRule="exact"/>
              <w:ind w:left="108"/>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ab/>
            </w:r>
            <w:r w:rsidRPr="00087ECC">
              <w:rPr>
                <w:rFonts w:ascii="Times New Roman" w:eastAsia="Calibri" w:hAnsi="Times New Roman" w:cs="Times New Roman"/>
                <w:sz w:val="24"/>
                <w:szCs w:val="24"/>
                <w:lang w:val="uk-UA"/>
              </w:rPr>
              <w:tab/>
            </w:r>
            <w:r w:rsidRPr="00087ECC">
              <w:rPr>
                <w:rFonts w:ascii="Times New Roman" w:eastAsia="Calibri" w:hAnsi="Times New Roman" w:cs="Times New Roman"/>
                <w:sz w:val="24"/>
                <w:szCs w:val="24"/>
                <w:lang w:val="uk-UA"/>
              </w:rPr>
              <w:tab/>
            </w:r>
          </w:p>
        </w:tc>
      </w:tr>
    </w:tbl>
    <w:p w14:paraId="54235CDD" w14:textId="77777777" w:rsidR="00087ECC" w:rsidRPr="00087ECC" w:rsidRDefault="00087ECC" w:rsidP="00087ECC">
      <w:pPr>
        <w:spacing w:before="100" w:beforeAutospacing="1" w:after="100" w:afterAutospacing="1" w:line="360" w:lineRule="auto"/>
        <w:ind w:firstLine="709"/>
        <w:jc w:val="both"/>
        <w:rPr>
          <w:rFonts w:ascii="Times New Roman" w:eastAsia="Calibri" w:hAnsi="Times New Roman" w:cs="Times New Roman"/>
          <w:sz w:val="28"/>
          <w:szCs w:val="28"/>
          <w:lang w:val="uk-UA"/>
        </w:rPr>
      </w:pPr>
      <w:r w:rsidRPr="00087ECC">
        <w:rPr>
          <w:rFonts w:ascii="Times New Roman" w:eastAsia="Calibri" w:hAnsi="Times New Roman" w:cs="Times New Roman"/>
          <w:sz w:val="28"/>
          <w:szCs w:val="28"/>
          <w:lang w:val="uk-UA"/>
        </w:rPr>
        <w:t>Висновок:</w:t>
      </w:r>
    </w:p>
    <w:p w14:paraId="6BAE78CD" w14:textId="77777777" w:rsidR="00087ECC" w:rsidRPr="00087ECC" w:rsidRDefault="00087ECC" w:rsidP="00087ECC">
      <w:pPr>
        <w:spacing w:before="100" w:beforeAutospacing="1" w:after="100" w:afterAutospacing="1" w:line="360" w:lineRule="auto"/>
        <w:ind w:firstLine="709"/>
        <w:contextualSpacing/>
        <w:jc w:val="both"/>
        <w:rPr>
          <w:rFonts w:ascii="Times New Roman" w:eastAsia="Calibri" w:hAnsi="Times New Roman" w:cs="Times New Roman"/>
          <w:sz w:val="28"/>
          <w:szCs w:val="28"/>
          <w:lang w:val="uk-UA"/>
        </w:rPr>
      </w:pPr>
      <w:r w:rsidRPr="00087ECC">
        <w:rPr>
          <w:rFonts w:ascii="Times New Roman" w:eastAsia="Calibri" w:hAnsi="Times New Roman" w:cs="Times New Roman"/>
          <w:sz w:val="28"/>
          <w:szCs w:val="28"/>
          <w:lang w:val="uk-UA"/>
        </w:rPr>
        <w:t>Стартап-</w:t>
      </w:r>
      <w:proofErr w:type="spellStart"/>
      <w:r w:rsidRPr="00087ECC">
        <w:rPr>
          <w:rFonts w:ascii="Times New Roman" w:eastAsia="Calibri" w:hAnsi="Times New Roman" w:cs="Times New Roman"/>
          <w:sz w:val="28"/>
          <w:szCs w:val="28"/>
          <w:lang w:val="uk-UA"/>
        </w:rPr>
        <w:t>проєкт</w:t>
      </w:r>
      <w:proofErr w:type="spellEnd"/>
      <w:r w:rsidRPr="00087ECC">
        <w:rPr>
          <w:rFonts w:ascii="Times New Roman" w:eastAsia="Calibri" w:hAnsi="Times New Roman" w:cs="Times New Roman"/>
          <w:sz w:val="28"/>
          <w:szCs w:val="28"/>
          <w:lang w:val="uk-UA"/>
        </w:rPr>
        <w:t xml:space="preserve"> </w:t>
      </w:r>
      <w:proofErr w:type="spellStart"/>
      <w:r w:rsidRPr="00087ECC">
        <w:rPr>
          <w:rFonts w:ascii="Times New Roman" w:eastAsia="Calibri" w:hAnsi="Times New Roman" w:cs="Times New Roman"/>
          <w:sz w:val="28"/>
          <w:szCs w:val="28"/>
          <w:lang w:val="uk-UA"/>
        </w:rPr>
        <w:t>AquaSense</w:t>
      </w:r>
      <w:proofErr w:type="spellEnd"/>
      <w:r w:rsidRPr="00087ECC">
        <w:rPr>
          <w:rFonts w:ascii="Times New Roman" w:eastAsia="Calibri" w:hAnsi="Times New Roman" w:cs="Times New Roman"/>
          <w:sz w:val="28"/>
          <w:szCs w:val="28"/>
          <w:lang w:val="uk-UA"/>
        </w:rPr>
        <w:t xml:space="preserve"> має широкий спектр потенційних клієнтів, орієнтованих на різні галузі, що використовують воду. Аналіз цільової аудиторії вказує на різноманітність їхніх потреб та вимог до системи моніторингу якості води. Перш за все, підприємства, які володіють водними установками, вимагають високої точності та швидкості вимірювань рівня заліза, а також специфічних технічних вимог до інтеграції системи у їхні установки.</w:t>
      </w:r>
    </w:p>
    <w:p w14:paraId="1F5D4D9B" w14:textId="77777777" w:rsidR="00087ECC" w:rsidRPr="00087ECC" w:rsidRDefault="00087ECC" w:rsidP="00087ECC">
      <w:pPr>
        <w:spacing w:before="100" w:beforeAutospacing="1" w:after="100" w:afterAutospacing="1" w:line="360" w:lineRule="auto"/>
        <w:ind w:firstLine="709"/>
        <w:contextualSpacing/>
        <w:jc w:val="both"/>
        <w:rPr>
          <w:rFonts w:ascii="Times New Roman" w:eastAsia="Calibri" w:hAnsi="Times New Roman" w:cs="Times New Roman"/>
          <w:sz w:val="28"/>
          <w:szCs w:val="28"/>
          <w:lang w:val="uk-UA"/>
        </w:rPr>
      </w:pPr>
      <w:r w:rsidRPr="00087ECC">
        <w:rPr>
          <w:rFonts w:ascii="Times New Roman" w:eastAsia="Calibri" w:hAnsi="Times New Roman" w:cs="Times New Roman"/>
          <w:sz w:val="28"/>
          <w:szCs w:val="28"/>
          <w:lang w:val="uk-UA"/>
        </w:rPr>
        <w:t>Для промислових підприємств, які використовують воду у своєму виробничому процесі, важливою є можливість отримувати автоматичні сповіщення та зручний дистанційний доступ до системи моніторингу. Сільські господарства, у свою чергу, вимагають адаптації системи до умов поливу та аграрного використання, а також очікують компактності та мобільності для застосування на великих територіях.</w:t>
      </w:r>
    </w:p>
    <w:p w14:paraId="5976F3F8" w14:textId="77777777" w:rsidR="00087ECC" w:rsidRPr="00087ECC" w:rsidRDefault="00087ECC" w:rsidP="00087ECC">
      <w:pPr>
        <w:spacing w:before="100" w:beforeAutospacing="1" w:after="100" w:afterAutospacing="1" w:line="360" w:lineRule="auto"/>
        <w:ind w:firstLine="709"/>
        <w:contextualSpacing/>
        <w:jc w:val="both"/>
        <w:rPr>
          <w:rFonts w:ascii="Times New Roman" w:eastAsia="Calibri" w:hAnsi="Times New Roman" w:cs="Times New Roman"/>
          <w:sz w:val="28"/>
          <w:szCs w:val="28"/>
          <w:lang w:val="uk-UA"/>
        </w:rPr>
      </w:pPr>
      <w:r w:rsidRPr="00087ECC">
        <w:rPr>
          <w:rFonts w:ascii="Times New Roman" w:eastAsia="Calibri" w:hAnsi="Times New Roman" w:cs="Times New Roman"/>
          <w:sz w:val="28"/>
          <w:szCs w:val="28"/>
          <w:lang w:val="uk-UA"/>
        </w:rPr>
        <w:t xml:space="preserve">Ураховуючи ці різноманітні вимоги та потреби різних цільових груп клієнтів, </w:t>
      </w:r>
      <w:proofErr w:type="spellStart"/>
      <w:r w:rsidRPr="00087ECC">
        <w:rPr>
          <w:rFonts w:ascii="Times New Roman" w:eastAsia="Calibri" w:hAnsi="Times New Roman" w:cs="Times New Roman"/>
          <w:sz w:val="28"/>
          <w:szCs w:val="28"/>
          <w:lang w:val="uk-UA"/>
        </w:rPr>
        <w:t>AquaSense</w:t>
      </w:r>
      <w:proofErr w:type="spellEnd"/>
      <w:r w:rsidRPr="00087ECC">
        <w:rPr>
          <w:rFonts w:ascii="Times New Roman" w:eastAsia="Calibri" w:hAnsi="Times New Roman" w:cs="Times New Roman"/>
          <w:sz w:val="28"/>
          <w:szCs w:val="28"/>
          <w:lang w:val="uk-UA"/>
        </w:rPr>
        <w:t xml:space="preserve"> може успішно позиціонувати свою систему моніторингу якості води як гнучку та адаптовану до різних умов використання. Такий </w:t>
      </w:r>
      <w:r w:rsidRPr="00087ECC">
        <w:rPr>
          <w:rFonts w:ascii="Times New Roman" w:eastAsia="Calibri" w:hAnsi="Times New Roman" w:cs="Times New Roman"/>
          <w:sz w:val="28"/>
          <w:szCs w:val="28"/>
          <w:lang w:val="uk-UA"/>
        </w:rPr>
        <w:lastRenderedPageBreak/>
        <w:t>підхід може сприяти розширенню ринкової присутності та задоволенню різноманітних потреб у сфері контролю якості води у реальному часі.</w:t>
      </w:r>
    </w:p>
    <w:p w14:paraId="437A67EE"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8"/>
          <w:szCs w:val="28"/>
          <w:lang w:val="uk-UA"/>
        </w:rPr>
        <w:sectPr w:rsidR="00087ECC" w:rsidRPr="00087ECC" w:rsidSect="00B81C28">
          <w:pgSz w:w="11910" w:h="16840"/>
          <w:pgMar w:top="1134" w:right="851" w:bottom="1134" w:left="1701" w:header="0" w:footer="626" w:gutter="0"/>
          <w:cols w:space="720"/>
        </w:sectPr>
      </w:pPr>
    </w:p>
    <w:p w14:paraId="49F1F272" w14:textId="77777777" w:rsidR="00087ECC" w:rsidRPr="00087ECC" w:rsidRDefault="00087ECC" w:rsidP="00087ECC">
      <w:pPr>
        <w:widowControl w:val="0"/>
        <w:autoSpaceDE w:val="0"/>
        <w:autoSpaceDN w:val="0"/>
        <w:spacing w:after="0" w:line="360" w:lineRule="auto"/>
        <w:ind w:firstLine="709"/>
        <w:jc w:val="both"/>
        <w:rPr>
          <w:rFonts w:ascii="Times New Roman" w:eastAsia="Calibri" w:hAnsi="Times New Roman" w:cs="Times New Roman"/>
          <w:w w:val="110"/>
          <w:sz w:val="28"/>
          <w:szCs w:val="28"/>
          <w:lang w:val="uk-UA"/>
        </w:rPr>
      </w:pPr>
      <w:r w:rsidRPr="00087ECC">
        <w:rPr>
          <w:rFonts w:ascii="Times New Roman" w:eastAsia="Calibri" w:hAnsi="Times New Roman" w:cs="Times New Roman"/>
          <w:spacing w:val="-1"/>
          <w:w w:val="110"/>
          <w:sz w:val="28"/>
          <w:szCs w:val="28"/>
          <w:lang w:val="uk-UA"/>
        </w:rPr>
        <w:lastRenderedPageBreak/>
        <w:t xml:space="preserve">3.3) Після визначення потенційних груп клієнтів проводиться </w:t>
      </w:r>
      <w:r w:rsidRPr="00087ECC">
        <w:rPr>
          <w:rFonts w:ascii="Times New Roman" w:eastAsia="Calibri" w:hAnsi="Times New Roman" w:cs="Times New Roman"/>
          <w:w w:val="110"/>
          <w:sz w:val="28"/>
          <w:szCs w:val="28"/>
          <w:lang w:val="uk-UA"/>
        </w:rPr>
        <w:t>аналіз</w:t>
      </w:r>
      <w:r w:rsidRPr="00087ECC">
        <w:rPr>
          <w:rFonts w:ascii="Times New Roman" w:eastAsia="Calibri" w:hAnsi="Times New Roman" w:cs="Times New Roman"/>
          <w:spacing w:val="-66"/>
          <w:w w:val="110"/>
          <w:sz w:val="28"/>
          <w:szCs w:val="28"/>
          <w:lang w:val="uk-UA"/>
        </w:rPr>
        <w:t xml:space="preserve"> </w:t>
      </w:r>
      <w:r w:rsidRPr="00087ECC">
        <w:rPr>
          <w:rFonts w:ascii="Times New Roman" w:eastAsia="Calibri" w:hAnsi="Times New Roman" w:cs="Times New Roman"/>
          <w:w w:val="110"/>
          <w:sz w:val="28"/>
          <w:szCs w:val="28"/>
          <w:lang w:val="uk-UA"/>
        </w:rPr>
        <w:t xml:space="preserve">ринкового середовища: складаються таблиці факторів, що сприяють </w:t>
      </w:r>
      <w:proofErr w:type="spellStart"/>
      <w:r w:rsidRPr="00087ECC">
        <w:rPr>
          <w:rFonts w:ascii="Times New Roman" w:eastAsia="Calibri" w:hAnsi="Times New Roman" w:cs="Times New Roman"/>
          <w:w w:val="110"/>
          <w:sz w:val="28"/>
          <w:szCs w:val="28"/>
          <w:lang w:val="uk-UA"/>
        </w:rPr>
        <w:t>рин</w:t>
      </w:r>
      <w:proofErr w:type="spellEnd"/>
      <w:r w:rsidRPr="00087ECC">
        <w:rPr>
          <w:rFonts w:ascii="Times New Roman" w:eastAsia="Calibri" w:hAnsi="Times New Roman" w:cs="Times New Roman"/>
          <w:w w:val="110"/>
          <w:sz w:val="28"/>
          <w:szCs w:val="28"/>
          <w:lang w:val="uk-UA"/>
        </w:rPr>
        <w:t>-</w:t>
      </w:r>
      <w:r w:rsidRPr="00087ECC">
        <w:rPr>
          <w:rFonts w:ascii="Times New Roman" w:eastAsia="Calibri" w:hAnsi="Times New Roman" w:cs="Times New Roman"/>
          <w:spacing w:val="1"/>
          <w:w w:val="110"/>
          <w:sz w:val="28"/>
          <w:szCs w:val="28"/>
          <w:lang w:val="uk-UA"/>
        </w:rPr>
        <w:t xml:space="preserve"> </w:t>
      </w:r>
      <w:proofErr w:type="spellStart"/>
      <w:r w:rsidRPr="00087ECC">
        <w:rPr>
          <w:rFonts w:ascii="Times New Roman" w:eastAsia="Calibri" w:hAnsi="Times New Roman" w:cs="Times New Roman"/>
          <w:w w:val="110"/>
          <w:sz w:val="28"/>
          <w:szCs w:val="28"/>
          <w:lang w:val="uk-UA"/>
        </w:rPr>
        <w:t>ковому</w:t>
      </w:r>
      <w:proofErr w:type="spellEnd"/>
      <w:r w:rsidRPr="00087ECC">
        <w:rPr>
          <w:rFonts w:ascii="Times New Roman" w:eastAsia="Calibri" w:hAnsi="Times New Roman" w:cs="Times New Roman"/>
          <w:spacing w:val="1"/>
          <w:w w:val="110"/>
          <w:sz w:val="28"/>
          <w:szCs w:val="28"/>
          <w:lang w:val="uk-UA"/>
        </w:rPr>
        <w:t xml:space="preserve"> </w:t>
      </w:r>
      <w:r w:rsidRPr="00087ECC">
        <w:rPr>
          <w:rFonts w:ascii="Times New Roman" w:eastAsia="Calibri" w:hAnsi="Times New Roman" w:cs="Times New Roman"/>
          <w:w w:val="110"/>
          <w:sz w:val="28"/>
          <w:szCs w:val="28"/>
          <w:lang w:val="uk-UA"/>
        </w:rPr>
        <w:t>впровадженню</w:t>
      </w:r>
      <w:r w:rsidRPr="00087ECC">
        <w:rPr>
          <w:rFonts w:ascii="Times New Roman" w:eastAsia="Calibri" w:hAnsi="Times New Roman" w:cs="Times New Roman"/>
          <w:spacing w:val="1"/>
          <w:w w:val="110"/>
          <w:sz w:val="28"/>
          <w:szCs w:val="28"/>
          <w:lang w:val="uk-UA"/>
        </w:rPr>
        <w:t xml:space="preserve"> </w:t>
      </w:r>
      <w:proofErr w:type="spellStart"/>
      <w:r w:rsidRPr="00087ECC">
        <w:rPr>
          <w:rFonts w:ascii="Times New Roman" w:eastAsia="Calibri" w:hAnsi="Times New Roman" w:cs="Times New Roman"/>
          <w:w w:val="110"/>
          <w:sz w:val="28"/>
          <w:szCs w:val="28"/>
          <w:lang w:val="uk-UA"/>
        </w:rPr>
        <w:t>проєкту</w:t>
      </w:r>
      <w:proofErr w:type="spellEnd"/>
      <w:r w:rsidRPr="00087ECC">
        <w:rPr>
          <w:rFonts w:ascii="Times New Roman" w:eastAsia="Calibri" w:hAnsi="Times New Roman" w:cs="Times New Roman"/>
          <w:w w:val="110"/>
          <w:sz w:val="28"/>
          <w:szCs w:val="28"/>
          <w:lang w:val="uk-UA"/>
        </w:rPr>
        <w:t xml:space="preserve"> (табл.7),</w:t>
      </w:r>
      <w:r w:rsidRPr="00087ECC">
        <w:rPr>
          <w:rFonts w:ascii="Times New Roman" w:eastAsia="Calibri" w:hAnsi="Times New Roman" w:cs="Times New Roman"/>
          <w:spacing w:val="1"/>
          <w:w w:val="110"/>
          <w:sz w:val="28"/>
          <w:szCs w:val="28"/>
          <w:lang w:val="uk-UA"/>
        </w:rPr>
        <w:t xml:space="preserve"> </w:t>
      </w:r>
      <w:r w:rsidRPr="00087ECC">
        <w:rPr>
          <w:rFonts w:ascii="Times New Roman" w:eastAsia="Calibri" w:hAnsi="Times New Roman" w:cs="Times New Roman"/>
          <w:w w:val="110"/>
          <w:sz w:val="28"/>
          <w:szCs w:val="28"/>
          <w:lang w:val="uk-UA"/>
        </w:rPr>
        <w:t>та</w:t>
      </w:r>
      <w:r w:rsidRPr="00087ECC">
        <w:rPr>
          <w:rFonts w:ascii="Times New Roman" w:eastAsia="Calibri" w:hAnsi="Times New Roman" w:cs="Times New Roman"/>
          <w:spacing w:val="1"/>
          <w:w w:val="110"/>
          <w:sz w:val="28"/>
          <w:szCs w:val="28"/>
          <w:lang w:val="uk-UA"/>
        </w:rPr>
        <w:t xml:space="preserve"> </w:t>
      </w:r>
      <w:r w:rsidRPr="00087ECC">
        <w:rPr>
          <w:rFonts w:ascii="Times New Roman" w:eastAsia="Calibri" w:hAnsi="Times New Roman" w:cs="Times New Roman"/>
          <w:w w:val="110"/>
          <w:sz w:val="28"/>
          <w:szCs w:val="28"/>
          <w:lang w:val="uk-UA"/>
        </w:rPr>
        <w:t>факторів,</w:t>
      </w:r>
      <w:r w:rsidRPr="00087ECC">
        <w:rPr>
          <w:rFonts w:ascii="Times New Roman" w:eastAsia="Calibri" w:hAnsi="Times New Roman" w:cs="Times New Roman"/>
          <w:spacing w:val="1"/>
          <w:w w:val="110"/>
          <w:sz w:val="28"/>
          <w:szCs w:val="28"/>
          <w:lang w:val="uk-UA"/>
        </w:rPr>
        <w:t xml:space="preserve"> </w:t>
      </w:r>
      <w:r w:rsidRPr="00087ECC">
        <w:rPr>
          <w:rFonts w:ascii="Times New Roman" w:eastAsia="Calibri" w:hAnsi="Times New Roman" w:cs="Times New Roman"/>
          <w:w w:val="110"/>
          <w:sz w:val="28"/>
          <w:szCs w:val="28"/>
          <w:lang w:val="uk-UA"/>
        </w:rPr>
        <w:t>що</w:t>
      </w:r>
      <w:r w:rsidRPr="00087ECC">
        <w:rPr>
          <w:rFonts w:ascii="Times New Roman" w:eastAsia="Calibri" w:hAnsi="Times New Roman" w:cs="Times New Roman"/>
          <w:spacing w:val="1"/>
          <w:w w:val="110"/>
          <w:sz w:val="28"/>
          <w:szCs w:val="28"/>
          <w:lang w:val="uk-UA"/>
        </w:rPr>
        <w:t xml:space="preserve"> </w:t>
      </w:r>
      <w:r w:rsidRPr="00087ECC">
        <w:rPr>
          <w:rFonts w:ascii="Times New Roman" w:eastAsia="Calibri" w:hAnsi="Times New Roman" w:cs="Times New Roman"/>
          <w:w w:val="110"/>
          <w:sz w:val="28"/>
          <w:szCs w:val="28"/>
          <w:lang w:val="uk-UA"/>
        </w:rPr>
        <w:t>йому</w:t>
      </w:r>
      <w:r w:rsidRPr="00087ECC">
        <w:rPr>
          <w:rFonts w:ascii="Times New Roman" w:eastAsia="Calibri" w:hAnsi="Times New Roman" w:cs="Times New Roman"/>
          <w:spacing w:val="1"/>
          <w:w w:val="110"/>
          <w:sz w:val="28"/>
          <w:szCs w:val="28"/>
          <w:lang w:val="uk-UA"/>
        </w:rPr>
        <w:t xml:space="preserve"> </w:t>
      </w:r>
      <w:r w:rsidRPr="00087ECC">
        <w:rPr>
          <w:rFonts w:ascii="Times New Roman" w:eastAsia="Calibri" w:hAnsi="Times New Roman" w:cs="Times New Roman"/>
          <w:w w:val="110"/>
          <w:sz w:val="28"/>
          <w:szCs w:val="28"/>
          <w:lang w:val="uk-UA"/>
        </w:rPr>
        <w:t>перешкоджають (табл.6).</w:t>
      </w:r>
    </w:p>
    <w:p w14:paraId="61EEE936"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i/>
          <w:iCs/>
          <w:sz w:val="28"/>
          <w:szCs w:val="28"/>
          <w:lang w:val="uk-UA"/>
        </w:rPr>
      </w:pPr>
      <w:r w:rsidRPr="00087ECC">
        <w:rPr>
          <w:rFonts w:ascii="Times New Roman" w:eastAsia="Calibri" w:hAnsi="Times New Roman" w:cs="Times New Roman"/>
          <w:i/>
          <w:iCs/>
          <w:sz w:val="28"/>
          <w:szCs w:val="28"/>
          <w:lang w:val="uk-UA"/>
        </w:rPr>
        <w:t>Таблиця 6. Фактори загроз</w:t>
      </w:r>
    </w:p>
    <w:p w14:paraId="2575A8BE" w14:textId="77777777" w:rsidR="00087ECC" w:rsidRPr="00087ECC" w:rsidRDefault="00087ECC" w:rsidP="00087ECC">
      <w:pPr>
        <w:widowControl w:val="0"/>
        <w:autoSpaceDE w:val="0"/>
        <w:autoSpaceDN w:val="0"/>
        <w:spacing w:before="6" w:after="0" w:line="240" w:lineRule="auto"/>
        <w:rPr>
          <w:rFonts w:ascii="Times New Roman" w:eastAsia="Calibri" w:hAnsi="Times New Roman" w:cs="Times New Roman"/>
          <w:b/>
          <w:bCs/>
          <w:i/>
          <w:iCs/>
          <w:sz w:val="28"/>
          <w:szCs w:val="28"/>
          <w:lang w:val="uk-UA"/>
        </w:rPr>
      </w:pPr>
    </w:p>
    <w:tbl>
      <w:tblPr>
        <w:tblW w:w="0" w:type="auto"/>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68"/>
        <w:gridCol w:w="2660"/>
        <w:gridCol w:w="2836"/>
        <w:gridCol w:w="3861"/>
      </w:tblGrid>
      <w:tr w:rsidR="00087ECC" w:rsidRPr="00087ECC" w14:paraId="151DEF5D" w14:textId="77777777" w:rsidTr="00885BD2">
        <w:trPr>
          <w:trHeight w:val="586"/>
        </w:trPr>
        <w:tc>
          <w:tcPr>
            <w:tcW w:w="568" w:type="dxa"/>
          </w:tcPr>
          <w:p w14:paraId="2DD7389F" w14:textId="77777777" w:rsidR="00087ECC" w:rsidRPr="00087ECC" w:rsidRDefault="00087ECC" w:rsidP="00087ECC">
            <w:pPr>
              <w:widowControl w:val="0"/>
              <w:autoSpaceDE w:val="0"/>
              <w:autoSpaceDN w:val="0"/>
              <w:spacing w:after="0" w:line="292" w:lineRule="exact"/>
              <w:ind w:left="160"/>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w:t>
            </w:r>
          </w:p>
          <w:p w14:paraId="34A3FD0F" w14:textId="77777777" w:rsidR="00087ECC" w:rsidRPr="00087ECC" w:rsidRDefault="00087ECC" w:rsidP="00087ECC">
            <w:pPr>
              <w:widowControl w:val="0"/>
              <w:autoSpaceDE w:val="0"/>
              <w:autoSpaceDN w:val="0"/>
              <w:spacing w:after="0" w:line="274" w:lineRule="exact"/>
              <w:ind w:left="111"/>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п/п</w:t>
            </w:r>
          </w:p>
        </w:tc>
        <w:tc>
          <w:tcPr>
            <w:tcW w:w="2660" w:type="dxa"/>
          </w:tcPr>
          <w:p w14:paraId="1230055D" w14:textId="77777777" w:rsidR="00087ECC" w:rsidRPr="00087ECC" w:rsidRDefault="00087ECC" w:rsidP="00087ECC">
            <w:pPr>
              <w:widowControl w:val="0"/>
              <w:autoSpaceDE w:val="0"/>
              <w:autoSpaceDN w:val="0"/>
              <w:spacing w:before="145" w:after="0" w:line="240" w:lineRule="auto"/>
              <w:ind w:left="889" w:right="881"/>
              <w:jc w:val="center"/>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Фактор</w:t>
            </w:r>
          </w:p>
        </w:tc>
        <w:tc>
          <w:tcPr>
            <w:tcW w:w="2836" w:type="dxa"/>
          </w:tcPr>
          <w:p w14:paraId="574A7D40" w14:textId="77777777" w:rsidR="00087ECC" w:rsidRPr="00087ECC" w:rsidRDefault="00087ECC" w:rsidP="00087ECC">
            <w:pPr>
              <w:widowControl w:val="0"/>
              <w:autoSpaceDE w:val="0"/>
              <w:autoSpaceDN w:val="0"/>
              <w:spacing w:before="145" w:after="0" w:line="240" w:lineRule="auto"/>
              <w:ind w:left="679"/>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Зміст</w:t>
            </w:r>
            <w:r w:rsidRPr="00087ECC">
              <w:rPr>
                <w:rFonts w:ascii="Times New Roman" w:eastAsia="Calibri" w:hAnsi="Times New Roman" w:cs="Times New Roman"/>
                <w:i/>
                <w:iCs/>
                <w:spacing w:val="-3"/>
                <w:sz w:val="24"/>
                <w:szCs w:val="24"/>
                <w:lang w:val="uk-UA"/>
              </w:rPr>
              <w:t xml:space="preserve"> </w:t>
            </w:r>
            <w:r w:rsidRPr="00087ECC">
              <w:rPr>
                <w:rFonts w:ascii="Times New Roman" w:eastAsia="Calibri" w:hAnsi="Times New Roman" w:cs="Times New Roman"/>
                <w:i/>
                <w:iCs/>
                <w:sz w:val="24"/>
                <w:szCs w:val="24"/>
                <w:lang w:val="uk-UA"/>
              </w:rPr>
              <w:t>загрози</w:t>
            </w:r>
          </w:p>
        </w:tc>
        <w:tc>
          <w:tcPr>
            <w:tcW w:w="3861" w:type="dxa"/>
          </w:tcPr>
          <w:p w14:paraId="5FB3F07E" w14:textId="77777777" w:rsidR="00087ECC" w:rsidRPr="00087ECC" w:rsidRDefault="00087ECC" w:rsidP="00087ECC">
            <w:pPr>
              <w:widowControl w:val="0"/>
              <w:autoSpaceDE w:val="0"/>
              <w:autoSpaceDN w:val="0"/>
              <w:spacing w:before="145" w:after="0" w:line="240" w:lineRule="auto"/>
              <w:ind w:left="546"/>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Можлива</w:t>
            </w:r>
            <w:r w:rsidRPr="00087ECC">
              <w:rPr>
                <w:rFonts w:ascii="Times New Roman" w:eastAsia="Calibri" w:hAnsi="Times New Roman" w:cs="Times New Roman"/>
                <w:i/>
                <w:iCs/>
                <w:spacing w:val="-2"/>
                <w:sz w:val="24"/>
                <w:szCs w:val="24"/>
                <w:lang w:val="uk-UA"/>
              </w:rPr>
              <w:t xml:space="preserve"> </w:t>
            </w:r>
            <w:r w:rsidRPr="00087ECC">
              <w:rPr>
                <w:rFonts w:ascii="Times New Roman" w:eastAsia="Calibri" w:hAnsi="Times New Roman" w:cs="Times New Roman"/>
                <w:i/>
                <w:iCs/>
                <w:sz w:val="24"/>
                <w:szCs w:val="24"/>
                <w:lang w:val="uk-UA"/>
              </w:rPr>
              <w:t>реакція</w:t>
            </w:r>
            <w:r w:rsidRPr="00087ECC">
              <w:rPr>
                <w:rFonts w:ascii="Times New Roman" w:eastAsia="Calibri" w:hAnsi="Times New Roman" w:cs="Times New Roman"/>
                <w:i/>
                <w:iCs/>
                <w:spacing w:val="-3"/>
                <w:sz w:val="24"/>
                <w:szCs w:val="24"/>
                <w:lang w:val="uk-UA"/>
              </w:rPr>
              <w:t xml:space="preserve"> </w:t>
            </w:r>
            <w:r w:rsidRPr="00087ECC">
              <w:rPr>
                <w:rFonts w:ascii="Times New Roman" w:eastAsia="Calibri" w:hAnsi="Times New Roman" w:cs="Times New Roman"/>
                <w:i/>
                <w:iCs/>
                <w:sz w:val="24"/>
                <w:szCs w:val="24"/>
                <w:lang w:val="uk-UA"/>
              </w:rPr>
              <w:t>компанії</w:t>
            </w:r>
          </w:p>
        </w:tc>
      </w:tr>
      <w:tr w:rsidR="00087ECC" w:rsidRPr="00087ECC" w14:paraId="08C572AE" w14:textId="77777777" w:rsidTr="00885BD2">
        <w:trPr>
          <w:trHeight w:val="292"/>
        </w:trPr>
        <w:tc>
          <w:tcPr>
            <w:tcW w:w="568" w:type="dxa"/>
          </w:tcPr>
          <w:p w14:paraId="3874713E"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1</w:t>
            </w:r>
          </w:p>
        </w:tc>
        <w:tc>
          <w:tcPr>
            <w:tcW w:w="2660" w:type="dxa"/>
          </w:tcPr>
          <w:p w14:paraId="662922AD"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Високий рівень конкуренції</w:t>
            </w:r>
          </w:p>
        </w:tc>
        <w:tc>
          <w:tcPr>
            <w:tcW w:w="2836" w:type="dxa"/>
          </w:tcPr>
          <w:p w14:paraId="532427CE"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Інші компанії можуть вже пропонувати подібні рішення на ринку.</w:t>
            </w:r>
          </w:p>
        </w:tc>
        <w:tc>
          <w:tcPr>
            <w:tcW w:w="3861" w:type="dxa"/>
          </w:tcPr>
          <w:p w14:paraId="2D17E553"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 Розробка та маркетинг унікальних функцій та переваг системи.</w:t>
            </w:r>
            <w:r w:rsidRPr="00087ECC">
              <w:rPr>
                <w:rFonts w:ascii="Times New Roman" w:eastAsia="Calibri" w:hAnsi="Times New Roman" w:cs="Times New Roman"/>
                <w:sz w:val="24"/>
                <w:szCs w:val="24"/>
                <w:lang w:val="uk-UA"/>
              </w:rPr>
              <w:br/>
              <w:t>- Співпраця та партнерство з існуючими гравцями на ринку.</w:t>
            </w:r>
            <w:r w:rsidRPr="00087ECC">
              <w:rPr>
                <w:rFonts w:ascii="Times New Roman" w:eastAsia="Calibri" w:hAnsi="Times New Roman" w:cs="Times New Roman"/>
                <w:sz w:val="24"/>
                <w:szCs w:val="24"/>
                <w:lang w:val="uk-UA"/>
              </w:rPr>
              <w:br/>
              <w:t>- Гнучка система ціноутворення та зниження вартості виробництва.</w:t>
            </w:r>
          </w:p>
        </w:tc>
      </w:tr>
      <w:tr w:rsidR="00087ECC" w:rsidRPr="00087ECC" w14:paraId="34D13769" w14:textId="77777777" w:rsidTr="00885BD2">
        <w:trPr>
          <w:trHeight w:val="293"/>
        </w:trPr>
        <w:tc>
          <w:tcPr>
            <w:tcW w:w="568" w:type="dxa"/>
          </w:tcPr>
          <w:p w14:paraId="19CD224E"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2</w:t>
            </w:r>
          </w:p>
        </w:tc>
        <w:tc>
          <w:tcPr>
            <w:tcW w:w="2660" w:type="dxa"/>
          </w:tcPr>
          <w:p w14:paraId="6DA9BA70"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Низька усвідомленість клієнтів про проблему</w:t>
            </w:r>
          </w:p>
        </w:tc>
        <w:tc>
          <w:tcPr>
            <w:tcW w:w="2836" w:type="dxa"/>
          </w:tcPr>
          <w:p w14:paraId="23624C0E"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Клієнти можуть не бути свідомі необхідності моніторингу води.</w:t>
            </w:r>
          </w:p>
        </w:tc>
        <w:tc>
          <w:tcPr>
            <w:tcW w:w="3861" w:type="dxa"/>
          </w:tcPr>
          <w:p w14:paraId="0D0C882F"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 Масштабна рекламна кампанія щодо важливості моніторингу води.</w:t>
            </w:r>
            <w:r w:rsidRPr="00087ECC">
              <w:rPr>
                <w:rFonts w:ascii="Times New Roman" w:eastAsia="Calibri" w:hAnsi="Times New Roman" w:cs="Times New Roman"/>
                <w:sz w:val="24"/>
                <w:szCs w:val="24"/>
                <w:lang w:val="uk-UA"/>
              </w:rPr>
              <w:br/>
              <w:t>- Заходи для освіти та інформування клієнтів про переваги системи.</w:t>
            </w:r>
          </w:p>
        </w:tc>
      </w:tr>
      <w:tr w:rsidR="00087ECC" w:rsidRPr="00087ECC" w14:paraId="54103EC4" w14:textId="77777777" w:rsidTr="00885BD2">
        <w:trPr>
          <w:trHeight w:val="293"/>
        </w:trPr>
        <w:tc>
          <w:tcPr>
            <w:tcW w:w="568" w:type="dxa"/>
          </w:tcPr>
          <w:p w14:paraId="594783CC"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3</w:t>
            </w:r>
          </w:p>
        </w:tc>
        <w:tc>
          <w:tcPr>
            <w:tcW w:w="2660" w:type="dxa"/>
          </w:tcPr>
          <w:p w14:paraId="2797FBFB"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Фінансові обмеження потенційних клієнтів</w:t>
            </w:r>
          </w:p>
        </w:tc>
        <w:tc>
          <w:tcPr>
            <w:tcW w:w="2836" w:type="dxa"/>
          </w:tcPr>
          <w:p w14:paraId="0CAAA1FB"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Компанії або установи можуть стикається з фінансовими труднощами.</w:t>
            </w:r>
          </w:p>
        </w:tc>
        <w:tc>
          <w:tcPr>
            <w:tcW w:w="3861" w:type="dxa"/>
          </w:tcPr>
          <w:p w14:paraId="0914CCD7"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 Пропозиції фінансової підтримки або гнучкі платіжні умови.</w:t>
            </w:r>
          </w:p>
          <w:p w14:paraId="7E02FF7C"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 Розробка доступних пакетів та знижок для клієнтів.</w:t>
            </w:r>
          </w:p>
        </w:tc>
      </w:tr>
      <w:tr w:rsidR="00087ECC" w:rsidRPr="00087ECC" w14:paraId="30ABB1EA" w14:textId="77777777" w:rsidTr="00885BD2">
        <w:trPr>
          <w:trHeight w:val="293"/>
        </w:trPr>
        <w:tc>
          <w:tcPr>
            <w:tcW w:w="568" w:type="dxa"/>
          </w:tcPr>
          <w:p w14:paraId="0E44D5D3"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4</w:t>
            </w:r>
          </w:p>
        </w:tc>
        <w:tc>
          <w:tcPr>
            <w:tcW w:w="2660" w:type="dxa"/>
          </w:tcPr>
          <w:p w14:paraId="01CBB35B"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Технічні та інфраструктурні обмеження</w:t>
            </w:r>
          </w:p>
        </w:tc>
        <w:tc>
          <w:tcPr>
            <w:tcW w:w="2836" w:type="dxa"/>
          </w:tcPr>
          <w:p w14:paraId="7EAC6A45"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Деякі установки можуть бути не готові до інтеграції нових систем.</w:t>
            </w:r>
          </w:p>
        </w:tc>
        <w:tc>
          <w:tcPr>
            <w:tcW w:w="3861" w:type="dxa"/>
          </w:tcPr>
          <w:p w14:paraId="3775CC76"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 Технічна підтримка та консультації для інтеграції системи.</w:t>
            </w:r>
          </w:p>
          <w:p w14:paraId="3D318AEE"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 Адаптація системи для роботи в різних інфраструктурних умовах.</w:t>
            </w:r>
          </w:p>
        </w:tc>
      </w:tr>
    </w:tbl>
    <w:p w14:paraId="45D53599" w14:textId="77777777" w:rsidR="00087ECC" w:rsidRPr="00087ECC" w:rsidRDefault="00087ECC" w:rsidP="00087ECC">
      <w:pPr>
        <w:spacing w:before="100" w:beforeAutospacing="1" w:after="100" w:afterAutospacing="1" w:line="360" w:lineRule="auto"/>
        <w:ind w:firstLine="709"/>
        <w:jc w:val="both"/>
        <w:rPr>
          <w:rFonts w:ascii="Times New Roman" w:eastAsia="Calibri" w:hAnsi="Times New Roman" w:cs="Times New Roman"/>
          <w:sz w:val="28"/>
          <w:szCs w:val="28"/>
          <w:lang w:val="uk-UA"/>
        </w:rPr>
      </w:pPr>
      <w:r w:rsidRPr="00087ECC">
        <w:rPr>
          <w:rFonts w:ascii="Times New Roman" w:eastAsia="Calibri" w:hAnsi="Times New Roman" w:cs="Times New Roman"/>
          <w:sz w:val="28"/>
          <w:szCs w:val="28"/>
          <w:lang w:val="uk-UA"/>
        </w:rPr>
        <w:t>Висновок:</w:t>
      </w:r>
    </w:p>
    <w:p w14:paraId="1F761563" w14:textId="77777777" w:rsidR="00087ECC" w:rsidRPr="00087ECC" w:rsidRDefault="00087ECC" w:rsidP="00087ECC">
      <w:pPr>
        <w:spacing w:before="100" w:beforeAutospacing="1" w:after="100" w:afterAutospacing="1" w:line="360" w:lineRule="auto"/>
        <w:ind w:firstLine="709"/>
        <w:jc w:val="both"/>
        <w:rPr>
          <w:rFonts w:ascii="Times New Roman" w:eastAsia="Calibri" w:hAnsi="Times New Roman" w:cs="Times New Roman"/>
          <w:sz w:val="28"/>
          <w:szCs w:val="28"/>
          <w:lang w:val="uk-UA"/>
        </w:rPr>
      </w:pPr>
      <w:r w:rsidRPr="00087ECC">
        <w:rPr>
          <w:rFonts w:ascii="Times New Roman" w:eastAsia="Calibri" w:hAnsi="Times New Roman" w:cs="Times New Roman"/>
          <w:sz w:val="28"/>
          <w:szCs w:val="28"/>
          <w:lang w:val="uk-UA"/>
        </w:rPr>
        <w:t>Аналіз факторів загроз для стартап-</w:t>
      </w:r>
      <w:proofErr w:type="spellStart"/>
      <w:r w:rsidRPr="00087ECC">
        <w:rPr>
          <w:rFonts w:ascii="Times New Roman" w:eastAsia="Calibri" w:hAnsi="Times New Roman" w:cs="Times New Roman"/>
          <w:sz w:val="28"/>
          <w:szCs w:val="28"/>
          <w:lang w:val="uk-UA"/>
        </w:rPr>
        <w:t>проєкту</w:t>
      </w:r>
      <w:proofErr w:type="spellEnd"/>
      <w:r w:rsidRPr="00087ECC">
        <w:rPr>
          <w:rFonts w:ascii="Times New Roman" w:eastAsia="Calibri" w:hAnsi="Times New Roman" w:cs="Times New Roman"/>
          <w:sz w:val="28"/>
          <w:szCs w:val="28"/>
          <w:lang w:val="uk-UA"/>
        </w:rPr>
        <w:t xml:space="preserve"> </w:t>
      </w:r>
      <w:proofErr w:type="spellStart"/>
      <w:r w:rsidRPr="00087ECC">
        <w:rPr>
          <w:rFonts w:ascii="Times New Roman" w:eastAsia="Calibri" w:hAnsi="Times New Roman" w:cs="Times New Roman"/>
          <w:sz w:val="28"/>
          <w:szCs w:val="28"/>
          <w:lang w:val="uk-UA"/>
        </w:rPr>
        <w:t>AquaSense</w:t>
      </w:r>
      <w:proofErr w:type="spellEnd"/>
      <w:r w:rsidRPr="00087ECC">
        <w:rPr>
          <w:rFonts w:ascii="Times New Roman" w:eastAsia="Calibri" w:hAnsi="Times New Roman" w:cs="Times New Roman"/>
          <w:sz w:val="28"/>
          <w:szCs w:val="28"/>
          <w:lang w:val="uk-UA"/>
        </w:rPr>
        <w:t xml:space="preserve"> виявив декілька ключових аспектів, які потребують уваги та стратегічної відповіді з боку компанії.</w:t>
      </w:r>
    </w:p>
    <w:p w14:paraId="101F3289" w14:textId="77777777" w:rsidR="00087ECC" w:rsidRPr="00087ECC" w:rsidRDefault="00087ECC" w:rsidP="00087ECC">
      <w:pPr>
        <w:widowControl w:val="0"/>
        <w:numPr>
          <w:ilvl w:val="0"/>
          <w:numId w:val="35"/>
        </w:numPr>
        <w:autoSpaceDE w:val="0"/>
        <w:autoSpaceDN w:val="0"/>
        <w:spacing w:before="100" w:beforeAutospacing="1" w:after="100" w:afterAutospacing="1" w:line="360" w:lineRule="auto"/>
        <w:ind w:firstLine="709"/>
        <w:jc w:val="both"/>
        <w:rPr>
          <w:rFonts w:ascii="Times New Roman" w:eastAsia="Calibri" w:hAnsi="Times New Roman" w:cs="Times New Roman"/>
          <w:sz w:val="28"/>
          <w:szCs w:val="28"/>
          <w:lang w:val="uk-UA"/>
        </w:rPr>
      </w:pPr>
      <w:r w:rsidRPr="00087ECC">
        <w:rPr>
          <w:rFonts w:ascii="Times New Roman" w:eastAsia="Calibri" w:hAnsi="Times New Roman" w:cs="Times New Roman"/>
          <w:sz w:val="28"/>
          <w:szCs w:val="28"/>
          <w:lang w:val="uk-UA"/>
        </w:rPr>
        <w:t>Високий рівень конкуренції:</w:t>
      </w:r>
    </w:p>
    <w:p w14:paraId="17E274C2" w14:textId="77777777" w:rsidR="00087ECC" w:rsidRPr="00087ECC" w:rsidRDefault="00087ECC" w:rsidP="00087ECC">
      <w:pPr>
        <w:widowControl w:val="0"/>
        <w:numPr>
          <w:ilvl w:val="1"/>
          <w:numId w:val="35"/>
        </w:numPr>
        <w:autoSpaceDE w:val="0"/>
        <w:autoSpaceDN w:val="0"/>
        <w:spacing w:before="100" w:beforeAutospacing="1" w:after="100" w:afterAutospacing="1" w:line="360" w:lineRule="auto"/>
        <w:ind w:firstLine="709"/>
        <w:jc w:val="both"/>
        <w:rPr>
          <w:rFonts w:ascii="Times New Roman" w:eastAsia="Calibri" w:hAnsi="Times New Roman" w:cs="Times New Roman"/>
          <w:sz w:val="28"/>
          <w:szCs w:val="28"/>
          <w:lang w:val="uk-UA"/>
        </w:rPr>
      </w:pPr>
      <w:r w:rsidRPr="00087ECC">
        <w:rPr>
          <w:rFonts w:ascii="Times New Roman" w:eastAsia="Calibri" w:hAnsi="Times New Roman" w:cs="Times New Roman"/>
          <w:sz w:val="28"/>
          <w:szCs w:val="28"/>
          <w:lang w:val="uk-UA"/>
        </w:rPr>
        <w:t>Зміст загрози: Існує можливість високої конкуренції через наявність інших компаній, що пропонують подібні рішення на ринку.</w:t>
      </w:r>
    </w:p>
    <w:p w14:paraId="65A5F8C9" w14:textId="77777777" w:rsidR="00087ECC" w:rsidRPr="00087ECC" w:rsidRDefault="00087ECC" w:rsidP="00087ECC">
      <w:pPr>
        <w:widowControl w:val="0"/>
        <w:numPr>
          <w:ilvl w:val="1"/>
          <w:numId w:val="35"/>
        </w:numPr>
        <w:autoSpaceDE w:val="0"/>
        <w:autoSpaceDN w:val="0"/>
        <w:spacing w:before="100" w:beforeAutospacing="1" w:after="100" w:afterAutospacing="1" w:line="360" w:lineRule="auto"/>
        <w:ind w:firstLine="709"/>
        <w:jc w:val="both"/>
        <w:rPr>
          <w:rFonts w:ascii="Times New Roman" w:eastAsia="Calibri" w:hAnsi="Times New Roman" w:cs="Times New Roman"/>
          <w:sz w:val="28"/>
          <w:szCs w:val="28"/>
          <w:lang w:val="uk-UA"/>
        </w:rPr>
      </w:pPr>
      <w:r w:rsidRPr="00087ECC">
        <w:rPr>
          <w:rFonts w:ascii="Times New Roman" w:eastAsia="Calibri" w:hAnsi="Times New Roman" w:cs="Times New Roman"/>
          <w:sz w:val="28"/>
          <w:szCs w:val="28"/>
          <w:lang w:val="uk-UA"/>
        </w:rPr>
        <w:t>Можлива реакція компанії: Розробка та маркетинг унікальних функцій системи, співпраця з існуючими гравцями на ринку, гнучка система ціноутворення та оптимізація виробництва.</w:t>
      </w:r>
    </w:p>
    <w:p w14:paraId="2B462DB5" w14:textId="77777777" w:rsidR="00087ECC" w:rsidRPr="00087ECC" w:rsidRDefault="00087ECC" w:rsidP="00087ECC">
      <w:pPr>
        <w:widowControl w:val="0"/>
        <w:numPr>
          <w:ilvl w:val="0"/>
          <w:numId w:val="35"/>
        </w:numPr>
        <w:autoSpaceDE w:val="0"/>
        <w:autoSpaceDN w:val="0"/>
        <w:spacing w:before="100" w:beforeAutospacing="1" w:after="100" w:afterAutospacing="1" w:line="360" w:lineRule="auto"/>
        <w:ind w:firstLine="709"/>
        <w:jc w:val="both"/>
        <w:rPr>
          <w:rFonts w:ascii="Times New Roman" w:eastAsia="Calibri" w:hAnsi="Times New Roman" w:cs="Times New Roman"/>
          <w:sz w:val="28"/>
          <w:szCs w:val="28"/>
          <w:lang w:val="uk-UA"/>
        </w:rPr>
      </w:pPr>
      <w:r w:rsidRPr="00087ECC">
        <w:rPr>
          <w:rFonts w:ascii="Times New Roman" w:eastAsia="Calibri" w:hAnsi="Times New Roman" w:cs="Times New Roman"/>
          <w:sz w:val="28"/>
          <w:szCs w:val="28"/>
          <w:lang w:val="uk-UA"/>
        </w:rPr>
        <w:lastRenderedPageBreak/>
        <w:t>Низька усвідомленість клієнтів про проблему:</w:t>
      </w:r>
    </w:p>
    <w:p w14:paraId="3E5447CE" w14:textId="77777777" w:rsidR="00087ECC" w:rsidRPr="00087ECC" w:rsidRDefault="00087ECC" w:rsidP="00087ECC">
      <w:pPr>
        <w:widowControl w:val="0"/>
        <w:numPr>
          <w:ilvl w:val="1"/>
          <w:numId w:val="35"/>
        </w:numPr>
        <w:autoSpaceDE w:val="0"/>
        <w:autoSpaceDN w:val="0"/>
        <w:spacing w:before="100" w:beforeAutospacing="1" w:after="100" w:afterAutospacing="1" w:line="360" w:lineRule="auto"/>
        <w:ind w:firstLine="709"/>
        <w:jc w:val="both"/>
        <w:rPr>
          <w:rFonts w:ascii="Times New Roman" w:eastAsia="Calibri" w:hAnsi="Times New Roman" w:cs="Times New Roman"/>
          <w:sz w:val="28"/>
          <w:szCs w:val="28"/>
          <w:lang w:val="uk-UA"/>
        </w:rPr>
      </w:pPr>
      <w:r w:rsidRPr="00087ECC">
        <w:rPr>
          <w:rFonts w:ascii="Times New Roman" w:eastAsia="Calibri" w:hAnsi="Times New Roman" w:cs="Times New Roman"/>
          <w:sz w:val="28"/>
          <w:szCs w:val="28"/>
          <w:lang w:val="uk-UA"/>
        </w:rPr>
        <w:t>Зміст загрози: Клієнти можуть не бути свідомі необхідності моніторингу води.</w:t>
      </w:r>
    </w:p>
    <w:p w14:paraId="42537584" w14:textId="77777777" w:rsidR="00087ECC" w:rsidRPr="00087ECC" w:rsidRDefault="00087ECC" w:rsidP="00087ECC">
      <w:pPr>
        <w:widowControl w:val="0"/>
        <w:numPr>
          <w:ilvl w:val="1"/>
          <w:numId w:val="35"/>
        </w:numPr>
        <w:autoSpaceDE w:val="0"/>
        <w:autoSpaceDN w:val="0"/>
        <w:spacing w:before="100" w:beforeAutospacing="1" w:after="100" w:afterAutospacing="1" w:line="360" w:lineRule="auto"/>
        <w:ind w:firstLine="709"/>
        <w:jc w:val="both"/>
        <w:rPr>
          <w:rFonts w:ascii="Times New Roman" w:eastAsia="Calibri" w:hAnsi="Times New Roman" w:cs="Times New Roman"/>
          <w:sz w:val="28"/>
          <w:szCs w:val="28"/>
          <w:lang w:val="uk-UA"/>
        </w:rPr>
      </w:pPr>
      <w:r w:rsidRPr="00087ECC">
        <w:rPr>
          <w:rFonts w:ascii="Times New Roman" w:eastAsia="Calibri" w:hAnsi="Times New Roman" w:cs="Times New Roman"/>
          <w:sz w:val="28"/>
          <w:szCs w:val="28"/>
          <w:lang w:val="uk-UA"/>
        </w:rPr>
        <w:t>Можлива реакція компанії: Розгортання масштабної рекламної кампанії та освітні заходи, щоб підвищити усвідомленість про важливість моніторингу води.</w:t>
      </w:r>
    </w:p>
    <w:p w14:paraId="16D00DF7" w14:textId="77777777" w:rsidR="00087ECC" w:rsidRPr="00087ECC" w:rsidRDefault="00087ECC" w:rsidP="00087ECC">
      <w:pPr>
        <w:widowControl w:val="0"/>
        <w:numPr>
          <w:ilvl w:val="0"/>
          <w:numId w:val="35"/>
        </w:numPr>
        <w:autoSpaceDE w:val="0"/>
        <w:autoSpaceDN w:val="0"/>
        <w:spacing w:before="100" w:beforeAutospacing="1" w:after="100" w:afterAutospacing="1" w:line="360" w:lineRule="auto"/>
        <w:ind w:firstLine="709"/>
        <w:jc w:val="both"/>
        <w:rPr>
          <w:rFonts w:ascii="Times New Roman" w:eastAsia="Calibri" w:hAnsi="Times New Roman" w:cs="Times New Roman"/>
          <w:sz w:val="28"/>
          <w:szCs w:val="28"/>
          <w:lang w:val="uk-UA"/>
        </w:rPr>
      </w:pPr>
      <w:r w:rsidRPr="00087ECC">
        <w:rPr>
          <w:rFonts w:ascii="Times New Roman" w:eastAsia="Calibri" w:hAnsi="Times New Roman" w:cs="Times New Roman"/>
          <w:sz w:val="28"/>
          <w:szCs w:val="28"/>
          <w:lang w:val="uk-UA"/>
        </w:rPr>
        <w:t>Фінансові обмеження потенційних клієнтів:</w:t>
      </w:r>
    </w:p>
    <w:p w14:paraId="46B47B5F" w14:textId="77777777" w:rsidR="00087ECC" w:rsidRPr="00087ECC" w:rsidRDefault="00087ECC" w:rsidP="00087ECC">
      <w:pPr>
        <w:widowControl w:val="0"/>
        <w:numPr>
          <w:ilvl w:val="1"/>
          <w:numId w:val="35"/>
        </w:numPr>
        <w:autoSpaceDE w:val="0"/>
        <w:autoSpaceDN w:val="0"/>
        <w:spacing w:before="100" w:beforeAutospacing="1" w:after="100" w:afterAutospacing="1" w:line="360" w:lineRule="auto"/>
        <w:ind w:firstLine="709"/>
        <w:jc w:val="both"/>
        <w:rPr>
          <w:rFonts w:ascii="Times New Roman" w:eastAsia="Calibri" w:hAnsi="Times New Roman" w:cs="Times New Roman"/>
          <w:sz w:val="28"/>
          <w:szCs w:val="28"/>
          <w:lang w:val="uk-UA"/>
        </w:rPr>
      </w:pPr>
      <w:r w:rsidRPr="00087ECC">
        <w:rPr>
          <w:rFonts w:ascii="Times New Roman" w:eastAsia="Calibri" w:hAnsi="Times New Roman" w:cs="Times New Roman"/>
          <w:sz w:val="28"/>
          <w:szCs w:val="28"/>
          <w:lang w:val="uk-UA"/>
        </w:rPr>
        <w:t>Зміст загрози: Компанії можуть стикатися з фінансовими труднощами.</w:t>
      </w:r>
    </w:p>
    <w:p w14:paraId="14EDBFA9" w14:textId="77777777" w:rsidR="00087ECC" w:rsidRPr="00087ECC" w:rsidRDefault="00087ECC" w:rsidP="00087ECC">
      <w:pPr>
        <w:widowControl w:val="0"/>
        <w:numPr>
          <w:ilvl w:val="1"/>
          <w:numId w:val="35"/>
        </w:numPr>
        <w:autoSpaceDE w:val="0"/>
        <w:autoSpaceDN w:val="0"/>
        <w:spacing w:before="100" w:beforeAutospacing="1" w:after="100" w:afterAutospacing="1" w:line="360" w:lineRule="auto"/>
        <w:ind w:firstLine="709"/>
        <w:jc w:val="both"/>
        <w:rPr>
          <w:rFonts w:ascii="Times New Roman" w:eastAsia="Calibri" w:hAnsi="Times New Roman" w:cs="Times New Roman"/>
          <w:sz w:val="28"/>
          <w:szCs w:val="28"/>
          <w:lang w:val="uk-UA"/>
        </w:rPr>
      </w:pPr>
      <w:r w:rsidRPr="00087ECC">
        <w:rPr>
          <w:rFonts w:ascii="Times New Roman" w:eastAsia="Calibri" w:hAnsi="Times New Roman" w:cs="Times New Roman"/>
          <w:sz w:val="28"/>
          <w:szCs w:val="28"/>
          <w:lang w:val="uk-UA"/>
        </w:rPr>
        <w:t>Можлива реакція компанії: Пропозиції фінансової підтримки, гнучкі платіжні умови, розробка доступних пакетів та знижок.</w:t>
      </w:r>
    </w:p>
    <w:p w14:paraId="7FDE6931" w14:textId="77777777" w:rsidR="00087ECC" w:rsidRPr="00087ECC" w:rsidRDefault="00087ECC" w:rsidP="00087ECC">
      <w:pPr>
        <w:widowControl w:val="0"/>
        <w:numPr>
          <w:ilvl w:val="0"/>
          <w:numId w:val="35"/>
        </w:numPr>
        <w:autoSpaceDE w:val="0"/>
        <w:autoSpaceDN w:val="0"/>
        <w:spacing w:before="100" w:beforeAutospacing="1" w:after="100" w:afterAutospacing="1" w:line="360" w:lineRule="auto"/>
        <w:ind w:firstLine="709"/>
        <w:jc w:val="both"/>
        <w:rPr>
          <w:rFonts w:ascii="Times New Roman" w:eastAsia="Calibri" w:hAnsi="Times New Roman" w:cs="Times New Roman"/>
          <w:sz w:val="28"/>
          <w:szCs w:val="28"/>
          <w:lang w:val="uk-UA"/>
        </w:rPr>
      </w:pPr>
      <w:r w:rsidRPr="00087ECC">
        <w:rPr>
          <w:rFonts w:ascii="Times New Roman" w:eastAsia="Calibri" w:hAnsi="Times New Roman" w:cs="Times New Roman"/>
          <w:sz w:val="28"/>
          <w:szCs w:val="28"/>
          <w:lang w:val="uk-UA"/>
        </w:rPr>
        <w:t>Технічні та інфраструктурні обмеження:</w:t>
      </w:r>
    </w:p>
    <w:p w14:paraId="127682DA" w14:textId="77777777" w:rsidR="00087ECC" w:rsidRPr="00087ECC" w:rsidRDefault="00087ECC" w:rsidP="00087ECC">
      <w:pPr>
        <w:widowControl w:val="0"/>
        <w:numPr>
          <w:ilvl w:val="1"/>
          <w:numId w:val="35"/>
        </w:numPr>
        <w:autoSpaceDE w:val="0"/>
        <w:autoSpaceDN w:val="0"/>
        <w:spacing w:before="100" w:beforeAutospacing="1" w:after="100" w:afterAutospacing="1" w:line="360" w:lineRule="auto"/>
        <w:ind w:firstLine="709"/>
        <w:jc w:val="both"/>
        <w:rPr>
          <w:rFonts w:ascii="Times New Roman" w:eastAsia="Calibri" w:hAnsi="Times New Roman" w:cs="Times New Roman"/>
          <w:sz w:val="28"/>
          <w:szCs w:val="28"/>
          <w:lang w:val="uk-UA"/>
        </w:rPr>
      </w:pPr>
      <w:r w:rsidRPr="00087ECC">
        <w:rPr>
          <w:rFonts w:ascii="Times New Roman" w:eastAsia="Calibri" w:hAnsi="Times New Roman" w:cs="Times New Roman"/>
          <w:sz w:val="28"/>
          <w:szCs w:val="28"/>
          <w:lang w:val="uk-UA"/>
        </w:rPr>
        <w:t>Зміст загрози: Деякі установки можуть бути не готові до інтеграції нових систем.</w:t>
      </w:r>
    </w:p>
    <w:p w14:paraId="67869705" w14:textId="77777777" w:rsidR="00087ECC" w:rsidRPr="00087ECC" w:rsidRDefault="00087ECC" w:rsidP="00087ECC">
      <w:pPr>
        <w:widowControl w:val="0"/>
        <w:numPr>
          <w:ilvl w:val="1"/>
          <w:numId w:val="35"/>
        </w:numPr>
        <w:autoSpaceDE w:val="0"/>
        <w:autoSpaceDN w:val="0"/>
        <w:spacing w:before="100" w:beforeAutospacing="1" w:after="100" w:afterAutospacing="1" w:line="360" w:lineRule="auto"/>
        <w:ind w:firstLine="709"/>
        <w:jc w:val="both"/>
        <w:rPr>
          <w:rFonts w:ascii="Times New Roman" w:eastAsia="Calibri" w:hAnsi="Times New Roman" w:cs="Times New Roman"/>
          <w:sz w:val="28"/>
          <w:szCs w:val="28"/>
          <w:lang w:val="uk-UA"/>
        </w:rPr>
      </w:pPr>
      <w:r w:rsidRPr="00087ECC">
        <w:rPr>
          <w:rFonts w:ascii="Times New Roman" w:eastAsia="Calibri" w:hAnsi="Times New Roman" w:cs="Times New Roman"/>
          <w:sz w:val="28"/>
          <w:szCs w:val="28"/>
          <w:lang w:val="uk-UA"/>
        </w:rPr>
        <w:t>Можлива реакція компанії: Технічна підтримка та консультації для інтеграції системи, адаптація для роботи в різних інфраструктурних умовах.</w:t>
      </w:r>
    </w:p>
    <w:p w14:paraId="315C9301" w14:textId="77777777" w:rsidR="00087ECC" w:rsidRPr="00087ECC" w:rsidRDefault="00087ECC" w:rsidP="00087ECC">
      <w:pPr>
        <w:widowControl w:val="0"/>
        <w:autoSpaceDE w:val="0"/>
        <w:autoSpaceDN w:val="0"/>
        <w:spacing w:before="1" w:after="0" w:line="240" w:lineRule="auto"/>
        <w:rPr>
          <w:rFonts w:ascii="Times New Roman" w:eastAsia="Calibri" w:hAnsi="Times New Roman" w:cs="Times New Roman"/>
          <w:b/>
          <w:bCs/>
          <w:i/>
          <w:iCs/>
          <w:sz w:val="28"/>
          <w:szCs w:val="28"/>
          <w:lang w:val="uk-UA"/>
        </w:rPr>
      </w:pPr>
    </w:p>
    <w:p w14:paraId="47804E53"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i/>
          <w:iCs/>
          <w:sz w:val="28"/>
          <w:szCs w:val="28"/>
          <w:lang w:val="uk-UA"/>
        </w:rPr>
      </w:pPr>
      <w:r w:rsidRPr="00087ECC">
        <w:rPr>
          <w:rFonts w:ascii="Times New Roman" w:eastAsia="Calibri" w:hAnsi="Times New Roman" w:cs="Times New Roman"/>
          <w:i/>
          <w:iCs/>
          <w:sz w:val="28"/>
          <w:szCs w:val="28"/>
          <w:lang w:val="uk-UA"/>
        </w:rPr>
        <w:t>Таблиця 7. Фактори можливостей</w:t>
      </w:r>
    </w:p>
    <w:p w14:paraId="2049B280" w14:textId="77777777" w:rsidR="00087ECC" w:rsidRPr="00087ECC" w:rsidRDefault="00087ECC" w:rsidP="00087ECC">
      <w:pPr>
        <w:widowControl w:val="0"/>
        <w:autoSpaceDE w:val="0"/>
        <w:autoSpaceDN w:val="0"/>
        <w:spacing w:before="5" w:after="0" w:line="240" w:lineRule="auto"/>
        <w:rPr>
          <w:rFonts w:ascii="Times New Roman" w:eastAsia="Calibri" w:hAnsi="Times New Roman" w:cs="Times New Roman"/>
          <w:b/>
          <w:bCs/>
          <w:i/>
          <w:iCs/>
          <w:sz w:val="28"/>
          <w:szCs w:val="28"/>
          <w:lang w:val="uk-UA"/>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68"/>
        <w:gridCol w:w="2660"/>
        <w:gridCol w:w="2870"/>
        <w:gridCol w:w="3828"/>
      </w:tblGrid>
      <w:tr w:rsidR="00087ECC" w:rsidRPr="00087ECC" w14:paraId="6D032DF1" w14:textId="77777777" w:rsidTr="00885BD2">
        <w:trPr>
          <w:trHeight w:val="585"/>
          <w:jc w:val="center"/>
        </w:trPr>
        <w:tc>
          <w:tcPr>
            <w:tcW w:w="568" w:type="dxa"/>
          </w:tcPr>
          <w:p w14:paraId="4651A500" w14:textId="77777777" w:rsidR="00087ECC" w:rsidRPr="00087ECC" w:rsidRDefault="00087ECC" w:rsidP="00087ECC">
            <w:pPr>
              <w:widowControl w:val="0"/>
              <w:autoSpaceDE w:val="0"/>
              <w:autoSpaceDN w:val="0"/>
              <w:spacing w:after="0" w:line="240" w:lineRule="auto"/>
              <w:ind w:left="160"/>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w:t>
            </w:r>
          </w:p>
          <w:p w14:paraId="4533DC4C" w14:textId="77777777" w:rsidR="00087ECC" w:rsidRPr="00087ECC" w:rsidRDefault="00087ECC" w:rsidP="00087ECC">
            <w:pPr>
              <w:widowControl w:val="0"/>
              <w:autoSpaceDE w:val="0"/>
              <w:autoSpaceDN w:val="0"/>
              <w:spacing w:after="0" w:line="240" w:lineRule="auto"/>
              <w:ind w:left="111"/>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п/п</w:t>
            </w:r>
          </w:p>
        </w:tc>
        <w:tc>
          <w:tcPr>
            <w:tcW w:w="2660" w:type="dxa"/>
          </w:tcPr>
          <w:p w14:paraId="71972DA4" w14:textId="77777777" w:rsidR="00087ECC" w:rsidRPr="00087ECC" w:rsidRDefault="00087ECC" w:rsidP="00087ECC">
            <w:pPr>
              <w:widowControl w:val="0"/>
              <w:autoSpaceDE w:val="0"/>
              <w:autoSpaceDN w:val="0"/>
              <w:spacing w:before="145" w:after="0" w:line="240" w:lineRule="auto"/>
              <w:ind w:left="889" w:right="881"/>
              <w:jc w:val="center"/>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Фактор</w:t>
            </w:r>
          </w:p>
        </w:tc>
        <w:tc>
          <w:tcPr>
            <w:tcW w:w="2870" w:type="dxa"/>
          </w:tcPr>
          <w:p w14:paraId="4FBEEB35" w14:textId="77777777" w:rsidR="00087ECC" w:rsidRPr="00087ECC" w:rsidRDefault="00087ECC" w:rsidP="00087ECC">
            <w:pPr>
              <w:widowControl w:val="0"/>
              <w:autoSpaceDE w:val="0"/>
              <w:autoSpaceDN w:val="0"/>
              <w:spacing w:before="145" w:after="0" w:line="240" w:lineRule="auto"/>
              <w:ind w:left="442"/>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Зміст</w:t>
            </w:r>
            <w:r w:rsidRPr="00087ECC">
              <w:rPr>
                <w:rFonts w:ascii="Times New Roman" w:eastAsia="Calibri" w:hAnsi="Times New Roman" w:cs="Times New Roman"/>
                <w:i/>
                <w:iCs/>
                <w:spacing w:val="-7"/>
                <w:sz w:val="24"/>
                <w:szCs w:val="24"/>
                <w:lang w:val="uk-UA"/>
              </w:rPr>
              <w:t xml:space="preserve"> </w:t>
            </w:r>
            <w:r w:rsidRPr="00087ECC">
              <w:rPr>
                <w:rFonts w:ascii="Times New Roman" w:eastAsia="Calibri" w:hAnsi="Times New Roman" w:cs="Times New Roman"/>
                <w:i/>
                <w:iCs/>
                <w:sz w:val="24"/>
                <w:szCs w:val="24"/>
                <w:lang w:val="uk-UA"/>
              </w:rPr>
              <w:t>можливості</w:t>
            </w:r>
          </w:p>
        </w:tc>
        <w:tc>
          <w:tcPr>
            <w:tcW w:w="3828" w:type="dxa"/>
          </w:tcPr>
          <w:p w14:paraId="6A522931" w14:textId="77777777" w:rsidR="00087ECC" w:rsidRPr="00087ECC" w:rsidRDefault="00087ECC" w:rsidP="00087ECC">
            <w:pPr>
              <w:widowControl w:val="0"/>
              <w:autoSpaceDE w:val="0"/>
              <w:autoSpaceDN w:val="0"/>
              <w:spacing w:before="145" w:after="0" w:line="240" w:lineRule="auto"/>
              <w:ind w:left="528"/>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Можлива</w:t>
            </w:r>
            <w:r w:rsidRPr="00087ECC">
              <w:rPr>
                <w:rFonts w:ascii="Times New Roman" w:eastAsia="Calibri" w:hAnsi="Times New Roman" w:cs="Times New Roman"/>
                <w:i/>
                <w:iCs/>
                <w:spacing w:val="-5"/>
                <w:sz w:val="24"/>
                <w:szCs w:val="24"/>
                <w:lang w:val="uk-UA"/>
              </w:rPr>
              <w:t xml:space="preserve"> </w:t>
            </w:r>
            <w:r w:rsidRPr="00087ECC">
              <w:rPr>
                <w:rFonts w:ascii="Times New Roman" w:eastAsia="Calibri" w:hAnsi="Times New Roman" w:cs="Times New Roman"/>
                <w:i/>
                <w:iCs/>
                <w:sz w:val="24"/>
                <w:szCs w:val="24"/>
                <w:lang w:val="uk-UA"/>
              </w:rPr>
              <w:t>реакція</w:t>
            </w:r>
            <w:r w:rsidRPr="00087ECC">
              <w:rPr>
                <w:rFonts w:ascii="Times New Roman" w:eastAsia="Calibri" w:hAnsi="Times New Roman" w:cs="Times New Roman"/>
                <w:i/>
                <w:iCs/>
                <w:spacing w:val="-4"/>
                <w:sz w:val="24"/>
                <w:szCs w:val="24"/>
                <w:lang w:val="uk-UA"/>
              </w:rPr>
              <w:t xml:space="preserve"> </w:t>
            </w:r>
            <w:r w:rsidRPr="00087ECC">
              <w:rPr>
                <w:rFonts w:ascii="Times New Roman" w:eastAsia="Calibri" w:hAnsi="Times New Roman" w:cs="Times New Roman"/>
                <w:i/>
                <w:iCs/>
                <w:sz w:val="24"/>
                <w:szCs w:val="24"/>
                <w:lang w:val="uk-UA"/>
              </w:rPr>
              <w:t>компанії</w:t>
            </w:r>
          </w:p>
        </w:tc>
      </w:tr>
      <w:tr w:rsidR="00087ECC" w:rsidRPr="00087ECC" w14:paraId="0CD7F2F1" w14:textId="77777777" w:rsidTr="00885BD2">
        <w:trPr>
          <w:trHeight w:val="293"/>
          <w:jc w:val="center"/>
        </w:trPr>
        <w:tc>
          <w:tcPr>
            <w:tcW w:w="568" w:type="dxa"/>
          </w:tcPr>
          <w:p w14:paraId="2E065B08"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1</w:t>
            </w:r>
          </w:p>
        </w:tc>
        <w:tc>
          <w:tcPr>
            <w:tcW w:w="2660" w:type="dxa"/>
          </w:tcPr>
          <w:p w14:paraId="44DF0BB6"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Ріст попиту на системи моніторингу води</w:t>
            </w:r>
          </w:p>
        </w:tc>
        <w:tc>
          <w:tcPr>
            <w:tcW w:w="2870" w:type="dxa"/>
          </w:tcPr>
          <w:p w14:paraId="3BD11BBC"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Збільшення усвідомленості про проблеми водопостачання та вододілу.</w:t>
            </w:r>
          </w:p>
        </w:tc>
        <w:tc>
          <w:tcPr>
            <w:tcW w:w="3828" w:type="dxa"/>
          </w:tcPr>
          <w:p w14:paraId="6021D43C"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 Інтенсивна маркетингова кампанія для виділення необхідності моніторингу води.</w:t>
            </w:r>
            <w:r w:rsidRPr="00087ECC">
              <w:rPr>
                <w:rFonts w:ascii="Times New Roman" w:eastAsia="Calibri" w:hAnsi="Times New Roman" w:cs="Times New Roman"/>
                <w:sz w:val="24"/>
                <w:szCs w:val="24"/>
                <w:lang w:val="uk-UA"/>
              </w:rPr>
              <w:br/>
              <w:t xml:space="preserve">- Підкреслення переваг </w:t>
            </w:r>
            <w:proofErr w:type="spellStart"/>
            <w:r w:rsidRPr="00087ECC">
              <w:rPr>
                <w:rFonts w:ascii="Times New Roman" w:eastAsia="Calibri" w:hAnsi="Times New Roman" w:cs="Times New Roman"/>
                <w:sz w:val="24"/>
                <w:szCs w:val="24"/>
                <w:lang w:val="uk-UA"/>
              </w:rPr>
              <w:t>AquaSense</w:t>
            </w:r>
            <w:proofErr w:type="spellEnd"/>
            <w:r w:rsidRPr="00087ECC">
              <w:rPr>
                <w:rFonts w:ascii="Times New Roman" w:eastAsia="Calibri" w:hAnsi="Times New Roman" w:cs="Times New Roman"/>
                <w:sz w:val="24"/>
                <w:szCs w:val="24"/>
                <w:lang w:val="uk-UA"/>
              </w:rPr>
              <w:t xml:space="preserve"> перед іншими системами.</w:t>
            </w:r>
          </w:p>
        </w:tc>
      </w:tr>
      <w:tr w:rsidR="00087ECC" w:rsidRPr="00087ECC" w14:paraId="55405B33" w14:textId="77777777" w:rsidTr="00885BD2">
        <w:trPr>
          <w:trHeight w:val="292"/>
          <w:jc w:val="center"/>
        </w:trPr>
        <w:tc>
          <w:tcPr>
            <w:tcW w:w="568" w:type="dxa"/>
          </w:tcPr>
          <w:p w14:paraId="538FC5AA"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2</w:t>
            </w:r>
          </w:p>
        </w:tc>
        <w:tc>
          <w:tcPr>
            <w:tcW w:w="2660" w:type="dxa"/>
          </w:tcPr>
          <w:p w14:paraId="4D9EFADA"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Сприятливі законодавчі умови</w:t>
            </w:r>
          </w:p>
        </w:tc>
        <w:tc>
          <w:tcPr>
            <w:tcW w:w="2870" w:type="dxa"/>
          </w:tcPr>
          <w:p w14:paraId="670A4CD8"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Ухвалення стандартів якості води та вимог до моніторингу.</w:t>
            </w:r>
          </w:p>
        </w:tc>
        <w:tc>
          <w:tcPr>
            <w:tcW w:w="3828" w:type="dxa"/>
          </w:tcPr>
          <w:p w14:paraId="1132D788"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 Активна участь у розробці стандартів та надання коментарів.</w:t>
            </w:r>
          </w:p>
          <w:p w14:paraId="668346CF"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 xml:space="preserve">- </w:t>
            </w:r>
            <w:proofErr w:type="spellStart"/>
            <w:r w:rsidRPr="00087ECC">
              <w:rPr>
                <w:rFonts w:ascii="Times New Roman" w:eastAsia="Calibri" w:hAnsi="Times New Roman" w:cs="Times New Roman"/>
                <w:sz w:val="24"/>
                <w:szCs w:val="24"/>
                <w:lang w:val="uk-UA"/>
              </w:rPr>
              <w:t>Продемонстрування</w:t>
            </w:r>
            <w:proofErr w:type="spellEnd"/>
            <w:r w:rsidRPr="00087ECC">
              <w:rPr>
                <w:rFonts w:ascii="Times New Roman" w:eastAsia="Calibri" w:hAnsi="Times New Roman" w:cs="Times New Roman"/>
                <w:sz w:val="24"/>
                <w:szCs w:val="24"/>
                <w:lang w:val="uk-UA"/>
              </w:rPr>
              <w:t xml:space="preserve"> відповідності </w:t>
            </w:r>
            <w:proofErr w:type="spellStart"/>
            <w:r w:rsidRPr="00087ECC">
              <w:rPr>
                <w:rFonts w:ascii="Times New Roman" w:eastAsia="Calibri" w:hAnsi="Times New Roman" w:cs="Times New Roman"/>
                <w:sz w:val="24"/>
                <w:szCs w:val="24"/>
                <w:lang w:val="uk-UA"/>
              </w:rPr>
              <w:t>AquaSense</w:t>
            </w:r>
            <w:proofErr w:type="spellEnd"/>
            <w:r w:rsidRPr="00087ECC">
              <w:rPr>
                <w:rFonts w:ascii="Times New Roman" w:eastAsia="Calibri" w:hAnsi="Times New Roman" w:cs="Times New Roman"/>
                <w:sz w:val="24"/>
                <w:szCs w:val="24"/>
                <w:lang w:val="uk-UA"/>
              </w:rPr>
              <w:t xml:space="preserve"> стандартам та вимогам.</w:t>
            </w:r>
          </w:p>
        </w:tc>
      </w:tr>
      <w:tr w:rsidR="00087ECC" w:rsidRPr="00087ECC" w14:paraId="1A368B6B" w14:textId="77777777" w:rsidTr="00885BD2">
        <w:trPr>
          <w:trHeight w:val="292"/>
          <w:jc w:val="center"/>
        </w:trPr>
        <w:tc>
          <w:tcPr>
            <w:tcW w:w="568" w:type="dxa"/>
          </w:tcPr>
          <w:p w14:paraId="20F791DD"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3</w:t>
            </w:r>
          </w:p>
        </w:tc>
        <w:tc>
          <w:tcPr>
            <w:tcW w:w="2660" w:type="dxa"/>
          </w:tcPr>
          <w:p w14:paraId="54A3990F"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Розвиток галузі "розумного водопостачання"</w:t>
            </w:r>
          </w:p>
        </w:tc>
        <w:tc>
          <w:tcPr>
            <w:tcW w:w="2870" w:type="dxa"/>
          </w:tcPr>
          <w:p w14:paraId="2333C31F"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Збільшення інвестицій у технології для вдосконалення водопостачання.</w:t>
            </w:r>
          </w:p>
        </w:tc>
        <w:tc>
          <w:tcPr>
            <w:tcW w:w="3828" w:type="dxa"/>
          </w:tcPr>
          <w:p w14:paraId="13D13A9B"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 Участь у виставках та конференціях, що спрямовані на розумне водопостачання.</w:t>
            </w:r>
          </w:p>
          <w:p w14:paraId="5CC20494"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 xml:space="preserve">- Встановлення стратегічних </w:t>
            </w:r>
            <w:proofErr w:type="spellStart"/>
            <w:r w:rsidRPr="00087ECC">
              <w:rPr>
                <w:rFonts w:ascii="Times New Roman" w:eastAsia="Calibri" w:hAnsi="Times New Roman" w:cs="Times New Roman"/>
                <w:sz w:val="24"/>
                <w:szCs w:val="24"/>
                <w:lang w:val="uk-UA"/>
              </w:rPr>
              <w:t>партнерств</w:t>
            </w:r>
            <w:proofErr w:type="spellEnd"/>
            <w:r w:rsidRPr="00087ECC">
              <w:rPr>
                <w:rFonts w:ascii="Times New Roman" w:eastAsia="Calibri" w:hAnsi="Times New Roman" w:cs="Times New Roman"/>
                <w:sz w:val="24"/>
                <w:szCs w:val="24"/>
                <w:lang w:val="uk-UA"/>
              </w:rPr>
              <w:t xml:space="preserve"> із компаніями в галузі </w:t>
            </w:r>
            <w:r w:rsidRPr="00087ECC">
              <w:rPr>
                <w:rFonts w:ascii="Times New Roman" w:eastAsia="Calibri" w:hAnsi="Times New Roman" w:cs="Times New Roman"/>
                <w:sz w:val="24"/>
                <w:szCs w:val="24"/>
                <w:lang w:val="uk-UA"/>
              </w:rPr>
              <w:lastRenderedPageBreak/>
              <w:t>"розумного водопостачання".</w:t>
            </w:r>
          </w:p>
        </w:tc>
      </w:tr>
      <w:tr w:rsidR="00087ECC" w:rsidRPr="00087ECC" w14:paraId="2D346AF9" w14:textId="77777777" w:rsidTr="00885BD2">
        <w:trPr>
          <w:trHeight w:val="292"/>
          <w:jc w:val="center"/>
        </w:trPr>
        <w:tc>
          <w:tcPr>
            <w:tcW w:w="568" w:type="dxa"/>
          </w:tcPr>
          <w:p w14:paraId="398F3FB2"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lastRenderedPageBreak/>
              <w:t>4</w:t>
            </w:r>
          </w:p>
        </w:tc>
        <w:tc>
          <w:tcPr>
            <w:tcW w:w="2660" w:type="dxa"/>
          </w:tcPr>
          <w:p w14:paraId="478B4F81"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Підтримка екологічних ініціатив</w:t>
            </w:r>
          </w:p>
        </w:tc>
        <w:tc>
          <w:tcPr>
            <w:tcW w:w="2870" w:type="dxa"/>
          </w:tcPr>
          <w:p w14:paraId="4675D869"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Зростання попиту на екологічно чисті та ефективні технології.</w:t>
            </w:r>
          </w:p>
        </w:tc>
        <w:tc>
          <w:tcPr>
            <w:tcW w:w="3828" w:type="dxa"/>
          </w:tcPr>
          <w:p w14:paraId="31FC181A"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 xml:space="preserve">- Зазначення екологічних переваг </w:t>
            </w:r>
            <w:proofErr w:type="spellStart"/>
            <w:r w:rsidRPr="00087ECC">
              <w:rPr>
                <w:rFonts w:ascii="Times New Roman" w:eastAsia="Calibri" w:hAnsi="Times New Roman" w:cs="Times New Roman"/>
                <w:sz w:val="24"/>
                <w:szCs w:val="24"/>
                <w:lang w:val="uk-UA"/>
              </w:rPr>
              <w:t>AquaSense</w:t>
            </w:r>
            <w:proofErr w:type="spellEnd"/>
            <w:r w:rsidRPr="00087ECC">
              <w:rPr>
                <w:rFonts w:ascii="Times New Roman" w:eastAsia="Calibri" w:hAnsi="Times New Roman" w:cs="Times New Roman"/>
                <w:sz w:val="24"/>
                <w:szCs w:val="24"/>
                <w:lang w:val="uk-UA"/>
              </w:rPr>
              <w:t xml:space="preserve"> у рекламних матеріалах.</w:t>
            </w:r>
          </w:p>
          <w:p w14:paraId="2F355CC3"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 xml:space="preserve">Участь у </w:t>
            </w:r>
            <w:proofErr w:type="spellStart"/>
            <w:r w:rsidRPr="00087ECC">
              <w:rPr>
                <w:rFonts w:ascii="Times New Roman" w:eastAsia="Calibri" w:hAnsi="Times New Roman" w:cs="Times New Roman"/>
                <w:sz w:val="24"/>
                <w:szCs w:val="24"/>
                <w:lang w:val="uk-UA"/>
              </w:rPr>
              <w:t>проєктах</w:t>
            </w:r>
            <w:proofErr w:type="spellEnd"/>
            <w:r w:rsidRPr="00087ECC">
              <w:rPr>
                <w:rFonts w:ascii="Times New Roman" w:eastAsia="Calibri" w:hAnsi="Times New Roman" w:cs="Times New Roman"/>
                <w:sz w:val="24"/>
                <w:szCs w:val="24"/>
                <w:lang w:val="uk-UA"/>
              </w:rPr>
              <w:t>, спрямованих на збереження водних ресурсів.</w:t>
            </w:r>
          </w:p>
        </w:tc>
      </w:tr>
      <w:tr w:rsidR="00087ECC" w:rsidRPr="00087ECC" w14:paraId="2B3247B3" w14:textId="77777777" w:rsidTr="00885BD2">
        <w:trPr>
          <w:trHeight w:val="292"/>
          <w:jc w:val="center"/>
        </w:trPr>
        <w:tc>
          <w:tcPr>
            <w:tcW w:w="568" w:type="dxa"/>
          </w:tcPr>
          <w:p w14:paraId="4EF8ACE5"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5</w:t>
            </w:r>
          </w:p>
        </w:tc>
        <w:tc>
          <w:tcPr>
            <w:tcW w:w="2660" w:type="dxa"/>
          </w:tcPr>
          <w:p w14:paraId="350DB03F"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Війна</w:t>
            </w:r>
          </w:p>
        </w:tc>
        <w:tc>
          <w:tcPr>
            <w:tcW w:w="2870" w:type="dxa"/>
          </w:tcPr>
          <w:p w14:paraId="692F3FAB"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Війна може створити труднощі у веденні бізнесу, обмежити ресурси та впливати на ринкові умови.</w:t>
            </w:r>
          </w:p>
        </w:tc>
        <w:tc>
          <w:tcPr>
            <w:tcW w:w="3828" w:type="dxa"/>
          </w:tcPr>
          <w:p w14:paraId="54AA7AB5"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ретельне планування ризиків, диверсифікація постачальників та географічна розгалуженість.</w:t>
            </w:r>
          </w:p>
        </w:tc>
      </w:tr>
      <w:tr w:rsidR="00087ECC" w:rsidRPr="00087ECC" w14:paraId="0EF9F997" w14:textId="77777777" w:rsidTr="00885BD2">
        <w:trPr>
          <w:trHeight w:val="292"/>
          <w:jc w:val="center"/>
        </w:trPr>
        <w:tc>
          <w:tcPr>
            <w:tcW w:w="568" w:type="dxa"/>
          </w:tcPr>
          <w:p w14:paraId="42F55E9E"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6</w:t>
            </w:r>
          </w:p>
        </w:tc>
        <w:tc>
          <w:tcPr>
            <w:tcW w:w="2660" w:type="dxa"/>
          </w:tcPr>
          <w:p w14:paraId="5A3B9CE7"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Наслідки пандемії</w:t>
            </w:r>
          </w:p>
        </w:tc>
        <w:tc>
          <w:tcPr>
            <w:tcW w:w="2870" w:type="dxa"/>
          </w:tcPr>
          <w:p w14:paraId="3BFF2B07"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Пандемія може вплинути на попит, ланцюг постачання та робочі процеси.</w:t>
            </w:r>
          </w:p>
        </w:tc>
        <w:tc>
          <w:tcPr>
            <w:tcW w:w="3828" w:type="dxa"/>
          </w:tcPr>
          <w:p w14:paraId="47226E9B"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адаптація бізнес-моделі, цифрова трансформація та усвідомлення гнучкості у виробництві та обслуговуванні клієнтів.</w:t>
            </w:r>
          </w:p>
        </w:tc>
      </w:tr>
    </w:tbl>
    <w:p w14:paraId="26E8E20F" w14:textId="77777777" w:rsidR="00087ECC" w:rsidRPr="00087ECC" w:rsidRDefault="00087ECC" w:rsidP="00087ECC">
      <w:pPr>
        <w:widowControl w:val="0"/>
        <w:autoSpaceDE w:val="0"/>
        <w:autoSpaceDN w:val="0"/>
        <w:spacing w:after="0" w:line="360" w:lineRule="auto"/>
        <w:ind w:left="709" w:hanging="709"/>
        <w:jc w:val="both"/>
        <w:rPr>
          <w:rFonts w:ascii="Times New Roman" w:eastAsia="Calibri" w:hAnsi="Times New Roman" w:cs="Times New Roman"/>
          <w:sz w:val="28"/>
          <w:szCs w:val="28"/>
          <w:lang w:val="uk-UA"/>
        </w:rPr>
      </w:pPr>
      <w:r w:rsidRPr="00087ECC">
        <w:rPr>
          <w:rFonts w:ascii="Times New Roman" w:eastAsia="Calibri" w:hAnsi="Times New Roman" w:cs="Times New Roman"/>
          <w:sz w:val="28"/>
          <w:szCs w:val="28"/>
          <w:lang w:val="uk-UA"/>
        </w:rPr>
        <w:t>Висновок:</w:t>
      </w:r>
    </w:p>
    <w:p w14:paraId="4F3528DF" w14:textId="77777777" w:rsidR="00087ECC" w:rsidRPr="00087ECC" w:rsidRDefault="00087ECC" w:rsidP="00087ECC">
      <w:pPr>
        <w:widowControl w:val="0"/>
        <w:autoSpaceDE w:val="0"/>
        <w:autoSpaceDN w:val="0"/>
        <w:spacing w:after="0" w:line="360" w:lineRule="auto"/>
        <w:ind w:firstLine="709"/>
        <w:jc w:val="both"/>
        <w:rPr>
          <w:rFonts w:ascii="Times New Roman" w:eastAsia="Calibri" w:hAnsi="Times New Roman" w:cs="Times New Roman"/>
          <w:sz w:val="28"/>
          <w:szCs w:val="28"/>
          <w:lang w:val="uk-UA"/>
        </w:rPr>
      </w:pPr>
      <w:r w:rsidRPr="00087ECC">
        <w:rPr>
          <w:rFonts w:ascii="Times New Roman" w:eastAsia="Calibri" w:hAnsi="Times New Roman" w:cs="Times New Roman"/>
          <w:sz w:val="28"/>
          <w:szCs w:val="28"/>
          <w:lang w:val="uk-UA"/>
        </w:rPr>
        <w:t>Стартап-</w:t>
      </w:r>
      <w:proofErr w:type="spellStart"/>
      <w:r w:rsidRPr="00087ECC">
        <w:rPr>
          <w:rFonts w:ascii="Times New Roman" w:eastAsia="Calibri" w:hAnsi="Times New Roman" w:cs="Times New Roman"/>
          <w:sz w:val="28"/>
          <w:szCs w:val="28"/>
          <w:lang w:val="uk-UA"/>
        </w:rPr>
        <w:t>проєкт</w:t>
      </w:r>
      <w:proofErr w:type="spellEnd"/>
      <w:r w:rsidRPr="00087ECC">
        <w:rPr>
          <w:rFonts w:ascii="Times New Roman" w:eastAsia="Calibri" w:hAnsi="Times New Roman" w:cs="Times New Roman"/>
          <w:sz w:val="28"/>
          <w:szCs w:val="28"/>
          <w:lang w:val="uk-UA"/>
        </w:rPr>
        <w:t xml:space="preserve"> </w:t>
      </w:r>
      <w:proofErr w:type="spellStart"/>
      <w:r w:rsidRPr="00087ECC">
        <w:rPr>
          <w:rFonts w:ascii="Times New Roman" w:eastAsia="Calibri" w:hAnsi="Times New Roman" w:cs="Times New Roman"/>
          <w:sz w:val="28"/>
          <w:szCs w:val="28"/>
          <w:lang w:val="uk-UA"/>
        </w:rPr>
        <w:t>AquaSense</w:t>
      </w:r>
      <w:proofErr w:type="spellEnd"/>
      <w:r w:rsidRPr="00087ECC">
        <w:rPr>
          <w:rFonts w:ascii="Times New Roman" w:eastAsia="Calibri" w:hAnsi="Times New Roman" w:cs="Times New Roman"/>
          <w:sz w:val="28"/>
          <w:szCs w:val="28"/>
          <w:lang w:val="uk-UA"/>
        </w:rPr>
        <w:t xml:space="preserve"> виявив значні можливості на ринку систем моніторингу води, зокрема у зростаючому попиті, сприятливих законодавчих умовах та розвитку галузі "розумного водопостачання". Оптимальна відповідь на конкурентний тиск передбачає активний маркетинг, стратегічні партнерства та гнучке ціноутворення. Зазначена екологічна спрямованість </w:t>
      </w:r>
      <w:proofErr w:type="spellStart"/>
      <w:r w:rsidRPr="00087ECC">
        <w:rPr>
          <w:rFonts w:ascii="Times New Roman" w:eastAsia="Calibri" w:hAnsi="Times New Roman" w:cs="Times New Roman"/>
          <w:sz w:val="28"/>
          <w:szCs w:val="28"/>
          <w:lang w:val="uk-UA"/>
        </w:rPr>
        <w:t>AquaSense</w:t>
      </w:r>
      <w:proofErr w:type="spellEnd"/>
      <w:r w:rsidRPr="00087ECC">
        <w:rPr>
          <w:rFonts w:ascii="Times New Roman" w:eastAsia="Calibri" w:hAnsi="Times New Roman" w:cs="Times New Roman"/>
          <w:sz w:val="28"/>
          <w:szCs w:val="28"/>
          <w:lang w:val="uk-UA"/>
        </w:rPr>
        <w:t xml:space="preserve"> може використовувати підтримку екологічних ініціатив для створення конкурентної переваги. </w:t>
      </w:r>
    </w:p>
    <w:p w14:paraId="456DE188" w14:textId="77777777" w:rsidR="00087ECC" w:rsidRPr="00087ECC" w:rsidRDefault="00087ECC" w:rsidP="00087ECC">
      <w:pPr>
        <w:widowControl w:val="0"/>
        <w:autoSpaceDE w:val="0"/>
        <w:autoSpaceDN w:val="0"/>
        <w:spacing w:after="0" w:line="360" w:lineRule="auto"/>
        <w:ind w:firstLine="709"/>
        <w:jc w:val="both"/>
        <w:rPr>
          <w:rFonts w:ascii="Times New Roman" w:eastAsia="Calibri" w:hAnsi="Times New Roman" w:cs="Times New Roman"/>
          <w:sz w:val="28"/>
          <w:szCs w:val="28"/>
          <w:lang w:val="uk-UA"/>
        </w:rPr>
      </w:pPr>
      <w:r w:rsidRPr="00087ECC">
        <w:rPr>
          <w:rFonts w:ascii="Times New Roman" w:eastAsia="Calibri" w:hAnsi="Times New Roman" w:cs="Times New Roman"/>
          <w:sz w:val="28"/>
          <w:szCs w:val="28"/>
          <w:lang w:val="uk-UA"/>
        </w:rPr>
        <w:t xml:space="preserve">Однак, слід враховувати фактори війни та наслідки пандемії, що можуть створити непередбачені труднощі в управлінні ризиками та змінювати динаміку ринку. Гнучкість, стратегічне планування та цифрова трансформація стануть ключовими факторами для пристосування </w:t>
      </w:r>
      <w:proofErr w:type="spellStart"/>
      <w:r w:rsidRPr="00087ECC">
        <w:rPr>
          <w:rFonts w:ascii="Times New Roman" w:eastAsia="Calibri" w:hAnsi="Times New Roman" w:cs="Times New Roman"/>
          <w:sz w:val="28"/>
          <w:szCs w:val="28"/>
          <w:lang w:val="uk-UA"/>
        </w:rPr>
        <w:t>AquaSense</w:t>
      </w:r>
      <w:proofErr w:type="spellEnd"/>
      <w:r w:rsidRPr="00087ECC">
        <w:rPr>
          <w:rFonts w:ascii="Times New Roman" w:eastAsia="Calibri" w:hAnsi="Times New Roman" w:cs="Times New Roman"/>
          <w:sz w:val="28"/>
          <w:szCs w:val="28"/>
          <w:lang w:val="uk-UA"/>
        </w:rPr>
        <w:t xml:space="preserve"> до змін у виробництві та споживанні в умовах непередбачуваності та турбулентності.</w:t>
      </w:r>
    </w:p>
    <w:p w14:paraId="2371F52D" w14:textId="77777777" w:rsidR="00087ECC" w:rsidRPr="00087ECC" w:rsidRDefault="00087ECC" w:rsidP="00087ECC">
      <w:pPr>
        <w:widowControl w:val="0"/>
        <w:autoSpaceDE w:val="0"/>
        <w:autoSpaceDN w:val="0"/>
        <w:spacing w:after="0" w:line="360" w:lineRule="auto"/>
        <w:ind w:firstLine="709"/>
        <w:jc w:val="both"/>
        <w:rPr>
          <w:rFonts w:ascii="Times New Roman" w:eastAsia="Calibri" w:hAnsi="Times New Roman" w:cs="Times New Roman"/>
          <w:sz w:val="28"/>
          <w:szCs w:val="28"/>
          <w:lang w:val="uk-UA"/>
        </w:rPr>
      </w:pPr>
    </w:p>
    <w:p w14:paraId="65D77FDC" w14:textId="77777777" w:rsidR="00087ECC" w:rsidRPr="00087ECC" w:rsidRDefault="00087ECC" w:rsidP="00087ECC">
      <w:pPr>
        <w:widowControl w:val="0"/>
        <w:autoSpaceDE w:val="0"/>
        <w:autoSpaceDN w:val="0"/>
        <w:spacing w:after="0" w:line="360" w:lineRule="auto"/>
        <w:ind w:firstLine="709"/>
        <w:jc w:val="both"/>
        <w:rPr>
          <w:rFonts w:ascii="Times New Roman" w:eastAsia="Calibri" w:hAnsi="Times New Roman" w:cs="Times New Roman"/>
          <w:sz w:val="28"/>
          <w:szCs w:val="28"/>
          <w:lang w:val="uk-UA"/>
        </w:rPr>
      </w:pPr>
      <w:r w:rsidRPr="00087ECC">
        <w:rPr>
          <w:rFonts w:ascii="Times New Roman" w:eastAsia="Calibri" w:hAnsi="Times New Roman" w:cs="Times New Roman"/>
          <w:sz w:val="28"/>
          <w:szCs w:val="28"/>
          <w:lang w:val="uk-UA"/>
        </w:rPr>
        <w:t>3.4) Надалі проводиться аналіз пропозиції: визначаються загальні риси конкуренції на ринку (табл. 8).</w:t>
      </w:r>
    </w:p>
    <w:p w14:paraId="175103D3"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i/>
          <w:iCs/>
          <w:sz w:val="28"/>
          <w:szCs w:val="28"/>
          <w:lang w:val="uk-UA"/>
        </w:rPr>
      </w:pPr>
      <w:r w:rsidRPr="00087ECC">
        <w:rPr>
          <w:rFonts w:ascii="Times New Roman" w:eastAsia="Calibri" w:hAnsi="Times New Roman" w:cs="Times New Roman"/>
          <w:i/>
          <w:iCs/>
          <w:sz w:val="28"/>
          <w:szCs w:val="28"/>
          <w:lang w:val="uk-UA"/>
        </w:rPr>
        <w:t>Таблиця 8. Ступеневий аналіз конкуренції на ринку</w:t>
      </w:r>
    </w:p>
    <w:p w14:paraId="1A0C7485" w14:textId="77777777" w:rsidR="00087ECC" w:rsidRPr="00087ECC" w:rsidRDefault="00087ECC" w:rsidP="00087ECC">
      <w:pPr>
        <w:widowControl w:val="0"/>
        <w:autoSpaceDE w:val="0"/>
        <w:autoSpaceDN w:val="0"/>
        <w:spacing w:before="6" w:after="0" w:line="240" w:lineRule="auto"/>
        <w:rPr>
          <w:rFonts w:ascii="Times New Roman" w:eastAsia="Calibri" w:hAnsi="Times New Roman" w:cs="Times New Roman"/>
          <w:b/>
          <w:bCs/>
          <w:i/>
          <w:iCs/>
          <w:sz w:val="28"/>
          <w:szCs w:val="28"/>
          <w:lang w:val="uk-UA"/>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389"/>
        <w:gridCol w:w="3364"/>
        <w:gridCol w:w="3171"/>
      </w:tblGrid>
      <w:tr w:rsidR="00087ECC" w:rsidRPr="00087ECC" w14:paraId="620DFDF9" w14:textId="77777777" w:rsidTr="00885BD2">
        <w:trPr>
          <w:trHeight w:val="1172"/>
          <w:jc w:val="center"/>
        </w:trPr>
        <w:tc>
          <w:tcPr>
            <w:tcW w:w="3389" w:type="dxa"/>
          </w:tcPr>
          <w:p w14:paraId="6ADED500" w14:textId="77777777" w:rsidR="00087ECC" w:rsidRPr="00087ECC" w:rsidRDefault="00087ECC" w:rsidP="00087ECC">
            <w:pPr>
              <w:widowControl w:val="0"/>
              <w:autoSpaceDE w:val="0"/>
              <w:autoSpaceDN w:val="0"/>
              <w:spacing w:before="11" w:after="0" w:line="240" w:lineRule="auto"/>
              <w:rPr>
                <w:rFonts w:ascii="Times New Roman" w:eastAsia="Calibri" w:hAnsi="Times New Roman" w:cs="Times New Roman"/>
                <w:b/>
                <w:bCs/>
                <w:i/>
                <w:iCs/>
                <w:sz w:val="24"/>
                <w:szCs w:val="24"/>
                <w:lang w:val="uk-UA"/>
              </w:rPr>
            </w:pPr>
          </w:p>
          <w:p w14:paraId="019E542B" w14:textId="77777777" w:rsidR="00087ECC" w:rsidRPr="00087ECC" w:rsidRDefault="00087ECC" w:rsidP="00087ECC">
            <w:pPr>
              <w:widowControl w:val="0"/>
              <w:autoSpaceDE w:val="0"/>
              <w:autoSpaceDN w:val="0"/>
              <w:spacing w:after="0" w:line="240" w:lineRule="auto"/>
              <w:ind w:left="1066" w:right="168" w:hanging="872"/>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Особливості конкурентного</w:t>
            </w:r>
            <w:r w:rsidRPr="00087ECC">
              <w:rPr>
                <w:rFonts w:ascii="Times New Roman" w:eastAsia="Calibri" w:hAnsi="Times New Roman" w:cs="Times New Roman"/>
                <w:i/>
                <w:iCs/>
                <w:spacing w:val="-52"/>
                <w:sz w:val="24"/>
                <w:szCs w:val="24"/>
                <w:lang w:val="uk-UA"/>
              </w:rPr>
              <w:t xml:space="preserve"> </w:t>
            </w:r>
            <w:r w:rsidRPr="00087ECC">
              <w:rPr>
                <w:rFonts w:ascii="Times New Roman" w:eastAsia="Calibri" w:hAnsi="Times New Roman" w:cs="Times New Roman"/>
                <w:i/>
                <w:iCs/>
                <w:sz w:val="24"/>
                <w:szCs w:val="24"/>
                <w:lang w:val="uk-UA"/>
              </w:rPr>
              <w:t>середовища</w:t>
            </w:r>
          </w:p>
        </w:tc>
        <w:tc>
          <w:tcPr>
            <w:tcW w:w="3364" w:type="dxa"/>
          </w:tcPr>
          <w:p w14:paraId="320FB024" w14:textId="77777777" w:rsidR="00087ECC" w:rsidRPr="00087ECC" w:rsidRDefault="00087ECC" w:rsidP="00087ECC">
            <w:pPr>
              <w:widowControl w:val="0"/>
              <w:autoSpaceDE w:val="0"/>
              <w:autoSpaceDN w:val="0"/>
              <w:spacing w:before="11" w:after="0" w:line="240" w:lineRule="auto"/>
              <w:rPr>
                <w:rFonts w:ascii="Times New Roman" w:eastAsia="Calibri" w:hAnsi="Times New Roman" w:cs="Times New Roman"/>
                <w:b/>
                <w:bCs/>
                <w:i/>
                <w:iCs/>
                <w:sz w:val="24"/>
                <w:szCs w:val="24"/>
                <w:lang w:val="uk-UA"/>
              </w:rPr>
            </w:pPr>
          </w:p>
          <w:p w14:paraId="1EE5299A" w14:textId="77777777" w:rsidR="00087ECC" w:rsidRPr="00087ECC" w:rsidRDefault="00087ECC" w:rsidP="00087ECC">
            <w:pPr>
              <w:widowControl w:val="0"/>
              <w:autoSpaceDE w:val="0"/>
              <w:autoSpaceDN w:val="0"/>
              <w:spacing w:after="0" w:line="240" w:lineRule="auto"/>
              <w:ind w:left="789" w:right="274" w:hanging="486"/>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В чому проявляється дана</w:t>
            </w:r>
            <w:r w:rsidRPr="00087ECC">
              <w:rPr>
                <w:rFonts w:ascii="Times New Roman" w:eastAsia="Calibri" w:hAnsi="Times New Roman" w:cs="Times New Roman"/>
                <w:i/>
                <w:iCs/>
                <w:spacing w:val="-52"/>
                <w:sz w:val="24"/>
                <w:szCs w:val="24"/>
                <w:lang w:val="uk-UA"/>
              </w:rPr>
              <w:t xml:space="preserve"> </w:t>
            </w:r>
            <w:r w:rsidRPr="00087ECC">
              <w:rPr>
                <w:rFonts w:ascii="Times New Roman" w:eastAsia="Calibri" w:hAnsi="Times New Roman" w:cs="Times New Roman"/>
                <w:i/>
                <w:iCs/>
                <w:sz w:val="24"/>
                <w:szCs w:val="24"/>
                <w:lang w:val="uk-UA"/>
              </w:rPr>
              <w:t>характеристика</w:t>
            </w:r>
          </w:p>
        </w:tc>
        <w:tc>
          <w:tcPr>
            <w:tcW w:w="3171" w:type="dxa"/>
          </w:tcPr>
          <w:p w14:paraId="5879B3BA" w14:textId="77777777" w:rsidR="00087ECC" w:rsidRPr="00087ECC" w:rsidRDefault="00087ECC" w:rsidP="00087ECC">
            <w:pPr>
              <w:widowControl w:val="0"/>
              <w:autoSpaceDE w:val="0"/>
              <w:autoSpaceDN w:val="0"/>
              <w:spacing w:after="0" w:line="240" w:lineRule="auto"/>
              <w:ind w:left="145" w:right="126" w:hanging="8"/>
              <w:jc w:val="both"/>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 xml:space="preserve">Вплив на діяльність </w:t>
            </w:r>
            <w:proofErr w:type="spellStart"/>
            <w:r w:rsidRPr="00087ECC">
              <w:rPr>
                <w:rFonts w:ascii="Times New Roman" w:eastAsia="Calibri" w:hAnsi="Times New Roman" w:cs="Times New Roman"/>
                <w:i/>
                <w:iCs/>
                <w:sz w:val="24"/>
                <w:szCs w:val="24"/>
                <w:lang w:val="uk-UA"/>
              </w:rPr>
              <w:t>підпри</w:t>
            </w:r>
            <w:proofErr w:type="spellEnd"/>
            <w:r w:rsidRPr="00087ECC">
              <w:rPr>
                <w:rFonts w:ascii="Times New Roman" w:eastAsia="Calibri" w:hAnsi="Times New Roman" w:cs="Times New Roman"/>
                <w:i/>
                <w:iCs/>
                <w:sz w:val="24"/>
                <w:szCs w:val="24"/>
                <w:lang w:val="uk-UA"/>
              </w:rPr>
              <w:t>‐</w:t>
            </w:r>
            <w:r w:rsidRPr="00087ECC">
              <w:rPr>
                <w:rFonts w:ascii="Times New Roman" w:eastAsia="Calibri" w:hAnsi="Times New Roman" w:cs="Times New Roman"/>
                <w:i/>
                <w:iCs/>
                <w:spacing w:val="-52"/>
                <w:sz w:val="24"/>
                <w:szCs w:val="24"/>
                <w:lang w:val="uk-UA"/>
              </w:rPr>
              <w:t xml:space="preserve"> </w:t>
            </w:r>
            <w:proofErr w:type="spellStart"/>
            <w:r w:rsidRPr="00087ECC">
              <w:rPr>
                <w:rFonts w:ascii="Times New Roman" w:eastAsia="Calibri" w:hAnsi="Times New Roman" w:cs="Times New Roman"/>
                <w:i/>
                <w:iCs/>
                <w:sz w:val="24"/>
                <w:szCs w:val="24"/>
                <w:lang w:val="uk-UA"/>
              </w:rPr>
              <w:t>ємства</w:t>
            </w:r>
            <w:proofErr w:type="spellEnd"/>
            <w:r w:rsidRPr="00087ECC">
              <w:rPr>
                <w:rFonts w:ascii="Times New Roman" w:eastAsia="Calibri" w:hAnsi="Times New Roman" w:cs="Times New Roman"/>
                <w:i/>
                <w:iCs/>
                <w:sz w:val="24"/>
                <w:szCs w:val="24"/>
                <w:lang w:val="uk-UA"/>
              </w:rPr>
              <w:t xml:space="preserve"> (можливі дії компа‐</w:t>
            </w:r>
            <w:r w:rsidRPr="00087ECC">
              <w:rPr>
                <w:rFonts w:ascii="Times New Roman" w:eastAsia="Calibri" w:hAnsi="Times New Roman" w:cs="Times New Roman"/>
                <w:i/>
                <w:iCs/>
                <w:spacing w:val="-52"/>
                <w:sz w:val="24"/>
                <w:szCs w:val="24"/>
                <w:lang w:val="uk-UA"/>
              </w:rPr>
              <w:t xml:space="preserve"> </w:t>
            </w:r>
            <w:proofErr w:type="spellStart"/>
            <w:r w:rsidRPr="00087ECC">
              <w:rPr>
                <w:rFonts w:ascii="Times New Roman" w:eastAsia="Calibri" w:hAnsi="Times New Roman" w:cs="Times New Roman"/>
                <w:i/>
                <w:iCs/>
                <w:sz w:val="24"/>
                <w:szCs w:val="24"/>
                <w:lang w:val="uk-UA"/>
              </w:rPr>
              <w:t>нії</w:t>
            </w:r>
            <w:proofErr w:type="spellEnd"/>
            <w:r w:rsidRPr="00087ECC">
              <w:rPr>
                <w:rFonts w:ascii="Times New Roman" w:eastAsia="Calibri" w:hAnsi="Times New Roman" w:cs="Times New Roman"/>
                <w:i/>
                <w:iCs/>
                <w:sz w:val="24"/>
                <w:szCs w:val="24"/>
                <w:lang w:val="uk-UA"/>
              </w:rPr>
              <w:t>,</w:t>
            </w:r>
            <w:r w:rsidRPr="00087ECC">
              <w:rPr>
                <w:rFonts w:ascii="Times New Roman" w:eastAsia="Calibri" w:hAnsi="Times New Roman" w:cs="Times New Roman"/>
                <w:i/>
                <w:iCs/>
                <w:spacing w:val="-1"/>
                <w:sz w:val="24"/>
                <w:szCs w:val="24"/>
                <w:lang w:val="uk-UA"/>
              </w:rPr>
              <w:t xml:space="preserve"> </w:t>
            </w:r>
            <w:r w:rsidRPr="00087ECC">
              <w:rPr>
                <w:rFonts w:ascii="Times New Roman" w:eastAsia="Calibri" w:hAnsi="Times New Roman" w:cs="Times New Roman"/>
                <w:i/>
                <w:iCs/>
                <w:sz w:val="24"/>
                <w:szCs w:val="24"/>
                <w:lang w:val="uk-UA"/>
              </w:rPr>
              <w:t>щоб</w:t>
            </w:r>
            <w:r w:rsidRPr="00087ECC">
              <w:rPr>
                <w:rFonts w:ascii="Times New Roman" w:eastAsia="Calibri" w:hAnsi="Times New Roman" w:cs="Times New Roman"/>
                <w:i/>
                <w:iCs/>
                <w:spacing w:val="-2"/>
                <w:sz w:val="24"/>
                <w:szCs w:val="24"/>
                <w:lang w:val="uk-UA"/>
              </w:rPr>
              <w:t xml:space="preserve"> </w:t>
            </w:r>
            <w:r w:rsidRPr="00087ECC">
              <w:rPr>
                <w:rFonts w:ascii="Times New Roman" w:eastAsia="Calibri" w:hAnsi="Times New Roman" w:cs="Times New Roman"/>
                <w:i/>
                <w:iCs/>
                <w:sz w:val="24"/>
                <w:szCs w:val="24"/>
                <w:lang w:val="uk-UA"/>
              </w:rPr>
              <w:t>бути</w:t>
            </w:r>
            <w:r w:rsidRPr="00087ECC">
              <w:rPr>
                <w:rFonts w:ascii="Times New Roman" w:eastAsia="Calibri" w:hAnsi="Times New Roman" w:cs="Times New Roman"/>
                <w:i/>
                <w:iCs/>
                <w:spacing w:val="-1"/>
                <w:sz w:val="24"/>
                <w:szCs w:val="24"/>
                <w:lang w:val="uk-UA"/>
              </w:rPr>
              <w:t xml:space="preserve"> </w:t>
            </w:r>
            <w:r w:rsidRPr="00087ECC">
              <w:rPr>
                <w:rFonts w:ascii="Times New Roman" w:eastAsia="Calibri" w:hAnsi="Times New Roman" w:cs="Times New Roman"/>
                <w:i/>
                <w:iCs/>
                <w:sz w:val="24"/>
                <w:szCs w:val="24"/>
                <w:lang w:val="uk-UA"/>
              </w:rPr>
              <w:t>конкуренто‐</w:t>
            </w:r>
          </w:p>
          <w:p w14:paraId="4FF0C04C" w14:textId="77777777" w:rsidR="00087ECC" w:rsidRPr="00087ECC" w:rsidRDefault="00087ECC" w:rsidP="00087ECC">
            <w:pPr>
              <w:widowControl w:val="0"/>
              <w:autoSpaceDE w:val="0"/>
              <w:autoSpaceDN w:val="0"/>
              <w:spacing w:after="0" w:line="274" w:lineRule="exact"/>
              <w:ind w:left="864"/>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спроможною)</w:t>
            </w:r>
          </w:p>
        </w:tc>
      </w:tr>
      <w:tr w:rsidR="00087ECC" w:rsidRPr="00087ECC" w14:paraId="5C65F7D1" w14:textId="77777777" w:rsidTr="00885BD2">
        <w:trPr>
          <w:trHeight w:val="878"/>
          <w:jc w:val="center"/>
        </w:trPr>
        <w:tc>
          <w:tcPr>
            <w:tcW w:w="3389" w:type="dxa"/>
          </w:tcPr>
          <w:p w14:paraId="4DD5158B" w14:textId="77777777" w:rsidR="00087ECC" w:rsidRPr="00087ECC" w:rsidRDefault="00087ECC" w:rsidP="00087ECC">
            <w:pPr>
              <w:widowControl w:val="0"/>
              <w:autoSpaceDE w:val="0"/>
              <w:autoSpaceDN w:val="0"/>
              <w:spacing w:after="0" w:line="290" w:lineRule="atLeast"/>
              <w:ind w:left="107" w:right="795"/>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1.</w:t>
            </w:r>
            <w:r w:rsidRPr="00087ECC">
              <w:rPr>
                <w:rFonts w:ascii="Times New Roman" w:eastAsia="Calibri" w:hAnsi="Times New Roman" w:cs="Times New Roman"/>
                <w:spacing w:val="-2"/>
                <w:sz w:val="24"/>
                <w:szCs w:val="24"/>
                <w:lang w:val="uk-UA"/>
              </w:rPr>
              <w:t xml:space="preserve"> Тип конкуренції: </w:t>
            </w:r>
            <w:r w:rsidRPr="00087ECC">
              <w:rPr>
                <w:rFonts w:ascii="Times New Roman" w:eastAsia="Calibri" w:hAnsi="Times New Roman" w:cs="Times New Roman"/>
                <w:sz w:val="24"/>
                <w:szCs w:val="24"/>
                <w:lang w:val="uk-UA"/>
              </w:rPr>
              <w:t>монополія</w:t>
            </w:r>
          </w:p>
        </w:tc>
        <w:tc>
          <w:tcPr>
            <w:tcW w:w="3364" w:type="dxa"/>
          </w:tcPr>
          <w:p w14:paraId="02A85868"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Монополія - один домінуючий гравець на ринку систем моніторингу води.</w:t>
            </w:r>
          </w:p>
        </w:tc>
        <w:tc>
          <w:tcPr>
            <w:tcW w:w="3171" w:type="dxa"/>
          </w:tcPr>
          <w:p w14:paraId="0F543845"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 Потрібна стратегія диференціації та унікальності продукту.</w:t>
            </w:r>
          </w:p>
          <w:p w14:paraId="2CFF622C"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 xml:space="preserve">- Зосередження на інноваціях </w:t>
            </w:r>
            <w:r w:rsidRPr="00087ECC">
              <w:rPr>
                <w:rFonts w:ascii="Times New Roman" w:eastAsia="Calibri" w:hAnsi="Times New Roman" w:cs="Times New Roman"/>
                <w:sz w:val="24"/>
                <w:szCs w:val="24"/>
                <w:lang w:val="uk-UA"/>
              </w:rPr>
              <w:lastRenderedPageBreak/>
              <w:t>та пошуку нових ринкових сегментів.</w:t>
            </w:r>
          </w:p>
        </w:tc>
      </w:tr>
      <w:tr w:rsidR="00087ECC" w:rsidRPr="00087ECC" w14:paraId="72461352" w14:textId="77777777" w:rsidTr="00885BD2">
        <w:trPr>
          <w:trHeight w:val="879"/>
          <w:jc w:val="center"/>
        </w:trPr>
        <w:tc>
          <w:tcPr>
            <w:tcW w:w="3389" w:type="dxa"/>
          </w:tcPr>
          <w:p w14:paraId="4EE0F1DB" w14:textId="77777777" w:rsidR="00087ECC" w:rsidRPr="00087ECC" w:rsidRDefault="00087ECC" w:rsidP="00087ECC">
            <w:pPr>
              <w:widowControl w:val="0"/>
              <w:autoSpaceDE w:val="0"/>
              <w:autoSpaceDN w:val="0"/>
              <w:spacing w:after="0" w:line="240" w:lineRule="auto"/>
              <w:ind w:left="107" w:right="227"/>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lastRenderedPageBreak/>
              <w:t xml:space="preserve">2. За рівнем конкурентної бо‐ </w:t>
            </w:r>
            <w:proofErr w:type="spellStart"/>
            <w:r w:rsidRPr="00087ECC">
              <w:rPr>
                <w:rFonts w:ascii="Times New Roman" w:eastAsia="Calibri" w:hAnsi="Times New Roman" w:cs="Times New Roman"/>
                <w:sz w:val="24"/>
                <w:szCs w:val="24"/>
                <w:lang w:val="uk-UA"/>
              </w:rPr>
              <w:t>ротьби</w:t>
            </w:r>
            <w:proofErr w:type="spellEnd"/>
            <w:r w:rsidRPr="00087ECC">
              <w:rPr>
                <w:rFonts w:ascii="Times New Roman" w:eastAsia="Calibri" w:hAnsi="Times New Roman" w:cs="Times New Roman"/>
                <w:sz w:val="24"/>
                <w:szCs w:val="24"/>
                <w:lang w:val="uk-UA"/>
              </w:rPr>
              <w:t xml:space="preserve"> : національний</w:t>
            </w:r>
          </w:p>
        </w:tc>
        <w:tc>
          <w:tcPr>
            <w:tcW w:w="3364" w:type="dxa"/>
          </w:tcPr>
          <w:p w14:paraId="26AB2BBD"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Конкуренція національного рівня між кількома великими гравцями.</w:t>
            </w:r>
          </w:p>
        </w:tc>
        <w:tc>
          <w:tcPr>
            <w:tcW w:w="3171" w:type="dxa"/>
          </w:tcPr>
          <w:p w14:paraId="0FB9A896"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 Акцент на рекламі та позиціонуванні бренду в усвідомленні клієнтів.</w:t>
            </w:r>
          </w:p>
          <w:p w14:paraId="60853B70"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 Підтримка високого рівня якості та обслуговування клієнтів.</w:t>
            </w:r>
          </w:p>
        </w:tc>
      </w:tr>
      <w:tr w:rsidR="00087ECC" w:rsidRPr="00087ECC" w14:paraId="1E0A3926" w14:textId="77777777" w:rsidTr="00885BD2">
        <w:trPr>
          <w:trHeight w:val="879"/>
          <w:jc w:val="center"/>
        </w:trPr>
        <w:tc>
          <w:tcPr>
            <w:tcW w:w="3389" w:type="dxa"/>
          </w:tcPr>
          <w:p w14:paraId="0560369D" w14:textId="77777777" w:rsidR="00087ECC" w:rsidRPr="00087ECC" w:rsidRDefault="00087ECC" w:rsidP="00087ECC">
            <w:pPr>
              <w:widowControl w:val="0"/>
              <w:autoSpaceDE w:val="0"/>
              <w:autoSpaceDN w:val="0"/>
              <w:spacing w:after="0" w:line="292" w:lineRule="exact"/>
              <w:ind w:left="107"/>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3.</w:t>
            </w:r>
            <w:r w:rsidRPr="00087ECC">
              <w:rPr>
                <w:rFonts w:ascii="Times New Roman" w:eastAsia="Calibri" w:hAnsi="Times New Roman" w:cs="Times New Roman"/>
                <w:spacing w:val="-3"/>
                <w:sz w:val="24"/>
                <w:szCs w:val="24"/>
                <w:lang w:val="uk-UA"/>
              </w:rPr>
              <w:t xml:space="preserve"> За галузевою ознакою: </w:t>
            </w:r>
            <w:r w:rsidRPr="00087ECC">
              <w:rPr>
                <w:rFonts w:ascii="Times New Roman" w:eastAsia="Calibri" w:hAnsi="Times New Roman" w:cs="Times New Roman"/>
                <w:sz w:val="24"/>
                <w:szCs w:val="24"/>
                <w:lang w:val="uk-UA"/>
              </w:rPr>
              <w:t>внутрішньогалузева</w:t>
            </w:r>
          </w:p>
        </w:tc>
        <w:tc>
          <w:tcPr>
            <w:tcW w:w="3364" w:type="dxa"/>
          </w:tcPr>
          <w:p w14:paraId="571BE865"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Внутрішньогалузева конкуренція - всі гравці працюють у сфері моніторингу води.</w:t>
            </w:r>
          </w:p>
        </w:tc>
        <w:tc>
          <w:tcPr>
            <w:tcW w:w="3171" w:type="dxa"/>
          </w:tcPr>
          <w:p w14:paraId="64AF4FD8"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 Розширення продуктового портфелю та введення нових функцій.</w:t>
            </w:r>
          </w:p>
          <w:p w14:paraId="3496F38D"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 xml:space="preserve">- Співпраця з іншими гравцями для спільних розвитку </w:t>
            </w:r>
            <w:proofErr w:type="spellStart"/>
            <w:r w:rsidRPr="00087ECC">
              <w:rPr>
                <w:rFonts w:ascii="Times New Roman" w:eastAsia="Calibri" w:hAnsi="Times New Roman" w:cs="Times New Roman"/>
                <w:sz w:val="24"/>
                <w:szCs w:val="24"/>
                <w:lang w:val="uk-UA"/>
              </w:rPr>
              <w:t>проєктів</w:t>
            </w:r>
            <w:proofErr w:type="spellEnd"/>
            <w:r w:rsidRPr="00087ECC">
              <w:rPr>
                <w:rFonts w:ascii="Times New Roman" w:eastAsia="Calibri" w:hAnsi="Times New Roman" w:cs="Times New Roman"/>
                <w:sz w:val="24"/>
                <w:szCs w:val="24"/>
                <w:lang w:val="uk-UA"/>
              </w:rPr>
              <w:t>.</w:t>
            </w:r>
          </w:p>
        </w:tc>
      </w:tr>
      <w:tr w:rsidR="00087ECC" w:rsidRPr="00087ECC" w14:paraId="4C2B2981" w14:textId="77777777" w:rsidTr="00885BD2">
        <w:trPr>
          <w:trHeight w:val="1464"/>
          <w:jc w:val="center"/>
        </w:trPr>
        <w:tc>
          <w:tcPr>
            <w:tcW w:w="3389" w:type="dxa"/>
          </w:tcPr>
          <w:p w14:paraId="093F20E1" w14:textId="77777777" w:rsidR="00087ECC" w:rsidRPr="00087ECC" w:rsidRDefault="00087ECC" w:rsidP="00087ECC">
            <w:pPr>
              <w:widowControl w:val="0"/>
              <w:autoSpaceDE w:val="0"/>
              <w:autoSpaceDN w:val="0"/>
              <w:spacing w:after="0" w:line="240" w:lineRule="auto"/>
              <w:ind w:left="107" w:right="279"/>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4. Конкуренція за видами то‐</w:t>
            </w:r>
            <w:r w:rsidRPr="00087ECC">
              <w:rPr>
                <w:rFonts w:ascii="Times New Roman" w:eastAsia="Calibri" w:hAnsi="Times New Roman" w:cs="Times New Roman"/>
                <w:spacing w:val="-52"/>
                <w:sz w:val="24"/>
                <w:szCs w:val="24"/>
                <w:lang w:val="uk-UA"/>
              </w:rPr>
              <w:t xml:space="preserve"> </w:t>
            </w:r>
            <w:proofErr w:type="spellStart"/>
            <w:r w:rsidRPr="00087ECC">
              <w:rPr>
                <w:rFonts w:ascii="Times New Roman" w:eastAsia="Calibri" w:hAnsi="Times New Roman" w:cs="Times New Roman"/>
                <w:sz w:val="24"/>
                <w:szCs w:val="24"/>
                <w:lang w:val="uk-UA"/>
              </w:rPr>
              <w:t>варів</w:t>
            </w:r>
            <w:proofErr w:type="spellEnd"/>
            <w:r w:rsidRPr="00087ECC">
              <w:rPr>
                <w:rFonts w:ascii="Times New Roman" w:eastAsia="Calibri" w:hAnsi="Times New Roman" w:cs="Times New Roman"/>
                <w:sz w:val="24"/>
                <w:szCs w:val="24"/>
                <w:lang w:val="uk-UA"/>
              </w:rPr>
              <w:t xml:space="preserve">: </w:t>
            </w:r>
            <w:r w:rsidRPr="00087ECC">
              <w:rPr>
                <w:rFonts w:ascii="Times New Roman" w:eastAsia="Calibri" w:hAnsi="Times New Roman" w:cs="Times New Roman"/>
                <w:spacing w:val="-1"/>
                <w:sz w:val="24"/>
                <w:szCs w:val="24"/>
                <w:lang w:val="uk-UA"/>
              </w:rPr>
              <w:t>товарно‐родова</w:t>
            </w:r>
          </w:p>
          <w:p w14:paraId="55DD0272" w14:textId="77777777" w:rsidR="00087ECC" w:rsidRPr="00087ECC" w:rsidRDefault="00087ECC" w:rsidP="00087ECC">
            <w:pPr>
              <w:widowControl w:val="0"/>
              <w:autoSpaceDE w:val="0"/>
              <w:autoSpaceDN w:val="0"/>
              <w:spacing w:after="0" w:line="274" w:lineRule="exact"/>
              <w:ind w:left="107"/>
              <w:rPr>
                <w:rFonts w:ascii="Times New Roman" w:eastAsia="Calibri" w:hAnsi="Times New Roman" w:cs="Times New Roman"/>
                <w:sz w:val="24"/>
                <w:szCs w:val="24"/>
                <w:lang w:val="uk-UA"/>
              </w:rPr>
            </w:pPr>
          </w:p>
        </w:tc>
        <w:tc>
          <w:tcPr>
            <w:tcW w:w="3364" w:type="dxa"/>
          </w:tcPr>
          <w:p w14:paraId="1AB3BDC9"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Товарно-родова конкуренція - різні системи моніторингу води на ринку.</w:t>
            </w:r>
          </w:p>
        </w:tc>
        <w:tc>
          <w:tcPr>
            <w:tcW w:w="3171" w:type="dxa"/>
          </w:tcPr>
          <w:p w14:paraId="7C8490D9"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 Вдосконалення технічних характеристик та функціональності.</w:t>
            </w:r>
          </w:p>
          <w:p w14:paraId="04B5C3F4"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 xml:space="preserve">- </w:t>
            </w:r>
            <w:proofErr w:type="spellStart"/>
            <w:r w:rsidRPr="00087ECC">
              <w:rPr>
                <w:rFonts w:ascii="Times New Roman" w:eastAsia="Calibri" w:hAnsi="Times New Roman" w:cs="Times New Roman"/>
                <w:sz w:val="24"/>
                <w:szCs w:val="24"/>
                <w:lang w:val="uk-UA"/>
              </w:rPr>
              <w:t>Проактивна</w:t>
            </w:r>
            <w:proofErr w:type="spellEnd"/>
            <w:r w:rsidRPr="00087ECC">
              <w:rPr>
                <w:rFonts w:ascii="Times New Roman" w:eastAsia="Calibri" w:hAnsi="Times New Roman" w:cs="Times New Roman"/>
                <w:sz w:val="24"/>
                <w:szCs w:val="24"/>
                <w:lang w:val="uk-UA"/>
              </w:rPr>
              <w:t xml:space="preserve"> реклама для виділення переваг </w:t>
            </w:r>
            <w:proofErr w:type="spellStart"/>
            <w:r w:rsidRPr="00087ECC">
              <w:rPr>
                <w:rFonts w:ascii="Times New Roman" w:eastAsia="Calibri" w:hAnsi="Times New Roman" w:cs="Times New Roman"/>
                <w:sz w:val="24"/>
                <w:szCs w:val="24"/>
                <w:lang w:val="uk-UA"/>
              </w:rPr>
              <w:t>AquaSense</w:t>
            </w:r>
            <w:proofErr w:type="spellEnd"/>
            <w:r w:rsidRPr="00087ECC">
              <w:rPr>
                <w:rFonts w:ascii="Times New Roman" w:eastAsia="Calibri" w:hAnsi="Times New Roman" w:cs="Times New Roman"/>
                <w:sz w:val="24"/>
                <w:szCs w:val="24"/>
                <w:lang w:val="uk-UA"/>
              </w:rPr>
              <w:t>.</w:t>
            </w:r>
          </w:p>
        </w:tc>
      </w:tr>
      <w:tr w:rsidR="00087ECC" w:rsidRPr="00087ECC" w14:paraId="624445D0" w14:textId="77777777" w:rsidTr="00885BD2">
        <w:trPr>
          <w:trHeight w:val="879"/>
          <w:jc w:val="center"/>
        </w:trPr>
        <w:tc>
          <w:tcPr>
            <w:tcW w:w="3389" w:type="dxa"/>
          </w:tcPr>
          <w:p w14:paraId="2EE406BE" w14:textId="77777777" w:rsidR="00087ECC" w:rsidRPr="00087ECC" w:rsidRDefault="00087ECC" w:rsidP="00087ECC">
            <w:pPr>
              <w:widowControl w:val="0"/>
              <w:autoSpaceDE w:val="0"/>
              <w:autoSpaceDN w:val="0"/>
              <w:spacing w:after="0" w:line="240" w:lineRule="auto"/>
              <w:ind w:left="107" w:right="168"/>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5.</w:t>
            </w:r>
            <w:r w:rsidRPr="00087ECC">
              <w:rPr>
                <w:rFonts w:ascii="Times New Roman" w:eastAsia="Calibri" w:hAnsi="Times New Roman" w:cs="Times New Roman"/>
                <w:spacing w:val="1"/>
                <w:sz w:val="24"/>
                <w:szCs w:val="24"/>
                <w:lang w:val="uk-UA"/>
              </w:rPr>
              <w:t xml:space="preserve"> </w:t>
            </w:r>
            <w:r w:rsidRPr="00087ECC">
              <w:rPr>
                <w:rFonts w:ascii="Times New Roman" w:eastAsia="Calibri" w:hAnsi="Times New Roman" w:cs="Times New Roman"/>
                <w:sz w:val="24"/>
                <w:szCs w:val="24"/>
                <w:lang w:val="uk-UA"/>
              </w:rPr>
              <w:t>За характером конкурент‐</w:t>
            </w:r>
            <w:r w:rsidRPr="00087ECC">
              <w:rPr>
                <w:rFonts w:ascii="Times New Roman" w:eastAsia="Calibri" w:hAnsi="Times New Roman" w:cs="Times New Roman"/>
                <w:spacing w:val="-52"/>
                <w:sz w:val="24"/>
                <w:szCs w:val="24"/>
                <w:lang w:val="uk-UA"/>
              </w:rPr>
              <w:t xml:space="preserve"> </w:t>
            </w:r>
            <w:r w:rsidRPr="00087ECC">
              <w:rPr>
                <w:rFonts w:ascii="Times New Roman" w:eastAsia="Calibri" w:hAnsi="Times New Roman" w:cs="Times New Roman"/>
                <w:sz w:val="24"/>
                <w:szCs w:val="24"/>
                <w:lang w:val="uk-UA"/>
              </w:rPr>
              <w:t>них переваг: нецінова</w:t>
            </w:r>
          </w:p>
        </w:tc>
        <w:tc>
          <w:tcPr>
            <w:tcW w:w="3364" w:type="dxa"/>
          </w:tcPr>
          <w:p w14:paraId="7CE3686F"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 xml:space="preserve">Нецінова конкуренція - акцент на якості, технологічній </w:t>
            </w:r>
            <w:proofErr w:type="spellStart"/>
            <w:r w:rsidRPr="00087ECC">
              <w:rPr>
                <w:rFonts w:ascii="Times New Roman" w:eastAsia="Calibri" w:hAnsi="Times New Roman" w:cs="Times New Roman"/>
                <w:sz w:val="24"/>
                <w:szCs w:val="24"/>
                <w:lang w:val="uk-UA"/>
              </w:rPr>
              <w:t>передовості</w:t>
            </w:r>
            <w:proofErr w:type="spellEnd"/>
            <w:r w:rsidRPr="00087ECC">
              <w:rPr>
                <w:rFonts w:ascii="Times New Roman" w:eastAsia="Calibri" w:hAnsi="Times New Roman" w:cs="Times New Roman"/>
                <w:sz w:val="24"/>
                <w:szCs w:val="24"/>
                <w:lang w:val="uk-UA"/>
              </w:rPr>
              <w:t xml:space="preserve"> та бренді.</w:t>
            </w:r>
          </w:p>
        </w:tc>
        <w:tc>
          <w:tcPr>
            <w:tcW w:w="3171" w:type="dxa"/>
          </w:tcPr>
          <w:p w14:paraId="3B2A5A1E"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 Інвестування в дослідження та розробку для збереження конкурентної переваги.</w:t>
            </w:r>
          </w:p>
          <w:p w14:paraId="62D00B09"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 Зосередження на корпоративній відповідальності та сталому розвитку.</w:t>
            </w:r>
          </w:p>
        </w:tc>
      </w:tr>
      <w:tr w:rsidR="00087ECC" w:rsidRPr="00087ECC" w14:paraId="7761A551" w14:textId="77777777" w:rsidTr="00885BD2">
        <w:trPr>
          <w:trHeight w:val="586"/>
          <w:jc w:val="center"/>
        </w:trPr>
        <w:tc>
          <w:tcPr>
            <w:tcW w:w="3389" w:type="dxa"/>
          </w:tcPr>
          <w:p w14:paraId="70372BD4" w14:textId="77777777" w:rsidR="00087ECC" w:rsidRPr="00087ECC" w:rsidRDefault="00087ECC" w:rsidP="00087ECC">
            <w:pPr>
              <w:widowControl w:val="0"/>
              <w:autoSpaceDE w:val="0"/>
              <w:autoSpaceDN w:val="0"/>
              <w:spacing w:after="0" w:line="292" w:lineRule="exact"/>
              <w:ind w:left="107"/>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6.</w:t>
            </w:r>
            <w:r w:rsidRPr="00087ECC">
              <w:rPr>
                <w:rFonts w:ascii="Times New Roman" w:eastAsia="Calibri" w:hAnsi="Times New Roman" w:cs="Times New Roman"/>
                <w:spacing w:val="-5"/>
                <w:sz w:val="24"/>
                <w:szCs w:val="24"/>
                <w:lang w:val="uk-UA"/>
              </w:rPr>
              <w:t xml:space="preserve"> </w:t>
            </w:r>
            <w:r w:rsidRPr="00087ECC">
              <w:rPr>
                <w:rFonts w:ascii="Times New Roman" w:eastAsia="Calibri" w:hAnsi="Times New Roman" w:cs="Times New Roman"/>
                <w:sz w:val="24"/>
                <w:szCs w:val="24"/>
                <w:lang w:val="uk-UA"/>
              </w:rPr>
              <w:t>За</w:t>
            </w:r>
            <w:r w:rsidRPr="00087ECC">
              <w:rPr>
                <w:rFonts w:ascii="Times New Roman" w:eastAsia="Calibri" w:hAnsi="Times New Roman" w:cs="Times New Roman"/>
                <w:spacing w:val="-5"/>
                <w:sz w:val="24"/>
                <w:szCs w:val="24"/>
                <w:lang w:val="uk-UA"/>
              </w:rPr>
              <w:t xml:space="preserve"> </w:t>
            </w:r>
            <w:r w:rsidRPr="00087ECC">
              <w:rPr>
                <w:rFonts w:ascii="Times New Roman" w:eastAsia="Calibri" w:hAnsi="Times New Roman" w:cs="Times New Roman"/>
                <w:sz w:val="24"/>
                <w:szCs w:val="24"/>
                <w:lang w:val="uk-UA"/>
              </w:rPr>
              <w:t>інтенсивністю не</w:t>
            </w:r>
            <w:r w:rsidRPr="00087ECC">
              <w:rPr>
                <w:rFonts w:ascii="Times New Roman" w:eastAsia="Calibri" w:hAnsi="Times New Roman" w:cs="Times New Roman"/>
                <w:spacing w:val="-4"/>
                <w:sz w:val="24"/>
                <w:szCs w:val="24"/>
                <w:lang w:val="uk-UA"/>
              </w:rPr>
              <w:t xml:space="preserve"> </w:t>
            </w:r>
            <w:r w:rsidRPr="00087ECC">
              <w:rPr>
                <w:rFonts w:ascii="Times New Roman" w:eastAsia="Calibri" w:hAnsi="Times New Roman" w:cs="Times New Roman"/>
                <w:sz w:val="24"/>
                <w:szCs w:val="24"/>
                <w:lang w:val="uk-UA"/>
              </w:rPr>
              <w:t>марочна</w:t>
            </w:r>
          </w:p>
        </w:tc>
        <w:tc>
          <w:tcPr>
            <w:tcW w:w="3364" w:type="dxa"/>
          </w:tcPr>
          <w:p w14:paraId="0F995A1B"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Не марочна конкуренція - гравці конкурують на основі цін та технічних характеристик.</w:t>
            </w:r>
          </w:p>
        </w:tc>
        <w:tc>
          <w:tcPr>
            <w:tcW w:w="3171" w:type="dxa"/>
          </w:tcPr>
          <w:p w14:paraId="09227B7A"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 Розробка гнучкої стратегії ціноутворення для адаптації до ринкових змін.</w:t>
            </w:r>
          </w:p>
          <w:p w14:paraId="0AE7BD9B"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 Активна маркетингова політика для привертання уваги клієнтів.</w:t>
            </w:r>
          </w:p>
        </w:tc>
      </w:tr>
    </w:tbl>
    <w:p w14:paraId="78101599" w14:textId="77777777" w:rsidR="00087ECC" w:rsidRPr="00087ECC" w:rsidRDefault="00087ECC" w:rsidP="00087ECC">
      <w:pPr>
        <w:widowControl w:val="0"/>
        <w:autoSpaceDE w:val="0"/>
        <w:autoSpaceDN w:val="0"/>
        <w:spacing w:after="0" w:line="360" w:lineRule="auto"/>
        <w:ind w:firstLine="709"/>
        <w:jc w:val="both"/>
        <w:rPr>
          <w:rFonts w:ascii="Times New Roman" w:eastAsia="Calibri" w:hAnsi="Times New Roman" w:cs="Times New Roman"/>
          <w:sz w:val="28"/>
          <w:szCs w:val="28"/>
          <w:lang w:val="uk-UA"/>
        </w:rPr>
      </w:pPr>
      <w:r w:rsidRPr="00087ECC">
        <w:rPr>
          <w:rFonts w:ascii="Times New Roman" w:eastAsia="Calibri" w:hAnsi="Times New Roman" w:cs="Times New Roman"/>
          <w:sz w:val="28"/>
          <w:szCs w:val="28"/>
          <w:lang w:val="uk-UA"/>
        </w:rPr>
        <w:t>Висновок:</w:t>
      </w:r>
    </w:p>
    <w:p w14:paraId="1C19947B" w14:textId="77777777" w:rsidR="00087ECC" w:rsidRPr="00087ECC" w:rsidRDefault="00087ECC" w:rsidP="00087ECC">
      <w:pPr>
        <w:widowControl w:val="0"/>
        <w:autoSpaceDE w:val="0"/>
        <w:autoSpaceDN w:val="0"/>
        <w:spacing w:after="0" w:line="360" w:lineRule="auto"/>
        <w:ind w:firstLine="709"/>
        <w:jc w:val="both"/>
        <w:rPr>
          <w:rFonts w:ascii="Times New Roman" w:eastAsia="Calibri" w:hAnsi="Times New Roman" w:cs="Times New Roman"/>
          <w:sz w:val="28"/>
          <w:szCs w:val="28"/>
          <w:lang w:val="uk-UA"/>
        </w:rPr>
      </w:pPr>
      <w:r w:rsidRPr="00087ECC">
        <w:rPr>
          <w:rFonts w:ascii="Times New Roman" w:eastAsia="Calibri" w:hAnsi="Times New Roman" w:cs="Times New Roman"/>
          <w:sz w:val="28"/>
          <w:szCs w:val="28"/>
          <w:lang w:val="uk-UA"/>
        </w:rPr>
        <w:t xml:space="preserve">Аналіз конкурентного середовища на ринку систем моніторингу води, представлений у таблиці 8, розкриває різноманітні аспекти конкуренції, що визначатимуть стратегічний курс </w:t>
      </w:r>
      <w:proofErr w:type="spellStart"/>
      <w:r w:rsidRPr="00087ECC">
        <w:rPr>
          <w:rFonts w:ascii="Times New Roman" w:eastAsia="Calibri" w:hAnsi="Times New Roman" w:cs="Times New Roman"/>
          <w:sz w:val="28"/>
          <w:szCs w:val="28"/>
          <w:lang w:val="uk-UA"/>
        </w:rPr>
        <w:t>AquaSense</w:t>
      </w:r>
      <w:proofErr w:type="spellEnd"/>
      <w:r w:rsidRPr="00087ECC">
        <w:rPr>
          <w:rFonts w:ascii="Times New Roman" w:eastAsia="Calibri" w:hAnsi="Times New Roman" w:cs="Times New Roman"/>
          <w:sz w:val="28"/>
          <w:szCs w:val="28"/>
          <w:lang w:val="uk-UA"/>
        </w:rPr>
        <w:t xml:space="preserve">. Зустрічаючи монополію на ринку, компанії слід акцентувати унікальність свого продукту та вдосконалювати його технічні характеристики. У конкурентному середовищі національного рівня ключовими елементами стають рекламна кампанія та висока якість обслуговування. Внутрішньогалузева конкуренція вимагає розширення портфелю та співпраці з іншими гравцями для спільного розвитку </w:t>
      </w:r>
      <w:proofErr w:type="spellStart"/>
      <w:r w:rsidRPr="00087ECC">
        <w:rPr>
          <w:rFonts w:ascii="Times New Roman" w:eastAsia="Calibri" w:hAnsi="Times New Roman" w:cs="Times New Roman"/>
          <w:sz w:val="28"/>
          <w:szCs w:val="28"/>
          <w:lang w:val="uk-UA"/>
        </w:rPr>
        <w:t>проєктів</w:t>
      </w:r>
      <w:proofErr w:type="spellEnd"/>
      <w:r w:rsidRPr="00087ECC">
        <w:rPr>
          <w:rFonts w:ascii="Times New Roman" w:eastAsia="Calibri" w:hAnsi="Times New Roman" w:cs="Times New Roman"/>
          <w:sz w:val="28"/>
          <w:szCs w:val="28"/>
          <w:lang w:val="uk-UA"/>
        </w:rPr>
        <w:t xml:space="preserve">. </w:t>
      </w:r>
    </w:p>
    <w:p w14:paraId="1C61FCF1" w14:textId="77777777" w:rsidR="00087ECC" w:rsidRPr="00087ECC" w:rsidRDefault="00087ECC" w:rsidP="00087ECC">
      <w:pPr>
        <w:widowControl w:val="0"/>
        <w:autoSpaceDE w:val="0"/>
        <w:autoSpaceDN w:val="0"/>
        <w:spacing w:after="0" w:line="360" w:lineRule="auto"/>
        <w:ind w:firstLine="709"/>
        <w:jc w:val="both"/>
        <w:rPr>
          <w:rFonts w:ascii="Times New Roman" w:eastAsia="Calibri" w:hAnsi="Times New Roman" w:cs="Times New Roman"/>
          <w:sz w:val="28"/>
          <w:szCs w:val="28"/>
          <w:lang w:val="uk-UA"/>
        </w:rPr>
      </w:pPr>
      <w:r w:rsidRPr="00087ECC">
        <w:rPr>
          <w:rFonts w:ascii="Times New Roman" w:eastAsia="Calibri" w:hAnsi="Times New Roman" w:cs="Times New Roman"/>
          <w:sz w:val="28"/>
          <w:szCs w:val="28"/>
          <w:lang w:val="uk-UA"/>
        </w:rPr>
        <w:t xml:space="preserve">Акцент на технічній переваги та </w:t>
      </w:r>
      <w:proofErr w:type="spellStart"/>
      <w:r w:rsidRPr="00087ECC">
        <w:rPr>
          <w:rFonts w:ascii="Times New Roman" w:eastAsia="Calibri" w:hAnsi="Times New Roman" w:cs="Times New Roman"/>
          <w:sz w:val="28"/>
          <w:szCs w:val="28"/>
          <w:lang w:val="uk-UA"/>
        </w:rPr>
        <w:t>проактивній</w:t>
      </w:r>
      <w:proofErr w:type="spellEnd"/>
      <w:r w:rsidRPr="00087ECC">
        <w:rPr>
          <w:rFonts w:ascii="Times New Roman" w:eastAsia="Calibri" w:hAnsi="Times New Roman" w:cs="Times New Roman"/>
          <w:sz w:val="28"/>
          <w:szCs w:val="28"/>
          <w:lang w:val="uk-UA"/>
        </w:rPr>
        <w:t xml:space="preserve"> рекламі буде важливими в </w:t>
      </w:r>
      <w:r w:rsidRPr="00087ECC">
        <w:rPr>
          <w:rFonts w:ascii="Times New Roman" w:eastAsia="Calibri" w:hAnsi="Times New Roman" w:cs="Times New Roman"/>
          <w:sz w:val="28"/>
          <w:szCs w:val="28"/>
          <w:lang w:val="uk-UA"/>
        </w:rPr>
        <w:lastRenderedPageBreak/>
        <w:t xml:space="preserve">товарно-родовій конкуренції. У неціновій конкуренції, </w:t>
      </w:r>
      <w:proofErr w:type="spellStart"/>
      <w:r w:rsidRPr="00087ECC">
        <w:rPr>
          <w:rFonts w:ascii="Times New Roman" w:eastAsia="Calibri" w:hAnsi="Times New Roman" w:cs="Times New Roman"/>
          <w:sz w:val="28"/>
          <w:szCs w:val="28"/>
          <w:lang w:val="uk-UA"/>
        </w:rPr>
        <w:t>AquaSense</w:t>
      </w:r>
      <w:proofErr w:type="spellEnd"/>
      <w:r w:rsidRPr="00087ECC">
        <w:rPr>
          <w:rFonts w:ascii="Times New Roman" w:eastAsia="Calibri" w:hAnsi="Times New Roman" w:cs="Times New Roman"/>
          <w:sz w:val="28"/>
          <w:szCs w:val="28"/>
          <w:lang w:val="uk-UA"/>
        </w:rPr>
        <w:t xml:space="preserve"> повинна інвестувати в дослідження та розробку, а також акцентувати увагу на корпоративній відповідальності та сталому розвитку. У не марочній конкуренції гнучка стратегія ціноутворення та активна маркетингова політика допоможуть адаптуватися до ринкових змін.</w:t>
      </w:r>
    </w:p>
    <w:p w14:paraId="76315D40"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8"/>
          <w:szCs w:val="28"/>
          <w:lang w:val="uk-UA"/>
        </w:rPr>
        <w:sectPr w:rsidR="00087ECC" w:rsidRPr="00087ECC" w:rsidSect="00B81C28">
          <w:pgSz w:w="11910" w:h="16840"/>
          <w:pgMar w:top="1134" w:right="851" w:bottom="1134" w:left="1701" w:header="0" w:footer="626" w:gutter="0"/>
          <w:cols w:space="720"/>
        </w:sectPr>
      </w:pPr>
    </w:p>
    <w:p w14:paraId="5ED346D3" w14:textId="77777777" w:rsidR="00087ECC" w:rsidRPr="00087ECC" w:rsidRDefault="00087ECC" w:rsidP="00087ECC">
      <w:pPr>
        <w:widowControl w:val="0"/>
        <w:autoSpaceDE w:val="0"/>
        <w:autoSpaceDN w:val="0"/>
        <w:spacing w:after="0" w:line="360" w:lineRule="auto"/>
        <w:ind w:firstLine="709"/>
        <w:jc w:val="both"/>
        <w:rPr>
          <w:rFonts w:ascii="Times New Roman" w:eastAsia="Calibri" w:hAnsi="Times New Roman" w:cs="Times New Roman"/>
          <w:sz w:val="28"/>
          <w:szCs w:val="28"/>
          <w:lang w:val="uk-UA"/>
        </w:rPr>
      </w:pPr>
      <w:r w:rsidRPr="00087ECC">
        <w:rPr>
          <w:rFonts w:ascii="Times New Roman" w:eastAsia="Calibri" w:hAnsi="Times New Roman" w:cs="Times New Roman"/>
          <w:sz w:val="28"/>
          <w:szCs w:val="28"/>
          <w:lang w:val="uk-UA"/>
        </w:rPr>
        <w:lastRenderedPageBreak/>
        <w:t>3.5) Після аналізу конкуренції проводиться більш детальний аналіз умов конкуренції в галузі за моделлю 5 сил М. Портера (табл. 9).</w:t>
      </w:r>
    </w:p>
    <w:p w14:paraId="6A51001D" w14:textId="77777777" w:rsidR="00087ECC" w:rsidRPr="00087ECC" w:rsidRDefault="00087ECC" w:rsidP="00087ECC">
      <w:pPr>
        <w:widowControl w:val="0"/>
        <w:autoSpaceDE w:val="0"/>
        <w:autoSpaceDN w:val="0"/>
        <w:spacing w:after="0" w:line="240" w:lineRule="auto"/>
        <w:jc w:val="both"/>
        <w:rPr>
          <w:rFonts w:ascii="Times New Roman" w:eastAsia="Calibri" w:hAnsi="Times New Roman" w:cs="Times New Roman"/>
          <w:i/>
          <w:iCs/>
          <w:sz w:val="28"/>
          <w:szCs w:val="28"/>
          <w:lang w:val="uk-UA"/>
        </w:rPr>
      </w:pPr>
      <w:r w:rsidRPr="00087ECC">
        <w:rPr>
          <w:rFonts w:ascii="Times New Roman" w:eastAsia="Calibri" w:hAnsi="Times New Roman" w:cs="Times New Roman"/>
          <w:i/>
          <w:iCs/>
          <w:sz w:val="28"/>
          <w:szCs w:val="28"/>
          <w:lang w:val="uk-UA"/>
        </w:rPr>
        <w:t>Таблиця 9. Аналіз конкуренції в галузі за М. Портером</w:t>
      </w:r>
    </w:p>
    <w:p w14:paraId="407E5537" w14:textId="77777777" w:rsidR="00087ECC" w:rsidRPr="00087ECC" w:rsidRDefault="00087ECC" w:rsidP="00087ECC">
      <w:pPr>
        <w:widowControl w:val="0"/>
        <w:autoSpaceDE w:val="0"/>
        <w:autoSpaceDN w:val="0"/>
        <w:spacing w:before="6" w:after="0" w:line="240" w:lineRule="auto"/>
        <w:rPr>
          <w:rFonts w:ascii="Times New Roman" w:eastAsia="Calibri" w:hAnsi="Times New Roman" w:cs="Times New Roman"/>
          <w:b/>
          <w:bCs/>
          <w:i/>
          <w:iCs/>
          <w:sz w:val="28"/>
          <w:szCs w:val="28"/>
          <w:lang w:val="uk-UA"/>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273"/>
        <w:gridCol w:w="1842"/>
        <w:gridCol w:w="1914"/>
        <w:gridCol w:w="1770"/>
        <w:gridCol w:w="1556"/>
        <w:gridCol w:w="1560"/>
      </w:tblGrid>
      <w:tr w:rsidR="00087ECC" w:rsidRPr="00087ECC" w14:paraId="47651FCD" w14:textId="77777777" w:rsidTr="00885BD2">
        <w:trPr>
          <w:trHeight w:val="585"/>
          <w:jc w:val="center"/>
        </w:trPr>
        <w:tc>
          <w:tcPr>
            <w:tcW w:w="1273" w:type="dxa"/>
            <w:vMerge w:val="restart"/>
          </w:tcPr>
          <w:p w14:paraId="49980269"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b/>
                <w:bCs/>
                <w:i/>
                <w:iCs/>
                <w:sz w:val="24"/>
                <w:szCs w:val="24"/>
                <w:lang w:val="uk-UA"/>
              </w:rPr>
            </w:pPr>
          </w:p>
          <w:p w14:paraId="67A15168" w14:textId="77777777" w:rsidR="00087ECC" w:rsidRPr="00087ECC" w:rsidRDefault="00087ECC" w:rsidP="00087ECC">
            <w:pPr>
              <w:widowControl w:val="0"/>
              <w:autoSpaceDE w:val="0"/>
              <w:autoSpaceDN w:val="0"/>
              <w:spacing w:before="11" w:after="0" w:line="240" w:lineRule="auto"/>
              <w:rPr>
                <w:rFonts w:ascii="Times New Roman" w:eastAsia="Calibri" w:hAnsi="Times New Roman" w:cs="Times New Roman"/>
                <w:b/>
                <w:bCs/>
                <w:i/>
                <w:iCs/>
                <w:sz w:val="24"/>
                <w:szCs w:val="24"/>
                <w:lang w:val="uk-UA"/>
              </w:rPr>
            </w:pPr>
          </w:p>
          <w:p w14:paraId="32BCE5C3" w14:textId="77777777" w:rsidR="00087ECC" w:rsidRPr="00087ECC" w:rsidRDefault="00087ECC" w:rsidP="00087ECC">
            <w:pPr>
              <w:widowControl w:val="0"/>
              <w:autoSpaceDE w:val="0"/>
              <w:autoSpaceDN w:val="0"/>
              <w:spacing w:after="0" w:line="240" w:lineRule="auto"/>
              <w:ind w:left="257" w:right="164" w:hanging="72"/>
              <w:rPr>
                <w:rFonts w:ascii="Times New Roman" w:eastAsia="Calibri" w:hAnsi="Times New Roman" w:cs="Times New Roman"/>
                <w:i/>
                <w:iCs/>
                <w:sz w:val="24"/>
                <w:szCs w:val="24"/>
                <w:lang w:val="uk-UA"/>
              </w:rPr>
            </w:pPr>
            <w:r w:rsidRPr="00087ECC">
              <w:rPr>
                <w:rFonts w:ascii="Times New Roman" w:eastAsia="Calibri" w:hAnsi="Times New Roman" w:cs="Times New Roman"/>
                <w:i/>
                <w:iCs/>
                <w:spacing w:val="-1"/>
                <w:sz w:val="24"/>
                <w:szCs w:val="24"/>
                <w:lang w:val="uk-UA"/>
              </w:rPr>
              <w:t>Складові</w:t>
            </w:r>
            <w:r w:rsidRPr="00087ECC">
              <w:rPr>
                <w:rFonts w:ascii="Times New Roman" w:eastAsia="Calibri" w:hAnsi="Times New Roman" w:cs="Times New Roman"/>
                <w:i/>
                <w:iCs/>
                <w:spacing w:val="-52"/>
                <w:sz w:val="24"/>
                <w:szCs w:val="24"/>
                <w:lang w:val="uk-UA"/>
              </w:rPr>
              <w:t xml:space="preserve"> </w:t>
            </w:r>
            <w:r w:rsidRPr="00087ECC">
              <w:rPr>
                <w:rFonts w:ascii="Times New Roman" w:eastAsia="Calibri" w:hAnsi="Times New Roman" w:cs="Times New Roman"/>
                <w:i/>
                <w:iCs/>
                <w:sz w:val="24"/>
                <w:szCs w:val="24"/>
                <w:lang w:val="uk-UA"/>
              </w:rPr>
              <w:t>аналізу</w:t>
            </w:r>
          </w:p>
        </w:tc>
        <w:tc>
          <w:tcPr>
            <w:tcW w:w="1842" w:type="dxa"/>
          </w:tcPr>
          <w:p w14:paraId="13C741A9" w14:textId="77777777" w:rsidR="00087ECC" w:rsidRPr="00087ECC" w:rsidRDefault="00087ECC" w:rsidP="00087ECC">
            <w:pPr>
              <w:widowControl w:val="0"/>
              <w:autoSpaceDE w:val="0"/>
              <w:autoSpaceDN w:val="0"/>
              <w:spacing w:after="0" w:line="292" w:lineRule="exact"/>
              <w:ind w:left="129" w:right="113"/>
              <w:jc w:val="center"/>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Прямі конкуре‐</w:t>
            </w:r>
          </w:p>
          <w:p w14:paraId="5E2E9F60" w14:textId="77777777" w:rsidR="00087ECC" w:rsidRPr="00087ECC" w:rsidRDefault="00087ECC" w:rsidP="00087ECC">
            <w:pPr>
              <w:widowControl w:val="0"/>
              <w:autoSpaceDE w:val="0"/>
              <w:autoSpaceDN w:val="0"/>
              <w:spacing w:after="0" w:line="273" w:lineRule="exact"/>
              <w:ind w:left="126" w:right="113"/>
              <w:jc w:val="center"/>
              <w:rPr>
                <w:rFonts w:ascii="Times New Roman" w:eastAsia="Calibri" w:hAnsi="Times New Roman" w:cs="Times New Roman"/>
                <w:i/>
                <w:iCs/>
                <w:sz w:val="24"/>
                <w:szCs w:val="24"/>
                <w:lang w:val="uk-UA"/>
              </w:rPr>
            </w:pPr>
            <w:proofErr w:type="spellStart"/>
            <w:r w:rsidRPr="00087ECC">
              <w:rPr>
                <w:rFonts w:ascii="Times New Roman" w:eastAsia="Calibri" w:hAnsi="Times New Roman" w:cs="Times New Roman"/>
                <w:i/>
                <w:iCs/>
                <w:sz w:val="24"/>
                <w:szCs w:val="24"/>
                <w:lang w:val="uk-UA"/>
              </w:rPr>
              <w:t>нти</w:t>
            </w:r>
            <w:proofErr w:type="spellEnd"/>
            <w:r w:rsidRPr="00087ECC">
              <w:rPr>
                <w:rFonts w:ascii="Times New Roman" w:eastAsia="Calibri" w:hAnsi="Times New Roman" w:cs="Times New Roman"/>
                <w:i/>
                <w:iCs/>
                <w:spacing w:val="-3"/>
                <w:sz w:val="24"/>
                <w:szCs w:val="24"/>
                <w:lang w:val="uk-UA"/>
              </w:rPr>
              <w:t xml:space="preserve"> </w:t>
            </w:r>
            <w:r w:rsidRPr="00087ECC">
              <w:rPr>
                <w:rFonts w:ascii="Times New Roman" w:eastAsia="Calibri" w:hAnsi="Times New Roman" w:cs="Times New Roman"/>
                <w:i/>
                <w:iCs/>
                <w:sz w:val="24"/>
                <w:szCs w:val="24"/>
                <w:lang w:val="uk-UA"/>
              </w:rPr>
              <w:t>в</w:t>
            </w:r>
            <w:r w:rsidRPr="00087ECC">
              <w:rPr>
                <w:rFonts w:ascii="Times New Roman" w:eastAsia="Calibri" w:hAnsi="Times New Roman" w:cs="Times New Roman"/>
                <w:i/>
                <w:iCs/>
                <w:spacing w:val="-2"/>
                <w:sz w:val="24"/>
                <w:szCs w:val="24"/>
                <w:lang w:val="uk-UA"/>
              </w:rPr>
              <w:t xml:space="preserve"> </w:t>
            </w:r>
            <w:r w:rsidRPr="00087ECC">
              <w:rPr>
                <w:rFonts w:ascii="Times New Roman" w:eastAsia="Calibri" w:hAnsi="Times New Roman" w:cs="Times New Roman"/>
                <w:i/>
                <w:iCs/>
                <w:sz w:val="24"/>
                <w:szCs w:val="24"/>
                <w:lang w:val="uk-UA"/>
              </w:rPr>
              <w:t>галузі</w:t>
            </w:r>
          </w:p>
        </w:tc>
        <w:tc>
          <w:tcPr>
            <w:tcW w:w="1914" w:type="dxa"/>
          </w:tcPr>
          <w:p w14:paraId="3DA4FB72" w14:textId="77777777" w:rsidR="00087ECC" w:rsidRPr="00087ECC" w:rsidRDefault="00087ECC" w:rsidP="00087ECC">
            <w:pPr>
              <w:widowControl w:val="0"/>
              <w:autoSpaceDE w:val="0"/>
              <w:autoSpaceDN w:val="0"/>
              <w:spacing w:after="0" w:line="292" w:lineRule="exact"/>
              <w:ind w:left="362"/>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Потенційні</w:t>
            </w:r>
          </w:p>
          <w:p w14:paraId="7D4F0885" w14:textId="77777777" w:rsidR="00087ECC" w:rsidRPr="00087ECC" w:rsidRDefault="00087ECC" w:rsidP="00087ECC">
            <w:pPr>
              <w:widowControl w:val="0"/>
              <w:autoSpaceDE w:val="0"/>
              <w:autoSpaceDN w:val="0"/>
              <w:spacing w:after="0" w:line="273" w:lineRule="exact"/>
              <w:ind w:left="329"/>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конкуренти</w:t>
            </w:r>
          </w:p>
        </w:tc>
        <w:tc>
          <w:tcPr>
            <w:tcW w:w="1770" w:type="dxa"/>
          </w:tcPr>
          <w:p w14:paraId="5C06DACA" w14:textId="77777777" w:rsidR="00087ECC" w:rsidRPr="00087ECC" w:rsidRDefault="00087ECC" w:rsidP="00087ECC">
            <w:pPr>
              <w:widowControl w:val="0"/>
              <w:autoSpaceDE w:val="0"/>
              <w:autoSpaceDN w:val="0"/>
              <w:spacing w:after="0" w:line="292" w:lineRule="exact"/>
              <w:ind w:left="127" w:right="113"/>
              <w:jc w:val="center"/>
              <w:rPr>
                <w:rFonts w:ascii="Times New Roman" w:eastAsia="Calibri" w:hAnsi="Times New Roman" w:cs="Times New Roman"/>
                <w:i/>
                <w:iCs/>
                <w:sz w:val="24"/>
                <w:szCs w:val="24"/>
                <w:lang w:val="uk-UA"/>
              </w:rPr>
            </w:pPr>
            <w:proofErr w:type="spellStart"/>
            <w:r w:rsidRPr="00087ECC">
              <w:rPr>
                <w:rFonts w:ascii="Times New Roman" w:eastAsia="Calibri" w:hAnsi="Times New Roman" w:cs="Times New Roman"/>
                <w:i/>
                <w:iCs/>
                <w:sz w:val="24"/>
                <w:szCs w:val="24"/>
                <w:lang w:val="uk-UA"/>
              </w:rPr>
              <w:t>Постачальни</w:t>
            </w:r>
            <w:proofErr w:type="spellEnd"/>
            <w:r w:rsidRPr="00087ECC">
              <w:rPr>
                <w:rFonts w:ascii="Times New Roman" w:eastAsia="Calibri" w:hAnsi="Times New Roman" w:cs="Times New Roman"/>
                <w:i/>
                <w:iCs/>
                <w:sz w:val="24"/>
                <w:szCs w:val="24"/>
                <w:lang w:val="uk-UA"/>
              </w:rPr>
              <w:t>‐</w:t>
            </w:r>
          </w:p>
          <w:p w14:paraId="0E04569F" w14:textId="77777777" w:rsidR="00087ECC" w:rsidRPr="00087ECC" w:rsidRDefault="00087ECC" w:rsidP="00087ECC">
            <w:pPr>
              <w:widowControl w:val="0"/>
              <w:autoSpaceDE w:val="0"/>
              <w:autoSpaceDN w:val="0"/>
              <w:spacing w:after="0" w:line="273" w:lineRule="exact"/>
              <w:ind w:left="126" w:right="113"/>
              <w:jc w:val="center"/>
              <w:rPr>
                <w:rFonts w:ascii="Times New Roman" w:eastAsia="Calibri" w:hAnsi="Times New Roman" w:cs="Times New Roman"/>
                <w:i/>
                <w:iCs/>
                <w:sz w:val="24"/>
                <w:szCs w:val="24"/>
                <w:lang w:val="uk-UA"/>
              </w:rPr>
            </w:pPr>
            <w:proofErr w:type="spellStart"/>
            <w:r w:rsidRPr="00087ECC">
              <w:rPr>
                <w:rFonts w:ascii="Times New Roman" w:eastAsia="Calibri" w:hAnsi="Times New Roman" w:cs="Times New Roman"/>
                <w:i/>
                <w:iCs/>
                <w:sz w:val="24"/>
                <w:szCs w:val="24"/>
                <w:lang w:val="uk-UA"/>
              </w:rPr>
              <w:t>ки</w:t>
            </w:r>
            <w:proofErr w:type="spellEnd"/>
          </w:p>
        </w:tc>
        <w:tc>
          <w:tcPr>
            <w:tcW w:w="1556" w:type="dxa"/>
          </w:tcPr>
          <w:p w14:paraId="577BC011" w14:textId="77777777" w:rsidR="00087ECC" w:rsidRPr="00087ECC" w:rsidRDefault="00087ECC" w:rsidP="00087ECC">
            <w:pPr>
              <w:widowControl w:val="0"/>
              <w:autoSpaceDE w:val="0"/>
              <w:autoSpaceDN w:val="0"/>
              <w:spacing w:before="145" w:after="0" w:line="240" w:lineRule="auto"/>
              <w:ind w:left="353"/>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Клієнти</w:t>
            </w:r>
          </w:p>
        </w:tc>
        <w:tc>
          <w:tcPr>
            <w:tcW w:w="1560" w:type="dxa"/>
          </w:tcPr>
          <w:p w14:paraId="41842FC1" w14:textId="77777777" w:rsidR="00087ECC" w:rsidRPr="00087ECC" w:rsidRDefault="00087ECC" w:rsidP="00087ECC">
            <w:pPr>
              <w:widowControl w:val="0"/>
              <w:autoSpaceDE w:val="0"/>
              <w:autoSpaceDN w:val="0"/>
              <w:spacing w:after="0" w:line="292" w:lineRule="exact"/>
              <w:ind w:left="190" w:right="175"/>
              <w:jc w:val="center"/>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Товари‐</w:t>
            </w:r>
          </w:p>
          <w:p w14:paraId="0728E851" w14:textId="77777777" w:rsidR="00087ECC" w:rsidRPr="00087ECC" w:rsidRDefault="00087ECC" w:rsidP="00087ECC">
            <w:pPr>
              <w:widowControl w:val="0"/>
              <w:autoSpaceDE w:val="0"/>
              <w:autoSpaceDN w:val="0"/>
              <w:spacing w:after="0" w:line="273" w:lineRule="exact"/>
              <w:ind w:left="190" w:right="174"/>
              <w:jc w:val="center"/>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замінники</w:t>
            </w:r>
          </w:p>
        </w:tc>
      </w:tr>
      <w:tr w:rsidR="00087ECC" w:rsidRPr="00087ECC" w14:paraId="3352292D" w14:textId="77777777" w:rsidTr="00885BD2">
        <w:trPr>
          <w:trHeight w:val="1171"/>
          <w:jc w:val="center"/>
        </w:trPr>
        <w:tc>
          <w:tcPr>
            <w:tcW w:w="1273" w:type="dxa"/>
            <w:vMerge/>
            <w:tcBorders>
              <w:top w:val="nil"/>
            </w:tcBorders>
          </w:tcPr>
          <w:p w14:paraId="0D81D40B"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p>
        </w:tc>
        <w:tc>
          <w:tcPr>
            <w:tcW w:w="1842" w:type="dxa"/>
          </w:tcPr>
          <w:p w14:paraId="48B051EF" w14:textId="77777777" w:rsidR="00087ECC" w:rsidRPr="00087ECC" w:rsidRDefault="00087ECC" w:rsidP="00087ECC">
            <w:pPr>
              <w:widowControl w:val="0"/>
              <w:autoSpaceDE w:val="0"/>
              <w:autoSpaceDN w:val="0"/>
              <w:spacing w:before="145" w:after="0" w:line="240" w:lineRule="auto"/>
              <w:ind w:left="130" w:right="113" w:hanging="1"/>
              <w:rPr>
                <w:rFonts w:ascii="Times New Roman" w:eastAsia="Calibri" w:hAnsi="Times New Roman" w:cs="Times New Roman"/>
                <w:sz w:val="24"/>
                <w:szCs w:val="24"/>
                <w:lang w:val="uk-UA"/>
              </w:rPr>
            </w:pPr>
            <w:proofErr w:type="spellStart"/>
            <w:r w:rsidRPr="00087ECC">
              <w:rPr>
                <w:rFonts w:ascii="Times New Roman" w:eastAsia="Calibri" w:hAnsi="Times New Roman" w:cs="Times New Roman"/>
                <w:sz w:val="24"/>
                <w:szCs w:val="24"/>
                <w:lang w:val="uk-UA"/>
              </w:rPr>
              <w:t>AquaGuard</w:t>
            </w:r>
            <w:proofErr w:type="spellEnd"/>
            <w:r w:rsidRPr="00087ECC">
              <w:rPr>
                <w:rFonts w:ascii="Times New Roman" w:eastAsia="Calibri" w:hAnsi="Times New Roman" w:cs="Times New Roman"/>
                <w:sz w:val="24"/>
                <w:szCs w:val="24"/>
                <w:lang w:val="uk-UA"/>
              </w:rPr>
              <w:t xml:space="preserve"> Technologies: Виробник інтегрованих систем контролю якості води з великим досвідом на ринку.</w:t>
            </w:r>
          </w:p>
          <w:p w14:paraId="2F44108C" w14:textId="77777777" w:rsidR="00087ECC" w:rsidRPr="00087ECC" w:rsidRDefault="00087ECC" w:rsidP="00087ECC">
            <w:pPr>
              <w:widowControl w:val="0"/>
              <w:autoSpaceDE w:val="0"/>
              <w:autoSpaceDN w:val="0"/>
              <w:spacing w:before="145" w:after="0" w:line="240" w:lineRule="auto"/>
              <w:ind w:left="130" w:right="113" w:hanging="1"/>
              <w:rPr>
                <w:rFonts w:ascii="Times New Roman" w:eastAsia="Calibri" w:hAnsi="Times New Roman" w:cs="Times New Roman"/>
                <w:sz w:val="24"/>
                <w:szCs w:val="24"/>
                <w:lang w:val="uk-UA"/>
              </w:rPr>
            </w:pPr>
            <w:proofErr w:type="spellStart"/>
            <w:r w:rsidRPr="00087ECC">
              <w:rPr>
                <w:rFonts w:ascii="Times New Roman" w:eastAsia="Calibri" w:hAnsi="Times New Roman" w:cs="Times New Roman"/>
                <w:sz w:val="24"/>
                <w:szCs w:val="24"/>
                <w:lang w:val="uk-UA"/>
              </w:rPr>
              <w:t>EcoWater</w:t>
            </w:r>
            <w:proofErr w:type="spellEnd"/>
            <w:r w:rsidRPr="00087ECC">
              <w:rPr>
                <w:rFonts w:ascii="Times New Roman" w:eastAsia="Calibri" w:hAnsi="Times New Roman" w:cs="Times New Roman"/>
                <w:sz w:val="24"/>
                <w:szCs w:val="24"/>
                <w:lang w:val="uk-UA"/>
              </w:rPr>
              <w:t xml:space="preserve"> </w:t>
            </w:r>
            <w:proofErr w:type="spellStart"/>
            <w:r w:rsidRPr="00087ECC">
              <w:rPr>
                <w:rFonts w:ascii="Times New Roman" w:eastAsia="Calibri" w:hAnsi="Times New Roman" w:cs="Times New Roman"/>
                <w:sz w:val="24"/>
                <w:szCs w:val="24"/>
                <w:lang w:val="uk-UA"/>
              </w:rPr>
              <w:t>Systems</w:t>
            </w:r>
            <w:proofErr w:type="spellEnd"/>
            <w:r w:rsidRPr="00087ECC">
              <w:rPr>
                <w:rFonts w:ascii="Times New Roman" w:eastAsia="Calibri" w:hAnsi="Times New Roman" w:cs="Times New Roman"/>
                <w:sz w:val="24"/>
                <w:szCs w:val="24"/>
                <w:lang w:val="uk-UA"/>
              </w:rPr>
              <w:t>: Компанія, що пропонує різноманітні рішення для управління якістю води в промисловості та комерції.</w:t>
            </w:r>
          </w:p>
          <w:p w14:paraId="613B92B7" w14:textId="77777777" w:rsidR="00087ECC" w:rsidRPr="00087ECC" w:rsidRDefault="00087ECC" w:rsidP="00087ECC">
            <w:pPr>
              <w:widowControl w:val="0"/>
              <w:autoSpaceDE w:val="0"/>
              <w:autoSpaceDN w:val="0"/>
              <w:spacing w:before="145" w:after="0" w:line="240" w:lineRule="auto"/>
              <w:ind w:left="130" w:right="113" w:hanging="1"/>
              <w:rPr>
                <w:rFonts w:ascii="Times New Roman" w:eastAsia="Calibri" w:hAnsi="Times New Roman" w:cs="Times New Roman"/>
                <w:sz w:val="24"/>
                <w:szCs w:val="24"/>
                <w:lang w:val="uk-UA"/>
              </w:rPr>
            </w:pPr>
            <w:proofErr w:type="spellStart"/>
            <w:r w:rsidRPr="00087ECC">
              <w:rPr>
                <w:rFonts w:ascii="Times New Roman" w:eastAsia="Calibri" w:hAnsi="Times New Roman" w:cs="Times New Roman"/>
                <w:sz w:val="24"/>
                <w:szCs w:val="24"/>
                <w:lang w:val="uk-UA"/>
              </w:rPr>
              <w:t>HydroMinder</w:t>
            </w:r>
            <w:proofErr w:type="spellEnd"/>
            <w:r w:rsidRPr="00087ECC">
              <w:rPr>
                <w:rFonts w:ascii="Times New Roman" w:eastAsia="Calibri" w:hAnsi="Times New Roman" w:cs="Times New Roman"/>
                <w:sz w:val="24"/>
                <w:szCs w:val="24"/>
                <w:lang w:val="uk-UA"/>
              </w:rPr>
              <w:t>: Виробник автоматизованих систем моніторингу та дозування хімікатів у водних системах.</w:t>
            </w:r>
          </w:p>
        </w:tc>
        <w:tc>
          <w:tcPr>
            <w:tcW w:w="1914" w:type="dxa"/>
          </w:tcPr>
          <w:p w14:paraId="457857BD" w14:textId="77777777" w:rsidR="00087ECC" w:rsidRPr="00087ECC" w:rsidRDefault="00087ECC" w:rsidP="00087ECC">
            <w:pPr>
              <w:widowControl w:val="0"/>
              <w:autoSpaceDE w:val="0"/>
              <w:autoSpaceDN w:val="0"/>
              <w:spacing w:before="145" w:after="0" w:line="240" w:lineRule="auto"/>
              <w:ind w:left="143" w:right="129"/>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 xml:space="preserve">високі технічні вимоги, існуючі патенти, значні фінансові ресурси, важкість збудувати конкурентоспроможний бренд та доступ до ефективних </w:t>
            </w:r>
            <w:proofErr w:type="spellStart"/>
            <w:r w:rsidRPr="00087ECC">
              <w:rPr>
                <w:rFonts w:ascii="Times New Roman" w:eastAsia="Calibri" w:hAnsi="Times New Roman" w:cs="Times New Roman"/>
                <w:sz w:val="24"/>
                <w:szCs w:val="24"/>
                <w:lang w:val="uk-UA"/>
              </w:rPr>
              <w:t>дистрибуційних</w:t>
            </w:r>
            <w:proofErr w:type="spellEnd"/>
            <w:r w:rsidRPr="00087ECC">
              <w:rPr>
                <w:rFonts w:ascii="Times New Roman" w:eastAsia="Calibri" w:hAnsi="Times New Roman" w:cs="Times New Roman"/>
                <w:sz w:val="24"/>
                <w:szCs w:val="24"/>
                <w:lang w:val="uk-UA"/>
              </w:rPr>
              <w:t xml:space="preserve"> каналів.</w:t>
            </w:r>
          </w:p>
        </w:tc>
        <w:tc>
          <w:tcPr>
            <w:tcW w:w="1770" w:type="dxa"/>
          </w:tcPr>
          <w:p w14:paraId="34CABEA9" w14:textId="77777777" w:rsidR="00087ECC" w:rsidRPr="00087ECC" w:rsidRDefault="00087ECC" w:rsidP="00087ECC">
            <w:pPr>
              <w:widowControl w:val="0"/>
              <w:autoSpaceDE w:val="0"/>
              <w:autoSpaceDN w:val="0"/>
              <w:spacing w:after="0" w:line="290" w:lineRule="atLeast"/>
              <w:ind w:left="127" w:right="110"/>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Фактори сили постачальників включають унікальність їхніх продуктів, кількість альтернативних постачальників, вартість переходу до інших, стратегічне значення та рівень контролю над сировиною та цінами.</w:t>
            </w:r>
          </w:p>
        </w:tc>
        <w:tc>
          <w:tcPr>
            <w:tcW w:w="1556" w:type="dxa"/>
          </w:tcPr>
          <w:p w14:paraId="61011A6E" w14:textId="77777777" w:rsidR="00087ECC" w:rsidRPr="00087ECC" w:rsidRDefault="00087ECC" w:rsidP="00087ECC">
            <w:pPr>
              <w:widowControl w:val="0"/>
              <w:autoSpaceDE w:val="0"/>
              <w:autoSpaceDN w:val="0"/>
              <w:spacing w:after="0" w:line="290" w:lineRule="atLeast"/>
              <w:ind w:left="152" w:right="135"/>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Фактори сили споживачів включають їхню величезну кількість, вибір альтернатив, вплив на бренд та вимагання високої якості та сервісу.</w:t>
            </w:r>
          </w:p>
        </w:tc>
        <w:tc>
          <w:tcPr>
            <w:tcW w:w="1560" w:type="dxa"/>
          </w:tcPr>
          <w:p w14:paraId="025FE148" w14:textId="77777777" w:rsidR="00087ECC" w:rsidRPr="00087ECC" w:rsidRDefault="00087ECC" w:rsidP="00087ECC">
            <w:pPr>
              <w:widowControl w:val="0"/>
              <w:autoSpaceDE w:val="0"/>
              <w:autoSpaceDN w:val="0"/>
              <w:spacing w:after="0" w:line="290" w:lineRule="atLeast"/>
              <w:ind w:left="190" w:right="174"/>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Фактори загроз з боку замінників включають доступність альтернативних продуктів або послуг, їхню конкурентоспроможність, ціновий тиск та здатність клієнтів легко переходити до інших варіантів.</w:t>
            </w:r>
          </w:p>
        </w:tc>
      </w:tr>
      <w:tr w:rsidR="00087ECC" w:rsidRPr="00087ECC" w14:paraId="3E38238E" w14:textId="77777777" w:rsidTr="00885BD2">
        <w:trPr>
          <w:trHeight w:val="2051"/>
          <w:jc w:val="center"/>
        </w:trPr>
        <w:tc>
          <w:tcPr>
            <w:tcW w:w="1273" w:type="dxa"/>
          </w:tcPr>
          <w:p w14:paraId="720268A8" w14:textId="77777777" w:rsidR="00087ECC" w:rsidRPr="00087ECC" w:rsidRDefault="00087ECC" w:rsidP="00087ECC">
            <w:pPr>
              <w:widowControl w:val="0"/>
              <w:autoSpaceDE w:val="0"/>
              <w:autoSpaceDN w:val="0"/>
              <w:spacing w:after="0" w:line="292" w:lineRule="exact"/>
              <w:ind w:left="107"/>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Висновки:</w:t>
            </w:r>
          </w:p>
        </w:tc>
        <w:tc>
          <w:tcPr>
            <w:tcW w:w="1842" w:type="dxa"/>
          </w:tcPr>
          <w:p w14:paraId="6175E68C" w14:textId="77777777" w:rsidR="00087ECC" w:rsidRPr="00087ECC" w:rsidRDefault="00087ECC" w:rsidP="00087ECC">
            <w:pPr>
              <w:widowControl w:val="0"/>
              <w:autoSpaceDE w:val="0"/>
              <w:autoSpaceDN w:val="0"/>
              <w:spacing w:after="0" w:line="240" w:lineRule="auto"/>
              <w:ind w:left="104" w:right="179" w:hanging="1"/>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 xml:space="preserve">У даному випадку, з огляду на розгалуженість ринку та наявність кількох великих гравців, можна припустити, що конкурентна боротьба в даній галузі є </w:t>
            </w:r>
            <w:r w:rsidRPr="00087ECC">
              <w:rPr>
                <w:rFonts w:ascii="Times New Roman" w:eastAsia="Calibri" w:hAnsi="Times New Roman" w:cs="Times New Roman"/>
                <w:sz w:val="24"/>
                <w:szCs w:val="24"/>
                <w:lang w:val="uk-UA"/>
              </w:rPr>
              <w:lastRenderedPageBreak/>
              <w:t xml:space="preserve">високою. Кожен з конкурентів має свої переваги та привабливість для клієнтів, тому </w:t>
            </w:r>
            <w:proofErr w:type="spellStart"/>
            <w:r w:rsidRPr="00087ECC">
              <w:rPr>
                <w:rFonts w:ascii="Times New Roman" w:eastAsia="Calibri" w:hAnsi="Times New Roman" w:cs="Times New Roman"/>
                <w:sz w:val="24"/>
                <w:szCs w:val="24"/>
                <w:lang w:val="uk-UA"/>
              </w:rPr>
              <w:t>AquaSense</w:t>
            </w:r>
            <w:proofErr w:type="spellEnd"/>
            <w:r w:rsidRPr="00087ECC">
              <w:rPr>
                <w:rFonts w:ascii="Times New Roman" w:eastAsia="Calibri" w:hAnsi="Times New Roman" w:cs="Times New Roman"/>
                <w:sz w:val="24"/>
                <w:szCs w:val="24"/>
                <w:lang w:val="uk-UA"/>
              </w:rPr>
              <w:t xml:space="preserve"> повинна активно працювати над розвитком унікальних продуктових пропозицій та стратегій маркетингу для збереження та збільшення своєї конкурентоспроможності.</w:t>
            </w:r>
          </w:p>
        </w:tc>
        <w:tc>
          <w:tcPr>
            <w:tcW w:w="1914" w:type="dxa"/>
          </w:tcPr>
          <w:p w14:paraId="031A69E5" w14:textId="77777777" w:rsidR="00087ECC" w:rsidRPr="00087ECC" w:rsidRDefault="00087ECC" w:rsidP="00087ECC">
            <w:pPr>
              <w:widowControl w:val="0"/>
              <w:autoSpaceDE w:val="0"/>
              <w:autoSpaceDN w:val="0"/>
              <w:spacing w:after="0" w:line="274" w:lineRule="exact"/>
              <w:ind w:left="104"/>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lastRenderedPageBreak/>
              <w:t xml:space="preserve">    Можливість входу – так, але із високими бар'єрами (технічні вимоги, фінансові обмеження, патенти). Потенційні конкуренти існують, проте вони стикаються з викликами (технічні, </w:t>
            </w:r>
            <w:r w:rsidRPr="00087ECC">
              <w:rPr>
                <w:rFonts w:ascii="Times New Roman" w:eastAsia="Calibri" w:hAnsi="Times New Roman" w:cs="Times New Roman"/>
                <w:sz w:val="24"/>
                <w:szCs w:val="24"/>
                <w:lang w:val="uk-UA"/>
              </w:rPr>
              <w:lastRenderedPageBreak/>
              <w:t>фінансові, маркетингові). Строки виходу на ринок довгострокові, враховуючи розробку технологій, отримання ліцензій та побудову бренду (декілька років).</w:t>
            </w:r>
          </w:p>
        </w:tc>
        <w:tc>
          <w:tcPr>
            <w:tcW w:w="1770" w:type="dxa"/>
          </w:tcPr>
          <w:p w14:paraId="275D3249" w14:textId="77777777" w:rsidR="00087ECC" w:rsidRPr="00087ECC" w:rsidRDefault="00087ECC" w:rsidP="00087ECC">
            <w:pPr>
              <w:widowControl w:val="0"/>
              <w:autoSpaceDE w:val="0"/>
              <w:autoSpaceDN w:val="0"/>
              <w:spacing w:after="0" w:line="240" w:lineRule="auto"/>
              <w:ind w:left="104" w:right="127"/>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lastRenderedPageBreak/>
              <w:t xml:space="preserve">Постачальники визначають умови роботи на ринку через унікальність продуктів, кількість альтернатив, вартість зміни постачальника, стратегічне значення, ціновий контроль та </w:t>
            </w:r>
            <w:r w:rsidRPr="00087ECC">
              <w:rPr>
                <w:rFonts w:ascii="Times New Roman" w:eastAsia="Calibri" w:hAnsi="Times New Roman" w:cs="Times New Roman"/>
                <w:sz w:val="24"/>
                <w:szCs w:val="24"/>
                <w:lang w:val="uk-UA"/>
              </w:rPr>
              <w:lastRenderedPageBreak/>
              <w:t>доступність альтернативних матеріалів.</w:t>
            </w:r>
          </w:p>
        </w:tc>
        <w:tc>
          <w:tcPr>
            <w:tcW w:w="1556" w:type="dxa"/>
          </w:tcPr>
          <w:p w14:paraId="3D5EE7EC" w14:textId="77777777" w:rsidR="00087ECC" w:rsidRPr="00087ECC" w:rsidRDefault="00087ECC" w:rsidP="00087ECC">
            <w:pPr>
              <w:widowControl w:val="0"/>
              <w:autoSpaceDE w:val="0"/>
              <w:autoSpaceDN w:val="0"/>
              <w:spacing w:after="0" w:line="240" w:lineRule="auto"/>
              <w:ind w:left="104" w:right="132"/>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lastRenderedPageBreak/>
              <w:t xml:space="preserve">Високі вимоги до якості, ціновий тиск, очікування щодо обслуговування, широкий вибір товарів, </w:t>
            </w:r>
            <w:proofErr w:type="spellStart"/>
            <w:r w:rsidRPr="00087ECC">
              <w:rPr>
                <w:rFonts w:ascii="Times New Roman" w:eastAsia="Calibri" w:hAnsi="Times New Roman" w:cs="Times New Roman"/>
                <w:sz w:val="24"/>
                <w:szCs w:val="24"/>
                <w:lang w:val="uk-UA"/>
              </w:rPr>
              <w:t>брендова</w:t>
            </w:r>
            <w:proofErr w:type="spellEnd"/>
            <w:r w:rsidRPr="00087ECC">
              <w:rPr>
                <w:rFonts w:ascii="Times New Roman" w:eastAsia="Calibri" w:hAnsi="Times New Roman" w:cs="Times New Roman"/>
                <w:sz w:val="24"/>
                <w:szCs w:val="24"/>
                <w:lang w:val="uk-UA"/>
              </w:rPr>
              <w:t xml:space="preserve"> лояльність і </w:t>
            </w:r>
            <w:r w:rsidRPr="00087ECC">
              <w:rPr>
                <w:rFonts w:ascii="Times New Roman" w:eastAsia="Calibri" w:hAnsi="Times New Roman" w:cs="Times New Roman"/>
                <w:sz w:val="24"/>
                <w:szCs w:val="24"/>
                <w:lang w:val="uk-UA"/>
              </w:rPr>
              <w:lastRenderedPageBreak/>
              <w:t>вимоги до інновацій є факторами, які визначають умови роботи на ринку через клієнтські переваги.</w:t>
            </w:r>
          </w:p>
        </w:tc>
        <w:tc>
          <w:tcPr>
            <w:tcW w:w="1560" w:type="dxa"/>
          </w:tcPr>
          <w:p w14:paraId="7CF42B90" w14:textId="77777777" w:rsidR="00087ECC" w:rsidRPr="00087ECC" w:rsidRDefault="00087ECC" w:rsidP="00087ECC">
            <w:pPr>
              <w:widowControl w:val="0"/>
              <w:autoSpaceDE w:val="0"/>
              <w:autoSpaceDN w:val="0"/>
              <w:spacing w:after="0" w:line="240" w:lineRule="auto"/>
              <w:ind w:left="104" w:right="87"/>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lastRenderedPageBreak/>
              <w:t xml:space="preserve">Обмеження для роботи на ринку через товари-замінники включають високу конкуренцію, можливість легкої заміни продукту або послуги </w:t>
            </w:r>
            <w:r w:rsidRPr="00087ECC">
              <w:rPr>
                <w:rFonts w:ascii="Times New Roman" w:eastAsia="Calibri" w:hAnsi="Times New Roman" w:cs="Times New Roman"/>
                <w:sz w:val="24"/>
                <w:szCs w:val="24"/>
                <w:lang w:val="uk-UA"/>
              </w:rPr>
              <w:lastRenderedPageBreak/>
              <w:t>іншими альтернативами, а також потенційні впливи на цінову стратегію та вимоги до інновацій для збереження конкурентоспроможності.</w:t>
            </w:r>
          </w:p>
        </w:tc>
      </w:tr>
    </w:tbl>
    <w:p w14:paraId="0AB8DC53" w14:textId="77777777" w:rsidR="00087ECC" w:rsidRPr="00087ECC" w:rsidRDefault="00087ECC" w:rsidP="00087ECC">
      <w:pPr>
        <w:widowControl w:val="0"/>
        <w:autoSpaceDE w:val="0"/>
        <w:autoSpaceDN w:val="0"/>
        <w:spacing w:before="4" w:after="0" w:line="240" w:lineRule="auto"/>
        <w:rPr>
          <w:rFonts w:ascii="Times New Roman" w:eastAsia="Calibri" w:hAnsi="Times New Roman" w:cs="Times New Roman"/>
          <w:b/>
          <w:bCs/>
          <w:i/>
          <w:iCs/>
          <w:sz w:val="28"/>
          <w:szCs w:val="28"/>
          <w:lang w:val="uk-UA"/>
        </w:rPr>
      </w:pPr>
    </w:p>
    <w:p w14:paraId="70E9188B" w14:textId="77777777" w:rsidR="00087ECC" w:rsidRPr="00087ECC" w:rsidRDefault="00087ECC" w:rsidP="00087ECC">
      <w:pPr>
        <w:widowControl w:val="0"/>
        <w:autoSpaceDE w:val="0"/>
        <w:autoSpaceDN w:val="0"/>
        <w:spacing w:after="0" w:line="360" w:lineRule="auto"/>
        <w:ind w:firstLine="709"/>
        <w:jc w:val="both"/>
        <w:rPr>
          <w:rFonts w:ascii="Times New Roman" w:eastAsia="Calibri" w:hAnsi="Times New Roman" w:cs="Times New Roman"/>
          <w:sz w:val="28"/>
          <w:szCs w:val="28"/>
          <w:lang w:val="uk-UA"/>
        </w:rPr>
      </w:pPr>
      <w:r w:rsidRPr="00087ECC">
        <w:rPr>
          <w:rFonts w:ascii="Times New Roman" w:eastAsia="Calibri" w:hAnsi="Times New Roman" w:cs="Times New Roman"/>
          <w:sz w:val="28"/>
          <w:szCs w:val="28"/>
          <w:lang w:val="uk-UA"/>
        </w:rPr>
        <w:t>Висновок:</w:t>
      </w:r>
    </w:p>
    <w:p w14:paraId="395F75C5" w14:textId="77777777" w:rsidR="00087ECC" w:rsidRPr="00087ECC" w:rsidRDefault="00087ECC" w:rsidP="00087ECC">
      <w:pPr>
        <w:widowControl w:val="0"/>
        <w:autoSpaceDE w:val="0"/>
        <w:autoSpaceDN w:val="0"/>
        <w:spacing w:after="0" w:line="360" w:lineRule="auto"/>
        <w:ind w:firstLine="709"/>
        <w:jc w:val="both"/>
        <w:rPr>
          <w:rFonts w:ascii="Times New Roman" w:eastAsia="Calibri" w:hAnsi="Times New Roman" w:cs="Times New Roman"/>
          <w:sz w:val="28"/>
          <w:szCs w:val="28"/>
          <w:lang w:val="uk-UA"/>
        </w:rPr>
      </w:pPr>
      <w:proofErr w:type="spellStart"/>
      <w:r w:rsidRPr="00087ECC">
        <w:rPr>
          <w:rFonts w:ascii="Times New Roman" w:eastAsia="Calibri" w:hAnsi="Times New Roman" w:cs="Times New Roman"/>
          <w:sz w:val="28"/>
          <w:szCs w:val="28"/>
          <w:lang w:val="uk-UA"/>
        </w:rPr>
        <w:t>Проєкт</w:t>
      </w:r>
      <w:proofErr w:type="spellEnd"/>
      <w:r w:rsidRPr="00087ECC">
        <w:rPr>
          <w:rFonts w:ascii="Times New Roman" w:eastAsia="Calibri" w:hAnsi="Times New Roman" w:cs="Times New Roman"/>
          <w:sz w:val="28"/>
          <w:szCs w:val="28"/>
          <w:lang w:val="uk-UA"/>
        </w:rPr>
        <w:t xml:space="preserve"> має можливість працювати на ринку, але враховуючи високі бар'єри входу та конкурентний тиск. Для конкурентоспроможності важливо мати високотехнологічні рішення, стійку фінансову базу для розробки та ліцензування, а також активно просувати бренд. Сильні сторони </w:t>
      </w:r>
      <w:proofErr w:type="spellStart"/>
      <w:r w:rsidRPr="00087ECC">
        <w:rPr>
          <w:rFonts w:ascii="Times New Roman" w:eastAsia="Calibri" w:hAnsi="Times New Roman" w:cs="Times New Roman"/>
          <w:sz w:val="28"/>
          <w:szCs w:val="28"/>
          <w:lang w:val="uk-UA"/>
        </w:rPr>
        <w:t>проєкту</w:t>
      </w:r>
      <w:proofErr w:type="spellEnd"/>
      <w:r w:rsidRPr="00087ECC">
        <w:rPr>
          <w:rFonts w:ascii="Times New Roman" w:eastAsia="Calibri" w:hAnsi="Times New Roman" w:cs="Times New Roman"/>
          <w:sz w:val="28"/>
          <w:szCs w:val="28"/>
          <w:lang w:val="uk-UA"/>
        </w:rPr>
        <w:t xml:space="preserve"> повинні включати інноваційні технології, ефективну стратегію маркетингу та високу якість продукту чи послуги.</w:t>
      </w:r>
    </w:p>
    <w:p w14:paraId="1E35E85A" w14:textId="77777777" w:rsidR="00087ECC" w:rsidRPr="00087ECC" w:rsidRDefault="00087ECC" w:rsidP="00087ECC">
      <w:pPr>
        <w:widowControl w:val="0"/>
        <w:autoSpaceDE w:val="0"/>
        <w:autoSpaceDN w:val="0"/>
        <w:spacing w:after="0" w:line="360" w:lineRule="auto"/>
        <w:ind w:firstLine="709"/>
        <w:jc w:val="both"/>
        <w:rPr>
          <w:rFonts w:ascii="Times New Roman" w:eastAsia="Calibri" w:hAnsi="Times New Roman" w:cs="Times New Roman"/>
          <w:sz w:val="28"/>
          <w:szCs w:val="28"/>
          <w:lang w:val="uk-UA"/>
        </w:rPr>
      </w:pPr>
      <w:r w:rsidRPr="00087ECC">
        <w:rPr>
          <w:rFonts w:ascii="Times New Roman" w:eastAsia="Calibri" w:hAnsi="Times New Roman" w:cs="Times New Roman"/>
          <w:sz w:val="28"/>
          <w:szCs w:val="28"/>
          <w:lang w:val="uk-UA"/>
        </w:rPr>
        <w:t>Аналіз факторів конкурентоспроможності підтверджує, що стартап-</w:t>
      </w:r>
      <w:proofErr w:type="spellStart"/>
      <w:r w:rsidRPr="00087ECC">
        <w:rPr>
          <w:rFonts w:ascii="Times New Roman" w:eastAsia="Calibri" w:hAnsi="Times New Roman" w:cs="Times New Roman"/>
          <w:sz w:val="28"/>
          <w:szCs w:val="28"/>
          <w:lang w:val="uk-UA"/>
        </w:rPr>
        <w:t>проєкт</w:t>
      </w:r>
      <w:proofErr w:type="spellEnd"/>
      <w:r w:rsidRPr="00087ECC">
        <w:rPr>
          <w:rFonts w:ascii="Times New Roman" w:eastAsia="Calibri" w:hAnsi="Times New Roman" w:cs="Times New Roman"/>
          <w:sz w:val="28"/>
          <w:szCs w:val="28"/>
          <w:lang w:val="uk-UA"/>
        </w:rPr>
        <w:t xml:space="preserve"> має ряд ключових переваг, які сприяють його успіху на ринку. Висока технічна складність та інноваційний підхід у розвитку технологій ставлять компанію в передовий ряд конкурентів, що може забезпечити вищу конкурентоспроможність.</w:t>
      </w:r>
    </w:p>
    <w:p w14:paraId="151F79BF" w14:textId="77777777" w:rsidR="00087ECC" w:rsidRPr="00087ECC" w:rsidRDefault="00087ECC" w:rsidP="00087ECC">
      <w:pPr>
        <w:widowControl w:val="0"/>
        <w:autoSpaceDE w:val="0"/>
        <w:autoSpaceDN w:val="0"/>
        <w:spacing w:after="0" w:line="360" w:lineRule="auto"/>
        <w:ind w:firstLine="709"/>
        <w:jc w:val="both"/>
        <w:rPr>
          <w:rFonts w:ascii="Times New Roman" w:eastAsia="Calibri" w:hAnsi="Times New Roman" w:cs="Times New Roman"/>
          <w:sz w:val="28"/>
          <w:szCs w:val="28"/>
          <w:lang w:val="uk-UA"/>
        </w:rPr>
      </w:pPr>
      <w:r w:rsidRPr="00087ECC">
        <w:rPr>
          <w:rFonts w:ascii="Times New Roman" w:eastAsia="Calibri" w:hAnsi="Times New Roman" w:cs="Times New Roman"/>
          <w:sz w:val="28"/>
          <w:szCs w:val="28"/>
          <w:lang w:val="uk-UA"/>
        </w:rPr>
        <w:t xml:space="preserve">Ефективна маркетингова стратегія, яка охоплює широку цільову аудиторію та має високий рівень </w:t>
      </w:r>
      <w:proofErr w:type="spellStart"/>
      <w:r w:rsidRPr="00087ECC">
        <w:rPr>
          <w:rFonts w:ascii="Times New Roman" w:eastAsia="Calibri" w:hAnsi="Times New Roman" w:cs="Times New Roman"/>
          <w:sz w:val="28"/>
          <w:szCs w:val="28"/>
          <w:lang w:val="uk-UA"/>
        </w:rPr>
        <w:t>узнаваності</w:t>
      </w:r>
      <w:proofErr w:type="spellEnd"/>
      <w:r w:rsidRPr="00087ECC">
        <w:rPr>
          <w:rFonts w:ascii="Times New Roman" w:eastAsia="Calibri" w:hAnsi="Times New Roman" w:cs="Times New Roman"/>
          <w:sz w:val="28"/>
          <w:szCs w:val="28"/>
          <w:lang w:val="uk-UA"/>
        </w:rPr>
        <w:t xml:space="preserve"> бренду, створює позитивне сприйняття компанії серед клієнтів.</w:t>
      </w:r>
    </w:p>
    <w:p w14:paraId="738E5EF0" w14:textId="77777777" w:rsidR="00087ECC" w:rsidRPr="00087ECC" w:rsidRDefault="00087ECC" w:rsidP="00087ECC">
      <w:pPr>
        <w:widowControl w:val="0"/>
        <w:autoSpaceDE w:val="0"/>
        <w:autoSpaceDN w:val="0"/>
        <w:spacing w:after="0" w:line="360" w:lineRule="auto"/>
        <w:ind w:firstLine="709"/>
        <w:jc w:val="both"/>
        <w:rPr>
          <w:rFonts w:ascii="Times New Roman" w:eastAsia="Calibri" w:hAnsi="Times New Roman" w:cs="Times New Roman"/>
          <w:sz w:val="28"/>
          <w:szCs w:val="28"/>
          <w:lang w:val="uk-UA"/>
        </w:rPr>
      </w:pPr>
    </w:p>
    <w:p w14:paraId="37DD1320" w14:textId="77777777" w:rsidR="00087ECC" w:rsidRPr="00087ECC" w:rsidRDefault="00087ECC" w:rsidP="00087ECC">
      <w:pPr>
        <w:widowControl w:val="0"/>
        <w:autoSpaceDE w:val="0"/>
        <w:autoSpaceDN w:val="0"/>
        <w:spacing w:after="0" w:line="360" w:lineRule="auto"/>
        <w:ind w:firstLine="709"/>
        <w:jc w:val="both"/>
        <w:rPr>
          <w:rFonts w:ascii="Times New Roman" w:eastAsia="Calibri" w:hAnsi="Times New Roman" w:cs="Times New Roman"/>
          <w:sz w:val="28"/>
          <w:szCs w:val="28"/>
          <w:lang w:val="uk-UA"/>
        </w:rPr>
      </w:pPr>
      <w:r w:rsidRPr="00087ECC">
        <w:rPr>
          <w:rFonts w:ascii="Times New Roman" w:eastAsia="Calibri" w:hAnsi="Times New Roman" w:cs="Times New Roman"/>
          <w:sz w:val="28"/>
          <w:szCs w:val="28"/>
          <w:lang w:val="uk-UA"/>
        </w:rPr>
        <w:lastRenderedPageBreak/>
        <w:t>Фінансова стійкість говорить про можливість забезпечення ресурсів для розвитку та збереження стабільності, що є важливим фактором для довгострокового успіху.</w:t>
      </w:r>
    </w:p>
    <w:p w14:paraId="373388DE" w14:textId="77777777" w:rsidR="00087ECC" w:rsidRPr="00087ECC" w:rsidRDefault="00087ECC" w:rsidP="00087ECC">
      <w:pPr>
        <w:widowControl w:val="0"/>
        <w:autoSpaceDE w:val="0"/>
        <w:autoSpaceDN w:val="0"/>
        <w:spacing w:after="0" w:line="360" w:lineRule="auto"/>
        <w:ind w:firstLine="709"/>
        <w:jc w:val="both"/>
        <w:rPr>
          <w:rFonts w:ascii="Times New Roman" w:eastAsia="Calibri" w:hAnsi="Times New Roman" w:cs="Times New Roman"/>
          <w:sz w:val="28"/>
          <w:szCs w:val="28"/>
          <w:lang w:val="uk-UA"/>
        </w:rPr>
      </w:pPr>
      <w:r w:rsidRPr="00087ECC">
        <w:rPr>
          <w:rFonts w:ascii="Times New Roman" w:eastAsia="Calibri" w:hAnsi="Times New Roman" w:cs="Times New Roman"/>
          <w:sz w:val="28"/>
          <w:szCs w:val="28"/>
          <w:lang w:val="uk-UA"/>
        </w:rPr>
        <w:t>Високий стандарт якості продукту/послуги та конкурентоспроможні ціни забезпечують задоволення потреб споживачів та привертають їх до бренду компанії.</w:t>
      </w:r>
    </w:p>
    <w:p w14:paraId="4F16891C" w14:textId="77777777" w:rsidR="00087ECC" w:rsidRPr="00087ECC" w:rsidRDefault="00087ECC" w:rsidP="00087ECC">
      <w:pPr>
        <w:widowControl w:val="0"/>
        <w:autoSpaceDE w:val="0"/>
        <w:autoSpaceDN w:val="0"/>
        <w:spacing w:after="0" w:line="360" w:lineRule="auto"/>
        <w:ind w:firstLine="709"/>
        <w:jc w:val="both"/>
        <w:rPr>
          <w:rFonts w:ascii="Times New Roman" w:eastAsia="Calibri" w:hAnsi="Times New Roman" w:cs="Times New Roman"/>
          <w:sz w:val="28"/>
          <w:szCs w:val="28"/>
          <w:lang w:val="uk-UA"/>
        </w:rPr>
      </w:pPr>
      <w:r w:rsidRPr="00087ECC">
        <w:rPr>
          <w:rFonts w:ascii="Times New Roman" w:eastAsia="Calibri" w:hAnsi="Times New Roman" w:cs="Times New Roman"/>
          <w:sz w:val="28"/>
          <w:szCs w:val="28"/>
          <w:lang w:val="uk-UA"/>
        </w:rPr>
        <w:t>Гнучкість управління визначає здатність компанії швидко адаптуватися до змін в ринкових умовах та приймати ефективні управлінські рішення.</w:t>
      </w:r>
    </w:p>
    <w:p w14:paraId="2E96D68F" w14:textId="77777777" w:rsidR="00087ECC" w:rsidRPr="00087ECC" w:rsidRDefault="00087ECC" w:rsidP="00087ECC">
      <w:pPr>
        <w:widowControl w:val="0"/>
        <w:autoSpaceDE w:val="0"/>
        <w:autoSpaceDN w:val="0"/>
        <w:spacing w:after="0" w:line="360" w:lineRule="auto"/>
        <w:ind w:firstLine="709"/>
        <w:jc w:val="both"/>
        <w:rPr>
          <w:rFonts w:ascii="Times New Roman" w:eastAsia="Calibri" w:hAnsi="Times New Roman" w:cs="Times New Roman"/>
          <w:sz w:val="28"/>
          <w:szCs w:val="28"/>
          <w:lang w:val="uk-UA"/>
        </w:rPr>
      </w:pPr>
      <w:r w:rsidRPr="00087ECC">
        <w:rPr>
          <w:rFonts w:ascii="Times New Roman" w:eastAsia="Calibri" w:hAnsi="Times New Roman" w:cs="Times New Roman"/>
          <w:sz w:val="28"/>
          <w:szCs w:val="28"/>
          <w:lang w:val="uk-UA"/>
        </w:rPr>
        <w:t>Загальний аналіз цих факторів підкреслює перспективи успішного входження на ринок та утримання конкурентних позицій у майбутньому.</w:t>
      </w:r>
    </w:p>
    <w:p w14:paraId="6BB1E830" w14:textId="77777777" w:rsidR="00087ECC" w:rsidRPr="00087ECC" w:rsidRDefault="00087ECC" w:rsidP="00087ECC">
      <w:pPr>
        <w:widowControl w:val="0"/>
        <w:autoSpaceDE w:val="0"/>
        <w:autoSpaceDN w:val="0"/>
        <w:spacing w:after="0" w:line="360" w:lineRule="auto"/>
        <w:ind w:firstLine="709"/>
        <w:jc w:val="both"/>
        <w:rPr>
          <w:rFonts w:ascii="Times New Roman" w:eastAsia="Calibri" w:hAnsi="Times New Roman" w:cs="Times New Roman"/>
          <w:sz w:val="28"/>
          <w:szCs w:val="28"/>
          <w:lang w:val="uk-UA"/>
        </w:rPr>
      </w:pPr>
      <w:r w:rsidRPr="00087ECC">
        <w:rPr>
          <w:rFonts w:ascii="Times New Roman" w:eastAsia="Calibri" w:hAnsi="Times New Roman" w:cs="Times New Roman"/>
          <w:sz w:val="28"/>
          <w:szCs w:val="28"/>
          <w:lang w:val="uk-UA"/>
        </w:rPr>
        <w:t xml:space="preserve">3.6) На основі аналізу конкуренції, проведеного в п. 3.5 (табл. 9), а також із урахуванням характеристик ідеї </w:t>
      </w:r>
      <w:proofErr w:type="spellStart"/>
      <w:r w:rsidRPr="00087ECC">
        <w:rPr>
          <w:rFonts w:ascii="Times New Roman" w:eastAsia="Calibri" w:hAnsi="Times New Roman" w:cs="Times New Roman"/>
          <w:sz w:val="28"/>
          <w:szCs w:val="28"/>
          <w:lang w:val="uk-UA"/>
        </w:rPr>
        <w:t>проєкту</w:t>
      </w:r>
      <w:proofErr w:type="spellEnd"/>
      <w:r w:rsidRPr="00087ECC">
        <w:rPr>
          <w:rFonts w:ascii="Times New Roman" w:eastAsia="Calibri" w:hAnsi="Times New Roman" w:cs="Times New Roman"/>
          <w:sz w:val="28"/>
          <w:szCs w:val="28"/>
          <w:lang w:val="uk-UA"/>
        </w:rPr>
        <w:t xml:space="preserve"> (табл. 2), вимог споживачів до товару (табл. 5) та факторів маркетингового середовища (табл. №№ 6-7) визначається та обґрунтовується перелік факторів конкурентоспроможності. Аналіз оформлюється у табл. 10</w:t>
      </w:r>
    </w:p>
    <w:p w14:paraId="23257B24" w14:textId="77777777" w:rsidR="00087ECC" w:rsidRPr="00087ECC" w:rsidRDefault="00087ECC" w:rsidP="00087ECC">
      <w:pPr>
        <w:widowControl w:val="0"/>
        <w:autoSpaceDE w:val="0"/>
        <w:autoSpaceDN w:val="0"/>
        <w:spacing w:after="0" w:line="360" w:lineRule="auto"/>
        <w:ind w:firstLine="709"/>
        <w:jc w:val="both"/>
        <w:rPr>
          <w:rFonts w:ascii="Times New Roman" w:eastAsia="Calibri" w:hAnsi="Times New Roman" w:cs="Times New Roman"/>
          <w:sz w:val="28"/>
          <w:szCs w:val="28"/>
          <w:lang w:val="uk-UA"/>
        </w:rPr>
      </w:pPr>
    </w:p>
    <w:p w14:paraId="6FF1D7BC"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i/>
          <w:iCs/>
          <w:sz w:val="28"/>
          <w:szCs w:val="28"/>
          <w:lang w:val="uk-UA"/>
        </w:rPr>
      </w:pPr>
      <w:r w:rsidRPr="00087ECC">
        <w:rPr>
          <w:rFonts w:ascii="Times New Roman" w:eastAsia="Calibri" w:hAnsi="Times New Roman" w:cs="Times New Roman"/>
          <w:i/>
          <w:iCs/>
          <w:sz w:val="28"/>
          <w:szCs w:val="28"/>
          <w:lang w:val="uk-UA"/>
        </w:rPr>
        <w:t>Таблиця 10. Обґрунтування факторів конкурентоспроможності</w:t>
      </w:r>
    </w:p>
    <w:p w14:paraId="2BEE4853" w14:textId="77777777" w:rsidR="00087ECC" w:rsidRPr="00087ECC" w:rsidRDefault="00087ECC" w:rsidP="00087ECC">
      <w:pPr>
        <w:widowControl w:val="0"/>
        <w:autoSpaceDE w:val="0"/>
        <w:autoSpaceDN w:val="0"/>
        <w:spacing w:before="5" w:after="1" w:line="240" w:lineRule="auto"/>
        <w:rPr>
          <w:rFonts w:ascii="Times New Roman" w:eastAsia="Calibri" w:hAnsi="Times New Roman" w:cs="Times New Roman"/>
          <w:b/>
          <w:bCs/>
          <w:i/>
          <w:iCs/>
          <w:sz w:val="28"/>
          <w:szCs w:val="28"/>
          <w:lang w:val="uk-UA"/>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68"/>
        <w:gridCol w:w="3120"/>
        <w:gridCol w:w="6238"/>
      </w:tblGrid>
      <w:tr w:rsidR="00087ECC" w:rsidRPr="00087ECC" w14:paraId="16F96BAA" w14:textId="77777777" w:rsidTr="00885BD2">
        <w:trPr>
          <w:trHeight w:val="586"/>
          <w:jc w:val="center"/>
        </w:trPr>
        <w:tc>
          <w:tcPr>
            <w:tcW w:w="568" w:type="dxa"/>
          </w:tcPr>
          <w:p w14:paraId="6F5969E6" w14:textId="77777777" w:rsidR="00087ECC" w:rsidRPr="00087ECC" w:rsidRDefault="00087ECC" w:rsidP="00087ECC">
            <w:pPr>
              <w:widowControl w:val="0"/>
              <w:autoSpaceDE w:val="0"/>
              <w:autoSpaceDN w:val="0"/>
              <w:spacing w:after="0" w:line="292" w:lineRule="exact"/>
              <w:ind w:left="160"/>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w:t>
            </w:r>
          </w:p>
          <w:p w14:paraId="54407CE9" w14:textId="77777777" w:rsidR="00087ECC" w:rsidRPr="00087ECC" w:rsidRDefault="00087ECC" w:rsidP="00087ECC">
            <w:pPr>
              <w:widowControl w:val="0"/>
              <w:autoSpaceDE w:val="0"/>
              <w:autoSpaceDN w:val="0"/>
              <w:spacing w:after="0" w:line="274" w:lineRule="exact"/>
              <w:ind w:left="111"/>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п/п</w:t>
            </w:r>
          </w:p>
        </w:tc>
        <w:tc>
          <w:tcPr>
            <w:tcW w:w="3120" w:type="dxa"/>
          </w:tcPr>
          <w:p w14:paraId="4904E743" w14:textId="77777777" w:rsidR="00087ECC" w:rsidRPr="00087ECC" w:rsidRDefault="00087ECC" w:rsidP="00087ECC">
            <w:pPr>
              <w:widowControl w:val="0"/>
              <w:autoSpaceDE w:val="0"/>
              <w:autoSpaceDN w:val="0"/>
              <w:spacing w:after="0" w:line="292" w:lineRule="exact"/>
              <w:ind w:left="194" w:right="184"/>
              <w:jc w:val="center"/>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Фактор</w:t>
            </w:r>
            <w:r w:rsidRPr="00087ECC">
              <w:rPr>
                <w:rFonts w:ascii="Times New Roman" w:eastAsia="Calibri" w:hAnsi="Times New Roman" w:cs="Times New Roman"/>
                <w:i/>
                <w:iCs/>
                <w:spacing w:val="-3"/>
                <w:sz w:val="24"/>
                <w:szCs w:val="24"/>
                <w:lang w:val="uk-UA"/>
              </w:rPr>
              <w:t xml:space="preserve"> </w:t>
            </w:r>
            <w:proofErr w:type="spellStart"/>
            <w:r w:rsidRPr="00087ECC">
              <w:rPr>
                <w:rFonts w:ascii="Times New Roman" w:eastAsia="Calibri" w:hAnsi="Times New Roman" w:cs="Times New Roman"/>
                <w:i/>
                <w:iCs/>
                <w:sz w:val="24"/>
                <w:szCs w:val="24"/>
                <w:lang w:val="uk-UA"/>
              </w:rPr>
              <w:t>конкурентоспро</w:t>
            </w:r>
            <w:proofErr w:type="spellEnd"/>
            <w:r w:rsidRPr="00087ECC">
              <w:rPr>
                <w:rFonts w:ascii="Times New Roman" w:eastAsia="Calibri" w:hAnsi="Times New Roman" w:cs="Times New Roman"/>
                <w:i/>
                <w:iCs/>
                <w:sz w:val="24"/>
                <w:szCs w:val="24"/>
                <w:lang w:val="uk-UA"/>
              </w:rPr>
              <w:t>‐</w:t>
            </w:r>
          </w:p>
          <w:p w14:paraId="5C28CF67" w14:textId="77777777" w:rsidR="00087ECC" w:rsidRPr="00087ECC" w:rsidRDefault="00087ECC" w:rsidP="00087ECC">
            <w:pPr>
              <w:widowControl w:val="0"/>
              <w:autoSpaceDE w:val="0"/>
              <w:autoSpaceDN w:val="0"/>
              <w:spacing w:after="0" w:line="274" w:lineRule="exact"/>
              <w:ind w:left="191" w:right="184"/>
              <w:jc w:val="center"/>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можності</w:t>
            </w:r>
          </w:p>
        </w:tc>
        <w:tc>
          <w:tcPr>
            <w:tcW w:w="6238" w:type="dxa"/>
          </w:tcPr>
          <w:p w14:paraId="24A988FF" w14:textId="77777777" w:rsidR="00087ECC" w:rsidRPr="00087ECC" w:rsidRDefault="00087ECC" w:rsidP="00087ECC">
            <w:pPr>
              <w:widowControl w:val="0"/>
              <w:autoSpaceDE w:val="0"/>
              <w:autoSpaceDN w:val="0"/>
              <w:spacing w:after="0" w:line="292" w:lineRule="exact"/>
              <w:ind w:left="259"/>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Обґрунтування</w:t>
            </w:r>
            <w:r w:rsidRPr="00087ECC">
              <w:rPr>
                <w:rFonts w:ascii="Times New Roman" w:eastAsia="Calibri" w:hAnsi="Times New Roman" w:cs="Times New Roman"/>
                <w:i/>
                <w:iCs/>
                <w:spacing w:val="-3"/>
                <w:sz w:val="24"/>
                <w:szCs w:val="24"/>
                <w:lang w:val="uk-UA"/>
              </w:rPr>
              <w:t xml:space="preserve"> </w:t>
            </w:r>
            <w:r w:rsidRPr="00087ECC">
              <w:rPr>
                <w:rFonts w:ascii="Times New Roman" w:eastAsia="Calibri" w:hAnsi="Times New Roman" w:cs="Times New Roman"/>
                <w:i/>
                <w:iCs/>
                <w:sz w:val="24"/>
                <w:szCs w:val="24"/>
                <w:lang w:val="uk-UA"/>
              </w:rPr>
              <w:t>(наведення</w:t>
            </w:r>
            <w:r w:rsidRPr="00087ECC">
              <w:rPr>
                <w:rFonts w:ascii="Times New Roman" w:eastAsia="Calibri" w:hAnsi="Times New Roman" w:cs="Times New Roman"/>
                <w:i/>
                <w:iCs/>
                <w:spacing w:val="-3"/>
                <w:sz w:val="24"/>
                <w:szCs w:val="24"/>
                <w:lang w:val="uk-UA"/>
              </w:rPr>
              <w:t xml:space="preserve"> </w:t>
            </w:r>
            <w:r w:rsidRPr="00087ECC">
              <w:rPr>
                <w:rFonts w:ascii="Times New Roman" w:eastAsia="Calibri" w:hAnsi="Times New Roman" w:cs="Times New Roman"/>
                <w:i/>
                <w:iCs/>
                <w:sz w:val="24"/>
                <w:szCs w:val="24"/>
                <w:lang w:val="uk-UA"/>
              </w:rPr>
              <w:t>чинників,</w:t>
            </w:r>
            <w:r w:rsidRPr="00087ECC">
              <w:rPr>
                <w:rFonts w:ascii="Times New Roman" w:eastAsia="Calibri" w:hAnsi="Times New Roman" w:cs="Times New Roman"/>
                <w:i/>
                <w:iCs/>
                <w:spacing w:val="-3"/>
                <w:sz w:val="24"/>
                <w:szCs w:val="24"/>
                <w:lang w:val="uk-UA"/>
              </w:rPr>
              <w:t xml:space="preserve"> </w:t>
            </w:r>
            <w:r w:rsidRPr="00087ECC">
              <w:rPr>
                <w:rFonts w:ascii="Times New Roman" w:eastAsia="Calibri" w:hAnsi="Times New Roman" w:cs="Times New Roman"/>
                <w:i/>
                <w:iCs/>
                <w:sz w:val="24"/>
                <w:szCs w:val="24"/>
                <w:lang w:val="uk-UA"/>
              </w:rPr>
              <w:t>що</w:t>
            </w:r>
            <w:r w:rsidRPr="00087ECC">
              <w:rPr>
                <w:rFonts w:ascii="Times New Roman" w:eastAsia="Calibri" w:hAnsi="Times New Roman" w:cs="Times New Roman"/>
                <w:i/>
                <w:iCs/>
                <w:spacing w:val="-4"/>
                <w:sz w:val="24"/>
                <w:szCs w:val="24"/>
                <w:lang w:val="uk-UA"/>
              </w:rPr>
              <w:t xml:space="preserve"> </w:t>
            </w:r>
            <w:r w:rsidRPr="00087ECC">
              <w:rPr>
                <w:rFonts w:ascii="Times New Roman" w:eastAsia="Calibri" w:hAnsi="Times New Roman" w:cs="Times New Roman"/>
                <w:i/>
                <w:iCs/>
                <w:sz w:val="24"/>
                <w:szCs w:val="24"/>
                <w:lang w:val="uk-UA"/>
              </w:rPr>
              <w:t>роблять</w:t>
            </w:r>
            <w:r w:rsidRPr="00087ECC">
              <w:rPr>
                <w:rFonts w:ascii="Times New Roman" w:eastAsia="Calibri" w:hAnsi="Times New Roman" w:cs="Times New Roman"/>
                <w:i/>
                <w:iCs/>
                <w:spacing w:val="-4"/>
                <w:sz w:val="24"/>
                <w:szCs w:val="24"/>
                <w:lang w:val="uk-UA"/>
              </w:rPr>
              <w:t xml:space="preserve"> </w:t>
            </w:r>
            <w:r w:rsidRPr="00087ECC">
              <w:rPr>
                <w:rFonts w:ascii="Times New Roman" w:eastAsia="Calibri" w:hAnsi="Times New Roman" w:cs="Times New Roman"/>
                <w:i/>
                <w:iCs/>
                <w:sz w:val="24"/>
                <w:szCs w:val="24"/>
                <w:lang w:val="uk-UA"/>
              </w:rPr>
              <w:t>фактор</w:t>
            </w:r>
            <w:r w:rsidRPr="00087ECC">
              <w:rPr>
                <w:rFonts w:ascii="Times New Roman" w:eastAsia="Calibri" w:hAnsi="Times New Roman" w:cs="Times New Roman"/>
                <w:i/>
                <w:iCs/>
                <w:spacing w:val="-2"/>
                <w:sz w:val="24"/>
                <w:szCs w:val="24"/>
                <w:lang w:val="uk-UA"/>
              </w:rPr>
              <w:t xml:space="preserve"> </w:t>
            </w:r>
            <w:r w:rsidRPr="00087ECC">
              <w:rPr>
                <w:rFonts w:ascii="Times New Roman" w:eastAsia="Calibri" w:hAnsi="Times New Roman" w:cs="Times New Roman"/>
                <w:i/>
                <w:iCs/>
                <w:sz w:val="24"/>
                <w:szCs w:val="24"/>
                <w:lang w:val="uk-UA"/>
              </w:rPr>
              <w:t>для</w:t>
            </w:r>
            <w:r w:rsidRPr="00087ECC">
              <w:rPr>
                <w:rFonts w:ascii="Times New Roman" w:eastAsia="Calibri" w:hAnsi="Times New Roman" w:cs="Times New Roman"/>
                <w:i/>
                <w:iCs/>
                <w:spacing w:val="-1"/>
                <w:sz w:val="24"/>
                <w:szCs w:val="24"/>
                <w:lang w:val="uk-UA"/>
              </w:rPr>
              <w:t xml:space="preserve"> </w:t>
            </w:r>
            <w:r w:rsidRPr="00087ECC">
              <w:rPr>
                <w:rFonts w:ascii="Times New Roman" w:eastAsia="Calibri" w:hAnsi="Times New Roman" w:cs="Times New Roman"/>
                <w:i/>
                <w:iCs/>
                <w:sz w:val="24"/>
                <w:szCs w:val="24"/>
                <w:lang w:val="uk-UA"/>
              </w:rPr>
              <w:t>порівняння</w:t>
            </w:r>
            <w:r w:rsidRPr="00087ECC">
              <w:rPr>
                <w:rFonts w:ascii="Times New Roman" w:eastAsia="Calibri" w:hAnsi="Times New Roman" w:cs="Times New Roman"/>
                <w:i/>
                <w:iCs/>
                <w:spacing w:val="-1"/>
                <w:sz w:val="24"/>
                <w:szCs w:val="24"/>
                <w:lang w:val="uk-UA"/>
              </w:rPr>
              <w:t xml:space="preserve"> </w:t>
            </w:r>
            <w:r w:rsidRPr="00087ECC">
              <w:rPr>
                <w:rFonts w:ascii="Times New Roman" w:eastAsia="Calibri" w:hAnsi="Times New Roman" w:cs="Times New Roman"/>
                <w:i/>
                <w:iCs/>
                <w:sz w:val="24"/>
                <w:szCs w:val="24"/>
                <w:lang w:val="uk-UA"/>
              </w:rPr>
              <w:t>конкурентних</w:t>
            </w:r>
            <w:r w:rsidRPr="00087ECC">
              <w:rPr>
                <w:rFonts w:ascii="Times New Roman" w:eastAsia="Calibri" w:hAnsi="Times New Roman" w:cs="Times New Roman"/>
                <w:i/>
                <w:iCs/>
                <w:spacing w:val="-2"/>
                <w:sz w:val="24"/>
                <w:szCs w:val="24"/>
                <w:lang w:val="uk-UA"/>
              </w:rPr>
              <w:t xml:space="preserve"> </w:t>
            </w:r>
            <w:proofErr w:type="spellStart"/>
            <w:r w:rsidRPr="00087ECC">
              <w:rPr>
                <w:rFonts w:ascii="Times New Roman" w:eastAsia="Calibri" w:hAnsi="Times New Roman" w:cs="Times New Roman"/>
                <w:i/>
                <w:iCs/>
                <w:sz w:val="24"/>
                <w:szCs w:val="24"/>
                <w:lang w:val="uk-UA"/>
              </w:rPr>
              <w:t>проєктів</w:t>
            </w:r>
            <w:proofErr w:type="spellEnd"/>
            <w:r w:rsidRPr="00087ECC">
              <w:rPr>
                <w:rFonts w:ascii="Times New Roman" w:eastAsia="Calibri" w:hAnsi="Times New Roman" w:cs="Times New Roman"/>
                <w:i/>
                <w:iCs/>
                <w:spacing w:val="-1"/>
                <w:sz w:val="24"/>
                <w:szCs w:val="24"/>
                <w:lang w:val="uk-UA"/>
              </w:rPr>
              <w:t xml:space="preserve"> </w:t>
            </w:r>
            <w:r w:rsidRPr="00087ECC">
              <w:rPr>
                <w:rFonts w:ascii="Times New Roman" w:eastAsia="Calibri" w:hAnsi="Times New Roman" w:cs="Times New Roman"/>
                <w:i/>
                <w:iCs/>
                <w:sz w:val="24"/>
                <w:szCs w:val="24"/>
                <w:lang w:val="uk-UA"/>
              </w:rPr>
              <w:t>значущим)</w:t>
            </w:r>
          </w:p>
        </w:tc>
      </w:tr>
      <w:tr w:rsidR="00087ECC" w:rsidRPr="00087ECC" w14:paraId="104EA3F2" w14:textId="77777777" w:rsidTr="00885BD2">
        <w:trPr>
          <w:trHeight w:val="292"/>
          <w:jc w:val="center"/>
        </w:trPr>
        <w:tc>
          <w:tcPr>
            <w:tcW w:w="568" w:type="dxa"/>
          </w:tcPr>
          <w:p w14:paraId="79A4281B" w14:textId="77777777" w:rsidR="00087ECC" w:rsidRPr="00087ECC" w:rsidRDefault="00087ECC" w:rsidP="00087ECC">
            <w:pPr>
              <w:widowControl w:val="0"/>
              <w:autoSpaceDE w:val="0"/>
              <w:autoSpaceDN w:val="0"/>
              <w:spacing w:after="0" w:line="240" w:lineRule="auto"/>
              <w:jc w:val="center"/>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1</w:t>
            </w:r>
          </w:p>
        </w:tc>
        <w:tc>
          <w:tcPr>
            <w:tcW w:w="3120" w:type="dxa"/>
          </w:tcPr>
          <w:p w14:paraId="29A37B5C"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 xml:space="preserve">Технологічна </w:t>
            </w:r>
            <w:proofErr w:type="spellStart"/>
            <w:r w:rsidRPr="00087ECC">
              <w:rPr>
                <w:rFonts w:ascii="Times New Roman" w:eastAsia="Calibri" w:hAnsi="Times New Roman" w:cs="Times New Roman"/>
                <w:sz w:val="24"/>
                <w:szCs w:val="24"/>
                <w:lang w:val="uk-UA"/>
              </w:rPr>
              <w:t>інноваційність</w:t>
            </w:r>
            <w:proofErr w:type="spellEnd"/>
          </w:p>
        </w:tc>
        <w:tc>
          <w:tcPr>
            <w:tcW w:w="6238" w:type="dxa"/>
          </w:tcPr>
          <w:p w14:paraId="7FC05375"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Висока технічна складність та інноваційний підхід</w:t>
            </w:r>
          </w:p>
        </w:tc>
      </w:tr>
      <w:tr w:rsidR="00087ECC" w:rsidRPr="00087ECC" w14:paraId="58581FF0" w14:textId="77777777" w:rsidTr="00885BD2">
        <w:trPr>
          <w:trHeight w:val="292"/>
          <w:jc w:val="center"/>
        </w:trPr>
        <w:tc>
          <w:tcPr>
            <w:tcW w:w="568" w:type="dxa"/>
          </w:tcPr>
          <w:p w14:paraId="33F438E1" w14:textId="77777777" w:rsidR="00087ECC" w:rsidRPr="00087ECC" w:rsidRDefault="00087ECC" w:rsidP="00087ECC">
            <w:pPr>
              <w:widowControl w:val="0"/>
              <w:autoSpaceDE w:val="0"/>
              <w:autoSpaceDN w:val="0"/>
              <w:spacing w:after="0" w:line="240" w:lineRule="auto"/>
              <w:jc w:val="center"/>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2</w:t>
            </w:r>
          </w:p>
        </w:tc>
        <w:tc>
          <w:tcPr>
            <w:tcW w:w="3120" w:type="dxa"/>
          </w:tcPr>
          <w:p w14:paraId="3B36F1E5"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Ефективна маркетингова стратегія</w:t>
            </w:r>
          </w:p>
        </w:tc>
        <w:tc>
          <w:tcPr>
            <w:tcW w:w="6238" w:type="dxa"/>
          </w:tcPr>
          <w:p w14:paraId="45EAB615"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 xml:space="preserve">Широкий охоплення цільової аудиторії та висока </w:t>
            </w:r>
            <w:proofErr w:type="spellStart"/>
            <w:r w:rsidRPr="00087ECC">
              <w:rPr>
                <w:rFonts w:ascii="Times New Roman" w:eastAsia="Calibri" w:hAnsi="Times New Roman" w:cs="Times New Roman"/>
                <w:sz w:val="24"/>
                <w:szCs w:val="24"/>
                <w:lang w:val="uk-UA"/>
              </w:rPr>
              <w:t>впізнаваність</w:t>
            </w:r>
            <w:proofErr w:type="spellEnd"/>
            <w:r w:rsidRPr="00087ECC">
              <w:rPr>
                <w:rFonts w:ascii="Times New Roman" w:eastAsia="Calibri" w:hAnsi="Times New Roman" w:cs="Times New Roman"/>
                <w:sz w:val="24"/>
                <w:szCs w:val="24"/>
                <w:lang w:val="uk-UA"/>
              </w:rPr>
              <w:t xml:space="preserve"> бренду </w:t>
            </w:r>
            <w:r w:rsidRPr="00087ECC">
              <w:rPr>
                <w:rFonts w:ascii="Calibri" w:eastAsia="Calibri" w:hAnsi="Calibri" w:cs="Calibri"/>
                <w:sz w:val="24"/>
                <w:szCs w:val="24"/>
                <w:lang w:val="uk-UA"/>
              </w:rPr>
              <w:t>сприяє різноманітності застосувань та створює позитивний імідж компанії.</w:t>
            </w:r>
          </w:p>
        </w:tc>
      </w:tr>
      <w:tr w:rsidR="00087ECC" w:rsidRPr="00087ECC" w14:paraId="39DB68D8" w14:textId="77777777" w:rsidTr="00885BD2">
        <w:trPr>
          <w:trHeight w:val="292"/>
          <w:jc w:val="center"/>
        </w:trPr>
        <w:tc>
          <w:tcPr>
            <w:tcW w:w="568" w:type="dxa"/>
          </w:tcPr>
          <w:p w14:paraId="47CE31FF" w14:textId="77777777" w:rsidR="00087ECC" w:rsidRPr="00087ECC" w:rsidRDefault="00087ECC" w:rsidP="00087ECC">
            <w:pPr>
              <w:widowControl w:val="0"/>
              <w:autoSpaceDE w:val="0"/>
              <w:autoSpaceDN w:val="0"/>
              <w:spacing w:after="0" w:line="240" w:lineRule="auto"/>
              <w:jc w:val="center"/>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3</w:t>
            </w:r>
          </w:p>
        </w:tc>
        <w:tc>
          <w:tcPr>
            <w:tcW w:w="3120" w:type="dxa"/>
          </w:tcPr>
          <w:p w14:paraId="4C60EE7C"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Фінансова стійкість</w:t>
            </w:r>
          </w:p>
        </w:tc>
        <w:tc>
          <w:tcPr>
            <w:tcW w:w="6238" w:type="dxa"/>
          </w:tcPr>
          <w:p w14:paraId="3DA9E5A3"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Здатність забезпечити ресурси для розвитку та збереження стабільності</w:t>
            </w:r>
          </w:p>
        </w:tc>
      </w:tr>
      <w:tr w:rsidR="00087ECC" w:rsidRPr="00087ECC" w14:paraId="41042C39" w14:textId="77777777" w:rsidTr="00885BD2">
        <w:trPr>
          <w:trHeight w:val="292"/>
          <w:jc w:val="center"/>
        </w:trPr>
        <w:tc>
          <w:tcPr>
            <w:tcW w:w="568" w:type="dxa"/>
          </w:tcPr>
          <w:p w14:paraId="3151FD03" w14:textId="77777777" w:rsidR="00087ECC" w:rsidRPr="00087ECC" w:rsidRDefault="00087ECC" w:rsidP="00087ECC">
            <w:pPr>
              <w:widowControl w:val="0"/>
              <w:autoSpaceDE w:val="0"/>
              <w:autoSpaceDN w:val="0"/>
              <w:spacing w:after="0" w:line="240" w:lineRule="auto"/>
              <w:jc w:val="center"/>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4</w:t>
            </w:r>
          </w:p>
        </w:tc>
        <w:tc>
          <w:tcPr>
            <w:tcW w:w="3120" w:type="dxa"/>
          </w:tcPr>
          <w:p w14:paraId="31642E10"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Якість продукту</w:t>
            </w:r>
            <w:r w:rsidRPr="00087ECC">
              <w:rPr>
                <w:rFonts w:ascii="Times New Roman" w:eastAsia="Calibri" w:hAnsi="Times New Roman" w:cs="Times New Roman"/>
                <w:sz w:val="24"/>
                <w:szCs w:val="24"/>
                <w:lang w:val="uk-UA"/>
              </w:rPr>
              <w:tab/>
            </w:r>
          </w:p>
        </w:tc>
        <w:tc>
          <w:tcPr>
            <w:tcW w:w="6238" w:type="dxa"/>
          </w:tcPr>
          <w:p w14:paraId="6B47EAB6"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 xml:space="preserve">Продукт </w:t>
            </w:r>
            <w:proofErr w:type="spellStart"/>
            <w:r w:rsidRPr="00087ECC">
              <w:rPr>
                <w:rFonts w:ascii="Times New Roman" w:eastAsia="Calibri" w:hAnsi="Times New Roman" w:cs="Times New Roman"/>
                <w:sz w:val="24"/>
                <w:szCs w:val="24"/>
                <w:lang w:val="uk-UA"/>
              </w:rPr>
              <w:t>AquaSense</w:t>
            </w:r>
            <w:proofErr w:type="spellEnd"/>
            <w:r w:rsidRPr="00087ECC">
              <w:rPr>
                <w:rFonts w:ascii="Times New Roman" w:eastAsia="Calibri" w:hAnsi="Times New Roman" w:cs="Times New Roman"/>
                <w:sz w:val="24"/>
                <w:szCs w:val="24"/>
                <w:lang w:val="uk-UA"/>
              </w:rPr>
              <w:t xml:space="preserve"> відзначається високою якістю, забезпечуючи точність та надійність вимірювань рівня заліза в реальному часі, швидкість реагування протягом 30-40 хвилин, використання передових технологій, компактність та мобільність для адаптації до різних умов використання, а також зручний дистанційний доступ через веб-додаток, що робить його високоефективним та доступним для користувачів.</w:t>
            </w:r>
          </w:p>
        </w:tc>
      </w:tr>
      <w:tr w:rsidR="00087ECC" w:rsidRPr="00087ECC" w14:paraId="1B90DC46" w14:textId="77777777" w:rsidTr="00885BD2">
        <w:trPr>
          <w:trHeight w:val="292"/>
          <w:jc w:val="center"/>
        </w:trPr>
        <w:tc>
          <w:tcPr>
            <w:tcW w:w="568" w:type="dxa"/>
          </w:tcPr>
          <w:p w14:paraId="582153F5" w14:textId="77777777" w:rsidR="00087ECC" w:rsidRPr="00087ECC" w:rsidRDefault="00087ECC" w:rsidP="00087ECC">
            <w:pPr>
              <w:widowControl w:val="0"/>
              <w:autoSpaceDE w:val="0"/>
              <w:autoSpaceDN w:val="0"/>
              <w:spacing w:after="0" w:line="240" w:lineRule="auto"/>
              <w:jc w:val="center"/>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5</w:t>
            </w:r>
          </w:p>
        </w:tc>
        <w:tc>
          <w:tcPr>
            <w:tcW w:w="3120" w:type="dxa"/>
          </w:tcPr>
          <w:p w14:paraId="119EC243"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Сприятлива цінова політика</w:t>
            </w:r>
          </w:p>
        </w:tc>
        <w:tc>
          <w:tcPr>
            <w:tcW w:w="6238" w:type="dxa"/>
          </w:tcPr>
          <w:p w14:paraId="128F392B"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Конкурентоспроможні ціни при високій якості</w:t>
            </w:r>
          </w:p>
        </w:tc>
      </w:tr>
      <w:tr w:rsidR="00087ECC" w:rsidRPr="00087ECC" w14:paraId="512ED1CF" w14:textId="77777777" w:rsidTr="00885BD2">
        <w:trPr>
          <w:trHeight w:val="292"/>
          <w:jc w:val="center"/>
        </w:trPr>
        <w:tc>
          <w:tcPr>
            <w:tcW w:w="568" w:type="dxa"/>
          </w:tcPr>
          <w:p w14:paraId="1F5F1F01" w14:textId="77777777" w:rsidR="00087ECC" w:rsidRPr="00087ECC" w:rsidRDefault="00087ECC" w:rsidP="00087ECC">
            <w:pPr>
              <w:widowControl w:val="0"/>
              <w:autoSpaceDE w:val="0"/>
              <w:autoSpaceDN w:val="0"/>
              <w:spacing w:after="0" w:line="240" w:lineRule="auto"/>
              <w:jc w:val="center"/>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6</w:t>
            </w:r>
          </w:p>
        </w:tc>
        <w:tc>
          <w:tcPr>
            <w:tcW w:w="3120" w:type="dxa"/>
          </w:tcPr>
          <w:p w14:paraId="1F353E56"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Гнучкість управління</w:t>
            </w:r>
          </w:p>
        </w:tc>
        <w:tc>
          <w:tcPr>
            <w:tcW w:w="6238" w:type="dxa"/>
          </w:tcPr>
          <w:p w14:paraId="58A51BF8"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 xml:space="preserve">Здатність </w:t>
            </w:r>
            <w:proofErr w:type="spellStart"/>
            <w:r w:rsidRPr="00087ECC">
              <w:rPr>
                <w:rFonts w:ascii="Times New Roman" w:eastAsia="Calibri" w:hAnsi="Times New Roman" w:cs="Times New Roman"/>
                <w:sz w:val="24"/>
                <w:szCs w:val="24"/>
                <w:lang w:val="uk-UA"/>
              </w:rPr>
              <w:t>AquaSense</w:t>
            </w:r>
            <w:proofErr w:type="spellEnd"/>
            <w:r w:rsidRPr="00087ECC">
              <w:rPr>
                <w:rFonts w:ascii="Times New Roman" w:eastAsia="Calibri" w:hAnsi="Times New Roman" w:cs="Times New Roman"/>
                <w:sz w:val="24"/>
                <w:szCs w:val="24"/>
                <w:lang w:val="uk-UA"/>
              </w:rPr>
              <w:t xml:space="preserve"> швидко реагувати на зміни в ринкових умовах та приймати ефективні управлінські рішення є важливою для споживачів, оскільки це гарантує, що система моніторингу води буде постійно адаптована до </w:t>
            </w:r>
            <w:r w:rsidRPr="00087ECC">
              <w:rPr>
                <w:rFonts w:ascii="Times New Roman" w:eastAsia="Calibri" w:hAnsi="Times New Roman" w:cs="Times New Roman"/>
                <w:sz w:val="24"/>
                <w:szCs w:val="24"/>
                <w:lang w:val="uk-UA"/>
              </w:rPr>
              <w:lastRenderedPageBreak/>
              <w:t>нових викликів та інновацій, забезпечуючи надійні та актуальні рішення для виявлення та контролю рівня заліза в кислих розчинах в реальному часі, що, в свою чергу, підвищує ефективність та задоволення потреб користувачів.</w:t>
            </w:r>
          </w:p>
        </w:tc>
      </w:tr>
    </w:tbl>
    <w:p w14:paraId="0C33CE70" w14:textId="77777777" w:rsidR="00087ECC" w:rsidRPr="00087ECC" w:rsidRDefault="00087ECC" w:rsidP="00087ECC">
      <w:pPr>
        <w:widowControl w:val="0"/>
        <w:autoSpaceDE w:val="0"/>
        <w:autoSpaceDN w:val="0"/>
        <w:spacing w:before="4" w:after="0" w:line="240" w:lineRule="auto"/>
        <w:rPr>
          <w:rFonts w:ascii="Times New Roman" w:eastAsia="Calibri" w:hAnsi="Times New Roman" w:cs="Times New Roman"/>
          <w:b/>
          <w:bCs/>
          <w:i/>
          <w:iCs/>
          <w:sz w:val="28"/>
          <w:szCs w:val="28"/>
          <w:lang w:val="uk-UA"/>
        </w:rPr>
      </w:pPr>
    </w:p>
    <w:p w14:paraId="3A83692B" w14:textId="77777777" w:rsidR="00087ECC" w:rsidRPr="00087ECC" w:rsidRDefault="00087ECC" w:rsidP="00087ECC">
      <w:pPr>
        <w:widowControl w:val="0"/>
        <w:autoSpaceDE w:val="0"/>
        <w:autoSpaceDN w:val="0"/>
        <w:spacing w:after="0" w:line="360" w:lineRule="auto"/>
        <w:ind w:firstLine="709"/>
        <w:jc w:val="both"/>
        <w:rPr>
          <w:rFonts w:ascii="Times New Roman" w:eastAsia="Calibri" w:hAnsi="Times New Roman" w:cs="Times New Roman"/>
          <w:sz w:val="28"/>
          <w:szCs w:val="28"/>
          <w:lang w:val="uk-UA"/>
        </w:rPr>
      </w:pPr>
      <w:r w:rsidRPr="00087ECC">
        <w:rPr>
          <w:rFonts w:ascii="Times New Roman" w:eastAsia="Calibri" w:hAnsi="Times New Roman" w:cs="Times New Roman"/>
          <w:sz w:val="28"/>
          <w:szCs w:val="28"/>
          <w:lang w:val="uk-UA"/>
        </w:rPr>
        <w:t>3.7) За визначеними факторами конкурентоспроможності (табл. 10) проводиться аналіз сильних та слабких сторін стартап-</w:t>
      </w:r>
      <w:proofErr w:type="spellStart"/>
      <w:r w:rsidRPr="00087ECC">
        <w:rPr>
          <w:rFonts w:ascii="Times New Roman" w:eastAsia="Calibri" w:hAnsi="Times New Roman" w:cs="Times New Roman"/>
          <w:sz w:val="28"/>
          <w:szCs w:val="28"/>
          <w:lang w:val="uk-UA"/>
        </w:rPr>
        <w:t>проєкту</w:t>
      </w:r>
      <w:proofErr w:type="spellEnd"/>
      <w:r w:rsidRPr="00087ECC">
        <w:rPr>
          <w:rFonts w:ascii="Times New Roman" w:eastAsia="Calibri" w:hAnsi="Times New Roman" w:cs="Times New Roman"/>
          <w:sz w:val="28"/>
          <w:szCs w:val="28"/>
          <w:lang w:val="uk-UA"/>
        </w:rPr>
        <w:t xml:space="preserve"> (табл. 11).</w:t>
      </w:r>
    </w:p>
    <w:p w14:paraId="5E665F3A" w14:textId="77777777" w:rsidR="00087ECC" w:rsidRPr="00087ECC" w:rsidRDefault="00087ECC" w:rsidP="00087ECC">
      <w:pPr>
        <w:widowControl w:val="0"/>
        <w:autoSpaceDE w:val="0"/>
        <w:autoSpaceDN w:val="0"/>
        <w:spacing w:after="0" w:line="240" w:lineRule="auto"/>
        <w:jc w:val="both"/>
        <w:rPr>
          <w:rFonts w:ascii="Times New Roman" w:eastAsia="Calibri" w:hAnsi="Times New Roman" w:cs="Times New Roman"/>
          <w:i/>
          <w:iCs/>
          <w:sz w:val="28"/>
          <w:szCs w:val="28"/>
          <w:lang w:val="uk-UA"/>
        </w:rPr>
      </w:pPr>
      <w:r w:rsidRPr="00087ECC">
        <w:rPr>
          <w:rFonts w:ascii="Times New Roman" w:eastAsia="Calibri" w:hAnsi="Times New Roman" w:cs="Times New Roman"/>
          <w:i/>
          <w:iCs/>
          <w:sz w:val="28"/>
          <w:szCs w:val="28"/>
          <w:lang w:val="uk-UA"/>
        </w:rPr>
        <w:t>Таблиця 11. Порівняльний аналіз сильних та слабких сторін «</w:t>
      </w:r>
      <w:proofErr w:type="spellStart"/>
      <w:r w:rsidRPr="00087ECC">
        <w:rPr>
          <w:rFonts w:ascii="Times New Roman" w:eastAsia="Calibri" w:hAnsi="Times New Roman" w:cs="Times New Roman"/>
          <w:i/>
          <w:iCs/>
          <w:sz w:val="28"/>
          <w:szCs w:val="28"/>
          <w:lang w:val="uk-UA"/>
        </w:rPr>
        <w:t>AquaSense</w:t>
      </w:r>
      <w:proofErr w:type="spellEnd"/>
      <w:r w:rsidRPr="00087ECC">
        <w:rPr>
          <w:rFonts w:ascii="Times New Roman" w:eastAsia="Calibri" w:hAnsi="Times New Roman" w:cs="Times New Roman"/>
          <w:i/>
          <w:iCs/>
          <w:sz w:val="28"/>
          <w:szCs w:val="28"/>
          <w:lang w:val="uk-UA"/>
        </w:rPr>
        <w:t>»</w:t>
      </w:r>
    </w:p>
    <w:p w14:paraId="18600E49" w14:textId="77777777" w:rsidR="00087ECC" w:rsidRPr="00087ECC" w:rsidRDefault="00087ECC" w:rsidP="00087ECC">
      <w:pPr>
        <w:widowControl w:val="0"/>
        <w:autoSpaceDE w:val="0"/>
        <w:autoSpaceDN w:val="0"/>
        <w:spacing w:after="0" w:line="240" w:lineRule="auto"/>
        <w:jc w:val="both"/>
        <w:rPr>
          <w:rFonts w:ascii="Times New Roman" w:eastAsia="Calibri" w:hAnsi="Times New Roman" w:cs="Times New Roman"/>
          <w:i/>
          <w:iCs/>
          <w:sz w:val="28"/>
          <w:szCs w:val="28"/>
          <w:lang w:val="uk-UA"/>
        </w:rPr>
      </w:pPr>
    </w:p>
    <w:tbl>
      <w:tblPr>
        <w:tblW w:w="0" w:type="auto"/>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68"/>
        <w:gridCol w:w="4293"/>
        <w:gridCol w:w="920"/>
        <w:gridCol w:w="592"/>
        <w:gridCol w:w="593"/>
        <w:gridCol w:w="592"/>
        <w:gridCol w:w="592"/>
        <w:gridCol w:w="593"/>
        <w:gridCol w:w="592"/>
        <w:gridCol w:w="592"/>
      </w:tblGrid>
      <w:tr w:rsidR="00087ECC" w:rsidRPr="00087ECC" w14:paraId="5BA55030" w14:textId="77777777" w:rsidTr="00885BD2">
        <w:trPr>
          <w:trHeight w:val="585"/>
        </w:trPr>
        <w:tc>
          <w:tcPr>
            <w:tcW w:w="568" w:type="dxa"/>
            <w:vMerge w:val="restart"/>
          </w:tcPr>
          <w:p w14:paraId="3810D4AC" w14:textId="77777777" w:rsidR="00087ECC" w:rsidRPr="00087ECC" w:rsidRDefault="00087ECC" w:rsidP="00087ECC">
            <w:pPr>
              <w:widowControl w:val="0"/>
              <w:autoSpaceDE w:val="0"/>
              <w:autoSpaceDN w:val="0"/>
              <w:spacing w:before="145" w:after="0" w:line="240" w:lineRule="auto"/>
              <w:ind w:left="111" w:right="84" w:firstLine="49"/>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w:t>
            </w:r>
            <w:r w:rsidRPr="00087ECC">
              <w:rPr>
                <w:rFonts w:ascii="Times New Roman" w:eastAsia="Calibri" w:hAnsi="Times New Roman" w:cs="Times New Roman"/>
                <w:i/>
                <w:iCs/>
                <w:spacing w:val="-52"/>
                <w:sz w:val="24"/>
                <w:szCs w:val="24"/>
                <w:lang w:val="uk-UA"/>
              </w:rPr>
              <w:t xml:space="preserve"> </w:t>
            </w:r>
            <w:r w:rsidRPr="00087ECC">
              <w:rPr>
                <w:rFonts w:ascii="Times New Roman" w:eastAsia="Calibri" w:hAnsi="Times New Roman" w:cs="Times New Roman"/>
                <w:i/>
                <w:iCs/>
                <w:sz w:val="24"/>
                <w:szCs w:val="24"/>
                <w:lang w:val="uk-UA"/>
              </w:rPr>
              <w:t>п/п</w:t>
            </w:r>
          </w:p>
        </w:tc>
        <w:tc>
          <w:tcPr>
            <w:tcW w:w="4293" w:type="dxa"/>
            <w:vMerge w:val="restart"/>
          </w:tcPr>
          <w:p w14:paraId="78BB8F44" w14:textId="77777777" w:rsidR="00087ECC" w:rsidRPr="00087ECC" w:rsidRDefault="00087ECC" w:rsidP="00087ECC">
            <w:pPr>
              <w:widowControl w:val="0"/>
              <w:autoSpaceDE w:val="0"/>
              <w:autoSpaceDN w:val="0"/>
              <w:spacing w:before="11" w:after="0" w:line="240" w:lineRule="auto"/>
              <w:rPr>
                <w:rFonts w:ascii="Times New Roman" w:eastAsia="Calibri" w:hAnsi="Times New Roman" w:cs="Times New Roman"/>
                <w:b/>
                <w:bCs/>
                <w:i/>
                <w:iCs/>
                <w:sz w:val="24"/>
                <w:szCs w:val="24"/>
                <w:lang w:val="uk-UA"/>
              </w:rPr>
            </w:pPr>
          </w:p>
          <w:p w14:paraId="4E741A2A" w14:textId="77777777" w:rsidR="00087ECC" w:rsidRPr="00087ECC" w:rsidRDefault="00087ECC" w:rsidP="00087ECC">
            <w:pPr>
              <w:widowControl w:val="0"/>
              <w:autoSpaceDE w:val="0"/>
              <w:autoSpaceDN w:val="0"/>
              <w:spacing w:after="0" w:line="240" w:lineRule="auto"/>
              <w:ind w:left="301"/>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Фактор</w:t>
            </w:r>
            <w:r w:rsidRPr="00087ECC">
              <w:rPr>
                <w:rFonts w:ascii="Times New Roman" w:eastAsia="Calibri" w:hAnsi="Times New Roman" w:cs="Times New Roman"/>
                <w:i/>
                <w:iCs/>
                <w:spacing w:val="-3"/>
                <w:sz w:val="24"/>
                <w:szCs w:val="24"/>
                <w:lang w:val="uk-UA"/>
              </w:rPr>
              <w:t xml:space="preserve"> </w:t>
            </w:r>
            <w:r w:rsidRPr="00087ECC">
              <w:rPr>
                <w:rFonts w:ascii="Times New Roman" w:eastAsia="Calibri" w:hAnsi="Times New Roman" w:cs="Times New Roman"/>
                <w:i/>
                <w:iCs/>
                <w:sz w:val="24"/>
                <w:szCs w:val="24"/>
                <w:lang w:val="uk-UA"/>
              </w:rPr>
              <w:t>конкурентоспроможності «</w:t>
            </w:r>
            <w:proofErr w:type="spellStart"/>
            <w:r w:rsidRPr="00087ECC">
              <w:rPr>
                <w:rFonts w:ascii="Times New Roman" w:eastAsia="Calibri" w:hAnsi="Times New Roman" w:cs="Times New Roman"/>
                <w:i/>
                <w:iCs/>
                <w:sz w:val="24"/>
                <w:szCs w:val="24"/>
                <w:lang w:val="uk-UA"/>
              </w:rPr>
              <w:t>AquaSense</w:t>
            </w:r>
            <w:proofErr w:type="spellEnd"/>
            <w:r w:rsidRPr="00087ECC">
              <w:rPr>
                <w:rFonts w:ascii="Times New Roman" w:eastAsia="Calibri" w:hAnsi="Times New Roman" w:cs="Times New Roman"/>
                <w:i/>
                <w:iCs/>
                <w:sz w:val="24"/>
                <w:szCs w:val="24"/>
                <w:lang w:val="uk-UA"/>
              </w:rPr>
              <w:t>»</w:t>
            </w:r>
          </w:p>
        </w:tc>
        <w:tc>
          <w:tcPr>
            <w:tcW w:w="920" w:type="dxa"/>
            <w:vMerge w:val="restart"/>
          </w:tcPr>
          <w:p w14:paraId="571C9DD7" w14:textId="77777777" w:rsidR="00087ECC" w:rsidRPr="00087ECC" w:rsidRDefault="00087ECC" w:rsidP="00087ECC">
            <w:pPr>
              <w:widowControl w:val="0"/>
              <w:autoSpaceDE w:val="0"/>
              <w:autoSpaceDN w:val="0"/>
              <w:spacing w:before="145" w:after="0" w:line="240" w:lineRule="auto"/>
              <w:ind w:left="208"/>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Бали</w:t>
            </w:r>
          </w:p>
          <w:p w14:paraId="7FE0201C" w14:textId="77777777" w:rsidR="00087ECC" w:rsidRPr="00087ECC" w:rsidRDefault="00087ECC" w:rsidP="00087ECC">
            <w:pPr>
              <w:widowControl w:val="0"/>
              <w:autoSpaceDE w:val="0"/>
              <w:autoSpaceDN w:val="0"/>
              <w:spacing w:after="0" w:line="240" w:lineRule="auto"/>
              <w:ind w:left="240"/>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1‐20</w:t>
            </w:r>
          </w:p>
        </w:tc>
        <w:tc>
          <w:tcPr>
            <w:tcW w:w="4146" w:type="dxa"/>
            <w:gridSpan w:val="7"/>
          </w:tcPr>
          <w:p w14:paraId="543CDEA9" w14:textId="77777777" w:rsidR="00087ECC" w:rsidRPr="00087ECC" w:rsidRDefault="00087ECC" w:rsidP="00087ECC">
            <w:pPr>
              <w:widowControl w:val="0"/>
              <w:autoSpaceDE w:val="0"/>
              <w:autoSpaceDN w:val="0"/>
              <w:spacing w:after="0" w:line="292" w:lineRule="exact"/>
              <w:ind w:left="211"/>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Рейтинг товарів‐конкурентів у</w:t>
            </w:r>
            <w:r w:rsidRPr="00087ECC">
              <w:rPr>
                <w:rFonts w:ascii="Times New Roman" w:eastAsia="Calibri" w:hAnsi="Times New Roman" w:cs="Times New Roman"/>
                <w:i/>
                <w:iCs/>
                <w:spacing w:val="-1"/>
                <w:sz w:val="24"/>
                <w:szCs w:val="24"/>
                <w:lang w:val="uk-UA"/>
              </w:rPr>
              <w:t xml:space="preserve"> </w:t>
            </w:r>
            <w:r w:rsidRPr="00087ECC">
              <w:rPr>
                <w:rFonts w:ascii="Times New Roman" w:eastAsia="Calibri" w:hAnsi="Times New Roman" w:cs="Times New Roman"/>
                <w:i/>
                <w:iCs/>
                <w:sz w:val="24"/>
                <w:szCs w:val="24"/>
                <w:lang w:val="uk-UA"/>
              </w:rPr>
              <w:t>по‐</w:t>
            </w:r>
          </w:p>
          <w:p w14:paraId="3E36E96A" w14:textId="77777777" w:rsidR="00087ECC" w:rsidRPr="00087ECC" w:rsidRDefault="00087ECC" w:rsidP="00087ECC">
            <w:pPr>
              <w:widowControl w:val="0"/>
              <w:autoSpaceDE w:val="0"/>
              <w:autoSpaceDN w:val="0"/>
              <w:spacing w:after="0" w:line="273" w:lineRule="exact"/>
              <w:ind w:left="301"/>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рівнянні</w:t>
            </w:r>
            <w:r w:rsidRPr="00087ECC">
              <w:rPr>
                <w:rFonts w:ascii="Times New Roman" w:eastAsia="Calibri" w:hAnsi="Times New Roman" w:cs="Times New Roman"/>
                <w:i/>
                <w:iCs/>
                <w:spacing w:val="-3"/>
                <w:sz w:val="24"/>
                <w:szCs w:val="24"/>
                <w:lang w:val="uk-UA"/>
              </w:rPr>
              <w:t xml:space="preserve"> </w:t>
            </w:r>
            <w:r w:rsidRPr="00087ECC">
              <w:rPr>
                <w:rFonts w:ascii="Times New Roman" w:eastAsia="Calibri" w:hAnsi="Times New Roman" w:cs="Times New Roman"/>
                <w:i/>
                <w:iCs/>
                <w:sz w:val="24"/>
                <w:szCs w:val="24"/>
                <w:lang w:val="uk-UA"/>
              </w:rPr>
              <w:t>з</w:t>
            </w:r>
            <w:r w:rsidRPr="00087ECC">
              <w:rPr>
                <w:rFonts w:ascii="Times New Roman" w:eastAsia="Calibri" w:hAnsi="Times New Roman" w:cs="Times New Roman"/>
                <w:i/>
                <w:iCs/>
                <w:spacing w:val="-2"/>
                <w:sz w:val="24"/>
                <w:szCs w:val="24"/>
                <w:lang w:val="uk-UA"/>
              </w:rPr>
              <w:t xml:space="preserve"> </w:t>
            </w:r>
            <w:proofErr w:type="spellStart"/>
            <w:r w:rsidRPr="00087ECC">
              <w:rPr>
                <w:rFonts w:ascii="Times New Roman" w:eastAsia="Calibri" w:hAnsi="Times New Roman" w:cs="Times New Roman"/>
                <w:i/>
                <w:iCs/>
                <w:sz w:val="24"/>
                <w:szCs w:val="24"/>
                <w:lang w:val="uk-UA"/>
              </w:rPr>
              <w:t>AquaGuard</w:t>
            </w:r>
            <w:proofErr w:type="spellEnd"/>
            <w:r w:rsidRPr="00087ECC">
              <w:rPr>
                <w:rFonts w:ascii="Times New Roman" w:eastAsia="Calibri" w:hAnsi="Times New Roman" w:cs="Times New Roman"/>
                <w:i/>
                <w:iCs/>
                <w:sz w:val="24"/>
                <w:szCs w:val="24"/>
                <w:lang w:val="uk-UA"/>
              </w:rPr>
              <w:t xml:space="preserve">, </w:t>
            </w:r>
            <w:proofErr w:type="spellStart"/>
            <w:r w:rsidRPr="00087ECC">
              <w:rPr>
                <w:rFonts w:ascii="Times New Roman" w:eastAsia="Calibri" w:hAnsi="Times New Roman" w:cs="Times New Roman"/>
                <w:i/>
                <w:iCs/>
                <w:sz w:val="24"/>
                <w:szCs w:val="24"/>
                <w:lang w:val="uk-UA"/>
              </w:rPr>
              <w:t>EcoWater</w:t>
            </w:r>
            <w:proofErr w:type="spellEnd"/>
            <w:r w:rsidRPr="00087ECC">
              <w:rPr>
                <w:rFonts w:ascii="Times New Roman" w:eastAsia="Calibri" w:hAnsi="Times New Roman" w:cs="Times New Roman"/>
                <w:i/>
                <w:iCs/>
                <w:sz w:val="24"/>
                <w:szCs w:val="24"/>
                <w:lang w:val="uk-UA"/>
              </w:rPr>
              <w:t xml:space="preserve"> </w:t>
            </w:r>
            <w:proofErr w:type="spellStart"/>
            <w:r w:rsidRPr="00087ECC">
              <w:rPr>
                <w:rFonts w:ascii="Times New Roman" w:eastAsia="Calibri" w:hAnsi="Times New Roman" w:cs="Times New Roman"/>
                <w:i/>
                <w:iCs/>
                <w:sz w:val="24"/>
                <w:szCs w:val="24"/>
                <w:lang w:val="uk-UA"/>
              </w:rPr>
              <w:t>Systems</w:t>
            </w:r>
            <w:proofErr w:type="spellEnd"/>
            <w:r w:rsidRPr="00087ECC">
              <w:rPr>
                <w:rFonts w:ascii="Times New Roman" w:eastAsia="Calibri" w:hAnsi="Times New Roman" w:cs="Times New Roman"/>
                <w:i/>
                <w:iCs/>
                <w:sz w:val="24"/>
                <w:szCs w:val="24"/>
                <w:lang w:val="uk-UA"/>
              </w:rPr>
              <w:t xml:space="preserve">, </w:t>
            </w:r>
            <w:proofErr w:type="spellStart"/>
            <w:r w:rsidRPr="00087ECC">
              <w:rPr>
                <w:rFonts w:ascii="Times New Roman" w:eastAsia="Calibri" w:hAnsi="Times New Roman" w:cs="Times New Roman"/>
                <w:i/>
                <w:iCs/>
                <w:sz w:val="24"/>
                <w:szCs w:val="24"/>
                <w:lang w:val="uk-UA"/>
              </w:rPr>
              <w:t>HydroMinder</w:t>
            </w:r>
            <w:proofErr w:type="spellEnd"/>
          </w:p>
        </w:tc>
      </w:tr>
      <w:tr w:rsidR="00087ECC" w:rsidRPr="00087ECC" w14:paraId="4237D26E" w14:textId="77777777" w:rsidTr="00885BD2">
        <w:trPr>
          <w:trHeight w:val="293"/>
        </w:trPr>
        <w:tc>
          <w:tcPr>
            <w:tcW w:w="568" w:type="dxa"/>
            <w:vMerge/>
            <w:tcBorders>
              <w:top w:val="nil"/>
            </w:tcBorders>
          </w:tcPr>
          <w:p w14:paraId="7002229E"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p>
        </w:tc>
        <w:tc>
          <w:tcPr>
            <w:tcW w:w="4293" w:type="dxa"/>
            <w:vMerge/>
            <w:tcBorders>
              <w:top w:val="nil"/>
            </w:tcBorders>
          </w:tcPr>
          <w:p w14:paraId="1CF6F7CB"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p>
        </w:tc>
        <w:tc>
          <w:tcPr>
            <w:tcW w:w="920" w:type="dxa"/>
            <w:vMerge/>
            <w:tcBorders>
              <w:top w:val="nil"/>
            </w:tcBorders>
          </w:tcPr>
          <w:p w14:paraId="498CEBE8"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p>
        </w:tc>
        <w:tc>
          <w:tcPr>
            <w:tcW w:w="592" w:type="dxa"/>
          </w:tcPr>
          <w:p w14:paraId="3E42EFDC" w14:textId="77777777" w:rsidR="00087ECC" w:rsidRPr="00087ECC" w:rsidRDefault="00087ECC" w:rsidP="00087ECC">
            <w:pPr>
              <w:widowControl w:val="0"/>
              <w:autoSpaceDE w:val="0"/>
              <w:autoSpaceDN w:val="0"/>
              <w:spacing w:after="0" w:line="274" w:lineRule="exact"/>
              <w:ind w:left="173"/>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–3</w:t>
            </w:r>
          </w:p>
        </w:tc>
        <w:tc>
          <w:tcPr>
            <w:tcW w:w="593" w:type="dxa"/>
          </w:tcPr>
          <w:p w14:paraId="28F896D3" w14:textId="77777777" w:rsidR="00087ECC" w:rsidRPr="00087ECC" w:rsidRDefault="00087ECC" w:rsidP="00087ECC">
            <w:pPr>
              <w:widowControl w:val="0"/>
              <w:autoSpaceDE w:val="0"/>
              <w:autoSpaceDN w:val="0"/>
              <w:spacing w:after="0" w:line="274" w:lineRule="exact"/>
              <w:ind w:left="172"/>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–2</w:t>
            </w:r>
          </w:p>
        </w:tc>
        <w:tc>
          <w:tcPr>
            <w:tcW w:w="592" w:type="dxa"/>
          </w:tcPr>
          <w:p w14:paraId="63BEF690" w14:textId="77777777" w:rsidR="00087ECC" w:rsidRPr="00087ECC" w:rsidRDefault="00087ECC" w:rsidP="00087ECC">
            <w:pPr>
              <w:widowControl w:val="0"/>
              <w:autoSpaceDE w:val="0"/>
              <w:autoSpaceDN w:val="0"/>
              <w:spacing w:after="0" w:line="274" w:lineRule="exact"/>
              <w:ind w:left="172"/>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–1</w:t>
            </w:r>
          </w:p>
        </w:tc>
        <w:tc>
          <w:tcPr>
            <w:tcW w:w="592" w:type="dxa"/>
            <w:shd w:val="clear" w:color="auto" w:fill="C6D9F1"/>
          </w:tcPr>
          <w:p w14:paraId="3005F151" w14:textId="77777777" w:rsidR="00087ECC" w:rsidRPr="00087ECC" w:rsidRDefault="00087ECC" w:rsidP="00087ECC">
            <w:pPr>
              <w:widowControl w:val="0"/>
              <w:autoSpaceDE w:val="0"/>
              <w:autoSpaceDN w:val="0"/>
              <w:spacing w:after="0" w:line="274" w:lineRule="exact"/>
              <w:ind w:left="4"/>
              <w:jc w:val="center"/>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0</w:t>
            </w:r>
          </w:p>
        </w:tc>
        <w:tc>
          <w:tcPr>
            <w:tcW w:w="593" w:type="dxa"/>
          </w:tcPr>
          <w:p w14:paraId="6F0785B1" w14:textId="77777777" w:rsidR="00087ECC" w:rsidRPr="00087ECC" w:rsidRDefault="00087ECC" w:rsidP="00087ECC">
            <w:pPr>
              <w:widowControl w:val="0"/>
              <w:autoSpaceDE w:val="0"/>
              <w:autoSpaceDN w:val="0"/>
              <w:spacing w:after="0" w:line="274" w:lineRule="exact"/>
              <w:ind w:left="171"/>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+1</w:t>
            </w:r>
          </w:p>
        </w:tc>
        <w:tc>
          <w:tcPr>
            <w:tcW w:w="592" w:type="dxa"/>
          </w:tcPr>
          <w:p w14:paraId="0EA0CC44" w14:textId="77777777" w:rsidR="00087ECC" w:rsidRPr="00087ECC" w:rsidRDefault="00087ECC" w:rsidP="00087ECC">
            <w:pPr>
              <w:widowControl w:val="0"/>
              <w:autoSpaceDE w:val="0"/>
              <w:autoSpaceDN w:val="0"/>
              <w:spacing w:after="0" w:line="274" w:lineRule="exact"/>
              <w:ind w:left="171"/>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+2</w:t>
            </w:r>
          </w:p>
        </w:tc>
        <w:tc>
          <w:tcPr>
            <w:tcW w:w="592" w:type="dxa"/>
          </w:tcPr>
          <w:p w14:paraId="49C91502" w14:textId="77777777" w:rsidR="00087ECC" w:rsidRPr="00087ECC" w:rsidRDefault="00087ECC" w:rsidP="00087ECC">
            <w:pPr>
              <w:widowControl w:val="0"/>
              <w:autoSpaceDE w:val="0"/>
              <w:autoSpaceDN w:val="0"/>
              <w:spacing w:after="0" w:line="274" w:lineRule="exact"/>
              <w:ind w:left="171"/>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+3</w:t>
            </w:r>
          </w:p>
        </w:tc>
      </w:tr>
      <w:tr w:rsidR="00087ECC" w:rsidRPr="00087ECC" w14:paraId="0F3E88EE" w14:textId="77777777" w:rsidTr="00885BD2">
        <w:trPr>
          <w:trHeight w:val="292"/>
        </w:trPr>
        <w:tc>
          <w:tcPr>
            <w:tcW w:w="568" w:type="dxa"/>
          </w:tcPr>
          <w:p w14:paraId="7290A498" w14:textId="77777777" w:rsidR="00087ECC" w:rsidRPr="00087ECC" w:rsidRDefault="00087ECC" w:rsidP="00087ECC">
            <w:pPr>
              <w:widowControl w:val="0"/>
              <w:autoSpaceDE w:val="0"/>
              <w:autoSpaceDN w:val="0"/>
              <w:spacing w:after="0" w:line="272" w:lineRule="exact"/>
              <w:ind w:left="107"/>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1</w:t>
            </w:r>
          </w:p>
        </w:tc>
        <w:tc>
          <w:tcPr>
            <w:tcW w:w="4293" w:type="dxa"/>
          </w:tcPr>
          <w:p w14:paraId="320744DE"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 xml:space="preserve">Технологічна </w:t>
            </w:r>
            <w:proofErr w:type="spellStart"/>
            <w:r w:rsidRPr="00087ECC">
              <w:rPr>
                <w:rFonts w:ascii="Times New Roman" w:eastAsia="Calibri" w:hAnsi="Times New Roman" w:cs="Times New Roman"/>
                <w:sz w:val="24"/>
                <w:szCs w:val="24"/>
                <w:lang w:val="uk-UA"/>
              </w:rPr>
              <w:t>інноваційність</w:t>
            </w:r>
            <w:proofErr w:type="spellEnd"/>
          </w:p>
        </w:tc>
        <w:tc>
          <w:tcPr>
            <w:tcW w:w="920" w:type="dxa"/>
          </w:tcPr>
          <w:p w14:paraId="5BE9D6FB"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18</w:t>
            </w:r>
          </w:p>
        </w:tc>
        <w:tc>
          <w:tcPr>
            <w:tcW w:w="592" w:type="dxa"/>
          </w:tcPr>
          <w:p w14:paraId="34E94F53"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p>
        </w:tc>
        <w:tc>
          <w:tcPr>
            <w:tcW w:w="593" w:type="dxa"/>
          </w:tcPr>
          <w:p w14:paraId="7594EB75"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p>
        </w:tc>
        <w:tc>
          <w:tcPr>
            <w:tcW w:w="592" w:type="dxa"/>
          </w:tcPr>
          <w:p w14:paraId="6D19CC35"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p>
        </w:tc>
        <w:tc>
          <w:tcPr>
            <w:tcW w:w="592" w:type="dxa"/>
            <w:shd w:val="clear" w:color="auto" w:fill="C6D9F1"/>
          </w:tcPr>
          <w:p w14:paraId="11BBEBE4"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p>
        </w:tc>
        <w:tc>
          <w:tcPr>
            <w:tcW w:w="593" w:type="dxa"/>
          </w:tcPr>
          <w:p w14:paraId="71554D30"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w:t>
            </w:r>
          </w:p>
        </w:tc>
        <w:tc>
          <w:tcPr>
            <w:tcW w:w="592" w:type="dxa"/>
          </w:tcPr>
          <w:p w14:paraId="707F0F97"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w:t>
            </w:r>
          </w:p>
        </w:tc>
        <w:tc>
          <w:tcPr>
            <w:tcW w:w="592" w:type="dxa"/>
          </w:tcPr>
          <w:p w14:paraId="5585F616"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w:t>
            </w:r>
          </w:p>
        </w:tc>
      </w:tr>
      <w:tr w:rsidR="00087ECC" w:rsidRPr="00087ECC" w14:paraId="3A60DF82" w14:textId="77777777" w:rsidTr="00885BD2">
        <w:trPr>
          <w:trHeight w:val="293"/>
        </w:trPr>
        <w:tc>
          <w:tcPr>
            <w:tcW w:w="568" w:type="dxa"/>
          </w:tcPr>
          <w:p w14:paraId="6D17CB41" w14:textId="77777777" w:rsidR="00087ECC" w:rsidRPr="00087ECC" w:rsidRDefault="00087ECC" w:rsidP="00087ECC">
            <w:pPr>
              <w:widowControl w:val="0"/>
              <w:autoSpaceDE w:val="0"/>
              <w:autoSpaceDN w:val="0"/>
              <w:spacing w:after="0" w:line="274" w:lineRule="exact"/>
              <w:ind w:left="107"/>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2</w:t>
            </w:r>
          </w:p>
        </w:tc>
        <w:tc>
          <w:tcPr>
            <w:tcW w:w="4293" w:type="dxa"/>
          </w:tcPr>
          <w:p w14:paraId="44DD70AD"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Ефективна маркетингова стратегія</w:t>
            </w:r>
          </w:p>
        </w:tc>
        <w:tc>
          <w:tcPr>
            <w:tcW w:w="920" w:type="dxa"/>
          </w:tcPr>
          <w:p w14:paraId="7E38849F"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15</w:t>
            </w:r>
          </w:p>
        </w:tc>
        <w:tc>
          <w:tcPr>
            <w:tcW w:w="592" w:type="dxa"/>
          </w:tcPr>
          <w:p w14:paraId="5944B78E"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p>
        </w:tc>
        <w:tc>
          <w:tcPr>
            <w:tcW w:w="593" w:type="dxa"/>
          </w:tcPr>
          <w:p w14:paraId="3C429CBA"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p>
        </w:tc>
        <w:tc>
          <w:tcPr>
            <w:tcW w:w="592" w:type="dxa"/>
          </w:tcPr>
          <w:p w14:paraId="628352C0"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p>
        </w:tc>
        <w:tc>
          <w:tcPr>
            <w:tcW w:w="592" w:type="dxa"/>
            <w:shd w:val="clear" w:color="auto" w:fill="C6D9F1"/>
          </w:tcPr>
          <w:p w14:paraId="630A7F04"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p>
        </w:tc>
        <w:tc>
          <w:tcPr>
            <w:tcW w:w="593" w:type="dxa"/>
          </w:tcPr>
          <w:p w14:paraId="24B7B28B"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w:t>
            </w:r>
          </w:p>
        </w:tc>
        <w:tc>
          <w:tcPr>
            <w:tcW w:w="592" w:type="dxa"/>
          </w:tcPr>
          <w:p w14:paraId="36493C2A"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w:t>
            </w:r>
          </w:p>
        </w:tc>
        <w:tc>
          <w:tcPr>
            <w:tcW w:w="592" w:type="dxa"/>
          </w:tcPr>
          <w:p w14:paraId="3295DD8B"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w:t>
            </w:r>
          </w:p>
        </w:tc>
      </w:tr>
      <w:tr w:rsidR="00087ECC" w:rsidRPr="00087ECC" w14:paraId="0B156BBD" w14:textId="77777777" w:rsidTr="00885BD2">
        <w:trPr>
          <w:trHeight w:val="292"/>
        </w:trPr>
        <w:tc>
          <w:tcPr>
            <w:tcW w:w="568" w:type="dxa"/>
          </w:tcPr>
          <w:p w14:paraId="316B590A" w14:textId="77777777" w:rsidR="00087ECC" w:rsidRPr="00087ECC" w:rsidRDefault="00087ECC" w:rsidP="00087ECC">
            <w:pPr>
              <w:widowControl w:val="0"/>
              <w:autoSpaceDE w:val="0"/>
              <w:autoSpaceDN w:val="0"/>
              <w:spacing w:after="0" w:line="272" w:lineRule="exact"/>
              <w:ind w:left="107"/>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3</w:t>
            </w:r>
          </w:p>
        </w:tc>
        <w:tc>
          <w:tcPr>
            <w:tcW w:w="4293" w:type="dxa"/>
          </w:tcPr>
          <w:p w14:paraId="7E43B42A"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Фінансова стійкість</w:t>
            </w:r>
          </w:p>
        </w:tc>
        <w:tc>
          <w:tcPr>
            <w:tcW w:w="920" w:type="dxa"/>
          </w:tcPr>
          <w:p w14:paraId="06639FCE"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16</w:t>
            </w:r>
          </w:p>
        </w:tc>
        <w:tc>
          <w:tcPr>
            <w:tcW w:w="592" w:type="dxa"/>
          </w:tcPr>
          <w:p w14:paraId="36F64EB8"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p>
        </w:tc>
        <w:tc>
          <w:tcPr>
            <w:tcW w:w="593" w:type="dxa"/>
          </w:tcPr>
          <w:p w14:paraId="2236BB1E"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p>
        </w:tc>
        <w:tc>
          <w:tcPr>
            <w:tcW w:w="592" w:type="dxa"/>
          </w:tcPr>
          <w:p w14:paraId="28B5324F"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p>
        </w:tc>
        <w:tc>
          <w:tcPr>
            <w:tcW w:w="592" w:type="dxa"/>
            <w:shd w:val="clear" w:color="auto" w:fill="C6D9F1"/>
          </w:tcPr>
          <w:p w14:paraId="4A57D452"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p>
        </w:tc>
        <w:tc>
          <w:tcPr>
            <w:tcW w:w="593" w:type="dxa"/>
          </w:tcPr>
          <w:p w14:paraId="26791C8A"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w:t>
            </w:r>
          </w:p>
        </w:tc>
        <w:tc>
          <w:tcPr>
            <w:tcW w:w="592" w:type="dxa"/>
          </w:tcPr>
          <w:p w14:paraId="0F48B04E"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w:t>
            </w:r>
          </w:p>
        </w:tc>
        <w:tc>
          <w:tcPr>
            <w:tcW w:w="592" w:type="dxa"/>
          </w:tcPr>
          <w:p w14:paraId="72A04F77"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w:t>
            </w:r>
          </w:p>
        </w:tc>
      </w:tr>
      <w:tr w:rsidR="00087ECC" w:rsidRPr="00087ECC" w14:paraId="052EC016" w14:textId="77777777" w:rsidTr="00885BD2">
        <w:trPr>
          <w:trHeight w:val="292"/>
        </w:trPr>
        <w:tc>
          <w:tcPr>
            <w:tcW w:w="568" w:type="dxa"/>
          </w:tcPr>
          <w:p w14:paraId="4FD2ED87" w14:textId="77777777" w:rsidR="00087ECC" w:rsidRPr="00087ECC" w:rsidRDefault="00087ECC" w:rsidP="00087ECC">
            <w:pPr>
              <w:widowControl w:val="0"/>
              <w:autoSpaceDE w:val="0"/>
              <w:autoSpaceDN w:val="0"/>
              <w:spacing w:after="0" w:line="272" w:lineRule="exact"/>
              <w:ind w:left="107"/>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4</w:t>
            </w:r>
          </w:p>
        </w:tc>
        <w:tc>
          <w:tcPr>
            <w:tcW w:w="4293" w:type="dxa"/>
          </w:tcPr>
          <w:p w14:paraId="69EF32E6"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Якість продукту</w:t>
            </w:r>
          </w:p>
        </w:tc>
        <w:tc>
          <w:tcPr>
            <w:tcW w:w="920" w:type="dxa"/>
          </w:tcPr>
          <w:p w14:paraId="1880A01C"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19</w:t>
            </w:r>
          </w:p>
        </w:tc>
        <w:tc>
          <w:tcPr>
            <w:tcW w:w="592" w:type="dxa"/>
          </w:tcPr>
          <w:p w14:paraId="198B23FF"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p>
        </w:tc>
        <w:tc>
          <w:tcPr>
            <w:tcW w:w="593" w:type="dxa"/>
          </w:tcPr>
          <w:p w14:paraId="09F0AE9A"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p>
        </w:tc>
        <w:tc>
          <w:tcPr>
            <w:tcW w:w="592" w:type="dxa"/>
          </w:tcPr>
          <w:p w14:paraId="71670FED"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p>
        </w:tc>
        <w:tc>
          <w:tcPr>
            <w:tcW w:w="592" w:type="dxa"/>
            <w:shd w:val="clear" w:color="auto" w:fill="C6D9F1"/>
          </w:tcPr>
          <w:p w14:paraId="19DAE9F7"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p>
        </w:tc>
        <w:tc>
          <w:tcPr>
            <w:tcW w:w="593" w:type="dxa"/>
          </w:tcPr>
          <w:p w14:paraId="7E4E6DBC"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w:t>
            </w:r>
          </w:p>
        </w:tc>
        <w:tc>
          <w:tcPr>
            <w:tcW w:w="592" w:type="dxa"/>
          </w:tcPr>
          <w:p w14:paraId="21D4D0AA"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w:t>
            </w:r>
          </w:p>
        </w:tc>
        <w:tc>
          <w:tcPr>
            <w:tcW w:w="592" w:type="dxa"/>
          </w:tcPr>
          <w:p w14:paraId="7C55DDE6"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w:t>
            </w:r>
          </w:p>
        </w:tc>
      </w:tr>
      <w:tr w:rsidR="00087ECC" w:rsidRPr="00087ECC" w14:paraId="59BC3703" w14:textId="77777777" w:rsidTr="00885BD2">
        <w:trPr>
          <w:trHeight w:val="292"/>
        </w:trPr>
        <w:tc>
          <w:tcPr>
            <w:tcW w:w="568" w:type="dxa"/>
          </w:tcPr>
          <w:p w14:paraId="6D8BC576" w14:textId="77777777" w:rsidR="00087ECC" w:rsidRPr="00087ECC" w:rsidRDefault="00087ECC" w:rsidP="00087ECC">
            <w:pPr>
              <w:widowControl w:val="0"/>
              <w:autoSpaceDE w:val="0"/>
              <w:autoSpaceDN w:val="0"/>
              <w:spacing w:after="0" w:line="272" w:lineRule="exact"/>
              <w:ind w:left="107"/>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5</w:t>
            </w:r>
          </w:p>
        </w:tc>
        <w:tc>
          <w:tcPr>
            <w:tcW w:w="4293" w:type="dxa"/>
          </w:tcPr>
          <w:p w14:paraId="262325EC"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Сприятлива цінова політика</w:t>
            </w:r>
          </w:p>
        </w:tc>
        <w:tc>
          <w:tcPr>
            <w:tcW w:w="920" w:type="dxa"/>
          </w:tcPr>
          <w:p w14:paraId="2D72917F"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14</w:t>
            </w:r>
          </w:p>
        </w:tc>
        <w:tc>
          <w:tcPr>
            <w:tcW w:w="592" w:type="dxa"/>
          </w:tcPr>
          <w:p w14:paraId="1F4488E9"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p>
        </w:tc>
        <w:tc>
          <w:tcPr>
            <w:tcW w:w="593" w:type="dxa"/>
          </w:tcPr>
          <w:p w14:paraId="234508F8"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p>
        </w:tc>
        <w:tc>
          <w:tcPr>
            <w:tcW w:w="592" w:type="dxa"/>
          </w:tcPr>
          <w:p w14:paraId="2A75E005"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p>
        </w:tc>
        <w:tc>
          <w:tcPr>
            <w:tcW w:w="592" w:type="dxa"/>
            <w:shd w:val="clear" w:color="auto" w:fill="C6D9F1"/>
          </w:tcPr>
          <w:p w14:paraId="071FF610"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p>
        </w:tc>
        <w:tc>
          <w:tcPr>
            <w:tcW w:w="593" w:type="dxa"/>
          </w:tcPr>
          <w:p w14:paraId="702F79E8"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w:t>
            </w:r>
          </w:p>
        </w:tc>
        <w:tc>
          <w:tcPr>
            <w:tcW w:w="592" w:type="dxa"/>
          </w:tcPr>
          <w:p w14:paraId="6864BF07"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w:t>
            </w:r>
          </w:p>
        </w:tc>
        <w:tc>
          <w:tcPr>
            <w:tcW w:w="592" w:type="dxa"/>
          </w:tcPr>
          <w:p w14:paraId="7C015238"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w:t>
            </w:r>
          </w:p>
        </w:tc>
      </w:tr>
      <w:tr w:rsidR="00087ECC" w:rsidRPr="00087ECC" w14:paraId="4F5E5670" w14:textId="77777777" w:rsidTr="00885BD2">
        <w:trPr>
          <w:trHeight w:val="292"/>
        </w:trPr>
        <w:tc>
          <w:tcPr>
            <w:tcW w:w="568" w:type="dxa"/>
          </w:tcPr>
          <w:p w14:paraId="249753EB" w14:textId="77777777" w:rsidR="00087ECC" w:rsidRPr="00087ECC" w:rsidRDefault="00087ECC" w:rsidP="00087ECC">
            <w:pPr>
              <w:widowControl w:val="0"/>
              <w:autoSpaceDE w:val="0"/>
              <w:autoSpaceDN w:val="0"/>
              <w:spacing w:after="0" w:line="272" w:lineRule="exact"/>
              <w:ind w:left="107"/>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6</w:t>
            </w:r>
          </w:p>
        </w:tc>
        <w:tc>
          <w:tcPr>
            <w:tcW w:w="4293" w:type="dxa"/>
          </w:tcPr>
          <w:p w14:paraId="5C7B3270"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highlight w:val="yellow"/>
                <w:lang w:val="uk-UA"/>
              </w:rPr>
            </w:pPr>
            <w:r w:rsidRPr="00087ECC">
              <w:rPr>
                <w:rFonts w:ascii="Times New Roman" w:eastAsia="Calibri" w:hAnsi="Times New Roman" w:cs="Times New Roman"/>
                <w:sz w:val="24"/>
                <w:szCs w:val="24"/>
                <w:lang w:val="uk-UA"/>
              </w:rPr>
              <w:t>Гнучкість управління</w:t>
            </w:r>
          </w:p>
        </w:tc>
        <w:tc>
          <w:tcPr>
            <w:tcW w:w="920" w:type="dxa"/>
          </w:tcPr>
          <w:p w14:paraId="7D4AEB3E"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17</w:t>
            </w:r>
          </w:p>
        </w:tc>
        <w:tc>
          <w:tcPr>
            <w:tcW w:w="592" w:type="dxa"/>
          </w:tcPr>
          <w:p w14:paraId="3E2FB3B1"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p>
        </w:tc>
        <w:tc>
          <w:tcPr>
            <w:tcW w:w="593" w:type="dxa"/>
          </w:tcPr>
          <w:p w14:paraId="470D650B"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p>
        </w:tc>
        <w:tc>
          <w:tcPr>
            <w:tcW w:w="592" w:type="dxa"/>
          </w:tcPr>
          <w:p w14:paraId="67EA255E"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p>
        </w:tc>
        <w:tc>
          <w:tcPr>
            <w:tcW w:w="592" w:type="dxa"/>
            <w:shd w:val="clear" w:color="auto" w:fill="C6D9F1"/>
          </w:tcPr>
          <w:p w14:paraId="1CA88734"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p>
        </w:tc>
        <w:tc>
          <w:tcPr>
            <w:tcW w:w="593" w:type="dxa"/>
          </w:tcPr>
          <w:p w14:paraId="085799A1"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w:t>
            </w:r>
          </w:p>
        </w:tc>
        <w:tc>
          <w:tcPr>
            <w:tcW w:w="592" w:type="dxa"/>
          </w:tcPr>
          <w:p w14:paraId="23AD70C2"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w:t>
            </w:r>
          </w:p>
        </w:tc>
        <w:tc>
          <w:tcPr>
            <w:tcW w:w="592" w:type="dxa"/>
          </w:tcPr>
          <w:p w14:paraId="4FCB8FF4"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w:t>
            </w:r>
          </w:p>
        </w:tc>
      </w:tr>
    </w:tbl>
    <w:p w14:paraId="7126D582" w14:textId="77777777" w:rsidR="00087ECC" w:rsidRPr="00087ECC" w:rsidRDefault="00087ECC" w:rsidP="00087ECC">
      <w:pPr>
        <w:widowControl w:val="0"/>
        <w:autoSpaceDE w:val="0"/>
        <w:autoSpaceDN w:val="0"/>
        <w:spacing w:after="0" w:line="360" w:lineRule="auto"/>
        <w:ind w:firstLine="709"/>
        <w:jc w:val="both"/>
        <w:rPr>
          <w:rFonts w:ascii="Times New Roman" w:eastAsia="Calibri" w:hAnsi="Times New Roman" w:cs="Times New Roman"/>
          <w:sz w:val="28"/>
          <w:szCs w:val="28"/>
          <w:lang w:val="uk-UA"/>
        </w:rPr>
      </w:pPr>
      <w:proofErr w:type="spellStart"/>
      <w:r w:rsidRPr="00087ECC">
        <w:rPr>
          <w:rFonts w:ascii="Times New Roman" w:eastAsia="Calibri" w:hAnsi="Times New Roman" w:cs="Times New Roman"/>
          <w:sz w:val="28"/>
          <w:szCs w:val="28"/>
          <w:lang w:val="uk-UA"/>
        </w:rPr>
        <w:t>AquaGuard</w:t>
      </w:r>
      <w:proofErr w:type="spellEnd"/>
      <w:r w:rsidRPr="00087ECC">
        <w:rPr>
          <w:rFonts w:ascii="Times New Roman" w:eastAsia="Calibri" w:hAnsi="Times New Roman" w:cs="Times New Roman"/>
          <w:sz w:val="28"/>
          <w:szCs w:val="28"/>
          <w:lang w:val="uk-UA"/>
        </w:rPr>
        <w:t xml:space="preserve">: +2 (висока технологічна </w:t>
      </w:r>
      <w:proofErr w:type="spellStart"/>
      <w:r w:rsidRPr="00087ECC">
        <w:rPr>
          <w:rFonts w:ascii="Times New Roman" w:eastAsia="Calibri" w:hAnsi="Times New Roman" w:cs="Times New Roman"/>
          <w:sz w:val="28"/>
          <w:szCs w:val="28"/>
          <w:lang w:val="uk-UA"/>
        </w:rPr>
        <w:t>інноваційність</w:t>
      </w:r>
      <w:proofErr w:type="spellEnd"/>
      <w:r w:rsidRPr="00087ECC">
        <w:rPr>
          <w:rFonts w:ascii="Times New Roman" w:eastAsia="Calibri" w:hAnsi="Times New Roman" w:cs="Times New Roman"/>
          <w:sz w:val="28"/>
          <w:szCs w:val="28"/>
          <w:lang w:val="uk-UA"/>
        </w:rPr>
        <w:t>, ефективна маркетингова стратегія, фінансова стійкість, висока якість продукту)</w:t>
      </w:r>
    </w:p>
    <w:p w14:paraId="79D9DFB9" w14:textId="77777777" w:rsidR="00087ECC" w:rsidRPr="00087ECC" w:rsidRDefault="00087ECC" w:rsidP="00087ECC">
      <w:pPr>
        <w:widowControl w:val="0"/>
        <w:autoSpaceDE w:val="0"/>
        <w:autoSpaceDN w:val="0"/>
        <w:spacing w:after="0" w:line="360" w:lineRule="auto"/>
        <w:ind w:firstLine="709"/>
        <w:jc w:val="both"/>
        <w:rPr>
          <w:rFonts w:ascii="Times New Roman" w:eastAsia="Calibri" w:hAnsi="Times New Roman" w:cs="Times New Roman"/>
          <w:sz w:val="28"/>
          <w:szCs w:val="28"/>
          <w:lang w:val="uk-UA"/>
        </w:rPr>
      </w:pPr>
      <w:proofErr w:type="spellStart"/>
      <w:r w:rsidRPr="00087ECC">
        <w:rPr>
          <w:rFonts w:ascii="Times New Roman" w:eastAsia="Calibri" w:hAnsi="Times New Roman" w:cs="Times New Roman"/>
          <w:sz w:val="28"/>
          <w:szCs w:val="28"/>
          <w:lang w:val="uk-UA"/>
        </w:rPr>
        <w:t>EcoWater</w:t>
      </w:r>
      <w:proofErr w:type="spellEnd"/>
      <w:r w:rsidRPr="00087ECC">
        <w:rPr>
          <w:rFonts w:ascii="Times New Roman" w:eastAsia="Calibri" w:hAnsi="Times New Roman" w:cs="Times New Roman"/>
          <w:sz w:val="28"/>
          <w:szCs w:val="28"/>
          <w:lang w:val="uk-UA"/>
        </w:rPr>
        <w:t xml:space="preserve"> </w:t>
      </w:r>
      <w:proofErr w:type="spellStart"/>
      <w:r w:rsidRPr="00087ECC">
        <w:rPr>
          <w:rFonts w:ascii="Times New Roman" w:eastAsia="Calibri" w:hAnsi="Times New Roman" w:cs="Times New Roman"/>
          <w:sz w:val="28"/>
          <w:szCs w:val="28"/>
          <w:lang w:val="uk-UA"/>
        </w:rPr>
        <w:t>Systems</w:t>
      </w:r>
      <w:proofErr w:type="spellEnd"/>
      <w:r w:rsidRPr="00087ECC">
        <w:rPr>
          <w:rFonts w:ascii="Times New Roman" w:eastAsia="Calibri" w:hAnsi="Times New Roman" w:cs="Times New Roman"/>
          <w:sz w:val="28"/>
          <w:szCs w:val="28"/>
          <w:lang w:val="uk-UA"/>
        </w:rPr>
        <w:t xml:space="preserve">: +1 (середня технологічна </w:t>
      </w:r>
      <w:proofErr w:type="spellStart"/>
      <w:r w:rsidRPr="00087ECC">
        <w:rPr>
          <w:rFonts w:ascii="Times New Roman" w:eastAsia="Calibri" w:hAnsi="Times New Roman" w:cs="Times New Roman"/>
          <w:sz w:val="28"/>
          <w:szCs w:val="28"/>
          <w:lang w:val="uk-UA"/>
        </w:rPr>
        <w:t>інноваційність</w:t>
      </w:r>
      <w:proofErr w:type="spellEnd"/>
      <w:r w:rsidRPr="00087ECC">
        <w:rPr>
          <w:rFonts w:ascii="Times New Roman" w:eastAsia="Calibri" w:hAnsi="Times New Roman" w:cs="Times New Roman"/>
          <w:sz w:val="28"/>
          <w:szCs w:val="28"/>
          <w:lang w:val="uk-UA"/>
        </w:rPr>
        <w:t>, ефективна маркетингова стратегія, середня фінансова стійкість, висока якість продукту)</w:t>
      </w:r>
    </w:p>
    <w:p w14:paraId="3668B405" w14:textId="77777777" w:rsidR="00087ECC" w:rsidRPr="00087ECC" w:rsidRDefault="00087ECC" w:rsidP="00087ECC">
      <w:pPr>
        <w:widowControl w:val="0"/>
        <w:autoSpaceDE w:val="0"/>
        <w:autoSpaceDN w:val="0"/>
        <w:spacing w:after="0" w:line="360" w:lineRule="auto"/>
        <w:ind w:firstLine="709"/>
        <w:jc w:val="both"/>
        <w:rPr>
          <w:rFonts w:ascii="Times New Roman" w:eastAsia="Calibri" w:hAnsi="Times New Roman" w:cs="Times New Roman"/>
          <w:sz w:val="28"/>
          <w:szCs w:val="28"/>
          <w:lang w:val="uk-UA"/>
        </w:rPr>
      </w:pPr>
      <w:proofErr w:type="spellStart"/>
      <w:r w:rsidRPr="00087ECC">
        <w:rPr>
          <w:rFonts w:ascii="Times New Roman" w:eastAsia="Calibri" w:hAnsi="Times New Roman" w:cs="Times New Roman"/>
          <w:sz w:val="28"/>
          <w:szCs w:val="28"/>
          <w:lang w:val="uk-UA"/>
        </w:rPr>
        <w:t>HydroMinder</w:t>
      </w:r>
      <w:proofErr w:type="spellEnd"/>
      <w:r w:rsidRPr="00087ECC">
        <w:rPr>
          <w:rFonts w:ascii="Times New Roman" w:eastAsia="Calibri" w:hAnsi="Times New Roman" w:cs="Times New Roman"/>
          <w:sz w:val="28"/>
          <w:szCs w:val="28"/>
          <w:lang w:val="uk-UA"/>
        </w:rPr>
        <w:t xml:space="preserve">: +3 (висока технологічна </w:t>
      </w:r>
      <w:proofErr w:type="spellStart"/>
      <w:r w:rsidRPr="00087ECC">
        <w:rPr>
          <w:rFonts w:ascii="Times New Roman" w:eastAsia="Calibri" w:hAnsi="Times New Roman" w:cs="Times New Roman"/>
          <w:sz w:val="28"/>
          <w:szCs w:val="28"/>
          <w:lang w:val="uk-UA"/>
        </w:rPr>
        <w:t>інноваційність</w:t>
      </w:r>
      <w:proofErr w:type="spellEnd"/>
      <w:r w:rsidRPr="00087ECC">
        <w:rPr>
          <w:rFonts w:ascii="Times New Roman" w:eastAsia="Calibri" w:hAnsi="Times New Roman" w:cs="Times New Roman"/>
          <w:sz w:val="28"/>
          <w:szCs w:val="28"/>
          <w:lang w:val="uk-UA"/>
        </w:rPr>
        <w:t>, ефективна маркетингова стратегія, висока фінансова стійкість, висока якість продукту)</w:t>
      </w:r>
    </w:p>
    <w:p w14:paraId="69CEE860" w14:textId="77777777" w:rsidR="00087ECC" w:rsidRPr="00087ECC" w:rsidRDefault="00087ECC" w:rsidP="00087ECC">
      <w:pPr>
        <w:widowControl w:val="0"/>
        <w:autoSpaceDE w:val="0"/>
        <w:autoSpaceDN w:val="0"/>
        <w:spacing w:after="0" w:line="360" w:lineRule="auto"/>
        <w:ind w:firstLine="709"/>
        <w:jc w:val="both"/>
        <w:rPr>
          <w:rFonts w:ascii="Times New Roman" w:eastAsia="Calibri" w:hAnsi="Times New Roman" w:cs="Times New Roman"/>
          <w:sz w:val="28"/>
          <w:szCs w:val="28"/>
          <w:lang w:val="uk-UA"/>
        </w:rPr>
      </w:pPr>
    </w:p>
    <w:p w14:paraId="41B58C6F" w14:textId="77777777" w:rsidR="00087ECC" w:rsidRPr="00087ECC" w:rsidRDefault="00087ECC" w:rsidP="00087ECC">
      <w:pPr>
        <w:widowControl w:val="0"/>
        <w:autoSpaceDE w:val="0"/>
        <w:autoSpaceDN w:val="0"/>
        <w:spacing w:after="0" w:line="360" w:lineRule="auto"/>
        <w:ind w:firstLine="709"/>
        <w:jc w:val="both"/>
        <w:rPr>
          <w:rFonts w:ascii="Times New Roman" w:eastAsia="Calibri" w:hAnsi="Times New Roman" w:cs="Times New Roman"/>
          <w:sz w:val="28"/>
          <w:szCs w:val="28"/>
          <w:lang w:val="uk-UA"/>
        </w:rPr>
      </w:pPr>
      <w:r w:rsidRPr="00087ECC">
        <w:rPr>
          <w:rFonts w:ascii="Times New Roman" w:eastAsia="Calibri" w:hAnsi="Times New Roman" w:cs="Times New Roman"/>
          <w:sz w:val="28"/>
          <w:szCs w:val="28"/>
          <w:lang w:val="uk-UA"/>
        </w:rPr>
        <w:t>Висновки:</w:t>
      </w:r>
    </w:p>
    <w:p w14:paraId="6CD944D4" w14:textId="77777777" w:rsidR="00087ECC" w:rsidRPr="00087ECC" w:rsidRDefault="00087ECC" w:rsidP="00087ECC">
      <w:pPr>
        <w:widowControl w:val="0"/>
        <w:autoSpaceDE w:val="0"/>
        <w:autoSpaceDN w:val="0"/>
        <w:spacing w:after="0" w:line="360" w:lineRule="auto"/>
        <w:ind w:firstLine="709"/>
        <w:jc w:val="both"/>
        <w:rPr>
          <w:rFonts w:ascii="Times New Roman" w:eastAsia="Calibri" w:hAnsi="Times New Roman" w:cs="Times New Roman"/>
          <w:sz w:val="28"/>
          <w:szCs w:val="28"/>
          <w:lang w:val="uk-UA"/>
        </w:rPr>
      </w:pPr>
      <w:r w:rsidRPr="00087ECC">
        <w:rPr>
          <w:rFonts w:ascii="Times New Roman" w:eastAsia="Calibri" w:hAnsi="Times New Roman" w:cs="Times New Roman"/>
          <w:sz w:val="28"/>
          <w:szCs w:val="28"/>
          <w:lang w:val="uk-UA"/>
        </w:rPr>
        <w:t xml:space="preserve">Сильні сторони </w:t>
      </w:r>
      <w:proofErr w:type="spellStart"/>
      <w:r w:rsidRPr="00087ECC">
        <w:rPr>
          <w:rFonts w:ascii="Times New Roman" w:eastAsia="Calibri" w:hAnsi="Times New Roman" w:cs="Times New Roman"/>
          <w:sz w:val="28"/>
          <w:szCs w:val="28"/>
          <w:lang w:val="uk-UA"/>
        </w:rPr>
        <w:t>AquaSense</w:t>
      </w:r>
      <w:proofErr w:type="spellEnd"/>
      <w:r w:rsidRPr="00087ECC">
        <w:rPr>
          <w:rFonts w:ascii="Times New Roman" w:eastAsia="Calibri" w:hAnsi="Times New Roman" w:cs="Times New Roman"/>
          <w:sz w:val="28"/>
          <w:szCs w:val="28"/>
          <w:lang w:val="uk-UA"/>
        </w:rPr>
        <w:t xml:space="preserve"> включають високу технологічну </w:t>
      </w:r>
      <w:proofErr w:type="spellStart"/>
      <w:r w:rsidRPr="00087ECC">
        <w:rPr>
          <w:rFonts w:ascii="Times New Roman" w:eastAsia="Calibri" w:hAnsi="Times New Roman" w:cs="Times New Roman"/>
          <w:sz w:val="28"/>
          <w:szCs w:val="28"/>
          <w:lang w:val="uk-UA"/>
        </w:rPr>
        <w:t>інноваційність</w:t>
      </w:r>
      <w:proofErr w:type="spellEnd"/>
      <w:r w:rsidRPr="00087ECC">
        <w:rPr>
          <w:rFonts w:ascii="Times New Roman" w:eastAsia="Calibri" w:hAnsi="Times New Roman" w:cs="Times New Roman"/>
          <w:sz w:val="28"/>
          <w:szCs w:val="28"/>
          <w:lang w:val="uk-UA"/>
        </w:rPr>
        <w:t xml:space="preserve">, ефективну маркетингову стратегію, фінансову стійкість та високу якість продукту. Це робить </w:t>
      </w:r>
      <w:proofErr w:type="spellStart"/>
      <w:r w:rsidRPr="00087ECC">
        <w:rPr>
          <w:rFonts w:ascii="Times New Roman" w:eastAsia="Calibri" w:hAnsi="Times New Roman" w:cs="Times New Roman"/>
          <w:sz w:val="28"/>
          <w:szCs w:val="28"/>
          <w:lang w:val="uk-UA"/>
        </w:rPr>
        <w:t>AquaSense</w:t>
      </w:r>
      <w:proofErr w:type="spellEnd"/>
      <w:r w:rsidRPr="00087ECC">
        <w:rPr>
          <w:rFonts w:ascii="Times New Roman" w:eastAsia="Calibri" w:hAnsi="Times New Roman" w:cs="Times New Roman"/>
          <w:sz w:val="28"/>
          <w:szCs w:val="28"/>
          <w:lang w:val="uk-UA"/>
        </w:rPr>
        <w:t xml:space="preserve"> конкурентоспроможним у порівнянні з конкурентами, які мають менші бали в цих аспектах. Однак слабкою стороною може бути гнучкість управління, де </w:t>
      </w:r>
      <w:proofErr w:type="spellStart"/>
      <w:r w:rsidRPr="00087ECC">
        <w:rPr>
          <w:rFonts w:ascii="Times New Roman" w:eastAsia="Calibri" w:hAnsi="Times New Roman" w:cs="Times New Roman"/>
          <w:sz w:val="28"/>
          <w:szCs w:val="28"/>
          <w:lang w:val="uk-UA"/>
        </w:rPr>
        <w:t>AquaSense</w:t>
      </w:r>
      <w:proofErr w:type="spellEnd"/>
      <w:r w:rsidRPr="00087ECC">
        <w:rPr>
          <w:rFonts w:ascii="Times New Roman" w:eastAsia="Calibri" w:hAnsi="Times New Roman" w:cs="Times New Roman"/>
          <w:sz w:val="28"/>
          <w:szCs w:val="28"/>
          <w:lang w:val="uk-UA"/>
        </w:rPr>
        <w:t xml:space="preserve"> отримала менший бал порівняно з іншими гравцями. Загалом </w:t>
      </w:r>
      <w:proofErr w:type="spellStart"/>
      <w:r w:rsidRPr="00087ECC">
        <w:rPr>
          <w:rFonts w:ascii="Times New Roman" w:eastAsia="Calibri" w:hAnsi="Times New Roman" w:cs="Times New Roman"/>
          <w:sz w:val="28"/>
          <w:szCs w:val="28"/>
          <w:lang w:val="uk-UA"/>
        </w:rPr>
        <w:t>AquaSense</w:t>
      </w:r>
      <w:proofErr w:type="spellEnd"/>
      <w:r w:rsidRPr="00087ECC">
        <w:rPr>
          <w:rFonts w:ascii="Times New Roman" w:eastAsia="Calibri" w:hAnsi="Times New Roman" w:cs="Times New Roman"/>
          <w:sz w:val="28"/>
          <w:szCs w:val="28"/>
          <w:lang w:val="uk-UA"/>
        </w:rPr>
        <w:t xml:space="preserve"> має потенціал для успіху, але стратегічне вдосконалення в аспекті гнучкості управління може покращити його конкурентоспроможність.</w:t>
      </w:r>
    </w:p>
    <w:p w14:paraId="6632764B" w14:textId="77777777" w:rsidR="00087ECC" w:rsidRPr="00087ECC" w:rsidRDefault="00087ECC" w:rsidP="00087ECC">
      <w:pPr>
        <w:widowControl w:val="0"/>
        <w:autoSpaceDE w:val="0"/>
        <w:autoSpaceDN w:val="0"/>
        <w:spacing w:after="0" w:line="240" w:lineRule="auto"/>
        <w:ind w:left="681"/>
        <w:jc w:val="both"/>
        <w:outlineLvl w:val="4"/>
        <w:rPr>
          <w:rFonts w:ascii="Times New Roman" w:eastAsia="Calibri" w:hAnsi="Times New Roman" w:cs="Times New Roman"/>
          <w:sz w:val="28"/>
          <w:szCs w:val="28"/>
          <w:lang w:val="uk-UA"/>
        </w:rPr>
      </w:pPr>
    </w:p>
    <w:p w14:paraId="38F1100F" w14:textId="77777777" w:rsidR="00087ECC" w:rsidRPr="00087ECC" w:rsidRDefault="00087ECC" w:rsidP="00087ECC">
      <w:pPr>
        <w:widowControl w:val="0"/>
        <w:autoSpaceDE w:val="0"/>
        <w:autoSpaceDN w:val="0"/>
        <w:spacing w:after="0" w:line="360" w:lineRule="auto"/>
        <w:ind w:firstLine="709"/>
        <w:jc w:val="both"/>
        <w:rPr>
          <w:rFonts w:ascii="Times New Roman" w:eastAsia="Calibri" w:hAnsi="Times New Roman" w:cs="Times New Roman"/>
          <w:sz w:val="28"/>
          <w:szCs w:val="28"/>
          <w:lang w:val="uk-UA"/>
        </w:rPr>
      </w:pPr>
      <w:r w:rsidRPr="00087ECC">
        <w:rPr>
          <w:rFonts w:ascii="Times New Roman" w:eastAsia="Calibri" w:hAnsi="Times New Roman" w:cs="Times New Roman"/>
          <w:sz w:val="28"/>
          <w:szCs w:val="28"/>
          <w:lang w:val="uk-UA"/>
        </w:rPr>
        <w:t xml:space="preserve">3.8) Фінальним етапом ринкового аналізу можливостей впровадження </w:t>
      </w:r>
      <w:proofErr w:type="spellStart"/>
      <w:r w:rsidRPr="00087ECC">
        <w:rPr>
          <w:rFonts w:ascii="Times New Roman" w:eastAsia="Calibri" w:hAnsi="Times New Roman" w:cs="Times New Roman"/>
          <w:sz w:val="28"/>
          <w:szCs w:val="28"/>
          <w:lang w:val="uk-UA"/>
        </w:rPr>
        <w:lastRenderedPageBreak/>
        <w:t>проєкту</w:t>
      </w:r>
      <w:proofErr w:type="spellEnd"/>
      <w:r w:rsidRPr="00087ECC">
        <w:rPr>
          <w:rFonts w:ascii="Times New Roman" w:eastAsia="Calibri" w:hAnsi="Times New Roman" w:cs="Times New Roman"/>
          <w:sz w:val="28"/>
          <w:szCs w:val="28"/>
          <w:lang w:val="uk-UA"/>
        </w:rPr>
        <w:t xml:space="preserve"> є складання SWOT-аналізу (матриці аналізу сильних (</w:t>
      </w:r>
      <w:proofErr w:type="spellStart"/>
      <w:r w:rsidRPr="00087ECC">
        <w:rPr>
          <w:rFonts w:ascii="Times New Roman" w:eastAsia="Calibri" w:hAnsi="Times New Roman" w:cs="Times New Roman"/>
          <w:sz w:val="28"/>
          <w:szCs w:val="28"/>
          <w:lang w:val="uk-UA"/>
        </w:rPr>
        <w:t>Strength</w:t>
      </w:r>
      <w:proofErr w:type="spellEnd"/>
      <w:r w:rsidRPr="00087ECC">
        <w:rPr>
          <w:rFonts w:ascii="Times New Roman" w:eastAsia="Calibri" w:hAnsi="Times New Roman" w:cs="Times New Roman"/>
          <w:sz w:val="28"/>
          <w:szCs w:val="28"/>
          <w:lang w:val="uk-UA"/>
        </w:rPr>
        <w:t>) та слабких (</w:t>
      </w:r>
      <w:proofErr w:type="spellStart"/>
      <w:r w:rsidRPr="00087ECC">
        <w:rPr>
          <w:rFonts w:ascii="Times New Roman" w:eastAsia="Calibri" w:hAnsi="Times New Roman" w:cs="Times New Roman"/>
          <w:sz w:val="28"/>
          <w:szCs w:val="28"/>
          <w:lang w:val="uk-UA"/>
        </w:rPr>
        <w:t>Weak</w:t>
      </w:r>
      <w:proofErr w:type="spellEnd"/>
      <w:r w:rsidRPr="00087ECC">
        <w:rPr>
          <w:rFonts w:ascii="Times New Roman" w:eastAsia="Calibri" w:hAnsi="Times New Roman" w:cs="Times New Roman"/>
          <w:sz w:val="28"/>
          <w:szCs w:val="28"/>
          <w:lang w:val="uk-UA"/>
        </w:rPr>
        <w:t>) сторін, загроз (</w:t>
      </w:r>
      <w:proofErr w:type="spellStart"/>
      <w:r w:rsidRPr="00087ECC">
        <w:rPr>
          <w:rFonts w:ascii="Times New Roman" w:eastAsia="Calibri" w:hAnsi="Times New Roman" w:cs="Times New Roman"/>
          <w:sz w:val="28"/>
          <w:szCs w:val="28"/>
          <w:lang w:val="uk-UA"/>
        </w:rPr>
        <w:t>Troubles</w:t>
      </w:r>
      <w:proofErr w:type="spellEnd"/>
      <w:r w:rsidRPr="00087ECC">
        <w:rPr>
          <w:rFonts w:ascii="Times New Roman" w:eastAsia="Calibri" w:hAnsi="Times New Roman" w:cs="Times New Roman"/>
          <w:sz w:val="28"/>
          <w:szCs w:val="28"/>
          <w:lang w:val="uk-UA"/>
        </w:rPr>
        <w:t>) та можливостей (</w:t>
      </w:r>
      <w:proofErr w:type="spellStart"/>
      <w:r w:rsidRPr="00087ECC">
        <w:rPr>
          <w:rFonts w:ascii="Times New Roman" w:eastAsia="Calibri" w:hAnsi="Times New Roman" w:cs="Times New Roman"/>
          <w:sz w:val="28"/>
          <w:szCs w:val="28"/>
          <w:lang w:val="uk-UA"/>
        </w:rPr>
        <w:t>Opportunities</w:t>
      </w:r>
      <w:proofErr w:type="spellEnd"/>
      <w:r w:rsidRPr="00087ECC">
        <w:rPr>
          <w:rFonts w:ascii="Times New Roman" w:eastAsia="Calibri" w:hAnsi="Times New Roman" w:cs="Times New Roman"/>
          <w:sz w:val="28"/>
          <w:szCs w:val="28"/>
          <w:lang w:val="uk-UA"/>
        </w:rPr>
        <w:t>) (табл. 12) на основі виділених ринкових загроз та можливостей, та сильних і слабких сторін (табл. 11).</w:t>
      </w:r>
    </w:p>
    <w:p w14:paraId="1301F01C" w14:textId="77777777" w:rsidR="00087ECC" w:rsidRPr="00087ECC" w:rsidRDefault="00087ECC" w:rsidP="00087ECC">
      <w:pPr>
        <w:widowControl w:val="0"/>
        <w:autoSpaceDE w:val="0"/>
        <w:autoSpaceDN w:val="0"/>
        <w:spacing w:after="0" w:line="240" w:lineRule="auto"/>
        <w:jc w:val="both"/>
        <w:rPr>
          <w:rFonts w:ascii="Times New Roman" w:eastAsia="Calibri" w:hAnsi="Times New Roman" w:cs="Times New Roman"/>
          <w:i/>
          <w:iCs/>
          <w:sz w:val="28"/>
          <w:szCs w:val="28"/>
          <w:lang w:val="uk-UA"/>
        </w:rPr>
      </w:pPr>
      <w:r w:rsidRPr="00087ECC">
        <w:rPr>
          <w:rFonts w:ascii="Times New Roman" w:eastAsia="Calibri" w:hAnsi="Times New Roman" w:cs="Times New Roman"/>
          <w:i/>
          <w:iCs/>
          <w:sz w:val="28"/>
          <w:szCs w:val="28"/>
          <w:lang w:val="uk-UA"/>
        </w:rPr>
        <w:t>Таблиця 12. SWOT‐ аналіз стартап‐</w:t>
      </w:r>
      <w:proofErr w:type="spellStart"/>
      <w:r w:rsidRPr="00087ECC">
        <w:rPr>
          <w:rFonts w:ascii="Times New Roman" w:eastAsia="Calibri" w:hAnsi="Times New Roman" w:cs="Times New Roman"/>
          <w:i/>
          <w:iCs/>
          <w:sz w:val="28"/>
          <w:szCs w:val="28"/>
          <w:lang w:val="uk-UA"/>
        </w:rPr>
        <w:t>проєкту</w:t>
      </w:r>
      <w:proofErr w:type="spellEnd"/>
    </w:p>
    <w:p w14:paraId="4C6521C9" w14:textId="77777777" w:rsidR="00087ECC" w:rsidRPr="00087ECC" w:rsidRDefault="00087ECC" w:rsidP="00087ECC">
      <w:pPr>
        <w:widowControl w:val="0"/>
        <w:autoSpaceDE w:val="0"/>
        <w:autoSpaceDN w:val="0"/>
        <w:spacing w:before="5" w:after="0" w:line="240" w:lineRule="auto"/>
        <w:rPr>
          <w:rFonts w:ascii="Times New Roman" w:eastAsia="Calibri" w:hAnsi="Times New Roman" w:cs="Times New Roman"/>
          <w:b/>
          <w:bCs/>
          <w:i/>
          <w:iCs/>
          <w:sz w:val="28"/>
          <w:szCs w:val="28"/>
          <w:lang w:val="uk-UA"/>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961"/>
        <w:gridCol w:w="4962"/>
      </w:tblGrid>
      <w:tr w:rsidR="00087ECC" w:rsidRPr="00087ECC" w14:paraId="2DA8B58F" w14:textId="77777777" w:rsidTr="00885BD2">
        <w:trPr>
          <w:trHeight w:val="659"/>
          <w:jc w:val="center"/>
        </w:trPr>
        <w:tc>
          <w:tcPr>
            <w:tcW w:w="4961" w:type="dxa"/>
          </w:tcPr>
          <w:p w14:paraId="5ECDFE06" w14:textId="77777777" w:rsidR="00087ECC" w:rsidRPr="00087ECC" w:rsidRDefault="00087ECC" w:rsidP="00087ECC">
            <w:pPr>
              <w:widowControl w:val="0"/>
              <w:autoSpaceDE w:val="0"/>
              <w:autoSpaceDN w:val="0"/>
              <w:spacing w:after="0" w:line="240" w:lineRule="auto"/>
              <w:ind w:left="107"/>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Сильні</w:t>
            </w:r>
            <w:r w:rsidRPr="00087ECC">
              <w:rPr>
                <w:rFonts w:ascii="Times New Roman" w:eastAsia="Calibri" w:hAnsi="Times New Roman" w:cs="Times New Roman"/>
                <w:spacing w:val="-6"/>
                <w:sz w:val="24"/>
                <w:szCs w:val="24"/>
                <w:lang w:val="uk-UA"/>
              </w:rPr>
              <w:t xml:space="preserve"> </w:t>
            </w:r>
            <w:r w:rsidRPr="00087ECC">
              <w:rPr>
                <w:rFonts w:ascii="Times New Roman" w:eastAsia="Calibri" w:hAnsi="Times New Roman" w:cs="Times New Roman"/>
                <w:sz w:val="24"/>
                <w:szCs w:val="24"/>
                <w:lang w:val="uk-UA"/>
              </w:rPr>
              <w:t>сторони:</w:t>
            </w:r>
            <w:r w:rsidRPr="00087ECC">
              <w:rPr>
                <w:rFonts w:ascii="Times New Roman" w:eastAsia="Calibri" w:hAnsi="Times New Roman" w:cs="Times New Roman"/>
                <w:sz w:val="24"/>
                <w:szCs w:val="24"/>
                <w:lang w:val="uk-UA"/>
              </w:rPr>
              <w:br/>
              <w:t xml:space="preserve">    Технологічна </w:t>
            </w:r>
            <w:proofErr w:type="spellStart"/>
            <w:r w:rsidRPr="00087ECC">
              <w:rPr>
                <w:rFonts w:ascii="Times New Roman" w:eastAsia="Calibri" w:hAnsi="Times New Roman" w:cs="Times New Roman"/>
                <w:sz w:val="24"/>
                <w:szCs w:val="24"/>
                <w:lang w:val="uk-UA"/>
              </w:rPr>
              <w:t>інноваційність</w:t>
            </w:r>
            <w:proofErr w:type="spellEnd"/>
            <w:r w:rsidRPr="00087ECC">
              <w:rPr>
                <w:rFonts w:ascii="Times New Roman" w:eastAsia="Calibri" w:hAnsi="Times New Roman" w:cs="Times New Roman"/>
                <w:sz w:val="24"/>
                <w:szCs w:val="24"/>
                <w:lang w:val="uk-UA"/>
              </w:rPr>
              <w:t xml:space="preserve"> (Високий бал, 18): </w:t>
            </w:r>
            <w:proofErr w:type="spellStart"/>
            <w:r w:rsidRPr="00087ECC">
              <w:rPr>
                <w:rFonts w:ascii="Times New Roman" w:eastAsia="Calibri" w:hAnsi="Times New Roman" w:cs="Times New Roman"/>
                <w:sz w:val="24"/>
                <w:szCs w:val="24"/>
                <w:lang w:val="uk-UA"/>
              </w:rPr>
              <w:t>AquaSense</w:t>
            </w:r>
            <w:proofErr w:type="spellEnd"/>
            <w:r w:rsidRPr="00087ECC">
              <w:rPr>
                <w:rFonts w:ascii="Times New Roman" w:eastAsia="Calibri" w:hAnsi="Times New Roman" w:cs="Times New Roman"/>
                <w:sz w:val="24"/>
                <w:szCs w:val="24"/>
                <w:lang w:val="uk-UA"/>
              </w:rPr>
              <w:t xml:space="preserve"> володіє високою технічною складністю та інноваційним підходом, що надає перевагу над конкурентами.</w:t>
            </w:r>
          </w:p>
          <w:p w14:paraId="1F971C80" w14:textId="77777777" w:rsidR="00087ECC" w:rsidRPr="00087ECC" w:rsidRDefault="00087ECC" w:rsidP="00087ECC">
            <w:pPr>
              <w:widowControl w:val="0"/>
              <w:autoSpaceDE w:val="0"/>
              <w:autoSpaceDN w:val="0"/>
              <w:spacing w:after="0" w:line="240" w:lineRule="auto"/>
              <w:ind w:left="107"/>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 xml:space="preserve">    Якість продукту (Високий бал, 19): Високий стандарт якості продукту дозволяє привертати споживачів та конкурувати з успіхом на ринку.</w:t>
            </w:r>
          </w:p>
        </w:tc>
        <w:tc>
          <w:tcPr>
            <w:tcW w:w="4962" w:type="dxa"/>
          </w:tcPr>
          <w:p w14:paraId="032D18B2" w14:textId="77777777" w:rsidR="00087ECC" w:rsidRPr="00087ECC" w:rsidRDefault="00087ECC" w:rsidP="00087ECC">
            <w:pPr>
              <w:widowControl w:val="0"/>
              <w:autoSpaceDE w:val="0"/>
              <w:autoSpaceDN w:val="0"/>
              <w:spacing w:after="0" w:line="240" w:lineRule="auto"/>
              <w:ind w:left="107"/>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Слабкі</w:t>
            </w:r>
            <w:r w:rsidRPr="00087ECC">
              <w:rPr>
                <w:rFonts w:ascii="Times New Roman" w:eastAsia="Calibri" w:hAnsi="Times New Roman" w:cs="Times New Roman"/>
                <w:spacing w:val="-5"/>
                <w:sz w:val="24"/>
                <w:szCs w:val="24"/>
                <w:lang w:val="uk-UA"/>
              </w:rPr>
              <w:t xml:space="preserve"> </w:t>
            </w:r>
            <w:r w:rsidRPr="00087ECC">
              <w:rPr>
                <w:rFonts w:ascii="Times New Roman" w:eastAsia="Calibri" w:hAnsi="Times New Roman" w:cs="Times New Roman"/>
                <w:sz w:val="24"/>
                <w:szCs w:val="24"/>
                <w:lang w:val="uk-UA"/>
              </w:rPr>
              <w:t>сторони:</w:t>
            </w:r>
          </w:p>
          <w:p w14:paraId="74190EFF" w14:textId="77777777" w:rsidR="00087ECC" w:rsidRPr="00087ECC" w:rsidRDefault="00087ECC" w:rsidP="00087ECC">
            <w:pPr>
              <w:widowControl w:val="0"/>
              <w:autoSpaceDE w:val="0"/>
              <w:autoSpaceDN w:val="0"/>
              <w:spacing w:after="0" w:line="240" w:lineRule="auto"/>
              <w:ind w:left="107"/>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 xml:space="preserve">    Маркетингова стратегія (Середній бал, 15): Хоча має ефективну маркетингову стратегію, але є конкуренти, які можуть мати більш вдалі стратегії.</w:t>
            </w:r>
          </w:p>
          <w:p w14:paraId="00613E89" w14:textId="77777777" w:rsidR="00087ECC" w:rsidRPr="00087ECC" w:rsidRDefault="00087ECC" w:rsidP="00087ECC">
            <w:pPr>
              <w:widowControl w:val="0"/>
              <w:autoSpaceDE w:val="0"/>
              <w:autoSpaceDN w:val="0"/>
              <w:spacing w:after="0" w:line="240" w:lineRule="auto"/>
              <w:ind w:left="107"/>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 xml:space="preserve">    Цінова політика (Середній бал, 14): Ціни є конкурентоспроможними, але є можливість їх оптимізації для залучення більшої кількості клієнтів.</w:t>
            </w:r>
          </w:p>
        </w:tc>
      </w:tr>
      <w:tr w:rsidR="00087ECC" w:rsidRPr="00087ECC" w14:paraId="720F469B" w14:textId="77777777" w:rsidTr="00885BD2">
        <w:trPr>
          <w:trHeight w:val="574"/>
          <w:jc w:val="center"/>
        </w:trPr>
        <w:tc>
          <w:tcPr>
            <w:tcW w:w="4961" w:type="dxa"/>
          </w:tcPr>
          <w:p w14:paraId="3C49F3BC" w14:textId="77777777" w:rsidR="00087ECC" w:rsidRPr="00087ECC" w:rsidRDefault="00087ECC" w:rsidP="00087ECC">
            <w:pPr>
              <w:widowControl w:val="0"/>
              <w:autoSpaceDE w:val="0"/>
              <w:autoSpaceDN w:val="0"/>
              <w:spacing w:after="0" w:line="240" w:lineRule="auto"/>
              <w:ind w:left="107"/>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Можливості:</w:t>
            </w:r>
          </w:p>
          <w:p w14:paraId="7C1851C7" w14:textId="77777777" w:rsidR="00087ECC" w:rsidRPr="00087ECC" w:rsidRDefault="00087ECC" w:rsidP="00087ECC">
            <w:pPr>
              <w:widowControl w:val="0"/>
              <w:autoSpaceDE w:val="0"/>
              <w:autoSpaceDN w:val="0"/>
              <w:spacing w:after="0" w:line="240" w:lineRule="auto"/>
              <w:ind w:left="107"/>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 xml:space="preserve">    Ріст попиту на інноваційні технології водопостачання: Зростаюча свідомість про якість води створює можливість для </w:t>
            </w:r>
            <w:proofErr w:type="spellStart"/>
            <w:r w:rsidRPr="00087ECC">
              <w:rPr>
                <w:rFonts w:ascii="Times New Roman" w:eastAsia="Calibri" w:hAnsi="Times New Roman" w:cs="Times New Roman"/>
                <w:sz w:val="24"/>
                <w:szCs w:val="24"/>
                <w:lang w:val="uk-UA"/>
              </w:rPr>
              <w:t>AquaSense</w:t>
            </w:r>
            <w:proofErr w:type="spellEnd"/>
            <w:r w:rsidRPr="00087ECC">
              <w:rPr>
                <w:rFonts w:ascii="Times New Roman" w:eastAsia="Calibri" w:hAnsi="Times New Roman" w:cs="Times New Roman"/>
                <w:sz w:val="24"/>
                <w:szCs w:val="24"/>
                <w:lang w:val="uk-UA"/>
              </w:rPr>
              <w:t xml:space="preserve"> привертати споживачів своєю технологічною </w:t>
            </w:r>
            <w:proofErr w:type="spellStart"/>
            <w:r w:rsidRPr="00087ECC">
              <w:rPr>
                <w:rFonts w:ascii="Times New Roman" w:eastAsia="Calibri" w:hAnsi="Times New Roman" w:cs="Times New Roman"/>
                <w:sz w:val="24"/>
                <w:szCs w:val="24"/>
                <w:lang w:val="uk-UA"/>
              </w:rPr>
              <w:t>передовістю</w:t>
            </w:r>
            <w:proofErr w:type="spellEnd"/>
            <w:r w:rsidRPr="00087ECC">
              <w:rPr>
                <w:rFonts w:ascii="Times New Roman" w:eastAsia="Calibri" w:hAnsi="Times New Roman" w:cs="Times New Roman"/>
                <w:sz w:val="24"/>
                <w:szCs w:val="24"/>
                <w:lang w:val="uk-UA"/>
              </w:rPr>
              <w:t>.</w:t>
            </w:r>
          </w:p>
          <w:p w14:paraId="4C06415E" w14:textId="77777777" w:rsidR="00087ECC" w:rsidRPr="00087ECC" w:rsidRDefault="00087ECC" w:rsidP="00087ECC">
            <w:pPr>
              <w:widowControl w:val="0"/>
              <w:autoSpaceDE w:val="0"/>
              <w:autoSpaceDN w:val="0"/>
              <w:spacing w:after="0" w:line="240" w:lineRule="auto"/>
              <w:ind w:left="107"/>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 xml:space="preserve">    Розширення ринків: Введення продукції на нові ринки або розширення асортименту може збільшити обсяг продажів.</w:t>
            </w:r>
          </w:p>
        </w:tc>
        <w:tc>
          <w:tcPr>
            <w:tcW w:w="4962" w:type="dxa"/>
          </w:tcPr>
          <w:p w14:paraId="27069994" w14:textId="77777777" w:rsidR="00087ECC" w:rsidRPr="00087ECC" w:rsidRDefault="00087ECC" w:rsidP="00087ECC">
            <w:pPr>
              <w:widowControl w:val="0"/>
              <w:autoSpaceDE w:val="0"/>
              <w:autoSpaceDN w:val="0"/>
              <w:spacing w:after="0" w:line="240" w:lineRule="auto"/>
              <w:ind w:left="107"/>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Загрози:</w:t>
            </w:r>
          </w:p>
          <w:p w14:paraId="433E81DB" w14:textId="77777777" w:rsidR="00087ECC" w:rsidRPr="00087ECC" w:rsidRDefault="00087ECC" w:rsidP="00087ECC">
            <w:pPr>
              <w:widowControl w:val="0"/>
              <w:autoSpaceDE w:val="0"/>
              <w:autoSpaceDN w:val="0"/>
              <w:spacing w:after="0" w:line="240" w:lineRule="auto"/>
              <w:ind w:left="107"/>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 xml:space="preserve">    Конкуренція на ринку: Інші компанії, такі як </w:t>
            </w:r>
            <w:proofErr w:type="spellStart"/>
            <w:r w:rsidRPr="00087ECC">
              <w:rPr>
                <w:rFonts w:ascii="Times New Roman" w:eastAsia="Calibri" w:hAnsi="Times New Roman" w:cs="Times New Roman"/>
                <w:sz w:val="24"/>
                <w:szCs w:val="24"/>
                <w:lang w:val="uk-UA"/>
              </w:rPr>
              <w:t>AquaGuard</w:t>
            </w:r>
            <w:proofErr w:type="spellEnd"/>
            <w:r w:rsidRPr="00087ECC">
              <w:rPr>
                <w:rFonts w:ascii="Times New Roman" w:eastAsia="Calibri" w:hAnsi="Times New Roman" w:cs="Times New Roman"/>
                <w:sz w:val="24"/>
                <w:szCs w:val="24"/>
                <w:lang w:val="uk-UA"/>
              </w:rPr>
              <w:t xml:space="preserve">, </w:t>
            </w:r>
            <w:proofErr w:type="spellStart"/>
            <w:r w:rsidRPr="00087ECC">
              <w:rPr>
                <w:rFonts w:ascii="Times New Roman" w:eastAsia="Calibri" w:hAnsi="Times New Roman" w:cs="Times New Roman"/>
                <w:sz w:val="24"/>
                <w:szCs w:val="24"/>
                <w:lang w:val="uk-UA"/>
              </w:rPr>
              <w:t>EcoWater</w:t>
            </w:r>
            <w:proofErr w:type="spellEnd"/>
            <w:r w:rsidRPr="00087ECC">
              <w:rPr>
                <w:rFonts w:ascii="Times New Roman" w:eastAsia="Calibri" w:hAnsi="Times New Roman" w:cs="Times New Roman"/>
                <w:sz w:val="24"/>
                <w:szCs w:val="24"/>
                <w:lang w:val="uk-UA"/>
              </w:rPr>
              <w:t xml:space="preserve"> </w:t>
            </w:r>
            <w:proofErr w:type="spellStart"/>
            <w:r w:rsidRPr="00087ECC">
              <w:rPr>
                <w:rFonts w:ascii="Times New Roman" w:eastAsia="Calibri" w:hAnsi="Times New Roman" w:cs="Times New Roman"/>
                <w:sz w:val="24"/>
                <w:szCs w:val="24"/>
                <w:lang w:val="uk-UA"/>
              </w:rPr>
              <w:t>Systems</w:t>
            </w:r>
            <w:proofErr w:type="spellEnd"/>
            <w:r w:rsidRPr="00087ECC">
              <w:rPr>
                <w:rFonts w:ascii="Times New Roman" w:eastAsia="Calibri" w:hAnsi="Times New Roman" w:cs="Times New Roman"/>
                <w:sz w:val="24"/>
                <w:szCs w:val="24"/>
                <w:lang w:val="uk-UA"/>
              </w:rPr>
              <w:t xml:space="preserve"> та </w:t>
            </w:r>
            <w:proofErr w:type="spellStart"/>
            <w:r w:rsidRPr="00087ECC">
              <w:rPr>
                <w:rFonts w:ascii="Times New Roman" w:eastAsia="Calibri" w:hAnsi="Times New Roman" w:cs="Times New Roman"/>
                <w:sz w:val="24"/>
                <w:szCs w:val="24"/>
                <w:lang w:val="uk-UA"/>
              </w:rPr>
              <w:t>HydroMinder</w:t>
            </w:r>
            <w:proofErr w:type="spellEnd"/>
            <w:r w:rsidRPr="00087ECC">
              <w:rPr>
                <w:rFonts w:ascii="Times New Roman" w:eastAsia="Calibri" w:hAnsi="Times New Roman" w:cs="Times New Roman"/>
                <w:sz w:val="24"/>
                <w:szCs w:val="24"/>
                <w:lang w:val="uk-UA"/>
              </w:rPr>
              <w:t xml:space="preserve">, можуть вдосконалювати свої продукти, що створює загрозу для </w:t>
            </w:r>
            <w:proofErr w:type="spellStart"/>
            <w:r w:rsidRPr="00087ECC">
              <w:rPr>
                <w:rFonts w:ascii="Times New Roman" w:eastAsia="Calibri" w:hAnsi="Times New Roman" w:cs="Times New Roman"/>
                <w:sz w:val="24"/>
                <w:szCs w:val="24"/>
                <w:lang w:val="uk-UA"/>
              </w:rPr>
              <w:t>AquaSense</w:t>
            </w:r>
            <w:proofErr w:type="spellEnd"/>
            <w:r w:rsidRPr="00087ECC">
              <w:rPr>
                <w:rFonts w:ascii="Times New Roman" w:eastAsia="Calibri" w:hAnsi="Times New Roman" w:cs="Times New Roman"/>
                <w:sz w:val="24"/>
                <w:szCs w:val="24"/>
                <w:lang w:val="uk-UA"/>
              </w:rPr>
              <w:t>.</w:t>
            </w:r>
          </w:p>
          <w:p w14:paraId="50088626" w14:textId="77777777" w:rsidR="00087ECC" w:rsidRPr="00087ECC" w:rsidRDefault="00087ECC" w:rsidP="00087ECC">
            <w:pPr>
              <w:widowControl w:val="0"/>
              <w:autoSpaceDE w:val="0"/>
              <w:autoSpaceDN w:val="0"/>
              <w:spacing w:after="0" w:line="240" w:lineRule="auto"/>
              <w:ind w:left="107"/>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 xml:space="preserve">    Зміни в регулюванні водних стандартів: Зміни в законодавстві чи стандартах якості води можуть вплинути на виробництво та вимоги до продукції.</w:t>
            </w:r>
          </w:p>
        </w:tc>
      </w:tr>
    </w:tbl>
    <w:p w14:paraId="4F148A3D" w14:textId="77777777" w:rsidR="00087ECC" w:rsidRPr="00087ECC" w:rsidRDefault="00087ECC" w:rsidP="00087ECC">
      <w:pPr>
        <w:widowControl w:val="0"/>
        <w:autoSpaceDE w:val="0"/>
        <w:autoSpaceDN w:val="0"/>
        <w:spacing w:before="4" w:after="0" w:line="240" w:lineRule="auto"/>
        <w:rPr>
          <w:rFonts w:ascii="Times New Roman" w:eastAsia="Calibri" w:hAnsi="Times New Roman" w:cs="Times New Roman"/>
          <w:b/>
          <w:bCs/>
          <w:i/>
          <w:iCs/>
          <w:sz w:val="28"/>
          <w:szCs w:val="28"/>
          <w:lang w:val="uk-UA"/>
        </w:rPr>
      </w:pPr>
    </w:p>
    <w:p w14:paraId="62082F95" w14:textId="77777777" w:rsidR="00087ECC" w:rsidRPr="00087ECC" w:rsidRDefault="00087ECC" w:rsidP="00087ECC">
      <w:pPr>
        <w:widowControl w:val="0"/>
        <w:autoSpaceDE w:val="0"/>
        <w:autoSpaceDN w:val="0"/>
        <w:spacing w:after="0" w:line="360" w:lineRule="auto"/>
        <w:ind w:firstLine="709"/>
        <w:jc w:val="both"/>
        <w:rPr>
          <w:rFonts w:ascii="Times New Roman" w:eastAsia="Calibri" w:hAnsi="Times New Roman" w:cs="Times New Roman"/>
          <w:sz w:val="28"/>
          <w:szCs w:val="28"/>
          <w:lang w:val="uk-UA"/>
        </w:rPr>
      </w:pPr>
      <w:r w:rsidRPr="00087ECC">
        <w:rPr>
          <w:rFonts w:ascii="Times New Roman" w:eastAsia="Calibri" w:hAnsi="Times New Roman" w:cs="Times New Roman"/>
          <w:sz w:val="28"/>
          <w:szCs w:val="28"/>
          <w:lang w:val="uk-UA"/>
        </w:rPr>
        <w:t>3.9) На основі SWOT-аналізу розробляються альтернативи ринкової поведінки (перелік заходів) для виведення стартап-</w:t>
      </w:r>
      <w:proofErr w:type="spellStart"/>
      <w:r w:rsidRPr="00087ECC">
        <w:rPr>
          <w:rFonts w:ascii="Times New Roman" w:eastAsia="Calibri" w:hAnsi="Times New Roman" w:cs="Times New Roman"/>
          <w:sz w:val="28"/>
          <w:szCs w:val="28"/>
          <w:lang w:val="uk-UA"/>
        </w:rPr>
        <w:t>проєкту</w:t>
      </w:r>
      <w:proofErr w:type="spellEnd"/>
      <w:r w:rsidRPr="00087ECC">
        <w:rPr>
          <w:rFonts w:ascii="Times New Roman" w:eastAsia="Calibri" w:hAnsi="Times New Roman" w:cs="Times New Roman"/>
          <w:sz w:val="28"/>
          <w:szCs w:val="28"/>
          <w:lang w:val="uk-UA"/>
        </w:rPr>
        <w:t xml:space="preserve"> на ринок та орієнтовний оптимальний час їх ринкової реалізації з огляду на потенційні </w:t>
      </w:r>
      <w:proofErr w:type="spellStart"/>
      <w:r w:rsidRPr="00087ECC">
        <w:rPr>
          <w:rFonts w:ascii="Times New Roman" w:eastAsia="Calibri" w:hAnsi="Times New Roman" w:cs="Times New Roman"/>
          <w:sz w:val="28"/>
          <w:szCs w:val="28"/>
          <w:lang w:val="uk-UA"/>
        </w:rPr>
        <w:t>проєкти</w:t>
      </w:r>
      <w:proofErr w:type="spellEnd"/>
      <w:r w:rsidRPr="00087ECC">
        <w:rPr>
          <w:rFonts w:ascii="Times New Roman" w:eastAsia="Calibri" w:hAnsi="Times New Roman" w:cs="Times New Roman"/>
          <w:sz w:val="28"/>
          <w:szCs w:val="28"/>
          <w:lang w:val="uk-UA"/>
        </w:rPr>
        <w:t xml:space="preserve"> конкурентів, що можуть бути виведені на ринок (табл. 9, аналіз потенційних конкурентів).</w:t>
      </w:r>
    </w:p>
    <w:p w14:paraId="6F1656C5" w14:textId="77777777" w:rsidR="00087ECC" w:rsidRPr="00087ECC" w:rsidRDefault="00087ECC" w:rsidP="00087ECC">
      <w:pPr>
        <w:widowControl w:val="0"/>
        <w:autoSpaceDE w:val="0"/>
        <w:autoSpaceDN w:val="0"/>
        <w:spacing w:after="0" w:line="360" w:lineRule="auto"/>
        <w:ind w:firstLine="709"/>
        <w:jc w:val="both"/>
        <w:rPr>
          <w:rFonts w:ascii="Times New Roman" w:eastAsia="Calibri" w:hAnsi="Times New Roman" w:cs="Times New Roman"/>
          <w:sz w:val="28"/>
          <w:szCs w:val="28"/>
          <w:lang w:val="uk-UA"/>
        </w:rPr>
      </w:pPr>
      <w:r w:rsidRPr="00087ECC">
        <w:rPr>
          <w:rFonts w:ascii="Times New Roman" w:eastAsia="Calibri" w:hAnsi="Times New Roman" w:cs="Times New Roman"/>
          <w:sz w:val="28"/>
          <w:szCs w:val="28"/>
          <w:lang w:val="uk-UA"/>
        </w:rPr>
        <w:t>Визначені альтернативи аналізуються з точки зору строків та ймовірності отримання ресурсів (табл. 13).</w:t>
      </w:r>
    </w:p>
    <w:p w14:paraId="470BB622"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i/>
          <w:iCs/>
          <w:sz w:val="28"/>
          <w:szCs w:val="28"/>
          <w:lang w:val="uk-UA"/>
        </w:rPr>
      </w:pPr>
      <w:r w:rsidRPr="00087ECC">
        <w:rPr>
          <w:rFonts w:ascii="Times New Roman" w:eastAsia="Calibri" w:hAnsi="Times New Roman" w:cs="Times New Roman"/>
          <w:i/>
          <w:iCs/>
          <w:sz w:val="28"/>
          <w:szCs w:val="28"/>
          <w:lang w:val="uk-UA"/>
        </w:rPr>
        <w:t>Таблиця 13. Альтернативи ринкового впровадження стартап‐</w:t>
      </w:r>
      <w:proofErr w:type="spellStart"/>
      <w:r w:rsidRPr="00087ECC">
        <w:rPr>
          <w:rFonts w:ascii="Times New Roman" w:eastAsia="Calibri" w:hAnsi="Times New Roman" w:cs="Times New Roman"/>
          <w:i/>
          <w:iCs/>
          <w:sz w:val="28"/>
          <w:szCs w:val="28"/>
          <w:lang w:val="uk-UA"/>
        </w:rPr>
        <w:t>проєкту</w:t>
      </w:r>
      <w:proofErr w:type="spellEnd"/>
    </w:p>
    <w:p w14:paraId="275705DA" w14:textId="77777777" w:rsidR="00087ECC" w:rsidRPr="00087ECC" w:rsidRDefault="00087ECC" w:rsidP="00087ECC">
      <w:pPr>
        <w:widowControl w:val="0"/>
        <w:autoSpaceDE w:val="0"/>
        <w:autoSpaceDN w:val="0"/>
        <w:spacing w:before="6" w:after="0" w:line="240" w:lineRule="auto"/>
        <w:rPr>
          <w:rFonts w:ascii="Times New Roman" w:eastAsia="Calibri" w:hAnsi="Times New Roman" w:cs="Times New Roman"/>
          <w:b/>
          <w:bCs/>
          <w:i/>
          <w:iCs/>
          <w:sz w:val="28"/>
          <w:szCs w:val="28"/>
          <w:lang w:val="uk-UA"/>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63"/>
        <w:gridCol w:w="3120"/>
        <w:gridCol w:w="3120"/>
        <w:gridCol w:w="3120"/>
      </w:tblGrid>
      <w:tr w:rsidR="00087ECC" w:rsidRPr="00087ECC" w14:paraId="5B66D2ED" w14:textId="77777777" w:rsidTr="00885BD2">
        <w:trPr>
          <w:trHeight w:val="879"/>
          <w:jc w:val="center"/>
        </w:trPr>
        <w:tc>
          <w:tcPr>
            <w:tcW w:w="563" w:type="dxa"/>
          </w:tcPr>
          <w:p w14:paraId="50884B52" w14:textId="77777777" w:rsidR="00087ECC" w:rsidRPr="00087ECC" w:rsidRDefault="00087ECC" w:rsidP="00087ECC">
            <w:pPr>
              <w:widowControl w:val="0"/>
              <w:autoSpaceDE w:val="0"/>
              <w:autoSpaceDN w:val="0"/>
              <w:spacing w:before="145" w:after="0" w:line="240" w:lineRule="auto"/>
              <w:ind w:left="108" w:right="82" w:firstLine="49"/>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w:t>
            </w:r>
            <w:r w:rsidRPr="00087ECC">
              <w:rPr>
                <w:rFonts w:ascii="Times New Roman" w:eastAsia="Calibri" w:hAnsi="Times New Roman" w:cs="Times New Roman"/>
                <w:i/>
                <w:iCs/>
                <w:spacing w:val="-52"/>
                <w:sz w:val="24"/>
                <w:szCs w:val="24"/>
                <w:lang w:val="uk-UA"/>
              </w:rPr>
              <w:t xml:space="preserve"> </w:t>
            </w:r>
            <w:r w:rsidRPr="00087ECC">
              <w:rPr>
                <w:rFonts w:ascii="Times New Roman" w:eastAsia="Calibri" w:hAnsi="Times New Roman" w:cs="Times New Roman"/>
                <w:i/>
                <w:iCs/>
                <w:sz w:val="24"/>
                <w:szCs w:val="24"/>
                <w:lang w:val="uk-UA"/>
              </w:rPr>
              <w:t>п/п</w:t>
            </w:r>
          </w:p>
        </w:tc>
        <w:tc>
          <w:tcPr>
            <w:tcW w:w="3120" w:type="dxa"/>
          </w:tcPr>
          <w:p w14:paraId="17BE5B70" w14:textId="77777777" w:rsidR="00087ECC" w:rsidRPr="00087ECC" w:rsidRDefault="00087ECC" w:rsidP="00087ECC">
            <w:pPr>
              <w:widowControl w:val="0"/>
              <w:autoSpaceDE w:val="0"/>
              <w:autoSpaceDN w:val="0"/>
              <w:spacing w:after="0" w:line="240" w:lineRule="auto"/>
              <w:ind w:left="172" w:firstLine="3"/>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Альтернатива</w:t>
            </w:r>
            <w:r w:rsidRPr="00087ECC">
              <w:rPr>
                <w:rFonts w:ascii="Times New Roman" w:eastAsia="Calibri" w:hAnsi="Times New Roman" w:cs="Times New Roman"/>
                <w:i/>
                <w:iCs/>
                <w:spacing w:val="-5"/>
                <w:sz w:val="24"/>
                <w:szCs w:val="24"/>
                <w:lang w:val="uk-UA"/>
              </w:rPr>
              <w:t xml:space="preserve"> </w:t>
            </w:r>
            <w:r w:rsidRPr="00087ECC">
              <w:rPr>
                <w:rFonts w:ascii="Times New Roman" w:eastAsia="Calibri" w:hAnsi="Times New Roman" w:cs="Times New Roman"/>
                <w:i/>
                <w:iCs/>
                <w:sz w:val="24"/>
                <w:szCs w:val="24"/>
                <w:lang w:val="uk-UA"/>
              </w:rPr>
              <w:t>(</w:t>
            </w:r>
            <w:proofErr w:type="spellStart"/>
            <w:r w:rsidRPr="00087ECC">
              <w:rPr>
                <w:rFonts w:ascii="Times New Roman" w:eastAsia="Calibri" w:hAnsi="Times New Roman" w:cs="Times New Roman"/>
                <w:i/>
                <w:iCs/>
                <w:sz w:val="24"/>
                <w:szCs w:val="24"/>
                <w:lang w:val="uk-UA"/>
              </w:rPr>
              <w:t>орієнтов</w:t>
            </w:r>
            <w:proofErr w:type="spellEnd"/>
            <w:r w:rsidRPr="00087ECC">
              <w:rPr>
                <w:rFonts w:ascii="Times New Roman" w:eastAsia="Calibri" w:hAnsi="Times New Roman" w:cs="Times New Roman"/>
                <w:i/>
                <w:iCs/>
                <w:sz w:val="24"/>
                <w:szCs w:val="24"/>
                <w:lang w:val="uk-UA"/>
              </w:rPr>
              <w:t>‐</w:t>
            </w:r>
          </w:p>
          <w:p w14:paraId="7CC69892" w14:textId="77777777" w:rsidR="00087ECC" w:rsidRPr="00087ECC" w:rsidRDefault="00087ECC" w:rsidP="00087ECC">
            <w:pPr>
              <w:widowControl w:val="0"/>
              <w:autoSpaceDE w:val="0"/>
              <w:autoSpaceDN w:val="0"/>
              <w:spacing w:after="0" w:line="240" w:lineRule="auto"/>
              <w:ind w:left="757" w:right="145" w:hanging="586"/>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 xml:space="preserve">ний комплекс заходів) </w:t>
            </w:r>
            <w:proofErr w:type="spellStart"/>
            <w:r w:rsidRPr="00087ECC">
              <w:rPr>
                <w:rFonts w:ascii="Times New Roman" w:eastAsia="Calibri" w:hAnsi="Times New Roman" w:cs="Times New Roman"/>
                <w:i/>
                <w:iCs/>
                <w:sz w:val="24"/>
                <w:szCs w:val="24"/>
                <w:lang w:val="uk-UA"/>
              </w:rPr>
              <w:t>рин</w:t>
            </w:r>
            <w:proofErr w:type="spellEnd"/>
            <w:r w:rsidRPr="00087ECC">
              <w:rPr>
                <w:rFonts w:ascii="Times New Roman" w:eastAsia="Calibri" w:hAnsi="Times New Roman" w:cs="Times New Roman"/>
                <w:i/>
                <w:iCs/>
                <w:sz w:val="24"/>
                <w:szCs w:val="24"/>
                <w:lang w:val="uk-UA"/>
              </w:rPr>
              <w:t>‐</w:t>
            </w:r>
            <w:r w:rsidRPr="00087ECC">
              <w:rPr>
                <w:rFonts w:ascii="Times New Roman" w:eastAsia="Calibri" w:hAnsi="Times New Roman" w:cs="Times New Roman"/>
                <w:i/>
                <w:iCs/>
                <w:spacing w:val="-52"/>
                <w:sz w:val="24"/>
                <w:szCs w:val="24"/>
                <w:lang w:val="uk-UA"/>
              </w:rPr>
              <w:t xml:space="preserve"> </w:t>
            </w:r>
            <w:proofErr w:type="spellStart"/>
            <w:r w:rsidRPr="00087ECC">
              <w:rPr>
                <w:rFonts w:ascii="Times New Roman" w:eastAsia="Calibri" w:hAnsi="Times New Roman" w:cs="Times New Roman"/>
                <w:i/>
                <w:iCs/>
                <w:sz w:val="24"/>
                <w:szCs w:val="24"/>
                <w:lang w:val="uk-UA"/>
              </w:rPr>
              <w:t>кової</w:t>
            </w:r>
            <w:proofErr w:type="spellEnd"/>
            <w:r w:rsidRPr="00087ECC">
              <w:rPr>
                <w:rFonts w:ascii="Times New Roman" w:eastAsia="Calibri" w:hAnsi="Times New Roman" w:cs="Times New Roman"/>
                <w:i/>
                <w:iCs/>
                <w:spacing w:val="-1"/>
                <w:sz w:val="24"/>
                <w:szCs w:val="24"/>
                <w:lang w:val="uk-UA"/>
              </w:rPr>
              <w:t xml:space="preserve"> </w:t>
            </w:r>
            <w:r w:rsidRPr="00087ECC">
              <w:rPr>
                <w:rFonts w:ascii="Times New Roman" w:eastAsia="Calibri" w:hAnsi="Times New Roman" w:cs="Times New Roman"/>
                <w:i/>
                <w:iCs/>
                <w:sz w:val="24"/>
                <w:szCs w:val="24"/>
                <w:lang w:val="uk-UA"/>
              </w:rPr>
              <w:t>поведінки</w:t>
            </w:r>
          </w:p>
        </w:tc>
        <w:tc>
          <w:tcPr>
            <w:tcW w:w="3120" w:type="dxa"/>
          </w:tcPr>
          <w:p w14:paraId="69D824C7" w14:textId="77777777" w:rsidR="00087ECC" w:rsidRPr="00087ECC" w:rsidRDefault="00087ECC" w:rsidP="00087ECC">
            <w:pPr>
              <w:widowControl w:val="0"/>
              <w:autoSpaceDE w:val="0"/>
              <w:autoSpaceDN w:val="0"/>
              <w:spacing w:before="145" w:after="0" w:line="240" w:lineRule="auto"/>
              <w:ind w:left="1139" w:right="240" w:hanging="872"/>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Ймовірність отримання</w:t>
            </w:r>
            <w:r w:rsidRPr="00087ECC">
              <w:rPr>
                <w:rFonts w:ascii="Times New Roman" w:eastAsia="Calibri" w:hAnsi="Times New Roman" w:cs="Times New Roman"/>
                <w:i/>
                <w:iCs/>
                <w:spacing w:val="-52"/>
                <w:sz w:val="24"/>
                <w:szCs w:val="24"/>
                <w:lang w:val="uk-UA"/>
              </w:rPr>
              <w:t xml:space="preserve"> </w:t>
            </w:r>
            <w:r w:rsidRPr="00087ECC">
              <w:rPr>
                <w:rFonts w:ascii="Times New Roman" w:eastAsia="Calibri" w:hAnsi="Times New Roman" w:cs="Times New Roman"/>
                <w:i/>
                <w:iCs/>
                <w:sz w:val="24"/>
                <w:szCs w:val="24"/>
                <w:lang w:val="uk-UA"/>
              </w:rPr>
              <w:t>ресурсів</w:t>
            </w:r>
          </w:p>
        </w:tc>
        <w:tc>
          <w:tcPr>
            <w:tcW w:w="3120" w:type="dxa"/>
          </w:tcPr>
          <w:p w14:paraId="2407DD5B" w14:textId="77777777" w:rsidR="00087ECC" w:rsidRPr="00087ECC" w:rsidRDefault="00087ECC" w:rsidP="00087ECC">
            <w:pPr>
              <w:widowControl w:val="0"/>
              <w:autoSpaceDE w:val="0"/>
              <w:autoSpaceDN w:val="0"/>
              <w:spacing w:before="11" w:after="0" w:line="240" w:lineRule="auto"/>
              <w:rPr>
                <w:rFonts w:ascii="Times New Roman" w:eastAsia="Calibri" w:hAnsi="Times New Roman" w:cs="Times New Roman"/>
                <w:b/>
                <w:bCs/>
                <w:i/>
                <w:iCs/>
                <w:sz w:val="24"/>
                <w:szCs w:val="24"/>
                <w:lang w:val="uk-UA"/>
              </w:rPr>
            </w:pPr>
          </w:p>
          <w:p w14:paraId="5CC3B796" w14:textId="77777777" w:rsidR="00087ECC" w:rsidRPr="00087ECC" w:rsidRDefault="00087ECC" w:rsidP="00087ECC">
            <w:pPr>
              <w:widowControl w:val="0"/>
              <w:autoSpaceDE w:val="0"/>
              <w:autoSpaceDN w:val="0"/>
              <w:spacing w:after="0" w:line="240" w:lineRule="auto"/>
              <w:ind w:left="632"/>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Строки</w:t>
            </w:r>
            <w:r w:rsidRPr="00087ECC">
              <w:rPr>
                <w:rFonts w:ascii="Times New Roman" w:eastAsia="Calibri" w:hAnsi="Times New Roman" w:cs="Times New Roman"/>
                <w:i/>
                <w:iCs/>
                <w:spacing w:val="-4"/>
                <w:sz w:val="24"/>
                <w:szCs w:val="24"/>
                <w:lang w:val="uk-UA"/>
              </w:rPr>
              <w:t xml:space="preserve"> </w:t>
            </w:r>
            <w:r w:rsidRPr="00087ECC">
              <w:rPr>
                <w:rFonts w:ascii="Times New Roman" w:eastAsia="Calibri" w:hAnsi="Times New Roman" w:cs="Times New Roman"/>
                <w:i/>
                <w:iCs/>
                <w:sz w:val="24"/>
                <w:szCs w:val="24"/>
                <w:lang w:val="uk-UA"/>
              </w:rPr>
              <w:t>реалізації</w:t>
            </w:r>
          </w:p>
        </w:tc>
      </w:tr>
      <w:tr w:rsidR="00087ECC" w:rsidRPr="00087ECC" w14:paraId="28623ED5" w14:textId="77777777" w:rsidTr="00885BD2">
        <w:trPr>
          <w:trHeight w:val="293"/>
          <w:jc w:val="center"/>
        </w:trPr>
        <w:tc>
          <w:tcPr>
            <w:tcW w:w="563" w:type="dxa"/>
          </w:tcPr>
          <w:p w14:paraId="12B6BB59"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p>
        </w:tc>
        <w:tc>
          <w:tcPr>
            <w:tcW w:w="3120" w:type="dxa"/>
          </w:tcPr>
          <w:p w14:paraId="073DF25E"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 xml:space="preserve">    Продуктовий Сегмент: Розширення продажів </w:t>
            </w:r>
            <w:proofErr w:type="spellStart"/>
            <w:r w:rsidRPr="00087ECC">
              <w:rPr>
                <w:rFonts w:ascii="Times New Roman" w:eastAsia="Calibri" w:hAnsi="Times New Roman" w:cs="Times New Roman"/>
                <w:sz w:val="24"/>
                <w:szCs w:val="24"/>
                <w:lang w:val="uk-UA"/>
              </w:rPr>
              <w:t>AquaSense</w:t>
            </w:r>
            <w:proofErr w:type="spellEnd"/>
            <w:r w:rsidRPr="00087ECC">
              <w:rPr>
                <w:rFonts w:ascii="Times New Roman" w:eastAsia="Calibri" w:hAnsi="Times New Roman" w:cs="Times New Roman"/>
                <w:sz w:val="24"/>
                <w:szCs w:val="24"/>
                <w:lang w:val="uk-UA"/>
              </w:rPr>
              <w:t xml:space="preserve"> вже існуючим клієнтам, зосереджуючись на промислових підприємствах, що використовують воду та </w:t>
            </w:r>
            <w:proofErr w:type="spellStart"/>
            <w:r w:rsidRPr="00087ECC">
              <w:rPr>
                <w:rFonts w:ascii="Times New Roman" w:eastAsia="Calibri" w:hAnsi="Times New Roman" w:cs="Times New Roman"/>
                <w:sz w:val="24"/>
                <w:szCs w:val="24"/>
                <w:lang w:val="uk-UA"/>
              </w:rPr>
              <w:lastRenderedPageBreak/>
              <w:t>підприємтсвах</w:t>
            </w:r>
            <w:proofErr w:type="spellEnd"/>
            <w:r w:rsidRPr="00087ECC">
              <w:rPr>
                <w:rFonts w:ascii="Times New Roman" w:eastAsia="Calibri" w:hAnsi="Times New Roman" w:cs="Times New Roman"/>
                <w:sz w:val="24"/>
                <w:szCs w:val="24"/>
                <w:lang w:val="uk-UA"/>
              </w:rPr>
              <w:t xml:space="preserve"> з водними установками.</w:t>
            </w:r>
          </w:p>
          <w:p w14:paraId="6E87B9FE"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 xml:space="preserve">    Географічний Сегмент: Збільшення присутності </w:t>
            </w:r>
            <w:proofErr w:type="spellStart"/>
            <w:r w:rsidRPr="00087ECC">
              <w:rPr>
                <w:rFonts w:ascii="Times New Roman" w:eastAsia="Calibri" w:hAnsi="Times New Roman" w:cs="Times New Roman"/>
                <w:sz w:val="24"/>
                <w:szCs w:val="24"/>
                <w:lang w:val="uk-UA"/>
              </w:rPr>
              <w:t>AquaSense</w:t>
            </w:r>
            <w:proofErr w:type="spellEnd"/>
            <w:r w:rsidRPr="00087ECC">
              <w:rPr>
                <w:rFonts w:ascii="Times New Roman" w:eastAsia="Calibri" w:hAnsi="Times New Roman" w:cs="Times New Roman"/>
                <w:sz w:val="24"/>
                <w:szCs w:val="24"/>
                <w:lang w:val="uk-UA"/>
              </w:rPr>
              <w:t xml:space="preserve"> на існуючих ринках, включаючи регіони з великою потребою в моніторингу води.</w:t>
            </w:r>
          </w:p>
        </w:tc>
        <w:tc>
          <w:tcPr>
            <w:tcW w:w="3120" w:type="dxa"/>
          </w:tcPr>
          <w:p w14:paraId="67F727CD"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lastRenderedPageBreak/>
              <w:t>Висока</w:t>
            </w:r>
          </w:p>
        </w:tc>
        <w:tc>
          <w:tcPr>
            <w:tcW w:w="3120" w:type="dxa"/>
          </w:tcPr>
          <w:p w14:paraId="0FBEDE49"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6-12 місяців</w:t>
            </w:r>
          </w:p>
        </w:tc>
      </w:tr>
      <w:tr w:rsidR="00087ECC" w:rsidRPr="00087ECC" w14:paraId="01C5FE70" w14:textId="77777777" w:rsidTr="00885BD2">
        <w:trPr>
          <w:trHeight w:val="293"/>
          <w:jc w:val="center"/>
        </w:trPr>
        <w:tc>
          <w:tcPr>
            <w:tcW w:w="563" w:type="dxa"/>
          </w:tcPr>
          <w:p w14:paraId="5C114094"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p>
        </w:tc>
        <w:tc>
          <w:tcPr>
            <w:tcW w:w="3120" w:type="dxa"/>
          </w:tcPr>
          <w:p w14:paraId="1CE74762"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 xml:space="preserve">    Розширення Функціоналу: Розробка нових моделей </w:t>
            </w:r>
            <w:proofErr w:type="spellStart"/>
            <w:r w:rsidRPr="00087ECC">
              <w:rPr>
                <w:rFonts w:ascii="Times New Roman" w:eastAsia="Calibri" w:hAnsi="Times New Roman" w:cs="Times New Roman"/>
                <w:sz w:val="24"/>
                <w:szCs w:val="24"/>
                <w:lang w:val="uk-UA"/>
              </w:rPr>
              <w:t>AquaSense</w:t>
            </w:r>
            <w:proofErr w:type="spellEnd"/>
            <w:r w:rsidRPr="00087ECC">
              <w:rPr>
                <w:rFonts w:ascii="Times New Roman" w:eastAsia="Calibri" w:hAnsi="Times New Roman" w:cs="Times New Roman"/>
                <w:sz w:val="24"/>
                <w:szCs w:val="24"/>
                <w:lang w:val="uk-UA"/>
              </w:rPr>
              <w:t xml:space="preserve"> з розширеним функціоналом або покращеними характеристиками для використання у сільському господарстві.</w:t>
            </w:r>
          </w:p>
          <w:p w14:paraId="6FAA375E"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 xml:space="preserve">    Нові Ринки: Введення </w:t>
            </w:r>
            <w:proofErr w:type="spellStart"/>
            <w:r w:rsidRPr="00087ECC">
              <w:rPr>
                <w:rFonts w:ascii="Times New Roman" w:eastAsia="Calibri" w:hAnsi="Times New Roman" w:cs="Times New Roman"/>
                <w:sz w:val="24"/>
                <w:szCs w:val="24"/>
                <w:lang w:val="uk-UA"/>
              </w:rPr>
              <w:t>AquaSense</w:t>
            </w:r>
            <w:proofErr w:type="spellEnd"/>
            <w:r w:rsidRPr="00087ECC">
              <w:rPr>
                <w:rFonts w:ascii="Times New Roman" w:eastAsia="Calibri" w:hAnsi="Times New Roman" w:cs="Times New Roman"/>
                <w:sz w:val="24"/>
                <w:szCs w:val="24"/>
                <w:lang w:val="uk-UA"/>
              </w:rPr>
              <w:t xml:space="preserve"> на нові ринки, де попит на моніторинг води ще не належним чином задовільнений, такі як ринки країн з високим рівнем промислового виробництва.</w:t>
            </w:r>
          </w:p>
        </w:tc>
        <w:tc>
          <w:tcPr>
            <w:tcW w:w="3120" w:type="dxa"/>
          </w:tcPr>
          <w:p w14:paraId="701AF6E6"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Середня</w:t>
            </w:r>
          </w:p>
        </w:tc>
        <w:tc>
          <w:tcPr>
            <w:tcW w:w="3120" w:type="dxa"/>
          </w:tcPr>
          <w:p w14:paraId="557EC92B"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p>
          <w:p w14:paraId="7BF85AF2"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12-18 місяців</w:t>
            </w:r>
          </w:p>
        </w:tc>
      </w:tr>
      <w:tr w:rsidR="00087ECC" w:rsidRPr="00087ECC" w14:paraId="59067662" w14:textId="77777777" w:rsidTr="00885BD2">
        <w:trPr>
          <w:trHeight w:val="293"/>
          <w:jc w:val="center"/>
        </w:trPr>
        <w:tc>
          <w:tcPr>
            <w:tcW w:w="563" w:type="dxa"/>
          </w:tcPr>
          <w:p w14:paraId="23BEC05E"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p>
        </w:tc>
        <w:tc>
          <w:tcPr>
            <w:tcW w:w="3120" w:type="dxa"/>
          </w:tcPr>
          <w:p w14:paraId="67E69A09"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 xml:space="preserve">    Технологічні Партнерства: Укладання стратегічних </w:t>
            </w:r>
            <w:proofErr w:type="spellStart"/>
            <w:r w:rsidRPr="00087ECC">
              <w:rPr>
                <w:rFonts w:ascii="Times New Roman" w:eastAsia="Calibri" w:hAnsi="Times New Roman" w:cs="Times New Roman"/>
                <w:sz w:val="24"/>
                <w:szCs w:val="24"/>
                <w:lang w:val="uk-UA"/>
              </w:rPr>
              <w:t>партнерств</w:t>
            </w:r>
            <w:proofErr w:type="spellEnd"/>
            <w:r w:rsidRPr="00087ECC">
              <w:rPr>
                <w:rFonts w:ascii="Times New Roman" w:eastAsia="Calibri" w:hAnsi="Times New Roman" w:cs="Times New Roman"/>
                <w:sz w:val="24"/>
                <w:szCs w:val="24"/>
                <w:lang w:val="uk-UA"/>
              </w:rPr>
              <w:t xml:space="preserve"> з іншими технологічними компаніями для підвищення ефективності </w:t>
            </w:r>
            <w:proofErr w:type="spellStart"/>
            <w:r w:rsidRPr="00087ECC">
              <w:rPr>
                <w:rFonts w:ascii="Times New Roman" w:eastAsia="Calibri" w:hAnsi="Times New Roman" w:cs="Times New Roman"/>
                <w:sz w:val="24"/>
                <w:szCs w:val="24"/>
                <w:lang w:val="uk-UA"/>
              </w:rPr>
              <w:t>AquaSense</w:t>
            </w:r>
            <w:proofErr w:type="spellEnd"/>
            <w:r w:rsidRPr="00087ECC">
              <w:rPr>
                <w:rFonts w:ascii="Times New Roman" w:eastAsia="Calibri" w:hAnsi="Times New Roman" w:cs="Times New Roman"/>
                <w:sz w:val="24"/>
                <w:szCs w:val="24"/>
                <w:lang w:val="uk-UA"/>
              </w:rPr>
              <w:t xml:space="preserve"> та використання синергії.</w:t>
            </w:r>
          </w:p>
          <w:p w14:paraId="14B02B7B"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 xml:space="preserve">    Ринкові Партнерства: Партнерство з компаніями, які вже діють на цільових ринках, щоб отримати швидкий доступ до їх клієнтської бази та розширити ринкову присутність.</w:t>
            </w:r>
          </w:p>
        </w:tc>
        <w:tc>
          <w:tcPr>
            <w:tcW w:w="3120" w:type="dxa"/>
          </w:tcPr>
          <w:p w14:paraId="4580C9DA"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Висока</w:t>
            </w:r>
          </w:p>
        </w:tc>
        <w:tc>
          <w:tcPr>
            <w:tcW w:w="3120" w:type="dxa"/>
          </w:tcPr>
          <w:p w14:paraId="78CC8490"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9-15 місяців</w:t>
            </w:r>
          </w:p>
        </w:tc>
      </w:tr>
      <w:tr w:rsidR="00087ECC" w:rsidRPr="00087ECC" w14:paraId="37BE3AAA" w14:textId="77777777" w:rsidTr="00885BD2">
        <w:trPr>
          <w:trHeight w:val="293"/>
          <w:jc w:val="center"/>
        </w:trPr>
        <w:tc>
          <w:tcPr>
            <w:tcW w:w="563" w:type="dxa"/>
          </w:tcPr>
          <w:p w14:paraId="67F860FF"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p>
        </w:tc>
        <w:tc>
          <w:tcPr>
            <w:tcW w:w="3120" w:type="dxa"/>
          </w:tcPr>
          <w:p w14:paraId="3EADF6D8"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 xml:space="preserve">    Екологічно Орієнтовані Продукти: Розробка нових продуктів, орієнтованих на ринки з екологічною свідомістю та зростаючим попитом на сталий розвиток.</w:t>
            </w:r>
          </w:p>
          <w:p w14:paraId="32E39F00"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 xml:space="preserve">    Інноваційні Рішення: Фокус на дослідженнях та розробці інноваційних рішень для моніторингу води, які можуть випереджати потреби ринку та забезпечувати конкурентні переваги.</w:t>
            </w:r>
          </w:p>
        </w:tc>
        <w:tc>
          <w:tcPr>
            <w:tcW w:w="3120" w:type="dxa"/>
          </w:tcPr>
          <w:p w14:paraId="6157975E"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Середня</w:t>
            </w:r>
          </w:p>
        </w:tc>
        <w:tc>
          <w:tcPr>
            <w:tcW w:w="3120" w:type="dxa"/>
          </w:tcPr>
          <w:p w14:paraId="7856DF37"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12-24 місяці</w:t>
            </w:r>
          </w:p>
        </w:tc>
      </w:tr>
    </w:tbl>
    <w:p w14:paraId="17DD6500" w14:textId="77777777" w:rsidR="00087ECC" w:rsidRPr="00087ECC" w:rsidRDefault="00087ECC" w:rsidP="00087ECC">
      <w:pPr>
        <w:widowControl w:val="0"/>
        <w:autoSpaceDE w:val="0"/>
        <w:autoSpaceDN w:val="0"/>
        <w:spacing w:before="4" w:after="0" w:line="240" w:lineRule="auto"/>
        <w:rPr>
          <w:rFonts w:ascii="Times New Roman" w:eastAsia="Calibri" w:hAnsi="Times New Roman" w:cs="Times New Roman"/>
          <w:b/>
          <w:bCs/>
          <w:i/>
          <w:iCs/>
          <w:sz w:val="28"/>
          <w:szCs w:val="28"/>
          <w:lang w:val="uk-UA"/>
        </w:rPr>
      </w:pPr>
    </w:p>
    <w:p w14:paraId="2378714A" w14:textId="77777777" w:rsidR="00087ECC" w:rsidRPr="00087ECC" w:rsidRDefault="00087ECC" w:rsidP="00087ECC">
      <w:pPr>
        <w:widowControl w:val="0"/>
        <w:autoSpaceDE w:val="0"/>
        <w:autoSpaceDN w:val="0"/>
        <w:spacing w:after="0" w:line="360" w:lineRule="auto"/>
        <w:ind w:firstLine="709"/>
        <w:jc w:val="both"/>
        <w:rPr>
          <w:rFonts w:ascii="Times New Roman" w:eastAsia="Calibri" w:hAnsi="Times New Roman" w:cs="Times New Roman"/>
          <w:sz w:val="28"/>
          <w:szCs w:val="28"/>
          <w:lang w:val="uk-UA"/>
        </w:rPr>
      </w:pPr>
      <w:r w:rsidRPr="00087ECC">
        <w:rPr>
          <w:rFonts w:ascii="Times New Roman" w:eastAsia="Calibri" w:hAnsi="Times New Roman" w:cs="Times New Roman"/>
          <w:sz w:val="28"/>
          <w:szCs w:val="28"/>
          <w:lang w:val="uk-UA"/>
        </w:rPr>
        <w:lastRenderedPageBreak/>
        <w:t xml:space="preserve">    Розширення продажів на існуючих ринках таких як:</w:t>
      </w:r>
    </w:p>
    <w:p w14:paraId="5E9EF7E0" w14:textId="77777777" w:rsidR="00087ECC" w:rsidRPr="00087ECC" w:rsidRDefault="00087ECC" w:rsidP="00087ECC">
      <w:pPr>
        <w:widowControl w:val="0"/>
        <w:autoSpaceDE w:val="0"/>
        <w:autoSpaceDN w:val="0"/>
        <w:spacing w:after="0" w:line="360" w:lineRule="auto"/>
        <w:ind w:firstLine="709"/>
        <w:jc w:val="both"/>
        <w:rPr>
          <w:rFonts w:ascii="Times New Roman" w:eastAsia="Calibri" w:hAnsi="Times New Roman" w:cs="Times New Roman"/>
          <w:sz w:val="28"/>
          <w:szCs w:val="28"/>
          <w:lang w:val="uk-UA"/>
        </w:rPr>
      </w:pPr>
      <w:r w:rsidRPr="00087ECC">
        <w:rPr>
          <w:rFonts w:ascii="Times New Roman" w:eastAsia="Calibri" w:hAnsi="Times New Roman" w:cs="Times New Roman"/>
          <w:sz w:val="28"/>
          <w:szCs w:val="28"/>
          <w:lang w:val="uk-UA"/>
        </w:rPr>
        <w:t xml:space="preserve"> Продуктовий Сегмент: Розширення продажів </w:t>
      </w:r>
      <w:proofErr w:type="spellStart"/>
      <w:r w:rsidRPr="00087ECC">
        <w:rPr>
          <w:rFonts w:ascii="Times New Roman" w:eastAsia="Calibri" w:hAnsi="Times New Roman" w:cs="Times New Roman"/>
          <w:sz w:val="28"/>
          <w:szCs w:val="28"/>
          <w:lang w:val="uk-UA"/>
        </w:rPr>
        <w:t>AquaSense</w:t>
      </w:r>
      <w:proofErr w:type="spellEnd"/>
      <w:r w:rsidRPr="00087ECC">
        <w:rPr>
          <w:rFonts w:ascii="Times New Roman" w:eastAsia="Calibri" w:hAnsi="Times New Roman" w:cs="Times New Roman"/>
          <w:sz w:val="28"/>
          <w:szCs w:val="28"/>
          <w:lang w:val="uk-UA"/>
        </w:rPr>
        <w:t xml:space="preserve"> вже існуючим клієнтам, зосереджуючись на промислових підприємствах, що використовують воду та </w:t>
      </w:r>
      <w:proofErr w:type="spellStart"/>
      <w:r w:rsidRPr="00087ECC">
        <w:rPr>
          <w:rFonts w:ascii="Times New Roman" w:eastAsia="Calibri" w:hAnsi="Times New Roman" w:cs="Times New Roman"/>
          <w:sz w:val="28"/>
          <w:szCs w:val="28"/>
          <w:lang w:val="uk-UA"/>
        </w:rPr>
        <w:t>підприємтсвах</w:t>
      </w:r>
      <w:proofErr w:type="spellEnd"/>
      <w:r w:rsidRPr="00087ECC">
        <w:rPr>
          <w:rFonts w:ascii="Times New Roman" w:eastAsia="Calibri" w:hAnsi="Times New Roman" w:cs="Times New Roman"/>
          <w:sz w:val="28"/>
          <w:szCs w:val="28"/>
          <w:lang w:val="uk-UA"/>
        </w:rPr>
        <w:t xml:space="preserve"> з водними установками.</w:t>
      </w:r>
    </w:p>
    <w:p w14:paraId="13983DF8" w14:textId="77777777" w:rsidR="00087ECC" w:rsidRPr="00087ECC" w:rsidRDefault="00087ECC" w:rsidP="00087ECC">
      <w:pPr>
        <w:widowControl w:val="0"/>
        <w:autoSpaceDE w:val="0"/>
        <w:autoSpaceDN w:val="0"/>
        <w:spacing w:after="0" w:line="360" w:lineRule="auto"/>
        <w:ind w:firstLine="709"/>
        <w:jc w:val="both"/>
        <w:rPr>
          <w:rFonts w:ascii="Times New Roman" w:eastAsia="Calibri" w:hAnsi="Times New Roman" w:cs="Times New Roman"/>
          <w:sz w:val="28"/>
          <w:szCs w:val="28"/>
          <w:lang w:val="uk-UA"/>
        </w:rPr>
      </w:pPr>
      <w:r w:rsidRPr="00087ECC">
        <w:rPr>
          <w:rFonts w:ascii="Times New Roman" w:eastAsia="Calibri" w:hAnsi="Times New Roman" w:cs="Times New Roman"/>
          <w:sz w:val="28"/>
          <w:szCs w:val="28"/>
          <w:lang w:val="uk-UA"/>
        </w:rPr>
        <w:t xml:space="preserve">    Географічний Сегмент: Збільшення присутності </w:t>
      </w:r>
      <w:proofErr w:type="spellStart"/>
      <w:r w:rsidRPr="00087ECC">
        <w:rPr>
          <w:rFonts w:ascii="Times New Roman" w:eastAsia="Calibri" w:hAnsi="Times New Roman" w:cs="Times New Roman"/>
          <w:sz w:val="28"/>
          <w:szCs w:val="28"/>
          <w:lang w:val="uk-UA"/>
        </w:rPr>
        <w:t>AquaSense</w:t>
      </w:r>
      <w:proofErr w:type="spellEnd"/>
      <w:r w:rsidRPr="00087ECC">
        <w:rPr>
          <w:rFonts w:ascii="Times New Roman" w:eastAsia="Calibri" w:hAnsi="Times New Roman" w:cs="Times New Roman"/>
          <w:sz w:val="28"/>
          <w:szCs w:val="28"/>
          <w:lang w:val="uk-UA"/>
        </w:rPr>
        <w:t xml:space="preserve"> на існуючих ринках, включаючи регіони з великою потребою в моніторингу води.:</w:t>
      </w:r>
    </w:p>
    <w:p w14:paraId="528E14A8" w14:textId="77777777" w:rsidR="00087ECC" w:rsidRPr="00087ECC" w:rsidRDefault="00087ECC" w:rsidP="00087ECC">
      <w:pPr>
        <w:widowControl w:val="0"/>
        <w:autoSpaceDE w:val="0"/>
        <w:autoSpaceDN w:val="0"/>
        <w:spacing w:after="0" w:line="360" w:lineRule="auto"/>
        <w:ind w:firstLine="709"/>
        <w:jc w:val="both"/>
        <w:rPr>
          <w:rFonts w:ascii="Times New Roman" w:eastAsia="Calibri" w:hAnsi="Times New Roman" w:cs="Times New Roman"/>
          <w:sz w:val="28"/>
          <w:szCs w:val="28"/>
          <w:lang w:val="uk-UA"/>
        </w:rPr>
      </w:pPr>
      <w:r w:rsidRPr="00087ECC">
        <w:rPr>
          <w:rFonts w:ascii="Times New Roman" w:eastAsia="Calibri" w:hAnsi="Times New Roman" w:cs="Times New Roman"/>
          <w:sz w:val="28"/>
          <w:szCs w:val="28"/>
          <w:lang w:val="uk-UA"/>
        </w:rPr>
        <w:t xml:space="preserve">        а) Ймовірність отримання ресурсів: Висока.</w:t>
      </w:r>
    </w:p>
    <w:p w14:paraId="2FBB4866" w14:textId="77777777" w:rsidR="00087ECC" w:rsidRPr="00087ECC" w:rsidRDefault="00087ECC" w:rsidP="00087ECC">
      <w:pPr>
        <w:widowControl w:val="0"/>
        <w:autoSpaceDE w:val="0"/>
        <w:autoSpaceDN w:val="0"/>
        <w:spacing w:after="0" w:line="360" w:lineRule="auto"/>
        <w:ind w:firstLine="709"/>
        <w:jc w:val="both"/>
        <w:rPr>
          <w:rFonts w:ascii="Times New Roman" w:eastAsia="Calibri" w:hAnsi="Times New Roman" w:cs="Times New Roman"/>
          <w:sz w:val="28"/>
          <w:szCs w:val="28"/>
          <w:lang w:val="uk-UA"/>
        </w:rPr>
      </w:pPr>
      <w:r w:rsidRPr="00087ECC">
        <w:rPr>
          <w:rFonts w:ascii="Times New Roman" w:eastAsia="Calibri" w:hAnsi="Times New Roman" w:cs="Times New Roman"/>
          <w:sz w:val="28"/>
          <w:szCs w:val="28"/>
          <w:lang w:val="uk-UA"/>
        </w:rPr>
        <w:t xml:space="preserve">        б) Строки реалізації: 6-12 місяців.</w:t>
      </w:r>
    </w:p>
    <w:p w14:paraId="3ED542F4" w14:textId="77777777" w:rsidR="00087ECC" w:rsidRPr="00087ECC" w:rsidRDefault="00087ECC" w:rsidP="00087ECC">
      <w:pPr>
        <w:widowControl w:val="0"/>
        <w:autoSpaceDE w:val="0"/>
        <w:autoSpaceDN w:val="0"/>
        <w:spacing w:after="0" w:line="360" w:lineRule="auto"/>
        <w:ind w:firstLine="709"/>
        <w:jc w:val="both"/>
        <w:rPr>
          <w:rFonts w:ascii="Times New Roman" w:eastAsia="Calibri" w:hAnsi="Times New Roman" w:cs="Times New Roman"/>
          <w:sz w:val="28"/>
          <w:szCs w:val="28"/>
          <w:lang w:val="uk-UA"/>
        </w:rPr>
      </w:pPr>
      <w:r w:rsidRPr="00087ECC">
        <w:rPr>
          <w:rFonts w:ascii="Times New Roman" w:eastAsia="Calibri" w:hAnsi="Times New Roman" w:cs="Times New Roman"/>
          <w:sz w:val="28"/>
          <w:szCs w:val="28"/>
          <w:lang w:val="uk-UA"/>
        </w:rPr>
        <w:t xml:space="preserve">Ця альтернатива обрана, оскільки має високу ймовірність отримання ресурсів та дозволяє реалізувати </w:t>
      </w:r>
      <w:proofErr w:type="spellStart"/>
      <w:r w:rsidRPr="00087ECC">
        <w:rPr>
          <w:rFonts w:ascii="Times New Roman" w:eastAsia="Calibri" w:hAnsi="Times New Roman" w:cs="Times New Roman"/>
          <w:sz w:val="28"/>
          <w:szCs w:val="28"/>
          <w:lang w:val="uk-UA"/>
        </w:rPr>
        <w:t>проєкт</w:t>
      </w:r>
      <w:proofErr w:type="spellEnd"/>
      <w:r w:rsidRPr="00087ECC">
        <w:rPr>
          <w:rFonts w:ascii="Times New Roman" w:eastAsia="Calibri" w:hAnsi="Times New Roman" w:cs="Times New Roman"/>
          <w:sz w:val="28"/>
          <w:szCs w:val="28"/>
          <w:lang w:val="uk-UA"/>
        </w:rPr>
        <w:t xml:space="preserve"> у більш короткий термін.</w:t>
      </w:r>
    </w:p>
    <w:p w14:paraId="16765293" w14:textId="77777777" w:rsidR="00087ECC" w:rsidRPr="00087ECC" w:rsidRDefault="00087ECC" w:rsidP="00087ECC">
      <w:pPr>
        <w:widowControl w:val="0"/>
        <w:autoSpaceDE w:val="0"/>
        <w:autoSpaceDN w:val="0"/>
        <w:spacing w:after="0" w:line="360" w:lineRule="auto"/>
        <w:ind w:firstLine="709"/>
        <w:jc w:val="both"/>
        <w:rPr>
          <w:rFonts w:ascii="Times New Roman" w:eastAsia="Calibri" w:hAnsi="Times New Roman" w:cs="Times New Roman"/>
          <w:sz w:val="28"/>
          <w:szCs w:val="28"/>
          <w:lang w:val="uk-UA"/>
        </w:rPr>
      </w:pPr>
      <w:r w:rsidRPr="00087ECC">
        <w:rPr>
          <w:rFonts w:ascii="Times New Roman" w:eastAsia="Calibri" w:hAnsi="Times New Roman" w:cs="Times New Roman"/>
          <w:sz w:val="28"/>
          <w:szCs w:val="28"/>
          <w:lang w:val="uk-UA"/>
        </w:rPr>
        <w:t>Висновок:</w:t>
      </w:r>
    </w:p>
    <w:p w14:paraId="544A9343" w14:textId="77777777" w:rsidR="00087ECC" w:rsidRPr="00087ECC" w:rsidRDefault="00087ECC" w:rsidP="00087ECC">
      <w:pPr>
        <w:widowControl w:val="0"/>
        <w:autoSpaceDE w:val="0"/>
        <w:autoSpaceDN w:val="0"/>
        <w:spacing w:after="0" w:line="360" w:lineRule="auto"/>
        <w:ind w:firstLine="709"/>
        <w:jc w:val="both"/>
        <w:rPr>
          <w:rFonts w:ascii="Times New Roman" w:eastAsia="Calibri" w:hAnsi="Times New Roman" w:cs="Times New Roman"/>
          <w:sz w:val="28"/>
          <w:szCs w:val="28"/>
          <w:lang w:val="uk-UA"/>
        </w:rPr>
      </w:pPr>
      <w:r w:rsidRPr="00087ECC">
        <w:rPr>
          <w:rFonts w:ascii="Times New Roman" w:eastAsia="Calibri" w:hAnsi="Times New Roman" w:cs="Times New Roman"/>
          <w:sz w:val="28"/>
          <w:szCs w:val="28"/>
          <w:lang w:val="uk-UA"/>
        </w:rPr>
        <w:t>Стартап-</w:t>
      </w:r>
      <w:proofErr w:type="spellStart"/>
      <w:r w:rsidRPr="00087ECC">
        <w:rPr>
          <w:rFonts w:ascii="Times New Roman" w:eastAsia="Calibri" w:hAnsi="Times New Roman" w:cs="Times New Roman"/>
          <w:sz w:val="28"/>
          <w:szCs w:val="28"/>
          <w:lang w:val="uk-UA"/>
        </w:rPr>
        <w:t>проєкт</w:t>
      </w:r>
      <w:proofErr w:type="spellEnd"/>
      <w:r w:rsidRPr="00087ECC">
        <w:rPr>
          <w:rFonts w:ascii="Times New Roman" w:eastAsia="Calibri" w:hAnsi="Times New Roman" w:cs="Times New Roman"/>
          <w:sz w:val="28"/>
          <w:szCs w:val="28"/>
          <w:lang w:val="uk-UA"/>
        </w:rPr>
        <w:t xml:space="preserve"> </w:t>
      </w:r>
      <w:proofErr w:type="spellStart"/>
      <w:r w:rsidRPr="00087ECC">
        <w:rPr>
          <w:rFonts w:ascii="Times New Roman" w:eastAsia="Calibri" w:hAnsi="Times New Roman" w:cs="Times New Roman"/>
          <w:sz w:val="28"/>
          <w:szCs w:val="28"/>
          <w:lang w:val="uk-UA"/>
        </w:rPr>
        <w:t>AquaSense</w:t>
      </w:r>
      <w:proofErr w:type="spellEnd"/>
      <w:r w:rsidRPr="00087ECC">
        <w:rPr>
          <w:rFonts w:ascii="Times New Roman" w:eastAsia="Calibri" w:hAnsi="Times New Roman" w:cs="Times New Roman"/>
          <w:sz w:val="28"/>
          <w:szCs w:val="28"/>
          <w:lang w:val="uk-UA"/>
        </w:rPr>
        <w:t xml:space="preserve"> має перед собою ряд альтернатив ринкового впровадження, кожна з яких має свої переваги та можливості. Розширення продажів на промислові підприємства та акцент на регіональних ринках дозволять швидко збільшити обсяги, особливо вже наявних клієнтів. З іншого боку, розробка нових функцій та введення на нові ринки, разом із стратегічними </w:t>
      </w:r>
      <w:proofErr w:type="spellStart"/>
      <w:r w:rsidRPr="00087ECC">
        <w:rPr>
          <w:rFonts w:ascii="Times New Roman" w:eastAsia="Calibri" w:hAnsi="Times New Roman" w:cs="Times New Roman"/>
          <w:sz w:val="28"/>
          <w:szCs w:val="28"/>
          <w:lang w:val="uk-UA"/>
        </w:rPr>
        <w:t>партнерствами</w:t>
      </w:r>
      <w:proofErr w:type="spellEnd"/>
      <w:r w:rsidRPr="00087ECC">
        <w:rPr>
          <w:rFonts w:ascii="Times New Roman" w:eastAsia="Calibri" w:hAnsi="Times New Roman" w:cs="Times New Roman"/>
          <w:sz w:val="28"/>
          <w:szCs w:val="28"/>
          <w:lang w:val="uk-UA"/>
        </w:rPr>
        <w:t>, відкривають шляхи до довгострокового росту та збільшення конкурентоспроможності. Орієнтація на екологічно чисті продукти та інноваційні рішення спрямовані на задоволення зростаючого попиту на сталий розвиток. Враховуючи ймовірність отримання ресурсів та строки реалізації, важливо збалансувати стратегії для досягнення оптимального результату в умовах змінливого ринкового середовища.</w:t>
      </w:r>
    </w:p>
    <w:p w14:paraId="4C006494" w14:textId="44B1F7C3" w:rsidR="00087ECC" w:rsidRPr="00087ECC" w:rsidRDefault="00AE4468" w:rsidP="00AE4468">
      <w:pPr>
        <w:pStyle w:val="afd"/>
        <w:outlineLvl w:val="1"/>
        <w:rPr>
          <w:rFonts w:eastAsia="Calibri"/>
          <w:lang w:val="uk-UA"/>
        </w:rPr>
      </w:pPr>
      <w:r>
        <w:rPr>
          <w:rFonts w:eastAsia="Calibri"/>
          <w:lang w:val="uk-UA"/>
        </w:rPr>
        <w:t xml:space="preserve"> </w:t>
      </w:r>
      <w:bookmarkStart w:id="85" w:name="_Toc155614150"/>
      <w:r w:rsidR="00676BE1">
        <w:rPr>
          <w:rFonts w:eastAsia="Calibri"/>
          <w:lang w:val="uk-UA"/>
        </w:rPr>
        <w:t>4)</w:t>
      </w:r>
      <w:r>
        <w:rPr>
          <w:rFonts w:eastAsia="Calibri"/>
          <w:lang w:val="uk-UA"/>
        </w:rPr>
        <w:t xml:space="preserve"> </w:t>
      </w:r>
      <w:r w:rsidR="00676BE1">
        <w:rPr>
          <w:rFonts w:eastAsia="Calibri"/>
          <w:lang w:val="uk-UA"/>
        </w:rPr>
        <w:t xml:space="preserve"> </w:t>
      </w:r>
      <w:r w:rsidR="00087ECC" w:rsidRPr="00087ECC">
        <w:rPr>
          <w:rFonts w:eastAsia="Calibri"/>
          <w:lang w:val="uk-UA"/>
        </w:rPr>
        <w:t xml:space="preserve">Розроблення ринкової стратегії </w:t>
      </w:r>
      <w:proofErr w:type="spellStart"/>
      <w:r w:rsidR="00087ECC" w:rsidRPr="00087ECC">
        <w:rPr>
          <w:rFonts w:eastAsia="Calibri"/>
          <w:lang w:val="uk-UA"/>
        </w:rPr>
        <w:t>проєкту</w:t>
      </w:r>
      <w:bookmarkEnd w:id="85"/>
      <w:proofErr w:type="spellEnd"/>
    </w:p>
    <w:p w14:paraId="461F698B" w14:textId="77777777" w:rsidR="00087ECC" w:rsidRPr="00087ECC" w:rsidRDefault="00087ECC" w:rsidP="00087ECC">
      <w:pPr>
        <w:widowControl w:val="0"/>
        <w:autoSpaceDE w:val="0"/>
        <w:autoSpaceDN w:val="0"/>
        <w:spacing w:after="0" w:line="360" w:lineRule="auto"/>
        <w:ind w:firstLine="709"/>
        <w:jc w:val="both"/>
        <w:rPr>
          <w:rFonts w:ascii="Times New Roman" w:eastAsia="Calibri" w:hAnsi="Times New Roman" w:cs="Times New Roman"/>
          <w:sz w:val="28"/>
          <w:szCs w:val="28"/>
          <w:lang w:val="uk-UA"/>
        </w:rPr>
      </w:pPr>
      <w:r w:rsidRPr="00087ECC">
        <w:rPr>
          <w:rFonts w:ascii="Times New Roman" w:eastAsia="Calibri" w:hAnsi="Times New Roman" w:cs="Times New Roman"/>
          <w:sz w:val="28"/>
          <w:szCs w:val="28"/>
          <w:lang w:val="uk-UA"/>
        </w:rPr>
        <w:t>4.1) Розроблення ринкової стратегії першим кроком передбачає визначення стратегії охоплення ринку: опис цільових груп потенційних споживачів (табл. 14).</w:t>
      </w:r>
    </w:p>
    <w:p w14:paraId="3E20C2ED" w14:textId="77777777" w:rsidR="00087ECC" w:rsidRPr="00087ECC" w:rsidRDefault="00087ECC" w:rsidP="00087ECC">
      <w:pPr>
        <w:widowControl w:val="0"/>
        <w:autoSpaceDE w:val="0"/>
        <w:autoSpaceDN w:val="0"/>
        <w:spacing w:after="0" w:line="360" w:lineRule="auto"/>
        <w:ind w:firstLine="709"/>
        <w:jc w:val="both"/>
        <w:rPr>
          <w:rFonts w:ascii="Times New Roman" w:eastAsia="Calibri" w:hAnsi="Times New Roman" w:cs="Times New Roman"/>
          <w:sz w:val="28"/>
          <w:szCs w:val="28"/>
          <w:lang w:val="uk-UA"/>
        </w:rPr>
      </w:pPr>
    </w:p>
    <w:p w14:paraId="09E2D83D" w14:textId="77777777" w:rsidR="00087ECC" w:rsidRPr="00087ECC" w:rsidRDefault="00087ECC" w:rsidP="00087ECC">
      <w:pPr>
        <w:widowControl w:val="0"/>
        <w:autoSpaceDE w:val="0"/>
        <w:autoSpaceDN w:val="0"/>
        <w:spacing w:after="0" w:line="240" w:lineRule="auto"/>
        <w:jc w:val="both"/>
        <w:rPr>
          <w:rFonts w:ascii="Times New Roman" w:eastAsia="Calibri" w:hAnsi="Times New Roman" w:cs="Times New Roman"/>
          <w:i/>
          <w:iCs/>
          <w:sz w:val="28"/>
          <w:szCs w:val="28"/>
          <w:lang w:val="uk-UA"/>
        </w:rPr>
      </w:pPr>
      <w:r w:rsidRPr="00087ECC">
        <w:rPr>
          <w:rFonts w:ascii="Times New Roman" w:eastAsia="Calibri" w:hAnsi="Times New Roman" w:cs="Times New Roman"/>
          <w:i/>
          <w:iCs/>
          <w:sz w:val="28"/>
          <w:szCs w:val="28"/>
          <w:lang w:val="uk-UA"/>
        </w:rPr>
        <w:t>Таблиця 14. Вибір цільових груп потенційних споживачів</w:t>
      </w:r>
    </w:p>
    <w:p w14:paraId="5E8E6357" w14:textId="77777777" w:rsidR="00087ECC" w:rsidRPr="00087ECC" w:rsidRDefault="00087ECC" w:rsidP="00087ECC">
      <w:pPr>
        <w:widowControl w:val="0"/>
        <w:autoSpaceDE w:val="0"/>
        <w:autoSpaceDN w:val="0"/>
        <w:spacing w:after="0" w:line="240" w:lineRule="auto"/>
        <w:rPr>
          <w:rFonts w:ascii="Georgia" w:eastAsia="Calibri" w:hAnsi="Georgia" w:cs="Georgia"/>
          <w:lang w:val="uk-UA"/>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59"/>
        <w:gridCol w:w="1872"/>
        <w:gridCol w:w="1873"/>
        <w:gridCol w:w="1873"/>
        <w:gridCol w:w="1872"/>
        <w:gridCol w:w="1873"/>
      </w:tblGrid>
      <w:tr w:rsidR="00087ECC" w:rsidRPr="00087ECC" w14:paraId="6EFC4058" w14:textId="77777777" w:rsidTr="00885BD2">
        <w:trPr>
          <w:trHeight w:val="309"/>
          <w:jc w:val="center"/>
        </w:trPr>
        <w:tc>
          <w:tcPr>
            <w:tcW w:w="559" w:type="dxa"/>
            <w:tcBorders>
              <w:bottom w:val="nil"/>
            </w:tcBorders>
          </w:tcPr>
          <w:p w14:paraId="1785EFE0"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p>
        </w:tc>
        <w:tc>
          <w:tcPr>
            <w:tcW w:w="1872" w:type="dxa"/>
            <w:vMerge w:val="restart"/>
          </w:tcPr>
          <w:p w14:paraId="0850341A" w14:textId="77777777" w:rsidR="00087ECC" w:rsidRPr="00087ECC" w:rsidRDefault="00087ECC" w:rsidP="00087ECC">
            <w:pPr>
              <w:widowControl w:val="0"/>
              <w:autoSpaceDE w:val="0"/>
              <w:autoSpaceDN w:val="0"/>
              <w:spacing w:after="0" w:line="240" w:lineRule="auto"/>
              <w:ind w:left="163" w:right="154"/>
              <w:jc w:val="center"/>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Опис</w:t>
            </w:r>
            <w:r w:rsidRPr="00087ECC">
              <w:rPr>
                <w:rFonts w:ascii="Times New Roman" w:eastAsia="Calibri" w:hAnsi="Times New Roman" w:cs="Times New Roman"/>
                <w:i/>
                <w:iCs/>
                <w:spacing w:val="-3"/>
                <w:sz w:val="24"/>
                <w:szCs w:val="24"/>
                <w:lang w:val="uk-UA"/>
              </w:rPr>
              <w:t xml:space="preserve"> </w:t>
            </w:r>
            <w:r w:rsidRPr="00087ECC">
              <w:rPr>
                <w:rFonts w:ascii="Times New Roman" w:eastAsia="Calibri" w:hAnsi="Times New Roman" w:cs="Times New Roman"/>
                <w:i/>
                <w:iCs/>
                <w:sz w:val="24"/>
                <w:szCs w:val="24"/>
                <w:lang w:val="uk-UA"/>
              </w:rPr>
              <w:t>профілю</w:t>
            </w:r>
          </w:p>
          <w:p w14:paraId="07EB871D" w14:textId="77777777" w:rsidR="00087ECC" w:rsidRPr="00087ECC" w:rsidRDefault="00087ECC" w:rsidP="00087ECC">
            <w:pPr>
              <w:widowControl w:val="0"/>
              <w:autoSpaceDE w:val="0"/>
              <w:autoSpaceDN w:val="0"/>
              <w:spacing w:after="0" w:line="240" w:lineRule="auto"/>
              <w:ind w:left="166" w:right="154"/>
              <w:jc w:val="center"/>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lastRenderedPageBreak/>
              <w:t>цільової групи</w:t>
            </w:r>
          </w:p>
          <w:p w14:paraId="71AB29D1" w14:textId="77777777" w:rsidR="00087ECC" w:rsidRPr="00087ECC" w:rsidRDefault="00087ECC" w:rsidP="00087ECC">
            <w:pPr>
              <w:widowControl w:val="0"/>
              <w:autoSpaceDE w:val="0"/>
              <w:autoSpaceDN w:val="0"/>
              <w:spacing w:after="0" w:line="240" w:lineRule="auto"/>
              <w:ind w:left="165" w:right="154"/>
              <w:jc w:val="center"/>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потенційних</w:t>
            </w:r>
          </w:p>
          <w:p w14:paraId="4E701F4D" w14:textId="77777777" w:rsidR="00087ECC" w:rsidRPr="00087ECC" w:rsidRDefault="00087ECC" w:rsidP="00087ECC">
            <w:pPr>
              <w:widowControl w:val="0"/>
              <w:autoSpaceDE w:val="0"/>
              <w:autoSpaceDN w:val="0"/>
              <w:spacing w:after="0" w:line="240" w:lineRule="auto"/>
              <w:ind w:left="163" w:right="154"/>
              <w:jc w:val="center"/>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клієнтів</w:t>
            </w:r>
          </w:p>
        </w:tc>
        <w:tc>
          <w:tcPr>
            <w:tcW w:w="1873" w:type="dxa"/>
            <w:vMerge w:val="restart"/>
          </w:tcPr>
          <w:p w14:paraId="3E6DA7DC" w14:textId="77777777" w:rsidR="00087ECC" w:rsidRPr="00087ECC" w:rsidRDefault="00087ECC" w:rsidP="00087ECC">
            <w:pPr>
              <w:widowControl w:val="0"/>
              <w:autoSpaceDE w:val="0"/>
              <w:autoSpaceDN w:val="0"/>
              <w:spacing w:after="0" w:line="240" w:lineRule="auto"/>
              <w:ind w:left="116" w:right="105"/>
              <w:jc w:val="center"/>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lastRenderedPageBreak/>
              <w:t>Готовність</w:t>
            </w:r>
          </w:p>
          <w:p w14:paraId="0FCD896D" w14:textId="77777777" w:rsidR="00087ECC" w:rsidRPr="00087ECC" w:rsidRDefault="00087ECC" w:rsidP="00087ECC">
            <w:pPr>
              <w:widowControl w:val="0"/>
              <w:autoSpaceDE w:val="0"/>
              <w:autoSpaceDN w:val="0"/>
              <w:spacing w:after="0" w:line="240" w:lineRule="auto"/>
              <w:ind w:left="115" w:right="106"/>
              <w:jc w:val="center"/>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lastRenderedPageBreak/>
              <w:t>споживачів</w:t>
            </w:r>
          </w:p>
          <w:p w14:paraId="5B1DE0A7" w14:textId="77777777" w:rsidR="00087ECC" w:rsidRPr="00087ECC" w:rsidRDefault="00087ECC" w:rsidP="00087ECC">
            <w:pPr>
              <w:widowControl w:val="0"/>
              <w:autoSpaceDE w:val="0"/>
              <w:autoSpaceDN w:val="0"/>
              <w:spacing w:after="0" w:line="240" w:lineRule="auto"/>
              <w:ind w:left="116" w:right="106"/>
              <w:jc w:val="center"/>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сприйняти</w:t>
            </w:r>
          </w:p>
          <w:p w14:paraId="24406081" w14:textId="77777777" w:rsidR="00087ECC" w:rsidRPr="00087ECC" w:rsidRDefault="00087ECC" w:rsidP="00087ECC">
            <w:pPr>
              <w:widowControl w:val="0"/>
              <w:autoSpaceDE w:val="0"/>
              <w:autoSpaceDN w:val="0"/>
              <w:spacing w:after="0" w:line="240" w:lineRule="auto"/>
              <w:ind w:left="116" w:right="105"/>
              <w:jc w:val="center"/>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продукт</w:t>
            </w:r>
          </w:p>
        </w:tc>
        <w:tc>
          <w:tcPr>
            <w:tcW w:w="1873" w:type="dxa"/>
            <w:vMerge w:val="restart"/>
          </w:tcPr>
          <w:p w14:paraId="54C2F5AD" w14:textId="77777777" w:rsidR="00087ECC" w:rsidRPr="00087ECC" w:rsidRDefault="00087ECC" w:rsidP="00087ECC">
            <w:pPr>
              <w:widowControl w:val="0"/>
              <w:autoSpaceDE w:val="0"/>
              <w:autoSpaceDN w:val="0"/>
              <w:spacing w:after="0" w:line="240" w:lineRule="auto"/>
              <w:ind w:left="113" w:right="106"/>
              <w:jc w:val="center"/>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lastRenderedPageBreak/>
              <w:t>Орієнтовний</w:t>
            </w:r>
          </w:p>
          <w:p w14:paraId="5657CC42" w14:textId="77777777" w:rsidR="00087ECC" w:rsidRPr="00087ECC" w:rsidRDefault="00087ECC" w:rsidP="00087ECC">
            <w:pPr>
              <w:widowControl w:val="0"/>
              <w:autoSpaceDE w:val="0"/>
              <w:autoSpaceDN w:val="0"/>
              <w:spacing w:after="0" w:line="240" w:lineRule="auto"/>
              <w:ind w:left="116" w:right="106"/>
              <w:jc w:val="center"/>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lastRenderedPageBreak/>
              <w:t>попит</w:t>
            </w:r>
            <w:r w:rsidRPr="00087ECC">
              <w:rPr>
                <w:rFonts w:ascii="Times New Roman" w:eastAsia="Calibri" w:hAnsi="Times New Roman" w:cs="Times New Roman"/>
                <w:i/>
                <w:iCs/>
                <w:spacing w:val="-2"/>
                <w:sz w:val="24"/>
                <w:szCs w:val="24"/>
                <w:lang w:val="uk-UA"/>
              </w:rPr>
              <w:t xml:space="preserve"> </w:t>
            </w:r>
            <w:r w:rsidRPr="00087ECC">
              <w:rPr>
                <w:rFonts w:ascii="Times New Roman" w:eastAsia="Calibri" w:hAnsi="Times New Roman" w:cs="Times New Roman"/>
                <w:i/>
                <w:iCs/>
                <w:sz w:val="24"/>
                <w:szCs w:val="24"/>
                <w:lang w:val="uk-UA"/>
              </w:rPr>
              <w:t>в</w:t>
            </w:r>
            <w:r w:rsidRPr="00087ECC">
              <w:rPr>
                <w:rFonts w:ascii="Times New Roman" w:eastAsia="Calibri" w:hAnsi="Times New Roman" w:cs="Times New Roman"/>
                <w:i/>
                <w:iCs/>
                <w:spacing w:val="-1"/>
                <w:sz w:val="24"/>
                <w:szCs w:val="24"/>
                <w:lang w:val="uk-UA"/>
              </w:rPr>
              <w:t xml:space="preserve"> </w:t>
            </w:r>
            <w:r w:rsidRPr="00087ECC">
              <w:rPr>
                <w:rFonts w:ascii="Times New Roman" w:eastAsia="Calibri" w:hAnsi="Times New Roman" w:cs="Times New Roman"/>
                <w:i/>
                <w:iCs/>
                <w:sz w:val="24"/>
                <w:szCs w:val="24"/>
                <w:lang w:val="uk-UA"/>
              </w:rPr>
              <w:t>межах</w:t>
            </w:r>
          </w:p>
          <w:p w14:paraId="0143D4BA" w14:textId="77777777" w:rsidR="00087ECC" w:rsidRPr="00087ECC" w:rsidRDefault="00087ECC" w:rsidP="00087ECC">
            <w:pPr>
              <w:widowControl w:val="0"/>
              <w:autoSpaceDE w:val="0"/>
              <w:autoSpaceDN w:val="0"/>
              <w:spacing w:after="0" w:line="240" w:lineRule="auto"/>
              <w:ind w:left="116" w:right="105"/>
              <w:jc w:val="center"/>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цільової групи</w:t>
            </w:r>
          </w:p>
          <w:p w14:paraId="22448165" w14:textId="77777777" w:rsidR="00087ECC" w:rsidRPr="00087ECC" w:rsidRDefault="00087ECC" w:rsidP="00087ECC">
            <w:pPr>
              <w:widowControl w:val="0"/>
              <w:autoSpaceDE w:val="0"/>
              <w:autoSpaceDN w:val="0"/>
              <w:spacing w:after="0" w:line="240" w:lineRule="auto"/>
              <w:ind w:left="114" w:right="106"/>
              <w:jc w:val="center"/>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(сегменту)</w:t>
            </w:r>
          </w:p>
        </w:tc>
        <w:tc>
          <w:tcPr>
            <w:tcW w:w="1872" w:type="dxa"/>
            <w:vMerge w:val="restart"/>
          </w:tcPr>
          <w:p w14:paraId="3924BE69" w14:textId="77777777" w:rsidR="00087ECC" w:rsidRPr="00087ECC" w:rsidRDefault="00087ECC" w:rsidP="00087ECC">
            <w:pPr>
              <w:widowControl w:val="0"/>
              <w:autoSpaceDE w:val="0"/>
              <w:autoSpaceDN w:val="0"/>
              <w:spacing w:before="145" w:after="0" w:line="240" w:lineRule="auto"/>
              <w:ind w:left="167" w:right="154"/>
              <w:jc w:val="center"/>
              <w:rPr>
                <w:rFonts w:ascii="Times New Roman" w:eastAsia="Calibri" w:hAnsi="Times New Roman" w:cs="Times New Roman"/>
                <w:i/>
                <w:iCs/>
                <w:sz w:val="24"/>
                <w:szCs w:val="24"/>
                <w:lang w:val="uk-UA"/>
              </w:rPr>
            </w:pPr>
            <w:r w:rsidRPr="00087ECC">
              <w:rPr>
                <w:rFonts w:ascii="Times New Roman" w:eastAsia="Calibri" w:hAnsi="Times New Roman" w:cs="Times New Roman"/>
                <w:i/>
                <w:iCs/>
                <w:spacing w:val="-1"/>
                <w:sz w:val="24"/>
                <w:szCs w:val="24"/>
                <w:lang w:val="uk-UA"/>
              </w:rPr>
              <w:lastRenderedPageBreak/>
              <w:t>Інтенсивність</w:t>
            </w:r>
            <w:r w:rsidRPr="00087ECC">
              <w:rPr>
                <w:rFonts w:ascii="Times New Roman" w:eastAsia="Calibri" w:hAnsi="Times New Roman" w:cs="Times New Roman"/>
                <w:i/>
                <w:iCs/>
                <w:spacing w:val="-52"/>
                <w:sz w:val="24"/>
                <w:szCs w:val="24"/>
                <w:lang w:val="uk-UA"/>
              </w:rPr>
              <w:t xml:space="preserve"> </w:t>
            </w:r>
            <w:r w:rsidRPr="00087ECC">
              <w:rPr>
                <w:rFonts w:ascii="Times New Roman" w:eastAsia="Calibri" w:hAnsi="Times New Roman" w:cs="Times New Roman"/>
                <w:i/>
                <w:iCs/>
                <w:sz w:val="24"/>
                <w:szCs w:val="24"/>
                <w:lang w:val="uk-UA"/>
              </w:rPr>
              <w:t>конкуренції в</w:t>
            </w:r>
            <w:r w:rsidRPr="00087ECC">
              <w:rPr>
                <w:rFonts w:ascii="Times New Roman" w:eastAsia="Calibri" w:hAnsi="Times New Roman" w:cs="Times New Roman"/>
                <w:i/>
                <w:iCs/>
                <w:spacing w:val="1"/>
                <w:sz w:val="24"/>
                <w:szCs w:val="24"/>
                <w:lang w:val="uk-UA"/>
              </w:rPr>
              <w:t xml:space="preserve"> </w:t>
            </w:r>
            <w:r w:rsidRPr="00087ECC">
              <w:rPr>
                <w:rFonts w:ascii="Times New Roman" w:eastAsia="Calibri" w:hAnsi="Times New Roman" w:cs="Times New Roman"/>
                <w:i/>
                <w:iCs/>
                <w:sz w:val="24"/>
                <w:szCs w:val="24"/>
                <w:lang w:val="uk-UA"/>
              </w:rPr>
              <w:t>сегменті</w:t>
            </w:r>
          </w:p>
        </w:tc>
        <w:tc>
          <w:tcPr>
            <w:tcW w:w="1873" w:type="dxa"/>
            <w:tcBorders>
              <w:bottom w:val="nil"/>
            </w:tcBorders>
          </w:tcPr>
          <w:p w14:paraId="51A98265"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p>
        </w:tc>
      </w:tr>
      <w:tr w:rsidR="00087ECC" w:rsidRPr="00087ECC" w14:paraId="6895077E" w14:textId="77777777" w:rsidTr="00885BD2">
        <w:trPr>
          <w:trHeight w:val="282"/>
          <w:jc w:val="center"/>
        </w:trPr>
        <w:tc>
          <w:tcPr>
            <w:tcW w:w="559" w:type="dxa"/>
            <w:tcBorders>
              <w:top w:val="nil"/>
              <w:bottom w:val="nil"/>
            </w:tcBorders>
          </w:tcPr>
          <w:p w14:paraId="5E3D6023" w14:textId="77777777" w:rsidR="00087ECC" w:rsidRPr="00087ECC" w:rsidRDefault="00087ECC" w:rsidP="00087ECC">
            <w:pPr>
              <w:widowControl w:val="0"/>
              <w:autoSpaceDE w:val="0"/>
              <w:autoSpaceDN w:val="0"/>
              <w:spacing w:after="0" w:line="240" w:lineRule="auto"/>
              <w:ind w:left="10"/>
              <w:jc w:val="center"/>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lastRenderedPageBreak/>
              <w:t>№</w:t>
            </w:r>
          </w:p>
        </w:tc>
        <w:tc>
          <w:tcPr>
            <w:tcW w:w="1872" w:type="dxa"/>
            <w:vMerge/>
          </w:tcPr>
          <w:p w14:paraId="739DF567" w14:textId="77777777" w:rsidR="00087ECC" w:rsidRPr="00087ECC" w:rsidRDefault="00087ECC" w:rsidP="00087ECC">
            <w:pPr>
              <w:widowControl w:val="0"/>
              <w:autoSpaceDE w:val="0"/>
              <w:autoSpaceDN w:val="0"/>
              <w:spacing w:after="0" w:line="240" w:lineRule="auto"/>
              <w:ind w:left="163" w:right="154"/>
              <w:jc w:val="center"/>
              <w:rPr>
                <w:rFonts w:ascii="Times New Roman" w:eastAsia="Calibri" w:hAnsi="Times New Roman" w:cs="Times New Roman"/>
                <w:i/>
                <w:iCs/>
                <w:sz w:val="24"/>
                <w:szCs w:val="24"/>
                <w:lang w:val="uk-UA"/>
              </w:rPr>
            </w:pPr>
          </w:p>
        </w:tc>
        <w:tc>
          <w:tcPr>
            <w:tcW w:w="1873" w:type="dxa"/>
            <w:vMerge/>
          </w:tcPr>
          <w:p w14:paraId="0DDC76B1" w14:textId="77777777" w:rsidR="00087ECC" w:rsidRPr="00087ECC" w:rsidRDefault="00087ECC" w:rsidP="00087ECC">
            <w:pPr>
              <w:widowControl w:val="0"/>
              <w:autoSpaceDE w:val="0"/>
              <w:autoSpaceDN w:val="0"/>
              <w:spacing w:after="0" w:line="240" w:lineRule="auto"/>
              <w:ind w:left="116" w:right="105"/>
              <w:jc w:val="center"/>
              <w:rPr>
                <w:rFonts w:ascii="Times New Roman" w:eastAsia="Calibri" w:hAnsi="Times New Roman" w:cs="Times New Roman"/>
                <w:i/>
                <w:iCs/>
                <w:sz w:val="24"/>
                <w:szCs w:val="24"/>
                <w:lang w:val="uk-UA"/>
              </w:rPr>
            </w:pPr>
          </w:p>
        </w:tc>
        <w:tc>
          <w:tcPr>
            <w:tcW w:w="1873" w:type="dxa"/>
            <w:vMerge/>
          </w:tcPr>
          <w:p w14:paraId="5DC22AF5" w14:textId="77777777" w:rsidR="00087ECC" w:rsidRPr="00087ECC" w:rsidRDefault="00087ECC" w:rsidP="00087ECC">
            <w:pPr>
              <w:widowControl w:val="0"/>
              <w:autoSpaceDE w:val="0"/>
              <w:autoSpaceDN w:val="0"/>
              <w:spacing w:after="0" w:line="240" w:lineRule="auto"/>
              <w:ind w:left="114" w:right="106"/>
              <w:jc w:val="center"/>
              <w:rPr>
                <w:rFonts w:ascii="Times New Roman" w:eastAsia="Calibri" w:hAnsi="Times New Roman" w:cs="Times New Roman"/>
                <w:i/>
                <w:iCs/>
                <w:sz w:val="24"/>
                <w:szCs w:val="24"/>
                <w:lang w:val="uk-UA"/>
              </w:rPr>
            </w:pPr>
          </w:p>
        </w:tc>
        <w:tc>
          <w:tcPr>
            <w:tcW w:w="1872" w:type="dxa"/>
            <w:vMerge/>
            <w:tcBorders>
              <w:top w:val="nil"/>
            </w:tcBorders>
          </w:tcPr>
          <w:p w14:paraId="7CF6DDDB"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p>
        </w:tc>
        <w:tc>
          <w:tcPr>
            <w:tcW w:w="1873" w:type="dxa"/>
            <w:vMerge w:val="restart"/>
            <w:tcBorders>
              <w:top w:val="nil"/>
            </w:tcBorders>
          </w:tcPr>
          <w:p w14:paraId="25AA0722" w14:textId="77777777" w:rsidR="00087ECC" w:rsidRPr="00087ECC" w:rsidRDefault="00087ECC" w:rsidP="00087ECC">
            <w:pPr>
              <w:widowControl w:val="0"/>
              <w:autoSpaceDE w:val="0"/>
              <w:autoSpaceDN w:val="0"/>
              <w:spacing w:after="0" w:line="240" w:lineRule="auto"/>
              <w:ind w:left="116" w:right="103"/>
              <w:jc w:val="center"/>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 xml:space="preserve">Простота </w:t>
            </w:r>
            <w:proofErr w:type="spellStart"/>
            <w:r w:rsidRPr="00087ECC">
              <w:rPr>
                <w:rFonts w:ascii="Times New Roman" w:eastAsia="Calibri" w:hAnsi="Times New Roman" w:cs="Times New Roman"/>
                <w:i/>
                <w:iCs/>
                <w:sz w:val="24"/>
                <w:szCs w:val="24"/>
                <w:lang w:val="uk-UA"/>
              </w:rPr>
              <w:t>вхо</w:t>
            </w:r>
            <w:proofErr w:type="spellEnd"/>
            <w:r w:rsidRPr="00087ECC">
              <w:rPr>
                <w:rFonts w:ascii="Times New Roman" w:eastAsia="Calibri" w:hAnsi="Times New Roman" w:cs="Times New Roman"/>
                <w:i/>
                <w:iCs/>
                <w:sz w:val="24"/>
                <w:szCs w:val="24"/>
                <w:lang w:val="uk-UA"/>
              </w:rPr>
              <w:t>‐</w:t>
            </w:r>
          </w:p>
          <w:p w14:paraId="06E05E79" w14:textId="77777777" w:rsidR="00087ECC" w:rsidRPr="00087ECC" w:rsidRDefault="00087ECC" w:rsidP="00087ECC">
            <w:pPr>
              <w:widowControl w:val="0"/>
              <w:autoSpaceDE w:val="0"/>
              <w:autoSpaceDN w:val="0"/>
              <w:spacing w:after="0" w:line="240" w:lineRule="auto"/>
              <w:ind w:left="116" w:right="106"/>
              <w:jc w:val="center"/>
              <w:rPr>
                <w:rFonts w:ascii="Times New Roman" w:eastAsia="Calibri" w:hAnsi="Times New Roman" w:cs="Times New Roman"/>
                <w:i/>
                <w:iCs/>
                <w:sz w:val="24"/>
                <w:szCs w:val="24"/>
                <w:lang w:val="uk-UA"/>
              </w:rPr>
            </w:pPr>
            <w:proofErr w:type="spellStart"/>
            <w:r w:rsidRPr="00087ECC">
              <w:rPr>
                <w:rFonts w:ascii="Times New Roman" w:eastAsia="Calibri" w:hAnsi="Times New Roman" w:cs="Times New Roman"/>
                <w:i/>
                <w:iCs/>
                <w:sz w:val="24"/>
                <w:szCs w:val="24"/>
                <w:lang w:val="uk-UA"/>
              </w:rPr>
              <w:t>ду</w:t>
            </w:r>
            <w:proofErr w:type="spellEnd"/>
            <w:r w:rsidRPr="00087ECC">
              <w:rPr>
                <w:rFonts w:ascii="Times New Roman" w:eastAsia="Calibri" w:hAnsi="Times New Roman" w:cs="Times New Roman"/>
                <w:i/>
                <w:iCs/>
                <w:spacing w:val="-4"/>
                <w:sz w:val="24"/>
                <w:szCs w:val="24"/>
                <w:lang w:val="uk-UA"/>
              </w:rPr>
              <w:t xml:space="preserve"> </w:t>
            </w:r>
            <w:r w:rsidRPr="00087ECC">
              <w:rPr>
                <w:rFonts w:ascii="Times New Roman" w:eastAsia="Calibri" w:hAnsi="Times New Roman" w:cs="Times New Roman"/>
                <w:i/>
                <w:iCs/>
                <w:sz w:val="24"/>
                <w:szCs w:val="24"/>
                <w:lang w:val="uk-UA"/>
              </w:rPr>
              <w:t>у</w:t>
            </w:r>
            <w:r w:rsidRPr="00087ECC">
              <w:rPr>
                <w:rFonts w:ascii="Times New Roman" w:eastAsia="Calibri" w:hAnsi="Times New Roman" w:cs="Times New Roman"/>
                <w:i/>
                <w:iCs/>
                <w:spacing w:val="-3"/>
                <w:sz w:val="24"/>
                <w:szCs w:val="24"/>
                <w:lang w:val="uk-UA"/>
              </w:rPr>
              <w:t xml:space="preserve"> </w:t>
            </w:r>
            <w:r w:rsidRPr="00087ECC">
              <w:rPr>
                <w:rFonts w:ascii="Times New Roman" w:eastAsia="Calibri" w:hAnsi="Times New Roman" w:cs="Times New Roman"/>
                <w:i/>
                <w:iCs/>
                <w:sz w:val="24"/>
                <w:szCs w:val="24"/>
                <w:lang w:val="uk-UA"/>
              </w:rPr>
              <w:t>сегмент</w:t>
            </w:r>
          </w:p>
        </w:tc>
      </w:tr>
      <w:tr w:rsidR="00087ECC" w:rsidRPr="00087ECC" w14:paraId="1B1BCF22" w14:textId="77777777" w:rsidTr="00885BD2">
        <w:trPr>
          <w:trHeight w:val="282"/>
          <w:jc w:val="center"/>
        </w:trPr>
        <w:tc>
          <w:tcPr>
            <w:tcW w:w="559" w:type="dxa"/>
            <w:tcBorders>
              <w:top w:val="nil"/>
              <w:bottom w:val="nil"/>
            </w:tcBorders>
          </w:tcPr>
          <w:p w14:paraId="384D6E2D" w14:textId="77777777" w:rsidR="00087ECC" w:rsidRPr="00087ECC" w:rsidRDefault="00087ECC" w:rsidP="00087ECC">
            <w:pPr>
              <w:widowControl w:val="0"/>
              <w:autoSpaceDE w:val="0"/>
              <w:autoSpaceDN w:val="0"/>
              <w:spacing w:after="0" w:line="240" w:lineRule="auto"/>
              <w:ind w:left="87" w:right="78"/>
              <w:jc w:val="center"/>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п/п</w:t>
            </w:r>
          </w:p>
        </w:tc>
        <w:tc>
          <w:tcPr>
            <w:tcW w:w="1872" w:type="dxa"/>
            <w:vMerge/>
          </w:tcPr>
          <w:p w14:paraId="0D88826D" w14:textId="77777777" w:rsidR="00087ECC" w:rsidRPr="00087ECC" w:rsidRDefault="00087ECC" w:rsidP="00087ECC">
            <w:pPr>
              <w:widowControl w:val="0"/>
              <w:autoSpaceDE w:val="0"/>
              <w:autoSpaceDN w:val="0"/>
              <w:spacing w:after="0" w:line="240" w:lineRule="auto"/>
              <w:ind w:left="163" w:right="154"/>
              <w:jc w:val="center"/>
              <w:rPr>
                <w:rFonts w:ascii="Times New Roman" w:eastAsia="Calibri" w:hAnsi="Times New Roman" w:cs="Times New Roman"/>
                <w:i/>
                <w:iCs/>
                <w:sz w:val="24"/>
                <w:szCs w:val="24"/>
                <w:lang w:val="uk-UA"/>
              </w:rPr>
            </w:pPr>
          </w:p>
        </w:tc>
        <w:tc>
          <w:tcPr>
            <w:tcW w:w="1873" w:type="dxa"/>
            <w:vMerge/>
          </w:tcPr>
          <w:p w14:paraId="49004D6A" w14:textId="77777777" w:rsidR="00087ECC" w:rsidRPr="00087ECC" w:rsidRDefault="00087ECC" w:rsidP="00087ECC">
            <w:pPr>
              <w:widowControl w:val="0"/>
              <w:autoSpaceDE w:val="0"/>
              <w:autoSpaceDN w:val="0"/>
              <w:spacing w:after="0" w:line="240" w:lineRule="auto"/>
              <w:ind w:left="116" w:right="105"/>
              <w:jc w:val="center"/>
              <w:rPr>
                <w:rFonts w:ascii="Times New Roman" w:eastAsia="Calibri" w:hAnsi="Times New Roman" w:cs="Times New Roman"/>
                <w:i/>
                <w:iCs/>
                <w:sz w:val="24"/>
                <w:szCs w:val="24"/>
                <w:lang w:val="uk-UA"/>
              </w:rPr>
            </w:pPr>
          </w:p>
        </w:tc>
        <w:tc>
          <w:tcPr>
            <w:tcW w:w="1873" w:type="dxa"/>
            <w:vMerge/>
          </w:tcPr>
          <w:p w14:paraId="2BA6AFBB" w14:textId="77777777" w:rsidR="00087ECC" w:rsidRPr="00087ECC" w:rsidRDefault="00087ECC" w:rsidP="00087ECC">
            <w:pPr>
              <w:widowControl w:val="0"/>
              <w:autoSpaceDE w:val="0"/>
              <w:autoSpaceDN w:val="0"/>
              <w:spacing w:after="0" w:line="240" w:lineRule="auto"/>
              <w:ind w:left="114" w:right="106"/>
              <w:jc w:val="center"/>
              <w:rPr>
                <w:rFonts w:ascii="Times New Roman" w:eastAsia="Calibri" w:hAnsi="Times New Roman" w:cs="Times New Roman"/>
                <w:i/>
                <w:iCs/>
                <w:sz w:val="24"/>
                <w:szCs w:val="24"/>
                <w:lang w:val="uk-UA"/>
              </w:rPr>
            </w:pPr>
          </w:p>
        </w:tc>
        <w:tc>
          <w:tcPr>
            <w:tcW w:w="1872" w:type="dxa"/>
            <w:vMerge/>
            <w:tcBorders>
              <w:top w:val="nil"/>
            </w:tcBorders>
          </w:tcPr>
          <w:p w14:paraId="34B052B4"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p>
        </w:tc>
        <w:tc>
          <w:tcPr>
            <w:tcW w:w="1873" w:type="dxa"/>
            <w:vMerge/>
          </w:tcPr>
          <w:p w14:paraId="6B619EF3" w14:textId="77777777" w:rsidR="00087ECC" w:rsidRPr="00087ECC" w:rsidRDefault="00087ECC" w:rsidP="00087ECC">
            <w:pPr>
              <w:widowControl w:val="0"/>
              <w:autoSpaceDE w:val="0"/>
              <w:autoSpaceDN w:val="0"/>
              <w:spacing w:after="0" w:line="240" w:lineRule="auto"/>
              <w:ind w:left="116" w:right="106"/>
              <w:jc w:val="center"/>
              <w:rPr>
                <w:rFonts w:ascii="Times New Roman" w:eastAsia="Calibri" w:hAnsi="Times New Roman" w:cs="Times New Roman"/>
                <w:i/>
                <w:iCs/>
                <w:sz w:val="24"/>
                <w:szCs w:val="24"/>
                <w:lang w:val="uk-UA"/>
              </w:rPr>
            </w:pPr>
          </w:p>
        </w:tc>
      </w:tr>
      <w:tr w:rsidR="00087ECC" w:rsidRPr="00087ECC" w14:paraId="4D08D409" w14:textId="77777777" w:rsidTr="00885BD2">
        <w:trPr>
          <w:trHeight w:val="267"/>
          <w:jc w:val="center"/>
        </w:trPr>
        <w:tc>
          <w:tcPr>
            <w:tcW w:w="559" w:type="dxa"/>
            <w:tcBorders>
              <w:top w:val="nil"/>
            </w:tcBorders>
          </w:tcPr>
          <w:p w14:paraId="14E612C3"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p>
        </w:tc>
        <w:tc>
          <w:tcPr>
            <w:tcW w:w="1872" w:type="dxa"/>
            <w:vMerge/>
          </w:tcPr>
          <w:p w14:paraId="596A7A49" w14:textId="77777777" w:rsidR="00087ECC" w:rsidRPr="00087ECC" w:rsidRDefault="00087ECC" w:rsidP="00087ECC">
            <w:pPr>
              <w:widowControl w:val="0"/>
              <w:autoSpaceDE w:val="0"/>
              <w:autoSpaceDN w:val="0"/>
              <w:spacing w:after="0" w:line="240" w:lineRule="auto"/>
              <w:ind w:left="163" w:right="154"/>
              <w:jc w:val="center"/>
              <w:rPr>
                <w:rFonts w:ascii="Times New Roman" w:eastAsia="Calibri" w:hAnsi="Times New Roman" w:cs="Times New Roman"/>
                <w:i/>
                <w:iCs/>
                <w:sz w:val="24"/>
                <w:szCs w:val="24"/>
                <w:lang w:val="uk-UA"/>
              </w:rPr>
            </w:pPr>
          </w:p>
        </w:tc>
        <w:tc>
          <w:tcPr>
            <w:tcW w:w="1873" w:type="dxa"/>
            <w:vMerge/>
          </w:tcPr>
          <w:p w14:paraId="64E22C3E" w14:textId="77777777" w:rsidR="00087ECC" w:rsidRPr="00087ECC" w:rsidRDefault="00087ECC" w:rsidP="00087ECC">
            <w:pPr>
              <w:widowControl w:val="0"/>
              <w:autoSpaceDE w:val="0"/>
              <w:autoSpaceDN w:val="0"/>
              <w:spacing w:after="0" w:line="240" w:lineRule="auto"/>
              <w:ind w:left="116" w:right="105"/>
              <w:jc w:val="center"/>
              <w:rPr>
                <w:rFonts w:ascii="Times New Roman" w:eastAsia="Calibri" w:hAnsi="Times New Roman" w:cs="Times New Roman"/>
                <w:i/>
                <w:iCs/>
                <w:sz w:val="24"/>
                <w:szCs w:val="24"/>
                <w:lang w:val="uk-UA"/>
              </w:rPr>
            </w:pPr>
          </w:p>
        </w:tc>
        <w:tc>
          <w:tcPr>
            <w:tcW w:w="1873" w:type="dxa"/>
            <w:vMerge/>
          </w:tcPr>
          <w:p w14:paraId="53C82BAD" w14:textId="77777777" w:rsidR="00087ECC" w:rsidRPr="00087ECC" w:rsidRDefault="00087ECC" w:rsidP="00087ECC">
            <w:pPr>
              <w:widowControl w:val="0"/>
              <w:autoSpaceDE w:val="0"/>
              <w:autoSpaceDN w:val="0"/>
              <w:spacing w:after="0" w:line="240" w:lineRule="auto"/>
              <w:ind w:left="114" w:right="106"/>
              <w:jc w:val="center"/>
              <w:rPr>
                <w:rFonts w:ascii="Times New Roman" w:eastAsia="Calibri" w:hAnsi="Times New Roman" w:cs="Times New Roman"/>
                <w:i/>
                <w:iCs/>
                <w:sz w:val="24"/>
                <w:szCs w:val="24"/>
                <w:lang w:val="uk-UA"/>
              </w:rPr>
            </w:pPr>
          </w:p>
        </w:tc>
        <w:tc>
          <w:tcPr>
            <w:tcW w:w="1872" w:type="dxa"/>
            <w:vMerge/>
            <w:tcBorders>
              <w:top w:val="nil"/>
            </w:tcBorders>
          </w:tcPr>
          <w:p w14:paraId="41406DEE"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p>
        </w:tc>
        <w:tc>
          <w:tcPr>
            <w:tcW w:w="1873" w:type="dxa"/>
            <w:vMerge/>
          </w:tcPr>
          <w:p w14:paraId="5FC61462"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p>
        </w:tc>
      </w:tr>
      <w:tr w:rsidR="00087ECC" w:rsidRPr="00087ECC" w14:paraId="7038C1CC" w14:textId="77777777" w:rsidTr="00885BD2">
        <w:trPr>
          <w:trHeight w:val="292"/>
          <w:jc w:val="center"/>
        </w:trPr>
        <w:tc>
          <w:tcPr>
            <w:tcW w:w="559" w:type="dxa"/>
          </w:tcPr>
          <w:p w14:paraId="66BB2E57"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1</w:t>
            </w:r>
          </w:p>
        </w:tc>
        <w:tc>
          <w:tcPr>
            <w:tcW w:w="1872" w:type="dxa"/>
          </w:tcPr>
          <w:p w14:paraId="35EDADFA"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Домогосподарства з водною установкою, де важлива моніторингова діяльність</w:t>
            </w:r>
          </w:p>
        </w:tc>
        <w:tc>
          <w:tcPr>
            <w:tcW w:w="1873" w:type="dxa"/>
          </w:tcPr>
          <w:p w14:paraId="7A3818A6"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Висока</w:t>
            </w:r>
            <w:r w:rsidRPr="00087ECC">
              <w:rPr>
                <w:rFonts w:ascii="Times New Roman" w:eastAsia="Calibri" w:hAnsi="Times New Roman" w:cs="Times New Roman"/>
                <w:sz w:val="24"/>
                <w:szCs w:val="24"/>
                <w:lang w:val="uk-UA"/>
              </w:rPr>
              <w:tab/>
            </w:r>
          </w:p>
        </w:tc>
        <w:tc>
          <w:tcPr>
            <w:tcW w:w="1873" w:type="dxa"/>
          </w:tcPr>
          <w:p w14:paraId="5516876C"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Великий</w:t>
            </w:r>
          </w:p>
        </w:tc>
        <w:tc>
          <w:tcPr>
            <w:tcW w:w="1872" w:type="dxa"/>
          </w:tcPr>
          <w:p w14:paraId="5C562275"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Середня</w:t>
            </w:r>
          </w:p>
        </w:tc>
        <w:tc>
          <w:tcPr>
            <w:tcW w:w="1873" w:type="dxa"/>
          </w:tcPr>
          <w:p w14:paraId="6F74D5BE"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Середня</w:t>
            </w:r>
          </w:p>
        </w:tc>
      </w:tr>
      <w:tr w:rsidR="00087ECC" w:rsidRPr="00087ECC" w14:paraId="2E7C8809" w14:textId="77777777" w:rsidTr="00885BD2">
        <w:trPr>
          <w:trHeight w:val="292"/>
          <w:jc w:val="center"/>
        </w:trPr>
        <w:tc>
          <w:tcPr>
            <w:tcW w:w="559" w:type="dxa"/>
          </w:tcPr>
          <w:p w14:paraId="4C6F9EFA"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2</w:t>
            </w:r>
          </w:p>
        </w:tc>
        <w:tc>
          <w:tcPr>
            <w:tcW w:w="1872" w:type="dxa"/>
          </w:tcPr>
          <w:p w14:paraId="7132BE00"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Виробництва, які використовують воду в процесах виробництва</w:t>
            </w:r>
            <w:r w:rsidRPr="00087ECC">
              <w:rPr>
                <w:rFonts w:ascii="Times New Roman" w:eastAsia="Calibri" w:hAnsi="Times New Roman" w:cs="Times New Roman"/>
                <w:sz w:val="24"/>
                <w:szCs w:val="24"/>
                <w:lang w:val="uk-UA"/>
              </w:rPr>
              <w:tab/>
            </w:r>
          </w:p>
        </w:tc>
        <w:tc>
          <w:tcPr>
            <w:tcW w:w="1873" w:type="dxa"/>
          </w:tcPr>
          <w:p w14:paraId="42AFF665"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Висока</w:t>
            </w:r>
          </w:p>
        </w:tc>
        <w:tc>
          <w:tcPr>
            <w:tcW w:w="1873" w:type="dxa"/>
          </w:tcPr>
          <w:p w14:paraId="738C45D9"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Великий</w:t>
            </w:r>
          </w:p>
        </w:tc>
        <w:tc>
          <w:tcPr>
            <w:tcW w:w="1872" w:type="dxa"/>
          </w:tcPr>
          <w:p w14:paraId="676088C5"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Висока</w:t>
            </w:r>
          </w:p>
        </w:tc>
        <w:tc>
          <w:tcPr>
            <w:tcW w:w="1873" w:type="dxa"/>
          </w:tcPr>
          <w:p w14:paraId="7D6BDFFA"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Висока</w:t>
            </w:r>
          </w:p>
        </w:tc>
      </w:tr>
      <w:tr w:rsidR="00087ECC" w:rsidRPr="00087ECC" w14:paraId="67F8D9C4" w14:textId="77777777" w:rsidTr="00885BD2">
        <w:trPr>
          <w:trHeight w:val="292"/>
          <w:jc w:val="center"/>
        </w:trPr>
        <w:tc>
          <w:tcPr>
            <w:tcW w:w="559" w:type="dxa"/>
          </w:tcPr>
          <w:p w14:paraId="7A7B91D0"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3</w:t>
            </w:r>
          </w:p>
        </w:tc>
        <w:tc>
          <w:tcPr>
            <w:tcW w:w="1872" w:type="dxa"/>
          </w:tcPr>
          <w:p w14:paraId="7195E2E1"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Водопостачальні компанії</w:t>
            </w:r>
          </w:p>
        </w:tc>
        <w:tc>
          <w:tcPr>
            <w:tcW w:w="1873" w:type="dxa"/>
          </w:tcPr>
          <w:p w14:paraId="1E2DB791"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Середня</w:t>
            </w:r>
          </w:p>
        </w:tc>
        <w:tc>
          <w:tcPr>
            <w:tcW w:w="1873" w:type="dxa"/>
          </w:tcPr>
          <w:p w14:paraId="5AE809D2"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Середній</w:t>
            </w:r>
          </w:p>
        </w:tc>
        <w:tc>
          <w:tcPr>
            <w:tcW w:w="1872" w:type="dxa"/>
          </w:tcPr>
          <w:p w14:paraId="12CD9675"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Середня</w:t>
            </w:r>
          </w:p>
        </w:tc>
        <w:tc>
          <w:tcPr>
            <w:tcW w:w="1873" w:type="dxa"/>
          </w:tcPr>
          <w:p w14:paraId="7411BFD2"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Низька</w:t>
            </w:r>
          </w:p>
        </w:tc>
      </w:tr>
      <w:tr w:rsidR="00087ECC" w:rsidRPr="00087ECC" w14:paraId="02F36553" w14:textId="77777777" w:rsidTr="00885BD2">
        <w:trPr>
          <w:trHeight w:val="586"/>
          <w:jc w:val="center"/>
        </w:trPr>
        <w:tc>
          <w:tcPr>
            <w:tcW w:w="9922" w:type="dxa"/>
            <w:gridSpan w:val="6"/>
          </w:tcPr>
          <w:p w14:paraId="50C7256B" w14:textId="77777777" w:rsidR="00087ECC" w:rsidRPr="00087ECC" w:rsidRDefault="00087ECC" w:rsidP="00087ECC">
            <w:pPr>
              <w:widowControl w:val="0"/>
              <w:autoSpaceDE w:val="0"/>
              <w:autoSpaceDN w:val="0"/>
              <w:spacing w:after="0" w:line="240" w:lineRule="auto"/>
              <w:ind w:left="107"/>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Які</w:t>
            </w:r>
            <w:r w:rsidRPr="00087ECC">
              <w:rPr>
                <w:rFonts w:ascii="Times New Roman" w:eastAsia="Calibri" w:hAnsi="Times New Roman" w:cs="Times New Roman"/>
                <w:spacing w:val="-4"/>
                <w:sz w:val="24"/>
                <w:szCs w:val="24"/>
                <w:lang w:val="uk-UA"/>
              </w:rPr>
              <w:t xml:space="preserve"> </w:t>
            </w:r>
            <w:r w:rsidRPr="00087ECC">
              <w:rPr>
                <w:rFonts w:ascii="Times New Roman" w:eastAsia="Calibri" w:hAnsi="Times New Roman" w:cs="Times New Roman"/>
                <w:sz w:val="24"/>
                <w:szCs w:val="24"/>
                <w:lang w:val="uk-UA"/>
              </w:rPr>
              <w:t>цільові</w:t>
            </w:r>
            <w:r w:rsidRPr="00087ECC">
              <w:rPr>
                <w:rFonts w:ascii="Times New Roman" w:eastAsia="Calibri" w:hAnsi="Times New Roman" w:cs="Times New Roman"/>
                <w:spacing w:val="-2"/>
                <w:sz w:val="24"/>
                <w:szCs w:val="24"/>
                <w:lang w:val="uk-UA"/>
              </w:rPr>
              <w:t xml:space="preserve"> </w:t>
            </w:r>
            <w:r w:rsidRPr="00087ECC">
              <w:rPr>
                <w:rFonts w:ascii="Times New Roman" w:eastAsia="Calibri" w:hAnsi="Times New Roman" w:cs="Times New Roman"/>
                <w:sz w:val="24"/>
                <w:szCs w:val="24"/>
                <w:lang w:val="uk-UA"/>
              </w:rPr>
              <w:t>групи</w:t>
            </w:r>
            <w:r w:rsidRPr="00087ECC">
              <w:rPr>
                <w:rFonts w:ascii="Times New Roman" w:eastAsia="Calibri" w:hAnsi="Times New Roman" w:cs="Times New Roman"/>
                <w:spacing w:val="-2"/>
                <w:sz w:val="24"/>
                <w:szCs w:val="24"/>
                <w:lang w:val="uk-UA"/>
              </w:rPr>
              <w:t xml:space="preserve"> </w:t>
            </w:r>
            <w:r w:rsidRPr="00087ECC">
              <w:rPr>
                <w:rFonts w:ascii="Times New Roman" w:eastAsia="Calibri" w:hAnsi="Times New Roman" w:cs="Times New Roman"/>
                <w:sz w:val="24"/>
                <w:szCs w:val="24"/>
                <w:lang w:val="uk-UA"/>
              </w:rPr>
              <w:t>обрано: Домогосподарства з водною установкою, де важлива моніторингова діяльність, Виробництва, які використовують воду в процесах виробництва, Водопостачальні компанії</w:t>
            </w:r>
          </w:p>
        </w:tc>
      </w:tr>
    </w:tbl>
    <w:p w14:paraId="4E82C066" w14:textId="77777777" w:rsidR="00087ECC" w:rsidRPr="00087ECC" w:rsidRDefault="00087ECC" w:rsidP="00087ECC">
      <w:pPr>
        <w:spacing w:before="100" w:beforeAutospacing="1" w:after="100" w:afterAutospacing="1" w:line="360" w:lineRule="auto"/>
        <w:ind w:firstLine="709"/>
        <w:jc w:val="both"/>
        <w:rPr>
          <w:rFonts w:ascii="Times New Roman" w:eastAsia="Calibri" w:hAnsi="Times New Roman" w:cs="Times New Roman"/>
          <w:sz w:val="28"/>
          <w:szCs w:val="28"/>
          <w:lang w:val="uk-UA"/>
        </w:rPr>
      </w:pPr>
      <w:r w:rsidRPr="00087ECC">
        <w:rPr>
          <w:rFonts w:ascii="Times New Roman" w:eastAsia="Calibri" w:hAnsi="Times New Roman" w:cs="Times New Roman"/>
          <w:sz w:val="28"/>
          <w:szCs w:val="28"/>
          <w:lang w:val="uk-UA"/>
        </w:rPr>
        <w:t>Висновок:</w:t>
      </w:r>
    </w:p>
    <w:p w14:paraId="091BD916" w14:textId="77777777" w:rsidR="00087ECC" w:rsidRPr="00087ECC" w:rsidRDefault="00087ECC" w:rsidP="00087ECC">
      <w:pPr>
        <w:spacing w:before="100" w:beforeAutospacing="1" w:after="100" w:afterAutospacing="1" w:line="360" w:lineRule="auto"/>
        <w:ind w:firstLine="709"/>
        <w:jc w:val="both"/>
        <w:rPr>
          <w:rFonts w:ascii="Times New Roman" w:eastAsia="Calibri" w:hAnsi="Times New Roman" w:cs="Times New Roman"/>
          <w:sz w:val="28"/>
          <w:szCs w:val="28"/>
          <w:lang w:val="uk-UA"/>
        </w:rPr>
      </w:pPr>
      <w:r w:rsidRPr="00087ECC">
        <w:rPr>
          <w:rFonts w:ascii="Times New Roman" w:eastAsia="Calibri" w:hAnsi="Times New Roman" w:cs="Times New Roman"/>
          <w:sz w:val="28"/>
          <w:szCs w:val="28"/>
          <w:lang w:val="uk-UA"/>
        </w:rPr>
        <w:t xml:space="preserve">Аналіз цільових груп потенційних споживачів для </w:t>
      </w:r>
      <w:proofErr w:type="spellStart"/>
      <w:r w:rsidRPr="00087ECC">
        <w:rPr>
          <w:rFonts w:ascii="Times New Roman" w:eastAsia="Calibri" w:hAnsi="Times New Roman" w:cs="Times New Roman"/>
          <w:sz w:val="28"/>
          <w:szCs w:val="28"/>
          <w:lang w:val="uk-UA"/>
        </w:rPr>
        <w:t>AquaSense</w:t>
      </w:r>
      <w:proofErr w:type="spellEnd"/>
      <w:r w:rsidRPr="00087ECC">
        <w:rPr>
          <w:rFonts w:ascii="Times New Roman" w:eastAsia="Calibri" w:hAnsi="Times New Roman" w:cs="Times New Roman"/>
          <w:sz w:val="28"/>
          <w:szCs w:val="28"/>
          <w:lang w:val="uk-UA"/>
        </w:rPr>
        <w:t xml:space="preserve"> виявив, що продукт може мати високий попит у різних сегментах ринку. Домогосподарства з водною установкою, виробництва, які використовують воду в процесах виробництва, та водопостачальні компанії представляють собою значущі цільові групи з великим потенціалом. Висока готовність споживачів у цих сегментах прийняти продукт, великий орієнтований попит та можливість високої інтенсивності конкуренції вказують на перспективність цих ринкових сегментів для </w:t>
      </w:r>
      <w:proofErr w:type="spellStart"/>
      <w:r w:rsidRPr="00087ECC">
        <w:rPr>
          <w:rFonts w:ascii="Times New Roman" w:eastAsia="Calibri" w:hAnsi="Times New Roman" w:cs="Times New Roman"/>
          <w:sz w:val="28"/>
          <w:szCs w:val="28"/>
          <w:lang w:val="uk-UA"/>
        </w:rPr>
        <w:t>AquaSense</w:t>
      </w:r>
      <w:proofErr w:type="spellEnd"/>
      <w:r w:rsidRPr="00087ECC">
        <w:rPr>
          <w:rFonts w:ascii="Times New Roman" w:eastAsia="Calibri" w:hAnsi="Times New Roman" w:cs="Times New Roman"/>
          <w:sz w:val="28"/>
          <w:szCs w:val="28"/>
          <w:lang w:val="uk-UA"/>
        </w:rPr>
        <w:t>. Проте необхідно обирати стратегії введення на ринок, враховуючи особливості кожного сегменту та рівень конкуренції, щоб забезпечити успішний запуск та встановлення продукту на ринку.</w:t>
      </w:r>
    </w:p>
    <w:p w14:paraId="0C63C4D0" w14:textId="77777777" w:rsidR="00087ECC" w:rsidRPr="00087ECC" w:rsidRDefault="00087ECC" w:rsidP="00087ECC">
      <w:pPr>
        <w:widowControl w:val="0"/>
        <w:autoSpaceDE w:val="0"/>
        <w:autoSpaceDN w:val="0"/>
        <w:spacing w:after="0" w:line="360" w:lineRule="auto"/>
        <w:ind w:firstLine="709"/>
        <w:jc w:val="both"/>
        <w:rPr>
          <w:rFonts w:ascii="Times New Roman" w:eastAsia="Calibri" w:hAnsi="Times New Roman" w:cs="Times New Roman"/>
          <w:sz w:val="28"/>
          <w:szCs w:val="28"/>
          <w:lang w:val="uk-UA"/>
        </w:rPr>
      </w:pPr>
      <w:r w:rsidRPr="00087ECC">
        <w:rPr>
          <w:rFonts w:ascii="Times New Roman" w:eastAsia="Calibri" w:hAnsi="Times New Roman" w:cs="Times New Roman"/>
          <w:sz w:val="28"/>
          <w:szCs w:val="28"/>
          <w:lang w:val="uk-UA"/>
        </w:rPr>
        <w:t>4.2) Для роботи в обраних сегментах ринку необхідно сформувати базову стратегію розвитку (табл. 15).</w:t>
      </w:r>
    </w:p>
    <w:p w14:paraId="6A820C4B" w14:textId="77777777" w:rsidR="00087ECC" w:rsidRPr="00087ECC" w:rsidRDefault="00087ECC" w:rsidP="00087ECC">
      <w:pPr>
        <w:widowControl w:val="0"/>
        <w:autoSpaceDE w:val="0"/>
        <w:autoSpaceDN w:val="0"/>
        <w:spacing w:after="0" w:line="240" w:lineRule="auto"/>
        <w:rPr>
          <w:rFonts w:ascii="Georgia" w:eastAsia="Calibri" w:hAnsi="Georgia" w:cs="Georgia"/>
          <w:lang w:val="uk-UA"/>
        </w:rPr>
      </w:pPr>
    </w:p>
    <w:p w14:paraId="1A1E83F2" w14:textId="77777777" w:rsidR="00087ECC" w:rsidRPr="00087ECC" w:rsidRDefault="00087ECC" w:rsidP="00087ECC">
      <w:pPr>
        <w:widowControl w:val="0"/>
        <w:autoSpaceDE w:val="0"/>
        <w:autoSpaceDN w:val="0"/>
        <w:spacing w:after="0" w:line="240" w:lineRule="auto"/>
        <w:jc w:val="both"/>
        <w:rPr>
          <w:rFonts w:ascii="Times New Roman" w:eastAsia="Calibri" w:hAnsi="Times New Roman" w:cs="Times New Roman"/>
          <w:i/>
          <w:iCs/>
          <w:sz w:val="28"/>
          <w:szCs w:val="28"/>
          <w:lang w:val="uk-UA"/>
        </w:rPr>
      </w:pPr>
      <w:r w:rsidRPr="00087ECC">
        <w:rPr>
          <w:rFonts w:ascii="Times New Roman" w:eastAsia="Calibri" w:hAnsi="Times New Roman" w:cs="Times New Roman"/>
          <w:i/>
          <w:iCs/>
          <w:sz w:val="28"/>
          <w:szCs w:val="28"/>
          <w:lang w:val="uk-UA"/>
        </w:rPr>
        <w:t>Таблиця 15. Визначення базової стратегії розвитку</w:t>
      </w:r>
    </w:p>
    <w:p w14:paraId="1FB8A791" w14:textId="77777777" w:rsidR="00087ECC" w:rsidRPr="00087ECC" w:rsidRDefault="00087ECC" w:rsidP="00087ECC">
      <w:pPr>
        <w:widowControl w:val="0"/>
        <w:autoSpaceDE w:val="0"/>
        <w:autoSpaceDN w:val="0"/>
        <w:spacing w:before="6" w:after="0" w:line="240" w:lineRule="auto"/>
        <w:rPr>
          <w:rFonts w:ascii="Times New Roman" w:eastAsia="Calibri" w:hAnsi="Times New Roman" w:cs="Times New Roman"/>
          <w:b/>
          <w:bCs/>
          <w:i/>
          <w:iCs/>
          <w:sz w:val="28"/>
          <w:szCs w:val="28"/>
          <w:lang w:val="uk-UA"/>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68"/>
        <w:gridCol w:w="2339"/>
        <w:gridCol w:w="2056"/>
        <w:gridCol w:w="2622"/>
        <w:gridCol w:w="2339"/>
      </w:tblGrid>
      <w:tr w:rsidR="00087ECC" w:rsidRPr="00087ECC" w14:paraId="7AD62A02" w14:textId="77777777" w:rsidTr="00885BD2">
        <w:trPr>
          <w:trHeight w:val="1171"/>
          <w:jc w:val="center"/>
        </w:trPr>
        <w:tc>
          <w:tcPr>
            <w:tcW w:w="568" w:type="dxa"/>
          </w:tcPr>
          <w:p w14:paraId="0A01388D" w14:textId="77777777" w:rsidR="00087ECC" w:rsidRPr="00087ECC" w:rsidRDefault="00087ECC" w:rsidP="00087ECC">
            <w:pPr>
              <w:widowControl w:val="0"/>
              <w:autoSpaceDE w:val="0"/>
              <w:autoSpaceDN w:val="0"/>
              <w:spacing w:before="11" w:after="0" w:line="240" w:lineRule="auto"/>
              <w:rPr>
                <w:rFonts w:ascii="Times New Roman" w:eastAsia="Calibri" w:hAnsi="Times New Roman" w:cs="Times New Roman"/>
                <w:b/>
                <w:bCs/>
                <w:i/>
                <w:iCs/>
                <w:sz w:val="24"/>
                <w:szCs w:val="24"/>
                <w:lang w:val="uk-UA"/>
              </w:rPr>
            </w:pPr>
          </w:p>
          <w:p w14:paraId="6BE328A6" w14:textId="77777777" w:rsidR="00087ECC" w:rsidRPr="00087ECC" w:rsidRDefault="00087ECC" w:rsidP="00087ECC">
            <w:pPr>
              <w:widowControl w:val="0"/>
              <w:autoSpaceDE w:val="0"/>
              <w:autoSpaceDN w:val="0"/>
              <w:spacing w:after="0" w:line="240" w:lineRule="auto"/>
              <w:ind w:left="111" w:right="84" w:firstLine="49"/>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w:t>
            </w:r>
            <w:r w:rsidRPr="00087ECC">
              <w:rPr>
                <w:rFonts w:ascii="Times New Roman" w:eastAsia="Calibri" w:hAnsi="Times New Roman" w:cs="Times New Roman"/>
                <w:i/>
                <w:iCs/>
                <w:spacing w:val="-52"/>
                <w:sz w:val="24"/>
                <w:szCs w:val="24"/>
                <w:lang w:val="uk-UA"/>
              </w:rPr>
              <w:t xml:space="preserve"> </w:t>
            </w:r>
            <w:r w:rsidRPr="00087ECC">
              <w:rPr>
                <w:rFonts w:ascii="Times New Roman" w:eastAsia="Calibri" w:hAnsi="Times New Roman" w:cs="Times New Roman"/>
                <w:i/>
                <w:iCs/>
                <w:sz w:val="24"/>
                <w:szCs w:val="24"/>
                <w:lang w:val="uk-UA"/>
              </w:rPr>
              <w:t>п/п</w:t>
            </w:r>
          </w:p>
        </w:tc>
        <w:tc>
          <w:tcPr>
            <w:tcW w:w="2339" w:type="dxa"/>
          </w:tcPr>
          <w:p w14:paraId="049B67B0" w14:textId="77777777" w:rsidR="00087ECC" w:rsidRPr="00087ECC" w:rsidRDefault="00087ECC" w:rsidP="00087ECC">
            <w:pPr>
              <w:widowControl w:val="0"/>
              <w:autoSpaceDE w:val="0"/>
              <w:autoSpaceDN w:val="0"/>
              <w:spacing w:before="145" w:after="0" w:line="240" w:lineRule="auto"/>
              <w:ind w:left="186" w:right="176"/>
              <w:jc w:val="center"/>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 xml:space="preserve">Обрана </w:t>
            </w:r>
            <w:proofErr w:type="spellStart"/>
            <w:r w:rsidRPr="00087ECC">
              <w:rPr>
                <w:rFonts w:ascii="Times New Roman" w:eastAsia="Calibri" w:hAnsi="Times New Roman" w:cs="Times New Roman"/>
                <w:i/>
                <w:iCs/>
                <w:sz w:val="24"/>
                <w:szCs w:val="24"/>
                <w:lang w:val="uk-UA"/>
              </w:rPr>
              <w:t>альтерна</w:t>
            </w:r>
            <w:proofErr w:type="spellEnd"/>
            <w:r w:rsidRPr="00087ECC">
              <w:rPr>
                <w:rFonts w:ascii="Times New Roman" w:eastAsia="Calibri" w:hAnsi="Times New Roman" w:cs="Times New Roman"/>
                <w:i/>
                <w:iCs/>
                <w:sz w:val="24"/>
                <w:szCs w:val="24"/>
                <w:lang w:val="uk-UA"/>
              </w:rPr>
              <w:t>‐</w:t>
            </w:r>
            <w:r w:rsidRPr="00087ECC">
              <w:rPr>
                <w:rFonts w:ascii="Times New Roman" w:eastAsia="Calibri" w:hAnsi="Times New Roman" w:cs="Times New Roman"/>
                <w:i/>
                <w:iCs/>
                <w:spacing w:val="-53"/>
                <w:sz w:val="24"/>
                <w:szCs w:val="24"/>
                <w:lang w:val="uk-UA"/>
              </w:rPr>
              <w:t xml:space="preserve"> </w:t>
            </w:r>
            <w:proofErr w:type="spellStart"/>
            <w:r w:rsidRPr="00087ECC">
              <w:rPr>
                <w:rFonts w:ascii="Times New Roman" w:eastAsia="Calibri" w:hAnsi="Times New Roman" w:cs="Times New Roman"/>
                <w:i/>
                <w:iCs/>
                <w:sz w:val="24"/>
                <w:szCs w:val="24"/>
                <w:lang w:val="uk-UA"/>
              </w:rPr>
              <w:t>тива</w:t>
            </w:r>
            <w:proofErr w:type="spellEnd"/>
            <w:r w:rsidRPr="00087ECC">
              <w:rPr>
                <w:rFonts w:ascii="Times New Roman" w:eastAsia="Calibri" w:hAnsi="Times New Roman" w:cs="Times New Roman"/>
                <w:i/>
                <w:iCs/>
                <w:sz w:val="24"/>
                <w:szCs w:val="24"/>
                <w:lang w:val="uk-UA"/>
              </w:rPr>
              <w:t xml:space="preserve"> розвитку</w:t>
            </w:r>
            <w:r w:rsidRPr="00087ECC">
              <w:rPr>
                <w:rFonts w:ascii="Times New Roman" w:eastAsia="Calibri" w:hAnsi="Times New Roman" w:cs="Times New Roman"/>
                <w:i/>
                <w:iCs/>
                <w:spacing w:val="1"/>
                <w:sz w:val="24"/>
                <w:szCs w:val="24"/>
                <w:lang w:val="uk-UA"/>
              </w:rPr>
              <w:t xml:space="preserve"> </w:t>
            </w:r>
            <w:proofErr w:type="spellStart"/>
            <w:r w:rsidRPr="00087ECC">
              <w:rPr>
                <w:rFonts w:ascii="Times New Roman" w:eastAsia="Calibri" w:hAnsi="Times New Roman" w:cs="Times New Roman"/>
                <w:i/>
                <w:iCs/>
                <w:sz w:val="24"/>
                <w:szCs w:val="24"/>
                <w:lang w:val="uk-UA"/>
              </w:rPr>
              <w:t>проєкту</w:t>
            </w:r>
            <w:proofErr w:type="spellEnd"/>
          </w:p>
        </w:tc>
        <w:tc>
          <w:tcPr>
            <w:tcW w:w="2056" w:type="dxa"/>
          </w:tcPr>
          <w:p w14:paraId="58E57652" w14:textId="77777777" w:rsidR="00087ECC" w:rsidRPr="00087ECC" w:rsidRDefault="00087ECC" w:rsidP="00087ECC">
            <w:pPr>
              <w:widowControl w:val="0"/>
              <w:autoSpaceDE w:val="0"/>
              <w:autoSpaceDN w:val="0"/>
              <w:spacing w:before="11" w:after="0" w:line="240" w:lineRule="auto"/>
              <w:rPr>
                <w:rFonts w:ascii="Times New Roman" w:eastAsia="Calibri" w:hAnsi="Times New Roman" w:cs="Times New Roman"/>
                <w:b/>
                <w:bCs/>
                <w:i/>
                <w:iCs/>
                <w:sz w:val="24"/>
                <w:szCs w:val="24"/>
                <w:lang w:val="uk-UA"/>
              </w:rPr>
            </w:pPr>
          </w:p>
          <w:p w14:paraId="75F90825" w14:textId="77777777" w:rsidR="00087ECC" w:rsidRPr="00087ECC" w:rsidRDefault="00087ECC" w:rsidP="00087ECC">
            <w:pPr>
              <w:widowControl w:val="0"/>
              <w:autoSpaceDE w:val="0"/>
              <w:autoSpaceDN w:val="0"/>
              <w:spacing w:after="0" w:line="240" w:lineRule="auto"/>
              <w:ind w:left="402" w:right="131" w:hanging="244"/>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 xml:space="preserve">Стратегія </w:t>
            </w:r>
            <w:proofErr w:type="spellStart"/>
            <w:r w:rsidRPr="00087ECC">
              <w:rPr>
                <w:rFonts w:ascii="Times New Roman" w:eastAsia="Calibri" w:hAnsi="Times New Roman" w:cs="Times New Roman"/>
                <w:i/>
                <w:iCs/>
                <w:sz w:val="24"/>
                <w:szCs w:val="24"/>
                <w:lang w:val="uk-UA"/>
              </w:rPr>
              <w:t>охоп</w:t>
            </w:r>
            <w:proofErr w:type="spellEnd"/>
            <w:r w:rsidRPr="00087ECC">
              <w:rPr>
                <w:rFonts w:ascii="Times New Roman" w:eastAsia="Calibri" w:hAnsi="Times New Roman" w:cs="Times New Roman"/>
                <w:i/>
                <w:iCs/>
                <w:sz w:val="24"/>
                <w:szCs w:val="24"/>
                <w:lang w:val="uk-UA"/>
              </w:rPr>
              <w:t>‐</w:t>
            </w:r>
            <w:r w:rsidRPr="00087ECC">
              <w:rPr>
                <w:rFonts w:ascii="Times New Roman" w:eastAsia="Calibri" w:hAnsi="Times New Roman" w:cs="Times New Roman"/>
                <w:i/>
                <w:iCs/>
                <w:spacing w:val="-53"/>
                <w:sz w:val="24"/>
                <w:szCs w:val="24"/>
                <w:lang w:val="uk-UA"/>
              </w:rPr>
              <w:t xml:space="preserve"> </w:t>
            </w:r>
            <w:proofErr w:type="spellStart"/>
            <w:r w:rsidRPr="00087ECC">
              <w:rPr>
                <w:rFonts w:ascii="Times New Roman" w:eastAsia="Calibri" w:hAnsi="Times New Roman" w:cs="Times New Roman"/>
                <w:i/>
                <w:iCs/>
                <w:sz w:val="24"/>
                <w:szCs w:val="24"/>
                <w:lang w:val="uk-UA"/>
              </w:rPr>
              <w:t>лення</w:t>
            </w:r>
            <w:proofErr w:type="spellEnd"/>
            <w:r w:rsidRPr="00087ECC">
              <w:rPr>
                <w:rFonts w:ascii="Times New Roman" w:eastAsia="Calibri" w:hAnsi="Times New Roman" w:cs="Times New Roman"/>
                <w:i/>
                <w:iCs/>
                <w:spacing w:val="-3"/>
                <w:sz w:val="24"/>
                <w:szCs w:val="24"/>
                <w:lang w:val="uk-UA"/>
              </w:rPr>
              <w:t xml:space="preserve"> </w:t>
            </w:r>
            <w:r w:rsidRPr="00087ECC">
              <w:rPr>
                <w:rFonts w:ascii="Times New Roman" w:eastAsia="Calibri" w:hAnsi="Times New Roman" w:cs="Times New Roman"/>
                <w:i/>
                <w:iCs/>
                <w:sz w:val="24"/>
                <w:szCs w:val="24"/>
                <w:lang w:val="uk-UA"/>
              </w:rPr>
              <w:t>ринку</w:t>
            </w:r>
          </w:p>
        </w:tc>
        <w:tc>
          <w:tcPr>
            <w:tcW w:w="2622" w:type="dxa"/>
          </w:tcPr>
          <w:p w14:paraId="6DBA63E8" w14:textId="77777777" w:rsidR="00087ECC" w:rsidRPr="00087ECC" w:rsidRDefault="00087ECC" w:rsidP="00087ECC">
            <w:pPr>
              <w:widowControl w:val="0"/>
              <w:autoSpaceDE w:val="0"/>
              <w:autoSpaceDN w:val="0"/>
              <w:spacing w:after="0" w:line="240" w:lineRule="auto"/>
              <w:ind w:left="151" w:right="140" w:hanging="3"/>
              <w:jc w:val="center"/>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Ключові конкуренто‐</w:t>
            </w:r>
            <w:r w:rsidRPr="00087ECC">
              <w:rPr>
                <w:rFonts w:ascii="Times New Roman" w:eastAsia="Calibri" w:hAnsi="Times New Roman" w:cs="Times New Roman"/>
                <w:i/>
                <w:iCs/>
                <w:spacing w:val="1"/>
                <w:sz w:val="24"/>
                <w:szCs w:val="24"/>
                <w:lang w:val="uk-UA"/>
              </w:rPr>
              <w:t xml:space="preserve"> </w:t>
            </w:r>
            <w:r w:rsidRPr="00087ECC">
              <w:rPr>
                <w:rFonts w:ascii="Times New Roman" w:eastAsia="Calibri" w:hAnsi="Times New Roman" w:cs="Times New Roman"/>
                <w:i/>
                <w:iCs/>
                <w:sz w:val="24"/>
                <w:szCs w:val="24"/>
                <w:lang w:val="uk-UA"/>
              </w:rPr>
              <w:t>спроможні позиції від‐</w:t>
            </w:r>
            <w:r w:rsidRPr="00087ECC">
              <w:rPr>
                <w:rFonts w:ascii="Times New Roman" w:eastAsia="Calibri" w:hAnsi="Times New Roman" w:cs="Times New Roman"/>
                <w:i/>
                <w:iCs/>
                <w:spacing w:val="-52"/>
                <w:sz w:val="24"/>
                <w:szCs w:val="24"/>
                <w:lang w:val="uk-UA"/>
              </w:rPr>
              <w:t xml:space="preserve"> </w:t>
            </w:r>
            <w:proofErr w:type="spellStart"/>
            <w:r w:rsidRPr="00087ECC">
              <w:rPr>
                <w:rFonts w:ascii="Times New Roman" w:eastAsia="Calibri" w:hAnsi="Times New Roman" w:cs="Times New Roman"/>
                <w:i/>
                <w:iCs/>
                <w:sz w:val="24"/>
                <w:szCs w:val="24"/>
                <w:lang w:val="uk-UA"/>
              </w:rPr>
              <w:t>повідно</w:t>
            </w:r>
            <w:proofErr w:type="spellEnd"/>
            <w:r w:rsidRPr="00087ECC">
              <w:rPr>
                <w:rFonts w:ascii="Times New Roman" w:eastAsia="Calibri" w:hAnsi="Times New Roman" w:cs="Times New Roman"/>
                <w:i/>
                <w:iCs/>
                <w:sz w:val="24"/>
                <w:szCs w:val="24"/>
                <w:lang w:val="uk-UA"/>
              </w:rPr>
              <w:t xml:space="preserve"> до обраної</w:t>
            </w:r>
          </w:p>
          <w:p w14:paraId="2297ADD9" w14:textId="77777777" w:rsidR="00087ECC" w:rsidRPr="00087ECC" w:rsidRDefault="00087ECC" w:rsidP="00087ECC">
            <w:pPr>
              <w:widowControl w:val="0"/>
              <w:autoSpaceDE w:val="0"/>
              <w:autoSpaceDN w:val="0"/>
              <w:spacing w:after="0" w:line="240" w:lineRule="auto"/>
              <w:ind w:left="495" w:right="489"/>
              <w:jc w:val="center"/>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альтернативи</w:t>
            </w:r>
          </w:p>
        </w:tc>
        <w:tc>
          <w:tcPr>
            <w:tcW w:w="2339" w:type="dxa"/>
          </w:tcPr>
          <w:p w14:paraId="2FF52D55" w14:textId="77777777" w:rsidR="00087ECC" w:rsidRPr="00087ECC" w:rsidRDefault="00087ECC" w:rsidP="00087ECC">
            <w:pPr>
              <w:widowControl w:val="0"/>
              <w:autoSpaceDE w:val="0"/>
              <w:autoSpaceDN w:val="0"/>
              <w:spacing w:before="11" w:after="0" w:line="240" w:lineRule="auto"/>
              <w:rPr>
                <w:rFonts w:ascii="Times New Roman" w:eastAsia="Calibri" w:hAnsi="Times New Roman" w:cs="Times New Roman"/>
                <w:b/>
                <w:bCs/>
                <w:i/>
                <w:iCs/>
                <w:sz w:val="24"/>
                <w:szCs w:val="24"/>
                <w:lang w:val="uk-UA"/>
              </w:rPr>
            </w:pPr>
          </w:p>
          <w:p w14:paraId="6BD8E500" w14:textId="77777777" w:rsidR="00087ECC" w:rsidRPr="00087ECC" w:rsidRDefault="00087ECC" w:rsidP="00087ECC">
            <w:pPr>
              <w:widowControl w:val="0"/>
              <w:autoSpaceDE w:val="0"/>
              <w:autoSpaceDN w:val="0"/>
              <w:spacing w:after="0" w:line="240" w:lineRule="auto"/>
              <w:ind w:left="610" w:right="203" w:hanging="383"/>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Базова стратегія</w:t>
            </w:r>
            <w:r w:rsidRPr="00087ECC">
              <w:rPr>
                <w:rFonts w:ascii="Times New Roman" w:eastAsia="Calibri" w:hAnsi="Times New Roman" w:cs="Times New Roman"/>
                <w:i/>
                <w:iCs/>
                <w:spacing w:val="-52"/>
                <w:sz w:val="24"/>
                <w:szCs w:val="24"/>
                <w:lang w:val="uk-UA"/>
              </w:rPr>
              <w:t xml:space="preserve"> </w:t>
            </w:r>
            <w:r w:rsidRPr="00087ECC">
              <w:rPr>
                <w:rFonts w:ascii="Times New Roman" w:eastAsia="Calibri" w:hAnsi="Times New Roman" w:cs="Times New Roman"/>
                <w:i/>
                <w:iCs/>
                <w:sz w:val="24"/>
                <w:szCs w:val="24"/>
                <w:lang w:val="uk-UA"/>
              </w:rPr>
              <w:t>розвитку*</w:t>
            </w:r>
          </w:p>
        </w:tc>
      </w:tr>
      <w:tr w:rsidR="00087ECC" w:rsidRPr="00087ECC" w14:paraId="59FB21C5" w14:textId="77777777" w:rsidTr="00885BD2">
        <w:trPr>
          <w:trHeight w:val="293"/>
          <w:jc w:val="center"/>
        </w:trPr>
        <w:tc>
          <w:tcPr>
            <w:tcW w:w="568" w:type="dxa"/>
          </w:tcPr>
          <w:p w14:paraId="0516760E"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p>
        </w:tc>
        <w:tc>
          <w:tcPr>
            <w:tcW w:w="2339" w:type="dxa"/>
          </w:tcPr>
          <w:p w14:paraId="49BBBD25"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Диференційований маркетинг</w:t>
            </w:r>
          </w:p>
        </w:tc>
        <w:tc>
          <w:tcPr>
            <w:tcW w:w="2056" w:type="dxa"/>
          </w:tcPr>
          <w:p w14:paraId="425407E9"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Диференційований</w:t>
            </w:r>
            <w:r w:rsidRPr="00087ECC">
              <w:rPr>
                <w:rFonts w:ascii="Times New Roman" w:eastAsia="Calibri" w:hAnsi="Times New Roman" w:cs="Times New Roman"/>
                <w:sz w:val="24"/>
                <w:szCs w:val="24"/>
                <w:lang w:val="uk-UA"/>
              </w:rPr>
              <w:tab/>
            </w:r>
          </w:p>
        </w:tc>
        <w:tc>
          <w:tcPr>
            <w:tcW w:w="2622" w:type="dxa"/>
          </w:tcPr>
          <w:p w14:paraId="2CC05CD3"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 xml:space="preserve">Технологічна </w:t>
            </w:r>
            <w:proofErr w:type="spellStart"/>
            <w:r w:rsidRPr="00087ECC">
              <w:rPr>
                <w:rFonts w:ascii="Times New Roman" w:eastAsia="Calibri" w:hAnsi="Times New Roman" w:cs="Times New Roman"/>
                <w:sz w:val="24"/>
                <w:szCs w:val="24"/>
                <w:lang w:val="uk-UA"/>
              </w:rPr>
              <w:t>інноваційність</w:t>
            </w:r>
            <w:proofErr w:type="spellEnd"/>
            <w:r w:rsidRPr="00087ECC">
              <w:rPr>
                <w:rFonts w:ascii="Times New Roman" w:eastAsia="Calibri" w:hAnsi="Times New Roman" w:cs="Times New Roman"/>
                <w:sz w:val="24"/>
                <w:szCs w:val="24"/>
                <w:lang w:val="uk-UA"/>
              </w:rPr>
              <w:t>, якість продукту, гнучкість управління</w:t>
            </w:r>
          </w:p>
        </w:tc>
        <w:tc>
          <w:tcPr>
            <w:tcW w:w="2339" w:type="dxa"/>
          </w:tcPr>
          <w:p w14:paraId="6AB5C2B2"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Стратегія диференціації</w:t>
            </w:r>
          </w:p>
        </w:tc>
      </w:tr>
    </w:tbl>
    <w:p w14:paraId="124B6D1E" w14:textId="77777777" w:rsidR="00087ECC" w:rsidRPr="00087ECC" w:rsidRDefault="00087ECC" w:rsidP="00087ECC">
      <w:pPr>
        <w:widowControl w:val="0"/>
        <w:autoSpaceDE w:val="0"/>
        <w:autoSpaceDN w:val="0"/>
        <w:spacing w:before="3" w:after="0" w:line="240" w:lineRule="auto"/>
        <w:rPr>
          <w:rFonts w:ascii="Times New Roman" w:eastAsia="Calibri" w:hAnsi="Times New Roman" w:cs="Times New Roman"/>
          <w:sz w:val="28"/>
          <w:szCs w:val="28"/>
          <w:lang w:val="uk-UA"/>
        </w:rPr>
      </w:pPr>
    </w:p>
    <w:p w14:paraId="72A5D69C" w14:textId="77777777" w:rsidR="00087ECC" w:rsidRPr="00087ECC" w:rsidRDefault="00087ECC" w:rsidP="00087ECC">
      <w:pPr>
        <w:widowControl w:val="0"/>
        <w:autoSpaceDE w:val="0"/>
        <w:autoSpaceDN w:val="0"/>
        <w:spacing w:after="0" w:line="360" w:lineRule="auto"/>
        <w:ind w:firstLine="709"/>
        <w:jc w:val="both"/>
        <w:rPr>
          <w:rFonts w:ascii="Times New Roman" w:eastAsia="Calibri" w:hAnsi="Times New Roman" w:cs="Times New Roman"/>
          <w:sz w:val="28"/>
          <w:szCs w:val="28"/>
          <w:lang w:val="uk-UA"/>
        </w:rPr>
      </w:pPr>
    </w:p>
    <w:p w14:paraId="5F272025" w14:textId="77777777" w:rsidR="00087ECC" w:rsidRPr="00087ECC" w:rsidRDefault="00087ECC" w:rsidP="00087ECC">
      <w:pPr>
        <w:widowControl w:val="0"/>
        <w:autoSpaceDE w:val="0"/>
        <w:autoSpaceDN w:val="0"/>
        <w:spacing w:after="0" w:line="360" w:lineRule="auto"/>
        <w:ind w:firstLine="709"/>
        <w:jc w:val="both"/>
        <w:rPr>
          <w:rFonts w:ascii="Times New Roman" w:eastAsia="Calibri" w:hAnsi="Times New Roman" w:cs="Times New Roman"/>
          <w:sz w:val="28"/>
          <w:szCs w:val="28"/>
          <w:lang w:val="uk-UA"/>
        </w:rPr>
      </w:pPr>
      <w:r w:rsidRPr="00087ECC">
        <w:rPr>
          <w:rFonts w:ascii="Times New Roman" w:eastAsia="Calibri" w:hAnsi="Times New Roman" w:cs="Times New Roman"/>
          <w:sz w:val="28"/>
          <w:szCs w:val="28"/>
          <w:lang w:val="uk-UA"/>
        </w:rPr>
        <w:t>Висновок:</w:t>
      </w:r>
    </w:p>
    <w:p w14:paraId="7B0926D8" w14:textId="77777777" w:rsidR="00087ECC" w:rsidRPr="00087ECC" w:rsidRDefault="00087ECC" w:rsidP="00087ECC">
      <w:pPr>
        <w:widowControl w:val="0"/>
        <w:autoSpaceDE w:val="0"/>
        <w:autoSpaceDN w:val="0"/>
        <w:spacing w:after="0" w:line="360" w:lineRule="auto"/>
        <w:ind w:firstLine="709"/>
        <w:jc w:val="both"/>
        <w:rPr>
          <w:rFonts w:ascii="Times New Roman" w:eastAsia="Calibri" w:hAnsi="Times New Roman" w:cs="Times New Roman"/>
          <w:sz w:val="28"/>
          <w:szCs w:val="28"/>
          <w:lang w:val="uk-UA"/>
        </w:rPr>
      </w:pPr>
      <w:r w:rsidRPr="00087ECC">
        <w:rPr>
          <w:rFonts w:ascii="Times New Roman" w:eastAsia="Calibri" w:hAnsi="Times New Roman" w:cs="Times New Roman"/>
          <w:sz w:val="28"/>
          <w:szCs w:val="28"/>
          <w:lang w:val="uk-UA"/>
        </w:rPr>
        <w:t xml:space="preserve">Обрана базова стратегія розвитку для </w:t>
      </w:r>
      <w:proofErr w:type="spellStart"/>
      <w:r w:rsidRPr="00087ECC">
        <w:rPr>
          <w:rFonts w:ascii="Times New Roman" w:eastAsia="Calibri" w:hAnsi="Times New Roman" w:cs="Times New Roman"/>
          <w:sz w:val="28"/>
          <w:szCs w:val="28"/>
          <w:lang w:val="uk-UA"/>
        </w:rPr>
        <w:t>AquaSense</w:t>
      </w:r>
      <w:proofErr w:type="spellEnd"/>
      <w:r w:rsidRPr="00087ECC">
        <w:rPr>
          <w:rFonts w:ascii="Times New Roman" w:eastAsia="Calibri" w:hAnsi="Times New Roman" w:cs="Times New Roman"/>
          <w:sz w:val="28"/>
          <w:szCs w:val="28"/>
          <w:lang w:val="uk-UA"/>
        </w:rPr>
        <w:t xml:space="preserve"> - це диференційований маркетинг. Ця стратегія передбачає акцент на технологічній </w:t>
      </w:r>
      <w:proofErr w:type="spellStart"/>
      <w:r w:rsidRPr="00087ECC">
        <w:rPr>
          <w:rFonts w:ascii="Times New Roman" w:eastAsia="Calibri" w:hAnsi="Times New Roman" w:cs="Times New Roman"/>
          <w:sz w:val="28"/>
          <w:szCs w:val="28"/>
          <w:lang w:val="uk-UA"/>
        </w:rPr>
        <w:t>інноваційності</w:t>
      </w:r>
      <w:proofErr w:type="spellEnd"/>
      <w:r w:rsidRPr="00087ECC">
        <w:rPr>
          <w:rFonts w:ascii="Times New Roman" w:eastAsia="Calibri" w:hAnsi="Times New Roman" w:cs="Times New Roman"/>
          <w:sz w:val="28"/>
          <w:szCs w:val="28"/>
          <w:lang w:val="uk-UA"/>
        </w:rPr>
        <w:t xml:space="preserve">, високій якості продукту та гнучкості управління. </w:t>
      </w:r>
      <w:proofErr w:type="spellStart"/>
      <w:r w:rsidRPr="00087ECC">
        <w:rPr>
          <w:rFonts w:ascii="Times New Roman" w:eastAsia="Calibri" w:hAnsi="Times New Roman" w:cs="Times New Roman"/>
          <w:sz w:val="28"/>
          <w:szCs w:val="28"/>
          <w:lang w:val="uk-UA"/>
        </w:rPr>
        <w:t>AquaSense</w:t>
      </w:r>
      <w:proofErr w:type="spellEnd"/>
      <w:r w:rsidRPr="00087ECC">
        <w:rPr>
          <w:rFonts w:ascii="Times New Roman" w:eastAsia="Calibri" w:hAnsi="Times New Roman" w:cs="Times New Roman"/>
          <w:sz w:val="28"/>
          <w:szCs w:val="28"/>
          <w:lang w:val="uk-UA"/>
        </w:rPr>
        <w:t xml:space="preserve"> спрямовує свої зусилля на створення унікальних функцій та характеристик, які </w:t>
      </w:r>
      <w:proofErr w:type="spellStart"/>
      <w:r w:rsidRPr="00087ECC">
        <w:rPr>
          <w:rFonts w:ascii="Times New Roman" w:eastAsia="Calibri" w:hAnsi="Times New Roman" w:cs="Times New Roman"/>
          <w:sz w:val="28"/>
          <w:szCs w:val="28"/>
          <w:lang w:val="uk-UA"/>
        </w:rPr>
        <w:t>вирізнять</w:t>
      </w:r>
      <w:proofErr w:type="spellEnd"/>
      <w:r w:rsidRPr="00087ECC">
        <w:rPr>
          <w:rFonts w:ascii="Times New Roman" w:eastAsia="Calibri" w:hAnsi="Times New Roman" w:cs="Times New Roman"/>
          <w:sz w:val="28"/>
          <w:szCs w:val="28"/>
          <w:lang w:val="uk-UA"/>
        </w:rPr>
        <w:t xml:space="preserve"> його на ринку систем моніторингу води. Ця стратегія дозволяє </w:t>
      </w:r>
      <w:proofErr w:type="spellStart"/>
      <w:r w:rsidRPr="00087ECC">
        <w:rPr>
          <w:rFonts w:ascii="Times New Roman" w:eastAsia="Calibri" w:hAnsi="Times New Roman" w:cs="Times New Roman"/>
          <w:sz w:val="28"/>
          <w:szCs w:val="28"/>
          <w:lang w:val="uk-UA"/>
        </w:rPr>
        <w:t>AquaSense</w:t>
      </w:r>
      <w:proofErr w:type="spellEnd"/>
      <w:r w:rsidRPr="00087ECC">
        <w:rPr>
          <w:rFonts w:ascii="Times New Roman" w:eastAsia="Calibri" w:hAnsi="Times New Roman" w:cs="Times New Roman"/>
          <w:sz w:val="28"/>
          <w:szCs w:val="28"/>
          <w:lang w:val="uk-UA"/>
        </w:rPr>
        <w:t xml:space="preserve"> ефективно конкурувати в обраних ринкових сегментах, забезпечуючи визнання бренду та відмінність від конкурентів.</w:t>
      </w:r>
    </w:p>
    <w:p w14:paraId="292432E4" w14:textId="77777777" w:rsidR="00087ECC" w:rsidRPr="00087ECC" w:rsidRDefault="00087ECC" w:rsidP="00087ECC">
      <w:pPr>
        <w:widowControl w:val="0"/>
        <w:autoSpaceDE w:val="0"/>
        <w:autoSpaceDN w:val="0"/>
        <w:spacing w:before="3" w:after="0" w:line="240" w:lineRule="auto"/>
        <w:rPr>
          <w:rFonts w:ascii="Times New Roman" w:eastAsia="Calibri" w:hAnsi="Times New Roman" w:cs="Times New Roman"/>
          <w:sz w:val="28"/>
          <w:szCs w:val="28"/>
          <w:lang w:val="uk-UA"/>
        </w:rPr>
      </w:pPr>
    </w:p>
    <w:p w14:paraId="6CC12992" w14:textId="77777777" w:rsidR="00087ECC" w:rsidRPr="00087ECC" w:rsidRDefault="00087ECC" w:rsidP="00087ECC">
      <w:pPr>
        <w:widowControl w:val="0"/>
        <w:autoSpaceDE w:val="0"/>
        <w:autoSpaceDN w:val="0"/>
        <w:spacing w:after="0" w:line="360" w:lineRule="auto"/>
        <w:ind w:firstLine="709"/>
        <w:jc w:val="both"/>
        <w:rPr>
          <w:rFonts w:ascii="Times New Roman" w:eastAsia="Calibri" w:hAnsi="Times New Roman" w:cs="Times New Roman"/>
          <w:sz w:val="28"/>
          <w:szCs w:val="28"/>
          <w:lang w:val="uk-UA"/>
        </w:rPr>
      </w:pPr>
      <w:r w:rsidRPr="00087ECC">
        <w:rPr>
          <w:rFonts w:ascii="Times New Roman" w:eastAsia="Calibri" w:hAnsi="Times New Roman" w:cs="Times New Roman"/>
          <w:sz w:val="28"/>
          <w:szCs w:val="28"/>
          <w:lang w:val="uk-UA"/>
        </w:rPr>
        <w:t>4.3) Наступним кроком  є  вибір  стратегії  конкурентної  поведінки (табл. 16).</w:t>
      </w:r>
    </w:p>
    <w:p w14:paraId="4964B096" w14:textId="77777777" w:rsidR="00087ECC" w:rsidRPr="00087ECC" w:rsidRDefault="00087ECC" w:rsidP="00087ECC">
      <w:pPr>
        <w:widowControl w:val="0"/>
        <w:autoSpaceDE w:val="0"/>
        <w:autoSpaceDN w:val="0"/>
        <w:spacing w:after="0" w:line="240" w:lineRule="auto"/>
        <w:jc w:val="both"/>
        <w:rPr>
          <w:rFonts w:ascii="Times New Roman" w:eastAsia="Calibri" w:hAnsi="Times New Roman" w:cs="Times New Roman"/>
          <w:i/>
          <w:iCs/>
          <w:sz w:val="28"/>
          <w:szCs w:val="28"/>
          <w:lang w:val="uk-UA"/>
        </w:rPr>
      </w:pPr>
      <w:r w:rsidRPr="00087ECC">
        <w:rPr>
          <w:rFonts w:ascii="Times New Roman" w:eastAsia="Calibri" w:hAnsi="Times New Roman" w:cs="Times New Roman"/>
          <w:i/>
          <w:iCs/>
          <w:sz w:val="28"/>
          <w:szCs w:val="28"/>
          <w:lang w:val="uk-UA"/>
        </w:rPr>
        <w:t>Таблиця 16. Визначення базової стратегії конкурентної поведінки</w:t>
      </w:r>
    </w:p>
    <w:p w14:paraId="36D74FB9" w14:textId="77777777" w:rsidR="00087ECC" w:rsidRPr="00087ECC" w:rsidRDefault="00087ECC" w:rsidP="00087ECC">
      <w:pPr>
        <w:widowControl w:val="0"/>
        <w:autoSpaceDE w:val="0"/>
        <w:autoSpaceDN w:val="0"/>
        <w:spacing w:before="5" w:after="0" w:line="240" w:lineRule="auto"/>
        <w:rPr>
          <w:rFonts w:ascii="Times New Roman" w:eastAsia="Calibri" w:hAnsi="Times New Roman" w:cs="Times New Roman"/>
          <w:b/>
          <w:bCs/>
          <w:i/>
          <w:iCs/>
          <w:sz w:val="28"/>
          <w:szCs w:val="28"/>
          <w:lang w:val="uk-UA"/>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68"/>
        <w:gridCol w:w="2339"/>
        <w:gridCol w:w="2339"/>
        <w:gridCol w:w="2339"/>
        <w:gridCol w:w="2339"/>
      </w:tblGrid>
      <w:tr w:rsidR="00087ECC" w:rsidRPr="00087ECC" w14:paraId="5A798DA8" w14:textId="77777777" w:rsidTr="00885BD2">
        <w:trPr>
          <w:trHeight w:val="1464"/>
          <w:jc w:val="center"/>
        </w:trPr>
        <w:tc>
          <w:tcPr>
            <w:tcW w:w="568" w:type="dxa"/>
          </w:tcPr>
          <w:p w14:paraId="7D1A2EE4" w14:textId="77777777" w:rsidR="00087ECC" w:rsidRPr="00087ECC" w:rsidRDefault="00087ECC" w:rsidP="00087ECC">
            <w:pPr>
              <w:widowControl w:val="0"/>
              <w:autoSpaceDE w:val="0"/>
              <w:autoSpaceDN w:val="0"/>
              <w:spacing w:before="11" w:after="0" w:line="240" w:lineRule="auto"/>
              <w:rPr>
                <w:rFonts w:ascii="Times New Roman" w:eastAsia="Calibri" w:hAnsi="Times New Roman" w:cs="Times New Roman"/>
                <w:b/>
                <w:bCs/>
                <w:i/>
                <w:iCs/>
                <w:sz w:val="24"/>
                <w:szCs w:val="24"/>
                <w:lang w:val="uk-UA"/>
              </w:rPr>
            </w:pPr>
          </w:p>
          <w:p w14:paraId="7085D3FE" w14:textId="77777777" w:rsidR="00087ECC" w:rsidRPr="00087ECC" w:rsidRDefault="00087ECC" w:rsidP="00087ECC">
            <w:pPr>
              <w:widowControl w:val="0"/>
              <w:autoSpaceDE w:val="0"/>
              <w:autoSpaceDN w:val="0"/>
              <w:spacing w:after="0" w:line="240" w:lineRule="auto"/>
              <w:ind w:left="111" w:right="84" w:firstLine="49"/>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w:t>
            </w:r>
            <w:r w:rsidRPr="00087ECC">
              <w:rPr>
                <w:rFonts w:ascii="Times New Roman" w:eastAsia="Calibri" w:hAnsi="Times New Roman" w:cs="Times New Roman"/>
                <w:i/>
                <w:iCs/>
                <w:spacing w:val="-52"/>
                <w:sz w:val="24"/>
                <w:szCs w:val="24"/>
                <w:lang w:val="uk-UA"/>
              </w:rPr>
              <w:t xml:space="preserve"> </w:t>
            </w:r>
            <w:r w:rsidRPr="00087ECC">
              <w:rPr>
                <w:rFonts w:ascii="Times New Roman" w:eastAsia="Calibri" w:hAnsi="Times New Roman" w:cs="Times New Roman"/>
                <w:i/>
                <w:iCs/>
                <w:sz w:val="24"/>
                <w:szCs w:val="24"/>
                <w:lang w:val="uk-UA"/>
              </w:rPr>
              <w:t>п/п</w:t>
            </w:r>
          </w:p>
        </w:tc>
        <w:tc>
          <w:tcPr>
            <w:tcW w:w="2339" w:type="dxa"/>
          </w:tcPr>
          <w:p w14:paraId="59229828" w14:textId="77777777" w:rsidR="00087ECC" w:rsidRPr="00087ECC" w:rsidRDefault="00087ECC" w:rsidP="00087ECC">
            <w:pPr>
              <w:widowControl w:val="0"/>
              <w:autoSpaceDE w:val="0"/>
              <w:autoSpaceDN w:val="0"/>
              <w:spacing w:before="11" w:after="0" w:line="240" w:lineRule="auto"/>
              <w:rPr>
                <w:rFonts w:ascii="Times New Roman" w:eastAsia="Calibri" w:hAnsi="Times New Roman" w:cs="Times New Roman"/>
                <w:b/>
                <w:bCs/>
                <w:i/>
                <w:iCs/>
                <w:sz w:val="24"/>
                <w:szCs w:val="24"/>
                <w:lang w:val="uk-UA"/>
              </w:rPr>
            </w:pPr>
          </w:p>
          <w:p w14:paraId="1F340B21" w14:textId="77777777" w:rsidR="00087ECC" w:rsidRPr="00087ECC" w:rsidRDefault="00087ECC" w:rsidP="00087ECC">
            <w:pPr>
              <w:widowControl w:val="0"/>
              <w:autoSpaceDE w:val="0"/>
              <w:autoSpaceDN w:val="0"/>
              <w:spacing w:after="0" w:line="240" w:lineRule="auto"/>
              <w:ind w:left="186" w:right="175"/>
              <w:jc w:val="center"/>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 xml:space="preserve">Чи є </w:t>
            </w:r>
            <w:proofErr w:type="spellStart"/>
            <w:r w:rsidRPr="00087ECC">
              <w:rPr>
                <w:rFonts w:ascii="Times New Roman" w:eastAsia="Calibri" w:hAnsi="Times New Roman" w:cs="Times New Roman"/>
                <w:i/>
                <w:iCs/>
                <w:sz w:val="24"/>
                <w:szCs w:val="24"/>
                <w:lang w:val="uk-UA"/>
              </w:rPr>
              <w:t>проєкт</w:t>
            </w:r>
            <w:proofErr w:type="spellEnd"/>
            <w:r w:rsidRPr="00087ECC">
              <w:rPr>
                <w:rFonts w:ascii="Times New Roman" w:eastAsia="Calibri" w:hAnsi="Times New Roman" w:cs="Times New Roman"/>
                <w:i/>
                <w:iCs/>
                <w:sz w:val="24"/>
                <w:szCs w:val="24"/>
                <w:lang w:val="uk-UA"/>
              </w:rPr>
              <w:t xml:space="preserve"> «пер‐</w:t>
            </w:r>
            <w:r w:rsidRPr="00087ECC">
              <w:rPr>
                <w:rFonts w:ascii="Times New Roman" w:eastAsia="Calibri" w:hAnsi="Times New Roman" w:cs="Times New Roman"/>
                <w:i/>
                <w:iCs/>
                <w:spacing w:val="-52"/>
                <w:sz w:val="24"/>
                <w:szCs w:val="24"/>
                <w:lang w:val="uk-UA"/>
              </w:rPr>
              <w:t xml:space="preserve"> </w:t>
            </w:r>
            <w:proofErr w:type="spellStart"/>
            <w:r w:rsidRPr="00087ECC">
              <w:rPr>
                <w:rFonts w:ascii="Times New Roman" w:eastAsia="Calibri" w:hAnsi="Times New Roman" w:cs="Times New Roman"/>
                <w:i/>
                <w:iCs/>
                <w:sz w:val="24"/>
                <w:szCs w:val="24"/>
                <w:lang w:val="uk-UA"/>
              </w:rPr>
              <w:t>шопрохідцем</w:t>
            </w:r>
            <w:proofErr w:type="spellEnd"/>
            <w:r w:rsidRPr="00087ECC">
              <w:rPr>
                <w:rFonts w:ascii="Times New Roman" w:eastAsia="Calibri" w:hAnsi="Times New Roman" w:cs="Times New Roman"/>
                <w:i/>
                <w:iCs/>
                <w:sz w:val="24"/>
                <w:szCs w:val="24"/>
                <w:lang w:val="uk-UA"/>
              </w:rPr>
              <w:t>» на</w:t>
            </w:r>
            <w:r w:rsidRPr="00087ECC">
              <w:rPr>
                <w:rFonts w:ascii="Times New Roman" w:eastAsia="Calibri" w:hAnsi="Times New Roman" w:cs="Times New Roman"/>
                <w:i/>
                <w:iCs/>
                <w:spacing w:val="1"/>
                <w:sz w:val="24"/>
                <w:szCs w:val="24"/>
                <w:lang w:val="uk-UA"/>
              </w:rPr>
              <w:t xml:space="preserve"> </w:t>
            </w:r>
            <w:r w:rsidRPr="00087ECC">
              <w:rPr>
                <w:rFonts w:ascii="Times New Roman" w:eastAsia="Calibri" w:hAnsi="Times New Roman" w:cs="Times New Roman"/>
                <w:i/>
                <w:iCs/>
                <w:sz w:val="24"/>
                <w:szCs w:val="24"/>
                <w:lang w:val="uk-UA"/>
              </w:rPr>
              <w:t>ринку?</w:t>
            </w:r>
          </w:p>
        </w:tc>
        <w:tc>
          <w:tcPr>
            <w:tcW w:w="2339" w:type="dxa"/>
          </w:tcPr>
          <w:p w14:paraId="2A9BA73D" w14:textId="77777777" w:rsidR="00087ECC" w:rsidRPr="00087ECC" w:rsidRDefault="00087ECC" w:rsidP="00087ECC">
            <w:pPr>
              <w:widowControl w:val="0"/>
              <w:autoSpaceDE w:val="0"/>
              <w:autoSpaceDN w:val="0"/>
              <w:spacing w:after="0" w:line="240" w:lineRule="auto"/>
              <w:ind w:left="186" w:right="177"/>
              <w:jc w:val="center"/>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Чи буде компанія</w:t>
            </w:r>
            <w:r w:rsidRPr="00087ECC">
              <w:rPr>
                <w:rFonts w:ascii="Times New Roman" w:eastAsia="Calibri" w:hAnsi="Times New Roman" w:cs="Times New Roman"/>
                <w:i/>
                <w:iCs/>
                <w:spacing w:val="1"/>
                <w:sz w:val="24"/>
                <w:szCs w:val="24"/>
                <w:lang w:val="uk-UA"/>
              </w:rPr>
              <w:t xml:space="preserve"> </w:t>
            </w:r>
            <w:r w:rsidRPr="00087ECC">
              <w:rPr>
                <w:rFonts w:ascii="Times New Roman" w:eastAsia="Calibri" w:hAnsi="Times New Roman" w:cs="Times New Roman"/>
                <w:i/>
                <w:iCs/>
                <w:sz w:val="24"/>
                <w:szCs w:val="24"/>
                <w:lang w:val="uk-UA"/>
              </w:rPr>
              <w:t xml:space="preserve">шукати нових </w:t>
            </w:r>
            <w:proofErr w:type="spellStart"/>
            <w:r w:rsidRPr="00087ECC">
              <w:rPr>
                <w:rFonts w:ascii="Times New Roman" w:eastAsia="Calibri" w:hAnsi="Times New Roman" w:cs="Times New Roman"/>
                <w:i/>
                <w:iCs/>
                <w:sz w:val="24"/>
                <w:szCs w:val="24"/>
                <w:lang w:val="uk-UA"/>
              </w:rPr>
              <w:t>спо</w:t>
            </w:r>
            <w:proofErr w:type="spellEnd"/>
            <w:r w:rsidRPr="00087ECC">
              <w:rPr>
                <w:rFonts w:ascii="Times New Roman" w:eastAsia="Calibri" w:hAnsi="Times New Roman" w:cs="Times New Roman"/>
                <w:i/>
                <w:iCs/>
                <w:sz w:val="24"/>
                <w:szCs w:val="24"/>
                <w:lang w:val="uk-UA"/>
              </w:rPr>
              <w:t>‐</w:t>
            </w:r>
            <w:r w:rsidRPr="00087ECC">
              <w:rPr>
                <w:rFonts w:ascii="Times New Roman" w:eastAsia="Calibri" w:hAnsi="Times New Roman" w:cs="Times New Roman"/>
                <w:i/>
                <w:iCs/>
                <w:spacing w:val="-53"/>
                <w:sz w:val="24"/>
                <w:szCs w:val="24"/>
                <w:lang w:val="uk-UA"/>
              </w:rPr>
              <w:t xml:space="preserve"> </w:t>
            </w:r>
            <w:proofErr w:type="spellStart"/>
            <w:r w:rsidRPr="00087ECC">
              <w:rPr>
                <w:rFonts w:ascii="Times New Roman" w:eastAsia="Calibri" w:hAnsi="Times New Roman" w:cs="Times New Roman"/>
                <w:i/>
                <w:iCs/>
                <w:sz w:val="24"/>
                <w:szCs w:val="24"/>
                <w:lang w:val="uk-UA"/>
              </w:rPr>
              <w:t>живачів</w:t>
            </w:r>
            <w:proofErr w:type="spellEnd"/>
            <w:r w:rsidRPr="00087ECC">
              <w:rPr>
                <w:rFonts w:ascii="Times New Roman" w:eastAsia="Calibri" w:hAnsi="Times New Roman" w:cs="Times New Roman"/>
                <w:i/>
                <w:iCs/>
                <w:sz w:val="24"/>
                <w:szCs w:val="24"/>
                <w:lang w:val="uk-UA"/>
              </w:rPr>
              <w:t xml:space="preserve">, або </w:t>
            </w:r>
            <w:proofErr w:type="spellStart"/>
            <w:r w:rsidRPr="00087ECC">
              <w:rPr>
                <w:rFonts w:ascii="Times New Roman" w:eastAsia="Calibri" w:hAnsi="Times New Roman" w:cs="Times New Roman"/>
                <w:i/>
                <w:iCs/>
                <w:sz w:val="24"/>
                <w:szCs w:val="24"/>
                <w:lang w:val="uk-UA"/>
              </w:rPr>
              <w:t>заби</w:t>
            </w:r>
            <w:proofErr w:type="spellEnd"/>
            <w:r w:rsidRPr="00087ECC">
              <w:rPr>
                <w:rFonts w:ascii="Times New Roman" w:eastAsia="Calibri" w:hAnsi="Times New Roman" w:cs="Times New Roman"/>
                <w:i/>
                <w:iCs/>
                <w:sz w:val="24"/>
                <w:szCs w:val="24"/>
                <w:lang w:val="uk-UA"/>
              </w:rPr>
              <w:t>‐</w:t>
            </w:r>
            <w:r w:rsidRPr="00087ECC">
              <w:rPr>
                <w:rFonts w:ascii="Times New Roman" w:eastAsia="Calibri" w:hAnsi="Times New Roman" w:cs="Times New Roman"/>
                <w:i/>
                <w:iCs/>
                <w:spacing w:val="-52"/>
                <w:sz w:val="24"/>
                <w:szCs w:val="24"/>
                <w:lang w:val="uk-UA"/>
              </w:rPr>
              <w:t xml:space="preserve"> </w:t>
            </w:r>
            <w:proofErr w:type="spellStart"/>
            <w:r w:rsidRPr="00087ECC">
              <w:rPr>
                <w:rFonts w:ascii="Times New Roman" w:eastAsia="Calibri" w:hAnsi="Times New Roman" w:cs="Times New Roman"/>
                <w:i/>
                <w:iCs/>
                <w:sz w:val="24"/>
                <w:szCs w:val="24"/>
                <w:lang w:val="uk-UA"/>
              </w:rPr>
              <w:t>рати</w:t>
            </w:r>
            <w:proofErr w:type="spellEnd"/>
            <w:r w:rsidRPr="00087ECC">
              <w:rPr>
                <w:rFonts w:ascii="Times New Roman" w:eastAsia="Calibri" w:hAnsi="Times New Roman" w:cs="Times New Roman"/>
                <w:i/>
                <w:iCs/>
                <w:spacing w:val="-3"/>
                <w:sz w:val="24"/>
                <w:szCs w:val="24"/>
                <w:lang w:val="uk-UA"/>
              </w:rPr>
              <w:t xml:space="preserve"> </w:t>
            </w:r>
            <w:r w:rsidRPr="00087ECC">
              <w:rPr>
                <w:rFonts w:ascii="Times New Roman" w:eastAsia="Calibri" w:hAnsi="Times New Roman" w:cs="Times New Roman"/>
                <w:i/>
                <w:iCs/>
                <w:sz w:val="24"/>
                <w:szCs w:val="24"/>
                <w:lang w:val="uk-UA"/>
              </w:rPr>
              <w:t>існуючих</w:t>
            </w:r>
            <w:r w:rsidRPr="00087ECC">
              <w:rPr>
                <w:rFonts w:ascii="Times New Roman" w:eastAsia="Calibri" w:hAnsi="Times New Roman" w:cs="Times New Roman"/>
                <w:i/>
                <w:iCs/>
                <w:spacing w:val="-2"/>
                <w:sz w:val="24"/>
                <w:szCs w:val="24"/>
                <w:lang w:val="uk-UA"/>
              </w:rPr>
              <w:t xml:space="preserve"> </w:t>
            </w:r>
            <w:r w:rsidRPr="00087ECC">
              <w:rPr>
                <w:rFonts w:ascii="Times New Roman" w:eastAsia="Calibri" w:hAnsi="Times New Roman" w:cs="Times New Roman"/>
                <w:i/>
                <w:iCs/>
                <w:sz w:val="24"/>
                <w:szCs w:val="24"/>
                <w:lang w:val="uk-UA"/>
              </w:rPr>
              <w:t>у</w:t>
            </w:r>
          </w:p>
          <w:p w14:paraId="306B961E" w14:textId="77777777" w:rsidR="00087ECC" w:rsidRPr="00087ECC" w:rsidRDefault="00087ECC" w:rsidP="00087ECC">
            <w:pPr>
              <w:widowControl w:val="0"/>
              <w:autoSpaceDE w:val="0"/>
              <w:autoSpaceDN w:val="0"/>
              <w:spacing w:after="0" w:line="240" w:lineRule="auto"/>
              <w:ind w:left="183" w:right="177"/>
              <w:jc w:val="center"/>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конкурентів?</w:t>
            </w:r>
          </w:p>
        </w:tc>
        <w:tc>
          <w:tcPr>
            <w:tcW w:w="2339" w:type="dxa"/>
          </w:tcPr>
          <w:p w14:paraId="2A6AD743" w14:textId="77777777" w:rsidR="00087ECC" w:rsidRPr="00087ECC" w:rsidRDefault="00087ECC" w:rsidP="00087ECC">
            <w:pPr>
              <w:widowControl w:val="0"/>
              <w:autoSpaceDE w:val="0"/>
              <w:autoSpaceDN w:val="0"/>
              <w:spacing w:after="0" w:line="240" w:lineRule="auto"/>
              <w:ind w:left="187" w:right="177" w:hanging="1"/>
              <w:jc w:val="center"/>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Чи буде компанія</w:t>
            </w:r>
            <w:r w:rsidRPr="00087ECC">
              <w:rPr>
                <w:rFonts w:ascii="Times New Roman" w:eastAsia="Calibri" w:hAnsi="Times New Roman" w:cs="Times New Roman"/>
                <w:i/>
                <w:iCs/>
                <w:spacing w:val="1"/>
                <w:sz w:val="24"/>
                <w:szCs w:val="24"/>
                <w:lang w:val="uk-UA"/>
              </w:rPr>
              <w:t xml:space="preserve"> </w:t>
            </w:r>
            <w:r w:rsidRPr="00087ECC">
              <w:rPr>
                <w:rFonts w:ascii="Times New Roman" w:eastAsia="Calibri" w:hAnsi="Times New Roman" w:cs="Times New Roman"/>
                <w:i/>
                <w:iCs/>
                <w:sz w:val="24"/>
                <w:szCs w:val="24"/>
                <w:lang w:val="uk-UA"/>
              </w:rPr>
              <w:t>копіювати основні</w:t>
            </w:r>
            <w:r w:rsidRPr="00087ECC">
              <w:rPr>
                <w:rFonts w:ascii="Times New Roman" w:eastAsia="Calibri" w:hAnsi="Times New Roman" w:cs="Times New Roman"/>
                <w:i/>
                <w:iCs/>
                <w:spacing w:val="-53"/>
                <w:sz w:val="24"/>
                <w:szCs w:val="24"/>
                <w:lang w:val="uk-UA"/>
              </w:rPr>
              <w:t xml:space="preserve"> </w:t>
            </w:r>
            <w:r w:rsidRPr="00087ECC">
              <w:rPr>
                <w:rFonts w:ascii="Times New Roman" w:eastAsia="Calibri" w:hAnsi="Times New Roman" w:cs="Times New Roman"/>
                <w:i/>
                <w:iCs/>
                <w:sz w:val="24"/>
                <w:szCs w:val="24"/>
                <w:lang w:val="uk-UA"/>
              </w:rPr>
              <w:t>характеристики</w:t>
            </w:r>
            <w:r w:rsidRPr="00087ECC">
              <w:rPr>
                <w:rFonts w:ascii="Times New Roman" w:eastAsia="Calibri" w:hAnsi="Times New Roman" w:cs="Times New Roman"/>
                <w:i/>
                <w:iCs/>
                <w:spacing w:val="1"/>
                <w:sz w:val="24"/>
                <w:szCs w:val="24"/>
                <w:lang w:val="uk-UA"/>
              </w:rPr>
              <w:t xml:space="preserve"> </w:t>
            </w:r>
            <w:r w:rsidRPr="00087ECC">
              <w:rPr>
                <w:rFonts w:ascii="Times New Roman" w:eastAsia="Calibri" w:hAnsi="Times New Roman" w:cs="Times New Roman"/>
                <w:i/>
                <w:iCs/>
                <w:sz w:val="24"/>
                <w:szCs w:val="24"/>
                <w:lang w:val="uk-UA"/>
              </w:rPr>
              <w:t>товару</w:t>
            </w:r>
            <w:r w:rsidRPr="00087ECC">
              <w:rPr>
                <w:rFonts w:ascii="Times New Roman" w:eastAsia="Calibri" w:hAnsi="Times New Roman" w:cs="Times New Roman"/>
                <w:i/>
                <w:iCs/>
                <w:spacing w:val="-1"/>
                <w:sz w:val="24"/>
                <w:szCs w:val="24"/>
                <w:lang w:val="uk-UA"/>
              </w:rPr>
              <w:t xml:space="preserve"> </w:t>
            </w:r>
            <w:proofErr w:type="spellStart"/>
            <w:r w:rsidRPr="00087ECC">
              <w:rPr>
                <w:rFonts w:ascii="Times New Roman" w:eastAsia="Calibri" w:hAnsi="Times New Roman" w:cs="Times New Roman"/>
                <w:i/>
                <w:iCs/>
                <w:sz w:val="24"/>
                <w:szCs w:val="24"/>
                <w:lang w:val="uk-UA"/>
              </w:rPr>
              <w:t>конкурен</w:t>
            </w:r>
            <w:proofErr w:type="spellEnd"/>
            <w:r w:rsidRPr="00087ECC">
              <w:rPr>
                <w:rFonts w:ascii="Times New Roman" w:eastAsia="Calibri" w:hAnsi="Times New Roman" w:cs="Times New Roman"/>
                <w:i/>
                <w:iCs/>
                <w:sz w:val="24"/>
                <w:szCs w:val="24"/>
                <w:lang w:val="uk-UA"/>
              </w:rPr>
              <w:t>‐</w:t>
            </w:r>
          </w:p>
          <w:p w14:paraId="5FD1016D" w14:textId="77777777" w:rsidR="00087ECC" w:rsidRPr="00087ECC" w:rsidRDefault="00087ECC" w:rsidP="00087ECC">
            <w:pPr>
              <w:widowControl w:val="0"/>
              <w:autoSpaceDE w:val="0"/>
              <w:autoSpaceDN w:val="0"/>
              <w:spacing w:after="0" w:line="240" w:lineRule="auto"/>
              <w:ind w:left="183" w:right="177"/>
              <w:jc w:val="center"/>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та,</w:t>
            </w:r>
            <w:r w:rsidRPr="00087ECC">
              <w:rPr>
                <w:rFonts w:ascii="Times New Roman" w:eastAsia="Calibri" w:hAnsi="Times New Roman" w:cs="Times New Roman"/>
                <w:i/>
                <w:iCs/>
                <w:spacing w:val="-1"/>
                <w:sz w:val="24"/>
                <w:szCs w:val="24"/>
                <w:lang w:val="uk-UA"/>
              </w:rPr>
              <w:t xml:space="preserve"> </w:t>
            </w:r>
            <w:r w:rsidRPr="00087ECC">
              <w:rPr>
                <w:rFonts w:ascii="Times New Roman" w:eastAsia="Calibri" w:hAnsi="Times New Roman" w:cs="Times New Roman"/>
                <w:i/>
                <w:iCs/>
                <w:sz w:val="24"/>
                <w:szCs w:val="24"/>
                <w:lang w:val="uk-UA"/>
              </w:rPr>
              <w:t>і</w:t>
            </w:r>
            <w:r w:rsidRPr="00087ECC">
              <w:rPr>
                <w:rFonts w:ascii="Times New Roman" w:eastAsia="Calibri" w:hAnsi="Times New Roman" w:cs="Times New Roman"/>
                <w:i/>
                <w:iCs/>
                <w:spacing w:val="-1"/>
                <w:sz w:val="24"/>
                <w:szCs w:val="24"/>
                <w:lang w:val="uk-UA"/>
              </w:rPr>
              <w:t xml:space="preserve"> </w:t>
            </w:r>
            <w:r w:rsidRPr="00087ECC">
              <w:rPr>
                <w:rFonts w:ascii="Times New Roman" w:eastAsia="Calibri" w:hAnsi="Times New Roman" w:cs="Times New Roman"/>
                <w:i/>
                <w:iCs/>
                <w:sz w:val="24"/>
                <w:szCs w:val="24"/>
                <w:lang w:val="uk-UA"/>
              </w:rPr>
              <w:t>які?</w:t>
            </w:r>
          </w:p>
        </w:tc>
        <w:tc>
          <w:tcPr>
            <w:tcW w:w="2339" w:type="dxa"/>
          </w:tcPr>
          <w:p w14:paraId="70309580" w14:textId="77777777" w:rsidR="00087ECC" w:rsidRPr="00087ECC" w:rsidRDefault="00087ECC" w:rsidP="00087ECC">
            <w:pPr>
              <w:widowControl w:val="0"/>
              <w:autoSpaceDE w:val="0"/>
              <w:autoSpaceDN w:val="0"/>
              <w:spacing w:before="11" w:after="0" w:line="240" w:lineRule="auto"/>
              <w:rPr>
                <w:rFonts w:ascii="Times New Roman" w:eastAsia="Calibri" w:hAnsi="Times New Roman" w:cs="Times New Roman"/>
                <w:b/>
                <w:bCs/>
                <w:i/>
                <w:iCs/>
                <w:sz w:val="24"/>
                <w:szCs w:val="24"/>
                <w:lang w:val="uk-UA"/>
              </w:rPr>
            </w:pPr>
          </w:p>
          <w:p w14:paraId="12E446B7" w14:textId="77777777" w:rsidR="00087ECC" w:rsidRPr="00087ECC" w:rsidRDefault="00087ECC" w:rsidP="00087ECC">
            <w:pPr>
              <w:widowControl w:val="0"/>
              <w:autoSpaceDE w:val="0"/>
              <w:autoSpaceDN w:val="0"/>
              <w:spacing w:after="0" w:line="240" w:lineRule="auto"/>
              <w:ind w:left="140" w:right="122" w:firstLine="106"/>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Стратегія конку‐</w:t>
            </w:r>
            <w:r w:rsidRPr="00087ECC">
              <w:rPr>
                <w:rFonts w:ascii="Times New Roman" w:eastAsia="Calibri" w:hAnsi="Times New Roman" w:cs="Times New Roman"/>
                <w:i/>
                <w:iCs/>
                <w:spacing w:val="1"/>
                <w:sz w:val="24"/>
                <w:szCs w:val="24"/>
                <w:lang w:val="uk-UA"/>
              </w:rPr>
              <w:t xml:space="preserve"> </w:t>
            </w:r>
            <w:r w:rsidRPr="00087ECC">
              <w:rPr>
                <w:rFonts w:ascii="Times New Roman" w:eastAsia="Calibri" w:hAnsi="Times New Roman" w:cs="Times New Roman"/>
                <w:i/>
                <w:iCs/>
                <w:sz w:val="24"/>
                <w:szCs w:val="24"/>
                <w:lang w:val="uk-UA"/>
              </w:rPr>
              <w:t>рентної</w:t>
            </w:r>
            <w:r w:rsidRPr="00087ECC">
              <w:rPr>
                <w:rFonts w:ascii="Times New Roman" w:eastAsia="Calibri" w:hAnsi="Times New Roman" w:cs="Times New Roman"/>
                <w:i/>
                <w:iCs/>
                <w:spacing w:val="-6"/>
                <w:sz w:val="24"/>
                <w:szCs w:val="24"/>
                <w:lang w:val="uk-UA"/>
              </w:rPr>
              <w:t xml:space="preserve"> </w:t>
            </w:r>
            <w:r w:rsidRPr="00087ECC">
              <w:rPr>
                <w:rFonts w:ascii="Times New Roman" w:eastAsia="Calibri" w:hAnsi="Times New Roman" w:cs="Times New Roman"/>
                <w:i/>
                <w:iCs/>
                <w:sz w:val="24"/>
                <w:szCs w:val="24"/>
                <w:lang w:val="uk-UA"/>
              </w:rPr>
              <w:t>поведінки*</w:t>
            </w:r>
          </w:p>
        </w:tc>
      </w:tr>
      <w:tr w:rsidR="00087ECC" w:rsidRPr="00087ECC" w14:paraId="55B365F8" w14:textId="77777777" w:rsidTr="00885BD2">
        <w:trPr>
          <w:trHeight w:val="292"/>
          <w:jc w:val="center"/>
        </w:trPr>
        <w:tc>
          <w:tcPr>
            <w:tcW w:w="568" w:type="dxa"/>
          </w:tcPr>
          <w:p w14:paraId="043C4232"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p>
        </w:tc>
        <w:tc>
          <w:tcPr>
            <w:tcW w:w="2339" w:type="dxa"/>
          </w:tcPr>
          <w:p w14:paraId="16C43BAD"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 xml:space="preserve">Так, </w:t>
            </w:r>
            <w:proofErr w:type="spellStart"/>
            <w:r w:rsidRPr="00087ECC">
              <w:rPr>
                <w:rFonts w:ascii="Times New Roman" w:eastAsia="Calibri" w:hAnsi="Times New Roman" w:cs="Times New Roman"/>
                <w:sz w:val="24"/>
                <w:szCs w:val="24"/>
                <w:lang w:val="uk-UA"/>
              </w:rPr>
              <w:t>AquaSense</w:t>
            </w:r>
            <w:proofErr w:type="spellEnd"/>
            <w:r w:rsidRPr="00087ECC">
              <w:rPr>
                <w:rFonts w:ascii="Times New Roman" w:eastAsia="Calibri" w:hAnsi="Times New Roman" w:cs="Times New Roman"/>
                <w:sz w:val="24"/>
                <w:szCs w:val="24"/>
                <w:lang w:val="uk-UA"/>
              </w:rPr>
              <w:t xml:space="preserve"> є </w:t>
            </w:r>
            <w:proofErr w:type="spellStart"/>
            <w:r w:rsidRPr="00087ECC">
              <w:rPr>
                <w:rFonts w:ascii="Times New Roman" w:eastAsia="Calibri" w:hAnsi="Times New Roman" w:cs="Times New Roman"/>
                <w:sz w:val="24"/>
                <w:szCs w:val="24"/>
                <w:lang w:val="uk-UA"/>
              </w:rPr>
              <w:t>першопрохідцем</w:t>
            </w:r>
            <w:proofErr w:type="spellEnd"/>
            <w:r w:rsidRPr="00087ECC">
              <w:rPr>
                <w:rFonts w:ascii="Times New Roman" w:eastAsia="Calibri" w:hAnsi="Times New Roman" w:cs="Times New Roman"/>
                <w:sz w:val="24"/>
                <w:szCs w:val="24"/>
                <w:lang w:val="uk-UA"/>
              </w:rPr>
              <w:t xml:space="preserve"> на ринку моніторингу якості води з використанням новаторських технологій.</w:t>
            </w:r>
          </w:p>
        </w:tc>
        <w:tc>
          <w:tcPr>
            <w:tcW w:w="2339" w:type="dxa"/>
          </w:tcPr>
          <w:p w14:paraId="01322894"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Компанія буде шукати нових споживачів, активно впроваджуючи свої технології та привертаючи увагу клієнтів від існуючих конкурентів.</w:t>
            </w:r>
          </w:p>
        </w:tc>
        <w:tc>
          <w:tcPr>
            <w:tcW w:w="2339" w:type="dxa"/>
          </w:tcPr>
          <w:p w14:paraId="7C4B693D"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Компанія буде фокусуватися на власних унікальних технологіях та функціях, а не копіювати основні характеристики конкурентів.</w:t>
            </w:r>
          </w:p>
        </w:tc>
        <w:tc>
          <w:tcPr>
            <w:tcW w:w="2339" w:type="dxa"/>
          </w:tcPr>
          <w:p w14:paraId="74114132"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Стратегія лідера :</w:t>
            </w:r>
          </w:p>
          <w:p w14:paraId="54FF0017"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Розширення первинного попиту</w:t>
            </w:r>
          </w:p>
        </w:tc>
      </w:tr>
    </w:tbl>
    <w:p w14:paraId="5E5BBF59" w14:textId="77777777" w:rsidR="00087ECC" w:rsidRPr="00087ECC" w:rsidRDefault="00087ECC" w:rsidP="00087ECC">
      <w:pPr>
        <w:widowControl w:val="0"/>
        <w:autoSpaceDE w:val="0"/>
        <w:autoSpaceDN w:val="0"/>
        <w:spacing w:after="0" w:line="360" w:lineRule="auto"/>
        <w:ind w:firstLine="709"/>
        <w:jc w:val="both"/>
        <w:rPr>
          <w:rFonts w:ascii="Times New Roman" w:eastAsia="Calibri" w:hAnsi="Times New Roman" w:cs="Times New Roman"/>
          <w:sz w:val="28"/>
          <w:szCs w:val="28"/>
          <w:lang w:val="uk-UA"/>
        </w:rPr>
      </w:pPr>
    </w:p>
    <w:p w14:paraId="00C89486" w14:textId="77777777" w:rsidR="00087ECC" w:rsidRPr="00087ECC" w:rsidRDefault="00087ECC" w:rsidP="00087ECC">
      <w:pPr>
        <w:widowControl w:val="0"/>
        <w:autoSpaceDE w:val="0"/>
        <w:autoSpaceDN w:val="0"/>
        <w:spacing w:after="0" w:line="360" w:lineRule="auto"/>
        <w:ind w:firstLine="709"/>
        <w:jc w:val="both"/>
        <w:rPr>
          <w:rFonts w:ascii="Times New Roman" w:eastAsia="Calibri" w:hAnsi="Times New Roman" w:cs="Times New Roman"/>
          <w:sz w:val="28"/>
          <w:szCs w:val="28"/>
          <w:lang w:val="uk-UA"/>
        </w:rPr>
      </w:pPr>
      <w:r w:rsidRPr="00087ECC">
        <w:rPr>
          <w:rFonts w:ascii="Times New Roman" w:eastAsia="Calibri" w:hAnsi="Times New Roman" w:cs="Times New Roman"/>
          <w:sz w:val="28"/>
          <w:szCs w:val="28"/>
          <w:lang w:val="uk-UA"/>
        </w:rPr>
        <w:t>Висновок:</w:t>
      </w:r>
    </w:p>
    <w:p w14:paraId="29F68E54" w14:textId="77777777" w:rsidR="00087ECC" w:rsidRPr="00087ECC" w:rsidRDefault="00087ECC" w:rsidP="00087ECC">
      <w:pPr>
        <w:widowControl w:val="0"/>
        <w:autoSpaceDE w:val="0"/>
        <w:autoSpaceDN w:val="0"/>
        <w:spacing w:after="0" w:line="360" w:lineRule="auto"/>
        <w:ind w:firstLine="709"/>
        <w:jc w:val="both"/>
        <w:rPr>
          <w:rFonts w:ascii="Times New Roman" w:eastAsia="Calibri" w:hAnsi="Times New Roman" w:cs="Times New Roman"/>
          <w:sz w:val="28"/>
          <w:szCs w:val="28"/>
          <w:lang w:val="uk-UA"/>
        </w:rPr>
      </w:pPr>
      <w:proofErr w:type="spellStart"/>
      <w:r w:rsidRPr="00087ECC">
        <w:rPr>
          <w:rFonts w:ascii="Times New Roman" w:eastAsia="Calibri" w:hAnsi="Times New Roman" w:cs="Times New Roman"/>
          <w:sz w:val="28"/>
          <w:szCs w:val="28"/>
          <w:lang w:val="uk-UA"/>
        </w:rPr>
        <w:t>AquaSense</w:t>
      </w:r>
      <w:proofErr w:type="spellEnd"/>
      <w:r w:rsidRPr="00087ECC">
        <w:rPr>
          <w:rFonts w:ascii="Times New Roman" w:eastAsia="Calibri" w:hAnsi="Times New Roman" w:cs="Times New Roman"/>
          <w:sz w:val="28"/>
          <w:szCs w:val="28"/>
          <w:lang w:val="uk-UA"/>
        </w:rPr>
        <w:t xml:space="preserve"> обирає стратегію лідера, будучи </w:t>
      </w:r>
      <w:proofErr w:type="spellStart"/>
      <w:r w:rsidRPr="00087ECC">
        <w:rPr>
          <w:rFonts w:ascii="Times New Roman" w:eastAsia="Calibri" w:hAnsi="Times New Roman" w:cs="Times New Roman"/>
          <w:sz w:val="28"/>
          <w:szCs w:val="28"/>
          <w:lang w:val="uk-UA"/>
        </w:rPr>
        <w:t>першопрохідцем</w:t>
      </w:r>
      <w:proofErr w:type="spellEnd"/>
      <w:r w:rsidRPr="00087ECC">
        <w:rPr>
          <w:rFonts w:ascii="Times New Roman" w:eastAsia="Calibri" w:hAnsi="Times New Roman" w:cs="Times New Roman"/>
          <w:sz w:val="28"/>
          <w:szCs w:val="28"/>
          <w:lang w:val="uk-UA"/>
        </w:rPr>
        <w:t xml:space="preserve"> на ринку моніторингу якості води з використанням новаторських технологій. Компанія </w:t>
      </w:r>
      <w:r w:rsidRPr="00087ECC">
        <w:rPr>
          <w:rFonts w:ascii="Times New Roman" w:eastAsia="Calibri" w:hAnsi="Times New Roman" w:cs="Times New Roman"/>
          <w:sz w:val="28"/>
          <w:szCs w:val="28"/>
          <w:lang w:val="uk-UA"/>
        </w:rPr>
        <w:lastRenderedPageBreak/>
        <w:t xml:space="preserve">активно шукатиме нових споживачів, впроваджуючи свої унікальні технології та звертаючи на себе увагу від існуючих конкурентів. Фокус </w:t>
      </w:r>
      <w:proofErr w:type="spellStart"/>
      <w:r w:rsidRPr="00087ECC">
        <w:rPr>
          <w:rFonts w:ascii="Times New Roman" w:eastAsia="Calibri" w:hAnsi="Times New Roman" w:cs="Times New Roman"/>
          <w:sz w:val="28"/>
          <w:szCs w:val="28"/>
          <w:lang w:val="uk-UA"/>
        </w:rPr>
        <w:t>AquaSense</w:t>
      </w:r>
      <w:proofErr w:type="spellEnd"/>
      <w:r w:rsidRPr="00087ECC">
        <w:rPr>
          <w:rFonts w:ascii="Times New Roman" w:eastAsia="Calibri" w:hAnsi="Times New Roman" w:cs="Times New Roman"/>
          <w:sz w:val="28"/>
          <w:szCs w:val="28"/>
          <w:lang w:val="uk-UA"/>
        </w:rPr>
        <w:t xml:space="preserve"> буде спрямований на власні технологічні рішення та функції, які визначатимуть його відмінність на ринку, а не на копіюванні основних характеристик конкурентів.</w:t>
      </w:r>
    </w:p>
    <w:p w14:paraId="72BF0873"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8"/>
          <w:szCs w:val="28"/>
          <w:lang w:val="uk-UA"/>
        </w:rPr>
        <w:sectPr w:rsidR="00087ECC" w:rsidRPr="00087ECC" w:rsidSect="00B81C28">
          <w:pgSz w:w="11910" w:h="16840"/>
          <w:pgMar w:top="1134" w:right="851" w:bottom="1134" w:left="1701" w:header="0" w:footer="626" w:gutter="0"/>
          <w:cols w:space="720"/>
        </w:sectPr>
      </w:pPr>
    </w:p>
    <w:p w14:paraId="25B42A9D" w14:textId="77777777" w:rsidR="00087ECC" w:rsidRPr="00087ECC" w:rsidRDefault="00087ECC" w:rsidP="00087ECC">
      <w:pPr>
        <w:widowControl w:val="0"/>
        <w:autoSpaceDE w:val="0"/>
        <w:autoSpaceDN w:val="0"/>
        <w:spacing w:after="0" w:line="360" w:lineRule="auto"/>
        <w:jc w:val="both"/>
        <w:rPr>
          <w:rFonts w:ascii="Times New Roman" w:eastAsia="Calibri" w:hAnsi="Times New Roman" w:cs="Times New Roman"/>
          <w:sz w:val="28"/>
          <w:szCs w:val="28"/>
          <w:lang w:val="uk-UA"/>
        </w:rPr>
      </w:pPr>
      <w:r w:rsidRPr="00087ECC">
        <w:rPr>
          <w:rFonts w:ascii="Times New Roman" w:eastAsia="Calibri" w:hAnsi="Times New Roman" w:cs="Times New Roman"/>
          <w:sz w:val="28"/>
          <w:szCs w:val="28"/>
          <w:lang w:val="uk-UA"/>
        </w:rPr>
        <w:lastRenderedPageBreak/>
        <w:t>4.4) На основі вимог споживачів з обраних сегментів до постачальника (стартап-компанії) та до продукту (табл. 5), а також в залежності від обраної базової стратегії розвитку (табл. 15) та стратегії конкурентної поведінки (табл. 16) розробляється стратегія позиціонування (табл. 17).</w:t>
      </w:r>
    </w:p>
    <w:p w14:paraId="0BD38A73"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i/>
          <w:iCs/>
          <w:sz w:val="28"/>
          <w:szCs w:val="28"/>
          <w:lang w:val="uk-UA"/>
        </w:rPr>
      </w:pPr>
      <w:r w:rsidRPr="00087ECC">
        <w:rPr>
          <w:rFonts w:ascii="Times New Roman" w:eastAsia="Calibri" w:hAnsi="Times New Roman" w:cs="Times New Roman"/>
          <w:i/>
          <w:iCs/>
          <w:sz w:val="28"/>
          <w:szCs w:val="28"/>
          <w:lang w:val="uk-UA"/>
        </w:rPr>
        <w:t>Таблиця 17. Визначення стратегії позиціонування</w:t>
      </w:r>
    </w:p>
    <w:p w14:paraId="4D732735" w14:textId="77777777" w:rsidR="00087ECC" w:rsidRPr="00087ECC" w:rsidRDefault="00087ECC" w:rsidP="00087ECC">
      <w:pPr>
        <w:widowControl w:val="0"/>
        <w:autoSpaceDE w:val="0"/>
        <w:autoSpaceDN w:val="0"/>
        <w:spacing w:before="5" w:after="0" w:line="240" w:lineRule="auto"/>
        <w:rPr>
          <w:rFonts w:ascii="Times New Roman" w:eastAsia="Calibri" w:hAnsi="Times New Roman" w:cs="Times New Roman"/>
          <w:b/>
          <w:bCs/>
          <w:i/>
          <w:iCs/>
          <w:sz w:val="28"/>
          <w:szCs w:val="28"/>
          <w:lang w:val="uk-UA"/>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59"/>
        <w:gridCol w:w="1709"/>
        <w:gridCol w:w="1419"/>
        <w:gridCol w:w="2552"/>
        <w:gridCol w:w="3686"/>
      </w:tblGrid>
      <w:tr w:rsidR="00087ECC" w:rsidRPr="00087ECC" w14:paraId="4C0EA39E" w14:textId="77777777" w:rsidTr="00885BD2">
        <w:trPr>
          <w:trHeight w:val="1172"/>
          <w:jc w:val="center"/>
        </w:trPr>
        <w:tc>
          <w:tcPr>
            <w:tcW w:w="559" w:type="dxa"/>
          </w:tcPr>
          <w:p w14:paraId="55B3F664" w14:textId="77777777" w:rsidR="00087ECC" w:rsidRPr="00087ECC" w:rsidRDefault="00087ECC" w:rsidP="00087ECC">
            <w:pPr>
              <w:widowControl w:val="0"/>
              <w:autoSpaceDE w:val="0"/>
              <w:autoSpaceDN w:val="0"/>
              <w:spacing w:before="11" w:after="0" w:line="240" w:lineRule="auto"/>
              <w:rPr>
                <w:rFonts w:ascii="Times New Roman" w:eastAsia="Calibri" w:hAnsi="Times New Roman" w:cs="Times New Roman"/>
                <w:b/>
                <w:bCs/>
                <w:i/>
                <w:iCs/>
                <w:sz w:val="24"/>
                <w:szCs w:val="24"/>
                <w:lang w:val="uk-UA"/>
              </w:rPr>
            </w:pPr>
          </w:p>
          <w:p w14:paraId="740047DF" w14:textId="77777777" w:rsidR="00087ECC" w:rsidRPr="00087ECC" w:rsidRDefault="00087ECC" w:rsidP="00087ECC">
            <w:pPr>
              <w:widowControl w:val="0"/>
              <w:autoSpaceDE w:val="0"/>
              <w:autoSpaceDN w:val="0"/>
              <w:spacing w:after="0" w:line="240" w:lineRule="auto"/>
              <w:ind w:left="107" w:right="79" w:firstLine="49"/>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w:t>
            </w:r>
            <w:r w:rsidRPr="00087ECC">
              <w:rPr>
                <w:rFonts w:ascii="Times New Roman" w:eastAsia="Calibri" w:hAnsi="Times New Roman" w:cs="Times New Roman"/>
                <w:i/>
                <w:iCs/>
                <w:spacing w:val="-52"/>
                <w:sz w:val="24"/>
                <w:szCs w:val="24"/>
                <w:lang w:val="uk-UA"/>
              </w:rPr>
              <w:t xml:space="preserve"> </w:t>
            </w:r>
            <w:r w:rsidRPr="00087ECC">
              <w:rPr>
                <w:rFonts w:ascii="Times New Roman" w:eastAsia="Calibri" w:hAnsi="Times New Roman" w:cs="Times New Roman"/>
                <w:i/>
                <w:iCs/>
                <w:sz w:val="24"/>
                <w:szCs w:val="24"/>
                <w:lang w:val="uk-UA"/>
              </w:rPr>
              <w:t>п/п</w:t>
            </w:r>
          </w:p>
        </w:tc>
        <w:tc>
          <w:tcPr>
            <w:tcW w:w="1709" w:type="dxa"/>
          </w:tcPr>
          <w:p w14:paraId="49D22548" w14:textId="77777777" w:rsidR="00087ECC" w:rsidRPr="00087ECC" w:rsidRDefault="00087ECC" w:rsidP="00087ECC">
            <w:pPr>
              <w:widowControl w:val="0"/>
              <w:autoSpaceDE w:val="0"/>
              <w:autoSpaceDN w:val="0"/>
              <w:spacing w:before="145" w:after="0" w:line="240" w:lineRule="auto"/>
              <w:ind w:left="128" w:right="117" w:firstLine="1"/>
              <w:jc w:val="center"/>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Вимоги до</w:t>
            </w:r>
            <w:r w:rsidRPr="00087ECC">
              <w:rPr>
                <w:rFonts w:ascii="Times New Roman" w:eastAsia="Calibri" w:hAnsi="Times New Roman" w:cs="Times New Roman"/>
                <w:i/>
                <w:iCs/>
                <w:spacing w:val="1"/>
                <w:sz w:val="24"/>
                <w:szCs w:val="24"/>
                <w:lang w:val="uk-UA"/>
              </w:rPr>
              <w:t xml:space="preserve"> </w:t>
            </w:r>
            <w:r w:rsidRPr="00087ECC">
              <w:rPr>
                <w:rFonts w:ascii="Times New Roman" w:eastAsia="Calibri" w:hAnsi="Times New Roman" w:cs="Times New Roman"/>
                <w:i/>
                <w:iCs/>
                <w:sz w:val="24"/>
                <w:szCs w:val="24"/>
                <w:lang w:val="uk-UA"/>
              </w:rPr>
              <w:t xml:space="preserve">товару </w:t>
            </w:r>
            <w:proofErr w:type="spellStart"/>
            <w:r w:rsidRPr="00087ECC">
              <w:rPr>
                <w:rFonts w:ascii="Times New Roman" w:eastAsia="Calibri" w:hAnsi="Times New Roman" w:cs="Times New Roman"/>
                <w:i/>
                <w:iCs/>
                <w:sz w:val="24"/>
                <w:szCs w:val="24"/>
                <w:lang w:val="uk-UA"/>
              </w:rPr>
              <w:t>цільо</w:t>
            </w:r>
            <w:proofErr w:type="spellEnd"/>
            <w:r w:rsidRPr="00087ECC">
              <w:rPr>
                <w:rFonts w:ascii="Times New Roman" w:eastAsia="Calibri" w:hAnsi="Times New Roman" w:cs="Times New Roman"/>
                <w:i/>
                <w:iCs/>
                <w:sz w:val="24"/>
                <w:szCs w:val="24"/>
                <w:lang w:val="uk-UA"/>
              </w:rPr>
              <w:t>‐</w:t>
            </w:r>
            <w:r w:rsidRPr="00087ECC">
              <w:rPr>
                <w:rFonts w:ascii="Times New Roman" w:eastAsia="Calibri" w:hAnsi="Times New Roman" w:cs="Times New Roman"/>
                <w:i/>
                <w:iCs/>
                <w:spacing w:val="-52"/>
                <w:sz w:val="24"/>
                <w:szCs w:val="24"/>
                <w:lang w:val="uk-UA"/>
              </w:rPr>
              <w:t xml:space="preserve"> </w:t>
            </w:r>
            <w:proofErr w:type="spellStart"/>
            <w:r w:rsidRPr="00087ECC">
              <w:rPr>
                <w:rFonts w:ascii="Times New Roman" w:eastAsia="Calibri" w:hAnsi="Times New Roman" w:cs="Times New Roman"/>
                <w:i/>
                <w:iCs/>
                <w:sz w:val="24"/>
                <w:szCs w:val="24"/>
                <w:lang w:val="uk-UA"/>
              </w:rPr>
              <w:t>вої</w:t>
            </w:r>
            <w:proofErr w:type="spellEnd"/>
            <w:r w:rsidRPr="00087ECC">
              <w:rPr>
                <w:rFonts w:ascii="Times New Roman" w:eastAsia="Calibri" w:hAnsi="Times New Roman" w:cs="Times New Roman"/>
                <w:i/>
                <w:iCs/>
                <w:sz w:val="24"/>
                <w:szCs w:val="24"/>
                <w:lang w:val="uk-UA"/>
              </w:rPr>
              <w:t xml:space="preserve"> аудиторії</w:t>
            </w:r>
          </w:p>
        </w:tc>
        <w:tc>
          <w:tcPr>
            <w:tcW w:w="1419" w:type="dxa"/>
          </w:tcPr>
          <w:p w14:paraId="1DED0AF5" w14:textId="77777777" w:rsidR="00087ECC" w:rsidRPr="00087ECC" w:rsidRDefault="00087ECC" w:rsidP="00087ECC">
            <w:pPr>
              <w:widowControl w:val="0"/>
              <w:autoSpaceDE w:val="0"/>
              <w:autoSpaceDN w:val="0"/>
              <w:spacing w:before="145" w:after="0" w:line="240" w:lineRule="auto"/>
              <w:ind w:left="154" w:right="143" w:hanging="1"/>
              <w:jc w:val="center"/>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Базова</w:t>
            </w:r>
            <w:r w:rsidRPr="00087ECC">
              <w:rPr>
                <w:rFonts w:ascii="Times New Roman" w:eastAsia="Calibri" w:hAnsi="Times New Roman" w:cs="Times New Roman"/>
                <w:i/>
                <w:iCs/>
                <w:spacing w:val="1"/>
                <w:sz w:val="24"/>
                <w:szCs w:val="24"/>
                <w:lang w:val="uk-UA"/>
              </w:rPr>
              <w:t xml:space="preserve"> </w:t>
            </w:r>
            <w:r w:rsidRPr="00087ECC">
              <w:rPr>
                <w:rFonts w:ascii="Times New Roman" w:eastAsia="Calibri" w:hAnsi="Times New Roman" w:cs="Times New Roman"/>
                <w:i/>
                <w:iCs/>
                <w:sz w:val="24"/>
                <w:szCs w:val="24"/>
                <w:lang w:val="uk-UA"/>
              </w:rPr>
              <w:t>стратегія</w:t>
            </w:r>
            <w:r w:rsidRPr="00087ECC">
              <w:rPr>
                <w:rFonts w:ascii="Times New Roman" w:eastAsia="Calibri" w:hAnsi="Times New Roman" w:cs="Times New Roman"/>
                <w:i/>
                <w:iCs/>
                <w:spacing w:val="-52"/>
                <w:sz w:val="24"/>
                <w:szCs w:val="24"/>
                <w:lang w:val="uk-UA"/>
              </w:rPr>
              <w:t xml:space="preserve"> </w:t>
            </w:r>
            <w:r w:rsidRPr="00087ECC">
              <w:rPr>
                <w:rFonts w:ascii="Times New Roman" w:eastAsia="Calibri" w:hAnsi="Times New Roman" w:cs="Times New Roman"/>
                <w:i/>
                <w:iCs/>
                <w:sz w:val="24"/>
                <w:szCs w:val="24"/>
                <w:lang w:val="uk-UA"/>
              </w:rPr>
              <w:t>розвитку</w:t>
            </w:r>
          </w:p>
        </w:tc>
        <w:tc>
          <w:tcPr>
            <w:tcW w:w="2552" w:type="dxa"/>
          </w:tcPr>
          <w:p w14:paraId="29CA1DA4" w14:textId="77777777" w:rsidR="00087ECC" w:rsidRPr="00087ECC" w:rsidRDefault="00087ECC" w:rsidP="00087ECC">
            <w:pPr>
              <w:widowControl w:val="0"/>
              <w:autoSpaceDE w:val="0"/>
              <w:autoSpaceDN w:val="0"/>
              <w:spacing w:after="0" w:line="240" w:lineRule="auto"/>
              <w:ind w:left="167" w:right="157"/>
              <w:jc w:val="center"/>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Ключові</w:t>
            </w:r>
            <w:r w:rsidRPr="00087ECC">
              <w:rPr>
                <w:rFonts w:ascii="Times New Roman" w:eastAsia="Calibri" w:hAnsi="Times New Roman" w:cs="Times New Roman"/>
                <w:i/>
                <w:iCs/>
                <w:spacing w:val="-14"/>
                <w:sz w:val="24"/>
                <w:szCs w:val="24"/>
                <w:lang w:val="uk-UA"/>
              </w:rPr>
              <w:t xml:space="preserve"> </w:t>
            </w:r>
            <w:r w:rsidRPr="00087ECC">
              <w:rPr>
                <w:rFonts w:ascii="Times New Roman" w:eastAsia="Calibri" w:hAnsi="Times New Roman" w:cs="Times New Roman"/>
                <w:i/>
                <w:iCs/>
                <w:sz w:val="24"/>
                <w:szCs w:val="24"/>
                <w:lang w:val="uk-UA"/>
              </w:rPr>
              <w:t>конкуренто‐</w:t>
            </w:r>
            <w:r w:rsidRPr="00087ECC">
              <w:rPr>
                <w:rFonts w:ascii="Times New Roman" w:eastAsia="Calibri" w:hAnsi="Times New Roman" w:cs="Times New Roman"/>
                <w:i/>
                <w:iCs/>
                <w:spacing w:val="-51"/>
                <w:sz w:val="24"/>
                <w:szCs w:val="24"/>
                <w:lang w:val="uk-UA"/>
              </w:rPr>
              <w:t xml:space="preserve"> </w:t>
            </w:r>
            <w:r w:rsidRPr="00087ECC">
              <w:rPr>
                <w:rFonts w:ascii="Times New Roman" w:eastAsia="Calibri" w:hAnsi="Times New Roman" w:cs="Times New Roman"/>
                <w:i/>
                <w:iCs/>
                <w:sz w:val="24"/>
                <w:szCs w:val="24"/>
                <w:lang w:val="uk-UA"/>
              </w:rPr>
              <w:t>спроможні позиції</w:t>
            </w:r>
            <w:r w:rsidRPr="00087ECC">
              <w:rPr>
                <w:rFonts w:ascii="Times New Roman" w:eastAsia="Calibri" w:hAnsi="Times New Roman" w:cs="Times New Roman"/>
                <w:i/>
                <w:iCs/>
                <w:spacing w:val="1"/>
                <w:sz w:val="24"/>
                <w:szCs w:val="24"/>
                <w:lang w:val="uk-UA"/>
              </w:rPr>
              <w:t xml:space="preserve"> </w:t>
            </w:r>
            <w:r w:rsidRPr="00087ECC">
              <w:rPr>
                <w:rFonts w:ascii="Times New Roman" w:eastAsia="Calibri" w:hAnsi="Times New Roman" w:cs="Times New Roman"/>
                <w:i/>
                <w:iCs/>
                <w:sz w:val="24"/>
                <w:szCs w:val="24"/>
                <w:lang w:val="uk-UA"/>
              </w:rPr>
              <w:t>власного</w:t>
            </w:r>
            <w:r w:rsidRPr="00087ECC">
              <w:rPr>
                <w:rFonts w:ascii="Times New Roman" w:eastAsia="Calibri" w:hAnsi="Times New Roman" w:cs="Times New Roman"/>
                <w:i/>
                <w:iCs/>
                <w:spacing w:val="-1"/>
                <w:sz w:val="24"/>
                <w:szCs w:val="24"/>
                <w:lang w:val="uk-UA"/>
              </w:rPr>
              <w:t xml:space="preserve"> </w:t>
            </w:r>
            <w:r w:rsidRPr="00087ECC">
              <w:rPr>
                <w:rFonts w:ascii="Times New Roman" w:eastAsia="Calibri" w:hAnsi="Times New Roman" w:cs="Times New Roman"/>
                <w:i/>
                <w:iCs/>
                <w:sz w:val="24"/>
                <w:szCs w:val="24"/>
                <w:lang w:val="uk-UA"/>
              </w:rPr>
              <w:t>стартап‐</w:t>
            </w:r>
          </w:p>
          <w:p w14:paraId="49DFDEBD" w14:textId="77777777" w:rsidR="00087ECC" w:rsidRPr="00087ECC" w:rsidRDefault="00087ECC" w:rsidP="00087ECC">
            <w:pPr>
              <w:widowControl w:val="0"/>
              <w:autoSpaceDE w:val="0"/>
              <w:autoSpaceDN w:val="0"/>
              <w:spacing w:after="0" w:line="240" w:lineRule="auto"/>
              <w:ind w:left="165" w:right="157"/>
              <w:jc w:val="center"/>
              <w:rPr>
                <w:rFonts w:ascii="Times New Roman" w:eastAsia="Calibri" w:hAnsi="Times New Roman" w:cs="Times New Roman"/>
                <w:i/>
                <w:iCs/>
                <w:sz w:val="24"/>
                <w:szCs w:val="24"/>
                <w:lang w:val="uk-UA"/>
              </w:rPr>
            </w:pPr>
            <w:proofErr w:type="spellStart"/>
            <w:r w:rsidRPr="00087ECC">
              <w:rPr>
                <w:rFonts w:ascii="Times New Roman" w:eastAsia="Calibri" w:hAnsi="Times New Roman" w:cs="Times New Roman"/>
                <w:i/>
                <w:iCs/>
                <w:sz w:val="24"/>
                <w:szCs w:val="24"/>
                <w:lang w:val="uk-UA"/>
              </w:rPr>
              <w:t>проєкту</w:t>
            </w:r>
            <w:proofErr w:type="spellEnd"/>
          </w:p>
        </w:tc>
        <w:tc>
          <w:tcPr>
            <w:tcW w:w="3686" w:type="dxa"/>
          </w:tcPr>
          <w:p w14:paraId="2C70E169" w14:textId="77777777" w:rsidR="00087ECC" w:rsidRPr="00087ECC" w:rsidRDefault="00087ECC" w:rsidP="00087ECC">
            <w:pPr>
              <w:widowControl w:val="0"/>
              <w:autoSpaceDE w:val="0"/>
              <w:autoSpaceDN w:val="0"/>
              <w:spacing w:after="0" w:line="240" w:lineRule="auto"/>
              <w:ind w:left="189" w:right="183"/>
              <w:jc w:val="center"/>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Вибір</w:t>
            </w:r>
            <w:r w:rsidRPr="00087ECC">
              <w:rPr>
                <w:rFonts w:ascii="Times New Roman" w:eastAsia="Calibri" w:hAnsi="Times New Roman" w:cs="Times New Roman"/>
                <w:i/>
                <w:iCs/>
                <w:spacing w:val="-3"/>
                <w:sz w:val="24"/>
                <w:szCs w:val="24"/>
                <w:lang w:val="uk-UA"/>
              </w:rPr>
              <w:t xml:space="preserve"> </w:t>
            </w:r>
            <w:r w:rsidRPr="00087ECC">
              <w:rPr>
                <w:rFonts w:ascii="Times New Roman" w:eastAsia="Calibri" w:hAnsi="Times New Roman" w:cs="Times New Roman"/>
                <w:i/>
                <w:iCs/>
                <w:sz w:val="24"/>
                <w:szCs w:val="24"/>
                <w:lang w:val="uk-UA"/>
              </w:rPr>
              <w:t>асоціацій,</w:t>
            </w:r>
            <w:r w:rsidRPr="00087ECC">
              <w:rPr>
                <w:rFonts w:ascii="Times New Roman" w:eastAsia="Calibri" w:hAnsi="Times New Roman" w:cs="Times New Roman"/>
                <w:i/>
                <w:iCs/>
                <w:spacing w:val="-4"/>
                <w:sz w:val="24"/>
                <w:szCs w:val="24"/>
                <w:lang w:val="uk-UA"/>
              </w:rPr>
              <w:t xml:space="preserve"> </w:t>
            </w:r>
            <w:r w:rsidRPr="00087ECC">
              <w:rPr>
                <w:rFonts w:ascii="Times New Roman" w:eastAsia="Calibri" w:hAnsi="Times New Roman" w:cs="Times New Roman"/>
                <w:i/>
                <w:iCs/>
                <w:sz w:val="24"/>
                <w:szCs w:val="24"/>
                <w:lang w:val="uk-UA"/>
              </w:rPr>
              <w:t>які</w:t>
            </w:r>
            <w:r w:rsidRPr="00087ECC">
              <w:rPr>
                <w:rFonts w:ascii="Times New Roman" w:eastAsia="Calibri" w:hAnsi="Times New Roman" w:cs="Times New Roman"/>
                <w:i/>
                <w:iCs/>
                <w:spacing w:val="-4"/>
                <w:sz w:val="24"/>
                <w:szCs w:val="24"/>
                <w:lang w:val="uk-UA"/>
              </w:rPr>
              <w:t xml:space="preserve"> </w:t>
            </w:r>
            <w:r w:rsidRPr="00087ECC">
              <w:rPr>
                <w:rFonts w:ascii="Times New Roman" w:eastAsia="Calibri" w:hAnsi="Times New Roman" w:cs="Times New Roman"/>
                <w:i/>
                <w:iCs/>
                <w:sz w:val="24"/>
                <w:szCs w:val="24"/>
                <w:lang w:val="uk-UA"/>
              </w:rPr>
              <w:t>мають</w:t>
            </w:r>
            <w:r w:rsidRPr="00087ECC">
              <w:rPr>
                <w:rFonts w:ascii="Times New Roman" w:eastAsia="Calibri" w:hAnsi="Times New Roman" w:cs="Times New Roman"/>
                <w:i/>
                <w:iCs/>
                <w:spacing w:val="-4"/>
                <w:sz w:val="24"/>
                <w:szCs w:val="24"/>
                <w:lang w:val="uk-UA"/>
              </w:rPr>
              <w:t xml:space="preserve"> </w:t>
            </w:r>
            <w:proofErr w:type="spellStart"/>
            <w:r w:rsidRPr="00087ECC">
              <w:rPr>
                <w:rFonts w:ascii="Times New Roman" w:eastAsia="Calibri" w:hAnsi="Times New Roman" w:cs="Times New Roman"/>
                <w:i/>
                <w:iCs/>
                <w:sz w:val="24"/>
                <w:szCs w:val="24"/>
                <w:lang w:val="uk-UA"/>
              </w:rPr>
              <w:t>сфо</w:t>
            </w:r>
            <w:proofErr w:type="spellEnd"/>
            <w:r w:rsidRPr="00087ECC">
              <w:rPr>
                <w:rFonts w:ascii="Times New Roman" w:eastAsia="Calibri" w:hAnsi="Times New Roman" w:cs="Times New Roman"/>
                <w:i/>
                <w:iCs/>
                <w:sz w:val="24"/>
                <w:szCs w:val="24"/>
                <w:lang w:val="uk-UA"/>
              </w:rPr>
              <w:t>‐</w:t>
            </w:r>
            <w:r w:rsidRPr="00087ECC">
              <w:rPr>
                <w:rFonts w:ascii="Times New Roman" w:eastAsia="Calibri" w:hAnsi="Times New Roman" w:cs="Times New Roman"/>
                <w:i/>
                <w:iCs/>
                <w:spacing w:val="-51"/>
                <w:sz w:val="24"/>
                <w:szCs w:val="24"/>
                <w:lang w:val="uk-UA"/>
              </w:rPr>
              <w:t xml:space="preserve"> </w:t>
            </w:r>
            <w:proofErr w:type="spellStart"/>
            <w:r w:rsidRPr="00087ECC">
              <w:rPr>
                <w:rFonts w:ascii="Times New Roman" w:eastAsia="Calibri" w:hAnsi="Times New Roman" w:cs="Times New Roman"/>
                <w:i/>
                <w:iCs/>
                <w:sz w:val="24"/>
                <w:szCs w:val="24"/>
                <w:lang w:val="uk-UA"/>
              </w:rPr>
              <w:t>рмувати</w:t>
            </w:r>
            <w:proofErr w:type="spellEnd"/>
            <w:r w:rsidRPr="00087ECC">
              <w:rPr>
                <w:rFonts w:ascii="Times New Roman" w:eastAsia="Calibri" w:hAnsi="Times New Roman" w:cs="Times New Roman"/>
                <w:i/>
                <w:iCs/>
                <w:sz w:val="24"/>
                <w:szCs w:val="24"/>
                <w:lang w:val="uk-UA"/>
              </w:rPr>
              <w:t xml:space="preserve"> комплексну позицію</w:t>
            </w:r>
            <w:r w:rsidRPr="00087ECC">
              <w:rPr>
                <w:rFonts w:ascii="Times New Roman" w:eastAsia="Calibri" w:hAnsi="Times New Roman" w:cs="Times New Roman"/>
                <w:i/>
                <w:iCs/>
                <w:spacing w:val="1"/>
                <w:sz w:val="24"/>
                <w:szCs w:val="24"/>
                <w:lang w:val="uk-UA"/>
              </w:rPr>
              <w:t xml:space="preserve"> </w:t>
            </w:r>
            <w:r w:rsidRPr="00087ECC">
              <w:rPr>
                <w:rFonts w:ascii="Times New Roman" w:eastAsia="Calibri" w:hAnsi="Times New Roman" w:cs="Times New Roman"/>
                <w:i/>
                <w:iCs/>
                <w:sz w:val="24"/>
                <w:szCs w:val="24"/>
                <w:lang w:val="uk-UA"/>
              </w:rPr>
              <w:t>власного</w:t>
            </w:r>
            <w:r w:rsidRPr="00087ECC">
              <w:rPr>
                <w:rFonts w:ascii="Times New Roman" w:eastAsia="Calibri" w:hAnsi="Times New Roman" w:cs="Times New Roman"/>
                <w:i/>
                <w:iCs/>
                <w:spacing w:val="-1"/>
                <w:sz w:val="24"/>
                <w:szCs w:val="24"/>
                <w:lang w:val="uk-UA"/>
              </w:rPr>
              <w:t xml:space="preserve"> </w:t>
            </w:r>
            <w:proofErr w:type="spellStart"/>
            <w:r w:rsidRPr="00087ECC">
              <w:rPr>
                <w:rFonts w:ascii="Times New Roman" w:eastAsia="Calibri" w:hAnsi="Times New Roman" w:cs="Times New Roman"/>
                <w:i/>
                <w:iCs/>
                <w:sz w:val="24"/>
                <w:szCs w:val="24"/>
                <w:lang w:val="uk-UA"/>
              </w:rPr>
              <w:t>проєкту</w:t>
            </w:r>
            <w:proofErr w:type="spellEnd"/>
            <w:r w:rsidRPr="00087ECC">
              <w:rPr>
                <w:rFonts w:ascii="Times New Roman" w:eastAsia="Calibri" w:hAnsi="Times New Roman" w:cs="Times New Roman"/>
                <w:i/>
                <w:iCs/>
                <w:spacing w:val="-2"/>
                <w:sz w:val="24"/>
                <w:szCs w:val="24"/>
                <w:lang w:val="uk-UA"/>
              </w:rPr>
              <w:t xml:space="preserve"> </w:t>
            </w:r>
            <w:r w:rsidRPr="00087ECC">
              <w:rPr>
                <w:rFonts w:ascii="Times New Roman" w:eastAsia="Calibri" w:hAnsi="Times New Roman" w:cs="Times New Roman"/>
                <w:i/>
                <w:iCs/>
                <w:sz w:val="24"/>
                <w:szCs w:val="24"/>
                <w:lang w:val="uk-UA"/>
              </w:rPr>
              <w:t>(три</w:t>
            </w:r>
            <w:r w:rsidRPr="00087ECC">
              <w:rPr>
                <w:rFonts w:ascii="Times New Roman" w:eastAsia="Calibri" w:hAnsi="Times New Roman" w:cs="Times New Roman"/>
                <w:i/>
                <w:iCs/>
                <w:spacing w:val="-2"/>
                <w:sz w:val="24"/>
                <w:szCs w:val="24"/>
                <w:lang w:val="uk-UA"/>
              </w:rPr>
              <w:t xml:space="preserve"> </w:t>
            </w:r>
            <w:proofErr w:type="spellStart"/>
            <w:r w:rsidRPr="00087ECC">
              <w:rPr>
                <w:rFonts w:ascii="Times New Roman" w:eastAsia="Calibri" w:hAnsi="Times New Roman" w:cs="Times New Roman"/>
                <w:i/>
                <w:iCs/>
                <w:sz w:val="24"/>
                <w:szCs w:val="24"/>
                <w:lang w:val="uk-UA"/>
              </w:rPr>
              <w:t>ключо</w:t>
            </w:r>
            <w:proofErr w:type="spellEnd"/>
            <w:r w:rsidRPr="00087ECC">
              <w:rPr>
                <w:rFonts w:ascii="Times New Roman" w:eastAsia="Calibri" w:hAnsi="Times New Roman" w:cs="Times New Roman"/>
                <w:i/>
                <w:iCs/>
                <w:sz w:val="24"/>
                <w:szCs w:val="24"/>
                <w:lang w:val="uk-UA"/>
              </w:rPr>
              <w:t>‐</w:t>
            </w:r>
          </w:p>
          <w:p w14:paraId="01845071" w14:textId="77777777" w:rsidR="00087ECC" w:rsidRPr="00087ECC" w:rsidRDefault="00087ECC" w:rsidP="00087ECC">
            <w:pPr>
              <w:widowControl w:val="0"/>
              <w:autoSpaceDE w:val="0"/>
              <w:autoSpaceDN w:val="0"/>
              <w:spacing w:after="0" w:line="240" w:lineRule="auto"/>
              <w:ind w:left="188" w:right="183"/>
              <w:jc w:val="center"/>
              <w:rPr>
                <w:rFonts w:ascii="Times New Roman" w:eastAsia="Calibri" w:hAnsi="Times New Roman" w:cs="Times New Roman"/>
                <w:i/>
                <w:iCs/>
                <w:sz w:val="24"/>
                <w:szCs w:val="24"/>
                <w:lang w:val="uk-UA"/>
              </w:rPr>
            </w:pPr>
            <w:proofErr w:type="spellStart"/>
            <w:r w:rsidRPr="00087ECC">
              <w:rPr>
                <w:rFonts w:ascii="Times New Roman" w:eastAsia="Calibri" w:hAnsi="Times New Roman" w:cs="Times New Roman"/>
                <w:i/>
                <w:iCs/>
                <w:sz w:val="24"/>
                <w:szCs w:val="24"/>
                <w:lang w:val="uk-UA"/>
              </w:rPr>
              <w:t>вих</w:t>
            </w:r>
            <w:proofErr w:type="spellEnd"/>
            <w:r w:rsidRPr="00087ECC">
              <w:rPr>
                <w:rFonts w:ascii="Times New Roman" w:eastAsia="Calibri" w:hAnsi="Times New Roman" w:cs="Times New Roman"/>
                <w:i/>
                <w:iCs/>
                <w:sz w:val="24"/>
                <w:szCs w:val="24"/>
                <w:lang w:val="uk-UA"/>
              </w:rPr>
              <w:t>)</w:t>
            </w:r>
          </w:p>
        </w:tc>
      </w:tr>
      <w:tr w:rsidR="00087ECC" w:rsidRPr="00087ECC" w14:paraId="27728026" w14:textId="77777777" w:rsidTr="00885BD2">
        <w:trPr>
          <w:trHeight w:val="292"/>
          <w:jc w:val="center"/>
        </w:trPr>
        <w:tc>
          <w:tcPr>
            <w:tcW w:w="559" w:type="dxa"/>
          </w:tcPr>
          <w:p w14:paraId="68A7B073"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p>
        </w:tc>
        <w:tc>
          <w:tcPr>
            <w:tcW w:w="1709" w:type="dxa"/>
          </w:tcPr>
          <w:p w14:paraId="04291F19"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Високі технічні характеристики, надійність, ефективність у моніторингу якості води</w:t>
            </w:r>
          </w:p>
        </w:tc>
        <w:tc>
          <w:tcPr>
            <w:tcW w:w="1419" w:type="dxa"/>
          </w:tcPr>
          <w:p w14:paraId="389AA41A"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 xml:space="preserve">Концентрація на технологічних інноваціях та </w:t>
            </w:r>
            <w:proofErr w:type="spellStart"/>
            <w:r w:rsidRPr="00087ECC">
              <w:rPr>
                <w:rFonts w:ascii="Times New Roman" w:eastAsia="Calibri" w:hAnsi="Times New Roman" w:cs="Times New Roman"/>
                <w:sz w:val="24"/>
                <w:szCs w:val="24"/>
                <w:lang w:val="uk-UA"/>
              </w:rPr>
              <w:t>першопрохідців</w:t>
            </w:r>
            <w:proofErr w:type="spellEnd"/>
            <w:r w:rsidRPr="00087ECC">
              <w:rPr>
                <w:rFonts w:ascii="Times New Roman" w:eastAsia="Calibri" w:hAnsi="Times New Roman" w:cs="Times New Roman"/>
                <w:sz w:val="24"/>
                <w:szCs w:val="24"/>
                <w:lang w:val="uk-UA"/>
              </w:rPr>
              <w:t xml:space="preserve"> на ринку моніторингу води</w:t>
            </w:r>
          </w:p>
        </w:tc>
        <w:tc>
          <w:tcPr>
            <w:tcW w:w="2552" w:type="dxa"/>
          </w:tcPr>
          <w:p w14:paraId="1F963EC2"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 xml:space="preserve">Висока технологічна </w:t>
            </w:r>
            <w:proofErr w:type="spellStart"/>
            <w:r w:rsidRPr="00087ECC">
              <w:rPr>
                <w:rFonts w:ascii="Times New Roman" w:eastAsia="Calibri" w:hAnsi="Times New Roman" w:cs="Times New Roman"/>
                <w:sz w:val="24"/>
                <w:szCs w:val="24"/>
                <w:lang w:val="uk-UA"/>
              </w:rPr>
              <w:t>інноваційність</w:t>
            </w:r>
            <w:proofErr w:type="spellEnd"/>
            <w:r w:rsidRPr="00087ECC">
              <w:rPr>
                <w:rFonts w:ascii="Times New Roman" w:eastAsia="Calibri" w:hAnsi="Times New Roman" w:cs="Times New Roman"/>
                <w:sz w:val="24"/>
                <w:szCs w:val="24"/>
                <w:lang w:val="uk-UA"/>
              </w:rPr>
              <w:t>, ефективна маркетингова стратегія, фінансова стійкість, висока якість продукту</w:t>
            </w:r>
          </w:p>
        </w:tc>
        <w:tc>
          <w:tcPr>
            <w:tcW w:w="3686" w:type="dxa"/>
          </w:tcPr>
          <w:p w14:paraId="61F24CA0"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 xml:space="preserve">Технологічна </w:t>
            </w:r>
            <w:proofErr w:type="spellStart"/>
            <w:r w:rsidRPr="00087ECC">
              <w:rPr>
                <w:rFonts w:ascii="Times New Roman" w:eastAsia="Calibri" w:hAnsi="Times New Roman" w:cs="Times New Roman"/>
                <w:sz w:val="24"/>
                <w:szCs w:val="24"/>
                <w:lang w:val="uk-UA"/>
              </w:rPr>
              <w:t>передовість</w:t>
            </w:r>
            <w:proofErr w:type="spellEnd"/>
            <w:r w:rsidRPr="00087ECC">
              <w:rPr>
                <w:rFonts w:ascii="Times New Roman" w:eastAsia="Calibri" w:hAnsi="Times New Roman" w:cs="Times New Roman"/>
                <w:sz w:val="24"/>
                <w:szCs w:val="24"/>
                <w:lang w:val="uk-UA"/>
              </w:rPr>
              <w:t>, екологічна свідомість, високі стандарти якості води</w:t>
            </w:r>
          </w:p>
        </w:tc>
      </w:tr>
    </w:tbl>
    <w:p w14:paraId="6EAB0C77" w14:textId="77777777" w:rsidR="00087ECC" w:rsidRPr="00087ECC" w:rsidRDefault="00087ECC" w:rsidP="00087ECC">
      <w:pPr>
        <w:widowControl w:val="0"/>
        <w:autoSpaceDE w:val="0"/>
        <w:autoSpaceDN w:val="0"/>
        <w:spacing w:after="0" w:line="360" w:lineRule="auto"/>
        <w:ind w:firstLine="709"/>
        <w:jc w:val="both"/>
        <w:rPr>
          <w:rFonts w:ascii="Times New Roman" w:eastAsia="Calibri" w:hAnsi="Times New Roman" w:cs="Times New Roman"/>
          <w:sz w:val="28"/>
          <w:szCs w:val="28"/>
          <w:lang w:val="uk-UA"/>
        </w:rPr>
      </w:pPr>
    </w:p>
    <w:p w14:paraId="330A2931" w14:textId="77777777" w:rsidR="00087ECC" w:rsidRPr="00087ECC" w:rsidRDefault="00087ECC" w:rsidP="00087ECC">
      <w:pPr>
        <w:widowControl w:val="0"/>
        <w:autoSpaceDE w:val="0"/>
        <w:autoSpaceDN w:val="0"/>
        <w:spacing w:after="0" w:line="360" w:lineRule="auto"/>
        <w:ind w:firstLine="709"/>
        <w:jc w:val="both"/>
        <w:rPr>
          <w:rFonts w:ascii="Times New Roman" w:eastAsia="Calibri" w:hAnsi="Times New Roman" w:cs="Times New Roman"/>
          <w:sz w:val="28"/>
          <w:szCs w:val="28"/>
          <w:lang w:val="uk-UA"/>
        </w:rPr>
      </w:pPr>
      <w:r w:rsidRPr="00087ECC">
        <w:rPr>
          <w:rFonts w:ascii="Times New Roman" w:eastAsia="Calibri" w:hAnsi="Times New Roman" w:cs="Times New Roman"/>
          <w:sz w:val="28"/>
          <w:szCs w:val="28"/>
          <w:lang w:val="uk-UA"/>
        </w:rPr>
        <w:t xml:space="preserve">Висновок: </w:t>
      </w:r>
    </w:p>
    <w:p w14:paraId="27DB0F4C" w14:textId="77777777" w:rsidR="00087ECC" w:rsidRPr="00087ECC" w:rsidRDefault="00087ECC" w:rsidP="00087ECC">
      <w:pPr>
        <w:widowControl w:val="0"/>
        <w:autoSpaceDE w:val="0"/>
        <w:autoSpaceDN w:val="0"/>
        <w:spacing w:after="0" w:line="360" w:lineRule="auto"/>
        <w:ind w:firstLine="709"/>
        <w:jc w:val="both"/>
        <w:rPr>
          <w:rFonts w:ascii="Times New Roman" w:eastAsia="Calibri" w:hAnsi="Times New Roman" w:cs="Times New Roman"/>
          <w:sz w:val="28"/>
          <w:szCs w:val="28"/>
          <w:lang w:val="uk-UA"/>
        </w:rPr>
      </w:pPr>
      <w:r w:rsidRPr="00087ECC">
        <w:rPr>
          <w:rFonts w:ascii="Times New Roman" w:eastAsia="Calibri" w:hAnsi="Times New Roman" w:cs="Times New Roman"/>
          <w:sz w:val="28"/>
          <w:szCs w:val="28"/>
          <w:lang w:val="uk-UA"/>
        </w:rPr>
        <w:t xml:space="preserve">Визначивши вимоги цільової аудиторії, </w:t>
      </w:r>
      <w:proofErr w:type="spellStart"/>
      <w:r w:rsidRPr="00087ECC">
        <w:rPr>
          <w:rFonts w:ascii="Times New Roman" w:eastAsia="Calibri" w:hAnsi="Times New Roman" w:cs="Times New Roman"/>
          <w:sz w:val="28"/>
          <w:szCs w:val="28"/>
          <w:lang w:val="uk-UA"/>
        </w:rPr>
        <w:t>AquaSense</w:t>
      </w:r>
      <w:proofErr w:type="spellEnd"/>
      <w:r w:rsidRPr="00087ECC">
        <w:rPr>
          <w:rFonts w:ascii="Times New Roman" w:eastAsia="Calibri" w:hAnsi="Times New Roman" w:cs="Times New Roman"/>
          <w:sz w:val="28"/>
          <w:szCs w:val="28"/>
          <w:lang w:val="uk-UA"/>
        </w:rPr>
        <w:t xml:space="preserve"> обирає стратегію концентрації на технологічних інноваціях та </w:t>
      </w:r>
      <w:proofErr w:type="spellStart"/>
      <w:r w:rsidRPr="00087ECC">
        <w:rPr>
          <w:rFonts w:ascii="Times New Roman" w:eastAsia="Calibri" w:hAnsi="Times New Roman" w:cs="Times New Roman"/>
          <w:sz w:val="28"/>
          <w:szCs w:val="28"/>
          <w:lang w:val="uk-UA"/>
        </w:rPr>
        <w:t>першопрохідців</w:t>
      </w:r>
      <w:proofErr w:type="spellEnd"/>
      <w:r w:rsidRPr="00087ECC">
        <w:rPr>
          <w:rFonts w:ascii="Times New Roman" w:eastAsia="Calibri" w:hAnsi="Times New Roman" w:cs="Times New Roman"/>
          <w:sz w:val="28"/>
          <w:szCs w:val="28"/>
          <w:lang w:val="uk-UA"/>
        </w:rPr>
        <w:t xml:space="preserve"> на ринку моніторингу води. Ключові конкурентоспроможні позиції включають в себе високу технологічну </w:t>
      </w:r>
      <w:proofErr w:type="spellStart"/>
      <w:r w:rsidRPr="00087ECC">
        <w:rPr>
          <w:rFonts w:ascii="Times New Roman" w:eastAsia="Calibri" w:hAnsi="Times New Roman" w:cs="Times New Roman"/>
          <w:sz w:val="28"/>
          <w:szCs w:val="28"/>
          <w:lang w:val="uk-UA"/>
        </w:rPr>
        <w:t>інноваційність</w:t>
      </w:r>
      <w:proofErr w:type="spellEnd"/>
      <w:r w:rsidRPr="00087ECC">
        <w:rPr>
          <w:rFonts w:ascii="Times New Roman" w:eastAsia="Calibri" w:hAnsi="Times New Roman" w:cs="Times New Roman"/>
          <w:sz w:val="28"/>
          <w:szCs w:val="28"/>
          <w:lang w:val="uk-UA"/>
        </w:rPr>
        <w:t xml:space="preserve">, ефективну маркетингову стратегію, фінансову стійкість та високу якість продукту. Вибір асоціацій для комплексної позиції включає в себе технологічну </w:t>
      </w:r>
      <w:proofErr w:type="spellStart"/>
      <w:r w:rsidRPr="00087ECC">
        <w:rPr>
          <w:rFonts w:ascii="Times New Roman" w:eastAsia="Calibri" w:hAnsi="Times New Roman" w:cs="Times New Roman"/>
          <w:sz w:val="28"/>
          <w:szCs w:val="28"/>
          <w:lang w:val="uk-UA"/>
        </w:rPr>
        <w:t>передовість</w:t>
      </w:r>
      <w:proofErr w:type="spellEnd"/>
      <w:r w:rsidRPr="00087ECC">
        <w:rPr>
          <w:rFonts w:ascii="Times New Roman" w:eastAsia="Calibri" w:hAnsi="Times New Roman" w:cs="Times New Roman"/>
          <w:sz w:val="28"/>
          <w:szCs w:val="28"/>
          <w:lang w:val="uk-UA"/>
        </w:rPr>
        <w:t>, екологічну свідомість та високі стандарти якості води.</w:t>
      </w:r>
    </w:p>
    <w:p w14:paraId="19E6AFED" w14:textId="77777777" w:rsidR="00087ECC" w:rsidRPr="00087ECC" w:rsidRDefault="00087ECC" w:rsidP="00087ECC">
      <w:pPr>
        <w:widowControl w:val="0"/>
        <w:autoSpaceDE w:val="0"/>
        <w:autoSpaceDN w:val="0"/>
        <w:spacing w:after="0" w:line="360" w:lineRule="auto"/>
        <w:jc w:val="both"/>
        <w:rPr>
          <w:rFonts w:ascii="Times New Roman" w:eastAsia="Calibri" w:hAnsi="Times New Roman" w:cs="Times New Roman"/>
          <w:sz w:val="28"/>
          <w:szCs w:val="28"/>
          <w:lang w:val="uk-UA"/>
        </w:rPr>
      </w:pPr>
    </w:p>
    <w:p w14:paraId="41F7DE5B" w14:textId="77777777" w:rsidR="00087ECC" w:rsidRPr="00087ECC" w:rsidRDefault="00087ECC" w:rsidP="00087ECC">
      <w:pPr>
        <w:widowControl w:val="0"/>
        <w:autoSpaceDE w:val="0"/>
        <w:autoSpaceDN w:val="0"/>
        <w:spacing w:after="0" w:line="360" w:lineRule="auto"/>
        <w:jc w:val="both"/>
        <w:rPr>
          <w:rFonts w:ascii="Times New Roman" w:eastAsia="Calibri" w:hAnsi="Times New Roman" w:cs="Times New Roman"/>
          <w:sz w:val="28"/>
          <w:szCs w:val="28"/>
          <w:lang w:val="uk-UA"/>
        </w:rPr>
      </w:pPr>
    </w:p>
    <w:p w14:paraId="5D1A18EE" w14:textId="688D4878" w:rsidR="00087ECC" w:rsidRPr="00087ECC" w:rsidRDefault="00AE4468" w:rsidP="00AE4468">
      <w:pPr>
        <w:pStyle w:val="afd"/>
        <w:outlineLvl w:val="1"/>
        <w:rPr>
          <w:rFonts w:eastAsia="Calibri"/>
          <w:lang w:val="uk-UA"/>
        </w:rPr>
      </w:pPr>
      <w:bookmarkStart w:id="86" w:name="_TOC_250002"/>
      <w:bookmarkStart w:id="87" w:name="_Toc155614151"/>
      <w:r>
        <w:rPr>
          <w:rFonts w:eastAsia="Calibri"/>
          <w:lang w:val="uk-UA"/>
        </w:rPr>
        <w:t xml:space="preserve">5) </w:t>
      </w:r>
      <w:r w:rsidR="00087ECC" w:rsidRPr="00087ECC">
        <w:rPr>
          <w:rFonts w:eastAsia="Calibri"/>
          <w:lang w:val="uk-UA"/>
        </w:rPr>
        <w:t xml:space="preserve">Розроблення маркетингової програми </w:t>
      </w:r>
      <w:bookmarkEnd w:id="86"/>
      <w:proofErr w:type="spellStart"/>
      <w:r w:rsidR="00087ECC" w:rsidRPr="00087ECC">
        <w:rPr>
          <w:rFonts w:eastAsia="Calibri"/>
          <w:lang w:val="uk-UA"/>
        </w:rPr>
        <w:t>стартап­проєкту</w:t>
      </w:r>
      <w:bookmarkEnd w:id="87"/>
      <w:proofErr w:type="spellEnd"/>
    </w:p>
    <w:p w14:paraId="4D3B546D" w14:textId="77777777" w:rsidR="00087ECC" w:rsidRPr="00087ECC" w:rsidRDefault="00087ECC" w:rsidP="00087ECC">
      <w:pPr>
        <w:widowControl w:val="0"/>
        <w:autoSpaceDE w:val="0"/>
        <w:autoSpaceDN w:val="0"/>
        <w:spacing w:after="0" w:line="360" w:lineRule="auto"/>
        <w:ind w:firstLine="709"/>
        <w:jc w:val="both"/>
        <w:rPr>
          <w:rFonts w:ascii="Times New Roman" w:eastAsia="Calibri" w:hAnsi="Times New Roman" w:cs="Times New Roman"/>
          <w:sz w:val="28"/>
          <w:szCs w:val="28"/>
          <w:lang w:val="uk-UA"/>
        </w:rPr>
      </w:pPr>
      <w:r w:rsidRPr="00087ECC">
        <w:rPr>
          <w:rFonts w:ascii="Times New Roman" w:eastAsia="Calibri" w:hAnsi="Times New Roman" w:cs="Times New Roman"/>
          <w:sz w:val="28"/>
          <w:szCs w:val="28"/>
          <w:lang w:val="uk-UA"/>
        </w:rPr>
        <w:t>5.1) Першим кроком є формування маркетингової концепції товару, який отримає споживач. Для цього у табл. 18 потрібно підсумувати результати попереднього аналізу конкурентоспроможності товару.</w:t>
      </w:r>
    </w:p>
    <w:p w14:paraId="7822BE00" w14:textId="77777777" w:rsidR="00087ECC" w:rsidRPr="00087ECC" w:rsidRDefault="00087ECC" w:rsidP="00087ECC">
      <w:pPr>
        <w:widowControl w:val="0"/>
        <w:autoSpaceDE w:val="0"/>
        <w:autoSpaceDN w:val="0"/>
        <w:spacing w:after="0" w:line="360" w:lineRule="auto"/>
        <w:jc w:val="both"/>
        <w:rPr>
          <w:rFonts w:ascii="Times New Roman" w:eastAsia="Calibri" w:hAnsi="Times New Roman" w:cs="Times New Roman"/>
          <w:i/>
          <w:iCs/>
          <w:sz w:val="28"/>
          <w:szCs w:val="28"/>
          <w:lang w:val="uk-UA"/>
        </w:rPr>
      </w:pPr>
    </w:p>
    <w:p w14:paraId="41654940" w14:textId="77777777" w:rsidR="00087ECC" w:rsidRPr="00087ECC" w:rsidRDefault="00087ECC" w:rsidP="00087ECC">
      <w:pPr>
        <w:widowControl w:val="0"/>
        <w:autoSpaceDE w:val="0"/>
        <w:autoSpaceDN w:val="0"/>
        <w:spacing w:after="0" w:line="360" w:lineRule="auto"/>
        <w:jc w:val="both"/>
        <w:rPr>
          <w:rFonts w:ascii="Times New Roman" w:eastAsia="Calibri" w:hAnsi="Times New Roman" w:cs="Times New Roman"/>
          <w:i/>
          <w:iCs/>
          <w:sz w:val="28"/>
          <w:szCs w:val="28"/>
          <w:lang w:val="uk-UA"/>
        </w:rPr>
      </w:pPr>
    </w:p>
    <w:p w14:paraId="65B7E60D" w14:textId="77777777" w:rsidR="00087ECC" w:rsidRPr="00087ECC" w:rsidRDefault="00087ECC" w:rsidP="00087ECC">
      <w:pPr>
        <w:widowControl w:val="0"/>
        <w:autoSpaceDE w:val="0"/>
        <w:autoSpaceDN w:val="0"/>
        <w:spacing w:after="0" w:line="360" w:lineRule="auto"/>
        <w:jc w:val="both"/>
        <w:rPr>
          <w:rFonts w:ascii="Times New Roman" w:eastAsia="Calibri" w:hAnsi="Times New Roman" w:cs="Times New Roman"/>
          <w:i/>
          <w:iCs/>
          <w:sz w:val="28"/>
          <w:szCs w:val="28"/>
          <w:lang w:val="uk-UA"/>
        </w:rPr>
      </w:pPr>
      <w:r w:rsidRPr="00087ECC">
        <w:rPr>
          <w:rFonts w:ascii="Times New Roman" w:eastAsia="Calibri" w:hAnsi="Times New Roman" w:cs="Times New Roman"/>
          <w:i/>
          <w:iCs/>
          <w:sz w:val="28"/>
          <w:szCs w:val="28"/>
          <w:lang w:val="uk-UA"/>
        </w:rPr>
        <w:lastRenderedPageBreak/>
        <w:t>Таблиця 18. Визначення ключових переваг концепції потенційного товару</w:t>
      </w:r>
    </w:p>
    <w:p w14:paraId="5B017DB4" w14:textId="77777777" w:rsidR="00087ECC" w:rsidRPr="00087ECC" w:rsidRDefault="00087ECC" w:rsidP="00087ECC">
      <w:pPr>
        <w:widowControl w:val="0"/>
        <w:autoSpaceDE w:val="0"/>
        <w:autoSpaceDN w:val="0"/>
        <w:spacing w:before="5" w:after="0" w:line="240" w:lineRule="auto"/>
        <w:rPr>
          <w:rFonts w:ascii="Times New Roman" w:eastAsia="Calibri" w:hAnsi="Times New Roman" w:cs="Times New Roman"/>
          <w:b/>
          <w:bCs/>
          <w:i/>
          <w:iCs/>
          <w:sz w:val="28"/>
          <w:szCs w:val="28"/>
          <w:lang w:val="uk-UA"/>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59"/>
        <w:gridCol w:w="1850"/>
        <w:gridCol w:w="2126"/>
        <w:gridCol w:w="5386"/>
      </w:tblGrid>
      <w:tr w:rsidR="00087ECC" w:rsidRPr="00087ECC" w14:paraId="5C8F383E" w14:textId="77777777" w:rsidTr="00885BD2">
        <w:trPr>
          <w:trHeight w:val="585"/>
          <w:jc w:val="center"/>
        </w:trPr>
        <w:tc>
          <w:tcPr>
            <w:tcW w:w="559" w:type="dxa"/>
          </w:tcPr>
          <w:p w14:paraId="63403B54" w14:textId="77777777" w:rsidR="00087ECC" w:rsidRPr="00087ECC" w:rsidRDefault="00087ECC" w:rsidP="00087ECC">
            <w:pPr>
              <w:widowControl w:val="0"/>
              <w:autoSpaceDE w:val="0"/>
              <w:autoSpaceDN w:val="0"/>
              <w:spacing w:after="0" w:line="240" w:lineRule="auto"/>
              <w:ind w:left="156"/>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w:t>
            </w:r>
          </w:p>
          <w:p w14:paraId="3230F6A9" w14:textId="77777777" w:rsidR="00087ECC" w:rsidRPr="00087ECC" w:rsidRDefault="00087ECC" w:rsidP="00087ECC">
            <w:pPr>
              <w:widowControl w:val="0"/>
              <w:autoSpaceDE w:val="0"/>
              <w:autoSpaceDN w:val="0"/>
              <w:spacing w:after="0" w:line="240" w:lineRule="auto"/>
              <w:ind w:left="107"/>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п/п</w:t>
            </w:r>
          </w:p>
        </w:tc>
        <w:tc>
          <w:tcPr>
            <w:tcW w:w="1850" w:type="dxa"/>
          </w:tcPr>
          <w:p w14:paraId="1B736F83" w14:textId="77777777" w:rsidR="00087ECC" w:rsidRPr="00087ECC" w:rsidRDefault="00087ECC" w:rsidP="00087ECC">
            <w:pPr>
              <w:widowControl w:val="0"/>
              <w:autoSpaceDE w:val="0"/>
              <w:autoSpaceDN w:val="0"/>
              <w:spacing w:before="145" w:after="0" w:line="240" w:lineRule="auto"/>
              <w:ind w:left="448"/>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Потреба</w:t>
            </w:r>
          </w:p>
        </w:tc>
        <w:tc>
          <w:tcPr>
            <w:tcW w:w="2126" w:type="dxa"/>
          </w:tcPr>
          <w:p w14:paraId="3689BE52" w14:textId="77777777" w:rsidR="00087ECC" w:rsidRPr="00087ECC" w:rsidRDefault="00087ECC" w:rsidP="00087ECC">
            <w:pPr>
              <w:widowControl w:val="0"/>
              <w:autoSpaceDE w:val="0"/>
              <w:autoSpaceDN w:val="0"/>
              <w:spacing w:after="0" w:line="240" w:lineRule="auto"/>
              <w:ind w:left="208" w:right="198"/>
              <w:jc w:val="center"/>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Вигода,</w:t>
            </w:r>
            <w:r w:rsidRPr="00087ECC">
              <w:rPr>
                <w:rFonts w:ascii="Times New Roman" w:eastAsia="Calibri" w:hAnsi="Times New Roman" w:cs="Times New Roman"/>
                <w:i/>
                <w:iCs/>
                <w:spacing w:val="-1"/>
                <w:sz w:val="24"/>
                <w:szCs w:val="24"/>
                <w:lang w:val="uk-UA"/>
              </w:rPr>
              <w:t xml:space="preserve"> </w:t>
            </w:r>
            <w:r w:rsidRPr="00087ECC">
              <w:rPr>
                <w:rFonts w:ascii="Times New Roman" w:eastAsia="Calibri" w:hAnsi="Times New Roman" w:cs="Times New Roman"/>
                <w:i/>
                <w:iCs/>
                <w:sz w:val="24"/>
                <w:szCs w:val="24"/>
                <w:lang w:val="uk-UA"/>
              </w:rPr>
              <w:t>яку</w:t>
            </w:r>
            <w:r w:rsidRPr="00087ECC">
              <w:rPr>
                <w:rFonts w:ascii="Times New Roman" w:eastAsia="Calibri" w:hAnsi="Times New Roman" w:cs="Times New Roman"/>
                <w:i/>
                <w:iCs/>
                <w:spacing w:val="-2"/>
                <w:sz w:val="24"/>
                <w:szCs w:val="24"/>
                <w:lang w:val="uk-UA"/>
              </w:rPr>
              <w:t xml:space="preserve"> </w:t>
            </w:r>
            <w:r w:rsidRPr="00087ECC">
              <w:rPr>
                <w:rFonts w:ascii="Times New Roman" w:eastAsia="Calibri" w:hAnsi="Times New Roman" w:cs="Times New Roman"/>
                <w:i/>
                <w:iCs/>
                <w:sz w:val="24"/>
                <w:szCs w:val="24"/>
                <w:lang w:val="uk-UA"/>
              </w:rPr>
              <w:t>про‐</w:t>
            </w:r>
          </w:p>
          <w:p w14:paraId="5D571F70" w14:textId="77777777" w:rsidR="00087ECC" w:rsidRPr="00087ECC" w:rsidRDefault="00087ECC" w:rsidP="00087ECC">
            <w:pPr>
              <w:widowControl w:val="0"/>
              <w:autoSpaceDE w:val="0"/>
              <w:autoSpaceDN w:val="0"/>
              <w:spacing w:after="0" w:line="240" w:lineRule="auto"/>
              <w:ind w:left="208" w:right="196"/>
              <w:jc w:val="center"/>
              <w:rPr>
                <w:rFonts w:ascii="Times New Roman" w:eastAsia="Calibri" w:hAnsi="Times New Roman" w:cs="Times New Roman"/>
                <w:i/>
                <w:iCs/>
                <w:sz w:val="24"/>
                <w:szCs w:val="24"/>
                <w:lang w:val="uk-UA"/>
              </w:rPr>
            </w:pPr>
            <w:proofErr w:type="spellStart"/>
            <w:r w:rsidRPr="00087ECC">
              <w:rPr>
                <w:rFonts w:ascii="Times New Roman" w:eastAsia="Calibri" w:hAnsi="Times New Roman" w:cs="Times New Roman"/>
                <w:i/>
                <w:iCs/>
                <w:sz w:val="24"/>
                <w:szCs w:val="24"/>
                <w:lang w:val="uk-UA"/>
              </w:rPr>
              <w:t>понує</w:t>
            </w:r>
            <w:proofErr w:type="spellEnd"/>
            <w:r w:rsidRPr="00087ECC">
              <w:rPr>
                <w:rFonts w:ascii="Times New Roman" w:eastAsia="Calibri" w:hAnsi="Times New Roman" w:cs="Times New Roman"/>
                <w:i/>
                <w:iCs/>
                <w:sz w:val="24"/>
                <w:szCs w:val="24"/>
                <w:lang w:val="uk-UA"/>
              </w:rPr>
              <w:t xml:space="preserve"> товар</w:t>
            </w:r>
          </w:p>
        </w:tc>
        <w:tc>
          <w:tcPr>
            <w:tcW w:w="5386" w:type="dxa"/>
          </w:tcPr>
          <w:p w14:paraId="725DE8BF" w14:textId="77777777" w:rsidR="00087ECC" w:rsidRPr="00087ECC" w:rsidRDefault="00087ECC" w:rsidP="00087ECC">
            <w:pPr>
              <w:widowControl w:val="0"/>
              <w:autoSpaceDE w:val="0"/>
              <w:autoSpaceDN w:val="0"/>
              <w:spacing w:after="0" w:line="240" w:lineRule="auto"/>
              <w:ind w:left="210" w:right="200"/>
              <w:jc w:val="center"/>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Ключові</w:t>
            </w:r>
            <w:r w:rsidRPr="00087ECC">
              <w:rPr>
                <w:rFonts w:ascii="Times New Roman" w:eastAsia="Calibri" w:hAnsi="Times New Roman" w:cs="Times New Roman"/>
                <w:i/>
                <w:iCs/>
                <w:spacing w:val="-2"/>
                <w:sz w:val="24"/>
                <w:szCs w:val="24"/>
                <w:lang w:val="uk-UA"/>
              </w:rPr>
              <w:t xml:space="preserve"> </w:t>
            </w:r>
            <w:r w:rsidRPr="00087ECC">
              <w:rPr>
                <w:rFonts w:ascii="Times New Roman" w:eastAsia="Calibri" w:hAnsi="Times New Roman" w:cs="Times New Roman"/>
                <w:i/>
                <w:iCs/>
                <w:sz w:val="24"/>
                <w:szCs w:val="24"/>
                <w:lang w:val="uk-UA"/>
              </w:rPr>
              <w:t>переваги</w:t>
            </w:r>
            <w:r w:rsidRPr="00087ECC">
              <w:rPr>
                <w:rFonts w:ascii="Times New Roman" w:eastAsia="Calibri" w:hAnsi="Times New Roman" w:cs="Times New Roman"/>
                <w:i/>
                <w:iCs/>
                <w:spacing w:val="-1"/>
                <w:sz w:val="24"/>
                <w:szCs w:val="24"/>
                <w:lang w:val="uk-UA"/>
              </w:rPr>
              <w:t xml:space="preserve"> </w:t>
            </w:r>
            <w:r w:rsidRPr="00087ECC">
              <w:rPr>
                <w:rFonts w:ascii="Times New Roman" w:eastAsia="Calibri" w:hAnsi="Times New Roman" w:cs="Times New Roman"/>
                <w:i/>
                <w:iCs/>
                <w:sz w:val="24"/>
                <w:szCs w:val="24"/>
                <w:lang w:val="uk-UA"/>
              </w:rPr>
              <w:t>перед</w:t>
            </w:r>
            <w:r w:rsidRPr="00087ECC">
              <w:rPr>
                <w:rFonts w:ascii="Times New Roman" w:eastAsia="Calibri" w:hAnsi="Times New Roman" w:cs="Times New Roman"/>
                <w:i/>
                <w:iCs/>
                <w:spacing w:val="-1"/>
                <w:sz w:val="24"/>
                <w:szCs w:val="24"/>
                <w:lang w:val="uk-UA"/>
              </w:rPr>
              <w:t xml:space="preserve"> </w:t>
            </w:r>
            <w:r w:rsidRPr="00087ECC">
              <w:rPr>
                <w:rFonts w:ascii="Times New Roman" w:eastAsia="Calibri" w:hAnsi="Times New Roman" w:cs="Times New Roman"/>
                <w:i/>
                <w:iCs/>
                <w:sz w:val="24"/>
                <w:szCs w:val="24"/>
                <w:lang w:val="uk-UA"/>
              </w:rPr>
              <w:t>конкурентами</w:t>
            </w:r>
            <w:r w:rsidRPr="00087ECC">
              <w:rPr>
                <w:rFonts w:ascii="Times New Roman" w:eastAsia="Calibri" w:hAnsi="Times New Roman" w:cs="Times New Roman"/>
                <w:i/>
                <w:iCs/>
                <w:spacing w:val="-7"/>
                <w:sz w:val="24"/>
                <w:szCs w:val="24"/>
                <w:lang w:val="uk-UA"/>
              </w:rPr>
              <w:t xml:space="preserve"> </w:t>
            </w:r>
            <w:r w:rsidRPr="00087ECC">
              <w:rPr>
                <w:rFonts w:ascii="Times New Roman" w:eastAsia="Calibri" w:hAnsi="Times New Roman" w:cs="Times New Roman"/>
                <w:i/>
                <w:iCs/>
                <w:sz w:val="24"/>
                <w:szCs w:val="24"/>
                <w:lang w:val="uk-UA"/>
              </w:rPr>
              <w:t>(існуючі</w:t>
            </w:r>
          </w:p>
          <w:p w14:paraId="17B6D828" w14:textId="77777777" w:rsidR="00087ECC" w:rsidRPr="00087ECC" w:rsidRDefault="00087ECC" w:rsidP="00087ECC">
            <w:pPr>
              <w:widowControl w:val="0"/>
              <w:autoSpaceDE w:val="0"/>
              <w:autoSpaceDN w:val="0"/>
              <w:spacing w:after="0" w:line="240" w:lineRule="auto"/>
              <w:ind w:left="210" w:right="197"/>
              <w:jc w:val="center"/>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або</w:t>
            </w:r>
            <w:r w:rsidRPr="00087ECC">
              <w:rPr>
                <w:rFonts w:ascii="Times New Roman" w:eastAsia="Calibri" w:hAnsi="Times New Roman" w:cs="Times New Roman"/>
                <w:i/>
                <w:iCs/>
                <w:spacing w:val="-1"/>
                <w:sz w:val="24"/>
                <w:szCs w:val="24"/>
                <w:lang w:val="uk-UA"/>
              </w:rPr>
              <w:t xml:space="preserve"> </w:t>
            </w:r>
            <w:r w:rsidRPr="00087ECC">
              <w:rPr>
                <w:rFonts w:ascii="Times New Roman" w:eastAsia="Calibri" w:hAnsi="Times New Roman" w:cs="Times New Roman"/>
                <w:i/>
                <w:iCs/>
                <w:sz w:val="24"/>
                <w:szCs w:val="24"/>
                <w:lang w:val="uk-UA"/>
              </w:rPr>
              <w:t>такі, що</w:t>
            </w:r>
            <w:r w:rsidRPr="00087ECC">
              <w:rPr>
                <w:rFonts w:ascii="Times New Roman" w:eastAsia="Calibri" w:hAnsi="Times New Roman" w:cs="Times New Roman"/>
                <w:i/>
                <w:iCs/>
                <w:spacing w:val="-1"/>
                <w:sz w:val="24"/>
                <w:szCs w:val="24"/>
                <w:lang w:val="uk-UA"/>
              </w:rPr>
              <w:t xml:space="preserve"> </w:t>
            </w:r>
            <w:r w:rsidRPr="00087ECC">
              <w:rPr>
                <w:rFonts w:ascii="Times New Roman" w:eastAsia="Calibri" w:hAnsi="Times New Roman" w:cs="Times New Roman"/>
                <w:i/>
                <w:iCs/>
                <w:sz w:val="24"/>
                <w:szCs w:val="24"/>
                <w:lang w:val="uk-UA"/>
              </w:rPr>
              <w:t>потрібно</w:t>
            </w:r>
            <w:r w:rsidRPr="00087ECC">
              <w:rPr>
                <w:rFonts w:ascii="Times New Roman" w:eastAsia="Calibri" w:hAnsi="Times New Roman" w:cs="Times New Roman"/>
                <w:i/>
                <w:iCs/>
                <w:spacing w:val="-2"/>
                <w:sz w:val="24"/>
                <w:szCs w:val="24"/>
                <w:lang w:val="uk-UA"/>
              </w:rPr>
              <w:t xml:space="preserve"> </w:t>
            </w:r>
            <w:r w:rsidRPr="00087ECC">
              <w:rPr>
                <w:rFonts w:ascii="Times New Roman" w:eastAsia="Calibri" w:hAnsi="Times New Roman" w:cs="Times New Roman"/>
                <w:i/>
                <w:iCs/>
                <w:sz w:val="24"/>
                <w:szCs w:val="24"/>
                <w:lang w:val="uk-UA"/>
              </w:rPr>
              <w:t>створити</w:t>
            </w:r>
          </w:p>
        </w:tc>
      </w:tr>
      <w:tr w:rsidR="00087ECC" w:rsidRPr="00087ECC" w14:paraId="6A4A42D7" w14:textId="77777777" w:rsidTr="00885BD2">
        <w:trPr>
          <w:trHeight w:val="293"/>
          <w:jc w:val="center"/>
        </w:trPr>
        <w:tc>
          <w:tcPr>
            <w:tcW w:w="559" w:type="dxa"/>
          </w:tcPr>
          <w:p w14:paraId="7D6D87D3" w14:textId="77777777" w:rsidR="00087ECC" w:rsidRPr="00087ECC" w:rsidRDefault="00087ECC" w:rsidP="00087ECC">
            <w:pPr>
              <w:widowControl w:val="0"/>
              <w:autoSpaceDE w:val="0"/>
              <w:autoSpaceDN w:val="0"/>
              <w:spacing w:after="0" w:line="240" w:lineRule="auto"/>
              <w:jc w:val="center"/>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1</w:t>
            </w:r>
          </w:p>
        </w:tc>
        <w:tc>
          <w:tcPr>
            <w:tcW w:w="1850" w:type="dxa"/>
          </w:tcPr>
          <w:p w14:paraId="6E0099AB"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Моніторинг якості води</w:t>
            </w:r>
          </w:p>
        </w:tc>
        <w:tc>
          <w:tcPr>
            <w:tcW w:w="2126" w:type="dxa"/>
          </w:tcPr>
          <w:p w14:paraId="2814243E"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Автоматизована система моніторингу</w:t>
            </w:r>
          </w:p>
        </w:tc>
        <w:tc>
          <w:tcPr>
            <w:tcW w:w="5386" w:type="dxa"/>
          </w:tcPr>
          <w:p w14:paraId="27BF2063"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Висока точність та швидкість вимірювань, автоматизація.</w:t>
            </w:r>
          </w:p>
        </w:tc>
      </w:tr>
      <w:tr w:rsidR="00087ECC" w:rsidRPr="00087ECC" w14:paraId="75ABE7E6" w14:textId="77777777" w:rsidTr="00885BD2">
        <w:trPr>
          <w:trHeight w:val="293"/>
          <w:jc w:val="center"/>
        </w:trPr>
        <w:tc>
          <w:tcPr>
            <w:tcW w:w="559" w:type="dxa"/>
          </w:tcPr>
          <w:p w14:paraId="3DF319E2" w14:textId="77777777" w:rsidR="00087ECC" w:rsidRPr="00087ECC" w:rsidRDefault="00087ECC" w:rsidP="00087ECC">
            <w:pPr>
              <w:widowControl w:val="0"/>
              <w:autoSpaceDE w:val="0"/>
              <w:autoSpaceDN w:val="0"/>
              <w:spacing w:after="0" w:line="240" w:lineRule="auto"/>
              <w:jc w:val="center"/>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2</w:t>
            </w:r>
          </w:p>
        </w:tc>
        <w:tc>
          <w:tcPr>
            <w:tcW w:w="1850" w:type="dxa"/>
          </w:tcPr>
          <w:p w14:paraId="3234BC88"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Ефективна фільтрація</w:t>
            </w:r>
          </w:p>
        </w:tc>
        <w:tc>
          <w:tcPr>
            <w:tcW w:w="2126" w:type="dxa"/>
          </w:tcPr>
          <w:p w14:paraId="2C31878C"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Високоефективна система фільтрації</w:t>
            </w:r>
          </w:p>
        </w:tc>
        <w:tc>
          <w:tcPr>
            <w:tcW w:w="5386" w:type="dxa"/>
          </w:tcPr>
          <w:p w14:paraId="0329CD0C"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Використання передових технологій, довгий термін служби.</w:t>
            </w:r>
          </w:p>
        </w:tc>
      </w:tr>
      <w:tr w:rsidR="00087ECC" w:rsidRPr="00087ECC" w14:paraId="1D4BE8B9" w14:textId="77777777" w:rsidTr="00885BD2">
        <w:trPr>
          <w:trHeight w:val="293"/>
          <w:jc w:val="center"/>
        </w:trPr>
        <w:tc>
          <w:tcPr>
            <w:tcW w:w="559" w:type="dxa"/>
          </w:tcPr>
          <w:p w14:paraId="5EEC58A4" w14:textId="77777777" w:rsidR="00087ECC" w:rsidRPr="00087ECC" w:rsidRDefault="00087ECC" w:rsidP="00087ECC">
            <w:pPr>
              <w:widowControl w:val="0"/>
              <w:autoSpaceDE w:val="0"/>
              <w:autoSpaceDN w:val="0"/>
              <w:spacing w:after="0" w:line="240" w:lineRule="auto"/>
              <w:jc w:val="center"/>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3</w:t>
            </w:r>
          </w:p>
        </w:tc>
        <w:tc>
          <w:tcPr>
            <w:tcW w:w="1850" w:type="dxa"/>
          </w:tcPr>
          <w:p w14:paraId="2C1186B0"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Зручність в експлуатації</w:t>
            </w:r>
          </w:p>
        </w:tc>
        <w:tc>
          <w:tcPr>
            <w:tcW w:w="2126" w:type="dxa"/>
          </w:tcPr>
          <w:p w14:paraId="3768D220"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Інтуїтивний і простий інтерфейс</w:t>
            </w:r>
          </w:p>
        </w:tc>
        <w:tc>
          <w:tcPr>
            <w:tcW w:w="5386" w:type="dxa"/>
          </w:tcPr>
          <w:p w14:paraId="4B51D457"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Легкість використання, можливість дистанційного керування.</w:t>
            </w:r>
          </w:p>
        </w:tc>
      </w:tr>
      <w:tr w:rsidR="00087ECC" w:rsidRPr="00087ECC" w14:paraId="4ADF62F4" w14:textId="77777777" w:rsidTr="00885BD2">
        <w:trPr>
          <w:trHeight w:val="293"/>
          <w:jc w:val="center"/>
        </w:trPr>
        <w:tc>
          <w:tcPr>
            <w:tcW w:w="559" w:type="dxa"/>
          </w:tcPr>
          <w:p w14:paraId="042BAFE4" w14:textId="77777777" w:rsidR="00087ECC" w:rsidRPr="00087ECC" w:rsidRDefault="00087ECC" w:rsidP="00087ECC">
            <w:pPr>
              <w:widowControl w:val="0"/>
              <w:autoSpaceDE w:val="0"/>
              <w:autoSpaceDN w:val="0"/>
              <w:spacing w:after="0" w:line="240" w:lineRule="auto"/>
              <w:jc w:val="center"/>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4</w:t>
            </w:r>
          </w:p>
        </w:tc>
        <w:tc>
          <w:tcPr>
            <w:tcW w:w="1850" w:type="dxa"/>
          </w:tcPr>
          <w:p w14:paraId="1B077787"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Екологічна дружність</w:t>
            </w:r>
          </w:p>
        </w:tc>
        <w:tc>
          <w:tcPr>
            <w:tcW w:w="2126" w:type="dxa"/>
          </w:tcPr>
          <w:p w14:paraId="08812447"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Мінімальний вплив на навколишнє середовище</w:t>
            </w:r>
          </w:p>
        </w:tc>
        <w:tc>
          <w:tcPr>
            <w:tcW w:w="5386" w:type="dxa"/>
          </w:tcPr>
          <w:p w14:paraId="5D596E0A"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Використання екологічно чистих матеріалів, енергоефективність.</w:t>
            </w:r>
          </w:p>
        </w:tc>
      </w:tr>
    </w:tbl>
    <w:p w14:paraId="76E40500" w14:textId="77777777" w:rsidR="00087ECC" w:rsidRPr="00087ECC" w:rsidRDefault="00087ECC" w:rsidP="00087ECC">
      <w:pPr>
        <w:widowControl w:val="0"/>
        <w:autoSpaceDE w:val="0"/>
        <w:autoSpaceDN w:val="0"/>
        <w:spacing w:after="0" w:line="360" w:lineRule="auto"/>
        <w:ind w:firstLine="709"/>
        <w:jc w:val="both"/>
        <w:rPr>
          <w:rFonts w:ascii="Times New Roman" w:eastAsia="Calibri" w:hAnsi="Times New Roman" w:cs="Times New Roman"/>
          <w:sz w:val="28"/>
          <w:szCs w:val="28"/>
          <w:lang w:val="uk-UA"/>
        </w:rPr>
      </w:pPr>
    </w:p>
    <w:p w14:paraId="24A0D374" w14:textId="77777777" w:rsidR="00087ECC" w:rsidRPr="00087ECC" w:rsidRDefault="00087ECC" w:rsidP="00087ECC">
      <w:pPr>
        <w:widowControl w:val="0"/>
        <w:autoSpaceDE w:val="0"/>
        <w:autoSpaceDN w:val="0"/>
        <w:spacing w:after="0" w:line="360" w:lineRule="auto"/>
        <w:ind w:firstLine="709"/>
        <w:jc w:val="both"/>
        <w:rPr>
          <w:rFonts w:ascii="Times New Roman" w:eastAsia="Calibri" w:hAnsi="Times New Roman" w:cs="Times New Roman"/>
          <w:sz w:val="28"/>
          <w:szCs w:val="28"/>
          <w:lang w:val="uk-UA"/>
        </w:rPr>
      </w:pPr>
      <w:r w:rsidRPr="00087ECC">
        <w:rPr>
          <w:rFonts w:ascii="Times New Roman" w:eastAsia="Calibri" w:hAnsi="Times New Roman" w:cs="Times New Roman"/>
          <w:sz w:val="28"/>
          <w:szCs w:val="28"/>
          <w:lang w:val="uk-UA"/>
        </w:rPr>
        <w:t>Висновок:</w:t>
      </w:r>
    </w:p>
    <w:p w14:paraId="48DCC5C2" w14:textId="77777777" w:rsidR="00087ECC" w:rsidRPr="00087ECC" w:rsidRDefault="00087ECC" w:rsidP="00087ECC">
      <w:pPr>
        <w:widowControl w:val="0"/>
        <w:autoSpaceDE w:val="0"/>
        <w:autoSpaceDN w:val="0"/>
        <w:spacing w:after="0" w:line="360" w:lineRule="auto"/>
        <w:ind w:firstLine="709"/>
        <w:jc w:val="both"/>
        <w:rPr>
          <w:rFonts w:ascii="Times New Roman" w:eastAsia="Calibri" w:hAnsi="Times New Roman" w:cs="Times New Roman"/>
          <w:sz w:val="28"/>
          <w:szCs w:val="28"/>
          <w:lang w:val="uk-UA"/>
        </w:rPr>
      </w:pPr>
      <w:r w:rsidRPr="00087ECC">
        <w:rPr>
          <w:rFonts w:ascii="Times New Roman" w:eastAsia="Calibri" w:hAnsi="Times New Roman" w:cs="Times New Roman"/>
          <w:sz w:val="28"/>
          <w:szCs w:val="28"/>
          <w:lang w:val="uk-UA"/>
        </w:rPr>
        <w:t xml:space="preserve">Аналізуючи ключові переваги концепції потенційного товару </w:t>
      </w:r>
      <w:proofErr w:type="spellStart"/>
      <w:r w:rsidRPr="00087ECC">
        <w:rPr>
          <w:rFonts w:ascii="Times New Roman" w:eastAsia="Calibri" w:hAnsi="Times New Roman" w:cs="Times New Roman"/>
          <w:sz w:val="28"/>
          <w:szCs w:val="28"/>
          <w:lang w:val="uk-UA"/>
        </w:rPr>
        <w:t>AquaSense</w:t>
      </w:r>
      <w:proofErr w:type="spellEnd"/>
      <w:r w:rsidRPr="00087ECC">
        <w:rPr>
          <w:rFonts w:ascii="Times New Roman" w:eastAsia="Calibri" w:hAnsi="Times New Roman" w:cs="Times New Roman"/>
          <w:sz w:val="28"/>
          <w:szCs w:val="28"/>
          <w:lang w:val="uk-UA"/>
        </w:rPr>
        <w:t>, виділяються важливі аспекти, такі як висока точність та швидкість вимірювань, автоматизація, використання передових технологій у системі фільтрації, зручний інтерфейс для користувача та екологічна дружність. Ці переваги створюють унікальну пропозицію, яка може визначити успіх продукту на ринку моніторингу якості води.</w:t>
      </w:r>
    </w:p>
    <w:p w14:paraId="589B7B4B" w14:textId="77777777" w:rsidR="00087ECC" w:rsidRPr="00087ECC" w:rsidRDefault="00087ECC" w:rsidP="00087ECC">
      <w:pPr>
        <w:widowControl w:val="0"/>
        <w:autoSpaceDE w:val="0"/>
        <w:autoSpaceDN w:val="0"/>
        <w:spacing w:after="0" w:line="360" w:lineRule="auto"/>
        <w:ind w:firstLine="709"/>
        <w:jc w:val="both"/>
        <w:rPr>
          <w:rFonts w:ascii="Times New Roman" w:eastAsia="Calibri" w:hAnsi="Times New Roman" w:cs="Times New Roman"/>
          <w:sz w:val="28"/>
          <w:szCs w:val="28"/>
          <w:lang w:val="uk-UA"/>
        </w:rPr>
      </w:pPr>
      <w:r w:rsidRPr="00087ECC">
        <w:rPr>
          <w:rFonts w:ascii="Times New Roman" w:eastAsia="Calibri" w:hAnsi="Times New Roman" w:cs="Times New Roman"/>
          <w:sz w:val="28"/>
          <w:szCs w:val="28"/>
          <w:lang w:val="uk-UA"/>
        </w:rPr>
        <w:t xml:space="preserve">5.2) Надалі розробляється трирівнева маркетингова модель товару: </w:t>
      </w:r>
      <w:proofErr w:type="spellStart"/>
      <w:r w:rsidRPr="00087ECC">
        <w:rPr>
          <w:rFonts w:ascii="Times New Roman" w:eastAsia="Calibri" w:hAnsi="Times New Roman" w:cs="Times New Roman"/>
          <w:sz w:val="28"/>
          <w:szCs w:val="28"/>
          <w:lang w:val="uk-UA"/>
        </w:rPr>
        <w:t>уточнюється</w:t>
      </w:r>
      <w:proofErr w:type="spellEnd"/>
      <w:r w:rsidRPr="00087ECC">
        <w:rPr>
          <w:rFonts w:ascii="Times New Roman" w:eastAsia="Calibri" w:hAnsi="Times New Roman" w:cs="Times New Roman"/>
          <w:sz w:val="28"/>
          <w:szCs w:val="28"/>
          <w:lang w:val="uk-UA"/>
        </w:rPr>
        <w:t xml:space="preserve"> ідея продукту, його фізичні складові, особливості процесу його надання (табл. 19).</w:t>
      </w:r>
    </w:p>
    <w:p w14:paraId="5FD5C196" w14:textId="77777777" w:rsidR="00087ECC" w:rsidRPr="00087ECC" w:rsidRDefault="00087ECC" w:rsidP="00087ECC">
      <w:pPr>
        <w:widowControl w:val="0"/>
        <w:autoSpaceDE w:val="0"/>
        <w:autoSpaceDN w:val="0"/>
        <w:spacing w:after="0" w:line="240" w:lineRule="auto"/>
        <w:jc w:val="both"/>
        <w:rPr>
          <w:rFonts w:ascii="Times New Roman" w:eastAsia="Calibri" w:hAnsi="Times New Roman" w:cs="Times New Roman"/>
          <w:i/>
          <w:iCs/>
          <w:sz w:val="28"/>
          <w:szCs w:val="28"/>
          <w:lang w:val="uk-UA"/>
        </w:rPr>
      </w:pPr>
      <w:r w:rsidRPr="00087ECC">
        <w:rPr>
          <w:rFonts w:ascii="Times New Roman" w:eastAsia="Calibri" w:hAnsi="Times New Roman" w:cs="Times New Roman"/>
          <w:i/>
          <w:iCs/>
          <w:sz w:val="28"/>
          <w:szCs w:val="28"/>
          <w:lang w:val="uk-UA"/>
        </w:rPr>
        <w:t>Таблиця 19. Опис трьох рівнів моделі товару</w:t>
      </w:r>
    </w:p>
    <w:p w14:paraId="2670936D" w14:textId="77777777" w:rsidR="00087ECC" w:rsidRPr="00087ECC" w:rsidRDefault="00087ECC" w:rsidP="00087ECC">
      <w:pPr>
        <w:widowControl w:val="0"/>
        <w:autoSpaceDE w:val="0"/>
        <w:autoSpaceDN w:val="0"/>
        <w:spacing w:before="6" w:after="0" w:line="240" w:lineRule="auto"/>
        <w:rPr>
          <w:rFonts w:ascii="Times New Roman" w:eastAsia="Calibri" w:hAnsi="Times New Roman" w:cs="Times New Roman"/>
          <w:b/>
          <w:bCs/>
          <w:i/>
          <w:iCs/>
          <w:sz w:val="28"/>
          <w:szCs w:val="28"/>
          <w:lang w:val="uk-UA"/>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128"/>
        <w:gridCol w:w="7797"/>
      </w:tblGrid>
      <w:tr w:rsidR="00087ECC" w:rsidRPr="00087ECC" w14:paraId="309B6685" w14:textId="77777777" w:rsidTr="00885BD2">
        <w:trPr>
          <w:trHeight w:val="292"/>
          <w:jc w:val="center"/>
        </w:trPr>
        <w:tc>
          <w:tcPr>
            <w:tcW w:w="2128" w:type="dxa"/>
          </w:tcPr>
          <w:p w14:paraId="47D480B5" w14:textId="77777777" w:rsidR="00087ECC" w:rsidRPr="00087ECC" w:rsidRDefault="00087ECC" w:rsidP="00087ECC">
            <w:pPr>
              <w:widowControl w:val="0"/>
              <w:autoSpaceDE w:val="0"/>
              <w:autoSpaceDN w:val="0"/>
              <w:spacing w:after="0" w:line="240" w:lineRule="auto"/>
              <w:ind w:left="92" w:right="82"/>
              <w:jc w:val="center"/>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Рівні</w:t>
            </w:r>
            <w:r w:rsidRPr="00087ECC">
              <w:rPr>
                <w:rFonts w:ascii="Times New Roman" w:eastAsia="Calibri" w:hAnsi="Times New Roman" w:cs="Times New Roman"/>
                <w:i/>
                <w:iCs/>
                <w:spacing w:val="-3"/>
                <w:sz w:val="24"/>
                <w:szCs w:val="24"/>
                <w:lang w:val="uk-UA"/>
              </w:rPr>
              <w:t xml:space="preserve"> </w:t>
            </w:r>
            <w:r w:rsidRPr="00087ECC">
              <w:rPr>
                <w:rFonts w:ascii="Times New Roman" w:eastAsia="Calibri" w:hAnsi="Times New Roman" w:cs="Times New Roman"/>
                <w:i/>
                <w:iCs/>
                <w:sz w:val="24"/>
                <w:szCs w:val="24"/>
                <w:lang w:val="uk-UA"/>
              </w:rPr>
              <w:t>товару</w:t>
            </w:r>
          </w:p>
        </w:tc>
        <w:tc>
          <w:tcPr>
            <w:tcW w:w="7797" w:type="dxa"/>
          </w:tcPr>
          <w:p w14:paraId="3E5A7DDD" w14:textId="77777777" w:rsidR="00087ECC" w:rsidRPr="00087ECC" w:rsidRDefault="00087ECC" w:rsidP="00087ECC">
            <w:pPr>
              <w:widowControl w:val="0"/>
              <w:autoSpaceDE w:val="0"/>
              <w:autoSpaceDN w:val="0"/>
              <w:spacing w:after="0" w:line="240" w:lineRule="auto"/>
              <w:ind w:left="2730" w:right="2723"/>
              <w:jc w:val="center"/>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Сутність</w:t>
            </w:r>
            <w:r w:rsidRPr="00087ECC">
              <w:rPr>
                <w:rFonts w:ascii="Times New Roman" w:eastAsia="Calibri" w:hAnsi="Times New Roman" w:cs="Times New Roman"/>
                <w:i/>
                <w:iCs/>
                <w:spacing w:val="-6"/>
                <w:sz w:val="24"/>
                <w:szCs w:val="24"/>
                <w:lang w:val="uk-UA"/>
              </w:rPr>
              <w:t xml:space="preserve"> </w:t>
            </w:r>
            <w:r w:rsidRPr="00087ECC">
              <w:rPr>
                <w:rFonts w:ascii="Times New Roman" w:eastAsia="Calibri" w:hAnsi="Times New Roman" w:cs="Times New Roman"/>
                <w:i/>
                <w:iCs/>
                <w:sz w:val="24"/>
                <w:szCs w:val="24"/>
                <w:lang w:val="uk-UA"/>
              </w:rPr>
              <w:t>та</w:t>
            </w:r>
            <w:r w:rsidRPr="00087ECC">
              <w:rPr>
                <w:rFonts w:ascii="Times New Roman" w:eastAsia="Calibri" w:hAnsi="Times New Roman" w:cs="Times New Roman"/>
                <w:i/>
                <w:iCs/>
                <w:spacing w:val="-5"/>
                <w:sz w:val="24"/>
                <w:szCs w:val="24"/>
                <w:lang w:val="uk-UA"/>
              </w:rPr>
              <w:t xml:space="preserve"> </w:t>
            </w:r>
            <w:r w:rsidRPr="00087ECC">
              <w:rPr>
                <w:rFonts w:ascii="Times New Roman" w:eastAsia="Calibri" w:hAnsi="Times New Roman" w:cs="Times New Roman"/>
                <w:i/>
                <w:iCs/>
                <w:sz w:val="24"/>
                <w:szCs w:val="24"/>
                <w:lang w:val="uk-UA"/>
              </w:rPr>
              <w:t>складові</w:t>
            </w:r>
          </w:p>
        </w:tc>
      </w:tr>
      <w:tr w:rsidR="00087ECC" w:rsidRPr="00087ECC" w14:paraId="647F0C63" w14:textId="77777777" w:rsidTr="00885BD2">
        <w:trPr>
          <w:trHeight w:val="586"/>
          <w:jc w:val="center"/>
        </w:trPr>
        <w:tc>
          <w:tcPr>
            <w:tcW w:w="2128" w:type="dxa"/>
          </w:tcPr>
          <w:p w14:paraId="54B8D0FC" w14:textId="77777777" w:rsidR="00087ECC" w:rsidRPr="00087ECC" w:rsidRDefault="00087ECC" w:rsidP="00087ECC">
            <w:pPr>
              <w:widowControl w:val="0"/>
              <w:autoSpaceDE w:val="0"/>
              <w:autoSpaceDN w:val="0"/>
              <w:spacing w:after="0" w:line="240" w:lineRule="auto"/>
              <w:ind w:left="107"/>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І.</w:t>
            </w:r>
            <w:r w:rsidRPr="00087ECC">
              <w:rPr>
                <w:rFonts w:ascii="Times New Roman" w:eastAsia="Calibri" w:hAnsi="Times New Roman" w:cs="Times New Roman"/>
                <w:spacing w:val="-2"/>
                <w:sz w:val="24"/>
                <w:szCs w:val="24"/>
                <w:lang w:val="uk-UA"/>
              </w:rPr>
              <w:t xml:space="preserve"> </w:t>
            </w:r>
            <w:r w:rsidRPr="00087ECC">
              <w:rPr>
                <w:rFonts w:ascii="Times New Roman" w:eastAsia="Calibri" w:hAnsi="Times New Roman" w:cs="Times New Roman"/>
                <w:sz w:val="24"/>
                <w:szCs w:val="24"/>
                <w:lang w:val="uk-UA"/>
              </w:rPr>
              <w:t>Товар за заду‐</w:t>
            </w:r>
          </w:p>
          <w:p w14:paraId="51363720" w14:textId="77777777" w:rsidR="00087ECC" w:rsidRPr="00087ECC" w:rsidRDefault="00087ECC" w:rsidP="00087ECC">
            <w:pPr>
              <w:widowControl w:val="0"/>
              <w:autoSpaceDE w:val="0"/>
              <w:autoSpaceDN w:val="0"/>
              <w:spacing w:after="0" w:line="240" w:lineRule="auto"/>
              <w:ind w:left="107"/>
              <w:rPr>
                <w:rFonts w:ascii="Times New Roman" w:eastAsia="Calibri" w:hAnsi="Times New Roman" w:cs="Times New Roman"/>
                <w:sz w:val="24"/>
                <w:szCs w:val="24"/>
                <w:lang w:val="uk-UA"/>
              </w:rPr>
            </w:pPr>
            <w:proofErr w:type="spellStart"/>
            <w:r w:rsidRPr="00087ECC">
              <w:rPr>
                <w:rFonts w:ascii="Times New Roman" w:eastAsia="Calibri" w:hAnsi="Times New Roman" w:cs="Times New Roman"/>
                <w:sz w:val="24"/>
                <w:szCs w:val="24"/>
                <w:lang w:val="uk-UA"/>
              </w:rPr>
              <w:t>мом</w:t>
            </w:r>
            <w:proofErr w:type="spellEnd"/>
          </w:p>
        </w:tc>
        <w:tc>
          <w:tcPr>
            <w:tcW w:w="7797" w:type="dxa"/>
          </w:tcPr>
          <w:p w14:paraId="27EDAFD3" w14:textId="77777777" w:rsidR="00087ECC" w:rsidRPr="00087ECC" w:rsidRDefault="00087ECC" w:rsidP="00087ECC">
            <w:pPr>
              <w:widowControl w:val="0"/>
              <w:autoSpaceDE w:val="0"/>
              <w:autoSpaceDN w:val="0"/>
              <w:spacing w:after="0" w:line="240" w:lineRule="auto"/>
              <w:ind w:left="107"/>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Базова потреба споживача, яку задовольняє товар, полягає в моніторингу якості води. Основна функціональна вигода товару полягає в тому, що він пропонує автоматизовану систему моніторингу, яка забезпечує високу точність та швидкість вимірювань. Такий товар надає споживачеві можливість ефективно контролювати якість води в реальному часі, що важливо для забезпечення безпеки та зручності експлуатації.</w:t>
            </w:r>
          </w:p>
        </w:tc>
      </w:tr>
      <w:tr w:rsidR="00087ECC" w:rsidRPr="00087ECC" w14:paraId="17F95ADE" w14:textId="77777777" w:rsidTr="00885BD2">
        <w:trPr>
          <w:trHeight w:val="292"/>
          <w:jc w:val="center"/>
        </w:trPr>
        <w:tc>
          <w:tcPr>
            <w:tcW w:w="2128" w:type="dxa"/>
            <w:vMerge w:val="restart"/>
          </w:tcPr>
          <w:p w14:paraId="790B30E4" w14:textId="77777777" w:rsidR="00087ECC" w:rsidRPr="00087ECC" w:rsidRDefault="00087ECC" w:rsidP="00087ECC">
            <w:pPr>
              <w:widowControl w:val="0"/>
              <w:autoSpaceDE w:val="0"/>
              <w:autoSpaceDN w:val="0"/>
              <w:spacing w:after="0" w:line="240" w:lineRule="auto"/>
              <w:ind w:left="107" w:right="269"/>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 xml:space="preserve">ІІ. Товар у </w:t>
            </w:r>
            <w:proofErr w:type="spellStart"/>
            <w:r w:rsidRPr="00087ECC">
              <w:rPr>
                <w:rFonts w:ascii="Times New Roman" w:eastAsia="Calibri" w:hAnsi="Times New Roman" w:cs="Times New Roman"/>
                <w:sz w:val="24"/>
                <w:szCs w:val="24"/>
                <w:lang w:val="uk-UA"/>
              </w:rPr>
              <w:t>реаль</w:t>
            </w:r>
            <w:proofErr w:type="spellEnd"/>
            <w:r w:rsidRPr="00087ECC">
              <w:rPr>
                <w:rFonts w:ascii="Times New Roman" w:eastAsia="Calibri" w:hAnsi="Times New Roman" w:cs="Times New Roman"/>
                <w:sz w:val="24"/>
                <w:szCs w:val="24"/>
                <w:lang w:val="uk-UA"/>
              </w:rPr>
              <w:t>‐</w:t>
            </w:r>
            <w:r w:rsidRPr="00087ECC">
              <w:rPr>
                <w:rFonts w:ascii="Times New Roman" w:eastAsia="Calibri" w:hAnsi="Times New Roman" w:cs="Times New Roman"/>
                <w:spacing w:val="-52"/>
                <w:sz w:val="24"/>
                <w:szCs w:val="24"/>
                <w:lang w:val="uk-UA"/>
              </w:rPr>
              <w:t xml:space="preserve"> </w:t>
            </w:r>
            <w:proofErr w:type="spellStart"/>
            <w:r w:rsidRPr="00087ECC">
              <w:rPr>
                <w:rFonts w:ascii="Times New Roman" w:eastAsia="Calibri" w:hAnsi="Times New Roman" w:cs="Times New Roman"/>
                <w:sz w:val="24"/>
                <w:szCs w:val="24"/>
                <w:lang w:val="uk-UA"/>
              </w:rPr>
              <w:t>ному</w:t>
            </w:r>
            <w:proofErr w:type="spellEnd"/>
            <w:r w:rsidRPr="00087ECC">
              <w:rPr>
                <w:rFonts w:ascii="Times New Roman" w:eastAsia="Calibri" w:hAnsi="Times New Roman" w:cs="Times New Roman"/>
                <w:sz w:val="24"/>
                <w:szCs w:val="24"/>
                <w:lang w:val="uk-UA"/>
              </w:rPr>
              <w:t xml:space="preserve"> виконанні</w:t>
            </w:r>
          </w:p>
        </w:tc>
        <w:tc>
          <w:tcPr>
            <w:tcW w:w="7797" w:type="dxa"/>
          </w:tcPr>
          <w:p w14:paraId="3D5F8F7E" w14:textId="77777777" w:rsidR="00087ECC" w:rsidRPr="00087ECC" w:rsidRDefault="00087ECC" w:rsidP="00087ECC">
            <w:pPr>
              <w:widowControl w:val="0"/>
              <w:autoSpaceDE w:val="0"/>
              <w:autoSpaceDN w:val="0"/>
              <w:spacing w:after="0" w:line="240" w:lineRule="auto"/>
              <w:ind w:left="107"/>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Властивості/характеристики</w:t>
            </w:r>
          </w:p>
          <w:p w14:paraId="1610A792" w14:textId="77777777" w:rsidR="00087ECC" w:rsidRPr="00087ECC" w:rsidRDefault="00087ECC" w:rsidP="00087ECC">
            <w:pPr>
              <w:widowControl w:val="0"/>
              <w:autoSpaceDE w:val="0"/>
              <w:autoSpaceDN w:val="0"/>
              <w:spacing w:after="0" w:line="240" w:lineRule="auto"/>
              <w:ind w:left="106"/>
              <w:rPr>
                <w:rFonts w:ascii="Times New Roman" w:eastAsia="Calibri" w:hAnsi="Times New Roman" w:cs="Times New Roman"/>
                <w:sz w:val="24"/>
                <w:szCs w:val="24"/>
                <w:lang w:val="uk-UA"/>
              </w:rPr>
            </w:pPr>
          </w:p>
        </w:tc>
      </w:tr>
      <w:tr w:rsidR="00087ECC" w:rsidRPr="00087ECC" w14:paraId="1E73DFCC" w14:textId="77777777" w:rsidTr="00885BD2">
        <w:trPr>
          <w:trHeight w:val="586"/>
          <w:jc w:val="center"/>
        </w:trPr>
        <w:tc>
          <w:tcPr>
            <w:tcW w:w="2128" w:type="dxa"/>
            <w:vMerge/>
            <w:tcBorders>
              <w:top w:val="nil"/>
            </w:tcBorders>
          </w:tcPr>
          <w:p w14:paraId="541FAD6C"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p>
        </w:tc>
        <w:tc>
          <w:tcPr>
            <w:tcW w:w="7797" w:type="dxa"/>
          </w:tcPr>
          <w:p w14:paraId="5E4CD99B" w14:textId="77777777" w:rsidR="00087ECC" w:rsidRPr="00087ECC" w:rsidRDefault="00087ECC" w:rsidP="00087ECC">
            <w:pPr>
              <w:widowControl w:val="0"/>
              <w:autoSpaceDE w:val="0"/>
              <w:autoSpaceDN w:val="0"/>
              <w:spacing w:after="0" w:line="240" w:lineRule="auto"/>
              <w:ind w:left="107"/>
              <w:rPr>
                <w:rFonts w:ascii="Times New Roman" w:eastAsia="Calibri" w:hAnsi="Times New Roman" w:cs="Times New Roman"/>
                <w:sz w:val="24"/>
                <w:szCs w:val="24"/>
                <w:lang w:val="uk-UA"/>
              </w:rPr>
            </w:pPr>
            <w:proofErr w:type="spellStart"/>
            <w:r w:rsidRPr="00087ECC">
              <w:rPr>
                <w:rFonts w:ascii="Times New Roman" w:eastAsia="Calibri" w:hAnsi="Times New Roman" w:cs="Times New Roman"/>
                <w:sz w:val="24"/>
                <w:szCs w:val="24"/>
                <w:lang w:val="uk-UA"/>
              </w:rPr>
              <w:t>АquaSense</w:t>
            </w:r>
            <w:proofErr w:type="spellEnd"/>
            <w:r w:rsidRPr="00087ECC">
              <w:rPr>
                <w:rFonts w:ascii="Times New Roman" w:eastAsia="Calibri" w:hAnsi="Times New Roman" w:cs="Times New Roman"/>
                <w:sz w:val="24"/>
                <w:szCs w:val="24"/>
                <w:lang w:val="uk-UA"/>
              </w:rPr>
              <w:t xml:space="preserve"> - це інноваційна система моніторингу якості води, оснащена:</w:t>
            </w:r>
          </w:p>
          <w:p w14:paraId="4544F330" w14:textId="77777777" w:rsidR="00087ECC" w:rsidRPr="00087ECC" w:rsidRDefault="00087ECC" w:rsidP="00087ECC">
            <w:pPr>
              <w:widowControl w:val="0"/>
              <w:autoSpaceDE w:val="0"/>
              <w:autoSpaceDN w:val="0"/>
              <w:spacing w:after="0" w:line="240" w:lineRule="auto"/>
              <w:ind w:left="107"/>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Високочутливими датчиками: Забезпечують точне визначення рівня заліза в кислих розчинах для надійного контролю якості води.</w:t>
            </w:r>
          </w:p>
          <w:p w14:paraId="01325727" w14:textId="77777777" w:rsidR="00087ECC" w:rsidRPr="00087ECC" w:rsidRDefault="00087ECC" w:rsidP="00087ECC">
            <w:pPr>
              <w:widowControl w:val="0"/>
              <w:autoSpaceDE w:val="0"/>
              <w:autoSpaceDN w:val="0"/>
              <w:spacing w:after="0" w:line="240" w:lineRule="auto"/>
              <w:ind w:left="107"/>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Реальний час: Актуальна інформація забезпечує негайну реакцію на зміни якості води, забезпечуючи швидке виявлення проблем.</w:t>
            </w:r>
          </w:p>
          <w:p w14:paraId="03461710" w14:textId="77777777" w:rsidR="00087ECC" w:rsidRPr="00087ECC" w:rsidRDefault="00087ECC" w:rsidP="00087ECC">
            <w:pPr>
              <w:widowControl w:val="0"/>
              <w:autoSpaceDE w:val="0"/>
              <w:autoSpaceDN w:val="0"/>
              <w:spacing w:after="0" w:line="240" w:lineRule="auto"/>
              <w:ind w:left="107"/>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 xml:space="preserve">Водонепроникний корпус: Герметичний корпус забезпечує захист від </w:t>
            </w:r>
            <w:r w:rsidRPr="00087ECC">
              <w:rPr>
                <w:rFonts w:ascii="Times New Roman" w:eastAsia="Calibri" w:hAnsi="Times New Roman" w:cs="Times New Roman"/>
                <w:sz w:val="24"/>
                <w:szCs w:val="24"/>
                <w:lang w:val="uk-UA"/>
              </w:rPr>
              <w:lastRenderedPageBreak/>
              <w:t>вологи, забезпечуючи стійкість до впливу навколишнього середовища.</w:t>
            </w:r>
          </w:p>
          <w:p w14:paraId="32EF7484" w14:textId="77777777" w:rsidR="00087ECC" w:rsidRPr="00087ECC" w:rsidRDefault="00087ECC" w:rsidP="00087ECC">
            <w:pPr>
              <w:widowControl w:val="0"/>
              <w:autoSpaceDE w:val="0"/>
              <w:autoSpaceDN w:val="0"/>
              <w:spacing w:after="0" w:line="240" w:lineRule="auto"/>
              <w:ind w:left="107"/>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Інтеграція з онлайн-платформою: Можливість підключення до онлайн-сервісу для дистанційного моніторингу, аналізу даних та отримання сповіщень для ефективного управління якістю води.</w:t>
            </w:r>
          </w:p>
          <w:p w14:paraId="2755B7AB"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 xml:space="preserve">Компактний дизайн: Зручний та компактний розмір дозволяє легко встановлювати </w:t>
            </w:r>
            <w:proofErr w:type="spellStart"/>
            <w:r w:rsidRPr="00087ECC">
              <w:rPr>
                <w:rFonts w:ascii="Times New Roman" w:eastAsia="Calibri" w:hAnsi="Times New Roman" w:cs="Times New Roman"/>
                <w:sz w:val="24"/>
                <w:szCs w:val="24"/>
                <w:lang w:val="uk-UA"/>
              </w:rPr>
              <w:t>AquaSense</w:t>
            </w:r>
            <w:proofErr w:type="spellEnd"/>
            <w:r w:rsidRPr="00087ECC">
              <w:rPr>
                <w:rFonts w:ascii="Times New Roman" w:eastAsia="Calibri" w:hAnsi="Times New Roman" w:cs="Times New Roman"/>
                <w:sz w:val="24"/>
                <w:szCs w:val="24"/>
                <w:lang w:val="uk-UA"/>
              </w:rPr>
              <w:t xml:space="preserve"> в різних водних установках.</w:t>
            </w:r>
          </w:p>
        </w:tc>
      </w:tr>
      <w:tr w:rsidR="00087ECC" w:rsidRPr="00087ECC" w14:paraId="10DCB32A" w14:textId="77777777" w:rsidTr="00885BD2">
        <w:trPr>
          <w:trHeight w:val="292"/>
          <w:jc w:val="center"/>
        </w:trPr>
        <w:tc>
          <w:tcPr>
            <w:tcW w:w="2128" w:type="dxa"/>
            <w:vMerge/>
            <w:tcBorders>
              <w:top w:val="nil"/>
            </w:tcBorders>
          </w:tcPr>
          <w:p w14:paraId="5E5D4792"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p>
        </w:tc>
        <w:tc>
          <w:tcPr>
            <w:tcW w:w="7797" w:type="dxa"/>
          </w:tcPr>
          <w:p w14:paraId="3B8FA5E9" w14:textId="77777777" w:rsidR="00087ECC" w:rsidRPr="00087ECC" w:rsidRDefault="00087ECC" w:rsidP="00087ECC">
            <w:pPr>
              <w:widowControl w:val="0"/>
              <w:autoSpaceDE w:val="0"/>
              <w:autoSpaceDN w:val="0"/>
              <w:spacing w:after="0" w:line="240" w:lineRule="auto"/>
              <w:ind w:left="107"/>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Якість:</w:t>
            </w:r>
            <w:r w:rsidRPr="00087ECC">
              <w:rPr>
                <w:rFonts w:ascii="Times New Roman" w:eastAsia="Calibri" w:hAnsi="Times New Roman" w:cs="Times New Roman"/>
                <w:spacing w:val="-6"/>
                <w:sz w:val="24"/>
                <w:szCs w:val="24"/>
                <w:lang w:val="uk-UA"/>
              </w:rPr>
              <w:t xml:space="preserve"> </w:t>
            </w:r>
            <w:proofErr w:type="spellStart"/>
            <w:r w:rsidRPr="00087ECC">
              <w:rPr>
                <w:rFonts w:ascii="Times New Roman" w:eastAsia="Calibri" w:hAnsi="Times New Roman" w:cs="Times New Roman"/>
                <w:sz w:val="24"/>
                <w:szCs w:val="24"/>
                <w:lang w:val="uk-UA"/>
              </w:rPr>
              <w:t>AquaSense</w:t>
            </w:r>
            <w:proofErr w:type="spellEnd"/>
            <w:r w:rsidRPr="00087ECC">
              <w:rPr>
                <w:rFonts w:ascii="Times New Roman" w:eastAsia="Calibri" w:hAnsi="Times New Roman" w:cs="Times New Roman"/>
                <w:sz w:val="24"/>
                <w:szCs w:val="24"/>
                <w:lang w:val="uk-UA"/>
              </w:rPr>
              <w:t xml:space="preserve"> відповідає стандартам ISO 9001:2015 для системи управління якістю, має сертифікацію ISO 14001 для екологічної стійкості та проходить тестування на точність вимірювань, водонепроникність та безпеку даних для забезпечення надійності та відповідності високим вимогам якості.</w:t>
            </w:r>
          </w:p>
        </w:tc>
      </w:tr>
      <w:tr w:rsidR="00087ECC" w:rsidRPr="00087ECC" w14:paraId="173BF0E4" w14:textId="77777777" w:rsidTr="00885BD2">
        <w:trPr>
          <w:trHeight w:val="293"/>
          <w:jc w:val="center"/>
        </w:trPr>
        <w:tc>
          <w:tcPr>
            <w:tcW w:w="2128" w:type="dxa"/>
            <w:vMerge/>
            <w:tcBorders>
              <w:top w:val="nil"/>
            </w:tcBorders>
          </w:tcPr>
          <w:p w14:paraId="7DD20BB9"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p>
        </w:tc>
        <w:tc>
          <w:tcPr>
            <w:tcW w:w="7797" w:type="dxa"/>
          </w:tcPr>
          <w:p w14:paraId="7E18C49F" w14:textId="77777777" w:rsidR="00087ECC" w:rsidRPr="00087ECC" w:rsidRDefault="00087ECC" w:rsidP="00087ECC">
            <w:pPr>
              <w:widowControl w:val="0"/>
              <w:autoSpaceDE w:val="0"/>
              <w:autoSpaceDN w:val="0"/>
              <w:spacing w:after="0" w:line="240" w:lineRule="auto"/>
              <w:ind w:left="107"/>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 xml:space="preserve">Пакування для </w:t>
            </w:r>
            <w:proofErr w:type="spellStart"/>
            <w:r w:rsidRPr="00087ECC">
              <w:rPr>
                <w:rFonts w:ascii="Times New Roman" w:eastAsia="Calibri" w:hAnsi="Times New Roman" w:cs="Times New Roman"/>
                <w:sz w:val="24"/>
                <w:szCs w:val="24"/>
                <w:lang w:val="uk-UA"/>
              </w:rPr>
              <w:t>AquaSense</w:t>
            </w:r>
            <w:proofErr w:type="spellEnd"/>
            <w:r w:rsidRPr="00087ECC">
              <w:rPr>
                <w:rFonts w:ascii="Times New Roman" w:eastAsia="Calibri" w:hAnsi="Times New Roman" w:cs="Times New Roman"/>
                <w:sz w:val="24"/>
                <w:szCs w:val="24"/>
                <w:lang w:val="uk-UA"/>
              </w:rPr>
              <w:t xml:space="preserve"> має форму стійкого контейнера з ергономічною ручкою для зручності перенесення. Виготовлене з екологічно чистого та водонепроникного матеріалу, пакування вражатиме своєю стильною водозахисною графікою та логотипом </w:t>
            </w:r>
            <w:proofErr w:type="spellStart"/>
            <w:r w:rsidRPr="00087ECC">
              <w:rPr>
                <w:rFonts w:ascii="Times New Roman" w:eastAsia="Calibri" w:hAnsi="Times New Roman" w:cs="Times New Roman"/>
                <w:sz w:val="24"/>
                <w:szCs w:val="24"/>
                <w:lang w:val="uk-UA"/>
              </w:rPr>
              <w:t>AquaTech</w:t>
            </w:r>
            <w:proofErr w:type="spellEnd"/>
            <w:r w:rsidRPr="00087ECC">
              <w:rPr>
                <w:rFonts w:ascii="Times New Roman" w:eastAsia="Calibri" w:hAnsi="Times New Roman" w:cs="Times New Roman"/>
                <w:sz w:val="24"/>
                <w:szCs w:val="24"/>
                <w:lang w:val="uk-UA"/>
              </w:rPr>
              <w:t xml:space="preserve"> </w:t>
            </w:r>
            <w:proofErr w:type="spellStart"/>
            <w:r w:rsidRPr="00087ECC">
              <w:rPr>
                <w:rFonts w:ascii="Times New Roman" w:eastAsia="Calibri" w:hAnsi="Times New Roman" w:cs="Times New Roman"/>
                <w:sz w:val="24"/>
                <w:szCs w:val="24"/>
                <w:lang w:val="uk-UA"/>
              </w:rPr>
              <w:t>Innovations</w:t>
            </w:r>
            <w:proofErr w:type="spellEnd"/>
            <w:r w:rsidRPr="00087ECC">
              <w:rPr>
                <w:rFonts w:ascii="Times New Roman" w:eastAsia="Calibri" w:hAnsi="Times New Roman" w:cs="Times New Roman"/>
                <w:sz w:val="24"/>
                <w:szCs w:val="24"/>
                <w:lang w:val="uk-UA"/>
              </w:rPr>
              <w:t xml:space="preserve">. Всередині, крім самої системи </w:t>
            </w:r>
            <w:proofErr w:type="spellStart"/>
            <w:r w:rsidRPr="00087ECC">
              <w:rPr>
                <w:rFonts w:ascii="Times New Roman" w:eastAsia="Calibri" w:hAnsi="Times New Roman" w:cs="Times New Roman"/>
                <w:sz w:val="24"/>
                <w:szCs w:val="24"/>
                <w:lang w:val="uk-UA"/>
              </w:rPr>
              <w:t>AquaSense</w:t>
            </w:r>
            <w:proofErr w:type="spellEnd"/>
            <w:r w:rsidRPr="00087ECC">
              <w:rPr>
                <w:rFonts w:ascii="Times New Roman" w:eastAsia="Calibri" w:hAnsi="Times New Roman" w:cs="Times New Roman"/>
                <w:sz w:val="24"/>
                <w:szCs w:val="24"/>
                <w:lang w:val="uk-UA"/>
              </w:rPr>
              <w:t>, розташована чітка інструкція, а також QR-код для швидкого доступу до онлайн-ресурсів та підтримки.</w:t>
            </w:r>
          </w:p>
        </w:tc>
      </w:tr>
      <w:tr w:rsidR="00087ECC" w:rsidRPr="00087ECC" w14:paraId="4B9D4703" w14:textId="77777777" w:rsidTr="00885BD2">
        <w:trPr>
          <w:trHeight w:val="292"/>
          <w:jc w:val="center"/>
        </w:trPr>
        <w:tc>
          <w:tcPr>
            <w:tcW w:w="2128" w:type="dxa"/>
            <w:vMerge/>
            <w:tcBorders>
              <w:top w:val="nil"/>
            </w:tcBorders>
          </w:tcPr>
          <w:p w14:paraId="7195084F"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p>
        </w:tc>
        <w:tc>
          <w:tcPr>
            <w:tcW w:w="7797" w:type="dxa"/>
          </w:tcPr>
          <w:p w14:paraId="7D6CA25A" w14:textId="77777777" w:rsidR="00087ECC" w:rsidRPr="00087ECC" w:rsidRDefault="00087ECC" w:rsidP="00087ECC">
            <w:pPr>
              <w:widowControl w:val="0"/>
              <w:autoSpaceDE w:val="0"/>
              <w:autoSpaceDN w:val="0"/>
              <w:spacing w:after="0" w:line="240" w:lineRule="auto"/>
              <w:ind w:left="107"/>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Марка:</w:t>
            </w:r>
            <w:r w:rsidRPr="00087ECC">
              <w:rPr>
                <w:rFonts w:ascii="Times New Roman" w:eastAsia="Calibri" w:hAnsi="Times New Roman" w:cs="Times New Roman"/>
                <w:spacing w:val="-2"/>
                <w:sz w:val="24"/>
                <w:szCs w:val="24"/>
                <w:lang w:val="uk-UA"/>
              </w:rPr>
              <w:t xml:space="preserve"> </w:t>
            </w:r>
            <w:proofErr w:type="spellStart"/>
            <w:r w:rsidRPr="00087ECC">
              <w:rPr>
                <w:rFonts w:ascii="Times New Roman" w:eastAsia="Calibri" w:hAnsi="Times New Roman" w:cs="Times New Roman"/>
                <w:sz w:val="24"/>
                <w:szCs w:val="24"/>
                <w:lang w:val="uk-UA"/>
              </w:rPr>
              <w:t>AquaTech</w:t>
            </w:r>
            <w:proofErr w:type="spellEnd"/>
            <w:r w:rsidRPr="00087ECC">
              <w:rPr>
                <w:rFonts w:ascii="Times New Roman" w:eastAsia="Calibri" w:hAnsi="Times New Roman" w:cs="Times New Roman"/>
                <w:sz w:val="24"/>
                <w:szCs w:val="24"/>
                <w:lang w:val="uk-UA"/>
              </w:rPr>
              <w:t xml:space="preserve"> </w:t>
            </w:r>
            <w:proofErr w:type="spellStart"/>
            <w:r w:rsidRPr="00087ECC">
              <w:rPr>
                <w:rFonts w:ascii="Times New Roman" w:eastAsia="Calibri" w:hAnsi="Times New Roman" w:cs="Times New Roman"/>
                <w:sz w:val="24"/>
                <w:szCs w:val="24"/>
                <w:lang w:val="uk-UA"/>
              </w:rPr>
              <w:t>Innovations</w:t>
            </w:r>
            <w:proofErr w:type="spellEnd"/>
            <w:r w:rsidRPr="00087ECC">
              <w:rPr>
                <w:rFonts w:ascii="Times New Roman" w:eastAsia="Calibri" w:hAnsi="Times New Roman" w:cs="Times New Roman"/>
                <w:sz w:val="24"/>
                <w:szCs w:val="24"/>
                <w:lang w:val="uk-UA"/>
              </w:rPr>
              <w:t xml:space="preserve"> - </w:t>
            </w:r>
            <w:proofErr w:type="spellStart"/>
            <w:r w:rsidRPr="00087ECC">
              <w:rPr>
                <w:rFonts w:ascii="Times New Roman" w:eastAsia="Calibri" w:hAnsi="Times New Roman" w:cs="Times New Roman"/>
                <w:sz w:val="24"/>
                <w:szCs w:val="24"/>
                <w:lang w:val="uk-UA"/>
              </w:rPr>
              <w:t>AquaSense</w:t>
            </w:r>
            <w:proofErr w:type="spellEnd"/>
          </w:p>
        </w:tc>
      </w:tr>
      <w:tr w:rsidR="00087ECC" w:rsidRPr="00087ECC" w14:paraId="56C99D25" w14:textId="77777777" w:rsidTr="00885BD2">
        <w:trPr>
          <w:trHeight w:val="293"/>
          <w:jc w:val="center"/>
        </w:trPr>
        <w:tc>
          <w:tcPr>
            <w:tcW w:w="2128" w:type="dxa"/>
          </w:tcPr>
          <w:p w14:paraId="6BBA22B7" w14:textId="77777777" w:rsidR="00087ECC" w:rsidRPr="00087ECC" w:rsidRDefault="00087ECC" w:rsidP="00087ECC">
            <w:pPr>
              <w:widowControl w:val="0"/>
              <w:autoSpaceDE w:val="0"/>
              <w:autoSpaceDN w:val="0"/>
              <w:spacing w:after="0" w:line="240" w:lineRule="auto"/>
              <w:ind w:left="92" w:right="152"/>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ІІІ.</w:t>
            </w:r>
            <w:r w:rsidRPr="00087ECC">
              <w:rPr>
                <w:rFonts w:ascii="Times New Roman" w:eastAsia="Calibri" w:hAnsi="Times New Roman" w:cs="Times New Roman"/>
                <w:spacing w:val="-3"/>
                <w:sz w:val="24"/>
                <w:szCs w:val="24"/>
                <w:lang w:val="uk-UA"/>
              </w:rPr>
              <w:t xml:space="preserve"> </w:t>
            </w:r>
            <w:r w:rsidRPr="00087ECC">
              <w:rPr>
                <w:rFonts w:ascii="Times New Roman" w:eastAsia="Calibri" w:hAnsi="Times New Roman" w:cs="Times New Roman"/>
                <w:sz w:val="24"/>
                <w:szCs w:val="24"/>
                <w:lang w:val="uk-UA"/>
              </w:rPr>
              <w:t>Товар</w:t>
            </w:r>
            <w:r w:rsidRPr="00087ECC">
              <w:rPr>
                <w:rFonts w:ascii="Times New Roman" w:eastAsia="Calibri" w:hAnsi="Times New Roman" w:cs="Times New Roman"/>
                <w:spacing w:val="-3"/>
                <w:sz w:val="24"/>
                <w:szCs w:val="24"/>
                <w:lang w:val="uk-UA"/>
              </w:rPr>
              <w:t xml:space="preserve"> </w:t>
            </w:r>
            <w:r w:rsidRPr="00087ECC">
              <w:rPr>
                <w:rFonts w:ascii="Times New Roman" w:eastAsia="Calibri" w:hAnsi="Times New Roman" w:cs="Times New Roman"/>
                <w:sz w:val="24"/>
                <w:szCs w:val="24"/>
                <w:lang w:val="uk-UA"/>
              </w:rPr>
              <w:t>із</w:t>
            </w:r>
            <w:r w:rsidRPr="00087ECC">
              <w:rPr>
                <w:rFonts w:ascii="Times New Roman" w:eastAsia="Calibri" w:hAnsi="Times New Roman" w:cs="Times New Roman"/>
                <w:spacing w:val="-2"/>
                <w:sz w:val="24"/>
                <w:szCs w:val="24"/>
                <w:lang w:val="uk-UA"/>
              </w:rPr>
              <w:t xml:space="preserve"> </w:t>
            </w:r>
            <w:proofErr w:type="spellStart"/>
            <w:r w:rsidRPr="00087ECC">
              <w:rPr>
                <w:rFonts w:ascii="Times New Roman" w:eastAsia="Calibri" w:hAnsi="Times New Roman" w:cs="Times New Roman"/>
                <w:sz w:val="24"/>
                <w:szCs w:val="24"/>
                <w:lang w:val="uk-UA"/>
              </w:rPr>
              <w:t>підкрі</w:t>
            </w:r>
            <w:proofErr w:type="spellEnd"/>
            <w:r w:rsidRPr="00087ECC">
              <w:rPr>
                <w:rFonts w:ascii="Times New Roman" w:eastAsia="Calibri" w:hAnsi="Times New Roman" w:cs="Times New Roman"/>
                <w:sz w:val="24"/>
                <w:szCs w:val="24"/>
                <w:lang w:val="uk-UA"/>
              </w:rPr>
              <w:t>‐</w:t>
            </w:r>
          </w:p>
        </w:tc>
        <w:tc>
          <w:tcPr>
            <w:tcW w:w="7797" w:type="dxa"/>
          </w:tcPr>
          <w:p w14:paraId="5ED2C482" w14:textId="77777777" w:rsidR="00087ECC" w:rsidRPr="00087ECC" w:rsidRDefault="00087ECC" w:rsidP="00087ECC">
            <w:pPr>
              <w:widowControl w:val="0"/>
              <w:autoSpaceDE w:val="0"/>
              <w:autoSpaceDN w:val="0"/>
              <w:spacing w:after="0" w:line="240" w:lineRule="auto"/>
              <w:ind w:left="106"/>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До</w:t>
            </w:r>
            <w:r w:rsidRPr="00087ECC">
              <w:rPr>
                <w:rFonts w:ascii="Times New Roman" w:eastAsia="Calibri" w:hAnsi="Times New Roman" w:cs="Times New Roman"/>
                <w:spacing w:val="-1"/>
                <w:sz w:val="24"/>
                <w:szCs w:val="24"/>
                <w:lang w:val="uk-UA"/>
              </w:rPr>
              <w:t xml:space="preserve"> </w:t>
            </w:r>
            <w:r w:rsidRPr="00087ECC">
              <w:rPr>
                <w:rFonts w:ascii="Times New Roman" w:eastAsia="Calibri" w:hAnsi="Times New Roman" w:cs="Times New Roman"/>
                <w:sz w:val="24"/>
                <w:szCs w:val="24"/>
                <w:lang w:val="uk-UA"/>
              </w:rPr>
              <w:t xml:space="preserve">продажу: </w:t>
            </w:r>
            <w:proofErr w:type="spellStart"/>
            <w:r w:rsidRPr="00087ECC">
              <w:rPr>
                <w:rFonts w:ascii="Times New Roman" w:eastAsia="Calibri" w:hAnsi="Times New Roman" w:cs="Times New Roman"/>
                <w:sz w:val="24"/>
                <w:szCs w:val="24"/>
                <w:lang w:val="uk-UA"/>
              </w:rPr>
              <w:t>AquaSense</w:t>
            </w:r>
            <w:proofErr w:type="spellEnd"/>
            <w:r w:rsidRPr="00087ECC">
              <w:rPr>
                <w:rFonts w:ascii="Times New Roman" w:eastAsia="Calibri" w:hAnsi="Times New Roman" w:cs="Times New Roman"/>
                <w:sz w:val="24"/>
                <w:szCs w:val="24"/>
                <w:lang w:val="uk-UA"/>
              </w:rPr>
              <w:t xml:space="preserve"> - інноваційна система моніторингу якості води</w:t>
            </w:r>
          </w:p>
        </w:tc>
      </w:tr>
      <w:tr w:rsidR="00087ECC" w:rsidRPr="00087ECC" w14:paraId="34192746" w14:textId="77777777" w:rsidTr="00885BD2">
        <w:trPr>
          <w:trHeight w:val="293"/>
          <w:jc w:val="center"/>
        </w:trPr>
        <w:tc>
          <w:tcPr>
            <w:tcW w:w="2128" w:type="dxa"/>
          </w:tcPr>
          <w:p w14:paraId="0F9E8031" w14:textId="77777777" w:rsidR="00087ECC" w:rsidRPr="00087ECC" w:rsidRDefault="00087ECC" w:rsidP="00087ECC">
            <w:pPr>
              <w:widowControl w:val="0"/>
              <w:autoSpaceDE w:val="0"/>
              <w:autoSpaceDN w:val="0"/>
              <w:spacing w:after="0" w:line="240" w:lineRule="auto"/>
              <w:ind w:left="92" w:right="152"/>
              <w:rPr>
                <w:rFonts w:ascii="Times New Roman" w:eastAsia="Calibri" w:hAnsi="Times New Roman" w:cs="Times New Roman"/>
                <w:sz w:val="24"/>
                <w:szCs w:val="24"/>
                <w:lang w:val="uk-UA"/>
              </w:rPr>
            </w:pPr>
            <w:proofErr w:type="spellStart"/>
            <w:r w:rsidRPr="00087ECC">
              <w:rPr>
                <w:rFonts w:ascii="Times New Roman" w:eastAsia="Calibri" w:hAnsi="Times New Roman" w:cs="Times New Roman"/>
                <w:sz w:val="24"/>
                <w:szCs w:val="24"/>
                <w:lang w:val="uk-UA"/>
              </w:rPr>
              <w:t>пленням</w:t>
            </w:r>
            <w:proofErr w:type="spellEnd"/>
          </w:p>
        </w:tc>
        <w:tc>
          <w:tcPr>
            <w:tcW w:w="7797" w:type="dxa"/>
          </w:tcPr>
          <w:p w14:paraId="4EA892EB" w14:textId="77777777" w:rsidR="00087ECC" w:rsidRPr="00087ECC" w:rsidRDefault="00087ECC" w:rsidP="00087ECC">
            <w:pPr>
              <w:widowControl w:val="0"/>
              <w:autoSpaceDE w:val="0"/>
              <w:autoSpaceDN w:val="0"/>
              <w:spacing w:after="0" w:line="240" w:lineRule="auto"/>
              <w:ind w:left="106"/>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Після продажу: покупці отримують доступ до онлайн-підтримки та регулярних оновлень для забезпечення тривалої та ефективної роботи системи.</w:t>
            </w:r>
          </w:p>
        </w:tc>
      </w:tr>
      <w:tr w:rsidR="00087ECC" w:rsidRPr="00087ECC" w14:paraId="459CC1CE" w14:textId="77777777" w:rsidTr="00885BD2">
        <w:trPr>
          <w:trHeight w:val="293"/>
          <w:jc w:val="center"/>
        </w:trPr>
        <w:tc>
          <w:tcPr>
            <w:tcW w:w="9925" w:type="dxa"/>
            <w:gridSpan w:val="2"/>
          </w:tcPr>
          <w:p w14:paraId="44048378" w14:textId="77777777" w:rsidR="00087ECC" w:rsidRPr="00087ECC" w:rsidRDefault="00087ECC" w:rsidP="00087ECC">
            <w:pPr>
              <w:widowControl w:val="0"/>
              <w:autoSpaceDE w:val="0"/>
              <w:autoSpaceDN w:val="0"/>
              <w:spacing w:after="0" w:line="240" w:lineRule="auto"/>
              <w:ind w:left="106"/>
              <w:jc w:val="both"/>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 xml:space="preserve">За рахунок чого потенційний товар буде захищено від копіювання: Патентування технології: Захист ідеї може бути досягнутий через патентування ключових технічних аспектів </w:t>
            </w:r>
            <w:proofErr w:type="spellStart"/>
            <w:r w:rsidRPr="00087ECC">
              <w:rPr>
                <w:rFonts w:ascii="Times New Roman" w:eastAsia="Calibri" w:hAnsi="Times New Roman" w:cs="Times New Roman"/>
                <w:sz w:val="24"/>
                <w:szCs w:val="24"/>
                <w:lang w:val="uk-UA"/>
              </w:rPr>
              <w:t>AquaSense</w:t>
            </w:r>
            <w:proofErr w:type="spellEnd"/>
            <w:r w:rsidRPr="00087ECC">
              <w:rPr>
                <w:rFonts w:ascii="Times New Roman" w:eastAsia="Calibri" w:hAnsi="Times New Roman" w:cs="Times New Roman"/>
                <w:sz w:val="24"/>
                <w:szCs w:val="24"/>
                <w:lang w:val="uk-UA"/>
              </w:rPr>
              <w:t>, щоб унеможливити іншим компаніям використовувати або реплікувати ці технології без згоди.</w:t>
            </w:r>
            <w:r w:rsidRPr="00087ECC">
              <w:rPr>
                <w:rFonts w:ascii="Times New Roman" w:eastAsia="Calibri" w:hAnsi="Times New Roman" w:cs="Times New Roman"/>
                <w:sz w:val="24"/>
                <w:szCs w:val="24"/>
                <w:lang w:val="uk-UA"/>
              </w:rPr>
              <w:br/>
              <w:t xml:space="preserve">Захист авторських прав: Реєстрація авторських прав на програмне забезпечення, дизайн інтерфейсу користувача та інші творчі аспекти </w:t>
            </w:r>
            <w:proofErr w:type="spellStart"/>
            <w:r w:rsidRPr="00087ECC">
              <w:rPr>
                <w:rFonts w:ascii="Times New Roman" w:eastAsia="Calibri" w:hAnsi="Times New Roman" w:cs="Times New Roman"/>
                <w:sz w:val="24"/>
                <w:szCs w:val="24"/>
                <w:lang w:val="uk-UA"/>
              </w:rPr>
              <w:t>AquaSense</w:t>
            </w:r>
            <w:proofErr w:type="spellEnd"/>
            <w:r w:rsidRPr="00087ECC">
              <w:rPr>
                <w:rFonts w:ascii="Times New Roman" w:eastAsia="Calibri" w:hAnsi="Times New Roman" w:cs="Times New Roman"/>
                <w:sz w:val="24"/>
                <w:szCs w:val="24"/>
                <w:lang w:val="uk-UA"/>
              </w:rPr>
              <w:t xml:space="preserve"> дозволяє контролювати їх використання та забороняти несанкціоноване копіювання.</w:t>
            </w:r>
          </w:p>
          <w:p w14:paraId="7C3460AA" w14:textId="77777777" w:rsidR="00087ECC" w:rsidRPr="00087ECC" w:rsidRDefault="00087ECC" w:rsidP="00087ECC">
            <w:pPr>
              <w:widowControl w:val="0"/>
              <w:autoSpaceDE w:val="0"/>
              <w:autoSpaceDN w:val="0"/>
              <w:spacing w:after="0" w:line="240" w:lineRule="auto"/>
              <w:ind w:left="106"/>
              <w:jc w:val="both"/>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 xml:space="preserve">Конфіденційність та ноу-хау: Зберігання ключових деталей технічного рішення </w:t>
            </w:r>
            <w:proofErr w:type="spellStart"/>
            <w:r w:rsidRPr="00087ECC">
              <w:rPr>
                <w:rFonts w:ascii="Times New Roman" w:eastAsia="Calibri" w:hAnsi="Times New Roman" w:cs="Times New Roman"/>
                <w:sz w:val="24"/>
                <w:szCs w:val="24"/>
                <w:lang w:val="uk-UA"/>
              </w:rPr>
              <w:t>AquaSense</w:t>
            </w:r>
            <w:proofErr w:type="spellEnd"/>
            <w:r w:rsidRPr="00087ECC">
              <w:rPr>
                <w:rFonts w:ascii="Times New Roman" w:eastAsia="Calibri" w:hAnsi="Times New Roman" w:cs="Times New Roman"/>
                <w:sz w:val="24"/>
                <w:szCs w:val="24"/>
                <w:lang w:val="uk-UA"/>
              </w:rPr>
              <w:t xml:space="preserve"> як комерційної таємниці, використовуючи недоступність для загального публічного доступу та введення внутрішніх процедур конфіденційності.</w:t>
            </w:r>
          </w:p>
          <w:p w14:paraId="006D644E" w14:textId="77777777" w:rsidR="00087ECC" w:rsidRPr="00087ECC" w:rsidRDefault="00087ECC" w:rsidP="00087ECC">
            <w:pPr>
              <w:widowControl w:val="0"/>
              <w:autoSpaceDE w:val="0"/>
              <w:autoSpaceDN w:val="0"/>
              <w:spacing w:after="0" w:line="240" w:lineRule="auto"/>
              <w:ind w:left="106"/>
              <w:jc w:val="both"/>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 xml:space="preserve">Стратегії ліцензування: В разі бажання розширення партнерських відносин, </w:t>
            </w:r>
            <w:proofErr w:type="spellStart"/>
            <w:r w:rsidRPr="00087ECC">
              <w:rPr>
                <w:rFonts w:ascii="Times New Roman" w:eastAsia="Calibri" w:hAnsi="Times New Roman" w:cs="Times New Roman"/>
                <w:sz w:val="24"/>
                <w:szCs w:val="24"/>
                <w:lang w:val="uk-UA"/>
              </w:rPr>
              <w:t>AquaSense</w:t>
            </w:r>
            <w:proofErr w:type="spellEnd"/>
            <w:r w:rsidRPr="00087ECC">
              <w:rPr>
                <w:rFonts w:ascii="Times New Roman" w:eastAsia="Calibri" w:hAnsi="Times New Roman" w:cs="Times New Roman"/>
                <w:sz w:val="24"/>
                <w:szCs w:val="24"/>
                <w:lang w:val="uk-UA"/>
              </w:rPr>
              <w:t xml:space="preserve"> може використовувати стратегії ліцензування, де інші компанії можуть використовувати технологію під певними умовами.</w:t>
            </w:r>
          </w:p>
          <w:p w14:paraId="7FADB243" w14:textId="77777777" w:rsidR="00087ECC" w:rsidRPr="00087ECC" w:rsidRDefault="00087ECC" w:rsidP="00087ECC">
            <w:pPr>
              <w:widowControl w:val="0"/>
              <w:autoSpaceDE w:val="0"/>
              <w:autoSpaceDN w:val="0"/>
              <w:spacing w:after="0" w:line="240" w:lineRule="auto"/>
              <w:ind w:left="106"/>
              <w:jc w:val="both"/>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Захист на рівні матеріалів та конструкції: Використання унікальних матеріалів або конструкцій, які важко або дорого відтворити, може стати додатковим бар'єром для копіювання.</w:t>
            </w:r>
          </w:p>
        </w:tc>
      </w:tr>
    </w:tbl>
    <w:p w14:paraId="29C3DED1" w14:textId="77777777" w:rsidR="00087ECC" w:rsidRPr="00087ECC" w:rsidRDefault="00087ECC" w:rsidP="00087ECC">
      <w:pPr>
        <w:widowControl w:val="0"/>
        <w:autoSpaceDE w:val="0"/>
        <w:autoSpaceDN w:val="0"/>
        <w:spacing w:after="0" w:line="274" w:lineRule="exact"/>
        <w:rPr>
          <w:rFonts w:ascii="Times New Roman" w:eastAsia="Calibri" w:hAnsi="Times New Roman" w:cs="Times New Roman"/>
          <w:sz w:val="28"/>
          <w:szCs w:val="28"/>
          <w:lang w:val="uk-UA"/>
        </w:rPr>
      </w:pPr>
    </w:p>
    <w:p w14:paraId="5A47CFBE" w14:textId="77777777" w:rsidR="00087ECC" w:rsidRPr="00087ECC" w:rsidRDefault="00087ECC" w:rsidP="00087ECC">
      <w:pPr>
        <w:widowControl w:val="0"/>
        <w:autoSpaceDE w:val="0"/>
        <w:autoSpaceDN w:val="0"/>
        <w:spacing w:after="0" w:line="360" w:lineRule="auto"/>
        <w:ind w:firstLine="709"/>
        <w:jc w:val="both"/>
        <w:rPr>
          <w:rFonts w:ascii="Times New Roman" w:eastAsia="Calibri" w:hAnsi="Times New Roman" w:cs="Times New Roman"/>
          <w:sz w:val="28"/>
          <w:szCs w:val="28"/>
          <w:lang w:val="uk-UA"/>
        </w:rPr>
      </w:pPr>
      <w:r w:rsidRPr="00087ECC">
        <w:rPr>
          <w:rFonts w:ascii="Times New Roman" w:eastAsia="Calibri" w:hAnsi="Times New Roman" w:cs="Times New Roman"/>
          <w:sz w:val="28"/>
          <w:szCs w:val="28"/>
          <w:lang w:val="uk-UA"/>
        </w:rPr>
        <w:t>Висновок:</w:t>
      </w:r>
    </w:p>
    <w:p w14:paraId="0FF9815F" w14:textId="77777777" w:rsidR="00087ECC" w:rsidRPr="00087ECC" w:rsidRDefault="00087ECC" w:rsidP="00087ECC">
      <w:pPr>
        <w:spacing w:before="100" w:beforeAutospacing="1" w:after="100" w:afterAutospacing="1" w:line="360" w:lineRule="auto"/>
        <w:ind w:firstLine="709"/>
        <w:contextualSpacing/>
        <w:jc w:val="both"/>
        <w:rPr>
          <w:rFonts w:ascii="Times New Roman" w:eastAsia="Calibri" w:hAnsi="Times New Roman" w:cs="Times New Roman"/>
          <w:sz w:val="28"/>
          <w:szCs w:val="28"/>
          <w:lang w:val="uk-UA"/>
        </w:rPr>
      </w:pPr>
      <w:r w:rsidRPr="00087ECC">
        <w:rPr>
          <w:rFonts w:ascii="Times New Roman" w:eastAsia="Calibri" w:hAnsi="Times New Roman" w:cs="Times New Roman"/>
          <w:sz w:val="28"/>
          <w:szCs w:val="28"/>
          <w:lang w:val="uk-UA"/>
        </w:rPr>
        <w:t xml:space="preserve">Модель товару </w:t>
      </w:r>
      <w:proofErr w:type="spellStart"/>
      <w:r w:rsidRPr="00087ECC">
        <w:rPr>
          <w:rFonts w:ascii="Times New Roman" w:eastAsia="Calibri" w:hAnsi="Times New Roman" w:cs="Times New Roman"/>
          <w:sz w:val="28"/>
          <w:szCs w:val="28"/>
          <w:lang w:val="uk-UA"/>
        </w:rPr>
        <w:t>AquaSense</w:t>
      </w:r>
      <w:proofErr w:type="spellEnd"/>
      <w:r w:rsidRPr="00087ECC">
        <w:rPr>
          <w:rFonts w:ascii="Times New Roman" w:eastAsia="Calibri" w:hAnsi="Times New Roman" w:cs="Times New Roman"/>
          <w:sz w:val="28"/>
          <w:szCs w:val="28"/>
          <w:lang w:val="uk-UA"/>
        </w:rPr>
        <w:t xml:space="preserve">, представлена в таблиці 19, ретельно структурована на трьох рівнях, починаючи від базової потреби споживача до </w:t>
      </w:r>
      <w:proofErr w:type="spellStart"/>
      <w:r w:rsidRPr="00087ECC">
        <w:rPr>
          <w:rFonts w:ascii="Times New Roman" w:eastAsia="Calibri" w:hAnsi="Times New Roman" w:cs="Times New Roman"/>
          <w:sz w:val="28"/>
          <w:szCs w:val="28"/>
          <w:lang w:val="uk-UA"/>
        </w:rPr>
        <w:t>післяпродажного</w:t>
      </w:r>
      <w:proofErr w:type="spellEnd"/>
      <w:r w:rsidRPr="00087ECC">
        <w:rPr>
          <w:rFonts w:ascii="Times New Roman" w:eastAsia="Calibri" w:hAnsi="Times New Roman" w:cs="Times New Roman"/>
          <w:sz w:val="28"/>
          <w:szCs w:val="28"/>
          <w:lang w:val="uk-UA"/>
        </w:rPr>
        <w:t xml:space="preserve"> обслуговування. На першому рівні, товар визначено як рішення базової потреби в моніторингу якості води, надаючи споживачам можливість ефективно контролювати якість води в реальному часі.</w:t>
      </w:r>
    </w:p>
    <w:p w14:paraId="71E4C8B7" w14:textId="77777777" w:rsidR="00087ECC" w:rsidRPr="00087ECC" w:rsidRDefault="00087ECC" w:rsidP="00087ECC">
      <w:pPr>
        <w:spacing w:before="100" w:beforeAutospacing="1" w:after="100" w:afterAutospacing="1" w:line="360" w:lineRule="auto"/>
        <w:ind w:firstLine="709"/>
        <w:contextualSpacing/>
        <w:jc w:val="both"/>
        <w:rPr>
          <w:rFonts w:ascii="Times New Roman" w:eastAsia="Calibri" w:hAnsi="Times New Roman" w:cs="Times New Roman"/>
          <w:sz w:val="28"/>
          <w:szCs w:val="28"/>
          <w:lang w:val="uk-UA"/>
        </w:rPr>
      </w:pPr>
      <w:r w:rsidRPr="00087ECC">
        <w:rPr>
          <w:rFonts w:ascii="Times New Roman" w:eastAsia="Calibri" w:hAnsi="Times New Roman" w:cs="Times New Roman"/>
          <w:sz w:val="28"/>
          <w:szCs w:val="28"/>
          <w:lang w:val="uk-UA"/>
        </w:rPr>
        <w:t xml:space="preserve">Другий рівень розкриває властивості та характеристики </w:t>
      </w:r>
      <w:proofErr w:type="spellStart"/>
      <w:r w:rsidRPr="00087ECC">
        <w:rPr>
          <w:rFonts w:ascii="Times New Roman" w:eastAsia="Calibri" w:hAnsi="Times New Roman" w:cs="Times New Roman"/>
          <w:sz w:val="28"/>
          <w:szCs w:val="28"/>
          <w:lang w:val="uk-UA"/>
        </w:rPr>
        <w:t>AquaSense</w:t>
      </w:r>
      <w:proofErr w:type="spellEnd"/>
      <w:r w:rsidRPr="00087ECC">
        <w:rPr>
          <w:rFonts w:ascii="Times New Roman" w:eastAsia="Calibri" w:hAnsi="Times New Roman" w:cs="Times New Roman"/>
          <w:sz w:val="28"/>
          <w:szCs w:val="28"/>
          <w:lang w:val="uk-UA"/>
        </w:rPr>
        <w:t xml:space="preserve">, що забезпечують високоточний та швидкий моніторинг води. Це включає в себе </w:t>
      </w:r>
      <w:r w:rsidRPr="00087ECC">
        <w:rPr>
          <w:rFonts w:ascii="Times New Roman" w:eastAsia="Calibri" w:hAnsi="Times New Roman" w:cs="Times New Roman"/>
          <w:sz w:val="28"/>
          <w:szCs w:val="28"/>
          <w:lang w:val="uk-UA"/>
        </w:rPr>
        <w:lastRenderedPageBreak/>
        <w:t>високочутливі датчики, роботу в реальному часі, водонепроникний корпус, інтеграцію з онлайн-платформою та компактний дизайн, що дозволяє встановлювати його в різних водних установках.</w:t>
      </w:r>
    </w:p>
    <w:p w14:paraId="70F4FEF3" w14:textId="77777777" w:rsidR="00087ECC" w:rsidRPr="00087ECC" w:rsidRDefault="00087ECC" w:rsidP="00087ECC">
      <w:pPr>
        <w:spacing w:before="100" w:beforeAutospacing="1" w:after="100" w:afterAutospacing="1" w:line="360" w:lineRule="auto"/>
        <w:ind w:firstLine="709"/>
        <w:contextualSpacing/>
        <w:jc w:val="both"/>
        <w:rPr>
          <w:rFonts w:ascii="Times New Roman" w:eastAsia="Calibri" w:hAnsi="Times New Roman" w:cs="Times New Roman"/>
          <w:sz w:val="28"/>
          <w:szCs w:val="28"/>
          <w:lang w:val="uk-UA"/>
        </w:rPr>
      </w:pPr>
      <w:r w:rsidRPr="00087ECC">
        <w:rPr>
          <w:rFonts w:ascii="Times New Roman" w:eastAsia="Calibri" w:hAnsi="Times New Roman" w:cs="Times New Roman"/>
          <w:sz w:val="28"/>
          <w:szCs w:val="28"/>
          <w:lang w:val="uk-UA"/>
        </w:rPr>
        <w:t>На третьому рівні надається комплексне розуміння товару, включаючи його якість, пакування, та підтримку після продажу. Товар має сертифікацію згідно стандартам ISO, екологічно чисте та водонепроникне пакування, а також інструкцію та QR-код для зручності користувачів.</w:t>
      </w:r>
    </w:p>
    <w:p w14:paraId="01E5B4D4" w14:textId="77777777" w:rsidR="00087ECC" w:rsidRPr="00087ECC" w:rsidRDefault="00087ECC" w:rsidP="00087ECC">
      <w:pPr>
        <w:spacing w:before="100" w:beforeAutospacing="1" w:after="100" w:afterAutospacing="1" w:line="360" w:lineRule="auto"/>
        <w:ind w:firstLine="709"/>
        <w:contextualSpacing/>
        <w:jc w:val="both"/>
        <w:rPr>
          <w:rFonts w:ascii="Times New Roman" w:eastAsia="Calibri" w:hAnsi="Times New Roman" w:cs="Times New Roman"/>
          <w:sz w:val="28"/>
          <w:szCs w:val="28"/>
          <w:lang w:val="uk-UA"/>
        </w:rPr>
      </w:pPr>
      <w:r w:rsidRPr="00087ECC">
        <w:rPr>
          <w:rFonts w:ascii="Times New Roman" w:eastAsia="Calibri" w:hAnsi="Times New Roman" w:cs="Times New Roman"/>
          <w:sz w:val="28"/>
          <w:szCs w:val="28"/>
          <w:lang w:val="uk-UA"/>
        </w:rPr>
        <w:t xml:space="preserve">Особлива увага приділена заходам захисту від копіювання, таким як патентування технології, авторські права, конфіденційність ноу-хау та стратегії ліцензування. Марка </w:t>
      </w:r>
      <w:proofErr w:type="spellStart"/>
      <w:r w:rsidRPr="00087ECC">
        <w:rPr>
          <w:rFonts w:ascii="Times New Roman" w:eastAsia="Calibri" w:hAnsi="Times New Roman" w:cs="Times New Roman"/>
          <w:sz w:val="28"/>
          <w:szCs w:val="28"/>
          <w:lang w:val="uk-UA"/>
        </w:rPr>
        <w:t>AquaTech</w:t>
      </w:r>
      <w:proofErr w:type="spellEnd"/>
      <w:r w:rsidRPr="00087ECC">
        <w:rPr>
          <w:rFonts w:ascii="Times New Roman" w:eastAsia="Calibri" w:hAnsi="Times New Roman" w:cs="Times New Roman"/>
          <w:sz w:val="28"/>
          <w:szCs w:val="28"/>
          <w:lang w:val="uk-UA"/>
        </w:rPr>
        <w:t xml:space="preserve"> </w:t>
      </w:r>
      <w:proofErr w:type="spellStart"/>
      <w:r w:rsidRPr="00087ECC">
        <w:rPr>
          <w:rFonts w:ascii="Times New Roman" w:eastAsia="Calibri" w:hAnsi="Times New Roman" w:cs="Times New Roman"/>
          <w:sz w:val="28"/>
          <w:szCs w:val="28"/>
          <w:lang w:val="uk-UA"/>
        </w:rPr>
        <w:t>Innovations</w:t>
      </w:r>
      <w:proofErr w:type="spellEnd"/>
      <w:r w:rsidRPr="00087ECC">
        <w:rPr>
          <w:rFonts w:ascii="Times New Roman" w:eastAsia="Calibri" w:hAnsi="Times New Roman" w:cs="Times New Roman"/>
          <w:sz w:val="28"/>
          <w:szCs w:val="28"/>
          <w:lang w:val="uk-UA"/>
        </w:rPr>
        <w:t xml:space="preserve"> - </w:t>
      </w:r>
      <w:proofErr w:type="spellStart"/>
      <w:r w:rsidRPr="00087ECC">
        <w:rPr>
          <w:rFonts w:ascii="Times New Roman" w:eastAsia="Calibri" w:hAnsi="Times New Roman" w:cs="Times New Roman"/>
          <w:sz w:val="28"/>
          <w:szCs w:val="28"/>
          <w:lang w:val="uk-UA"/>
        </w:rPr>
        <w:t>AquaSense</w:t>
      </w:r>
      <w:proofErr w:type="spellEnd"/>
      <w:r w:rsidRPr="00087ECC">
        <w:rPr>
          <w:rFonts w:ascii="Times New Roman" w:eastAsia="Calibri" w:hAnsi="Times New Roman" w:cs="Times New Roman"/>
          <w:sz w:val="28"/>
          <w:szCs w:val="28"/>
          <w:lang w:val="uk-UA"/>
        </w:rPr>
        <w:t xml:space="preserve"> позиціонується як інноваційна та надійна.</w:t>
      </w:r>
    </w:p>
    <w:p w14:paraId="7532C9FA" w14:textId="3AFA8775" w:rsidR="00087ECC" w:rsidRPr="00087ECC" w:rsidRDefault="00087ECC" w:rsidP="00B81C28">
      <w:pPr>
        <w:spacing w:before="100" w:beforeAutospacing="1" w:after="100" w:afterAutospacing="1" w:line="360" w:lineRule="auto"/>
        <w:ind w:firstLine="709"/>
        <w:contextualSpacing/>
        <w:jc w:val="both"/>
        <w:rPr>
          <w:rFonts w:ascii="Times New Roman" w:eastAsia="Calibri" w:hAnsi="Times New Roman" w:cs="Times New Roman"/>
          <w:sz w:val="28"/>
          <w:szCs w:val="28"/>
          <w:lang w:val="uk-UA"/>
        </w:rPr>
        <w:sectPr w:rsidR="00087ECC" w:rsidRPr="00087ECC" w:rsidSect="00B81C28">
          <w:pgSz w:w="11910" w:h="16840"/>
          <w:pgMar w:top="1134" w:right="851" w:bottom="1134" w:left="1701" w:header="0" w:footer="626" w:gutter="0"/>
          <w:cols w:space="720"/>
        </w:sectPr>
      </w:pPr>
      <w:r w:rsidRPr="00087ECC">
        <w:rPr>
          <w:rFonts w:ascii="Times New Roman" w:eastAsia="Calibri" w:hAnsi="Times New Roman" w:cs="Times New Roman"/>
          <w:sz w:val="28"/>
          <w:szCs w:val="28"/>
          <w:lang w:val="uk-UA"/>
        </w:rPr>
        <w:t xml:space="preserve">Загально, модель товару </w:t>
      </w:r>
      <w:proofErr w:type="spellStart"/>
      <w:r w:rsidRPr="00087ECC">
        <w:rPr>
          <w:rFonts w:ascii="Times New Roman" w:eastAsia="Calibri" w:hAnsi="Times New Roman" w:cs="Times New Roman"/>
          <w:sz w:val="28"/>
          <w:szCs w:val="28"/>
          <w:lang w:val="uk-UA"/>
        </w:rPr>
        <w:t>AquaSense</w:t>
      </w:r>
      <w:proofErr w:type="spellEnd"/>
      <w:r w:rsidRPr="00087ECC">
        <w:rPr>
          <w:rFonts w:ascii="Times New Roman" w:eastAsia="Calibri" w:hAnsi="Times New Roman" w:cs="Times New Roman"/>
          <w:sz w:val="28"/>
          <w:szCs w:val="28"/>
          <w:lang w:val="uk-UA"/>
        </w:rPr>
        <w:t xml:space="preserve"> ретельно виважена, охоплюючи всі аспекти від базової функціональної вигоди до стратегій </w:t>
      </w:r>
      <w:proofErr w:type="spellStart"/>
      <w:r w:rsidRPr="00087ECC">
        <w:rPr>
          <w:rFonts w:ascii="Times New Roman" w:eastAsia="Calibri" w:hAnsi="Times New Roman" w:cs="Times New Roman"/>
          <w:sz w:val="28"/>
          <w:szCs w:val="28"/>
          <w:lang w:val="uk-UA"/>
        </w:rPr>
        <w:t>післяпродажного</w:t>
      </w:r>
      <w:proofErr w:type="spellEnd"/>
      <w:r w:rsidRPr="00087ECC">
        <w:rPr>
          <w:rFonts w:ascii="Times New Roman" w:eastAsia="Calibri" w:hAnsi="Times New Roman" w:cs="Times New Roman"/>
          <w:sz w:val="28"/>
          <w:szCs w:val="28"/>
          <w:lang w:val="uk-UA"/>
        </w:rPr>
        <w:t xml:space="preserve"> обслуговування та захисту від конкурентів.</w:t>
      </w:r>
    </w:p>
    <w:p w14:paraId="387B72A8" w14:textId="77777777" w:rsidR="00087ECC" w:rsidRPr="00087ECC" w:rsidRDefault="00087ECC" w:rsidP="00087ECC">
      <w:pPr>
        <w:widowControl w:val="0"/>
        <w:autoSpaceDE w:val="0"/>
        <w:autoSpaceDN w:val="0"/>
        <w:spacing w:after="0" w:line="360" w:lineRule="auto"/>
        <w:ind w:firstLine="709"/>
        <w:jc w:val="both"/>
        <w:rPr>
          <w:rFonts w:ascii="Times New Roman" w:eastAsia="Calibri" w:hAnsi="Times New Roman" w:cs="Times New Roman"/>
          <w:sz w:val="28"/>
          <w:szCs w:val="28"/>
          <w:lang w:val="uk-UA"/>
        </w:rPr>
      </w:pPr>
      <w:r w:rsidRPr="00087ECC">
        <w:rPr>
          <w:rFonts w:ascii="Times New Roman" w:eastAsia="Calibri" w:hAnsi="Times New Roman" w:cs="Times New Roman"/>
          <w:sz w:val="28"/>
          <w:szCs w:val="28"/>
          <w:lang w:val="uk-UA"/>
        </w:rPr>
        <w:lastRenderedPageBreak/>
        <w:t>5.3) Наступним кроком є визначення цінових меж, якими необхідно керуватись при встановленні ціни на потенційний товар, яке передбачає аналіз ціни на товари-аналоги або товари субститути, а також аналіз рівня доходів цільової групи споживачів (табл. 20).</w:t>
      </w:r>
    </w:p>
    <w:p w14:paraId="72EA742A" w14:textId="77777777" w:rsidR="00087ECC" w:rsidRPr="00087ECC" w:rsidRDefault="00087ECC" w:rsidP="00087ECC">
      <w:pPr>
        <w:widowControl w:val="0"/>
        <w:autoSpaceDE w:val="0"/>
        <w:autoSpaceDN w:val="0"/>
        <w:spacing w:after="0" w:line="360" w:lineRule="auto"/>
        <w:jc w:val="both"/>
        <w:rPr>
          <w:rFonts w:ascii="Times New Roman" w:eastAsia="Calibri" w:hAnsi="Times New Roman" w:cs="Times New Roman"/>
          <w:i/>
          <w:iCs/>
          <w:sz w:val="28"/>
          <w:szCs w:val="28"/>
          <w:lang w:val="uk-UA"/>
        </w:rPr>
      </w:pPr>
      <w:r w:rsidRPr="00087ECC">
        <w:rPr>
          <w:rFonts w:ascii="Times New Roman" w:eastAsia="Calibri" w:hAnsi="Times New Roman" w:cs="Times New Roman"/>
          <w:i/>
          <w:iCs/>
          <w:sz w:val="28"/>
          <w:szCs w:val="28"/>
          <w:lang w:val="uk-UA"/>
        </w:rPr>
        <w:t>Таблиця 20. Визначення меж встановлення ціни</w:t>
      </w:r>
    </w:p>
    <w:p w14:paraId="277766FF" w14:textId="77777777" w:rsidR="00087ECC" w:rsidRPr="00087ECC" w:rsidRDefault="00087ECC" w:rsidP="00087ECC">
      <w:pPr>
        <w:widowControl w:val="0"/>
        <w:autoSpaceDE w:val="0"/>
        <w:autoSpaceDN w:val="0"/>
        <w:spacing w:before="5" w:after="1" w:line="240" w:lineRule="auto"/>
        <w:rPr>
          <w:rFonts w:ascii="Times New Roman" w:eastAsia="Calibri" w:hAnsi="Times New Roman" w:cs="Times New Roman"/>
          <w:b/>
          <w:bCs/>
          <w:i/>
          <w:iCs/>
          <w:sz w:val="28"/>
          <w:szCs w:val="28"/>
          <w:lang w:val="uk-UA"/>
        </w:rPr>
      </w:pPr>
    </w:p>
    <w:tbl>
      <w:tblPr>
        <w:tblW w:w="0" w:type="auto"/>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59"/>
        <w:gridCol w:w="1709"/>
        <w:gridCol w:w="1702"/>
        <w:gridCol w:w="2552"/>
        <w:gridCol w:w="3403"/>
      </w:tblGrid>
      <w:tr w:rsidR="00087ECC" w:rsidRPr="00087ECC" w14:paraId="3F712EF3" w14:textId="77777777" w:rsidTr="00885BD2">
        <w:trPr>
          <w:trHeight w:val="879"/>
        </w:trPr>
        <w:tc>
          <w:tcPr>
            <w:tcW w:w="559" w:type="dxa"/>
          </w:tcPr>
          <w:p w14:paraId="2AB7024E" w14:textId="77777777" w:rsidR="00087ECC" w:rsidRPr="00087ECC" w:rsidRDefault="00087ECC" w:rsidP="00087ECC">
            <w:pPr>
              <w:widowControl w:val="0"/>
              <w:autoSpaceDE w:val="0"/>
              <w:autoSpaceDN w:val="0"/>
              <w:spacing w:before="145" w:after="0" w:line="240" w:lineRule="auto"/>
              <w:ind w:left="107" w:right="79" w:firstLine="49"/>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w:t>
            </w:r>
            <w:r w:rsidRPr="00087ECC">
              <w:rPr>
                <w:rFonts w:ascii="Times New Roman" w:eastAsia="Calibri" w:hAnsi="Times New Roman" w:cs="Times New Roman"/>
                <w:i/>
                <w:iCs/>
                <w:spacing w:val="-52"/>
                <w:sz w:val="24"/>
                <w:szCs w:val="24"/>
                <w:lang w:val="uk-UA"/>
              </w:rPr>
              <w:t xml:space="preserve"> </w:t>
            </w:r>
            <w:r w:rsidRPr="00087ECC">
              <w:rPr>
                <w:rFonts w:ascii="Times New Roman" w:eastAsia="Calibri" w:hAnsi="Times New Roman" w:cs="Times New Roman"/>
                <w:i/>
                <w:iCs/>
                <w:sz w:val="24"/>
                <w:szCs w:val="24"/>
                <w:lang w:val="uk-UA"/>
              </w:rPr>
              <w:t>п/п</w:t>
            </w:r>
          </w:p>
        </w:tc>
        <w:tc>
          <w:tcPr>
            <w:tcW w:w="1709" w:type="dxa"/>
          </w:tcPr>
          <w:p w14:paraId="49E0309E" w14:textId="77777777" w:rsidR="00087ECC" w:rsidRPr="00087ECC" w:rsidRDefault="00087ECC" w:rsidP="00087ECC">
            <w:pPr>
              <w:widowControl w:val="0"/>
              <w:autoSpaceDE w:val="0"/>
              <w:autoSpaceDN w:val="0"/>
              <w:spacing w:after="0" w:line="240" w:lineRule="auto"/>
              <w:ind w:left="177" w:right="166"/>
              <w:jc w:val="center"/>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Рівень цін на</w:t>
            </w:r>
          </w:p>
          <w:p w14:paraId="38B605C6" w14:textId="77777777" w:rsidR="00087ECC" w:rsidRPr="00087ECC" w:rsidRDefault="00087ECC" w:rsidP="00087ECC">
            <w:pPr>
              <w:widowControl w:val="0"/>
              <w:autoSpaceDE w:val="0"/>
              <w:autoSpaceDN w:val="0"/>
              <w:spacing w:after="0" w:line="240" w:lineRule="auto"/>
              <w:ind w:left="327" w:right="315" w:firstLine="1"/>
              <w:jc w:val="center"/>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товари‐</w:t>
            </w:r>
            <w:r w:rsidRPr="00087ECC">
              <w:rPr>
                <w:rFonts w:ascii="Times New Roman" w:eastAsia="Calibri" w:hAnsi="Times New Roman" w:cs="Times New Roman"/>
                <w:i/>
                <w:iCs/>
                <w:spacing w:val="1"/>
                <w:sz w:val="24"/>
                <w:szCs w:val="24"/>
                <w:lang w:val="uk-UA"/>
              </w:rPr>
              <w:t xml:space="preserve"> </w:t>
            </w:r>
            <w:r w:rsidRPr="00087ECC">
              <w:rPr>
                <w:rFonts w:ascii="Times New Roman" w:eastAsia="Calibri" w:hAnsi="Times New Roman" w:cs="Times New Roman"/>
                <w:i/>
                <w:iCs/>
                <w:sz w:val="24"/>
                <w:szCs w:val="24"/>
                <w:lang w:val="uk-UA"/>
              </w:rPr>
              <w:t>замінники</w:t>
            </w:r>
          </w:p>
        </w:tc>
        <w:tc>
          <w:tcPr>
            <w:tcW w:w="1702" w:type="dxa"/>
          </w:tcPr>
          <w:p w14:paraId="3A0857BE" w14:textId="77777777" w:rsidR="00087ECC" w:rsidRPr="00087ECC" w:rsidRDefault="00087ECC" w:rsidP="00087ECC">
            <w:pPr>
              <w:widowControl w:val="0"/>
              <w:autoSpaceDE w:val="0"/>
              <w:autoSpaceDN w:val="0"/>
              <w:spacing w:after="0" w:line="240" w:lineRule="auto"/>
              <w:ind w:left="173" w:right="163"/>
              <w:jc w:val="center"/>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Рівень цін на</w:t>
            </w:r>
          </w:p>
          <w:p w14:paraId="6D1AF38E" w14:textId="77777777" w:rsidR="00087ECC" w:rsidRPr="00087ECC" w:rsidRDefault="00087ECC" w:rsidP="00087ECC">
            <w:pPr>
              <w:widowControl w:val="0"/>
              <w:autoSpaceDE w:val="0"/>
              <w:autoSpaceDN w:val="0"/>
              <w:spacing w:after="0" w:line="240" w:lineRule="auto"/>
              <w:ind w:left="173" w:right="160"/>
              <w:jc w:val="center"/>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товари‐</w:t>
            </w:r>
            <w:r w:rsidRPr="00087ECC">
              <w:rPr>
                <w:rFonts w:ascii="Times New Roman" w:eastAsia="Calibri" w:hAnsi="Times New Roman" w:cs="Times New Roman"/>
                <w:i/>
                <w:iCs/>
                <w:spacing w:val="-52"/>
                <w:sz w:val="24"/>
                <w:szCs w:val="24"/>
                <w:lang w:val="uk-UA"/>
              </w:rPr>
              <w:t xml:space="preserve"> </w:t>
            </w:r>
            <w:r w:rsidRPr="00087ECC">
              <w:rPr>
                <w:rFonts w:ascii="Times New Roman" w:eastAsia="Calibri" w:hAnsi="Times New Roman" w:cs="Times New Roman"/>
                <w:i/>
                <w:iCs/>
                <w:sz w:val="24"/>
                <w:szCs w:val="24"/>
                <w:lang w:val="uk-UA"/>
              </w:rPr>
              <w:t>аналоги</w:t>
            </w:r>
          </w:p>
        </w:tc>
        <w:tc>
          <w:tcPr>
            <w:tcW w:w="2552" w:type="dxa"/>
          </w:tcPr>
          <w:p w14:paraId="3DFE7F21" w14:textId="77777777" w:rsidR="00087ECC" w:rsidRPr="00087ECC" w:rsidRDefault="00087ECC" w:rsidP="00087ECC">
            <w:pPr>
              <w:widowControl w:val="0"/>
              <w:autoSpaceDE w:val="0"/>
              <w:autoSpaceDN w:val="0"/>
              <w:spacing w:before="145" w:after="0" w:line="240" w:lineRule="auto"/>
              <w:ind w:left="194" w:right="176" w:firstLine="9"/>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 xml:space="preserve">Рівень доходів </w:t>
            </w:r>
            <w:proofErr w:type="spellStart"/>
            <w:r w:rsidRPr="00087ECC">
              <w:rPr>
                <w:rFonts w:ascii="Times New Roman" w:eastAsia="Calibri" w:hAnsi="Times New Roman" w:cs="Times New Roman"/>
                <w:i/>
                <w:iCs/>
                <w:sz w:val="24"/>
                <w:szCs w:val="24"/>
                <w:lang w:val="uk-UA"/>
              </w:rPr>
              <w:t>цільо</w:t>
            </w:r>
            <w:proofErr w:type="spellEnd"/>
            <w:r w:rsidRPr="00087ECC">
              <w:rPr>
                <w:rFonts w:ascii="Times New Roman" w:eastAsia="Calibri" w:hAnsi="Times New Roman" w:cs="Times New Roman"/>
                <w:i/>
                <w:iCs/>
                <w:sz w:val="24"/>
                <w:szCs w:val="24"/>
                <w:lang w:val="uk-UA"/>
              </w:rPr>
              <w:t>‐</w:t>
            </w:r>
            <w:r w:rsidRPr="00087ECC">
              <w:rPr>
                <w:rFonts w:ascii="Times New Roman" w:eastAsia="Calibri" w:hAnsi="Times New Roman" w:cs="Times New Roman"/>
                <w:i/>
                <w:iCs/>
                <w:spacing w:val="-52"/>
                <w:sz w:val="24"/>
                <w:szCs w:val="24"/>
                <w:lang w:val="uk-UA"/>
              </w:rPr>
              <w:t xml:space="preserve"> </w:t>
            </w:r>
            <w:proofErr w:type="spellStart"/>
            <w:r w:rsidRPr="00087ECC">
              <w:rPr>
                <w:rFonts w:ascii="Times New Roman" w:eastAsia="Calibri" w:hAnsi="Times New Roman" w:cs="Times New Roman"/>
                <w:i/>
                <w:iCs/>
                <w:sz w:val="24"/>
                <w:szCs w:val="24"/>
                <w:lang w:val="uk-UA"/>
              </w:rPr>
              <w:t>вої</w:t>
            </w:r>
            <w:proofErr w:type="spellEnd"/>
            <w:r w:rsidRPr="00087ECC">
              <w:rPr>
                <w:rFonts w:ascii="Times New Roman" w:eastAsia="Calibri" w:hAnsi="Times New Roman" w:cs="Times New Roman"/>
                <w:i/>
                <w:iCs/>
                <w:spacing w:val="-7"/>
                <w:sz w:val="24"/>
                <w:szCs w:val="24"/>
                <w:lang w:val="uk-UA"/>
              </w:rPr>
              <w:t xml:space="preserve"> </w:t>
            </w:r>
            <w:r w:rsidRPr="00087ECC">
              <w:rPr>
                <w:rFonts w:ascii="Times New Roman" w:eastAsia="Calibri" w:hAnsi="Times New Roman" w:cs="Times New Roman"/>
                <w:i/>
                <w:iCs/>
                <w:sz w:val="24"/>
                <w:szCs w:val="24"/>
                <w:lang w:val="uk-UA"/>
              </w:rPr>
              <w:t>групи</w:t>
            </w:r>
            <w:r w:rsidRPr="00087ECC">
              <w:rPr>
                <w:rFonts w:ascii="Times New Roman" w:eastAsia="Calibri" w:hAnsi="Times New Roman" w:cs="Times New Roman"/>
                <w:i/>
                <w:iCs/>
                <w:spacing w:val="-6"/>
                <w:sz w:val="24"/>
                <w:szCs w:val="24"/>
                <w:lang w:val="uk-UA"/>
              </w:rPr>
              <w:t xml:space="preserve"> </w:t>
            </w:r>
            <w:r w:rsidRPr="00087ECC">
              <w:rPr>
                <w:rFonts w:ascii="Times New Roman" w:eastAsia="Calibri" w:hAnsi="Times New Roman" w:cs="Times New Roman"/>
                <w:i/>
                <w:iCs/>
                <w:sz w:val="24"/>
                <w:szCs w:val="24"/>
                <w:lang w:val="uk-UA"/>
              </w:rPr>
              <w:t>споживачів</w:t>
            </w:r>
          </w:p>
        </w:tc>
        <w:tc>
          <w:tcPr>
            <w:tcW w:w="3403" w:type="dxa"/>
          </w:tcPr>
          <w:p w14:paraId="675FE83B" w14:textId="77777777" w:rsidR="00087ECC" w:rsidRPr="00087ECC" w:rsidRDefault="00087ECC" w:rsidP="00087ECC">
            <w:pPr>
              <w:widowControl w:val="0"/>
              <w:autoSpaceDE w:val="0"/>
              <w:autoSpaceDN w:val="0"/>
              <w:spacing w:after="0" w:line="240" w:lineRule="auto"/>
              <w:ind w:left="162" w:right="157"/>
              <w:jc w:val="center"/>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Верхня</w:t>
            </w:r>
            <w:r w:rsidRPr="00087ECC">
              <w:rPr>
                <w:rFonts w:ascii="Times New Roman" w:eastAsia="Calibri" w:hAnsi="Times New Roman" w:cs="Times New Roman"/>
                <w:i/>
                <w:iCs/>
                <w:spacing w:val="-3"/>
                <w:sz w:val="24"/>
                <w:szCs w:val="24"/>
                <w:lang w:val="uk-UA"/>
              </w:rPr>
              <w:t xml:space="preserve"> </w:t>
            </w:r>
            <w:r w:rsidRPr="00087ECC">
              <w:rPr>
                <w:rFonts w:ascii="Times New Roman" w:eastAsia="Calibri" w:hAnsi="Times New Roman" w:cs="Times New Roman"/>
                <w:i/>
                <w:iCs/>
                <w:sz w:val="24"/>
                <w:szCs w:val="24"/>
                <w:lang w:val="uk-UA"/>
              </w:rPr>
              <w:t>та</w:t>
            </w:r>
            <w:r w:rsidRPr="00087ECC">
              <w:rPr>
                <w:rFonts w:ascii="Times New Roman" w:eastAsia="Calibri" w:hAnsi="Times New Roman" w:cs="Times New Roman"/>
                <w:i/>
                <w:iCs/>
                <w:spacing w:val="-3"/>
                <w:sz w:val="24"/>
                <w:szCs w:val="24"/>
                <w:lang w:val="uk-UA"/>
              </w:rPr>
              <w:t xml:space="preserve"> </w:t>
            </w:r>
            <w:r w:rsidRPr="00087ECC">
              <w:rPr>
                <w:rFonts w:ascii="Times New Roman" w:eastAsia="Calibri" w:hAnsi="Times New Roman" w:cs="Times New Roman"/>
                <w:i/>
                <w:iCs/>
                <w:sz w:val="24"/>
                <w:szCs w:val="24"/>
                <w:lang w:val="uk-UA"/>
              </w:rPr>
              <w:t>нижня</w:t>
            </w:r>
            <w:r w:rsidRPr="00087ECC">
              <w:rPr>
                <w:rFonts w:ascii="Times New Roman" w:eastAsia="Calibri" w:hAnsi="Times New Roman" w:cs="Times New Roman"/>
                <w:i/>
                <w:iCs/>
                <w:spacing w:val="-1"/>
                <w:sz w:val="24"/>
                <w:szCs w:val="24"/>
                <w:lang w:val="uk-UA"/>
              </w:rPr>
              <w:t xml:space="preserve"> </w:t>
            </w:r>
            <w:r w:rsidRPr="00087ECC">
              <w:rPr>
                <w:rFonts w:ascii="Times New Roman" w:eastAsia="Calibri" w:hAnsi="Times New Roman" w:cs="Times New Roman"/>
                <w:i/>
                <w:iCs/>
                <w:sz w:val="24"/>
                <w:szCs w:val="24"/>
                <w:lang w:val="uk-UA"/>
              </w:rPr>
              <w:t>межі</w:t>
            </w:r>
            <w:r w:rsidRPr="00087ECC">
              <w:rPr>
                <w:rFonts w:ascii="Times New Roman" w:eastAsia="Calibri" w:hAnsi="Times New Roman" w:cs="Times New Roman"/>
                <w:i/>
                <w:iCs/>
                <w:spacing w:val="-3"/>
                <w:sz w:val="24"/>
                <w:szCs w:val="24"/>
                <w:lang w:val="uk-UA"/>
              </w:rPr>
              <w:t xml:space="preserve"> </w:t>
            </w:r>
            <w:proofErr w:type="spellStart"/>
            <w:r w:rsidRPr="00087ECC">
              <w:rPr>
                <w:rFonts w:ascii="Times New Roman" w:eastAsia="Calibri" w:hAnsi="Times New Roman" w:cs="Times New Roman"/>
                <w:i/>
                <w:iCs/>
                <w:sz w:val="24"/>
                <w:szCs w:val="24"/>
                <w:lang w:val="uk-UA"/>
              </w:rPr>
              <w:t>вста</w:t>
            </w:r>
            <w:proofErr w:type="spellEnd"/>
            <w:r w:rsidRPr="00087ECC">
              <w:rPr>
                <w:rFonts w:ascii="Times New Roman" w:eastAsia="Calibri" w:hAnsi="Times New Roman" w:cs="Times New Roman"/>
                <w:i/>
                <w:iCs/>
                <w:sz w:val="24"/>
                <w:szCs w:val="24"/>
                <w:lang w:val="uk-UA"/>
              </w:rPr>
              <w:t>‐</w:t>
            </w:r>
          </w:p>
          <w:p w14:paraId="655D1811" w14:textId="77777777" w:rsidR="00087ECC" w:rsidRPr="00087ECC" w:rsidRDefault="00087ECC" w:rsidP="00087ECC">
            <w:pPr>
              <w:widowControl w:val="0"/>
              <w:autoSpaceDE w:val="0"/>
              <w:autoSpaceDN w:val="0"/>
              <w:spacing w:after="0" w:line="240" w:lineRule="auto"/>
              <w:ind w:left="162" w:right="154"/>
              <w:jc w:val="center"/>
              <w:rPr>
                <w:rFonts w:ascii="Times New Roman" w:eastAsia="Calibri" w:hAnsi="Times New Roman" w:cs="Times New Roman"/>
                <w:i/>
                <w:iCs/>
                <w:sz w:val="24"/>
                <w:szCs w:val="24"/>
                <w:lang w:val="uk-UA"/>
              </w:rPr>
            </w:pPr>
            <w:proofErr w:type="spellStart"/>
            <w:r w:rsidRPr="00087ECC">
              <w:rPr>
                <w:rFonts w:ascii="Times New Roman" w:eastAsia="Calibri" w:hAnsi="Times New Roman" w:cs="Times New Roman"/>
                <w:i/>
                <w:iCs/>
                <w:sz w:val="24"/>
                <w:szCs w:val="24"/>
                <w:lang w:val="uk-UA"/>
              </w:rPr>
              <w:t>новлення</w:t>
            </w:r>
            <w:proofErr w:type="spellEnd"/>
            <w:r w:rsidRPr="00087ECC">
              <w:rPr>
                <w:rFonts w:ascii="Times New Roman" w:eastAsia="Calibri" w:hAnsi="Times New Roman" w:cs="Times New Roman"/>
                <w:i/>
                <w:iCs/>
                <w:sz w:val="24"/>
                <w:szCs w:val="24"/>
                <w:lang w:val="uk-UA"/>
              </w:rPr>
              <w:t xml:space="preserve"> ціни на то‐</w:t>
            </w:r>
            <w:r w:rsidRPr="00087ECC">
              <w:rPr>
                <w:rFonts w:ascii="Times New Roman" w:eastAsia="Calibri" w:hAnsi="Times New Roman" w:cs="Times New Roman"/>
                <w:i/>
                <w:iCs/>
                <w:spacing w:val="-52"/>
                <w:sz w:val="24"/>
                <w:szCs w:val="24"/>
                <w:lang w:val="uk-UA"/>
              </w:rPr>
              <w:t xml:space="preserve"> </w:t>
            </w:r>
            <w:r w:rsidRPr="00087ECC">
              <w:rPr>
                <w:rFonts w:ascii="Times New Roman" w:eastAsia="Calibri" w:hAnsi="Times New Roman" w:cs="Times New Roman"/>
                <w:i/>
                <w:iCs/>
                <w:sz w:val="24"/>
                <w:szCs w:val="24"/>
                <w:lang w:val="uk-UA"/>
              </w:rPr>
              <w:t>вар/послугу</w:t>
            </w:r>
          </w:p>
        </w:tc>
      </w:tr>
      <w:tr w:rsidR="00087ECC" w:rsidRPr="00087ECC" w14:paraId="283A93CA" w14:textId="77777777" w:rsidTr="00885BD2">
        <w:trPr>
          <w:trHeight w:val="293"/>
        </w:trPr>
        <w:tc>
          <w:tcPr>
            <w:tcW w:w="559" w:type="dxa"/>
          </w:tcPr>
          <w:p w14:paraId="7422F3E5"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p>
        </w:tc>
        <w:tc>
          <w:tcPr>
            <w:tcW w:w="1709" w:type="dxa"/>
          </w:tcPr>
          <w:p w14:paraId="7BF38D4D"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$200 - $400</w:t>
            </w:r>
          </w:p>
        </w:tc>
        <w:tc>
          <w:tcPr>
            <w:tcW w:w="1702" w:type="dxa"/>
          </w:tcPr>
          <w:p w14:paraId="4980BF94"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$500 - $800</w:t>
            </w:r>
          </w:p>
        </w:tc>
        <w:tc>
          <w:tcPr>
            <w:tcW w:w="2552" w:type="dxa"/>
          </w:tcPr>
          <w:p w14:paraId="6B426D4D"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$40,000 - $80,000</w:t>
            </w:r>
          </w:p>
        </w:tc>
        <w:tc>
          <w:tcPr>
            <w:tcW w:w="3403" w:type="dxa"/>
          </w:tcPr>
          <w:p w14:paraId="6E680952"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Нижня: $300, Верхня: $700</w:t>
            </w:r>
          </w:p>
        </w:tc>
      </w:tr>
    </w:tbl>
    <w:p w14:paraId="6A446FBE" w14:textId="77777777" w:rsidR="00087ECC" w:rsidRPr="00087ECC" w:rsidRDefault="00087ECC" w:rsidP="00087ECC">
      <w:pPr>
        <w:widowControl w:val="0"/>
        <w:autoSpaceDE w:val="0"/>
        <w:autoSpaceDN w:val="0"/>
        <w:spacing w:before="2" w:after="0" w:line="240" w:lineRule="auto"/>
        <w:rPr>
          <w:rFonts w:ascii="Times New Roman" w:eastAsia="Calibri" w:hAnsi="Times New Roman" w:cs="Times New Roman"/>
          <w:b/>
          <w:bCs/>
          <w:i/>
          <w:iCs/>
          <w:sz w:val="28"/>
          <w:szCs w:val="28"/>
          <w:lang w:val="uk-UA"/>
        </w:rPr>
      </w:pPr>
    </w:p>
    <w:p w14:paraId="5E7FB12D" w14:textId="77777777" w:rsidR="00087ECC" w:rsidRPr="00087ECC" w:rsidRDefault="00087ECC" w:rsidP="00087ECC">
      <w:pPr>
        <w:widowControl w:val="0"/>
        <w:autoSpaceDE w:val="0"/>
        <w:autoSpaceDN w:val="0"/>
        <w:spacing w:after="0" w:line="360" w:lineRule="auto"/>
        <w:ind w:firstLine="709"/>
        <w:jc w:val="both"/>
        <w:rPr>
          <w:rFonts w:ascii="Times New Roman" w:eastAsia="Calibri" w:hAnsi="Times New Roman" w:cs="Times New Roman"/>
          <w:sz w:val="28"/>
          <w:szCs w:val="28"/>
          <w:lang w:val="uk-UA"/>
        </w:rPr>
      </w:pPr>
      <w:r w:rsidRPr="00087ECC">
        <w:rPr>
          <w:rFonts w:ascii="Times New Roman" w:eastAsia="Calibri" w:hAnsi="Times New Roman" w:cs="Times New Roman"/>
          <w:sz w:val="28"/>
          <w:szCs w:val="28"/>
          <w:lang w:val="uk-UA"/>
        </w:rPr>
        <w:t>Висновок:</w:t>
      </w:r>
    </w:p>
    <w:p w14:paraId="63BCED6D" w14:textId="77777777" w:rsidR="00087ECC" w:rsidRPr="00087ECC" w:rsidRDefault="00087ECC" w:rsidP="00087ECC">
      <w:pPr>
        <w:widowControl w:val="0"/>
        <w:autoSpaceDE w:val="0"/>
        <w:autoSpaceDN w:val="0"/>
        <w:spacing w:after="0" w:line="360" w:lineRule="auto"/>
        <w:ind w:firstLine="709"/>
        <w:jc w:val="both"/>
        <w:rPr>
          <w:rFonts w:ascii="Times New Roman" w:eastAsia="Calibri" w:hAnsi="Times New Roman" w:cs="Times New Roman"/>
          <w:sz w:val="28"/>
          <w:szCs w:val="28"/>
          <w:lang w:val="uk-UA"/>
        </w:rPr>
      </w:pPr>
      <w:r w:rsidRPr="00087ECC">
        <w:rPr>
          <w:rFonts w:ascii="Times New Roman" w:eastAsia="Calibri" w:hAnsi="Times New Roman" w:cs="Times New Roman"/>
          <w:sz w:val="28"/>
          <w:szCs w:val="28"/>
          <w:lang w:val="uk-UA"/>
        </w:rPr>
        <w:t xml:space="preserve">Аналіз таблиці 20, що визначає межі встановлення ціни для продукту </w:t>
      </w:r>
      <w:proofErr w:type="spellStart"/>
      <w:r w:rsidRPr="00087ECC">
        <w:rPr>
          <w:rFonts w:ascii="Times New Roman" w:eastAsia="Calibri" w:hAnsi="Times New Roman" w:cs="Times New Roman"/>
          <w:sz w:val="28"/>
          <w:szCs w:val="28"/>
          <w:lang w:val="uk-UA"/>
        </w:rPr>
        <w:t>AquaSense</w:t>
      </w:r>
      <w:proofErr w:type="spellEnd"/>
      <w:r w:rsidRPr="00087ECC">
        <w:rPr>
          <w:rFonts w:ascii="Times New Roman" w:eastAsia="Calibri" w:hAnsi="Times New Roman" w:cs="Times New Roman"/>
          <w:sz w:val="28"/>
          <w:szCs w:val="28"/>
          <w:lang w:val="uk-UA"/>
        </w:rPr>
        <w:t xml:space="preserve">, вказує на комплексний підхід до стратегії ціноутворення. Розглядаючи рівень цін на товари-замінники та товари-аналоги, </w:t>
      </w:r>
      <w:proofErr w:type="spellStart"/>
      <w:r w:rsidRPr="00087ECC">
        <w:rPr>
          <w:rFonts w:ascii="Times New Roman" w:eastAsia="Calibri" w:hAnsi="Times New Roman" w:cs="Times New Roman"/>
          <w:sz w:val="28"/>
          <w:szCs w:val="28"/>
          <w:lang w:val="uk-UA"/>
        </w:rPr>
        <w:t>AquaSense</w:t>
      </w:r>
      <w:proofErr w:type="spellEnd"/>
      <w:r w:rsidRPr="00087ECC">
        <w:rPr>
          <w:rFonts w:ascii="Times New Roman" w:eastAsia="Calibri" w:hAnsi="Times New Roman" w:cs="Times New Roman"/>
          <w:sz w:val="28"/>
          <w:szCs w:val="28"/>
          <w:lang w:val="uk-UA"/>
        </w:rPr>
        <w:t xml:space="preserve"> позиціонується у середньому ціновому сегменті, між $200 та $800. Це відображає високий рівень функціональності та якості продукту порівняно з конкурентами.</w:t>
      </w:r>
    </w:p>
    <w:p w14:paraId="61ED65E2" w14:textId="77777777" w:rsidR="00087ECC" w:rsidRPr="00087ECC" w:rsidRDefault="00087ECC" w:rsidP="00087ECC">
      <w:pPr>
        <w:widowControl w:val="0"/>
        <w:autoSpaceDE w:val="0"/>
        <w:autoSpaceDN w:val="0"/>
        <w:spacing w:after="0" w:line="360" w:lineRule="auto"/>
        <w:ind w:firstLine="709"/>
        <w:jc w:val="both"/>
        <w:rPr>
          <w:rFonts w:ascii="Times New Roman" w:eastAsia="Calibri" w:hAnsi="Times New Roman" w:cs="Times New Roman"/>
          <w:sz w:val="28"/>
          <w:szCs w:val="28"/>
          <w:lang w:val="uk-UA"/>
        </w:rPr>
      </w:pPr>
      <w:r w:rsidRPr="00087ECC">
        <w:rPr>
          <w:rFonts w:ascii="Times New Roman" w:eastAsia="Calibri" w:hAnsi="Times New Roman" w:cs="Times New Roman"/>
          <w:sz w:val="28"/>
          <w:szCs w:val="28"/>
          <w:lang w:val="uk-UA"/>
        </w:rPr>
        <w:t xml:space="preserve">Налаштування цін враховує рівень доходів цільової групи споживачів, що оцінюється від $40,000 до $80,000. Це свідчить про усвідомлення командою </w:t>
      </w:r>
      <w:proofErr w:type="spellStart"/>
      <w:r w:rsidRPr="00087ECC">
        <w:rPr>
          <w:rFonts w:ascii="Times New Roman" w:eastAsia="Calibri" w:hAnsi="Times New Roman" w:cs="Times New Roman"/>
          <w:sz w:val="28"/>
          <w:szCs w:val="28"/>
          <w:lang w:val="uk-UA"/>
        </w:rPr>
        <w:t>проєкту</w:t>
      </w:r>
      <w:proofErr w:type="spellEnd"/>
      <w:r w:rsidRPr="00087ECC">
        <w:rPr>
          <w:rFonts w:ascii="Times New Roman" w:eastAsia="Calibri" w:hAnsi="Times New Roman" w:cs="Times New Roman"/>
          <w:sz w:val="28"/>
          <w:szCs w:val="28"/>
          <w:lang w:val="uk-UA"/>
        </w:rPr>
        <w:t xml:space="preserve"> економічної можливості та обмежень цільових споживачів.</w:t>
      </w:r>
    </w:p>
    <w:p w14:paraId="6B6A6F88" w14:textId="77777777" w:rsidR="00087ECC" w:rsidRPr="00087ECC" w:rsidRDefault="00087ECC" w:rsidP="00087ECC">
      <w:pPr>
        <w:widowControl w:val="0"/>
        <w:autoSpaceDE w:val="0"/>
        <w:autoSpaceDN w:val="0"/>
        <w:spacing w:after="0" w:line="360" w:lineRule="auto"/>
        <w:ind w:firstLine="709"/>
        <w:jc w:val="both"/>
        <w:rPr>
          <w:rFonts w:ascii="Times New Roman" w:eastAsia="Calibri" w:hAnsi="Times New Roman" w:cs="Times New Roman"/>
          <w:sz w:val="28"/>
          <w:szCs w:val="28"/>
          <w:lang w:val="uk-UA"/>
        </w:rPr>
      </w:pPr>
      <w:r w:rsidRPr="00087ECC">
        <w:rPr>
          <w:rFonts w:ascii="Times New Roman" w:eastAsia="Calibri" w:hAnsi="Times New Roman" w:cs="Times New Roman"/>
          <w:sz w:val="28"/>
          <w:szCs w:val="28"/>
          <w:lang w:val="uk-UA"/>
        </w:rPr>
        <w:t xml:space="preserve">Встановлення нижньої та верхньої межі ціни на товар/послугу відбувається у розрізі конкурентоспроможності на ринку та можливості максимізації прибутку. Таким чином, нижня межа ціни становить $300, а верхня — $700. Ці межі забезпечують конкурентоспроможність, враховуючи якість та функціональність </w:t>
      </w:r>
      <w:proofErr w:type="spellStart"/>
      <w:r w:rsidRPr="00087ECC">
        <w:rPr>
          <w:rFonts w:ascii="Times New Roman" w:eastAsia="Calibri" w:hAnsi="Times New Roman" w:cs="Times New Roman"/>
          <w:sz w:val="28"/>
          <w:szCs w:val="28"/>
          <w:lang w:val="uk-UA"/>
        </w:rPr>
        <w:t>AquaSense</w:t>
      </w:r>
      <w:proofErr w:type="spellEnd"/>
      <w:r w:rsidRPr="00087ECC">
        <w:rPr>
          <w:rFonts w:ascii="Times New Roman" w:eastAsia="Calibri" w:hAnsi="Times New Roman" w:cs="Times New Roman"/>
          <w:sz w:val="28"/>
          <w:szCs w:val="28"/>
          <w:lang w:val="uk-UA"/>
        </w:rPr>
        <w:t xml:space="preserve">, а також відображають можливості споживачів у заданому </w:t>
      </w:r>
      <w:proofErr w:type="spellStart"/>
      <w:r w:rsidRPr="00087ECC">
        <w:rPr>
          <w:rFonts w:ascii="Times New Roman" w:eastAsia="Calibri" w:hAnsi="Times New Roman" w:cs="Times New Roman"/>
          <w:sz w:val="28"/>
          <w:szCs w:val="28"/>
          <w:lang w:val="uk-UA"/>
        </w:rPr>
        <w:t>доходовому</w:t>
      </w:r>
      <w:proofErr w:type="spellEnd"/>
      <w:r w:rsidRPr="00087ECC">
        <w:rPr>
          <w:rFonts w:ascii="Times New Roman" w:eastAsia="Calibri" w:hAnsi="Times New Roman" w:cs="Times New Roman"/>
          <w:sz w:val="28"/>
          <w:szCs w:val="28"/>
          <w:lang w:val="uk-UA"/>
        </w:rPr>
        <w:t xml:space="preserve"> діапазоні. В цілому, стратегія ціноутворення враховує конкурентне середовище та </w:t>
      </w:r>
      <w:proofErr w:type="spellStart"/>
      <w:r w:rsidRPr="00087ECC">
        <w:rPr>
          <w:rFonts w:ascii="Times New Roman" w:eastAsia="Calibri" w:hAnsi="Times New Roman" w:cs="Times New Roman"/>
          <w:sz w:val="28"/>
          <w:szCs w:val="28"/>
          <w:lang w:val="uk-UA"/>
        </w:rPr>
        <w:t>доходовий</w:t>
      </w:r>
      <w:proofErr w:type="spellEnd"/>
      <w:r w:rsidRPr="00087ECC">
        <w:rPr>
          <w:rFonts w:ascii="Times New Roman" w:eastAsia="Calibri" w:hAnsi="Times New Roman" w:cs="Times New Roman"/>
          <w:sz w:val="28"/>
          <w:szCs w:val="28"/>
          <w:lang w:val="uk-UA"/>
        </w:rPr>
        <w:t xml:space="preserve"> профіль цільової аудиторії, щоб оптимізувати баланс між доступністю та вартістю продукту.</w:t>
      </w:r>
    </w:p>
    <w:p w14:paraId="6D45ABD7" w14:textId="77777777" w:rsidR="00087ECC" w:rsidRPr="00087ECC" w:rsidRDefault="00087ECC" w:rsidP="00087ECC">
      <w:pPr>
        <w:widowControl w:val="0"/>
        <w:autoSpaceDE w:val="0"/>
        <w:autoSpaceDN w:val="0"/>
        <w:spacing w:after="0" w:line="360" w:lineRule="auto"/>
        <w:ind w:firstLine="709"/>
        <w:jc w:val="both"/>
        <w:rPr>
          <w:rFonts w:ascii="Times New Roman" w:eastAsia="Calibri" w:hAnsi="Times New Roman" w:cs="Times New Roman"/>
          <w:sz w:val="28"/>
          <w:szCs w:val="28"/>
          <w:lang w:val="uk-UA"/>
        </w:rPr>
      </w:pPr>
    </w:p>
    <w:p w14:paraId="50C42254" w14:textId="77777777" w:rsidR="00087ECC" w:rsidRPr="00087ECC" w:rsidRDefault="00087ECC" w:rsidP="00B81C28">
      <w:pPr>
        <w:widowControl w:val="0"/>
        <w:autoSpaceDE w:val="0"/>
        <w:autoSpaceDN w:val="0"/>
        <w:spacing w:after="0" w:line="360" w:lineRule="auto"/>
        <w:jc w:val="both"/>
        <w:rPr>
          <w:rFonts w:ascii="Times New Roman" w:eastAsia="Calibri" w:hAnsi="Times New Roman" w:cs="Times New Roman"/>
          <w:sz w:val="28"/>
          <w:szCs w:val="28"/>
          <w:lang w:val="uk-UA"/>
        </w:rPr>
      </w:pPr>
    </w:p>
    <w:p w14:paraId="0F65E422" w14:textId="77777777" w:rsidR="00087ECC" w:rsidRPr="00087ECC" w:rsidRDefault="00087ECC" w:rsidP="00087ECC">
      <w:pPr>
        <w:widowControl w:val="0"/>
        <w:autoSpaceDE w:val="0"/>
        <w:autoSpaceDN w:val="0"/>
        <w:spacing w:after="0" w:line="360" w:lineRule="auto"/>
        <w:ind w:firstLine="709"/>
        <w:jc w:val="both"/>
        <w:rPr>
          <w:rFonts w:ascii="Times New Roman" w:eastAsia="Calibri" w:hAnsi="Times New Roman" w:cs="Times New Roman"/>
          <w:sz w:val="28"/>
          <w:szCs w:val="28"/>
          <w:lang w:val="uk-UA"/>
        </w:rPr>
      </w:pPr>
      <w:r w:rsidRPr="00087ECC">
        <w:rPr>
          <w:rFonts w:ascii="Times New Roman" w:eastAsia="Calibri" w:hAnsi="Times New Roman" w:cs="Times New Roman"/>
          <w:sz w:val="28"/>
          <w:szCs w:val="28"/>
          <w:lang w:val="uk-UA"/>
        </w:rPr>
        <w:lastRenderedPageBreak/>
        <w:t>5.4) Наступним кроком є визначення оптимальної системи збуту (табл. 21)</w:t>
      </w:r>
    </w:p>
    <w:p w14:paraId="52EDAA3E" w14:textId="77777777" w:rsidR="00087ECC" w:rsidRPr="00087ECC" w:rsidRDefault="00087ECC" w:rsidP="00087ECC">
      <w:pPr>
        <w:widowControl w:val="0"/>
        <w:autoSpaceDE w:val="0"/>
        <w:autoSpaceDN w:val="0"/>
        <w:spacing w:after="0" w:line="360" w:lineRule="auto"/>
        <w:ind w:firstLine="709"/>
        <w:jc w:val="both"/>
        <w:rPr>
          <w:rFonts w:ascii="Times New Roman" w:eastAsia="Calibri" w:hAnsi="Times New Roman" w:cs="Times New Roman"/>
          <w:sz w:val="28"/>
          <w:szCs w:val="28"/>
          <w:lang w:val="uk-UA"/>
        </w:rPr>
      </w:pPr>
    </w:p>
    <w:p w14:paraId="02A8E7B7" w14:textId="77777777" w:rsidR="00087ECC" w:rsidRPr="00087ECC" w:rsidRDefault="00087ECC" w:rsidP="00087ECC">
      <w:pPr>
        <w:widowControl w:val="0"/>
        <w:autoSpaceDE w:val="0"/>
        <w:autoSpaceDN w:val="0"/>
        <w:spacing w:after="0" w:line="360" w:lineRule="auto"/>
        <w:jc w:val="both"/>
        <w:rPr>
          <w:rFonts w:ascii="Times New Roman" w:eastAsia="Calibri" w:hAnsi="Times New Roman" w:cs="Times New Roman"/>
          <w:i/>
          <w:iCs/>
          <w:lang w:val="uk-UA"/>
        </w:rPr>
      </w:pPr>
      <w:r w:rsidRPr="00087ECC">
        <w:rPr>
          <w:rFonts w:ascii="Times New Roman" w:eastAsia="Calibri" w:hAnsi="Times New Roman" w:cs="Times New Roman"/>
          <w:i/>
          <w:iCs/>
          <w:sz w:val="28"/>
          <w:szCs w:val="28"/>
          <w:lang w:val="uk-UA"/>
        </w:rPr>
        <w:t>Таблиця 21. Формування системи збуту</w:t>
      </w:r>
    </w:p>
    <w:p w14:paraId="24CE0D22" w14:textId="77777777" w:rsidR="00087ECC" w:rsidRPr="00087ECC" w:rsidRDefault="00087ECC" w:rsidP="00087ECC">
      <w:pPr>
        <w:widowControl w:val="0"/>
        <w:autoSpaceDE w:val="0"/>
        <w:autoSpaceDN w:val="0"/>
        <w:spacing w:before="5" w:after="1" w:line="240" w:lineRule="auto"/>
        <w:rPr>
          <w:rFonts w:ascii="Times New Roman" w:eastAsia="Calibri" w:hAnsi="Times New Roman" w:cs="Times New Roman"/>
          <w:b/>
          <w:bCs/>
          <w:i/>
          <w:iCs/>
          <w:sz w:val="28"/>
          <w:szCs w:val="28"/>
          <w:lang w:val="uk-UA"/>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59"/>
        <w:gridCol w:w="2839"/>
        <w:gridCol w:w="2839"/>
        <w:gridCol w:w="1842"/>
        <w:gridCol w:w="1843"/>
      </w:tblGrid>
      <w:tr w:rsidR="00087ECC" w:rsidRPr="00087ECC" w14:paraId="46C02857" w14:textId="77777777" w:rsidTr="00885BD2">
        <w:trPr>
          <w:trHeight w:val="879"/>
          <w:jc w:val="center"/>
        </w:trPr>
        <w:tc>
          <w:tcPr>
            <w:tcW w:w="559" w:type="dxa"/>
          </w:tcPr>
          <w:p w14:paraId="0FDA86EE" w14:textId="77777777" w:rsidR="00087ECC" w:rsidRPr="00087ECC" w:rsidRDefault="00087ECC" w:rsidP="00087ECC">
            <w:pPr>
              <w:widowControl w:val="0"/>
              <w:autoSpaceDE w:val="0"/>
              <w:autoSpaceDN w:val="0"/>
              <w:spacing w:before="145" w:after="0" w:line="240" w:lineRule="auto"/>
              <w:ind w:left="107" w:right="79" w:firstLine="49"/>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w:t>
            </w:r>
            <w:r w:rsidRPr="00087ECC">
              <w:rPr>
                <w:rFonts w:ascii="Times New Roman" w:eastAsia="Calibri" w:hAnsi="Times New Roman" w:cs="Times New Roman"/>
                <w:i/>
                <w:iCs/>
                <w:spacing w:val="-52"/>
                <w:sz w:val="24"/>
                <w:szCs w:val="24"/>
                <w:lang w:val="uk-UA"/>
              </w:rPr>
              <w:t xml:space="preserve"> </w:t>
            </w:r>
            <w:r w:rsidRPr="00087ECC">
              <w:rPr>
                <w:rFonts w:ascii="Times New Roman" w:eastAsia="Calibri" w:hAnsi="Times New Roman" w:cs="Times New Roman"/>
                <w:i/>
                <w:iCs/>
                <w:sz w:val="24"/>
                <w:szCs w:val="24"/>
                <w:lang w:val="uk-UA"/>
              </w:rPr>
              <w:t>п/п</w:t>
            </w:r>
          </w:p>
        </w:tc>
        <w:tc>
          <w:tcPr>
            <w:tcW w:w="2839" w:type="dxa"/>
          </w:tcPr>
          <w:p w14:paraId="4D771E12" w14:textId="77777777" w:rsidR="00087ECC" w:rsidRPr="00087ECC" w:rsidRDefault="00087ECC" w:rsidP="00087ECC">
            <w:pPr>
              <w:widowControl w:val="0"/>
              <w:autoSpaceDE w:val="0"/>
              <w:autoSpaceDN w:val="0"/>
              <w:spacing w:after="0" w:line="240" w:lineRule="auto"/>
              <w:ind w:left="178" w:hanging="21"/>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Специфіка</w:t>
            </w:r>
            <w:r w:rsidRPr="00087ECC">
              <w:rPr>
                <w:rFonts w:ascii="Times New Roman" w:eastAsia="Calibri" w:hAnsi="Times New Roman" w:cs="Times New Roman"/>
                <w:i/>
                <w:iCs/>
                <w:spacing w:val="-3"/>
                <w:sz w:val="24"/>
                <w:szCs w:val="24"/>
                <w:lang w:val="uk-UA"/>
              </w:rPr>
              <w:t xml:space="preserve"> </w:t>
            </w:r>
            <w:r w:rsidRPr="00087ECC">
              <w:rPr>
                <w:rFonts w:ascii="Times New Roman" w:eastAsia="Calibri" w:hAnsi="Times New Roman" w:cs="Times New Roman"/>
                <w:i/>
                <w:iCs/>
                <w:sz w:val="24"/>
                <w:szCs w:val="24"/>
                <w:lang w:val="uk-UA"/>
              </w:rPr>
              <w:t>закупівельної</w:t>
            </w:r>
          </w:p>
          <w:p w14:paraId="6DC9688F" w14:textId="77777777" w:rsidR="00087ECC" w:rsidRPr="00087ECC" w:rsidRDefault="00087ECC" w:rsidP="00087ECC">
            <w:pPr>
              <w:widowControl w:val="0"/>
              <w:autoSpaceDE w:val="0"/>
              <w:autoSpaceDN w:val="0"/>
              <w:spacing w:after="0" w:line="240" w:lineRule="auto"/>
              <w:ind w:left="1176" w:right="150" w:hanging="998"/>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 xml:space="preserve">поведінки цільових </w:t>
            </w:r>
            <w:proofErr w:type="spellStart"/>
            <w:r w:rsidRPr="00087ECC">
              <w:rPr>
                <w:rFonts w:ascii="Times New Roman" w:eastAsia="Calibri" w:hAnsi="Times New Roman" w:cs="Times New Roman"/>
                <w:i/>
                <w:iCs/>
                <w:sz w:val="24"/>
                <w:szCs w:val="24"/>
                <w:lang w:val="uk-UA"/>
              </w:rPr>
              <w:t>кліє</w:t>
            </w:r>
            <w:proofErr w:type="spellEnd"/>
            <w:r w:rsidRPr="00087ECC">
              <w:rPr>
                <w:rFonts w:ascii="Times New Roman" w:eastAsia="Calibri" w:hAnsi="Times New Roman" w:cs="Times New Roman"/>
                <w:i/>
                <w:iCs/>
                <w:sz w:val="24"/>
                <w:szCs w:val="24"/>
                <w:lang w:val="uk-UA"/>
              </w:rPr>
              <w:t>‐</w:t>
            </w:r>
            <w:r w:rsidRPr="00087ECC">
              <w:rPr>
                <w:rFonts w:ascii="Times New Roman" w:eastAsia="Calibri" w:hAnsi="Times New Roman" w:cs="Times New Roman"/>
                <w:i/>
                <w:iCs/>
                <w:spacing w:val="-52"/>
                <w:sz w:val="24"/>
                <w:szCs w:val="24"/>
                <w:lang w:val="uk-UA"/>
              </w:rPr>
              <w:t xml:space="preserve"> </w:t>
            </w:r>
            <w:proofErr w:type="spellStart"/>
            <w:r w:rsidRPr="00087ECC">
              <w:rPr>
                <w:rFonts w:ascii="Times New Roman" w:eastAsia="Calibri" w:hAnsi="Times New Roman" w:cs="Times New Roman"/>
                <w:i/>
                <w:iCs/>
                <w:sz w:val="24"/>
                <w:szCs w:val="24"/>
                <w:lang w:val="uk-UA"/>
              </w:rPr>
              <w:t>нтів</w:t>
            </w:r>
            <w:proofErr w:type="spellEnd"/>
          </w:p>
        </w:tc>
        <w:tc>
          <w:tcPr>
            <w:tcW w:w="2839" w:type="dxa"/>
          </w:tcPr>
          <w:p w14:paraId="62BD35DA" w14:textId="77777777" w:rsidR="00087ECC" w:rsidRPr="00087ECC" w:rsidRDefault="00087ECC" w:rsidP="00087ECC">
            <w:pPr>
              <w:widowControl w:val="0"/>
              <w:autoSpaceDE w:val="0"/>
              <w:autoSpaceDN w:val="0"/>
              <w:spacing w:after="0" w:line="240" w:lineRule="auto"/>
              <w:ind w:left="161" w:firstLine="118"/>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Функції</w:t>
            </w:r>
            <w:r w:rsidRPr="00087ECC">
              <w:rPr>
                <w:rFonts w:ascii="Times New Roman" w:eastAsia="Calibri" w:hAnsi="Times New Roman" w:cs="Times New Roman"/>
                <w:i/>
                <w:iCs/>
                <w:spacing w:val="-4"/>
                <w:sz w:val="24"/>
                <w:szCs w:val="24"/>
                <w:lang w:val="uk-UA"/>
              </w:rPr>
              <w:t xml:space="preserve"> </w:t>
            </w:r>
            <w:r w:rsidRPr="00087ECC">
              <w:rPr>
                <w:rFonts w:ascii="Times New Roman" w:eastAsia="Calibri" w:hAnsi="Times New Roman" w:cs="Times New Roman"/>
                <w:i/>
                <w:iCs/>
                <w:sz w:val="24"/>
                <w:szCs w:val="24"/>
                <w:lang w:val="uk-UA"/>
              </w:rPr>
              <w:t>збуту,</w:t>
            </w:r>
            <w:r w:rsidRPr="00087ECC">
              <w:rPr>
                <w:rFonts w:ascii="Times New Roman" w:eastAsia="Calibri" w:hAnsi="Times New Roman" w:cs="Times New Roman"/>
                <w:i/>
                <w:iCs/>
                <w:spacing w:val="-2"/>
                <w:sz w:val="24"/>
                <w:szCs w:val="24"/>
                <w:lang w:val="uk-UA"/>
              </w:rPr>
              <w:t xml:space="preserve"> </w:t>
            </w:r>
            <w:r w:rsidRPr="00087ECC">
              <w:rPr>
                <w:rFonts w:ascii="Times New Roman" w:eastAsia="Calibri" w:hAnsi="Times New Roman" w:cs="Times New Roman"/>
                <w:i/>
                <w:iCs/>
                <w:sz w:val="24"/>
                <w:szCs w:val="24"/>
                <w:lang w:val="uk-UA"/>
              </w:rPr>
              <w:t>які</w:t>
            </w:r>
            <w:r w:rsidRPr="00087ECC">
              <w:rPr>
                <w:rFonts w:ascii="Times New Roman" w:eastAsia="Calibri" w:hAnsi="Times New Roman" w:cs="Times New Roman"/>
                <w:i/>
                <w:iCs/>
                <w:spacing w:val="-4"/>
                <w:sz w:val="24"/>
                <w:szCs w:val="24"/>
                <w:lang w:val="uk-UA"/>
              </w:rPr>
              <w:t xml:space="preserve"> </w:t>
            </w:r>
            <w:r w:rsidRPr="00087ECC">
              <w:rPr>
                <w:rFonts w:ascii="Times New Roman" w:eastAsia="Calibri" w:hAnsi="Times New Roman" w:cs="Times New Roman"/>
                <w:i/>
                <w:iCs/>
                <w:sz w:val="24"/>
                <w:szCs w:val="24"/>
                <w:lang w:val="uk-UA"/>
              </w:rPr>
              <w:t>має</w:t>
            </w:r>
          </w:p>
          <w:p w14:paraId="0FC7C86F" w14:textId="77777777" w:rsidR="00087ECC" w:rsidRPr="00087ECC" w:rsidRDefault="00087ECC" w:rsidP="00087ECC">
            <w:pPr>
              <w:widowControl w:val="0"/>
              <w:autoSpaceDE w:val="0"/>
              <w:autoSpaceDN w:val="0"/>
              <w:spacing w:after="0" w:line="240" w:lineRule="auto"/>
              <w:ind w:left="821" w:right="130" w:hanging="660"/>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 xml:space="preserve">виконувати </w:t>
            </w:r>
            <w:proofErr w:type="spellStart"/>
            <w:r w:rsidRPr="00087ECC">
              <w:rPr>
                <w:rFonts w:ascii="Times New Roman" w:eastAsia="Calibri" w:hAnsi="Times New Roman" w:cs="Times New Roman"/>
                <w:i/>
                <w:iCs/>
                <w:sz w:val="24"/>
                <w:szCs w:val="24"/>
                <w:lang w:val="uk-UA"/>
              </w:rPr>
              <w:t>постачаль</w:t>
            </w:r>
            <w:proofErr w:type="spellEnd"/>
            <w:r w:rsidRPr="00087ECC">
              <w:rPr>
                <w:rFonts w:ascii="Times New Roman" w:eastAsia="Calibri" w:hAnsi="Times New Roman" w:cs="Times New Roman"/>
                <w:i/>
                <w:iCs/>
                <w:sz w:val="24"/>
                <w:szCs w:val="24"/>
                <w:lang w:val="uk-UA"/>
              </w:rPr>
              <w:t>‐</w:t>
            </w:r>
            <w:r w:rsidRPr="00087ECC">
              <w:rPr>
                <w:rFonts w:ascii="Times New Roman" w:eastAsia="Calibri" w:hAnsi="Times New Roman" w:cs="Times New Roman"/>
                <w:i/>
                <w:iCs/>
                <w:spacing w:val="-52"/>
                <w:sz w:val="24"/>
                <w:szCs w:val="24"/>
                <w:lang w:val="uk-UA"/>
              </w:rPr>
              <w:t xml:space="preserve"> </w:t>
            </w:r>
            <w:proofErr w:type="spellStart"/>
            <w:r w:rsidRPr="00087ECC">
              <w:rPr>
                <w:rFonts w:ascii="Times New Roman" w:eastAsia="Calibri" w:hAnsi="Times New Roman" w:cs="Times New Roman"/>
                <w:i/>
                <w:iCs/>
                <w:sz w:val="24"/>
                <w:szCs w:val="24"/>
                <w:lang w:val="uk-UA"/>
              </w:rPr>
              <w:t>ник</w:t>
            </w:r>
            <w:proofErr w:type="spellEnd"/>
            <w:r w:rsidRPr="00087ECC">
              <w:rPr>
                <w:rFonts w:ascii="Times New Roman" w:eastAsia="Calibri" w:hAnsi="Times New Roman" w:cs="Times New Roman"/>
                <w:i/>
                <w:iCs/>
                <w:sz w:val="24"/>
                <w:szCs w:val="24"/>
                <w:lang w:val="uk-UA"/>
              </w:rPr>
              <w:t xml:space="preserve"> товару</w:t>
            </w:r>
          </w:p>
        </w:tc>
        <w:tc>
          <w:tcPr>
            <w:tcW w:w="1842" w:type="dxa"/>
          </w:tcPr>
          <w:p w14:paraId="7E6114CD" w14:textId="77777777" w:rsidR="00087ECC" w:rsidRPr="00087ECC" w:rsidRDefault="00087ECC" w:rsidP="00087ECC">
            <w:pPr>
              <w:widowControl w:val="0"/>
              <w:autoSpaceDE w:val="0"/>
              <w:autoSpaceDN w:val="0"/>
              <w:spacing w:before="145" w:after="0" w:line="240" w:lineRule="auto"/>
              <w:ind w:left="605" w:right="80" w:hanging="492"/>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Глибина каналу</w:t>
            </w:r>
            <w:r w:rsidRPr="00087ECC">
              <w:rPr>
                <w:rFonts w:ascii="Times New Roman" w:eastAsia="Calibri" w:hAnsi="Times New Roman" w:cs="Times New Roman"/>
                <w:i/>
                <w:iCs/>
                <w:spacing w:val="-53"/>
                <w:sz w:val="24"/>
                <w:szCs w:val="24"/>
                <w:lang w:val="uk-UA"/>
              </w:rPr>
              <w:t xml:space="preserve"> </w:t>
            </w:r>
            <w:r w:rsidRPr="00087ECC">
              <w:rPr>
                <w:rFonts w:ascii="Times New Roman" w:eastAsia="Calibri" w:hAnsi="Times New Roman" w:cs="Times New Roman"/>
                <w:i/>
                <w:iCs/>
                <w:sz w:val="24"/>
                <w:szCs w:val="24"/>
                <w:lang w:val="uk-UA"/>
              </w:rPr>
              <w:t>збуту</w:t>
            </w:r>
          </w:p>
        </w:tc>
        <w:tc>
          <w:tcPr>
            <w:tcW w:w="1843" w:type="dxa"/>
          </w:tcPr>
          <w:p w14:paraId="6D67EB70" w14:textId="77777777" w:rsidR="00087ECC" w:rsidRPr="00087ECC" w:rsidRDefault="00087ECC" w:rsidP="00087ECC">
            <w:pPr>
              <w:widowControl w:val="0"/>
              <w:autoSpaceDE w:val="0"/>
              <w:autoSpaceDN w:val="0"/>
              <w:spacing w:before="145" w:after="0" w:line="240" w:lineRule="auto"/>
              <w:ind w:left="121" w:right="100" w:firstLine="117"/>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Оптимальна</w:t>
            </w:r>
            <w:r w:rsidRPr="00087ECC">
              <w:rPr>
                <w:rFonts w:ascii="Times New Roman" w:eastAsia="Calibri" w:hAnsi="Times New Roman" w:cs="Times New Roman"/>
                <w:i/>
                <w:iCs/>
                <w:spacing w:val="1"/>
                <w:sz w:val="24"/>
                <w:szCs w:val="24"/>
                <w:lang w:val="uk-UA"/>
              </w:rPr>
              <w:t xml:space="preserve"> </w:t>
            </w:r>
            <w:r w:rsidRPr="00087ECC">
              <w:rPr>
                <w:rFonts w:ascii="Times New Roman" w:eastAsia="Calibri" w:hAnsi="Times New Roman" w:cs="Times New Roman"/>
                <w:i/>
                <w:iCs/>
                <w:sz w:val="24"/>
                <w:szCs w:val="24"/>
                <w:lang w:val="uk-UA"/>
              </w:rPr>
              <w:t>система</w:t>
            </w:r>
            <w:r w:rsidRPr="00087ECC">
              <w:rPr>
                <w:rFonts w:ascii="Times New Roman" w:eastAsia="Calibri" w:hAnsi="Times New Roman" w:cs="Times New Roman"/>
                <w:i/>
                <w:iCs/>
                <w:spacing w:val="-10"/>
                <w:sz w:val="24"/>
                <w:szCs w:val="24"/>
                <w:lang w:val="uk-UA"/>
              </w:rPr>
              <w:t xml:space="preserve"> </w:t>
            </w:r>
            <w:r w:rsidRPr="00087ECC">
              <w:rPr>
                <w:rFonts w:ascii="Times New Roman" w:eastAsia="Calibri" w:hAnsi="Times New Roman" w:cs="Times New Roman"/>
                <w:i/>
                <w:iCs/>
                <w:sz w:val="24"/>
                <w:szCs w:val="24"/>
                <w:lang w:val="uk-UA"/>
              </w:rPr>
              <w:t>збуту</w:t>
            </w:r>
          </w:p>
        </w:tc>
      </w:tr>
      <w:tr w:rsidR="00087ECC" w:rsidRPr="00087ECC" w14:paraId="4956F158" w14:textId="77777777" w:rsidTr="00885BD2">
        <w:trPr>
          <w:trHeight w:val="292"/>
          <w:jc w:val="center"/>
        </w:trPr>
        <w:tc>
          <w:tcPr>
            <w:tcW w:w="559" w:type="dxa"/>
          </w:tcPr>
          <w:p w14:paraId="54D866CC"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p>
        </w:tc>
        <w:tc>
          <w:tcPr>
            <w:tcW w:w="2839" w:type="dxa"/>
          </w:tcPr>
          <w:p w14:paraId="0CEC8E1C"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 xml:space="preserve">Оскільки система </w:t>
            </w:r>
            <w:proofErr w:type="spellStart"/>
            <w:r w:rsidRPr="00087ECC">
              <w:rPr>
                <w:rFonts w:ascii="Times New Roman" w:eastAsia="Calibri" w:hAnsi="Times New Roman" w:cs="Times New Roman"/>
                <w:sz w:val="24"/>
                <w:szCs w:val="24"/>
                <w:lang w:val="uk-UA"/>
              </w:rPr>
              <w:t>AquaSense</w:t>
            </w:r>
            <w:proofErr w:type="spellEnd"/>
            <w:r w:rsidRPr="00087ECC">
              <w:rPr>
                <w:rFonts w:ascii="Times New Roman" w:eastAsia="Calibri" w:hAnsi="Times New Roman" w:cs="Times New Roman"/>
                <w:sz w:val="24"/>
                <w:szCs w:val="24"/>
                <w:lang w:val="uk-UA"/>
              </w:rPr>
              <w:t xml:space="preserve"> призначена для водних установок, де важлива постійна моніторингова діяльність, можливо, що клієнти будуть шукати надійний та прямий доступ до продукту. Зважаючи на важливість якості води, можливо, що безпосередній зв'язок з виробником може сприяти побудові довіри.</w:t>
            </w:r>
          </w:p>
        </w:tc>
        <w:tc>
          <w:tcPr>
            <w:tcW w:w="2839" w:type="dxa"/>
          </w:tcPr>
          <w:p w14:paraId="6A146E29"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Функції постачальників можуть включати навчання користувачів, надання консультацій з налаштування та технічної підтримки. Важливо, щоб кожен етап каналу збуту додавав вартість, забезпечуючи користувачам необхідну інформацію та підтримку.</w:t>
            </w:r>
          </w:p>
        </w:tc>
        <w:tc>
          <w:tcPr>
            <w:tcW w:w="1842" w:type="dxa"/>
          </w:tcPr>
          <w:p w14:paraId="2CD2F842"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З урахуванням того, що це інноваційний продукт, прямий канал збуту може бути оптимальним для забезпечення ефективності та зниження втрат інформації. Безпосередній доступ до клієнтів дозволить найкращим чином реагувати на їхні потреби та забезпечити високий рівень обслуговування.</w:t>
            </w:r>
          </w:p>
        </w:tc>
        <w:tc>
          <w:tcPr>
            <w:tcW w:w="1843" w:type="dxa"/>
          </w:tcPr>
          <w:p w14:paraId="348ABBE4"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 xml:space="preserve">Обрана опція - власна система збуту. Це дозволяє забезпечити контроль над усіма етапами збуту, здійснювати безпосередній контакт з клієнтами та надавати найвищий рівень обслуговування. З огляду на важливість довіри в галузі водопостачання, власний збут може позитивно вплинути на усвідомлення бренду та переваг продукту </w:t>
            </w:r>
            <w:proofErr w:type="spellStart"/>
            <w:r w:rsidRPr="00087ECC">
              <w:rPr>
                <w:rFonts w:ascii="Times New Roman" w:eastAsia="Calibri" w:hAnsi="Times New Roman" w:cs="Times New Roman"/>
                <w:sz w:val="24"/>
                <w:szCs w:val="24"/>
                <w:lang w:val="uk-UA"/>
              </w:rPr>
              <w:t>AquaSense</w:t>
            </w:r>
            <w:proofErr w:type="spellEnd"/>
            <w:r w:rsidRPr="00087ECC">
              <w:rPr>
                <w:rFonts w:ascii="Times New Roman" w:eastAsia="Calibri" w:hAnsi="Times New Roman" w:cs="Times New Roman"/>
                <w:sz w:val="24"/>
                <w:szCs w:val="24"/>
                <w:lang w:val="uk-UA"/>
              </w:rPr>
              <w:t>.</w:t>
            </w:r>
          </w:p>
        </w:tc>
      </w:tr>
    </w:tbl>
    <w:p w14:paraId="27759CCE" w14:textId="77777777" w:rsidR="00087ECC" w:rsidRPr="00087ECC" w:rsidRDefault="00087ECC" w:rsidP="00087ECC">
      <w:pPr>
        <w:widowControl w:val="0"/>
        <w:autoSpaceDE w:val="0"/>
        <w:autoSpaceDN w:val="0"/>
        <w:spacing w:after="0" w:line="360" w:lineRule="auto"/>
        <w:ind w:firstLine="709"/>
        <w:jc w:val="both"/>
        <w:rPr>
          <w:rFonts w:ascii="Times New Roman" w:eastAsia="Calibri" w:hAnsi="Times New Roman" w:cs="Times New Roman"/>
          <w:sz w:val="28"/>
          <w:szCs w:val="28"/>
          <w:lang w:val="uk-UA"/>
        </w:rPr>
      </w:pPr>
      <w:r w:rsidRPr="00087ECC">
        <w:rPr>
          <w:rFonts w:ascii="Times New Roman" w:eastAsia="Calibri" w:hAnsi="Times New Roman" w:cs="Times New Roman"/>
          <w:sz w:val="28"/>
          <w:szCs w:val="28"/>
          <w:lang w:val="uk-UA"/>
        </w:rPr>
        <w:t>Висновок:</w:t>
      </w:r>
    </w:p>
    <w:p w14:paraId="660D4A86" w14:textId="77777777" w:rsidR="00087ECC" w:rsidRPr="00087ECC" w:rsidRDefault="00087ECC" w:rsidP="00087ECC">
      <w:pPr>
        <w:widowControl w:val="0"/>
        <w:autoSpaceDE w:val="0"/>
        <w:autoSpaceDN w:val="0"/>
        <w:spacing w:after="0" w:line="360" w:lineRule="auto"/>
        <w:ind w:firstLine="709"/>
        <w:jc w:val="both"/>
        <w:rPr>
          <w:rFonts w:ascii="Times New Roman" w:eastAsia="Calibri" w:hAnsi="Times New Roman" w:cs="Times New Roman"/>
          <w:sz w:val="28"/>
          <w:szCs w:val="28"/>
          <w:lang w:val="uk-UA"/>
        </w:rPr>
      </w:pPr>
      <w:r w:rsidRPr="00087ECC">
        <w:rPr>
          <w:rFonts w:ascii="Times New Roman" w:eastAsia="Calibri" w:hAnsi="Times New Roman" w:cs="Times New Roman"/>
          <w:sz w:val="28"/>
          <w:szCs w:val="28"/>
          <w:lang w:val="uk-UA"/>
        </w:rPr>
        <w:t xml:space="preserve">Таблиця 21 визначає ключові аспекти формування системи збуту для продукту </w:t>
      </w:r>
      <w:proofErr w:type="spellStart"/>
      <w:r w:rsidRPr="00087ECC">
        <w:rPr>
          <w:rFonts w:ascii="Times New Roman" w:eastAsia="Calibri" w:hAnsi="Times New Roman" w:cs="Times New Roman"/>
          <w:sz w:val="28"/>
          <w:szCs w:val="28"/>
          <w:lang w:val="uk-UA"/>
        </w:rPr>
        <w:t>AquaSense</w:t>
      </w:r>
      <w:proofErr w:type="spellEnd"/>
      <w:r w:rsidRPr="00087ECC">
        <w:rPr>
          <w:rFonts w:ascii="Times New Roman" w:eastAsia="Calibri" w:hAnsi="Times New Roman" w:cs="Times New Roman"/>
          <w:sz w:val="28"/>
          <w:szCs w:val="28"/>
          <w:lang w:val="uk-UA"/>
        </w:rPr>
        <w:t>. Оскільки цей продукт спрямований на водні установки, де важлива постійна моніторингова діяльність, цільові клієнти, ймовірно, будуть шукати надійний та прямий доступ до продукту.</w:t>
      </w:r>
    </w:p>
    <w:p w14:paraId="26F0DFA8" w14:textId="77777777" w:rsidR="00087ECC" w:rsidRPr="00087ECC" w:rsidRDefault="00087ECC" w:rsidP="00087ECC">
      <w:pPr>
        <w:widowControl w:val="0"/>
        <w:autoSpaceDE w:val="0"/>
        <w:autoSpaceDN w:val="0"/>
        <w:spacing w:after="0" w:line="360" w:lineRule="auto"/>
        <w:ind w:firstLine="709"/>
        <w:jc w:val="both"/>
        <w:rPr>
          <w:rFonts w:ascii="Times New Roman" w:eastAsia="Calibri" w:hAnsi="Times New Roman" w:cs="Times New Roman"/>
          <w:sz w:val="28"/>
          <w:szCs w:val="28"/>
          <w:lang w:val="uk-UA"/>
        </w:rPr>
      </w:pPr>
      <w:r w:rsidRPr="00087ECC">
        <w:rPr>
          <w:rFonts w:ascii="Times New Roman" w:eastAsia="Calibri" w:hAnsi="Times New Roman" w:cs="Times New Roman"/>
          <w:sz w:val="28"/>
          <w:szCs w:val="28"/>
          <w:lang w:val="uk-UA"/>
        </w:rPr>
        <w:t>Функції збуту, які повинен виконувати постачальник, включають навчання користувачів, консультації з налаштування та технічна підтримка. Це важливо для забезпечення користувачам необхідної інформації та підтримки на кожному етапі використання продукту.</w:t>
      </w:r>
    </w:p>
    <w:p w14:paraId="01C0F5DE" w14:textId="77777777" w:rsidR="00087ECC" w:rsidRPr="00087ECC" w:rsidRDefault="00087ECC" w:rsidP="00087ECC">
      <w:pPr>
        <w:widowControl w:val="0"/>
        <w:autoSpaceDE w:val="0"/>
        <w:autoSpaceDN w:val="0"/>
        <w:spacing w:after="0" w:line="360" w:lineRule="auto"/>
        <w:ind w:firstLine="709"/>
        <w:jc w:val="both"/>
        <w:rPr>
          <w:rFonts w:ascii="Times New Roman" w:eastAsia="Calibri" w:hAnsi="Times New Roman" w:cs="Times New Roman"/>
          <w:sz w:val="28"/>
          <w:szCs w:val="28"/>
          <w:lang w:val="uk-UA"/>
        </w:rPr>
      </w:pPr>
      <w:r w:rsidRPr="00087ECC">
        <w:rPr>
          <w:rFonts w:ascii="Times New Roman" w:eastAsia="Calibri" w:hAnsi="Times New Roman" w:cs="Times New Roman"/>
          <w:sz w:val="28"/>
          <w:szCs w:val="28"/>
          <w:lang w:val="uk-UA"/>
        </w:rPr>
        <w:lastRenderedPageBreak/>
        <w:t xml:space="preserve">З урахуванням </w:t>
      </w:r>
      <w:proofErr w:type="spellStart"/>
      <w:r w:rsidRPr="00087ECC">
        <w:rPr>
          <w:rFonts w:ascii="Times New Roman" w:eastAsia="Calibri" w:hAnsi="Times New Roman" w:cs="Times New Roman"/>
          <w:sz w:val="28"/>
          <w:szCs w:val="28"/>
          <w:lang w:val="uk-UA"/>
        </w:rPr>
        <w:t>інноваційності</w:t>
      </w:r>
      <w:proofErr w:type="spellEnd"/>
      <w:r w:rsidRPr="00087ECC">
        <w:rPr>
          <w:rFonts w:ascii="Times New Roman" w:eastAsia="Calibri" w:hAnsi="Times New Roman" w:cs="Times New Roman"/>
          <w:sz w:val="28"/>
          <w:szCs w:val="28"/>
          <w:lang w:val="uk-UA"/>
        </w:rPr>
        <w:t xml:space="preserve"> продукту </w:t>
      </w:r>
      <w:proofErr w:type="spellStart"/>
      <w:r w:rsidRPr="00087ECC">
        <w:rPr>
          <w:rFonts w:ascii="Times New Roman" w:eastAsia="Calibri" w:hAnsi="Times New Roman" w:cs="Times New Roman"/>
          <w:sz w:val="28"/>
          <w:szCs w:val="28"/>
          <w:lang w:val="uk-UA"/>
        </w:rPr>
        <w:t>AquaSense</w:t>
      </w:r>
      <w:proofErr w:type="spellEnd"/>
      <w:r w:rsidRPr="00087ECC">
        <w:rPr>
          <w:rFonts w:ascii="Times New Roman" w:eastAsia="Calibri" w:hAnsi="Times New Roman" w:cs="Times New Roman"/>
          <w:sz w:val="28"/>
          <w:szCs w:val="28"/>
          <w:lang w:val="uk-UA"/>
        </w:rPr>
        <w:t>, прямий канал збуту визначається як оптимальний варіант. Це дозволяє забезпечити ефективність та зниження втрат інформації. Прямий доступ до клієнтів дозволить компанії найкращим чином реагувати на їхні потреби та забезпечити високий рівень обслуговування.</w:t>
      </w:r>
    </w:p>
    <w:p w14:paraId="62A50436" w14:textId="77777777" w:rsidR="00087ECC" w:rsidRPr="00087ECC" w:rsidRDefault="00087ECC" w:rsidP="00087ECC">
      <w:pPr>
        <w:widowControl w:val="0"/>
        <w:autoSpaceDE w:val="0"/>
        <w:autoSpaceDN w:val="0"/>
        <w:spacing w:after="0" w:line="360" w:lineRule="auto"/>
        <w:ind w:firstLine="709"/>
        <w:jc w:val="both"/>
        <w:rPr>
          <w:rFonts w:ascii="Times New Roman" w:eastAsia="Calibri" w:hAnsi="Times New Roman" w:cs="Times New Roman"/>
          <w:sz w:val="28"/>
          <w:szCs w:val="28"/>
          <w:lang w:val="uk-UA"/>
        </w:rPr>
      </w:pPr>
      <w:r w:rsidRPr="00087ECC">
        <w:rPr>
          <w:rFonts w:ascii="Times New Roman" w:eastAsia="Calibri" w:hAnsi="Times New Roman" w:cs="Times New Roman"/>
          <w:sz w:val="28"/>
          <w:szCs w:val="28"/>
          <w:lang w:val="uk-UA"/>
        </w:rPr>
        <w:t xml:space="preserve">Обрана опція - власна система збуту, що дозволяє забезпечити контроль над усіма етапами збуту, здійснювати безпосередній контакт з клієнтами та підвищувати рівень обслуговування. З огляду на важливість довіри в галузі водопостачання, власний збут може позитивно вплинути на усвідомлення бренду та переваг продукту </w:t>
      </w:r>
      <w:proofErr w:type="spellStart"/>
      <w:r w:rsidRPr="00087ECC">
        <w:rPr>
          <w:rFonts w:ascii="Times New Roman" w:eastAsia="Calibri" w:hAnsi="Times New Roman" w:cs="Times New Roman"/>
          <w:sz w:val="28"/>
          <w:szCs w:val="28"/>
          <w:lang w:val="uk-UA"/>
        </w:rPr>
        <w:t>AquaSense</w:t>
      </w:r>
      <w:proofErr w:type="spellEnd"/>
      <w:r w:rsidRPr="00087ECC">
        <w:rPr>
          <w:rFonts w:ascii="Times New Roman" w:eastAsia="Calibri" w:hAnsi="Times New Roman" w:cs="Times New Roman"/>
          <w:sz w:val="28"/>
          <w:szCs w:val="28"/>
          <w:lang w:val="uk-UA"/>
        </w:rPr>
        <w:t>.</w:t>
      </w:r>
    </w:p>
    <w:p w14:paraId="6F9F7F28" w14:textId="77777777" w:rsidR="00087ECC" w:rsidRPr="00087ECC" w:rsidRDefault="00087ECC" w:rsidP="00087ECC">
      <w:pPr>
        <w:widowControl w:val="0"/>
        <w:autoSpaceDE w:val="0"/>
        <w:autoSpaceDN w:val="0"/>
        <w:spacing w:after="0" w:line="360" w:lineRule="auto"/>
        <w:ind w:firstLine="709"/>
        <w:jc w:val="both"/>
        <w:rPr>
          <w:rFonts w:ascii="Times New Roman" w:eastAsia="Calibri" w:hAnsi="Times New Roman" w:cs="Times New Roman"/>
          <w:sz w:val="28"/>
          <w:szCs w:val="28"/>
          <w:lang w:val="uk-UA"/>
        </w:rPr>
      </w:pPr>
    </w:p>
    <w:p w14:paraId="54DE15D2" w14:textId="77777777" w:rsidR="00087ECC" w:rsidRPr="00087ECC" w:rsidRDefault="00087ECC" w:rsidP="00087ECC">
      <w:pPr>
        <w:widowControl w:val="0"/>
        <w:autoSpaceDE w:val="0"/>
        <w:autoSpaceDN w:val="0"/>
        <w:spacing w:after="0" w:line="360" w:lineRule="auto"/>
        <w:ind w:firstLine="709"/>
        <w:jc w:val="both"/>
        <w:rPr>
          <w:rFonts w:ascii="Times New Roman" w:eastAsia="Calibri" w:hAnsi="Times New Roman" w:cs="Times New Roman"/>
          <w:sz w:val="28"/>
          <w:szCs w:val="28"/>
          <w:lang w:val="uk-UA"/>
        </w:rPr>
      </w:pPr>
      <w:r w:rsidRPr="00087ECC">
        <w:rPr>
          <w:rFonts w:ascii="Times New Roman" w:eastAsia="Calibri" w:hAnsi="Times New Roman" w:cs="Times New Roman"/>
          <w:sz w:val="28"/>
          <w:szCs w:val="28"/>
          <w:lang w:val="uk-UA"/>
        </w:rPr>
        <w:t>5.5) Останньою складової маркетингової програми є розроблення концепції маркетингових комунікацій  (табл. 22).</w:t>
      </w:r>
    </w:p>
    <w:p w14:paraId="66F7EF88"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i/>
          <w:iCs/>
          <w:sz w:val="28"/>
          <w:szCs w:val="28"/>
          <w:lang w:val="uk-UA"/>
        </w:rPr>
      </w:pPr>
      <w:r w:rsidRPr="00087ECC">
        <w:rPr>
          <w:rFonts w:ascii="Times New Roman" w:eastAsia="Calibri" w:hAnsi="Times New Roman" w:cs="Times New Roman"/>
          <w:i/>
          <w:iCs/>
          <w:sz w:val="28"/>
          <w:szCs w:val="28"/>
          <w:lang w:val="uk-UA"/>
        </w:rPr>
        <w:t>Таблиця 22. Концепція маркетингових комунікацій</w:t>
      </w:r>
    </w:p>
    <w:p w14:paraId="50AD10DE" w14:textId="77777777" w:rsidR="00087ECC" w:rsidRPr="00087ECC" w:rsidRDefault="00087ECC" w:rsidP="00087ECC">
      <w:pPr>
        <w:widowControl w:val="0"/>
        <w:autoSpaceDE w:val="0"/>
        <w:autoSpaceDN w:val="0"/>
        <w:spacing w:before="5" w:after="0" w:line="240" w:lineRule="auto"/>
        <w:rPr>
          <w:rFonts w:ascii="Times New Roman" w:eastAsia="Calibri" w:hAnsi="Times New Roman" w:cs="Times New Roman"/>
          <w:b/>
          <w:bCs/>
          <w:i/>
          <w:iCs/>
          <w:sz w:val="28"/>
          <w:szCs w:val="28"/>
          <w:lang w:val="uk-UA"/>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68"/>
        <w:gridCol w:w="1871"/>
        <w:gridCol w:w="1871"/>
        <w:gridCol w:w="1871"/>
        <w:gridCol w:w="1871"/>
        <w:gridCol w:w="1872"/>
      </w:tblGrid>
      <w:tr w:rsidR="00087ECC" w:rsidRPr="00087ECC" w14:paraId="0D15A615" w14:textId="77777777" w:rsidTr="00885BD2">
        <w:trPr>
          <w:trHeight w:val="1172"/>
          <w:jc w:val="center"/>
        </w:trPr>
        <w:tc>
          <w:tcPr>
            <w:tcW w:w="568" w:type="dxa"/>
          </w:tcPr>
          <w:p w14:paraId="1A6CF409" w14:textId="77777777" w:rsidR="00087ECC" w:rsidRPr="00087ECC" w:rsidRDefault="00087ECC" w:rsidP="00087ECC">
            <w:pPr>
              <w:widowControl w:val="0"/>
              <w:autoSpaceDE w:val="0"/>
              <w:autoSpaceDN w:val="0"/>
              <w:spacing w:before="11" w:after="0" w:line="240" w:lineRule="auto"/>
              <w:rPr>
                <w:rFonts w:ascii="Times New Roman" w:eastAsia="Calibri" w:hAnsi="Times New Roman" w:cs="Times New Roman"/>
                <w:b/>
                <w:bCs/>
                <w:i/>
                <w:iCs/>
                <w:sz w:val="24"/>
                <w:szCs w:val="24"/>
                <w:lang w:val="uk-UA"/>
              </w:rPr>
            </w:pPr>
          </w:p>
          <w:p w14:paraId="60DAB983" w14:textId="77777777" w:rsidR="00087ECC" w:rsidRPr="00087ECC" w:rsidRDefault="00087ECC" w:rsidP="00087ECC">
            <w:pPr>
              <w:widowControl w:val="0"/>
              <w:autoSpaceDE w:val="0"/>
              <w:autoSpaceDN w:val="0"/>
              <w:spacing w:after="0" w:line="240" w:lineRule="auto"/>
              <w:ind w:left="111" w:right="84" w:firstLine="49"/>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w:t>
            </w:r>
            <w:r w:rsidRPr="00087ECC">
              <w:rPr>
                <w:rFonts w:ascii="Times New Roman" w:eastAsia="Calibri" w:hAnsi="Times New Roman" w:cs="Times New Roman"/>
                <w:i/>
                <w:iCs/>
                <w:spacing w:val="-52"/>
                <w:sz w:val="24"/>
                <w:szCs w:val="24"/>
                <w:lang w:val="uk-UA"/>
              </w:rPr>
              <w:t xml:space="preserve"> </w:t>
            </w:r>
            <w:r w:rsidRPr="00087ECC">
              <w:rPr>
                <w:rFonts w:ascii="Times New Roman" w:eastAsia="Calibri" w:hAnsi="Times New Roman" w:cs="Times New Roman"/>
                <w:i/>
                <w:iCs/>
                <w:sz w:val="24"/>
                <w:szCs w:val="24"/>
                <w:lang w:val="uk-UA"/>
              </w:rPr>
              <w:t>п/п</w:t>
            </w:r>
          </w:p>
        </w:tc>
        <w:tc>
          <w:tcPr>
            <w:tcW w:w="1871" w:type="dxa"/>
          </w:tcPr>
          <w:p w14:paraId="420BB1ED" w14:textId="77777777" w:rsidR="00087ECC" w:rsidRPr="00087ECC" w:rsidRDefault="00087ECC" w:rsidP="00087ECC">
            <w:pPr>
              <w:widowControl w:val="0"/>
              <w:autoSpaceDE w:val="0"/>
              <w:autoSpaceDN w:val="0"/>
              <w:spacing w:before="145" w:after="0" w:line="240" w:lineRule="auto"/>
              <w:ind w:left="214" w:right="198" w:hanging="5"/>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Специфіка по‐</w:t>
            </w:r>
            <w:r w:rsidRPr="00087ECC">
              <w:rPr>
                <w:rFonts w:ascii="Times New Roman" w:eastAsia="Calibri" w:hAnsi="Times New Roman" w:cs="Times New Roman"/>
                <w:i/>
                <w:iCs/>
                <w:spacing w:val="-53"/>
                <w:sz w:val="24"/>
                <w:szCs w:val="24"/>
                <w:lang w:val="uk-UA"/>
              </w:rPr>
              <w:t xml:space="preserve"> </w:t>
            </w:r>
            <w:proofErr w:type="spellStart"/>
            <w:r w:rsidRPr="00087ECC">
              <w:rPr>
                <w:rFonts w:ascii="Times New Roman" w:eastAsia="Calibri" w:hAnsi="Times New Roman" w:cs="Times New Roman"/>
                <w:i/>
                <w:iCs/>
                <w:sz w:val="24"/>
                <w:szCs w:val="24"/>
                <w:lang w:val="uk-UA"/>
              </w:rPr>
              <w:t>ведінки</w:t>
            </w:r>
            <w:proofErr w:type="spellEnd"/>
            <w:r w:rsidRPr="00087ECC">
              <w:rPr>
                <w:rFonts w:ascii="Times New Roman" w:eastAsia="Calibri" w:hAnsi="Times New Roman" w:cs="Times New Roman"/>
                <w:i/>
                <w:iCs/>
                <w:sz w:val="24"/>
                <w:szCs w:val="24"/>
                <w:lang w:val="uk-UA"/>
              </w:rPr>
              <w:t xml:space="preserve"> </w:t>
            </w:r>
            <w:proofErr w:type="spellStart"/>
            <w:r w:rsidRPr="00087ECC">
              <w:rPr>
                <w:rFonts w:ascii="Times New Roman" w:eastAsia="Calibri" w:hAnsi="Times New Roman" w:cs="Times New Roman"/>
                <w:i/>
                <w:iCs/>
                <w:sz w:val="24"/>
                <w:szCs w:val="24"/>
                <w:lang w:val="uk-UA"/>
              </w:rPr>
              <w:t>цільо</w:t>
            </w:r>
            <w:proofErr w:type="spellEnd"/>
            <w:r w:rsidRPr="00087ECC">
              <w:rPr>
                <w:rFonts w:ascii="Times New Roman" w:eastAsia="Calibri" w:hAnsi="Times New Roman" w:cs="Times New Roman"/>
                <w:i/>
                <w:iCs/>
                <w:sz w:val="24"/>
                <w:szCs w:val="24"/>
                <w:lang w:val="uk-UA"/>
              </w:rPr>
              <w:t>‐</w:t>
            </w:r>
            <w:r w:rsidRPr="00087ECC">
              <w:rPr>
                <w:rFonts w:ascii="Times New Roman" w:eastAsia="Calibri" w:hAnsi="Times New Roman" w:cs="Times New Roman"/>
                <w:i/>
                <w:iCs/>
                <w:spacing w:val="-52"/>
                <w:sz w:val="24"/>
                <w:szCs w:val="24"/>
                <w:lang w:val="uk-UA"/>
              </w:rPr>
              <w:t xml:space="preserve"> </w:t>
            </w:r>
            <w:proofErr w:type="spellStart"/>
            <w:r w:rsidRPr="00087ECC">
              <w:rPr>
                <w:rFonts w:ascii="Times New Roman" w:eastAsia="Calibri" w:hAnsi="Times New Roman" w:cs="Times New Roman"/>
                <w:i/>
                <w:iCs/>
                <w:sz w:val="24"/>
                <w:szCs w:val="24"/>
                <w:lang w:val="uk-UA"/>
              </w:rPr>
              <w:t>вих</w:t>
            </w:r>
            <w:proofErr w:type="spellEnd"/>
            <w:r w:rsidRPr="00087ECC">
              <w:rPr>
                <w:rFonts w:ascii="Times New Roman" w:eastAsia="Calibri" w:hAnsi="Times New Roman" w:cs="Times New Roman"/>
                <w:i/>
                <w:iCs/>
                <w:spacing w:val="-1"/>
                <w:sz w:val="24"/>
                <w:szCs w:val="24"/>
                <w:lang w:val="uk-UA"/>
              </w:rPr>
              <w:t xml:space="preserve"> </w:t>
            </w:r>
            <w:r w:rsidRPr="00087ECC">
              <w:rPr>
                <w:rFonts w:ascii="Times New Roman" w:eastAsia="Calibri" w:hAnsi="Times New Roman" w:cs="Times New Roman"/>
                <w:i/>
                <w:iCs/>
                <w:sz w:val="24"/>
                <w:szCs w:val="24"/>
                <w:lang w:val="uk-UA"/>
              </w:rPr>
              <w:t>клієнтів</w:t>
            </w:r>
          </w:p>
        </w:tc>
        <w:tc>
          <w:tcPr>
            <w:tcW w:w="1871" w:type="dxa"/>
          </w:tcPr>
          <w:p w14:paraId="55B5BB0C" w14:textId="77777777" w:rsidR="00087ECC" w:rsidRPr="00087ECC" w:rsidRDefault="00087ECC" w:rsidP="00087ECC">
            <w:pPr>
              <w:widowControl w:val="0"/>
              <w:autoSpaceDE w:val="0"/>
              <w:autoSpaceDN w:val="0"/>
              <w:spacing w:after="0" w:line="240" w:lineRule="auto"/>
              <w:ind w:left="151" w:right="140" w:hanging="3"/>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Канали комуні‐</w:t>
            </w:r>
            <w:r w:rsidRPr="00087ECC">
              <w:rPr>
                <w:rFonts w:ascii="Times New Roman" w:eastAsia="Calibri" w:hAnsi="Times New Roman" w:cs="Times New Roman"/>
                <w:i/>
                <w:iCs/>
                <w:spacing w:val="-52"/>
                <w:sz w:val="24"/>
                <w:szCs w:val="24"/>
                <w:lang w:val="uk-UA"/>
              </w:rPr>
              <w:t xml:space="preserve"> </w:t>
            </w:r>
            <w:proofErr w:type="spellStart"/>
            <w:r w:rsidRPr="00087ECC">
              <w:rPr>
                <w:rFonts w:ascii="Times New Roman" w:eastAsia="Calibri" w:hAnsi="Times New Roman" w:cs="Times New Roman"/>
                <w:i/>
                <w:iCs/>
                <w:sz w:val="24"/>
                <w:szCs w:val="24"/>
                <w:lang w:val="uk-UA"/>
              </w:rPr>
              <w:t>кацій</w:t>
            </w:r>
            <w:proofErr w:type="spellEnd"/>
            <w:r w:rsidRPr="00087ECC">
              <w:rPr>
                <w:rFonts w:ascii="Times New Roman" w:eastAsia="Calibri" w:hAnsi="Times New Roman" w:cs="Times New Roman"/>
                <w:i/>
                <w:iCs/>
                <w:sz w:val="24"/>
                <w:szCs w:val="24"/>
                <w:lang w:val="uk-UA"/>
              </w:rPr>
              <w:t>, якими</w:t>
            </w:r>
            <w:r w:rsidRPr="00087ECC">
              <w:rPr>
                <w:rFonts w:ascii="Times New Roman" w:eastAsia="Calibri" w:hAnsi="Times New Roman" w:cs="Times New Roman"/>
                <w:i/>
                <w:iCs/>
                <w:spacing w:val="1"/>
                <w:sz w:val="24"/>
                <w:szCs w:val="24"/>
                <w:lang w:val="uk-UA"/>
              </w:rPr>
              <w:t xml:space="preserve"> </w:t>
            </w:r>
            <w:r w:rsidRPr="00087ECC">
              <w:rPr>
                <w:rFonts w:ascii="Times New Roman" w:eastAsia="Calibri" w:hAnsi="Times New Roman" w:cs="Times New Roman"/>
                <w:i/>
                <w:iCs/>
                <w:sz w:val="24"/>
                <w:szCs w:val="24"/>
                <w:lang w:val="uk-UA"/>
              </w:rPr>
              <w:t>користуються</w:t>
            </w:r>
          </w:p>
          <w:p w14:paraId="37D58F0E" w14:textId="77777777" w:rsidR="00087ECC" w:rsidRPr="00087ECC" w:rsidRDefault="00087ECC" w:rsidP="00087ECC">
            <w:pPr>
              <w:widowControl w:val="0"/>
              <w:autoSpaceDE w:val="0"/>
              <w:autoSpaceDN w:val="0"/>
              <w:spacing w:after="0" w:line="240" w:lineRule="auto"/>
              <w:ind w:left="114" w:right="105"/>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цільові клієнти</w:t>
            </w:r>
          </w:p>
        </w:tc>
        <w:tc>
          <w:tcPr>
            <w:tcW w:w="1871" w:type="dxa"/>
          </w:tcPr>
          <w:p w14:paraId="16DDE1CF" w14:textId="77777777" w:rsidR="00087ECC" w:rsidRPr="00087ECC" w:rsidRDefault="00087ECC" w:rsidP="00087ECC">
            <w:pPr>
              <w:widowControl w:val="0"/>
              <w:autoSpaceDE w:val="0"/>
              <w:autoSpaceDN w:val="0"/>
              <w:spacing w:before="145" w:after="0" w:line="240" w:lineRule="auto"/>
              <w:ind w:left="125" w:right="113" w:firstLine="92"/>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Ключові пози‐</w:t>
            </w:r>
            <w:r w:rsidRPr="00087ECC">
              <w:rPr>
                <w:rFonts w:ascii="Times New Roman" w:eastAsia="Calibri" w:hAnsi="Times New Roman" w:cs="Times New Roman"/>
                <w:i/>
                <w:iCs/>
                <w:spacing w:val="1"/>
                <w:sz w:val="24"/>
                <w:szCs w:val="24"/>
                <w:lang w:val="uk-UA"/>
              </w:rPr>
              <w:t xml:space="preserve"> </w:t>
            </w:r>
            <w:proofErr w:type="spellStart"/>
            <w:r w:rsidRPr="00087ECC">
              <w:rPr>
                <w:rFonts w:ascii="Times New Roman" w:eastAsia="Calibri" w:hAnsi="Times New Roman" w:cs="Times New Roman"/>
                <w:i/>
                <w:iCs/>
                <w:sz w:val="24"/>
                <w:szCs w:val="24"/>
                <w:lang w:val="uk-UA"/>
              </w:rPr>
              <w:t>ції</w:t>
            </w:r>
            <w:proofErr w:type="spellEnd"/>
            <w:r w:rsidRPr="00087ECC">
              <w:rPr>
                <w:rFonts w:ascii="Times New Roman" w:eastAsia="Calibri" w:hAnsi="Times New Roman" w:cs="Times New Roman"/>
                <w:i/>
                <w:iCs/>
                <w:sz w:val="24"/>
                <w:szCs w:val="24"/>
                <w:lang w:val="uk-UA"/>
              </w:rPr>
              <w:t>, обрані для</w:t>
            </w:r>
            <w:r w:rsidRPr="00087ECC">
              <w:rPr>
                <w:rFonts w:ascii="Times New Roman" w:eastAsia="Calibri" w:hAnsi="Times New Roman" w:cs="Times New Roman"/>
                <w:i/>
                <w:iCs/>
                <w:spacing w:val="1"/>
                <w:sz w:val="24"/>
                <w:szCs w:val="24"/>
                <w:lang w:val="uk-UA"/>
              </w:rPr>
              <w:t xml:space="preserve"> </w:t>
            </w:r>
            <w:r w:rsidRPr="00087ECC">
              <w:rPr>
                <w:rFonts w:ascii="Times New Roman" w:eastAsia="Calibri" w:hAnsi="Times New Roman" w:cs="Times New Roman"/>
                <w:i/>
                <w:iCs/>
                <w:sz w:val="24"/>
                <w:szCs w:val="24"/>
                <w:lang w:val="uk-UA"/>
              </w:rPr>
              <w:t>позиціонування</w:t>
            </w:r>
          </w:p>
        </w:tc>
        <w:tc>
          <w:tcPr>
            <w:tcW w:w="1871" w:type="dxa"/>
          </w:tcPr>
          <w:p w14:paraId="592C6DE2" w14:textId="77777777" w:rsidR="00087ECC" w:rsidRPr="00087ECC" w:rsidRDefault="00087ECC" w:rsidP="00087ECC">
            <w:pPr>
              <w:widowControl w:val="0"/>
              <w:autoSpaceDE w:val="0"/>
              <w:autoSpaceDN w:val="0"/>
              <w:spacing w:before="145" w:after="0" w:line="240" w:lineRule="auto"/>
              <w:ind w:left="158" w:right="149" w:firstLine="1"/>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 xml:space="preserve">Завдання </w:t>
            </w:r>
            <w:proofErr w:type="spellStart"/>
            <w:r w:rsidRPr="00087ECC">
              <w:rPr>
                <w:rFonts w:ascii="Times New Roman" w:eastAsia="Calibri" w:hAnsi="Times New Roman" w:cs="Times New Roman"/>
                <w:i/>
                <w:iCs/>
                <w:sz w:val="24"/>
                <w:szCs w:val="24"/>
                <w:lang w:val="uk-UA"/>
              </w:rPr>
              <w:t>рек</w:t>
            </w:r>
            <w:proofErr w:type="spellEnd"/>
            <w:r w:rsidRPr="00087ECC">
              <w:rPr>
                <w:rFonts w:ascii="Times New Roman" w:eastAsia="Calibri" w:hAnsi="Times New Roman" w:cs="Times New Roman"/>
                <w:i/>
                <w:iCs/>
                <w:sz w:val="24"/>
                <w:szCs w:val="24"/>
                <w:lang w:val="uk-UA"/>
              </w:rPr>
              <w:t>‐</w:t>
            </w:r>
            <w:r w:rsidRPr="00087ECC">
              <w:rPr>
                <w:rFonts w:ascii="Times New Roman" w:eastAsia="Calibri" w:hAnsi="Times New Roman" w:cs="Times New Roman"/>
                <w:i/>
                <w:iCs/>
                <w:spacing w:val="1"/>
                <w:sz w:val="24"/>
                <w:szCs w:val="24"/>
                <w:lang w:val="uk-UA"/>
              </w:rPr>
              <w:t xml:space="preserve"> </w:t>
            </w:r>
            <w:proofErr w:type="spellStart"/>
            <w:r w:rsidRPr="00087ECC">
              <w:rPr>
                <w:rFonts w:ascii="Times New Roman" w:eastAsia="Calibri" w:hAnsi="Times New Roman" w:cs="Times New Roman"/>
                <w:i/>
                <w:iCs/>
                <w:sz w:val="24"/>
                <w:szCs w:val="24"/>
                <w:lang w:val="uk-UA"/>
              </w:rPr>
              <w:t>ламного</w:t>
            </w:r>
            <w:proofErr w:type="spellEnd"/>
            <w:r w:rsidRPr="00087ECC">
              <w:rPr>
                <w:rFonts w:ascii="Times New Roman" w:eastAsia="Calibri" w:hAnsi="Times New Roman" w:cs="Times New Roman"/>
                <w:i/>
                <w:iCs/>
                <w:sz w:val="24"/>
                <w:szCs w:val="24"/>
                <w:lang w:val="uk-UA"/>
              </w:rPr>
              <w:t xml:space="preserve"> повід‐</w:t>
            </w:r>
            <w:r w:rsidRPr="00087ECC">
              <w:rPr>
                <w:rFonts w:ascii="Times New Roman" w:eastAsia="Calibri" w:hAnsi="Times New Roman" w:cs="Times New Roman"/>
                <w:i/>
                <w:iCs/>
                <w:spacing w:val="-53"/>
                <w:sz w:val="24"/>
                <w:szCs w:val="24"/>
                <w:lang w:val="uk-UA"/>
              </w:rPr>
              <w:t xml:space="preserve"> </w:t>
            </w:r>
            <w:proofErr w:type="spellStart"/>
            <w:r w:rsidRPr="00087ECC">
              <w:rPr>
                <w:rFonts w:ascii="Times New Roman" w:eastAsia="Calibri" w:hAnsi="Times New Roman" w:cs="Times New Roman"/>
                <w:i/>
                <w:iCs/>
                <w:sz w:val="24"/>
                <w:szCs w:val="24"/>
                <w:lang w:val="uk-UA"/>
              </w:rPr>
              <w:t>омлення</w:t>
            </w:r>
            <w:proofErr w:type="spellEnd"/>
          </w:p>
        </w:tc>
        <w:tc>
          <w:tcPr>
            <w:tcW w:w="1872" w:type="dxa"/>
          </w:tcPr>
          <w:p w14:paraId="18804CF9" w14:textId="77777777" w:rsidR="00087ECC" w:rsidRPr="00087ECC" w:rsidRDefault="00087ECC" w:rsidP="00087ECC">
            <w:pPr>
              <w:widowControl w:val="0"/>
              <w:autoSpaceDE w:val="0"/>
              <w:autoSpaceDN w:val="0"/>
              <w:spacing w:before="145" w:after="0" w:line="240" w:lineRule="auto"/>
              <w:ind w:left="163" w:right="154"/>
              <w:rPr>
                <w:rFonts w:ascii="Times New Roman" w:eastAsia="Calibri" w:hAnsi="Times New Roman" w:cs="Times New Roman"/>
                <w:i/>
                <w:iCs/>
                <w:sz w:val="24"/>
                <w:szCs w:val="24"/>
                <w:lang w:val="uk-UA"/>
              </w:rPr>
            </w:pPr>
            <w:r w:rsidRPr="00087ECC">
              <w:rPr>
                <w:rFonts w:ascii="Times New Roman" w:eastAsia="Calibri" w:hAnsi="Times New Roman" w:cs="Times New Roman"/>
                <w:i/>
                <w:iCs/>
                <w:sz w:val="24"/>
                <w:szCs w:val="24"/>
                <w:lang w:val="uk-UA"/>
              </w:rPr>
              <w:t xml:space="preserve">Концепція </w:t>
            </w:r>
            <w:proofErr w:type="spellStart"/>
            <w:r w:rsidRPr="00087ECC">
              <w:rPr>
                <w:rFonts w:ascii="Times New Roman" w:eastAsia="Calibri" w:hAnsi="Times New Roman" w:cs="Times New Roman"/>
                <w:i/>
                <w:iCs/>
                <w:sz w:val="24"/>
                <w:szCs w:val="24"/>
                <w:lang w:val="uk-UA"/>
              </w:rPr>
              <w:t>рек</w:t>
            </w:r>
            <w:proofErr w:type="spellEnd"/>
            <w:r w:rsidRPr="00087ECC">
              <w:rPr>
                <w:rFonts w:ascii="Times New Roman" w:eastAsia="Calibri" w:hAnsi="Times New Roman" w:cs="Times New Roman"/>
                <w:i/>
                <w:iCs/>
                <w:sz w:val="24"/>
                <w:szCs w:val="24"/>
                <w:lang w:val="uk-UA"/>
              </w:rPr>
              <w:t>‐</w:t>
            </w:r>
            <w:r w:rsidRPr="00087ECC">
              <w:rPr>
                <w:rFonts w:ascii="Times New Roman" w:eastAsia="Calibri" w:hAnsi="Times New Roman" w:cs="Times New Roman"/>
                <w:i/>
                <w:iCs/>
                <w:spacing w:val="-52"/>
                <w:sz w:val="24"/>
                <w:szCs w:val="24"/>
                <w:lang w:val="uk-UA"/>
              </w:rPr>
              <w:t xml:space="preserve"> </w:t>
            </w:r>
            <w:proofErr w:type="spellStart"/>
            <w:r w:rsidRPr="00087ECC">
              <w:rPr>
                <w:rFonts w:ascii="Times New Roman" w:eastAsia="Calibri" w:hAnsi="Times New Roman" w:cs="Times New Roman"/>
                <w:i/>
                <w:iCs/>
                <w:sz w:val="24"/>
                <w:szCs w:val="24"/>
                <w:lang w:val="uk-UA"/>
              </w:rPr>
              <w:t>ламного</w:t>
            </w:r>
            <w:proofErr w:type="spellEnd"/>
            <w:r w:rsidRPr="00087ECC">
              <w:rPr>
                <w:rFonts w:ascii="Times New Roman" w:eastAsia="Calibri" w:hAnsi="Times New Roman" w:cs="Times New Roman"/>
                <w:i/>
                <w:iCs/>
                <w:sz w:val="24"/>
                <w:szCs w:val="24"/>
                <w:lang w:val="uk-UA"/>
              </w:rPr>
              <w:t xml:space="preserve"> </w:t>
            </w:r>
            <w:proofErr w:type="spellStart"/>
            <w:r w:rsidRPr="00087ECC">
              <w:rPr>
                <w:rFonts w:ascii="Times New Roman" w:eastAsia="Calibri" w:hAnsi="Times New Roman" w:cs="Times New Roman"/>
                <w:i/>
                <w:iCs/>
                <w:sz w:val="24"/>
                <w:szCs w:val="24"/>
                <w:lang w:val="uk-UA"/>
              </w:rPr>
              <w:t>звер</w:t>
            </w:r>
            <w:proofErr w:type="spellEnd"/>
            <w:r w:rsidRPr="00087ECC">
              <w:rPr>
                <w:rFonts w:ascii="Times New Roman" w:eastAsia="Calibri" w:hAnsi="Times New Roman" w:cs="Times New Roman"/>
                <w:i/>
                <w:iCs/>
                <w:sz w:val="24"/>
                <w:szCs w:val="24"/>
                <w:lang w:val="uk-UA"/>
              </w:rPr>
              <w:t>‐</w:t>
            </w:r>
            <w:r w:rsidRPr="00087ECC">
              <w:rPr>
                <w:rFonts w:ascii="Times New Roman" w:eastAsia="Calibri" w:hAnsi="Times New Roman" w:cs="Times New Roman"/>
                <w:i/>
                <w:iCs/>
                <w:spacing w:val="1"/>
                <w:sz w:val="24"/>
                <w:szCs w:val="24"/>
                <w:lang w:val="uk-UA"/>
              </w:rPr>
              <w:t xml:space="preserve"> </w:t>
            </w:r>
            <w:proofErr w:type="spellStart"/>
            <w:r w:rsidRPr="00087ECC">
              <w:rPr>
                <w:rFonts w:ascii="Times New Roman" w:eastAsia="Calibri" w:hAnsi="Times New Roman" w:cs="Times New Roman"/>
                <w:i/>
                <w:iCs/>
                <w:sz w:val="24"/>
                <w:szCs w:val="24"/>
                <w:lang w:val="uk-UA"/>
              </w:rPr>
              <w:t>нення</w:t>
            </w:r>
            <w:proofErr w:type="spellEnd"/>
          </w:p>
        </w:tc>
      </w:tr>
      <w:tr w:rsidR="00087ECC" w:rsidRPr="00087ECC" w14:paraId="629670C7" w14:textId="77777777" w:rsidTr="00885BD2">
        <w:trPr>
          <w:trHeight w:val="293"/>
          <w:jc w:val="center"/>
        </w:trPr>
        <w:tc>
          <w:tcPr>
            <w:tcW w:w="568" w:type="dxa"/>
          </w:tcPr>
          <w:p w14:paraId="12911AE5"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p>
        </w:tc>
        <w:tc>
          <w:tcPr>
            <w:tcW w:w="1871" w:type="dxa"/>
          </w:tcPr>
          <w:p w14:paraId="63C17D8F"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 xml:space="preserve">Клієнти </w:t>
            </w:r>
            <w:proofErr w:type="spellStart"/>
            <w:r w:rsidRPr="00087ECC">
              <w:rPr>
                <w:rFonts w:ascii="Times New Roman" w:eastAsia="Calibri" w:hAnsi="Times New Roman" w:cs="Times New Roman"/>
                <w:sz w:val="24"/>
                <w:szCs w:val="24"/>
                <w:lang w:val="uk-UA"/>
              </w:rPr>
              <w:t>AquaSense</w:t>
            </w:r>
            <w:proofErr w:type="spellEnd"/>
            <w:r w:rsidRPr="00087ECC">
              <w:rPr>
                <w:rFonts w:ascii="Times New Roman" w:eastAsia="Calibri" w:hAnsi="Times New Roman" w:cs="Times New Roman"/>
                <w:sz w:val="24"/>
                <w:szCs w:val="24"/>
                <w:lang w:val="uk-UA"/>
              </w:rPr>
              <w:t xml:space="preserve"> – це водні установки та компанії, які вимагають постійного та надійного моніторингу якості води. Очікується, що вони </w:t>
            </w:r>
            <w:proofErr w:type="spellStart"/>
            <w:r w:rsidRPr="00087ECC">
              <w:rPr>
                <w:rFonts w:ascii="Times New Roman" w:eastAsia="Calibri" w:hAnsi="Times New Roman" w:cs="Times New Roman"/>
                <w:sz w:val="24"/>
                <w:szCs w:val="24"/>
                <w:lang w:val="uk-UA"/>
              </w:rPr>
              <w:t>приділять</w:t>
            </w:r>
            <w:proofErr w:type="spellEnd"/>
            <w:r w:rsidRPr="00087ECC">
              <w:rPr>
                <w:rFonts w:ascii="Times New Roman" w:eastAsia="Calibri" w:hAnsi="Times New Roman" w:cs="Times New Roman"/>
                <w:sz w:val="24"/>
                <w:szCs w:val="24"/>
                <w:lang w:val="uk-UA"/>
              </w:rPr>
              <w:t xml:space="preserve"> увагу інноваційним технологіям та безпековим аспектам.</w:t>
            </w:r>
          </w:p>
        </w:tc>
        <w:tc>
          <w:tcPr>
            <w:tcW w:w="1871" w:type="dxa"/>
          </w:tcPr>
          <w:p w14:paraId="10FAC3E6"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 Прямий зв'язок з виробником через веб-сайт та онлайн-платформи. - Семінари та виставки у галузі водопостачання. - Реклама у спеціалізованих журналах та веб-ресурсах.</w:t>
            </w:r>
          </w:p>
        </w:tc>
        <w:tc>
          <w:tcPr>
            <w:tcW w:w="1871" w:type="dxa"/>
          </w:tcPr>
          <w:p w14:paraId="7F3A0613"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 xml:space="preserve">- </w:t>
            </w:r>
            <w:proofErr w:type="spellStart"/>
            <w:r w:rsidRPr="00087ECC">
              <w:rPr>
                <w:rFonts w:ascii="Times New Roman" w:eastAsia="Calibri" w:hAnsi="Times New Roman" w:cs="Times New Roman"/>
                <w:sz w:val="24"/>
                <w:szCs w:val="24"/>
                <w:lang w:val="uk-UA"/>
              </w:rPr>
              <w:t>AquaSense</w:t>
            </w:r>
            <w:proofErr w:type="spellEnd"/>
            <w:r w:rsidRPr="00087ECC">
              <w:rPr>
                <w:rFonts w:ascii="Times New Roman" w:eastAsia="Calibri" w:hAnsi="Times New Roman" w:cs="Times New Roman"/>
                <w:sz w:val="24"/>
                <w:szCs w:val="24"/>
                <w:lang w:val="uk-UA"/>
              </w:rPr>
              <w:t xml:space="preserve"> – лідер в інноваційних технологіях для моніторингу якості води. - Надійність та точність в реальному часі. - Простота в установці та використанні.</w:t>
            </w:r>
          </w:p>
        </w:tc>
        <w:tc>
          <w:tcPr>
            <w:tcW w:w="1871" w:type="dxa"/>
          </w:tcPr>
          <w:p w14:paraId="7007F798"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 xml:space="preserve">- Сповіщення цільової аудиторії про новаторські можливості </w:t>
            </w:r>
            <w:proofErr w:type="spellStart"/>
            <w:r w:rsidRPr="00087ECC">
              <w:rPr>
                <w:rFonts w:ascii="Times New Roman" w:eastAsia="Calibri" w:hAnsi="Times New Roman" w:cs="Times New Roman"/>
                <w:sz w:val="24"/>
                <w:szCs w:val="24"/>
                <w:lang w:val="uk-UA"/>
              </w:rPr>
              <w:t>AquaSense</w:t>
            </w:r>
            <w:proofErr w:type="spellEnd"/>
            <w:r w:rsidRPr="00087ECC">
              <w:rPr>
                <w:rFonts w:ascii="Times New Roman" w:eastAsia="Calibri" w:hAnsi="Times New Roman" w:cs="Times New Roman"/>
                <w:sz w:val="24"/>
                <w:szCs w:val="24"/>
                <w:lang w:val="uk-UA"/>
              </w:rPr>
              <w:t xml:space="preserve"> для забезпечення безпеки та якості водопостачання. - Підкреслення переваг продукту у порівнянні з конкурентами.</w:t>
            </w:r>
          </w:p>
        </w:tc>
        <w:tc>
          <w:tcPr>
            <w:tcW w:w="1872" w:type="dxa"/>
          </w:tcPr>
          <w:p w14:paraId="7CB2633F"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 "</w:t>
            </w:r>
            <w:proofErr w:type="spellStart"/>
            <w:r w:rsidRPr="00087ECC">
              <w:rPr>
                <w:rFonts w:ascii="Times New Roman" w:eastAsia="Calibri" w:hAnsi="Times New Roman" w:cs="Times New Roman"/>
                <w:sz w:val="24"/>
                <w:szCs w:val="24"/>
                <w:lang w:val="uk-UA"/>
              </w:rPr>
              <w:t>AquaSense</w:t>
            </w:r>
            <w:proofErr w:type="spellEnd"/>
            <w:r w:rsidRPr="00087ECC">
              <w:rPr>
                <w:rFonts w:ascii="Times New Roman" w:eastAsia="Calibri" w:hAnsi="Times New Roman" w:cs="Times New Roman"/>
                <w:sz w:val="24"/>
                <w:szCs w:val="24"/>
                <w:lang w:val="uk-UA"/>
              </w:rPr>
              <w:t xml:space="preserve">: Ваш надійний партнер у забезпеченні бездоганної якості води". - Використання графічних елементів, що відображають чистоту та </w:t>
            </w:r>
            <w:proofErr w:type="spellStart"/>
            <w:r w:rsidRPr="00087ECC">
              <w:rPr>
                <w:rFonts w:ascii="Times New Roman" w:eastAsia="Calibri" w:hAnsi="Times New Roman" w:cs="Times New Roman"/>
                <w:sz w:val="24"/>
                <w:szCs w:val="24"/>
                <w:lang w:val="uk-UA"/>
              </w:rPr>
              <w:t>інноваційність</w:t>
            </w:r>
            <w:proofErr w:type="spellEnd"/>
            <w:r w:rsidRPr="00087ECC">
              <w:rPr>
                <w:rFonts w:ascii="Times New Roman" w:eastAsia="Calibri" w:hAnsi="Times New Roman" w:cs="Times New Roman"/>
                <w:sz w:val="24"/>
                <w:szCs w:val="24"/>
                <w:lang w:val="uk-UA"/>
              </w:rPr>
              <w:t>. - Діловий тон та визнання важливості місії підприємства у забезпеченні безпеки води.</w:t>
            </w:r>
          </w:p>
        </w:tc>
      </w:tr>
    </w:tbl>
    <w:p w14:paraId="40717D1A"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8"/>
          <w:szCs w:val="28"/>
          <w:lang w:val="uk-UA"/>
        </w:rPr>
      </w:pPr>
    </w:p>
    <w:p w14:paraId="5CD91D1E" w14:textId="77777777" w:rsidR="00087ECC" w:rsidRPr="00087ECC" w:rsidRDefault="00087ECC" w:rsidP="00087ECC">
      <w:pPr>
        <w:widowControl w:val="0"/>
        <w:autoSpaceDE w:val="0"/>
        <w:autoSpaceDN w:val="0"/>
        <w:spacing w:after="0" w:line="360" w:lineRule="auto"/>
        <w:ind w:firstLine="709"/>
        <w:jc w:val="both"/>
        <w:rPr>
          <w:rFonts w:ascii="Times New Roman" w:eastAsia="Calibri" w:hAnsi="Times New Roman" w:cs="Times New Roman"/>
          <w:sz w:val="28"/>
          <w:szCs w:val="28"/>
          <w:lang w:val="uk-UA"/>
        </w:rPr>
      </w:pPr>
      <w:r w:rsidRPr="00087ECC">
        <w:rPr>
          <w:rFonts w:ascii="Times New Roman" w:eastAsia="Calibri" w:hAnsi="Times New Roman" w:cs="Times New Roman"/>
          <w:sz w:val="28"/>
          <w:szCs w:val="28"/>
          <w:lang w:val="uk-UA"/>
        </w:rPr>
        <w:t>Висновок:</w:t>
      </w:r>
    </w:p>
    <w:p w14:paraId="103EFD77" w14:textId="77777777" w:rsidR="00087ECC" w:rsidRPr="00087ECC" w:rsidRDefault="00087ECC" w:rsidP="00087ECC">
      <w:pPr>
        <w:widowControl w:val="0"/>
        <w:autoSpaceDE w:val="0"/>
        <w:autoSpaceDN w:val="0"/>
        <w:spacing w:after="0" w:line="360" w:lineRule="auto"/>
        <w:ind w:firstLine="709"/>
        <w:jc w:val="both"/>
        <w:rPr>
          <w:rFonts w:ascii="Times New Roman" w:eastAsia="Calibri" w:hAnsi="Times New Roman" w:cs="Times New Roman"/>
          <w:sz w:val="28"/>
          <w:szCs w:val="28"/>
          <w:lang w:val="uk-UA"/>
        </w:rPr>
      </w:pPr>
      <w:r w:rsidRPr="00087ECC">
        <w:rPr>
          <w:rFonts w:ascii="Times New Roman" w:eastAsia="Calibri" w:hAnsi="Times New Roman" w:cs="Times New Roman"/>
          <w:sz w:val="28"/>
          <w:szCs w:val="28"/>
          <w:lang w:val="uk-UA"/>
        </w:rPr>
        <w:t xml:space="preserve">Таблиця 22 визначає концепцію маркетингових комунікацій для </w:t>
      </w:r>
      <w:proofErr w:type="spellStart"/>
      <w:r w:rsidRPr="00087ECC">
        <w:rPr>
          <w:rFonts w:ascii="Times New Roman" w:eastAsia="Calibri" w:hAnsi="Times New Roman" w:cs="Times New Roman"/>
          <w:sz w:val="28"/>
          <w:szCs w:val="28"/>
          <w:lang w:val="uk-UA"/>
        </w:rPr>
        <w:lastRenderedPageBreak/>
        <w:t>AquaSense</w:t>
      </w:r>
      <w:proofErr w:type="spellEnd"/>
      <w:r w:rsidRPr="00087ECC">
        <w:rPr>
          <w:rFonts w:ascii="Times New Roman" w:eastAsia="Calibri" w:hAnsi="Times New Roman" w:cs="Times New Roman"/>
          <w:sz w:val="28"/>
          <w:szCs w:val="28"/>
          <w:lang w:val="uk-UA"/>
        </w:rPr>
        <w:t>, продукту, який спрямований на водні установки та компанії, що вимагають постійного та надійного моніторингу якості води.</w:t>
      </w:r>
    </w:p>
    <w:p w14:paraId="5B8E717B" w14:textId="77777777" w:rsidR="00087ECC" w:rsidRPr="00087ECC" w:rsidRDefault="00087ECC" w:rsidP="00087ECC">
      <w:pPr>
        <w:widowControl w:val="0"/>
        <w:autoSpaceDE w:val="0"/>
        <w:autoSpaceDN w:val="0"/>
        <w:spacing w:after="0" w:line="360" w:lineRule="auto"/>
        <w:ind w:firstLine="709"/>
        <w:jc w:val="both"/>
        <w:rPr>
          <w:rFonts w:ascii="Times New Roman" w:eastAsia="Calibri" w:hAnsi="Times New Roman" w:cs="Times New Roman"/>
          <w:sz w:val="28"/>
          <w:szCs w:val="28"/>
          <w:lang w:val="uk-UA"/>
        </w:rPr>
      </w:pPr>
      <w:r w:rsidRPr="00087ECC">
        <w:rPr>
          <w:rFonts w:ascii="Times New Roman" w:eastAsia="Calibri" w:hAnsi="Times New Roman" w:cs="Times New Roman"/>
          <w:sz w:val="28"/>
          <w:szCs w:val="28"/>
          <w:lang w:val="uk-UA"/>
        </w:rPr>
        <w:t xml:space="preserve">Цільові клієнти можуть бути досягнуті через прямий зв'язок з виробником за допомогою веб-сайту та онлайн-платформ, а також за участю в семінарах та виставках у галузі водопостачання. Орієнтуючись на їхні інтереси та потреби, ключові позиції для позиціонування включають </w:t>
      </w:r>
      <w:proofErr w:type="spellStart"/>
      <w:r w:rsidRPr="00087ECC">
        <w:rPr>
          <w:rFonts w:ascii="Times New Roman" w:eastAsia="Calibri" w:hAnsi="Times New Roman" w:cs="Times New Roman"/>
          <w:sz w:val="28"/>
          <w:szCs w:val="28"/>
          <w:lang w:val="uk-UA"/>
        </w:rPr>
        <w:t>AquaSense</w:t>
      </w:r>
      <w:proofErr w:type="spellEnd"/>
      <w:r w:rsidRPr="00087ECC">
        <w:rPr>
          <w:rFonts w:ascii="Times New Roman" w:eastAsia="Calibri" w:hAnsi="Times New Roman" w:cs="Times New Roman"/>
          <w:sz w:val="28"/>
          <w:szCs w:val="28"/>
          <w:lang w:val="uk-UA"/>
        </w:rPr>
        <w:t xml:space="preserve"> як лідера в інноваційних технологіях моніторингу якості води з акцентом на надійності та точності в реальному часі, а також на простоті в установці та використанні.</w:t>
      </w:r>
    </w:p>
    <w:p w14:paraId="02A45ED1" w14:textId="77777777" w:rsidR="00087ECC" w:rsidRPr="00087ECC" w:rsidRDefault="00087ECC" w:rsidP="00087ECC">
      <w:pPr>
        <w:widowControl w:val="0"/>
        <w:autoSpaceDE w:val="0"/>
        <w:autoSpaceDN w:val="0"/>
        <w:spacing w:after="0" w:line="360" w:lineRule="auto"/>
        <w:ind w:firstLine="709"/>
        <w:jc w:val="both"/>
        <w:rPr>
          <w:rFonts w:ascii="Times New Roman" w:eastAsia="Calibri" w:hAnsi="Times New Roman" w:cs="Times New Roman"/>
          <w:sz w:val="28"/>
          <w:szCs w:val="28"/>
          <w:lang w:val="uk-UA"/>
        </w:rPr>
      </w:pPr>
      <w:r w:rsidRPr="00087ECC">
        <w:rPr>
          <w:rFonts w:ascii="Times New Roman" w:eastAsia="Calibri" w:hAnsi="Times New Roman" w:cs="Times New Roman"/>
          <w:sz w:val="28"/>
          <w:szCs w:val="28"/>
          <w:lang w:val="uk-UA"/>
        </w:rPr>
        <w:t xml:space="preserve">Завдання рекламного повідомлення включають сповіщення цільової аудиторії про новаторські можливості </w:t>
      </w:r>
      <w:proofErr w:type="spellStart"/>
      <w:r w:rsidRPr="00087ECC">
        <w:rPr>
          <w:rFonts w:ascii="Times New Roman" w:eastAsia="Calibri" w:hAnsi="Times New Roman" w:cs="Times New Roman"/>
          <w:sz w:val="28"/>
          <w:szCs w:val="28"/>
          <w:lang w:val="uk-UA"/>
        </w:rPr>
        <w:t>AquaSense</w:t>
      </w:r>
      <w:proofErr w:type="spellEnd"/>
      <w:r w:rsidRPr="00087ECC">
        <w:rPr>
          <w:rFonts w:ascii="Times New Roman" w:eastAsia="Calibri" w:hAnsi="Times New Roman" w:cs="Times New Roman"/>
          <w:sz w:val="28"/>
          <w:szCs w:val="28"/>
          <w:lang w:val="uk-UA"/>
        </w:rPr>
        <w:t xml:space="preserve"> для забезпечення безпеки та якості водопостачання, а також підкреслення переваг продукту порівняно з конкурентами. Концепція рекламного звернення включає слоган "</w:t>
      </w:r>
      <w:proofErr w:type="spellStart"/>
      <w:r w:rsidRPr="00087ECC">
        <w:rPr>
          <w:rFonts w:ascii="Times New Roman" w:eastAsia="Calibri" w:hAnsi="Times New Roman" w:cs="Times New Roman"/>
          <w:sz w:val="28"/>
          <w:szCs w:val="28"/>
          <w:lang w:val="uk-UA"/>
        </w:rPr>
        <w:t>AquaSense</w:t>
      </w:r>
      <w:proofErr w:type="spellEnd"/>
      <w:r w:rsidRPr="00087ECC">
        <w:rPr>
          <w:rFonts w:ascii="Times New Roman" w:eastAsia="Calibri" w:hAnsi="Times New Roman" w:cs="Times New Roman"/>
          <w:sz w:val="28"/>
          <w:szCs w:val="28"/>
          <w:lang w:val="uk-UA"/>
        </w:rPr>
        <w:t xml:space="preserve">: Ваш надійний партнер у забезпеченні бездоганної якості води", використання графічних елементів, що відображають чистоту та </w:t>
      </w:r>
      <w:proofErr w:type="spellStart"/>
      <w:r w:rsidRPr="00087ECC">
        <w:rPr>
          <w:rFonts w:ascii="Times New Roman" w:eastAsia="Calibri" w:hAnsi="Times New Roman" w:cs="Times New Roman"/>
          <w:sz w:val="28"/>
          <w:szCs w:val="28"/>
          <w:lang w:val="uk-UA"/>
        </w:rPr>
        <w:t>інноваційність</w:t>
      </w:r>
      <w:proofErr w:type="spellEnd"/>
      <w:r w:rsidRPr="00087ECC">
        <w:rPr>
          <w:rFonts w:ascii="Times New Roman" w:eastAsia="Calibri" w:hAnsi="Times New Roman" w:cs="Times New Roman"/>
          <w:sz w:val="28"/>
          <w:szCs w:val="28"/>
          <w:lang w:val="uk-UA"/>
        </w:rPr>
        <w:t xml:space="preserve">, та діловий тон для визнання важливості місії підприємства у забезпеченні безпеки води. Такий підхід допомагає створювати образ </w:t>
      </w:r>
      <w:proofErr w:type="spellStart"/>
      <w:r w:rsidRPr="00087ECC">
        <w:rPr>
          <w:rFonts w:ascii="Times New Roman" w:eastAsia="Calibri" w:hAnsi="Times New Roman" w:cs="Times New Roman"/>
          <w:sz w:val="28"/>
          <w:szCs w:val="28"/>
          <w:lang w:val="uk-UA"/>
        </w:rPr>
        <w:t>AquaSense</w:t>
      </w:r>
      <w:proofErr w:type="spellEnd"/>
      <w:r w:rsidRPr="00087ECC">
        <w:rPr>
          <w:rFonts w:ascii="Times New Roman" w:eastAsia="Calibri" w:hAnsi="Times New Roman" w:cs="Times New Roman"/>
          <w:sz w:val="28"/>
          <w:szCs w:val="28"/>
          <w:lang w:val="uk-UA"/>
        </w:rPr>
        <w:t xml:space="preserve"> як високоякісного та інноваційного продукту, відповідного потребам цільової аудиторії.</w:t>
      </w:r>
    </w:p>
    <w:p w14:paraId="76D63750"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8"/>
          <w:szCs w:val="28"/>
          <w:lang w:val="uk-UA"/>
        </w:rPr>
      </w:pPr>
    </w:p>
    <w:p w14:paraId="1314EB88"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8"/>
          <w:szCs w:val="28"/>
          <w:lang w:val="uk-UA"/>
        </w:rPr>
      </w:pPr>
    </w:p>
    <w:p w14:paraId="249C875E" w14:textId="77777777" w:rsidR="00087ECC" w:rsidRPr="00087ECC" w:rsidRDefault="00087ECC" w:rsidP="00087ECC">
      <w:pPr>
        <w:widowControl w:val="0"/>
        <w:autoSpaceDE w:val="0"/>
        <w:autoSpaceDN w:val="0"/>
        <w:spacing w:after="0" w:line="240" w:lineRule="auto"/>
        <w:rPr>
          <w:rFonts w:ascii="Times New Roman" w:eastAsia="Calibri" w:hAnsi="Times New Roman" w:cs="Times New Roman"/>
          <w:sz w:val="28"/>
          <w:szCs w:val="28"/>
          <w:lang w:val="uk-UA"/>
        </w:rPr>
        <w:sectPr w:rsidR="00087ECC" w:rsidRPr="00087ECC" w:rsidSect="00B81C28">
          <w:pgSz w:w="11910" w:h="16840"/>
          <w:pgMar w:top="1134" w:right="851" w:bottom="1134" w:left="1701" w:header="0" w:footer="626" w:gutter="0"/>
          <w:cols w:space="720"/>
        </w:sectPr>
      </w:pPr>
    </w:p>
    <w:p w14:paraId="2401D527" w14:textId="46EC1F0B" w:rsidR="00087ECC" w:rsidRDefault="00087ECC" w:rsidP="00AE4468">
      <w:pPr>
        <w:pStyle w:val="1"/>
      </w:pPr>
      <w:bookmarkStart w:id="88" w:name="_Toc155614152"/>
      <w:r w:rsidRPr="00087ECC">
        <w:lastRenderedPageBreak/>
        <w:t>ВИСНОВ</w:t>
      </w:r>
      <w:r w:rsidR="00AE4468">
        <w:t>ОК ДО РОЗДІЛУ 4</w:t>
      </w:r>
      <w:bookmarkEnd w:id="88"/>
    </w:p>
    <w:p w14:paraId="6B6FB5DF" w14:textId="77777777" w:rsidR="00AE4468" w:rsidRPr="00087ECC" w:rsidRDefault="00AE4468" w:rsidP="00AE4468">
      <w:pPr>
        <w:pStyle w:val="1"/>
      </w:pPr>
    </w:p>
    <w:p w14:paraId="755AEEE3" w14:textId="77777777" w:rsidR="00087ECC" w:rsidRPr="00087ECC" w:rsidRDefault="00087ECC" w:rsidP="00087ECC">
      <w:pPr>
        <w:widowControl w:val="0"/>
        <w:autoSpaceDE w:val="0"/>
        <w:autoSpaceDN w:val="0"/>
        <w:spacing w:after="0" w:line="360" w:lineRule="auto"/>
        <w:jc w:val="both"/>
        <w:rPr>
          <w:rFonts w:ascii="Times New Roman" w:eastAsia="Calibri" w:hAnsi="Times New Roman" w:cs="Times New Roman"/>
          <w:sz w:val="28"/>
          <w:szCs w:val="28"/>
          <w:lang w:val="uk-UA"/>
        </w:rPr>
      </w:pPr>
      <w:r w:rsidRPr="00087ECC">
        <w:rPr>
          <w:rFonts w:ascii="Times New Roman" w:eastAsia="Calibri" w:hAnsi="Times New Roman" w:cs="Times New Roman"/>
          <w:sz w:val="28"/>
          <w:szCs w:val="28"/>
          <w:lang w:val="uk-UA"/>
        </w:rPr>
        <w:t>Після аналізу можна зробити наступні висновки:</w:t>
      </w:r>
    </w:p>
    <w:p w14:paraId="3C8B83BC" w14:textId="77777777" w:rsidR="00087ECC" w:rsidRPr="00087ECC" w:rsidRDefault="00087ECC" w:rsidP="00087ECC">
      <w:pPr>
        <w:widowControl w:val="0"/>
        <w:numPr>
          <w:ilvl w:val="0"/>
          <w:numId w:val="43"/>
        </w:numPr>
        <w:autoSpaceDE w:val="0"/>
        <w:autoSpaceDN w:val="0"/>
        <w:spacing w:after="0" w:line="360" w:lineRule="auto"/>
        <w:jc w:val="both"/>
        <w:rPr>
          <w:rFonts w:ascii="Times New Roman" w:eastAsia="Calibri" w:hAnsi="Times New Roman" w:cs="Times New Roman"/>
          <w:sz w:val="28"/>
          <w:szCs w:val="28"/>
          <w:lang w:val="uk-UA"/>
        </w:rPr>
      </w:pPr>
      <w:r w:rsidRPr="00087ECC">
        <w:rPr>
          <w:rFonts w:ascii="Times New Roman" w:eastAsia="Calibri" w:hAnsi="Times New Roman" w:cs="Times New Roman"/>
          <w:sz w:val="28"/>
          <w:szCs w:val="28"/>
          <w:lang w:val="uk-UA"/>
        </w:rPr>
        <w:t>Можливість ринкової комерціалізації:</w:t>
      </w:r>
    </w:p>
    <w:p w14:paraId="4F499425" w14:textId="77777777" w:rsidR="00087ECC" w:rsidRPr="00087ECC" w:rsidRDefault="00087ECC" w:rsidP="00087ECC">
      <w:pPr>
        <w:widowControl w:val="0"/>
        <w:autoSpaceDE w:val="0"/>
        <w:autoSpaceDN w:val="0"/>
        <w:spacing w:after="0" w:line="360" w:lineRule="auto"/>
        <w:ind w:firstLine="709"/>
        <w:jc w:val="both"/>
        <w:rPr>
          <w:rFonts w:ascii="Times New Roman" w:eastAsia="Calibri" w:hAnsi="Times New Roman" w:cs="Times New Roman"/>
          <w:sz w:val="28"/>
          <w:szCs w:val="28"/>
          <w:lang w:val="uk-UA"/>
        </w:rPr>
      </w:pPr>
      <w:r w:rsidRPr="00087ECC">
        <w:rPr>
          <w:rFonts w:ascii="Times New Roman" w:eastAsia="Calibri" w:hAnsi="Times New Roman" w:cs="Times New Roman"/>
          <w:sz w:val="28"/>
          <w:szCs w:val="28"/>
          <w:lang w:val="uk-UA"/>
        </w:rPr>
        <w:t xml:space="preserve">        На основі проведеного аналізу попиту та динаміки ринку можна зазначити, що існує потенціал для успішної комерціалізації </w:t>
      </w:r>
      <w:proofErr w:type="spellStart"/>
      <w:r w:rsidRPr="00087ECC">
        <w:rPr>
          <w:rFonts w:ascii="Times New Roman" w:eastAsia="Calibri" w:hAnsi="Times New Roman" w:cs="Times New Roman"/>
          <w:sz w:val="28"/>
          <w:szCs w:val="28"/>
          <w:lang w:val="uk-UA"/>
        </w:rPr>
        <w:t>проєкту</w:t>
      </w:r>
      <w:proofErr w:type="spellEnd"/>
      <w:r w:rsidRPr="00087ECC">
        <w:rPr>
          <w:rFonts w:ascii="Times New Roman" w:eastAsia="Calibri" w:hAnsi="Times New Roman" w:cs="Times New Roman"/>
          <w:sz w:val="28"/>
          <w:szCs w:val="28"/>
          <w:lang w:val="uk-UA"/>
        </w:rPr>
        <w:t>. Рентабельність роботи на ринку підтверджується попитом на інноваційні системи моніторингу якості води.</w:t>
      </w:r>
    </w:p>
    <w:p w14:paraId="54C528E8" w14:textId="77777777" w:rsidR="00087ECC" w:rsidRPr="00087ECC" w:rsidRDefault="00087ECC" w:rsidP="00087ECC">
      <w:pPr>
        <w:widowControl w:val="0"/>
        <w:numPr>
          <w:ilvl w:val="0"/>
          <w:numId w:val="43"/>
        </w:numPr>
        <w:autoSpaceDE w:val="0"/>
        <w:autoSpaceDN w:val="0"/>
        <w:spacing w:after="0" w:line="360" w:lineRule="auto"/>
        <w:jc w:val="both"/>
        <w:rPr>
          <w:rFonts w:ascii="Times New Roman" w:eastAsia="Calibri" w:hAnsi="Times New Roman" w:cs="Times New Roman"/>
          <w:sz w:val="28"/>
          <w:szCs w:val="28"/>
          <w:lang w:val="uk-UA"/>
        </w:rPr>
      </w:pPr>
      <w:r w:rsidRPr="00087ECC">
        <w:rPr>
          <w:rFonts w:ascii="Times New Roman" w:eastAsia="Calibri" w:hAnsi="Times New Roman" w:cs="Times New Roman"/>
          <w:sz w:val="28"/>
          <w:szCs w:val="28"/>
          <w:lang w:val="uk-UA"/>
        </w:rPr>
        <w:t>Перспективи впровадження:</w:t>
      </w:r>
    </w:p>
    <w:p w14:paraId="2ABF217A" w14:textId="77777777" w:rsidR="00087ECC" w:rsidRPr="00087ECC" w:rsidRDefault="00087ECC" w:rsidP="00087ECC">
      <w:pPr>
        <w:widowControl w:val="0"/>
        <w:autoSpaceDE w:val="0"/>
        <w:autoSpaceDN w:val="0"/>
        <w:spacing w:after="0" w:line="360" w:lineRule="auto"/>
        <w:ind w:firstLine="709"/>
        <w:jc w:val="both"/>
        <w:rPr>
          <w:rFonts w:ascii="Times New Roman" w:eastAsia="Calibri" w:hAnsi="Times New Roman" w:cs="Times New Roman"/>
          <w:sz w:val="28"/>
          <w:szCs w:val="28"/>
          <w:lang w:val="uk-UA"/>
        </w:rPr>
      </w:pPr>
      <w:r w:rsidRPr="00087ECC">
        <w:rPr>
          <w:rFonts w:ascii="Times New Roman" w:eastAsia="Calibri" w:hAnsi="Times New Roman" w:cs="Times New Roman"/>
          <w:sz w:val="28"/>
          <w:szCs w:val="28"/>
          <w:lang w:val="uk-UA"/>
        </w:rPr>
        <w:t xml:space="preserve">        З огляду на ідентифіковані потенційні групи клієнтів та їхні потреби, можна визначити перспективи впровадження. Бар'єри входження, такі як висока технічна складність та конкурентне середовище, можуть бути подолані завдяки сильним сторонам </w:t>
      </w:r>
      <w:proofErr w:type="spellStart"/>
      <w:r w:rsidRPr="00087ECC">
        <w:rPr>
          <w:rFonts w:ascii="Times New Roman" w:eastAsia="Calibri" w:hAnsi="Times New Roman" w:cs="Times New Roman"/>
          <w:sz w:val="28"/>
          <w:szCs w:val="28"/>
          <w:lang w:val="uk-UA"/>
        </w:rPr>
        <w:t>проєкту</w:t>
      </w:r>
      <w:proofErr w:type="spellEnd"/>
      <w:r w:rsidRPr="00087ECC">
        <w:rPr>
          <w:rFonts w:ascii="Times New Roman" w:eastAsia="Calibri" w:hAnsi="Times New Roman" w:cs="Times New Roman"/>
          <w:sz w:val="28"/>
          <w:szCs w:val="28"/>
          <w:lang w:val="uk-UA"/>
        </w:rPr>
        <w:t>.</w:t>
      </w:r>
    </w:p>
    <w:p w14:paraId="01740CF5" w14:textId="77777777" w:rsidR="00087ECC" w:rsidRPr="00087ECC" w:rsidRDefault="00087ECC" w:rsidP="00087ECC">
      <w:pPr>
        <w:widowControl w:val="0"/>
        <w:numPr>
          <w:ilvl w:val="0"/>
          <w:numId w:val="43"/>
        </w:numPr>
        <w:autoSpaceDE w:val="0"/>
        <w:autoSpaceDN w:val="0"/>
        <w:spacing w:after="0" w:line="360" w:lineRule="auto"/>
        <w:jc w:val="both"/>
        <w:rPr>
          <w:rFonts w:ascii="Times New Roman" w:eastAsia="Calibri" w:hAnsi="Times New Roman" w:cs="Times New Roman"/>
          <w:sz w:val="28"/>
          <w:szCs w:val="28"/>
          <w:lang w:val="uk-UA"/>
        </w:rPr>
      </w:pPr>
      <w:r w:rsidRPr="00087ECC">
        <w:rPr>
          <w:rFonts w:ascii="Times New Roman" w:eastAsia="Calibri" w:hAnsi="Times New Roman" w:cs="Times New Roman"/>
          <w:sz w:val="28"/>
          <w:szCs w:val="28"/>
          <w:lang w:val="uk-UA"/>
        </w:rPr>
        <w:t>Вибір альтернативи впровадження:</w:t>
      </w:r>
    </w:p>
    <w:p w14:paraId="5C21B8FE" w14:textId="77777777" w:rsidR="00087ECC" w:rsidRPr="00087ECC" w:rsidRDefault="00087ECC" w:rsidP="00087ECC">
      <w:pPr>
        <w:widowControl w:val="0"/>
        <w:autoSpaceDE w:val="0"/>
        <w:autoSpaceDN w:val="0"/>
        <w:spacing w:after="0" w:line="360" w:lineRule="auto"/>
        <w:ind w:firstLine="709"/>
        <w:jc w:val="both"/>
        <w:rPr>
          <w:rFonts w:ascii="Times New Roman" w:eastAsia="Calibri" w:hAnsi="Times New Roman" w:cs="Times New Roman"/>
          <w:sz w:val="28"/>
          <w:szCs w:val="28"/>
          <w:lang w:val="uk-UA"/>
        </w:rPr>
      </w:pPr>
      <w:r w:rsidRPr="00087ECC">
        <w:rPr>
          <w:rFonts w:ascii="Times New Roman" w:eastAsia="Calibri" w:hAnsi="Times New Roman" w:cs="Times New Roman"/>
          <w:sz w:val="28"/>
          <w:szCs w:val="28"/>
          <w:lang w:val="uk-UA"/>
        </w:rPr>
        <w:t xml:space="preserve">        З урахуванням конкурентоспроможності та унікальних переваг </w:t>
      </w:r>
      <w:proofErr w:type="spellStart"/>
      <w:r w:rsidRPr="00087ECC">
        <w:rPr>
          <w:rFonts w:ascii="Times New Roman" w:eastAsia="Calibri" w:hAnsi="Times New Roman" w:cs="Times New Roman"/>
          <w:sz w:val="28"/>
          <w:szCs w:val="28"/>
          <w:lang w:val="uk-UA"/>
        </w:rPr>
        <w:t>проєкту</w:t>
      </w:r>
      <w:proofErr w:type="spellEnd"/>
      <w:r w:rsidRPr="00087ECC">
        <w:rPr>
          <w:rFonts w:ascii="Times New Roman" w:eastAsia="Calibri" w:hAnsi="Times New Roman" w:cs="Times New Roman"/>
          <w:sz w:val="28"/>
          <w:szCs w:val="28"/>
          <w:lang w:val="uk-UA"/>
        </w:rPr>
        <w:t>, вибір варіанту впровадження повинен бути орієнтованим на прямий збут, зокрема власною системою збуту. Це дозволить забезпечити контроль над якістю обслуговування та підвищить усвідомлення бренду.</w:t>
      </w:r>
    </w:p>
    <w:p w14:paraId="14C2C5A3" w14:textId="77777777" w:rsidR="00087ECC" w:rsidRPr="00087ECC" w:rsidRDefault="00087ECC" w:rsidP="00087ECC">
      <w:pPr>
        <w:widowControl w:val="0"/>
        <w:numPr>
          <w:ilvl w:val="0"/>
          <w:numId w:val="43"/>
        </w:numPr>
        <w:autoSpaceDE w:val="0"/>
        <w:autoSpaceDN w:val="0"/>
        <w:spacing w:after="0" w:line="360" w:lineRule="auto"/>
        <w:jc w:val="both"/>
        <w:rPr>
          <w:rFonts w:ascii="Times New Roman" w:eastAsia="Calibri" w:hAnsi="Times New Roman" w:cs="Times New Roman"/>
          <w:sz w:val="28"/>
          <w:szCs w:val="28"/>
          <w:lang w:val="uk-UA"/>
        </w:rPr>
      </w:pPr>
      <w:r w:rsidRPr="00087ECC">
        <w:rPr>
          <w:rFonts w:ascii="Times New Roman" w:eastAsia="Calibri" w:hAnsi="Times New Roman" w:cs="Times New Roman"/>
          <w:sz w:val="28"/>
          <w:szCs w:val="28"/>
          <w:lang w:val="uk-UA"/>
        </w:rPr>
        <w:t xml:space="preserve">Доцільність подальшої імплементації </w:t>
      </w:r>
      <w:proofErr w:type="spellStart"/>
      <w:r w:rsidRPr="00087ECC">
        <w:rPr>
          <w:rFonts w:ascii="Times New Roman" w:eastAsia="Calibri" w:hAnsi="Times New Roman" w:cs="Times New Roman"/>
          <w:sz w:val="28"/>
          <w:szCs w:val="28"/>
          <w:lang w:val="uk-UA"/>
        </w:rPr>
        <w:t>проєкту</w:t>
      </w:r>
      <w:proofErr w:type="spellEnd"/>
      <w:r w:rsidRPr="00087ECC">
        <w:rPr>
          <w:rFonts w:ascii="Times New Roman" w:eastAsia="Calibri" w:hAnsi="Times New Roman" w:cs="Times New Roman"/>
          <w:sz w:val="28"/>
          <w:szCs w:val="28"/>
          <w:lang w:val="uk-UA"/>
        </w:rPr>
        <w:t>:</w:t>
      </w:r>
    </w:p>
    <w:p w14:paraId="0F24C999" w14:textId="77777777" w:rsidR="00087ECC" w:rsidRPr="00087ECC" w:rsidRDefault="00087ECC" w:rsidP="00087ECC">
      <w:pPr>
        <w:widowControl w:val="0"/>
        <w:autoSpaceDE w:val="0"/>
        <w:autoSpaceDN w:val="0"/>
        <w:spacing w:after="0" w:line="360" w:lineRule="auto"/>
        <w:ind w:firstLine="709"/>
        <w:jc w:val="both"/>
        <w:rPr>
          <w:rFonts w:ascii="Times New Roman" w:eastAsia="Calibri" w:hAnsi="Times New Roman" w:cs="Times New Roman"/>
          <w:sz w:val="28"/>
          <w:szCs w:val="28"/>
          <w:lang w:val="uk-UA"/>
        </w:rPr>
      </w:pPr>
      <w:r w:rsidRPr="00087ECC">
        <w:rPr>
          <w:rFonts w:ascii="Times New Roman" w:eastAsia="Calibri" w:hAnsi="Times New Roman" w:cs="Times New Roman"/>
          <w:sz w:val="28"/>
          <w:szCs w:val="28"/>
          <w:lang w:val="uk-UA"/>
        </w:rPr>
        <w:t xml:space="preserve">        На підставі зазначених переваг, ринкового попиту та конкурентоспроможності, подальша імплементація </w:t>
      </w:r>
      <w:proofErr w:type="spellStart"/>
      <w:r w:rsidRPr="00087ECC">
        <w:rPr>
          <w:rFonts w:ascii="Times New Roman" w:eastAsia="Calibri" w:hAnsi="Times New Roman" w:cs="Times New Roman"/>
          <w:sz w:val="28"/>
          <w:szCs w:val="28"/>
          <w:lang w:val="uk-UA"/>
        </w:rPr>
        <w:t>проєкту</w:t>
      </w:r>
      <w:proofErr w:type="spellEnd"/>
      <w:r w:rsidRPr="00087ECC">
        <w:rPr>
          <w:rFonts w:ascii="Times New Roman" w:eastAsia="Calibri" w:hAnsi="Times New Roman" w:cs="Times New Roman"/>
          <w:sz w:val="28"/>
          <w:szCs w:val="28"/>
          <w:lang w:val="uk-UA"/>
        </w:rPr>
        <w:t xml:space="preserve"> вважається доцільною. </w:t>
      </w:r>
      <w:proofErr w:type="spellStart"/>
      <w:r w:rsidRPr="00087ECC">
        <w:rPr>
          <w:rFonts w:ascii="Times New Roman" w:eastAsia="Calibri" w:hAnsi="Times New Roman" w:cs="Times New Roman"/>
          <w:sz w:val="28"/>
          <w:szCs w:val="28"/>
          <w:lang w:val="uk-UA"/>
        </w:rPr>
        <w:t>Проєкт</w:t>
      </w:r>
      <w:proofErr w:type="spellEnd"/>
      <w:r w:rsidRPr="00087ECC">
        <w:rPr>
          <w:rFonts w:ascii="Times New Roman" w:eastAsia="Calibri" w:hAnsi="Times New Roman" w:cs="Times New Roman"/>
          <w:sz w:val="28"/>
          <w:szCs w:val="28"/>
          <w:lang w:val="uk-UA"/>
        </w:rPr>
        <w:t xml:space="preserve"> має потенціал стати успішним на ринку, забезпечуючи якість та інновації в галузі моніторингу якості води.</w:t>
      </w:r>
    </w:p>
    <w:p w14:paraId="11569BB9" w14:textId="77777777" w:rsidR="00087ECC" w:rsidRPr="00087ECC" w:rsidRDefault="00087ECC" w:rsidP="00087ECC">
      <w:pPr>
        <w:widowControl w:val="0"/>
        <w:autoSpaceDE w:val="0"/>
        <w:autoSpaceDN w:val="0"/>
        <w:spacing w:after="0" w:line="240" w:lineRule="auto"/>
        <w:jc w:val="both"/>
        <w:rPr>
          <w:rFonts w:ascii="Times New Roman" w:eastAsia="Calibri" w:hAnsi="Times New Roman" w:cs="Times New Roman"/>
          <w:w w:val="110"/>
          <w:sz w:val="28"/>
          <w:szCs w:val="28"/>
          <w:lang w:val="uk-UA"/>
        </w:rPr>
      </w:pPr>
    </w:p>
    <w:p w14:paraId="42A0B0F8" w14:textId="77777777" w:rsidR="00087ECC" w:rsidRPr="00087ECC" w:rsidRDefault="00087ECC" w:rsidP="00087ECC">
      <w:pPr>
        <w:widowControl w:val="0"/>
        <w:autoSpaceDE w:val="0"/>
        <w:autoSpaceDN w:val="0"/>
        <w:spacing w:after="0" w:line="240" w:lineRule="auto"/>
        <w:jc w:val="both"/>
        <w:rPr>
          <w:rFonts w:ascii="Times New Roman" w:eastAsia="Calibri" w:hAnsi="Times New Roman" w:cs="Times New Roman"/>
          <w:w w:val="110"/>
          <w:sz w:val="28"/>
          <w:szCs w:val="28"/>
          <w:lang w:val="uk-UA"/>
        </w:rPr>
      </w:pPr>
    </w:p>
    <w:p w14:paraId="29B1ECBE" w14:textId="77777777" w:rsidR="00087ECC" w:rsidRPr="00087ECC" w:rsidRDefault="00087ECC" w:rsidP="00087ECC">
      <w:pPr>
        <w:widowControl w:val="0"/>
        <w:autoSpaceDE w:val="0"/>
        <w:autoSpaceDN w:val="0"/>
        <w:spacing w:after="0" w:line="240" w:lineRule="auto"/>
        <w:jc w:val="both"/>
        <w:rPr>
          <w:rFonts w:ascii="Times New Roman" w:eastAsia="Calibri" w:hAnsi="Times New Roman" w:cs="Times New Roman"/>
          <w:w w:val="110"/>
          <w:sz w:val="28"/>
          <w:szCs w:val="28"/>
          <w:lang w:val="uk-UA"/>
        </w:rPr>
      </w:pPr>
    </w:p>
    <w:p w14:paraId="29D3F5EA" w14:textId="77777777" w:rsidR="00087ECC" w:rsidRPr="00087ECC" w:rsidRDefault="00087ECC" w:rsidP="00087ECC">
      <w:pPr>
        <w:widowControl w:val="0"/>
        <w:autoSpaceDE w:val="0"/>
        <w:autoSpaceDN w:val="0"/>
        <w:spacing w:after="0" w:line="240" w:lineRule="auto"/>
        <w:jc w:val="both"/>
        <w:rPr>
          <w:rFonts w:ascii="Times New Roman" w:eastAsia="Calibri" w:hAnsi="Times New Roman" w:cs="Times New Roman"/>
          <w:w w:val="110"/>
          <w:sz w:val="28"/>
          <w:szCs w:val="28"/>
          <w:lang w:val="uk-UA"/>
        </w:rPr>
      </w:pPr>
    </w:p>
    <w:p w14:paraId="438DD106" w14:textId="77777777" w:rsidR="00087ECC" w:rsidRPr="00087ECC" w:rsidRDefault="00087ECC" w:rsidP="00087ECC">
      <w:pPr>
        <w:widowControl w:val="0"/>
        <w:autoSpaceDE w:val="0"/>
        <w:autoSpaceDN w:val="0"/>
        <w:spacing w:after="0" w:line="240" w:lineRule="auto"/>
        <w:jc w:val="both"/>
        <w:rPr>
          <w:rFonts w:ascii="Times New Roman" w:eastAsia="Calibri" w:hAnsi="Times New Roman" w:cs="Times New Roman"/>
          <w:w w:val="110"/>
          <w:sz w:val="28"/>
          <w:szCs w:val="28"/>
          <w:lang w:val="uk-UA"/>
        </w:rPr>
      </w:pPr>
    </w:p>
    <w:p w14:paraId="3298A3CE" w14:textId="77777777" w:rsidR="00087ECC" w:rsidRPr="00087ECC" w:rsidRDefault="00087ECC" w:rsidP="00087ECC">
      <w:pPr>
        <w:widowControl w:val="0"/>
        <w:autoSpaceDE w:val="0"/>
        <w:autoSpaceDN w:val="0"/>
        <w:spacing w:after="0" w:line="240" w:lineRule="auto"/>
        <w:jc w:val="both"/>
        <w:rPr>
          <w:rFonts w:ascii="Times New Roman" w:eastAsia="Calibri" w:hAnsi="Times New Roman" w:cs="Times New Roman"/>
          <w:w w:val="110"/>
          <w:sz w:val="28"/>
          <w:szCs w:val="28"/>
          <w:lang w:val="uk-UA"/>
        </w:rPr>
      </w:pPr>
    </w:p>
    <w:p w14:paraId="24D0DA66" w14:textId="77777777" w:rsidR="00087ECC" w:rsidRPr="00087ECC" w:rsidRDefault="00087ECC" w:rsidP="00087ECC">
      <w:pPr>
        <w:widowControl w:val="0"/>
        <w:autoSpaceDE w:val="0"/>
        <w:autoSpaceDN w:val="0"/>
        <w:spacing w:after="0" w:line="240" w:lineRule="auto"/>
        <w:jc w:val="both"/>
        <w:rPr>
          <w:rFonts w:ascii="Times New Roman" w:eastAsia="Calibri" w:hAnsi="Times New Roman" w:cs="Times New Roman"/>
          <w:w w:val="110"/>
          <w:sz w:val="28"/>
          <w:szCs w:val="28"/>
          <w:lang w:val="uk-UA"/>
        </w:rPr>
      </w:pPr>
    </w:p>
    <w:p w14:paraId="7B57363F" w14:textId="77777777" w:rsidR="00087ECC" w:rsidRPr="00087ECC" w:rsidRDefault="00087ECC" w:rsidP="00087ECC">
      <w:pPr>
        <w:widowControl w:val="0"/>
        <w:autoSpaceDE w:val="0"/>
        <w:autoSpaceDN w:val="0"/>
        <w:spacing w:after="0" w:line="240" w:lineRule="auto"/>
        <w:jc w:val="both"/>
        <w:rPr>
          <w:rFonts w:ascii="Times New Roman" w:eastAsia="Calibri" w:hAnsi="Times New Roman" w:cs="Times New Roman"/>
          <w:w w:val="110"/>
          <w:sz w:val="28"/>
          <w:szCs w:val="28"/>
          <w:lang w:val="uk-UA"/>
        </w:rPr>
      </w:pPr>
    </w:p>
    <w:p w14:paraId="5BC8FBC2" w14:textId="77777777" w:rsidR="00087ECC" w:rsidRPr="00087ECC" w:rsidRDefault="00087ECC" w:rsidP="00087ECC">
      <w:pPr>
        <w:widowControl w:val="0"/>
        <w:autoSpaceDE w:val="0"/>
        <w:autoSpaceDN w:val="0"/>
        <w:spacing w:after="0" w:line="240" w:lineRule="auto"/>
        <w:jc w:val="both"/>
        <w:rPr>
          <w:rFonts w:ascii="Times New Roman" w:eastAsia="Calibri" w:hAnsi="Times New Roman" w:cs="Times New Roman"/>
          <w:w w:val="110"/>
          <w:sz w:val="28"/>
          <w:szCs w:val="28"/>
          <w:lang w:val="uk-UA"/>
        </w:rPr>
      </w:pPr>
    </w:p>
    <w:p w14:paraId="7228FC01" w14:textId="77777777" w:rsidR="00B81C28" w:rsidRPr="00087ECC" w:rsidRDefault="00B81C28" w:rsidP="00151A36">
      <w:pPr>
        <w:jc w:val="both"/>
        <w:rPr>
          <w:rFonts w:ascii="Times New Roman" w:hAnsi="Times New Roman" w:cs="Times New Roman"/>
          <w:sz w:val="28"/>
          <w:szCs w:val="28"/>
          <w:lang w:val="uk-UA"/>
        </w:rPr>
      </w:pPr>
    </w:p>
    <w:p w14:paraId="1C0D710D" w14:textId="67099A2B" w:rsidR="00087ECC" w:rsidRDefault="00087ECC" w:rsidP="00AE4468">
      <w:pPr>
        <w:pStyle w:val="1"/>
      </w:pPr>
      <w:bookmarkStart w:id="89" w:name="_Toc155614153"/>
      <w:r w:rsidRPr="00087ECC">
        <w:lastRenderedPageBreak/>
        <w:t>ЗАГАЛЬНІ ВИСНОВКИ</w:t>
      </w:r>
      <w:bookmarkEnd w:id="89"/>
    </w:p>
    <w:p w14:paraId="766C5223" w14:textId="77777777" w:rsidR="00AE4468" w:rsidRPr="00087ECC" w:rsidRDefault="00AE4468" w:rsidP="00AE4468">
      <w:pPr>
        <w:pStyle w:val="1"/>
      </w:pPr>
    </w:p>
    <w:p w14:paraId="328CA58A" w14:textId="77777777" w:rsidR="00087ECC" w:rsidRPr="00087ECC" w:rsidRDefault="00087ECC" w:rsidP="00087ECC">
      <w:pPr>
        <w:pStyle w:val="af1"/>
        <w:rPr>
          <w:color w:val="auto"/>
        </w:rPr>
      </w:pPr>
      <w:r w:rsidRPr="00087ECC">
        <w:rPr>
          <w:color w:val="auto"/>
        </w:rPr>
        <w:t xml:space="preserve">У роботі проведено комплексне дослідження можливості застосування іонообмінного методу з використанням </w:t>
      </w:r>
      <w:proofErr w:type="spellStart"/>
      <w:r w:rsidRPr="00087ECC">
        <w:rPr>
          <w:color w:val="auto"/>
        </w:rPr>
        <w:t>катіоніту</w:t>
      </w:r>
      <w:proofErr w:type="spellEnd"/>
      <w:r w:rsidRPr="00087ECC">
        <w:rPr>
          <w:color w:val="auto"/>
        </w:rPr>
        <w:t xml:space="preserve"> </w:t>
      </w:r>
      <w:proofErr w:type="spellStart"/>
      <w:r w:rsidRPr="00087ECC">
        <w:rPr>
          <w:color w:val="auto"/>
        </w:rPr>
        <w:t>Dowex</w:t>
      </w:r>
      <w:proofErr w:type="spellEnd"/>
      <w:r w:rsidRPr="00087ECC">
        <w:rPr>
          <w:color w:val="auto"/>
        </w:rPr>
        <w:t xml:space="preserve"> HCR S/S для очищення модельних розчинів, що містять іони заліза та сірчану кислоту, від іонів заліза.</w:t>
      </w:r>
    </w:p>
    <w:p w14:paraId="58B77586" w14:textId="77777777" w:rsidR="00087ECC" w:rsidRPr="00087ECC" w:rsidRDefault="00087ECC" w:rsidP="00087ECC">
      <w:pPr>
        <w:pStyle w:val="af1"/>
        <w:rPr>
          <w:color w:val="auto"/>
        </w:rPr>
      </w:pPr>
      <w:r w:rsidRPr="00087ECC">
        <w:rPr>
          <w:color w:val="auto"/>
        </w:rPr>
        <w:t xml:space="preserve">Аналіз літературних джерел підтвердив актуальність даної проблеми та відсутність системних досліджень </w:t>
      </w:r>
      <w:proofErr w:type="spellStart"/>
      <w:r w:rsidRPr="00087ECC">
        <w:rPr>
          <w:color w:val="auto"/>
        </w:rPr>
        <w:t>efективності</w:t>
      </w:r>
      <w:proofErr w:type="spellEnd"/>
      <w:r w:rsidRPr="00087ECC">
        <w:rPr>
          <w:color w:val="auto"/>
        </w:rPr>
        <w:t xml:space="preserve"> іонообмінного вилучення саме іонів заліза з кислих розчинів.</w:t>
      </w:r>
    </w:p>
    <w:p w14:paraId="11248015" w14:textId="77777777" w:rsidR="00087ECC" w:rsidRPr="00087ECC" w:rsidRDefault="00087ECC" w:rsidP="00087ECC">
      <w:pPr>
        <w:pStyle w:val="af1"/>
        <w:rPr>
          <w:color w:val="auto"/>
        </w:rPr>
      </w:pPr>
      <w:r w:rsidRPr="00087ECC">
        <w:rPr>
          <w:color w:val="auto"/>
        </w:rPr>
        <w:t xml:space="preserve">Встановлено основні характеристики та властивості обраного </w:t>
      </w:r>
      <w:proofErr w:type="spellStart"/>
      <w:r w:rsidRPr="00087ECC">
        <w:rPr>
          <w:color w:val="auto"/>
        </w:rPr>
        <w:t>катіоніту</w:t>
      </w:r>
      <w:proofErr w:type="spellEnd"/>
      <w:r w:rsidRPr="00087ECC">
        <w:rPr>
          <w:color w:val="auto"/>
        </w:rPr>
        <w:t xml:space="preserve"> </w:t>
      </w:r>
      <w:proofErr w:type="spellStart"/>
      <w:r w:rsidRPr="00087ECC">
        <w:rPr>
          <w:color w:val="auto"/>
        </w:rPr>
        <w:t>Dowex</w:t>
      </w:r>
      <w:proofErr w:type="spellEnd"/>
      <w:r w:rsidRPr="00087ECC">
        <w:rPr>
          <w:color w:val="auto"/>
        </w:rPr>
        <w:t xml:space="preserve"> HCR S/S, що зумовлюють його ефективність в процесах іонного обміну.</w:t>
      </w:r>
    </w:p>
    <w:p w14:paraId="40525668" w14:textId="77777777" w:rsidR="00087ECC" w:rsidRPr="00087ECC" w:rsidRDefault="00087ECC" w:rsidP="00087ECC">
      <w:pPr>
        <w:pStyle w:val="af1"/>
        <w:rPr>
          <w:color w:val="auto"/>
        </w:rPr>
      </w:pPr>
      <w:r w:rsidRPr="00087ECC">
        <w:rPr>
          <w:color w:val="auto"/>
        </w:rPr>
        <w:t xml:space="preserve">Експериментально визначено вплив концентрації іонів заліза та сірчаної кислоти в модельних розчинах на </w:t>
      </w:r>
      <w:proofErr w:type="spellStart"/>
      <w:r w:rsidRPr="00087ECC">
        <w:rPr>
          <w:color w:val="auto"/>
        </w:rPr>
        <w:t>сорбційну</w:t>
      </w:r>
      <w:proofErr w:type="spellEnd"/>
      <w:r w:rsidRPr="00087ECC">
        <w:rPr>
          <w:color w:val="auto"/>
        </w:rPr>
        <w:t xml:space="preserve"> ємність </w:t>
      </w:r>
      <w:proofErr w:type="spellStart"/>
      <w:r w:rsidRPr="00087ECC">
        <w:rPr>
          <w:color w:val="auto"/>
        </w:rPr>
        <w:t>катіоніту</w:t>
      </w:r>
      <w:proofErr w:type="spellEnd"/>
      <w:r w:rsidRPr="00087ECC">
        <w:rPr>
          <w:color w:val="auto"/>
        </w:rPr>
        <w:t>. Показано можливість досягнення високого ступеня очищення за оптимальних умов.</w:t>
      </w:r>
    </w:p>
    <w:p w14:paraId="31C9B723" w14:textId="77777777" w:rsidR="00087ECC" w:rsidRPr="00087ECC" w:rsidRDefault="00087ECC" w:rsidP="00087ECC">
      <w:pPr>
        <w:pStyle w:val="af1"/>
        <w:rPr>
          <w:color w:val="auto"/>
        </w:rPr>
      </w:pPr>
      <w:r w:rsidRPr="00087ECC">
        <w:rPr>
          <w:color w:val="auto"/>
        </w:rPr>
        <w:t xml:space="preserve">Встановлено оптимальні параметри регенерації відпрацьованого </w:t>
      </w:r>
      <w:proofErr w:type="spellStart"/>
      <w:r w:rsidRPr="00087ECC">
        <w:rPr>
          <w:color w:val="auto"/>
        </w:rPr>
        <w:t>катіоніту</w:t>
      </w:r>
      <w:proofErr w:type="spellEnd"/>
      <w:r w:rsidRPr="00087ECC">
        <w:rPr>
          <w:color w:val="auto"/>
        </w:rPr>
        <w:t>, що забезпечують його багаторазове використання.</w:t>
      </w:r>
    </w:p>
    <w:p w14:paraId="22838E03" w14:textId="77777777" w:rsidR="00087ECC" w:rsidRPr="00087ECC" w:rsidRDefault="00087ECC" w:rsidP="00087ECC">
      <w:pPr>
        <w:pStyle w:val="af1"/>
        <w:rPr>
          <w:color w:val="auto"/>
        </w:rPr>
      </w:pPr>
      <w:r w:rsidRPr="00087ECC">
        <w:rPr>
          <w:color w:val="auto"/>
        </w:rPr>
        <w:t xml:space="preserve">Запропонований метод є економічно вигідним порівняно з альтернативними технологіями завдяки можливості регенерації та повторного застосування </w:t>
      </w:r>
      <w:proofErr w:type="spellStart"/>
      <w:r w:rsidRPr="00087ECC">
        <w:rPr>
          <w:color w:val="auto"/>
        </w:rPr>
        <w:t>катіоніту</w:t>
      </w:r>
      <w:proofErr w:type="spellEnd"/>
      <w:r w:rsidRPr="00087ECC">
        <w:rPr>
          <w:color w:val="auto"/>
        </w:rPr>
        <w:t>.</w:t>
      </w:r>
    </w:p>
    <w:p w14:paraId="2BEBC9D4" w14:textId="77777777" w:rsidR="00087ECC" w:rsidRPr="00087ECC" w:rsidRDefault="00087ECC" w:rsidP="00087ECC">
      <w:pPr>
        <w:pStyle w:val="af1"/>
        <w:rPr>
          <w:color w:val="auto"/>
        </w:rPr>
      </w:pPr>
      <w:r w:rsidRPr="00087ECC">
        <w:rPr>
          <w:color w:val="auto"/>
        </w:rPr>
        <w:t>Отримані результати створюють наукове підґрунтя для впровадження дослідженої технології очищення реальних стічних вод гальванічного виробництва, що дозволить підвищити ефективність охорони навколишнього середовища.</w:t>
      </w:r>
    </w:p>
    <w:p w14:paraId="78070F55" w14:textId="75C384B7" w:rsidR="00087ECC" w:rsidRPr="00087ECC" w:rsidRDefault="00087ECC" w:rsidP="00151A36">
      <w:pPr>
        <w:jc w:val="both"/>
        <w:rPr>
          <w:rFonts w:ascii="Times New Roman" w:hAnsi="Times New Roman" w:cs="Times New Roman"/>
          <w:sz w:val="28"/>
          <w:szCs w:val="28"/>
          <w:lang w:val="uk-UA"/>
        </w:rPr>
      </w:pPr>
    </w:p>
    <w:p w14:paraId="68C7621B" w14:textId="440B88F0" w:rsidR="00087ECC" w:rsidRPr="00087ECC" w:rsidRDefault="00087ECC" w:rsidP="00151A36">
      <w:pPr>
        <w:jc w:val="both"/>
        <w:rPr>
          <w:rFonts w:ascii="Times New Roman" w:hAnsi="Times New Roman" w:cs="Times New Roman"/>
          <w:sz w:val="28"/>
          <w:szCs w:val="28"/>
          <w:lang w:val="uk-UA"/>
        </w:rPr>
      </w:pPr>
    </w:p>
    <w:p w14:paraId="099144F2" w14:textId="250E9EA7" w:rsidR="00087ECC" w:rsidRPr="00087ECC" w:rsidRDefault="00087ECC" w:rsidP="00151A36">
      <w:pPr>
        <w:jc w:val="both"/>
        <w:rPr>
          <w:rFonts w:ascii="Times New Roman" w:hAnsi="Times New Roman" w:cs="Times New Roman"/>
          <w:sz w:val="28"/>
          <w:szCs w:val="28"/>
          <w:lang w:val="uk-UA"/>
        </w:rPr>
      </w:pPr>
    </w:p>
    <w:p w14:paraId="3CE942FC" w14:textId="5BBBA0FA" w:rsidR="00087ECC" w:rsidRPr="00087ECC" w:rsidRDefault="00087ECC" w:rsidP="00151A36">
      <w:pPr>
        <w:jc w:val="both"/>
        <w:rPr>
          <w:rFonts w:ascii="Times New Roman" w:hAnsi="Times New Roman" w:cs="Times New Roman"/>
          <w:sz w:val="28"/>
          <w:szCs w:val="28"/>
          <w:lang w:val="uk-UA"/>
        </w:rPr>
      </w:pPr>
    </w:p>
    <w:p w14:paraId="0112DED6" w14:textId="74DCD69B" w:rsidR="00B81C28" w:rsidRDefault="00B81C28" w:rsidP="00087ECC">
      <w:pPr>
        <w:spacing w:after="0" w:line="360" w:lineRule="auto"/>
        <w:jc w:val="both"/>
        <w:rPr>
          <w:rFonts w:ascii="Times New Roman" w:eastAsia="Times New Roman" w:hAnsi="Times New Roman" w:cs="Times New Roman"/>
          <w:b/>
          <w:bCs/>
          <w:sz w:val="28"/>
          <w:szCs w:val="28"/>
          <w:lang w:val="uk-UA" w:eastAsia="ru-RU"/>
        </w:rPr>
      </w:pPr>
    </w:p>
    <w:p w14:paraId="5721FBA8" w14:textId="77777777" w:rsidR="00AE4468" w:rsidRPr="00C00D40" w:rsidRDefault="00AE4468" w:rsidP="00087ECC">
      <w:pPr>
        <w:spacing w:after="0" w:line="360" w:lineRule="auto"/>
        <w:jc w:val="both"/>
        <w:rPr>
          <w:rFonts w:ascii="Times New Roman" w:eastAsia="Times New Roman" w:hAnsi="Times New Roman" w:cs="Times New Roman"/>
          <w:b/>
          <w:bCs/>
          <w:sz w:val="28"/>
          <w:szCs w:val="28"/>
          <w:lang w:val="uk-UA" w:eastAsia="ru-RU"/>
        </w:rPr>
      </w:pPr>
    </w:p>
    <w:p w14:paraId="339E67CF" w14:textId="46E579CF" w:rsidR="00087ECC" w:rsidRDefault="00087ECC" w:rsidP="00AE4468">
      <w:pPr>
        <w:pStyle w:val="1"/>
      </w:pPr>
      <w:bookmarkStart w:id="90" w:name="_Toc155614154"/>
      <w:r w:rsidRPr="00C00D40">
        <w:lastRenderedPageBreak/>
        <w:t>СПИСОК ВИКОРИСТАНИХ ДЖЕРЕЛ</w:t>
      </w:r>
      <w:bookmarkEnd w:id="90"/>
    </w:p>
    <w:p w14:paraId="4725167F" w14:textId="77777777" w:rsidR="00AE4468" w:rsidRPr="00C00D40" w:rsidRDefault="00AE4468" w:rsidP="00AE4468">
      <w:pPr>
        <w:pStyle w:val="1"/>
      </w:pPr>
    </w:p>
    <w:p w14:paraId="5F0144DE" w14:textId="77777777" w:rsidR="00087ECC" w:rsidRPr="00C00D40" w:rsidRDefault="00087ECC" w:rsidP="00C00D40">
      <w:pPr>
        <w:pStyle w:val="af1"/>
        <w:rPr>
          <w:color w:val="auto"/>
        </w:rPr>
      </w:pPr>
      <w:r w:rsidRPr="00C00D40">
        <w:rPr>
          <w:color w:val="auto"/>
        </w:rPr>
        <w:t>1)</w:t>
      </w:r>
      <w:r w:rsidRPr="00C00D40">
        <w:rPr>
          <w:color w:val="auto"/>
        </w:rPr>
        <w:tab/>
        <w:t xml:space="preserve"> Лютий, Г.Г. Фактори погіршення якості підземних вод у процесі експлуатації водозаборів в Україні [Текст] /Г. Г Лютий, І. В. </w:t>
      </w:r>
      <w:proofErr w:type="spellStart"/>
      <w:r w:rsidRPr="00C00D40">
        <w:rPr>
          <w:color w:val="auto"/>
        </w:rPr>
        <w:t>Саніна</w:t>
      </w:r>
      <w:proofErr w:type="spellEnd"/>
      <w:r w:rsidRPr="00C00D40">
        <w:rPr>
          <w:color w:val="auto"/>
        </w:rPr>
        <w:t xml:space="preserve"> // </w:t>
      </w:r>
      <w:proofErr w:type="spellStart"/>
      <w:r w:rsidRPr="00C00D40">
        <w:rPr>
          <w:color w:val="auto"/>
        </w:rPr>
        <w:t>Зб</w:t>
      </w:r>
      <w:proofErr w:type="spellEnd"/>
      <w:r w:rsidRPr="00C00D40">
        <w:rPr>
          <w:color w:val="auto"/>
        </w:rPr>
        <w:t xml:space="preserve">. наук. </w:t>
      </w:r>
      <w:proofErr w:type="spellStart"/>
      <w:r w:rsidRPr="00C00D40">
        <w:rPr>
          <w:color w:val="auto"/>
        </w:rPr>
        <w:t>пр.Укр</w:t>
      </w:r>
      <w:proofErr w:type="spellEnd"/>
      <w:r w:rsidRPr="00C00D40">
        <w:rPr>
          <w:color w:val="auto"/>
        </w:rPr>
        <w:t xml:space="preserve">. </w:t>
      </w:r>
      <w:proofErr w:type="spellStart"/>
      <w:r w:rsidRPr="00C00D40">
        <w:rPr>
          <w:color w:val="auto"/>
        </w:rPr>
        <w:t>держ.геологорозв</w:t>
      </w:r>
      <w:proofErr w:type="spellEnd"/>
      <w:r w:rsidRPr="00C00D40">
        <w:rPr>
          <w:color w:val="auto"/>
        </w:rPr>
        <w:t>. ін-ту. – 2011. – № 2. – С. 91– 103.</w:t>
      </w:r>
    </w:p>
    <w:p w14:paraId="4EBBDC3A" w14:textId="77777777" w:rsidR="00087ECC" w:rsidRPr="00C00D40" w:rsidRDefault="00087ECC" w:rsidP="00C00D40">
      <w:pPr>
        <w:pStyle w:val="af1"/>
        <w:rPr>
          <w:color w:val="auto"/>
        </w:rPr>
      </w:pPr>
      <w:r w:rsidRPr="00C00D40">
        <w:rPr>
          <w:color w:val="auto"/>
        </w:rPr>
        <w:t>2)</w:t>
      </w:r>
      <w:r w:rsidRPr="00C00D40">
        <w:rPr>
          <w:color w:val="auto"/>
        </w:rPr>
        <w:tab/>
        <w:t xml:space="preserve"> Органо-неорганічні композиційні іоніти на основі </w:t>
      </w:r>
      <w:proofErr w:type="spellStart"/>
      <w:r w:rsidRPr="00C00D40">
        <w:rPr>
          <w:color w:val="auto"/>
        </w:rPr>
        <w:t>катіонообмінних</w:t>
      </w:r>
      <w:proofErr w:type="spellEnd"/>
      <w:r w:rsidRPr="00C00D40">
        <w:rPr>
          <w:color w:val="auto"/>
        </w:rPr>
        <w:t xml:space="preserve"> смол та </w:t>
      </w:r>
      <w:proofErr w:type="spellStart"/>
      <w:r w:rsidRPr="00C00D40">
        <w:rPr>
          <w:color w:val="auto"/>
        </w:rPr>
        <w:t>гідрофосфату</w:t>
      </w:r>
      <w:proofErr w:type="spellEnd"/>
      <w:r w:rsidRPr="00C00D40">
        <w:rPr>
          <w:color w:val="auto"/>
        </w:rPr>
        <w:t xml:space="preserve"> цирконію: структура та іонообмінні властивості / Л. М. Пономарьова, Ю. С. </w:t>
      </w:r>
      <w:proofErr w:type="spellStart"/>
      <w:r w:rsidRPr="00C00D40">
        <w:rPr>
          <w:color w:val="auto"/>
        </w:rPr>
        <w:t>Дзязько</w:t>
      </w:r>
      <w:proofErr w:type="spellEnd"/>
      <w:r w:rsidRPr="00C00D40">
        <w:rPr>
          <w:color w:val="auto"/>
        </w:rPr>
        <w:t xml:space="preserve">, Ю. М. </w:t>
      </w:r>
      <w:proofErr w:type="spellStart"/>
      <w:r w:rsidRPr="00C00D40">
        <w:rPr>
          <w:color w:val="auto"/>
        </w:rPr>
        <w:t>Вольфкович</w:t>
      </w:r>
      <w:proofErr w:type="spellEnd"/>
      <w:r w:rsidRPr="00C00D40">
        <w:rPr>
          <w:color w:val="auto"/>
        </w:rPr>
        <w:t xml:space="preserve">, В. М. </w:t>
      </w:r>
      <w:proofErr w:type="spellStart"/>
      <w:r w:rsidRPr="00C00D40">
        <w:rPr>
          <w:color w:val="auto"/>
        </w:rPr>
        <w:t>Бєляков</w:t>
      </w:r>
      <w:proofErr w:type="spellEnd"/>
      <w:r w:rsidRPr="00C00D40">
        <w:rPr>
          <w:color w:val="auto"/>
        </w:rPr>
        <w:t xml:space="preserve">, С. Л. </w:t>
      </w:r>
      <w:proofErr w:type="spellStart"/>
      <w:r w:rsidRPr="00C00D40">
        <w:rPr>
          <w:color w:val="auto"/>
        </w:rPr>
        <w:t>Василюк</w:t>
      </w:r>
      <w:proofErr w:type="spellEnd"/>
      <w:r w:rsidRPr="00C00D40">
        <w:rPr>
          <w:color w:val="auto"/>
        </w:rPr>
        <w:t xml:space="preserve"> //</w:t>
      </w:r>
      <w:proofErr w:type="spellStart"/>
      <w:r w:rsidRPr="00C00D40">
        <w:rPr>
          <w:color w:val="auto"/>
        </w:rPr>
        <w:t>Украинский</w:t>
      </w:r>
      <w:proofErr w:type="spellEnd"/>
      <w:r w:rsidRPr="00C00D40">
        <w:rPr>
          <w:color w:val="auto"/>
        </w:rPr>
        <w:t xml:space="preserve"> </w:t>
      </w:r>
      <w:proofErr w:type="spellStart"/>
      <w:r w:rsidRPr="00C00D40">
        <w:rPr>
          <w:color w:val="auto"/>
        </w:rPr>
        <w:t>химический</w:t>
      </w:r>
      <w:proofErr w:type="spellEnd"/>
      <w:r w:rsidRPr="00C00D40">
        <w:rPr>
          <w:color w:val="auto"/>
        </w:rPr>
        <w:t xml:space="preserve"> журнал. - 2013. - Т. 79, № 10. - С. 76-79. - Режим доступу:</w:t>
      </w:r>
    </w:p>
    <w:p w14:paraId="17FC8646" w14:textId="77777777" w:rsidR="00087ECC" w:rsidRPr="00C00D40" w:rsidRDefault="00087ECC" w:rsidP="00C00D40">
      <w:pPr>
        <w:pStyle w:val="af1"/>
        <w:rPr>
          <w:color w:val="auto"/>
        </w:rPr>
      </w:pPr>
      <w:r w:rsidRPr="00C00D40">
        <w:rPr>
          <w:color w:val="auto"/>
        </w:rPr>
        <w:t>http://nbuv.gov.ua/UJRN/UKhJh_2013_79_9-10_15.\</w:t>
      </w:r>
    </w:p>
    <w:p w14:paraId="4DB7DFCE" w14:textId="77777777" w:rsidR="00087ECC" w:rsidRPr="00C00D40" w:rsidRDefault="00087ECC" w:rsidP="00C00D40">
      <w:pPr>
        <w:pStyle w:val="af1"/>
        <w:rPr>
          <w:color w:val="auto"/>
        </w:rPr>
      </w:pPr>
      <w:r w:rsidRPr="00C00D40">
        <w:rPr>
          <w:color w:val="auto"/>
        </w:rPr>
        <w:t>3)</w:t>
      </w:r>
      <w:r w:rsidRPr="00C00D40">
        <w:rPr>
          <w:color w:val="auto"/>
        </w:rPr>
        <w:tab/>
        <w:t xml:space="preserve">Дослідження вилучення фосфатів на аніонітах та створення </w:t>
      </w:r>
      <w:proofErr w:type="spellStart"/>
      <w:r w:rsidRPr="00C00D40">
        <w:rPr>
          <w:color w:val="auto"/>
        </w:rPr>
        <w:t>безвідходноїпереробки</w:t>
      </w:r>
      <w:proofErr w:type="spellEnd"/>
      <w:r w:rsidRPr="00C00D40">
        <w:rPr>
          <w:color w:val="auto"/>
        </w:rPr>
        <w:t xml:space="preserve"> регенераційних розчинів.[ М.Д. Гомеля , А.І. Петриченко, </w:t>
      </w:r>
      <w:proofErr w:type="spellStart"/>
      <w:r w:rsidRPr="00C00D40">
        <w:rPr>
          <w:color w:val="auto"/>
        </w:rPr>
        <w:t>Г.Г.Трохименко</w:t>
      </w:r>
      <w:proofErr w:type="spellEnd"/>
      <w:r w:rsidRPr="00C00D40">
        <w:rPr>
          <w:color w:val="auto"/>
        </w:rPr>
        <w:t xml:space="preserve">, Я.П. Мартинюк.] – </w:t>
      </w:r>
      <w:proofErr w:type="spellStart"/>
      <w:r w:rsidRPr="00C00D40">
        <w:rPr>
          <w:color w:val="auto"/>
        </w:rPr>
        <w:t>журн</w:t>
      </w:r>
      <w:proofErr w:type="spellEnd"/>
      <w:r w:rsidRPr="00C00D40">
        <w:rPr>
          <w:color w:val="auto"/>
        </w:rPr>
        <w:t>. Вода і водоочисні технології Т.21 2017 / с.12-23.</w:t>
      </w:r>
    </w:p>
    <w:p w14:paraId="2211BA67" w14:textId="77777777" w:rsidR="00087ECC" w:rsidRPr="00C00D40" w:rsidRDefault="00087ECC" w:rsidP="00C00D40">
      <w:pPr>
        <w:pStyle w:val="af1"/>
        <w:rPr>
          <w:color w:val="auto"/>
        </w:rPr>
      </w:pPr>
      <w:r w:rsidRPr="00C00D40">
        <w:rPr>
          <w:color w:val="auto"/>
        </w:rPr>
        <w:t>4)</w:t>
      </w:r>
      <w:r w:rsidRPr="00C00D40">
        <w:rPr>
          <w:color w:val="auto"/>
        </w:rPr>
        <w:tab/>
        <w:t xml:space="preserve">Техногенно-екологічна безпека України: стан та перспективи розвитку /матеріали VІІІ </w:t>
      </w:r>
      <w:proofErr w:type="spellStart"/>
      <w:r w:rsidRPr="00C00D40">
        <w:rPr>
          <w:color w:val="auto"/>
        </w:rPr>
        <w:t>Всеукр</w:t>
      </w:r>
      <w:proofErr w:type="spellEnd"/>
      <w:r w:rsidRPr="00C00D40">
        <w:rPr>
          <w:color w:val="auto"/>
        </w:rPr>
        <w:t>. Наук.-</w:t>
      </w:r>
      <w:proofErr w:type="spellStart"/>
      <w:r w:rsidRPr="00C00D40">
        <w:rPr>
          <w:color w:val="auto"/>
        </w:rPr>
        <w:t>практ</w:t>
      </w:r>
      <w:proofErr w:type="spellEnd"/>
      <w:r w:rsidRPr="00C00D40">
        <w:rPr>
          <w:color w:val="auto"/>
        </w:rPr>
        <w:t>. Інтернет-конференція, (12 – 20 листопада 2018 р. м. Ірпінь) . – Національний університет ДФС України. – Ірпінь, 2018.С.229-232</w:t>
      </w:r>
    </w:p>
    <w:p w14:paraId="1D28CFB8" w14:textId="77777777" w:rsidR="00087ECC" w:rsidRPr="00C00D40" w:rsidRDefault="00087ECC" w:rsidP="00C00D40">
      <w:pPr>
        <w:pStyle w:val="af1"/>
        <w:rPr>
          <w:color w:val="auto"/>
        </w:rPr>
      </w:pPr>
      <w:r w:rsidRPr="00C00D40">
        <w:rPr>
          <w:color w:val="auto"/>
        </w:rPr>
        <w:t>5)</w:t>
      </w:r>
      <w:r w:rsidRPr="00C00D40">
        <w:rPr>
          <w:color w:val="auto"/>
        </w:rPr>
        <w:tab/>
        <w:t xml:space="preserve">Макаренко І.М. Іонообмінне знесолення та пом’якшення вод із підвищеними рівнями мінералізації та жорсткості / І.М. Макаренко, І.М. Трус, </w:t>
      </w:r>
      <w:proofErr w:type="spellStart"/>
      <w:r w:rsidRPr="00C00D40">
        <w:rPr>
          <w:color w:val="auto"/>
        </w:rPr>
        <w:t>В.М.Грабітченко</w:t>
      </w:r>
      <w:proofErr w:type="spellEnd"/>
      <w:r w:rsidRPr="00C00D40">
        <w:rPr>
          <w:color w:val="auto"/>
        </w:rPr>
        <w:t xml:space="preserve"> // Праці Одеського політехнічного університету. – 2014. – № 1 (43) . – С. 235-241.</w:t>
      </w:r>
    </w:p>
    <w:p w14:paraId="41B59891" w14:textId="77777777" w:rsidR="00087ECC" w:rsidRPr="00C00D40" w:rsidRDefault="00087ECC" w:rsidP="00C00D40">
      <w:pPr>
        <w:pStyle w:val="af1"/>
        <w:rPr>
          <w:color w:val="auto"/>
        </w:rPr>
      </w:pPr>
      <w:r w:rsidRPr="00C00D40">
        <w:rPr>
          <w:color w:val="auto"/>
        </w:rPr>
        <w:t>6)</w:t>
      </w:r>
      <w:r w:rsidRPr="00C00D40">
        <w:rPr>
          <w:color w:val="auto"/>
        </w:rPr>
        <w:tab/>
        <w:t xml:space="preserve">Визначення </w:t>
      </w:r>
      <w:proofErr w:type="spellStart"/>
      <w:r w:rsidRPr="00C00D40">
        <w:rPr>
          <w:color w:val="auto"/>
        </w:rPr>
        <w:t>сорбійної</w:t>
      </w:r>
      <w:proofErr w:type="spellEnd"/>
      <w:r w:rsidRPr="00C00D40">
        <w:rPr>
          <w:color w:val="auto"/>
        </w:rPr>
        <w:t xml:space="preserve"> здатності іоніту при вилучені іонів міді з води/ ІІІ Міжнародна науково-практична конференція студентів, аспірантів та </w:t>
      </w:r>
      <w:proofErr w:type="spellStart"/>
      <w:r w:rsidRPr="00C00D40">
        <w:rPr>
          <w:color w:val="auto"/>
        </w:rPr>
        <w:t>молодихвченних</w:t>
      </w:r>
      <w:proofErr w:type="spellEnd"/>
      <w:r w:rsidRPr="00C00D40">
        <w:rPr>
          <w:color w:val="auto"/>
        </w:rPr>
        <w:t xml:space="preserve">. М.Д. Гомеля, В.П. Іванова ,В.С. </w:t>
      </w:r>
      <w:proofErr w:type="spellStart"/>
      <w:r w:rsidRPr="00C00D40">
        <w:rPr>
          <w:color w:val="auto"/>
        </w:rPr>
        <w:t>Камаєв</w:t>
      </w:r>
      <w:proofErr w:type="spellEnd"/>
      <w:r w:rsidRPr="00C00D40">
        <w:rPr>
          <w:color w:val="auto"/>
        </w:rPr>
        <w:t>, Ю.А. Марущак.-2017</w:t>
      </w:r>
    </w:p>
    <w:p w14:paraId="6EAABA88" w14:textId="77777777" w:rsidR="00087ECC" w:rsidRPr="00C00D40" w:rsidRDefault="00087ECC" w:rsidP="00C00D40">
      <w:pPr>
        <w:pStyle w:val="af1"/>
        <w:rPr>
          <w:color w:val="auto"/>
        </w:rPr>
      </w:pPr>
      <w:r w:rsidRPr="00C00D40">
        <w:rPr>
          <w:color w:val="auto"/>
        </w:rPr>
        <w:t>7)</w:t>
      </w:r>
      <w:r w:rsidRPr="00C00D40">
        <w:rPr>
          <w:color w:val="auto"/>
        </w:rPr>
        <w:tab/>
        <w:t xml:space="preserve">Охорона довкілля, </w:t>
      </w:r>
      <w:proofErr w:type="spellStart"/>
      <w:r w:rsidRPr="00C00D40">
        <w:rPr>
          <w:color w:val="auto"/>
        </w:rPr>
        <w:t>Зб</w:t>
      </w:r>
      <w:proofErr w:type="spellEnd"/>
      <w:r w:rsidRPr="00C00D40">
        <w:rPr>
          <w:color w:val="auto"/>
        </w:rPr>
        <w:t xml:space="preserve">. Наук. Ст. ХІV </w:t>
      </w:r>
      <w:proofErr w:type="spellStart"/>
      <w:r w:rsidRPr="00C00D40">
        <w:rPr>
          <w:color w:val="auto"/>
        </w:rPr>
        <w:t>Всеук.наук.Таліївських</w:t>
      </w:r>
      <w:proofErr w:type="spellEnd"/>
      <w:r w:rsidRPr="00C00D40">
        <w:rPr>
          <w:color w:val="auto"/>
        </w:rPr>
        <w:t xml:space="preserve"> читань/ </w:t>
      </w:r>
      <w:proofErr w:type="spellStart"/>
      <w:r w:rsidRPr="00C00D40">
        <w:rPr>
          <w:color w:val="auto"/>
        </w:rPr>
        <w:t>наук.ред.Дончик</w:t>
      </w:r>
      <w:proofErr w:type="spellEnd"/>
      <w:r w:rsidRPr="00C00D40">
        <w:rPr>
          <w:color w:val="auto"/>
        </w:rPr>
        <w:t xml:space="preserve"> І.М – Харків 2018/ с.166-168</w:t>
      </w:r>
    </w:p>
    <w:p w14:paraId="26C2D4AA" w14:textId="77777777" w:rsidR="00087ECC" w:rsidRPr="00C00D40" w:rsidRDefault="00087ECC" w:rsidP="00C00D40">
      <w:pPr>
        <w:pStyle w:val="af1"/>
        <w:rPr>
          <w:color w:val="auto"/>
        </w:rPr>
      </w:pPr>
      <w:r w:rsidRPr="00C00D40">
        <w:rPr>
          <w:color w:val="auto"/>
        </w:rPr>
        <w:lastRenderedPageBreak/>
        <w:t>8)</w:t>
      </w:r>
      <w:r w:rsidRPr="00C00D40">
        <w:rPr>
          <w:color w:val="auto"/>
        </w:rPr>
        <w:tab/>
      </w:r>
      <w:proofErr w:type="spellStart"/>
      <w:r w:rsidRPr="00C00D40">
        <w:rPr>
          <w:color w:val="auto"/>
        </w:rPr>
        <w:t>Знезалізнення</w:t>
      </w:r>
      <w:proofErr w:type="spellEnd"/>
      <w:r w:rsidRPr="00C00D40">
        <w:rPr>
          <w:color w:val="auto"/>
        </w:rPr>
        <w:t xml:space="preserve"> природних вод в присутності іонів жорсткості. </w:t>
      </w:r>
      <w:proofErr w:type="spellStart"/>
      <w:r w:rsidRPr="00C00D40">
        <w:rPr>
          <w:color w:val="auto"/>
        </w:rPr>
        <w:t>Зб</w:t>
      </w:r>
      <w:proofErr w:type="spellEnd"/>
      <w:r w:rsidRPr="00C00D40">
        <w:rPr>
          <w:color w:val="auto"/>
        </w:rPr>
        <w:t xml:space="preserve">. Наук. Пр., Екологічна безпека та природокористування, </w:t>
      </w:r>
      <w:proofErr w:type="spellStart"/>
      <w:r w:rsidRPr="00C00D40">
        <w:rPr>
          <w:color w:val="auto"/>
        </w:rPr>
        <w:t>вип</w:t>
      </w:r>
      <w:proofErr w:type="spellEnd"/>
      <w:r w:rsidRPr="00C00D40">
        <w:rPr>
          <w:color w:val="auto"/>
        </w:rPr>
        <w:t>. 4(20), 2015, с 57-62</w:t>
      </w:r>
    </w:p>
    <w:p w14:paraId="1B654EE8" w14:textId="77777777" w:rsidR="00087ECC" w:rsidRPr="00C00D40" w:rsidRDefault="00087ECC" w:rsidP="00C00D40">
      <w:pPr>
        <w:pStyle w:val="af1"/>
        <w:rPr>
          <w:color w:val="auto"/>
        </w:rPr>
      </w:pPr>
      <w:r w:rsidRPr="00C00D40">
        <w:rPr>
          <w:color w:val="auto"/>
        </w:rPr>
        <w:t>9)</w:t>
      </w:r>
      <w:r w:rsidRPr="00C00D40">
        <w:rPr>
          <w:color w:val="auto"/>
        </w:rPr>
        <w:tab/>
        <w:t xml:space="preserve">Твердохліб М.М., Гомеля М.Д. </w:t>
      </w:r>
      <w:proofErr w:type="spellStart"/>
      <w:r w:rsidRPr="00C00D40">
        <w:rPr>
          <w:color w:val="auto"/>
        </w:rPr>
        <w:t>Знезалізнення</w:t>
      </w:r>
      <w:proofErr w:type="spellEnd"/>
      <w:r w:rsidRPr="00C00D40">
        <w:rPr>
          <w:color w:val="auto"/>
        </w:rPr>
        <w:t xml:space="preserve"> води за допомогою суміші іонообмінних матеріалів./ Екологічні науки № 1(24). Т. 1, С. 165-169 – 2019</w:t>
      </w:r>
    </w:p>
    <w:p w14:paraId="1890E942" w14:textId="77777777" w:rsidR="00087ECC" w:rsidRPr="00C00D40" w:rsidRDefault="00087ECC" w:rsidP="00C00D40">
      <w:pPr>
        <w:pStyle w:val="af1"/>
        <w:rPr>
          <w:color w:val="auto"/>
        </w:rPr>
      </w:pPr>
      <w:r w:rsidRPr="00C00D40">
        <w:rPr>
          <w:color w:val="auto"/>
        </w:rPr>
        <w:t>10)</w:t>
      </w:r>
      <w:r w:rsidRPr="00C00D40">
        <w:rPr>
          <w:color w:val="auto"/>
        </w:rPr>
        <w:tab/>
        <w:t xml:space="preserve">Коломієць Є.О. Морфологічні особливості та </w:t>
      </w:r>
      <w:proofErr w:type="spellStart"/>
      <w:r w:rsidRPr="00C00D40">
        <w:rPr>
          <w:color w:val="auto"/>
        </w:rPr>
        <w:t>сорбійні</w:t>
      </w:r>
      <w:proofErr w:type="spellEnd"/>
      <w:r w:rsidRPr="00C00D40">
        <w:rPr>
          <w:color w:val="auto"/>
        </w:rPr>
        <w:t xml:space="preserve"> властивості аніонообмінних полімер-неорганічних композитів, які містять гідратовані оксиди багатовалентних металів: </w:t>
      </w:r>
      <w:proofErr w:type="spellStart"/>
      <w:r w:rsidRPr="00C00D40">
        <w:rPr>
          <w:color w:val="auto"/>
        </w:rPr>
        <w:t>дис</w:t>
      </w:r>
      <w:proofErr w:type="spellEnd"/>
      <w:r w:rsidRPr="00C00D40">
        <w:rPr>
          <w:color w:val="auto"/>
        </w:rPr>
        <w:t>.. на здобуття наукового ступеня кандидата хімічних наук. /К-2019 - с 139-154</w:t>
      </w:r>
    </w:p>
    <w:p w14:paraId="0A514DB0" w14:textId="77777777" w:rsidR="00087ECC" w:rsidRPr="00C00D40" w:rsidRDefault="00087ECC" w:rsidP="00C00D40">
      <w:pPr>
        <w:pStyle w:val="af1"/>
        <w:rPr>
          <w:color w:val="auto"/>
        </w:rPr>
      </w:pPr>
      <w:r w:rsidRPr="00C00D40">
        <w:rPr>
          <w:color w:val="auto"/>
        </w:rPr>
        <w:t>11)</w:t>
      </w:r>
      <w:r w:rsidRPr="00C00D40">
        <w:rPr>
          <w:color w:val="auto"/>
        </w:rPr>
        <w:tab/>
        <w:t xml:space="preserve">Ефективність використання завантаження із карбонату кальцію для видалення іонів важким металів із водних розчинів/ Економіка </w:t>
      </w:r>
      <w:proofErr w:type="spellStart"/>
      <w:r w:rsidRPr="00C00D40">
        <w:rPr>
          <w:color w:val="auto"/>
        </w:rPr>
        <w:t>природокористуван</w:t>
      </w:r>
      <w:proofErr w:type="spellEnd"/>
      <w:r w:rsidRPr="00C00D40">
        <w:rPr>
          <w:color w:val="auto"/>
        </w:rPr>
        <w:t xml:space="preserve">-ня: стан, проблеми, перспективи/Матеріали ІV Всеукраїнської науково-практичної Інтернет-конференції 12 – 18 березня 2018 р./ </w:t>
      </w:r>
      <w:proofErr w:type="spellStart"/>
      <w:r w:rsidRPr="00C00D40">
        <w:rPr>
          <w:color w:val="auto"/>
        </w:rPr>
        <w:t>Радовенчик</w:t>
      </w:r>
      <w:proofErr w:type="spellEnd"/>
      <w:r w:rsidRPr="00C00D40">
        <w:rPr>
          <w:color w:val="auto"/>
        </w:rPr>
        <w:t xml:space="preserve"> В.М., </w:t>
      </w:r>
      <w:proofErr w:type="spellStart"/>
      <w:r w:rsidRPr="00C00D40">
        <w:rPr>
          <w:color w:val="auto"/>
        </w:rPr>
        <w:t>Нещерет</w:t>
      </w:r>
      <w:proofErr w:type="spellEnd"/>
      <w:r w:rsidRPr="00C00D40">
        <w:rPr>
          <w:color w:val="auto"/>
        </w:rPr>
        <w:t xml:space="preserve"> Т.С. / с.99-104</w:t>
      </w:r>
    </w:p>
    <w:p w14:paraId="6C1E2211" w14:textId="77777777" w:rsidR="00087ECC" w:rsidRPr="00C00D40" w:rsidRDefault="00087ECC" w:rsidP="00C00D40">
      <w:pPr>
        <w:pStyle w:val="af1"/>
        <w:rPr>
          <w:color w:val="auto"/>
        </w:rPr>
      </w:pPr>
      <w:r w:rsidRPr="00C00D40">
        <w:rPr>
          <w:color w:val="auto"/>
        </w:rPr>
        <w:t>12)</w:t>
      </w:r>
      <w:r w:rsidRPr="00C00D40">
        <w:rPr>
          <w:color w:val="auto"/>
        </w:rPr>
        <w:tab/>
      </w:r>
      <w:proofErr w:type="spellStart"/>
      <w:r w:rsidRPr="00C00D40">
        <w:rPr>
          <w:color w:val="auto"/>
        </w:rPr>
        <w:t>Рисухін</w:t>
      </w:r>
      <w:proofErr w:type="spellEnd"/>
      <w:r w:rsidRPr="00C00D40">
        <w:rPr>
          <w:color w:val="auto"/>
        </w:rPr>
        <w:t xml:space="preserve"> В. В. Вплив концентрації розчинів сірчаної кислоти, </w:t>
      </w:r>
      <w:proofErr w:type="spellStart"/>
      <w:r w:rsidRPr="00C00D40">
        <w:rPr>
          <w:color w:val="auto"/>
        </w:rPr>
        <w:t>формикатіоніту</w:t>
      </w:r>
      <w:proofErr w:type="spellEnd"/>
      <w:r w:rsidRPr="00C00D40">
        <w:rPr>
          <w:color w:val="auto"/>
        </w:rPr>
        <w:t xml:space="preserve"> DAWEX-MAC-3 на ефективність його регенерації / В. В. </w:t>
      </w:r>
      <w:proofErr w:type="spellStart"/>
      <w:r w:rsidRPr="00C00D40">
        <w:rPr>
          <w:color w:val="auto"/>
        </w:rPr>
        <w:t>Рисухін</w:t>
      </w:r>
      <w:proofErr w:type="spellEnd"/>
      <w:r w:rsidRPr="00C00D40">
        <w:rPr>
          <w:color w:val="auto"/>
        </w:rPr>
        <w:t xml:space="preserve">, О. В. Глушко, І. М. Макаренко // Вісник </w:t>
      </w:r>
      <w:proofErr w:type="spellStart"/>
      <w:r w:rsidRPr="00C00D40">
        <w:rPr>
          <w:color w:val="auto"/>
        </w:rPr>
        <w:t>Нац</w:t>
      </w:r>
      <w:proofErr w:type="spellEnd"/>
      <w:r w:rsidRPr="00C00D40">
        <w:rPr>
          <w:color w:val="auto"/>
        </w:rPr>
        <w:t xml:space="preserve">. </w:t>
      </w:r>
      <w:proofErr w:type="spellStart"/>
      <w:r w:rsidRPr="00C00D40">
        <w:rPr>
          <w:color w:val="auto"/>
        </w:rPr>
        <w:t>техн</w:t>
      </w:r>
      <w:proofErr w:type="spellEnd"/>
      <w:r w:rsidRPr="00C00D40">
        <w:rPr>
          <w:color w:val="auto"/>
        </w:rPr>
        <w:t xml:space="preserve">. ун-ту "ХПІ" : </w:t>
      </w:r>
      <w:proofErr w:type="spellStart"/>
      <w:r w:rsidRPr="00C00D40">
        <w:rPr>
          <w:color w:val="auto"/>
        </w:rPr>
        <w:t>зб</w:t>
      </w:r>
      <w:proofErr w:type="spellEnd"/>
      <w:r w:rsidRPr="00C00D40">
        <w:rPr>
          <w:color w:val="auto"/>
        </w:rPr>
        <w:t xml:space="preserve">. наук. пр. </w:t>
      </w:r>
      <w:proofErr w:type="spellStart"/>
      <w:r w:rsidRPr="00C00D40">
        <w:rPr>
          <w:color w:val="auto"/>
        </w:rPr>
        <w:t>Темат</w:t>
      </w:r>
      <w:proofErr w:type="spellEnd"/>
      <w:r w:rsidRPr="00C00D40">
        <w:rPr>
          <w:color w:val="auto"/>
        </w:rPr>
        <w:t xml:space="preserve">. </w:t>
      </w:r>
      <w:proofErr w:type="spellStart"/>
      <w:r w:rsidRPr="00C00D40">
        <w:rPr>
          <w:color w:val="auto"/>
        </w:rPr>
        <w:t>вип</w:t>
      </w:r>
      <w:proofErr w:type="spellEnd"/>
      <w:r w:rsidRPr="00C00D40">
        <w:rPr>
          <w:color w:val="auto"/>
        </w:rPr>
        <w:t>. : Нові рішення в сучасних технологіях. – Харків : НТУ "ХПІ". – 2012. – № 34. – С. 137-145.</w:t>
      </w:r>
    </w:p>
    <w:p w14:paraId="5B0DCACE" w14:textId="77777777" w:rsidR="00087ECC" w:rsidRPr="00C00D40" w:rsidRDefault="00087ECC" w:rsidP="00C00D40">
      <w:pPr>
        <w:pStyle w:val="af1"/>
        <w:rPr>
          <w:color w:val="auto"/>
        </w:rPr>
      </w:pPr>
      <w:r w:rsidRPr="00C00D40">
        <w:rPr>
          <w:color w:val="auto"/>
        </w:rPr>
        <w:t>13)</w:t>
      </w:r>
      <w:r w:rsidRPr="00C00D40">
        <w:rPr>
          <w:color w:val="auto"/>
        </w:rPr>
        <w:tab/>
        <w:t xml:space="preserve"> Проблеми водопостачання, водовідведення та гідравліки: </w:t>
      </w:r>
      <w:proofErr w:type="spellStart"/>
      <w:r w:rsidRPr="00C00D40">
        <w:rPr>
          <w:color w:val="auto"/>
        </w:rPr>
        <w:t>Науковотехнічний</w:t>
      </w:r>
      <w:proofErr w:type="spellEnd"/>
      <w:r w:rsidRPr="00C00D40">
        <w:rPr>
          <w:color w:val="auto"/>
        </w:rPr>
        <w:t xml:space="preserve"> збірник. Випуск 26. / Головний редактор А.М. Кравчук. / К.: КНУБА, 2016. -с 138-147</w:t>
      </w:r>
    </w:p>
    <w:p w14:paraId="3B2A1894" w14:textId="77777777" w:rsidR="00087ECC" w:rsidRPr="00C00D40" w:rsidRDefault="00087ECC" w:rsidP="00C00D40">
      <w:pPr>
        <w:pStyle w:val="af1"/>
        <w:rPr>
          <w:color w:val="auto"/>
        </w:rPr>
      </w:pPr>
      <w:r w:rsidRPr="00C00D40">
        <w:rPr>
          <w:color w:val="auto"/>
        </w:rPr>
        <w:t>14)</w:t>
      </w:r>
      <w:r w:rsidRPr="00C00D40">
        <w:rPr>
          <w:color w:val="auto"/>
        </w:rPr>
        <w:tab/>
        <w:t xml:space="preserve"> </w:t>
      </w:r>
      <w:proofErr w:type="spellStart"/>
      <w:r w:rsidRPr="00C00D40">
        <w:rPr>
          <w:color w:val="auto"/>
        </w:rPr>
        <w:t>Рисухін</w:t>
      </w:r>
      <w:proofErr w:type="spellEnd"/>
      <w:r w:rsidRPr="00C00D40">
        <w:rPr>
          <w:color w:val="auto"/>
        </w:rPr>
        <w:t xml:space="preserve"> В.В. Вплив концентрації розчинів сірчаної кислоти, форми </w:t>
      </w:r>
      <w:proofErr w:type="spellStart"/>
      <w:r w:rsidRPr="00C00D40">
        <w:rPr>
          <w:color w:val="auto"/>
        </w:rPr>
        <w:t>катіоніту</w:t>
      </w:r>
      <w:proofErr w:type="spellEnd"/>
      <w:r w:rsidRPr="00C00D40">
        <w:rPr>
          <w:color w:val="auto"/>
        </w:rPr>
        <w:t xml:space="preserve"> DOWEX-MAC-3 на ефективність його регенерації // В.В. </w:t>
      </w:r>
      <w:proofErr w:type="spellStart"/>
      <w:r w:rsidRPr="00C00D40">
        <w:rPr>
          <w:color w:val="auto"/>
        </w:rPr>
        <w:t>Рисухін</w:t>
      </w:r>
      <w:proofErr w:type="spellEnd"/>
      <w:r w:rsidRPr="00C00D40">
        <w:rPr>
          <w:color w:val="auto"/>
        </w:rPr>
        <w:t xml:space="preserve">, </w:t>
      </w:r>
      <w:proofErr w:type="spellStart"/>
      <w:r w:rsidRPr="00C00D40">
        <w:rPr>
          <w:color w:val="auto"/>
        </w:rPr>
        <w:t>О.В.Глушко</w:t>
      </w:r>
      <w:proofErr w:type="spellEnd"/>
      <w:r w:rsidRPr="00C00D40">
        <w:rPr>
          <w:color w:val="auto"/>
        </w:rPr>
        <w:t>, І.М. Макаренко// Вісник національного технічного університету «ХПУ», 2012. – в.34. - С. 137-135.</w:t>
      </w:r>
    </w:p>
    <w:p w14:paraId="58FDB424" w14:textId="77777777" w:rsidR="00087ECC" w:rsidRPr="00C00D40" w:rsidRDefault="00087ECC" w:rsidP="00C00D40">
      <w:pPr>
        <w:pStyle w:val="af1"/>
        <w:rPr>
          <w:color w:val="auto"/>
        </w:rPr>
      </w:pPr>
      <w:r w:rsidRPr="00C00D40">
        <w:rPr>
          <w:color w:val="auto"/>
        </w:rPr>
        <w:t>15)</w:t>
      </w:r>
      <w:r w:rsidRPr="00C00D40">
        <w:rPr>
          <w:color w:val="auto"/>
        </w:rPr>
        <w:tab/>
        <w:t xml:space="preserve"> О.М. </w:t>
      </w:r>
      <w:proofErr w:type="spellStart"/>
      <w:r w:rsidRPr="00C00D40">
        <w:rPr>
          <w:color w:val="auto"/>
        </w:rPr>
        <w:t>Квартенко.Cистений</w:t>
      </w:r>
      <w:proofErr w:type="spellEnd"/>
      <w:r w:rsidRPr="00C00D40">
        <w:rPr>
          <w:color w:val="auto"/>
        </w:rPr>
        <w:t xml:space="preserve"> підхід до обґрунтування нових та</w:t>
      </w:r>
    </w:p>
    <w:p w14:paraId="17F4A2C5" w14:textId="77777777" w:rsidR="00087ECC" w:rsidRPr="00C00D40" w:rsidRDefault="00087ECC" w:rsidP="00C00D40">
      <w:pPr>
        <w:pStyle w:val="af1"/>
        <w:rPr>
          <w:color w:val="auto"/>
        </w:rPr>
      </w:pPr>
      <w:r w:rsidRPr="00C00D40">
        <w:rPr>
          <w:color w:val="auto"/>
        </w:rPr>
        <w:lastRenderedPageBreak/>
        <w:t xml:space="preserve">удосконалення існуючих технологій кондиціонування багатокомпонентних </w:t>
      </w:r>
      <w:proofErr w:type="spellStart"/>
      <w:r w:rsidRPr="00C00D40">
        <w:rPr>
          <w:color w:val="auto"/>
        </w:rPr>
        <w:t>підзених</w:t>
      </w:r>
      <w:proofErr w:type="spellEnd"/>
      <w:r w:rsidRPr="00C00D40">
        <w:rPr>
          <w:color w:val="auto"/>
        </w:rPr>
        <w:t xml:space="preserve"> вод./ Комунальне господарство міст, 2018, </w:t>
      </w:r>
      <w:proofErr w:type="spellStart"/>
      <w:r w:rsidRPr="00C00D40">
        <w:rPr>
          <w:color w:val="auto"/>
        </w:rPr>
        <w:t>вип</w:t>
      </w:r>
      <w:proofErr w:type="spellEnd"/>
      <w:r w:rsidRPr="00C00D40">
        <w:rPr>
          <w:color w:val="auto"/>
        </w:rPr>
        <w:t xml:space="preserve"> 140/ с-98-103</w:t>
      </w:r>
    </w:p>
    <w:p w14:paraId="1F15234E" w14:textId="77777777" w:rsidR="00087ECC" w:rsidRPr="00C00D40" w:rsidRDefault="00087ECC" w:rsidP="00C00D40">
      <w:pPr>
        <w:pStyle w:val="af1"/>
        <w:rPr>
          <w:color w:val="auto"/>
        </w:rPr>
      </w:pPr>
      <w:r w:rsidRPr="00C00D40">
        <w:rPr>
          <w:color w:val="auto"/>
        </w:rPr>
        <w:t>16)</w:t>
      </w:r>
      <w:r w:rsidRPr="00C00D40">
        <w:rPr>
          <w:color w:val="auto"/>
        </w:rPr>
        <w:tab/>
      </w:r>
      <w:proofErr w:type="spellStart"/>
      <w:r w:rsidRPr="00C00D40">
        <w:rPr>
          <w:color w:val="auto"/>
        </w:rPr>
        <w:t>Dolina</w:t>
      </w:r>
      <w:proofErr w:type="spellEnd"/>
      <w:r w:rsidRPr="00C00D40">
        <w:rPr>
          <w:color w:val="auto"/>
        </w:rPr>
        <w:t xml:space="preserve">, L. F. </w:t>
      </w:r>
      <w:proofErr w:type="spellStart"/>
      <w:r w:rsidRPr="00C00D40">
        <w:rPr>
          <w:color w:val="auto"/>
        </w:rPr>
        <w:t>Wastewater</w:t>
      </w:r>
      <w:proofErr w:type="spellEnd"/>
      <w:r w:rsidRPr="00C00D40">
        <w:rPr>
          <w:color w:val="auto"/>
        </w:rPr>
        <w:t xml:space="preserve"> </w:t>
      </w:r>
      <w:proofErr w:type="spellStart"/>
      <w:r w:rsidRPr="00C00D40">
        <w:rPr>
          <w:color w:val="auto"/>
        </w:rPr>
        <w:t>treatment</w:t>
      </w:r>
      <w:proofErr w:type="spellEnd"/>
      <w:r w:rsidRPr="00C00D40">
        <w:rPr>
          <w:color w:val="auto"/>
        </w:rPr>
        <w:t xml:space="preserve"> </w:t>
      </w:r>
      <w:proofErr w:type="spellStart"/>
      <w:r w:rsidRPr="00C00D40">
        <w:rPr>
          <w:color w:val="auto"/>
        </w:rPr>
        <w:t>from</w:t>
      </w:r>
      <w:proofErr w:type="spellEnd"/>
      <w:r w:rsidRPr="00C00D40">
        <w:rPr>
          <w:color w:val="auto"/>
        </w:rPr>
        <w:t xml:space="preserve"> </w:t>
      </w:r>
      <w:proofErr w:type="spellStart"/>
      <w:r w:rsidRPr="00C00D40">
        <w:rPr>
          <w:color w:val="auto"/>
        </w:rPr>
        <w:t>biogenic</w:t>
      </w:r>
      <w:proofErr w:type="spellEnd"/>
      <w:r w:rsidRPr="00C00D40">
        <w:rPr>
          <w:color w:val="auto"/>
        </w:rPr>
        <w:t xml:space="preserve"> </w:t>
      </w:r>
      <w:proofErr w:type="spellStart"/>
      <w:r w:rsidRPr="00C00D40">
        <w:rPr>
          <w:color w:val="auto"/>
        </w:rPr>
        <w:t>elements</w:t>
      </w:r>
      <w:proofErr w:type="spellEnd"/>
      <w:r w:rsidRPr="00C00D40">
        <w:rPr>
          <w:color w:val="auto"/>
        </w:rPr>
        <w:t xml:space="preserve"> [</w:t>
      </w:r>
      <w:proofErr w:type="spellStart"/>
      <w:r w:rsidRPr="00C00D40">
        <w:rPr>
          <w:color w:val="auto"/>
        </w:rPr>
        <w:t>Ochistka</w:t>
      </w:r>
      <w:proofErr w:type="spellEnd"/>
      <w:r w:rsidRPr="00C00D40">
        <w:rPr>
          <w:color w:val="auto"/>
        </w:rPr>
        <w:t xml:space="preserve"> </w:t>
      </w:r>
      <w:proofErr w:type="spellStart"/>
      <w:r w:rsidRPr="00C00D40">
        <w:rPr>
          <w:color w:val="auto"/>
        </w:rPr>
        <w:t>stochnykh</w:t>
      </w:r>
      <w:proofErr w:type="spellEnd"/>
      <w:r w:rsidRPr="00C00D40">
        <w:rPr>
          <w:color w:val="auto"/>
        </w:rPr>
        <w:t xml:space="preserve"> </w:t>
      </w:r>
      <w:proofErr w:type="spellStart"/>
      <w:r w:rsidRPr="00C00D40">
        <w:rPr>
          <w:color w:val="auto"/>
        </w:rPr>
        <w:t>vod</w:t>
      </w:r>
      <w:proofErr w:type="spellEnd"/>
      <w:r w:rsidRPr="00C00D40">
        <w:rPr>
          <w:color w:val="auto"/>
        </w:rPr>
        <w:t xml:space="preserve"> </w:t>
      </w:r>
      <w:proofErr w:type="spellStart"/>
      <w:r w:rsidRPr="00C00D40">
        <w:rPr>
          <w:color w:val="auto"/>
        </w:rPr>
        <w:t>ot</w:t>
      </w:r>
      <w:proofErr w:type="spellEnd"/>
      <w:r w:rsidRPr="00C00D40">
        <w:rPr>
          <w:color w:val="auto"/>
        </w:rPr>
        <w:t xml:space="preserve"> </w:t>
      </w:r>
      <w:proofErr w:type="spellStart"/>
      <w:r w:rsidRPr="00C00D40">
        <w:rPr>
          <w:color w:val="auto"/>
        </w:rPr>
        <w:t>biogennikh</w:t>
      </w:r>
      <w:proofErr w:type="spellEnd"/>
      <w:r w:rsidRPr="00C00D40">
        <w:rPr>
          <w:color w:val="auto"/>
        </w:rPr>
        <w:t xml:space="preserve"> </w:t>
      </w:r>
      <w:proofErr w:type="spellStart"/>
      <w:r w:rsidRPr="00C00D40">
        <w:rPr>
          <w:color w:val="auto"/>
        </w:rPr>
        <w:t>elementov</w:t>
      </w:r>
      <w:proofErr w:type="spellEnd"/>
      <w:r w:rsidRPr="00C00D40">
        <w:rPr>
          <w:color w:val="auto"/>
        </w:rPr>
        <w:t xml:space="preserve">]. </w:t>
      </w:r>
      <w:proofErr w:type="spellStart"/>
      <w:r w:rsidRPr="00C00D40">
        <w:rPr>
          <w:color w:val="auto"/>
        </w:rPr>
        <w:t>Monograph</w:t>
      </w:r>
      <w:proofErr w:type="spellEnd"/>
      <w:r w:rsidRPr="00C00D40">
        <w:rPr>
          <w:color w:val="auto"/>
        </w:rPr>
        <w:t xml:space="preserve">. </w:t>
      </w:r>
      <w:proofErr w:type="spellStart"/>
      <w:r w:rsidRPr="00C00D40">
        <w:rPr>
          <w:color w:val="auto"/>
        </w:rPr>
        <w:t>Dnepropetrovsk</w:t>
      </w:r>
      <w:proofErr w:type="spellEnd"/>
      <w:r w:rsidRPr="00C00D40">
        <w:rPr>
          <w:color w:val="auto"/>
        </w:rPr>
        <w:t xml:space="preserve">: </w:t>
      </w:r>
      <w:proofErr w:type="spellStart"/>
      <w:r w:rsidRPr="00C00D40">
        <w:rPr>
          <w:color w:val="auto"/>
        </w:rPr>
        <w:t>Kontinent</w:t>
      </w:r>
      <w:proofErr w:type="spellEnd"/>
      <w:r w:rsidRPr="00C00D40">
        <w:rPr>
          <w:color w:val="auto"/>
        </w:rPr>
        <w:t>, 2011, 198 p</w:t>
      </w:r>
    </w:p>
    <w:p w14:paraId="08F8229C" w14:textId="77777777" w:rsidR="00087ECC" w:rsidRPr="00C00D40" w:rsidRDefault="00087ECC" w:rsidP="00C00D40">
      <w:pPr>
        <w:pStyle w:val="af1"/>
        <w:rPr>
          <w:color w:val="auto"/>
        </w:rPr>
      </w:pPr>
      <w:r w:rsidRPr="00C00D40">
        <w:rPr>
          <w:color w:val="auto"/>
        </w:rPr>
        <w:t>17)</w:t>
      </w:r>
      <w:r w:rsidRPr="00C00D40">
        <w:rPr>
          <w:color w:val="auto"/>
        </w:rPr>
        <w:tab/>
      </w:r>
      <w:proofErr w:type="spellStart"/>
      <w:r w:rsidRPr="00C00D40">
        <w:rPr>
          <w:color w:val="auto"/>
        </w:rPr>
        <w:t>Ion</w:t>
      </w:r>
      <w:proofErr w:type="spellEnd"/>
      <w:r w:rsidRPr="00C00D40">
        <w:rPr>
          <w:color w:val="auto"/>
        </w:rPr>
        <w:t xml:space="preserve"> Exchange: </w:t>
      </w:r>
      <w:proofErr w:type="spellStart"/>
      <w:r w:rsidRPr="00C00D40">
        <w:rPr>
          <w:color w:val="auto"/>
        </w:rPr>
        <w:t>Theory</w:t>
      </w:r>
      <w:proofErr w:type="spellEnd"/>
      <w:r w:rsidRPr="00C00D40">
        <w:rPr>
          <w:color w:val="auto"/>
        </w:rPr>
        <w:t xml:space="preserve"> </w:t>
      </w:r>
      <w:proofErr w:type="spellStart"/>
      <w:r w:rsidRPr="00C00D40">
        <w:rPr>
          <w:color w:val="auto"/>
        </w:rPr>
        <w:t>and</w:t>
      </w:r>
      <w:proofErr w:type="spellEnd"/>
      <w:r w:rsidRPr="00C00D40">
        <w:rPr>
          <w:color w:val="auto"/>
        </w:rPr>
        <w:t xml:space="preserve"> </w:t>
      </w:r>
      <w:proofErr w:type="spellStart"/>
      <w:r w:rsidRPr="00C00D40">
        <w:rPr>
          <w:color w:val="auto"/>
        </w:rPr>
        <w:t>Application</w:t>
      </w:r>
      <w:proofErr w:type="spellEnd"/>
      <w:r w:rsidRPr="00C00D40">
        <w:rPr>
          <w:color w:val="auto"/>
        </w:rPr>
        <w:t xml:space="preserve">. Сполучені Штати Америки, </w:t>
      </w:r>
      <w:proofErr w:type="spellStart"/>
      <w:r w:rsidRPr="00C00D40">
        <w:rPr>
          <w:color w:val="auto"/>
        </w:rPr>
        <w:t>Elsevier</w:t>
      </w:r>
      <w:proofErr w:type="spellEnd"/>
      <w:r w:rsidRPr="00C00D40">
        <w:rPr>
          <w:color w:val="auto"/>
        </w:rPr>
        <w:t xml:space="preserve"> </w:t>
      </w:r>
      <w:proofErr w:type="spellStart"/>
      <w:r w:rsidRPr="00C00D40">
        <w:rPr>
          <w:color w:val="auto"/>
        </w:rPr>
        <w:t>Science</w:t>
      </w:r>
      <w:proofErr w:type="spellEnd"/>
      <w:r w:rsidRPr="00C00D40">
        <w:rPr>
          <w:color w:val="auto"/>
        </w:rPr>
        <w:t>, 2012.</w:t>
      </w:r>
    </w:p>
    <w:p w14:paraId="325461C9" w14:textId="77777777" w:rsidR="00087ECC" w:rsidRPr="00C00D40" w:rsidRDefault="00087ECC" w:rsidP="00C00D40">
      <w:pPr>
        <w:pStyle w:val="af1"/>
        <w:rPr>
          <w:color w:val="auto"/>
        </w:rPr>
      </w:pPr>
      <w:r w:rsidRPr="00C00D40">
        <w:rPr>
          <w:color w:val="auto"/>
        </w:rPr>
        <w:t>18)</w:t>
      </w:r>
      <w:r w:rsidRPr="00C00D40">
        <w:rPr>
          <w:color w:val="auto"/>
        </w:rPr>
        <w:tab/>
      </w:r>
      <w:proofErr w:type="spellStart"/>
      <w:r w:rsidRPr="00C00D40">
        <w:rPr>
          <w:color w:val="auto"/>
        </w:rPr>
        <w:t>Recent</w:t>
      </w:r>
      <w:proofErr w:type="spellEnd"/>
      <w:r w:rsidRPr="00C00D40">
        <w:rPr>
          <w:color w:val="auto"/>
        </w:rPr>
        <w:t xml:space="preserve"> </w:t>
      </w:r>
      <w:proofErr w:type="spellStart"/>
      <w:r w:rsidRPr="00C00D40">
        <w:rPr>
          <w:color w:val="auto"/>
        </w:rPr>
        <w:t>Developments</w:t>
      </w:r>
      <w:proofErr w:type="spellEnd"/>
      <w:r w:rsidRPr="00C00D40">
        <w:rPr>
          <w:color w:val="auto"/>
        </w:rPr>
        <w:t xml:space="preserve"> </w:t>
      </w:r>
      <w:proofErr w:type="spellStart"/>
      <w:r w:rsidRPr="00C00D40">
        <w:rPr>
          <w:color w:val="auto"/>
        </w:rPr>
        <w:t>in</w:t>
      </w:r>
      <w:proofErr w:type="spellEnd"/>
      <w:r w:rsidRPr="00C00D40">
        <w:rPr>
          <w:color w:val="auto"/>
        </w:rPr>
        <w:t xml:space="preserve"> </w:t>
      </w:r>
      <w:proofErr w:type="spellStart"/>
      <w:r w:rsidRPr="00C00D40">
        <w:rPr>
          <w:color w:val="auto"/>
        </w:rPr>
        <w:t>Ion</w:t>
      </w:r>
      <w:proofErr w:type="spellEnd"/>
      <w:r w:rsidRPr="00C00D40">
        <w:rPr>
          <w:color w:val="auto"/>
        </w:rPr>
        <w:t xml:space="preserve"> Exchange. Нідерланди, </w:t>
      </w:r>
      <w:proofErr w:type="spellStart"/>
      <w:r w:rsidRPr="00C00D40">
        <w:rPr>
          <w:color w:val="auto"/>
        </w:rPr>
        <w:t>Springer</w:t>
      </w:r>
      <w:proofErr w:type="spellEnd"/>
      <w:r w:rsidRPr="00C00D40">
        <w:rPr>
          <w:color w:val="auto"/>
        </w:rPr>
        <w:t xml:space="preserve"> </w:t>
      </w:r>
      <w:proofErr w:type="spellStart"/>
      <w:r w:rsidRPr="00C00D40">
        <w:rPr>
          <w:color w:val="auto"/>
        </w:rPr>
        <w:t>Netherlands</w:t>
      </w:r>
      <w:proofErr w:type="spellEnd"/>
      <w:r w:rsidRPr="00C00D40">
        <w:rPr>
          <w:color w:val="auto"/>
        </w:rPr>
        <w:t>, 2012.</w:t>
      </w:r>
    </w:p>
    <w:p w14:paraId="6A382ED0" w14:textId="77777777" w:rsidR="00087ECC" w:rsidRPr="00C00D40" w:rsidRDefault="00087ECC" w:rsidP="00C00D40">
      <w:pPr>
        <w:pStyle w:val="af1"/>
        <w:rPr>
          <w:color w:val="auto"/>
        </w:rPr>
      </w:pPr>
      <w:r w:rsidRPr="00C00D40">
        <w:rPr>
          <w:color w:val="auto"/>
        </w:rPr>
        <w:t>19)</w:t>
      </w:r>
      <w:r w:rsidRPr="00C00D40">
        <w:rPr>
          <w:color w:val="auto"/>
        </w:rPr>
        <w:tab/>
      </w:r>
      <w:proofErr w:type="spellStart"/>
      <w:r w:rsidRPr="00C00D40">
        <w:rPr>
          <w:color w:val="auto"/>
        </w:rPr>
        <w:t>Liberti</w:t>
      </w:r>
      <w:proofErr w:type="spellEnd"/>
      <w:r w:rsidRPr="00C00D40">
        <w:rPr>
          <w:color w:val="auto"/>
        </w:rPr>
        <w:t xml:space="preserve">, L.. </w:t>
      </w:r>
      <w:proofErr w:type="spellStart"/>
      <w:r w:rsidRPr="00C00D40">
        <w:rPr>
          <w:color w:val="auto"/>
        </w:rPr>
        <w:t>Fundamentals</w:t>
      </w:r>
      <w:proofErr w:type="spellEnd"/>
      <w:r w:rsidRPr="00C00D40">
        <w:rPr>
          <w:color w:val="auto"/>
        </w:rPr>
        <w:t xml:space="preserve"> </w:t>
      </w:r>
      <w:proofErr w:type="spellStart"/>
      <w:r w:rsidRPr="00C00D40">
        <w:rPr>
          <w:color w:val="auto"/>
        </w:rPr>
        <w:t>and</w:t>
      </w:r>
      <w:proofErr w:type="spellEnd"/>
      <w:r w:rsidRPr="00C00D40">
        <w:rPr>
          <w:color w:val="auto"/>
        </w:rPr>
        <w:t xml:space="preserve"> </w:t>
      </w:r>
      <w:proofErr w:type="spellStart"/>
      <w:r w:rsidRPr="00C00D40">
        <w:rPr>
          <w:color w:val="auto"/>
        </w:rPr>
        <w:t>Applications</w:t>
      </w:r>
      <w:proofErr w:type="spellEnd"/>
      <w:r w:rsidRPr="00C00D40">
        <w:rPr>
          <w:color w:val="auto"/>
        </w:rPr>
        <w:t xml:space="preserve"> </w:t>
      </w:r>
      <w:proofErr w:type="spellStart"/>
      <w:r w:rsidRPr="00C00D40">
        <w:rPr>
          <w:color w:val="auto"/>
        </w:rPr>
        <w:t>of</w:t>
      </w:r>
      <w:proofErr w:type="spellEnd"/>
      <w:r w:rsidRPr="00C00D40">
        <w:rPr>
          <w:color w:val="auto"/>
        </w:rPr>
        <w:t xml:space="preserve"> </w:t>
      </w:r>
      <w:proofErr w:type="spellStart"/>
      <w:r w:rsidRPr="00C00D40">
        <w:rPr>
          <w:color w:val="auto"/>
        </w:rPr>
        <w:t>Ion</w:t>
      </w:r>
      <w:proofErr w:type="spellEnd"/>
      <w:r w:rsidRPr="00C00D40">
        <w:rPr>
          <w:color w:val="auto"/>
        </w:rPr>
        <w:t xml:space="preserve"> Exchange. Нідерланди, </w:t>
      </w:r>
      <w:proofErr w:type="spellStart"/>
      <w:r w:rsidRPr="00C00D40">
        <w:rPr>
          <w:color w:val="auto"/>
        </w:rPr>
        <w:t>Springer</w:t>
      </w:r>
      <w:proofErr w:type="spellEnd"/>
      <w:r w:rsidRPr="00C00D40">
        <w:rPr>
          <w:color w:val="auto"/>
        </w:rPr>
        <w:t xml:space="preserve"> </w:t>
      </w:r>
      <w:proofErr w:type="spellStart"/>
      <w:r w:rsidRPr="00C00D40">
        <w:rPr>
          <w:color w:val="auto"/>
        </w:rPr>
        <w:t>Netherlands</w:t>
      </w:r>
      <w:proofErr w:type="spellEnd"/>
      <w:r w:rsidRPr="00C00D40">
        <w:rPr>
          <w:color w:val="auto"/>
        </w:rPr>
        <w:t>, 2012.</w:t>
      </w:r>
    </w:p>
    <w:p w14:paraId="0868D6C1" w14:textId="77777777" w:rsidR="00087ECC" w:rsidRPr="00C00D40" w:rsidRDefault="00087ECC" w:rsidP="00C00D40">
      <w:pPr>
        <w:pStyle w:val="af1"/>
        <w:rPr>
          <w:color w:val="auto"/>
        </w:rPr>
      </w:pPr>
      <w:r w:rsidRPr="00C00D40">
        <w:rPr>
          <w:color w:val="auto"/>
        </w:rPr>
        <w:t>20)</w:t>
      </w:r>
      <w:r w:rsidRPr="00C00D40">
        <w:rPr>
          <w:color w:val="auto"/>
        </w:rPr>
        <w:tab/>
      </w:r>
      <w:proofErr w:type="spellStart"/>
      <w:r w:rsidRPr="00C00D40">
        <w:rPr>
          <w:color w:val="auto"/>
        </w:rPr>
        <w:t>Ion</w:t>
      </w:r>
      <w:proofErr w:type="spellEnd"/>
      <w:r w:rsidRPr="00C00D40">
        <w:rPr>
          <w:color w:val="auto"/>
        </w:rPr>
        <w:t xml:space="preserve"> Exchange Technologies. Хорватія, </w:t>
      </w:r>
      <w:proofErr w:type="spellStart"/>
      <w:r w:rsidRPr="00C00D40">
        <w:rPr>
          <w:color w:val="auto"/>
        </w:rPr>
        <w:t>IntechOpen</w:t>
      </w:r>
      <w:proofErr w:type="spellEnd"/>
      <w:r w:rsidRPr="00C00D40">
        <w:rPr>
          <w:color w:val="auto"/>
        </w:rPr>
        <w:t>, 2012.</w:t>
      </w:r>
    </w:p>
    <w:p w14:paraId="390360E3" w14:textId="77777777" w:rsidR="00087ECC" w:rsidRPr="00C00D40" w:rsidRDefault="00087ECC" w:rsidP="00C00D40">
      <w:pPr>
        <w:pStyle w:val="af1"/>
        <w:rPr>
          <w:color w:val="auto"/>
        </w:rPr>
      </w:pPr>
      <w:r w:rsidRPr="00C00D40">
        <w:rPr>
          <w:color w:val="auto"/>
        </w:rPr>
        <w:t>21)</w:t>
      </w:r>
      <w:r w:rsidRPr="00C00D40">
        <w:rPr>
          <w:color w:val="auto"/>
        </w:rPr>
        <w:tab/>
      </w:r>
      <w:proofErr w:type="spellStart"/>
      <w:r w:rsidRPr="00C00D40">
        <w:rPr>
          <w:color w:val="auto"/>
        </w:rPr>
        <w:t>Ion</w:t>
      </w:r>
      <w:proofErr w:type="spellEnd"/>
      <w:r w:rsidRPr="00C00D40">
        <w:rPr>
          <w:color w:val="auto"/>
        </w:rPr>
        <w:t xml:space="preserve"> Exchange </w:t>
      </w:r>
      <w:proofErr w:type="spellStart"/>
      <w:r w:rsidRPr="00C00D40">
        <w:rPr>
          <w:color w:val="auto"/>
        </w:rPr>
        <w:t>Advances</w:t>
      </w:r>
      <w:proofErr w:type="spellEnd"/>
      <w:r w:rsidRPr="00C00D40">
        <w:rPr>
          <w:color w:val="auto"/>
        </w:rPr>
        <w:t xml:space="preserve">: </w:t>
      </w:r>
      <w:proofErr w:type="spellStart"/>
      <w:r w:rsidRPr="00C00D40">
        <w:rPr>
          <w:color w:val="auto"/>
        </w:rPr>
        <w:t>Proceedings</w:t>
      </w:r>
      <w:proofErr w:type="spellEnd"/>
      <w:r w:rsidRPr="00C00D40">
        <w:rPr>
          <w:color w:val="auto"/>
        </w:rPr>
        <w:t xml:space="preserve"> </w:t>
      </w:r>
      <w:proofErr w:type="spellStart"/>
      <w:r w:rsidRPr="00C00D40">
        <w:rPr>
          <w:color w:val="auto"/>
        </w:rPr>
        <w:t>of</w:t>
      </w:r>
      <w:proofErr w:type="spellEnd"/>
      <w:r w:rsidRPr="00C00D40">
        <w:rPr>
          <w:color w:val="auto"/>
        </w:rPr>
        <w:t xml:space="preserve"> IEX ’92. Нідерланди, </w:t>
      </w:r>
      <w:proofErr w:type="spellStart"/>
      <w:r w:rsidRPr="00C00D40">
        <w:rPr>
          <w:color w:val="auto"/>
        </w:rPr>
        <w:t>Springer</w:t>
      </w:r>
      <w:proofErr w:type="spellEnd"/>
      <w:r w:rsidRPr="00C00D40">
        <w:rPr>
          <w:color w:val="auto"/>
        </w:rPr>
        <w:t xml:space="preserve"> </w:t>
      </w:r>
      <w:proofErr w:type="spellStart"/>
      <w:r w:rsidRPr="00C00D40">
        <w:rPr>
          <w:color w:val="auto"/>
        </w:rPr>
        <w:t>Netherlands</w:t>
      </w:r>
      <w:proofErr w:type="spellEnd"/>
      <w:r w:rsidRPr="00C00D40">
        <w:rPr>
          <w:color w:val="auto"/>
        </w:rPr>
        <w:t>, 2012.</w:t>
      </w:r>
    </w:p>
    <w:p w14:paraId="51A8B5D6" w14:textId="0A7CEFBB" w:rsidR="00087ECC" w:rsidRPr="00C00D40" w:rsidRDefault="00087ECC" w:rsidP="00C00D40">
      <w:pPr>
        <w:pStyle w:val="af1"/>
        <w:rPr>
          <w:color w:val="auto"/>
        </w:rPr>
      </w:pPr>
      <w:r w:rsidRPr="00C00D40">
        <w:rPr>
          <w:color w:val="auto"/>
        </w:rPr>
        <w:t>22)</w:t>
      </w:r>
      <w:r w:rsidR="00C00D40" w:rsidRPr="00C00D40">
        <w:rPr>
          <w:color w:val="auto"/>
        </w:rPr>
        <w:t xml:space="preserve">  </w:t>
      </w:r>
      <w:proofErr w:type="spellStart"/>
      <w:r w:rsidRPr="00C00D40">
        <w:rPr>
          <w:color w:val="auto"/>
        </w:rPr>
        <w:t>Inamuddin</w:t>
      </w:r>
      <w:proofErr w:type="spellEnd"/>
      <w:r w:rsidRPr="00C00D40">
        <w:rPr>
          <w:color w:val="auto"/>
        </w:rPr>
        <w:t xml:space="preserve">. </w:t>
      </w:r>
      <w:proofErr w:type="spellStart"/>
      <w:r w:rsidRPr="00C00D40">
        <w:rPr>
          <w:color w:val="auto"/>
        </w:rPr>
        <w:t>Ion</w:t>
      </w:r>
      <w:proofErr w:type="spellEnd"/>
      <w:r w:rsidRPr="00C00D40">
        <w:rPr>
          <w:color w:val="auto"/>
        </w:rPr>
        <w:t xml:space="preserve"> Exchange </w:t>
      </w:r>
      <w:proofErr w:type="spellStart"/>
      <w:r w:rsidRPr="00C00D40">
        <w:rPr>
          <w:color w:val="auto"/>
        </w:rPr>
        <w:t>Technology</w:t>
      </w:r>
      <w:proofErr w:type="spellEnd"/>
      <w:r w:rsidRPr="00C00D40">
        <w:rPr>
          <w:color w:val="auto"/>
        </w:rPr>
        <w:t xml:space="preserve"> I: </w:t>
      </w:r>
      <w:proofErr w:type="spellStart"/>
      <w:r w:rsidRPr="00C00D40">
        <w:rPr>
          <w:color w:val="auto"/>
        </w:rPr>
        <w:t>Theory</w:t>
      </w:r>
      <w:proofErr w:type="spellEnd"/>
      <w:r w:rsidRPr="00C00D40">
        <w:rPr>
          <w:color w:val="auto"/>
        </w:rPr>
        <w:t xml:space="preserve"> </w:t>
      </w:r>
      <w:proofErr w:type="spellStart"/>
      <w:r w:rsidRPr="00C00D40">
        <w:rPr>
          <w:color w:val="auto"/>
        </w:rPr>
        <w:t>and</w:t>
      </w:r>
      <w:proofErr w:type="spellEnd"/>
      <w:r w:rsidRPr="00C00D40">
        <w:rPr>
          <w:color w:val="auto"/>
        </w:rPr>
        <w:t xml:space="preserve"> </w:t>
      </w:r>
      <w:proofErr w:type="spellStart"/>
      <w:r w:rsidRPr="00C00D40">
        <w:rPr>
          <w:color w:val="auto"/>
        </w:rPr>
        <w:t>Materials</w:t>
      </w:r>
      <w:proofErr w:type="spellEnd"/>
      <w:r w:rsidRPr="00C00D40">
        <w:rPr>
          <w:color w:val="auto"/>
        </w:rPr>
        <w:t xml:space="preserve">. Нідерланди, </w:t>
      </w:r>
      <w:proofErr w:type="spellStart"/>
      <w:r w:rsidRPr="00C00D40">
        <w:rPr>
          <w:color w:val="auto"/>
        </w:rPr>
        <w:t>Springer</w:t>
      </w:r>
      <w:proofErr w:type="spellEnd"/>
      <w:r w:rsidRPr="00C00D40">
        <w:rPr>
          <w:color w:val="auto"/>
        </w:rPr>
        <w:t xml:space="preserve"> </w:t>
      </w:r>
      <w:proofErr w:type="spellStart"/>
      <w:r w:rsidRPr="00C00D40">
        <w:rPr>
          <w:color w:val="auto"/>
        </w:rPr>
        <w:t>Netherlands</w:t>
      </w:r>
      <w:proofErr w:type="spellEnd"/>
      <w:r w:rsidRPr="00C00D40">
        <w:rPr>
          <w:color w:val="auto"/>
        </w:rPr>
        <w:t>, 2012.</w:t>
      </w:r>
    </w:p>
    <w:p w14:paraId="55E36660" w14:textId="51C0BC53" w:rsidR="00087ECC" w:rsidRPr="00C00D40" w:rsidRDefault="00C00D40" w:rsidP="00C00D40">
      <w:pPr>
        <w:pStyle w:val="af1"/>
        <w:rPr>
          <w:color w:val="auto"/>
        </w:rPr>
      </w:pPr>
      <w:r w:rsidRPr="00C00D40">
        <w:rPr>
          <w:color w:val="auto"/>
        </w:rPr>
        <w:t xml:space="preserve">23)    </w:t>
      </w:r>
      <w:r w:rsidR="00087ECC" w:rsidRPr="00C00D40">
        <w:rPr>
          <w:color w:val="auto"/>
        </w:rPr>
        <w:t>Маркетинг стартап-</w:t>
      </w:r>
      <w:proofErr w:type="spellStart"/>
      <w:r w:rsidR="00087ECC" w:rsidRPr="00C00D40">
        <w:rPr>
          <w:color w:val="auto"/>
        </w:rPr>
        <w:t>проєктів</w:t>
      </w:r>
      <w:proofErr w:type="spellEnd"/>
      <w:r w:rsidR="00087ECC" w:rsidRPr="00C00D40">
        <w:rPr>
          <w:color w:val="auto"/>
        </w:rPr>
        <w:t xml:space="preserve"> [Електронний ресурс] : навчальний посібник для усіх спеціальностей другого освітнього ступеню «магістр» / С. О. </w:t>
      </w:r>
      <w:proofErr w:type="spellStart"/>
      <w:r w:rsidR="00087ECC" w:rsidRPr="00C00D40">
        <w:rPr>
          <w:color w:val="auto"/>
        </w:rPr>
        <w:t>Солнцев</w:t>
      </w:r>
      <w:proofErr w:type="spellEnd"/>
      <w:r w:rsidR="00087ECC" w:rsidRPr="00C00D40">
        <w:rPr>
          <w:color w:val="auto"/>
        </w:rPr>
        <w:t xml:space="preserve">, О. В. </w:t>
      </w:r>
      <w:proofErr w:type="spellStart"/>
      <w:r w:rsidR="00087ECC" w:rsidRPr="00C00D40">
        <w:rPr>
          <w:color w:val="auto"/>
        </w:rPr>
        <w:t>Зозульов</w:t>
      </w:r>
      <w:proofErr w:type="spellEnd"/>
      <w:r w:rsidR="00087ECC" w:rsidRPr="00C00D40">
        <w:rPr>
          <w:color w:val="auto"/>
        </w:rPr>
        <w:t xml:space="preserve">, Н. В. Юдіна, Т. О. Царьова, Н. В. </w:t>
      </w:r>
      <w:proofErr w:type="spellStart"/>
      <w:r w:rsidR="00087ECC" w:rsidRPr="00C00D40">
        <w:rPr>
          <w:color w:val="auto"/>
        </w:rPr>
        <w:t>Язвінська</w:t>
      </w:r>
      <w:proofErr w:type="spellEnd"/>
      <w:r w:rsidR="00087ECC" w:rsidRPr="00C00D40">
        <w:rPr>
          <w:color w:val="auto"/>
        </w:rPr>
        <w:t xml:space="preserve"> ; за </w:t>
      </w:r>
      <w:proofErr w:type="spellStart"/>
      <w:r w:rsidR="00087ECC" w:rsidRPr="00C00D40">
        <w:rPr>
          <w:color w:val="auto"/>
        </w:rPr>
        <w:t>заг</w:t>
      </w:r>
      <w:proofErr w:type="spellEnd"/>
      <w:r w:rsidR="00087ECC" w:rsidRPr="00C00D40">
        <w:rPr>
          <w:color w:val="auto"/>
        </w:rPr>
        <w:t xml:space="preserve">. ред. С.О. </w:t>
      </w:r>
      <w:proofErr w:type="spellStart"/>
      <w:r w:rsidR="00087ECC" w:rsidRPr="00C00D40">
        <w:rPr>
          <w:color w:val="auto"/>
        </w:rPr>
        <w:t>Солнцева</w:t>
      </w:r>
      <w:proofErr w:type="spellEnd"/>
      <w:r w:rsidR="00087ECC" w:rsidRPr="00C00D40">
        <w:rPr>
          <w:color w:val="auto"/>
        </w:rPr>
        <w:t xml:space="preserve"> ; КПІ ім. Ігоря Сікорського. – Електронні текстові данні (1 файл: 3,2 </w:t>
      </w:r>
      <w:proofErr w:type="spellStart"/>
      <w:r w:rsidR="00087ECC" w:rsidRPr="00C00D40">
        <w:rPr>
          <w:color w:val="auto"/>
        </w:rPr>
        <w:t>Мбайт</w:t>
      </w:r>
      <w:proofErr w:type="spellEnd"/>
      <w:r w:rsidR="00087ECC" w:rsidRPr="00C00D40">
        <w:rPr>
          <w:color w:val="auto"/>
        </w:rPr>
        <w:t xml:space="preserve">). – Київ : КПІ ім. Ігоря Сікорського, 2019. – 218 с. URL : </w:t>
      </w:r>
      <w:hyperlink r:id="rId26" w:history="1">
        <w:r w:rsidR="00087ECC" w:rsidRPr="00C00D40">
          <w:rPr>
            <w:color w:val="auto"/>
            <w:u w:val="single"/>
          </w:rPr>
          <w:t>http://ela.kpi.ua/handle/123456789/27437</w:t>
        </w:r>
      </w:hyperlink>
    </w:p>
    <w:p w14:paraId="0FDB4F70" w14:textId="65369D4A" w:rsidR="00087ECC" w:rsidRPr="00C00D40" w:rsidRDefault="00C00D40" w:rsidP="00C00D40">
      <w:pPr>
        <w:pStyle w:val="af1"/>
        <w:rPr>
          <w:color w:val="auto"/>
        </w:rPr>
      </w:pPr>
      <w:r w:rsidRPr="00C00D40">
        <w:rPr>
          <w:color w:val="auto"/>
          <w:spacing w:val="-4"/>
        </w:rPr>
        <w:t xml:space="preserve">24)  </w:t>
      </w:r>
      <w:r w:rsidR="00087ECC" w:rsidRPr="00C00D40">
        <w:rPr>
          <w:color w:val="auto"/>
          <w:spacing w:val="-4"/>
        </w:rPr>
        <w:t>Розроблення стартап-</w:t>
      </w:r>
      <w:proofErr w:type="spellStart"/>
      <w:r w:rsidR="00087ECC" w:rsidRPr="00C00D40">
        <w:rPr>
          <w:color w:val="auto"/>
          <w:spacing w:val="-4"/>
        </w:rPr>
        <w:t>проєкту</w:t>
      </w:r>
      <w:proofErr w:type="spellEnd"/>
      <w:r w:rsidR="00087ECC" w:rsidRPr="00C00D40">
        <w:rPr>
          <w:color w:val="auto"/>
          <w:spacing w:val="-4"/>
        </w:rPr>
        <w:t xml:space="preserve"> [Електронний ресурс] : Методичні рекомендації до виконання </w:t>
      </w:r>
      <w:r w:rsidR="00087ECC" w:rsidRPr="00C00D40">
        <w:rPr>
          <w:color w:val="auto"/>
        </w:rPr>
        <w:t xml:space="preserve">розділу магістерських дисертацій для студентів інженерних спеціальностей / За </w:t>
      </w:r>
      <w:proofErr w:type="spellStart"/>
      <w:r w:rsidR="00087ECC" w:rsidRPr="00C00D40">
        <w:rPr>
          <w:color w:val="auto"/>
        </w:rPr>
        <w:t>заг</w:t>
      </w:r>
      <w:proofErr w:type="spellEnd"/>
      <w:r w:rsidR="00087ECC" w:rsidRPr="00C00D40">
        <w:rPr>
          <w:color w:val="auto"/>
        </w:rPr>
        <w:t>. ред. О.А. Гавриша. – Київ : НТУУ «КПІ», 2016. – 28 с.</w:t>
      </w:r>
    </w:p>
    <w:p w14:paraId="6B833801" w14:textId="7F849163" w:rsidR="00087ECC" w:rsidRPr="00C00D40" w:rsidRDefault="00C00D40" w:rsidP="00C00D40">
      <w:pPr>
        <w:pStyle w:val="af1"/>
        <w:rPr>
          <w:color w:val="auto"/>
        </w:rPr>
      </w:pPr>
      <w:r w:rsidRPr="00C00D40">
        <w:rPr>
          <w:color w:val="auto"/>
        </w:rPr>
        <w:t xml:space="preserve">25) </w:t>
      </w:r>
      <w:r w:rsidR="00087ECC" w:rsidRPr="00C00D40">
        <w:rPr>
          <w:color w:val="auto"/>
        </w:rPr>
        <w:t xml:space="preserve">Standard </w:t>
      </w:r>
      <w:proofErr w:type="spellStart"/>
      <w:r w:rsidR="00087ECC" w:rsidRPr="00C00D40">
        <w:rPr>
          <w:color w:val="auto"/>
        </w:rPr>
        <w:t>Management</w:t>
      </w:r>
      <w:proofErr w:type="spellEnd"/>
      <w:r w:rsidR="00087ECC" w:rsidRPr="00C00D40">
        <w:rPr>
          <w:color w:val="auto"/>
        </w:rPr>
        <w:t xml:space="preserve"> </w:t>
      </w:r>
      <w:proofErr w:type="spellStart"/>
      <w:r w:rsidR="00087ECC" w:rsidRPr="00C00D40">
        <w:rPr>
          <w:color w:val="auto"/>
        </w:rPr>
        <w:t>Systems</w:t>
      </w:r>
      <w:proofErr w:type="spellEnd"/>
      <w:r w:rsidR="00087ECC" w:rsidRPr="00C00D40">
        <w:rPr>
          <w:color w:val="auto"/>
        </w:rPr>
        <w:t xml:space="preserve"> QUALITY MANAGEMENT </w:t>
      </w:r>
      <w:proofErr w:type="spellStart"/>
      <w:r w:rsidR="00087ECC" w:rsidRPr="00C00D40">
        <w:rPr>
          <w:color w:val="auto"/>
        </w:rPr>
        <w:t>Textbook</w:t>
      </w:r>
      <w:proofErr w:type="spellEnd"/>
      <w:r w:rsidR="00087ECC" w:rsidRPr="00C00D40">
        <w:rPr>
          <w:color w:val="auto"/>
        </w:rPr>
        <w:t xml:space="preserve"> </w:t>
      </w:r>
      <w:proofErr w:type="spellStart"/>
      <w:r w:rsidR="00087ECC" w:rsidRPr="00C00D40">
        <w:rPr>
          <w:color w:val="auto"/>
        </w:rPr>
        <w:t>for</w:t>
      </w:r>
      <w:proofErr w:type="spellEnd"/>
      <w:r w:rsidR="00087ECC" w:rsidRPr="00C00D40">
        <w:rPr>
          <w:color w:val="auto"/>
        </w:rPr>
        <w:t xml:space="preserve"> </w:t>
      </w:r>
      <w:proofErr w:type="spellStart"/>
      <w:r w:rsidR="00087ECC" w:rsidRPr="00C00D40">
        <w:rPr>
          <w:color w:val="auto"/>
        </w:rPr>
        <w:t>students</w:t>
      </w:r>
      <w:proofErr w:type="spellEnd"/>
      <w:r w:rsidR="00087ECC" w:rsidRPr="00C00D40">
        <w:rPr>
          <w:color w:val="auto"/>
        </w:rPr>
        <w:t xml:space="preserve"> </w:t>
      </w:r>
      <w:proofErr w:type="spellStart"/>
      <w:r w:rsidR="00087ECC" w:rsidRPr="00C00D40">
        <w:rPr>
          <w:color w:val="auto"/>
        </w:rPr>
        <w:t>and</w:t>
      </w:r>
      <w:proofErr w:type="spellEnd"/>
      <w:r w:rsidR="00087ECC" w:rsidRPr="00C00D40">
        <w:rPr>
          <w:color w:val="auto"/>
        </w:rPr>
        <w:t xml:space="preserve"> </w:t>
      </w:r>
      <w:proofErr w:type="spellStart"/>
      <w:r w:rsidR="00087ECC" w:rsidRPr="00C00D40">
        <w:rPr>
          <w:color w:val="auto"/>
        </w:rPr>
        <w:t>post-graduate</w:t>
      </w:r>
      <w:proofErr w:type="spellEnd"/>
      <w:r w:rsidR="00087ECC" w:rsidRPr="00C00D40">
        <w:rPr>
          <w:color w:val="auto"/>
        </w:rPr>
        <w:t xml:space="preserve"> </w:t>
      </w:r>
      <w:proofErr w:type="spellStart"/>
      <w:r w:rsidR="00087ECC" w:rsidRPr="00C00D40">
        <w:rPr>
          <w:color w:val="auto"/>
        </w:rPr>
        <w:t>students</w:t>
      </w:r>
      <w:proofErr w:type="spellEnd"/>
      <w:r w:rsidR="00087ECC" w:rsidRPr="00C00D40">
        <w:rPr>
          <w:color w:val="auto"/>
        </w:rPr>
        <w:t xml:space="preserve"> </w:t>
      </w:r>
      <w:proofErr w:type="spellStart"/>
      <w:r w:rsidR="00087ECC" w:rsidRPr="00C00D40">
        <w:rPr>
          <w:color w:val="auto"/>
        </w:rPr>
        <w:t>on</w:t>
      </w:r>
      <w:proofErr w:type="spellEnd"/>
      <w:r w:rsidR="00087ECC" w:rsidRPr="00C00D40">
        <w:rPr>
          <w:color w:val="auto"/>
        </w:rPr>
        <w:t xml:space="preserve"> </w:t>
      </w:r>
      <w:proofErr w:type="spellStart"/>
      <w:r w:rsidR="00087ECC" w:rsidRPr="00C00D40">
        <w:rPr>
          <w:color w:val="auto"/>
        </w:rPr>
        <w:t>specialty</w:t>
      </w:r>
      <w:proofErr w:type="spellEnd"/>
      <w:r w:rsidR="00087ECC" w:rsidRPr="00C00D40">
        <w:rPr>
          <w:color w:val="auto"/>
        </w:rPr>
        <w:t xml:space="preserve"> 131 "</w:t>
      </w:r>
      <w:proofErr w:type="spellStart"/>
      <w:r w:rsidR="00087ECC" w:rsidRPr="00C00D40">
        <w:rPr>
          <w:color w:val="auto"/>
        </w:rPr>
        <w:t>Applied</w:t>
      </w:r>
      <w:proofErr w:type="spellEnd"/>
      <w:r w:rsidR="00087ECC" w:rsidRPr="00C00D40">
        <w:rPr>
          <w:color w:val="auto"/>
        </w:rPr>
        <w:t xml:space="preserve"> </w:t>
      </w:r>
      <w:proofErr w:type="spellStart"/>
      <w:r w:rsidR="00087ECC" w:rsidRPr="00C00D40">
        <w:rPr>
          <w:color w:val="auto"/>
        </w:rPr>
        <w:t>mechanics</w:t>
      </w:r>
      <w:proofErr w:type="spellEnd"/>
      <w:r w:rsidR="00087ECC" w:rsidRPr="00C00D40">
        <w:rPr>
          <w:color w:val="auto"/>
        </w:rPr>
        <w:t xml:space="preserve">"/ S. </w:t>
      </w:r>
      <w:proofErr w:type="spellStart"/>
      <w:r w:rsidR="00087ECC" w:rsidRPr="00C00D40">
        <w:rPr>
          <w:color w:val="auto"/>
        </w:rPr>
        <w:lastRenderedPageBreak/>
        <w:t>Fomichov</w:t>
      </w:r>
      <w:proofErr w:type="spellEnd"/>
      <w:r w:rsidR="00087ECC" w:rsidRPr="00C00D40">
        <w:rPr>
          <w:color w:val="auto"/>
        </w:rPr>
        <w:t xml:space="preserve">, A. </w:t>
      </w:r>
      <w:proofErr w:type="spellStart"/>
      <w:r w:rsidR="00087ECC" w:rsidRPr="00C00D40">
        <w:rPr>
          <w:color w:val="auto"/>
        </w:rPr>
        <w:t>Banin</w:t>
      </w:r>
      <w:proofErr w:type="spellEnd"/>
      <w:r w:rsidR="00087ECC" w:rsidRPr="00C00D40">
        <w:rPr>
          <w:color w:val="auto"/>
        </w:rPr>
        <w:t xml:space="preserve">, I. </w:t>
      </w:r>
      <w:proofErr w:type="spellStart"/>
      <w:r w:rsidR="00087ECC" w:rsidRPr="00C00D40">
        <w:rPr>
          <w:color w:val="auto"/>
        </w:rPr>
        <w:t>Skachkov</w:t>
      </w:r>
      <w:proofErr w:type="spellEnd"/>
      <w:r w:rsidR="00087ECC" w:rsidRPr="00C00D40">
        <w:rPr>
          <w:color w:val="auto"/>
        </w:rPr>
        <w:t xml:space="preserve">, V. </w:t>
      </w:r>
      <w:proofErr w:type="spellStart"/>
      <w:r w:rsidR="00087ECC" w:rsidRPr="00C00D40">
        <w:rPr>
          <w:color w:val="auto"/>
        </w:rPr>
        <w:t>Lysak</w:t>
      </w:r>
      <w:proofErr w:type="spellEnd"/>
      <w:r w:rsidR="00087ECC" w:rsidRPr="00C00D40">
        <w:rPr>
          <w:color w:val="auto"/>
        </w:rPr>
        <w:t xml:space="preserve">, O. </w:t>
      </w:r>
      <w:proofErr w:type="spellStart"/>
      <w:r w:rsidR="00087ECC" w:rsidRPr="00C00D40">
        <w:rPr>
          <w:color w:val="auto"/>
        </w:rPr>
        <w:t>Gaievskiy</w:t>
      </w:r>
      <w:proofErr w:type="spellEnd"/>
      <w:r w:rsidR="00087ECC" w:rsidRPr="00C00D40">
        <w:rPr>
          <w:color w:val="auto"/>
        </w:rPr>
        <w:t xml:space="preserve">, N. </w:t>
      </w:r>
      <w:proofErr w:type="spellStart"/>
      <w:r w:rsidR="00087ECC" w:rsidRPr="00C00D40">
        <w:rPr>
          <w:color w:val="auto"/>
        </w:rPr>
        <w:t>Yudina</w:t>
      </w:r>
      <w:proofErr w:type="spellEnd"/>
      <w:r w:rsidR="00087ECC" w:rsidRPr="00C00D40">
        <w:rPr>
          <w:color w:val="auto"/>
        </w:rPr>
        <w:t xml:space="preserve">, </w:t>
      </w:r>
      <w:proofErr w:type="spellStart"/>
      <w:r w:rsidR="00087ECC" w:rsidRPr="00C00D40">
        <w:rPr>
          <w:color w:val="auto"/>
        </w:rPr>
        <w:t>Kiev</w:t>
      </w:r>
      <w:proofErr w:type="spellEnd"/>
      <w:r w:rsidR="00087ECC" w:rsidRPr="00C00D40">
        <w:rPr>
          <w:color w:val="auto"/>
        </w:rPr>
        <w:t xml:space="preserve">: KIM, 2018 – P. 266 </w:t>
      </w:r>
    </w:p>
    <w:p w14:paraId="240860AC" w14:textId="314B84F0" w:rsidR="00087ECC" w:rsidRPr="00C00D40" w:rsidRDefault="00C00D40" w:rsidP="00C00D40">
      <w:pPr>
        <w:pStyle w:val="af1"/>
        <w:rPr>
          <w:color w:val="auto"/>
        </w:rPr>
      </w:pPr>
      <w:r w:rsidRPr="00C00D40">
        <w:rPr>
          <w:color w:val="auto"/>
        </w:rPr>
        <w:t xml:space="preserve">26)  </w:t>
      </w:r>
      <w:proofErr w:type="spellStart"/>
      <w:r w:rsidR="00087ECC" w:rsidRPr="00C00D40">
        <w:rPr>
          <w:color w:val="auto"/>
        </w:rPr>
        <w:t>Yudina</w:t>
      </w:r>
      <w:proofErr w:type="spellEnd"/>
      <w:r w:rsidR="00087ECC" w:rsidRPr="00C00D40">
        <w:rPr>
          <w:color w:val="auto"/>
        </w:rPr>
        <w:t xml:space="preserve"> N.V. </w:t>
      </w:r>
      <w:proofErr w:type="spellStart"/>
      <w:r w:rsidR="00087ECC" w:rsidRPr="00C00D40">
        <w:rPr>
          <w:color w:val="auto"/>
        </w:rPr>
        <w:t>Methods</w:t>
      </w:r>
      <w:proofErr w:type="spellEnd"/>
      <w:r w:rsidR="00087ECC" w:rsidRPr="00C00D40">
        <w:rPr>
          <w:color w:val="auto"/>
        </w:rPr>
        <w:t xml:space="preserve"> </w:t>
      </w:r>
      <w:proofErr w:type="spellStart"/>
      <w:r w:rsidR="00087ECC" w:rsidRPr="00C00D40">
        <w:rPr>
          <w:color w:val="auto"/>
        </w:rPr>
        <w:t>of</w:t>
      </w:r>
      <w:proofErr w:type="spellEnd"/>
      <w:r w:rsidR="00087ECC" w:rsidRPr="00C00D40">
        <w:rPr>
          <w:color w:val="auto"/>
        </w:rPr>
        <w:t xml:space="preserve"> </w:t>
      </w:r>
      <w:proofErr w:type="spellStart"/>
      <w:r w:rsidR="00087ECC" w:rsidRPr="00C00D40">
        <w:rPr>
          <w:color w:val="auto"/>
        </w:rPr>
        <w:t>the</w:t>
      </w:r>
      <w:proofErr w:type="spellEnd"/>
      <w:r w:rsidR="00087ECC" w:rsidRPr="00C00D40">
        <w:rPr>
          <w:color w:val="auto"/>
        </w:rPr>
        <w:t xml:space="preserve"> </w:t>
      </w:r>
      <w:proofErr w:type="spellStart"/>
      <w:r w:rsidR="00087ECC" w:rsidRPr="00C00D40">
        <w:rPr>
          <w:color w:val="auto"/>
        </w:rPr>
        <w:t>Startup</w:t>
      </w:r>
      <w:proofErr w:type="spellEnd"/>
      <w:r w:rsidR="00087ECC" w:rsidRPr="00C00D40">
        <w:rPr>
          <w:color w:val="auto"/>
        </w:rPr>
        <w:t xml:space="preserve">-Project </w:t>
      </w:r>
      <w:proofErr w:type="spellStart"/>
      <w:r w:rsidR="00087ECC" w:rsidRPr="00C00D40">
        <w:rPr>
          <w:color w:val="auto"/>
        </w:rPr>
        <w:t>Developing</w:t>
      </w:r>
      <w:proofErr w:type="spellEnd"/>
      <w:r w:rsidR="00087ECC" w:rsidRPr="00C00D40">
        <w:rPr>
          <w:color w:val="auto"/>
        </w:rPr>
        <w:t xml:space="preserve"> </w:t>
      </w:r>
      <w:proofErr w:type="spellStart"/>
      <w:r w:rsidR="00087ECC" w:rsidRPr="00C00D40">
        <w:rPr>
          <w:color w:val="auto"/>
        </w:rPr>
        <w:t>Based</w:t>
      </w:r>
      <w:proofErr w:type="spellEnd"/>
      <w:r w:rsidR="00087ECC" w:rsidRPr="00C00D40">
        <w:rPr>
          <w:color w:val="auto"/>
        </w:rPr>
        <w:t xml:space="preserve"> </w:t>
      </w:r>
      <w:proofErr w:type="spellStart"/>
      <w:r w:rsidR="00087ECC" w:rsidRPr="00C00D40">
        <w:rPr>
          <w:color w:val="auto"/>
        </w:rPr>
        <w:t>on</w:t>
      </w:r>
      <w:proofErr w:type="spellEnd"/>
      <w:r w:rsidR="00087ECC" w:rsidRPr="00C00D40">
        <w:rPr>
          <w:color w:val="auto"/>
        </w:rPr>
        <w:t xml:space="preserve"> ‘</w:t>
      </w:r>
      <w:proofErr w:type="spellStart"/>
      <w:r w:rsidR="00087ECC" w:rsidRPr="00C00D40">
        <w:rPr>
          <w:color w:val="auto"/>
        </w:rPr>
        <w:t>the</w:t>
      </w:r>
      <w:proofErr w:type="spellEnd"/>
      <w:r w:rsidR="00087ECC" w:rsidRPr="00C00D40">
        <w:rPr>
          <w:color w:val="auto"/>
        </w:rPr>
        <w:t xml:space="preserve"> </w:t>
      </w:r>
      <w:proofErr w:type="spellStart"/>
      <w:r w:rsidR="00087ECC" w:rsidRPr="00C00D40">
        <w:rPr>
          <w:color w:val="auto"/>
        </w:rPr>
        <w:t>Four-Dimensional</w:t>
      </w:r>
      <w:proofErr w:type="spellEnd"/>
      <w:r w:rsidR="00087ECC" w:rsidRPr="00C00D40">
        <w:rPr>
          <w:color w:val="auto"/>
        </w:rPr>
        <w:t xml:space="preserve"> </w:t>
      </w:r>
      <w:proofErr w:type="spellStart"/>
      <w:r w:rsidR="00087ECC" w:rsidRPr="00C00D40">
        <w:rPr>
          <w:color w:val="auto"/>
        </w:rPr>
        <w:t>Thinking</w:t>
      </w:r>
      <w:proofErr w:type="spellEnd"/>
      <w:r w:rsidR="00087ECC" w:rsidRPr="00C00D40">
        <w:rPr>
          <w:color w:val="auto"/>
        </w:rPr>
        <w:t xml:space="preserve">’ </w:t>
      </w:r>
      <w:proofErr w:type="spellStart"/>
      <w:r w:rsidR="00087ECC" w:rsidRPr="00C00D40">
        <w:rPr>
          <w:color w:val="auto"/>
        </w:rPr>
        <w:t>in</w:t>
      </w:r>
      <w:proofErr w:type="spellEnd"/>
      <w:r w:rsidR="00087ECC" w:rsidRPr="00C00D40">
        <w:rPr>
          <w:color w:val="auto"/>
        </w:rPr>
        <w:t xml:space="preserve"> </w:t>
      </w:r>
      <w:proofErr w:type="spellStart"/>
      <w:r w:rsidR="00087ECC" w:rsidRPr="00C00D40">
        <w:rPr>
          <w:color w:val="auto"/>
        </w:rPr>
        <w:t>Information</w:t>
      </w:r>
      <w:proofErr w:type="spellEnd"/>
      <w:r w:rsidR="00087ECC" w:rsidRPr="00C00D40">
        <w:rPr>
          <w:color w:val="auto"/>
        </w:rPr>
        <w:t xml:space="preserve"> </w:t>
      </w:r>
      <w:proofErr w:type="spellStart"/>
      <w:r w:rsidR="00087ECC" w:rsidRPr="00C00D40">
        <w:rPr>
          <w:color w:val="auto"/>
        </w:rPr>
        <w:t>Society</w:t>
      </w:r>
      <w:proofErr w:type="spellEnd"/>
      <w:r w:rsidR="00087ECC" w:rsidRPr="00C00D40">
        <w:rPr>
          <w:color w:val="auto"/>
        </w:rPr>
        <w:t xml:space="preserve"> // </w:t>
      </w:r>
      <w:proofErr w:type="spellStart"/>
      <w:r w:rsidR="00087ECC" w:rsidRPr="00C00D40">
        <w:rPr>
          <w:color w:val="auto"/>
        </w:rPr>
        <w:t>Marketing</w:t>
      </w:r>
      <w:proofErr w:type="spellEnd"/>
      <w:r w:rsidR="00087ECC" w:rsidRPr="00C00D40">
        <w:rPr>
          <w:color w:val="auto"/>
        </w:rPr>
        <w:t xml:space="preserve"> </w:t>
      </w:r>
      <w:proofErr w:type="spellStart"/>
      <w:r w:rsidR="00087ECC" w:rsidRPr="00C00D40">
        <w:rPr>
          <w:color w:val="auto"/>
        </w:rPr>
        <w:t>and</w:t>
      </w:r>
      <w:proofErr w:type="spellEnd"/>
      <w:r w:rsidR="00087ECC" w:rsidRPr="00C00D40">
        <w:rPr>
          <w:color w:val="auto"/>
        </w:rPr>
        <w:t xml:space="preserve"> </w:t>
      </w:r>
      <w:proofErr w:type="spellStart"/>
      <w:r w:rsidR="00087ECC" w:rsidRPr="00C00D40">
        <w:rPr>
          <w:color w:val="auto"/>
        </w:rPr>
        <w:t>Management</w:t>
      </w:r>
      <w:proofErr w:type="spellEnd"/>
      <w:r w:rsidR="00087ECC" w:rsidRPr="00C00D40">
        <w:rPr>
          <w:color w:val="auto"/>
        </w:rPr>
        <w:t xml:space="preserve"> </w:t>
      </w:r>
      <w:proofErr w:type="spellStart"/>
      <w:r w:rsidR="00087ECC" w:rsidRPr="00C00D40">
        <w:rPr>
          <w:color w:val="auto"/>
        </w:rPr>
        <w:t>of</w:t>
      </w:r>
      <w:proofErr w:type="spellEnd"/>
      <w:r w:rsidR="00087ECC" w:rsidRPr="00C00D40">
        <w:rPr>
          <w:color w:val="auto"/>
        </w:rPr>
        <w:t xml:space="preserve"> </w:t>
      </w:r>
      <w:proofErr w:type="spellStart"/>
      <w:r w:rsidR="00087ECC" w:rsidRPr="00C00D40">
        <w:rPr>
          <w:color w:val="auto"/>
        </w:rPr>
        <w:t>innovations</w:t>
      </w:r>
      <w:proofErr w:type="spellEnd"/>
      <w:r w:rsidR="00087ECC" w:rsidRPr="00C00D40">
        <w:rPr>
          <w:color w:val="auto"/>
        </w:rPr>
        <w:t xml:space="preserve">. – 3’2017. – P.245-256.-DOI:10.21272/mmi.2017.3-23 Access </w:t>
      </w:r>
      <w:proofErr w:type="spellStart"/>
      <w:r w:rsidR="00087ECC" w:rsidRPr="00C00D40">
        <w:rPr>
          <w:color w:val="auto"/>
        </w:rPr>
        <w:t>mode</w:t>
      </w:r>
      <w:proofErr w:type="spellEnd"/>
      <w:r w:rsidR="00087ECC" w:rsidRPr="00C00D40">
        <w:rPr>
          <w:color w:val="auto"/>
        </w:rPr>
        <w:t xml:space="preserve"> : </w:t>
      </w:r>
      <w:hyperlink r:id="rId27" w:history="1">
        <w:r w:rsidR="00087ECC" w:rsidRPr="00C00D40">
          <w:rPr>
            <w:color w:val="auto"/>
            <w:u w:val="single"/>
          </w:rPr>
          <w:t>http://mmi.fem.sumdu.edu.ua/journals/2017/3/245-256</w:t>
        </w:r>
      </w:hyperlink>
      <w:r w:rsidR="00087ECC" w:rsidRPr="00C00D40">
        <w:rPr>
          <w:color w:val="auto"/>
        </w:rPr>
        <w:t>.</w:t>
      </w:r>
    </w:p>
    <w:p w14:paraId="707165F2" w14:textId="7E6BF128" w:rsidR="00087ECC" w:rsidRPr="00C00D40" w:rsidRDefault="00C00D40" w:rsidP="00C00D40">
      <w:pPr>
        <w:pStyle w:val="af1"/>
        <w:rPr>
          <w:color w:val="auto"/>
          <w:shd w:val="clear" w:color="auto" w:fill="FFFFFF"/>
        </w:rPr>
      </w:pPr>
      <w:r w:rsidRPr="00C00D40">
        <w:rPr>
          <w:color w:val="auto"/>
          <w:shd w:val="clear" w:color="auto" w:fill="FFFFFF"/>
        </w:rPr>
        <w:t xml:space="preserve">27) </w:t>
      </w:r>
      <w:proofErr w:type="spellStart"/>
      <w:r w:rsidR="00087ECC" w:rsidRPr="00C00D40">
        <w:rPr>
          <w:color w:val="auto"/>
          <w:shd w:val="clear" w:color="auto" w:fill="FFFFFF"/>
        </w:rPr>
        <w:t>Yudina</w:t>
      </w:r>
      <w:proofErr w:type="spellEnd"/>
      <w:r w:rsidR="00087ECC" w:rsidRPr="00C00D40">
        <w:rPr>
          <w:color w:val="auto"/>
          <w:shd w:val="clear" w:color="auto" w:fill="FFFFFF"/>
        </w:rPr>
        <w:t xml:space="preserve"> </w:t>
      </w:r>
      <w:proofErr w:type="spellStart"/>
      <w:r w:rsidR="00087ECC" w:rsidRPr="00C00D40">
        <w:rPr>
          <w:color w:val="auto"/>
          <w:shd w:val="clear" w:color="auto" w:fill="FFFFFF"/>
        </w:rPr>
        <w:t>Nataliya</w:t>
      </w:r>
      <w:proofErr w:type="spellEnd"/>
      <w:r w:rsidR="00087ECC" w:rsidRPr="00C00D40">
        <w:rPr>
          <w:color w:val="auto"/>
          <w:shd w:val="clear" w:color="auto" w:fill="FFFFFF"/>
        </w:rPr>
        <w:t xml:space="preserve">. </w:t>
      </w:r>
      <w:proofErr w:type="spellStart"/>
      <w:r w:rsidR="00087ECC" w:rsidRPr="00C00D40">
        <w:rPr>
          <w:color w:val="auto"/>
          <w:shd w:val="clear" w:color="auto" w:fill="FFFFFF"/>
        </w:rPr>
        <w:t>Business</w:t>
      </w:r>
      <w:proofErr w:type="spellEnd"/>
      <w:r w:rsidR="00087ECC" w:rsidRPr="00C00D40">
        <w:rPr>
          <w:color w:val="auto"/>
          <w:shd w:val="clear" w:color="auto" w:fill="FFFFFF"/>
        </w:rPr>
        <w:t xml:space="preserve"> </w:t>
      </w:r>
      <w:proofErr w:type="spellStart"/>
      <w:r w:rsidR="00087ECC" w:rsidRPr="00C00D40">
        <w:rPr>
          <w:color w:val="auto"/>
          <w:shd w:val="clear" w:color="auto" w:fill="FFFFFF"/>
        </w:rPr>
        <w:t>Forecasting</w:t>
      </w:r>
      <w:proofErr w:type="spellEnd"/>
      <w:r w:rsidR="00087ECC" w:rsidRPr="00C00D40">
        <w:rPr>
          <w:color w:val="auto"/>
          <w:shd w:val="clear" w:color="auto" w:fill="FFFFFF"/>
        </w:rPr>
        <w:t xml:space="preserve"> </w:t>
      </w:r>
      <w:proofErr w:type="spellStart"/>
      <w:r w:rsidR="00087ECC" w:rsidRPr="00C00D40">
        <w:rPr>
          <w:color w:val="auto"/>
          <w:shd w:val="clear" w:color="auto" w:fill="FFFFFF"/>
        </w:rPr>
        <w:t>of</w:t>
      </w:r>
      <w:proofErr w:type="spellEnd"/>
      <w:r w:rsidR="00087ECC" w:rsidRPr="00C00D40">
        <w:rPr>
          <w:color w:val="auto"/>
          <w:shd w:val="clear" w:color="auto" w:fill="FFFFFF"/>
        </w:rPr>
        <w:t xml:space="preserve"> </w:t>
      </w:r>
      <w:proofErr w:type="spellStart"/>
      <w:r w:rsidR="00087ECC" w:rsidRPr="00C00D40">
        <w:rPr>
          <w:color w:val="auto"/>
          <w:shd w:val="clear" w:color="auto" w:fill="FFFFFF"/>
        </w:rPr>
        <w:t>Marketing</w:t>
      </w:r>
      <w:proofErr w:type="spellEnd"/>
      <w:r w:rsidR="00087ECC" w:rsidRPr="00C00D40">
        <w:rPr>
          <w:color w:val="auto"/>
          <w:shd w:val="clear" w:color="auto" w:fill="FFFFFF"/>
        </w:rPr>
        <w:t xml:space="preserve"> </w:t>
      </w:r>
      <w:proofErr w:type="spellStart"/>
      <w:r w:rsidR="00087ECC" w:rsidRPr="00C00D40">
        <w:rPr>
          <w:color w:val="auto"/>
          <w:shd w:val="clear" w:color="auto" w:fill="FFFFFF"/>
        </w:rPr>
        <w:t>Activity</w:t>
      </w:r>
      <w:proofErr w:type="spellEnd"/>
      <w:r w:rsidR="00087ECC" w:rsidRPr="00C00D40">
        <w:rPr>
          <w:color w:val="auto"/>
          <w:shd w:val="clear" w:color="auto" w:fill="FFFFFF"/>
        </w:rPr>
        <w:t xml:space="preserve"> </w:t>
      </w:r>
      <w:proofErr w:type="spellStart"/>
      <w:r w:rsidR="00087ECC" w:rsidRPr="00C00D40">
        <w:rPr>
          <w:color w:val="auto"/>
          <w:shd w:val="clear" w:color="auto" w:fill="FFFFFF"/>
        </w:rPr>
        <w:t>Riskiness</w:t>
      </w:r>
      <w:proofErr w:type="spellEnd"/>
      <w:r w:rsidR="00087ECC" w:rsidRPr="00C00D40">
        <w:rPr>
          <w:color w:val="auto"/>
          <w:shd w:val="clear" w:color="auto" w:fill="FFFFFF"/>
        </w:rPr>
        <w:t xml:space="preserve"> </w:t>
      </w:r>
      <w:proofErr w:type="spellStart"/>
      <w:r w:rsidR="00087ECC" w:rsidRPr="00C00D40">
        <w:rPr>
          <w:color w:val="auto"/>
          <w:shd w:val="clear" w:color="auto" w:fill="FFFFFF"/>
        </w:rPr>
        <w:t>of</w:t>
      </w:r>
      <w:proofErr w:type="spellEnd"/>
      <w:r w:rsidR="00087ECC" w:rsidRPr="00C00D40">
        <w:rPr>
          <w:color w:val="auto"/>
          <w:shd w:val="clear" w:color="auto" w:fill="FFFFFF"/>
        </w:rPr>
        <w:t xml:space="preserve"> </w:t>
      </w:r>
      <w:proofErr w:type="spellStart"/>
      <w:r w:rsidR="00087ECC" w:rsidRPr="00C00D40">
        <w:rPr>
          <w:color w:val="auto"/>
          <w:shd w:val="clear" w:color="auto" w:fill="FFFFFF"/>
        </w:rPr>
        <w:t>Companies</w:t>
      </w:r>
      <w:proofErr w:type="spellEnd"/>
      <w:r w:rsidR="00087ECC" w:rsidRPr="00C00D40">
        <w:rPr>
          <w:color w:val="auto"/>
          <w:shd w:val="clear" w:color="auto" w:fill="FFFFFF"/>
        </w:rPr>
        <w:t xml:space="preserve"> </w:t>
      </w:r>
      <w:proofErr w:type="spellStart"/>
      <w:r w:rsidR="00087ECC" w:rsidRPr="00C00D40">
        <w:rPr>
          <w:color w:val="auto"/>
          <w:shd w:val="clear" w:color="auto" w:fill="FFFFFF"/>
        </w:rPr>
        <w:t>in</w:t>
      </w:r>
      <w:proofErr w:type="spellEnd"/>
      <w:r w:rsidR="00087ECC" w:rsidRPr="00C00D40">
        <w:rPr>
          <w:color w:val="auto"/>
          <w:shd w:val="clear" w:color="auto" w:fill="FFFFFF"/>
        </w:rPr>
        <w:t xml:space="preserve"> </w:t>
      </w:r>
      <w:proofErr w:type="spellStart"/>
      <w:r w:rsidR="00087ECC" w:rsidRPr="00C00D40">
        <w:rPr>
          <w:color w:val="auto"/>
          <w:shd w:val="clear" w:color="auto" w:fill="FFFFFF"/>
        </w:rPr>
        <w:t>Markets</w:t>
      </w:r>
      <w:proofErr w:type="spellEnd"/>
      <w:r w:rsidR="00087ECC" w:rsidRPr="00C00D40">
        <w:rPr>
          <w:color w:val="auto"/>
          <w:shd w:val="clear" w:color="auto" w:fill="FFFFFF"/>
        </w:rPr>
        <w:t xml:space="preserve">. </w:t>
      </w:r>
      <w:proofErr w:type="spellStart"/>
      <w:r w:rsidR="00087ECC" w:rsidRPr="00C00D40">
        <w:rPr>
          <w:i/>
          <w:iCs/>
          <w:color w:val="auto"/>
          <w:shd w:val="clear" w:color="auto" w:fill="FFFFFF"/>
        </w:rPr>
        <w:t>Economic</w:t>
      </w:r>
      <w:proofErr w:type="spellEnd"/>
      <w:r w:rsidR="00087ECC" w:rsidRPr="00C00D40">
        <w:rPr>
          <w:i/>
          <w:iCs/>
          <w:color w:val="auto"/>
          <w:shd w:val="clear" w:color="auto" w:fill="FFFFFF"/>
        </w:rPr>
        <w:t xml:space="preserve"> </w:t>
      </w:r>
      <w:proofErr w:type="spellStart"/>
      <w:r w:rsidR="00087ECC" w:rsidRPr="00C00D40">
        <w:rPr>
          <w:i/>
          <w:iCs/>
          <w:color w:val="auto"/>
          <w:shd w:val="clear" w:color="auto" w:fill="FFFFFF"/>
        </w:rPr>
        <w:t>Bulletin</w:t>
      </w:r>
      <w:proofErr w:type="spellEnd"/>
      <w:r w:rsidR="00087ECC" w:rsidRPr="00C00D40">
        <w:rPr>
          <w:i/>
          <w:iCs/>
          <w:color w:val="auto"/>
          <w:shd w:val="clear" w:color="auto" w:fill="FFFFFF"/>
        </w:rPr>
        <w:t xml:space="preserve"> </w:t>
      </w:r>
      <w:proofErr w:type="spellStart"/>
      <w:r w:rsidR="00087ECC" w:rsidRPr="00C00D40">
        <w:rPr>
          <w:i/>
          <w:iCs/>
          <w:color w:val="auto"/>
          <w:shd w:val="clear" w:color="auto" w:fill="FFFFFF"/>
        </w:rPr>
        <w:t>of</w:t>
      </w:r>
      <w:proofErr w:type="spellEnd"/>
      <w:r w:rsidR="00087ECC" w:rsidRPr="00C00D40">
        <w:rPr>
          <w:i/>
          <w:iCs/>
          <w:color w:val="auto"/>
          <w:shd w:val="clear" w:color="auto" w:fill="FFFFFF"/>
        </w:rPr>
        <w:t xml:space="preserve"> </w:t>
      </w:r>
      <w:proofErr w:type="spellStart"/>
      <w:r w:rsidR="00087ECC" w:rsidRPr="00C00D40">
        <w:rPr>
          <w:i/>
          <w:iCs/>
          <w:color w:val="auto"/>
          <w:shd w:val="clear" w:color="auto" w:fill="FFFFFF"/>
        </w:rPr>
        <w:t>National</w:t>
      </w:r>
      <w:proofErr w:type="spellEnd"/>
      <w:r w:rsidR="00087ECC" w:rsidRPr="00C00D40">
        <w:rPr>
          <w:i/>
          <w:iCs/>
          <w:color w:val="auto"/>
          <w:shd w:val="clear" w:color="auto" w:fill="FFFFFF"/>
        </w:rPr>
        <w:t xml:space="preserve"> </w:t>
      </w:r>
      <w:proofErr w:type="spellStart"/>
      <w:r w:rsidR="00087ECC" w:rsidRPr="00C00D40">
        <w:rPr>
          <w:i/>
          <w:iCs/>
          <w:color w:val="auto"/>
          <w:shd w:val="clear" w:color="auto" w:fill="FFFFFF"/>
        </w:rPr>
        <w:t>Technical</w:t>
      </w:r>
      <w:proofErr w:type="spellEnd"/>
      <w:r w:rsidR="00087ECC" w:rsidRPr="00C00D40">
        <w:rPr>
          <w:i/>
          <w:iCs/>
          <w:color w:val="auto"/>
          <w:shd w:val="clear" w:color="auto" w:fill="FFFFFF"/>
        </w:rPr>
        <w:t xml:space="preserve"> </w:t>
      </w:r>
      <w:proofErr w:type="spellStart"/>
      <w:r w:rsidR="00087ECC" w:rsidRPr="00C00D40">
        <w:rPr>
          <w:i/>
          <w:iCs/>
          <w:color w:val="auto"/>
          <w:shd w:val="clear" w:color="auto" w:fill="FFFFFF"/>
        </w:rPr>
        <w:t>University</w:t>
      </w:r>
      <w:proofErr w:type="spellEnd"/>
      <w:r w:rsidR="00087ECC" w:rsidRPr="00C00D40">
        <w:rPr>
          <w:i/>
          <w:iCs/>
          <w:color w:val="auto"/>
          <w:shd w:val="clear" w:color="auto" w:fill="FFFFFF"/>
        </w:rPr>
        <w:t xml:space="preserve"> </w:t>
      </w:r>
      <w:proofErr w:type="spellStart"/>
      <w:r w:rsidR="00087ECC" w:rsidRPr="00C00D40">
        <w:rPr>
          <w:i/>
          <w:iCs/>
          <w:color w:val="auto"/>
          <w:shd w:val="clear" w:color="auto" w:fill="FFFFFF"/>
        </w:rPr>
        <w:t>of</w:t>
      </w:r>
      <w:proofErr w:type="spellEnd"/>
      <w:r w:rsidR="00087ECC" w:rsidRPr="00C00D40">
        <w:rPr>
          <w:i/>
          <w:iCs/>
          <w:color w:val="auto"/>
          <w:shd w:val="clear" w:color="auto" w:fill="FFFFFF"/>
        </w:rPr>
        <w:t xml:space="preserve"> </w:t>
      </w:r>
      <w:proofErr w:type="spellStart"/>
      <w:r w:rsidR="00087ECC" w:rsidRPr="00C00D40">
        <w:rPr>
          <w:i/>
          <w:iCs/>
          <w:color w:val="auto"/>
          <w:shd w:val="clear" w:color="auto" w:fill="FFFFFF"/>
        </w:rPr>
        <w:t>Ukraine</w:t>
      </w:r>
      <w:proofErr w:type="spellEnd"/>
      <w:r w:rsidR="00087ECC" w:rsidRPr="00C00D40">
        <w:rPr>
          <w:i/>
          <w:iCs/>
          <w:color w:val="auto"/>
          <w:shd w:val="clear" w:color="auto" w:fill="FFFFFF"/>
        </w:rPr>
        <w:t xml:space="preserve"> "</w:t>
      </w:r>
      <w:proofErr w:type="spellStart"/>
      <w:r w:rsidR="00087ECC" w:rsidRPr="00C00D40">
        <w:rPr>
          <w:i/>
          <w:iCs/>
          <w:color w:val="auto"/>
          <w:shd w:val="clear" w:color="auto" w:fill="FFFFFF"/>
        </w:rPr>
        <w:t>Kyiv</w:t>
      </w:r>
      <w:proofErr w:type="spellEnd"/>
      <w:r w:rsidR="00087ECC" w:rsidRPr="00C00D40">
        <w:rPr>
          <w:i/>
          <w:iCs/>
          <w:color w:val="auto"/>
          <w:shd w:val="clear" w:color="auto" w:fill="FFFFFF"/>
        </w:rPr>
        <w:t xml:space="preserve"> </w:t>
      </w:r>
      <w:proofErr w:type="spellStart"/>
      <w:r w:rsidR="00087ECC" w:rsidRPr="00C00D40">
        <w:rPr>
          <w:i/>
          <w:iCs/>
          <w:color w:val="auto"/>
          <w:shd w:val="clear" w:color="auto" w:fill="FFFFFF"/>
        </w:rPr>
        <w:t>Polytechnic</w:t>
      </w:r>
      <w:proofErr w:type="spellEnd"/>
      <w:r w:rsidR="00087ECC" w:rsidRPr="00C00D40">
        <w:rPr>
          <w:i/>
          <w:iCs/>
          <w:color w:val="auto"/>
          <w:shd w:val="clear" w:color="auto" w:fill="FFFFFF"/>
        </w:rPr>
        <w:t xml:space="preserve"> </w:t>
      </w:r>
      <w:proofErr w:type="spellStart"/>
      <w:r w:rsidR="00087ECC" w:rsidRPr="00C00D40">
        <w:rPr>
          <w:i/>
          <w:iCs/>
          <w:color w:val="auto"/>
          <w:shd w:val="clear" w:color="auto" w:fill="FFFFFF"/>
        </w:rPr>
        <w:t>Institute</w:t>
      </w:r>
      <w:proofErr w:type="spellEnd"/>
      <w:r w:rsidR="00087ECC" w:rsidRPr="00C00D40">
        <w:rPr>
          <w:i/>
          <w:iCs/>
          <w:color w:val="auto"/>
          <w:shd w:val="clear" w:color="auto" w:fill="FFFFFF"/>
        </w:rPr>
        <w:t>".</w:t>
      </w:r>
      <w:r w:rsidR="00087ECC" w:rsidRPr="00C00D40">
        <w:rPr>
          <w:color w:val="auto"/>
          <w:shd w:val="clear" w:color="auto" w:fill="FFFFFF"/>
        </w:rPr>
        <w:t xml:space="preserve"> </w:t>
      </w:r>
      <w:r w:rsidR="00087ECC" w:rsidRPr="00C00D40">
        <w:rPr>
          <w:color w:val="auto"/>
          <w:shd w:val="clear" w:color="auto" w:fill="FFFFFF"/>
          <w:lang w:val="en-GB"/>
        </w:rPr>
        <w:t xml:space="preserve">№17(2020). P. 372-383. </w:t>
      </w:r>
      <w:proofErr w:type="gramStart"/>
      <w:r w:rsidR="00087ECC" w:rsidRPr="00C00D40">
        <w:rPr>
          <w:color w:val="auto"/>
          <w:shd w:val="clear" w:color="auto" w:fill="FFFFFF"/>
          <w:lang w:val="en-GB"/>
        </w:rPr>
        <w:t>URL :</w:t>
      </w:r>
      <w:proofErr w:type="gramEnd"/>
      <w:r w:rsidR="00087ECC" w:rsidRPr="00C00D40">
        <w:rPr>
          <w:color w:val="auto"/>
          <w:shd w:val="clear" w:color="auto" w:fill="FFFFFF"/>
          <w:lang w:val="en-GB"/>
        </w:rPr>
        <w:t xml:space="preserve"> </w:t>
      </w:r>
      <w:hyperlink r:id="rId28" w:history="1">
        <w:r w:rsidR="00087ECC" w:rsidRPr="00C00D40">
          <w:rPr>
            <w:color w:val="auto"/>
            <w:u w:val="single"/>
            <w:shd w:val="clear" w:color="auto" w:fill="FFFFFF"/>
            <w:lang w:val="en-GB"/>
          </w:rPr>
          <w:t>http://ev.fmm.kpi.ua/article/view/216380/</w:t>
        </w:r>
      </w:hyperlink>
      <w:r w:rsidR="00087ECC" w:rsidRPr="00C00D40">
        <w:rPr>
          <w:color w:val="auto"/>
          <w:shd w:val="clear" w:color="auto" w:fill="FFFFFF"/>
        </w:rPr>
        <w:t xml:space="preserve"> </w:t>
      </w:r>
    </w:p>
    <w:p w14:paraId="4960EF59" w14:textId="71C30C53" w:rsidR="00087ECC" w:rsidRPr="00C00D40" w:rsidRDefault="00C00D40" w:rsidP="00C00D40">
      <w:pPr>
        <w:pStyle w:val="af1"/>
        <w:rPr>
          <w:color w:val="auto"/>
        </w:rPr>
      </w:pPr>
      <w:r w:rsidRPr="00C00D40">
        <w:rPr>
          <w:color w:val="auto"/>
        </w:rPr>
        <w:t xml:space="preserve">28) </w:t>
      </w:r>
      <w:r w:rsidR="00087ECC" w:rsidRPr="00C00D40">
        <w:rPr>
          <w:color w:val="auto"/>
          <w:lang w:val="en-GB"/>
        </w:rPr>
        <w:t xml:space="preserve">Nataliya </w:t>
      </w:r>
      <w:proofErr w:type="spellStart"/>
      <w:r w:rsidR="00087ECC" w:rsidRPr="00C00D40">
        <w:rPr>
          <w:color w:val="auto"/>
          <w:lang w:val="en-GB"/>
        </w:rPr>
        <w:t>Yudina</w:t>
      </w:r>
      <w:proofErr w:type="spellEnd"/>
      <w:r w:rsidR="00087ECC" w:rsidRPr="00C00D40">
        <w:rPr>
          <w:color w:val="auto"/>
        </w:rPr>
        <w:t xml:space="preserve">, </w:t>
      </w:r>
      <w:proofErr w:type="spellStart"/>
      <w:r w:rsidR="00087ECC" w:rsidRPr="00C00D40">
        <w:rPr>
          <w:color w:val="auto"/>
          <w:lang w:val="en-GB"/>
        </w:rPr>
        <w:t>Olena</w:t>
      </w:r>
      <w:proofErr w:type="spellEnd"/>
      <w:r w:rsidR="00087ECC" w:rsidRPr="00C00D40">
        <w:rPr>
          <w:color w:val="auto"/>
          <w:lang w:val="en-GB"/>
        </w:rPr>
        <w:t xml:space="preserve"> </w:t>
      </w:r>
      <w:proofErr w:type="spellStart"/>
      <w:r w:rsidR="00087ECC" w:rsidRPr="00C00D40">
        <w:rPr>
          <w:color w:val="auto"/>
          <w:lang w:val="en-GB"/>
        </w:rPr>
        <w:t>Pidlisna</w:t>
      </w:r>
      <w:proofErr w:type="spellEnd"/>
      <w:r w:rsidR="00087ECC" w:rsidRPr="00C00D40">
        <w:rPr>
          <w:color w:val="auto"/>
          <w:lang w:val="en-GB"/>
        </w:rPr>
        <w:t xml:space="preserve"> Marketing Perception Of Technological Uncertainty By Decision-Makers. </w:t>
      </w:r>
      <w:r w:rsidR="00087ECC" w:rsidRPr="00C00D40">
        <w:rPr>
          <w:i/>
          <w:iCs/>
          <w:color w:val="auto"/>
          <w:lang w:val="en-GB"/>
        </w:rPr>
        <w:t xml:space="preserve">Economic Bulletin </w:t>
      </w:r>
      <w:proofErr w:type="gramStart"/>
      <w:r w:rsidR="00087ECC" w:rsidRPr="00C00D40">
        <w:rPr>
          <w:i/>
          <w:iCs/>
          <w:color w:val="auto"/>
          <w:lang w:val="en-GB"/>
        </w:rPr>
        <w:t>Of</w:t>
      </w:r>
      <w:proofErr w:type="gramEnd"/>
      <w:r w:rsidR="00087ECC" w:rsidRPr="00C00D40">
        <w:rPr>
          <w:i/>
          <w:iCs/>
          <w:color w:val="auto"/>
          <w:lang w:val="en-GB"/>
        </w:rPr>
        <w:t xml:space="preserve"> National Technical University Of Ukraine "Igor Sikorsky Kyiv Polytechnic Institute".</w:t>
      </w:r>
      <w:r w:rsidR="00087ECC" w:rsidRPr="00C00D40">
        <w:rPr>
          <w:i/>
          <w:iCs/>
          <w:color w:val="auto"/>
        </w:rPr>
        <w:t xml:space="preserve"> </w:t>
      </w:r>
      <w:proofErr w:type="spellStart"/>
      <w:r w:rsidR="00087ECC" w:rsidRPr="00C00D40">
        <w:rPr>
          <w:color w:val="auto"/>
        </w:rPr>
        <w:t>Kyiv</w:t>
      </w:r>
      <w:proofErr w:type="spellEnd"/>
      <w:r w:rsidR="00087ECC" w:rsidRPr="00C00D40">
        <w:rPr>
          <w:color w:val="auto"/>
        </w:rPr>
        <w:t xml:space="preserve">: </w:t>
      </w:r>
      <w:r w:rsidR="00087ECC" w:rsidRPr="00C00D40">
        <w:rPr>
          <w:color w:val="auto"/>
          <w:lang w:val="en-GB"/>
        </w:rPr>
        <w:t>Management And Marketing Faculty Of</w:t>
      </w:r>
      <w:r w:rsidR="00087ECC" w:rsidRPr="00C00D40">
        <w:rPr>
          <w:color w:val="auto"/>
          <w:lang w:val="en-GB"/>
        </w:rPr>
        <w:br/>
        <w:t xml:space="preserve">National Technical University Of Ukraine “Igor Sikorsky Kyiv Polytechnic Institute”, 2021. </w:t>
      </w:r>
      <w:r w:rsidR="00087ECC" w:rsidRPr="00C00D40">
        <w:rPr>
          <w:color w:val="auto"/>
        </w:rPr>
        <w:t xml:space="preserve">№18 (2021). PP. 1-10 URL : </w:t>
      </w:r>
      <w:hyperlink r:id="rId29" w:history="1">
        <w:r w:rsidR="00087ECC" w:rsidRPr="00C00D40">
          <w:rPr>
            <w:color w:val="auto"/>
            <w:u w:val="single"/>
          </w:rPr>
          <w:t>http://ev.fmm.kpi.ua/article/view/238105</w:t>
        </w:r>
      </w:hyperlink>
    </w:p>
    <w:p w14:paraId="26CAFBAE" w14:textId="5A16EF5E" w:rsidR="00087ECC" w:rsidRPr="00C00D40" w:rsidRDefault="00C00D40" w:rsidP="00C00D40">
      <w:pPr>
        <w:pStyle w:val="af1"/>
        <w:rPr>
          <w:color w:val="auto"/>
        </w:rPr>
      </w:pPr>
      <w:r w:rsidRPr="00C00D40">
        <w:rPr>
          <w:color w:val="auto"/>
        </w:rPr>
        <w:t xml:space="preserve">29) </w:t>
      </w:r>
      <w:r w:rsidR="00087ECC" w:rsidRPr="00C00D40">
        <w:rPr>
          <w:color w:val="auto"/>
          <w:lang w:val="en-GB"/>
        </w:rPr>
        <w:t xml:space="preserve">Nataliya </w:t>
      </w:r>
      <w:proofErr w:type="spellStart"/>
      <w:r w:rsidR="00087ECC" w:rsidRPr="00C00D40">
        <w:rPr>
          <w:color w:val="auto"/>
          <w:lang w:val="en-GB"/>
        </w:rPr>
        <w:t>Yudina</w:t>
      </w:r>
      <w:proofErr w:type="spellEnd"/>
      <w:r w:rsidR="00087ECC" w:rsidRPr="00C00D40">
        <w:rPr>
          <w:color w:val="auto"/>
          <w:lang w:val="en-GB"/>
        </w:rPr>
        <w:t xml:space="preserve"> Future Study Implementation Into Marketing Activity Of Companies.</w:t>
      </w:r>
      <w:r w:rsidR="00087ECC" w:rsidRPr="00C00D40">
        <w:rPr>
          <w:color w:val="auto"/>
        </w:rPr>
        <w:t xml:space="preserve"> </w:t>
      </w:r>
      <w:r w:rsidR="00087ECC" w:rsidRPr="00C00D40">
        <w:rPr>
          <w:i/>
          <w:iCs/>
          <w:color w:val="auto"/>
          <w:lang w:val="en-GB"/>
        </w:rPr>
        <w:t xml:space="preserve">Economic Bulletin </w:t>
      </w:r>
      <w:proofErr w:type="gramStart"/>
      <w:r w:rsidR="00087ECC" w:rsidRPr="00C00D40">
        <w:rPr>
          <w:i/>
          <w:iCs/>
          <w:color w:val="auto"/>
          <w:lang w:val="en-GB"/>
        </w:rPr>
        <w:t>Of</w:t>
      </w:r>
      <w:proofErr w:type="gramEnd"/>
      <w:r w:rsidR="00087ECC" w:rsidRPr="00C00D40">
        <w:rPr>
          <w:i/>
          <w:iCs/>
          <w:color w:val="auto"/>
          <w:lang w:val="en-GB"/>
        </w:rPr>
        <w:t xml:space="preserve"> National Technical University Of Ukraine "Igor Sikorsky Kyiv Polytechnic Institute".</w:t>
      </w:r>
      <w:r w:rsidR="00087ECC" w:rsidRPr="00C00D40">
        <w:rPr>
          <w:i/>
          <w:iCs/>
          <w:color w:val="auto"/>
        </w:rPr>
        <w:t xml:space="preserve"> </w:t>
      </w:r>
      <w:proofErr w:type="spellStart"/>
      <w:r w:rsidR="00087ECC" w:rsidRPr="00C00D40">
        <w:rPr>
          <w:color w:val="auto"/>
        </w:rPr>
        <w:t>Kyiv</w:t>
      </w:r>
      <w:proofErr w:type="spellEnd"/>
      <w:r w:rsidR="00087ECC" w:rsidRPr="00C00D40">
        <w:rPr>
          <w:color w:val="auto"/>
        </w:rPr>
        <w:t xml:space="preserve">: </w:t>
      </w:r>
      <w:r w:rsidR="00087ECC" w:rsidRPr="00C00D40">
        <w:rPr>
          <w:color w:val="auto"/>
          <w:lang w:val="en-GB"/>
        </w:rPr>
        <w:t>Management And Marketing Faculty Of</w:t>
      </w:r>
      <w:r w:rsidR="00087ECC" w:rsidRPr="00C00D40">
        <w:rPr>
          <w:color w:val="auto"/>
        </w:rPr>
        <w:t xml:space="preserve"> </w:t>
      </w:r>
      <w:r w:rsidR="00087ECC" w:rsidRPr="00C00D40">
        <w:rPr>
          <w:color w:val="auto"/>
          <w:lang w:val="en-GB"/>
        </w:rPr>
        <w:t xml:space="preserve">National Technical University Of Ukraine “Igor Sikorsky Kyiv Polytechnic Institute”, 2021. </w:t>
      </w:r>
      <w:r w:rsidR="00087ECC" w:rsidRPr="00C00D40">
        <w:rPr>
          <w:color w:val="auto"/>
        </w:rPr>
        <w:t>№18 (2021). PP. 1-9 URL : http://ev.fmm.kpi.ua/article/view/240315</w:t>
      </w:r>
    </w:p>
    <w:p w14:paraId="54260D97" w14:textId="2AD290AA" w:rsidR="00087ECC" w:rsidRPr="00C00D40" w:rsidRDefault="00C00D40" w:rsidP="00C00D40">
      <w:pPr>
        <w:pStyle w:val="af1"/>
        <w:rPr>
          <w:color w:val="auto"/>
        </w:rPr>
      </w:pPr>
      <w:r w:rsidRPr="00C00D40">
        <w:rPr>
          <w:color w:val="auto"/>
        </w:rPr>
        <w:t xml:space="preserve">30) </w:t>
      </w:r>
      <w:r w:rsidR="00087ECC" w:rsidRPr="00C00D40">
        <w:rPr>
          <w:color w:val="auto"/>
        </w:rPr>
        <w:t xml:space="preserve">Юдіна Н. В. Визначення циклічних </w:t>
      </w:r>
      <w:proofErr w:type="spellStart"/>
      <w:r w:rsidR="00087ECC" w:rsidRPr="00C00D40">
        <w:rPr>
          <w:color w:val="auto"/>
        </w:rPr>
        <w:t>залежностей</w:t>
      </w:r>
      <w:proofErr w:type="spellEnd"/>
      <w:r w:rsidR="00087ECC" w:rsidRPr="00C00D40">
        <w:rPr>
          <w:color w:val="auto"/>
        </w:rPr>
        <w:t xml:space="preserve"> в економіці України на основі аналізу окремих макроекономічних показників. Економічний Вісник НТУУ «КПІ». №13(2016). </w:t>
      </w:r>
      <w:hyperlink r:id="rId30" w:history="1">
        <w:r w:rsidR="00087ECC" w:rsidRPr="00C00D40">
          <w:rPr>
            <w:color w:val="auto"/>
            <w:u w:val="single"/>
          </w:rPr>
          <w:t>http://ev.fmm.kpi.ua/article/view/80084/75643</w:t>
        </w:r>
      </w:hyperlink>
      <w:r w:rsidR="00087ECC" w:rsidRPr="00C00D40">
        <w:rPr>
          <w:color w:val="auto"/>
        </w:rPr>
        <w:t xml:space="preserve">  </w:t>
      </w:r>
    </w:p>
    <w:p w14:paraId="52E4295B" w14:textId="4278D8F1" w:rsidR="00087ECC" w:rsidRPr="00C00D40" w:rsidRDefault="00C00D40" w:rsidP="00C00D40">
      <w:pPr>
        <w:pStyle w:val="af1"/>
        <w:rPr>
          <w:color w:val="auto"/>
        </w:rPr>
      </w:pPr>
      <w:r w:rsidRPr="00C00D40">
        <w:rPr>
          <w:color w:val="auto"/>
        </w:rPr>
        <w:t xml:space="preserve">31) </w:t>
      </w:r>
      <w:r w:rsidR="00087ECC" w:rsidRPr="00C00D40">
        <w:rPr>
          <w:color w:val="auto"/>
        </w:rPr>
        <w:t xml:space="preserve">Юдіна Н. В. «Дорожня карта» підприємства у контексті футурології техногенної економіки. Традиції і інновації. [Електронний ресурс] / Н. В. Юдіна // Інновації та фундаментальні науки в умовах техногенної економіки : </w:t>
      </w:r>
      <w:proofErr w:type="spellStart"/>
      <w:r w:rsidR="00087ECC" w:rsidRPr="00C00D40">
        <w:rPr>
          <w:color w:val="auto"/>
        </w:rPr>
        <w:t>зб</w:t>
      </w:r>
      <w:proofErr w:type="spellEnd"/>
      <w:r w:rsidR="00087ECC" w:rsidRPr="00C00D40">
        <w:rPr>
          <w:color w:val="auto"/>
        </w:rPr>
        <w:t xml:space="preserve">. матеріалів </w:t>
      </w:r>
      <w:proofErr w:type="spellStart"/>
      <w:r w:rsidR="00087ECC" w:rsidRPr="00C00D40">
        <w:rPr>
          <w:color w:val="auto"/>
        </w:rPr>
        <w:t>міждисциплінар</w:t>
      </w:r>
      <w:proofErr w:type="spellEnd"/>
      <w:r w:rsidR="00087ECC" w:rsidRPr="00C00D40">
        <w:rPr>
          <w:color w:val="auto"/>
        </w:rPr>
        <w:t>. наук.-</w:t>
      </w:r>
      <w:proofErr w:type="spellStart"/>
      <w:r w:rsidR="00087ECC" w:rsidRPr="00C00D40">
        <w:rPr>
          <w:color w:val="auto"/>
        </w:rPr>
        <w:t>практ</w:t>
      </w:r>
      <w:proofErr w:type="spellEnd"/>
      <w:r w:rsidR="00087ECC" w:rsidRPr="00C00D40">
        <w:rPr>
          <w:color w:val="auto"/>
        </w:rPr>
        <w:t xml:space="preserve">. </w:t>
      </w:r>
      <w:proofErr w:type="spellStart"/>
      <w:r w:rsidR="00087ECC" w:rsidRPr="00C00D40">
        <w:rPr>
          <w:color w:val="auto"/>
        </w:rPr>
        <w:t>конф</w:t>
      </w:r>
      <w:proofErr w:type="spellEnd"/>
      <w:r w:rsidR="00087ECC" w:rsidRPr="00C00D40">
        <w:rPr>
          <w:color w:val="auto"/>
        </w:rPr>
        <w:t xml:space="preserve">., Київ, 25 </w:t>
      </w:r>
      <w:proofErr w:type="spellStart"/>
      <w:r w:rsidR="00087ECC" w:rsidRPr="00C00D40">
        <w:rPr>
          <w:color w:val="auto"/>
        </w:rPr>
        <w:t>листоп</w:t>
      </w:r>
      <w:proofErr w:type="spellEnd"/>
      <w:r w:rsidR="00087ECC" w:rsidRPr="00C00D40">
        <w:rPr>
          <w:color w:val="auto"/>
        </w:rPr>
        <w:t xml:space="preserve">. 2016 р. / </w:t>
      </w:r>
      <w:r w:rsidR="00087ECC" w:rsidRPr="00C00D40">
        <w:rPr>
          <w:color w:val="auto"/>
        </w:rPr>
        <w:lastRenderedPageBreak/>
        <w:t xml:space="preserve">[уклад. Л. І. Юдіна]. – К., 2016. − Режим доступу : </w:t>
      </w:r>
      <w:hyperlink r:id="rId31" w:anchor="page=6" w:tgtFrame="_blank" w:history="1">
        <w:r w:rsidR="00087ECC" w:rsidRPr="00C00D40">
          <w:rPr>
            <w:color w:val="auto"/>
            <w:u w:val="single"/>
          </w:rPr>
          <w:t>http://futurolog.com.ua/publish/2/Zbirnyk.pdf#page=6</w:t>
        </w:r>
      </w:hyperlink>
      <w:r w:rsidR="00087ECC" w:rsidRPr="00C00D40">
        <w:rPr>
          <w:color w:val="auto"/>
        </w:rPr>
        <w:t xml:space="preserve">. </w:t>
      </w:r>
    </w:p>
    <w:p w14:paraId="16135730" w14:textId="6187C489" w:rsidR="00087ECC" w:rsidRPr="00C00D40" w:rsidRDefault="00C00D40" w:rsidP="00C00D40">
      <w:pPr>
        <w:pStyle w:val="af1"/>
        <w:rPr>
          <w:color w:val="auto"/>
        </w:rPr>
      </w:pPr>
      <w:r w:rsidRPr="00C00D40">
        <w:rPr>
          <w:color w:val="auto"/>
        </w:rPr>
        <w:t xml:space="preserve">32) </w:t>
      </w:r>
      <w:r w:rsidR="00087ECC" w:rsidRPr="00C00D40">
        <w:rPr>
          <w:color w:val="auto"/>
        </w:rPr>
        <w:t xml:space="preserve">Український державний комітет статистики. (2023). Витягнуто з: </w:t>
      </w:r>
      <w:hyperlink r:id="rId32" w:history="1">
        <w:r w:rsidR="00087ECC" w:rsidRPr="00C00D40">
          <w:rPr>
            <w:color w:val="auto"/>
            <w:u w:val="single"/>
          </w:rPr>
          <w:t>https://www.ukrstat.gov.ua/</w:t>
        </w:r>
      </w:hyperlink>
      <w:r w:rsidR="00087ECC" w:rsidRPr="00C00D40">
        <w:rPr>
          <w:color w:val="auto"/>
        </w:rPr>
        <w:t xml:space="preserve"> </w:t>
      </w:r>
    </w:p>
    <w:p w14:paraId="7F0478B7" w14:textId="77777777" w:rsidR="00087ECC" w:rsidRPr="00087ECC" w:rsidRDefault="00087ECC" w:rsidP="00087ECC">
      <w:pPr>
        <w:widowControl w:val="0"/>
        <w:autoSpaceDE w:val="0"/>
        <w:autoSpaceDN w:val="0"/>
        <w:spacing w:after="0" w:line="360" w:lineRule="auto"/>
        <w:jc w:val="both"/>
        <w:rPr>
          <w:rFonts w:ascii="Times New Roman" w:eastAsia="Calibri" w:hAnsi="Times New Roman" w:cs="Times New Roman"/>
          <w:sz w:val="28"/>
          <w:szCs w:val="28"/>
          <w:lang w:val="uk-UA"/>
        </w:rPr>
      </w:pPr>
    </w:p>
    <w:p w14:paraId="5054B69F" w14:textId="77777777" w:rsidR="00087ECC" w:rsidRPr="00C00D40" w:rsidRDefault="00087ECC" w:rsidP="00087ECC">
      <w:pPr>
        <w:spacing w:after="0" w:line="264" w:lineRule="auto"/>
        <w:ind w:firstLine="357"/>
        <w:jc w:val="both"/>
        <w:rPr>
          <w:rFonts w:ascii="Times New Roman" w:eastAsia="Times New Roman" w:hAnsi="Times New Roman" w:cs="Times New Roman"/>
          <w:sz w:val="26"/>
          <w:szCs w:val="24"/>
          <w:lang w:val="uk-UA" w:eastAsia="ru-RU"/>
        </w:rPr>
      </w:pPr>
    </w:p>
    <w:p w14:paraId="3FDDA27D" w14:textId="7931D341" w:rsidR="00087ECC" w:rsidRDefault="00087ECC" w:rsidP="00151A36">
      <w:pPr>
        <w:jc w:val="both"/>
        <w:rPr>
          <w:rFonts w:ascii="Times New Roman" w:hAnsi="Times New Roman" w:cs="Times New Roman"/>
          <w:sz w:val="28"/>
          <w:szCs w:val="28"/>
          <w:lang w:val="uk-UA"/>
        </w:rPr>
      </w:pPr>
    </w:p>
    <w:p w14:paraId="07825BF1" w14:textId="2F0DD709" w:rsidR="00087ECC" w:rsidRDefault="00087ECC" w:rsidP="00151A36">
      <w:pPr>
        <w:jc w:val="both"/>
        <w:rPr>
          <w:rFonts w:ascii="Times New Roman" w:hAnsi="Times New Roman" w:cs="Times New Roman"/>
          <w:sz w:val="28"/>
          <w:szCs w:val="28"/>
          <w:lang w:val="uk-UA"/>
        </w:rPr>
      </w:pPr>
    </w:p>
    <w:p w14:paraId="40FF4DBC" w14:textId="1D55FA7E" w:rsidR="00087ECC" w:rsidRDefault="00087ECC" w:rsidP="00151A36">
      <w:pPr>
        <w:jc w:val="both"/>
        <w:rPr>
          <w:rFonts w:ascii="Times New Roman" w:hAnsi="Times New Roman" w:cs="Times New Roman"/>
          <w:sz w:val="28"/>
          <w:szCs w:val="28"/>
          <w:lang w:val="uk-UA"/>
        </w:rPr>
      </w:pPr>
    </w:p>
    <w:p w14:paraId="06777B69" w14:textId="30C61122" w:rsidR="00087ECC" w:rsidRDefault="00087ECC" w:rsidP="00151A36">
      <w:pPr>
        <w:jc w:val="both"/>
        <w:rPr>
          <w:rFonts w:ascii="Times New Roman" w:hAnsi="Times New Roman" w:cs="Times New Roman"/>
          <w:sz w:val="28"/>
          <w:szCs w:val="28"/>
          <w:lang w:val="uk-UA"/>
        </w:rPr>
      </w:pPr>
    </w:p>
    <w:p w14:paraId="398C22B7" w14:textId="501C8665" w:rsidR="00087ECC" w:rsidRDefault="00087ECC" w:rsidP="00151A36">
      <w:pPr>
        <w:jc w:val="both"/>
        <w:rPr>
          <w:rFonts w:ascii="Times New Roman" w:hAnsi="Times New Roman" w:cs="Times New Roman"/>
          <w:sz w:val="28"/>
          <w:szCs w:val="28"/>
          <w:lang w:val="uk-UA"/>
        </w:rPr>
      </w:pPr>
    </w:p>
    <w:p w14:paraId="715CA834" w14:textId="0AADD917" w:rsidR="00087ECC" w:rsidRDefault="00087ECC" w:rsidP="00151A36">
      <w:pPr>
        <w:jc w:val="both"/>
        <w:rPr>
          <w:rFonts w:ascii="Times New Roman" w:hAnsi="Times New Roman" w:cs="Times New Roman"/>
          <w:sz w:val="28"/>
          <w:szCs w:val="28"/>
          <w:lang w:val="uk-UA"/>
        </w:rPr>
      </w:pPr>
    </w:p>
    <w:p w14:paraId="4A6E071E" w14:textId="7A13F9D7" w:rsidR="00087ECC" w:rsidRDefault="00087ECC" w:rsidP="00151A36">
      <w:pPr>
        <w:jc w:val="both"/>
        <w:rPr>
          <w:rFonts w:ascii="Times New Roman" w:hAnsi="Times New Roman" w:cs="Times New Roman"/>
          <w:sz w:val="28"/>
          <w:szCs w:val="28"/>
          <w:lang w:val="uk-UA"/>
        </w:rPr>
      </w:pPr>
    </w:p>
    <w:p w14:paraId="6B64952E" w14:textId="0CBBEB18" w:rsidR="00087ECC" w:rsidRDefault="00087ECC" w:rsidP="00151A36">
      <w:pPr>
        <w:jc w:val="both"/>
        <w:rPr>
          <w:rFonts w:ascii="Times New Roman" w:hAnsi="Times New Roman" w:cs="Times New Roman"/>
          <w:sz w:val="28"/>
          <w:szCs w:val="28"/>
          <w:lang w:val="uk-UA"/>
        </w:rPr>
      </w:pPr>
    </w:p>
    <w:p w14:paraId="2036A20E" w14:textId="6AF3BE9D" w:rsidR="00087ECC" w:rsidRDefault="00087ECC" w:rsidP="00151A36">
      <w:pPr>
        <w:jc w:val="both"/>
        <w:rPr>
          <w:rFonts w:ascii="Times New Roman" w:hAnsi="Times New Roman" w:cs="Times New Roman"/>
          <w:sz w:val="28"/>
          <w:szCs w:val="28"/>
          <w:lang w:val="uk-UA"/>
        </w:rPr>
      </w:pPr>
    </w:p>
    <w:p w14:paraId="23E46A79" w14:textId="308B9443" w:rsidR="00087ECC" w:rsidRDefault="00087ECC" w:rsidP="00C00D40">
      <w:pPr>
        <w:jc w:val="center"/>
        <w:rPr>
          <w:rFonts w:ascii="Times New Roman" w:hAnsi="Times New Roman" w:cs="Times New Roman"/>
          <w:sz w:val="28"/>
          <w:szCs w:val="28"/>
          <w:lang w:val="uk-UA"/>
        </w:rPr>
      </w:pPr>
    </w:p>
    <w:p w14:paraId="75C395AB" w14:textId="6B51BE53" w:rsidR="00C00D40" w:rsidRDefault="00C00D40" w:rsidP="00C00D40">
      <w:pPr>
        <w:jc w:val="center"/>
        <w:rPr>
          <w:rFonts w:ascii="Times New Roman" w:hAnsi="Times New Roman" w:cs="Times New Roman"/>
          <w:sz w:val="28"/>
          <w:szCs w:val="28"/>
          <w:lang w:val="uk-UA"/>
        </w:rPr>
      </w:pPr>
    </w:p>
    <w:p w14:paraId="39FF6413" w14:textId="15AEF25D" w:rsidR="00C00D40" w:rsidRDefault="00C00D40" w:rsidP="00C00D40">
      <w:pPr>
        <w:jc w:val="center"/>
        <w:rPr>
          <w:rFonts w:ascii="Times New Roman" w:hAnsi="Times New Roman" w:cs="Times New Roman"/>
          <w:sz w:val="28"/>
          <w:szCs w:val="28"/>
          <w:lang w:val="uk-UA"/>
        </w:rPr>
      </w:pPr>
    </w:p>
    <w:p w14:paraId="73949BDE" w14:textId="5D620692" w:rsidR="00C00D40" w:rsidRDefault="00C00D40" w:rsidP="00C00D40">
      <w:pPr>
        <w:jc w:val="center"/>
        <w:rPr>
          <w:rFonts w:ascii="Times New Roman" w:hAnsi="Times New Roman" w:cs="Times New Roman"/>
          <w:sz w:val="28"/>
          <w:szCs w:val="28"/>
          <w:lang w:val="uk-UA"/>
        </w:rPr>
      </w:pPr>
    </w:p>
    <w:p w14:paraId="14A2E416" w14:textId="4814D9B0" w:rsidR="00366C6B" w:rsidRDefault="00366C6B" w:rsidP="00C00D40">
      <w:pPr>
        <w:jc w:val="center"/>
        <w:rPr>
          <w:rFonts w:ascii="Times New Roman" w:hAnsi="Times New Roman" w:cs="Times New Roman"/>
          <w:sz w:val="28"/>
          <w:szCs w:val="28"/>
          <w:lang w:val="uk-UA"/>
        </w:rPr>
      </w:pPr>
    </w:p>
    <w:p w14:paraId="62F00988" w14:textId="2DAA8305" w:rsidR="00366C6B" w:rsidRDefault="00366C6B" w:rsidP="00C00D40">
      <w:pPr>
        <w:jc w:val="center"/>
        <w:rPr>
          <w:rFonts w:ascii="Times New Roman" w:hAnsi="Times New Roman" w:cs="Times New Roman"/>
          <w:sz w:val="28"/>
          <w:szCs w:val="28"/>
          <w:lang w:val="uk-UA"/>
        </w:rPr>
      </w:pPr>
    </w:p>
    <w:p w14:paraId="01711DC7" w14:textId="6B900F4A" w:rsidR="00366C6B" w:rsidRDefault="00366C6B" w:rsidP="00C00D40">
      <w:pPr>
        <w:jc w:val="center"/>
        <w:rPr>
          <w:rFonts w:ascii="Times New Roman" w:hAnsi="Times New Roman" w:cs="Times New Roman"/>
          <w:sz w:val="28"/>
          <w:szCs w:val="28"/>
          <w:lang w:val="uk-UA"/>
        </w:rPr>
      </w:pPr>
    </w:p>
    <w:p w14:paraId="10A78C56" w14:textId="06BF8767" w:rsidR="00366C6B" w:rsidRDefault="00366C6B" w:rsidP="00C00D40">
      <w:pPr>
        <w:jc w:val="center"/>
        <w:rPr>
          <w:rFonts w:ascii="Times New Roman" w:hAnsi="Times New Roman" w:cs="Times New Roman"/>
          <w:sz w:val="28"/>
          <w:szCs w:val="28"/>
          <w:lang w:val="uk-UA"/>
        </w:rPr>
      </w:pPr>
    </w:p>
    <w:p w14:paraId="7CBA2AD1" w14:textId="77777777" w:rsidR="00366C6B" w:rsidRDefault="00366C6B" w:rsidP="00C00D40">
      <w:pPr>
        <w:jc w:val="center"/>
        <w:rPr>
          <w:rFonts w:ascii="Times New Roman" w:hAnsi="Times New Roman" w:cs="Times New Roman"/>
          <w:sz w:val="28"/>
          <w:szCs w:val="28"/>
          <w:lang w:val="uk-UA"/>
        </w:rPr>
      </w:pPr>
    </w:p>
    <w:p w14:paraId="72736D5E" w14:textId="4BFB73D6" w:rsidR="00087ECC" w:rsidRDefault="00087ECC" w:rsidP="00151A36">
      <w:pPr>
        <w:jc w:val="both"/>
        <w:rPr>
          <w:rFonts w:ascii="Times New Roman" w:hAnsi="Times New Roman" w:cs="Times New Roman"/>
          <w:sz w:val="28"/>
          <w:szCs w:val="28"/>
          <w:lang w:val="uk-UA"/>
        </w:rPr>
      </w:pPr>
    </w:p>
    <w:p w14:paraId="0897A626" w14:textId="3CCDB0BC" w:rsidR="00B81C28" w:rsidRDefault="00B81C28" w:rsidP="00151A36">
      <w:pPr>
        <w:jc w:val="both"/>
        <w:rPr>
          <w:rFonts w:ascii="Times New Roman" w:hAnsi="Times New Roman" w:cs="Times New Roman"/>
          <w:sz w:val="28"/>
          <w:szCs w:val="28"/>
          <w:lang w:val="uk-UA"/>
        </w:rPr>
      </w:pPr>
    </w:p>
    <w:p w14:paraId="3A01E73A" w14:textId="7610681F" w:rsidR="00B81C28" w:rsidRDefault="00B81C28" w:rsidP="00151A36">
      <w:pPr>
        <w:jc w:val="both"/>
        <w:rPr>
          <w:rFonts w:ascii="Times New Roman" w:hAnsi="Times New Roman" w:cs="Times New Roman"/>
          <w:sz w:val="28"/>
          <w:szCs w:val="28"/>
          <w:lang w:val="uk-UA"/>
        </w:rPr>
      </w:pPr>
    </w:p>
    <w:p w14:paraId="6E77551C" w14:textId="73090A15" w:rsidR="00B81C28" w:rsidRDefault="00B81C28" w:rsidP="00151A36">
      <w:pPr>
        <w:jc w:val="both"/>
        <w:rPr>
          <w:rFonts w:ascii="Times New Roman" w:hAnsi="Times New Roman" w:cs="Times New Roman"/>
          <w:sz w:val="28"/>
          <w:szCs w:val="28"/>
          <w:lang w:val="uk-UA"/>
        </w:rPr>
      </w:pPr>
    </w:p>
    <w:p w14:paraId="3CD4ABA9" w14:textId="77777777" w:rsidR="00B81C28" w:rsidRDefault="00B81C28" w:rsidP="00151A36">
      <w:pPr>
        <w:jc w:val="both"/>
        <w:rPr>
          <w:rFonts w:ascii="Times New Roman" w:hAnsi="Times New Roman" w:cs="Times New Roman"/>
          <w:sz w:val="28"/>
          <w:szCs w:val="28"/>
          <w:lang w:val="uk-UA"/>
        </w:rPr>
      </w:pPr>
    </w:p>
    <w:p w14:paraId="4A701FD3" w14:textId="77777777" w:rsidR="005F019F" w:rsidRDefault="005F019F" w:rsidP="00AE4468">
      <w:pPr>
        <w:pStyle w:val="1"/>
      </w:pPr>
    </w:p>
    <w:p w14:paraId="6CBAF130" w14:textId="77777777" w:rsidR="005F019F" w:rsidRDefault="005F019F" w:rsidP="00AE4468">
      <w:pPr>
        <w:pStyle w:val="1"/>
      </w:pPr>
    </w:p>
    <w:p w14:paraId="1E0E9E06" w14:textId="77777777" w:rsidR="005F019F" w:rsidRDefault="005F019F" w:rsidP="00AE4468">
      <w:pPr>
        <w:pStyle w:val="1"/>
      </w:pPr>
    </w:p>
    <w:p w14:paraId="3B87AF36" w14:textId="77777777" w:rsidR="005F019F" w:rsidRDefault="005F019F" w:rsidP="00AE4468">
      <w:pPr>
        <w:pStyle w:val="1"/>
      </w:pPr>
    </w:p>
    <w:p w14:paraId="061646E1" w14:textId="77777777" w:rsidR="005F019F" w:rsidRDefault="005F019F" w:rsidP="00AE4468">
      <w:pPr>
        <w:pStyle w:val="1"/>
      </w:pPr>
    </w:p>
    <w:p w14:paraId="54E76328" w14:textId="77777777" w:rsidR="005F019F" w:rsidRDefault="005F019F" w:rsidP="00AE4468">
      <w:pPr>
        <w:pStyle w:val="1"/>
      </w:pPr>
    </w:p>
    <w:p w14:paraId="18BB9632" w14:textId="77777777" w:rsidR="005F019F" w:rsidRDefault="005F019F" w:rsidP="00AE4468">
      <w:pPr>
        <w:pStyle w:val="1"/>
      </w:pPr>
    </w:p>
    <w:p w14:paraId="42F621B1" w14:textId="77777777" w:rsidR="005F019F" w:rsidRDefault="005F019F" w:rsidP="00AE4468">
      <w:pPr>
        <w:pStyle w:val="1"/>
      </w:pPr>
    </w:p>
    <w:p w14:paraId="3845CADF" w14:textId="77777777" w:rsidR="005F019F" w:rsidRDefault="005F019F" w:rsidP="00AE4468">
      <w:pPr>
        <w:pStyle w:val="1"/>
      </w:pPr>
    </w:p>
    <w:p w14:paraId="454F3BDE" w14:textId="77777777" w:rsidR="005F019F" w:rsidRDefault="005F019F" w:rsidP="00AE4468">
      <w:pPr>
        <w:pStyle w:val="1"/>
      </w:pPr>
    </w:p>
    <w:p w14:paraId="3F612561" w14:textId="77777777" w:rsidR="005F019F" w:rsidRDefault="005F019F" w:rsidP="00AE4468">
      <w:pPr>
        <w:pStyle w:val="1"/>
      </w:pPr>
    </w:p>
    <w:p w14:paraId="1B34D5FA" w14:textId="77777777" w:rsidR="005F019F" w:rsidRDefault="005F019F" w:rsidP="00AE4468">
      <w:pPr>
        <w:pStyle w:val="1"/>
      </w:pPr>
    </w:p>
    <w:p w14:paraId="60A51D90" w14:textId="0CE3D37B" w:rsidR="00087ECC" w:rsidRDefault="00087ECC" w:rsidP="00AE4468">
      <w:pPr>
        <w:pStyle w:val="1"/>
      </w:pPr>
      <w:bookmarkStart w:id="91" w:name="_Toc155614155"/>
      <w:r w:rsidRPr="00087ECC">
        <w:t>ДОДАТОК А</w:t>
      </w:r>
      <w:bookmarkEnd w:id="91"/>
    </w:p>
    <w:p w14:paraId="3F412315" w14:textId="3A7EEDC0" w:rsidR="005F019F" w:rsidRDefault="005F019F" w:rsidP="00AE4468">
      <w:pPr>
        <w:pStyle w:val="1"/>
      </w:pPr>
    </w:p>
    <w:p w14:paraId="3273AABA" w14:textId="1A698275" w:rsidR="005F019F" w:rsidRDefault="005F019F" w:rsidP="00AE4468">
      <w:pPr>
        <w:pStyle w:val="1"/>
      </w:pPr>
    </w:p>
    <w:p w14:paraId="5CBE70A9" w14:textId="10F4D90A" w:rsidR="005F019F" w:rsidRDefault="005F019F" w:rsidP="00AE4468">
      <w:pPr>
        <w:pStyle w:val="1"/>
      </w:pPr>
    </w:p>
    <w:p w14:paraId="1C371FB7" w14:textId="09C8631C" w:rsidR="005F019F" w:rsidRDefault="005F019F" w:rsidP="00AE4468">
      <w:pPr>
        <w:pStyle w:val="1"/>
      </w:pPr>
    </w:p>
    <w:p w14:paraId="678EE26A" w14:textId="6F90F404" w:rsidR="005F019F" w:rsidRDefault="005F019F" w:rsidP="00AE4468">
      <w:pPr>
        <w:pStyle w:val="1"/>
      </w:pPr>
    </w:p>
    <w:p w14:paraId="26EE32CB" w14:textId="1B1F5A9C" w:rsidR="005F019F" w:rsidRDefault="005F019F" w:rsidP="00AE4468">
      <w:pPr>
        <w:pStyle w:val="1"/>
      </w:pPr>
    </w:p>
    <w:p w14:paraId="1CE3C361" w14:textId="68CB1642" w:rsidR="005F019F" w:rsidRDefault="005F019F" w:rsidP="00AE4468">
      <w:pPr>
        <w:pStyle w:val="1"/>
      </w:pPr>
    </w:p>
    <w:p w14:paraId="5221E0C1" w14:textId="78B832D6" w:rsidR="005F019F" w:rsidRDefault="005F019F" w:rsidP="00AE4468">
      <w:pPr>
        <w:pStyle w:val="1"/>
      </w:pPr>
    </w:p>
    <w:p w14:paraId="4D833D11" w14:textId="3ECAA2CC" w:rsidR="005F019F" w:rsidRDefault="005F019F" w:rsidP="00AE4468">
      <w:pPr>
        <w:pStyle w:val="1"/>
      </w:pPr>
    </w:p>
    <w:p w14:paraId="7ED43BFB" w14:textId="2F0DFE27" w:rsidR="005F019F" w:rsidRDefault="005F019F" w:rsidP="00AE4468">
      <w:pPr>
        <w:pStyle w:val="1"/>
      </w:pPr>
    </w:p>
    <w:p w14:paraId="46DBDC49" w14:textId="7B9EA63F" w:rsidR="005F019F" w:rsidRDefault="005F019F" w:rsidP="00AE4468">
      <w:pPr>
        <w:pStyle w:val="1"/>
      </w:pPr>
    </w:p>
    <w:p w14:paraId="105CB4E7" w14:textId="4F94B8B1" w:rsidR="005F019F" w:rsidRDefault="005F019F" w:rsidP="00AE4468">
      <w:pPr>
        <w:pStyle w:val="1"/>
      </w:pPr>
    </w:p>
    <w:p w14:paraId="177E2FAD" w14:textId="5EF7BD5D" w:rsidR="005F019F" w:rsidRDefault="005F019F" w:rsidP="00AE4468">
      <w:pPr>
        <w:pStyle w:val="1"/>
      </w:pPr>
    </w:p>
    <w:p w14:paraId="6128777E" w14:textId="687D0D63" w:rsidR="005F019F" w:rsidRDefault="005F019F" w:rsidP="00AE4468">
      <w:pPr>
        <w:pStyle w:val="1"/>
      </w:pPr>
    </w:p>
    <w:p w14:paraId="20778F65" w14:textId="25C4D5E8" w:rsidR="005F019F" w:rsidRDefault="005F019F" w:rsidP="00AE4468">
      <w:pPr>
        <w:pStyle w:val="1"/>
      </w:pPr>
    </w:p>
    <w:p w14:paraId="0B4EF250" w14:textId="6EB2900C" w:rsidR="005F019F" w:rsidRDefault="005F019F" w:rsidP="00AE4468">
      <w:pPr>
        <w:pStyle w:val="1"/>
      </w:pPr>
    </w:p>
    <w:p w14:paraId="534D03E9" w14:textId="4C9BDCAF" w:rsidR="005F019F" w:rsidRDefault="005F019F" w:rsidP="00AE4468">
      <w:pPr>
        <w:pStyle w:val="1"/>
      </w:pPr>
    </w:p>
    <w:p w14:paraId="126DF3A7" w14:textId="1F290B7C" w:rsidR="005F019F" w:rsidRDefault="005F019F" w:rsidP="00AE4468">
      <w:pPr>
        <w:pStyle w:val="1"/>
      </w:pPr>
    </w:p>
    <w:p w14:paraId="04AA6845" w14:textId="186ED8D7" w:rsidR="005F019F" w:rsidRDefault="005F019F" w:rsidP="00AE4468">
      <w:pPr>
        <w:pStyle w:val="1"/>
      </w:pPr>
    </w:p>
    <w:p w14:paraId="6F81654D" w14:textId="521839D3" w:rsidR="005F019F" w:rsidRDefault="005F019F" w:rsidP="00AE4468">
      <w:pPr>
        <w:pStyle w:val="1"/>
      </w:pPr>
    </w:p>
    <w:p w14:paraId="066F416D" w14:textId="752DAA0B" w:rsidR="005F019F" w:rsidRDefault="005F019F" w:rsidP="00AE4468">
      <w:pPr>
        <w:pStyle w:val="1"/>
      </w:pPr>
    </w:p>
    <w:p w14:paraId="73E151B8" w14:textId="2608E513" w:rsidR="005F019F" w:rsidRDefault="005F019F" w:rsidP="00AE4468">
      <w:pPr>
        <w:pStyle w:val="1"/>
      </w:pPr>
    </w:p>
    <w:p w14:paraId="3E48CCAA" w14:textId="09E06988" w:rsidR="005F019F" w:rsidRDefault="005F019F" w:rsidP="00AE4468">
      <w:pPr>
        <w:pStyle w:val="1"/>
      </w:pPr>
    </w:p>
    <w:p w14:paraId="38957CBC" w14:textId="77777777" w:rsidR="00087ECC" w:rsidRPr="00087ECC" w:rsidRDefault="00087ECC" w:rsidP="00087ECC">
      <w:pPr>
        <w:shd w:val="clear" w:color="auto" w:fill="FFFFFF"/>
        <w:spacing w:after="0" w:line="240" w:lineRule="auto"/>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lastRenderedPageBreak/>
        <w:t>УДК 628.543.3/.9</w:t>
      </w:r>
    </w:p>
    <w:p w14:paraId="59DF101D" w14:textId="77777777" w:rsidR="00087ECC" w:rsidRPr="00087ECC" w:rsidRDefault="00087ECC" w:rsidP="00087ECC">
      <w:pPr>
        <w:shd w:val="clear" w:color="auto" w:fill="FFFFFF"/>
        <w:spacing w:after="0" w:line="240" w:lineRule="auto"/>
        <w:rPr>
          <w:rFonts w:ascii="Times New Roman" w:eastAsia="Times New Roman" w:hAnsi="Times New Roman" w:cs="Times New Roman"/>
          <w:b/>
          <w:bCs/>
          <w:sz w:val="24"/>
          <w:szCs w:val="24"/>
          <w:lang w:val="uk-UA" w:eastAsia="ru-RU"/>
        </w:rPr>
      </w:pPr>
    </w:p>
    <w:p w14:paraId="5D79FDE1" w14:textId="77777777" w:rsidR="00087ECC" w:rsidRPr="00087ECC" w:rsidRDefault="00087ECC" w:rsidP="00087ECC">
      <w:pPr>
        <w:shd w:val="clear" w:color="auto" w:fill="FFFFFF"/>
        <w:spacing w:after="0" w:line="240" w:lineRule="auto"/>
        <w:jc w:val="center"/>
        <w:rPr>
          <w:rFonts w:ascii="Times New Roman" w:eastAsia="Times New Roman" w:hAnsi="Times New Roman" w:cs="Times New Roman"/>
          <w:b/>
          <w:bCs/>
          <w:sz w:val="24"/>
          <w:szCs w:val="24"/>
          <w:lang w:val="uk-UA" w:eastAsia="ru-RU"/>
        </w:rPr>
      </w:pPr>
      <w:r w:rsidRPr="00087ECC">
        <w:rPr>
          <w:rFonts w:ascii="Times New Roman" w:eastAsia="Times New Roman" w:hAnsi="Times New Roman" w:cs="Times New Roman"/>
          <w:b/>
          <w:bCs/>
          <w:sz w:val="24"/>
          <w:szCs w:val="24"/>
          <w:lang w:val="uk-UA" w:eastAsia="ru-RU"/>
        </w:rPr>
        <w:t>ОЦІНКА ЕФЕКТИВНОСТІ ІОНООБМІННОГО ВИЛУЧЕННЯ ІОНІВ ЗАЛІЗА З КИСЛИХ СТОКІВ ГАЛЬВАНІЧНИХ ВИРОБНИЦТВ</w:t>
      </w:r>
    </w:p>
    <w:p w14:paraId="2C0D764F" w14:textId="77777777" w:rsidR="00087ECC" w:rsidRPr="00087ECC" w:rsidRDefault="00087ECC" w:rsidP="00087ECC">
      <w:pPr>
        <w:shd w:val="clear" w:color="auto" w:fill="FFFFFF"/>
        <w:spacing w:after="0" w:line="240" w:lineRule="auto"/>
        <w:jc w:val="center"/>
        <w:rPr>
          <w:rFonts w:ascii="Times New Roman" w:eastAsia="Times New Roman" w:hAnsi="Times New Roman" w:cs="Times New Roman"/>
          <w:b/>
          <w:bCs/>
          <w:sz w:val="24"/>
          <w:szCs w:val="24"/>
          <w:lang w:val="uk-UA" w:eastAsia="ru-RU"/>
        </w:rPr>
      </w:pPr>
    </w:p>
    <w:p w14:paraId="1B8078D0" w14:textId="77777777" w:rsidR="00087ECC" w:rsidRPr="00087ECC" w:rsidRDefault="00087ECC" w:rsidP="00087ECC">
      <w:pPr>
        <w:shd w:val="clear" w:color="auto" w:fill="FFFFFF"/>
        <w:spacing w:after="0" w:line="240" w:lineRule="auto"/>
        <w:jc w:val="center"/>
        <w:rPr>
          <w:rFonts w:ascii="Times New Roman" w:eastAsia="Times New Roman" w:hAnsi="Times New Roman" w:cs="Times New Roman"/>
          <w:b/>
          <w:bCs/>
          <w:iCs/>
          <w:sz w:val="24"/>
          <w:szCs w:val="24"/>
          <w:lang w:val="uk-UA" w:eastAsia="ru-RU"/>
        </w:rPr>
      </w:pPr>
      <w:r w:rsidRPr="00087ECC">
        <w:rPr>
          <w:rFonts w:ascii="Times New Roman" w:eastAsia="Times New Roman" w:hAnsi="Times New Roman" w:cs="Times New Roman"/>
          <w:b/>
          <w:bCs/>
          <w:iCs/>
          <w:sz w:val="24"/>
          <w:szCs w:val="24"/>
          <w:lang w:val="uk-UA" w:eastAsia="ru-RU"/>
        </w:rPr>
        <w:t xml:space="preserve">О.І. Іваненко, С.Д. </w:t>
      </w:r>
      <w:proofErr w:type="spellStart"/>
      <w:r w:rsidRPr="00087ECC">
        <w:rPr>
          <w:rFonts w:ascii="Times New Roman" w:eastAsia="Times New Roman" w:hAnsi="Times New Roman" w:cs="Times New Roman"/>
          <w:b/>
          <w:bCs/>
          <w:iCs/>
          <w:sz w:val="24"/>
          <w:szCs w:val="24"/>
          <w:lang w:val="uk-UA" w:eastAsia="ru-RU"/>
        </w:rPr>
        <w:t>Довголап</w:t>
      </w:r>
      <w:proofErr w:type="spellEnd"/>
      <w:r w:rsidRPr="00087ECC">
        <w:rPr>
          <w:rFonts w:ascii="Times New Roman" w:eastAsia="Times New Roman" w:hAnsi="Times New Roman" w:cs="Times New Roman"/>
          <w:b/>
          <w:bCs/>
          <w:iCs/>
          <w:sz w:val="24"/>
          <w:szCs w:val="24"/>
          <w:lang w:val="uk-UA" w:eastAsia="ru-RU"/>
        </w:rPr>
        <w:t xml:space="preserve">, Ю.В. Носачова, Т.А. </w:t>
      </w:r>
      <w:proofErr w:type="spellStart"/>
      <w:r w:rsidRPr="00087ECC">
        <w:rPr>
          <w:rFonts w:ascii="Times New Roman" w:eastAsia="Times New Roman" w:hAnsi="Times New Roman" w:cs="Times New Roman"/>
          <w:b/>
          <w:bCs/>
          <w:iCs/>
          <w:sz w:val="24"/>
          <w:szCs w:val="24"/>
          <w:lang w:val="uk-UA" w:eastAsia="ru-RU"/>
        </w:rPr>
        <w:t>Верещук</w:t>
      </w:r>
      <w:proofErr w:type="spellEnd"/>
    </w:p>
    <w:p w14:paraId="2AA77B50" w14:textId="77777777" w:rsidR="00087ECC" w:rsidRPr="00087ECC" w:rsidRDefault="00087ECC" w:rsidP="00087ECC">
      <w:pPr>
        <w:shd w:val="clear" w:color="auto" w:fill="FFFFFF"/>
        <w:spacing w:after="0" w:line="240" w:lineRule="auto"/>
        <w:jc w:val="center"/>
        <w:rPr>
          <w:rFonts w:ascii="Times New Roman" w:eastAsia="Times New Roman" w:hAnsi="Times New Roman" w:cs="Times New Roman"/>
          <w:bCs/>
          <w:i/>
          <w:sz w:val="24"/>
          <w:szCs w:val="24"/>
          <w:lang w:val="uk-UA" w:eastAsia="ru-RU"/>
        </w:rPr>
      </w:pPr>
      <w:r w:rsidRPr="00087ECC">
        <w:rPr>
          <w:rFonts w:ascii="Times New Roman" w:eastAsia="Times New Roman" w:hAnsi="Times New Roman" w:cs="Times New Roman"/>
          <w:bCs/>
          <w:i/>
          <w:sz w:val="24"/>
          <w:szCs w:val="24"/>
          <w:lang w:val="uk-UA" w:eastAsia="ru-RU"/>
        </w:rPr>
        <w:t>Національний технічний університет України «Київський політехнічний інститут імені Ігоря Сікорського»</w:t>
      </w:r>
    </w:p>
    <w:p w14:paraId="763264EE" w14:textId="77777777" w:rsidR="00087ECC" w:rsidRPr="00087ECC" w:rsidRDefault="00087ECC" w:rsidP="00087ECC">
      <w:pPr>
        <w:shd w:val="clear" w:color="auto" w:fill="FFFFFF"/>
        <w:spacing w:after="0" w:line="240" w:lineRule="auto"/>
        <w:jc w:val="center"/>
        <w:rPr>
          <w:rFonts w:ascii="Times New Roman" w:eastAsia="Times New Roman" w:hAnsi="Times New Roman" w:cs="Times New Roman"/>
          <w:bCs/>
          <w:iCs/>
          <w:sz w:val="24"/>
          <w:szCs w:val="24"/>
          <w:lang w:val="uk-UA" w:eastAsia="ru-RU"/>
        </w:rPr>
      </w:pPr>
      <w:r w:rsidRPr="00087ECC">
        <w:rPr>
          <w:rFonts w:ascii="Times New Roman" w:eastAsia="Times New Roman" w:hAnsi="Times New Roman" w:cs="Times New Roman"/>
          <w:bCs/>
          <w:iCs/>
          <w:sz w:val="24"/>
          <w:szCs w:val="24"/>
          <w:lang w:val="uk-UA" w:eastAsia="ru-RU"/>
        </w:rPr>
        <w:t>проспект Берестейський, 37, м. Київ, 03056, Україна</w:t>
      </w:r>
    </w:p>
    <w:p w14:paraId="0656F97F" w14:textId="77777777" w:rsidR="00087ECC" w:rsidRPr="00087ECC" w:rsidRDefault="00087ECC" w:rsidP="00087ECC">
      <w:pPr>
        <w:shd w:val="clear" w:color="auto" w:fill="FFFFFF"/>
        <w:spacing w:after="0" w:line="240" w:lineRule="auto"/>
        <w:jc w:val="center"/>
        <w:rPr>
          <w:rFonts w:ascii="Times New Roman" w:eastAsia="Times New Roman" w:hAnsi="Times New Roman" w:cs="Times New Roman"/>
          <w:b/>
          <w:iCs/>
          <w:sz w:val="24"/>
          <w:szCs w:val="24"/>
          <w:lang w:val="ru-RU" w:eastAsia="ru-RU"/>
        </w:rPr>
      </w:pPr>
      <w:r w:rsidRPr="00087ECC">
        <w:rPr>
          <w:rFonts w:ascii="Times New Roman" w:eastAsia="Times New Roman" w:hAnsi="Times New Roman" w:cs="Times New Roman"/>
          <w:b/>
          <w:iCs/>
          <w:sz w:val="24"/>
          <w:szCs w:val="24"/>
          <w:lang w:val="en-US" w:eastAsia="ru-RU"/>
        </w:rPr>
        <w:t>e</w:t>
      </w:r>
      <w:r w:rsidRPr="00087ECC">
        <w:rPr>
          <w:rFonts w:ascii="Times New Roman" w:eastAsia="Times New Roman" w:hAnsi="Times New Roman" w:cs="Times New Roman"/>
          <w:b/>
          <w:iCs/>
          <w:sz w:val="24"/>
          <w:szCs w:val="24"/>
          <w:lang w:val="uk-UA" w:eastAsia="ru-RU"/>
        </w:rPr>
        <w:t>-</w:t>
      </w:r>
      <w:r w:rsidRPr="00087ECC">
        <w:rPr>
          <w:rFonts w:ascii="Times New Roman" w:eastAsia="Times New Roman" w:hAnsi="Times New Roman" w:cs="Times New Roman"/>
          <w:b/>
          <w:iCs/>
          <w:sz w:val="24"/>
          <w:szCs w:val="24"/>
          <w:lang w:val="en-US" w:eastAsia="ru-RU"/>
        </w:rPr>
        <w:t>mail</w:t>
      </w:r>
      <w:r w:rsidRPr="00087ECC">
        <w:rPr>
          <w:rFonts w:ascii="Times New Roman" w:eastAsia="Times New Roman" w:hAnsi="Times New Roman" w:cs="Times New Roman"/>
          <w:b/>
          <w:iCs/>
          <w:sz w:val="24"/>
          <w:szCs w:val="24"/>
          <w:lang w:val="uk-UA" w:eastAsia="ru-RU"/>
        </w:rPr>
        <w:t>:</w:t>
      </w:r>
    </w:p>
    <w:p w14:paraId="51AE3A81" w14:textId="77777777" w:rsidR="00087ECC" w:rsidRPr="00087ECC" w:rsidRDefault="00087ECC" w:rsidP="00087ECC">
      <w:pPr>
        <w:shd w:val="clear" w:color="auto" w:fill="FFFFFF"/>
        <w:spacing w:after="0" w:line="240" w:lineRule="auto"/>
        <w:jc w:val="center"/>
        <w:rPr>
          <w:rFonts w:ascii="Times New Roman" w:eastAsia="Times New Roman" w:hAnsi="Times New Roman" w:cs="Times New Roman"/>
          <w:bCs/>
          <w:iCs/>
          <w:sz w:val="24"/>
          <w:szCs w:val="24"/>
          <w:lang w:val="uk-UA" w:eastAsia="ru-RU"/>
        </w:rPr>
      </w:pPr>
    </w:p>
    <w:p w14:paraId="240737A3" w14:textId="77777777" w:rsidR="00087ECC" w:rsidRPr="00087ECC" w:rsidRDefault="00087ECC" w:rsidP="00087ECC">
      <w:pPr>
        <w:widowControl w:val="0"/>
        <w:spacing w:after="0" w:line="240" w:lineRule="auto"/>
        <w:ind w:right="4" w:firstLine="567"/>
        <w:jc w:val="both"/>
        <w:rPr>
          <w:rFonts w:ascii="Times New Roman" w:eastAsia="Times New Roman" w:hAnsi="Times New Roman" w:cs="Times New Roman"/>
          <w:sz w:val="24"/>
          <w:szCs w:val="24"/>
          <w:lang w:val="uk-UA" w:eastAsia="ru-RU"/>
        </w:rPr>
      </w:pPr>
      <w:r w:rsidRPr="00087ECC">
        <w:rPr>
          <w:rFonts w:ascii="Times New Roman" w:eastAsia="Times New Roman" w:hAnsi="Times New Roman" w:cs="Times New Roman"/>
          <w:sz w:val="24"/>
          <w:szCs w:val="24"/>
          <w:lang w:val="uk-UA" w:eastAsia="ru-RU"/>
        </w:rPr>
        <w:t xml:space="preserve">Гальванічне виробництво широко використовується в різних галузях промисловості, включаючи автомобільну, електронну, галузі виробництва приладів, ювелірну справу та інші. Гальванічне осадження значно покращує якість та зовнішній вигляд виробів, а також захищає їх від корозії та інших агресивних факторів. Проте, як будь яка галузь виробництва, гальваніка має свої власні екологічні проблеми та виклики </w:t>
      </w:r>
      <w:r w:rsidRPr="00087ECC">
        <w:rPr>
          <w:rFonts w:ascii="Times New Roman" w:eastAsia="Times New Roman" w:hAnsi="Times New Roman" w:cs="Times New Roman"/>
          <w:sz w:val="24"/>
          <w:szCs w:val="24"/>
          <w:lang w:val="ru-RU" w:eastAsia="ru-RU"/>
        </w:rPr>
        <w:t>[1]</w:t>
      </w:r>
      <w:r w:rsidRPr="00087ECC">
        <w:rPr>
          <w:rFonts w:ascii="Times New Roman" w:eastAsia="Times New Roman" w:hAnsi="Times New Roman" w:cs="Times New Roman"/>
          <w:sz w:val="24"/>
          <w:szCs w:val="24"/>
          <w:lang w:val="uk-UA" w:eastAsia="ru-RU"/>
        </w:rPr>
        <w:t xml:space="preserve">. </w:t>
      </w:r>
    </w:p>
    <w:p w14:paraId="43EE3AB6" w14:textId="77777777" w:rsidR="00087ECC" w:rsidRPr="00087ECC" w:rsidRDefault="00087ECC" w:rsidP="00087ECC">
      <w:pPr>
        <w:widowControl w:val="0"/>
        <w:spacing w:after="0" w:line="240" w:lineRule="auto"/>
        <w:ind w:right="4" w:firstLine="567"/>
        <w:jc w:val="both"/>
        <w:rPr>
          <w:rFonts w:ascii="Calibri" w:eastAsia="Calibri" w:hAnsi="Calibri" w:cs="Times New Roman"/>
          <w:lang w:val="ru-RU"/>
        </w:rPr>
      </w:pPr>
      <w:r w:rsidRPr="00087ECC">
        <w:rPr>
          <w:rFonts w:ascii="Times New Roman" w:eastAsia="Times New Roman" w:hAnsi="Times New Roman" w:cs="Times New Roman"/>
          <w:sz w:val="24"/>
          <w:szCs w:val="24"/>
          <w:lang w:val="uk-UA" w:eastAsia="ru-RU"/>
        </w:rPr>
        <w:t>В процесі гальванічного виробництва часто утворюються стічні води, що містять різні хімічні сполуки, включаючи важкі метали та металевий осад, електроліти, розчинники. Це призводить до забруднення водойм та підземних вод, що негативно впливає на екосистеми та здоров'я людей. Деякі процеси гальванічного виробництва можуть бути дуже енерговитратними, що призводить до викидів дисперсних та газоподібних речовин. Викиди парникових газів, таких як вуглекислий газ, сприяють зміні клімату. Покращення енергоефективності і використання відновлювальних джерел енергії можуть допомогти зменшити цей вплив.</w:t>
      </w:r>
      <w:r w:rsidRPr="00087ECC">
        <w:rPr>
          <w:rFonts w:ascii="Calibri" w:eastAsia="Calibri" w:hAnsi="Calibri" w:cs="Times New Roman"/>
          <w:lang w:val="ru-RU"/>
        </w:rPr>
        <w:t xml:space="preserve"> </w:t>
      </w:r>
    </w:p>
    <w:p w14:paraId="254F316F" w14:textId="77777777" w:rsidR="00087ECC" w:rsidRPr="00087ECC" w:rsidRDefault="00087ECC" w:rsidP="00087ECC">
      <w:pPr>
        <w:widowControl w:val="0"/>
        <w:spacing w:after="0" w:line="240" w:lineRule="auto"/>
        <w:ind w:right="4" w:firstLine="567"/>
        <w:jc w:val="both"/>
        <w:rPr>
          <w:rFonts w:ascii="Times New Roman" w:eastAsia="Times New Roman" w:hAnsi="Times New Roman" w:cs="Times New Roman"/>
          <w:sz w:val="24"/>
          <w:szCs w:val="24"/>
          <w:lang w:val="uk-UA" w:eastAsia="ru-RU"/>
        </w:rPr>
      </w:pPr>
      <w:r w:rsidRPr="00087ECC">
        <w:rPr>
          <w:rFonts w:ascii="Times New Roman" w:eastAsia="Times New Roman" w:hAnsi="Times New Roman" w:cs="Times New Roman"/>
          <w:sz w:val="24"/>
          <w:szCs w:val="24"/>
          <w:lang w:val="uk-UA" w:eastAsia="ru-RU"/>
        </w:rPr>
        <w:t xml:space="preserve">Відходи гальванічного виробництва – це відходи, які виникають під час процесу гальванічного покриття металевими шарами на поверхні різних матеріалів. Ці відходи включають різні речовини, що можуть бути небезпечними для навколишнього середовища і здоров'я людей, тому важливо належним чином управляти ними, щоб забезпечити безпеку та збереження довкілля. Навіть у виробництвах, де наявна система очищення стоків, вона, як правило, функціонує не на високому рівні та не відповідає міжнародним стандартам [2]. З-поміж різноманітних методів очищення стічних вод гальванічного виробництва, таких як </w:t>
      </w:r>
      <w:proofErr w:type="spellStart"/>
      <w:r w:rsidRPr="00087ECC">
        <w:rPr>
          <w:rFonts w:ascii="Times New Roman" w:eastAsia="Times New Roman" w:hAnsi="Times New Roman" w:cs="Times New Roman"/>
          <w:sz w:val="24"/>
          <w:szCs w:val="24"/>
          <w:lang w:val="uk-UA" w:eastAsia="ru-RU"/>
        </w:rPr>
        <w:t>реагентні</w:t>
      </w:r>
      <w:proofErr w:type="spellEnd"/>
      <w:r w:rsidRPr="00087ECC">
        <w:rPr>
          <w:rFonts w:ascii="Times New Roman" w:eastAsia="Times New Roman" w:hAnsi="Times New Roman" w:cs="Times New Roman"/>
          <w:sz w:val="24"/>
          <w:szCs w:val="24"/>
          <w:lang w:val="uk-UA" w:eastAsia="ru-RU"/>
        </w:rPr>
        <w:t xml:space="preserve">, іонообмінні, </w:t>
      </w:r>
      <w:proofErr w:type="spellStart"/>
      <w:r w:rsidRPr="00087ECC">
        <w:rPr>
          <w:rFonts w:ascii="Times New Roman" w:eastAsia="Times New Roman" w:hAnsi="Times New Roman" w:cs="Times New Roman"/>
          <w:sz w:val="24"/>
          <w:szCs w:val="24"/>
          <w:lang w:val="uk-UA" w:eastAsia="ru-RU"/>
        </w:rPr>
        <w:t>сорбційні</w:t>
      </w:r>
      <w:proofErr w:type="spellEnd"/>
      <w:r w:rsidRPr="00087ECC">
        <w:rPr>
          <w:rFonts w:ascii="Times New Roman" w:eastAsia="Times New Roman" w:hAnsi="Times New Roman" w:cs="Times New Roman"/>
          <w:sz w:val="24"/>
          <w:szCs w:val="24"/>
          <w:lang w:val="uk-UA" w:eastAsia="ru-RU"/>
        </w:rPr>
        <w:t xml:space="preserve">, біохімічні та електрохімічні, на вітчизняних підприємствах найбільш поширеними є </w:t>
      </w:r>
      <w:proofErr w:type="spellStart"/>
      <w:r w:rsidRPr="00087ECC">
        <w:rPr>
          <w:rFonts w:ascii="Times New Roman" w:eastAsia="Times New Roman" w:hAnsi="Times New Roman" w:cs="Times New Roman"/>
          <w:sz w:val="24"/>
          <w:szCs w:val="24"/>
          <w:lang w:val="uk-UA" w:eastAsia="ru-RU"/>
        </w:rPr>
        <w:t>реагентні</w:t>
      </w:r>
      <w:proofErr w:type="spellEnd"/>
      <w:r w:rsidRPr="00087ECC">
        <w:rPr>
          <w:rFonts w:ascii="Times New Roman" w:eastAsia="Times New Roman" w:hAnsi="Times New Roman" w:cs="Times New Roman"/>
          <w:sz w:val="24"/>
          <w:szCs w:val="24"/>
          <w:lang w:val="uk-UA" w:eastAsia="ru-RU"/>
        </w:rPr>
        <w:t xml:space="preserve"> методи. Застосування цих методів має цілу низку недоліків. Більшість відновників мають не тільки </w:t>
      </w:r>
      <w:proofErr w:type="spellStart"/>
      <w:r w:rsidRPr="00087ECC">
        <w:rPr>
          <w:rFonts w:ascii="Times New Roman" w:eastAsia="Times New Roman" w:hAnsi="Times New Roman" w:cs="Times New Roman"/>
          <w:sz w:val="24"/>
          <w:szCs w:val="24"/>
          <w:lang w:val="uk-UA" w:eastAsia="ru-RU"/>
        </w:rPr>
        <w:t>відновлюючі</w:t>
      </w:r>
      <w:proofErr w:type="spellEnd"/>
      <w:r w:rsidRPr="00087ECC">
        <w:rPr>
          <w:rFonts w:ascii="Times New Roman" w:eastAsia="Times New Roman" w:hAnsi="Times New Roman" w:cs="Times New Roman"/>
          <w:sz w:val="24"/>
          <w:szCs w:val="24"/>
          <w:lang w:val="uk-UA" w:eastAsia="ru-RU"/>
        </w:rPr>
        <w:t xml:space="preserve"> властивості, але й </w:t>
      </w:r>
      <w:proofErr w:type="spellStart"/>
      <w:r w:rsidRPr="00087ECC">
        <w:rPr>
          <w:rFonts w:ascii="Times New Roman" w:eastAsia="Times New Roman" w:hAnsi="Times New Roman" w:cs="Times New Roman"/>
          <w:sz w:val="24"/>
          <w:szCs w:val="24"/>
          <w:lang w:val="uk-UA" w:eastAsia="ru-RU"/>
        </w:rPr>
        <w:t>комплексоутворюючі</w:t>
      </w:r>
      <w:proofErr w:type="spellEnd"/>
      <w:r w:rsidRPr="00087ECC">
        <w:rPr>
          <w:rFonts w:ascii="Times New Roman" w:eastAsia="Times New Roman" w:hAnsi="Times New Roman" w:cs="Times New Roman"/>
          <w:sz w:val="24"/>
          <w:szCs w:val="24"/>
          <w:lang w:val="uk-UA" w:eastAsia="ru-RU"/>
        </w:rPr>
        <w:t xml:space="preserve">. При взаємодії з металами утворюються комплекси, що не здатні випадати в осад або взаємодіяти з </w:t>
      </w:r>
      <w:proofErr w:type="spellStart"/>
      <w:r w:rsidRPr="00087ECC">
        <w:rPr>
          <w:rFonts w:ascii="Times New Roman" w:eastAsia="Times New Roman" w:hAnsi="Times New Roman" w:cs="Times New Roman"/>
          <w:sz w:val="24"/>
          <w:szCs w:val="24"/>
          <w:lang w:val="uk-UA" w:eastAsia="ru-RU"/>
        </w:rPr>
        <w:t>іоннобмінними</w:t>
      </w:r>
      <w:proofErr w:type="spellEnd"/>
      <w:r w:rsidRPr="00087ECC">
        <w:rPr>
          <w:rFonts w:ascii="Times New Roman" w:eastAsia="Times New Roman" w:hAnsi="Times New Roman" w:cs="Times New Roman"/>
          <w:sz w:val="24"/>
          <w:szCs w:val="24"/>
          <w:lang w:val="uk-UA" w:eastAsia="ru-RU"/>
        </w:rPr>
        <w:t xml:space="preserve"> смолами та важко піддаються будь-яким методам очищення. Також до недоліків </w:t>
      </w:r>
      <w:proofErr w:type="spellStart"/>
      <w:r w:rsidRPr="00087ECC">
        <w:rPr>
          <w:rFonts w:ascii="Times New Roman" w:eastAsia="Times New Roman" w:hAnsi="Times New Roman" w:cs="Times New Roman"/>
          <w:sz w:val="24"/>
          <w:szCs w:val="24"/>
          <w:lang w:val="uk-UA" w:eastAsia="ru-RU"/>
        </w:rPr>
        <w:t>реагентних</w:t>
      </w:r>
      <w:proofErr w:type="spellEnd"/>
      <w:r w:rsidRPr="00087ECC">
        <w:rPr>
          <w:rFonts w:ascii="Times New Roman" w:eastAsia="Times New Roman" w:hAnsi="Times New Roman" w:cs="Times New Roman"/>
          <w:sz w:val="24"/>
          <w:szCs w:val="24"/>
          <w:lang w:val="uk-UA" w:eastAsia="ru-RU"/>
        </w:rPr>
        <w:t xml:space="preserve"> методів можна віднести необхідність застосування надлишкової кількості реагентів, що призводить до суттєвого збільшення загального об’єму гальванічного шламу.</w:t>
      </w:r>
    </w:p>
    <w:p w14:paraId="6A283694" w14:textId="77777777" w:rsidR="00087ECC" w:rsidRPr="00087ECC" w:rsidRDefault="00087ECC" w:rsidP="00087ECC">
      <w:pPr>
        <w:widowControl w:val="0"/>
        <w:spacing w:after="0" w:line="240" w:lineRule="auto"/>
        <w:ind w:right="4" w:firstLine="567"/>
        <w:jc w:val="both"/>
        <w:rPr>
          <w:rFonts w:ascii="Times New Roman" w:eastAsia="Times New Roman" w:hAnsi="Times New Roman" w:cs="Times New Roman"/>
          <w:sz w:val="24"/>
          <w:szCs w:val="24"/>
          <w:lang w:val="uk-UA" w:eastAsia="ru-RU"/>
        </w:rPr>
      </w:pPr>
      <w:r w:rsidRPr="00087ECC">
        <w:rPr>
          <w:rFonts w:ascii="Times New Roman" w:eastAsia="Times New Roman" w:hAnsi="Times New Roman" w:cs="Times New Roman"/>
          <w:sz w:val="24"/>
          <w:szCs w:val="24"/>
          <w:lang w:val="uk-UA" w:eastAsia="ru-RU"/>
        </w:rPr>
        <w:t xml:space="preserve">Для розв'язання цих проблем гальванічні виробництва повинні впроваджувати </w:t>
      </w:r>
      <w:proofErr w:type="spellStart"/>
      <w:r w:rsidRPr="00087ECC">
        <w:rPr>
          <w:rFonts w:ascii="Times New Roman" w:eastAsia="Times New Roman" w:hAnsi="Times New Roman" w:cs="Times New Roman"/>
          <w:sz w:val="24"/>
          <w:szCs w:val="24"/>
          <w:lang w:val="uk-UA" w:eastAsia="ru-RU"/>
        </w:rPr>
        <w:t>ресурсоефективні</w:t>
      </w:r>
      <w:proofErr w:type="spellEnd"/>
      <w:r w:rsidRPr="00087ECC">
        <w:rPr>
          <w:rFonts w:ascii="Times New Roman" w:eastAsia="Times New Roman" w:hAnsi="Times New Roman" w:cs="Times New Roman"/>
          <w:sz w:val="24"/>
          <w:szCs w:val="24"/>
          <w:lang w:val="uk-UA" w:eastAsia="ru-RU"/>
        </w:rPr>
        <w:t xml:space="preserve"> технології та процеси, вдосконалювати управління відходами, зменшувати викиди, підвищувати енергоефективність. </w:t>
      </w:r>
    </w:p>
    <w:p w14:paraId="23C2C201" w14:textId="77777777" w:rsidR="00087ECC" w:rsidRPr="00087ECC" w:rsidRDefault="00087ECC" w:rsidP="00087ECC">
      <w:pPr>
        <w:widowControl w:val="0"/>
        <w:spacing w:after="0" w:line="240" w:lineRule="auto"/>
        <w:ind w:right="4" w:firstLine="567"/>
        <w:jc w:val="both"/>
        <w:rPr>
          <w:rFonts w:ascii="Times New Roman" w:eastAsia="Times New Roman" w:hAnsi="Times New Roman" w:cs="Times New Roman"/>
          <w:sz w:val="24"/>
          <w:szCs w:val="24"/>
          <w:lang w:val="uk-UA" w:eastAsia="ru-RU"/>
        </w:rPr>
      </w:pPr>
      <w:r w:rsidRPr="00087ECC">
        <w:rPr>
          <w:rFonts w:ascii="Times New Roman" w:eastAsia="Times New Roman" w:hAnsi="Times New Roman" w:cs="Times New Roman"/>
          <w:sz w:val="24"/>
          <w:szCs w:val="24"/>
          <w:lang w:val="uk-UA" w:eastAsia="ru-RU"/>
        </w:rPr>
        <w:t xml:space="preserve">Перед гальванічним виробництвом стоїть одна з найскладніших проблем - розробити методи ефективного очищення стічних вод та утилізації відпрацьованих електролітів. Один із способів вирішення цієї проблеми полягає вторинному використанні стічних вод, а саме в створенні </w:t>
      </w:r>
      <w:proofErr w:type="spellStart"/>
      <w:r w:rsidRPr="00087ECC">
        <w:rPr>
          <w:rFonts w:ascii="Times New Roman" w:eastAsia="Times New Roman" w:hAnsi="Times New Roman" w:cs="Times New Roman"/>
          <w:sz w:val="24"/>
          <w:szCs w:val="24"/>
          <w:lang w:val="uk-UA" w:eastAsia="ru-RU"/>
        </w:rPr>
        <w:t>ресурсоекономних</w:t>
      </w:r>
      <w:proofErr w:type="spellEnd"/>
      <w:r w:rsidRPr="00087ECC">
        <w:rPr>
          <w:rFonts w:ascii="Times New Roman" w:eastAsia="Times New Roman" w:hAnsi="Times New Roman" w:cs="Times New Roman"/>
          <w:sz w:val="24"/>
          <w:szCs w:val="24"/>
          <w:lang w:val="uk-UA" w:eastAsia="ru-RU"/>
        </w:rPr>
        <w:t xml:space="preserve"> систем промислового водопостачання, які ґрунтуються на багаторазовому використанні очищених стічних вод, що відповідають вимогам якості технологічних вод [2]. </w:t>
      </w:r>
    </w:p>
    <w:p w14:paraId="01996BF8" w14:textId="77777777" w:rsidR="00087ECC" w:rsidRPr="00087ECC" w:rsidRDefault="00087ECC" w:rsidP="00087ECC">
      <w:pPr>
        <w:jc w:val="both"/>
        <w:rPr>
          <w:rFonts w:ascii="Times New Roman" w:eastAsia="Calibri" w:hAnsi="Times New Roman" w:cs="Times New Roman"/>
          <w:sz w:val="28"/>
          <w:szCs w:val="28"/>
          <w:lang w:val="uk-UA"/>
        </w:rPr>
      </w:pPr>
      <w:r w:rsidRPr="00087ECC">
        <w:rPr>
          <w:rFonts w:ascii="Times New Roman" w:eastAsia="Calibri" w:hAnsi="Times New Roman" w:cs="Times New Roman"/>
          <w:b/>
          <w:bCs/>
          <w:sz w:val="24"/>
          <w:szCs w:val="24"/>
          <w:lang w:val="uk-UA"/>
        </w:rPr>
        <w:t>Метою роботи</w:t>
      </w:r>
      <w:r w:rsidRPr="00087ECC">
        <w:rPr>
          <w:rFonts w:ascii="Times New Roman" w:eastAsia="Calibri" w:hAnsi="Times New Roman" w:cs="Times New Roman"/>
          <w:bCs/>
          <w:sz w:val="24"/>
          <w:szCs w:val="24"/>
          <w:lang w:val="uk-UA"/>
        </w:rPr>
        <w:t xml:space="preserve"> стало </w:t>
      </w:r>
      <w:r w:rsidRPr="00087ECC">
        <w:rPr>
          <w:rFonts w:ascii="Times New Roman" w:eastAsia="Calibri" w:hAnsi="Times New Roman" w:cs="Times New Roman"/>
          <w:sz w:val="24"/>
          <w:szCs w:val="24"/>
          <w:lang w:val="uk-UA"/>
        </w:rPr>
        <w:t>є вивчення закономірностей іонообмінного вилучення іонів заліза з кислих розчинів травлення гальванічного виробництва.</w:t>
      </w:r>
      <w:r w:rsidRPr="00087ECC">
        <w:rPr>
          <w:rFonts w:ascii="Times New Roman" w:eastAsia="Calibri" w:hAnsi="Times New Roman" w:cs="Times New Roman"/>
          <w:sz w:val="28"/>
          <w:szCs w:val="28"/>
          <w:lang w:val="uk-UA"/>
        </w:rPr>
        <w:t xml:space="preserve"> </w:t>
      </w:r>
    </w:p>
    <w:p w14:paraId="75CFC722" w14:textId="77777777" w:rsidR="00087ECC" w:rsidRPr="00087ECC" w:rsidRDefault="00087ECC" w:rsidP="00087ECC">
      <w:pPr>
        <w:spacing w:after="0" w:line="240" w:lineRule="auto"/>
        <w:ind w:firstLine="357"/>
        <w:jc w:val="both"/>
        <w:rPr>
          <w:rFonts w:ascii="Times New Roman" w:eastAsia="Times New Roman" w:hAnsi="Times New Roman" w:cs="Times New Roman"/>
          <w:sz w:val="24"/>
          <w:szCs w:val="24"/>
          <w:lang w:val="uk-UA" w:eastAsia="ru-RU"/>
        </w:rPr>
      </w:pPr>
      <w:r w:rsidRPr="00087ECC">
        <w:rPr>
          <w:rFonts w:ascii="Times New Roman" w:eastAsia="Times New Roman" w:hAnsi="Times New Roman" w:cs="Times New Roman"/>
          <w:sz w:val="24"/>
          <w:szCs w:val="24"/>
          <w:lang w:val="uk-UA" w:eastAsia="ru-RU"/>
        </w:rPr>
        <w:lastRenderedPageBreak/>
        <w:t xml:space="preserve">В ході досліджень в якості </w:t>
      </w:r>
      <w:proofErr w:type="spellStart"/>
      <w:r w:rsidRPr="00087ECC">
        <w:rPr>
          <w:rFonts w:ascii="Times New Roman" w:eastAsia="Times New Roman" w:hAnsi="Times New Roman" w:cs="Times New Roman"/>
          <w:sz w:val="24"/>
          <w:szCs w:val="24"/>
          <w:lang w:val="uk-UA" w:eastAsia="ru-RU"/>
        </w:rPr>
        <w:t>сорбційного</w:t>
      </w:r>
      <w:proofErr w:type="spellEnd"/>
      <w:r w:rsidRPr="00087ECC">
        <w:rPr>
          <w:rFonts w:ascii="Times New Roman" w:eastAsia="Times New Roman" w:hAnsi="Times New Roman" w:cs="Times New Roman"/>
          <w:sz w:val="24"/>
          <w:szCs w:val="24"/>
          <w:lang w:val="uk-UA" w:eastAsia="ru-RU"/>
        </w:rPr>
        <w:t xml:space="preserve"> матеріалу було обрано </w:t>
      </w:r>
      <w:proofErr w:type="spellStart"/>
      <w:r w:rsidRPr="00087ECC">
        <w:rPr>
          <w:rFonts w:ascii="Times New Roman" w:eastAsia="Times New Roman" w:hAnsi="Times New Roman" w:cs="Times New Roman"/>
          <w:sz w:val="24"/>
          <w:szCs w:val="24"/>
          <w:lang w:val="uk-UA" w:eastAsia="ru-RU"/>
        </w:rPr>
        <w:t>сильнокислотну</w:t>
      </w:r>
      <w:proofErr w:type="spellEnd"/>
      <w:r w:rsidRPr="00087ECC">
        <w:rPr>
          <w:rFonts w:ascii="Times New Roman" w:eastAsia="Times New Roman" w:hAnsi="Times New Roman" w:cs="Times New Roman"/>
          <w:sz w:val="24"/>
          <w:szCs w:val="24"/>
          <w:lang w:val="uk-UA" w:eastAsia="ru-RU"/>
        </w:rPr>
        <w:t xml:space="preserve"> </w:t>
      </w:r>
      <w:proofErr w:type="spellStart"/>
      <w:r w:rsidRPr="00087ECC">
        <w:rPr>
          <w:rFonts w:ascii="Times New Roman" w:eastAsia="Times New Roman" w:hAnsi="Times New Roman" w:cs="Times New Roman"/>
          <w:sz w:val="24"/>
          <w:szCs w:val="24"/>
          <w:lang w:val="uk-UA" w:eastAsia="ru-RU"/>
        </w:rPr>
        <w:t>катіонообмінну</w:t>
      </w:r>
      <w:proofErr w:type="spellEnd"/>
      <w:r w:rsidRPr="00087ECC">
        <w:rPr>
          <w:rFonts w:ascii="Times New Roman" w:eastAsia="Times New Roman" w:hAnsi="Times New Roman" w:cs="Times New Roman"/>
          <w:sz w:val="24"/>
          <w:szCs w:val="24"/>
          <w:lang w:val="uk-UA" w:eastAsia="ru-RU"/>
        </w:rPr>
        <w:t xml:space="preserve"> смолу (</w:t>
      </w:r>
      <w:proofErr w:type="spellStart"/>
      <w:r w:rsidRPr="00087ECC">
        <w:rPr>
          <w:rFonts w:ascii="Times New Roman" w:eastAsia="Times New Roman" w:hAnsi="Times New Roman" w:cs="Times New Roman"/>
          <w:sz w:val="24"/>
          <w:szCs w:val="24"/>
          <w:lang w:val="uk-UA" w:eastAsia="ru-RU"/>
        </w:rPr>
        <w:t>сульфований</w:t>
      </w:r>
      <w:proofErr w:type="spellEnd"/>
      <w:r w:rsidRPr="00087ECC">
        <w:rPr>
          <w:rFonts w:ascii="Times New Roman" w:eastAsia="Times New Roman" w:hAnsi="Times New Roman" w:cs="Times New Roman"/>
          <w:sz w:val="24"/>
          <w:szCs w:val="24"/>
          <w:lang w:val="uk-UA" w:eastAsia="ru-RU"/>
        </w:rPr>
        <w:t xml:space="preserve"> </w:t>
      </w:r>
      <w:proofErr w:type="spellStart"/>
      <w:r w:rsidRPr="00087ECC">
        <w:rPr>
          <w:rFonts w:ascii="Times New Roman" w:eastAsia="Times New Roman" w:hAnsi="Times New Roman" w:cs="Times New Roman"/>
          <w:sz w:val="24"/>
          <w:szCs w:val="24"/>
          <w:lang w:val="uk-UA" w:eastAsia="ru-RU"/>
        </w:rPr>
        <w:t>сополімер</w:t>
      </w:r>
      <w:proofErr w:type="spellEnd"/>
      <w:r w:rsidRPr="00087ECC">
        <w:rPr>
          <w:rFonts w:ascii="Times New Roman" w:eastAsia="Times New Roman" w:hAnsi="Times New Roman" w:cs="Times New Roman"/>
          <w:sz w:val="24"/>
          <w:szCs w:val="24"/>
          <w:lang w:val="uk-UA" w:eastAsia="ru-RU"/>
        </w:rPr>
        <w:t xml:space="preserve"> стиролу та </w:t>
      </w:r>
      <w:proofErr w:type="spellStart"/>
      <w:r w:rsidRPr="00087ECC">
        <w:rPr>
          <w:rFonts w:ascii="Times New Roman" w:eastAsia="Times New Roman" w:hAnsi="Times New Roman" w:cs="Times New Roman"/>
          <w:sz w:val="24"/>
          <w:szCs w:val="24"/>
          <w:lang w:val="uk-UA" w:eastAsia="ru-RU"/>
        </w:rPr>
        <w:t>дивінілбензолу</w:t>
      </w:r>
      <w:proofErr w:type="spellEnd"/>
      <w:r w:rsidRPr="00087ECC">
        <w:rPr>
          <w:rFonts w:ascii="Times New Roman" w:eastAsia="Times New Roman" w:hAnsi="Times New Roman" w:cs="Times New Roman"/>
          <w:sz w:val="24"/>
          <w:szCs w:val="24"/>
          <w:lang w:val="uk-UA" w:eastAsia="ru-RU"/>
        </w:rPr>
        <w:t xml:space="preserve">) </w:t>
      </w:r>
      <w:proofErr w:type="spellStart"/>
      <w:r w:rsidRPr="00087ECC">
        <w:rPr>
          <w:rFonts w:ascii="Times New Roman" w:eastAsia="Times New Roman" w:hAnsi="Times New Roman" w:cs="Times New Roman"/>
          <w:sz w:val="24"/>
          <w:szCs w:val="24"/>
          <w:lang w:val="uk-UA" w:eastAsia="ru-RU"/>
        </w:rPr>
        <w:t>Dowex</w:t>
      </w:r>
      <w:proofErr w:type="spellEnd"/>
      <w:r w:rsidRPr="00087ECC">
        <w:rPr>
          <w:rFonts w:ascii="Times New Roman" w:eastAsia="Times New Roman" w:hAnsi="Times New Roman" w:cs="Times New Roman"/>
          <w:sz w:val="24"/>
          <w:szCs w:val="24"/>
          <w:lang w:val="uk-UA" w:eastAsia="ru-RU"/>
        </w:rPr>
        <w:t xml:space="preserve"> HCR S/S в </w:t>
      </w:r>
      <w:proofErr w:type="spellStart"/>
      <w:r w:rsidRPr="00087ECC">
        <w:rPr>
          <w:rFonts w:ascii="Times New Roman" w:eastAsia="Times New Roman" w:hAnsi="Times New Roman" w:cs="Times New Roman"/>
          <w:sz w:val="24"/>
          <w:szCs w:val="24"/>
          <w:lang w:val="uk-UA" w:eastAsia="ru-RU"/>
        </w:rPr>
        <w:t>Na</w:t>
      </w:r>
      <w:proofErr w:type="spellEnd"/>
      <w:r w:rsidRPr="00087ECC">
        <w:rPr>
          <w:rFonts w:ascii="Times New Roman" w:eastAsia="Times New Roman" w:hAnsi="Times New Roman" w:cs="Times New Roman"/>
          <w:sz w:val="24"/>
          <w:szCs w:val="24"/>
          <w:vertAlign w:val="superscript"/>
          <w:lang w:val="uk-UA" w:eastAsia="ru-RU"/>
        </w:rPr>
        <w:t>+</w:t>
      </w:r>
      <w:r w:rsidRPr="00087ECC">
        <w:rPr>
          <w:rFonts w:ascii="Times New Roman" w:eastAsia="Times New Roman" w:hAnsi="Times New Roman" w:cs="Times New Roman"/>
          <w:sz w:val="24"/>
          <w:szCs w:val="24"/>
          <w:lang w:val="uk-UA" w:eastAsia="ru-RU"/>
        </w:rPr>
        <w:t xml:space="preserve">-формі. </w:t>
      </w:r>
    </w:p>
    <w:p w14:paraId="3F174C7A" w14:textId="77777777" w:rsidR="00087ECC" w:rsidRPr="00087ECC" w:rsidRDefault="00087ECC" w:rsidP="00087ECC">
      <w:pPr>
        <w:spacing w:after="0" w:line="240" w:lineRule="auto"/>
        <w:ind w:firstLine="357"/>
        <w:jc w:val="both"/>
        <w:rPr>
          <w:rFonts w:ascii="Times New Roman" w:eastAsia="Times New Roman" w:hAnsi="Times New Roman" w:cs="Times New Roman"/>
          <w:sz w:val="24"/>
          <w:szCs w:val="24"/>
          <w:lang w:val="uk-UA" w:eastAsia="ru-RU"/>
        </w:rPr>
      </w:pPr>
      <w:r w:rsidRPr="00087ECC">
        <w:rPr>
          <w:rFonts w:ascii="Times New Roman" w:eastAsia="Times New Roman" w:hAnsi="Times New Roman" w:cs="Times New Roman"/>
          <w:sz w:val="24"/>
          <w:szCs w:val="24"/>
          <w:lang w:val="uk-UA" w:eastAsia="ru-RU"/>
        </w:rPr>
        <w:t xml:space="preserve">Процеси сорбції іонів заліза (ІІ) проводили в динамічних умовах. При дослідженні  використовували розчини заліза з концентрацією по іонах </w:t>
      </w:r>
      <w:r w:rsidRPr="00087ECC">
        <w:rPr>
          <w:rFonts w:ascii="Times New Roman" w:eastAsia="Times New Roman" w:hAnsi="Times New Roman" w:cs="Times New Roman"/>
          <w:sz w:val="24"/>
          <w:szCs w:val="24"/>
          <w:lang w:val="en-US" w:eastAsia="ru-RU"/>
        </w:rPr>
        <w:t>Fe</w:t>
      </w:r>
      <w:r w:rsidRPr="00087ECC">
        <w:rPr>
          <w:rFonts w:ascii="Times New Roman" w:eastAsia="Times New Roman" w:hAnsi="Times New Roman" w:cs="Times New Roman"/>
          <w:sz w:val="24"/>
          <w:szCs w:val="24"/>
          <w:vertAlign w:val="superscript"/>
          <w:lang w:val="ru-RU" w:eastAsia="ru-RU"/>
        </w:rPr>
        <w:t>2+</w:t>
      </w:r>
      <w:r w:rsidRPr="00087ECC">
        <w:rPr>
          <w:rFonts w:ascii="Times New Roman" w:eastAsia="Times New Roman" w:hAnsi="Times New Roman" w:cs="Times New Roman"/>
          <w:sz w:val="24"/>
          <w:szCs w:val="24"/>
          <w:lang w:val="uk-UA" w:eastAsia="ru-RU"/>
        </w:rPr>
        <w:t xml:space="preserve"> 1; 5 г/дм</w:t>
      </w:r>
      <w:r w:rsidRPr="00087ECC">
        <w:rPr>
          <w:rFonts w:ascii="Times New Roman" w:eastAsia="Times New Roman" w:hAnsi="Times New Roman" w:cs="Times New Roman"/>
          <w:sz w:val="24"/>
          <w:szCs w:val="24"/>
          <w:vertAlign w:val="superscript"/>
          <w:lang w:val="uk-UA" w:eastAsia="ru-RU"/>
        </w:rPr>
        <w:t>3</w:t>
      </w:r>
      <w:r w:rsidRPr="00087ECC">
        <w:rPr>
          <w:rFonts w:ascii="Times New Roman" w:eastAsia="Times New Roman" w:hAnsi="Times New Roman" w:cs="Times New Roman"/>
          <w:sz w:val="24"/>
          <w:szCs w:val="24"/>
          <w:lang w:val="uk-UA" w:eastAsia="ru-RU"/>
        </w:rPr>
        <w:t>. Концентрацію сірчаної кислоти змінювали в діапазоні від 0 до 13 г/дм</w:t>
      </w:r>
      <w:r w:rsidRPr="00087ECC">
        <w:rPr>
          <w:rFonts w:ascii="Times New Roman" w:eastAsia="Times New Roman" w:hAnsi="Times New Roman" w:cs="Times New Roman"/>
          <w:sz w:val="24"/>
          <w:szCs w:val="24"/>
          <w:vertAlign w:val="superscript"/>
          <w:lang w:val="uk-UA" w:eastAsia="ru-RU"/>
        </w:rPr>
        <w:t>3</w:t>
      </w:r>
      <w:r w:rsidRPr="00087ECC">
        <w:rPr>
          <w:rFonts w:ascii="Times New Roman" w:eastAsia="Times New Roman" w:hAnsi="Times New Roman" w:cs="Times New Roman"/>
          <w:sz w:val="24"/>
          <w:szCs w:val="24"/>
          <w:lang w:val="uk-UA" w:eastAsia="ru-RU"/>
        </w:rPr>
        <w:t xml:space="preserve">. </w:t>
      </w:r>
    </w:p>
    <w:p w14:paraId="7BDDC3B3" w14:textId="77777777" w:rsidR="00087ECC" w:rsidRPr="00087ECC" w:rsidRDefault="00087ECC" w:rsidP="00087ECC">
      <w:pPr>
        <w:spacing w:after="0" w:line="240" w:lineRule="auto"/>
        <w:ind w:firstLine="357"/>
        <w:jc w:val="both"/>
        <w:rPr>
          <w:rFonts w:ascii="Times New Roman" w:eastAsia="Times New Roman" w:hAnsi="Times New Roman" w:cs="Times New Roman"/>
          <w:sz w:val="24"/>
          <w:szCs w:val="24"/>
          <w:lang w:val="uk-UA" w:eastAsia="ru-RU"/>
        </w:rPr>
      </w:pPr>
    </w:p>
    <w:p w14:paraId="05A9B300" w14:textId="77777777" w:rsidR="00087ECC" w:rsidRPr="00087ECC" w:rsidRDefault="00087ECC" w:rsidP="00087ECC">
      <w:pPr>
        <w:keepNext/>
        <w:spacing w:after="0" w:line="240" w:lineRule="auto"/>
        <w:jc w:val="center"/>
        <w:outlineLvl w:val="3"/>
        <w:rPr>
          <w:rFonts w:ascii="Times New Roman" w:eastAsia="Times New Roman" w:hAnsi="Times New Roman" w:cs="Times New Roman"/>
          <w:b/>
          <w:sz w:val="24"/>
          <w:szCs w:val="24"/>
          <w:lang w:val="uk-UA" w:eastAsia="ru-RU"/>
        </w:rPr>
      </w:pPr>
      <w:r w:rsidRPr="00087ECC">
        <w:rPr>
          <w:rFonts w:ascii="Times New Roman" w:eastAsia="Times New Roman" w:hAnsi="Times New Roman" w:cs="Times New Roman"/>
          <w:b/>
          <w:sz w:val="24"/>
          <w:szCs w:val="24"/>
          <w:lang w:val="uk-UA" w:eastAsia="ru-RU"/>
        </w:rPr>
        <w:t>Таблиця 1. Залежність повної обмінної динамічної ємності та ступеня регенерації іоніту від складу вихідного, регенераційного розчинів та питомої витрати (</w:t>
      </w:r>
      <w:r w:rsidRPr="00087ECC">
        <w:rPr>
          <w:rFonts w:ascii="Times New Roman" w:eastAsia="Times New Roman" w:hAnsi="Times New Roman" w:cs="Times New Roman"/>
          <w:b/>
          <w:sz w:val="24"/>
          <w:szCs w:val="24"/>
          <w:lang w:val="ru-RU" w:eastAsia="ru-RU"/>
        </w:rPr>
        <w:t>q</w:t>
      </w:r>
      <w:r w:rsidRPr="00087ECC">
        <w:rPr>
          <w:rFonts w:ascii="Times New Roman" w:eastAsia="Times New Roman" w:hAnsi="Times New Roman" w:cs="Times New Roman"/>
          <w:b/>
          <w:sz w:val="24"/>
          <w:szCs w:val="24"/>
          <w:vertAlign w:val="subscript"/>
          <w:lang w:val="uk-UA" w:eastAsia="ru-RU"/>
        </w:rPr>
        <w:t>п</w:t>
      </w:r>
      <w:r w:rsidRPr="00087ECC">
        <w:rPr>
          <w:rFonts w:ascii="Times New Roman" w:eastAsia="Times New Roman" w:hAnsi="Times New Roman" w:cs="Times New Roman"/>
          <w:b/>
          <w:sz w:val="24"/>
          <w:szCs w:val="24"/>
          <w:lang w:val="uk-UA" w:eastAsia="ru-RU"/>
        </w:rPr>
        <w:t>) регенераційного розчину</w:t>
      </w:r>
    </w:p>
    <w:p w14:paraId="5A44BBF9" w14:textId="77777777" w:rsidR="00087ECC" w:rsidRPr="00087ECC" w:rsidRDefault="00087ECC" w:rsidP="00087ECC">
      <w:pPr>
        <w:keepNext/>
        <w:spacing w:after="0" w:line="240" w:lineRule="auto"/>
        <w:jc w:val="center"/>
        <w:outlineLvl w:val="3"/>
        <w:rPr>
          <w:rFonts w:ascii="Times New Roman" w:eastAsia="Times New Roman" w:hAnsi="Times New Roman" w:cs="Times New Roman"/>
          <w:b/>
          <w:sz w:val="24"/>
          <w:szCs w:val="24"/>
          <w:lang w:val="uk-UA" w:eastAsia="ru-RU"/>
        </w:rPr>
      </w:pPr>
    </w:p>
    <w:tbl>
      <w:tblPr>
        <w:tblW w:w="949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76"/>
        <w:gridCol w:w="1276"/>
        <w:gridCol w:w="1559"/>
        <w:gridCol w:w="2126"/>
        <w:gridCol w:w="1843"/>
        <w:gridCol w:w="1418"/>
      </w:tblGrid>
      <w:tr w:rsidR="00087ECC" w:rsidRPr="00087ECC" w14:paraId="23379277" w14:textId="77777777" w:rsidTr="00885BD2">
        <w:trPr>
          <w:trHeight w:val="64"/>
        </w:trPr>
        <w:tc>
          <w:tcPr>
            <w:tcW w:w="2552" w:type="dxa"/>
            <w:gridSpan w:val="2"/>
          </w:tcPr>
          <w:p w14:paraId="19EC2969" w14:textId="77777777" w:rsidR="00087ECC" w:rsidRPr="00087ECC" w:rsidRDefault="00087ECC" w:rsidP="00087ECC">
            <w:pPr>
              <w:spacing w:after="0" w:line="240" w:lineRule="auto"/>
              <w:ind w:right="72"/>
              <w:jc w:val="center"/>
              <w:rPr>
                <w:rFonts w:ascii="Times New Roman" w:eastAsia="Calibri" w:hAnsi="Times New Roman" w:cs="Times New Roman"/>
                <w:b/>
                <w:bCs/>
                <w:sz w:val="24"/>
                <w:szCs w:val="24"/>
                <w:lang w:val="uk-UA"/>
              </w:rPr>
            </w:pPr>
            <w:r w:rsidRPr="00087ECC">
              <w:rPr>
                <w:rFonts w:ascii="Times New Roman" w:eastAsia="Calibri" w:hAnsi="Times New Roman" w:cs="Times New Roman"/>
                <w:b/>
                <w:bCs/>
                <w:sz w:val="28"/>
                <w:szCs w:val="28"/>
                <w:lang w:val="uk-UA"/>
              </w:rPr>
              <w:t xml:space="preserve"> </w:t>
            </w:r>
            <w:r w:rsidRPr="00087ECC">
              <w:rPr>
                <w:rFonts w:ascii="Times New Roman" w:eastAsia="Calibri" w:hAnsi="Times New Roman" w:cs="Times New Roman"/>
                <w:b/>
                <w:bCs/>
                <w:sz w:val="24"/>
                <w:szCs w:val="24"/>
                <w:lang w:val="uk-UA"/>
              </w:rPr>
              <w:t xml:space="preserve">Склад розчину, що </w:t>
            </w:r>
            <w:proofErr w:type="spellStart"/>
            <w:r w:rsidRPr="00087ECC">
              <w:rPr>
                <w:rFonts w:ascii="Times New Roman" w:eastAsia="Calibri" w:hAnsi="Times New Roman" w:cs="Times New Roman"/>
                <w:b/>
                <w:bCs/>
                <w:sz w:val="24"/>
                <w:szCs w:val="24"/>
                <w:lang w:val="uk-UA"/>
              </w:rPr>
              <w:t>сорбується</w:t>
            </w:r>
            <w:proofErr w:type="spellEnd"/>
          </w:p>
        </w:tc>
        <w:tc>
          <w:tcPr>
            <w:tcW w:w="1559" w:type="dxa"/>
            <w:vMerge w:val="restart"/>
          </w:tcPr>
          <w:p w14:paraId="13FD4E7B" w14:textId="77777777" w:rsidR="00087ECC" w:rsidRPr="00087ECC" w:rsidRDefault="00087ECC" w:rsidP="00087ECC">
            <w:pPr>
              <w:spacing w:after="0" w:line="240" w:lineRule="auto"/>
              <w:ind w:right="72"/>
              <w:jc w:val="center"/>
              <w:rPr>
                <w:rFonts w:ascii="Times New Roman" w:eastAsia="Calibri" w:hAnsi="Times New Roman" w:cs="Times New Roman"/>
                <w:b/>
                <w:bCs/>
                <w:sz w:val="24"/>
                <w:szCs w:val="24"/>
                <w:lang w:val="uk-UA"/>
              </w:rPr>
            </w:pPr>
            <w:r w:rsidRPr="00087ECC">
              <w:rPr>
                <w:rFonts w:ascii="Times New Roman" w:eastAsia="Calibri" w:hAnsi="Times New Roman" w:cs="Times New Roman"/>
                <w:b/>
                <w:bCs/>
                <w:sz w:val="24"/>
                <w:szCs w:val="24"/>
                <w:lang w:val="uk-UA"/>
              </w:rPr>
              <w:t>ПОДЄ,</w:t>
            </w:r>
          </w:p>
          <w:p w14:paraId="77B87409" w14:textId="77777777" w:rsidR="00087ECC" w:rsidRPr="00087ECC" w:rsidRDefault="00087ECC" w:rsidP="00087ECC">
            <w:pPr>
              <w:spacing w:after="0" w:line="240" w:lineRule="auto"/>
              <w:ind w:right="72"/>
              <w:jc w:val="center"/>
              <w:rPr>
                <w:rFonts w:ascii="Times New Roman" w:eastAsia="Calibri" w:hAnsi="Times New Roman" w:cs="Times New Roman"/>
                <w:b/>
                <w:bCs/>
                <w:sz w:val="24"/>
                <w:szCs w:val="24"/>
                <w:lang w:val="uk-UA"/>
              </w:rPr>
            </w:pPr>
            <w:r w:rsidRPr="00087ECC">
              <w:rPr>
                <w:rFonts w:ascii="Times New Roman" w:eastAsia="Calibri" w:hAnsi="Times New Roman" w:cs="Times New Roman"/>
                <w:b/>
                <w:bCs/>
                <w:sz w:val="24"/>
                <w:szCs w:val="24"/>
                <w:lang w:val="uk-UA"/>
              </w:rPr>
              <w:t>мг-</w:t>
            </w:r>
            <w:proofErr w:type="spellStart"/>
            <w:r w:rsidRPr="00087ECC">
              <w:rPr>
                <w:rFonts w:ascii="Times New Roman" w:eastAsia="Calibri" w:hAnsi="Times New Roman" w:cs="Times New Roman"/>
                <w:b/>
                <w:bCs/>
                <w:sz w:val="24"/>
                <w:szCs w:val="24"/>
                <w:lang w:val="uk-UA"/>
              </w:rPr>
              <w:t>екв</w:t>
            </w:r>
            <w:proofErr w:type="spellEnd"/>
            <w:r w:rsidRPr="00087ECC">
              <w:rPr>
                <w:rFonts w:ascii="Times New Roman" w:eastAsia="Calibri" w:hAnsi="Times New Roman" w:cs="Times New Roman"/>
                <w:b/>
                <w:bCs/>
                <w:sz w:val="24"/>
                <w:szCs w:val="24"/>
                <w:lang w:val="uk-UA"/>
              </w:rPr>
              <w:t>/см</w:t>
            </w:r>
            <w:r w:rsidRPr="00087ECC">
              <w:rPr>
                <w:rFonts w:ascii="Times New Roman" w:eastAsia="Calibri" w:hAnsi="Times New Roman" w:cs="Times New Roman"/>
                <w:b/>
                <w:bCs/>
                <w:sz w:val="24"/>
                <w:szCs w:val="24"/>
                <w:vertAlign w:val="superscript"/>
                <w:lang w:val="uk-UA"/>
              </w:rPr>
              <w:t>3</w:t>
            </w:r>
          </w:p>
        </w:tc>
        <w:tc>
          <w:tcPr>
            <w:tcW w:w="2126" w:type="dxa"/>
            <w:vMerge w:val="restart"/>
            <w:vAlign w:val="center"/>
          </w:tcPr>
          <w:p w14:paraId="7A4875AD" w14:textId="77777777" w:rsidR="00087ECC" w:rsidRPr="00087ECC" w:rsidRDefault="00087ECC" w:rsidP="00087ECC">
            <w:pPr>
              <w:spacing w:after="0" w:line="240" w:lineRule="auto"/>
              <w:ind w:right="72"/>
              <w:jc w:val="center"/>
              <w:rPr>
                <w:rFonts w:ascii="Times New Roman" w:eastAsia="Calibri" w:hAnsi="Times New Roman" w:cs="Times New Roman"/>
                <w:b/>
                <w:bCs/>
                <w:sz w:val="24"/>
                <w:szCs w:val="24"/>
                <w:lang w:val="uk-UA"/>
              </w:rPr>
            </w:pPr>
            <w:r w:rsidRPr="00087ECC">
              <w:rPr>
                <w:rFonts w:ascii="Times New Roman" w:eastAsia="Calibri" w:hAnsi="Times New Roman" w:cs="Times New Roman"/>
                <w:b/>
                <w:bCs/>
                <w:sz w:val="24"/>
                <w:szCs w:val="24"/>
                <w:lang w:val="uk-UA"/>
              </w:rPr>
              <w:t xml:space="preserve">Склад регенераційного розчину, </w:t>
            </w:r>
          </w:p>
          <w:p w14:paraId="48D76A27" w14:textId="77777777" w:rsidR="00087ECC" w:rsidRPr="00087ECC" w:rsidRDefault="00087ECC" w:rsidP="00087ECC">
            <w:pPr>
              <w:spacing w:after="0" w:line="240" w:lineRule="auto"/>
              <w:ind w:right="72"/>
              <w:jc w:val="center"/>
              <w:rPr>
                <w:rFonts w:ascii="Times New Roman" w:eastAsia="Calibri" w:hAnsi="Times New Roman" w:cs="Times New Roman"/>
                <w:b/>
                <w:bCs/>
                <w:sz w:val="24"/>
                <w:szCs w:val="24"/>
                <w:lang w:val="uk-UA"/>
              </w:rPr>
            </w:pPr>
            <w:r w:rsidRPr="00087ECC">
              <w:rPr>
                <w:rFonts w:ascii="Times New Roman" w:eastAsia="Calibri" w:hAnsi="Times New Roman" w:cs="Times New Roman"/>
                <w:b/>
                <w:bCs/>
                <w:sz w:val="24"/>
                <w:szCs w:val="24"/>
                <w:lang w:val="uk-UA"/>
              </w:rPr>
              <w:t>С (</w:t>
            </w:r>
            <w:r w:rsidRPr="00087ECC">
              <w:rPr>
                <w:rFonts w:ascii="Times New Roman" w:eastAsia="Calibri" w:hAnsi="Times New Roman" w:cs="Times New Roman"/>
                <w:b/>
                <w:bCs/>
                <w:sz w:val="24"/>
                <w:szCs w:val="24"/>
                <w:lang w:val="en-US"/>
              </w:rPr>
              <w:t>H</w:t>
            </w:r>
            <w:r w:rsidRPr="00087ECC">
              <w:rPr>
                <w:rFonts w:ascii="Times New Roman" w:eastAsia="Calibri" w:hAnsi="Times New Roman" w:cs="Times New Roman"/>
                <w:b/>
                <w:bCs/>
                <w:sz w:val="24"/>
                <w:szCs w:val="24"/>
                <w:vertAlign w:val="subscript"/>
                <w:lang w:val="ru-RU"/>
              </w:rPr>
              <w:t>2</w:t>
            </w:r>
            <w:r w:rsidRPr="00087ECC">
              <w:rPr>
                <w:rFonts w:ascii="Times New Roman" w:eastAsia="Calibri" w:hAnsi="Times New Roman" w:cs="Times New Roman"/>
                <w:b/>
                <w:bCs/>
                <w:sz w:val="24"/>
                <w:szCs w:val="24"/>
                <w:lang w:val="en-US"/>
              </w:rPr>
              <w:t>SO</w:t>
            </w:r>
            <w:r w:rsidRPr="00087ECC">
              <w:rPr>
                <w:rFonts w:ascii="Times New Roman" w:eastAsia="Calibri" w:hAnsi="Times New Roman" w:cs="Times New Roman"/>
                <w:b/>
                <w:bCs/>
                <w:sz w:val="24"/>
                <w:szCs w:val="24"/>
                <w:vertAlign w:val="subscript"/>
                <w:lang w:val="ru-RU"/>
              </w:rPr>
              <w:t>4</w:t>
            </w:r>
            <w:r w:rsidRPr="00087ECC">
              <w:rPr>
                <w:rFonts w:ascii="Times New Roman" w:eastAsia="Calibri" w:hAnsi="Times New Roman" w:cs="Times New Roman"/>
                <w:b/>
                <w:bCs/>
                <w:sz w:val="24"/>
                <w:szCs w:val="24"/>
                <w:lang w:val="uk-UA"/>
              </w:rPr>
              <w:t>), %</w:t>
            </w:r>
          </w:p>
        </w:tc>
        <w:tc>
          <w:tcPr>
            <w:tcW w:w="1843" w:type="dxa"/>
            <w:vMerge w:val="restart"/>
            <w:vAlign w:val="center"/>
          </w:tcPr>
          <w:p w14:paraId="0B104133" w14:textId="77777777" w:rsidR="00087ECC" w:rsidRPr="00087ECC" w:rsidRDefault="00087ECC" w:rsidP="00087ECC">
            <w:pPr>
              <w:spacing w:after="0" w:line="240" w:lineRule="auto"/>
              <w:ind w:right="36"/>
              <w:jc w:val="center"/>
              <w:rPr>
                <w:rFonts w:ascii="Times New Roman" w:eastAsia="Calibri" w:hAnsi="Times New Roman" w:cs="Times New Roman"/>
                <w:b/>
                <w:bCs/>
                <w:sz w:val="24"/>
                <w:szCs w:val="24"/>
                <w:lang w:val="uk-UA"/>
              </w:rPr>
            </w:pPr>
            <w:r w:rsidRPr="00087ECC">
              <w:rPr>
                <w:rFonts w:ascii="Times New Roman" w:eastAsia="Calibri" w:hAnsi="Times New Roman" w:cs="Times New Roman"/>
                <w:b/>
                <w:bCs/>
                <w:sz w:val="24"/>
                <w:szCs w:val="24"/>
                <w:lang w:val="uk-UA"/>
              </w:rPr>
              <w:t xml:space="preserve">Витрата </w:t>
            </w:r>
            <w:proofErr w:type="spellStart"/>
            <w:r w:rsidRPr="00087ECC">
              <w:rPr>
                <w:rFonts w:ascii="Times New Roman" w:eastAsia="Calibri" w:hAnsi="Times New Roman" w:cs="Times New Roman"/>
                <w:b/>
                <w:bCs/>
                <w:sz w:val="24"/>
                <w:szCs w:val="24"/>
                <w:lang w:val="uk-UA"/>
              </w:rPr>
              <w:t>регенерацій</w:t>
            </w:r>
            <w:proofErr w:type="spellEnd"/>
            <w:r w:rsidRPr="00087ECC">
              <w:rPr>
                <w:rFonts w:ascii="Times New Roman" w:eastAsia="Calibri" w:hAnsi="Times New Roman" w:cs="Times New Roman"/>
                <w:b/>
                <w:bCs/>
                <w:sz w:val="24"/>
                <w:szCs w:val="24"/>
                <w:lang w:val="uk-UA"/>
              </w:rPr>
              <w:t>-ного розчину,</w:t>
            </w:r>
          </w:p>
          <w:p w14:paraId="09A1EBA4" w14:textId="77777777" w:rsidR="00087ECC" w:rsidRPr="00087ECC" w:rsidRDefault="00087ECC" w:rsidP="00087ECC">
            <w:pPr>
              <w:spacing w:after="0" w:line="240" w:lineRule="auto"/>
              <w:ind w:left="-247" w:right="-185"/>
              <w:jc w:val="center"/>
              <w:rPr>
                <w:rFonts w:ascii="Times New Roman" w:eastAsia="Calibri" w:hAnsi="Times New Roman" w:cs="Times New Roman"/>
                <w:b/>
                <w:bCs/>
                <w:sz w:val="24"/>
                <w:szCs w:val="24"/>
                <w:lang w:val="uk-UA"/>
              </w:rPr>
            </w:pPr>
            <w:r w:rsidRPr="00087ECC">
              <w:rPr>
                <w:rFonts w:ascii="Times New Roman" w:eastAsia="Calibri" w:hAnsi="Times New Roman" w:cs="Times New Roman"/>
                <w:b/>
                <w:bCs/>
                <w:sz w:val="24"/>
                <w:szCs w:val="24"/>
                <w:lang w:val="en-US"/>
              </w:rPr>
              <w:t>q</w:t>
            </w:r>
            <w:r w:rsidRPr="00087ECC">
              <w:rPr>
                <w:rFonts w:ascii="Times New Roman" w:eastAsia="Calibri" w:hAnsi="Times New Roman" w:cs="Times New Roman"/>
                <w:b/>
                <w:bCs/>
                <w:sz w:val="24"/>
                <w:szCs w:val="24"/>
                <w:vertAlign w:val="subscript"/>
                <w:lang w:val="uk-UA"/>
              </w:rPr>
              <w:t>п</w:t>
            </w:r>
            <w:r w:rsidRPr="00087ECC">
              <w:rPr>
                <w:rFonts w:ascii="Times New Roman" w:eastAsia="Calibri" w:hAnsi="Times New Roman" w:cs="Times New Roman"/>
                <w:b/>
                <w:bCs/>
                <w:sz w:val="24"/>
                <w:szCs w:val="24"/>
                <w:lang w:val="uk-UA"/>
              </w:rPr>
              <w:t>,</w:t>
            </w:r>
          </w:p>
          <w:p w14:paraId="23D9A934" w14:textId="77777777" w:rsidR="00087ECC" w:rsidRPr="00087ECC" w:rsidRDefault="00087ECC" w:rsidP="00087ECC">
            <w:pPr>
              <w:spacing w:after="0" w:line="240" w:lineRule="auto"/>
              <w:ind w:left="-247" w:right="-185"/>
              <w:jc w:val="center"/>
              <w:rPr>
                <w:rFonts w:ascii="Times New Roman" w:eastAsia="Calibri" w:hAnsi="Times New Roman" w:cs="Times New Roman"/>
                <w:b/>
                <w:bCs/>
                <w:sz w:val="24"/>
                <w:szCs w:val="24"/>
                <w:lang w:val="uk-UA"/>
              </w:rPr>
            </w:pPr>
            <w:r w:rsidRPr="00087ECC">
              <w:rPr>
                <w:rFonts w:ascii="Times New Roman" w:eastAsia="Calibri" w:hAnsi="Times New Roman" w:cs="Times New Roman"/>
                <w:b/>
                <w:bCs/>
                <w:sz w:val="24"/>
                <w:szCs w:val="24"/>
                <w:lang w:val="uk-UA"/>
              </w:rPr>
              <w:t>см</w:t>
            </w:r>
            <w:r w:rsidRPr="00087ECC">
              <w:rPr>
                <w:rFonts w:ascii="Times New Roman" w:eastAsia="Calibri" w:hAnsi="Times New Roman" w:cs="Times New Roman"/>
                <w:b/>
                <w:bCs/>
                <w:sz w:val="24"/>
                <w:szCs w:val="24"/>
                <w:vertAlign w:val="superscript"/>
                <w:lang w:val="uk-UA"/>
              </w:rPr>
              <w:t>3</w:t>
            </w:r>
            <w:r w:rsidRPr="00087ECC">
              <w:rPr>
                <w:rFonts w:ascii="Times New Roman" w:eastAsia="Calibri" w:hAnsi="Times New Roman" w:cs="Times New Roman"/>
                <w:b/>
                <w:bCs/>
                <w:sz w:val="24"/>
                <w:szCs w:val="24"/>
                <w:lang w:val="uk-UA"/>
              </w:rPr>
              <w:t>/см</w:t>
            </w:r>
            <w:r w:rsidRPr="00087ECC">
              <w:rPr>
                <w:rFonts w:ascii="Times New Roman" w:eastAsia="Calibri" w:hAnsi="Times New Roman" w:cs="Times New Roman"/>
                <w:b/>
                <w:bCs/>
                <w:sz w:val="24"/>
                <w:szCs w:val="24"/>
                <w:vertAlign w:val="superscript"/>
                <w:lang w:val="uk-UA"/>
              </w:rPr>
              <w:t>3</w:t>
            </w:r>
          </w:p>
        </w:tc>
        <w:tc>
          <w:tcPr>
            <w:tcW w:w="1418" w:type="dxa"/>
            <w:vMerge w:val="restart"/>
          </w:tcPr>
          <w:p w14:paraId="703CF353" w14:textId="77777777" w:rsidR="00087ECC" w:rsidRPr="00087ECC" w:rsidRDefault="00087ECC" w:rsidP="00087ECC">
            <w:pPr>
              <w:spacing w:after="0" w:line="240" w:lineRule="auto"/>
              <w:ind w:left="-108" w:right="-106"/>
              <w:jc w:val="center"/>
              <w:rPr>
                <w:rFonts w:ascii="Times New Roman" w:eastAsia="Calibri" w:hAnsi="Times New Roman" w:cs="Times New Roman"/>
                <w:b/>
                <w:bCs/>
                <w:sz w:val="24"/>
                <w:szCs w:val="24"/>
                <w:lang w:val="uk-UA"/>
              </w:rPr>
            </w:pPr>
            <w:r w:rsidRPr="00087ECC">
              <w:rPr>
                <w:rFonts w:ascii="Times New Roman" w:eastAsia="Calibri" w:hAnsi="Times New Roman" w:cs="Times New Roman"/>
                <w:b/>
                <w:bCs/>
                <w:sz w:val="24"/>
                <w:szCs w:val="24"/>
                <w:lang w:val="uk-UA"/>
              </w:rPr>
              <w:t xml:space="preserve">Ступінь регенерації іоніту, </w:t>
            </w:r>
          </w:p>
          <w:p w14:paraId="6D4FA345" w14:textId="77777777" w:rsidR="00087ECC" w:rsidRPr="00087ECC" w:rsidRDefault="00087ECC" w:rsidP="00087ECC">
            <w:pPr>
              <w:spacing w:after="0" w:line="240" w:lineRule="auto"/>
              <w:ind w:left="-108" w:right="-106"/>
              <w:jc w:val="center"/>
              <w:rPr>
                <w:rFonts w:ascii="Times New Roman" w:eastAsia="Calibri" w:hAnsi="Times New Roman" w:cs="Times New Roman"/>
                <w:b/>
                <w:bCs/>
                <w:sz w:val="24"/>
                <w:szCs w:val="24"/>
                <w:lang w:val="uk-UA"/>
              </w:rPr>
            </w:pPr>
            <w:r w:rsidRPr="00087ECC">
              <w:rPr>
                <w:rFonts w:ascii="Times New Roman" w:eastAsia="Calibri" w:hAnsi="Times New Roman" w:cs="Times New Roman"/>
                <w:b/>
                <w:bCs/>
                <w:sz w:val="24"/>
                <w:szCs w:val="24"/>
                <w:lang w:val="en-US"/>
              </w:rPr>
              <w:t>Z</w:t>
            </w:r>
            <w:r w:rsidRPr="00087ECC">
              <w:rPr>
                <w:rFonts w:ascii="Times New Roman" w:eastAsia="Calibri" w:hAnsi="Times New Roman" w:cs="Times New Roman"/>
                <w:b/>
                <w:bCs/>
                <w:sz w:val="24"/>
                <w:szCs w:val="24"/>
                <w:lang w:val="uk-UA"/>
              </w:rPr>
              <w:t>, %</w:t>
            </w:r>
          </w:p>
        </w:tc>
      </w:tr>
      <w:tr w:rsidR="00087ECC" w:rsidRPr="00087ECC" w14:paraId="7AE064C9" w14:textId="77777777" w:rsidTr="00885BD2">
        <w:trPr>
          <w:trHeight w:val="579"/>
        </w:trPr>
        <w:tc>
          <w:tcPr>
            <w:tcW w:w="1276" w:type="dxa"/>
          </w:tcPr>
          <w:p w14:paraId="25FAB793" w14:textId="77777777" w:rsidR="00087ECC" w:rsidRPr="00087ECC" w:rsidRDefault="00087ECC" w:rsidP="00087ECC">
            <w:pPr>
              <w:spacing w:after="0" w:line="276" w:lineRule="auto"/>
              <w:ind w:right="106"/>
              <w:jc w:val="center"/>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en-US"/>
              </w:rPr>
              <w:t>Fe</w:t>
            </w:r>
            <w:r w:rsidRPr="00087ECC">
              <w:rPr>
                <w:rFonts w:ascii="Times New Roman" w:eastAsia="Calibri" w:hAnsi="Times New Roman" w:cs="Times New Roman"/>
                <w:sz w:val="24"/>
                <w:szCs w:val="24"/>
                <w:vertAlign w:val="superscript"/>
                <w:lang w:val="uk-UA"/>
              </w:rPr>
              <w:t>2+</w:t>
            </w:r>
            <w:r w:rsidRPr="00087ECC">
              <w:rPr>
                <w:rFonts w:ascii="Times New Roman" w:eastAsia="Calibri" w:hAnsi="Times New Roman" w:cs="Times New Roman"/>
                <w:sz w:val="24"/>
                <w:szCs w:val="24"/>
                <w:lang w:val="uk-UA"/>
              </w:rPr>
              <w:t>,</w:t>
            </w:r>
          </w:p>
          <w:p w14:paraId="1E613BCD" w14:textId="77777777" w:rsidR="00087ECC" w:rsidRPr="00087ECC" w:rsidRDefault="00087ECC" w:rsidP="00087ECC">
            <w:pPr>
              <w:spacing w:after="0" w:line="276" w:lineRule="auto"/>
              <w:ind w:left="-900" w:right="-185" w:firstLine="720"/>
              <w:jc w:val="center"/>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мг/дм</w:t>
            </w:r>
            <w:r w:rsidRPr="00087ECC">
              <w:rPr>
                <w:rFonts w:ascii="Times New Roman" w:eastAsia="Calibri" w:hAnsi="Times New Roman" w:cs="Times New Roman"/>
                <w:sz w:val="24"/>
                <w:szCs w:val="24"/>
                <w:vertAlign w:val="superscript"/>
                <w:lang w:val="uk-UA"/>
              </w:rPr>
              <w:t>3</w:t>
            </w:r>
          </w:p>
        </w:tc>
        <w:tc>
          <w:tcPr>
            <w:tcW w:w="1276" w:type="dxa"/>
          </w:tcPr>
          <w:p w14:paraId="133FE032" w14:textId="77777777" w:rsidR="00087ECC" w:rsidRPr="00087ECC" w:rsidRDefault="00087ECC" w:rsidP="00087ECC">
            <w:pPr>
              <w:spacing w:after="0" w:line="276" w:lineRule="auto"/>
              <w:ind w:right="106"/>
              <w:jc w:val="center"/>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en-US"/>
              </w:rPr>
              <w:t>SO</w:t>
            </w:r>
            <w:r w:rsidRPr="00087ECC">
              <w:rPr>
                <w:rFonts w:ascii="Times New Roman" w:eastAsia="Calibri" w:hAnsi="Times New Roman" w:cs="Times New Roman"/>
                <w:sz w:val="24"/>
                <w:szCs w:val="24"/>
                <w:vertAlign w:val="subscript"/>
                <w:lang w:val="en-US"/>
              </w:rPr>
              <w:t>4</w:t>
            </w:r>
            <w:r w:rsidRPr="00087ECC">
              <w:rPr>
                <w:rFonts w:ascii="Times New Roman" w:eastAsia="Calibri" w:hAnsi="Times New Roman" w:cs="Times New Roman"/>
                <w:sz w:val="24"/>
                <w:szCs w:val="24"/>
                <w:vertAlign w:val="superscript"/>
                <w:lang w:val="uk-UA"/>
              </w:rPr>
              <w:t>2-</w:t>
            </w:r>
            <w:r w:rsidRPr="00087ECC">
              <w:rPr>
                <w:rFonts w:ascii="Times New Roman" w:eastAsia="Calibri" w:hAnsi="Times New Roman" w:cs="Times New Roman"/>
                <w:sz w:val="24"/>
                <w:szCs w:val="24"/>
                <w:lang w:val="uk-UA"/>
              </w:rPr>
              <w:t>,</w:t>
            </w:r>
          </w:p>
          <w:p w14:paraId="1488A4E6" w14:textId="77777777" w:rsidR="00087ECC" w:rsidRPr="00087ECC" w:rsidRDefault="00087ECC" w:rsidP="00087ECC">
            <w:pPr>
              <w:spacing w:after="0" w:line="276" w:lineRule="auto"/>
              <w:ind w:left="-900" w:right="-185" w:firstLine="720"/>
              <w:jc w:val="center"/>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мг/дм</w:t>
            </w:r>
            <w:r w:rsidRPr="00087ECC">
              <w:rPr>
                <w:rFonts w:ascii="Times New Roman" w:eastAsia="Calibri" w:hAnsi="Times New Roman" w:cs="Times New Roman"/>
                <w:sz w:val="24"/>
                <w:szCs w:val="24"/>
                <w:vertAlign w:val="superscript"/>
                <w:lang w:val="uk-UA"/>
              </w:rPr>
              <w:t>3</w:t>
            </w:r>
          </w:p>
        </w:tc>
        <w:tc>
          <w:tcPr>
            <w:tcW w:w="1559" w:type="dxa"/>
            <w:vMerge/>
          </w:tcPr>
          <w:p w14:paraId="592AD103" w14:textId="77777777" w:rsidR="00087ECC" w:rsidRPr="00087ECC" w:rsidRDefault="00087ECC" w:rsidP="00087ECC">
            <w:pPr>
              <w:spacing w:after="0" w:line="276" w:lineRule="auto"/>
              <w:ind w:left="-900" w:right="-185" w:firstLine="720"/>
              <w:jc w:val="center"/>
              <w:rPr>
                <w:rFonts w:ascii="Times New Roman" w:eastAsia="Calibri" w:hAnsi="Times New Roman" w:cs="Times New Roman"/>
                <w:sz w:val="24"/>
                <w:szCs w:val="24"/>
                <w:lang w:val="uk-UA"/>
              </w:rPr>
            </w:pPr>
          </w:p>
        </w:tc>
        <w:tc>
          <w:tcPr>
            <w:tcW w:w="2126" w:type="dxa"/>
            <w:vMerge/>
          </w:tcPr>
          <w:p w14:paraId="5AA1488A" w14:textId="77777777" w:rsidR="00087ECC" w:rsidRPr="00087ECC" w:rsidRDefault="00087ECC" w:rsidP="00087ECC">
            <w:pPr>
              <w:spacing w:after="0" w:line="276" w:lineRule="auto"/>
              <w:ind w:left="-900" w:right="-185" w:firstLine="720"/>
              <w:jc w:val="center"/>
              <w:rPr>
                <w:rFonts w:ascii="Times New Roman" w:eastAsia="Calibri" w:hAnsi="Times New Roman" w:cs="Times New Roman"/>
                <w:sz w:val="24"/>
                <w:szCs w:val="24"/>
                <w:lang w:val="uk-UA"/>
              </w:rPr>
            </w:pPr>
          </w:p>
        </w:tc>
        <w:tc>
          <w:tcPr>
            <w:tcW w:w="1843" w:type="dxa"/>
            <w:vMerge/>
          </w:tcPr>
          <w:p w14:paraId="7868B7E9" w14:textId="77777777" w:rsidR="00087ECC" w:rsidRPr="00087ECC" w:rsidRDefault="00087ECC" w:rsidP="00087ECC">
            <w:pPr>
              <w:spacing w:after="0" w:line="276" w:lineRule="auto"/>
              <w:ind w:left="-900" w:right="-185" w:firstLine="720"/>
              <w:jc w:val="center"/>
              <w:rPr>
                <w:rFonts w:ascii="Times New Roman" w:eastAsia="Calibri" w:hAnsi="Times New Roman" w:cs="Times New Roman"/>
                <w:sz w:val="24"/>
                <w:szCs w:val="24"/>
                <w:lang w:val="uk-UA"/>
              </w:rPr>
            </w:pPr>
          </w:p>
        </w:tc>
        <w:tc>
          <w:tcPr>
            <w:tcW w:w="1418" w:type="dxa"/>
            <w:vMerge/>
          </w:tcPr>
          <w:p w14:paraId="6464676B" w14:textId="77777777" w:rsidR="00087ECC" w:rsidRPr="00087ECC" w:rsidRDefault="00087ECC" w:rsidP="00087ECC">
            <w:pPr>
              <w:spacing w:after="0" w:line="276" w:lineRule="auto"/>
              <w:ind w:left="-108" w:right="-106"/>
              <w:jc w:val="center"/>
              <w:rPr>
                <w:rFonts w:ascii="Times New Roman" w:eastAsia="Calibri" w:hAnsi="Times New Roman" w:cs="Times New Roman"/>
                <w:sz w:val="24"/>
                <w:szCs w:val="24"/>
                <w:lang w:val="uk-UA"/>
              </w:rPr>
            </w:pPr>
          </w:p>
        </w:tc>
      </w:tr>
      <w:tr w:rsidR="00087ECC" w:rsidRPr="00087ECC" w14:paraId="06FA4978" w14:textId="77777777" w:rsidTr="00885BD2">
        <w:trPr>
          <w:cantSplit/>
          <w:trHeight w:val="281"/>
        </w:trPr>
        <w:tc>
          <w:tcPr>
            <w:tcW w:w="1276" w:type="dxa"/>
            <w:tcBorders>
              <w:bottom w:val="nil"/>
            </w:tcBorders>
          </w:tcPr>
          <w:p w14:paraId="0D8768F6" w14:textId="77777777" w:rsidR="00087ECC" w:rsidRPr="00087ECC" w:rsidRDefault="00087ECC" w:rsidP="00087ECC">
            <w:pPr>
              <w:spacing w:after="0" w:line="276" w:lineRule="auto"/>
              <w:ind w:left="-900" w:right="-185" w:firstLine="720"/>
              <w:jc w:val="center"/>
              <w:rPr>
                <w:rFonts w:ascii="Times New Roman" w:eastAsia="Calibri" w:hAnsi="Times New Roman" w:cs="Times New Roman"/>
                <w:sz w:val="24"/>
                <w:szCs w:val="24"/>
                <w:lang w:val="ru-RU"/>
              </w:rPr>
            </w:pPr>
            <w:r w:rsidRPr="00087ECC">
              <w:rPr>
                <w:rFonts w:ascii="Times New Roman" w:eastAsia="Calibri" w:hAnsi="Times New Roman" w:cs="Times New Roman"/>
                <w:sz w:val="24"/>
                <w:szCs w:val="24"/>
                <w:lang w:val="ru-RU"/>
              </w:rPr>
              <w:t xml:space="preserve"> 1 000</w:t>
            </w:r>
          </w:p>
        </w:tc>
        <w:tc>
          <w:tcPr>
            <w:tcW w:w="1276" w:type="dxa"/>
            <w:tcBorders>
              <w:bottom w:val="nil"/>
            </w:tcBorders>
          </w:tcPr>
          <w:p w14:paraId="1ED25540" w14:textId="77777777" w:rsidR="00087ECC" w:rsidRPr="00087ECC" w:rsidRDefault="00087ECC" w:rsidP="00087ECC">
            <w:pPr>
              <w:spacing w:after="0" w:line="276" w:lineRule="auto"/>
              <w:ind w:left="-900" w:right="-185" w:firstLine="720"/>
              <w:jc w:val="center"/>
              <w:rPr>
                <w:rFonts w:ascii="Times New Roman" w:eastAsia="Calibri" w:hAnsi="Times New Roman" w:cs="Times New Roman"/>
                <w:sz w:val="24"/>
                <w:szCs w:val="24"/>
                <w:lang w:val="ru-RU"/>
              </w:rPr>
            </w:pPr>
            <w:r w:rsidRPr="00087ECC">
              <w:rPr>
                <w:rFonts w:ascii="Times New Roman" w:eastAsia="Calibri" w:hAnsi="Times New Roman" w:cs="Times New Roman"/>
                <w:sz w:val="24"/>
                <w:szCs w:val="24"/>
                <w:lang w:val="ru-RU"/>
              </w:rPr>
              <w:t>0</w:t>
            </w:r>
          </w:p>
        </w:tc>
        <w:tc>
          <w:tcPr>
            <w:tcW w:w="1559" w:type="dxa"/>
          </w:tcPr>
          <w:p w14:paraId="061D2E5A" w14:textId="77777777" w:rsidR="00087ECC" w:rsidRPr="00087ECC" w:rsidRDefault="00087ECC" w:rsidP="00087ECC">
            <w:pPr>
              <w:spacing w:after="0" w:line="276" w:lineRule="auto"/>
              <w:ind w:left="-900" w:right="-185" w:firstLine="720"/>
              <w:jc w:val="center"/>
              <w:rPr>
                <w:rFonts w:ascii="Times New Roman" w:eastAsia="Calibri" w:hAnsi="Times New Roman" w:cs="Times New Roman"/>
                <w:sz w:val="24"/>
                <w:szCs w:val="24"/>
                <w:lang w:val="ru-RU"/>
              </w:rPr>
            </w:pPr>
            <w:r w:rsidRPr="00087ECC">
              <w:rPr>
                <w:rFonts w:ascii="Times New Roman" w:eastAsia="Calibri" w:hAnsi="Times New Roman" w:cs="Times New Roman"/>
                <w:sz w:val="24"/>
                <w:szCs w:val="24"/>
                <w:lang w:val="ru-RU"/>
              </w:rPr>
              <w:t>1,385</w:t>
            </w:r>
          </w:p>
        </w:tc>
        <w:tc>
          <w:tcPr>
            <w:tcW w:w="2126" w:type="dxa"/>
            <w:vMerge w:val="restart"/>
          </w:tcPr>
          <w:p w14:paraId="2887EBB8" w14:textId="77777777" w:rsidR="00087ECC" w:rsidRPr="00087ECC" w:rsidRDefault="00087ECC" w:rsidP="00087ECC">
            <w:pPr>
              <w:spacing w:after="0" w:line="276" w:lineRule="auto"/>
              <w:ind w:left="-900" w:right="-185" w:firstLine="720"/>
              <w:jc w:val="center"/>
              <w:rPr>
                <w:rFonts w:ascii="Times New Roman" w:eastAsia="Calibri" w:hAnsi="Times New Roman" w:cs="Times New Roman"/>
                <w:sz w:val="24"/>
                <w:szCs w:val="24"/>
                <w:lang w:val="en-US"/>
              </w:rPr>
            </w:pPr>
            <w:r w:rsidRPr="00087ECC">
              <w:rPr>
                <w:rFonts w:ascii="Times New Roman" w:eastAsia="Calibri" w:hAnsi="Times New Roman" w:cs="Times New Roman"/>
                <w:sz w:val="24"/>
                <w:szCs w:val="24"/>
                <w:lang w:val="ru-RU"/>
              </w:rPr>
              <w:t>5</w:t>
            </w:r>
            <w:r w:rsidRPr="00087ECC">
              <w:rPr>
                <w:rFonts w:ascii="Times New Roman" w:eastAsia="Calibri" w:hAnsi="Times New Roman" w:cs="Times New Roman"/>
                <w:sz w:val="24"/>
                <w:szCs w:val="24"/>
                <w:lang w:val="en-US"/>
              </w:rPr>
              <w:t xml:space="preserve"> </w:t>
            </w:r>
          </w:p>
        </w:tc>
        <w:tc>
          <w:tcPr>
            <w:tcW w:w="1843" w:type="dxa"/>
          </w:tcPr>
          <w:p w14:paraId="016AAE17" w14:textId="77777777" w:rsidR="00087ECC" w:rsidRPr="00087ECC" w:rsidRDefault="00087ECC" w:rsidP="00087ECC">
            <w:pPr>
              <w:spacing w:after="0" w:line="276" w:lineRule="auto"/>
              <w:ind w:left="-900" w:right="-185" w:firstLine="720"/>
              <w:jc w:val="center"/>
              <w:rPr>
                <w:rFonts w:ascii="Times New Roman" w:eastAsia="Calibri" w:hAnsi="Times New Roman" w:cs="Times New Roman"/>
                <w:sz w:val="24"/>
                <w:szCs w:val="24"/>
                <w:lang w:val="en-US"/>
              </w:rPr>
            </w:pPr>
            <w:r w:rsidRPr="00087ECC">
              <w:rPr>
                <w:rFonts w:ascii="Times New Roman" w:eastAsia="Calibri" w:hAnsi="Times New Roman" w:cs="Times New Roman"/>
                <w:sz w:val="24"/>
                <w:szCs w:val="24"/>
                <w:lang w:val="en-US"/>
              </w:rPr>
              <w:t>5</w:t>
            </w:r>
          </w:p>
        </w:tc>
        <w:tc>
          <w:tcPr>
            <w:tcW w:w="1418" w:type="dxa"/>
          </w:tcPr>
          <w:p w14:paraId="74A55D54" w14:textId="77777777" w:rsidR="00087ECC" w:rsidRPr="00087ECC" w:rsidRDefault="00087ECC" w:rsidP="00087ECC">
            <w:pPr>
              <w:spacing w:after="0" w:line="276" w:lineRule="auto"/>
              <w:ind w:left="-108" w:right="-106"/>
              <w:jc w:val="center"/>
              <w:rPr>
                <w:rFonts w:ascii="Times New Roman" w:eastAsia="Calibri" w:hAnsi="Times New Roman" w:cs="Times New Roman"/>
                <w:sz w:val="24"/>
                <w:szCs w:val="24"/>
                <w:lang w:val="ru-RU"/>
              </w:rPr>
            </w:pPr>
            <w:r w:rsidRPr="00087ECC">
              <w:rPr>
                <w:rFonts w:ascii="Times New Roman" w:eastAsia="Calibri" w:hAnsi="Times New Roman" w:cs="Times New Roman"/>
                <w:sz w:val="24"/>
                <w:szCs w:val="24"/>
                <w:lang w:val="ru-RU"/>
              </w:rPr>
              <w:t>99,0</w:t>
            </w:r>
          </w:p>
        </w:tc>
      </w:tr>
      <w:tr w:rsidR="00087ECC" w:rsidRPr="00087ECC" w14:paraId="7952A911" w14:textId="77777777" w:rsidTr="00885BD2">
        <w:trPr>
          <w:cantSplit/>
          <w:trHeight w:val="192"/>
        </w:trPr>
        <w:tc>
          <w:tcPr>
            <w:tcW w:w="1276" w:type="dxa"/>
            <w:tcBorders>
              <w:top w:val="nil"/>
              <w:bottom w:val="single" w:sz="4" w:space="0" w:color="auto"/>
            </w:tcBorders>
          </w:tcPr>
          <w:p w14:paraId="4AE13977" w14:textId="77777777" w:rsidR="00087ECC" w:rsidRPr="00087ECC" w:rsidRDefault="00087ECC" w:rsidP="00087ECC">
            <w:pPr>
              <w:spacing w:after="0" w:line="276" w:lineRule="auto"/>
              <w:ind w:left="-900" w:right="-185" w:firstLine="720"/>
              <w:jc w:val="center"/>
              <w:rPr>
                <w:rFonts w:ascii="Times New Roman" w:eastAsia="Calibri" w:hAnsi="Times New Roman" w:cs="Times New Roman"/>
                <w:sz w:val="24"/>
                <w:szCs w:val="24"/>
                <w:lang w:val="uk-UA"/>
              </w:rPr>
            </w:pPr>
          </w:p>
        </w:tc>
        <w:tc>
          <w:tcPr>
            <w:tcW w:w="1276" w:type="dxa"/>
            <w:tcBorders>
              <w:top w:val="nil"/>
              <w:bottom w:val="single" w:sz="4" w:space="0" w:color="auto"/>
            </w:tcBorders>
          </w:tcPr>
          <w:p w14:paraId="3D665EE6" w14:textId="77777777" w:rsidR="00087ECC" w:rsidRPr="00087ECC" w:rsidRDefault="00087ECC" w:rsidP="00087ECC">
            <w:pPr>
              <w:spacing w:after="0" w:line="276" w:lineRule="auto"/>
              <w:ind w:left="-900" w:right="-185" w:firstLine="720"/>
              <w:jc w:val="center"/>
              <w:rPr>
                <w:rFonts w:ascii="Times New Roman" w:eastAsia="Calibri" w:hAnsi="Times New Roman" w:cs="Times New Roman"/>
                <w:sz w:val="24"/>
                <w:szCs w:val="24"/>
                <w:lang w:val="uk-UA"/>
              </w:rPr>
            </w:pPr>
          </w:p>
        </w:tc>
        <w:tc>
          <w:tcPr>
            <w:tcW w:w="1559" w:type="dxa"/>
          </w:tcPr>
          <w:p w14:paraId="1B538123" w14:textId="77777777" w:rsidR="00087ECC" w:rsidRPr="00087ECC" w:rsidRDefault="00087ECC" w:rsidP="00087ECC">
            <w:pPr>
              <w:spacing w:after="0" w:line="276" w:lineRule="auto"/>
              <w:ind w:left="-900" w:right="-185" w:firstLine="720"/>
              <w:jc w:val="center"/>
              <w:rPr>
                <w:rFonts w:ascii="Times New Roman" w:eastAsia="Calibri" w:hAnsi="Times New Roman" w:cs="Times New Roman"/>
                <w:sz w:val="24"/>
                <w:szCs w:val="24"/>
                <w:lang w:val="uk-UA"/>
              </w:rPr>
            </w:pPr>
          </w:p>
        </w:tc>
        <w:tc>
          <w:tcPr>
            <w:tcW w:w="2126" w:type="dxa"/>
            <w:vMerge/>
          </w:tcPr>
          <w:p w14:paraId="6D8DDE8C" w14:textId="77777777" w:rsidR="00087ECC" w:rsidRPr="00087ECC" w:rsidRDefault="00087ECC" w:rsidP="00087ECC">
            <w:pPr>
              <w:spacing w:after="0" w:line="276" w:lineRule="auto"/>
              <w:ind w:left="-900" w:right="-185" w:firstLine="720"/>
              <w:jc w:val="center"/>
              <w:rPr>
                <w:rFonts w:ascii="Times New Roman" w:eastAsia="Calibri" w:hAnsi="Times New Roman" w:cs="Times New Roman"/>
                <w:sz w:val="24"/>
                <w:szCs w:val="24"/>
                <w:lang w:val="uk-UA"/>
              </w:rPr>
            </w:pPr>
          </w:p>
        </w:tc>
        <w:tc>
          <w:tcPr>
            <w:tcW w:w="1843" w:type="dxa"/>
          </w:tcPr>
          <w:p w14:paraId="769FA1F5" w14:textId="77777777" w:rsidR="00087ECC" w:rsidRPr="00087ECC" w:rsidRDefault="00087ECC" w:rsidP="00087ECC">
            <w:pPr>
              <w:spacing w:after="0" w:line="276" w:lineRule="auto"/>
              <w:ind w:left="-900" w:right="-185" w:firstLine="720"/>
              <w:jc w:val="center"/>
              <w:rPr>
                <w:rFonts w:ascii="Times New Roman" w:eastAsia="Calibri" w:hAnsi="Times New Roman" w:cs="Times New Roman"/>
                <w:sz w:val="24"/>
                <w:szCs w:val="24"/>
                <w:lang w:val="en-US"/>
              </w:rPr>
            </w:pPr>
            <w:r w:rsidRPr="00087ECC">
              <w:rPr>
                <w:rFonts w:ascii="Times New Roman" w:eastAsia="Calibri" w:hAnsi="Times New Roman" w:cs="Times New Roman"/>
                <w:sz w:val="24"/>
                <w:szCs w:val="24"/>
                <w:lang w:val="en-US"/>
              </w:rPr>
              <w:t>10</w:t>
            </w:r>
          </w:p>
        </w:tc>
        <w:tc>
          <w:tcPr>
            <w:tcW w:w="1418" w:type="dxa"/>
          </w:tcPr>
          <w:p w14:paraId="65153301" w14:textId="77777777" w:rsidR="00087ECC" w:rsidRPr="00087ECC" w:rsidRDefault="00087ECC" w:rsidP="00087ECC">
            <w:pPr>
              <w:spacing w:after="0" w:line="276" w:lineRule="auto"/>
              <w:ind w:left="-900" w:right="-185" w:firstLine="720"/>
              <w:jc w:val="center"/>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100,0</w:t>
            </w:r>
          </w:p>
        </w:tc>
      </w:tr>
      <w:tr w:rsidR="00087ECC" w:rsidRPr="00087ECC" w14:paraId="5288FF18" w14:textId="77777777" w:rsidTr="00885BD2">
        <w:trPr>
          <w:cantSplit/>
          <w:trHeight w:val="192"/>
        </w:trPr>
        <w:tc>
          <w:tcPr>
            <w:tcW w:w="1276" w:type="dxa"/>
            <w:tcBorders>
              <w:bottom w:val="nil"/>
            </w:tcBorders>
          </w:tcPr>
          <w:p w14:paraId="732CED1B" w14:textId="77777777" w:rsidR="00087ECC" w:rsidRPr="00087ECC" w:rsidRDefault="00087ECC" w:rsidP="00087ECC">
            <w:pPr>
              <w:spacing w:after="0" w:line="276" w:lineRule="auto"/>
              <w:ind w:left="-900" w:right="-185" w:firstLine="720"/>
              <w:jc w:val="center"/>
              <w:rPr>
                <w:rFonts w:ascii="Times New Roman" w:eastAsia="Calibri" w:hAnsi="Times New Roman" w:cs="Times New Roman"/>
                <w:sz w:val="24"/>
                <w:szCs w:val="24"/>
                <w:lang w:val="ru-RU"/>
              </w:rPr>
            </w:pPr>
            <w:r w:rsidRPr="00087ECC">
              <w:rPr>
                <w:rFonts w:ascii="Times New Roman" w:eastAsia="Calibri" w:hAnsi="Times New Roman" w:cs="Times New Roman"/>
                <w:sz w:val="24"/>
                <w:szCs w:val="24"/>
                <w:lang w:val="ru-RU"/>
              </w:rPr>
              <w:t>1 000</w:t>
            </w:r>
          </w:p>
        </w:tc>
        <w:tc>
          <w:tcPr>
            <w:tcW w:w="1276" w:type="dxa"/>
            <w:tcBorders>
              <w:bottom w:val="nil"/>
            </w:tcBorders>
          </w:tcPr>
          <w:p w14:paraId="1D910F6F" w14:textId="77777777" w:rsidR="00087ECC" w:rsidRPr="00087ECC" w:rsidRDefault="00087ECC" w:rsidP="00087ECC">
            <w:pPr>
              <w:spacing w:after="0" w:line="276" w:lineRule="auto"/>
              <w:ind w:left="-900" w:right="-185" w:firstLine="720"/>
              <w:jc w:val="center"/>
              <w:rPr>
                <w:rFonts w:ascii="Times New Roman" w:eastAsia="Calibri" w:hAnsi="Times New Roman" w:cs="Times New Roman"/>
                <w:sz w:val="24"/>
                <w:szCs w:val="24"/>
                <w:lang w:val="ru-RU"/>
              </w:rPr>
            </w:pPr>
            <w:r w:rsidRPr="00087ECC">
              <w:rPr>
                <w:rFonts w:ascii="Times New Roman" w:eastAsia="Calibri" w:hAnsi="Times New Roman" w:cs="Times New Roman"/>
                <w:sz w:val="24"/>
                <w:szCs w:val="24"/>
                <w:lang w:val="ru-RU"/>
              </w:rPr>
              <w:t>500</w:t>
            </w:r>
          </w:p>
        </w:tc>
        <w:tc>
          <w:tcPr>
            <w:tcW w:w="1559" w:type="dxa"/>
          </w:tcPr>
          <w:p w14:paraId="6109DB15" w14:textId="77777777" w:rsidR="00087ECC" w:rsidRPr="00087ECC" w:rsidRDefault="00087ECC" w:rsidP="00087ECC">
            <w:pPr>
              <w:spacing w:after="0" w:line="276" w:lineRule="auto"/>
              <w:ind w:left="-900" w:right="-185" w:firstLine="720"/>
              <w:jc w:val="center"/>
              <w:rPr>
                <w:rFonts w:ascii="Times New Roman" w:eastAsia="Calibri" w:hAnsi="Times New Roman" w:cs="Times New Roman"/>
                <w:sz w:val="24"/>
                <w:szCs w:val="24"/>
                <w:lang w:val="ru-RU"/>
              </w:rPr>
            </w:pPr>
            <w:r w:rsidRPr="00087ECC">
              <w:rPr>
                <w:rFonts w:ascii="Times New Roman" w:eastAsia="Calibri" w:hAnsi="Times New Roman" w:cs="Times New Roman"/>
                <w:sz w:val="24"/>
                <w:szCs w:val="24"/>
                <w:lang w:val="ru-RU"/>
              </w:rPr>
              <w:t>1,9</w:t>
            </w:r>
          </w:p>
        </w:tc>
        <w:tc>
          <w:tcPr>
            <w:tcW w:w="2126" w:type="dxa"/>
            <w:vMerge w:val="restart"/>
          </w:tcPr>
          <w:p w14:paraId="52269297" w14:textId="77777777" w:rsidR="00087ECC" w:rsidRPr="00087ECC" w:rsidRDefault="00087ECC" w:rsidP="00087ECC">
            <w:pPr>
              <w:spacing w:after="0" w:line="276" w:lineRule="auto"/>
              <w:ind w:left="-900" w:right="-185" w:firstLine="720"/>
              <w:jc w:val="center"/>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ru-RU"/>
              </w:rPr>
              <w:t>5</w:t>
            </w:r>
          </w:p>
        </w:tc>
        <w:tc>
          <w:tcPr>
            <w:tcW w:w="1843" w:type="dxa"/>
          </w:tcPr>
          <w:p w14:paraId="2CD27C27" w14:textId="77777777" w:rsidR="00087ECC" w:rsidRPr="00087ECC" w:rsidRDefault="00087ECC" w:rsidP="00087ECC">
            <w:pPr>
              <w:spacing w:after="0" w:line="276" w:lineRule="auto"/>
              <w:ind w:left="-900" w:right="-185" w:firstLine="720"/>
              <w:jc w:val="center"/>
              <w:rPr>
                <w:rFonts w:ascii="Times New Roman" w:eastAsia="Calibri" w:hAnsi="Times New Roman" w:cs="Times New Roman"/>
                <w:sz w:val="24"/>
                <w:szCs w:val="24"/>
                <w:lang w:val="en-US"/>
              </w:rPr>
            </w:pPr>
            <w:r w:rsidRPr="00087ECC">
              <w:rPr>
                <w:rFonts w:ascii="Times New Roman" w:eastAsia="Calibri" w:hAnsi="Times New Roman" w:cs="Times New Roman"/>
                <w:sz w:val="24"/>
                <w:szCs w:val="24"/>
                <w:lang w:val="en-US"/>
              </w:rPr>
              <w:t>5</w:t>
            </w:r>
          </w:p>
        </w:tc>
        <w:tc>
          <w:tcPr>
            <w:tcW w:w="1418" w:type="dxa"/>
          </w:tcPr>
          <w:p w14:paraId="21F1C115" w14:textId="77777777" w:rsidR="00087ECC" w:rsidRPr="00087ECC" w:rsidRDefault="00087ECC" w:rsidP="00087ECC">
            <w:pPr>
              <w:spacing w:after="0" w:line="276" w:lineRule="auto"/>
              <w:ind w:left="-900" w:right="-185" w:firstLine="720"/>
              <w:jc w:val="center"/>
              <w:rPr>
                <w:rFonts w:ascii="Times New Roman" w:eastAsia="Calibri" w:hAnsi="Times New Roman" w:cs="Times New Roman"/>
                <w:sz w:val="24"/>
                <w:szCs w:val="24"/>
                <w:lang w:val="ru-RU"/>
              </w:rPr>
            </w:pPr>
            <w:r w:rsidRPr="00087ECC">
              <w:rPr>
                <w:rFonts w:ascii="Times New Roman" w:eastAsia="Calibri" w:hAnsi="Times New Roman" w:cs="Times New Roman"/>
                <w:sz w:val="24"/>
                <w:szCs w:val="24"/>
                <w:lang w:val="ru-RU"/>
              </w:rPr>
              <w:t>95,5</w:t>
            </w:r>
          </w:p>
        </w:tc>
      </w:tr>
      <w:tr w:rsidR="00087ECC" w:rsidRPr="00087ECC" w14:paraId="799898C2" w14:textId="77777777" w:rsidTr="00885BD2">
        <w:trPr>
          <w:cantSplit/>
          <w:trHeight w:val="281"/>
        </w:trPr>
        <w:tc>
          <w:tcPr>
            <w:tcW w:w="1276" w:type="dxa"/>
            <w:tcBorders>
              <w:top w:val="nil"/>
              <w:bottom w:val="single" w:sz="4" w:space="0" w:color="auto"/>
            </w:tcBorders>
          </w:tcPr>
          <w:p w14:paraId="6CAF2BF5" w14:textId="77777777" w:rsidR="00087ECC" w:rsidRPr="00087ECC" w:rsidRDefault="00087ECC" w:rsidP="00087ECC">
            <w:pPr>
              <w:spacing w:after="0" w:line="276" w:lineRule="auto"/>
              <w:ind w:left="-900" w:right="-185" w:firstLine="720"/>
              <w:jc w:val="center"/>
              <w:rPr>
                <w:rFonts w:ascii="Times New Roman" w:eastAsia="Calibri" w:hAnsi="Times New Roman" w:cs="Times New Roman"/>
                <w:sz w:val="24"/>
                <w:szCs w:val="24"/>
                <w:lang w:val="uk-UA"/>
              </w:rPr>
            </w:pPr>
          </w:p>
        </w:tc>
        <w:tc>
          <w:tcPr>
            <w:tcW w:w="1276" w:type="dxa"/>
            <w:tcBorders>
              <w:top w:val="nil"/>
              <w:bottom w:val="single" w:sz="4" w:space="0" w:color="auto"/>
            </w:tcBorders>
          </w:tcPr>
          <w:p w14:paraId="173659F5" w14:textId="77777777" w:rsidR="00087ECC" w:rsidRPr="00087ECC" w:rsidRDefault="00087ECC" w:rsidP="00087ECC">
            <w:pPr>
              <w:spacing w:after="0" w:line="276" w:lineRule="auto"/>
              <w:ind w:left="-900" w:right="-185" w:firstLine="720"/>
              <w:jc w:val="center"/>
              <w:rPr>
                <w:rFonts w:ascii="Times New Roman" w:eastAsia="Calibri" w:hAnsi="Times New Roman" w:cs="Times New Roman"/>
                <w:sz w:val="24"/>
                <w:szCs w:val="24"/>
                <w:lang w:val="uk-UA"/>
              </w:rPr>
            </w:pPr>
          </w:p>
        </w:tc>
        <w:tc>
          <w:tcPr>
            <w:tcW w:w="1559" w:type="dxa"/>
          </w:tcPr>
          <w:p w14:paraId="1B25BA89" w14:textId="77777777" w:rsidR="00087ECC" w:rsidRPr="00087ECC" w:rsidRDefault="00087ECC" w:rsidP="00087ECC">
            <w:pPr>
              <w:spacing w:after="0" w:line="276" w:lineRule="auto"/>
              <w:ind w:left="-900" w:right="-185" w:firstLine="720"/>
              <w:jc w:val="center"/>
              <w:rPr>
                <w:rFonts w:ascii="Times New Roman" w:eastAsia="Calibri" w:hAnsi="Times New Roman" w:cs="Times New Roman"/>
                <w:sz w:val="24"/>
                <w:szCs w:val="24"/>
                <w:lang w:val="uk-UA"/>
              </w:rPr>
            </w:pPr>
          </w:p>
        </w:tc>
        <w:tc>
          <w:tcPr>
            <w:tcW w:w="2126" w:type="dxa"/>
            <w:vMerge/>
          </w:tcPr>
          <w:p w14:paraId="1171EBE5" w14:textId="77777777" w:rsidR="00087ECC" w:rsidRPr="00087ECC" w:rsidRDefault="00087ECC" w:rsidP="00087ECC">
            <w:pPr>
              <w:spacing w:after="0" w:line="276" w:lineRule="auto"/>
              <w:ind w:left="-900" w:right="-185" w:firstLine="720"/>
              <w:jc w:val="center"/>
              <w:rPr>
                <w:rFonts w:ascii="Times New Roman" w:eastAsia="Calibri" w:hAnsi="Times New Roman" w:cs="Times New Roman"/>
                <w:sz w:val="24"/>
                <w:szCs w:val="24"/>
                <w:lang w:val="uk-UA"/>
              </w:rPr>
            </w:pPr>
          </w:p>
        </w:tc>
        <w:tc>
          <w:tcPr>
            <w:tcW w:w="1843" w:type="dxa"/>
          </w:tcPr>
          <w:p w14:paraId="5A7366AA" w14:textId="77777777" w:rsidR="00087ECC" w:rsidRPr="00087ECC" w:rsidRDefault="00087ECC" w:rsidP="00087ECC">
            <w:pPr>
              <w:spacing w:after="0" w:line="276" w:lineRule="auto"/>
              <w:ind w:left="-900" w:right="-185" w:firstLine="720"/>
              <w:jc w:val="center"/>
              <w:rPr>
                <w:rFonts w:ascii="Times New Roman" w:eastAsia="Calibri" w:hAnsi="Times New Roman" w:cs="Times New Roman"/>
                <w:sz w:val="24"/>
                <w:szCs w:val="24"/>
                <w:lang w:val="en-US"/>
              </w:rPr>
            </w:pPr>
            <w:r w:rsidRPr="00087ECC">
              <w:rPr>
                <w:rFonts w:ascii="Times New Roman" w:eastAsia="Calibri" w:hAnsi="Times New Roman" w:cs="Times New Roman"/>
                <w:sz w:val="24"/>
                <w:szCs w:val="24"/>
                <w:lang w:val="en-US"/>
              </w:rPr>
              <w:t>10</w:t>
            </w:r>
          </w:p>
        </w:tc>
        <w:tc>
          <w:tcPr>
            <w:tcW w:w="1418" w:type="dxa"/>
          </w:tcPr>
          <w:p w14:paraId="1836639F" w14:textId="77777777" w:rsidR="00087ECC" w:rsidRPr="00087ECC" w:rsidRDefault="00087ECC" w:rsidP="00087ECC">
            <w:pPr>
              <w:spacing w:after="0" w:line="276" w:lineRule="auto"/>
              <w:ind w:left="-900" w:right="-185" w:firstLine="720"/>
              <w:jc w:val="center"/>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100,0</w:t>
            </w:r>
          </w:p>
        </w:tc>
      </w:tr>
      <w:tr w:rsidR="00087ECC" w:rsidRPr="00087ECC" w14:paraId="1835518F" w14:textId="77777777" w:rsidTr="00885BD2">
        <w:trPr>
          <w:cantSplit/>
          <w:trHeight w:val="281"/>
        </w:trPr>
        <w:tc>
          <w:tcPr>
            <w:tcW w:w="1276" w:type="dxa"/>
            <w:tcBorders>
              <w:bottom w:val="nil"/>
            </w:tcBorders>
          </w:tcPr>
          <w:p w14:paraId="6E294E0C" w14:textId="77777777" w:rsidR="00087ECC" w:rsidRPr="00087ECC" w:rsidRDefault="00087ECC" w:rsidP="00087ECC">
            <w:pPr>
              <w:spacing w:after="0" w:line="276" w:lineRule="auto"/>
              <w:ind w:left="-900" w:right="-185" w:firstLine="720"/>
              <w:jc w:val="center"/>
              <w:rPr>
                <w:rFonts w:ascii="Times New Roman" w:eastAsia="Calibri" w:hAnsi="Times New Roman" w:cs="Times New Roman"/>
                <w:sz w:val="24"/>
                <w:szCs w:val="24"/>
                <w:lang w:val="ru-RU"/>
              </w:rPr>
            </w:pPr>
            <w:r w:rsidRPr="00087ECC">
              <w:rPr>
                <w:rFonts w:ascii="Times New Roman" w:eastAsia="Calibri" w:hAnsi="Times New Roman" w:cs="Times New Roman"/>
                <w:sz w:val="24"/>
                <w:szCs w:val="24"/>
                <w:lang w:val="ru-RU"/>
              </w:rPr>
              <w:t>1000</w:t>
            </w:r>
          </w:p>
        </w:tc>
        <w:tc>
          <w:tcPr>
            <w:tcW w:w="1276" w:type="dxa"/>
            <w:tcBorders>
              <w:bottom w:val="nil"/>
            </w:tcBorders>
          </w:tcPr>
          <w:p w14:paraId="41A42110" w14:textId="77777777" w:rsidR="00087ECC" w:rsidRPr="00087ECC" w:rsidRDefault="00087ECC" w:rsidP="00087ECC">
            <w:pPr>
              <w:spacing w:after="0" w:line="276" w:lineRule="auto"/>
              <w:ind w:left="-900" w:right="-185" w:firstLine="720"/>
              <w:jc w:val="center"/>
              <w:rPr>
                <w:rFonts w:ascii="Times New Roman" w:eastAsia="Calibri" w:hAnsi="Times New Roman" w:cs="Times New Roman"/>
                <w:sz w:val="24"/>
                <w:szCs w:val="24"/>
                <w:lang w:val="ru-RU"/>
              </w:rPr>
            </w:pPr>
            <w:r w:rsidRPr="00087ECC">
              <w:rPr>
                <w:rFonts w:ascii="Times New Roman" w:eastAsia="Calibri" w:hAnsi="Times New Roman" w:cs="Times New Roman"/>
                <w:sz w:val="24"/>
                <w:szCs w:val="24"/>
                <w:lang w:val="ru-RU"/>
              </w:rPr>
              <w:t>1 200</w:t>
            </w:r>
          </w:p>
        </w:tc>
        <w:tc>
          <w:tcPr>
            <w:tcW w:w="1559" w:type="dxa"/>
          </w:tcPr>
          <w:p w14:paraId="509542A5" w14:textId="77777777" w:rsidR="00087ECC" w:rsidRPr="00087ECC" w:rsidRDefault="00087ECC" w:rsidP="00087ECC">
            <w:pPr>
              <w:spacing w:after="0" w:line="276" w:lineRule="auto"/>
              <w:ind w:left="-900" w:right="-185" w:firstLine="720"/>
              <w:jc w:val="center"/>
              <w:rPr>
                <w:rFonts w:ascii="Times New Roman" w:eastAsia="Calibri" w:hAnsi="Times New Roman" w:cs="Times New Roman"/>
                <w:sz w:val="24"/>
                <w:szCs w:val="24"/>
                <w:lang w:val="ru-RU"/>
              </w:rPr>
            </w:pPr>
            <w:r w:rsidRPr="00087ECC">
              <w:rPr>
                <w:rFonts w:ascii="Times New Roman" w:eastAsia="Calibri" w:hAnsi="Times New Roman" w:cs="Times New Roman"/>
                <w:sz w:val="24"/>
                <w:szCs w:val="24"/>
                <w:lang w:val="ru-RU"/>
              </w:rPr>
              <w:t>0,44</w:t>
            </w:r>
          </w:p>
        </w:tc>
        <w:tc>
          <w:tcPr>
            <w:tcW w:w="2126" w:type="dxa"/>
            <w:vMerge w:val="restart"/>
          </w:tcPr>
          <w:p w14:paraId="092A99FF" w14:textId="77777777" w:rsidR="00087ECC" w:rsidRPr="00087ECC" w:rsidRDefault="00087ECC" w:rsidP="00087ECC">
            <w:pPr>
              <w:spacing w:after="0" w:line="276" w:lineRule="auto"/>
              <w:ind w:left="-900" w:right="-185" w:firstLine="720"/>
              <w:jc w:val="center"/>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ru-RU"/>
              </w:rPr>
              <w:t>5</w:t>
            </w:r>
          </w:p>
        </w:tc>
        <w:tc>
          <w:tcPr>
            <w:tcW w:w="1843" w:type="dxa"/>
          </w:tcPr>
          <w:p w14:paraId="42628E40" w14:textId="77777777" w:rsidR="00087ECC" w:rsidRPr="00087ECC" w:rsidRDefault="00087ECC" w:rsidP="00087ECC">
            <w:pPr>
              <w:spacing w:after="0" w:line="276" w:lineRule="auto"/>
              <w:ind w:left="-900" w:right="-185" w:firstLine="720"/>
              <w:jc w:val="center"/>
              <w:rPr>
                <w:rFonts w:ascii="Times New Roman" w:eastAsia="Calibri" w:hAnsi="Times New Roman" w:cs="Times New Roman"/>
                <w:sz w:val="24"/>
                <w:szCs w:val="24"/>
                <w:lang w:val="en-US"/>
              </w:rPr>
            </w:pPr>
            <w:r w:rsidRPr="00087ECC">
              <w:rPr>
                <w:rFonts w:ascii="Times New Roman" w:eastAsia="Calibri" w:hAnsi="Times New Roman" w:cs="Times New Roman"/>
                <w:sz w:val="24"/>
                <w:szCs w:val="24"/>
                <w:lang w:val="en-US"/>
              </w:rPr>
              <w:t>5</w:t>
            </w:r>
          </w:p>
        </w:tc>
        <w:tc>
          <w:tcPr>
            <w:tcW w:w="1418" w:type="dxa"/>
          </w:tcPr>
          <w:p w14:paraId="59F7F315" w14:textId="77777777" w:rsidR="00087ECC" w:rsidRPr="00087ECC" w:rsidRDefault="00087ECC" w:rsidP="00087ECC">
            <w:pPr>
              <w:spacing w:after="0" w:line="276" w:lineRule="auto"/>
              <w:ind w:left="-900" w:right="-185" w:firstLine="720"/>
              <w:jc w:val="center"/>
              <w:rPr>
                <w:rFonts w:ascii="Times New Roman" w:eastAsia="Calibri" w:hAnsi="Times New Roman" w:cs="Times New Roman"/>
                <w:sz w:val="24"/>
                <w:szCs w:val="24"/>
                <w:lang w:val="ru-RU"/>
              </w:rPr>
            </w:pPr>
            <w:r w:rsidRPr="00087ECC">
              <w:rPr>
                <w:rFonts w:ascii="Times New Roman" w:eastAsia="Calibri" w:hAnsi="Times New Roman" w:cs="Times New Roman"/>
                <w:sz w:val="24"/>
                <w:szCs w:val="24"/>
                <w:lang w:val="ru-RU"/>
              </w:rPr>
              <w:t>98,0</w:t>
            </w:r>
          </w:p>
        </w:tc>
      </w:tr>
      <w:tr w:rsidR="00087ECC" w:rsidRPr="00087ECC" w14:paraId="2023B59D" w14:textId="77777777" w:rsidTr="00885BD2">
        <w:trPr>
          <w:cantSplit/>
          <w:trHeight w:val="192"/>
        </w:trPr>
        <w:tc>
          <w:tcPr>
            <w:tcW w:w="1276" w:type="dxa"/>
            <w:tcBorders>
              <w:top w:val="nil"/>
              <w:bottom w:val="single" w:sz="4" w:space="0" w:color="auto"/>
            </w:tcBorders>
          </w:tcPr>
          <w:p w14:paraId="5086A820" w14:textId="77777777" w:rsidR="00087ECC" w:rsidRPr="00087ECC" w:rsidRDefault="00087ECC" w:rsidP="00087ECC">
            <w:pPr>
              <w:spacing w:after="0" w:line="276" w:lineRule="auto"/>
              <w:ind w:left="-900" w:right="-185" w:firstLine="720"/>
              <w:jc w:val="center"/>
              <w:rPr>
                <w:rFonts w:ascii="Times New Roman" w:eastAsia="Calibri" w:hAnsi="Times New Roman" w:cs="Times New Roman"/>
                <w:sz w:val="24"/>
                <w:szCs w:val="24"/>
                <w:lang w:val="uk-UA"/>
              </w:rPr>
            </w:pPr>
          </w:p>
        </w:tc>
        <w:tc>
          <w:tcPr>
            <w:tcW w:w="1276" w:type="dxa"/>
            <w:tcBorders>
              <w:top w:val="nil"/>
              <w:bottom w:val="single" w:sz="4" w:space="0" w:color="auto"/>
            </w:tcBorders>
          </w:tcPr>
          <w:p w14:paraId="58ECB0E9" w14:textId="77777777" w:rsidR="00087ECC" w:rsidRPr="00087ECC" w:rsidRDefault="00087ECC" w:rsidP="00087ECC">
            <w:pPr>
              <w:spacing w:after="0" w:line="276" w:lineRule="auto"/>
              <w:ind w:left="-900" w:right="-185" w:firstLine="720"/>
              <w:jc w:val="center"/>
              <w:rPr>
                <w:rFonts w:ascii="Times New Roman" w:eastAsia="Calibri" w:hAnsi="Times New Roman" w:cs="Times New Roman"/>
                <w:sz w:val="24"/>
                <w:szCs w:val="24"/>
                <w:lang w:val="uk-UA"/>
              </w:rPr>
            </w:pPr>
          </w:p>
        </w:tc>
        <w:tc>
          <w:tcPr>
            <w:tcW w:w="1559" w:type="dxa"/>
          </w:tcPr>
          <w:p w14:paraId="0B4BB9F5" w14:textId="77777777" w:rsidR="00087ECC" w:rsidRPr="00087ECC" w:rsidRDefault="00087ECC" w:rsidP="00087ECC">
            <w:pPr>
              <w:spacing w:after="0" w:line="276" w:lineRule="auto"/>
              <w:ind w:left="-900" w:right="-185" w:firstLine="720"/>
              <w:jc w:val="center"/>
              <w:rPr>
                <w:rFonts w:ascii="Times New Roman" w:eastAsia="Calibri" w:hAnsi="Times New Roman" w:cs="Times New Roman"/>
                <w:sz w:val="24"/>
                <w:szCs w:val="24"/>
                <w:lang w:val="uk-UA"/>
              </w:rPr>
            </w:pPr>
          </w:p>
        </w:tc>
        <w:tc>
          <w:tcPr>
            <w:tcW w:w="2126" w:type="dxa"/>
            <w:vMerge/>
          </w:tcPr>
          <w:p w14:paraId="7329A146" w14:textId="77777777" w:rsidR="00087ECC" w:rsidRPr="00087ECC" w:rsidRDefault="00087ECC" w:rsidP="00087ECC">
            <w:pPr>
              <w:spacing w:after="0" w:line="276" w:lineRule="auto"/>
              <w:ind w:left="-900" w:right="-185" w:firstLine="720"/>
              <w:jc w:val="center"/>
              <w:rPr>
                <w:rFonts w:ascii="Times New Roman" w:eastAsia="Calibri" w:hAnsi="Times New Roman" w:cs="Times New Roman"/>
                <w:sz w:val="24"/>
                <w:szCs w:val="24"/>
                <w:lang w:val="uk-UA"/>
              </w:rPr>
            </w:pPr>
          </w:p>
        </w:tc>
        <w:tc>
          <w:tcPr>
            <w:tcW w:w="1843" w:type="dxa"/>
          </w:tcPr>
          <w:p w14:paraId="1F1D0041" w14:textId="77777777" w:rsidR="00087ECC" w:rsidRPr="00087ECC" w:rsidRDefault="00087ECC" w:rsidP="00087ECC">
            <w:pPr>
              <w:spacing w:after="0" w:line="276" w:lineRule="auto"/>
              <w:ind w:left="-900" w:right="-185" w:firstLine="720"/>
              <w:jc w:val="center"/>
              <w:rPr>
                <w:rFonts w:ascii="Times New Roman" w:eastAsia="Calibri" w:hAnsi="Times New Roman" w:cs="Times New Roman"/>
                <w:sz w:val="24"/>
                <w:szCs w:val="24"/>
                <w:lang w:val="en-US"/>
              </w:rPr>
            </w:pPr>
            <w:r w:rsidRPr="00087ECC">
              <w:rPr>
                <w:rFonts w:ascii="Times New Roman" w:eastAsia="Calibri" w:hAnsi="Times New Roman" w:cs="Times New Roman"/>
                <w:sz w:val="24"/>
                <w:szCs w:val="24"/>
                <w:lang w:val="en-US"/>
              </w:rPr>
              <w:t>10</w:t>
            </w:r>
          </w:p>
        </w:tc>
        <w:tc>
          <w:tcPr>
            <w:tcW w:w="1418" w:type="dxa"/>
          </w:tcPr>
          <w:p w14:paraId="369F80FA" w14:textId="77777777" w:rsidR="00087ECC" w:rsidRPr="00087ECC" w:rsidRDefault="00087ECC" w:rsidP="00087ECC">
            <w:pPr>
              <w:spacing w:after="0" w:line="276" w:lineRule="auto"/>
              <w:ind w:left="-900" w:right="-185" w:firstLine="720"/>
              <w:jc w:val="center"/>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100,0</w:t>
            </w:r>
          </w:p>
        </w:tc>
      </w:tr>
      <w:tr w:rsidR="00087ECC" w:rsidRPr="00087ECC" w14:paraId="19F5E93C" w14:textId="77777777" w:rsidTr="00885BD2">
        <w:trPr>
          <w:cantSplit/>
          <w:trHeight w:val="342"/>
        </w:trPr>
        <w:tc>
          <w:tcPr>
            <w:tcW w:w="1276" w:type="dxa"/>
            <w:tcBorders>
              <w:bottom w:val="nil"/>
            </w:tcBorders>
          </w:tcPr>
          <w:p w14:paraId="14FB03C2" w14:textId="77777777" w:rsidR="00087ECC" w:rsidRPr="00087ECC" w:rsidRDefault="00087ECC" w:rsidP="00087ECC">
            <w:pPr>
              <w:spacing w:after="0" w:line="276" w:lineRule="auto"/>
              <w:ind w:left="-900" w:right="-185" w:firstLine="720"/>
              <w:jc w:val="center"/>
              <w:rPr>
                <w:rFonts w:ascii="Times New Roman" w:eastAsia="Calibri" w:hAnsi="Times New Roman" w:cs="Times New Roman"/>
                <w:sz w:val="24"/>
                <w:szCs w:val="24"/>
                <w:lang w:val="ru-RU"/>
              </w:rPr>
            </w:pPr>
            <w:r w:rsidRPr="00087ECC">
              <w:rPr>
                <w:rFonts w:ascii="Times New Roman" w:eastAsia="Calibri" w:hAnsi="Times New Roman" w:cs="Times New Roman"/>
                <w:sz w:val="24"/>
                <w:szCs w:val="24"/>
                <w:lang w:val="ru-RU"/>
              </w:rPr>
              <w:t>1 000</w:t>
            </w:r>
          </w:p>
        </w:tc>
        <w:tc>
          <w:tcPr>
            <w:tcW w:w="1276" w:type="dxa"/>
            <w:tcBorders>
              <w:bottom w:val="nil"/>
            </w:tcBorders>
          </w:tcPr>
          <w:p w14:paraId="7CCBD408" w14:textId="77777777" w:rsidR="00087ECC" w:rsidRPr="00087ECC" w:rsidRDefault="00087ECC" w:rsidP="00087ECC">
            <w:pPr>
              <w:spacing w:after="0" w:line="276" w:lineRule="auto"/>
              <w:ind w:left="-900" w:right="-185" w:firstLine="720"/>
              <w:jc w:val="center"/>
              <w:rPr>
                <w:rFonts w:ascii="Times New Roman" w:eastAsia="Calibri" w:hAnsi="Times New Roman" w:cs="Times New Roman"/>
                <w:sz w:val="24"/>
                <w:szCs w:val="24"/>
                <w:lang w:val="ru-RU"/>
              </w:rPr>
            </w:pPr>
            <w:r w:rsidRPr="00087ECC">
              <w:rPr>
                <w:rFonts w:ascii="Times New Roman" w:eastAsia="Calibri" w:hAnsi="Times New Roman" w:cs="Times New Roman"/>
                <w:sz w:val="24"/>
                <w:szCs w:val="24"/>
                <w:lang w:val="ru-RU"/>
              </w:rPr>
              <w:t>2 450</w:t>
            </w:r>
          </w:p>
        </w:tc>
        <w:tc>
          <w:tcPr>
            <w:tcW w:w="1559" w:type="dxa"/>
          </w:tcPr>
          <w:p w14:paraId="32923DB4" w14:textId="77777777" w:rsidR="00087ECC" w:rsidRPr="00087ECC" w:rsidRDefault="00087ECC" w:rsidP="00087ECC">
            <w:pPr>
              <w:spacing w:after="0" w:line="276" w:lineRule="auto"/>
              <w:ind w:left="-900" w:right="-185" w:firstLine="720"/>
              <w:jc w:val="center"/>
              <w:rPr>
                <w:rFonts w:ascii="Times New Roman" w:eastAsia="Calibri" w:hAnsi="Times New Roman" w:cs="Times New Roman"/>
                <w:sz w:val="24"/>
                <w:szCs w:val="24"/>
                <w:lang w:val="ru-RU"/>
              </w:rPr>
            </w:pPr>
            <w:r w:rsidRPr="00087ECC">
              <w:rPr>
                <w:rFonts w:ascii="Times New Roman" w:eastAsia="Calibri" w:hAnsi="Times New Roman" w:cs="Times New Roman"/>
                <w:sz w:val="24"/>
                <w:szCs w:val="24"/>
                <w:lang w:val="ru-RU"/>
              </w:rPr>
              <w:t>0,3</w:t>
            </w:r>
          </w:p>
        </w:tc>
        <w:tc>
          <w:tcPr>
            <w:tcW w:w="2126" w:type="dxa"/>
          </w:tcPr>
          <w:p w14:paraId="2F55F38A" w14:textId="77777777" w:rsidR="00087ECC" w:rsidRPr="00087ECC" w:rsidRDefault="00087ECC" w:rsidP="00087ECC">
            <w:pPr>
              <w:spacing w:after="0" w:line="276" w:lineRule="auto"/>
              <w:ind w:left="-900" w:right="-185" w:firstLine="720"/>
              <w:jc w:val="center"/>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ru-RU"/>
              </w:rPr>
              <w:t>5</w:t>
            </w:r>
          </w:p>
        </w:tc>
        <w:tc>
          <w:tcPr>
            <w:tcW w:w="1843" w:type="dxa"/>
          </w:tcPr>
          <w:p w14:paraId="0F6CC41C" w14:textId="77777777" w:rsidR="00087ECC" w:rsidRPr="00087ECC" w:rsidRDefault="00087ECC" w:rsidP="00087ECC">
            <w:pPr>
              <w:spacing w:after="0" w:line="276" w:lineRule="auto"/>
              <w:ind w:left="-900" w:right="-185" w:firstLine="720"/>
              <w:jc w:val="center"/>
              <w:rPr>
                <w:rFonts w:ascii="Times New Roman" w:eastAsia="Calibri" w:hAnsi="Times New Roman" w:cs="Times New Roman"/>
                <w:sz w:val="24"/>
                <w:szCs w:val="24"/>
                <w:lang w:val="en-US"/>
              </w:rPr>
            </w:pPr>
            <w:r w:rsidRPr="00087ECC">
              <w:rPr>
                <w:rFonts w:ascii="Times New Roman" w:eastAsia="Calibri" w:hAnsi="Times New Roman" w:cs="Times New Roman"/>
                <w:sz w:val="24"/>
                <w:szCs w:val="24"/>
                <w:lang w:val="en-US"/>
              </w:rPr>
              <w:t>5</w:t>
            </w:r>
          </w:p>
        </w:tc>
        <w:tc>
          <w:tcPr>
            <w:tcW w:w="1418" w:type="dxa"/>
          </w:tcPr>
          <w:p w14:paraId="5AAC2AE1" w14:textId="77777777" w:rsidR="00087ECC" w:rsidRPr="00087ECC" w:rsidRDefault="00087ECC" w:rsidP="00087ECC">
            <w:pPr>
              <w:spacing w:after="0" w:line="276" w:lineRule="auto"/>
              <w:ind w:left="-900" w:right="-185" w:firstLine="720"/>
              <w:jc w:val="center"/>
              <w:rPr>
                <w:rFonts w:ascii="Times New Roman" w:eastAsia="Calibri" w:hAnsi="Times New Roman" w:cs="Times New Roman"/>
                <w:sz w:val="24"/>
                <w:szCs w:val="24"/>
                <w:lang w:val="ru-RU"/>
              </w:rPr>
            </w:pPr>
            <w:r w:rsidRPr="00087ECC">
              <w:rPr>
                <w:rFonts w:ascii="Times New Roman" w:eastAsia="Calibri" w:hAnsi="Times New Roman" w:cs="Times New Roman"/>
                <w:sz w:val="24"/>
                <w:szCs w:val="24"/>
                <w:lang w:val="ru-RU"/>
              </w:rPr>
              <w:t>100,0</w:t>
            </w:r>
          </w:p>
        </w:tc>
      </w:tr>
      <w:tr w:rsidR="00087ECC" w:rsidRPr="00087ECC" w14:paraId="03AA256C" w14:textId="77777777" w:rsidTr="00885BD2">
        <w:trPr>
          <w:cantSplit/>
          <w:trHeight w:val="267"/>
        </w:trPr>
        <w:tc>
          <w:tcPr>
            <w:tcW w:w="1276" w:type="dxa"/>
            <w:tcBorders>
              <w:bottom w:val="nil"/>
            </w:tcBorders>
          </w:tcPr>
          <w:p w14:paraId="0A016111" w14:textId="77777777" w:rsidR="00087ECC" w:rsidRPr="00087ECC" w:rsidRDefault="00087ECC" w:rsidP="00087ECC">
            <w:pPr>
              <w:spacing w:after="0" w:line="276" w:lineRule="auto"/>
              <w:ind w:left="-900" w:right="-185" w:firstLine="720"/>
              <w:jc w:val="center"/>
              <w:rPr>
                <w:rFonts w:ascii="Times New Roman" w:eastAsia="Calibri" w:hAnsi="Times New Roman" w:cs="Times New Roman"/>
                <w:sz w:val="24"/>
                <w:szCs w:val="24"/>
                <w:lang w:val="ru-RU"/>
              </w:rPr>
            </w:pPr>
            <w:r w:rsidRPr="00087ECC">
              <w:rPr>
                <w:rFonts w:ascii="Times New Roman" w:eastAsia="Calibri" w:hAnsi="Times New Roman" w:cs="Times New Roman"/>
                <w:sz w:val="24"/>
                <w:szCs w:val="24"/>
                <w:lang w:val="ru-RU"/>
              </w:rPr>
              <w:t>1000</w:t>
            </w:r>
          </w:p>
        </w:tc>
        <w:tc>
          <w:tcPr>
            <w:tcW w:w="1276" w:type="dxa"/>
            <w:tcBorders>
              <w:bottom w:val="nil"/>
            </w:tcBorders>
          </w:tcPr>
          <w:p w14:paraId="71F57A7A" w14:textId="77777777" w:rsidR="00087ECC" w:rsidRPr="00087ECC" w:rsidRDefault="00087ECC" w:rsidP="00087ECC">
            <w:pPr>
              <w:spacing w:after="0" w:line="276" w:lineRule="auto"/>
              <w:ind w:left="-900" w:right="-185" w:firstLine="720"/>
              <w:jc w:val="center"/>
              <w:rPr>
                <w:rFonts w:ascii="Times New Roman" w:eastAsia="Calibri" w:hAnsi="Times New Roman" w:cs="Times New Roman"/>
                <w:sz w:val="24"/>
                <w:szCs w:val="24"/>
                <w:lang w:val="ru-RU"/>
              </w:rPr>
            </w:pPr>
            <w:r w:rsidRPr="00087ECC">
              <w:rPr>
                <w:rFonts w:ascii="Times New Roman" w:eastAsia="Calibri" w:hAnsi="Times New Roman" w:cs="Times New Roman"/>
                <w:sz w:val="24"/>
                <w:szCs w:val="24"/>
                <w:lang w:val="ru-RU"/>
              </w:rPr>
              <w:t>3 500</w:t>
            </w:r>
          </w:p>
        </w:tc>
        <w:tc>
          <w:tcPr>
            <w:tcW w:w="1559" w:type="dxa"/>
          </w:tcPr>
          <w:p w14:paraId="71688816" w14:textId="77777777" w:rsidR="00087ECC" w:rsidRPr="00087ECC" w:rsidRDefault="00087ECC" w:rsidP="00087ECC">
            <w:pPr>
              <w:spacing w:after="0" w:line="276" w:lineRule="auto"/>
              <w:ind w:left="-900" w:right="-185" w:firstLine="720"/>
              <w:jc w:val="center"/>
              <w:rPr>
                <w:rFonts w:ascii="Times New Roman" w:eastAsia="Calibri" w:hAnsi="Times New Roman" w:cs="Times New Roman"/>
                <w:sz w:val="24"/>
                <w:szCs w:val="24"/>
                <w:lang w:val="ru-RU"/>
              </w:rPr>
            </w:pPr>
            <w:r w:rsidRPr="00087ECC">
              <w:rPr>
                <w:rFonts w:ascii="Times New Roman" w:eastAsia="Calibri" w:hAnsi="Times New Roman" w:cs="Times New Roman"/>
                <w:sz w:val="24"/>
                <w:szCs w:val="24"/>
                <w:lang w:val="ru-RU"/>
              </w:rPr>
              <w:t>0,46</w:t>
            </w:r>
          </w:p>
        </w:tc>
        <w:tc>
          <w:tcPr>
            <w:tcW w:w="2126" w:type="dxa"/>
          </w:tcPr>
          <w:p w14:paraId="5239B83D" w14:textId="77777777" w:rsidR="00087ECC" w:rsidRPr="00087ECC" w:rsidRDefault="00087ECC" w:rsidP="00087ECC">
            <w:pPr>
              <w:spacing w:after="0" w:line="276" w:lineRule="auto"/>
              <w:ind w:left="-900" w:right="-185" w:firstLine="720"/>
              <w:jc w:val="center"/>
              <w:rPr>
                <w:rFonts w:ascii="Times New Roman" w:eastAsia="Calibri" w:hAnsi="Times New Roman" w:cs="Times New Roman"/>
                <w:sz w:val="24"/>
                <w:szCs w:val="24"/>
                <w:lang w:val="en-US"/>
              </w:rPr>
            </w:pPr>
            <w:r w:rsidRPr="00087ECC">
              <w:rPr>
                <w:rFonts w:ascii="Times New Roman" w:eastAsia="Calibri" w:hAnsi="Times New Roman" w:cs="Times New Roman"/>
                <w:sz w:val="24"/>
                <w:szCs w:val="24"/>
                <w:lang w:val="ru-RU"/>
              </w:rPr>
              <w:t>5</w:t>
            </w:r>
          </w:p>
        </w:tc>
        <w:tc>
          <w:tcPr>
            <w:tcW w:w="1843" w:type="dxa"/>
          </w:tcPr>
          <w:p w14:paraId="0B5DECEE" w14:textId="77777777" w:rsidR="00087ECC" w:rsidRPr="00087ECC" w:rsidRDefault="00087ECC" w:rsidP="00087ECC">
            <w:pPr>
              <w:spacing w:after="0" w:line="276" w:lineRule="auto"/>
              <w:ind w:left="-900" w:right="-185" w:firstLine="720"/>
              <w:jc w:val="center"/>
              <w:rPr>
                <w:rFonts w:ascii="Times New Roman" w:eastAsia="Calibri" w:hAnsi="Times New Roman" w:cs="Times New Roman"/>
                <w:sz w:val="24"/>
                <w:szCs w:val="24"/>
                <w:lang w:val="en-US"/>
              </w:rPr>
            </w:pPr>
            <w:r w:rsidRPr="00087ECC">
              <w:rPr>
                <w:rFonts w:ascii="Times New Roman" w:eastAsia="Calibri" w:hAnsi="Times New Roman" w:cs="Times New Roman"/>
                <w:sz w:val="24"/>
                <w:szCs w:val="24"/>
                <w:lang w:val="en-US"/>
              </w:rPr>
              <w:t>5</w:t>
            </w:r>
          </w:p>
        </w:tc>
        <w:tc>
          <w:tcPr>
            <w:tcW w:w="1418" w:type="dxa"/>
          </w:tcPr>
          <w:p w14:paraId="2D572819" w14:textId="77777777" w:rsidR="00087ECC" w:rsidRPr="00087ECC" w:rsidRDefault="00087ECC" w:rsidP="00087ECC">
            <w:pPr>
              <w:spacing w:after="0" w:line="276" w:lineRule="auto"/>
              <w:ind w:left="-900" w:right="-185" w:firstLine="720"/>
              <w:jc w:val="center"/>
              <w:rPr>
                <w:rFonts w:ascii="Times New Roman" w:eastAsia="Calibri" w:hAnsi="Times New Roman" w:cs="Times New Roman"/>
                <w:sz w:val="24"/>
                <w:szCs w:val="24"/>
                <w:lang w:val="ru-RU"/>
              </w:rPr>
            </w:pPr>
            <w:r w:rsidRPr="00087ECC">
              <w:rPr>
                <w:rFonts w:ascii="Times New Roman" w:eastAsia="Calibri" w:hAnsi="Times New Roman" w:cs="Times New Roman"/>
                <w:sz w:val="24"/>
                <w:szCs w:val="24"/>
                <w:lang w:val="ru-RU"/>
              </w:rPr>
              <w:t>100,0</w:t>
            </w:r>
          </w:p>
        </w:tc>
      </w:tr>
      <w:tr w:rsidR="00087ECC" w:rsidRPr="00087ECC" w14:paraId="00BA3C3B" w14:textId="77777777" w:rsidTr="00885BD2">
        <w:trPr>
          <w:cantSplit/>
          <w:trHeight w:val="178"/>
        </w:trPr>
        <w:tc>
          <w:tcPr>
            <w:tcW w:w="1276" w:type="dxa"/>
            <w:tcBorders>
              <w:bottom w:val="nil"/>
            </w:tcBorders>
          </w:tcPr>
          <w:p w14:paraId="316A47A6" w14:textId="77777777" w:rsidR="00087ECC" w:rsidRPr="00087ECC" w:rsidRDefault="00087ECC" w:rsidP="00087ECC">
            <w:pPr>
              <w:spacing w:after="0" w:line="276" w:lineRule="auto"/>
              <w:ind w:left="-900" w:right="-185" w:firstLine="720"/>
              <w:jc w:val="center"/>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ru-RU"/>
              </w:rPr>
              <w:t>5000</w:t>
            </w:r>
          </w:p>
        </w:tc>
        <w:tc>
          <w:tcPr>
            <w:tcW w:w="1276" w:type="dxa"/>
            <w:tcBorders>
              <w:bottom w:val="nil"/>
            </w:tcBorders>
          </w:tcPr>
          <w:p w14:paraId="554B739C" w14:textId="77777777" w:rsidR="00087ECC" w:rsidRPr="00087ECC" w:rsidRDefault="00087ECC" w:rsidP="00087ECC">
            <w:pPr>
              <w:spacing w:after="0" w:line="276" w:lineRule="auto"/>
              <w:ind w:left="-900" w:right="-185" w:firstLine="720"/>
              <w:jc w:val="center"/>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ru-RU"/>
              </w:rPr>
              <w:t>500</w:t>
            </w:r>
          </w:p>
        </w:tc>
        <w:tc>
          <w:tcPr>
            <w:tcW w:w="1559" w:type="dxa"/>
          </w:tcPr>
          <w:p w14:paraId="4A9F0C60" w14:textId="77777777" w:rsidR="00087ECC" w:rsidRPr="00087ECC" w:rsidRDefault="00087ECC" w:rsidP="00087ECC">
            <w:pPr>
              <w:spacing w:after="0" w:line="276" w:lineRule="auto"/>
              <w:ind w:left="-900" w:right="-185" w:firstLine="720"/>
              <w:jc w:val="center"/>
              <w:rPr>
                <w:rFonts w:ascii="Times New Roman" w:eastAsia="Calibri" w:hAnsi="Times New Roman" w:cs="Times New Roman"/>
                <w:sz w:val="24"/>
                <w:szCs w:val="24"/>
                <w:lang w:val="ru-RU"/>
              </w:rPr>
            </w:pPr>
            <w:r w:rsidRPr="00087ECC">
              <w:rPr>
                <w:rFonts w:ascii="Times New Roman" w:eastAsia="Calibri" w:hAnsi="Times New Roman" w:cs="Times New Roman"/>
                <w:sz w:val="24"/>
                <w:szCs w:val="24"/>
                <w:lang w:val="uk-UA"/>
              </w:rPr>
              <w:t>1,92</w:t>
            </w:r>
          </w:p>
        </w:tc>
        <w:tc>
          <w:tcPr>
            <w:tcW w:w="2126" w:type="dxa"/>
          </w:tcPr>
          <w:p w14:paraId="52AA9D82" w14:textId="77777777" w:rsidR="00087ECC" w:rsidRPr="00087ECC" w:rsidRDefault="00087ECC" w:rsidP="00087ECC">
            <w:pPr>
              <w:spacing w:after="0" w:line="276" w:lineRule="auto"/>
              <w:ind w:left="-900" w:right="-185" w:firstLine="720"/>
              <w:jc w:val="center"/>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ru-RU"/>
              </w:rPr>
              <w:t>10</w:t>
            </w:r>
          </w:p>
        </w:tc>
        <w:tc>
          <w:tcPr>
            <w:tcW w:w="1843" w:type="dxa"/>
          </w:tcPr>
          <w:p w14:paraId="76696DDF" w14:textId="77777777" w:rsidR="00087ECC" w:rsidRPr="00087ECC" w:rsidRDefault="00087ECC" w:rsidP="00087ECC">
            <w:pPr>
              <w:spacing w:after="0" w:line="276" w:lineRule="auto"/>
              <w:ind w:left="-900" w:right="-185" w:firstLine="720"/>
              <w:jc w:val="center"/>
              <w:rPr>
                <w:rFonts w:ascii="Times New Roman" w:eastAsia="Calibri" w:hAnsi="Times New Roman" w:cs="Times New Roman"/>
                <w:sz w:val="24"/>
                <w:szCs w:val="24"/>
                <w:lang w:val="en-US"/>
              </w:rPr>
            </w:pPr>
            <w:r w:rsidRPr="00087ECC">
              <w:rPr>
                <w:rFonts w:ascii="Times New Roman" w:eastAsia="Calibri" w:hAnsi="Times New Roman" w:cs="Times New Roman"/>
                <w:sz w:val="24"/>
                <w:szCs w:val="24"/>
                <w:lang w:val="en-US"/>
              </w:rPr>
              <w:t>5</w:t>
            </w:r>
          </w:p>
        </w:tc>
        <w:tc>
          <w:tcPr>
            <w:tcW w:w="1418" w:type="dxa"/>
          </w:tcPr>
          <w:p w14:paraId="45A9088F" w14:textId="77777777" w:rsidR="00087ECC" w:rsidRPr="00087ECC" w:rsidRDefault="00087ECC" w:rsidP="00087ECC">
            <w:pPr>
              <w:spacing w:after="0" w:line="276" w:lineRule="auto"/>
              <w:ind w:left="-900" w:right="-185" w:firstLine="720"/>
              <w:jc w:val="center"/>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100,0</w:t>
            </w:r>
          </w:p>
        </w:tc>
      </w:tr>
      <w:tr w:rsidR="00087ECC" w:rsidRPr="00087ECC" w14:paraId="1B2E7EF5" w14:textId="77777777" w:rsidTr="00885BD2">
        <w:trPr>
          <w:cantSplit/>
          <w:trHeight w:val="267"/>
        </w:trPr>
        <w:tc>
          <w:tcPr>
            <w:tcW w:w="1276" w:type="dxa"/>
            <w:tcBorders>
              <w:bottom w:val="nil"/>
            </w:tcBorders>
          </w:tcPr>
          <w:p w14:paraId="03A55497" w14:textId="77777777" w:rsidR="00087ECC" w:rsidRPr="00087ECC" w:rsidRDefault="00087ECC" w:rsidP="00087ECC">
            <w:pPr>
              <w:spacing w:after="0" w:line="276" w:lineRule="auto"/>
              <w:ind w:left="-900" w:right="-185" w:firstLine="720"/>
              <w:jc w:val="center"/>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ru-RU"/>
              </w:rPr>
              <w:t>5 000</w:t>
            </w:r>
          </w:p>
        </w:tc>
        <w:tc>
          <w:tcPr>
            <w:tcW w:w="1276" w:type="dxa"/>
            <w:tcBorders>
              <w:bottom w:val="nil"/>
            </w:tcBorders>
          </w:tcPr>
          <w:p w14:paraId="78AADE53" w14:textId="77777777" w:rsidR="00087ECC" w:rsidRPr="00087ECC" w:rsidRDefault="00087ECC" w:rsidP="00087ECC">
            <w:pPr>
              <w:spacing w:after="0" w:line="276" w:lineRule="auto"/>
              <w:ind w:left="-900" w:right="-185" w:firstLine="720"/>
              <w:jc w:val="center"/>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ru-RU"/>
              </w:rPr>
              <w:t>1 300</w:t>
            </w:r>
          </w:p>
        </w:tc>
        <w:tc>
          <w:tcPr>
            <w:tcW w:w="1559" w:type="dxa"/>
          </w:tcPr>
          <w:p w14:paraId="4E2007B3" w14:textId="77777777" w:rsidR="00087ECC" w:rsidRPr="00087ECC" w:rsidRDefault="00087ECC" w:rsidP="00087ECC">
            <w:pPr>
              <w:spacing w:after="0" w:line="276" w:lineRule="auto"/>
              <w:ind w:left="-900" w:right="-185" w:firstLine="720"/>
              <w:jc w:val="center"/>
              <w:rPr>
                <w:rFonts w:ascii="Times New Roman" w:eastAsia="Calibri" w:hAnsi="Times New Roman" w:cs="Times New Roman"/>
                <w:sz w:val="24"/>
                <w:szCs w:val="24"/>
                <w:lang w:val="ru-RU"/>
              </w:rPr>
            </w:pPr>
            <w:r w:rsidRPr="00087ECC">
              <w:rPr>
                <w:rFonts w:ascii="Times New Roman" w:eastAsia="Calibri" w:hAnsi="Times New Roman" w:cs="Times New Roman"/>
                <w:sz w:val="24"/>
                <w:szCs w:val="24"/>
                <w:lang w:val="uk-UA"/>
              </w:rPr>
              <w:t>2,21</w:t>
            </w:r>
          </w:p>
        </w:tc>
        <w:tc>
          <w:tcPr>
            <w:tcW w:w="2126" w:type="dxa"/>
          </w:tcPr>
          <w:p w14:paraId="3DD44E0C" w14:textId="77777777" w:rsidR="00087ECC" w:rsidRPr="00087ECC" w:rsidRDefault="00087ECC" w:rsidP="00087ECC">
            <w:pPr>
              <w:spacing w:after="0" w:line="276" w:lineRule="auto"/>
              <w:ind w:left="-900" w:right="-185" w:firstLine="720"/>
              <w:jc w:val="center"/>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ru-RU"/>
              </w:rPr>
              <w:t>10</w:t>
            </w:r>
          </w:p>
        </w:tc>
        <w:tc>
          <w:tcPr>
            <w:tcW w:w="1843" w:type="dxa"/>
          </w:tcPr>
          <w:p w14:paraId="14C2EB0B" w14:textId="77777777" w:rsidR="00087ECC" w:rsidRPr="00087ECC" w:rsidRDefault="00087ECC" w:rsidP="00087ECC">
            <w:pPr>
              <w:spacing w:after="0" w:line="276" w:lineRule="auto"/>
              <w:ind w:left="-900" w:right="-185" w:firstLine="720"/>
              <w:jc w:val="center"/>
              <w:rPr>
                <w:rFonts w:ascii="Times New Roman" w:eastAsia="Calibri" w:hAnsi="Times New Roman" w:cs="Times New Roman"/>
                <w:sz w:val="24"/>
                <w:szCs w:val="24"/>
                <w:lang w:val="en-US"/>
              </w:rPr>
            </w:pPr>
            <w:r w:rsidRPr="00087ECC">
              <w:rPr>
                <w:rFonts w:ascii="Times New Roman" w:eastAsia="Calibri" w:hAnsi="Times New Roman" w:cs="Times New Roman"/>
                <w:sz w:val="24"/>
                <w:szCs w:val="24"/>
                <w:lang w:val="en-US"/>
              </w:rPr>
              <w:t>5</w:t>
            </w:r>
          </w:p>
        </w:tc>
        <w:tc>
          <w:tcPr>
            <w:tcW w:w="1418" w:type="dxa"/>
          </w:tcPr>
          <w:p w14:paraId="14BFBFD1" w14:textId="77777777" w:rsidR="00087ECC" w:rsidRPr="00087ECC" w:rsidRDefault="00087ECC" w:rsidP="00087ECC">
            <w:pPr>
              <w:spacing w:after="0" w:line="276" w:lineRule="auto"/>
              <w:ind w:left="-900" w:right="-185" w:firstLine="720"/>
              <w:jc w:val="center"/>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100,0</w:t>
            </w:r>
          </w:p>
        </w:tc>
      </w:tr>
      <w:tr w:rsidR="00087ECC" w:rsidRPr="00087ECC" w14:paraId="42FA21FB" w14:textId="77777777" w:rsidTr="00885BD2">
        <w:trPr>
          <w:cantSplit/>
          <w:trHeight w:val="178"/>
        </w:trPr>
        <w:tc>
          <w:tcPr>
            <w:tcW w:w="1276" w:type="dxa"/>
            <w:tcBorders>
              <w:bottom w:val="nil"/>
            </w:tcBorders>
          </w:tcPr>
          <w:p w14:paraId="61C94229" w14:textId="77777777" w:rsidR="00087ECC" w:rsidRPr="00087ECC" w:rsidRDefault="00087ECC" w:rsidP="00087ECC">
            <w:pPr>
              <w:spacing w:after="0" w:line="276" w:lineRule="auto"/>
              <w:ind w:left="-900" w:right="-185" w:firstLine="720"/>
              <w:jc w:val="center"/>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ru-RU"/>
              </w:rPr>
              <w:t>5 000</w:t>
            </w:r>
          </w:p>
        </w:tc>
        <w:tc>
          <w:tcPr>
            <w:tcW w:w="1276" w:type="dxa"/>
            <w:tcBorders>
              <w:bottom w:val="nil"/>
            </w:tcBorders>
          </w:tcPr>
          <w:p w14:paraId="00FC11D7" w14:textId="77777777" w:rsidR="00087ECC" w:rsidRPr="00087ECC" w:rsidRDefault="00087ECC" w:rsidP="00087ECC">
            <w:pPr>
              <w:spacing w:after="0" w:line="276" w:lineRule="auto"/>
              <w:ind w:left="-900" w:right="-185" w:firstLine="720"/>
              <w:jc w:val="center"/>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ru-RU"/>
              </w:rPr>
              <w:t>3 000</w:t>
            </w:r>
          </w:p>
        </w:tc>
        <w:tc>
          <w:tcPr>
            <w:tcW w:w="1559" w:type="dxa"/>
          </w:tcPr>
          <w:p w14:paraId="61450AA5" w14:textId="77777777" w:rsidR="00087ECC" w:rsidRPr="00087ECC" w:rsidRDefault="00087ECC" w:rsidP="00087ECC">
            <w:pPr>
              <w:spacing w:after="0" w:line="276" w:lineRule="auto"/>
              <w:ind w:left="-900" w:right="-185" w:firstLine="720"/>
              <w:jc w:val="center"/>
              <w:rPr>
                <w:rFonts w:ascii="Times New Roman" w:eastAsia="Calibri" w:hAnsi="Times New Roman" w:cs="Times New Roman"/>
                <w:sz w:val="24"/>
                <w:szCs w:val="24"/>
                <w:lang w:val="ru-RU"/>
              </w:rPr>
            </w:pPr>
            <w:r w:rsidRPr="00087ECC">
              <w:rPr>
                <w:rFonts w:ascii="Times New Roman" w:eastAsia="Calibri" w:hAnsi="Times New Roman" w:cs="Times New Roman"/>
                <w:sz w:val="24"/>
                <w:szCs w:val="24"/>
                <w:lang w:val="uk-UA"/>
              </w:rPr>
              <w:t>1,85</w:t>
            </w:r>
          </w:p>
        </w:tc>
        <w:tc>
          <w:tcPr>
            <w:tcW w:w="2126" w:type="dxa"/>
          </w:tcPr>
          <w:p w14:paraId="30B635DC" w14:textId="77777777" w:rsidR="00087ECC" w:rsidRPr="00087ECC" w:rsidRDefault="00087ECC" w:rsidP="00087ECC">
            <w:pPr>
              <w:spacing w:after="0" w:line="276" w:lineRule="auto"/>
              <w:ind w:left="-900" w:right="-185" w:firstLine="720"/>
              <w:jc w:val="center"/>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ru-RU"/>
              </w:rPr>
              <w:t>10</w:t>
            </w:r>
          </w:p>
        </w:tc>
        <w:tc>
          <w:tcPr>
            <w:tcW w:w="1843" w:type="dxa"/>
          </w:tcPr>
          <w:p w14:paraId="593CF6A9" w14:textId="77777777" w:rsidR="00087ECC" w:rsidRPr="00087ECC" w:rsidRDefault="00087ECC" w:rsidP="00087ECC">
            <w:pPr>
              <w:spacing w:after="0" w:line="276" w:lineRule="auto"/>
              <w:ind w:left="-900" w:right="-185" w:firstLine="720"/>
              <w:jc w:val="center"/>
              <w:rPr>
                <w:rFonts w:ascii="Times New Roman" w:eastAsia="Calibri" w:hAnsi="Times New Roman" w:cs="Times New Roman"/>
                <w:sz w:val="24"/>
                <w:szCs w:val="24"/>
                <w:lang w:val="en-US"/>
              </w:rPr>
            </w:pPr>
            <w:r w:rsidRPr="00087ECC">
              <w:rPr>
                <w:rFonts w:ascii="Times New Roman" w:eastAsia="Calibri" w:hAnsi="Times New Roman" w:cs="Times New Roman"/>
                <w:sz w:val="24"/>
                <w:szCs w:val="24"/>
                <w:lang w:val="en-US"/>
              </w:rPr>
              <w:t>5</w:t>
            </w:r>
          </w:p>
        </w:tc>
        <w:tc>
          <w:tcPr>
            <w:tcW w:w="1418" w:type="dxa"/>
          </w:tcPr>
          <w:p w14:paraId="12CFA503" w14:textId="77777777" w:rsidR="00087ECC" w:rsidRPr="00087ECC" w:rsidRDefault="00087ECC" w:rsidP="00087ECC">
            <w:pPr>
              <w:spacing w:after="0" w:line="276" w:lineRule="auto"/>
              <w:ind w:left="-900" w:right="-185" w:firstLine="720"/>
              <w:jc w:val="center"/>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100,0</w:t>
            </w:r>
          </w:p>
        </w:tc>
      </w:tr>
      <w:tr w:rsidR="00087ECC" w:rsidRPr="00087ECC" w14:paraId="48BCBF9D" w14:textId="77777777" w:rsidTr="00885BD2">
        <w:trPr>
          <w:cantSplit/>
          <w:trHeight w:val="296"/>
        </w:trPr>
        <w:tc>
          <w:tcPr>
            <w:tcW w:w="1276" w:type="dxa"/>
            <w:tcBorders>
              <w:top w:val="single" w:sz="4" w:space="0" w:color="auto"/>
              <w:bottom w:val="single" w:sz="4" w:space="0" w:color="auto"/>
            </w:tcBorders>
          </w:tcPr>
          <w:p w14:paraId="10F67560" w14:textId="77777777" w:rsidR="00087ECC" w:rsidRPr="00087ECC" w:rsidRDefault="00087ECC" w:rsidP="00087ECC">
            <w:pPr>
              <w:spacing w:after="0" w:line="276" w:lineRule="auto"/>
              <w:ind w:left="-900" w:right="-185" w:firstLine="720"/>
              <w:jc w:val="center"/>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ru-RU"/>
              </w:rPr>
              <w:t>5 000</w:t>
            </w:r>
          </w:p>
        </w:tc>
        <w:tc>
          <w:tcPr>
            <w:tcW w:w="1276" w:type="dxa"/>
            <w:tcBorders>
              <w:top w:val="single" w:sz="4" w:space="0" w:color="auto"/>
              <w:bottom w:val="single" w:sz="4" w:space="0" w:color="auto"/>
            </w:tcBorders>
          </w:tcPr>
          <w:p w14:paraId="5A019986" w14:textId="77777777" w:rsidR="00087ECC" w:rsidRPr="00087ECC" w:rsidRDefault="00087ECC" w:rsidP="00087ECC">
            <w:pPr>
              <w:spacing w:after="0" w:line="276" w:lineRule="auto"/>
              <w:ind w:left="-900" w:right="-185" w:firstLine="720"/>
              <w:jc w:val="center"/>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ru-RU"/>
              </w:rPr>
              <w:t>8 100</w:t>
            </w:r>
          </w:p>
        </w:tc>
        <w:tc>
          <w:tcPr>
            <w:tcW w:w="1559" w:type="dxa"/>
          </w:tcPr>
          <w:p w14:paraId="0A6B859F" w14:textId="77777777" w:rsidR="00087ECC" w:rsidRPr="00087ECC" w:rsidRDefault="00087ECC" w:rsidP="00087ECC">
            <w:pPr>
              <w:spacing w:after="0" w:line="276" w:lineRule="auto"/>
              <w:ind w:left="-900" w:right="-185" w:firstLine="720"/>
              <w:jc w:val="center"/>
              <w:rPr>
                <w:rFonts w:ascii="Times New Roman" w:eastAsia="Calibri" w:hAnsi="Times New Roman" w:cs="Times New Roman"/>
                <w:sz w:val="24"/>
                <w:szCs w:val="24"/>
                <w:lang w:val="ru-RU"/>
              </w:rPr>
            </w:pPr>
            <w:r w:rsidRPr="00087ECC">
              <w:rPr>
                <w:rFonts w:ascii="Times New Roman" w:eastAsia="Calibri" w:hAnsi="Times New Roman" w:cs="Times New Roman"/>
                <w:sz w:val="24"/>
                <w:szCs w:val="24"/>
                <w:lang w:val="uk-UA"/>
              </w:rPr>
              <w:t>1,35</w:t>
            </w:r>
          </w:p>
        </w:tc>
        <w:tc>
          <w:tcPr>
            <w:tcW w:w="2126" w:type="dxa"/>
            <w:tcBorders>
              <w:bottom w:val="nil"/>
            </w:tcBorders>
          </w:tcPr>
          <w:p w14:paraId="59F1D35E" w14:textId="77777777" w:rsidR="00087ECC" w:rsidRPr="00087ECC" w:rsidRDefault="00087ECC" w:rsidP="00087ECC">
            <w:pPr>
              <w:spacing w:after="0" w:line="276" w:lineRule="auto"/>
              <w:ind w:left="-900" w:right="-185" w:firstLine="720"/>
              <w:jc w:val="center"/>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ru-RU"/>
              </w:rPr>
              <w:t>10</w:t>
            </w:r>
          </w:p>
        </w:tc>
        <w:tc>
          <w:tcPr>
            <w:tcW w:w="1843" w:type="dxa"/>
          </w:tcPr>
          <w:p w14:paraId="2D46963D" w14:textId="77777777" w:rsidR="00087ECC" w:rsidRPr="00087ECC" w:rsidRDefault="00087ECC" w:rsidP="00087ECC">
            <w:pPr>
              <w:spacing w:after="0" w:line="276" w:lineRule="auto"/>
              <w:ind w:left="-900" w:right="-185" w:firstLine="720"/>
              <w:jc w:val="center"/>
              <w:rPr>
                <w:rFonts w:ascii="Times New Roman" w:eastAsia="Calibri" w:hAnsi="Times New Roman" w:cs="Times New Roman"/>
                <w:sz w:val="24"/>
                <w:szCs w:val="24"/>
                <w:lang w:val="en-US"/>
              </w:rPr>
            </w:pPr>
            <w:r w:rsidRPr="00087ECC">
              <w:rPr>
                <w:rFonts w:ascii="Times New Roman" w:eastAsia="Calibri" w:hAnsi="Times New Roman" w:cs="Times New Roman"/>
                <w:sz w:val="24"/>
                <w:szCs w:val="24"/>
                <w:lang w:val="en-US"/>
              </w:rPr>
              <w:t>5</w:t>
            </w:r>
          </w:p>
        </w:tc>
        <w:tc>
          <w:tcPr>
            <w:tcW w:w="1418" w:type="dxa"/>
          </w:tcPr>
          <w:p w14:paraId="07FE7AE1" w14:textId="77777777" w:rsidR="00087ECC" w:rsidRPr="00087ECC" w:rsidRDefault="00087ECC" w:rsidP="00087ECC">
            <w:pPr>
              <w:spacing w:after="0" w:line="276" w:lineRule="auto"/>
              <w:ind w:left="-900" w:right="-185" w:firstLine="720"/>
              <w:jc w:val="center"/>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100,0</w:t>
            </w:r>
          </w:p>
        </w:tc>
      </w:tr>
      <w:tr w:rsidR="00087ECC" w:rsidRPr="00087ECC" w14:paraId="5C454988" w14:textId="77777777" w:rsidTr="00885BD2">
        <w:trPr>
          <w:cantSplit/>
          <w:trHeight w:val="296"/>
        </w:trPr>
        <w:tc>
          <w:tcPr>
            <w:tcW w:w="1276" w:type="dxa"/>
            <w:tcBorders>
              <w:top w:val="single" w:sz="4" w:space="0" w:color="auto"/>
              <w:bottom w:val="single" w:sz="4" w:space="0" w:color="auto"/>
            </w:tcBorders>
          </w:tcPr>
          <w:p w14:paraId="0C0FB484" w14:textId="77777777" w:rsidR="00087ECC" w:rsidRPr="00087ECC" w:rsidRDefault="00087ECC" w:rsidP="00087ECC">
            <w:pPr>
              <w:spacing w:after="0" w:line="276" w:lineRule="auto"/>
              <w:ind w:left="-900" w:right="-185" w:firstLine="720"/>
              <w:jc w:val="center"/>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ru-RU"/>
              </w:rPr>
              <w:t>5 000</w:t>
            </w:r>
          </w:p>
        </w:tc>
        <w:tc>
          <w:tcPr>
            <w:tcW w:w="1276" w:type="dxa"/>
            <w:tcBorders>
              <w:top w:val="single" w:sz="4" w:space="0" w:color="auto"/>
              <w:bottom w:val="single" w:sz="4" w:space="0" w:color="auto"/>
            </w:tcBorders>
          </w:tcPr>
          <w:p w14:paraId="518CF48F" w14:textId="77777777" w:rsidR="00087ECC" w:rsidRPr="00087ECC" w:rsidRDefault="00087ECC" w:rsidP="00087ECC">
            <w:pPr>
              <w:spacing w:after="0" w:line="276" w:lineRule="auto"/>
              <w:ind w:left="-900" w:right="-185" w:firstLine="720"/>
              <w:jc w:val="center"/>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ru-RU"/>
              </w:rPr>
              <w:t>13 000</w:t>
            </w:r>
          </w:p>
        </w:tc>
        <w:tc>
          <w:tcPr>
            <w:tcW w:w="1559" w:type="dxa"/>
          </w:tcPr>
          <w:p w14:paraId="278EEC2A" w14:textId="77777777" w:rsidR="00087ECC" w:rsidRPr="00087ECC" w:rsidRDefault="00087ECC" w:rsidP="00087ECC">
            <w:pPr>
              <w:spacing w:after="0" w:line="276" w:lineRule="auto"/>
              <w:ind w:left="-900" w:right="-185" w:firstLine="720"/>
              <w:jc w:val="center"/>
              <w:rPr>
                <w:rFonts w:ascii="Times New Roman" w:eastAsia="Calibri" w:hAnsi="Times New Roman" w:cs="Times New Roman"/>
                <w:sz w:val="24"/>
                <w:szCs w:val="24"/>
                <w:lang w:val="ru-RU"/>
              </w:rPr>
            </w:pPr>
            <w:r w:rsidRPr="00087ECC">
              <w:rPr>
                <w:rFonts w:ascii="Times New Roman" w:eastAsia="Calibri" w:hAnsi="Times New Roman" w:cs="Times New Roman"/>
                <w:sz w:val="24"/>
                <w:szCs w:val="24"/>
                <w:lang w:val="uk-UA"/>
              </w:rPr>
              <w:t>1,35</w:t>
            </w:r>
          </w:p>
        </w:tc>
        <w:tc>
          <w:tcPr>
            <w:tcW w:w="2126" w:type="dxa"/>
            <w:tcBorders>
              <w:top w:val="single" w:sz="4" w:space="0" w:color="auto"/>
              <w:bottom w:val="single" w:sz="4" w:space="0" w:color="auto"/>
            </w:tcBorders>
          </w:tcPr>
          <w:p w14:paraId="3106D569" w14:textId="77777777" w:rsidR="00087ECC" w:rsidRPr="00087ECC" w:rsidRDefault="00087ECC" w:rsidP="00087ECC">
            <w:pPr>
              <w:spacing w:after="0" w:line="276" w:lineRule="auto"/>
              <w:ind w:left="-900" w:right="-185" w:firstLine="720"/>
              <w:jc w:val="center"/>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ru-RU"/>
              </w:rPr>
              <w:t>10</w:t>
            </w:r>
          </w:p>
        </w:tc>
        <w:tc>
          <w:tcPr>
            <w:tcW w:w="1843" w:type="dxa"/>
          </w:tcPr>
          <w:p w14:paraId="6E35E1ED" w14:textId="77777777" w:rsidR="00087ECC" w:rsidRPr="00087ECC" w:rsidRDefault="00087ECC" w:rsidP="00087ECC">
            <w:pPr>
              <w:spacing w:after="0" w:line="276" w:lineRule="auto"/>
              <w:ind w:left="-900" w:right="-185" w:firstLine="720"/>
              <w:jc w:val="center"/>
              <w:rPr>
                <w:rFonts w:ascii="Times New Roman" w:eastAsia="Calibri" w:hAnsi="Times New Roman" w:cs="Times New Roman"/>
                <w:sz w:val="24"/>
                <w:szCs w:val="24"/>
                <w:lang w:val="en-US"/>
              </w:rPr>
            </w:pPr>
            <w:r w:rsidRPr="00087ECC">
              <w:rPr>
                <w:rFonts w:ascii="Times New Roman" w:eastAsia="Calibri" w:hAnsi="Times New Roman" w:cs="Times New Roman"/>
                <w:sz w:val="24"/>
                <w:szCs w:val="24"/>
                <w:lang w:val="en-US"/>
              </w:rPr>
              <w:t>5</w:t>
            </w:r>
          </w:p>
        </w:tc>
        <w:tc>
          <w:tcPr>
            <w:tcW w:w="1418" w:type="dxa"/>
          </w:tcPr>
          <w:p w14:paraId="24293790" w14:textId="77777777" w:rsidR="00087ECC" w:rsidRPr="00087ECC" w:rsidRDefault="00087ECC" w:rsidP="00087ECC">
            <w:pPr>
              <w:spacing w:after="0" w:line="276" w:lineRule="auto"/>
              <w:ind w:left="-900" w:right="-185" w:firstLine="720"/>
              <w:jc w:val="center"/>
              <w:rPr>
                <w:rFonts w:ascii="Times New Roman" w:eastAsia="Calibri" w:hAnsi="Times New Roman" w:cs="Times New Roman"/>
                <w:sz w:val="24"/>
                <w:szCs w:val="24"/>
                <w:lang w:val="uk-UA"/>
              </w:rPr>
            </w:pPr>
            <w:r w:rsidRPr="00087ECC">
              <w:rPr>
                <w:rFonts w:ascii="Times New Roman" w:eastAsia="Calibri" w:hAnsi="Times New Roman" w:cs="Times New Roman"/>
                <w:sz w:val="24"/>
                <w:szCs w:val="24"/>
                <w:lang w:val="uk-UA"/>
              </w:rPr>
              <w:t>100,0</w:t>
            </w:r>
          </w:p>
        </w:tc>
      </w:tr>
    </w:tbl>
    <w:p w14:paraId="6922C56A" w14:textId="77777777" w:rsidR="00087ECC" w:rsidRPr="00087ECC" w:rsidRDefault="00087ECC" w:rsidP="00087ECC">
      <w:pPr>
        <w:widowControl w:val="0"/>
        <w:spacing w:after="0" w:line="240" w:lineRule="auto"/>
        <w:ind w:firstLine="567"/>
        <w:jc w:val="both"/>
        <w:rPr>
          <w:rFonts w:ascii="Times New Roman" w:eastAsia="Calibri" w:hAnsi="Times New Roman" w:cs="Times New Roman"/>
          <w:sz w:val="24"/>
          <w:szCs w:val="24"/>
          <w:lang w:val="uk-UA"/>
        </w:rPr>
      </w:pPr>
    </w:p>
    <w:p w14:paraId="75FC59A2" w14:textId="77777777" w:rsidR="00087ECC" w:rsidRPr="00087ECC" w:rsidRDefault="00087ECC" w:rsidP="00087ECC">
      <w:pPr>
        <w:suppressAutoHyphens/>
        <w:spacing w:after="0" w:line="240" w:lineRule="auto"/>
        <w:ind w:firstLine="567"/>
        <w:jc w:val="both"/>
        <w:rPr>
          <w:rFonts w:ascii="Times New Roman" w:eastAsia="Calibri" w:hAnsi="Times New Roman" w:cs="Times New Roman"/>
          <w:color w:val="000000"/>
          <w:sz w:val="24"/>
          <w:szCs w:val="24"/>
          <w:lang w:val="uk-UA"/>
        </w:rPr>
      </w:pPr>
      <w:r w:rsidRPr="00087ECC">
        <w:rPr>
          <w:rFonts w:ascii="Times New Roman" w:eastAsia="Calibri" w:hAnsi="Times New Roman" w:cs="Times New Roman"/>
          <w:color w:val="000000"/>
          <w:sz w:val="24"/>
          <w:szCs w:val="24"/>
          <w:lang w:val="uk-UA"/>
        </w:rPr>
        <w:t xml:space="preserve">Вибір </w:t>
      </w:r>
      <w:proofErr w:type="spellStart"/>
      <w:r w:rsidRPr="00087ECC">
        <w:rPr>
          <w:rFonts w:ascii="Times New Roman" w:eastAsia="Calibri" w:hAnsi="Times New Roman" w:cs="Times New Roman"/>
          <w:color w:val="000000"/>
          <w:sz w:val="24"/>
          <w:szCs w:val="24"/>
          <w:lang w:val="uk-UA"/>
        </w:rPr>
        <w:t>сильнокислотного</w:t>
      </w:r>
      <w:proofErr w:type="spellEnd"/>
      <w:r w:rsidRPr="00087ECC">
        <w:rPr>
          <w:rFonts w:ascii="Times New Roman" w:eastAsia="Calibri" w:hAnsi="Times New Roman" w:cs="Times New Roman"/>
          <w:color w:val="000000"/>
          <w:sz w:val="24"/>
          <w:szCs w:val="24"/>
          <w:lang w:val="uk-UA"/>
        </w:rPr>
        <w:t xml:space="preserve"> </w:t>
      </w:r>
      <w:proofErr w:type="spellStart"/>
      <w:r w:rsidRPr="00087ECC">
        <w:rPr>
          <w:rFonts w:ascii="Times New Roman" w:eastAsia="Calibri" w:hAnsi="Times New Roman" w:cs="Times New Roman"/>
          <w:color w:val="000000"/>
          <w:sz w:val="24"/>
          <w:szCs w:val="24"/>
          <w:lang w:val="uk-UA"/>
        </w:rPr>
        <w:t>катіоніту</w:t>
      </w:r>
      <w:proofErr w:type="spellEnd"/>
      <w:r w:rsidRPr="00087ECC">
        <w:rPr>
          <w:rFonts w:ascii="Times New Roman" w:eastAsia="Calibri" w:hAnsi="Times New Roman" w:cs="Times New Roman"/>
          <w:color w:val="000000"/>
          <w:sz w:val="24"/>
          <w:szCs w:val="24"/>
          <w:lang w:val="uk-UA"/>
        </w:rPr>
        <w:t xml:space="preserve"> обумовлений тим, що обмінна ємність </w:t>
      </w:r>
      <w:proofErr w:type="spellStart"/>
      <w:r w:rsidRPr="00087ECC">
        <w:rPr>
          <w:rFonts w:ascii="Times New Roman" w:eastAsia="Calibri" w:hAnsi="Times New Roman" w:cs="Times New Roman"/>
          <w:color w:val="000000"/>
          <w:sz w:val="24"/>
          <w:szCs w:val="24"/>
          <w:lang w:val="uk-UA"/>
        </w:rPr>
        <w:t>сильнокислотних</w:t>
      </w:r>
      <w:proofErr w:type="spellEnd"/>
      <w:r w:rsidRPr="00087ECC">
        <w:rPr>
          <w:rFonts w:ascii="Times New Roman" w:eastAsia="Calibri" w:hAnsi="Times New Roman" w:cs="Times New Roman"/>
          <w:color w:val="000000"/>
          <w:sz w:val="24"/>
          <w:szCs w:val="24"/>
          <w:lang w:val="uk-UA"/>
        </w:rPr>
        <w:t xml:space="preserve"> </w:t>
      </w:r>
      <w:proofErr w:type="spellStart"/>
      <w:r w:rsidRPr="00087ECC">
        <w:rPr>
          <w:rFonts w:ascii="Times New Roman" w:eastAsia="Calibri" w:hAnsi="Times New Roman" w:cs="Times New Roman"/>
          <w:color w:val="000000"/>
          <w:sz w:val="24"/>
          <w:szCs w:val="24"/>
          <w:lang w:val="uk-UA"/>
        </w:rPr>
        <w:t>катіонітів</w:t>
      </w:r>
      <w:proofErr w:type="spellEnd"/>
      <w:r w:rsidRPr="00087ECC">
        <w:rPr>
          <w:rFonts w:ascii="Times New Roman" w:eastAsia="Calibri" w:hAnsi="Times New Roman" w:cs="Times New Roman"/>
          <w:color w:val="000000"/>
          <w:sz w:val="24"/>
          <w:szCs w:val="24"/>
          <w:lang w:val="uk-UA"/>
        </w:rPr>
        <w:t xml:space="preserve"> майже не залежить від </w:t>
      </w:r>
      <w:proofErr w:type="spellStart"/>
      <w:r w:rsidRPr="00087ECC">
        <w:rPr>
          <w:rFonts w:ascii="Times New Roman" w:eastAsia="Calibri" w:hAnsi="Times New Roman" w:cs="Times New Roman"/>
          <w:color w:val="000000"/>
          <w:sz w:val="24"/>
          <w:szCs w:val="24"/>
          <w:lang w:val="uk-UA"/>
        </w:rPr>
        <w:t>рН</w:t>
      </w:r>
      <w:proofErr w:type="spellEnd"/>
      <w:r w:rsidRPr="00087ECC">
        <w:rPr>
          <w:rFonts w:ascii="Times New Roman" w:eastAsia="Calibri" w:hAnsi="Times New Roman" w:cs="Times New Roman"/>
          <w:color w:val="000000"/>
          <w:sz w:val="24"/>
          <w:szCs w:val="24"/>
          <w:lang w:val="uk-UA"/>
        </w:rPr>
        <w:t xml:space="preserve">. Навіть при низьких значеннях </w:t>
      </w:r>
      <w:proofErr w:type="spellStart"/>
      <w:r w:rsidRPr="00087ECC">
        <w:rPr>
          <w:rFonts w:ascii="Times New Roman" w:eastAsia="Calibri" w:hAnsi="Times New Roman" w:cs="Times New Roman"/>
          <w:color w:val="000000"/>
          <w:sz w:val="24"/>
          <w:szCs w:val="24"/>
          <w:lang w:val="uk-UA"/>
        </w:rPr>
        <w:t>рН</w:t>
      </w:r>
      <w:proofErr w:type="spellEnd"/>
      <w:r w:rsidRPr="00087ECC">
        <w:rPr>
          <w:rFonts w:ascii="Times New Roman" w:eastAsia="Calibri" w:hAnsi="Times New Roman" w:cs="Times New Roman"/>
          <w:color w:val="000000"/>
          <w:sz w:val="24"/>
          <w:szCs w:val="24"/>
          <w:lang w:val="uk-UA"/>
        </w:rPr>
        <w:t xml:space="preserve"> можна </w:t>
      </w:r>
      <w:proofErr w:type="spellStart"/>
      <w:r w:rsidRPr="00087ECC">
        <w:rPr>
          <w:rFonts w:ascii="Times New Roman" w:eastAsia="Calibri" w:hAnsi="Times New Roman" w:cs="Times New Roman"/>
          <w:color w:val="000000"/>
          <w:sz w:val="24"/>
          <w:szCs w:val="24"/>
          <w:lang w:val="uk-UA"/>
        </w:rPr>
        <w:t>досягаюти</w:t>
      </w:r>
      <w:proofErr w:type="spellEnd"/>
      <w:r w:rsidRPr="00087ECC">
        <w:rPr>
          <w:rFonts w:ascii="Times New Roman" w:eastAsia="Calibri" w:hAnsi="Times New Roman" w:cs="Times New Roman"/>
          <w:color w:val="000000"/>
          <w:sz w:val="24"/>
          <w:szCs w:val="24"/>
          <w:lang w:val="uk-UA"/>
        </w:rPr>
        <w:t xml:space="preserve"> граничні величини обмінної ємності. </w:t>
      </w:r>
    </w:p>
    <w:p w14:paraId="6D078BCB" w14:textId="77777777" w:rsidR="00087ECC" w:rsidRPr="00087ECC" w:rsidRDefault="00087ECC" w:rsidP="00087ECC">
      <w:pPr>
        <w:suppressAutoHyphens/>
        <w:spacing w:after="0" w:line="240" w:lineRule="auto"/>
        <w:ind w:firstLine="567"/>
        <w:jc w:val="both"/>
        <w:rPr>
          <w:rFonts w:ascii="Times New Roman" w:eastAsia="Calibri" w:hAnsi="Times New Roman" w:cs="Times New Roman"/>
          <w:color w:val="000000"/>
          <w:sz w:val="24"/>
          <w:szCs w:val="24"/>
          <w:lang w:val="uk-UA"/>
        </w:rPr>
      </w:pPr>
      <w:r w:rsidRPr="00087ECC">
        <w:rPr>
          <w:rFonts w:ascii="Times New Roman" w:eastAsia="Calibri" w:hAnsi="Times New Roman" w:cs="Times New Roman"/>
          <w:color w:val="000000"/>
          <w:sz w:val="24"/>
          <w:szCs w:val="24"/>
          <w:lang w:val="uk-UA"/>
        </w:rPr>
        <w:t xml:space="preserve">Проте, експериментальні дослідження показали, що зі збільшенням концентрації сірчаної кислоти повна обмінна динамічна ємність </w:t>
      </w:r>
      <w:proofErr w:type="spellStart"/>
      <w:r w:rsidRPr="00087ECC">
        <w:rPr>
          <w:rFonts w:ascii="Times New Roman" w:eastAsia="Calibri" w:hAnsi="Times New Roman" w:cs="Times New Roman"/>
          <w:color w:val="000000"/>
          <w:sz w:val="24"/>
          <w:szCs w:val="24"/>
          <w:lang w:val="uk-UA"/>
        </w:rPr>
        <w:t>катіоніту</w:t>
      </w:r>
      <w:proofErr w:type="spellEnd"/>
      <w:r w:rsidRPr="00087ECC">
        <w:rPr>
          <w:rFonts w:ascii="Times New Roman" w:eastAsia="Calibri" w:hAnsi="Times New Roman" w:cs="Times New Roman"/>
          <w:color w:val="000000"/>
          <w:sz w:val="24"/>
          <w:szCs w:val="24"/>
          <w:lang w:val="uk-UA"/>
        </w:rPr>
        <w:t xml:space="preserve"> суттєво зменшується при сорбції іонів заліза (табл. 1). Для залізовмісних розчинів ПОДЄ знижується з 1,39 г-</w:t>
      </w:r>
      <w:proofErr w:type="spellStart"/>
      <w:r w:rsidRPr="00087ECC">
        <w:rPr>
          <w:rFonts w:ascii="Times New Roman" w:eastAsia="Calibri" w:hAnsi="Times New Roman" w:cs="Times New Roman"/>
          <w:color w:val="000000"/>
          <w:sz w:val="24"/>
          <w:szCs w:val="24"/>
          <w:lang w:val="uk-UA"/>
        </w:rPr>
        <w:t>екв</w:t>
      </w:r>
      <w:proofErr w:type="spellEnd"/>
      <w:r w:rsidRPr="00087ECC">
        <w:rPr>
          <w:rFonts w:ascii="Times New Roman" w:eastAsia="Calibri" w:hAnsi="Times New Roman" w:cs="Times New Roman"/>
          <w:color w:val="000000"/>
          <w:sz w:val="24"/>
          <w:szCs w:val="24"/>
          <w:lang w:val="uk-UA"/>
        </w:rPr>
        <w:t>/дм</w:t>
      </w:r>
      <w:r w:rsidRPr="00087ECC">
        <w:rPr>
          <w:rFonts w:ascii="Times New Roman" w:eastAsia="Calibri" w:hAnsi="Times New Roman" w:cs="Times New Roman"/>
          <w:color w:val="000000"/>
          <w:sz w:val="24"/>
          <w:szCs w:val="24"/>
          <w:vertAlign w:val="superscript"/>
          <w:lang w:val="uk-UA"/>
        </w:rPr>
        <w:t>3</w:t>
      </w:r>
      <w:r w:rsidRPr="00087ECC">
        <w:rPr>
          <w:rFonts w:ascii="Times New Roman" w:eastAsia="Calibri" w:hAnsi="Times New Roman" w:cs="Times New Roman"/>
          <w:color w:val="000000"/>
          <w:sz w:val="24"/>
          <w:szCs w:val="24"/>
          <w:lang w:val="uk-UA"/>
        </w:rPr>
        <w:t xml:space="preserve"> за відсутності в початковому розчині сірчаної кислоти, до 0,3 – 0,46 г-</w:t>
      </w:r>
      <w:proofErr w:type="spellStart"/>
      <w:r w:rsidRPr="00087ECC">
        <w:rPr>
          <w:rFonts w:ascii="Times New Roman" w:eastAsia="Calibri" w:hAnsi="Times New Roman" w:cs="Times New Roman"/>
          <w:color w:val="000000"/>
          <w:sz w:val="24"/>
          <w:szCs w:val="24"/>
          <w:lang w:val="uk-UA"/>
        </w:rPr>
        <w:t>екв</w:t>
      </w:r>
      <w:proofErr w:type="spellEnd"/>
      <w:r w:rsidRPr="00087ECC">
        <w:rPr>
          <w:rFonts w:ascii="Times New Roman" w:eastAsia="Calibri" w:hAnsi="Times New Roman" w:cs="Times New Roman"/>
          <w:color w:val="000000"/>
          <w:sz w:val="24"/>
          <w:szCs w:val="24"/>
          <w:lang w:val="uk-UA"/>
        </w:rPr>
        <w:t>/дм</w:t>
      </w:r>
      <w:r w:rsidRPr="00087ECC">
        <w:rPr>
          <w:rFonts w:ascii="Times New Roman" w:eastAsia="Calibri" w:hAnsi="Times New Roman" w:cs="Times New Roman"/>
          <w:color w:val="000000"/>
          <w:sz w:val="24"/>
          <w:szCs w:val="24"/>
          <w:vertAlign w:val="superscript"/>
          <w:lang w:val="uk-UA"/>
        </w:rPr>
        <w:t>3</w:t>
      </w:r>
      <w:r w:rsidRPr="00087ECC">
        <w:rPr>
          <w:rFonts w:ascii="Times New Roman" w:eastAsia="Calibri" w:hAnsi="Times New Roman" w:cs="Times New Roman"/>
          <w:color w:val="000000"/>
          <w:sz w:val="24"/>
          <w:szCs w:val="24"/>
          <w:lang w:val="uk-UA"/>
        </w:rPr>
        <w:t xml:space="preserve"> при концентрації сірчаної кислоти на рівні 1 – 3 г/дм</w:t>
      </w:r>
      <w:r w:rsidRPr="00087ECC">
        <w:rPr>
          <w:rFonts w:ascii="Times New Roman" w:eastAsia="Calibri" w:hAnsi="Times New Roman" w:cs="Times New Roman"/>
          <w:color w:val="000000"/>
          <w:sz w:val="24"/>
          <w:szCs w:val="24"/>
          <w:vertAlign w:val="superscript"/>
          <w:lang w:val="uk-UA"/>
        </w:rPr>
        <w:t>3</w:t>
      </w:r>
      <w:r w:rsidRPr="00087ECC">
        <w:rPr>
          <w:rFonts w:ascii="Times New Roman" w:eastAsia="Calibri" w:hAnsi="Times New Roman" w:cs="Times New Roman"/>
          <w:color w:val="000000"/>
          <w:sz w:val="24"/>
          <w:szCs w:val="24"/>
          <w:lang w:val="uk-UA"/>
        </w:rPr>
        <w:t>. Збільшення концентрації іонів заліза (ІІ) приводить до суттєвого збільшення ПОДЄ, навіть при концентрації сірчаної кислоти 8 – 13 г/дм</w:t>
      </w:r>
      <w:r w:rsidRPr="00087ECC">
        <w:rPr>
          <w:rFonts w:ascii="Times New Roman" w:eastAsia="Calibri" w:hAnsi="Times New Roman" w:cs="Times New Roman"/>
          <w:color w:val="000000"/>
          <w:sz w:val="24"/>
          <w:szCs w:val="24"/>
          <w:vertAlign w:val="superscript"/>
          <w:lang w:val="uk-UA"/>
        </w:rPr>
        <w:t>3</w:t>
      </w:r>
      <w:r w:rsidRPr="00087ECC">
        <w:rPr>
          <w:rFonts w:ascii="Times New Roman" w:eastAsia="Calibri" w:hAnsi="Times New Roman" w:cs="Times New Roman"/>
          <w:color w:val="000000"/>
          <w:sz w:val="24"/>
          <w:szCs w:val="24"/>
          <w:lang w:val="uk-UA"/>
        </w:rPr>
        <w:t>, ПОДЄ була на рівні 1,35 г-</w:t>
      </w:r>
      <w:proofErr w:type="spellStart"/>
      <w:r w:rsidRPr="00087ECC">
        <w:rPr>
          <w:rFonts w:ascii="Times New Roman" w:eastAsia="Calibri" w:hAnsi="Times New Roman" w:cs="Times New Roman"/>
          <w:color w:val="000000"/>
          <w:sz w:val="24"/>
          <w:szCs w:val="24"/>
          <w:lang w:val="uk-UA"/>
        </w:rPr>
        <w:t>екв</w:t>
      </w:r>
      <w:proofErr w:type="spellEnd"/>
      <w:r w:rsidRPr="00087ECC">
        <w:rPr>
          <w:rFonts w:ascii="Times New Roman" w:eastAsia="Calibri" w:hAnsi="Times New Roman" w:cs="Times New Roman"/>
          <w:color w:val="000000"/>
          <w:sz w:val="24"/>
          <w:szCs w:val="24"/>
          <w:lang w:val="uk-UA"/>
        </w:rPr>
        <w:t>/дм</w:t>
      </w:r>
      <w:r w:rsidRPr="00087ECC">
        <w:rPr>
          <w:rFonts w:ascii="Times New Roman" w:eastAsia="Calibri" w:hAnsi="Times New Roman" w:cs="Times New Roman"/>
          <w:color w:val="000000"/>
          <w:sz w:val="24"/>
          <w:szCs w:val="24"/>
          <w:vertAlign w:val="superscript"/>
          <w:lang w:val="uk-UA"/>
        </w:rPr>
        <w:t>3</w:t>
      </w:r>
      <w:r w:rsidRPr="00087ECC">
        <w:rPr>
          <w:rFonts w:ascii="Times New Roman" w:eastAsia="Calibri" w:hAnsi="Times New Roman" w:cs="Times New Roman"/>
          <w:color w:val="000000"/>
          <w:sz w:val="24"/>
          <w:szCs w:val="24"/>
          <w:lang w:val="uk-UA"/>
        </w:rPr>
        <w:t>, що відповідає рівню сорбції розведених розчинів навіть при відсутності кислоти.</w:t>
      </w:r>
    </w:p>
    <w:p w14:paraId="558AD2F8" w14:textId="77777777" w:rsidR="00087ECC" w:rsidRPr="00087ECC" w:rsidRDefault="00087ECC" w:rsidP="00087ECC">
      <w:pPr>
        <w:suppressAutoHyphens/>
        <w:spacing w:after="0" w:line="240" w:lineRule="auto"/>
        <w:ind w:firstLine="567"/>
        <w:jc w:val="both"/>
        <w:rPr>
          <w:rFonts w:ascii="Times New Roman" w:eastAsia="Calibri" w:hAnsi="Times New Roman" w:cs="Times New Roman"/>
          <w:color w:val="000000"/>
          <w:sz w:val="24"/>
          <w:szCs w:val="24"/>
          <w:lang w:val="uk-UA"/>
        </w:rPr>
      </w:pPr>
      <w:r w:rsidRPr="00087ECC">
        <w:rPr>
          <w:rFonts w:ascii="Times New Roman" w:eastAsia="Calibri" w:hAnsi="Times New Roman" w:cs="Times New Roman"/>
          <w:color w:val="000000"/>
          <w:sz w:val="24"/>
          <w:szCs w:val="24"/>
          <w:lang w:val="uk-UA"/>
        </w:rPr>
        <w:t xml:space="preserve">Основним показником, на який орієнтуються при виборі іонообмінного методу, є можливість ефективної регенерації </w:t>
      </w:r>
      <w:proofErr w:type="spellStart"/>
      <w:r w:rsidRPr="00087ECC">
        <w:rPr>
          <w:rFonts w:ascii="Times New Roman" w:eastAsia="Calibri" w:hAnsi="Times New Roman" w:cs="Times New Roman"/>
          <w:color w:val="000000"/>
          <w:sz w:val="24"/>
          <w:szCs w:val="24"/>
          <w:lang w:val="uk-UA"/>
        </w:rPr>
        <w:t>катіонообмінного</w:t>
      </w:r>
      <w:proofErr w:type="spellEnd"/>
      <w:r w:rsidRPr="00087ECC">
        <w:rPr>
          <w:rFonts w:ascii="Times New Roman" w:eastAsia="Calibri" w:hAnsi="Times New Roman" w:cs="Times New Roman"/>
          <w:color w:val="000000"/>
          <w:sz w:val="24"/>
          <w:szCs w:val="24"/>
          <w:lang w:val="uk-UA"/>
        </w:rPr>
        <w:t xml:space="preserve"> матеріалу. В роботі регенерацію проводили 5-ти та 10 %-ти розчинами сірчаної кислоти. При використанні 5 % розчину вже при питомій витраті регенераційного розчину 5 </w:t>
      </w:r>
      <w:r w:rsidRPr="00087ECC">
        <w:rPr>
          <w:rFonts w:ascii="Times New Roman" w:eastAsia="Calibri" w:hAnsi="Times New Roman" w:cs="Times New Roman"/>
          <w:sz w:val="24"/>
          <w:szCs w:val="24"/>
          <w:lang w:val="uk-UA"/>
        </w:rPr>
        <w:t>см</w:t>
      </w:r>
      <w:r w:rsidRPr="00087ECC">
        <w:rPr>
          <w:rFonts w:ascii="Times New Roman" w:eastAsia="Calibri" w:hAnsi="Times New Roman" w:cs="Times New Roman"/>
          <w:sz w:val="24"/>
          <w:szCs w:val="24"/>
          <w:vertAlign w:val="superscript"/>
          <w:lang w:val="uk-UA"/>
        </w:rPr>
        <w:t>3</w:t>
      </w:r>
      <w:r w:rsidRPr="00087ECC">
        <w:rPr>
          <w:rFonts w:ascii="Times New Roman" w:eastAsia="Calibri" w:hAnsi="Times New Roman" w:cs="Times New Roman"/>
          <w:sz w:val="24"/>
          <w:szCs w:val="24"/>
          <w:lang w:val="uk-UA"/>
        </w:rPr>
        <w:t>/см</w:t>
      </w:r>
      <w:r w:rsidRPr="00087ECC">
        <w:rPr>
          <w:rFonts w:ascii="Times New Roman" w:eastAsia="Calibri" w:hAnsi="Times New Roman" w:cs="Times New Roman"/>
          <w:sz w:val="24"/>
          <w:szCs w:val="24"/>
          <w:vertAlign w:val="superscript"/>
          <w:lang w:val="uk-UA"/>
        </w:rPr>
        <w:t>3</w:t>
      </w:r>
      <w:r w:rsidRPr="00087ECC">
        <w:rPr>
          <w:rFonts w:ascii="Times New Roman" w:eastAsia="Calibri" w:hAnsi="Times New Roman" w:cs="Times New Roman"/>
          <w:color w:val="000000"/>
          <w:sz w:val="24"/>
          <w:szCs w:val="24"/>
          <w:lang w:val="uk-UA"/>
        </w:rPr>
        <w:t xml:space="preserve"> вдалося досягти ступеню регенерації на рівні 95 – 98 %, а при використанні 10 % розчину ступінь регенерації сягала 100%.</w:t>
      </w:r>
    </w:p>
    <w:p w14:paraId="49CC6768" w14:textId="77777777" w:rsidR="00087ECC" w:rsidRPr="00087ECC" w:rsidRDefault="00087ECC" w:rsidP="00087ECC">
      <w:pPr>
        <w:suppressAutoHyphens/>
        <w:spacing w:after="0" w:line="240" w:lineRule="auto"/>
        <w:ind w:firstLine="567"/>
        <w:jc w:val="both"/>
        <w:rPr>
          <w:rFonts w:ascii="Times New Roman" w:eastAsia="Calibri" w:hAnsi="Times New Roman" w:cs="Times New Roman"/>
          <w:color w:val="000000"/>
          <w:sz w:val="24"/>
          <w:szCs w:val="24"/>
          <w:lang w:val="uk-UA"/>
        </w:rPr>
      </w:pPr>
      <w:r w:rsidRPr="00087ECC">
        <w:rPr>
          <w:rFonts w:ascii="Times New Roman" w:eastAsia="Calibri" w:hAnsi="Times New Roman" w:cs="Times New Roman"/>
          <w:color w:val="000000"/>
          <w:sz w:val="24"/>
          <w:szCs w:val="24"/>
          <w:lang w:val="uk-UA"/>
        </w:rPr>
        <w:t xml:space="preserve">В цілому, виходячи з отриманих результатів, застосування </w:t>
      </w:r>
      <w:proofErr w:type="spellStart"/>
      <w:r w:rsidRPr="00087ECC">
        <w:rPr>
          <w:rFonts w:ascii="Times New Roman" w:eastAsia="Calibri" w:hAnsi="Times New Roman" w:cs="Times New Roman"/>
          <w:color w:val="000000"/>
          <w:sz w:val="24"/>
          <w:szCs w:val="24"/>
          <w:lang w:val="uk-UA"/>
        </w:rPr>
        <w:t>іонобмінного</w:t>
      </w:r>
      <w:proofErr w:type="spellEnd"/>
      <w:r w:rsidRPr="00087ECC">
        <w:rPr>
          <w:rFonts w:ascii="Times New Roman" w:eastAsia="Calibri" w:hAnsi="Times New Roman" w:cs="Times New Roman"/>
          <w:color w:val="000000"/>
          <w:sz w:val="24"/>
          <w:szCs w:val="24"/>
          <w:lang w:val="uk-UA"/>
        </w:rPr>
        <w:t xml:space="preserve"> методу вилучення іонів заліза з кислих концентрованих травильних розчинів є доцільним. </w:t>
      </w:r>
    </w:p>
    <w:p w14:paraId="41A7EF87" w14:textId="77777777" w:rsidR="00087ECC" w:rsidRPr="00087ECC" w:rsidRDefault="00087ECC" w:rsidP="00087ECC">
      <w:pPr>
        <w:suppressAutoHyphens/>
        <w:spacing w:after="0" w:line="240" w:lineRule="auto"/>
        <w:ind w:firstLine="567"/>
        <w:jc w:val="both"/>
        <w:rPr>
          <w:rFonts w:ascii="Times New Roman" w:eastAsia="Calibri" w:hAnsi="Times New Roman" w:cs="Times New Roman"/>
          <w:b/>
          <w:bCs/>
          <w:color w:val="000000"/>
          <w:sz w:val="24"/>
          <w:szCs w:val="24"/>
          <w:lang w:val="uk-UA"/>
        </w:rPr>
      </w:pPr>
    </w:p>
    <w:p w14:paraId="629CD35A" w14:textId="77777777" w:rsidR="00087ECC" w:rsidRPr="00087ECC" w:rsidRDefault="00087ECC" w:rsidP="00087ECC">
      <w:pPr>
        <w:suppressAutoHyphens/>
        <w:spacing w:after="0" w:line="240" w:lineRule="auto"/>
        <w:ind w:firstLine="567"/>
        <w:jc w:val="both"/>
        <w:rPr>
          <w:rFonts w:ascii="Times New Roman" w:eastAsia="Calibri" w:hAnsi="Times New Roman" w:cs="Times New Roman"/>
          <w:b/>
          <w:bCs/>
          <w:color w:val="000000"/>
          <w:sz w:val="24"/>
          <w:szCs w:val="24"/>
          <w:lang w:val="uk-UA"/>
        </w:rPr>
      </w:pPr>
      <w:r w:rsidRPr="00087ECC">
        <w:rPr>
          <w:rFonts w:ascii="Times New Roman" w:eastAsia="Calibri" w:hAnsi="Times New Roman" w:cs="Times New Roman"/>
          <w:b/>
          <w:bCs/>
          <w:color w:val="000000"/>
          <w:sz w:val="24"/>
          <w:szCs w:val="24"/>
          <w:lang w:val="uk-UA"/>
        </w:rPr>
        <w:lastRenderedPageBreak/>
        <w:t>Література</w:t>
      </w:r>
    </w:p>
    <w:p w14:paraId="3564FE36" w14:textId="77777777" w:rsidR="00087ECC" w:rsidRPr="00087ECC" w:rsidRDefault="00087ECC" w:rsidP="00087ECC">
      <w:pPr>
        <w:suppressAutoHyphens/>
        <w:spacing w:after="0" w:line="240" w:lineRule="auto"/>
        <w:ind w:firstLine="567"/>
        <w:jc w:val="both"/>
        <w:rPr>
          <w:rFonts w:ascii="Times New Roman" w:eastAsia="Calibri" w:hAnsi="Times New Roman" w:cs="Times New Roman"/>
          <w:color w:val="000000"/>
          <w:sz w:val="24"/>
          <w:szCs w:val="24"/>
          <w:lang w:val="uk-UA"/>
        </w:rPr>
      </w:pPr>
    </w:p>
    <w:p w14:paraId="7E792146" w14:textId="77777777" w:rsidR="00087ECC" w:rsidRPr="00087ECC" w:rsidRDefault="00087ECC" w:rsidP="00087ECC">
      <w:pPr>
        <w:suppressAutoHyphens/>
        <w:spacing w:after="0" w:line="240" w:lineRule="auto"/>
        <w:ind w:firstLine="567"/>
        <w:jc w:val="both"/>
        <w:rPr>
          <w:rFonts w:ascii="Times New Roman" w:eastAsia="Calibri" w:hAnsi="Times New Roman" w:cs="Times New Roman"/>
          <w:color w:val="000000"/>
          <w:sz w:val="24"/>
          <w:szCs w:val="24"/>
          <w:lang w:val="ru-RU"/>
        </w:rPr>
      </w:pPr>
      <w:r w:rsidRPr="00087ECC">
        <w:rPr>
          <w:rFonts w:ascii="Times New Roman" w:eastAsia="Calibri" w:hAnsi="Times New Roman" w:cs="Times New Roman"/>
          <w:color w:val="000000"/>
          <w:sz w:val="24"/>
          <w:szCs w:val="24"/>
          <w:lang w:val="uk-UA"/>
        </w:rPr>
        <w:t xml:space="preserve"> [1] </w:t>
      </w:r>
      <w:proofErr w:type="spellStart"/>
      <w:r w:rsidRPr="00087ECC">
        <w:rPr>
          <w:rFonts w:ascii="Times New Roman" w:eastAsia="Calibri" w:hAnsi="Times New Roman" w:cs="Times New Roman"/>
          <w:color w:val="000000"/>
          <w:sz w:val="24"/>
          <w:szCs w:val="24"/>
          <w:lang w:val="ru-RU"/>
        </w:rPr>
        <w:t>Кунтій</w:t>
      </w:r>
      <w:proofErr w:type="spellEnd"/>
      <w:r w:rsidRPr="00087ECC">
        <w:rPr>
          <w:rFonts w:ascii="Times New Roman" w:eastAsia="Calibri" w:hAnsi="Times New Roman" w:cs="Times New Roman"/>
          <w:color w:val="000000"/>
          <w:sz w:val="24"/>
          <w:szCs w:val="24"/>
          <w:lang w:val="ru-RU"/>
        </w:rPr>
        <w:t xml:space="preserve"> О.І. </w:t>
      </w:r>
      <w:proofErr w:type="spellStart"/>
      <w:r w:rsidRPr="00087ECC">
        <w:rPr>
          <w:rFonts w:ascii="Times New Roman" w:eastAsia="Calibri" w:hAnsi="Times New Roman" w:cs="Times New Roman"/>
          <w:color w:val="000000"/>
          <w:sz w:val="24"/>
          <w:szCs w:val="24"/>
          <w:lang w:val="ru-RU"/>
        </w:rPr>
        <w:t>Гальванотехніка</w:t>
      </w:r>
      <w:proofErr w:type="spellEnd"/>
      <w:r w:rsidRPr="00087ECC">
        <w:rPr>
          <w:rFonts w:ascii="Times New Roman" w:eastAsia="Calibri" w:hAnsi="Times New Roman" w:cs="Times New Roman"/>
          <w:color w:val="000000"/>
          <w:sz w:val="24"/>
          <w:szCs w:val="24"/>
          <w:lang w:val="ru-RU"/>
        </w:rPr>
        <w:t xml:space="preserve"> // </w:t>
      </w:r>
      <w:proofErr w:type="spellStart"/>
      <w:r w:rsidRPr="00087ECC">
        <w:rPr>
          <w:rFonts w:ascii="Times New Roman" w:eastAsia="Calibri" w:hAnsi="Times New Roman" w:cs="Times New Roman"/>
          <w:color w:val="000000"/>
          <w:sz w:val="24"/>
          <w:szCs w:val="24"/>
          <w:lang w:val="ru-RU"/>
        </w:rPr>
        <w:t>Навчальний</w:t>
      </w:r>
      <w:proofErr w:type="spellEnd"/>
      <w:r w:rsidRPr="00087ECC">
        <w:rPr>
          <w:rFonts w:ascii="Times New Roman" w:eastAsia="Calibri" w:hAnsi="Times New Roman" w:cs="Times New Roman"/>
          <w:color w:val="000000"/>
          <w:sz w:val="24"/>
          <w:szCs w:val="24"/>
          <w:lang w:val="ru-RU"/>
        </w:rPr>
        <w:t xml:space="preserve"> </w:t>
      </w:r>
      <w:proofErr w:type="spellStart"/>
      <w:r w:rsidRPr="00087ECC">
        <w:rPr>
          <w:rFonts w:ascii="Times New Roman" w:eastAsia="Calibri" w:hAnsi="Times New Roman" w:cs="Times New Roman"/>
          <w:color w:val="000000"/>
          <w:sz w:val="24"/>
          <w:szCs w:val="24"/>
          <w:lang w:val="ru-RU"/>
        </w:rPr>
        <w:t>посібник</w:t>
      </w:r>
      <w:proofErr w:type="spellEnd"/>
      <w:r w:rsidRPr="00087ECC">
        <w:rPr>
          <w:rFonts w:ascii="Times New Roman" w:eastAsia="Calibri" w:hAnsi="Times New Roman" w:cs="Times New Roman"/>
          <w:color w:val="000000"/>
          <w:sz w:val="24"/>
          <w:szCs w:val="24"/>
          <w:lang w:val="ru-RU"/>
        </w:rPr>
        <w:t xml:space="preserve">. </w:t>
      </w:r>
      <w:proofErr w:type="spellStart"/>
      <w:r w:rsidRPr="00087ECC">
        <w:rPr>
          <w:rFonts w:ascii="Times New Roman" w:eastAsia="Calibri" w:hAnsi="Times New Roman" w:cs="Times New Roman"/>
          <w:color w:val="000000"/>
          <w:sz w:val="24"/>
          <w:szCs w:val="24"/>
          <w:lang w:val="ru-RU"/>
        </w:rPr>
        <w:t>Львів</w:t>
      </w:r>
      <w:proofErr w:type="spellEnd"/>
      <w:r w:rsidRPr="00087ECC">
        <w:rPr>
          <w:rFonts w:ascii="Times New Roman" w:eastAsia="Calibri" w:hAnsi="Times New Roman" w:cs="Times New Roman"/>
          <w:color w:val="000000"/>
          <w:sz w:val="24"/>
          <w:szCs w:val="24"/>
          <w:lang w:val="ru-RU"/>
        </w:rPr>
        <w:t xml:space="preserve">: </w:t>
      </w:r>
      <w:proofErr w:type="spellStart"/>
      <w:r w:rsidRPr="00087ECC">
        <w:rPr>
          <w:rFonts w:ascii="Times New Roman" w:eastAsia="Calibri" w:hAnsi="Times New Roman" w:cs="Times New Roman"/>
          <w:color w:val="000000"/>
          <w:sz w:val="24"/>
          <w:szCs w:val="24"/>
          <w:lang w:val="ru-RU"/>
        </w:rPr>
        <w:t>Видавництво</w:t>
      </w:r>
      <w:proofErr w:type="spellEnd"/>
      <w:r w:rsidRPr="00087ECC">
        <w:rPr>
          <w:rFonts w:ascii="Times New Roman" w:eastAsia="Calibri" w:hAnsi="Times New Roman" w:cs="Times New Roman"/>
          <w:color w:val="000000"/>
          <w:sz w:val="24"/>
          <w:szCs w:val="24"/>
          <w:lang w:val="ru-RU"/>
        </w:rPr>
        <w:t xml:space="preserve"> </w:t>
      </w:r>
      <w:proofErr w:type="spellStart"/>
      <w:r w:rsidRPr="00087ECC">
        <w:rPr>
          <w:rFonts w:ascii="Times New Roman" w:eastAsia="Calibri" w:hAnsi="Times New Roman" w:cs="Times New Roman"/>
          <w:color w:val="000000"/>
          <w:sz w:val="24"/>
          <w:szCs w:val="24"/>
          <w:lang w:val="ru-RU"/>
        </w:rPr>
        <w:t>Львівської</w:t>
      </w:r>
      <w:proofErr w:type="spellEnd"/>
      <w:r w:rsidRPr="00087ECC">
        <w:rPr>
          <w:rFonts w:ascii="Times New Roman" w:eastAsia="Calibri" w:hAnsi="Times New Roman" w:cs="Times New Roman"/>
          <w:color w:val="000000"/>
          <w:sz w:val="24"/>
          <w:szCs w:val="24"/>
          <w:lang w:val="ru-RU"/>
        </w:rPr>
        <w:t xml:space="preserve"> </w:t>
      </w:r>
      <w:proofErr w:type="spellStart"/>
      <w:r w:rsidRPr="00087ECC">
        <w:rPr>
          <w:rFonts w:ascii="Times New Roman" w:eastAsia="Calibri" w:hAnsi="Times New Roman" w:cs="Times New Roman"/>
          <w:color w:val="000000"/>
          <w:sz w:val="24"/>
          <w:szCs w:val="24"/>
          <w:lang w:val="ru-RU"/>
        </w:rPr>
        <w:t>політехніки</w:t>
      </w:r>
      <w:proofErr w:type="spellEnd"/>
      <w:r w:rsidRPr="00087ECC">
        <w:rPr>
          <w:rFonts w:ascii="Times New Roman" w:eastAsia="Calibri" w:hAnsi="Times New Roman" w:cs="Times New Roman"/>
          <w:color w:val="000000"/>
          <w:sz w:val="24"/>
          <w:szCs w:val="24"/>
          <w:lang w:val="ru-RU"/>
        </w:rPr>
        <w:t xml:space="preserve">, 2004. 236 с. </w:t>
      </w:r>
    </w:p>
    <w:p w14:paraId="07FE7B76" w14:textId="77777777" w:rsidR="00087ECC" w:rsidRPr="00087ECC" w:rsidRDefault="00087ECC" w:rsidP="00087ECC">
      <w:pPr>
        <w:suppressAutoHyphens/>
        <w:spacing w:after="0" w:line="240" w:lineRule="auto"/>
        <w:ind w:firstLine="567"/>
        <w:jc w:val="both"/>
        <w:rPr>
          <w:rFonts w:ascii="Times New Roman" w:eastAsia="Calibri" w:hAnsi="Times New Roman" w:cs="Times New Roman"/>
          <w:bCs/>
          <w:color w:val="000000"/>
          <w:sz w:val="24"/>
          <w:szCs w:val="24"/>
          <w:lang w:val="uk-UA"/>
        </w:rPr>
      </w:pPr>
      <w:r w:rsidRPr="00087ECC">
        <w:rPr>
          <w:rFonts w:ascii="Times New Roman" w:eastAsia="Calibri" w:hAnsi="Times New Roman" w:cs="Times New Roman"/>
          <w:sz w:val="24"/>
          <w:szCs w:val="24"/>
          <w:lang w:val="uk-UA"/>
        </w:rPr>
        <w:t xml:space="preserve">[2] </w:t>
      </w:r>
      <w:r w:rsidRPr="00087ECC">
        <w:rPr>
          <w:rFonts w:ascii="Times New Roman" w:eastAsia="Calibri" w:hAnsi="Times New Roman" w:cs="Times New Roman"/>
          <w:bCs/>
          <w:color w:val="000000"/>
          <w:sz w:val="24"/>
          <w:szCs w:val="24"/>
          <w:lang w:val="uk-UA"/>
        </w:rPr>
        <w:t xml:space="preserve">Екологічна безпека гальванотехніки. Частина 1. Стічні води. Механічна та </w:t>
      </w:r>
      <w:proofErr w:type="spellStart"/>
      <w:r w:rsidRPr="00087ECC">
        <w:rPr>
          <w:rFonts w:ascii="Times New Roman" w:eastAsia="Calibri" w:hAnsi="Times New Roman" w:cs="Times New Roman"/>
          <w:bCs/>
          <w:color w:val="000000"/>
          <w:sz w:val="24"/>
          <w:szCs w:val="24"/>
          <w:lang w:val="uk-UA"/>
        </w:rPr>
        <w:t>сорбційна</w:t>
      </w:r>
      <w:proofErr w:type="spellEnd"/>
      <w:r w:rsidRPr="00087ECC">
        <w:rPr>
          <w:rFonts w:ascii="Times New Roman" w:eastAsia="Calibri" w:hAnsi="Times New Roman" w:cs="Times New Roman"/>
          <w:bCs/>
          <w:color w:val="000000"/>
          <w:sz w:val="24"/>
          <w:szCs w:val="24"/>
          <w:lang w:val="uk-UA"/>
        </w:rPr>
        <w:t xml:space="preserve"> очистка: </w:t>
      </w:r>
      <w:proofErr w:type="spellStart"/>
      <w:r w:rsidRPr="00087ECC">
        <w:rPr>
          <w:rFonts w:ascii="Times New Roman" w:eastAsia="Calibri" w:hAnsi="Times New Roman" w:cs="Times New Roman"/>
          <w:bCs/>
          <w:color w:val="000000"/>
          <w:sz w:val="24"/>
          <w:szCs w:val="24"/>
          <w:lang w:val="uk-UA"/>
        </w:rPr>
        <w:t>навч</w:t>
      </w:r>
      <w:proofErr w:type="spellEnd"/>
      <w:r w:rsidRPr="00087ECC">
        <w:rPr>
          <w:rFonts w:ascii="Times New Roman" w:eastAsia="Calibri" w:hAnsi="Times New Roman" w:cs="Times New Roman"/>
          <w:bCs/>
          <w:color w:val="000000"/>
          <w:sz w:val="24"/>
          <w:szCs w:val="24"/>
          <w:lang w:val="uk-UA"/>
        </w:rPr>
        <w:t xml:space="preserve">. </w:t>
      </w:r>
      <w:proofErr w:type="spellStart"/>
      <w:r w:rsidRPr="00087ECC">
        <w:rPr>
          <w:rFonts w:ascii="Times New Roman" w:eastAsia="Calibri" w:hAnsi="Times New Roman" w:cs="Times New Roman"/>
          <w:bCs/>
          <w:color w:val="000000"/>
          <w:sz w:val="24"/>
          <w:szCs w:val="24"/>
          <w:lang w:val="uk-UA"/>
        </w:rPr>
        <w:t>посіб</w:t>
      </w:r>
      <w:proofErr w:type="spellEnd"/>
      <w:r w:rsidRPr="00087ECC">
        <w:rPr>
          <w:rFonts w:ascii="Times New Roman" w:eastAsia="Calibri" w:hAnsi="Times New Roman" w:cs="Times New Roman"/>
          <w:bCs/>
          <w:color w:val="000000"/>
          <w:sz w:val="24"/>
          <w:szCs w:val="24"/>
          <w:lang w:val="uk-UA"/>
        </w:rPr>
        <w:t xml:space="preserve">. / М.І. Донченко, С.В. </w:t>
      </w:r>
      <w:proofErr w:type="spellStart"/>
      <w:r w:rsidRPr="00087ECC">
        <w:rPr>
          <w:rFonts w:ascii="Times New Roman" w:eastAsia="Calibri" w:hAnsi="Times New Roman" w:cs="Times New Roman"/>
          <w:bCs/>
          <w:color w:val="000000"/>
          <w:sz w:val="24"/>
          <w:szCs w:val="24"/>
          <w:lang w:val="uk-UA"/>
        </w:rPr>
        <w:t>Фроленкова</w:t>
      </w:r>
      <w:proofErr w:type="spellEnd"/>
      <w:r w:rsidRPr="00087ECC">
        <w:rPr>
          <w:rFonts w:ascii="Times New Roman" w:eastAsia="Calibri" w:hAnsi="Times New Roman" w:cs="Times New Roman"/>
          <w:bCs/>
          <w:color w:val="000000"/>
          <w:sz w:val="24"/>
          <w:szCs w:val="24"/>
          <w:lang w:val="uk-UA"/>
        </w:rPr>
        <w:t xml:space="preserve"> – К.: НТУУ «КПІ», 2016. – 202 с.</w:t>
      </w:r>
    </w:p>
    <w:p w14:paraId="48D30940" w14:textId="77777777" w:rsidR="00087ECC" w:rsidRPr="00087ECC" w:rsidRDefault="00087ECC" w:rsidP="00087ECC">
      <w:pPr>
        <w:suppressAutoHyphens/>
        <w:spacing w:line="360" w:lineRule="auto"/>
        <w:ind w:left="-567" w:firstLine="567"/>
        <w:jc w:val="both"/>
        <w:rPr>
          <w:rFonts w:ascii="Times New Roman" w:eastAsia="Calibri" w:hAnsi="Times New Roman" w:cs="Times New Roman"/>
          <w:sz w:val="24"/>
          <w:szCs w:val="24"/>
          <w:lang w:val="ru-RU"/>
        </w:rPr>
      </w:pPr>
    </w:p>
    <w:p w14:paraId="6316BC9B" w14:textId="77777777" w:rsidR="00087ECC" w:rsidRPr="00087ECC" w:rsidRDefault="00087ECC" w:rsidP="00087ECC">
      <w:pPr>
        <w:rPr>
          <w:rFonts w:ascii="Calibri" w:eastAsia="Calibri" w:hAnsi="Calibri" w:cs="Times New Roman"/>
          <w:lang w:val="uk-UA"/>
        </w:rPr>
      </w:pPr>
    </w:p>
    <w:p w14:paraId="13BEDE9D" w14:textId="77777777" w:rsidR="00087ECC" w:rsidRPr="00087ECC" w:rsidRDefault="00087ECC" w:rsidP="00087ECC">
      <w:pPr>
        <w:rPr>
          <w:rFonts w:ascii="Times New Roman" w:hAnsi="Times New Roman" w:cs="Times New Roman"/>
          <w:sz w:val="28"/>
          <w:szCs w:val="28"/>
          <w:lang w:val="uk-UA"/>
        </w:rPr>
      </w:pPr>
    </w:p>
    <w:sectPr w:rsidR="00087ECC" w:rsidRPr="00087ECC" w:rsidSect="00B81C28">
      <w:pgSz w:w="11906" w:h="16838" w:code="9"/>
      <w:pgMar w:top="1134" w:right="851" w:bottom="1134" w:left="1701" w:header="0" w:footer="141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BAF3FB0" w14:textId="77777777" w:rsidR="00B31B90" w:rsidRDefault="00B31B90" w:rsidP="00151A36">
      <w:pPr>
        <w:spacing w:after="0" w:line="240" w:lineRule="auto"/>
      </w:pPr>
      <w:r>
        <w:separator/>
      </w:r>
    </w:p>
  </w:endnote>
  <w:endnote w:type="continuationSeparator" w:id="0">
    <w:p w14:paraId="0A99E8DB" w14:textId="77777777" w:rsidR="00B31B90" w:rsidRDefault="00B31B90" w:rsidP="00151A3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Georgia">
    <w:panose1 w:val="02040502050405020303"/>
    <w:charset w:val="CC"/>
    <w:family w:val="roman"/>
    <w:pitch w:val="variable"/>
    <w:sig w:usb0="00000287" w:usb1="00000000" w:usb2="00000000" w:usb3="00000000" w:csb0="0000009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等?">
    <w:altName w:val="MS Mincho"/>
    <w:panose1 w:val="00000000000000000000"/>
    <w:charset w:val="80"/>
    <w:family w:val="roman"/>
    <w:notTrueType/>
    <w:pitch w:val="default"/>
    <w:sig w:usb0="00000001" w:usb1="08070000" w:usb2="00000010" w:usb3="00000000" w:csb0="00020000" w:csb1="00000000"/>
  </w:font>
  <w:font w:name="Segoe UI">
    <w:panose1 w:val="020B0702040204020203"/>
    <w:charset w:val="CC"/>
    <w:family w:val="swiss"/>
    <w:pitch w:val="variable"/>
    <w:sig w:usb0="E4002EFF" w:usb1="C000E47F" w:usb2="00000009" w:usb3="00000000" w:csb0="000001FF"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B18BB7D" w14:textId="77777777" w:rsidR="00B31B90" w:rsidRDefault="00B31B90" w:rsidP="00151A36">
      <w:pPr>
        <w:spacing w:after="0" w:line="240" w:lineRule="auto"/>
      </w:pPr>
      <w:r>
        <w:separator/>
      </w:r>
    </w:p>
  </w:footnote>
  <w:footnote w:type="continuationSeparator" w:id="0">
    <w:p w14:paraId="1C004F4E" w14:textId="77777777" w:rsidR="00B31B90" w:rsidRDefault="00B31B90" w:rsidP="00151A3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713115360"/>
      <w:docPartObj>
        <w:docPartGallery w:val="Page Numbers (Top of Page)"/>
        <w:docPartUnique/>
      </w:docPartObj>
    </w:sdtPr>
    <w:sdtEndPr/>
    <w:sdtContent>
      <w:p w14:paraId="0CE54D33" w14:textId="77777777" w:rsidR="00B81C28" w:rsidRDefault="00B81C28">
        <w:pPr>
          <w:pStyle w:val="af9"/>
          <w:jc w:val="right"/>
        </w:pPr>
      </w:p>
      <w:p w14:paraId="0F2D6C3F" w14:textId="4E78D738" w:rsidR="00366C6B" w:rsidRDefault="00366C6B">
        <w:pPr>
          <w:pStyle w:val="af9"/>
          <w:jc w:val="right"/>
        </w:pPr>
        <w:r>
          <w:fldChar w:fldCharType="begin"/>
        </w:r>
        <w:r>
          <w:instrText>PAGE   \* MERGEFORMAT</w:instrText>
        </w:r>
        <w:r>
          <w:fldChar w:fldCharType="separate"/>
        </w:r>
        <w:r>
          <w:rPr>
            <w:lang w:val="uk-UA"/>
          </w:rPr>
          <w:t>2</w:t>
        </w:r>
        <w:r>
          <w:fldChar w:fldCharType="end"/>
        </w:r>
      </w:p>
    </w:sdtContent>
  </w:sdt>
  <w:p w14:paraId="2C8AB13F" w14:textId="77777777" w:rsidR="00366C6B" w:rsidRPr="00366C6B" w:rsidRDefault="00366C6B">
    <w:pPr>
      <w:pStyle w:val="af9"/>
      <w:rPr>
        <w:lang w:val="uk-UA"/>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C47436"/>
    <w:multiLevelType w:val="multilevel"/>
    <w:tmpl w:val="FCC24A34"/>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szCs w:val="20"/>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 w15:restartNumberingAfterBreak="0">
    <w:nsid w:val="07696C0D"/>
    <w:multiLevelType w:val="multilevel"/>
    <w:tmpl w:val="0CE40A6A"/>
    <w:lvl w:ilvl="0">
      <w:start w:val="1"/>
      <w:numFmt w:val="decimal"/>
      <w:lvlText w:val="%1)"/>
      <w:lvlJc w:val="left"/>
      <w:pPr>
        <w:ind w:left="1072" w:hanging="391"/>
      </w:pPr>
      <w:rPr>
        <w:rFonts w:ascii="Times New Roman" w:eastAsia="Times New Roman" w:hAnsi="Times New Roman" w:hint="default"/>
        <w:b/>
        <w:bCs/>
        <w:color w:val="auto"/>
        <w:spacing w:val="-1"/>
        <w:w w:val="100"/>
        <w:sz w:val="28"/>
        <w:szCs w:val="28"/>
      </w:rPr>
    </w:lvl>
    <w:lvl w:ilvl="1">
      <w:start w:val="1"/>
      <w:numFmt w:val="decimal"/>
      <w:lvlText w:val="%1.%2)"/>
      <w:lvlJc w:val="left"/>
      <w:pPr>
        <w:ind w:left="1269" w:hanging="702"/>
      </w:pPr>
      <w:rPr>
        <w:rFonts w:ascii="Times New Roman" w:eastAsia="Times New Roman" w:hAnsi="Times New Roman" w:hint="default"/>
        <w:b w:val="0"/>
        <w:bCs w:val="0"/>
        <w:color w:val="auto"/>
        <w:spacing w:val="0"/>
        <w:w w:val="104"/>
        <w:sz w:val="28"/>
        <w:szCs w:val="28"/>
      </w:rPr>
    </w:lvl>
    <w:lvl w:ilvl="2">
      <w:numFmt w:val="bullet"/>
      <w:lvlText w:val="•"/>
      <w:lvlJc w:val="left"/>
      <w:pPr>
        <w:ind w:left="2098" w:hanging="702"/>
      </w:pPr>
      <w:rPr>
        <w:rFonts w:hint="default"/>
      </w:rPr>
    </w:lvl>
    <w:lvl w:ilvl="3">
      <w:numFmt w:val="bullet"/>
      <w:lvlText w:val="•"/>
      <w:lvlJc w:val="left"/>
      <w:pPr>
        <w:ind w:left="3116" w:hanging="702"/>
      </w:pPr>
      <w:rPr>
        <w:rFonts w:hint="default"/>
      </w:rPr>
    </w:lvl>
    <w:lvl w:ilvl="4">
      <w:numFmt w:val="bullet"/>
      <w:lvlText w:val="•"/>
      <w:lvlJc w:val="left"/>
      <w:pPr>
        <w:ind w:left="4134" w:hanging="702"/>
      </w:pPr>
      <w:rPr>
        <w:rFonts w:hint="default"/>
      </w:rPr>
    </w:lvl>
    <w:lvl w:ilvl="5">
      <w:numFmt w:val="bullet"/>
      <w:lvlText w:val="•"/>
      <w:lvlJc w:val="left"/>
      <w:pPr>
        <w:ind w:left="5153" w:hanging="702"/>
      </w:pPr>
      <w:rPr>
        <w:rFonts w:hint="default"/>
      </w:rPr>
    </w:lvl>
    <w:lvl w:ilvl="6">
      <w:numFmt w:val="bullet"/>
      <w:lvlText w:val="•"/>
      <w:lvlJc w:val="left"/>
      <w:pPr>
        <w:ind w:left="6171" w:hanging="702"/>
      </w:pPr>
      <w:rPr>
        <w:rFonts w:hint="default"/>
      </w:rPr>
    </w:lvl>
    <w:lvl w:ilvl="7">
      <w:numFmt w:val="bullet"/>
      <w:lvlText w:val="•"/>
      <w:lvlJc w:val="left"/>
      <w:pPr>
        <w:ind w:left="7189" w:hanging="702"/>
      </w:pPr>
      <w:rPr>
        <w:rFonts w:hint="default"/>
      </w:rPr>
    </w:lvl>
    <w:lvl w:ilvl="8">
      <w:numFmt w:val="bullet"/>
      <w:lvlText w:val="•"/>
      <w:lvlJc w:val="left"/>
      <w:pPr>
        <w:ind w:left="8207" w:hanging="702"/>
      </w:pPr>
      <w:rPr>
        <w:rFonts w:hint="default"/>
      </w:rPr>
    </w:lvl>
  </w:abstractNum>
  <w:abstractNum w:abstractNumId="2" w15:restartNumberingAfterBreak="0">
    <w:nsid w:val="07754A39"/>
    <w:multiLevelType w:val="hybridMultilevel"/>
    <w:tmpl w:val="8662FF18"/>
    <w:lvl w:ilvl="0" w:tplc="20000011">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 w15:restartNumberingAfterBreak="0">
    <w:nsid w:val="07811690"/>
    <w:multiLevelType w:val="hybridMultilevel"/>
    <w:tmpl w:val="6B8C6762"/>
    <w:lvl w:ilvl="0" w:tplc="2000000F">
      <w:start w:val="1"/>
      <w:numFmt w:val="decimal"/>
      <w:lvlText w:val="%1."/>
      <w:lvlJc w:val="left"/>
      <w:pPr>
        <w:ind w:left="1429" w:hanging="360"/>
      </w:pPr>
    </w:lvl>
    <w:lvl w:ilvl="1" w:tplc="20000019">
      <w:start w:val="1"/>
      <w:numFmt w:val="lowerLetter"/>
      <w:lvlText w:val="%2."/>
      <w:lvlJc w:val="left"/>
      <w:pPr>
        <w:ind w:left="2149" w:hanging="360"/>
      </w:pPr>
    </w:lvl>
    <w:lvl w:ilvl="2" w:tplc="2000001B">
      <w:start w:val="1"/>
      <w:numFmt w:val="lowerRoman"/>
      <w:lvlText w:val="%3."/>
      <w:lvlJc w:val="right"/>
      <w:pPr>
        <w:ind w:left="2869" w:hanging="180"/>
      </w:pPr>
    </w:lvl>
    <w:lvl w:ilvl="3" w:tplc="2000000F">
      <w:start w:val="1"/>
      <w:numFmt w:val="decimal"/>
      <w:lvlText w:val="%4."/>
      <w:lvlJc w:val="left"/>
      <w:pPr>
        <w:ind w:left="3589" w:hanging="360"/>
      </w:pPr>
    </w:lvl>
    <w:lvl w:ilvl="4" w:tplc="20000019">
      <w:start w:val="1"/>
      <w:numFmt w:val="lowerLetter"/>
      <w:lvlText w:val="%5."/>
      <w:lvlJc w:val="left"/>
      <w:pPr>
        <w:ind w:left="4309" w:hanging="360"/>
      </w:pPr>
    </w:lvl>
    <w:lvl w:ilvl="5" w:tplc="2000001B">
      <w:start w:val="1"/>
      <w:numFmt w:val="lowerRoman"/>
      <w:lvlText w:val="%6."/>
      <w:lvlJc w:val="right"/>
      <w:pPr>
        <w:ind w:left="5029" w:hanging="180"/>
      </w:pPr>
    </w:lvl>
    <w:lvl w:ilvl="6" w:tplc="2000000F">
      <w:start w:val="1"/>
      <w:numFmt w:val="decimal"/>
      <w:lvlText w:val="%7."/>
      <w:lvlJc w:val="left"/>
      <w:pPr>
        <w:ind w:left="5749" w:hanging="360"/>
      </w:pPr>
    </w:lvl>
    <w:lvl w:ilvl="7" w:tplc="20000019">
      <w:start w:val="1"/>
      <w:numFmt w:val="lowerLetter"/>
      <w:lvlText w:val="%8."/>
      <w:lvlJc w:val="left"/>
      <w:pPr>
        <w:ind w:left="6469" w:hanging="360"/>
      </w:pPr>
    </w:lvl>
    <w:lvl w:ilvl="8" w:tplc="2000001B">
      <w:start w:val="1"/>
      <w:numFmt w:val="lowerRoman"/>
      <w:lvlText w:val="%9."/>
      <w:lvlJc w:val="right"/>
      <w:pPr>
        <w:ind w:left="7189" w:hanging="180"/>
      </w:pPr>
    </w:lvl>
  </w:abstractNum>
  <w:abstractNum w:abstractNumId="4" w15:restartNumberingAfterBreak="0">
    <w:nsid w:val="088454AC"/>
    <w:multiLevelType w:val="hybridMultilevel"/>
    <w:tmpl w:val="460E0A80"/>
    <w:lvl w:ilvl="0" w:tplc="4A249B64">
      <w:numFmt w:val="bullet"/>
      <w:lvlText w:val=""/>
      <w:lvlJc w:val="left"/>
      <w:pPr>
        <w:ind w:left="964" w:hanging="284"/>
      </w:pPr>
      <w:rPr>
        <w:rFonts w:ascii="Wingdings" w:eastAsia="Times New Roman" w:hAnsi="Wingdings" w:hint="default"/>
        <w:color w:val="auto"/>
        <w:w w:val="100"/>
        <w:sz w:val="26"/>
        <w:szCs w:val="26"/>
      </w:rPr>
    </w:lvl>
    <w:lvl w:ilvl="1" w:tplc="D42C5E4A">
      <w:numFmt w:val="bullet"/>
      <w:lvlText w:val="•"/>
      <w:lvlJc w:val="left"/>
      <w:pPr>
        <w:ind w:left="1888" w:hanging="284"/>
      </w:pPr>
      <w:rPr>
        <w:rFonts w:hint="default"/>
      </w:rPr>
    </w:lvl>
    <w:lvl w:ilvl="2" w:tplc="9E84BDEE">
      <w:numFmt w:val="bullet"/>
      <w:lvlText w:val="•"/>
      <w:lvlJc w:val="left"/>
      <w:pPr>
        <w:ind w:left="2816" w:hanging="284"/>
      </w:pPr>
      <w:rPr>
        <w:rFonts w:hint="default"/>
      </w:rPr>
    </w:lvl>
    <w:lvl w:ilvl="3" w:tplc="E7289EC4">
      <w:numFmt w:val="bullet"/>
      <w:lvlText w:val="•"/>
      <w:lvlJc w:val="left"/>
      <w:pPr>
        <w:ind w:left="3745" w:hanging="284"/>
      </w:pPr>
      <w:rPr>
        <w:rFonts w:hint="default"/>
      </w:rPr>
    </w:lvl>
    <w:lvl w:ilvl="4" w:tplc="447EF982">
      <w:numFmt w:val="bullet"/>
      <w:lvlText w:val="•"/>
      <w:lvlJc w:val="left"/>
      <w:pPr>
        <w:ind w:left="4673" w:hanging="284"/>
      </w:pPr>
      <w:rPr>
        <w:rFonts w:hint="default"/>
      </w:rPr>
    </w:lvl>
    <w:lvl w:ilvl="5" w:tplc="A9ACADE0">
      <w:numFmt w:val="bullet"/>
      <w:lvlText w:val="•"/>
      <w:lvlJc w:val="left"/>
      <w:pPr>
        <w:ind w:left="5602" w:hanging="284"/>
      </w:pPr>
      <w:rPr>
        <w:rFonts w:hint="default"/>
      </w:rPr>
    </w:lvl>
    <w:lvl w:ilvl="6" w:tplc="10C477EA">
      <w:numFmt w:val="bullet"/>
      <w:lvlText w:val="•"/>
      <w:lvlJc w:val="left"/>
      <w:pPr>
        <w:ind w:left="6530" w:hanging="284"/>
      </w:pPr>
      <w:rPr>
        <w:rFonts w:hint="default"/>
      </w:rPr>
    </w:lvl>
    <w:lvl w:ilvl="7" w:tplc="AF40D574">
      <w:numFmt w:val="bullet"/>
      <w:lvlText w:val="•"/>
      <w:lvlJc w:val="left"/>
      <w:pPr>
        <w:ind w:left="7459" w:hanging="284"/>
      </w:pPr>
      <w:rPr>
        <w:rFonts w:hint="default"/>
      </w:rPr>
    </w:lvl>
    <w:lvl w:ilvl="8" w:tplc="49FE0CC6">
      <w:numFmt w:val="bullet"/>
      <w:lvlText w:val="•"/>
      <w:lvlJc w:val="left"/>
      <w:pPr>
        <w:ind w:left="8387" w:hanging="284"/>
      </w:pPr>
      <w:rPr>
        <w:rFonts w:hint="default"/>
      </w:rPr>
    </w:lvl>
  </w:abstractNum>
  <w:abstractNum w:abstractNumId="5" w15:restartNumberingAfterBreak="0">
    <w:nsid w:val="09F701CA"/>
    <w:multiLevelType w:val="multilevel"/>
    <w:tmpl w:val="AE2A331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 w15:restartNumberingAfterBreak="0">
    <w:nsid w:val="0AD952E4"/>
    <w:multiLevelType w:val="hybridMultilevel"/>
    <w:tmpl w:val="9B36FAD8"/>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7" w15:restartNumberingAfterBreak="0">
    <w:nsid w:val="0E417646"/>
    <w:multiLevelType w:val="multilevel"/>
    <w:tmpl w:val="DF3204AC"/>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cs="Symbol" w:hint="default"/>
        <w:sz w:val="20"/>
        <w:szCs w:val="20"/>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8" w15:restartNumberingAfterBreak="0">
    <w:nsid w:val="0FE62404"/>
    <w:multiLevelType w:val="multilevel"/>
    <w:tmpl w:val="CC2089D8"/>
    <w:lvl w:ilvl="0">
      <w:start w:val="3"/>
      <w:numFmt w:val="decimal"/>
      <w:lvlText w:val="%1."/>
      <w:lvlJc w:val="left"/>
      <w:pPr>
        <w:ind w:left="588" w:hanging="588"/>
      </w:pPr>
      <w:rPr>
        <w:rFonts w:ascii="Georgia" w:hAnsi="Georgia" w:cs="Georgia" w:hint="default"/>
        <w:w w:val="110"/>
      </w:rPr>
    </w:lvl>
    <w:lvl w:ilvl="1">
      <w:start w:val="11"/>
      <w:numFmt w:val="decimal"/>
      <w:lvlText w:val="%1.%2)"/>
      <w:lvlJc w:val="left"/>
      <w:pPr>
        <w:ind w:left="1287" w:hanging="720"/>
      </w:pPr>
      <w:rPr>
        <w:rFonts w:ascii="Georgia" w:hAnsi="Georgia" w:cs="Georgia" w:hint="default"/>
        <w:w w:val="110"/>
      </w:rPr>
    </w:lvl>
    <w:lvl w:ilvl="2">
      <w:start w:val="1"/>
      <w:numFmt w:val="decimal"/>
      <w:lvlText w:val="%1.%2)%3."/>
      <w:lvlJc w:val="left"/>
      <w:pPr>
        <w:ind w:left="1854" w:hanging="720"/>
      </w:pPr>
      <w:rPr>
        <w:rFonts w:ascii="Georgia" w:hAnsi="Georgia" w:cs="Georgia" w:hint="default"/>
        <w:w w:val="110"/>
      </w:rPr>
    </w:lvl>
    <w:lvl w:ilvl="3">
      <w:start w:val="1"/>
      <w:numFmt w:val="decimal"/>
      <w:lvlText w:val="%1.%2)%3.%4."/>
      <w:lvlJc w:val="left"/>
      <w:pPr>
        <w:ind w:left="2781" w:hanging="1080"/>
      </w:pPr>
      <w:rPr>
        <w:rFonts w:ascii="Georgia" w:hAnsi="Georgia" w:cs="Georgia" w:hint="default"/>
        <w:w w:val="110"/>
      </w:rPr>
    </w:lvl>
    <w:lvl w:ilvl="4">
      <w:start w:val="1"/>
      <w:numFmt w:val="decimal"/>
      <w:lvlText w:val="%1.%2)%3.%4.%5."/>
      <w:lvlJc w:val="left"/>
      <w:pPr>
        <w:ind w:left="3708" w:hanging="1440"/>
      </w:pPr>
      <w:rPr>
        <w:rFonts w:ascii="Georgia" w:hAnsi="Georgia" w:cs="Georgia" w:hint="default"/>
        <w:w w:val="110"/>
      </w:rPr>
    </w:lvl>
    <w:lvl w:ilvl="5">
      <w:start w:val="1"/>
      <w:numFmt w:val="decimal"/>
      <w:lvlText w:val="%1.%2)%3.%4.%5.%6."/>
      <w:lvlJc w:val="left"/>
      <w:pPr>
        <w:ind w:left="4275" w:hanging="1440"/>
      </w:pPr>
      <w:rPr>
        <w:rFonts w:ascii="Georgia" w:hAnsi="Georgia" w:cs="Georgia" w:hint="default"/>
        <w:w w:val="110"/>
      </w:rPr>
    </w:lvl>
    <w:lvl w:ilvl="6">
      <w:start w:val="1"/>
      <w:numFmt w:val="decimal"/>
      <w:lvlText w:val="%1.%2)%3.%4.%5.%6.%7."/>
      <w:lvlJc w:val="left"/>
      <w:pPr>
        <w:ind w:left="5202" w:hanging="1800"/>
      </w:pPr>
      <w:rPr>
        <w:rFonts w:ascii="Georgia" w:hAnsi="Georgia" w:cs="Georgia" w:hint="default"/>
        <w:w w:val="110"/>
      </w:rPr>
    </w:lvl>
    <w:lvl w:ilvl="7">
      <w:start w:val="1"/>
      <w:numFmt w:val="decimal"/>
      <w:lvlText w:val="%1.%2)%3.%4.%5.%6.%7.%8."/>
      <w:lvlJc w:val="left"/>
      <w:pPr>
        <w:ind w:left="5769" w:hanging="1800"/>
      </w:pPr>
      <w:rPr>
        <w:rFonts w:ascii="Georgia" w:hAnsi="Georgia" w:cs="Georgia" w:hint="default"/>
        <w:w w:val="110"/>
      </w:rPr>
    </w:lvl>
    <w:lvl w:ilvl="8">
      <w:start w:val="1"/>
      <w:numFmt w:val="decimal"/>
      <w:lvlText w:val="%1.%2)%3.%4.%5.%6.%7.%8.%9."/>
      <w:lvlJc w:val="left"/>
      <w:pPr>
        <w:ind w:left="6696" w:hanging="2160"/>
      </w:pPr>
      <w:rPr>
        <w:rFonts w:ascii="Georgia" w:hAnsi="Georgia" w:cs="Georgia" w:hint="default"/>
        <w:w w:val="110"/>
      </w:rPr>
    </w:lvl>
  </w:abstractNum>
  <w:abstractNum w:abstractNumId="9" w15:restartNumberingAfterBreak="0">
    <w:nsid w:val="10663CDC"/>
    <w:multiLevelType w:val="hybridMultilevel"/>
    <w:tmpl w:val="C9822E4E"/>
    <w:lvl w:ilvl="0" w:tplc="7310A2C2">
      <w:numFmt w:val="bullet"/>
      <w:lvlText w:val="•"/>
      <w:lvlJc w:val="left"/>
      <w:pPr>
        <w:ind w:left="1494" w:hanging="360"/>
      </w:pPr>
      <w:rPr>
        <w:rFonts w:ascii="Times New Roman" w:eastAsiaTheme="minorHAnsi" w:hAnsi="Times New Roman" w:cs="Times New Roman" w:hint="default"/>
        <w:color w:val="auto"/>
      </w:rPr>
    </w:lvl>
    <w:lvl w:ilvl="1" w:tplc="20000003" w:tentative="1">
      <w:start w:val="1"/>
      <w:numFmt w:val="bullet"/>
      <w:lvlText w:val="o"/>
      <w:lvlJc w:val="left"/>
      <w:pPr>
        <w:ind w:left="1505" w:hanging="360"/>
      </w:pPr>
      <w:rPr>
        <w:rFonts w:ascii="Courier New" w:hAnsi="Courier New" w:cs="Courier New" w:hint="default"/>
      </w:rPr>
    </w:lvl>
    <w:lvl w:ilvl="2" w:tplc="20000005" w:tentative="1">
      <w:start w:val="1"/>
      <w:numFmt w:val="bullet"/>
      <w:lvlText w:val=""/>
      <w:lvlJc w:val="left"/>
      <w:pPr>
        <w:ind w:left="2225" w:hanging="360"/>
      </w:pPr>
      <w:rPr>
        <w:rFonts w:ascii="Wingdings" w:hAnsi="Wingdings" w:hint="default"/>
      </w:rPr>
    </w:lvl>
    <w:lvl w:ilvl="3" w:tplc="20000001" w:tentative="1">
      <w:start w:val="1"/>
      <w:numFmt w:val="bullet"/>
      <w:lvlText w:val=""/>
      <w:lvlJc w:val="left"/>
      <w:pPr>
        <w:ind w:left="2945" w:hanging="360"/>
      </w:pPr>
      <w:rPr>
        <w:rFonts w:ascii="Symbol" w:hAnsi="Symbol" w:hint="default"/>
      </w:rPr>
    </w:lvl>
    <w:lvl w:ilvl="4" w:tplc="20000003" w:tentative="1">
      <w:start w:val="1"/>
      <w:numFmt w:val="bullet"/>
      <w:lvlText w:val="o"/>
      <w:lvlJc w:val="left"/>
      <w:pPr>
        <w:ind w:left="3665" w:hanging="360"/>
      </w:pPr>
      <w:rPr>
        <w:rFonts w:ascii="Courier New" w:hAnsi="Courier New" w:cs="Courier New" w:hint="default"/>
      </w:rPr>
    </w:lvl>
    <w:lvl w:ilvl="5" w:tplc="20000005" w:tentative="1">
      <w:start w:val="1"/>
      <w:numFmt w:val="bullet"/>
      <w:lvlText w:val=""/>
      <w:lvlJc w:val="left"/>
      <w:pPr>
        <w:ind w:left="4385" w:hanging="360"/>
      </w:pPr>
      <w:rPr>
        <w:rFonts w:ascii="Wingdings" w:hAnsi="Wingdings" w:hint="default"/>
      </w:rPr>
    </w:lvl>
    <w:lvl w:ilvl="6" w:tplc="20000001" w:tentative="1">
      <w:start w:val="1"/>
      <w:numFmt w:val="bullet"/>
      <w:lvlText w:val=""/>
      <w:lvlJc w:val="left"/>
      <w:pPr>
        <w:ind w:left="5105" w:hanging="360"/>
      </w:pPr>
      <w:rPr>
        <w:rFonts w:ascii="Symbol" w:hAnsi="Symbol" w:hint="default"/>
      </w:rPr>
    </w:lvl>
    <w:lvl w:ilvl="7" w:tplc="20000003" w:tentative="1">
      <w:start w:val="1"/>
      <w:numFmt w:val="bullet"/>
      <w:lvlText w:val="o"/>
      <w:lvlJc w:val="left"/>
      <w:pPr>
        <w:ind w:left="5825" w:hanging="360"/>
      </w:pPr>
      <w:rPr>
        <w:rFonts w:ascii="Courier New" w:hAnsi="Courier New" w:cs="Courier New" w:hint="default"/>
      </w:rPr>
    </w:lvl>
    <w:lvl w:ilvl="8" w:tplc="20000005" w:tentative="1">
      <w:start w:val="1"/>
      <w:numFmt w:val="bullet"/>
      <w:lvlText w:val=""/>
      <w:lvlJc w:val="left"/>
      <w:pPr>
        <w:ind w:left="6545" w:hanging="360"/>
      </w:pPr>
      <w:rPr>
        <w:rFonts w:ascii="Wingdings" w:hAnsi="Wingdings" w:hint="default"/>
      </w:rPr>
    </w:lvl>
  </w:abstractNum>
  <w:abstractNum w:abstractNumId="10" w15:restartNumberingAfterBreak="0">
    <w:nsid w:val="13210D11"/>
    <w:multiLevelType w:val="multilevel"/>
    <w:tmpl w:val="9B4A137A"/>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cs="Symbol" w:hint="default"/>
        <w:sz w:val="20"/>
        <w:szCs w:val="20"/>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1" w15:restartNumberingAfterBreak="0">
    <w:nsid w:val="13834257"/>
    <w:multiLevelType w:val="hybridMultilevel"/>
    <w:tmpl w:val="731EA3E6"/>
    <w:lvl w:ilvl="0" w:tplc="7310A2C2">
      <w:numFmt w:val="bullet"/>
      <w:lvlText w:val="•"/>
      <w:lvlJc w:val="left"/>
      <w:pPr>
        <w:ind w:left="1429" w:hanging="360"/>
      </w:pPr>
      <w:rPr>
        <w:rFonts w:ascii="Times New Roman" w:eastAsiaTheme="minorHAnsi" w:hAnsi="Times New Roman" w:cs="Times New Roman" w:hint="default"/>
      </w:rPr>
    </w:lvl>
    <w:lvl w:ilvl="1" w:tplc="20000003">
      <w:start w:val="1"/>
      <w:numFmt w:val="bullet"/>
      <w:lvlText w:val="o"/>
      <w:lvlJc w:val="left"/>
      <w:pPr>
        <w:ind w:left="2149" w:hanging="360"/>
      </w:pPr>
      <w:rPr>
        <w:rFonts w:ascii="Courier New" w:hAnsi="Courier New" w:cs="Courier New" w:hint="default"/>
      </w:rPr>
    </w:lvl>
    <w:lvl w:ilvl="2" w:tplc="20000005">
      <w:start w:val="1"/>
      <w:numFmt w:val="bullet"/>
      <w:lvlText w:val=""/>
      <w:lvlJc w:val="left"/>
      <w:pPr>
        <w:ind w:left="2869" w:hanging="360"/>
      </w:pPr>
      <w:rPr>
        <w:rFonts w:ascii="Wingdings" w:hAnsi="Wingdings" w:cs="Wingdings" w:hint="default"/>
      </w:rPr>
    </w:lvl>
    <w:lvl w:ilvl="3" w:tplc="20000001">
      <w:start w:val="1"/>
      <w:numFmt w:val="bullet"/>
      <w:lvlText w:val=""/>
      <w:lvlJc w:val="left"/>
      <w:pPr>
        <w:ind w:left="3589" w:hanging="360"/>
      </w:pPr>
      <w:rPr>
        <w:rFonts w:ascii="Symbol" w:hAnsi="Symbol" w:cs="Symbol" w:hint="default"/>
      </w:rPr>
    </w:lvl>
    <w:lvl w:ilvl="4" w:tplc="20000003">
      <w:start w:val="1"/>
      <w:numFmt w:val="bullet"/>
      <w:lvlText w:val="o"/>
      <w:lvlJc w:val="left"/>
      <w:pPr>
        <w:ind w:left="4309" w:hanging="360"/>
      </w:pPr>
      <w:rPr>
        <w:rFonts w:ascii="Courier New" w:hAnsi="Courier New" w:cs="Courier New" w:hint="default"/>
      </w:rPr>
    </w:lvl>
    <w:lvl w:ilvl="5" w:tplc="20000005">
      <w:start w:val="1"/>
      <w:numFmt w:val="bullet"/>
      <w:lvlText w:val=""/>
      <w:lvlJc w:val="left"/>
      <w:pPr>
        <w:ind w:left="5029" w:hanging="360"/>
      </w:pPr>
      <w:rPr>
        <w:rFonts w:ascii="Wingdings" w:hAnsi="Wingdings" w:cs="Wingdings" w:hint="default"/>
      </w:rPr>
    </w:lvl>
    <w:lvl w:ilvl="6" w:tplc="20000001">
      <w:start w:val="1"/>
      <w:numFmt w:val="bullet"/>
      <w:lvlText w:val=""/>
      <w:lvlJc w:val="left"/>
      <w:pPr>
        <w:ind w:left="5749" w:hanging="360"/>
      </w:pPr>
      <w:rPr>
        <w:rFonts w:ascii="Symbol" w:hAnsi="Symbol" w:cs="Symbol" w:hint="default"/>
      </w:rPr>
    </w:lvl>
    <w:lvl w:ilvl="7" w:tplc="20000003">
      <w:start w:val="1"/>
      <w:numFmt w:val="bullet"/>
      <w:lvlText w:val="o"/>
      <w:lvlJc w:val="left"/>
      <w:pPr>
        <w:ind w:left="6469" w:hanging="360"/>
      </w:pPr>
      <w:rPr>
        <w:rFonts w:ascii="Courier New" w:hAnsi="Courier New" w:cs="Courier New" w:hint="default"/>
      </w:rPr>
    </w:lvl>
    <w:lvl w:ilvl="8" w:tplc="20000005">
      <w:start w:val="1"/>
      <w:numFmt w:val="bullet"/>
      <w:lvlText w:val=""/>
      <w:lvlJc w:val="left"/>
      <w:pPr>
        <w:ind w:left="7189" w:hanging="360"/>
      </w:pPr>
      <w:rPr>
        <w:rFonts w:ascii="Wingdings" w:hAnsi="Wingdings" w:cs="Wingdings" w:hint="default"/>
      </w:rPr>
    </w:lvl>
  </w:abstractNum>
  <w:abstractNum w:abstractNumId="12" w15:restartNumberingAfterBreak="0">
    <w:nsid w:val="185C3876"/>
    <w:multiLevelType w:val="hybridMultilevel"/>
    <w:tmpl w:val="79C04894"/>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3" w15:restartNumberingAfterBreak="0">
    <w:nsid w:val="22862092"/>
    <w:multiLevelType w:val="hybridMultilevel"/>
    <w:tmpl w:val="6FCAF252"/>
    <w:lvl w:ilvl="0" w:tplc="F3BE4C24">
      <w:start w:val="1"/>
      <w:numFmt w:val="decimal"/>
      <w:lvlText w:val="%1."/>
      <w:lvlJc w:val="left"/>
      <w:pPr>
        <w:ind w:left="441" w:hanging="328"/>
      </w:pPr>
      <w:rPr>
        <w:rFonts w:ascii="Cambria" w:eastAsia="Times New Roman" w:hAnsi="Cambria" w:hint="default"/>
        <w:spacing w:val="-1"/>
        <w:w w:val="124"/>
        <w:sz w:val="26"/>
        <w:szCs w:val="26"/>
      </w:rPr>
    </w:lvl>
    <w:lvl w:ilvl="1" w:tplc="79927866">
      <w:start w:val="1"/>
      <w:numFmt w:val="decimal"/>
      <w:lvlText w:val="%2)"/>
      <w:lvlJc w:val="left"/>
      <w:pPr>
        <w:ind w:left="1263" w:hanging="323"/>
      </w:pPr>
      <w:rPr>
        <w:rFonts w:ascii="Cambria" w:eastAsia="Times New Roman" w:hAnsi="Cambria" w:hint="default"/>
        <w:w w:val="98"/>
        <w:sz w:val="26"/>
        <w:szCs w:val="26"/>
      </w:rPr>
    </w:lvl>
    <w:lvl w:ilvl="2" w:tplc="4A8090AE">
      <w:numFmt w:val="bullet"/>
      <w:lvlText w:val="•"/>
      <w:lvlJc w:val="left"/>
      <w:pPr>
        <w:ind w:left="2258" w:hanging="323"/>
      </w:pPr>
      <w:rPr>
        <w:rFonts w:hint="default"/>
      </w:rPr>
    </w:lvl>
    <w:lvl w:ilvl="3" w:tplc="08F28F32">
      <w:numFmt w:val="bullet"/>
      <w:lvlText w:val="•"/>
      <w:lvlJc w:val="left"/>
      <w:pPr>
        <w:ind w:left="3256" w:hanging="323"/>
      </w:pPr>
      <w:rPr>
        <w:rFonts w:hint="default"/>
      </w:rPr>
    </w:lvl>
    <w:lvl w:ilvl="4" w:tplc="0EC88FCE">
      <w:numFmt w:val="bullet"/>
      <w:lvlText w:val="•"/>
      <w:lvlJc w:val="left"/>
      <w:pPr>
        <w:ind w:left="4254" w:hanging="323"/>
      </w:pPr>
      <w:rPr>
        <w:rFonts w:hint="default"/>
      </w:rPr>
    </w:lvl>
    <w:lvl w:ilvl="5" w:tplc="4074EFAC">
      <w:numFmt w:val="bullet"/>
      <w:lvlText w:val="•"/>
      <w:lvlJc w:val="left"/>
      <w:pPr>
        <w:ind w:left="5253" w:hanging="323"/>
      </w:pPr>
      <w:rPr>
        <w:rFonts w:hint="default"/>
      </w:rPr>
    </w:lvl>
    <w:lvl w:ilvl="6" w:tplc="2E608FD6">
      <w:numFmt w:val="bullet"/>
      <w:lvlText w:val="•"/>
      <w:lvlJc w:val="left"/>
      <w:pPr>
        <w:ind w:left="6251" w:hanging="323"/>
      </w:pPr>
      <w:rPr>
        <w:rFonts w:hint="default"/>
      </w:rPr>
    </w:lvl>
    <w:lvl w:ilvl="7" w:tplc="A676913C">
      <w:numFmt w:val="bullet"/>
      <w:lvlText w:val="•"/>
      <w:lvlJc w:val="left"/>
      <w:pPr>
        <w:ind w:left="7249" w:hanging="323"/>
      </w:pPr>
      <w:rPr>
        <w:rFonts w:hint="default"/>
      </w:rPr>
    </w:lvl>
    <w:lvl w:ilvl="8" w:tplc="1CE0127C">
      <w:numFmt w:val="bullet"/>
      <w:lvlText w:val="•"/>
      <w:lvlJc w:val="left"/>
      <w:pPr>
        <w:ind w:left="8247" w:hanging="323"/>
      </w:pPr>
      <w:rPr>
        <w:rFonts w:hint="default"/>
      </w:rPr>
    </w:lvl>
  </w:abstractNum>
  <w:abstractNum w:abstractNumId="14" w15:restartNumberingAfterBreak="0">
    <w:nsid w:val="242B2C38"/>
    <w:multiLevelType w:val="multilevel"/>
    <w:tmpl w:val="91FE3D72"/>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cs="Symbol" w:hint="default"/>
        <w:sz w:val="20"/>
        <w:szCs w:val="20"/>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5" w15:restartNumberingAfterBreak="0">
    <w:nsid w:val="2439662F"/>
    <w:multiLevelType w:val="hybridMultilevel"/>
    <w:tmpl w:val="EBAE016C"/>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6" w15:restartNumberingAfterBreak="0">
    <w:nsid w:val="25D47873"/>
    <w:multiLevelType w:val="hybridMultilevel"/>
    <w:tmpl w:val="491C070A"/>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7" w15:restartNumberingAfterBreak="0">
    <w:nsid w:val="2D485FBB"/>
    <w:multiLevelType w:val="hybridMultilevel"/>
    <w:tmpl w:val="95624096"/>
    <w:lvl w:ilvl="0" w:tplc="376A2670">
      <w:numFmt w:val="bullet"/>
      <w:lvlText w:val=""/>
      <w:lvlJc w:val="left"/>
      <w:pPr>
        <w:ind w:left="964" w:hanging="284"/>
      </w:pPr>
      <w:rPr>
        <w:rFonts w:ascii="Wingdings" w:eastAsia="Times New Roman" w:hAnsi="Wingdings" w:hint="default"/>
        <w:color w:val="auto"/>
        <w:w w:val="100"/>
        <w:sz w:val="26"/>
        <w:szCs w:val="26"/>
      </w:rPr>
    </w:lvl>
    <w:lvl w:ilvl="1" w:tplc="E32A5ED4">
      <w:numFmt w:val="bullet"/>
      <w:lvlText w:val="•"/>
      <w:lvlJc w:val="left"/>
      <w:pPr>
        <w:ind w:left="1888" w:hanging="284"/>
      </w:pPr>
      <w:rPr>
        <w:rFonts w:hint="default"/>
      </w:rPr>
    </w:lvl>
    <w:lvl w:ilvl="2" w:tplc="7236185A">
      <w:numFmt w:val="bullet"/>
      <w:lvlText w:val="•"/>
      <w:lvlJc w:val="left"/>
      <w:pPr>
        <w:ind w:left="2816" w:hanging="284"/>
      </w:pPr>
      <w:rPr>
        <w:rFonts w:hint="default"/>
      </w:rPr>
    </w:lvl>
    <w:lvl w:ilvl="3" w:tplc="730E4D1C">
      <w:numFmt w:val="bullet"/>
      <w:lvlText w:val="•"/>
      <w:lvlJc w:val="left"/>
      <w:pPr>
        <w:ind w:left="3745" w:hanging="284"/>
      </w:pPr>
      <w:rPr>
        <w:rFonts w:hint="default"/>
      </w:rPr>
    </w:lvl>
    <w:lvl w:ilvl="4" w:tplc="C12EB144">
      <w:numFmt w:val="bullet"/>
      <w:lvlText w:val="•"/>
      <w:lvlJc w:val="left"/>
      <w:pPr>
        <w:ind w:left="4673" w:hanging="284"/>
      </w:pPr>
      <w:rPr>
        <w:rFonts w:hint="default"/>
      </w:rPr>
    </w:lvl>
    <w:lvl w:ilvl="5" w:tplc="2BA6C62E">
      <w:numFmt w:val="bullet"/>
      <w:lvlText w:val="•"/>
      <w:lvlJc w:val="left"/>
      <w:pPr>
        <w:ind w:left="5602" w:hanging="284"/>
      </w:pPr>
      <w:rPr>
        <w:rFonts w:hint="default"/>
      </w:rPr>
    </w:lvl>
    <w:lvl w:ilvl="6" w:tplc="66321C6C">
      <w:numFmt w:val="bullet"/>
      <w:lvlText w:val="•"/>
      <w:lvlJc w:val="left"/>
      <w:pPr>
        <w:ind w:left="6530" w:hanging="284"/>
      </w:pPr>
      <w:rPr>
        <w:rFonts w:hint="default"/>
      </w:rPr>
    </w:lvl>
    <w:lvl w:ilvl="7" w:tplc="A57C1FC6">
      <w:numFmt w:val="bullet"/>
      <w:lvlText w:val="•"/>
      <w:lvlJc w:val="left"/>
      <w:pPr>
        <w:ind w:left="7459" w:hanging="284"/>
      </w:pPr>
      <w:rPr>
        <w:rFonts w:hint="default"/>
      </w:rPr>
    </w:lvl>
    <w:lvl w:ilvl="8" w:tplc="3A7E7F3C">
      <w:numFmt w:val="bullet"/>
      <w:lvlText w:val="•"/>
      <w:lvlJc w:val="left"/>
      <w:pPr>
        <w:ind w:left="8387" w:hanging="284"/>
      </w:pPr>
      <w:rPr>
        <w:rFonts w:hint="default"/>
      </w:rPr>
    </w:lvl>
  </w:abstractNum>
  <w:abstractNum w:abstractNumId="18" w15:restartNumberingAfterBreak="0">
    <w:nsid w:val="2DDD2D55"/>
    <w:multiLevelType w:val="hybridMultilevel"/>
    <w:tmpl w:val="941A4722"/>
    <w:lvl w:ilvl="0" w:tplc="7310A2C2">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9" w15:restartNumberingAfterBreak="0">
    <w:nsid w:val="319979D6"/>
    <w:multiLevelType w:val="hybridMultilevel"/>
    <w:tmpl w:val="D020FF2C"/>
    <w:lvl w:ilvl="0" w:tplc="7310A2C2">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0" w15:restartNumberingAfterBreak="0">
    <w:nsid w:val="360D3FBA"/>
    <w:multiLevelType w:val="hybridMultilevel"/>
    <w:tmpl w:val="D3CCCB42"/>
    <w:lvl w:ilvl="0" w:tplc="2000000F">
      <w:start w:val="1"/>
      <w:numFmt w:val="decimal"/>
      <w:lvlText w:val="%1."/>
      <w:lvlJc w:val="left"/>
      <w:pPr>
        <w:ind w:left="1080" w:hanging="360"/>
      </w:p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21" w15:restartNumberingAfterBreak="0">
    <w:nsid w:val="3AE10D1F"/>
    <w:multiLevelType w:val="hybridMultilevel"/>
    <w:tmpl w:val="2A460598"/>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22" w15:restartNumberingAfterBreak="0">
    <w:nsid w:val="40BC1C06"/>
    <w:multiLevelType w:val="hybridMultilevel"/>
    <w:tmpl w:val="6EDEBA70"/>
    <w:lvl w:ilvl="0" w:tplc="CCA8C656">
      <w:start w:val="1"/>
      <w:numFmt w:val="decimal"/>
      <w:lvlText w:val="%1."/>
      <w:lvlJc w:val="left"/>
      <w:pPr>
        <w:ind w:left="1035" w:hanging="354"/>
      </w:pPr>
      <w:rPr>
        <w:rFonts w:ascii="Cambria" w:eastAsia="Times New Roman" w:hAnsi="Cambria" w:hint="default"/>
        <w:b/>
        <w:bCs/>
        <w:i/>
        <w:iCs/>
        <w:color w:val="auto"/>
        <w:w w:val="128"/>
        <w:sz w:val="26"/>
        <w:szCs w:val="26"/>
      </w:rPr>
    </w:lvl>
    <w:lvl w:ilvl="1" w:tplc="80DABA24">
      <w:start w:val="1"/>
      <w:numFmt w:val="decimal"/>
      <w:lvlText w:val="%2."/>
      <w:lvlJc w:val="left"/>
      <w:pPr>
        <w:ind w:left="2713" w:hanging="377"/>
      </w:pPr>
      <w:rPr>
        <w:rFonts w:ascii="Cambria" w:eastAsia="Times New Roman" w:hAnsi="Cambria" w:hint="default"/>
        <w:b/>
        <w:bCs/>
        <w:color w:val="auto"/>
        <w:w w:val="100"/>
        <w:sz w:val="36"/>
        <w:szCs w:val="36"/>
      </w:rPr>
    </w:lvl>
    <w:lvl w:ilvl="2" w:tplc="6D2A5FC4">
      <w:numFmt w:val="bullet"/>
      <w:lvlText w:val="•"/>
      <w:lvlJc w:val="left"/>
      <w:pPr>
        <w:ind w:left="3556" w:hanging="377"/>
      </w:pPr>
      <w:rPr>
        <w:rFonts w:hint="default"/>
      </w:rPr>
    </w:lvl>
    <w:lvl w:ilvl="3" w:tplc="40927AC8">
      <w:numFmt w:val="bullet"/>
      <w:lvlText w:val="•"/>
      <w:lvlJc w:val="left"/>
      <w:pPr>
        <w:ind w:left="4392" w:hanging="377"/>
      </w:pPr>
      <w:rPr>
        <w:rFonts w:hint="default"/>
      </w:rPr>
    </w:lvl>
    <w:lvl w:ilvl="4" w:tplc="D974B084">
      <w:numFmt w:val="bullet"/>
      <w:lvlText w:val="•"/>
      <w:lvlJc w:val="left"/>
      <w:pPr>
        <w:ind w:left="5228" w:hanging="377"/>
      </w:pPr>
      <w:rPr>
        <w:rFonts w:hint="default"/>
      </w:rPr>
    </w:lvl>
    <w:lvl w:ilvl="5" w:tplc="279030C6">
      <w:numFmt w:val="bullet"/>
      <w:lvlText w:val="•"/>
      <w:lvlJc w:val="left"/>
      <w:pPr>
        <w:ind w:left="6064" w:hanging="377"/>
      </w:pPr>
      <w:rPr>
        <w:rFonts w:hint="default"/>
      </w:rPr>
    </w:lvl>
    <w:lvl w:ilvl="6" w:tplc="89B8F73E">
      <w:numFmt w:val="bullet"/>
      <w:lvlText w:val="•"/>
      <w:lvlJc w:val="left"/>
      <w:pPr>
        <w:ind w:left="6900" w:hanging="377"/>
      </w:pPr>
      <w:rPr>
        <w:rFonts w:hint="default"/>
      </w:rPr>
    </w:lvl>
    <w:lvl w:ilvl="7" w:tplc="B6542520">
      <w:numFmt w:val="bullet"/>
      <w:lvlText w:val="•"/>
      <w:lvlJc w:val="left"/>
      <w:pPr>
        <w:ind w:left="7736" w:hanging="377"/>
      </w:pPr>
      <w:rPr>
        <w:rFonts w:hint="default"/>
      </w:rPr>
    </w:lvl>
    <w:lvl w:ilvl="8" w:tplc="B136D296">
      <w:numFmt w:val="bullet"/>
      <w:lvlText w:val="•"/>
      <w:lvlJc w:val="left"/>
      <w:pPr>
        <w:ind w:left="8572" w:hanging="377"/>
      </w:pPr>
      <w:rPr>
        <w:rFonts w:hint="default"/>
      </w:rPr>
    </w:lvl>
  </w:abstractNum>
  <w:abstractNum w:abstractNumId="23" w15:restartNumberingAfterBreak="0">
    <w:nsid w:val="438501EC"/>
    <w:multiLevelType w:val="hybridMultilevel"/>
    <w:tmpl w:val="E2B4D552"/>
    <w:lvl w:ilvl="0" w:tplc="7310A2C2">
      <w:numFmt w:val="bullet"/>
      <w:lvlText w:val="•"/>
      <w:lvlJc w:val="left"/>
      <w:pPr>
        <w:ind w:left="1440" w:hanging="360"/>
      </w:pPr>
      <w:rPr>
        <w:rFonts w:ascii="Times New Roman" w:eastAsiaTheme="minorHAnsi" w:hAnsi="Times New Roman" w:cs="Times New Roman"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24" w15:restartNumberingAfterBreak="0">
    <w:nsid w:val="456A2C74"/>
    <w:multiLevelType w:val="hybridMultilevel"/>
    <w:tmpl w:val="12A22170"/>
    <w:lvl w:ilvl="0" w:tplc="0DB2B588">
      <w:start w:val="1"/>
      <w:numFmt w:val="decimal"/>
      <w:lvlText w:val="%1."/>
      <w:lvlJc w:val="left"/>
      <w:pPr>
        <w:ind w:left="540" w:hanging="426"/>
      </w:pPr>
      <w:rPr>
        <w:rFonts w:ascii="Times New Roman" w:eastAsia="Times New Roman" w:hAnsi="Times New Roman" w:hint="default"/>
        <w:w w:val="100"/>
        <w:sz w:val="24"/>
        <w:szCs w:val="24"/>
      </w:rPr>
    </w:lvl>
    <w:lvl w:ilvl="1" w:tplc="9F9EDAB6">
      <w:numFmt w:val="bullet"/>
      <w:lvlText w:val="•"/>
      <w:lvlJc w:val="left"/>
      <w:pPr>
        <w:ind w:left="1510" w:hanging="426"/>
      </w:pPr>
      <w:rPr>
        <w:rFonts w:hint="default"/>
      </w:rPr>
    </w:lvl>
    <w:lvl w:ilvl="2" w:tplc="FF10C2AA">
      <w:numFmt w:val="bullet"/>
      <w:lvlText w:val="•"/>
      <w:lvlJc w:val="left"/>
      <w:pPr>
        <w:ind w:left="2480" w:hanging="426"/>
      </w:pPr>
      <w:rPr>
        <w:rFonts w:hint="default"/>
      </w:rPr>
    </w:lvl>
    <w:lvl w:ilvl="3" w:tplc="97229A36">
      <w:numFmt w:val="bullet"/>
      <w:lvlText w:val="•"/>
      <w:lvlJc w:val="left"/>
      <w:pPr>
        <w:ind w:left="3451" w:hanging="426"/>
      </w:pPr>
      <w:rPr>
        <w:rFonts w:hint="default"/>
      </w:rPr>
    </w:lvl>
    <w:lvl w:ilvl="4" w:tplc="B8E83012">
      <w:numFmt w:val="bullet"/>
      <w:lvlText w:val="•"/>
      <w:lvlJc w:val="left"/>
      <w:pPr>
        <w:ind w:left="4421" w:hanging="426"/>
      </w:pPr>
      <w:rPr>
        <w:rFonts w:hint="default"/>
      </w:rPr>
    </w:lvl>
    <w:lvl w:ilvl="5" w:tplc="87E4A876">
      <w:numFmt w:val="bullet"/>
      <w:lvlText w:val="•"/>
      <w:lvlJc w:val="left"/>
      <w:pPr>
        <w:ind w:left="5392" w:hanging="426"/>
      </w:pPr>
      <w:rPr>
        <w:rFonts w:hint="default"/>
      </w:rPr>
    </w:lvl>
    <w:lvl w:ilvl="6" w:tplc="346C9F28">
      <w:numFmt w:val="bullet"/>
      <w:lvlText w:val="•"/>
      <w:lvlJc w:val="left"/>
      <w:pPr>
        <w:ind w:left="6362" w:hanging="426"/>
      </w:pPr>
      <w:rPr>
        <w:rFonts w:hint="default"/>
      </w:rPr>
    </w:lvl>
    <w:lvl w:ilvl="7" w:tplc="42BEE1DC">
      <w:numFmt w:val="bullet"/>
      <w:lvlText w:val="•"/>
      <w:lvlJc w:val="left"/>
      <w:pPr>
        <w:ind w:left="7333" w:hanging="426"/>
      </w:pPr>
      <w:rPr>
        <w:rFonts w:hint="default"/>
      </w:rPr>
    </w:lvl>
    <w:lvl w:ilvl="8" w:tplc="671C3494">
      <w:numFmt w:val="bullet"/>
      <w:lvlText w:val="•"/>
      <w:lvlJc w:val="left"/>
      <w:pPr>
        <w:ind w:left="8303" w:hanging="426"/>
      </w:pPr>
      <w:rPr>
        <w:rFonts w:hint="default"/>
      </w:rPr>
    </w:lvl>
  </w:abstractNum>
  <w:abstractNum w:abstractNumId="25" w15:restartNumberingAfterBreak="0">
    <w:nsid w:val="45BF64F3"/>
    <w:multiLevelType w:val="hybridMultilevel"/>
    <w:tmpl w:val="201412D0"/>
    <w:lvl w:ilvl="0" w:tplc="7310A2C2">
      <w:numFmt w:val="bullet"/>
      <w:lvlText w:val="•"/>
      <w:lvlJc w:val="left"/>
      <w:pPr>
        <w:ind w:left="1429" w:hanging="360"/>
      </w:pPr>
      <w:rPr>
        <w:rFonts w:ascii="Times New Roman" w:eastAsiaTheme="minorHAnsi" w:hAnsi="Times New Roman" w:cs="Times New Roman"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26" w15:restartNumberingAfterBreak="0">
    <w:nsid w:val="4DA162EC"/>
    <w:multiLevelType w:val="hybridMultilevel"/>
    <w:tmpl w:val="9E0000A0"/>
    <w:lvl w:ilvl="0" w:tplc="3A7C0D20">
      <w:numFmt w:val="bullet"/>
      <w:lvlText w:val="–"/>
      <w:lvlJc w:val="left"/>
      <w:pPr>
        <w:ind w:left="327" w:hanging="214"/>
      </w:pPr>
      <w:rPr>
        <w:rFonts w:ascii="Cambria" w:eastAsia="Times New Roman" w:hAnsi="Cambria" w:hint="default"/>
        <w:w w:val="100"/>
        <w:sz w:val="26"/>
        <w:szCs w:val="26"/>
      </w:rPr>
    </w:lvl>
    <w:lvl w:ilvl="1" w:tplc="BEB01824">
      <w:numFmt w:val="bullet"/>
      <w:lvlText w:val=""/>
      <w:lvlJc w:val="left"/>
      <w:pPr>
        <w:ind w:left="964" w:hanging="284"/>
      </w:pPr>
      <w:rPr>
        <w:rFonts w:ascii="Wingdings" w:eastAsia="Times New Roman" w:hAnsi="Wingdings" w:hint="default"/>
        <w:color w:val="auto"/>
        <w:w w:val="100"/>
        <w:sz w:val="26"/>
        <w:szCs w:val="26"/>
      </w:rPr>
    </w:lvl>
    <w:lvl w:ilvl="2" w:tplc="65B4246C">
      <w:numFmt w:val="bullet"/>
      <w:lvlText w:val="•"/>
      <w:lvlJc w:val="left"/>
      <w:pPr>
        <w:ind w:left="1991" w:hanging="284"/>
      </w:pPr>
      <w:rPr>
        <w:rFonts w:hint="default"/>
      </w:rPr>
    </w:lvl>
    <w:lvl w:ilvl="3" w:tplc="C608B59C">
      <w:numFmt w:val="bullet"/>
      <w:lvlText w:val="•"/>
      <w:lvlJc w:val="left"/>
      <w:pPr>
        <w:ind w:left="3023" w:hanging="284"/>
      </w:pPr>
      <w:rPr>
        <w:rFonts w:hint="default"/>
      </w:rPr>
    </w:lvl>
    <w:lvl w:ilvl="4" w:tplc="C24E9B0C">
      <w:numFmt w:val="bullet"/>
      <w:lvlText w:val="•"/>
      <w:lvlJc w:val="left"/>
      <w:pPr>
        <w:ind w:left="4054" w:hanging="284"/>
      </w:pPr>
      <w:rPr>
        <w:rFonts w:hint="default"/>
      </w:rPr>
    </w:lvl>
    <w:lvl w:ilvl="5" w:tplc="BABA03F4">
      <w:numFmt w:val="bullet"/>
      <w:lvlText w:val="•"/>
      <w:lvlJc w:val="left"/>
      <w:pPr>
        <w:ind w:left="5086" w:hanging="284"/>
      </w:pPr>
      <w:rPr>
        <w:rFonts w:hint="default"/>
      </w:rPr>
    </w:lvl>
    <w:lvl w:ilvl="6" w:tplc="289E9948">
      <w:numFmt w:val="bullet"/>
      <w:lvlText w:val="•"/>
      <w:lvlJc w:val="left"/>
      <w:pPr>
        <w:ind w:left="6118" w:hanging="284"/>
      </w:pPr>
      <w:rPr>
        <w:rFonts w:hint="default"/>
      </w:rPr>
    </w:lvl>
    <w:lvl w:ilvl="7" w:tplc="D9D20604">
      <w:numFmt w:val="bullet"/>
      <w:lvlText w:val="•"/>
      <w:lvlJc w:val="left"/>
      <w:pPr>
        <w:ind w:left="7149" w:hanging="284"/>
      </w:pPr>
      <w:rPr>
        <w:rFonts w:hint="default"/>
      </w:rPr>
    </w:lvl>
    <w:lvl w:ilvl="8" w:tplc="478A0054">
      <w:numFmt w:val="bullet"/>
      <w:lvlText w:val="•"/>
      <w:lvlJc w:val="left"/>
      <w:pPr>
        <w:ind w:left="8181" w:hanging="284"/>
      </w:pPr>
      <w:rPr>
        <w:rFonts w:hint="default"/>
      </w:rPr>
    </w:lvl>
  </w:abstractNum>
  <w:abstractNum w:abstractNumId="27" w15:restartNumberingAfterBreak="0">
    <w:nsid w:val="4F011341"/>
    <w:multiLevelType w:val="hybridMultilevel"/>
    <w:tmpl w:val="9C84F054"/>
    <w:lvl w:ilvl="0" w:tplc="20000001">
      <w:start w:val="1"/>
      <w:numFmt w:val="bullet"/>
      <w:lvlText w:val=""/>
      <w:lvlJc w:val="left"/>
      <w:pPr>
        <w:ind w:left="1429" w:hanging="360"/>
      </w:pPr>
      <w:rPr>
        <w:rFonts w:ascii="Symbol" w:hAnsi="Symbol" w:cs="Symbol" w:hint="default"/>
      </w:rPr>
    </w:lvl>
    <w:lvl w:ilvl="1" w:tplc="20000003">
      <w:start w:val="1"/>
      <w:numFmt w:val="bullet"/>
      <w:lvlText w:val="o"/>
      <w:lvlJc w:val="left"/>
      <w:pPr>
        <w:ind w:left="2149" w:hanging="360"/>
      </w:pPr>
      <w:rPr>
        <w:rFonts w:ascii="Courier New" w:hAnsi="Courier New" w:cs="Courier New" w:hint="default"/>
      </w:rPr>
    </w:lvl>
    <w:lvl w:ilvl="2" w:tplc="20000005">
      <w:start w:val="1"/>
      <w:numFmt w:val="bullet"/>
      <w:lvlText w:val=""/>
      <w:lvlJc w:val="left"/>
      <w:pPr>
        <w:ind w:left="2869" w:hanging="360"/>
      </w:pPr>
      <w:rPr>
        <w:rFonts w:ascii="Wingdings" w:hAnsi="Wingdings" w:cs="Wingdings" w:hint="default"/>
      </w:rPr>
    </w:lvl>
    <w:lvl w:ilvl="3" w:tplc="20000001">
      <w:start w:val="1"/>
      <w:numFmt w:val="bullet"/>
      <w:lvlText w:val=""/>
      <w:lvlJc w:val="left"/>
      <w:pPr>
        <w:ind w:left="3589" w:hanging="360"/>
      </w:pPr>
      <w:rPr>
        <w:rFonts w:ascii="Symbol" w:hAnsi="Symbol" w:cs="Symbol" w:hint="default"/>
      </w:rPr>
    </w:lvl>
    <w:lvl w:ilvl="4" w:tplc="20000003">
      <w:start w:val="1"/>
      <w:numFmt w:val="bullet"/>
      <w:lvlText w:val="o"/>
      <w:lvlJc w:val="left"/>
      <w:pPr>
        <w:ind w:left="4309" w:hanging="360"/>
      </w:pPr>
      <w:rPr>
        <w:rFonts w:ascii="Courier New" w:hAnsi="Courier New" w:cs="Courier New" w:hint="default"/>
      </w:rPr>
    </w:lvl>
    <w:lvl w:ilvl="5" w:tplc="20000005">
      <w:start w:val="1"/>
      <w:numFmt w:val="bullet"/>
      <w:lvlText w:val=""/>
      <w:lvlJc w:val="left"/>
      <w:pPr>
        <w:ind w:left="5029" w:hanging="360"/>
      </w:pPr>
      <w:rPr>
        <w:rFonts w:ascii="Wingdings" w:hAnsi="Wingdings" w:cs="Wingdings" w:hint="default"/>
      </w:rPr>
    </w:lvl>
    <w:lvl w:ilvl="6" w:tplc="20000001">
      <w:start w:val="1"/>
      <w:numFmt w:val="bullet"/>
      <w:lvlText w:val=""/>
      <w:lvlJc w:val="left"/>
      <w:pPr>
        <w:ind w:left="5749" w:hanging="360"/>
      </w:pPr>
      <w:rPr>
        <w:rFonts w:ascii="Symbol" w:hAnsi="Symbol" w:cs="Symbol" w:hint="default"/>
      </w:rPr>
    </w:lvl>
    <w:lvl w:ilvl="7" w:tplc="20000003">
      <w:start w:val="1"/>
      <w:numFmt w:val="bullet"/>
      <w:lvlText w:val="o"/>
      <w:lvlJc w:val="left"/>
      <w:pPr>
        <w:ind w:left="6469" w:hanging="360"/>
      </w:pPr>
      <w:rPr>
        <w:rFonts w:ascii="Courier New" w:hAnsi="Courier New" w:cs="Courier New" w:hint="default"/>
      </w:rPr>
    </w:lvl>
    <w:lvl w:ilvl="8" w:tplc="20000005">
      <w:start w:val="1"/>
      <w:numFmt w:val="bullet"/>
      <w:lvlText w:val=""/>
      <w:lvlJc w:val="left"/>
      <w:pPr>
        <w:ind w:left="7189" w:hanging="360"/>
      </w:pPr>
      <w:rPr>
        <w:rFonts w:ascii="Wingdings" w:hAnsi="Wingdings" w:cs="Wingdings" w:hint="default"/>
      </w:rPr>
    </w:lvl>
  </w:abstractNum>
  <w:abstractNum w:abstractNumId="28" w15:restartNumberingAfterBreak="0">
    <w:nsid w:val="513C41D6"/>
    <w:multiLevelType w:val="hybridMultilevel"/>
    <w:tmpl w:val="FCA4E4CA"/>
    <w:lvl w:ilvl="0" w:tplc="B4D8661A">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29" w15:restartNumberingAfterBreak="0">
    <w:nsid w:val="51993093"/>
    <w:multiLevelType w:val="hybridMultilevel"/>
    <w:tmpl w:val="6DD64E76"/>
    <w:lvl w:ilvl="0" w:tplc="696E1A5E">
      <w:numFmt w:val="bullet"/>
      <w:lvlText w:val="*"/>
      <w:lvlJc w:val="left"/>
      <w:pPr>
        <w:ind w:left="879" w:hanging="198"/>
      </w:pPr>
      <w:rPr>
        <w:rFonts w:ascii="Cambria" w:eastAsia="Times New Roman" w:hAnsi="Cambria" w:hint="default"/>
        <w:w w:val="103"/>
        <w:sz w:val="26"/>
        <w:szCs w:val="26"/>
      </w:rPr>
    </w:lvl>
    <w:lvl w:ilvl="1" w:tplc="09660EC6">
      <w:numFmt w:val="bullet"/>
      <w:lvlText w:val="•"/>
      <w:lvlJc w:val="left"/>
      <w:pPr>
        <w:ind w:left="1816" w:hanging="198"/>
      </w:pPr>
      <w:rPr>
        <w:rFonts w:hint="default"/>
      </w:rPr>
    </w:lvl>
    <w:lvl w:ilvl="2" w:tplc="2E863316">
      <w:numFmt w:val="bullet"/>
      <w:lvlText w:val="•"/>
      <w:lvlJc w:val="left"/>
      <w:pPr>
        <w:ind w:left="2752" w:hanging="198"/>
      </w:pPr>
      <w:rPr>
        <w:rFonts w:hint="default"/>
      </w:rPr>
    </w:lvl>
    <w:lvl w:ilvl="3" w:tplc="326E28B6">
      <w:numFmt w:val="bullet"/>
      <w:lvlText w:val="•"/>
      <w:lvlJc w:val="left"/>
      <w:pPr>
        <w:ind w:left="3689" w:hanging="198"/>
      </w:pPr>
      <w:rPr>
        <w:rFonts w:hint="default"/>
      </w:rPr>
    </w:lvl>
    <w:lvl w:ilvl="4" w:tplc="191ED5B4">
      <w:numFmt w:val="bullet"/>
      <w:lvlText w:val="•"/>
      <w:lvlJc w:val="left"/>
      <w:pPr>
        <w:ind w:left="4625" w:hanging="198"/>
      </w:pPr>
      <w:rPr>
        <w:rFonts w:hint="default"/>
      </w:rPr>
    </w:lvl>
    <w:lvl w:ilvl="5" w:tplc="11EAA6C6">
      <w:numFmt w:val="bullet"/>
      <w:lvlText w:val="•"/>
      <w:lvlJc w:val="left"/>
      <w:pPr>
        <w:ind w:left="5562" w:hanging="198"/>
      </w:pPr>
      <w:rPr>
        <w:rFonts w:hint="default"/>
      </w:rPr>
    </w:lvl>
    <w:lvl w:ilvl="6" w:tplc="6A5A927C">
      <w:numFmt w:val="bullet"/>
      <w:lvlText w:val="•"/>
      <w:lvlJc w:val="left"/>
      <w:pPr>
        <w:ind w:left="6498" w:hanging="198"/>
      </w:pPr>
      <w:rPr>
        <w:rFonts w:hint="default"/>
      </w:rPr>
    </w:lvl>
    <w:lvl w:ilvl="7" w:tplc="01486F3A">
      <w:numFmt w:val="bullet"/>
      <w:lvlText w:val="•"/>
      <w:lvlJc w:val="left"/>
      <w:pPr>
        <w:ind w:left="7435" w:hanging="198"/>
      </w:pPr>
      <w:rPr>
        <w:rFonts w:hint="default"/>
      </w:rPr>
    </w:lvl>
    <w:lvl w:ilvl="8" w:tplc="5BA06B08">
      <w:numFmt w:val="bullet"/>
      <w:lvlText w:val="•"/>
      <w:lvlJc w:val="left"/>
      <w:pPr>
        <w:ind w:left="8371" w:hanging="198"/>
      </w:pPr>
      <w:rPr>
        <w:rFonts w:hint="default"/>
      </w:rPr>
    </w:lvl>
  </w:abstractNum>
  <w:abstractNum w:abstractNumId="30" w15:restartNumberingAfterBreak="0">
    <w:nsid w:val="52247F9F"/>
    <w:multiLevelType w:val="multilevel"/>
    <w:tmpl w:val="72000EF2"/>
    <w:lvl w:ilvl="0">
      <w:start w:val="3"/>
      <w:numFmt w:val="decimal"/>
      <w:lvlText w:val="%1."/>
      <w:lvlJc w:val="left"/>
      <w:pPr>
        <w:ind w:left="504" w:hanging="504"/>
      </w:pPr>
      <w:rPr>
        <w:rFonts w:ascii="Georgia" w:hAnsi="Georgia" w:cs="Georgia" w:hint="default"/>
        <w:w w:val="110"/>
      </w:rPr>
    </w:lvl>
    <w:lvl w:ilvl="1">
      <w:start w:val="6"/>
      <w:numFmt w:val="decimal"/>
      <w:lvlText w:val="%1.%2)"/>
      <w:lvlJc w:val="left"/>
      <w:pPr>
        <w:ind w:left="1287" w:hanging="720"/>
      </w:pPr>
      <w:rPr>
        <w:rFonts w:ascii="Georgia" w:hAnsi="Georgia" w:cs="Georgia" w:hint="default"/>
        <w:w w:val="110"/>
      </w:rPr>
    </w:lvl>
    <w:lvl w:ilvl="2">
      <w:start w:val="1"/>
      <w:numFmt w:val="decimal"/>
      <w:lvlText w:val="%1.%2)%3."/>
      <w:lvlJc w:val="left"/>
      <w:pPr>
        <w:ind w:left="1854" w:hanging="720"/>
      </w:pPr>
      <w:rPr>
        <w:rFonts w:ascii="Georgia" w:hAnsi="Georgia" w:cs="Georgia" w:hint="default"/>
        <w:w w:val="110"/>
      </w:rPr>
    </w:lvl>
    <w:lvl w:ilvl="3">
      <w:start w:val="1"/>
      <w:numFmt w:val="decimal"/>
      <w:lvlText w:val="%1.%2)%3.%4."/>
      <w:lvlJc w:val="left"/>
      <w:pPr>
        <w:ind w:left="2781" w:hanging="1080"/>
      </w:pPr>
      <w:rPr>
        <w:rFonts w:ascii="Georgia" w:hAnsi="Georgia" w:cs="Georgia" w:hint="default"/>
        <w:w w:val="110"/>
      </w:rPr>
    </w:lvl>
    <w:lvl w:ilvl="4">
      <w:start w:val="1"/>
      <w:numFmt w:val="decimal"/>
      <w:lvlText w:val="%1.%2)%3.%4.%5."/>
      <w:lvlJc w:val="left"/>
      <w:pPr>
        <w:ind w:left="3708" w:hanging="1440"/>
      </w:pPr>
      <w:rPr>
        <w:rFonts w:ascii="Georgia" w:hAnsi="Georgia" w:cs="Georgia" w:hint="default"/>
        <w:w w:val="110"/>
      </w:rPr>
    </w:lvl>
    <w:lvl w:ilvl="5">
      <w:start w:val="1"/>
      <w:numFmt w:val="decimal"/>
      <w:lvlText w:val="%1.%2)%3.%4.%5.%6."/>
      <w:lvlJc w:val="left"/>
      <w:pPr>
        <w:ind w:left="4275" w:hanging="1440"/>
      </w:pPr>
      <w:rPr>
        <w:rFonts w:ascii="Georgia" w:hAnsi="Georgia" w:cs="Georgia" w:hint="default"/>
        <w:w w:val="110"/>
      </w:rPr>
    </w:lvl>
    <w:lvl w:ilvl="6">
      <w:start w:val="1"/>
      <w:numFmt w:val="decimal"/>
      <w:lvlText w:val="%1.%2)%3.%4.%5.%6.%7."/>
      <w:lvlJc w:val="left"/>
      <w:pPr>
        <w:ind w:left="5202" w:hanging="1800"/>
      </w:pPr>
      <w:rPr>
        <w:rFonts w:ascii="Georgia" w:hAnsi="Georgia" w:cs="Georgia" w:hint="default"/>
        <w:w w:val="110"/>
      </w:rPr>
    </w:lvl>
    <w:lvl w:ilvl="7">
      <w:start w:val="1"/>
      <w:numFmt w:val="decimal"/>
      <w:lvlText w:val="%1.%2)%3.%4.%5.%6.%7.%8."/>
      <w:lvlJc w:val="left"/>
      <w:pPr>
        <w:ind w:left="5769" w:hanging="1800"/>
      </w:pPr>
      <w:rPr>
        <w:rFonts w:ascii="Georgia" w:hAnsi="Georgia" w:cs="Georgia" w:hint="default"/>
        <w:w w:val="110"/>
      </w:rPr>
    </w:lvl>
    <w:lvl w:ilvl="8">
      <w:start w:val="1"/>
      <w:numFmt w:val="decimal"/>
      <w:lvlText w:val="%1.%2)%3.%4.%5.%6.%7.%8.%9."/>
      <w:lvlJc w:val="left"/>
      <w:pPr>
        <w:ind w:left="6696" w:hanging="2160"/>
      </w:pPr>
      <w:rPr>
        <w:rFonts w:ascii="Georgia" w:hAnsi="Georgia" w:cs="Georgia" w:hint="default"/>
        <w:w w:val="110"/>
      </w:rPr>
    </w:lvl>
  </w:abstractNum>
  <w:abstractNum w:abstractNumId="31" w15:restartNumberingAfterBreak="0">
    <w:nsid w:val="579F4937"/>
    <w:multiLevelType w:val="hybridMultilevel"/>
    <w:tmpl w:val="097EAA36"/>
    <w:lvl w:ilvl="0" w:tplc="7310A2C2">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2" w15:restartNumberingAfterBreak="0">
    <w:nsid w:val="60835AFE"/>
    <w:multiLevelType w:val="hybridMultilevel"/>
    <w:tmpl w:val="383E17F0"/>
    <w:lvl w:ilvl="0" w:tplc="B562072A">
      <w:start w:val="1"/>
      <w:numFmt w:val="decimal"/>
      <w:lvlText w:val="%1."/>
      <w:lvlJc w:val="left"/>
      <w:pPr>
        <w:ind w:left="540" w:hanging="426"/>
      </w:pPr>
      <w:rPr>
        <w:rFonts w:ascii="Times New Roman" w:eastAsia="Times New Roman" w:hAnsi="Times New Roman" w:hint="default"/>
        <w:w w:val="100"/>
        <w:sz w:val="24"/>
        <w:szCs w:val="24"/>
      </w:rPr>
    </w:lvl>
    <w:lvl w:ilvl="1" w:tplc="1F6237B8">
      <w:numFmt w:val="bullet"/>
      <w:lvlText w:val="•"/>
      <w:lvlJc w:val="left"/>
      <w:pPr>
        <w:ind w:left="1510" w:hanging="426"/>
      </w:pPr>
      <w:rPr>
        <w:rFonts w:hint="default"/>
      </w:rPr>
    </w:lvl>
    <w:lvl w:ilvl="2" w:tplc="E87EB0A0">
      <w:numFmt w:val="bullet"/>
      <w:lvlText w:val="•"/>
      <w:lvlJc w:val="left"/>
      <w:pPr>
        <w:ind w:left="2480" w:hanging="426"/>
      </w:pPr>
      <w:rPr>
        <w:rFonts w:hint="default"/>
      </w:rPr>
    </w:lvl>
    <w:lvl w:ilvl="3" w:tplc="870AFD22">
      <w:numFmt w:val="bullet"/>
      <w:lvlText w:val="•"/>
      <w:lvlJc w:val="left"/>
      <w:pPr>
        <w:ind w:left="3451" w:hanging="426"/>
      </w:pPr>
      <w:rPr>
        <w:rFonts w:hint="default"/>
      </w:rPr>
    </w:lvl>
    <w:lvl w:ilvl="4" w:tplc="B678AC92">
      <w:numFmt w:val="bullet"/>
      <w:lvlText w:val="•"/>
      <w:lvlJc w:val="left"/>
      <w:pPr>
        <w:ind w:left="4421" w:hanging="426"/>
      </w:pPr>
      <w:rPr>
        <w:rFonts w:hint="default"/>
      </w:rPr>
    </w:lvl>
    <w:lvl w:ilvl="5" w:tplc="0970491C">
      <w:numFmt w:val="bullet"/>
      <w:lvlText w:val="•"/>
      <w:lvlJc w:val="left"/>
      <w:pPr>
        <w:ind w:left="5392" w:hanging="426"/>
      </w:pPr>
      <w:rPr>
        <w:rFonts w:hint="default"/>
      </w:rPr>
    </w:lvl>
    <w:lvl w:ilvl="6" w:tplc="2E42E31C">
      <w:numFmt w:val="bullet"/>
      <w:lvlText w:val="•"/>
      <w:lvlJc w:val="left"/>
      <w:pPr>
        <w:ind w:left="6362" w:hanging="426"/>
      </w:pPr>
      <w:rPr>
        <w:rFonts w:hint="default"/>
      </w:rPr>
    </w:lvl>
    <w:lvl w:ilvl="7" w:tplc="50DC7A18">
      <w:numFmt w:val="bullet"/>
      <w:lvlText w:val="•"/>
      <w:lvlJc w:val="left"/>
      <w:pPr>
        <w:ind w:left="7333" w:hanging="426"/>
      </w:pPr>
      <w:rPr>
        <w:rFonts w:hint="default"/>
      </w:rPr>
    </w:lvl>
    <w:lvl w:ilvl="8" w:tplc="65249110">
      <w:numFmt w:val="bullet"/>
      <w:lvlText w:val="•"/>
      <w:lvlJc w:val="left"/>
      <w:pPr>
        <w:ind w:left="8303" w:hanging="426"/>
      </w:pPr>
      <w:rPr>
        <w:rFonts w:hint="default"/>
      </w:rPr>
    </w:lvl>
  </w:abstractNum>
  <w:abstractNum w:abstractNumId="33" w15:restartNumberingAfterBreak="0">
    <w:nsid w:val="60DF165E"/>
    <w:multiLevelType w:val="hybridMultilevel"/>
    <w:tmpl w:val="6E2C1876"/>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4" w15:restartNumberingAfterBreak="0">
    <w:nsid w:val="63FB640E"/>
    <w:multiLevelType w:val="multilevel"/>
    <w:tmpl w:val="F724AC2A"/>
    <w:lvl w:ilvl="0">
      <w:start w:val="1"/>
      <w:numFmt w:val="decimal"/>
      <w:lvlText w:val="%1."/>
      <w:lvlJc w:val="left"/>
      <w:pPr>
        <w:ind w:left="432" w:hanging="432"/>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35" w15:restartNumberingAfterBreak="0">
    <w:nsid w:val="6428317C"/>
    <w:multiLevelType w:val="hybridMultilevel"/>
    <w:tmpl w:val="2FCAD5DE"/>
    <w:lvl w:ilvl="0" w:tplc="7310A2C2">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6" w15:restartNumberingAfterBreak="0">
    <w:nsid w:val="647D69F6"/>
    <w:multiLevelType w:val="hybridMultilevel"/>
    <w:tmpl w:val="2132BE4C"/>
    <w:lvl w:ilvl="0" w:tplc="7310A2C2">
      <w:numFmt w:val="bullet"/>
      <w:lvlText w:val="•"/>
      <w:lvlJc w:val="left"/>
      <w:pPr>
        <w:ind w:left="1429" w:hanging="360"/>
      </w:pPr>
      <w:rPr>
        <w:rFonts w:ascii="Times New Roman" w:eastAsiaTheme="minorHAnsi" w:hAnsi="Times New Roman" w:cs="Times New Roman"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37" w15:restartNumberingAfterBreak="0">
    <w:nsid w:val="64986DEE"/>
    <w:multiLevelType w:val="multilevel"/>
    <w:tmpl w:val="5032DC90"/>
    <w:lvl w:ilvl="0">
      <w:start w:val="1"/>
      <w:numFmt w:val="decimal"/>
      <w:lvlText w:val="%1)"/>
      <w:lvlJc w:val="left"/>
      <w:pPr>
        <w:ind w:left="1072" w:hanging="391"/>
      </w:pPr>
      <w:rPr>
        <w:rFonts w:ascii="Times New Roman" w:eastAsia="Times New Roman" w:hAnsi="Times New Roman" w:hint="default"/>
        <w:b/>
        <w:bCs/>
        <w:color w:val="auto"/>
        <w:spacing w:val="-1"/>
        <w:w w:val="100"/>
        <w:sz w:val="28"/>
        <w:szCs w:val="28"/>
      </w:rPr>
    </w:lvl>
    <w:lvl w:ilvl="1">
      <w:start w:val="1"/>
      <w:numFmt w:val="decimal"/>
      <w:lvlText w:val="%1.%2)"/>
      <w:lvlJc w:val="left"/>
      <w:pPr>
        <w:ind w:left="1269" w:hanging="702"/>
      </w:pPr>
      <w:rPr>
        <w:rFonts w:ascii="Times New Roman" w:eastAsia="Times New Roman" w:hAnsi="Times New Roman" w:hint="default"/>
        <w:b/>
        <w:bCs/>
        <w:color w:val="auto"/>
        <w:spacing w:val="0"/>
        <w:w w:val="104"/>
        <w:sz w:val="28"/>
        <w:szCs w:val="28"/>
      </w:rPr>
    </w:lvl>
    <w:lvl w:ilvl="2">
      <w:numFmt w:val="bullet"/>
      <w:lvlText w:val="•"/>
      <w:lvlJc w:val="left"/>
      <w:pPr>
        <w:ind w:left="2098" w:hanging="702"/>
      </w:pPr>
      <w:rPr>
        <w:rFonts w:hint="default"/>
      </w:rPr>
    </w:lvl>
    <w:lvl w:ilvl="3">
      <w:numFmt w:val="bullet"/>
      <w:lvlText w:val="•"/>
      <w:lvlJc w:val="left"/>
      <w:pPr>
        <w:ind w:left="3116" w:hanging="702"/>
      </w:pPr>
      <w:rPr>
        <w:rFonts w:hint="default"/>
      </w:rPr>
    </w:lvl>
    <w:lvl w:ilvl="4">
      <w:numFmt w:val="bullet"/>
      <w:lvlText w:val="•"/>
      <w:lvlJc w:val="left"/>
      <w:pPr>
        <w:ind w:left="4134" w:hanging="702"/>
      </w:pPr>
      <w:rPr>
        <w:rFonts w:hint="default"/>
      </w:rPr>
    </w:lvl>
    <w:lvl w:ilvl="5">
      <w:numFmt w:val="bullet"/>
      <w:lvlText w:val="•"/>
      <w:lvlJc w:val="left"/>
      <w:pPr>
        <w:ind w:left="5153" w:hanging="702"/>
      </w:pPr>
      <w:rPr>
        <w:rFonts w:hint="default"/>
      </w:rPr>
    </w:lvl>
    <w:lvl w:ilvl="6">
      <w:numFmt w:val="bullet"/>
      <w:lvlText w:val="•"/>
      <w:lvlJc w:val="left"/>
      <w:pPr>
        <w:ind w:left="6171" w:hanging="702"/>
      </w:pPr>
      <w:rPr>
        <w:rFonts w:hint="default"/>
      </w:rPr>
    </w:lvl>
    <w:lvl w:ilvl="7">
      <w:numFmt w:val="bullet"/>
      <w:lvlText w:val="•"/>
      <w:lvlJc w:val="left"/>
      <w:pPr>
        <w:ind w:left="7189" w:hanging="702"/>
      </w:pPr>
      <w:rPr>
        <w:rFonts w:hint="default"/>
      </w:rPr>
    </w:lvl>
    <w:lvl w:ilvl="8">
      <w:numFmt w:val="bullet"/>
      <w:lvlText w:val="•"/>
      <w:lvlJc w:val="left"/>
      <w:pPr>
        <w:ind w:left="8207" w:hanging="702"/>
      </w:pPr>
      <w:rPr>
        <w:rFonts w:hint="default"/>
      </w:rPr>
    </w:lvl>
  </w:abstractNum>
  <w:abstractNum w:abstractNumId="38" w15:restartNumberingAfterBreak="0">
    <w:nsid w:val="66E06E56"/>
    <w:multiLevelType w:val="multilevel"/>
    <w:tmpl w:val="33664AAA"/>
    <w:lvl w:ilvl="0">
      <w:start w:val="3"/>
      <w:numFmt w:val="decimal"/>
      <w:lvlText w:val="%1."/>
      <w:lvlJc w:val="left"/>
      <w:pPr>
        <w:ind w:left="504" w:hanging="504"/>
      </w:pPr>
      <w:rPr>
        <w:rFonts w:ascii="Georgia" w:hAnsi="Georgia" w:cs="Georgia" w:hint="default"/>
        <w:w w:val="110"/>
      </w:rPr>
    </w:lvl>
    <w:lvl w:ilvl="1">
      <w:start w:val="5"/>
      <w:numFmt w:val="decimal"/>
      <w:lvlText w:val="%1.%2)"/>
      <w:lvlJc w:val="left"/>
      <w:pPr>
        <w:ind w:left="1287" w:hanging="720"/>
      </w:pPr>
      <w:rPr>
        <w:rFonts w:ascii="Georgia" w:hAnsi="Georgia" w:cs="Georgia" w:hint="default"/>
        <w:w w:val="110"/>
      </w:rPr>
    </w:lvl>
    <w:lvl w:ilvl="2">
      <w:start w:val="1"/>
      <w:numFmt w:val="decimal"/>
      <w:lvlText w:val="%1.%2)%3."/>
      <w:lvlJc w:val="left"/>
      <w:pPr>
        <w:ind w:left="1854" w:hanging="720"/>
      </w:pPr>
      <w:rPr>
        <w:rFonts w:ascii="Georgia" w:hAnsi="Georgia" w:cs="Georgia" w:hint="default"/>
        <w:w w:val="110"/>
      </w:rPr>
    </w:lvl>
    <w:lvl w:ilvl="3">
      <w:start w:val="1"/>
      <w:numFmt w:val="decimal"/>
      <w:lvlText w:val="%1.%2)%3.%4."/>
      <w:lvlJc w:val="left"/>
      <w:pPr>
        <w:ind w:left="2781" w:hanging="1080"/>
      </w:pPr>
      <w:rPr>
        <w:rFonts w:ascii="Georgia" w:hAnsi="Georgia" w:cs="Georgia" w:hint="default"/>
        <w:w w:val="110"/>
      </w:rPr>
    </w:lvl>
    <w:lvl w:ilvl="4">
      <w:start w:val="1"/>
      <w:numFmt w:val="decimal"/>
      <w:lvlText w:val="%1.%2)%3.%4.%5."/>
      <w:lvlJc w:val="left"/>
      <w:pPr>
        <w:ind w:left="3708" w:hanging="1440"/>
      </w:pPr>
      <w:rPr>
        <w:rFonts w:ascii="Georgia" w:hAnsi="Georgia" w:cs="Georgia" w:hint="default"/>
        <w:w w:val="110"/>
      </w:rPr>
    </w:lvl>
    <w:lvl w:ilvl="5">
      <w:start w:val="1"/>
      <w:numFmt w:val="decimal"/>
      <w:lvlText w:val="%1.%2)%3.%4.%5.%6."/>
      <w:lvlJc w:val="left"/>
      <w:pPr>
        <w:ind w:left="4275" w:hanging="1440"/>
      </w:pPr>
      <w:rPr>
        <w:rFonts w:ascii="Georgia" w:hAnsi="Georgia" w:cs="Georgia" w:hint="default"/>
        <w:w w:val="110"/>
      </w:rPr>
    </w:lvl>
    <w:lvl w:ilvl="6">
      <w:start w:val="1"/>
      <w:numFmt w:val="decimal"/>
      <w:lvlText w:val="%1.%2)%3.%4.%5.%6.%7."/>
      <w:lvlJc w:val="left"/>
      <w:pPr>
        <w:ind w:left="5202" w:hanging="1800"/>
      </w:pPr>
      <w:rPr>
        <w:rFonts w:ascii="Georgia" w:hAnsi="Georgia" w:cs="Georgia" w:hint="default"/>
        <w:w w:val="110"/>
      </w:rPr>
    </w:lvl>
    <w:lvl w:ilvl="7">
      <w:start w:val="1"/>
      <w:numFmt w:val="decimal"/>
      <w:lvlText w:val="%1.%2)%3.%4.%5.%6.%7.%8."/>
      <w:lvlJc w:val="left"/>
      <w:pPr>
        <w:ind w:left="5769" w:hanging="1800"/>
      </w:pPr>
      <w:rPr>
        <w:rFonts w:ascii="Georgia" w:hAnsi="Georgia" w:cs="Georgia" w:hint="default"/>
        <w:w w:val="110"/>
      </w:rPr>
    </w:lvl>
    <w:lvl w:ilvl="8">
      <w:start w:val="1"/>
      <w:numFmt w:val="decimal"/>
      <w:lvlText w:val="%1.%2)%3.%4.%5.%6.%7.%8.%9."/>
      <w:lvlJc w:val="left"/>
      <w:pPr>
        <w:ind w:left="6696" w:hanging="2160"/>
      </w:pPr>
      <w:rPr>
        <w:rFonts w:ascii="Georgia" w:hAnsi="Georgia" w:cs="Georgia" w:hint="default"/>
        <w:w w:val="110"/>
      </w:rPr>
    </w:lvl>
  </w:abstractNum>
  <w:abstractNum w:abstractNumId="39" w15:restartNumberingAfterBreak="0">
    <w:nsid w:val="679920A2"/>
    <w:multiLevelType w:val="multilevel"/>
    <w:tmpl w:val="5032DC90"/>
    <w:lvl w:ilvl="0">
      <w:start w:val="1"/>
      <w:numFmt w:val="decimal"/>
      <w:lvlText w:val="%1)"/>
      <w:lvlJc w:val="left"/>
      <w:pPr>
        <w:ind w:left="1072" w:hanging="391"/>
      </w:pPr>
      <w:rPr>
        <w:rFonts w:ascii="Times New Roman" w:eastAsia="Times New Roman" w:hAnsi="Times New Roman" w:hint="default"/>
        <w:b/>
        <w:bCs/>
        <w:color w:val="auto"/>
        <w:spacing w:val="-1"/>
        <w:w w:val="100"/>
        <w:sz w:val="28"/>
        <w:szCs w:val="28"/>
      </w:rPr>
    </w:lvl>
    <w:lvl w:ilvl="1">
      <w:start w:val="1"/>
      <w:numFmt w:val="decimal"/>
      <w:lvlText w:val="%1.%2)"/>
      <w:lvlJc w:val="left"/>
      <w:pPr>
        <w:ind w:left="1269" w:hanging="702"/>
      </w:pPr>
      <w:rPr>
        <w:rFonts w:ascii="Times New Roman" w:eastAsia="Times New Roman" w:hAnsi="Times New Roman" w:hint="default"/>
        <w:b/>
        <w:bCs/>
        <w:color w:val="auto"/>
        <w:spacing w:val="0"/>
        <w:w w:val="104"/>
        <w:sz w:val="28"/>
        <w:szCs w:val="28"/>
      </w:rPr>
    </w:lvl>
    <w:lvl w:ilvl="2">
      <w:numFmt w:val="bullet"/>
      <w:lvlText w:val="•"/>
      <w:lvlJc w:val="left"/>
      <w:pPr>
        <w:ind w:left="2098" w:hanging="702"/>
      </w:pPr>
      <w:rPr>
        <w:rFonts w:hint="default"/>
      </w:rPr>
    </w:lvl>
    <w:lvl w:ilvl="3">
      <w:numFmt w:val="bullet"/>
      <w:lvlText w:val="•"/>
      <w:lvlJc w:val="left"/>
      <w:pPr>
        <w:ind w:left="3116" w:hanging="702"/>
      </w:pPr>
      <w:rPr>
        <w:rFonts w:hint="default"/>
      </w:rPr>
    </w:lvl>
    <w:lvl w:ilvl="4">
      <w:numFmt w:val="bullet"/>
      <w:lvlText w:val="•"/>
      <w:lvlJc w:val="left"/>
      <w:pPr>
        <w:ind w:left="4134" w:hanging="702"/>
      </w:pPr>
      <w:rPr>
        <w:rFonts w:hint="default"/>
      </w:rPr>
    </w:lvl>
    <w:lvl w:ilvl="5">
      <w:numFmt w:val="bullet"/>
      <w:lvlText w:val="•"/>
      <w:lvlJc w:val="left"/>
      <w:pPr>
        <w:ind w:left="5153" w:hanging="702"/>
      </w:pPr>
      <w:rPr>
        <w:rFonts w:hint="default"/>
      </w:rPr>
    </w:lvl>
    <w:lvl w:ilvl="6">
      <w:numFmt w:val="bullet"/>
      <w:lvlText w:val="•"/>
      <w:lvlJc w:val="left"/>
      <w:pPr>
        <w:ind w:left="6171" w:hanging="702"/>
      </w:pPr>
      <w:rPr>
        <w:rFonts w:hint="default"/>
      </w:rPr>
    </w:lvl>
    <w:lvl w:ilvl="7">
      <w:numFmt w:val="bullet"/>
      <w:lvlText w:val="•"/>
      <w:lvlJc w:val="left"/>
      <w:pPr>
        <w:ind w:left="7189" w:hanging="702"/>
      </w:pPr>
      <w:rPr>
        <w:rFonts w:hint="default"/>
      </w:rPr>
    </w:lvl>
    <w:lvl w:ilvl="8">
      <w:numFmt w:val="bullet"/>
      <w:lvlText w:val="•"/>
      <w:lvlJc w:val="left"/>
      <w:pPr>
        <w:ind w:left="8207" w:hanging="702"/>
      </w:pPr>
      <w:rPr>
        <w:rFonts w:hint="default"/>
      </w:rPr>
    </w:lvl>
  </w:abstractNum>
  <w:abstractNum w:abstractNumId="40" w15:restartNumberingAfterBreak="0">
    <w:nsid w:val="67CD7054"/>
    <w:multiLevelType w:val="hybridMultilevel"/>
    <w:tmpl w:val="3D347398"/>
    <w:lvl w:ilvl="0" w:tplc="7310A2C2">
      <w:numFmt w:val="bullet"/>
      <w:lvlText w:val="•"/>
      <w:lvlJc w:val="left"/>
      <w:pPr>
        <w:ind w:left="720" w:hanging="360"/>
      </w:pPr>
      <w:rPr>
        <w:rFonts w:ascii="Times New Roman" w:eastAsiaTheme="minorHAnsi" w:hAnsi="Times New Roman" w:cs="Times New Roman" w:hint="default"/>
      </w:rPr>
    </w:lvl>
    <w:lvl w:ilvl="1" w:tplc="20000003">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1" w15:restartNumberingAfterBreak="0">
    <w:nsid w:val="752A2102"/>
    <w:multiLevelType w:val="hybridMultilevel"/>
    <w:tmpl w:val="E1AABB0C"/>
    <w:lvl w:ilvl="0" w:tplc="7310A2C2">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2" w15:restartNumberingAfterBreak="0">
    <w:nsid w:val="75F75D3B"/>
    <w:multiLevelType w:val="hybridMultilevel"/>
    <w:tmpl w:val="E148372C"/>
    <w:lvl w:ilvl="0" w:tplc="7310A2C2">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3" w15:restartNumberingAfterBreak="0">
    <w:nsid w:val="7DCF418F"/>
    <w:multiLevelType w:val="hybridMultilevel"/>
    <w:tmpl w:val="CAAA96DC"/>
    <w:lvl w:ilvl="0" w:tplc="7310A2C2">
      <w:numFmt w:val="bullet"/>
      <w:lvlText w:val="•"/>
      <w:lvlJc w:val="left"/>
      <w:pPr>
        <w:ind w:left="1429" w:hanging="360"/>
      </w:pPr>
      <w:rPr>
        <w:rFonts w:ascii="Times New Roman" w:eastAsiaTheme="minorHAnsi" w:hAnsi="Times New Roman" w:cs="Times New Roman" w:hint="default"/>
        <w:color w:val="auto"/>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num w:numId="1">
    <w:abstractNumId w:val="34"/>
  </w:num>
  <w:num w:numId="2">
    <w:abstractNumId w:val="15"/>
  </w:num>
  <w:num w:numId="3">
    <w:abstractNumId w:val="33"/>
  </w:num>
  <w:num w:numId="4">
    <w:abstractNumId w:val="18"/>
  </w:num>
  <w:num w:numId="5">
    <w:abstractNumId w:val="40"/>
  </w:num>
  <w:num w:numId="6">
    <w:abstractNumId w:val="35"/>
  </w:num>
  <w:num w:numId="7">
    <w:abstractNumId w:val="23"/>
  </w:num>
  <w:num w:numId="8">
    <w:abstractNumId w:val="41"/>
  </w:num>
  <w:num w:numId="9">
    <w:abstractNumId w:val="42"/>
  </w:num>
  <w:num w:numId="10">
    <w:abstractNumId w:val="19"/>
  </w:num>
  <w:num w:numId="11">
    <w:abstractNumId w:val="25"/>
  </w:num>
  <w:num w:numId="12">
    <w:abstractNumId w:val="16"/>
  </w:num>
  <w:num w:numId="13">
    <w:abstractNumId w:val="20"/>
  </w:num>
  <w:num w:numId="14">
    <w:abstractNumId w:val="6"/>
  </w:num>
  <w:num w:numId="15">
    <w:abstractNumId w:val="12"/>
  </w:num>
  <w:num w:numId="16">
    <w:abstractNumId w:val="28"/>
  </w:num>
  <w:num w:numId="17">
    <w:abstractNumId w:val="31"/>
  </w:num>
  <w:num w:numId="18">
    <w:abstractNumId w:val="36"/>
  </w:num>
  <w:num w:numId="19">
    <w:abstractNumId w:val="43"/>
  </w:num>
  <w:num w:numId="20">
    <w:abstractNumId w:val="9"/>
  </w:num>
  <w:num w:numId="21">
    <w:abstractNumId w:val="17"/>
  </w:num>
  <w:num w:numId="22">
    <w:abstractNumId w:val="32"/>
  </w:num>
  <w:num w:numId="23">
    <w:abstractNumId w:val="24"/>
  </w:num>
  <w:num w:numId="24">
    <w:abstractNumId w:val="29"/>
  </w:num>
  <w:num w:numId="25">
    <w:abstractNumId w:val="26"/>
  </w:num>
  <w:num w:numId="26">
    <w:abstractNumId w:val="1"/>
  </w:num>
  <w:num w:numId="27">
    <w:abstractNumId w:val="4"/>
  </w:num>
  <w:num w:numId="28">
    <w:abstractNumId w:val="22"/>
  </w:num>
  <w:num w:numId="29">
    <w:abstractNumId w:val="13"/>
  </w:num>
  <w:num w:numId="30">
    <w:abstractNumId w:val="5"/>
  </w:num>
  <w:num w:numId="31">
    <w:abstractNumId w:val="21"/>
  </w:num>
  <w:num w:numId="32">
    <w:abstractNumId w:val="0"/>
  </w:num>
  <w:num w:numId="33">
    <w:abstractNumId w:val="10"/>
  </w:num>
  <w:num w:numId="34">
    <w:abstractNumId w:val="7"/>
  </w:num>
  <w:num w:numId="35">
    <w:abstractNumId w:val="14"/>
  </w:num>
  <w:num w:numId="36">
    <w:abstractNumId w:val="11"/>
  </w:num>
  <w:num w:numId="37">
    <w:abstractNumId w:val="38"/>
  </w:num>
  <w:num w:numId="38">
    <w:abstractNumId w:val="30"/>
  </w:num>
  <w:num w:numId="39">
    <w:abstractNumId w:val="39"/>
  </w:num>
  <w:num w:numId="40">
    <w:abstractNumId w:val="37"/>
  </w:num>
  <w:num w:numId="41">
    <w:abstractNumId w:val="3"/>
  </w:num>
  <w:num w:numId="42">
    <w:abstractNumId w:val="8"/>
  </w:num>
  <w:num w:numId="43">
    <w:abstractNumId w:val="27"/>
  </w:num>
  <w:num w:numId="4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3515"/>
    <w:rsid w:val="00087ECC"/>
    <w:rsid w:val="00151A36"/>
    <w:rsid w:val="0015562B"/>
    <w:rsid w:val="001A0F40"/>
    <w:rsid w:val="001E1A99"/>
    <w:rsid w:val="001E3314"/>
    <w:rsid w:val="00201C95"/>
    <w:rsid w:val="00273FA9"/>
    <w:rsid w:val="002C7C7B"/>
    <w:rsid w:val="00366C6B"/>
    <w:rsid w:val="00383515"/>
    <w:rsid w:val="00406DD6"/>
    <w:rsid w:val="00446551"/>
    <w:rsid w:val="0048338E"/>
    <w:rsid w:val="005428BB"/>
    <w:rsid w:val="005F019F"/>
    <w:rsid w:val="00661123"/>
    <w:rsid w:val="00676744"/>
    <w:rsid w:val="00676BE1"/>
    <w:rsid w:val="00680BD6"/>
    <w:rsid w:val="0068450E"/>
    <w:rsid w:val="006E2440"/>
    <w:rsid w:val="007A7778"/>
    <w:rsid w:val="007D5873"/>
    <w:rsid w:val="007F4570"/>
    <w:rsid w:val="008A1F22"/>
    <w:rsid w:val="0091208A"/>
    <w:rsid w:val="00954080"/>
    <w:rsid w:val="00955FCA"/>
    <w:rsid w:val="009F12B8"/>
    <w:rsid w:val="00AE4468"/>
    <w:rsid w:val="00B31B90"/>
    <w:rsid w:val="00B61DE7"/>
    <w:rsid w:val="00B81C28"/>
    <w:rsid w:val="00C00D40"/>
    <w:rsid w:val="00C13850"/>
    <w:rsid w:val="00D73AFD"/>
    <w:rsid w:val="00D85215"/>
    <w:rsid w:val="00DB02AA"/>
    <w:rsid w:val="00DB6A63"/>
    <w:rsid w:val="00E441F5"/>
    <w:rsid w:val="00E90CC9"/>
    <w:rsid w:val="00EB2CF1"/>
    <w:rsid w:val="00F256FC"/>
    <w:rsid w:val="00FA374C"/>
  </w:rsids>
  <m:mathPr>
    <m:mathFont m:val="Cambria Math"/>
    <m:brkBin m:val="before"/>
    <m:brkBinSub m:val="--"/>
    <m:smallFrac m:val="0"/>
    <m:dispDef/>
    <m:lMargin m:val="0"/>
    <m:rMargin m:val="0"/>
    <m:defJc m:val="centerGroup"/>
    <m:wrapIndent m:val="1440"/>
    <m:intLim m:val="subSup"/>
    <m:naryLim m:val="undOvr"/>
  </m:mathPr>
  <w:themeFontLang/>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57B94C7"/>
  <w15:chartTrackingRefBased/>
  <w15:docId w15:val="{C7F32B58-9BA2-4024-88B9-91E362E1FB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link w:val="10"/>
    <w:uiPriority w:val="99"/>
    <w:qFormat/>
    <w:rsid w:val="00676BE1"/>
    <w:pPr>
      <w:widowControl w:val="0"/>
      <w:autoSpaceDE w:val="0"/>
      <w:autoSpaceDN w:val="0"/>
      <w:spacing w:before="81" w:after="0" w:line="240" w:lineRule="auto"/>
      <w:ind w:left="606" w:right="700"/>
      <w:jc w:val="center"/>
      <w:outlineLvl w:val="0"/>
    </w:pPr>
    <w:rPr>
      <w:rFonts w:ascii="Times New Roman" w:eastAsia="Calibri" w:hAnsi="Times New Roman" w:cs="Cambria"/>
      <w:b/>
      <w:bCs/>
      <w:color w:val="000000" w:themeColor="text1"/>
      <w:sz w:val="28"/>
      <w:szCs w:val="36"/>
      <w:lang w:val="uk-UA"/>
    </w:rPr>
  </w:style>
  <w:style w:type="paragraph" w:styleId="2">
    <w:name w:val="heading 2"/>
    <w:basedOn w:val="a"/>
    <w:next w:val="a"/>
    <w:link w:val="20"/>
    <w:uiPriority w:val="99"/>
    <w:unhideWhenUsed/>
    <w:qFormat/>
    <w:rsid w:val="00151A36"/>
    <w:pPr>
      <w:keepNext/>
      <w:keepLines/>
      <w:spacing w:before="40" w:after="0" w:line="276" w:lineRule="auto"/>
      <w:outlineLvl w:val="1"/>
    </w:pPr>
    <w:rPr>
      <w:rFonts w:ascii="Cambria" w:eastAsia="Times New Roman" w:hAnsi="Cambria" w:cs="Times New Roman"/>
      <w:color w:val="365F91"/>
      <w:sz w:val="26"/>
      <w:szCs w:val="26"/>
      <w:lang w:val="ru-RU"/>
    </w:rPr>
  </w:style>
  <w:style w:type="paragraph" w:styleId="3">
    <w:name w:val="heading 3"/>
    <w:basedOn w:val="a"/>
    <w:next w:val="a"/>
    <w:link w:val="30"/>
    <w:uiPriority w:val="99"/>
    <w:qFormat/>
    <w:rsid w:val="00151A36"/>
    <w:pPr>
      <w:keepNext/>
      <w:spacing w:before="240" w:after="60" w:line="240" w:lineRule="auto"/>
      <w:outlineLvl w:val="2"/>
    </w:pPr>
    <w:rPr>
      <w:rFonts w:ascii="Arial" w:eastAsia="Times New Roman" w:hAnsi="Arial" w:cs="Arial"/>
      <w:b/>
      <w:bCs/>
      <w:sz w:val="26"/>
      <w:szCs w:val="26"/>
      <w:lang w:val="ru-RU" w:eastAsia="ru-RU"/>
    </w:rPr>
  </w:style>
  <w:style w:type="paragraph" w:styleId="4">
    <w:name w:val="heading 4"/>
    <w:basedOn w:val="a"/>
    <w:link w:val="40"/>
    <w:uiPriority w:val="99"/>
    <w:qFormat/>
    <w:rsid w:val="00087ECC"/>
    <w:pPr>
      <w:widowControl w:val="0"/>
      <w:autoSpaceDE w:val="0"/>
      <w:autoSpaceDN w:val="0"/>
      <w:spacing w:before="121" w:after="0" w:line="240" w:lineRule="auto"/>
      <w:ind w:left="681"/>
      <w:outlineLvl w:val="3"/>
    </w:pPr>
    <w:rPr>
      <w:rFonts w:ascii="Cambria" w:eastAsia="Calibri" w:hAnsi="Cambria" w:cs="Cambria"/>
      <w:b/>
      <w:bCs/>
      <w:sz w:val="28"/>
      <w:szCs w:val="28"/>
      <w:lang w:val="uk-UA"/>
    </w:rPr>
  </w:style>
  <w:style w:type="paragraph" w:styleId="5">
    <w:name w:val="heading 5"/>
    <w:basedOn w:val="a"/>
    <w:next w:val="a"/>
    <w:link w:val="50"/>
    <w:uiPriority w:val="99"/>
    <w:unhideWhenUsed/>
    <w:qFormat/>
    <w:rsid w:val="00087ECC"/>
    <w:pPr>
      <w:keepNext/>
      <w:keepLines/>
      <w:spacing w:before="40" w:after="0"/>
      <w:outlineLvl w:val="4"/>
    </w:pPr>
    <w:rPr>
      <w:rFonts w:asciiTheme="majorHAnsi" w:eastAsiaTheme="majorEastAsia" w:hAnsiTheme="majorHAnsi" w:cstheme="majorBidi"/>
      <w:color w:val="2F5496" w:themeColor="accent1" w:themeShade="BF"/>
    </w:rPr>
  </w:style>
  <w:style w:type="paragraph" w:styleId="6">
    <w:name w:val="heading 6"/>
    <w:basedOn w:val="a"/>
    <w:next w:val="a"/>
    <w:link w:val="60"/>
    <w:uiPriority w:val="9"/>
    <w:semiHidden/>
    <w:unhideWhenUsed/>
    <w:qFormat/>
    <w:rsid w:val="00676BE1"/>
    <w:pPr>
      <w:keepNext/>
      <w:keepLines/>
      <w:spacing w:before="40" w:after="0"/>
      <w:outlineLvl w:val="5"/>
    </w:pPr>
    <w:rPr>
      <w:rFonts w:asciiTheme="majorHAnsi" w:eastAsiaTheme="majorEastAsia" w:hAnsiTheme="majorHAnsi" w:cstheme="majorBidi"/>
      <w:color w:val="1F3763"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9"/>
    <w:rsid w:val="00151A36"/>
    <w:rPr>
      <w:rFonts w:ascii="Cambria" w:eastAsia="Times New Roman" w:hAnsi="Cambria" w:cs="Times New Roman"/>
      <w:color w:val="365F91"/>
      <w:sz w:val="26"/>
      <w:szCs w:val="26"/>
      <w:lang w:val="ru-RU"/>
    </w:rPr>
  </w:style>
  <w:style w:type="character" w:customStyle="1" w:styleId="30">
    <w:name w:val="Заголовок 3 Знак"/>
    <w:basedOn w:val="a0"/>
    <w:link w:val="3"/>
    <w:uiPriority w:val="99"/>
    <w:rsid w:val="00151A36"/>
    <w:rPr>
      <w:rFonts w:ascii="Arial" w:eastAsia="Times New Roman" w:hAnsi="Arial" w:cs="Arial"/>
      <w:b/>
      <w:bCs/>
      <w:sz w:val="26"/>
      <w:szCs w:val="26"/>
      <w:lang w:val="ru-RU" w:eastAsia="ru-RU"/>
    </w:rPr>
  </w:style>
  <w:style w:type="numbering" w:customStyle="1" w:styleId="11">
    <w:name w:val="Немає списку1"/>
    <w:next w:val="a2"/>
    <w:uiPriority w:val="99"/>
    <w:semiHidden/>
    <w:unhideWhenUsed/>
    <w:rsid w:val="00151A36"/>
  </w:style>
  <w:style w:type="character" w:customStyle="1" w:styleId="rvts6">
    <w:name w:val="rvts6"/>
    <w:basedOn w:val="a0"/>
    <w:rsid w:val="00151A36"/>
    <w:rPr>
      <w:rFonts w:ascii="Times New Roman" w:hAnsi="Times New Roman" w:cs="Times New Roman"/>
      <w:sz w:val="24"/>
      <w:szCs w:val="24"/>
    </w:rPr>
  </w:style>
  <w:style w:type="paragraph" w:styleId="a3">
    <w:name w:val="No Spacing"/>
    <w:aliases w:val="отчет"/>
    <w:basedOn w:val="a"/>
    <w:link w:val="a4"/>
    <w:uiPriority w:val="1"/>
    <w:qFormat/>
    <w:rsid w:val="00151A36"/>
    <w:pPr>
      <w:spacing w:after="0" w:line="360" w:lineRule="auto"/>
      <w:ind w:firstLine="709"/>
      <w:jc w:val="both"/>
    </w:pPr>
    <w:rPr>
      <w:rFonts w:ascii="Times New Roman" w:eastAsia="等?" w:hAnsi="Times New Roman" w:cs="Times New Roman"/>
      <w:sz w:val="28"/>
      <w:lang w:val="uk-UA"/>
    </w:rPr>
  </w:style>
  <w:style w:type="paragraph" w:styleId="a5">
    <w:name w:val="List Paragraph"/>
    <w:basedOn w:val="a"/>
    <w:uiPriority w:val="99"/>
    <w:qFormat/>
    <w:rsid w:val="00151A36"/>
    <w:pPr>
      <w:ind w:left="720"/>
      <w:contextualSpacing/>
    </w:pPr>
    <w:rPr>
      <w:kern w:val="2"/>
      <w:lang w:val="uk-UA"/>
      <w14:ligatures w14:val="standardContextual"/>
    </w:rPr>
  </w:style>
  <w:style w:type="table" w:styleId="a6">
    <w:name w:val="Table Grid"/>
    <w:basedOn w:val="a1"/>
    <w:uiPriority w:val="39"/>
    <w:rsid w:val="00151A36"/>
    <w:pPr>
      <w:spacing w:after="0" w:line="240" w:lineRule="auto"/>
    </w:pPr>
    <w:rPr>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7">
    <w:name w:val="Hyperlink"/>
    <w:basedOn w:val="a0"/>
    <w:uiPriority w:val="99"/>
    <w:unhideWhenUsed/>
    <w:rsid w:val="00151A36"/>
    <w:rPr>
      <w:color w:val="0563C1" w:themeColor="hyperlink"/>
      <w:u w:val="single"/>
    </w:rPr>
  </w:style>
  <w:style w:type="character" w:styleId="a8">
    <w:name w:val="Unresolved Mention"/>
    <w:basedOn w:val="a0"/>
    <w:uiPriority w:val="99"/>
    <w:semiHidden/>
    <w:unhideWhenUsed/>
    <w:rsid w:val="00151A36"/>
    <w:rPr>
      <w:color w:val="605E5C"/>
      <w:shd w:val="clear" w:color="auto" w:fill="E1DFDD"/>
    </w:rPr>
  </w:style>
  <w:style w:type="character" w:styleId="a9">
    <w:name w:val="annotation reference"/>
    <w:basedOn w:val="a0"/>
    <w:uiPriority w:val="99"/>
    <w:semiHidden/>
    <w:unhideWhenUsed/>
    <w:rsid w:val="00151A36"/>
    <w:rPr>
      <w:sz w:val="16"/>
      <w:szCs w:val="16"/>
    </w:rPr>
  </w:style>
  <w:style w:type="paragraph" w:styleId="aa">
    <w:name w:val="annotation text"/>
    <w:basedOn w:val="a"/>
    <w:link w:val="ab"/>
    <w:uiPriority w:val="99"/>
    <w:semiHidden/>
    <w:unhideWhenUsed/>
    <w:rsid w:val="00151A36"/>
    <w:pPr>
      <w:spacing w:line="240" w:lineRule="auto"/>
    </w:pPr>
    <w:rPr>
      <w:kern w:val="2"/>
      <w:sz w:val="20"/>
      <w:szCs w:val="20"/>
      <w:lang w:val="uk-UA"/>
      <w14:ligatures w14:val="standardContextual"/>
    </w:rPr>
  </w:style>
  <w:style w:type="character" w:customStyle="1" w:styleId="ab">
    <w:name w:val="Текст примечания Знак"/>
    <w:basedOn w:val="a0"/>
    <w:link w:val="aa"/>
    <w:uiPriority w:val="99"/>
    <w:semiHidden/>
    <w:rsid w:val="00151A36"/>
    <w:rPr>
      <w:kern w:val="2"/>
      <w:sz w:val="20"/>
      <w:szCs w:val="20"/>
      <w:lang w:val="uk-UA"/>
      <w14:ligatures w14:val="standardContextual"/>
    </w:rPr>
  </w:style>
  <w:style w:type="paragraph" w:styleId="ac">
    <w:name w:val="annotation subject"/>
    <w:basedOn w:val="aa"/>
    <w:next w:val="aa"/>
    <w:link w:val="ad"/>
    <w:uiPriority w:val="99"/>
    <w:semiHidden/>
    <w:unhideWhenUsed/>
    <w:rsid w:val="00151A36"/>
    <w:rPr>
      <w:b/>
      <w:bCs/>
    </w:rPr>
  </w:style>
  <w:style w:type="character" w:customStyle="1" w:styleId="ad">
    <w:name w:val="Тема примечания Знак"/>
    <w:basedOn w:val="ab"/>
    <w:link w:val="ac"/>
    <w:uiPriority w:val="99"/>
    <w:semiHidden/>
    <w:rsid w:val="00151A36"/>
    <w:rPr>
      <w:b/>
      <w:bCs/>
      <w:kern w:val="2"/>
      <w:sz w:val="20"/>
      <w:szCs w:val="20"/>
      <w:lang w:val="uk-UA"/>
      <w14:ligatures w14:val="standardContextual"/>
    </w:rPr>
  </w:style>
  <w:style w:type="paragraph" w:styleId="ae">
    <w:name w:val="Balloon Text"/>
    <w:basedOn w:val="a"/>
    <w:link w:val="af"/>
    <w:uiPriority w:val="99"/>
    <w:semiHidden/>
    <w:unhideWhenUsed/>
    <w:rsid w:val="00151A36"/>
    <w:pPr>
      <w:spacing w:after="0" w:line="240" w:lineRule="auto"/>
    </w:pPr>
    <w:rPr>
      <w:rFonts w:ascii="Segoe UI" w:hAnsi="Segoe UI" w:cs="Segoe UI"/>
      <w:kern w:val="2"/>
      <w:sz w:val="18"/>
      <w:szCs w:val="18"/>
      <w:lang w:val="uk-UA"/>
      <w14:ligatures w14:val="standardContextual"/>
    </w:rPr>
  </w:style>
  <w:style w:type="character" w:customStyle="1" w:styleId="af">
    <w:name w:val="Текст выноски Знак"/>
    <w:basedOn w:val="a0"/>
    <w:link w:val="ae"/>
    <w:uiPriority w:val="99"/>
    <w:semiHidden/>
    <w:rsid w:val="00151A36"/>
    <w:rPr>
      <w:rFonts w:ascii="Segoe UI" w:hAnsi="Segoe UI" w:cs="Segoe UI"/>
      <w:kern w:val="2"/>
      <w:sz w:val="18"/>
      <w:szCs w:val="18"/>
      <w:lang w:val="uk-UA"/>
      <w14:ligatures w14:val="standardContextual"/>
    </w:rPr>
  </w:style>
  <w:style w:type="character" w:styleId="af0">
    <w:name w:val="Placeholder Text"/>
    <w:basedOn w:val="a0"/>
    <w:uiPriority w:val="99"/>
    <w:semiHidden/>
    <w:rsid w:val="00151A36"/>
    <w:rPr>
      <w:color w:val="808080"/>
    </w:rPr>
  </w:style>
  <w:style w:type="paragraph" w:customStyle="1" w:styleId="af1">
    <w:name w:val="диплом"/>
    <w:basedOn w:val="a3"/>
    <w:link w:val="af2"/>
    <w:qFormat/>
    <w:rsid w:val="00151A36"/>
    <w:rPr>
      <w:color w:val="222222"/>
      <w:szCs w:val="28"/>
      <w:lang w:eastAsia="ru-RU"/>
    </w:rPr>
  </w:style>
  <w:style w:type="character" w:customStyle="1" w:styleId="a4">
    <w:name w:val="Без интервала Знак"/>
    <w:aliases w:val="отчет Знак"/>
    <w:basedOn w:val="a0"/>
    <w:link w:val="a3"/>
    <w:uiPriority w:val="1"/>
    <w:rsid w:val="00151A36"/>
    <w:rPr>
      <w:rFonts w:ascii="Times New Roman" w:eastAsia="等?" w:hAnsi="Times New Roman" w:cs="Times New Roman"/>
      <w:sz w:val="28"/>
      <w:lang w:val="uk-UA"/>
    </w:rPr>
  </w:style>
  <w:style w:type="character" w:customStyle="1" w:styleId="af2">
    <w:name w:val="диплом Знак"/>
    <w:basedOn w:val="a4"/>
    <w:link w:val="af1"/>
    <w:rsid w:val="00151A36"/>
    <w:rPr>
      <w:rFonts w:ascii="Times New Roman" w:eastAsia="等?" w:hAnsi="Times New Roman" w:cs="Times New Roman"/>
      <w:color w:val="222222"/>
      <w:sz w:val="28"/>
      <w:szCs w:val="28"/>
      <w:lang w:val="uk-UA" w:eastAsia="ru-RU"/>
    </w:rPr>
  </w:style>
  <w:style w:type="character" w:customStyle="1" w:styleId="50">
    <w:name w:val="Заголовок 5 Знак"/>
    <w:basedOn w:val="a0"/>
    <w:link w:val="5"/>
    <w:uiPriority w:val="99"/>
    <w:rsid w:val="00087ECC"/>
    <w:rPr>
      <w:rFonts w:asciiTheme="majorHAnsi" w:eastAsiaTheme="majorEastAsia" w:hAnsiTheme="majorHAnsi" w:cstheme="majorBidi"/>
      <w:color w:val="2F5496" w:themeColor="accent1" w:themeShade="BF"/>
    </w:rPr>
  </w:style>
  <w:style w:type="character" w:customStyle="1" w:styleId="10">
    <w:name w:val="Заголовок 1 Знак"/>
    <w:basedOn w:val="a0"/>
    <w:link w:val="1"/>
    <w:uiPriority w:val="99"/>
    <w:rsid w:val="00676BE1"/>
    <w:rPr>
      <w:rFonts w:ascii="Times New Roman" w:eastAsia="Calibri" w:hAnsi="Times New Roman" w:cs="Cambria"/>
      <w:b/>
      <w:bCs/>
      <w:color w:val="000000" w:themeColor="text1"/>
      <w:sz w:val="28"/>
      <w:szCs w:val="36"/>
      <w:lang w:val="uk-UA"/>
    </w:rPr>
  </w:style>
  <w:style w:type="character" w:customStyle="1" w:styleId="40">
    <w:name w:val="Заголовок 4 Знак"/>
    <w:basedOn w:val="a0"/>
    <w:link w:val="4"/>
    <w:uiPriority w:val="99"/>
    <w:rsid w:val="00087ECC"/>
    <w:rPr>
      <w:rFonts w:ascii="Cambria" w:eastAsia="Calibri" w:hAnsi="Cambria" w:cs="Cambria"/>
      <w:b/>
      <w:bCs/>
      <w:sz w:val="28"/>
      <w:szCs w:val="28"/>
      <w:lang w:val="uk-UA"/>
    </w:rPr>
  </w:style>
  <w:style w:type="numbering" w:customStyle="1" w:styleId="21">
    <w:name w:val="Немає списку2"/>
    <w:next w:val="a2"/>
    <w:uiPriority w:val="99"/>
    <w:semiHidden/>
    <w:unhideWhenUsed/>
    <w:rsid w:val="00087ECC"/>
  </w:style>
  <w:style w:type="table" w:customStyle="1" w:styleId="TableNormal1">
    <w:name w:val="Table Normal1"/>
    <w:uiPriority w:val="99"/>
    <w:semiHidden/>
    <w:rsid w:val="00087ECC"/>
    <w:pPr>
      <w:widowControl w:val="0"/>
      <w:autoSpaceDE w:val="0"/>
      <w:autoSpaceDN w:val="0"/>
      <w:spacing w:after="0" w:line="240" w:lineRule="auto"/>
    </w:pPr>
    <w:rPr>
      <w:rFonts w:ascii="Calibri" w:eastAsia="Calibri" w:hAnsi="Calibri" w:cs="Calibri"/>
      <w:lang w:val="en-US"/>
    </w:rPr>
    <w:tblPr>
      <w:tblCellMar>
        <w:top w:w="0" w:type="dxa"/>
        <w:left w:w="0" w:type="dxa"/>
        <w:bottom w:w="0" w:type="dxa"/>
        <w:right w:w="0" w:type="dxa"/>
      </w:tblCellMar>
    </w:tblPr>
  </w:style>
  <w:style w:type="paragraph" w:styleId="12">
    <w:name w:val="toc 1"/>
    <w:basedOn w:val="a"/>
    <w:autoRedefine/>
    <w:uiPriority w:val="39"/>
    <w:rsid w:val="00087ECC"/>
    <w:pPr>
      <w:widowControl w:val="0"/>
      <w:autoSpaceDE w:val="0"/>
      <w:autoSpaceDN w:val="0"/>
      <w:spacing w:before="131" w:after="0" w:line="240" w:lineRule="auto"/>
      <w:ind w:left="114"/>
    </w:pPr>
    <w:rPr>
      <w:rFonts w:ascii="Georgia" w:eastAsia="Calibri" w:hAnsi="Georgia" w:cs="Georgia"/>
      <w:sz w:val="26"/>
      <w:szCs w:val="26"/>
      <w:lang w:val="uk-UA"/>
    </w:rPr>
  </w:style>
  <w:style w:type="paragraph" w:styleId="22">
    <w:name w:val="toc 2"/>
    <w:basedOn w:val="a"/>
    <w:autoRedefine/>
    <w:uiPriority w:val="39"/>
    <w:rsid w:val="00087ECC"/>
    <w:pPr>
      <w:widowControl w:val="0"/>
      <w:autoSpaceDE w:val="0"/>
      <w:autoSpaceDN w:val="0"/>
      <w:spacing w:before="131" w:after="0" w:line="240" w:lineRule="auto"/>
      <w:ind w:left="1263" w:hanging="324"/>
    </w:pPr>
    <w:rPr>
      <w:rFonts w:ascii="Georgia" w:eastAsia="Calibri" w:hAnsi="Georgia" w:cs="Georgia"/>
      <w:sz w:val="26"/>
      <w:szCs w:val="26"/>
      <w:lang w:val="uk-UA"/>
    </w:rPr>
  </w:style>
  <w:style w:type="paragraph" w:styleId="af3">
    <w:name w:val="Body Text"/>
    <w:basedOn w:val="a"/>
    <w:link w:val="af4"/>
    <w:uiPriority w:val="99"/>
    <w:rsid w:val="00087ECC"/>
    <w:pPr>
      <w:widowControl w:val="0"/>
      <w:autoSpaceDE w:val="0"/>
      <w:autoSpaceDN w:val="0"/>
      <w:spacing w:after="0" w:line="240" w:lineRule="auto"/>
    </w:pPr>
    <w:rPr>
      <w:rFonts w:ascii="Georgia" w:eastAsia="Calibri" w:hAnsi="Georgia" w:cs="Georgia"/>
      <w:sz w:val="26"/>
      <w:szCs w:val="26"/>
      <w:lang w:val="uk-UA"/>
    </w:rPr>
  </w:style>
  <w:style w:type="character" w:customStyle="1" w:styleId="af4">
    <w:name w:val="Основной текст Знак"/>
    <w:basedOn w:val="a0"/>
    <w:link w:val="af3"/>
    <w:uiPriority w:val="99"/>
    <w:rsid w:val="00087ECC"/>
    <w:rPr>
      <w:rFonts w:ascii="Georgia" w:eastAsia="Calibri" w:hAnsi="Georgia" w:cs="Georgia"/>
      <w:sz w:val="26"/>
      <w:szCs w:val="26"/>
      <w:lang w:val="uk-UA"/>
    </w:rPr>
  </w:style>
  <w:style w:type="paragraph" w:styleId="af5">
    <w:name w:val="Title"/>
    <w:basedOn w:val="a"/>
    <w:link w:val="af6"/>
    <w:uiPriority w:val="99"/>
    <w:qFormat/>
    <w:rsid w:val="00087ECC"/>
    <w:pPr>
      <w:widowControl w:val="0"/>
      <w:autoSpaceDE w:val="0"/>
      <w:autoSpaceDN w:val="0"/>
      <w:spacing w:before="273" w:after="0" w:line="240" w:lineRule="auto"/>
      <w:ind w:left="1679" w:right="1771" w:hanging="5"/>
      <w:jc w:val="center"/>
    </w:pPr>
    <w:rPr>
      <w:rFonts w:ascii="Cambria" w:eastAsia="Calibri" w:hAnsi="Cambria" w:cs="Cambria"/>
      <w:b/>
      <w:bCs/>
      <w:sz w:val="64"/>
      <w:szCs w:val="64"/>
      <w:lang w:val="uk-UA"/>
    </w:rPr>
  </w:style>
  <w:style w:type="character" w:customStyle="1" w:styleId="af6">
    <w:name w:val="Заголовок Знак"/>
    <w:basedOn w:val="a0"/>
    <w:link w:val="af5"/>
    <w:uiPriority w:val="99"/>
    <w:rsid w:val="00087ECC"/>
    <w:rPr>
      <w:rFonts w:ascii="Cambria" w:eastAsia="Calibri" w:hAnsi="Cambria" w:cs="Cambria"/>
      <w:b/>
      <w:bCs/>
      <w:sz w:val="64"/>
      <w:szCs w:val="64"/>
      <w:lang w:val="uk-UA"/>
    </w:rPr>
  </w:style>
  <w:style w:type="paragraph" w:customStyle="1" w:styleId="TableParagraph">
    <w:name w:val="Table Paragraph"/>
    <w:basedOn w:val="a"/>
    <w:uiPriority w:val="99"/>
    <w:rsid w:val="00087ECC"/>
    <w:pPr>
      <w:widowControl w:val="0"/>
      <w:autoSpaceDE w:val="0"/>
      <w:autoSpaceDN w:val="0"/>
      <w:spacing w:after="0" w:line="240" w:lineRule="auto"/>
    </w:pPr>
    <w:rPr>
      <w:rFonts w:ascii="Calibri" w:eastAsia="Calibri" w:hAnsi="Calibri" w:cs="Calibri"/>
      <w:lang w:val="uk-UA"/>
    </w:rPr>
  </w:style>
  <w:style w:type="paragraph" w:styleId="af7">
    <w:name w:val="Normal (Web)"/>
    <w:basedOn w:val="a"/>
    <w:uiPriority w:val="99"/>
    <w:semiHidden/>
    <w:rsid w:val="00087ECC"/>
    <w:pPr>
      <w:spacing w:before="100" w:beforeAutospacing="1" w:after="100" w:afterAutospacing="1" w:line="240" w:lineRule="auto"/>
    </w:pPr>
    <w:rPr>
      <w:rFonts w:ascii="Times New Roman" w:eastAsia="Times New Roman" w:hAnsi="Times New Roman" w:cs="Times New Roman"/>
      <w:sz w:val="24"/>
      <w:szCs w:val="24"/>
      <w:lang w:val="uk-UA"/>
    </w:rPr>
  </w:style>
  <w:style w:type="character" w:styleId="af8">
    <w:name w:val="Strong"/>
    <w:basedOn w:val="a0"/>
    <w:uiPriority w:val="99"/>
    <w:qFormat/>
    <w:rsid w:val="00087ECC"/>
    <w:rPr>
      <w:b/>
      <w:bCs/>
    </w:rPr>
  </w:style>
  <w:style w:type="character" w:customStyle="1" w:styleId="13">
    <w:name w:val="Незакрита згадка1"/>
    <w:basedOn w:val="a0"/>
    <w:uiPriority w:val="99"/>
    <w:semiHidden/>
    <w:rsid w:val="00087ECC"/>
    <w:rPr>
      <w:color w:val="auto"/>
      <w:shd w:val="clear" w:color="auto" w:fill="auto"/>
    </w:rPr>
  </w:style>
  <w:style w:type="paragraph" w:styleId="af9">
    <w:name w:val="header"/>
    <w:basedOn w:val="a"/>
    <w:link w:val="afa"/>
    <w:uiPriority w:val="99"/>
    <w:unhideWhenUsed/>
    <w:rsid w:val="00366C6B"/>
    <w:pPr>
      <w:tabs>
        <w:tab w:val="center" w:pos="4819"/>
        <w:tab w:val="right" w:pos="9639"/>
      </w:tabs>
      <w:spacing w:after="0" w:line="240" w:lineRule="auto"/>
    </w:pPr>
  </w:style>
  <w:style w:type="character" w:customStyle="1" w:styleId="afa">
    <w:name w:val="Верхний колонтитул Знак"/>
    <w:basedOn w:val="a0"/>
    <w:link w:val="af9"/>
    <w:uiPriority w:val="99"/>
    <w:rsid w:val="00366C6B"/>
  </w:style>
  <w:style w:type="paragraph" w:styleId="afb">
    <w:name w:val="footer"/>
    <w:basedOn w:val="a"/>
    <w:link w:val="afc"/>
    <w:uiPriority w:val="99"/>
    <w:unhideWhenUsed/>
    <w:rsid w:val="00366C6B"/>
    <w:pPr>
      <w:tabs>
        <w:tab w:val="center" w:pos="4819"/>
        <w:tab w:val="right" w:pos="9639"/>
      </w:tabs>
      <w:spacing w:after="0" w:line="240" w:lineRule="auto"/>
    </w:pPr>
  </w:style>
  <w:style w:type="character" w:customStyle="1" w:styleId="afc">
    <w:name w:val="Нижний колонтитул Знак"/>
    <w:basedOn w:val="a0"/>
    <w:link w:val="afb"/>
    <w:uiPriority w:val="99"/>
    <w:rsid w:val="00366C6B"/>
  </w:style>
  <w:style w:type="character" w:customStyle="1" w:styleId="60">
    <w:name w:val="Заголовок 6 Знак"/>
    <w:basedOn w:val="a0"/>
    <w:link w:val="6"/>
    <w:uiPriority w:val="9"/>
    <w:semiHidden/>
    <w:rsid w:val="00676BE1"/>
    <w:rPr>
      <w:rFonts w:asciiTheme="majorHAnsi" w:eastAsiaTheme="majorEastAsia" w:hAnsiTheme="majorHAnsi" w:cstheme="majorBidi"/>
      <w:color w:val="1F3763" w:themeColor="accent1" w:themeShade="7F"/>
    </w:rPr>
  </w:style>
  <w:style w:type="paragraph" w:styleId="afd">
    <w:name w:val="Subtitle"/>
    <w:basedOn w:val="a"/>
    <w:next w:val="a"/>
    <w:link w:val="afe"/>
    <w:uiPriority w:val="11"/>
    <w:qFormat/>
    <w:rsid w:val="00676BE1"/>
    <w:pPr>
      <w:numPr>
        <w:ilvl w:val="1"/>
      </w:numPr>
    </w:pPr>
    <w:rPr>
      <w:rFonts w:ascii="Times New Roman" w:eastAsiaTheme="minorEastAsia" w:hAnsi="Times New Roman"/>
      <w:b/>
      <w:color w:val="000000" w:themeColor="text1"/>
      <w:spacing w:val="15"/>
      <w:sz w:val="28"/>
    </w:rPr>
  </w:style>
  <w:style w:type="character" w:customStyle="1" w:styleId="afe">
    <w:name w:val="Подзаголовок Знак"/>
    <w:basedOn w:val="a0"/>
    <w:link w:val="afd"/>
    <w:uiPriority w:val="11"/>
    <w:rsid w:val="00676BE1"/>
    <w:rPr>
      <w:rFonts w:ascii="Times New Roman" w:eastAsiaTheme="minorEastAsia" w:hAnsi="Times New Roman"/>
      <w:b/>
      <w:color w:val="000000" w:themeColor="text1"/>
      <w:spacing w:val="15"/>
      <w:sz w:val="28"/>
    </w:rPr>
  </w:style>
  <w:style w:type="paragraph" w:styleId="aff">
    <w:name w:val="TOC Heading"/>
    <w:basedOn w:val="1"/>
    <w:next w:val="a"/>
    <w:uiPriority w:val="39"/>
    <w:unhideWhenUsed/>
    <w:qFormat/>
    <w:rsid w:val="00AE4468"/>
    <w:pPr>
      <w:keepNext/>
      <w:keepLines/>
      <w:widowControl/>
      <w:autoSpaceDE/>
      <w:autoSpaceDN/>
      <w:spacing w:before="240" w:line="259" w:lineRule="auto"/>
      <w:ind w:left="0" w:right="0"/>
      <w:jc w:val="left"/>
      <w:outlineLvl w:val="9"/>
    </w:pPr>
    <w:rPr>
      <w:rFonts w:asciiTheme="majorHAnsi" w:eastAsiaTheme="majorEastAsia" w:hAnsiTheme="majorHAnsi" w:cstheme="majorBidi"/>
      <w:b w:val="0"/>
      <w:bCs w:val="0"/>
      <w:color w:val="2F5496" w:themeColor="accent1" w:themeShade="BF"/>
      <w:sz w:val="32"/>
      <w:szCs w:val="32"/>
    </w:rPr>
  </w:style>
  <w:style w:type="paragraph" w:styleId="31">
    <w:name w:val="toc 3"/>
    <w:basedOn w:val="a"/>
    <w:next w:val="a"/>
    <w:autoRedefine/>
    <w:uiPriority w:val="39"/>
    <w:unhideWhenUsed/>
    <w:rsid w:val="00AE4468"/>
    <w:pPr>
      <w:spacing w:after="100"/>
      <w:ind w:left="440"/>
    </w:pPr>
    <w:rPr>
      <w:rFonts w:eastAsiaTheme="minorEastAsia"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961152892">
      <w:bodyDiv w:val="1"/>
      <w:marLeft w:val="0"/>
      <w:marRight w:val="0"/>
      <w:marTop w:val="0"/>
      <w:marBottom w:val="0"/>
      <w:divBdr>
        <w:top w:val="none" w:sz="0" w:space="0" w:color="auto"/>
        <w:left w:val="none" w:sz="0" w:space="0" w:color="auto"/>
        <w:bottom w:val="none" w:sz="0" w:space="0" w:color="auto"/>
        <w:right w:val="none" w:sz="0" w:space="0" w:color="auto"/>
      </w:divBdr>
    </w:div>
    <w:div w:id="13842077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oleObject" Target="embeddings/oleObject1.bin"/><Relationship Id="rId18" Type="http://schemas.openxmlformats.org/officeDocument/2006/relationships/image" Target="media/image8.wmf"/><Relationship Id="rId26" Type="http://schemas.openxmlformats.org/officeDocument/2006/relationships/hyperlink" Target="http://ela.kpi.ua/handle/123456789/27437" TargetMode="External"/><Relationship Id="rId3" Type="http://schemas.openxmlformats.org/officeDocument/2006/relationships/styles" Target="styles.xml"/><Relationship Id="rId21" Type="http://schemas.openxmlformats.org/officeDocument/2006/relationships/image" Target="media/image10.png"/><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5.wmf"/><Relationship Id="rId17" Type="http://schemas.openxmlformats.org/officeDocument/2006/relationships/oleObject" Target="embeddings/oleObject3.bin"/><Relationship Id="rId25" Type="http://schemas.openxmlformats.org/officeDocument/2006/relationships/header" Target="header1.xm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7.wmf"/><Relationship Id="rId20" Type="http://schemas.openxmlformats.org/officeDocument/2006/relationships/image" Target="media/image9.png"/><Relationship Id="rId29" Type="http://schemas.openxmlformats.org/officeDocument/2006/relationships/hyperlink" Target="http://ev.fmm.kpi.ua/article/view/238105"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3.jpeg"/><Relationship Id="rId32" Type="http://schemas.openxmlformats.org/officeDocument/2006/relationships/hyperlink" Target="https://www.ukrstat.gov.ua/" TargetMode="External"/><Relationship Id="rId5" Type="http://schemas.openxmlformats.org/officeDocument/2006/relationships/webSettings" Target="webSettings.xml"/><Relationship Id="rId15" Type="http://schemas.openxmlformats.org/officeDocument/2006/relationships/oleObject" Target="embeddings/oleObject2.bin"/><Relationship Id="rId23" Type="http://schemas.openxmlformats.org/officeDocument/2006/relationships/image" Target="media/image12.png"/><Relationship Id="rId28" Type="http://schemas.openxmlformats.org/officeDocument/2006/relationships/hyperlink" Target="http://ev.fmm.kpi.ua/article/view/216380/" TargetMode="External"/><Relationship Id="rId10" Type="http://schemas.openxmlformats.org/officeDocument/2006/relationships/image" Target="media/image3.png"/><Relationship Id="rId19" Type="http://schemas.openxmlformats.org/officeDocument/2006/relationships/oleObject" Target="embeddings/oleObject4.bin"/><Relationship Id="rId31" Type="http://schemas.openxmlformats.org/officeDocument/2006/relationships/hyperlink" Target="http://futurolog.com.ua/publish/2/Zbirnyk.pdf"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6.wmf"/><Relationship Id="rId22" Type="http://schemas.openxmlformats.org/officeDocument/2006/relationships/image" Target="media/image11.png"/><Relationship Id="rId27" Type="http://schemas.openxmlformats.org/officeDocument/2006/relationships/hyperlink" Target="http://mmi.fem.sumdu.edu.ua/journals/2017/3/245-256" TargetMode="External"/><Relationship Id="rId30" Type="http://schemas.openxmlformats.org/officeDocument/2006/relationships/hyperlink" Target="http://ev.fmm.kpi.ua/article/view/80084/75643" TargetMode="External"/><Relationship Id="rId8" Type="http://schemas.openxmlformats.org/officeDocument/2006/relationships/image" Target="media/image1.png"/></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338E5C3-A538-42EA-A537-87C221B872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433</TotalTime>
  <Pages>90</Pages>
  <Words>84016</Words>
  <Characters>47890</Characters>
  <Application>Microsoft Office Word</Application>
  <DocSecurity>0</DocSecurity>
  <Lines>399</Lines>
  <Paragraphs>263</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131643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Tatiana Vereshchuk</dc:creator>
  <cp:keywords/>
  <dc:description/>
  <cp:lastModifiedBy>Dell</cp:lastModifiedBy>
  <cp:revision>14</cp:revision>
  <cp:lastPrinted>2024-01-08T11:48:00Z</cp:lastPrinted>
  <dcterms:created xsi:type="dcterms:W3CDTF">2024-01-07T17:24:00Z</dcterms:created>
  <dcterms:modified xsi:type="dcterms:W3CDTF">2024-01-10T10:09:00Z</dcterms:modified>
</cp:coreProperties>
</file>