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A69" w:rsidRPr="003270E9" w:rsidRDefault="00C05A69" w:rsidP="00C05A69">
      <w:pPr>
        <w:spacing w:line="276" w:lineRule="auto"/>
        <w:jc w:val="center"/>
        <w:rPr>
          <w:sz w:val="28"/>
          <w:szCs w:val="28"/>
        </w:rPr>
      </w:pPr>
      <w:r w:rsidRPr="003270E9">
        <w:rPr>
          <w:sz w:val="28"/>
          <w:szCs w:val="28"/>
        </w:rPr>
        <w:t>МІНІСТЕРСТВО ОСВІТИ І НАУКИ УКРАЇНИ</w:t>
      </w:r>
    </w:p>
    <w:p w:rsidR="00C05A69" w:rsidRDefault="00C05A69" w:rsidP="00C05A69">
      <w:pPr>
        <w:spacing w:line="276" w:lineRule="auto"/>
        <w:jc w:val="center"/>
        <w:rPr>
          <w:sz w:val="28"/>
          <w:szCs w:val="28"/>
        </w:rPr>
      </w:pPr>
      <w:r w:rsidRPr="003270E9">
        <w:rPr>
          <w:sz w:val="28"/>
          <w:szCs w:val="28"/>
        </w:rPr>
        <w:t xml:space="preserve">НАЦІОНАЛЬНИЙ ТЕХНІЧНИЙ УНІВЕРСИТЕТ УКРАЇНИ </w:t>
      </w:r>
    </w:p>
    <w:p w:rsidR="00C05A69" w:rsidRDefault="00C05A69" w:rsidP="00C05A69">
      <w:pPr>
        <w:spacing w:line="276" w:lineRule="auto"/>
        <w:jc w:val="center"/>
        <w:rPr>
          <w:caps/>
          <w:sz w:val="28"/>
          <w:szCs w:val="28"/>
        </w:rPr>
      </w:pPr>
      <w:r w:rsidRPr="003270E9">
        <w:rPr>
          <w:caps/>
          <w:sz w:val="28"/>
          <w:szCs w:val="28"/>
        </w:rPr>
        <w:t xml:space="preserve">“КИЇВСЬКИЙ ПОЛІТЕХНІЧНИЙ ІНСТИТУТ </w:t>
      </w:r>
    </w:p>
    <w:p w:rsidR="00C05A69" w:rsidRPr="003270E9" w:rsidRDefault="00C05A69" w:rsidP="00C05A69">
      <w:pPr>
        <w:spacing w:line="276" w:lineRule="auto"/>
        <w:jc w:val="center"/>
        <w:rPr>
          <w:sz w:val="28"/>
          <w:szCs w:val="28"/>
        </w:rPr>
      </w:pPr>
      <w:r>
        <w:rPr>
          <w:sz w:val="28"/>
          <w:szCs w:val="28"/>
        </w:rPr>
        <w:t xml:space="preserve">ІМЕНІ </w:t>
      </w:r>
      <w:r w:rsidRPr="003270E9">
        <w:rPr>
          <w:caps/>
          <w:sz w:val="28"/>
          <w:szCs w:val="28"/>
        </w:rPr>
        <w:t xml:space="preserve"> ігоря сікорського”</w:t>
      </w:r>
    </w:p>
    <w:p w:rsidR="00C05A69" w:rsidRPr="00853D20" w:rsidRDefault="00C05A69" w:rsidP="00C05A69">
      <w:pPr>
        <w:rPr>
          <w:sz w:val="28"/>
          <w:szCs w:val="28"/>
        </w:rPr>
      </w:pPr>
    </w:p>
    <w:p w:rsidR="00C05A69" w:rsidRPr="00853D20" w:rsidRDefault="00C05A69" w:rsidP="00C05A69">
      <w:pPr>
        <w:jc w:val="right"/>
        <w:rPr>
          <w:sz w:val="28"/>
          <w:szCs w:val="28"/>
        </w:rPr>
      </w:pPr>
    </w:p>
    <w:p w:rsidR="00C05A69" w:rsidRPr="00853D20" w:rsidRDefault="00C05A69" w:rsidP="00C05A69">
      <w:pPr>
        <w:jc w:val="right"/>
        <w:rPr>
          <w:sz w:val="28"/>
          <w:szCs w:val="28"/>
        </w:rPr>
      </w:pPr>
    </w:p>
    <w:p w:rsidR="00C05A69" w:rsidRPr="008F3BAF" w:rsidRDefault="00C05A69" w:rsidP="00C05A69">
      <w:pPr>
        <w:spacing w:line="360" w:lineRule="auto"/>
        <w:jc w:val="right"/>
        <w:rPr>
          <w:caps/>
          <w:sz w:val="28"/>
          <w:szCs w:val="28"/>
        </w:rPr>
      </w:pPr>
    </w:p>
    <w:p w:rsidR="00C05A69" w:rsidRPr="008F3BAF" w:rsidRDefault="00C05A69" w:rsidP="00C05A69">
      <w:pPr>
        <w:spacing w:line="360" w:lineRule="auto"/>
        <w:jc w:val="center"/>
        <w:rPr>
          <w:b/>
          <w:caps/>
          <w:sz w:val="28"/>
          <w:szCs w:val="28"/>
        </w:rPr>
      </w:pPr>
      <w:r>
        <w:rPr>
          <w:b/>
          <w:caps/>
          <w:sz w:val="28"/>
          <w:szCs w:val="28"/>
        </w:rPr>
        <w:t>Крикливий ростислав дмитРо</w:t>
      </w:r>
      <w:r w:rsidRPr="008F3BAF">
        <w:rPr>
          <w:b/>
          <w:caps/>
          <w:sz w:val="28"/>
          <w:szCs w:val="28"/>
        </w:rPr>
        <w:t>вич</w:t>
      </w:r>
    </w:p>
    <w:p w:rsidR="00C05A69" w:rsidRPr="00853D20" w:rsidRDefault="00C05A69" w:rsidP="00C05A69">
      <w:pPr>
        <w:spacing w:line="360" w:lineRule="auto"/>
        <w:jc w:val="center"/>
        <w:rPr>
          <w:b/>
          <w:sz w:val="28"/>
          <w:szCs w:val="28"/>
        </w:rPr>
      </w:pPr>
    </w:p>
    <w:p w:rsidR="00C05A69" w:rsidRPr="00853D20" w:rsidRDefault="00C05A69" w:rsidP="00C05A69">
      <w:pPr>
        <w:spacing w:line="360" w:lineRule="auto"/>
        <w:jc w:val="center"/>
        <w:rPr>
          <w:b/>
          <w:sz w:val="28"/>
          <w:szCs w:val="28"/>
        </w:rPr>
      </w:pPr>
    </w:p>
    <w:p w:rsidR="00C05A69" w:rsidRPr="002707B0" w:rsidRDefault="00C05A69" w:rsidP="00C05A69">
      <w:pPr>
        <w:spacing w:line="360" w:lineRule="auto"/>
        <w:ind w:left="4248" w:firstLine="708"/>
        <w:jc w:val="right"/>
        <w:rPr>
          <w:sz w:val="28"/>
          <w:szCs w:val="28"/>
        </w:rPr>
      </w:pPr>
      <w:r w:rsidRPr="002707B0">
        <w:rPr>
          <w:sz w:val="28"/>
          <w:szCs w:val="28"/>
        </w:rPr>
        <w:t>УДК 661.632</w:t>
      </w:r>
      <w:r>
        <w:rPr>
          <w:sz w:val="28"/>
          <w:szCs w:val="28"/>
        </w:rPr>
        <w:t xml:space="preserve"> </w:t>
      </w:r>
      <w:r w:rsidRPr="002707B0">
        <w:rPr>
          <w:sz w:val="28"/>
          <w:szCs w:val="28"/>
        </w:rPr>
        <w:t>:</w:t>
      </w:r>
      <w:r>
        <w:rPr>
          <w:sz w:val="28"/>
          <w:szCs w:val="28"/>
        </w:rPr>
        <w:t xml:space="preserve"> </w:t>
      </w:r>
      <w:r w:rsidRPr="002707B0">
        <w:rPr>
          <w:sz w:val="28"/>
          <w:szCs w:val="28"/>
        </w:rPr>
        <w:t>661.638.7</w:t>
      </w:r>
    </w:p>
    <w:p w:rsidR="00C05A69" w:rsidRPr="00853D20" w:rsidRDefault="00C05A69" w:rsidP="00C05A69">
      <w:pPr>
        <w:spacing w:line="360" w:lineRule="auto"/>
        <w:jc w:val="right"/>
        <w:rPr>
          <w:sz w:val="28"/>
          <w:szCs w:val="28"/>
        </w:rPr>
      </w:pPr>
    </w:p>
    <w:p w:rsidR="00C05A69" w:rsidRPr="00853D20" w:rsidRDefault="00C05A69" w:rsidP="00C05A69">
      <w:pPr>
        <w:spacing w:line="360" w:lineRule="auto"/>
        <w:jc w:val="right"/>
        <w:rPr>
          <w:sz w:val="28"/>
          <w:szCs w:val="28"/>
        </w:rPr>
      </w:pPr>
    </w:p>
    <w:p w:rsidR="00C05A69" w:rsidRDefault="00C05A69" w:rsidP="00C05A69">
      <w:pPr>
        <w:spacing w:line="360" w:lineRule="auto"/>
        <w:jc w:val="center"/>
        <w:rPr>
          <w:b/>
          <w:sz w:val="28"/>
          <w:szCs w:val="28"/>
        </w:rPr>
      </w:pPr>
      <w:r>
        <w:rPr>
          <w:b/>
          <w:sz w:val="28"/>
          <w:szCs w:val="28"/>
        </w:rPr>
        <w:t>ТЕОРЕТИЧНІ ТА ТЕХНОЛОГІЧНІ ОСНОВИ</w:t>
      </w:r>
    </w:p>
    <w:p w:rsidR="00C05A69" w:rsidRDefault="00C05A69" w:rsidP="00C05A69">
      <w:pPr>
        <w:spacing w:line="360" w:lineRule="auto"/>
        <w:jc w:val="center"/>
        <w:rPr>
          <w:b/>
          <w:sz w:val="28"/>
          <w:szCs w:val="28"/>
        </w:rPr>
      </w:pPr>
      <w:r>
        <w:rPr>
          <w:b/>
          <w:sz w:val="28"/>
          <w:szCs w:val="28"/>
        </w:rPr>
        <w:t xml:space="preserve"> ПЕРЕРОБКИ </w:t>
      </w:r>
      <w:r w:rsidRPr="007F556F">
        <w:rPr>
          <w:b/>
          <w:sz w:val="28"/>
          <w:szCs w:val="28"/>
        </w:rPr>
        <w:t xml:space="preserve">ФОСФАТНИХ РУД ПРИРОДНИМ ГАЗОМ </w:t>
      </w:r>
    </w:p>
    <w:p w:rsidR="00C05A69" w:rsidRPr="00B82B44" w:rsidRDefault="00C05A69" w:rsidP="00C05A69">
      <w:pPr>
        <w:spacing w:line="360" w:lineRule="auto"/>
        <w:jc w:val="center"/>
        <w:rPr>
          <w:b/>
          <w:sz w:val="28"/>
          <w:szCs w:val="28"/>
        </w:rPr>
      </w:pPr>
      <w:r w:rsidRPr="007F556F">
        <w:rPr>
          <w:b/>
          <w:sz w:val="28"/>
          <w:szCs w:val="28"/>
        </w:rPr>
        <w:t>ІЗ СУМІШАМИ ХЛОРАЛКАНІВ</w:t>
      </w:r>
    </w:p>
    <w:p w:rsidR="00C05A69" w:rsidRPr="008F3BAF" w:rsidRDefault="00C05A69" w:rsidP="00C05A69">
      <w:pPr>
        <w:spacing w:line="360" w:lineRule="auto"/>
        <w:jc w:val="center"/>
        <w:rPr>
          <w:b/>
          <w:sz w:val="28"/>
          <w:szCs w:val="28"/>
        </w:rPr>
      </w:pPr>
    </w:p>
    <w:p w:rsidR="00C05A69" w:rsidRPr="00853D20" w:rsidRDefault="00C05A69" w:rsidP="00C05A69">
      <w:pPr>
        <w:spacing w:line="360" w:lineRule="auto"/>
        <w:jc w:val="center"/>
        <w:rPr>
          <w:b/>
          <w:sz w:val="28"/>
          <w:szCs w:val="28"/>
        </w:rPr>
      </w:pPr>
    </w:p>
    <w:p w:rsidR="00C05A69" w:rsidRPr="00853D20" w:rsidRDefault="00C05A69" w:rsidP="00C05A69">
      <w:pPr>
        <w:spacing w:line="360" w:lineRule="auto"/>
        <w:jc w:val="center"/>
        <w:rPr>
          <w:sz w:val="28"/>
          <w:szCs w:val="28"/>
        </w:rPr>
      </w:pPr>
      <w:r w:rsidRPr="00853D20">
        <w:rPr>
          <w:sz w:val="28"/>
          <w:szCs w:val="28"/>
        </w:rPr>
        <w:t>05.17.01</w:t>
      </w:r>
      <w:r>
        <w:rPr>
          <w:sz w:val="28"/>
          <w:szCs w:val="28"/>
        </w:rPr>
        <w:t xml:space="preserve"> </w:t>
      </w:r>
      <w:r w:rsidRPr="00853D20">
        <w:rPr>
          <w:sz w:val="28"/>
          <w:szCs w:val="28"/>
        </w:rPr>
        <w:t>–</w:t>
      </w:r>
      <w:r>
        <w:rPr>
          <w:sz w:val="28"/>
          <w:szCs w:val="28"/>
        </w:rPr>
        <w:t xml:space="preserve"> </w:t>
      </w:r>
      <w:r w:rsidRPr="00853D20">
        <w:rPr>
          <w:sz w:val="28"/>
          <w:szCs w:val="28"/>
        </w:rPr>
        <w:t>технологія неорганічних речовин</w:t>
      </w:r>
    </w:p>
    <w:p w:rsidR="00C05A69" w:rsidRPr="00853D20" w:rsidRDefault="00C05A69" w:rsidP="00C05A69">
      <w:pPr>
        <w:spacing w:line="360" w:lineRule="auto"/>
        <w:jc w:val="center"/>
        <w:rPr>
          <w:sz w:val="28"/>
          <w:szCs w:val="28"/>
        </w:rPr>
      </w:pPr>
    </w:p>
    <w:p w:rsidR="00C05A69" w:rsidRPr="00853D20" w:rsidRDefault="00C05A69" w:rsidP="00C05A69">
      <w:pPr>
        <w:spacing w:line="360" w:lineRule="auto"/>
        <w:jc w:val="center"/>
        <w:rPr>
          <w:sz w:val="28"/>
          <w:szCs w:val="28"/>
        </w:rPr>
      </w:pPr>
    </w:p>
    <w:p w:rsidR="00C05A69" w:rsidRPr="00853D20" w:rsidRDefault="00C05A69" w:rsidP="00C05A69">
      <w:pPr>
        <w:spacing w:line="360" w:lineRule="auto"/>
        <w:jc w:val="center"/>
        <w:rPr>
          <w:sz w:val="28"/>
          <w:szCs w:val="28"/>
        </w:rPr>
      </w:pPr>
    </w:p>
    <w:p w:rsidR="00C05A69" w:rsidRPr="00853D20" w:rsidRDefault="00C05A69" w:rsidP="00C05A69">
      <w:pPr>
        <w:spacing w:line="360" w:lineRule="auto"/>
        <w:jc w:val="center"/>
        <w:rPr>
          <w:sz w:val="28"/>
          <w:szCs w:val="28"/>
        </w:rPr>
      </w:pPr>
      <w:r w:rsidRPr="00853D20">
        <w:rPr>
          <w:sz w:val="28"/>
          <w:szCs w:val="28"/>
        </w:rPr>
        <w:t xml:space="preserve">Автореферат </w:t>
      </w:r>
    </w:p>
    <w:p w:rsidR="00C05A69" w:rsidRPr="00853D20" w:rsidRDefault="00C05A69" w:rsidP="00C05A69">
      <w:pPr>
        <w:spacing w:line="360" w:lineRule="auto"/>
        <w:jc w:val="center"/>
        <w:rPr>
          <w:sz w:val="28"/>
          <w:szCs w:val="28"/>
        </w:rPr>
      </w:pPr>
      <w:r w:rsidRPr="00853D20">
        <w:rPr>
          <w:sz w:val="28"/>
          <w:szCs w:val="28"/>
        </w:rPr>
        <w:t>дисертації на здобуття наукового ступеня</w:t>
      </w:r>
    </w:p>
    <w:p w:rsidR="00C05A69" w:rsidRPr="00853D20" w:rsidRDefault="00C05A69" w:rsidP="00C05A69">
      <w:pPr>
        <w:spacing w:line="360" w:lineRule="auto"/>
        <w:jc w:val="center"/>
        <w:rPr>
          <w:sz w:val="28"/>
          <w:szCs w:val="28"/>
        </w:rPr>
      </w:pPr>
      <w:r w:rsidRPr="00853D20">
        <w:rPr>
          <w:sz w:val="28"/>
          <w:szCs w:val="28"/>
        </w:rPr>
        <w:t>кандидата технічних наук</w:t>
      </w:r>
    </w:p>
    <w:p w:rsidR="00C05A69" w:rsidRPr="00853D20" w:rsidRDefault="00C05A69" w:rsidP="00C05A69">
      <w:pPr>
        <w:spacing w:line="360" w:lineRule="auto"/>
        <w:jc w:val="center"/>
        <w:rPr>
          <w:sz w:val="28"/>
          <w:szCs w:val="28"/>
        </w:rPr>
      </w:pPr>
    </w:p>
    <w:p w:rsidR="00C05A69" w:rsidRPr="00853D20" w:rsidRDefault="00C05A69" w:rsidP="00C05A69">
      <w:pPr>
        <w:spacing w:line="360" w:lineRule="auto"/>
        <w:jc w:val="center"/>
        <w:rPr>
          <w:sz w:val="28"/>
          <w:szCs w:val="28"/>
        </w:rPr>
      </w:pPr>
    </w:p>
    <w:p w:rsidR="00C05A69" w:rsidRPr="00853D20" w:rsidRDefault="00C05A69" w:rsidP="00C05A69">
      <w:pPr>
        <w:spacing w:line="360" w:lineRule="auto"/>
        <w:jc w:val="right"/>
        <w:rPr>
          <w:sz w:val="28"/>
          <w:szCs w:val="28"/>
        </w:rPr>
      </w:pPr>
    </w:p>
    <w:p w:rsidR="00C05A69" w:rsidRPr="00853D20" w:rsidRDefault="00C05A69" w:rsidP="00C05A69">
      <w:pPr>
        <w:spacing w:line="360" w:lineRule="auto"/>
        <w:jc w:val="right"/>
        <w:rPr>
          <w:sz w:val="28"/>
          <w:szCs w:val="28"/>
        </w:rPr>
      </w:pPr>
    </w:p>
    <w:p w:rsidR="00C05A69" w:rsidRPr="00853D20" w:rsidRDefault="00C05A69" w:rsidP="00C05A69">
      <w:pPr>
        <w:spacing w:line="360" w:lineRule="auto"/>
        <w:jc w:val="right"/>
        <w:rPr>
          <w:sz w:val="28"/>
          <w:szCs w:val="28"/>
        </w:rPr>
      </w:pPr>
    </w:p>
    <w:p w:rsidR="00C05A69" w:rsidRDefault="00C05A69" w:rsidP="00C05A69">
      <w:pPr>
        <w:spacing w:line="360" w:lineRule="auto"/>
        <w:jc w:val="center"/>
        <w:rPr>
          <w:sz w:val="28"/>
          <w:szCs w:val="28"/>
        </w:rPr>
      </w:pPr>
      <w:r>
        <w:rPr>
          <w:sz w:val="28"/>
          <w:szCs w:val="28"/>
        </w:rPr>
        <w:t>Київ – 2017</w:t>
      </w:r>
    </w:p>
    <w:p w:rsidR="00C05A69" w:rsidRPr="00FD68C9" w:rsidRDefault="00C05A69" w:rsidP="00C05A69">
      <w:pPr>
        <w:spacing w:line="276" w:lineRule="auto"/>
        <w:ind w:firstLine="709"/>
        <w:rPr>
          <w:sz w:val="28"/>
          <w:szCs w:val="28"/>
        </w:rPr>
      </w:pPr>
      <w:r w:rsidRPr="00FD68C9">
        <w:rPr>
          <w:sz w:val="28"/>
          <w:szCs w:val="28"/>
        </w:rPr>
        <w:lastRenderedPageBreak/>
        <w:t>Дисертацією є рукопис</w:t>
      </w:r>
      <w:r>
        <w:rPr>
          <w:sz w:val="28"/>
          <w:szCs w:val="28"/>
        </w:rPr>
        <w:t>.</w:t>
      </w:r>
    </w:p>
    <w:p w:rsidR="00C05A69" w:rsidRPr="00FD68C9" w:rsidRDefault="00C05A69" w:rsidP="00C05A69">
      <w:pPr>
        <w:spacing w:line="276" w:lineRule="auto"/>
        <w:ind w:firstLine="709"/>
        <w:jc w:val="both"/>
        <w:rPr>
          <w:sz w:val="28"/>
          <w:szCs w:val="28"/>
        </w:rPr>
      </w:pPr>
      <w:r>
        <w:rPr>
          <w:sz w:val="28"/>
          <w:szCs w:val="28"/>
        </w:rPr>
        <w:t xml:space="preserve">Робота виконана </w:t>
      </w:r>
      <w:r w:rsidRPr="00FD68C9">
        <w:rPr>
          <w:sz w:val="28"/>
          <w:szCs w:val="28"/>
        </w:rPr>
        <w:t>на кафедрі хімії</w:t>
      </w:r>
      <w:r>
        <w:rPr>
          <w:sz w:val="28"/>
          <w:szCs w:val="28"/>
        </w:rPr>
        <w:t xml:space="preserve"> та методики навчання хімії</w:t>
      </w:r>
      <w:r w:rsidRPr="00FD68C9">
        <w:rPr>
          <w:sz w:val="28"/>
          <w:szCs w:val="28"/>
        </w:rPr>
        <w:t xml:space="preserve"> Вінницького державного педагогічного університету імені</w:t>
      </w:r>
      <w:r>
        <w:rPr>
          <w:sz w:val="28"/>
          <w:szCs w:val="28"/>
        </w:rPr>
        <w:t xml:space="preserve"> Михайла Коцюбинського </w:t>
      </w:r>
      <w:r w:rsidRPr="00FD68C9">
        <w:rPr>
          <w:sz w:val="28"/>
          <w:szCs w:val="28"/>
        </w:rPr>
        <w:t>Міністерств</w:t>
      </w:r>
      <w:r>
        <w:rPr>
          <w:sz w:val="28"/>
          <w:szCs w:val="28"/>
        </w:rPr>
        <w:t>а</w:t>
      </w:r>
      <w:r w:rsidRPr="00FD68C9">
        <w:rPr>
          <w:sz w:val="28"/>
          <w:szCs w:val="28"/>
        </w:rPr>
        <w:t xml:space="preserve"> освіти і науки України</w:t>
      </w:r>
      <w:r>
        <w:rPr>
          <w:sz w:val="28"/>
          <w:szCs w:val="28"/>
        </w:rPr>
        <w:t>.</w:t>
      </w:r>
    </w:p>
    <w:p w:rsidR="00C05A69" w:rsidRDefault="00C05A69" w:rsidP="00C05A69">
      <w:pPr>
        <w:spacing w:line="276" w:lineRule="auto"/>
        <w:ind w:left="2340" w:hanging="2340"/>
      </w:pPr>
    </w:p>
    <w:p w:rsidR="00C05A69" w:rsidRPr="003A1FDD" w:rsidRDefault="00C05A69" w:rsidP="00C05A69">
      <w:pPr>
        <w:spacing w:line="276" w:lineRule="auto"/>
        <w:ind w:left="2340" w:hanging="2340"/>
      </w:pPr>
    </w:p>
    <w:p w:rsidR="00C05A69" w:rsidRDefault="00C05A69" w:rsidP="00C05A69">
      <w:pPr>
        <w:spacing w:line="276" w:lineRule="auto"/>
        <w:ind w:right="-5" w:firstLine="708"/>
        <w:rPr>
          <w:sz w:val="28"/>
          <w:szCs w:val="28"/>
        </w:rPr>
      </w:pPr>
      <w:r w:rsidRPr="003270E9">
        <w:rPr>
          <w:b/>
          <w:sz w:val="28"/>
          <w:szCs w:val="28"/>
        </w:rPr>
        <w:t>Науковий керівник:</w:t>
      </w:r>
      <w:r>
        <w:rPr>
          <w:sz w:val="28"/>
          <w:szCs w:val="28"/>
        </w:rPr>
        <w:t xml:space="preserve">  </w:t>
      </w:r>
      <w:r w:rsidRPr="008F3BAF">
        <w:rPr>
          <w:sz w:val="28"/>
          <w:szCs w:val="28"/>
        </w:rPr>
        <w:t xml:space="preserve"> </w:t>
      </w:r>
      <w:r>
        <w:rPr>
          <w:sz w:val="28"/>
          <w:szCs w:val="28"/>
        </w:rPr>
        <w:t>доктор технічних наук, професор</w:t>
      </w:r>
    </w:p>
    <w:p w:rsidR="00C05A69" w:rsidRDefault="00C05A69" w:rsidP="00C05A69">
      <w:pPr>
        <w:spacing w:line="276" w:lineRule="auto"/>
        <w:ind w:left="2835" w:right="-5" w:firstLine="709"/>
        <w:rPr>
          <w:sz w:val="28"/>
          <w:szCs w:val="28"/>
        </w:rPr>
      </w:pPr>
      <w:r>
        <w:rPr>
          <w:b/>
          <w:sz w:val="28"/>
          <w:szCs w:val="28"/>
        </w:rPr>
        <w:t>Петрук Василь Григорович</w:t>
      </w:r>
      <w:r>
        <w:rPr>
          <w:sz w:val="28"/>
          <w:szCs w:val="28"/>
        </w:rPr>
        <w:t xml:space="preserve">, </w:t>
      </w:r>
    </w:p>
    <w:p w:rsidR="00C05A69" w:rsidRPr="00236F5F" w:rsidRDefault="00C05A69" w:rsidP="00C05A69">
      <w:pPr>
        <w:spacing w:line="276" w:lineRule="auto"/>
        <w:ind w:left="2835" w:right="-5" w:firstLine="709"/>
        <w:rPr>
          <w:sz w:val="28"/>
          <w:szCs w:val="28"/>
        </w:rPr>
      </w:pPr>
      <w:r w:rsidRPr="00236F5F">
        <w:rPr>
          <w:sz w:val="28"/>
          <w:szCs w:val="28"/>
        </w:rPr>
        <w:t>Вінницький національний технічний університет,</w:t>
      </w:r>
    </w:p>
    <w:p w:rsidR="00C05A69" w:rsidRPr="005E4613" w:rsidRDefault="00C05A69" w:rsidP="00C05A69">
      <w:pPr>
        <w:spacing w:line="276" w:lineRule="auto"/>
        <w:ind w:left="3544"/>
        <w:rPr>
          <w:sz w:val="28"/>
          <w:szCs w:val="28"/>
        </w:rPr>
      </w:pPr>
      <w:r w:rsidRPr="00236F5F">
        <w:rPr>
          <w:sz w:val="28"/>
          <w:szCs w:val="28"/>
        </w:rPr>
        <w:t xml:space="preserve">директор Інституту екологічної </w:t>
      </w:r>
      <w:r>
        <w:rPr>
          <w:sz w:val="28"/>
          <w:szCs w:val="28"/>
        </w:rPr>
        <w:t>безпеки та моніторингу д</w:t>
      </w:r>
      <w:r w:rsidRPr="00236F5F">
        <w:rPr>
          <w:sz w:val="28"/>
          <w:szCs w:val="28"/>
        </w:rPr>
        <w:t>овкілля</w:t>
      </w:r>
    </w:p>
    <w:p w:rsidR="00C05A69" w:rsidRPr="005866B8" w:rsidRDefault="00C05A69" w:rsidP="00C05A69">
      <w:pPr>
        <w:spacing w:line="276" w:lineRule="auto"/>
        <w:ind w:left="2880" w:right="-5" w:hanging="2880"/>
        <w:rPr>
          <w:sz w:val="16"/>
          <w:szCs w:val="16"/>
        </w:rPr>
      </w:pPr>
    </w:p>
    <w:p w:rsidR="00C05A69" w:rsidRDefault="00C05A69" w:rsidP="00C05A69">
      <w:pPr>
        <w:pStyle w:val="a6"/>
        <w:spacing w:line="276" w:lineRule="auto"/>
        <w:ind w:left="2520" w:hanging="1812"/>
      </w:pPr>
      <w:r w:rsidRPr="00F20BE8">
        <w:rPr>
          <w:b/>
        </w:rPr>
        <w:t>Офіційні опоненти:</w:t>
      </w:r>
      <w:r>
        <w:t xml:space="preserve">     доктор технічних наук, професор</w:t>
      </w:r>
    </w:p>
    <w:p w:rsidR="00C05A69" w:rsidRPr="005866B8" w:rsidRDefault="00C05A69" w:rsidP="00C05A69">
      <w:pPr>
        <w:pStyle w:val="a6"/>
        <w:tabs>
          <w:tab w:val="left" w:pos="3544"/>
        </w:tabs>
        <w:spacing w:line="276" w:lineRule="auto"/>
        <w:ind w:left="3544"/>
        <w:jc w:val="left"/>
        <w:rPr>
          <w:b/>
        </w:rPr>
      </w:pPr>
      <w:r w:rsidRPr="005866B8">
        <w:rPr>
          <w:b/>
        </w:rPr>
        <w:t xml:space="preserve">Столяренко Геннадій Степанович, </w:t>
      </w:r>
    </w:p>
    <w:p w:rsidR="00C05A69" w:rsidRDefault="00C05A69" w:rsidP="00C05A69">
      <w:pPr>
        <w:pStyle w:val="a6"/>
        <w:tabs>
          <w:tab w:val="left" w:pos="3544"/>
        </w:tabs>
        <w:spacing w:line="276" w:lineRule="auto"/>
        <w:ind w:left="3544"/>
        <w:jc w:val="left"/>
      </w:pPr>
      <w:r>
        <w:t>Черкаський державний технологічний університет, завідувач кафедри хімічних технологій та водоочищення</w:t>
      </w:r>
    </w:p>
    <w:p w:rsidR="00C05A69" w:rsidRPr="005866B8" w:rsidRDefault="00C05A69" w:rsidP="00C05A69">
      <w:pPr>
        <w:pStyle w:val="a6"/>
        <w:tabs>
          <w:tab w:val="left" w:pos="3544"/>
        </w:tabs>
        <w:spacing w:line="276" w:lineRule="auto"/>
        <w:ind w:left="2694"/>
        <w:jc w:val="left"/>
        <w:rPr>
          <w:sz w:val="16"/>
          <w:szCs w:val="16"/>
        </w:rPr>
      </w:pPr>
    </w:p>
    <w:p w:rsidR="00C05A69" w:rsidRDefault="00C05A69" w:rsidP="00C05A69">
      <w:pPr>
        <w:pStyle w:val="a6"/>
        <w:tabs>
          <w:tab w:val="left" w:pos="3544"/>
        </w:tabs>
        <w:spacing w:line="276" w:lineRule="auto"/>
        <w:ind w:left="2694" w:firstLine="850"/>
        <w:jc w:val="left"/>
      </w:pPr>
      <w:r>
        <w:t>доктор технічних наук, доцент</w:t>
      </w:r>
    </w:p>
    <w:p w:rsidR="00C05A69" w:rsidRPr="005866B8" w:rsidRDefault="00C05A69" w:rsidP="00C05A69">
      <w:pPr>
        <w:pStyle w:val="a6"/>
        <w:tabs>
          <w:tab w:val="left" w:pos="3544"/>
        </w:tabs>
        <w:spacing w:line="276" w:lineRule="auto"/>
        <w:ind w:left="2694" w:firstLine="850"/>
        <w:jc w:val="left"/>
        <w:rPr>
          <w:b/>
        </w:rPr>
      </w:pPr>
      <w:r w:rsidRPr="005866B8">
        <w:rPr>
          <w:b/>
        </w:rPr>
        <w:t>Рищенко Ігор Михайлович</w:t>
      </w:r>
      <w:r>
        <w:rPr>
          <w:b/>
        </w:rPr>
        <w:t>,</w:t>
      </w:r>
    </w:p>
    <w:p w:rsidR="00C05A69" w:rsidRDefault="00C05A69" w:rsidP="00C05A69">
      <w:pPr>
        <w:pStyle w:val="a6"/>
        <w:tabs>
          <w:tab w:val="left" w:pos="3544"/>
        </w:tabs>
        <w:spacing w:line="276" w:lineRule="auto"/>
        <w:ind w:left="2694" w:firstLine="850"/>
        <w:jc w:val="left"/>
      </w:pPr>
      <w:r>
        <w:t>Національний технічний університет</w:t>
      </w:r>
    </w:p>
    <w:p w:rsidR="00C05A69" w:rsidRDefault="00C05A69" w:rsidP="00C05A69">
      <w:pPr>
        <w:pStyle w:val="a6"/>
        <w:tabs>
          <w:tab w:val="left" w:pos="3544"/>
        </w:tabs>
        <w:spacing w:line="276" w:lineRule="auto"/>
        <w:ind w:left="2694" w:firstLine="850"/>
        <w:jc w:val="left"/>
      </w:pPr>
      <w:r>
        <w:t>«Харківський політехнічний інститут»,</w:t>
      </w:r>
    </w:p>
    <w:p w:rsidR="00C05A69" w:rsidRDefault="00C05A69" w:rsidP="00C05A69">
      <w:pPr>
        <w:pStyle w:val="a6"/>
        <w:tabs>
          <w:tab w:val="left" w:pos="3544"/>
        </w:tabs>
        <w:spacing w:line="276" w:lineRule="auto"/>
        <w:ind w:left="2694" w:firstLine="850"/>
        <w:jc w:val="left"/>
      </w:pPr>
      <w:r>
        <w:t>професор кафедри загальної та неорганічної хімії</w:t>
      </w:r>
    </w:p>
    <w:p w:rsidR="00C05A69" w:rsidRDefault="00C05A69" w:rsidP="00C05A69">
      <w:pPr>
        <w:pStyle w:val="a6"/>
        <w:spacing w:line="276" w:lineRule="auto"/>
        <w:ind w:left="2880" w:hanging="2880"/>
        <w:rPr>
          <w:sz w:val="24"/>
        </w:rPr>
      </w:pPr>
      <w:r w:rsidRPr="003A1FDD">
        <w:rPr>
          <w:sz w:val="24"/>
        </w:rPr>
        <w:t xml:space="preserve">                                         </w:t>
      </w:r>
    </w:p>
    <w:p w:rsidR="00C05A69" w:rsidRPr="003A1FDD" w:rsidRDefault="00C05A69" w:rsidP="00C05A69">
      <w:pPr>
        <w:pStyle w:val="a6"/>
        <w:spacing w:line="276" w:lineRule="auto"/>
        <w:ind w:left="2880" w:hanging="2880"/>
      </w:pPr>
    </w:p>
    <w:p w:rsidR="00C05A69" w:rsidRPr="008F3BAF" w:rsidRDefault="00C05A69" w:rsidP="00C05A69">
      <w:pPr>
        <w:spacing w:line="276" w:lineRule="auto"/>
        <w:ind w:firstLine="720"/>
        <w:jc w:val="both"/>
        <w:rPr>
          <w:sz w:val="28"/>
          <w:szCs w:val="28"/>
        </w:rPr>
      </w:pPr>
      <w:r w:rsidRPr="008F3BAF">
        <w:rPr>
          <w:sz w:val="28"/>
          <w:szCs w:val="28"/>
        </w:rPr>
        <w:t>Захист відбудеться “</w:t>
      </w:r>
      <w:r>
        <w:rPr>
          <w:sz w:val="28"/>
          <w:szCs w:val="28"/>
        </w:rPr>
        <w:t>15</w:t>
      </w:r>
      <w:r w:rsidRPr="008F3BAF">
        <w:rPr>
          <w:sz w:val="28"/>
          <w:szCs w:val="28"/>
        </w:rPr>
        <w:t xml:space="preserve">” </w:t>
      </w:r>
      <w:r>
        <w:rPr>
          <w:sz w:val="28"/>
          <w:szCs w:val="28"/>
        </w:rPr>
        <w:t>листопада 2017</w:t>
      </w:r>
      <w:r w:rsidRPr="008F3BAF">
        <w:rPr>
          <w:sz w:val="28"/>
          <w:szCs w:val="28"/>
        </w:rPr>
        <w:t xml:space="preserve"> року о </w:t>
      </w:r>
      <w:r w:rsidRPr="00973A5A">
        <w:rPr>
          <w:sz w:val="28"/>
          <w:szCs w:val="28"/>
        </w:rPr>
        <w:t>16</w:t>
      </w:r>
      <w:r w:rsidRPr="00973A5A">
        <w:rPr>
          <w:sz w:val="28"/>
          <w:szCs w:val="28"/>
          <w:vertAlign w:val="superscript"/>
        </w:rPr>
        <w:t>30</w:t>
      </w:r>
      <w:r w:rsidRPr="00973A5A">
        <w:rPr>
          <w:sz w:val="28"/>
          <w:szCs w:val="28"/>
        </w:rPr>
        <w:t xml:space="preserve"> </w:t>
      </w:r>
      <w:r w:rsidRPr="008F3BAF">
        <w:rPr>
          <w:sz w:val="28"/>
          <w:szCs w:val="28"/>
        </w:rPr>
        <w:t xml:space="preserve">годині на засіданні </w:t>
      </w:r>
      <w:r>
        <w:rPr>
          <w:sz w:val="28"/>
          <w:szCs w:val="28"/>
        </w:rPr>
        <w:t>спеціалізованої вченої ради Д 26.002.13</w:t>
      </w:r>
      <w:r w:rsidRPr="008F3BAF">
        <w:rPr>
          <w:sz w:val="28"/>
          <w:szCs w:val="28"/>
        </w:rPr>
        <w:t xml:space="preserve"> при Національному</w:t>
      </w:r>
      <w:r>
        <w:rPr>
          <w:sz w:val="28"/>
          <w:szCs w:val="28"/>
        </w:rPr>
        <w:t xml:space="preserve"> технічному</w:t>
      </w:r>
      <w:r w:rsidRPr="008F3BAF">
        <w:rPr>
          <w:sz w:val="28"/>
          <w:szCs w:val="28"/>
        </w:rPr>
        <w:t xml:space="preserve"> університеті</w:t>
      </w:r>
      <w:r>
        <w:rPr>
          <w:sz w:val="28"/>
          <w:szCs w:val="28"/>
        </w:rPr>
        <w:t xml:space="preserve"> України </w:t>
      </w:r>
      <w:r w:rsidRPr="008F3BAF">
        <w:rPr>
          <w:sz w:val="28"/>
          <w:szCs w:val="28"/>
        </w:rPr>
        <w:t>“</w:t>
      </w:r>
      <w:r>
        <w:rPr>
          <w:sz w:val="28"/>
          <w:szCs w:val="28"/>
        </w:rPr>
        <w:t>Київський політехнічний інститут імені Ігоря Сікорського</w:t>
      </w:r>
      <w:r w:rsidRPr="008F3BAF">
        <w:rPr>
          <w:sz w:val="28"/>
          <w:szCs w:val="28"/>
        </w:rPr>
        <w:t xml:space="preserve">” за адресою </w:t>
      </w:r>
      <w:r>
        <w:rPr>
          <w:sz w:val="28"/>
          <w:szCs w:val="28"/>
        </w:rPr>
        <w:t>03056, м. Київ-56, просп. Перемоги, 37, корпус №4, велика хімічна аудиторія.</w:t>
      </w:r>
    </w:p>
    <w:p w:rsidR="00C05A69" w:rsidRDefault="00C05A69" w:rsidP="00C05A69">
      <w:pPr>
        <w:spacing w:line="276" w:lineRule="auto"/>
        <w:ind w:firstLine="708"/>
        <w:jc w:val="both"/>
        <w:rPr>
          <w:sz w:val="28"/>
          <w:szCs w:val="28"/>
        </w:rPr>
      </w:pPr>
    </w:p>
    <w:p w:rsidR="00C05A69" w:rsidRPr="008F3BAF" w:rsidRDefault="00C05A69" w:rsidP="00C05A69">
      <w:pPr>
        <w:spacing w:line="276" w:lineRule="auto"/>
        <w:ind w:firstLine="708"/>
        <w:jc w:val="both"/>
        <w:rPr>
          <w:sz w:val="28"/>
          <w:szCs w:val="28"/>
        </w:rPr>
      </w:pPr>
      <w:r w:rsidRPr="008F3BAF">
        <w:rPr>
          <w:sz w:val="28"/>
          <w:szCs w:val="28"/>
        </w:rPr>
        <w:t xml:space="preserve">З дисертацією можна ознайомитись </w:t>
      </w:r>
      <w:r>
        <w:rPr>
          <w:sz w:val="28"/>
          <w:szCs w:val="28"/>
        </w:rPr>
        <w:t xml:space="preserve">у </w:t>
      </w:r>
      <w:r w:rsidRPr="008F3BAF">
        <w:rPr>
          <w:sz w:val="28"/>
          <w:szCs w:val="28"/>
        </w:rPr>
        <w:t xml:space="preserve">бібліотеці Національного  </w:t>
      </w:r>
      <w:r>
        <w:rPr>
          <w:sz w:val="28"/>
          <w:szCs w:val="28"/>
        </w:rPr>
        <w:t xml:space="preserve">технічного </w:t>
      </w:r>
      <w:r w:rsidRPr="008F3BAF">
        <w:rPr>
          <w:sz w:val="28"/>
          <w:szCs w:val="28"/>
        </w:rPr>
        <w:t xml:space="preserve">університету </w:t>
      </w:r>
      <w:r>
        <w:rPr>
          <w:sz w:val="28"/>
          <w:szCs w:val="28"/>
        </w:rPr>
        <w:t xml:space="preserve">України </w:t>
      </w:r>
      <w:r w:rsidRPr="008F3BAF">
        <w:rPr>
          <w:sz w:val="28"/>
          <w:szCs w:val="28"/>
        </w:rPr>
        <w:t>“</w:t>
      </w:r>
      <w:r>
        <w:rPr>
          <w:sz w:val="28"/>
          <w:szCs w:val="28"/>
        </w:rPr>
        <w:t>Київський політехнічний інститут імені Ігоря Сікорського</w:t>
      </w:r>
      <w:r w:rsidRPr="008F3BAF">
        <w:rPr>
          <w:sz w:val="28"/>
          <w:szCs w:val="28"/>
        </w:rPr>
        <w:t>”</w:t>
      </w:r>
      <w:r>
        <w:rPr>
          <w:sz w:val="28"/>
          <w:szCs w:val="28"/>
        </w:rPr>
        <w:t>, за адресою: м. Київ, проспект Перемоги, 37.</w:t>
      </w:r>
    </w:p>
    <w:p w:rsidR="00C05A69" w:rsidRPr="008F3BAF" w:rsidRDefault="00C05A69" w:rsidP="00C05A69">
      <w:pPr>
        <w:spacing w:line="276" w:lineRule="auto"/>
        <w:jc w:val="both"/>
        <w:rPr>
          <w:sz w:val="28"/>
          <w:szCs w:val="28"/>
        </w:rPr>
      </w:pPr>
      <w:r w:rsidRPr="008F3BAF">
        <w:rPr>
          <w:sz w:val="28"/>
          <w:szCs w:val="28"/>
        </w:rPr>
        <w:tab/>
      </w:r>
    </w:p>
    <w:p w:rsidR="00C05A69" w:rsidRPr="008F3BAF" w:rsidRDefault="00C05A69" w:rsidP="00C05A69">
      <w:pPr>
        <w:spacing w:line="276" w:lineRule="auto"/>
        <w:ind w:firstLine="708"/>
        <w:jc w:val="both"/>
        <w:rPr>
          <w:sz w:val="28"/>
          <w:szCs w:val="28"/>
        </w:rPr>
      </w:pPr>
      <w:r w:rsidRPr="008F3BAF">
        <w:rPr>
          <w:sz w:val="28"/>
          <w:szCs w:val="28"/>
        </w:rPr>
        <w:t>Автореферат</w:t>
      </w:r>
      <w:r>
        <w:rPr>
          <w:sz w:val="28"/>
          <w:szCs w:val="28"/>
        </w:rPr>
        <w:t xml:space="preserve"> розіслано “____</w:t>
      </w:r>
      <w:r w:rsidRPr="008F3BAF">
        <w:rPr>
          <w:sz w:val="28"/>
          <w:szCs w:val="28"/>
        </w:rPr>
        <w:t xml:space="preserve"> ” </w:t>
      </w:r>
      <w:r>
        <w:rPr>
          <w:sz w:val="28"/>
          <w:szCs w:val="28"/>
        </w:rPr>
        <w:t xml:space="preserve">____________  </w:t>
      </w:r>
      <w:r w:rsidRPr="008F3BAF">
        <w:rPr>
          <w:sz w:val="28"/>
          <w:szCs w:val="28"/>
        </w:rPr>
        <w:t>201</w:t>
      </w:r>
      <w:r>
        <w:rPr>
          <w:sz w:val="28"/>
          <w:szCs w:val="28"/>
        </w:rPr>
        <w:t>7</w:t>
      </w:r>
      <w:r w:rsidRPr="008F3BAF">
        <w:rPr>
          <w:sz w:val="28"/>
          <w:szCs w:val="28"/>
        </w:rPr>
        <w:t xml:space="preserve"> р.</w:t>
      </w:r>
    </w:p>
    <w:p w:rsidR="00C05A69" w:rsidRDefault="00C05A69" w:rsidP="00C05A69">
      <w:pPr>
        <w:spacing w:line="288" w:lineRule="auto"/>
        <w:jc w:val="both"/>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135" type="#_x0000_t75" style="position:absolute;left:0;text-align:left;margin-left:222.55pt;margin-top:5.55pt;width:120.75pt;height:60.3pt;z-index:-1;visibility:visible">
            <v:imagedata r:id="rId7" o:title=""/>
          </v:shape>
        </w:pict>
      </w:r>
    </w:p>
    <w:tbl>
      <w:tblPr>
        <w:tblW w:w="0" w:type="auto"/>
        <w:tblInd w:w="108" w:type="dxa"/>
        <w:tblLook w:val="01E0"/>
      </w:tblPr>
      <w:tblGrid>
        <w:gridCol w:w="5400"/>
        <w:gridCol w:w="1870"/>
        <w:gridCol w:w="2476"/>
      </w:tblGrid>
      <w:tr w:rsidR="00C05A69" w:rsidRPr="005E4613" w:rsidTr="000C1259">
        <w:trPr>
          <w:trHeight w:val="1142"/>
        </w:trPr>
        <w:tc>
          <w:tcPr>
            <w:tcW w:w="5400" w:type="dxa"/>
          </w:tcPr>
          <w:p w:rsidR="00C05A69" w:rsidRPr="00F20BE8" w:rsidRDefault="00C05A69" w:rsidP="000C1259">
            <w:pPr>
              <w:spacing w:line="264" w:lineRule="auto"/>
              <w:jc w:val="both"/>
              <w:rPr>
                <w:b/>
                <w:sz w:val="28"/>
                <w:szCs w:val="28"/>
              </w:rPr>
            </w:pPr>
            <w:r w:rsidRPr="00F20BE8">
              <w:rPr>
                <w:b/>
                <w:sz w:val="28"/>
                <w:szCs w:val="28"/>
              </w:rPr>
              <w:t>Учений секретар спеціалізованої</w:t>
            </w:r>
          </w:p>
          <w:p w:rsidR="00C05A69" w:rsidRPr="00F20BE8" w:rsidRDefault="00C05A69" w:rsidP="000C1259">
            <w:pPr>
              <w:spacing w:line="264" w:lineRule="auto"/>
              <w:jc w:val="both"/>
              <w:rPr>
                <w:b/>
                <w:sz w:val="28"/>
                <w:szCs w:val="28"/>
              </w:rPr>
            </w:pPr>
            <w:r w:rsidRPr="00F20BE8">
              <w:rPr>
                <w:b/>
                <w:sz w:val="28"/>
                <w:szCs w:val="28"/>
              </w:rPr>
              <w:t xml:space="preserve"> вченої ради Д 26.002.13</w:t>
            </w:r>
          </w:p>
        </w:tc>
        <w:tc>
          <w:tcPr>
            <w:tcW w:w="1870" w:type="dxa"/>
          </w:tcPr>
          <w:p w:rsidR="00C05A69" w:rsidRPr="00F20BE8" w:rsidRDefault="00C05A69" w:rsidP="000C1259">
            <w:pPr>
              <w:jc w:val="both"/>
              <w:rPr>
                <w:b/>
                <w:sz w:val="28"/>
                <w:szCs w:val="28"/>
              </w:rPr>
            </w:pPr>
          </w:p>
        </w:tc>
        <w:tc>
          <w:tcPr>
            <w:tcW w:w="2476" w:type="dxa"/>
          </w:tcPr>
          <w:p w:rsidR="00C05A69" w:rsidRPr="00F20BE8" w:rsidRDefault="00C05A69" w:rsidP="000C1259">
            <w:pPr>
              <w:jc w:val="both"/>
              <w:rPr>
                <w:b/>
                <w:sz w:val="28"/>
                <w:szCs w:val="28"/>
              </w:rPr>
            </w:pPr>
          </w:p>
          <w:p w:rsidR="00C05A69" w:rsidRPr="00F20BE8" w:rsidRDefault="00C05A69" w:rsidP="000C1259">
            <w:pPr>
              <w:jc w:val="both"/>
              <w:rPr>
                <w:b/>
                <w:sz w:val="28"/>
                <w:szCs w:val="28"/>
              </w:rPr>
            </w:pPr>
            <w:r w:rsidRPr="00F20BE8">
              <w:rPr>
                <w:b/>
                <w:sz w:val="28"/>
                <w:szCs w:val="28"/>
              </w:rPr>
              <w:t>Т.І.Мотронюк</w:t>
            </w:r>
          </w:p>
          <w:p w:rsidR="00C05A69" w:rsidRPr="00F20BE8" w:rsidRDefault="00C05A69" w:rsidP="000C1259">
            <w:pPr>
              <w:jc w:val="both"/>
              <w:rPr>
                <w:b/>
                <w:sz w:val="28"/>
                <w:szCs w:val="28"/>
              </w:rPr>
            </w:pPr>
          </w:p>
        </w:tc>
      </w:tr>
    </w:tbl>
    <w:p w:rsidR="00C05A69" w:rsidRDefault="00C05A69" w:rsidP="00C05A69"/>
    <w:p w:rsidR="00135BCC" w:rsidRDefault="00135BCC" w:rsidP="00135BCC">
      <w:pPr>
        <w:spacing w:line="264" w:lineRule="auto"/>
        <w:jc w:val="center"/>
        <w:outlineLvl w:val="0"/>
        <w:rPr>
          <w:b/>
          <w:sz w:val="28"/>
          <w:szCs w:val="28"/>
        </w:rPr>
      </w:pPr>
      <w:r w:rsidRPr="006D2ED8">
        <w:rPr>
          <w:b/>
          <w:sz w:val="28"/>
          <w:szCs w:val="28"/>
        </w:rPr>
        <w:t>ЗАГАЛЬНА</w:t>
      </w:r>
      <w:r>
        <w:rPr>
          <w:b/>
          <w:sz w:val="28"/>
          <w:szCs w:val="28"/>
          <w:lang w:val="ru-RU"/>
        </w:rPr>
        <w:t xml:space="preserve"> </w:t>
      </w:r>
      <w:r w:rsidRPr="006D2ED8">
        <w:rPr>
          <w:b/>
          <w:sz w:val="28"/>
          <w:szCs w:val="28"/>
        </w:rPr>
        <w:t>ХАРАКТЕРИСТИКА РОБОТИ</w:t>
      </w:r>
    </w:p>
    <w:p w:rsidR="00135BCC" w:rsidRPr="006D2ED8" w:rsidRDefault="00135BCC" w:rsidP="00135BCC">
      <w:pPr>
        <w:spacing w:line="264" w:lineRule="auto"/>
        <w:jc w:val="center"/>
        <w:outlineLvl w:val="0"/>
        <w:rPr>
          <w:b/>
          <w:sz w:val="28"/>
          <w:szCs w:val="28"/>
        </w:rPr>
      </w:pPr>
    </w:p>
    <w:p w:rsidR="00135BCC" w:rsidRPr="006D2ED8" w:rsidRDefault="00135BCC" w:rsidP="00D44121">
      <w:pPr>
        <w:ind w:firstLine="567"/>
        <w:jc w:val="both"/>
        <w:rPr>
          <w:sz w:val="28"/>
          <w:szCs w:val="28"/>
        </w:rPr>
      </w:pPr>
      <w:r w:rsidRPr="006D2ED8">
        <w:rPr>
          <w:b/>
          <w:sz w:val="28"/>
          <w:szCs w:val="28"/>
        </w:rPr>
        <w:t>Актуальність теми.</w:t>
      </w:r>
      <w:r w:rsidRPr="006D2ED8">
        <w:rPr>
          <w:sz w:val="28"/>
          <w:szCs w:val="28"/>
        </w:rPr>
        <w:t xml:space="preserve"> </w:t>
      </w:r>
      <w:r>
        <w:rPr>
          <w:sz w:val="28"/>
          <w:szCs w:val="28"/>
        </w:rPr>
        <w:t xml:space="preserve">Розвиток національного виробництва фосфору, </w:t>
      </w:r>
      <w:r w:rsidRPr="006D2ED8">
        <w:rPr>
          <w:sz w:val="28"/>
          <w:szCs w:val="28"/>
        </w:rPr>
        <w:t>фосфоровмісних продуктів</w:t>
      </w:r>
      <w:r>
        <w:rPr>
          <w:sz w:val="28"/>
          <w:szCs w:val="28"/>
        </w:rPr>
        <w:t xml:space="preserve"> пов'язаний з необхідністю зменшення імпорту та  розширення власної сировинної бази. Країна з потужного виробника мінеральних добрив, кормових фосфатів, миючих засобів та інших фосфоровмісних продуктів перетворилась на їх імпортера. </w:t>
      </w:r>
      <w:r w:rsidRPr="006D2ED8">
        <w:rPr>
          <w:sz w:val="28"/>
          <w:szCs w:val="28"/>
        </w:rPr>
        <w:t xml:space="preserve">Відсутність високоякісної вітчизняної сировини спонукає до пошуків шляхів розв’язання проблеми одержання </w:t>
      </w:r>
      <w:r w:rsidR="0042613D" w:rsidRPr="006D2ED8">
        <w:rPr>
          <w:sz w:val="28"/>
          <w:szCs w:val="28"/>
        </w:rPr>
        <w:t>фосфоровмісних</w:t>
      </w:r>
      <w:r w:rsidRPr="006D2ED8">
        <w:rPr>
          <w:sz w:val="28"/>
          <w:szCs w:val="28"/>
        </w:rPr>
        <w:t xml:space="preserve"> продуктів із залученням нетрадиційних джерел сировини.</w:t>
      </w:r>
    </w:p>
    <w:p w:rsidR="00135BCC" w:rsidRPr="00B5262D" w:rsidRDefault="00135BCC" w:rsidP="00D44121">
      <w:pPr>
        <w:ind w:firstLine="567"/>
        <w:jc w:val="both"/>
        <w:rPr>
          <w:sz w:val="28"/>
          <w:szCs w:val="28"/>
        </w:rPr>
      </w:pPr>
      <w:r w:rsidRPr="006D2ED8">
        <w:rPr>
          <w:sz w:val="28"/>
          <w:szCs w:val="28"/>
        </w:rPr>
        <w:t>Потенційним джерелом забезпечення України фосфатною сировиною є вла</w:t>
      </w:r>
      <w:r>
        <w:rPr>
          <w:sz w:val="28"/>
          <w:szCs w:val="28"/>
        </w:rPr>
        <w:t>сні родовища фосфоритів</w:t>
      </w:r>
      <w:r w:rsidRPr="006D2ED8">
        <w:rPr>
          <w:sz w:val="28"/>
          <w:szCs w:val="28"/>
        </w:rPr>
        <w:t xml:space="preserve"> та апатитів, в розвіданих запасах яких міститься </w:t>
      </w:r>
      <w:r>
        <w:rPr>
          <w:sz w:val="28"/>
          <w:szCs w:val="28"/>
        </w:rPr>
        <w:t>понад</w:t>
      </w:r>
      <w:r w:rsidRPr="006D2ED8">
        <w:rPr>
          <w:sz w:val="28"/>
          <w:szCs w:val="28"/>
        </w:rPr>
        <w:t xml:space="preserve"> 3,9 млрд. т P</w:t>
      </w:r>
      <w:r w:rsidRPr="006D2ED8">
        <w:rPr>
          <w:sz w:val="28"/>
          <w:szCs w:val="28"/>
          <w:vertAlign w:val="subscript"/>
        </w:rPr>
        <w:t>2</w:t>
      </w:r>
      <w:r w:rsidRPr="006D2ED8">
        <w:rPr>
          <w:sz w:val="28"/>
          <w:szCs w:val="28"/>
        </w:rPr>
        <w:t>O</w:t>
      </w:r>
      <w:r w:rsidRPr="006D2ED8">
        <w:rPr>
          <w:sz w:val="28"/>
          <w:szCs w:val="28"/>
          <w:vertAlign w:val="subscript"/>
        </w:rPr>
        <w:t>5</w:t>
      </w:r>
      <w:r>
        <w:rPr>
          <w:sz w:val="28"/>
          <w:szCs w:val="28"/>
        </w:rPr>
        <w:t>. Однак</w:t>
      </w:r>
      <w:r w:rsidRPr="006D2ED8">
        <w:rPr>
          <w:sz w:val="28"/>
          <w:szCs w:val="28"/>
        </w:rPr>
        <w:t xml:space="preserve"> розвідані поклади фосфатної сировини характеризуються низьким вмістом P</w:t>
      </w:r>
      <w:r w:rsidRPr="006D2ED8">
        <w:rPr>
          <w:sz w:val="28"/>
          <w:szCs w:val="28"/>
          <w:vertAlign w:val="subscript"/>
        </w:rPr>
        <w:t>2</w:t>
      </w:r>
      <w:r w:rsidRPr="006D2ED8">
        <w:rPr>
          <w:sz w:val="28"/>
          <w:szCs w:val="28"/>
        </w:rPr>
        <w:t>O</w:t>
      </w:r>
      <w:r w:rsidRPr="006D2ED8">
        <w:rPr>
          <w:sz w:val="28"/>
          <w:szCs w:val="28"/>
          <w:vertAlign w:val="subscript"/>
        </w:rPr>
        <w:t>5</w:t>
      </w:r>
      <w:r w:rsidRPr="006D2ED8">
        <w:rPr>
          <w:sz w:val="28"/>
          <w:szCs w:val="28"/>
        </w:rPr>
        <w:t xml:space="preserve"> (4</w:t>
      </w:r>
      <w:r>
        <w:rPr>
          <w:sz w:val="28"/>
          <w:szCs w:val="28"/>
        </w:rPr>
        <w:t xml:space="preserve"> – </w:t>
      </w:r>
      <w:r w:rsidRPr="006D2ED8">
        <w:rPr>
          <w:sz w:val="28"/>
          <w:szCs w:val="28"/>
        </w:rPr>
        <w:t xml:space="preserve">10%) та наявністю значної кількості кременистих, глинистих та інших </w:t>
      </w:r>
      <w:r w:rsidRPr="00256DA1">
        <w:rPr>
          <w:sz w:val="28"/>
          <w:szCs w:val="28"/>
        </w:rPr>
        <w:t xml:space="preserve">домішок. </w:t>
      </w:r>
      <w:r w:rsidR="00812540" w:rsidRPr="00256DA1">
        <w:rPr>
          <w:sz w:val="28"/>
          <w:szCs w:val="28"/>
        </w:rPr>
        <w:t xml:space="preserve">Наразі в Україні розробляється лише Милятинське родовище </w:t>
      </w:r>
      <w:r w:rsidR="00812540" w:rsidRPr="003749CB">
        <w:rPr>
          <w:rFonts w:ascii="Arial" w:hAnsi="Arial" w:cs="Arial"/>
          <w:color w:val="000000" w:themeColor="text1"/>
          <w:sz w:val="21"/>
          <w:szCs w:val="21"/>
          <w:shd w:val="clear" w:color="auto" w:fill="FFFFFF"/>
        </w:rPr>
        <w:t> </w:t>
      </w:r>
      <w:r w:rsidR="00812540" w:rsidRPr="003749CB">
        <w:rPr>
          <w:color w:val="000000" w:themeColor="text1"/>
          <w:sz w:val="28"/>
          <w:szCs w:val="28"/>
          <w:shd w:val="clear" w:color="auto" w:fill="FFFFFF"/>
        </w:rPr>
        <w:t>зернистих</w:t>
      </w:r>
      <w:r w:rsidR="00812540" w:rsidRPr="00256DA1">
        <w:rPr>
          <w:rFonts w:ascii="Arial" w:hAnsi="Arial" w:cs="Arial"/>
          <w:color w:val="383838"/>
          <w:sz w:val="21"/>
          <w:szCs w:val="21"/>
          <w:shd w:val="clear" w:color="auto" w:fill="FFFFFF"/>
        </w:rPr>
        <w:t xml:space="preserve"> </w:t>
      </w:r>
      <w:r w:rsidR="00812540" w:rsidRPr="00256DA1">
        <w:rPr>
          <w:sz w:val="28"/>
          <w:szCs w:val="28"/>
        </w:rPr>
        <w:t xml:space="preserve">фосфоритів з середнім вмістом </w:t>
      </w:r>
      <w:r w:rsidR="00812540" w:rsidRPr="00256DA1">
        <w:rPr>
          <w:sz w:val="28"/>
          <w:szCs w:val="28"/>
          <w:lang w:val="en-US"/>
        </w:rPr>
        <w:t>P</w:t>
      </w:r>
      <w:r w:rsidR="00812540" w:rsidRPr="00256DA1">
        <w:rPr>
          <w:sz w:val="28"/>
          <w:szCs w:val="28"/>
          <w:vertAlign w:val="subscript"/>
        </w:rPr>
        <w:t>2</w:t>
      </w:r>
      <w:r w:rsidR="00812540" w:rsidRPr="00256DA1">
        <w:rPr>
          <w:sz w:val="28"/>
          <w:szCs w:val="28"/>
          <w:lang w:val="en-US"/>
        </w:rPr>
        <w:t>O</w:t>
      </w:r>
      <w:r w:rsidR="00812540" w:rsidRPr="00256DA1">
        <w:rPr>
          <w:sz w:val="28"/>
          <w:szCs w:val="28"/>
          <w:vertAlign w:val="subscript"/>
        </w:rPr>
        <w:t>5</w:t>
      </w:r>
      <w:r w:rsidR="00812540" w:rsidRPr="00256DA1">
        <w:rPr>
          <w:sz w:val="28"/>
          <w:szCs w:val="28"/>
        </w:rPr>
        <w:t xml:space="preserve"> – 6,8%. </w:t>
      </w:r>
      <w:r w:rsidRPr="00256DA1">
        <w:rPr>
          <w:sz w:val="28"/>
          <w:szCs w:val="28"/>
        </w:rPr>
        <w:t>Наявність у вітчизняній фосфатній сировині породоутворюючих</w:t>
      </w:r>
      <w:r w:rsidRPr="006D2ED8">
        <w:rPr>
          <w:sz w:val="28"/>
          <w:szCs w:val="28"/>
        </w:rPr>
        <w:t xml:space="preserve"> мінералів ускладнює </w:t>
      </w:r>
      <w:r>
        <w:rPr>
          <w:sz w:val="28"/>
          <w:szCs w:val="28"/>
        </w:rPr>
        <w:t xml:space="preserve">її </w:t>
      </w:r>
      <w:r w:rsidRPr="006D2ED8">
        <w:rPr>
          <w:sz w:val="28"/>
          <w:szCs w:val="28"/>
        </w:rPr>
        <w:t>переробку, погіршує техніко-економічні показники і якість</w:t>
      </w:r>
      <w:r>
        <w:rPr>
          <w:sz w:val="28"/>
          <w:szCs w:val="28"/>
        </w:rPr>
        <w:t xml:space="preserve"> одержуваних</w:t>
      </w:r>
      <w:r w:rsidRPr="006D2ED8">
        <w:rPr>
          <w:sz w:val="28"/>
          <w:szCs w:val="28"/>
        </w:rPr>
        <w:t xml:space="preserve"> </w:t>
      </w:r>
      <w:r w:rsidR="007B465B" w:rsidRPr="006D2ED8">
        <w:rPr>
          <w:sz w:val="28"/>
          <w:szCs w:val="28"/>
        </w:rPr>
        <w:t>фосфоровмісних</w:t>
      </w:r>
      <w:r w:rsidRPr="006D2ED8">
        <w:rPr>
          <w:sz w:val="28"/>
          <w:szCs w:val="28"/>
        </w:rPr>
        <w:t xml:space="preserve"> продуктів. Збагаченням фосфоритів досягається збільшення вмісту P</w:t>
      </w:r>
      <w:r w:rsidRPr="006D2ED8">
        <w:rPr>
          <w:sz w:val="28"/>
          <w:szCs w:val="28"/>
          <w:vertAlign w:val="subscript"/>
        </w:rPr>
        <w:t>2</w:t>
      </w:r>
      <w:r w:rsidRPr="006D2ED8">
        <w:rPr>
          <w:sz w:val="28"/>
          <w:szCs w:val="28"/>
        </w:rPr>
        <w:t>O</w:t>
      </w:r>
      <w:r w:rsidRPr="006D2ED8">
        <w:rPr>
          <w:sz w:val="28"/>
          <w:szCs w:val="28"/>
          <w:vertAlign w:val="subscript"/>
        </w:rPr>
        <w:t>5</w:t>
      </w:r>
      <w:r>
        <w:rPr>
          <w:sz w:val="28"/>
          <w:szCs w:val="28"/>
        </w:rPr>
        <w:t xml:space="preserve"> до 18 – </w:t>
      </w:r>
      <w:r w:rsidRPr="006D2ED8">
        <w:rPr>
          <w:sz w:val="28"/>
          <w:szCs w:val="28"/>
        </w:rPr>
        <w:t xml:space="preserve">23% за </w:t>
      </w:r>
      <w:r>
        <w:rPr>
          <w:sz w:val="28"/>
          <w:szCs w:val="28"/>
        </w:rPr>
        <w:t>рахунок відділення глауконіту. Поряд</w:t>
      </w:r>
      <w:r w:rsidRPr="006D2ED8">
        <w:rPr>
          <w:sz w:val="28"/>
          <w:szCs w:val="28"/>
        </w:rPr>
        <w:t xml:space="preserve"> із збільшенням вмісту P</w:t>
      </w:r>
      <w:r w:rsidRPr="006D2ED8">
        <w:rPr>
          <w:sz w:val="28"/>
          <w:szCs w:val="28"/>
          <w:vertAlign w:val="subscript"/>
        </w:rPr>
        <w:t>2</w:t>
      </w:r>
      <w:r w:rsidRPr="006D2ED8">
        <w:rPr>
          <w:sz w:val="28"/>
          <w:szCs w:val="28"/>
        </w:rPr>
        <w:t>O</w:t>
      </w:r>
      <w:r w:rsidRPr="006D2ED8">
        <w:rPr>
          <w:sz w:val="28"/>
          <w:szCs w:val="28"/>
          <w:vertAlign w:val="subscript"/>
        </w:rPr>
        <w:t>5</w:t>
      </w:r>
      <w:r w:rsidRPr="006D2ED8">
        <w:rPr>
          <w:sz w:val="28"/>
          <w:szCs w:val="28"/>
        </w:rPr>
        <w:t xml:space="preserve"> зростає вміст і </w:t>
      </w:r>
      <w:r>
        <w:rPr>
          <w:sz w:val="28"/>
          <w:szCs w:val="28"/>
        </w:rPr>
        <w:t>кальцій карбонату</w:t>
      </w:r>
      <w:r w:rsidRPr="006D2ED8">
        <w:rPr>
          <w:sz w:val="28"/>
          <w:szCs w:val="28"/>
        </w:rPr>
        <w:t>. Переробка таких концентратів електротермічним чи газовідновним методами вимагає збільшення витрат флюсуючих добавок, що веде до зменшення концентрації P</w:t>
      </w:r>
      <w:r w:rsidRPr="006D2ED8">
        <w:rPr>
          <w:sz w:val="28"/>
          <w:szCs w:val="28"/>
          <w:vertAlign w:val="subscript"/>
        </w:rPr>
        <w:t>2</w:t>
      </w:r>
      <w:r w:rsidRPr="006D2ED8">
        <w:rPr>
          <w:sz w:val="28"/>
          <w:szCs w:val="28"/>
        </w:rPr>
        <w:t>O</w:t>
      </w:r>
      <w:r w:rsidRPr="006D2ED8">
        <w:rPr>
          <w:sz w:val="28"/>
          <w:szCs w:val="28"/>
          <w:vertAlign w:val="subscript"/>
        </w:rPr>
        <w:t>5</w:t>
      </w:r>
      <w:r w:rsidRPr="006D2ED8">
        <w:rPr>
          <w:sz w:val="28"/>
          <w:szCs w:val="28"/>
        </w:rPr>
        <w:t xml:space="preserve"> в об’ємі шихти та відповідно до зменшення продуктивності реактора та обладнання.</w:t>
      </w:r>
      <w:r>
        <w:rPr>
          <w:sz w:val="28"/>
          <w:szCs w:val="28"/>
        </w:rPr>
        <w:t xml:space="preserve"> </w:t>
      </w:r>
      <w:r w:rsidRPr="006D2ED8">
        <w:rPr>
          <w:sz w:val="28"/>
          <w:szCs w:val="28"/>
        </w:rPr>
        <w:t xml:space="preserve">Крім того, наявність підвищеного вмісту </w:t>
      </w:r>
      <w:r>
        <w:rPr>
          <w:sz w:val="28"/>
          <w:szCs w:val="28"/>
        </w:rPr>
        <w:t>карбонатів</w:t>
      </w:r>
      <w:r w:rsidRPr="006D2ED8">
        <w:rPr>
          <w:sz w:val="28"/>
          <w:szCs w:val="28"/>
        </w:rPr>
        <w:t xml:space="preserve"> в сировині буде збільшувати і масу твердофазних відходів. Ці особливості відомих методів вказують на необхідність розробки нової безвідходної технології переробки </w:t>
      </w:r>
      <w:r>
        <w:rPr>
          <w:sz w:val="28"/>
          <w:szCs w:val="28"/>
        </w:rPr>
        <w:t>некондиційних</w:t>
      </w:r>
      <w:r w:rsidRPr="006D2ED8">
        <w:rPr>
          <w:sz w:val="28"/>
          <w:szCs w:val="28"/>
        </w:rPr>
        <w:t xml:space="preserve"> фосфоритів з одержанням фос</w:t>
      </w:r>
      <w:r>
        <w:rPr>
          <w:sz w:val="28"/>
          <w:szCs w:val="28"/>
        </w:rPr>
        <w:t>форовмісних</w:t>
      </w:r>
      <w:r w:rsidRPr="006D2ED8">
        <w:rPr>
          <w:sz w:val="28"/>
          <w:szCs w:val="28"/>
        </w:rPr>
        <w:t xml:space="preserve"> продуктів.</w:t>
      </w:r>
      <w:r>
        <w:rPr>
          <w:sz w:val="28"/>
          <w:szCs w:val="28"/>
        </w:rPr>
        <w:t xml:space="preserve"> </w:t>
      </w:r>
    </w:p>
    <w:p w:rsidR="00135BCC" w:rsidRPr="00B63308" w:rsidRDefault="00135BCC" w:rsidP="00D44121">
      <w:pPr>
        <w:ind w:firstLine="567"/>
        <w:jc w:val="both"/>
        <w:rPr>
          <w:sz w:val="28"/>
          <w:szCs w:val="28"/>
        </w:rPr>
      </w:pPr>
      <w:r>
        <w:rPr>
          <w:b/>
          <w:sz w:val="28"/>
          <w:szCs w:val="28"/>
        </w:rPr>
        <w:t>Зв'язок роботи з науковими</w:t>
      </w:r>
      <w:r w:rsidRPr="00B63308">
        <w:rPr>
          <w:b/>
          <w:sz w:val="28"/>
          <w:szCs w:val="28"/>
        </w:rPr>
        <w:t xml:space="preserve"> програмами</w:t>
      </w:r>
      <w:r w:rsidR="00973A5A">
        <w:rPr>
          <w:b/>
          <w:sz w:val="28"/>
          <w:szCs w:val="28"/>
        </w:rPr>
        <w:t>, планами, темами.</w:t>
      </w:r>
      <w:r w:rsidRPr="00B63308">
        <w:rPr>
          <w:sz w:val="28"/>
          <w:szCs w:val="28"/>
        </w:rPr>
        <w:t xml:space="preserve"> Дисертаційна робота виконувалась згідно з планами НДР кафедри хімії Вінницького державного педагогічного університету ім</w:t>
      </w:r>
      <w:r>
        <w:rPr>
          <w:sz w:val="28"/>
          <w:szCs w:val="28"/>
        </w:rPr>
        <w:t>ені</w:t>
      </w:r>
      <w:r w:rsidRPr="00B63308">
        <w:rPr>
          <w:sz w:val="28"/>
          <w:szCs w:val="28"/>
        </w:rPr>
        <w:t xml:space="preserve"> М</w:t>
      </w:r>
      <w:r>
        <w:rPr>
          <w:sz w:val="28"/>
          <w:szCs w:val="28"/>
        </w:rPr>
        <w:t xml:space="preserve">ихайла </w:t>
      </w:r>
      <w:r w:rsidRPr="00B63308">
        <w:rPr>
          <w:sz w:val="28"/>
          <w:szCs w:val="28"/>
        </w:rPr>
        <w:t>Коцюбинського</w:t>
      </w:r>
      <w:r>
        <w:rPr>
          <w:sz w:val="28"/>
          <w:szCs w:val="28"/>
        </w:rPr>
        <w:t>, зокрема,</w:t>
      </w:r>
      <w:r w:rsidRPr="00B63308">
        <w:rPr>
          <w:sz w:val="28"/>
          <w:szCs w:val="28"/>
        </w:rPr>
        <w:t xml:space="preserve"> з проблеми «Вивчення наукових основ та розробка новітніх процесів одержання фосфору, фосфоровмісних продуктів, добрив і матеріалів» на замовлення МОН України (№ держреєстрації 0100U0052, 0103U003242) за напрямом № 70 «Наукові основи хімічної технології створення нових неорганічних речовин та матеріалів хіміко-технологічної переробки мінеральної сировини </w:t>
      </w:r>
      <w:r>
        <w:rPr>
          <w:sz w:val="28"/>
          <w:szCs w:val="28"/>
        </w:rPr>
        <w:t>України» та</w:t>
      </w:r>
      <w:r w:rsidRPr="00B63308">
        <w:rPr>
          <w:sz w:val="28"/>
          <w:szCs w:val="28"/>
        </w:rPr>
        <w:t xml:space="preserve"> «Хімія фосфору та його сполук» відповідно координаційного плану НДР НАН України з проблеми «Неорганічна хімія»</w:t>
      </w:r>
      <w:r>
        <w:rPr>
          <w:sz w:val="28"/>
          <w:szCs w:val="28"/>
        </w:rPr>
        <w:t>, у яких здобувач брав безпосередню участь як виконавець</w:t>
      </w:r>
      <w:r w:rsidRPr="00B63308">
        <w:rPr>
          <w:sz w:val="28"/>
          <w:szCs w:val="28"/>
        </w:rPr>
        <w:t>.</w:t>
      </w:r>
    </w:p>
    <w:p w:rsidR="00135BCC" w:rsidRPr="006D2ED8" w:rsidRDefault="00135BCC" w:rsidP="00D44121">
      <w:pPr>
        <w:ind w:firstLine="567"/>
        <w:jc w:val="both"/>
        <w:rPr>
          <w:sz w:val="28"/>
          <w:szCs w:val="28"/>
        </w:rPr>
      </w:pPr>
      <w:r w:rsidRPr="006D2ED8">
        <w:rPr>
          <w:b/>
          <w:sz w:val="28"/>
          <w:szCs w:val="28"/>
        </w:rPr>
        <w:t>Мета і завдання дослідження</w:t>
      </w:r>
      <w:r w:rsidRPr="006D2ED8">
        <w:rPr>
          <w:sz w:val="28"/>
          <w:szCs w:val="28"/>
        </w:rPr>
        <w:t xml:space="preserve">. </w:t>
      </w:r>
      <w:r w:rsidRPr="00C662B6">
        <w:rPr>
          <w:sz w:val="28"/>
          <w:szCs w:val="28"/>
        </w:rPr>
        <w:t>Мета дисертаційної роботи полягає у розробленні нов</w:t>
      </w:r>
      <w:r>
        <w:rPr>
          <w:sz w:val="28"/>
          <w:szCs w:val="28"/>
        </w:rPr>
        <w:t xml:space="preserve">их технологічних процесів </w:t>
      </w:r>
      <w:r w:rsidRPr="00C662B6">
        <w:rPr>
          <w:sz w:val="28"/>
          <w:szCs w:val="28"/>
        </w:rPr>
        <w:t>переробки фосфатної сировини методом відновлення в твердому агрегатному стані сумішами газових відновників і хлору</w:t>
      </w:r>
      <w:r>
        <w:rPr>
          <w:sz w:val="28"/>
          <w:szCs w:val="28"/>
        </w:rPr>
        <w:t xml:space="preserve"> у фосфатну кислоту та фосфор(</w:t>
      </w:r>
      <w:r>
        <w:rPr>
          <w:sz w:val="28"/>
          <w:szCs w:val="28"/>
          <w:lang w:val="en-US"/>
        </w:rPr>
        <w:t>V</w:t>
      </w:r>
      <w:r>
        <w:rPr>
          <w:sz w:val="28"/>
          <w:szCs w:val="28"/>
        </w:rPr>
        <w:t>)</w:t>
      </w:r>
      <w:r w:rsidRPr="00D41961">
        <w:rPr>
          <w:sz w:val="28"/>
          <w:szCs w:val="28"/>
        </w:rPr>
        <w:t xml:space="preserve"> </w:t>
      </w:r>
      <w:r w:rsidR="003749CB">
        <w:rPr>
          <w:sz w:val="28"/>
          <w:szCs w:val="28"/>
        </w:rPr>
        <w:t>оксохлорид,</w:t>
      </w:r>
      <w:r>
        <w:rPr>
          <w:sz w:val="28"/>
          <w:szCs w:val="28"/>
        </w:rPr>
        <w:t xml:space="preserve"> їх теоретичному обґрунтуванню</w:t>
      </w:r>
      <w:r w:rsidRPr="00C662B6">
        <w:rPr>
          <w:sz w:val="28"/>
          <w:szCs w:val="28"/>
        </w:rPr>
        <w:t>.</w:t>
      </w:r>
      <w:r w:rsidRPr="006D2ED8">
        <w:rPr>
          <w:sz w:val="28"/>
          <w:szCs w:val="28"/>
        </w:rPr>
        <w:t xml:space="preserve"> </w:t>
      </w:r>
    </w:p>
    <w:p w:rsidR="00135BCC" w:rsidRPr="006D2ED8" w:rsidRDefault="00135BCC" w:rsidP="00D44121">
      <w:pPr>
        <w:ind w:firstLine="567"/>
        <w:jc w:val="both"/>
        <w:rPr>
          <w:sz w:val="28"/>
          <w:szCs w:val="28"/>
        </w:rPr>
      </w:pPr>
      <w:r w:rsidRPr="006D2ED8">
        <w:rPr>
          <w:sz w:val="28"/>
          <w:szCs w:val="28"/>
        </w:rPr>
        <w:t>Для досягнення зазначеної мети необхідно було вирішити такі завдання:</w:t>
      </w:r>
    </w:p>
    <w:p w:rsidR="00135BCC" w:rsidRPr="00B63308" w:rsidRDefault="00236F5F" w:rsidP="00D44121">
      <w:pPr>
        <w:numPr>
          <w:ilvl w:val="0"/>
          <w:numId w:val="1"/>
        </w:numPr>
        <w:tabs>
          <w:tab w:val="clear" w:pos="1698"/>
          <w:tab w:val="num" w:pos="567"/>
          <w:tab w:val="num" w:pos="1068"/>
        </w:tabs>
        <w:ind w:left="567" w:hanging="387"/>
        <w:jc w:val="both"/>
        <w:rPr>
          <w:sz w:val="28"/>
          <w:szCs w:val="28"/>
        </w:rPr>
      </w:pPr>
      <w:r>
        <w:rPr>
          <w:sz w:val="28"/>
          <w:szCs w:val="28"/>
        </w:rPr>
        <w:lastRenderedPageBreak/>
        <w:t>встановити</w:t>
      </w:r>
      <w:r w:rsidR="00135BCC" w:rsidRPr="00B63308">
        <w:rPr>
          <w:sz w:val="28"/>
          <w:szCs w:val="28"/>
        </w:rPr>
        <w:t xml:space="preserve"> термодинамічні дослідження систем трикальційфосфат</w:t>
      </w:r>
      <w:r w:rsidR="004A3FEF">
        <w:rPr>
          <w:sz w:val="28"/>
          <w:szCs w:val="28"/>
        </w:rPr>
        <w:t xml:space="preserve"> </w:t>
      </w:r>
      <w:r w:rsidR="00135BCC" w:rsidRPr="00B63308">
        <w:rPr>
          <w:sz w:val="28"/>
          <w:szCs w:val="28"/>
        </w:rPr>
        <w:t>-</w:t>
      </w:r>
      <w:r w:rsidR="004A3FEF">
        <w:rPr>
          <w:sz w:val="28"/>
          <w:szCs w:val="28"/>
        </w:rPr>
        <w:t xml:space="preserve"> </w:t>
      </w:r>
      <w:r w:rsidR="00135BCC" w:rsidRPr="00B63308">
        <w:rPr>
          <w:sz w:val="28"/>
          <w:szCs w:val="28"/>
        </w:rPr>
        <w:t>газові відновники</w:t>
      </w:r>
      <w:r w:rsidR="004A3FEF">
        <w:rPr>
          <w:sz w:val="28"/>
          <w:szCs w:val="28"/>
        </w:rPr>
        <w:t xml:space="preserve"> </w:t>
      </w:r>
      <w:r w:rsidR="00135BCC" w:rsidRPr="00B63308">
        <w:rPr>
          <w:sz w:val="28"/>
          <w:szCs w:val="28"/>
        </w:rPr>
        <w:t>-</w:t>
      </w:r>
      <w:r w:rsidR="004A3FEF">
        <w:rPr>
          <w:sz w:val="28"/>
          <w:szCs w:val="28"/>
        </w:rPr>
        <w:t xml:space="preserve"> </w:t>
      </w:r>
      <w:r w:rsidR="00135BCC" w:rsidRPr="00B63308">
        <w:rPr>
          <w:sz w:val="28"/>
          <w:szCs w:val="28"/>
        </w:rPr>
        <w:t>хлор та його леткі похідні сполуки</w:t>
      </w:r>
      <w:r w:rsidR="00135BCC">
        <w:rPr>
          <w:sz w:val="28"/>
          <w:szCs w:val="28"/>
        </w:rPr>
        <w:t>, в</w:t>
      </w:r>
      <w:r w:rsidR="00135BCC" w:rsidRPr="00B63308">
        <w:rPr>
          <w:sz w:val="28"/>
          <w:szCs w:val="28"/>
        </w:rPr>
        <w:t>изначити рівноважні склади продуктів досліджуваних систем;</w:t>
      </w:r>
    </w:p>
    <w:p w:rsidR="00135BCC" w:rsidRPr="00B63308" w:rsidRDefault="00135BCC" w:rsidP="00D44121">
      <w:pPr>
        <w:numPr>
          <w:ilvl w:val="0"/>
          <w:numId w:val="1"/>
        </w:numPr>
        <w:tabs>
          <w:tab w:val="clear" w:pos="1698"/>
          <w:tab w:val="num" w:pos="567"/>
          <w:tab w:val="num" w:pos="1068"/>
        </w:tabs>
        <w:ind w:left="567" w:hanging="387"/>
        <w:jc w:val="both"/>
        <w:rPr>
          <w:sz w:val="28"/>
          <w:szCs w:val="28"/>
        </w:rPr>
      </w:pPr>
      <w:r>
        <w:rPr>
          <w:sz w:val="28"/>
          <w:szCs w:val="28"/>
        </w:rPr>
        <w:t>з</w:t>
      </w:r>
      <w:r w:rsidRPr="00B63308">
        <w:rPr>
          <w:sz w:val="28"/>
          <w:szCs w:val="28"/>
        </w:rPr>
        <w:t>найти умови від</w:t>
      </w:r>
      <w:r>
        <w:rPr>
          <w:sz w:val="28"/>
          <w:szCs w:val="28"/>
        </w:rPr>
        <w:t>новлення</w:t>
      </w:r>
      <w:r w:rsidRPr="00B63308">
        <w:rPr>
          <w:sz w:val="28"/>
          <w:szCs w:val="28"/>
        </w:rPr>
        <w:t xml:space="preserve"> фосфору із фосфатних систем при застосуванні сумішей газових відновників з хлором;</w:t>
      </w:r>
    </w:p>
    <w:p w:rsidR="00135BCC" w:rsidRPr="00C662B6" w:rsidRDefault="00135BCC" w:rsidP="00D44121">
      <w:pPr>
        <w:numPr>
          <w:ilvl w:val="0"/>
          <w:numId w:val="1"/>
        </w:numPr>
        <w:tabs>
          <w:tab w:val="clear" w:pos="1698"/>
          <w:tab w:val="num" w:pos="567"/>
          <w:tab w:val="num" w:pos="1068"/>
        </w:tabs>
        <w:ind w:left="567" w:hanging="387"/>
        <w:jc w:val="both"/>
        <w:rPr>
          <w:sz w:val="28"/>
          <w:szCs w:val="28"/>
        </w:rPr>
      </w:pPr>
      <w:r>
        <w:rPr>
          <w:sz w:val="28"/>
          <w:szCs w:val="28"/>
        </w:rPr>
        <w:t>в</w:t>
      </w:r>
      <w:r w:rsidRPr="00B63308">
        <w:rPr>
          <w:sz w:val="28"/>
          <w:szCs w:val="28"/>
        </w:rPr>
        <w:t>изначити кінетичні закономірності впливу кальцій карбонату на ступінь відгонки фосфору та технологічний режим процесу твердофазного відновлення трикальційфосфату природним газом, визначити вплив основних технологічних параметрів процесу (температури, кількості добавки CaCO</w:t>
      </w:r>
      <w:r w:rsidRPr="00B63308">
        <w:rPr>
          <w:sz w:val="28"/>
          <w:szCs w:val="28"/>
          <w:vertAlign w:val="subscript"/>
        </w:rPr>
        <w:t>3</w:t>
      </w:r>
      <w:r w:rsidRPr="00B63308">
        <w:rPr>
          <w:sz w:val="28"/>
          <w:szCs w:val="28"/>
        </w:rPr>
        <w:t>, інших добавок) на технологічні параметри від</w:t>
      </w:r>
      <w:r>
        <w:rPr>
          <w:sz w:val="28"/>
          <w:szCs w:val="28"/>
        </w:rPr>
        <w:t>новлення</w:t>
      </w:r>
      <w:r w:rsidRPr="00B63308">
        <w:rPr>
          <w:sz w:val="28"/>
          <w:szCs w:val="28"/>
        </w:rPr>
        <w:t xml:space="preserve"> фосфору з трикальційфосфату і природних фосфатних руд, визначити оптимальні значення цих параметрів та фізико-хімічні властивості </w:t>
      </w:r>
      <w:r w:rsidRPr="00C662B6">
        <w:rPr>
          <w:sz w:val="28"/>
          <w:szCs w:val="28"/>
        </w:rPr>
        <w:t>одержаних твердофазних продуктів;</w:t>
      </w:r>
    </w:p>
    <w:p w:rsidR="00135BCC" w:rsidRPr="00C662B6" w:rsidRDefault="00135BCC" w:rsidP="00D44121">
      <w:pPr>
        <w:numPr>
          <w:ilvl w:val="0"/>
          <w:numId w:val="1"/>
        </w:numPr>
        <w:tabs>
          <w:tab w:val="clear" w:pos="1698"/>
          <w:tab w:val="num" w:pos="567"/>
          <w:tab w:val="num" w:pos="1068"/>
        </w:tabs>
        <w:ind w:left="567" w:hanging="387"/>
        <w:jc w:val="both"/>
        <w:rPr>
          <w:sz w:val="28"/>
          <w:szCs w:val="28"/>
        </w:rPr>
      </w:pPr>
      <w:r w:rsidRPr="00C662B6">
        <w:rPr>
          <w:sz w:val="28"/>
          <w:szCs w:val="28"/>
        </w:rPr>
        <w:t>вивчити можливість та умови зниження температурного режиму відновлення фосфору із фосфатних систем;</w:t>
      </w:r>
    </w:p>
    <w:p w:rsidR="00135BCC" w:rsidRDefault="00135BCC" w:rsidP="00D44121">
      <w:pPr>
        <w:numPr>
          <w:ilvl w:val="0"/>
          <w:numId w:val="1"/>
        </w:numPr>
        <w:tabs>
          <w:tab w:val="clear" w:pos="1698"/>
          <w:tab w:val="num" w:pos="567"/>
          <w:tab w:val="num" w:pos="1068"/>
        </w:tabs>
        <w:ind w:left="567" w:hanging="387"/>
        <w:jc w:val="both"/>
        <w:rPr>
          <w:sz w:val="28"/>
          <w:szCs w:val="28"/>
        </w:rPr>
      </w:pPr>
      <w:r w:rsidRPr="00C662B6">
        <w:rPr>
          <w:sz w:val="28"/>
          <w:szCs w:val="28"/>
        </w:rPr>
        <w:t>обґрунтувати</w:t>
      </w:r>
      <w:r>
        <w:rPr>
          <w:sz w:val="28"/>
          <w:szCs w:val="28"/>
        </w:rPr>
        <w:t xml:space="preserve"> основні</w:t>
      </w:r>
      <w:r w:rsidRPr="00C662B6">
        <w:rPr>
          <w:sz w:val="28"/>
          <w:szCs w:val="28"/>
        </w:rPr>
        <w:t xml:space="preserve"> стадії</w:t>
      </w:r>
      <w:r>
        <w:rPr>
          <w:sz w:val="28"/>
          <w:szCs w:val="28"/>
        </w:rPr>
        <w:t xml:space="preserve"> і</w:t>
      </w:r>
      <w:r w:rsidRPr="00C662B6">
        <w:rPr>
          <w:sz w:val="28"/>
          <w:szCs w:val="28"/>
        </w:rPr>
        <w:t xml:space="preserve"> розробити технологічну схему вилучення фосфору із фосфатних систем з використанням </w:t>
      </w:r>
      <w:r>
        <w:rPr>
          <w:sz w:val="28"/>
          <w:szCs w:val="28"/>
        </w:rPr>
        <w:t>тетрахлорометану</w:t>
      </w:r>
      <w:r w:rsidRPr="00C662B6">
        <w:rPr>
          <w:sz w:val="28"/>
          <w:szCs w:val="28"/>
        </w:rPr>
        <w:t>;</w:t>
      </w:r>
    </w:p>
    <w:p w:rsidR="00135BCC" w:rsidRPr="00D41961" w:rsidRDefault="00135BCC" w:rsidP="00D44121">
      <w:pPr>
        <w:numPr>
          <w:ilvl w:val="0"/>
          <w:numId w:val="1"/>
        </w:numPr>
        <w:tabs>
          <w:tab w:val="clear" w:pos="1698"/>
          <w:tab w:val="num" w:pos="567"/>
          <w:tab w:val="num" w:pos="1068"/>
        </w:tabs>
        <w:ind w:left="567" w:hanging="387"/>
        <w:jc w:val="both"/>
        <w:rPr>
          <w:sz w:val="28"/>
          <w:szCs w:val="28"/>
        </w:rPr>
      </w:pPr>
      <w:r w:rsidRPr="00C662B6">
        <w:rPr>
          <w:sz w:val="28"/>
          <w:szCs w:val="28"/>
        </w:rPr>
        <w:t>обґрунтувати</w:t>
      </w:r>
      <w:r>
        <w:rPr>
          <w:sz w:val="28"/>
          <w:szCs w:val="28"/>
        </w:rPr>
        <w:t xml:space="preserve"> основні</w:t>
      </w:r>
      <w:r w:rsidRPr="00C662B6">
        <w:rPr>
          <w:sz w:val="28"/>
          <w:szCs w:val="28"/>
        </w:rPr>
        <w:t xml:space="preserve"> стадії</w:t>
      </w:r>
      <w:r>
        <w:rPr>
          <w:sz w:val="28"/>
          <w:szCs w:val="28"/>
        </w:rPr>
        <w:t xml:space="preserve"> і</w:t>
      </w:r>
      <w:r w:rsidRPr="00C662B6">
        <w:rPr>
          <w:sz w:val="28"/>
          <w:szCs w:val="28"/>
        </w:rPr>
        <w:t xml:space="preserve"> розробити технологічну схему вилучення фосфору із фосфатних систем з використанням </w:t>
      </w:r>
      <w:r>
        <w:rPr>
          <w:sz w:val="28"/>
          <w:szCs w:val="28"/>
        </w:rPr>
        <w:t>карбон(</w:t>
      </w:r>
      <w:r>
        <w:rPr>
          <w:sz w:val="28"/>
          <w:szCs w:val="28"/>
          <w:lang w:val="en-US"/>
        </w:rPr>
        <w:t>IV</w:t>
      </w:r>
      <w:r>
        <w:rPr>
          <w:sz w:val="28"/>
          <w:szCs w:val="28"/>
        </w:rPr>
        <w:t>) оксохлориду</w:t>
      </w:r>
      <w:r w:rsidRPr="00C662B6">
        <w:rPr>
          <w:sz w:val="28"/>
          <w:szCs w:val="28"/>
        </w:rPr>
        <w:t>;</w:t>
      </w:r>
    </w:p>
    <w:p w:rsidR="00135BCC" w:rsidRPr="00C662B6" w:rsidRDefault="00135BCC" w:rsidP="00D44121">
      <w:pPr>
        <w:numPr>
          <w:ilvl w:val="0"/>
          <w:numId w:val="1"/>
        </w:numPr>
        <w:tabs>
          <w:tab w:val="clear" w:pos="1698"/>
          <w:tab w:val="num" w:pos="567"/>
          <w:tab w:val="num" w:pos="1068"/>
        </w:tabs>
        <w:ind w:left="567" w:hanging="387"/>
        <w:jc w:val="both"/>
        <w:rPr>
          <w:sz w:val="28"/>
          <w:szCs w:val="28"/>
        </w:rPr>
      </w:pPr>
      <w:r w:rsidRPr="00C662B6">
        <w:rPr>
          <w:sz w:val="28"/>
          <w:szCs w:val="28"/>
        </w:rPr>
        <w:t>виконати техніко-економічн</w:t>
      </w:r>
      <w:r>
        <w:rPr>
          <w:sz w:val="28"/>
          <w:szCs w:val="28"/>
        </w:rPr>
        <w:t>ий аналіз запропонованих нових технологічних процесів переробки фосфатної сировини, на підставі чого зробити висновок щодо їх техніко-економічної ефективності</w:t>
      </w:r>
      <w:r w:rsidRPr="00C662B6">
        <w:rPr>
          <w:sz w:val="28"/>
          <w:szCs w:val="28"/>
        </w:rPr>
        <w:t>.</w:t>
      </w:r>
    </w:p>
    <w:p w:rsidR="00135BCC" w:rsidRPr="00B63308" w:rsidRDefault="00135BCC" w:rsidP="00D44121">
      <w:pPr>
        <w:ind w:firstLine="567"/>
        <w:jc w:val="both"/>
        <w:rPr>
          <w:sz w:val="28"/>
          <w:szCs w:val="28"/>
        </w:rPr>
      </w:pPr>
      <w:r w:rsidRPr="00B63308">
        <w:rPr>
          <w:i/>
          <w:sz w:val="28"/>
          <w:szCs w:val="28"/>
        </w:rPr>
        <w:t>Об’єкт дослідження</w:t>
      </w:r>
      <w:r w:rsidRPr="00B63308">
        <w:rPr>
          <w:sz w:val="28"/>
          <w:szCs w:val="28"/>
        </w:rPr>
        <w:t xml:space="preserve"> – </w:t>
      </w:r>
      <w:r>
        <w:rPr>
          <w:sz w:val="28"/>
          <w:szCs w:val="28"/>
        </w:rPr>
        <w:t xml:space="preserve">процеси переробки </w:t>
      </w:r>
      <w:r w:rsidRPr="00B63308">
        <w:rPr>
          <w:sz w:val="28"/>
          <w:szCs w:val="28"/>
        </w:rPr>
        <w:t>забалансової фосфатної сировини шляхом газовідновної відгонки летких сполук фосфору та одержання його хлорпохідних</w:t>
      </w:r>
      <w:r>
        <w:rPr>
          <w:sz w:val="28"/>
          <w:szCs w:val="28"/>
        </w:rPr>
        <w:t xml:space="preserve"> сполук</w:t>
      </w:r>
      <w:r w:rsidRPr="00B63308">
        <w:rPr>
          <w:sz w:val="28"/>
          <w:szCs w:val="28"/>
        </w:rPr>
        <w:t>.</w:t>
      </w:r>
    </w:p>
    <w:p w:rsidR="00135BCC" w:rsidRPr="00B63308" w:rsidRDefault="00135BCC" w:rsidP="00D44121">
      <w:pPr>
        <w:ind w:firstLine="567"/>
        <w:jc w:val="both"/>
        <w:rPr>
          <w:sz w:val="28"/>
          <w:szCs w:val="28"/>
        </w:rPr>
      </w:pPr>
      <w:r w:rsidRPr="00B63308">
        <w:rPr>
          <w:i/>
          <w:sz w:val="28"/>
          <w:szCs w:val="28"/>
        </w:rPr>
        <w:t>Предмет дослідження</w:t>
      </w:r>
      <w:r w:rsidRPr="00B63308">
        <w:rPr>
          <w:sz w:val="28"/>
          <w:szCs w:val="28"/>
        </w:rPr>
        <w:t xml:space="preserve"> –</w:t>
      </w:r>
      <w:r>
        <w:rPr>
          <w:sz w:val="28"/>
          <w:szCs w:val="28"/>
        </w:rPr>
        <w:t xml:space="preserve"> фізико-хімічні закономірності процесів </w:t>
      </w:r>
      <w:r w:rsidRPr="00B63308">
        <w:rPr>
          <w:sz w:val="28"/>
          <w:szCs w:val="28"/>
        </w:rPr>
        <w:t>взаємоді</w:t>
      </w:r>
      <w:r>
        <w:rPr>
          <w:sz w:val="28"/>
          <w:szCs w:val="28"/>
        </w:rPr>
        <w:t>ї</w:t>
      </w:r>
      <w:r w:rsidRPr="00B63308">
        <w:rPr>
          <w:sz w:val="28"/>
          <w:szCs w:val="28"/>
        </w:rPr>
        <w:t xml:space="preserve"> трикальційфосфату з карбон(II) оксидом у присутності елементного хлору, </w:t>
      </w:r>
      <w:r>
        <w:rPr>
          <w:sz w:val="28"/>
          <w:szCs w:val="28"/>
        </w:rPr>
        <w:t xml:space="preserve">а також </w:t>
      </w:r>
      <w:r w:rsidRPr="00B63308">
        <w:rPr>
          <w:sz w:val="28"/>
          <w:szCs w:val="28"/>
        </w:rPr>
        <w:t>взаємоді</w:t>
      </w:r>
      <w:r>
        <w:rPr>
          <w:sz w:val="28"/>
          <w:szCs w:val="28"/>
        </w:rPr>
        <w:t>ї</w:t>
      </w:r>
      <w:r w:rsidRPr="00B63308">
        <w:rPr>
          <w:sz w:val="28"/>
          <w:szCs w:val="28"/>
        </w:rPr>
        <w:t xml:space="preserve"> хлоралканів з трикальційфосфатом з виділенням хлоридів</w:t>
      </w:r>
      <w:r>
        <w:rPr>
          <w:sz w:val="28"/>
          <w:szCs w:val="28"/>
        </w:rPr>
        <w:t xml:space="preserve"> і хлороксидів</w:t>
      </w:r>
      <w:r w:rsidRPr="00B63308">
        <w:rPr>
          <w:sz w:val="28"/>
          <w:szCs w:val="28"/>
        </w:rPr>
        <w:t xml:space="preserve"> фосфору</w:t>
      </w:r>
      <w:r>
        <w:rPr>
          <w:sz w:val="28"/>
          <w:szCs w:val="28"/>
        </w:rPr>
        <w:t>,</w:t>
      </w:r>
      <w:r w:rsidRPr="00B63308">
        <w:rPr>
          <w:sz w:val="28"/>
          <w:szCs w:val="28"/>
        </w:rPr>
        <w:t xml:space="preserve"> як кінцевих продуктів та напівпродукт</w:t>
      </w:r>
      <w:r>
        <w:rPr>
          <w:sz w:val="28"/>
          <w:szCs w:val="28"/>
        </w:rPr>
        <w:t>ів</w:t>
      </w:r>
      <w:r w:rsidRPr="00B63308">
        <w:rPr>
          <w:sz w:val="28"/>
          <w:szCs w:val="28"/>
        </w:rPr>
        <w:t xml:space="preserve"> гідролізу хлоридів фосфору в розчинах H</w:t>
      </w:r>
      <w:r w:rsidRPr="00B63308">
        <w:rPr>
          <w:sz w:val="28"/>
          <w:szCs w:val="28"/>
          <w:vertAlign w:val="subscript"/>
        </w:rPr>
        <w:t>3</w:t>
      </w:r>
      <w:r w:rsidRPr="00B63308">
        <w:rPr>
          <w:sz w:val="28"/>
          <w:szCs w:val="28"/>
        </w:rPr>
        <w:t>PO</w:t>
      </w:r>
      <w:r w:rsidRPr="00B63308">
        <w:rPr>
          <w:sz w:val="28"/>
          <w:szCs w:val="28"/>
          <w:vertAlign w:val="subscript"/>
        </w:rPr>
        <w:t>4</w:t>
      </w:r>
      <w:r w:rsidRPr="00B63308">
        <w:rPr>
          <w:sz w:val="28"/>
          <w:szCs w:val="28"/>
        </w:rPr>
        <w:t xml:space="preserve"> з одержанням HCl і H</w:t>
      </w:r>
      <w:r w:rsidRPr="00B63308">
        <w:rPr>
          <w:sz w:val="28"/>
          <w:szCs w:val="28"/>
          <w:vertAlign w:val="subscript"/>
        </w:rPr>
        <w:t>3</w:t>
      </w:r>
      <w:r w:rsidRPr="00B63308">
        <w:rPr>
          <w:sz w:val="28"/>
          <w:szCs w:val="28"/>
        </w:rPr>
        <w:t>PO</w:t>
      </w:r>
      <w:r w:rsidRPr="00B63308">
        <w:rPr>
          <w:sz w:val="28"/>
          <w:szCs w:val="28"/>
          <w:vertAlign w:val="subscript"/>
        </w:rPr>
        <w:t>4</w:t>
      </w:r>
      <w:r w:rsidRPr="00B63308">
        <w:rPr>
          <w:sz w:val="28"/>
          <w:szCs w:val="28"/>
        </w:rPr>
        <w:t>.</w:t>
      </w:r>
    </w:p>
    <w:p w:rsidR="00135BCC" w:rsidRPr="006D2ED8" w:rsidRDefault="00135BCC" w:rsidP="00D44121">
      <w:pPr>
        <w:ind w:firstLine="567"/>
        <w:jc w:val="both"/>
        <w:rPr>
          <w:sz w:val="28"/>
          <w:szCs w:val="28"/>
        </w:rPr>
      </w:pPr>
      <w:r w:rsidRPr="004468C7">
        <w:rPr>
          <w:b/>
          <w:sz w:val="28"/>
          <w:szCs w:val="28"/>
        </w:rPr>
        <w:t>Методи дослідження.</w:t>
      </w:r>
      <w:r w:rsidRPr="006D2ED8">
        <w:rPr>
          <w:sz w:val="28"/>
          <w:szCs w:val="28"/>
        </w:rPr>
        <w:t xml:space="preserve"> В основу дисертаційної роботи покладені теоретичні та експериментальні методи до</w:t>
      </w:r>
      <w:r>
        <w:rPr>
          <w:sz w:val="28"/>
          <w:szCs w:val="28"/>
        </w:rPr>
        <w:t>сліджень, серед яких</w:t>
      </w:r>
      <w:r w:rsidRPr="006D2ED8">
        <w:rPr>
          <w:sz w:val="28"/>
          <w:szCs w:val="28"/>
        </w:rPr>
        <w:t xml:space="preserve"> термодинамічні, кінетичні, хіміко-аналітичні (</w:t>
      </w:r>
      <w:r>
        <w:rPr>
          <w:sz w:val="28"/>
          <w:szCs w:val="28"/>
        </w:rPr>
        <w:t>об</w:t>
      </w:r>
      <w:r w:rsidRPr="006D2ED8">
        <w:rPr>
          <w:sz w:val="28"/>
          <w:szCs w:val="28"/>
        </w:rPr>
        <w:t>’ємні, граві</w:t>
      </w:r>
      <w:r>
        <w:rPr>
          <w:sz w:val="28"/>
          <w:szCs w:val="28"/>
        </w:rPr>
        <w:t>метр</w:t>
      </w:r>
      <w:r w:rsidR="004A3FEF">
        <w:rPr>
          <w:sz w:val="28"/>
          <w:szCs w:val="28"/>
        </w:rPr>
        <w:t>ичні</w:t>
      </w:r>
      <w:r>
        <w:rPr>
          <w:sz w:val="28"/>
          <w:szCs w:val="28"/>
        </w:rPr>
        <w:t xml:space="preserve">, вагові та </w:t>
      </w:r>
      <w:r w:rsidRPr="006D2ED8">
        <w:rPr>
          <w:sz w:val="28"/>
          <w:szCs w:val="28"/>
        </w:rPr>
        <w:t>ін.) фізико-хімічні (</w:t>
      </w:r>
      <w:r>
        <w:rPr>
          <w:sz w:val="28"/>
          <w:szCs w:val="28"/>
        </w:rPr>
        <w:t>дифрактометр ДРОН–3М</w:t>
      </w:r>
      <w:r w:rsidRPr="006D2ED8">
        <w:rPr>
          <w:sz w:val="28"/>
          <w:szCs w:val="28"/>
        </w:rPr>
        <w:t>) та ін</w:t>
      </w:r>
      <w:r>
        <w:rPr>
          <w:sz w:val="28"/>
          <w:szCs w:val="28"/>
        </w:rPr>
        <w:t>ші</w:t>
      </w:r>
      <w:r w:rsidRPr="006D2ED8">
        <w:rPr>
          <w:sz w:val="28"/>
          <w:szCs w:val="28"/>
        </w:rPr>
        <w:t>. Експеримента</w:t>
      </w:r>
      <w:r>
        <w:rPr>
          <w:sz w:val="28"/>
          <w:szCs w:val="28"/>
        </w:rPr>
        <w:t xml:space="preserve">льні дослідження виконано на </w:t>
      </w:r>
      <w:r w:rsidRPr="006D2ED8">
        <w:rPr>
          <w:sz w:val="28"/>
          <w:szCs w:val="28"/>
        </w:rPr>
        <w:t>лаборатор</w:t>
      </w:r>
      <w:r>
        <w:rPr>
          <w:sz w:val="28"/>
          <w:szCs w:val="28"/>
        </w:rPr>
        <w:t>ній установці</w:t>
      </w:r>
      <w:r w:rsidRPr="006D2ED8">
        <w:rPr>
          <w:sz w:val="28"/>
          <w:szCs w:val="28"/>
        </w:rPr>
        <w:t xml:space="preserve"> з регулювання</w:t>
      </w:r>
      <w:r>
        <w:rPr>
          <w:sz w:val="28"/>
          <w:szCs w:val="28"/>
        </w:rPr>
        <w:t>м і точним дозуванням</w:t>
      </w:r>
      <w:r w:rsidR="003749CB">
        <w:rPr>
          <w:sz w:val="28"/>
          <w:szCs w:val="28"/>
        </w:rPr>
        <w:t xml:space="preserve"> рівномірної подачі</w:t>
      </w:r>
      <w:r w:rsidRPr="006D2ED8">
        <w:rPr>
          <w:sz w:val="28"/>
          <w:szCs w:val="28"/>
        </w:rPr>
        <w:t xml:space="preserve"> рідких та газоподібних ре</w:t>
      </w:r>
      <w:r>
        <w:rPr>
          <w:sz w:val="28"/>
          <w:szCs w:val="28"/>
        </w:rPr>
        <w:t>човин</w:t>
      </w:r>
      <w:r w:rsidRPr="006D2ED8">
        <w:rPr>
          <w:sz w:val="28"/>
          <w:szCs w:val="28"/>
        </w:rPr>
        <w:t>. Теоретичні розрахунки та опрацювання експериментальних даних виконано з використанням</w:t>
      </w:r>
      <w:r>
        <w:rPr>
          <w:sz w:val="28"/>
          <w:szCs w:val="28"/>
        </w:rPr>
        <w:t xml:space="preserve"> програмних пакетів:</w:t>
      </w:r>
      <w:r w:rsidRPr="006D2ED8">
        <w:rPr>
          <w:sz w:val="28"/>
          <w:szCs w:val="28"/>
        </w:rPr>
        <w:t xml:space="preserve"> </w:t>
      </w:r>
      <w:r w:rsidR="002B58A0" w:rsidRPr="00B63308">
        <w:rPr>
          <w:sz w:val="28"/>
          <w:szCs w:val="28"/>
        </w:rPr>
        <w:t xml:space="preserve">MS Office, </w:t>
      </w:r>
      <w:r w:rsidRPr="00B63308">
        <w:rPr>
          <w:sz w:val="28"/>
          <w:szCs w:val="28"/>
        </w:rPr>
        <w:t xml:space="preserve">HSC Chemistry v. </w:t>
      </w:r>
      <w:r>
        <w:rPr>
          <w:sz w:val="28"/>
          <w:szCs w:val="28"/>
        </w:rPr>
        <w:t>6.0</w:t>
      </w:r>
      <w:r w:rsidRPr="00B63308">
        <w:rPr>
          <w:sz w:val="28"/>
          <w:szCs w:val="28"/>
        </w:rPr>
        <w:t>,</w:t>
      </w:r>
      <w:r w:rsidR="00812540">
        <w:rPr>
          <w:sz w:val="28"/>
          <w:szCs w:val="28"/>
        </w:rPr>
        <w:t xml:space="preserve"> </w:t>
      </w:r>
      <w:r w:rsidR="00812540">
        <w:rPr>
          <w:sz w:val="28"/>
          <w:szCs w:val="28"/>
          <w:lang w:val="en-US"/>
        </w:rPr>
        <w:t>Mathcad</w:t>
      </w:r>
      <w:r w:rsidR="00812540" w:rsidRPr="00812540">
        <w:rPr>
          <w:sz w:val="28"/>
          <w:szCs w:val="28"/>
        </w:rPr>
        <w:t xml:space="preserve"> 14,</w:t>
      </w:r>
      <w:r w:rsidRPr="00B63308">
        <w:rPr>
          <w:sz w:val="28"/>
          <w:szCs w:val="28"/>
        </w:rPr>
        <w:t xml:space="preserve"> Thermo-Calc, Match! v. 1.9</w:t>
      </w:r>
      <w:r>
        <w:rPr>
          <w:sz w:val="28"/>
          <w:szCs w:val="28"/>
        </w:rPr>
        <w:t xml:space="preserve"> та ін</w:t>
      </w:r>
      <w:r w:rsidRPr="006D2ED8">
        <w:rPr>
          <w:sz w:val="28"/>
          <w:szCs w:val="28"/>
        </w:rPr>
        <w:t>.</w:t>
      </w:r>
    </w:p>
    <w:p w:rsidR="00135BCC" w:rsidRDefault="00135BCC" w:rsidP="00D44121">
      <w:pPr>
        <w:widowControl w:val="0"/>
        <w:ind w:firstLine="567"/>
        <w:jc w:val="both"/>
        <w:rPr>
          <w:sz w:val="28"/>
          <w:szCs w:val="28"/>
        </w:rPr>
      </w:pPr>
      <w:r w:rsidRPr="00B63308">
        <w:rPr>
          <w:b/>
          <w:sz w:val="28"/>
          <w:szCs w:val="28"/>
        </w:rPr>
        <w:t>Наукова новизна</w:t>
      </w:r>
      <w:r w:rsidRPr="00B63308">
        <w:rPr>
          <w:sz w:val="28"/>
          <w:szCs w:val="28"/>
        </w:rPr>
        <w:t xml:space="preserve"> </w:t>
      </w:r>
      <w:r w:rsidRPr="00B63308">
        <w:rPr>
          <w:b/>
          <w:sz w:val="28"/>
          <w:szCs w:val="28"/>
        </w:rPr>
        <w:t>одержаних результатів</w:t>
      </w:r>
      <w:r>
        <w:rPr>
          <w:b/>
          <w:sz w:val="28"/>
          <w:szCs w:val="28"/>
        </w:rPr>
        <w:t xml:space="preserve"> </w:t>
      </w:r>
      <w:r>
        <w:rPr>
          <w:sz w:val="28"/>
          <w:szCs w:val="28"/>
        </w:rPr>
        <w:t>полягає у тому, що одержані в роботі результати становлять фізико-хімічну основу розроблених технологічних процесів переробки фосфатної сировини у фосфор(</w:t>
      </w:r>
      <w:r>
        <w:rPr>
          <w:sz w:val="28"/>
          <w:szCs w:val="28"/>
          <w:lang w:val="en-US"/>
        </w:rPr>
        <w:t>V</w:t>
      </w:r>
      <w:r>
        <w:rPr>
          <w:sz w:val="28"/>
          <w:szCs w:val="28"/>
        </w:rPr>
        <w:t>)</w:t>
      </w:r>
      <w:r w:rsidRPr="00586949">
        <w:rPr>
          <w:sz w:val="28"/>
          <w:szCs w:val="28"/>
        </w:rPr>
        <w:t xml:space="preserve"> </w:t>
      </w:r>
      <w:r>
        <w:rPr>
          <w:sz w:val="28"/>
          <w:szCs w:val="28"/>
        </w:rPr>
        <w:t xml:space="preserve">оксохлорид і фосфатну кислоту. </w:t>
      </w:r>
    </w:p>
    <w:p w:rsidR="00135BCC" w:rsidRDefault="00135BCC" w:rsidP="00D44121">
      <w:pPr>
        <w:ind w:firstLine="567"/>
        <w:jc w:val="both"/>
        <w:rPr>
          <w:sz w:val="28"/>
          <w:szCs w:val="28"/>
        </w:rPr>
      </w:pPr>
      <w:r w:rsidRPr="00B63308">
        <w:rPr>
          <w:i/>
          <w:sz w:val="28"/>
          <w:szCs w:val="28"/>
        </w:rPr>
        <w:t>1.</w:t>
      </w:r>
      <w:r w:rsidRPr="00B63308">
        <w:rPr>
          <w:sz w:val="28"/>
          <w:szCs w:val="28"/>
        </w:rPr>
        <w:t xml:space="preserve"> </w:t>
      </w:r>
      <w:r w:rsidRPr="00B63308">
        <w:rPr>
          <w:i/>
          <w:sz w:val="28"/>
          <w:szCs w:val="28"/>
        </w:rPr>
        <w:t>Вперше</w:t>
      </w:r>
      <w:r w:rsidRPr="00B63308">
        <w:rPr>
          <w:sz w:val="28"/>
          <w:szCs w:val="28"/>
        </w:rPr>
        <w:t xml:space="preserve"> одержано теоретичні закономірності і кількісні залежності відновлення трикальційфосфату в присутності домішок кальцій карбонату, </w:t>
      </w:r>
      <w:r>
        <w:rPr>
          <w:sz w:val="28"/>
          <w:szCs w:val="28"/>
        </w:rPr>
        <w:t xml:space="preserve">а також </w:t>
      </w:r>
      <w:r w:rsidRPr="00B63308">
        <w:rPr>
          <w:sz w:val="28"/>
          <w:szCs w:val="28"/>
        </w:rPr>
        <w:t xml:space="preserve">встановлено кінетичні характеристики цього процесу (область перебігу, </w:t>
      </w:r>
      <w:r w:rsidR="003749CB">
        <w:rPr>
          <w:sz w:val="28"/>
          <w:szCs w:val="28"/>
        </w:rPr>
        <w:lastRenderedPageBreak/>
        <w:t>константу швидкості</w:t>
      </w:r>
      <w:r>
        <w:rPr>
          <w:sz w:val="28"/>
          <w:szCs w:val="28"/>
        </w:rPr>
        <w:t xml:space="preserve">, енергію активації) та </w:t>
      </w:r>
      <w:r>
        <w:rPr>
          <w:i/>
          <w:sz w:val="28"/>
          <w:szCs w:val="28"/>
        </w:rPr>
        <w:t xml:space="preserve">встановлено </w:t>
      </w:r>
      <w:r w:rsidRPr="00B63308">
        <w:rPr>
          <w:sz w:val="28"/>
          <w:szCs w:val="28"/>
        </w:rPr>
        <w:t xml:space="preserve">причини сповільнення відгонки фосфору при наявності домішок кальцій карбонату </w:t>
      </w:r>
      <w:r>
        <w:rPr>
          <w:sz w:val="28"/>
          <w:szCs w:val="28"/>
        </w:rPr>
        <w:t>і</w:t>
      </w:r>
      <w:r w:rsidRPr="00B63308">
        <w:rPr>
          <w:sz w:val="28"/>
          <w:szCs w:val="28"/>
        </w:rPr>
        <w:t xml:space="preserve"> </w:t>
      </w:r>
      <w:r>
        <w:rPr>
          <w:sz w:val="28"/>
          <w:szCs w:val="28"/>
        </w:rPr>
        <w:t xml:space="preserve">розраховано </w:t>
      </w:r>
      <w:r w:rsidRPr="00B63308">
        <w:rPr>
          <w:sz w:val="28"/>
          <w:szCs w:val="28"/>
        </w:rPr>
        <w:t>термодинамічні параметри висококоординованих кальційвмісних фос</w:t>
      </w:r>
      <w:r>
        <w:rPr>
          <w:sz w:val="28"/>
          <w:szCs w:val="28"/>
        </w:rPr>
        <w:t>фатів (тетра-</w:t>
      </w:r>
      <w:r w:rsidRPr="00B63308">
        <w:rPr>
          <w:sz w:val="28"/>
          <w:szCs w:val="28"/>
        </w:rPr>
        <w:t>, пента- та гексафосфату)</w:t>
      </w:r>
      <w:r>
        <w:rPr>
          <w:sz w:val="28"/>
          <w:szCs w:val="28"/>
        </w:rPr>
        <w:t>, що дозволило оптимізувати технологічні параметри переробки  фосфатної сировини.</w:t>
      </w:r>
    </w:p>
    <w:p w:rsidR="00135BCC" w:rsidRDefault="00135BCC" w:rsidP="00D44121">
      <w:pPr>
        <w:ind w:firstLine="567"/>
        <w:jc w:val="both"/>
        <w:rPr>
          <w:sz w:val="28"/>
          <w:szCs w:val="28"/>
        </w:rPr>
      </w:pPr>
      <w:r w:rsidRPr="00B63308">
        <w:rPr>
          <w:i/>
          <w:sz w:val="28"/>
          <w:szCs w:val="28"/>
        </w:rPr>
        <w:t xml:space="preserve">2. </w:t>
      </w:r>
      <w:r>
        <w:rPr>
          <w:i/>
          <w:sz w:val="28"/>
          <w:szCs w:val="28"/>
        </w:rPr>
        <w:t xml:space="preserve">Вперше </w:t>
      </w:r>
      <w:r w:rsidRPr="00A86D94">
        <w:rPr>
          <w:sz w:val="28"/>
          <w:szCs w:val="28"/>
        </w:rPr>
        <w:t>встановлено</w:t>
      </w:r>
      <w:r>
        <w:rPr>
          <w:sz w:val="28"/>
          <w:szCs w:val="28"/>
        </w:rPr>
        <w:t xml:space="preserve"> збільшення швидкості</w:t>
      </w:r>
      <w:r w:rsidRPr="00B63308">
        <w:rPr>
          <w:sz w:val="28"/>
          <w:szCs w:val="28"/>
        </w:rPr>
        <w:t xml:space="preserve"> відгонки фосфору за рахунок ізоляції СаО від відновленого фосфору через хлорпохідні продукти, що дає змогу </w:t>
      </w:r>
      <w:r>
        <w:rPr>
          <w:sz w:val="28"/>
          <w:szCs w:val="28"/>
        </w:rPr>
        <w:t>здійснити</w:t>
      </w:r>
      <w:r w:rsidRPr="00B63308">
        <w:rPr>
          <w:sz w:val="28"/>
          <w:szCs w:val="28"/>
        </w:rPr>
        <w:t xml:space="preserve"> технологічні операції порівняно в низькому температурному інтервалі (</w:t>
      </w:r>
      <w:r w:rsidR="004A3FEF">
        <w:rPr>
          <w:sz w:val="28"/>
          <w:szCs w:val="28"/>
        </w:rPr>
        <w:t>623</w:t>
      </w:r>
      <w:r w:rsidRPr="00B63308">
        <w:rPr>
          <w:sz w:val="28"/>
          <w:szCs w:val="28"/>
        </w:rPr>
        <w:t xml:space="preserve"> – </w:t>
      </w:r>
      <w:r w:rsidR="004A3FEF">
        <w:rPr>
          <w:sz w:val="28"/>
          <w:szCs w:val="28"/>
        </w:rPr>
        <w:t>823К</w:t>
      </w:r>
      <w:r w:rsidRPr="00B63308">
        <w:rPr>
          <w:sz w:val="28"/>
          <w:szCs w:val="28"/>
        </w:rPr>
        <w:t xml:space="preserve">) з використанням </w:t>
      </w:r>
      <w:r>
        <w:rPr>
          <w:sz w:val="28"/>
          <w:szCs w:val="28"/>
        </w:rPr>
        <w:t>існуючого технологічного</w:t>
      </w:r>
      <w:r w:rsidRPr="00B63308">
        <w:rPr>
          <w:sz w:val="28"/>
          <w:szCs w:val="28"/>
        </w:rPr>
        <w:t xml:space="preserve"> обладнання. </w:t>
      </w:r>
    </w:p>
    <w:p w:rsidR="00135BCC" w:rsidRPr="00B63308" w:rsidRDefault="00135BCC" w:rsidP="00D44121">
      <w:pPr>
        <w:ind w:firstLine="567"/>
        <w:jc w:val="both"/>
        <w:rPr>
          <w:sz w:val="28"/>
          <w:szCs w:val="28"/>
        </w:rPr>
      </w:pPr>
      <w:r>
        <w:rPr>
          <w:i/>
          <w:sz w:val="28"/>
          <w:szCs w:val="28"/>
        </w:rPr>
        <w:t xml:space="preserve">3. </w:t>
      </w:r>
      <w:r w:rsidRPr="00307921">
        <w:rPr>
          <w:i/>
          <w:sz w:val="28"/>
          <w:szCs w:val="28"/>
        </w:rPr>
        <w:t>Вперше</w:t>
      </w:r>
      <w:r w:rsidR="001B2DF2">
        <w:rPr>
          <w:sz w:val="28"/>
          <w:szCs w:val="28"/>
        </w:rPr>
        <w:t xml:space="preserve"> на основі термодинамічних розрахунків, експериментальних досліджень </w:t>
      </w:r>
      <w:r w:rsidR="001B2DF2" w:rsidRPr="001B2DF2">
        <w:rPr>
          <w:i/>
          <w:sz w:val="28"/>
          <w:szCs w:val="28"/>
        </w:rPr>
        <w:t>визначено</w:t>
      </w:r>
      <w:r w:rsidR="001B2DF2">
        <w:rPr>
          <w:sz w:val="28"/>
          <w:szCs w:val="28"/>
        </w:rPr>
        <w:t xml:space="preserve"> найбільш ефективні фізико-хімічні умови і технологічні параметри розкладу фосфатної сировини </w:t>
      </w:r>
      <w:r>
        <w:rPr>
          <w:sz w:val="28"/>
          <w:szCs w:val="28"/>
        </w:rPr>
        <w:t>з одержанням фосфор(</w:t>
      </w:r>
      <w:r>
        <w:rPr>
          <w:sz w:val="28"/>
          <w:szCs w:val="28"/>
          <w:lang w:val="en-US"/>
        </w:rPr>
        <w:t>V</w:t>
      </w:r>
      <w:r>
        <w:rPr>
          <w:sz w:val="28"/>
          <w:szCs w:val="28"/>
        </w:rPr>
        <w:t>)</w:t>
      </w:r>
      <w:r w:rsidRPr="00307921">
        <w:rPr>
          <w:sz w:val="28"/>
          <w:szCs w:val="28"/>
        </w:rPr>
        <w:t xml:space="preserve"> </w:t>
      </w:r>
      <w:r>
        <w:rPr>
          <w:sz w:val="28"/>
          <w:szCs w:val="28"/>
        </w:rPr>
        <w:t>оксохлориду і фосфатної кислоти із застосуванням тетрахлорометану і карбон(</w:t>
      </w:r>
      <w:r>
        <w:rPr>
          <w:sz w:val="28"/>
          <w:szCs w:val="28"/>
          <w:lang w:val="en-US"/>
        </w:rPr>
        <w:t>IV</w:t>
      </w:r>
      <w:r>
        <w:rPr>
          <w:sz w:val="28"/>
          <w:szCs w:val="28"/>
        </w:rPr>
        <w:t>)</w:t>
      </w:r>
      <w:r w:rsidRPr="00307921">
        <w:rPr>
          <w:sz w:val="28"/>
          <w:szCs w:val="28"/>
        </w:rPr>
        <w:t xml:space="preserve"> оксохло</w:t>
      </w:r>
      <w:r>
        <w:rPr>
          <w:sz w:val="28"/>
          <w:szCs w:val="28"/>
        </w:rPr>
        <w:t xml:space="preserve">риду, що дозволило уникнути енергоємного окисно-відновного механізму і перевести його в більш ефективний обмінний процес. </w:t>
      </w:r>
    </w:p>
    <w:p w:rsidR="00135BCC" w:rsidRPr="00B63308" w:rsidRDefault="00135BCC" w:rsidP="00D44121">
      <w:pPr>
        <w:ind w:firstLine="567"/>
        <w:jc w:val="both"/>
        <w:rPr>
          <w:sz w:val="28"/>
          <w:szCs w:val="28"/>
        </w:rPr>
      </w:pPr>
      <w:r w:rsidRPr="001B2DF2">
        <w:rPr>
          <w:i/>
          <w:sz w:val="28"/>
          <w:szCs w:val="28"/>
        </w:rPr>
        <w:t>4</w:t>
      </w:r>
      <w:r w:rsidR="001B2DF2" w:rsidRPr="001B2DF2">
        <w:rPr>
          <w:i/>
          <w:sz w:val="28"/>
          <w:szCs w:val="28"/>
        </w:rPr>
        <w:t>.</w:t>
      </w:r>
      <w:r w:rsidR="001B2DF2">
        <w:rPr>
          <w:i/>
          <w:sz w:val="28"/>
          <w:szCs w:val="28"/>
        </w:rPr>
        <w:t xml:space="preserve"> В</w:t>
      </w:r>
      <w:r w:rsidR="00236F5F">
        <w:rPr>
          <w:i/>
          <w:sz w:val="28"/>
          <w:szCs w:val="28"/>
        </w:rPr>
        <w:t>становлено</w:t>
      </w:r>
      <w:r w:rsidR="001B2DF2">
        <w:rPr>
          <w:i/>
          <w:sz w:val="28"/>
          <w:szCs w:val="28"/>
        </w:rPr>
        <w:t xml:space="preserve"> </w:t>
      </w:r>
      <w:r w:rsidR="001B2DF2">
        <w:rPr>
          <w:sz w:val="28"/>
          <w:szCs w:val="28"/>
        </w:rPr>
        <w:t xml:space="preserve">кінетичні характеристики розкладу трикальційфосфату та </w:t>
      </w:r>
      <w:r w:rsidR="00686AE3">
        <w:rPr>
          <w:sz w:val="28"/>
          <w:szCs w:val="28"/>
        </w:rPr>
        <w:t>Нез</w:t>
      </w:r>
      <w:r w:rsidR="001B2DF2">
        <w:rPr>
          <w:sz w:val="28"/>
          <w:szCs w:val="28"/>
        </w:rPr>
        <w:t>виського фосфориту</w:t>
      </w:r>
      <w:r>
        <w:rPr>
          <w:sz w:val="28"/>
          <w:szCs w:val="28"/>
        </w:rPr>
        <w:t xml:space="preserve"> </w:t>
      </w:r>
      <w:r w:rsidR="001B2DF2">
        <w:rPr>
          <w:sz w:val="28"/>
          <w:szCs w:val="28"/>
        </w:rPr>
        <w:t>тетрахлорометаном і карбон(</w:t>
      </w:r>
      <w:r w:rsidR="001B2DF2">
        <w:rPr>
          <w:sz w:val="28"/>
          <w:szCs w:val="28"/>
          <w:lang w:val="en-US"/>
        </w:rPr>
        <w:t>IV</w:t>
      </w:r>
      <w:r w:rsidR="001B2DF2">
        <w:rPr>
          <w:sz w:val="28"/>
          <w:szCs w:val="28"/>
        </w:rPr>
        <w:t>)</w:t>
      </w:r>
      <w:r w:rsidR="001B2DF2" w:rsidRPr="00307921">
        <w:rPr>
          <w:sz w:val="28"/>
          <w:szCs w:val="28"/>
        </w:rPr>
        <w:t xml:space="preserve"> оксохло</w:t>
      </w:r>
      <w:r w:rsidR="001B2DF2">
        <w:rPr>
          <w:sz w:val="28"/>
          <w:szCs w:val="28"/>
        </w:rPr>
        <w:t>ридом</w:t>
      </w:r>
      <w:r w:rsidR="00236F5F">
        <w:rPr>
          <w:sz w:val="28"/>
          <w:szCs w:val="28"/>
        </w:rPr>
        <w:t xml:space="preserve">, </w:t>
      </w:r>
      <w:r w:rsidR="006B12B2">
        <w:rPr>
          <w:sz w:val="28"/>
          <w:szCs w:val="28"/>
        </w:rPr>
        <w:t>які</w:t>
      </w:r>
      <w:r w:rsidR="00236F5F">
        <w:rPr>
          <w:sz w:val="28"/>
          <w:szCs w:val="28"/>
        </w:rPr>
        <w:t xml:space="preserve"> дозвол</w:t>
      </w:r>
      <w:r w:rsidR="006B12B2">
        <w:rPr>
          <w:sz w:val="28"/>
          <w:szCs w:val="28"/>
        </w:rPr>
        <w:t>яють</w:t>
      </w:r>
      <w:r w:rsidR="00236F5F">
        <w:rPr>
          <w:sz w:val="28"/>
          <w:szCs w:val="28"/>
        </w:rPr>
        <w:t xml:space="preserve"> оптимізувати процес переробки фосфатної сировини</w:t>
      </w:r>
      <w:r w:rsidR="001B2DF2">
        <w:rPr>
          <w:sz w:val="28"/>
          <w:szCs w:val="28"/>
        </w:rPr>
        <w:t>.</w:t>
      </w:r>
    </w:p>
    <w:p w:rsidR="00135BCC" w:rsidRPr="00E41862" w:rsidRDefault="00135BCC" w:rsidP="00D44121">
      <w:pPr>
        <w:ind w:firstLine="567"/>
        <w:jc w:val="both"/>
        <w:rPr>
          <w:sz w:val="28"/>
          <w:szCs w:val="28"/>
        </w:rPr>
      </w:pPr>
      <w:r w:rsidRPr="00E41862">
        <w:rPr>
          <w:b/>
          <w:sz w:val="28"/>
          <w:szCs w:val="28"/>
        </w:rPr>
        <w:t>Практичне значення одержаних результатів.</w:t>
      </w:r>
      <w:r w:rsidRPr="00E41862">
        <w:rPr>
          <w:sz w:val="28"/>
          <w:szCs w:val="28"/>
        </w:rPr>
        <w:t xml:space="preserve"> На підставі комплексу теоретичних та експериментальних досліджень розроблено технологічний режим і технологічну схему низькотемпературного методу (3</w:t>
      </w:r>
      <w:r>
        <w:rPr>
          <w:sz w:val="28"/>
          <w:szCs w:val="28"/>
        </w:rPr>
        <w:t>00 ÷</w:t>
      </w:r>
      <w:r w:rsidRPr="00E41862">
        <w:rPr>
          <w:sz w:val="28"/>
          <w:szCs w:val="28"/>
        </w:rPr>
        <w:t xml:space="preserve"> 700°C) переробки фосфатних руд з одержанням фосфору, його хлоридів та </w:t>
      </w:r>
      <w:r>
        <w:rPr>
          <w:sz w:val="28"/>
          <w:szCs w:val="28"/>
        </w:rPr>
        <w:t>оксохлоридів</w:t>
      </w:r>
      <w:r w:rsidRPr="00E41862">
        <w:rPr>
          <w:sz w:val="28"/>
          <w:szCs w:val="28"/>
        </w:rPr>
        <w:t xml:space="preserve"> з використанням фосфатної сировини, яка може регламентуватись тільки за вмістом Р</w:t>
      </w:r>
      <w:r w:rsidRPr="00E41862">
        <w:rPr>
          <w:sz w:val="28"/>
          <w:szCs w:val="28"/>
          <w:vertAlign w:val="subscript"/>
        </w:rPr>
        <w:t>2</w:t>
      </w:r>
      <w:r w:rsidRPr="00E41862">
        <w:rPr>
          <w:sz w:val="28"/>
          <w:szCs w:val="28"/>
        </w:rPr>
        <w:t>О</w:t>
      </w:r>
      <w:r w:rsidRPr="00E41862">
        <w:rPr>
          <w:sz w:val="28"/>
          <w:szCs w:val="28"/>
          <w:vertAlign w:val="subscript"/>
        </w:rPr>
        <w:t>5</w:t>
      </w:r>
      <w:r w:rsidRPr="00E41862">
        <w:rPr>
          <w:sz w:val="28"/>
          <w:szCs w:val="28"/>
        </w:rPr>
        <w:t xml:space="preserve"> (більше 10%). Оксиди лужних, лужноземельних металів, заліза, алюмінію, силіцію та інші не регламентують сировинну базу для її переробки. </w:t>
      </w:r>
    </w:p>
    <w:p w:rsidR="00135BCC" w:rsidRPr="002338E1" w:rsidRDefault="000B23DC" w:rsidP="00D44121">
      <w:pPr>
        <w:widowControl w:val="0"/>
        <w:ind w:firstLine="567"/>
        <w:jc w:val="both"/>
        <w:rPr>
          <w:sz w:val="28"/>
          <w:szCs w:val="28"/>
        </w:rPr>
      </w:pPr>
      <w:r w:rsidRPr="00933D4C">
        <w:rPr>
          <w:sz w:val="28"/>
          <w:szCs w:val="28"/>
        </w:rPr>
        <w:t>З</w:t>
      </w:r>
      <w:r w:rsidR="00135BCC" w:rsidRPr="00933D4C">
        <w:rPr>
          <w:sz w:val="28"/>
          <w:szCs w:val="28"/>
        </w:rPr>
        <w:t>апропоновано</w:t>
      </w:r>
      <w:r w:rsidR="00236F5F">
        <w:rPr>
          <w:sz w:val="28"/>
          <w:szCs w:val="28"/>
        </w:rPr>
        <w:t>: -</w:t>
      </w:r>
      <w:r w:rsidR="00135BCC" w:rsidRPr="00933D4C">
        <w:rPr>
          <w:sz w:val="28"/>
          <w:szCs w:val="28"/>
        </w:rPr>
        <w:t xml:space="preserve"> спосіб переробки фосфатної сировини, який дозволяє відганяти </w:t>
      </w:r>
      <w:r w:rsidR="00135BCC" w:rsidRPr="002338E1">
        <w:rPr>
          <w:sz w:val="28"/>
          <w:szCs w:val="28"/>
        </w:rPr>
        <w:t>фосфор із фосфатної сировини у вигляді хлорпохідних сполук при 300 ÷ 700°C з використанням відхідних газів (патент України</w:t>
      </w:r>
      <w:r w:rsidR="002338E1" w:rsidRPr="002338E1">
        <w:rPr>
          <w:sz w:val="28"/>
          <w:szCs w:val="28"/>
        </w:rPr>
        <w:t xml:space="preserve"> на корисну модель</w:t>
      </w:r>
      <w:r w:rsidR="00135BCC" w:rsidRPr="002338E1">
        <w:rPr>
          <w:sz w:val="28"/>
          <w:szCs w:val="28"/>
        </w:rPr>
        <w:t xml:space="preserve"> №62454, МПК С 01 В 025/10, опубл. 25.08.2011, Бюл. №16);</w:t>
      </w:r>
    </w:p>
    <w:p w:rsidR="00135BCC" w:rsidRPr="002338E1" w:rsidRDefault="00135BCC" w:rsidP="00D44121">
      <w:pPr>
        <w:widowControl w:val="0"/>
        <w:ind w:firstLine="567"/>
        <w:jc w:val="both"/>
        <w:rPr>
          <w:sz w:val="28"/>
          <w:szCs w:val="28"/>
          <w:lang w:val="ru-RU"/>
        </w:rPr>
      </w:pPr>
      <w:r w:rsidRPr="002338E1">
        <w:rPr>
          <w:sz w:val="28"/>
          <w:szCs w:val="28"/>
        </w:rPr>
        <w:t xml:space="preserve">- спосіб одержання фосфорної кислоти шляхом гідролізу </w:t>
      </w:r>
      <w:r w:rsidRPr="002338E1">
        <w:rPr>
          <w:sz w:val="28"/>
          <w:szCs w:val="28"/>
          <w:lang w:val="en-US"/>
        </w:rPr>
        <w:t>POCl</w:t>
      </w:r>
      <w:r w:rsidRPr="002338E1">
        <w:rPr>
          <w:sz w:val="28"/>
          <w:szCs w:val="28"/>
          <w:vertAlign w:val="subscript"/>
        </w:rPr>
        <w:t>3</w:t>
      </w:r>
      <w:r w:rsidRPr="002338E1">
        <w:rPr>
          <w:sz w:val="28"/>
          <w:szCs w:val="28"/>
        </w:rPr>
        <w:t xml:space="preserve"> у концентрованій </w:t>
      </w:r>
      <w:r w:rsidRPr="002338E1">
        <w:rPr>
          <w:sz w:val="28"/>
          <w:szCs w:val="28"/>
          <w:lang w:val="en-US"/>
        </w:rPr>
        <w:t>H</w:t>
      </w:r>
      <w:r w:rsidRPr="002338E1">
        <w:rPr>
          <w:sz w:val="28"/>
          <w:szCs w:val="28"/>
          <w:vertAlign w:val="subscript"/>
        </w:rPr>
        <w:t>3</w:t>
      </w:r>
      <w:r w:rsidRPr="002338E1">
        <w:rPr>
          <w:sz w:val="28"/>
          <w:szCs w:val="28"/>
          <w:lang w:val="en-US"/>
        </w:rPr>
        <w:t>PO</w:t>
      </w:r>
      <w:r w:rsidRPr="002338E1">
        <w:rPr>
          <w:sz w:val="28"/>
          <w:szCs w:val="28"/>
          <w:vertAlign w:val="subscript"/>
        </w:rPr>
        <w:t>4</w:t>
      </w:r>
      <w:r w:rsidRPr="002338E1">
        <w:rPr>
          <w:sz w:val="28"/>
          <w:szCs w:val="28"/>
        </w:rPr>
        <w:t xml:space="preserve"> при температурі вище 50°C (патент України </w:t>
      </w:r>
      <w:r w:rsidR="002338E1" w:rsidRPr="002338E1">
        <w:rPr>
          <w:sz w:val="28"/>
          <w:szCs w:val="28"/>
        </w:rPr>
        <w:t xml:space="preserve">на корисну модель </w:t>
      </w:r>
      <w:r w:rsidRPr="002338E1">
        <w:rPr>
          <w:sz w:val="28"/>
          <w:szCs w:val="28"/>
        </w:rPr>
        <w:t>№62456, МПК С 01 В 025/18, опубл. 25.08.2011, Бюл. №16)</w:t>
      </w:r>
      <w:r w:rsidRPr="002338E1">
        <w:rPr>
          <w:sz w:val="28"/>
          <w:szCs w:val="28"/>
          <w:lang w:val="ru-RU"/>
        </w:rPr>
        <w:t>;</w:t>
      </w:r>
    </w:p>
    <w:p w:rsidR="00135BCC" w:rsidRPr="002338E1" w:rsidRDefault="00135BCC" w:rsidP="00D44121">
      <w:pPr>
        <w:pStyle w:val="FR2"/>
        <w:ind w:firstLine="567"/>
        <w:jc w:val="both"/>
        <w:rPr>
          <w:rFonts w:ascii="Times New Roman" w:hAnsi="Times New Roman" w:cs="Times New Roman"/>
          <w:sz w:val="28"/>
          <w:szCs w:val="28"/>
          <w:lang w:val="ru-RU"/>
        </w:rPr>
      </w:pPr>
      <w:r w:rsidRPr="002338E1">
        <w:rPr>
          <w:rFonts w:ascii="Times New Roman" w:hAnsi="Times New Roman" w:cs="Times New Roman"/>
          <w:sz w:val="28"/>
          <w:szCs w:val="28"/>
        </w:rPr>
        <w:t>- спосіб низькотемпературного</w:t>
      </w:r>
      <w:r w:rsidRPr="002338E1">
        <w:rPr>
          <w:rFonts w:ascii="Times New Roman" w:hAnsi="Times New Roman" w:cs="Times New Roman"/>
          <w:sz w:val="28"/>
          <w:szCs w:val="28"/>
          <w:lang w:val="ru-RU"/>
        </w:rPr>
        <w:t xml:space="preserve"> </w:t>
      </w:r>
      <w:r w:rsidRPr="002338E1">
        <w:rPr>
          <w:rFonts w:ascii="Times New Roman" w:hAnsi="Times New Roman" w:cs="Times New Roman"/>
          <w:sz w:val="28"/>
          <w:szCs w:val="28"/>
        </w:rPr>
        <w:t>(300 ÷ 700°C) одержання</w:t>
      </w:r>
      <w:r w:rsidRPr="002338E1">
        <w:rPr>
          <w:rFonts w:ascii="Times New Roman" w:hAnsi="Times New Roman" w:cs="Times New Roman"/>
          <w:sz w:val="28"/>
          <w:szCs w:val="28"/>
          <w:lang w:val="ru-RU"/>
        </w:rPr>
        <w:t xml:space="preserve">  фосфор(</w:t>
      </w:r>
      <w:r w:rsidRPr="002338E1">
        <w:rPr>
          <w:rFonts w:ascii="Times New Roman" w:hAnsi="Times New Roman" w:cs="Times New Roman"/>
          <w:sz w:val="28"/>
          <w:szCs w:val="28"/>
          <w:lang w:val="en-US"/>
        </w:rPr>
        <w:t>V</w:t>
      </w:r>
      <w:r w:rsidRPr="002338E1">
        <w:rPr>
          <w:rFonts w:ascii="Times New Roman" w:hAnsi="Times New Roman" w:cs="Times New Roman"/>
          <w:sz w:val="28"/>
          <w:szCs w:val="28"/>
          <w:lang w:val="ru-RU"/>
        </w:rPr>
        <w:t xml:space="preserve">) </w:t>
      </w:r>
      <w:r w:rsidRPr="002338E1">
        <w:rPr>
          <w:rFonts w:ascii="Times New Roman" w:hAnsi="Times New Roman" w:cs="Times New Roman"/>
          <w:sz w:val="28"/>
          <w:szCs w:val="28"/>
        </w:rPr>
        <w:t>оксохлориду, який дозволяє переробляти фосфатну сировину, яка регламентується тільки за вмістом Р</w:t>
      </w:r>
      <w:r w:rsidRPr="002338E1">
        <w:rPr>
          <w:rFonts w:ascii="Times New Roman" w:hAnsi="Times New Roman" w:cs="Times New Roman"/>
          <w:sz w:val="28"/>
          <w:szCs w:val="28"/>
          <w:vertAlign w:val="subscript"/>
        </w:rPr>
        <w:t>2</w:t>
      </w:r>
      <w:r w:rsidRPr="002338E1">
        <w:rPr>
          <w:rFonts w:ascii="Times New Roman" w:hAnsi="Times New Roman" w:cs="Times New Roman"/>
          <w:sz w:val="28"/>
          <w:szCs w:val="28"/>
        </w:rPr>
        <w:t>О</w:t>
      </w:r>
      <w:r w:rsidRPr="002338E1">
        <w:rPr>
          <w:rFonts w:ascii="Times New Roman" w:hAnsi="Times New Roman" w:cs="Times New Roman"/>
          <w:sz w:val="28"/>
          <w:szCs w:val="28"/>
          <w:vertAlign w:val="subscript"/>
        </w:rPr>
        <w:t>5</w:t>
      </w:r>
      <w:r w:rsidRPr="002338E1">
        <w:rPr>
          <w:rFonts w:ascii="Times New Roman" w:hAnsi="Times New Roman" w:cs="Times New Roman"/>
          <w:sz w:val="28"/>
          <w:szCs w:val="28"/>
        </w:rPr>
        <w:t xml:space="preserve"> (більше 10%) (патент України</w:t>
      </w:r>
      <w:r w:rsidR="002338E1" w:rsidRPr="002338E1">
        <w:rPr>
          <w:rFonts w:ascii="Times New Roman" w:hAnsi="Times New Roman" w:cs="Times New Roman"/>
          <w:sz w:val="28"/>
          <w:szCs w:val="28"/>
        </w:rPr>
        <w:t xml:space="preserve"> на корисну модель</w:t>
      </w:r>
      <w:r w:rsidRPr="002338E1">
        <w:rPr>
          <w:rFonts w:ascii="Times New Roman" w:hAnsi="Times New Roman" w:cs="Times New Roman"/>
          <w:sz w:val="28"/>
          <w:szCs w:val="28"/>
        </w:rPr>
        <w:t xml:space="preserve"> №62455, МПК С 01 В 25/00, опубл. 25.08.2011, Бюл. №16)</w:t>
      </w:r>
      <w:r w:rsidRPr="002338E1">
        <w:rPr>
          <w:rFonts w:ascii="Times New Roman" w:hAnsi="Times New Roman" w:cs="Times New Roman"/>
          <w:sz w:val="28"/>
          <w:szCs w:val="28"/>
          <w:lang w:val="ru-RU"/>
        </w:rPr>
        <w:t>;</w:t>
      </w:r>
    </w:p>
    <w:p w:rsidR="00135BCC" w:rsidRPr="002338E1" w:rsidRDefault="00135BCC" w:rsidP="00D44121">
      <w:pPr>
        <w:pStyle w:val="FR2"/>
        <w:ind w:firstLine="567"/>
        <w:jc w:val="both"/>
        <w:rPr>
          <w:rFonts w:ascii="Times New Roman" w:hAnsi="Times New Roman" w:cs="Times New Roman"/>
          <w:sz w:val="28"/>
          <w:szCs w:val="28"/>
        </w:rPr>
      </w:pPr>
      <w:r w:rsidRPr="002338E1">
        <w:rPr>
          <w:rFonts w:ascii="Times New Roman" w:hAnsi="Times New Roman" w:cs="Times New Roman"/>
          <w:sz w:val="28"/>
          <w:szCs w:val="28"/>
        </w:rPr>
        <w:t xml:space="preserve">- спосіб одержання фосфоровмісних газів, який дозволяє зменшити температурний режим відновного процесу до 600°C (патент України </w:t>
      </w:r>
      <w:r w:rsidR="002338E1" w:rsidRPr="002338E1">
        <w:rPr>
          <w:rFonts w:ascii="Times New Roman" w:hAnsi="Times New Roman" w:cs="Times New Roman"/>
          <w:sz w:val="28"/>
          <w:szCs w:val="28"/>
        </w:rPr>
        <w:t xml:space="preserve">на корисну модель </w:t>
      </w:r>
      <w:r w:rsidRPr="002338E1">
        <w:rPr>
          <w:rFonts w:ascii="Times New Roman" w:hAnsi="Times New Roman" w:cs="Times New Roman"/>
          <w:sz w:val="28"/>
          <w:szCs w:val="28"/>
        </w:rPr>
        <w:t>№34754, МПК С 01 В 025/10, опубл. 26.08.2008, Бюл. №16);</w:t>
      </w:r>
    </w:p>
    <w:p w:rsidR="00135BCC" w:rsidRPr="002F1988" w:rsidRDefault="00236F5F" w:rsidP="00D44121">
      <w:pPr>
        <w:pStyle w:val="FR2"/>
        <w:ind w:firstLine="567"/>
        <w:jc w:val="both"/>
        <w:rPr>
          <w:rFonts w:ascii="Times New Roman" w:hAnsi="Times New Roman" w:cs="Times New Roman"/>
          <w:sz w:val="28"/>
          <w:szCs w:val="28"/>
        </w:rPr>
      </w:pPr>
      <w:r w:rsidRPr="002338E1">
        <w:rPr>
          <w:rFonts w:ascii="Times New Roman" w:hAnsi="Times New Roman" w:cs="Times New Roman"/>
          <w:sz w:val="28"/>
          <w:szCs w:val="28"/>
        </w:rPr>
        <w:t>У</w:t>
      </w:r>
      <w:r w:rsidR="00135BCC" w:rsidRPr="002338E1">
        <w:rPr>
          <w:rFonts w:ascii="Times New Roman" w:hAnsi="Times New Roman" w:cs="Times New Roman"/>
          <w:sz w:val="28"/>
          <w:szCs w:val="28"/>
        </w:rPr>
        <w:t xml:space="preserve">досконалено </w:t>
      </w:r>
      <w:r w:rsidR="00105D6F" w:rsidRPr="002338E1">
        <w:rPr>
          <w:rFonts w:ascii="Times New Roman" w:hAnsi="Times New Roman" w:cs="Times New Roman"/>
          <w:sz w:val="28"/>
          <w:szCs w:val="28"/>
        </w:rPr>
        <w:t xml:space="preserve">принципову </w:t>
      </w:r>
      <w:r w:rsidR="00135BCC" w:rsidRPr="002338E1">
        <w:rPr>
          <w:rFonts w:ascii="Times New Roman" w:hAnsi="Times New Roman" w:cs="Times New Roman"/>
          <w:sz w:val="28"/>
          <w:szCs w:val="28"/>
        </w:rPr>
        <w:t>технологічну схему електротермії</w:t>
      </w:r>
      <w:r w:rsidR="00135BCC" w:rsidRPr="00A720C0">
        <w:rPr>
          <w:rFonts w:ascii="Times New Roman" w:hAnsi="Times New Roman" w:cs="Times New Roman"/>
          <w:sz w:val="28"/>
          <w:szCs w:val="28"/>
        </w:rPr>
        <w:t xml:space="preserve"> фосфору, </w:t>
      </w:r>
      <w:r w:rsidR="00105D6F">
        <w:rPr>
          <w:rFonts w:ascii="Times New Roman" w:hAnsi="Times New Roman" w:cs="Times New Roman"/>
          <w:sz w:val="28"/>
          <w:szCs w:val="28"/>
        </w:rPr>
        <w:t>що</w:t>
      </w:r>
      <w:r w:rsidR="00135BCC" w:rsidRPr="00A720C0">
        <w:rPr>
          <w:rFonts w:ascii="Times New Roman" w:hAnsi="Times New Roman" w:cs="Times New Roman"/>
          <w:sz w:val="28"/>
          <w:szCs w:val="28"/>
        </w:rPr>
        <w:t xml:space="preserve"> ґрунтується на використанні, як вторинного відновника, карбон(ІІ) оксиду для відгонки фосфору з фосфатних руд з одержанням фосфор(V) оксохлориду</w:t>
      </w:r>
      <w:r w:rsidR="00105D6F">
        <w:rPr>
          <w:rFonts w:ascii="Times New Roman" w:hAnsi="Times New Roman" w:cs="Times New Roman"/>
          <w:sz w:val="28"/>
          <w:szCs w:val="28"/>
        </w:rPr>
        <w:t xml:space="preserve"> та</w:t>
      </w:r>
      <w:r w:rsidR="00135BCC" w:rsidRPr="00A720C0">
        <w:rPr>
          <w:rFonts w:ascii="Times New Roman" w:hAnsi="Times New Roman" w:cs="Times New Roman"/>
          <w:sz w:val="28"/>
          <w:szCs w:val="28"/>
        </w:rPr>
        <w:t xml:space="preserve"> дозвол</w:t>
      </w:r>
      <w:r w:rsidR="00135BCC">
        <w:rPr>
          <w:rFonts w:ascii="Times New Roman" w:hAnsi="Times New Roman" w:cs="Times New Roman"/>
          <w:sz w:val="28"/>
          <w:szCs w:val="28"/>
        </w:rPr>
        <w:t>яє</w:t>
      </w:r>
      <w:r w:rsidR="00135BCC" w:rsidRPr="00A720C0">
        <w:rPr>
          <w:rFonts w:ascii="Times New Roman" w:hAnsi="Times New Roman" w:cs="Times New Roman"/>
          <w:sz w:val="28"/>
          <w:szCs w:val="28"/>
        </w:rPr>
        <w:t xml:space="preserve"> комплексно використовувати відхідні гази у еле</w:t>
      </w:r>
      <w:r w:rsidR="00105D6F">
        <w:rPr>
          <w:rFonts w:ascii="Times New Roman" w:hAnsi="Times New Roman" w:cs="Times New Roman"/>
          <w:sz w:val="28"/>
          <w:szCs w:val="28"/>
        </w:rPr>
        <w:t xml:space="preserve">ктротермії фосфорних виробництв, </w:t>
      </w:r>
      <w:r w:rsidR="00135BCC" w:rsidRPr="00A720C0">
        <w:rPr>
          <w:rFonts w:ascii="Times New Roman" w:hAnsi="Times New Roman" w:cs="Times New Roman"/>
          <w:sz w:val="28"/>
          <w:szCs w:val="28"/>
        </w:rPr>
        <w:t>зменш</w:t>
      </w:r>
      <w:r w:rsidR="003749CB">
        <w:rPr>
          <w:rFonts w:ascii="Times New Roman" w:hAnsi="Times New Roman" w:cs="Times New Roman"/>
          <w:sz w:val="28"/>
          <w:szCs w:val="28"/>
        </w:rPr>
        <w:t>ити</w:t>
      </w:r>
      <w:r w:rsidR="00135BCC" w:rsidRPr="00A720C0">
        <w:rPr>
          <w:rFonts w:ascii="Times New Roman" w:hAnsi="Times New Roman" w:cs="Times New Roman"/>
          <w:sz w:val="28"/>
          <w:szCs w:val="28"/>
        </w:rPr>
        <w:t xml:space="preserve"> витрату коксу і елек</w:t>
      </w:r>
      <w:r w:rsidR="00135BCC">
        <w:rPr>
          <w:rFonts w:ascii="Times New Roman" w:hAnsi="Times New Roman" w:cs="Times New Roman"/>
          <w:sz w:val="28"/>
          <w:szCs w:val="28"/>
        </w:rPr>
        <w:t>троенергії на вилучення фосфору</w:t>
      </w:r>
      <w:r w:rsidR="000B23DC">
        <w:rPr>
          <w:rFonts w:ascii="Times New Roman" w:hAnsi="Times New Roman" w:cs="Times New Roman"/>
          <w:sz w:val="28"/>
          <w:szCs w:val="28"/>
        </w:rPr>
        <w:t>.</w:t>
      </w:r>
    </w:p>
    <w:p w:rsidR="00135BCC" w:rsidRPr="00256DA1" w:rsidRDefault="000B23DC" w:rsidP="00D44121">
      <w:pPr>
        <w:widowControl w:val="0"/>
        <w:ind w:firstLine="567"/>
        <w:jc w:val="both"/>
        <w:rPr>
          <w:sz w:val="28"/>
          <w:szCs w:val="28"/>
        </w:rPr>
      </w:pPr>
      <w:r>
        <w:rPr>
          <w:sz w:val="28"/>
          <w:szCs w:val="28"/>
        </w:rPr>
        <w:t>Т</w:t>
      </w:r>
      <w:r w:rsidR="00135BCC" w:rsidRPr="00256DA1">
        <w:rPr>
          <w:sz w:val="28"/>
          <w:szCs w:val="28"/>
        </w:rPr>
        <w:t xml:space="preserve">еоретичні та технологічні положення, одержані внаслідок виконання </w:t>
      </w:r>
      <w:r w:rsidR="00135BCC" w:rsidRPr="00256DA1">
        <w:rPr>
          <w:sz w:val="28"/>
          <w:szCs w:val="28"/>
        </w:rPr>
        <w:lastRenderedPageBreak/>
        <w:t xml:space="preserve">дисертаційної роботи </w:t>
      </w:r>
      <w:r>
        <w:rPr>
          <w:sz w:val="28"/>
          <w:szCs w:val="28"/>
        </w:rPr>
        <w:t>впроваджені</w:t>
      </w:r>
      <w:r w:rsidR="00135BCC" w:rsidRPr="00256DA1">
        <w:rPr>
          <w:sz w:val="28"/>
          <w:szCs w:val="28"/>
        </w:rPr>
        <w:t xml:space="preserve"> у навчальн</w:t>
      </w:r>
      <w:r>
        <w:rPr>
          <w:sz w:val="28"/>
          <w:szCs w:val="28"/>
        </w:rPr>
        <w:t>ий процес</w:t>
      </w:r>
      <w:r w:rsidR="00135BCC" w:rsidRPr="00256DA1">
        <w:rPr>
          <w:sz w:val="28"/>
          <w:szCs w:val="28"/>
        </w:rPr>
        <w:t xml:space="preserve"> кафедри хімії та методики навчання хімії</w:t>
      </w:r>
      <w:r w:rsidR="00812540" w:rsidRPr="00256DA1">
        <w:rPr>
          <w:sz w:val="28"/>
          <w:szCs w:val="28"/>
        </w:rPr>
        <w:t xml:space="preserve"> для студентів спеціальностей 6.040101 Хімія*</w:t>
      </w:r>
      <w:r w:rsidR="00135BCC" w:rsidRPr="00256DA1">
        <w:rPr>
          <w:sz w:val="28"/>
          <w:szCs w:val="28"/>
        </w:rPr>
        <w:t xml:space="preserve"> Вінницького державного педагогічного університету імені Михайла Коцюбинського.</w:t>
      </w:r>
    </w:p>
    <w:p w:rsidR="00135BCC" w:rsidRPr="006D2ED8" w:rsidRDefault="000B23DC" w:rsidP="00D44121">
      <w:pPr>
        <w:widowControl w:val="0"/>
        <w:ind w:firstLine="567"/>
        <w:jc w:val="both"/>
        <w:rPr>
          <w:sz w:val="28"/>
          <w:szCs w:val="28"/>
        </w:rPr>
      </w:pPr>
      <w:r>
        <w:rPr>
          <w:sz w:val="28"/>
          <w:szCs w:val="28"/>
        </w:rPr>
        <w:t>О</w:t>
      </w:r>
      <w:r w:rsidR="00135BCC" w:rsidRPr="00256DA1">
        <w:rPr>
          <w:sz w:val="28"/>
          <w:szCs w:val="28"/>
        </w:rPr>
        <w:t>держані</w:t>
      </w:r>
      <w:r w:rsidR="00135BCC">
        <w:rPr>
          <w:sz w:val="28"/>
          <w:szCs w:val="28"/>
        </w:rPr>
        <w:t xml:space="preserve"> результати передано для впровадже</w:t>
      </w:r>
      <w:r w:rsidR="00236F5F">
        <w:rPr>
          <w:sz w:val="28"/>
          <w:szCs w:val="28"/>
        </w:rPr>
        <w:t xml:space="preserve">ння у виробництво ДП «Сумський </w:t>
      </w:r>
      <w:r w:rsidR="00135BCC">
        <w:rPr>
          <w:sz w:val="28"/>
          <w:szCs w:val="28"/>
        </w:rPr>
        <w:t>державний науково-дослідний інститут мінеральних добрив та пігментів».</w:t>
      </w:r>
    </w:p>
    <w:p w:rsidR="00135BCC" w:rsidRDefault="00135BCC" w:rsidP="00D44121">
      <w:pPr>
        <w:ind w:firstLine="567"/>
        <w:jc w:val="both"/>
        <w:rPr>
          <w:sz w:val="28"/>
          <w:szCs w:val="28"/>
        </w:rPr>
      </w:pPr>
      <w:r w:rsidRPr="006D2ED8">
        <w:rPr>
          <w:b/>
          <w:sz w:val="28"/>
          <w:szCs w:val="28"/>
        </w:rPr>
        <w:t>Особистий внесок здобувача</w:t>
      </w:r>
      <w:r w:rsidRPr="006D2ED8">
        <w:rPr>
          <w:sz w:val="28"/>
          <w:szCs w:val="28"/>
        </w:rPr>
        <w:t xml:space="preserve"> полягає у виконанні теоретичних та експериментальних досліджень, опрацюванні одержаних результатів, розробленні технологічної схеми та технологічних режимів, виконанні матеріальних, теплових і техніко-економічних розрахунків, узагальненні і формулюванні основних положень дисертаційної роботи та висновків.</w:t>
      </w:r>
      <w:r w:rsidRPr="00C63633">
        <w:rPr>
          <w:sz w:val="28"/>
          <w:szCs w:val="28"/>
        </w:rPr>
        <w:t xml:space="preserve"> Роботи [1, 2, 5, 12] написа</w:t>
      </w:r>
      <w:r>
        <w:rPr>
          <w:sz w:val="28"/>
          <w:szCs w:val="28"/>
        </w:rPr>
        <w:t>ні автором дисертації особисто.</w:t>
      </w:r>
      <w:r w:rsidRPr="00C63633">
        <w:rPr>
          <w:sz w:val="28"/>
          <w:szCs w:val="28"/>
        </w:rPr>
        <w:t xml:space="preserve"> </w:t>
      </w:r>
      <w:r w:rsidRPr="006D2ED8">
        <w:rPr>
          <w:sz w:val="28"/>
          <w:szCs w:val="28"/>
        </w:rPr>
        <w:t xml:space="preserve">Формулювання мети та завдань роботи, обговорення результатів досліджень, їх інтерпретація, узагальнення і формулювання висновків виконувались разом з науковим керівником </w:t>
      </w:r>
      <w:r>
        <w:rPr>
          <w:sz w:val="28"/>
          <w:szCs w:val="28"/>
        </w:rPr>
        <w:t>д</w:t>
      </w:r>
      <w:r w:rsidRPr="00B63308">
        <w:rPr>
          <w:sz w:val="28"/>
          <w:szCs w:val="28"/>
        </w:rPr>
        <w:t xml:space="preserve">.т.н., </w:t>
      </w:r>
      <w:r>
        <w:rPr>
          <w:sz w:val="28"/>
          <w:szCs w:val="28"/>
        </w:rPr>
        <w:t>професором</w:t>
      </w:r>
      <w:r w:rsidRPr="00B63308">
        <w:rPr>
          <w:sz w:val="28"/>
          <w:szCs w:val="28"/>
        </w:rPr>
        <w:t xml:space="preserve"> </w:t>
      </w:r>
      <w:r>
        <w:rPr>
          <w:sz w:val="28"/>
          <w:szCs w:val="28"/>
        </w:rPr>
        <w:t>Петруком В.Г.</w:t>
      </w:r>
    </w:p>
    <w:p w:rsidR="00135BCC" w:rsidRPr="00B63308" w:rsidRDefault="00135BCC" w:rsidP="00D44121">
      <w:pPr>
        <w:ind w:firstLine="567"/>
        <w:jc w:val="both"/>
        <w:rPr>
          <w:sz w:val="28"/>
          <w:szCs w:val="28"/>
        </w:rPr>
      </w:pPr>
      <w:r w:rsidRPr="00B63308">
        <w:rPr>
          <w:b/>
          <w:sz w:val="28"/>
          <w:szCs w:val="28"/>
        </w:rPr>
        <w:t>Апробація результатів дисертації.</w:t>
      </w:r>
      <w:r w:rsidRPr="00B63308">
        <w:rPr>
          <w:sz w:val="28"/>
          <w:szCs w:val="28"/>
        </w:rPr>
        <w:tab/>
      </w:r>
      <w:r w:rsidRPr="00E41862">
        <w:rPr>
          <w:sz w:val="28"/>
          <w:szCs w:val="28"/>
        </w:rPr>
        <w:t>Основні положення і висновки  дисертаційного дослідження доповідались та обговорювались на Міжнародних науково-практичних конференціях: “</w:t>
      </w:r>
      <w:r w:rsidRPr="00E41862">
        <w:rPr>
          <w:sz w:val="28"/>
          <w:szCs w:val="28"/>
          <w:lang w:val="en-US"/>
        </w:rPr>
        <w:t>XVI</w:t>
      </w:r>
      <w:r w:rsidRPr="00E41862">
        <w:rPr>
          <w:sz w:val="28"/>
          <w:szCs w:val="28"/>
        </w:rPr>
        <w:t xml:space="preserve"> Українській конференції з неорганічної хімії” (Ужгород, 2004</w:t>
      </w:r>
      <w:r>
        <w:rPr>
          <w:sz w:val="28"/>
          <w:szCs w:val="28"/>
        </w:rPr>
        <w:t xml:space="preserve"> р.</w:t>
      </w:r>
      <w:r w:rsidRPr="00E41862">
        <w:rPr>
          <w:sz w:val="28"/>
          <w:szCs w:val="28"/>
        </w:rPr>
        <w:t xml:space="preserve">), “Комплексне використання сировини, енерго- та ресурсозберігаючі технології у виробництві неорганічних речовин” (Черкаси, 2004 </w:t>
      </w:r>
      <w:r>
        <w:rPr>
          <w:sz w:val="28"/>
          <w:szCs w:val="28"/>
        </w:rPr>
        <w:t>р.</w:t>
      </w:r>
      <w:r w:rsidRPr="00E41862">
        <w:rPr>
          <w:sz w:val="28"/>
          <w:szCs w:val="28"/>
        </w:rPr>
        <w:t xml:space="preserve">), “Структурна релаксація у твердих тілах ”(Вінниця, 2006 </w:t>
      </w:r>
      <w:r>
        <w:rPr>
          <w:sz w:val="28"/>
          <w:szCs w:val="28"/>
        </w:rPr>
        <w:t>р.</w:t>
      </w:r>
      <w:r w:rsidRPr="00E41862">
        <w:rPr>
          <w:sz w:val="28"/>
          <w:szCs w:val="28"/>
        </w:rPr>
        <w:t xml:space="preserve">), “Сучасні проблеми технології неорганічних речовин ”(Дніпропетровськ, 2006 </w:t>
      </w:r>
      <w:r>
        <w:rPr>
          <w:sz w:val="28"/>
          <w:szCs w:val="28"/>
        </w:rPr>
        <w:t>р.</w:t>
      </w:r>
      <w:r w:rsidRPr="00E41862">
        <w:rPr>
          <w:sz w:val="28"/>
          <w:szCs w:val="28"/>
        </w:rPr>
        <w:t xml:space="preserve">); “Сучасні проблеми </w:t>
      </w:r>
      <w:r>
        <w:rPr>
          <w:sz w:val="28"/>
          <w:szCs w:val="28"/>
        </w:rPr>
        <w:t>технології неорганічних речовин</w:t>
      </w:r>
      <w:r w:rsidRPr="00E41862">
        <w:rPr>
          <w:sz w:val="28"/>
          <w:szCs w:val="28"/>
        </w:rPr>
        <w:t>”</w:t>
      </w:r>
      <w:r>
        <w:rPr>
          <w:sz w:val="28"/>
          <w:szCs w:val="28"/>
        </w:rPr>
        <w:t xml:space="preserve"> </w:t>
      </w:r>
      <w:r w:rsidRPr="00E41862">
        <w:rPr>
          <w:sz w:val="28"/>
          <w:szCs w:val="28"/>
        </w:rPr>
        <w:t>(Дніпро</w:t>
      </w:r>
      <w:r>
        <w:rPr>
          <w:sz w:val="28"/>
          <w:szCs w:val="28"/>
        </w:rPr>
        <w:t>дзержинськ</w:t>
      </w:r>
      <w:r w:rsidRPr="00E41862">
        <w:rPr>
          <w:sz w:val="28"/>
          <w:szCs w:val="28"/>
        </w:rPr>
        <w:t>, 200</w:t>
      </w:r>
      <w:r>
        <w:rPr>
          <w:sz w:val="28"/>
          <w:szCs w:val="28"/>
        </w:rPr>
        <w:t>8</w:t>
      </w:r>
      <w:r w:rsidRPr="00E41862">
        <w:rPr>
          <w:sz w:val="28"/>
          <w:szCs w:val="28"/>
        </w:rPr>
        <w:t xml:space="preserve"> </w:t>
      </w:r>
      <w:r>
        <w:rPr>
          <w:sz w:val="28"/>
          <w:szCs w:val="28"/>
        </w:rPr>
        <w:t>р.</w:t>
      </w:r>
      <w:r w:rsidRPr="00E41862">
        <w:rPr>
          <w:sz w:val="28"/>
          <w:szCs w:val="28"/>
        </w:rPr>
        <w:t>)</w:t>
      </w:r>
      <w:r>
        <w:rPr>
          <w:sz w:val="28"/>
          <w:szCs w:val="28"/>
        </w:rPr>
        <w:t xml:space="preserve">, </w:t>
      </w:r>
      <w:r w:rsidRPr="00DE19CC">
        <w:rPr>
          <w:sz w:val="28"/>
          <w:szCs w:val="28"/>
        </w:rPr>
        <w:t>“Рациональное использование природных ресурсов – основа устойчивого развития”</w:t>
      </w:r>
      <w:r w:rsidRPr="00E41862">
        <w:rPr>
          <w:sz w:val="28"/>
          <w:szCs w:val="28"/>
        </w:rPr>
        <w:t xml:space="preserve"> (Молдова,</w:t>
      </w:r>
      <w:r w:rsidRPr="00DE19CC">
        <w:rPr>
          <w:sz w:val="28"/>
          <w:szCs w:val="28"/>
        </w:rPr>
        <w:t xml:space="preserve"> Бельцы,</w:t>
      </w:r>
      <w:r w:rsidRPr="00E41862">
        <w:rPr>
          <w:sz w:val="28"/>
          <w:szCs w:val="28"/>
        </w:rPr>
        <w:t xml:space="preserve"> 2013 </w:t>
      </w:r>
      <w:r>
        <w:rPr>
          <w:sz w:val="28"/>
          <w:szCs w:val="28"/>
        </w:rPr>
        <w:t>г.</w:t>
      </w:r>
      <w:r w:rsidRPr="00E41862">
        <w:rPr>
          <w:sz w:val="28"/>
          <w:szCs w:val="28"/>
        </w:rPr>
        <w:t>)</w:t>
      </w:r>
      <w:r w:rsidR="003749CB">
        <w:rPr>
          <w:sz w:val="28"/>
          <w:szCs w:val="28"/>
        </w:rPr>
        <w:t>,</w:t>
      </w:r>
      <w:r w:rsidRPr="00E41862">
        <w:rPr>
          <w:sz w:val="28"/>
          <w:szCs w:val="28"/>
        </w:rPr>
        <w:t xml:space="preserve"> звітних науково-практичних конференціях кафедри хімії </w:t>
      </w:r>
      <w:r w:rsidR="004A3FEF" w:rsidRPr="00256DA1">
        <w:rPr>
          <w:sz w:val="28"/>
          <w:szCs w:val="28"/>
        </w:rPr>
        <w:t>та методики навчання хімії</w:t>
      </w:r>
      <w:r w:rsidR="004A3FEF" w:rsidRPr="00E41862">
        <w:rPr>
          <w:sz w:val="28"/>
          <w:szCs w:val="28"/>
        </w:rPr>
        <w:t xml:space="preserve"> </w:t>
      </w:r>
      <w:r w:rsidRPr="00E41862">
        <w:rPr>
          <w:sz w:val="28"/>
          <w:szCs w:val="28"/>
        </w:rPr>
        <w:t>Вінницького державного педагогічного університету імені М</w:t>
      </w:r>
      <w:r>
        <w:rPr>
          <w:sz w:val="28"/>
          <w:szCs w:val="28"/>
        </w:rPr>
        <w:t xml:space="preserve">ихайла </w:t>
      </w:r>
      <w:r w:rsidRPr="00E41862">
        <w:rPr>
          <w:sz w:val="28"/>
          <w:szCs w:val="28"/>
        </w:rPr>
        <w:t>Коцюбинського (2002–2017</w:t>
      </w:r>
      <w:r>
        <w:rPr>
          <w:sz w:val="28"/>
          <w:szCs w:val="28"/>
        </w:rPr>
        <w:t xml:space="preserve"> р.)</w:t>
      </w:r>
      <w:r w:rsidRPr="00E41862">
        <w:rPr>
          <w:sz w:val="28"/>
          <w:szCs w:val="28"/>
        </w:rPr>
        <w:t>.</w:t>
      </w:r>
    </w:p>
    <w:p w:rsidR="00135BCC" w:rsidRPr="006D2ED8" w:rsidRDefault="00135BCC" w:rsidP="00D44121">
      <w:pPr>
        <w:ind w:firstLine="567"/>
        <w:jc w:val="both"/>
        <w:rPr>
          <w:sz w:val="28"/>
          <w:szCs w:val="28"/>
        </w:rPr>
      </w:pPr>
      <w:r w:rsidRPr="006D2ED8">
        <w:rPr>
          <w:b/>
          <w:sz w:val="28"/>
          <w:szCs w:val="28"/>
        </w:rPr>
        <w:t>Публікації.</w:t>
      </w:r>
      <w:r w:rsidRPr="006D2ED8">
        <w:rPr>
          <w:sz w:val="28"/>
          <w:szCs w:val="28"/>
        </w:rPr>
        <w:t xml:space="preserve"> За</w:t>
      </w:r>
      <w:r>
        <w:rPr>
          <w:sz w:val="28"/>
          <w:szCs w:val="28"/>
        </w:rPr>
        <w:t xml:space="preserve"> темою дисертаційн</w:t>
      </w:r>
      <w:r w:rsidR="00F20BE8">
        <w:rPr>
          <w:sz w:val="28"/>
          <w:szCs w:val="28"/>
        </w:rPr>
        <w:t>ого</w:t>
      </w:r>
      <w:r>
        <w:rPr>
          <w:sz w:val="28"/>
          <w:szCs w:val="28"/>
        </w:rPr>
        <w:t xml:space="preserve"> досліджен</w:t>
      </w:r>
      <w:r w:rsidR="00F20BE8">
        <w:rPr>
          <w:sz w:val="28"/>
          <w:szCs w:val="28"/>
        </w:rPr>
        <w:t>ня</w:t>
      </w:r>
      <w:r w:rsidRPr="006D2ED8">
        <w:rPr>
          <w:sz w:val="28"/>
          <w:szCs w:val="28"/>
        </w:rPr>
        <w:t xml:space="preserve"> </w:t>
      </w:r>
      <w:r w:rsidRPr="006D229C">
        <w:rPr>
          <w:sz w:val="28"/>
          <w:szCs w:val="28"/>
        </w:rPr>
        <w:t>опубліковано 1</w:t>
      </w:r>
      <w:r>
        <w:rPr>
          <w:sz w:val="28"/>
          <w:szCs w:val="28"/>
        </w:rPr>
        <w:t>9</w:t>
      </w:r>
      <w:r w:rsidRPr="006D229C">
        <w:rPr>
          <w:sz w:val="28"/>
          <w:szCs w:val="28"/>
        </w:rPr>
        <w:t xml:space="preserve"> </w:t>
      </w:r>
      <w:r w:rsidRPr="006D2ED8">
        <w:rPr>
          <w:sz w:val="28"/>
          <w:szCs w:val="28"/>
        </w:rPr>
        <w:t xml:space="preserve">праць, </w:t>
      </w:r>
      <w:r>
        <w:rPr>
          <w:sz w:val="28"/>
          <w:szCs w:val="28"/>
        </w:rPr>
        <w:t xml:space="preserve">серед яких 7 статей </w:t>
      </w:r>
      <w:r w:rsidRPr="006D2ED8">
        <w:rPr>
          <w:sz w:val="28"/>
          <w:szCs w:val="28"/>
        </w:rPr>
        <w:t xml:space="preserve">у фахових </w:t>
      </w:r>
      <w:r>
        <w:rPr>
          <w:sz w:val="28"/>
          <w:szCs w:val="28"/>
        </w:rPr>
        <w:t>виданнях України, у тому числі 2 статті у виданнях України включених до наукометричних баз, 5</w:t>
      </w:r>
      <w:r w:rsidRPr="006D2ED8">
        <w:rPr>
          <w:sz w:val="28"/>
          <w:szCs w:val="28"/>
        </w:rPr>
        <w:t xml:space="preserve"> патентів Укра</w:t>
      </w:r>
      <w:r>
        <w:rPr>
          <w:sz w:val="28"/>
          <w:szCs w:val="28"/>
        </w:rPr>
        <w:t xml:space="preserve">їни </w:t>
      </w:r>
      <w:r w:rsidR="00973A5A">
        <w:rPr>
          <w:sz w:val="28"/>
          <w:szCs w:val="28"/>
        </w:rPr>
        <w:t xml:space="preserve">на корисну модель </w:t>
      </w:r>
      <w:r>
        <w:rPr>
          <w:sz w:val="28"/>
          <w:szCs w:val="28"/>
        </w:rPr>
        <w:t>та 7 публікацій у матеріалах наукових конференцій</w:t>
      </w:r>
      <w:r w:rsidRPr="00B25D64">
        <w:rPr>
          <w:sz w:val="28"/>
          <w:szCs w:val="28"/>
        </w:rPr>
        <w:t>.</w:t>
      </w:r>
    </w:p>
    <w:p w:rsidR="00135BCC" w:rsidRPr="00583D05" w:rsidRDefault="00135BCC" w:rsidP="00D44121">
      <w:pPr>
        <w:ind w:firstLine="567"/>
        <w:jc w:val="both"/>
        <w:rPr>
          <w:spacing w:val="-2"/>
          <w:sz w:val="28"/>
          <w:szCs w:val="28"/>
        </w:rPr>
      </w:pPr>
      <w:r w:rsidRPr="00583D05">
        <w:rPr>
          <w:b/>
          <w:spacing w:val="-2"/>
          <w:sz w:val="28"/>
          <w:szCs w:val="28"/>
        </w:rPr>
        <w:t>Структура та обсяг роботи.</w:t>
      </w:r>
      <w:r w:rsidRPr="00583D05">
        <w:rPr>
          <w:spacing w:val="-2"/>
          <w:sz w:val="28"/>
          <w:szCs w:val="28"/>
        </w:rPr>
        <w:t xml:space="preserve"> Дисертаційна робота складається із анотації, вступу, 4 розділів, висновків, списку використаних джерел, додатків. Загальний обсяг дисертації становить </w:t>
      </w:r>
      <w:r w:rsidR="00D80703" w:rsidRPr="00583D05">
        <w:rPr>
          <w:spacing w:val="-2"/>
          <w:sz w:val="28"/>
          <w:szCs w:val="28"/>
        </w:rPr>
        <w:t>1</w:t>
      </w:r>
      <w:r w:rsidR="00583D05" w:rsidRPr="00583D05">
        <w:rPr>
          <w:spacing w:val="-2"/>
          <w:sz w:val="28"/>
          <w:szCs w:val="28"/>
        </w:rPr>
        <w:t>84 сторін</w:t>
      </w:r>
      <w:r w:rsidRPr="00583D05">
        <w:rPr>
          <w:spacing w:val="-2"/>
          <w:sz w:val="28"/>
          <w:szCs w:val="28"/>
        </w:rPr>
        <w:t>к</w:t>
      </w:r>
      <w:r w:rsidR="00583D05" w:rsidRPr="00583D05">
        <w:rPr>
          <w:spacing w:val="-2"/>
          <w:sz w:val="28"/>
          <w:szCs w:val="28"/>
        </w:rPr>
        <w:t>и</w:t>
      </w:r>
      <w:r w:rsidRPr="00583D05">
        <w:rPr>
          <w:spacing w:val="-2"/>
          <w:sz w:val="28"/>
          <w:szCs w:val="28"/>
        </w:rPr>
        <w:t xml:space="preserve">, зокрема основний зміст роботи викладено на  </w:t>
      </w:r>
      <w:r w:rsidR="00B11222" w:rsidRPr="00583D05">
        <w:rPr>
          <w:spacing w:val="-2"/>
          <w:sz w:val="28"/>
          <w:szCs w:val="28"/>
        </w:rPr>
        <w:t>125</w:t>
      </w:r>
      <w:r w:rsidRPr="00583D05">
        <w:rPr>
          <w:spacing w:val="-2"/>
          <w:sz w:val="28"/>
          <w:szCs w:val="28"/>
        </w:rPr>
        <w:t xml:space="preserve"> сторінках комп’ютерного тексту. Робота містить  </w:t>
      </w:r>
      <w:r w:rsidR="000F76C2" w:rsidRPr="00583D05">
        <w:rPr>
          <w:spacing w:val="-2"/>
          <w:sz w:val="28"/>
          <w:szCs w:val="28"/>
        </w:rPr>
        <w:t>33 рисунки</w:t>
      </w:r>
      <w:r w:rsidRPr="00583D05">
        <w:rPr>
          <w:spacing w:val="-2"/>
          <w:sz w:val="28"/>
          <w:szCs w:val="28"/>
        </w:rPr>
        <w:t>, 2</w:t>
      </w:r>
      <w:r w:rsidR="00D80703" w:rsidRPr="00583D05">
        <w:rPr>
          <w:spacing w:val="-2"/>
          <w:sz w:val="28"/>
          <w:szCs w:val="28"/>
        </w:rPr>
        <w:t>1 таблицю</w:t>
      </w:r>
      <w:r w:rsidRPr="00583D05">
        <w:rPr>
          <w:spacing w:val="-2"/>
          <w:sz w:val="28"/>
          <w:szCs w:val="28"/>
        </w:rPr>
        <w:t xml:space="preserve">, </w:t>
      </w:r>
      <w:r w:rsidR="00D80703" w:rsidRPr="00583D05">
        <w:rPr>
          <w:spacing w:val="-2"/>
          <w:sz w:val="28"/>
          <w:szCs w:val="28"/>
        </w:rPr>
        <w:t>4</w:t>
      </w:r>
      <w:r w:rsidR="000F76C2" w:rsidRPr="00583D05">
        <w:rPr>
          <w:spacing w:val="-2"/>
          <w:sz w:val="28"/>
          <w:szCs w:val="28"/>
        </w:rPr>
        <w:t xml:space="preserve"> </w:t>
      </w:r>
      <w:r w:rsidR="00583D05" w:rsidRPr="00583D05">
        <w:rPr>
          <w:spacing w:val="-2"/>
          <w:sz w:val="28"/>
          <w:szCs w:val="28"/>
        </w:rPr>
        <w:t>додатки на 32 сторінках, список використаних джерел із 146 найменувань</w:t>
      </w:r>
      <w:r w:rsidRPr="00583D05">
        <w:rPr>
          <w:spacing w:val="-2"/>
          <w:sz w:val="28"/>
          <w:szCs w:val="28"/>
        </w:rPr>
        <w:t xml:space="preserve">. </w:t>
      </w:r>
    </w:p>
    <w:p w:rsidR="00135BCC" w:rsidRPr="006D2ED8" w:rsidRDefault="00135BCC" w:rsidP="00D11773">
      <w:pPr>
        <w:jc w:val="center"/>
        <w:rPr>
          <w:sz w:val="28"/>
          <w:szCs w:val="28"/>
        </w:rPr>
      </w:pPr>
    </w:p>
    <w:p w:rsidR="00135BCC" w:rsidRDefault="00135BCC" w:rsidP="00D11773">
      <w:pPr>
        <w:jc w:val="center"/>
        <w:outlineLvl w:val="0"/>
        <w:rPr>
          <w:b/>
          <w:caps/>
          <w:sz w:val="28"/>
          <w:szCs w:val="28"/>
        </w:rPr>
      </w:pPr>
      <w:r w:rsidRPr="006D2ED8">
        <w:rPr>
          <w:b/>
          <w:caps/>
          <w:sz w:val="28"/>
          <w:szCs w:val="28"/>
        </w:rPr>
        <w:t xml:space="preserve">Основний зміст </w:t>
      </w:r>
      <w:r>
        <w:rPr>
          <w:b/>
          <w:caps/>
          <w:sz w:val="28"/>
          <w:szCs w:val="28"/>
        </w:rPr>
        <w:t>ДИСЕРТАЦІЇ</w:t>
      </w:r>
    </w:p>
    <w:p w:rsidR="00F20BE8" w:rsidRPr="006D2ED8" w:rsidRDefault="00F20BE8" w:rsidP="00D11773">
      <w:pPr>
        <w:jc w:val="center"/>
        <w:outlineLvl w:val="0"/>
        <w:rPr>
          <w:b/>
          <w:caps/>
          <w:sz w:val="28"/>
          <w:szCs w:val="28"/>
        </w:rPr>
      </w:pPr>
    </w:p>
    <w:p w:rsidR="00135BCC" w:rsidRDefault="00135BCC" w:rsidP="00583D05">
      <w:pPr>
        <w:widowControl w:val="0"/>
        <w:ind w:firstLine="567"/>
        <w:jc w:val="both"/>
        <w:rPr>
          <w:sz w:val="28"/>
          <w:szCs w:val="28"/>
        </w:rPr>
      </w:pPr>
      <w:r w:rsidRPr="006D2ED8">
        <w:rPr>
          <w:b/>
          <w:sz w:val="28"/>
          <w:szCs w:val="28"/>
        </w:rPr>
        <w:t xml:space="preserve">У </w:t>
      </w:r>
      <w:r w:rsidRPr="00410430">
        <w:rPr>
          <w:b/>
          <w:i/>
          <w:sz w:val="28"/>
          <w:szCs w:val="28"/>
        </w:rPr>
        <w:t>вступі</w:t>
      </w:r>
      <w:r w:rsidRPr="006D2ED8">
        <w:rPr>
          <w:sz w:val="28"/>
          <w:szCs w:val="28"/>
        </w:rPr>
        <w:t xml:space="preserve"> обґрунтовано актуальність теми</w:t>
      </w:r>
      <w:r>
        <w:rPr>
          <w:sz w:val="28"/>
          <w:szCs w:val="28"/>
        </w:rPr>
        <w:t xml:space="preserve"> дисертаційної роботи</w:t>
      </w:r>
      <w:r w:rsidRPr="006D2ED8">
        <w:rPr>
          <w:sz w:val="28"/>
          <w:szCs w:val="28"/>
        </w:rPr>
        <w:t xml:space="preserve">, сформульовано мету та </w:t>
      </w:r>
      <w:r>
        <w:rPr>
          <w:sz w:val="28"/>
          <w:szCs w:val="28"/>
        </w:rPr>
        <w:t>задачі</w:t>
      </w:r>
      <w:r w:rsidRPr="006D2ED8">
        <w:rPr>
          <w:sz w:val="28"/>
          <w:szCs w:val="28"/>
        </w:rPr>
        <w:t xml:space="preserve"> досліджень, </w:t>
      </w:r>
      <w:r>
        <w:rPr>
          <w:sz w:val="28"/>
          <w:szCs w:val="28"/>
        </w:rPr>
        <w:t xml:space="preserve">визначено об’єкт і предмет дослідження, </w:t>
      </w:r>
      <w:r w:rsidRPr="006D2ED8">
        <w:rPr>
          <w:sz w:val="28"/>
          <w:szCs w:val="28"/>
        </w:rPr>
        <w:t xml:space="preserve">висвітлено наукову новизну та практичну </w:t>
      </w:r>
      <w:r>
        <w:rPr>
          <w:sz w:val="28"/>
          <w:szCs w:val="28"/>
        </w:rPr>
        <w:t xml:space="preserve">значущість </w:t>
      </w:r>
      <w:r w:rsidRPr="006D2ED8">
        <w:rPr>
          <w:sz w:val="28"/>
          <w:szCs w:val="28"/>
        </w:rPr>
        <w:t>одержаних у дисе</w:t>
      </w:r>
      <w:r>
        <w:rPr>
          <w:sz w:val="28"/>
          <w:szCs w:val="28"/>
        </w:rPr>
        <w:t>ртаційній роботі результатів, н</w:t>
      </w:r>
      <w:r w:rsidRPr="006D2ED8">
        <w:rPr>
          <w:sz w:val="28"/>
          <w:szCs w:val="28"/>
        </w:rPr>
        <w:t>аведено відомості про апробацію результатів роботи, публікації, а також зазначено особистий внесок автора.</w:t>
      </w:r>
      <w:r w:rsidRPr="006D2ED8">
        <w:rPr>
          <w:sz w:val="28"/>
          <w:szCs w:val="28"/>
        </w:rPr>
        <w:tab/>
      </w:r>
    </w:p>
    <w:p w:rsidR="00135BCC" w:rsidRPr="006D2ED8" w:rsidRDefault="00135BCC" w:rsidP="00D44121">
      <w:pPr>
        <w:widowControl w:val="0"/>
        <w:ind w:firstLine="567"/>
        <w:jc w:val="both"/>
        <w:rPr>
          <w:sz w:val="28"/>
          <w:szCs w:val="28"/>
        </w:rPr>
      </w:pPr>
      <w:r w:rsidRPr="006D2ED8">
        <w:rPr>
          <w:b/>
          <w:sz w:val="28"/>
          <w:szCs w:val="28"/>
        </w:rPr>
        <w:t xml:space="preserve">У </w:t>
      </w:r>
      <w:r w:rsidRPr="00BD1538">
        <w:rPr>
          <w:b/>
          <w:i/>
          <w:sz w:val="28"/>
          <w:szCs w:val="28"/>
        </w:rPr>
        <w:t>першому розділі</w:t>
      </w:r>
      <w:r>
        <w:rPr>
          <w:sz w:val="28"/>
          <w:szCs w:val="28"/>
        </w:rPr>
        <w:t xml:space="preserve"> </w:t>
      </w:r>
      <w:r w:rsidRPr="006D2ED8">
        <w:rPr>
          <w:sz w:val="28"/>
          <w:szCs w:val="28"/>
        </w:rPr>
        <w:t>дисертаційної роботи проведено критичний аналіз сучасного стану і перспектив розвитку фосфорних технологій, охарактеризован</w:t>
      </w:r>
      <w:r>
        <w:rPr>
          <w:sz w:val="28"/>
          <w:szCs w:val="28"/>
        </w:rPr>
        <w:t>о</w:t>
      </w:r>
      <w:r w:rsidRPr="006D2ED8">
        <w:rPr>
          <w:sz w:val="28"/>
          <w:szCs w:val="28"/>
        </w:rPr>
        <w:t xml:space="preserve"> </w:t>
      </w:r>
      <w:r>
        <w:rPr>
          <w:sz w:val="28"/>
          <w:szCs w:val="28"/>
        </w:rPr>
        <w:lastRenderedPageBreak/>
        <w:t xml:space="preserve">поклади </w:t>
      </w:r>
      <w:r w:rsidRPr="006D2ED8">
        <w:rPr>
          <w:sz w:val="28"/>
          <w:szCs w:val="28"/>
        </w:rPr>
        <w:t xml:space="preserve">фосфоровмісної сировини. </w:t>
      </w:r>
      <w:r>
        <w:rPr>
          <w:sz w:val="28"/>
          <w:szCs w:val="28"/>
        </w:rPr>
        <w:t>Наведено класифікацію</w:t>
      </w:r>
      <w:r w:rsidRPr="006D2ED8">
        <w:rPr>
          <w:sz w:val="28"/>
          <w:szCs w:val="28"/>
        </w:rPr>
        <w:t xml:space="preserve"> фосфатних род</w:t>
      </w:r>
      <w:r>
        <w:rPr>
          <w:sz w:val="28"/>
          <w:szCs w:val="28"/>
        </w:rPr>
        <w:t xml:space="preserve">овищ України </w:t>
      </w:r>
      <w:r w:rsidRPr="006D2ED8">
        <w:rPr>
          <w:sz w:val="28"/>
          <w:szCs w:val="28"/>
        </w:rPr>
        <w:t>за хімічним складом, властивостями та природою. Показано, що відкриті родовища фосфатної сировини є забалансовими, характеризуються низьким вмістом P</w:t>
      </w:r>
      <w:r w:rsidRPr="006D2ED8">
        <w:rPr>
          <w:sz w:val="28"/>
          <w:szCs w:val="28"/>
          <w:vertAlign w:val="subscript"/>
        </w:rPr>
        <w:t>2</w:t>
      </w:r>
      <w:r w:rsidRPr="006D2ED8">
        <w:rPr>
          <w:sz w:val="28"/>
          <w:szCs w:val="28"/>
        </w:rPr>
        <w:t>O</w:t>
      </w:r>
      <w:r w:rsidRPr="006D2ED8">
        <w:rPr>
          <w:sz w:val="28"/>
          <w:szCs w:val="28"/>
          <w:vertAlign w:val="subscript"/>
        </w:rPr>
        <w:t>5</w:t>
      </w:r>
      <w:r w:rsidRPr="006D2ED8">
        <w:rPr>
          <w:sz w:val="28"/>
          <w:szCs w:val="28"/>
        </w:rPr>
        <w:t xml:space="preserve"> (5</w:t>
      </w:r>
      <w:r>
        <w:rPr>
          <w:sz w:val="28"/>
          <w:szCs w:val="28"/>
        </w:rPr>
        <w:t xml:space="preserve"> – </w:t>
      </w:r>
      <w:r w:rsidRPr="006D2ED8">
        <w:rPr>
          <w:sz w:val="28"/>
          <w:szCs w:val="28"/>
        </w:rPr>
        <w:t>10%) та наявністю різних домішок (CaCO</w:t>
      </w:r>
      <w:r w:rsidRPr="006D2ED8">
        <w:rPr>
          <w:sz w:val="28"/>
          <w:szCs w:val="28"/>
          <w:vertAlign w:val="subscript"/>
        </w:rPr>
        <w:t>3</w:t>
      </w:r>
      <w:r w:rsidRPr="006D2ED8">
        <w:rPr>
          <w:sz w:val="28"/>
          <w:szCs w:val="28"/>
        </w:rPr>
        <w:t>, SiO</w:t>
      </w:r>
      <w:r w:rsidRPr="006D2ED8">
        <w:rPr>
          <w:sz w:val="28"/>
          <w:szCs w:val="28"/>
          <w:vertAlign w:val="subscript"/>
        </w:rPr>
        <w:t>2</w:t>
      </w:r>
      <w:r w:rsidRPr="006D2ED8">
        <w:rPr>
          <w:sz w:val="28"/>
          <w:szCs w:val="28"/>
        </w:rPr>
        <w:t>, Fe</w:t>
      </w:r>
      <w:r w:rsidRPr="006D2ED8">
        <w:rPr>
          <w:sz w:val="28"/>
          <w:szCs w:val="28"/>
          <w:vertAlign w:val="subscript"/>
        </w:rPr>
        <w:t>2</w:t>
      </w:r>
      <w:r w:rsidRPr="006D2ED8">
        <w:rPr>
          <w:sz w:val="28"/>
          <w:szCs w:val="28"/>
        </w:rPr>
        <w:t>O</w:t>
      </w:r>
      <w:r w:rsidRPr="006D2ED8">
        <w:rPr>
          <w:sz w:val="28"/>
          <w:szCs w:val="28"/>
          <w:vertAlign w:val="subscript"/>
        </w:rPr>
        <w:t>3</w:t>
      </w:r>
      <w:r w:rsidRPr="006D2ED8">
        <w:rPr>
          <w:sz w:val="28"/>
          <w:szCs w:val="28"/>
        </w:rPr>
        <w:t xml:space="preserve"> та ін.) </w:t>
      </w:r>
      <w:r w:rsidRPr="00812540">
        <w:rPr>
          <w:sz w:val="28"/>
          <w:szCs w:val="28"/>
        </w:rPr>
        <w:t>Доведено,</w:t>
      </w:r>
      <w:r>
        <w:rPr>
          <w:sz w:val="28"/>
          <w:szCs w:val="28"/>
        </w:rPr>
        <w:t xml:space="preserve"> що т</w:t>
      </w:r>
      <w:r w:rsidRPr="006D2ED8">
        <w:rPr>
          <w:sz w:val="28"/>
          <w:szCs w:val="28"/>
        </w:rPr>
        <w:t>акі фосфорити не можуть перероблятись традиційними екстракційним та електротермічним метода</w:t>
      </w:r>
      <w:r>
        <w:rPr>
          <w:sz w:val="28"/>
          <w:szCs w:val="28"/>
        </w:rPr>
        <w:t>ми і для їх переробки необхідні нові</w:t>
      </w:r>
      <w:r w:rsidRPr="006D2ED8">
        <w:rPr>
          <w:sz w:val="28"/>
          <w:szCs w:val="28"/>
        </w:rPr>
        <w:t xml:space="preserve"> </w:t>
      </w:r>
      <w:r>
        <w:rPr>
          <w:sz w:val="28"/>
          <w:szCs w:val="28"/>
        </w:rPr>
        <w:t>технології</w:t>
      </w:r>
      <w:r w:rsidRPr="006D2ED8">
        <w:rPr>
          <w:sz w:val="28"/>
          <w:szCs w:val="28"/>
        </w:rPr>
        <w:t>. У  цьому ж розділі здійснено аналіз ел</w:t>
      </w:r>
      <w:r>
        <w:rPr>
          <w:sz w:val="28"/>
          <w:szCs w:val="28"/>
        </w:rPr>
        <w:t>ектротермічної та газовідновної</w:t>
      </w:r>
      <w:r w:rsidRPr="006D2ED8">
        <w:rPr>
          <w:sz w:val="28"/>
          <w:szCs w:val="28"/>
        </w:rPr>
        <w:t xml:space="preserve"> переробки фосфоритів. Розглянуто теоретичні основи </w:t>
      </w:r>
      <w:r>
        <w:rPr>
          <w:sz w:val="28"/>
          <w:szCs w:val="28"/>
        </w:rPr>
        <w:t xml:space="preserve">існуючих </w:t>
      </w:r>
      <w:r w:rsidRPr="006D2ED8">
        <w:rPr>
          <w:sz w:val="28"/>
          <w:szCs w:val="28"/>
        </w:rPr>
        <w:t>методів, зроблено критичний аналіз теоретичних основ та механізму одержання фосфору із фосфат</w:t>
      </w:r>
      <w:r>
        <w:rPr>
          <w:sz w:val="28"/>
          <w:szCs w:val="28"/>
        </w:rPr>
        <w:t>ів</w:t>
      </w:r>
      <w:r w:rsidRPr="006D2ED8">
        <w:rPr>
          <w:sz w:val="28"/>
          <w:szCs w:val="28"/>
        </w:rPr>
        <w:t>. В кінці розділу обґрунто</w:t>
      </w:r>
      <w:r>
        <w:rPr>
          <w:sz w:val="28"/>
          <w:szCs w:val="28"/>
        </w:rPr>
        <w:t>вано</w:t>
      </w:r>
      <w:r w:rsidRPr="006D2ED8">
        <w:rPr>
          <w:sz w:val="28"/>
          <w:szCs w:val="28"/>
        </w:rPr>
        <w:t xml:space="preserve"> і ви</w:t>
      </w:r>
      <w:r>
        <w:rPr>
          <w:sz w:val="28"/>
          <w:szCs w:val="28"/>
        </w:rPr>
        <w:t>значено основну мету</w:t>
      </w:r>
      <w:r w:rsidRPr="006D2ED8">
        <w:rPr>
          <w:sz w:val="28"/>
          <w:szCs w:val="28"/>
        </w:rPr>
        <w:t xml:space="preserve"> дисертаційної роботи, </w:t>
      </w:r>
      <w:r w:rsidRPr="004E7EE1">
        <w:rPr>
          <w:sz w:val="28"/>
          <w:szCs w:val="28"/>
        </w:rPr>
        <w:t>наведено завдання</w:t>
      </w:r>
      <w:r w:rsidRPr="006D2ED8">
        <w:rPr>
          <w:sz w:val="28"/>
          <w:szCs w:val="28"/>
        </w:rPr>
        <w:t>, які необхідно було вирішити для її досягнення.</w:t>
      </w:r>
    </w:p>
    <w:p w:rsidR="00135BCC" w:rsidRDefault="00135BCC" w:rsidP="00D44121">
      <w:pPr>
        <w:spacing w:before="120"/>
        <w:ind w:firstLine="567"/>
        <w:jc w:val="both"/>
        <w:rPr>
          <w:sz w:val="28"/>
          <w:szCs w:val="28"/>
        </w:rPr>
      </w:pPr>
      <w:r w:rsidRPr="00BD1538">
        <w:rPr>
          <w:sz w:val="28"/>
          <w:szCs w:val="28"/>
        </w:rPr>
        <w:t>У</w:t>
      </w:r>
      <w:r w:rsidRPr="00B56CBA">
        <w:rPr>
          <w:b/>
          <w:sz w:val="28"/>
          <w:szCs w:val="28"/>
        </w:rPr>
        <w:t xml:space="preserve"> </w:t>
      </w:r>
      <w:r w:rsidRPr="00256DA1">
        <w:rPr>
          <w:b/>
          <w:i/>
          <w:sz w:val="28"/>
          <w:szCs w:val="28"/>
        </w:rPr>
        <w:t>другому розділі</w:t>
      </w:r>
      <w:r w:rsidRPr="00256DA1">
        <w:rPr>
          <w:b/>
          <w:sz w:val="28"/>
          <w:szCs w:val="28"/>
        </w:rPr>
        <w:t xml:space="preserve"> </w:t>
      </w:r>
      <w:r w:rsidRPr="00256DA1">
        <w:rPr>
          <w:sz w:val="28"/>
          <w:szCs w:val="28"/>
        </w:rPr>
        <w:t xml:space="preserve">представлено результати теоретичних досліджень. </w:t>
      </w:r>
      <w:r w:rsidR="002D62B9" w:rsidRPr="00256DA1">
        <w:rPr>
          <w:sz w:val="28"/>
          <w:szCs w:val="28"/>
        </w:rPr>
        <w:t xml:space="preserve">Наведено недоліки газовідновної переробки висококарбонатної фосфатної сировини природним газом. </w:t>
      </w:r>
      <w:r w:rsidRPr="00256DA1">
        <w:rPr>
          <w:sz w:val="28"/>
          <w:szCs w:val="28"/>
        </w:rPr>
        <w:t>Для ряду сумарних реакцій відновлення Ca</w:t>
      </w:r>
      <w:r w:rsidRPr="00256DA1">
        <w:rPr>
          <w:sz w:val="28"/>
          <w:szCs w:val="28"/>
          <w:vertAlign w:val="subscript"/>
        </w:rPr>
        <w:t>3</w:t>
      </w:r>
      <w:r w:rsidRPr="00256DA1">
        <w:rPr>
          <w:sz w:val="28"/>
          <w:szCs w:val="28"/>
        </w:rPr>
        <w:t>(PO</w:t>
      </w:r>
      <w:r w:rsidRPr="00256DA1">
        <w:rPr>
          <w:sz w:val="28"/>
          <w:szCs w:val="28"/>
          <w:vertAlign w:val="subscript"/>
        </w:rPr>
        <w:t>4</w:t>
      </w:r>
      <w:r w:rsidRPr="00256DA1">
        <w:rPr>
          <w:sz w:val="28"/>
          <w:szCs w:val="28"/>
        </w:rPr>
        <w:t>)</w:t>
      </w:r>
      <w:r w:rsidRPr="00256DA1">
        <w:rPr>
          <w:sz w:val="28"/>
          <w:szCs w:val="28"/>
          <w:vertAlign w:val="subscript"/>
        </w:rPr>
        <w:t xml:space="preserve">2 </w:t>
      </w:r>
      <w:r w:rsidRPr="00256DA1">
        <w:rPr>
          <w:sz w:val="28"/>
          <w:szCs w:val="28"/>
        </w:rPr>
        <w:t>метаном, оксидом вуглецю та</w:t>
      </w:r>
      <w:r w:rsidRPr="00434B44">
        <w:rPr>
          <w:sz w:val="28"/>
          <w:szCs w:val="28"/>
        </w:rPr>
        <w:t xml:space="preserve"> водн</w:t>
      </w:r>
      <w:r w:rsidR="000B23DC">
        <w:rPr>
          <w:sz w:val="28"/>
          <w:szCs w:val="28"/>
        </w:rPr>
        <w:t>ем</w:t>
      </w:r>
      <w:r w:rsidRPr="00434B44">
        <w:rPr>
          <w:sz w:val="28"/>
          <w:szCs w:val="28"/>
        </w:rPr>
        <w:t xml:space="preserve"> в присутності хлору та хлорангідридами карбону </w:t>
      </w:r>
      <w:r>
        <w:rPr>
          <w:sz w:val="28"/>
          <w:szCs w:val="28"/>
        </w:rPr>
        <w:t>визначено</w:t>
      </w:r>
      <w:r w:rsidRPr="00434B44">
        <w:rPr>
          <w:sz w:val="28"/>
          <w:szCs w:val="28"/>
        </w:rPr>
        <w:t xml:space="preserve"> значення ентальпії, ентропії, енергії Гіббса та рівно</w:t>
      </w:r>
      <w:r w:rsidR="005C6FB1">
        <w:rPr>
          <w:sz w:val="28"/>
          <w:szCs w:val="28"/>
        </w:rPr>
        <w:t>важних концентрацій компонентів:</w:t>
      </w:r>
    </w:p>
    <w:tbl>
      <w:tblPr>
        <w:tblW w:w="0" w:type="auto"/>
        <w:tblInd w:w="1418" w:type="dxa"/>
        <w:tblLook w:val="04A0"/>
      </w:tblPr>
      <w:tblGrid>
        <w:gridCol w:w="8171"/>
        <w:gridCol w:w="605"/>
      </w:tblGrid>
      <w:tr w:rsidR="003749CB" w:rsidRPr="006A4122" w:rsidTr="006A4122">
        <w:tc>
          <w:tcPr>
            <w:tcW w:w="8171" w:type="dxa"/>
          </w:tcPr>
          <w:p w:rsidR="003749CB" w:rsidRPr="006A4122" w:rsidRDefault="003749CB" w:rsidP="006A4122">
            <w:pPr>
              <w:spacing w:before="120" w:line="276" w:lineRule="auto"/>
              <w:jc w:val="both"/>
              <w:rPr>
                <w:sz w:val="28"/>
                <w:szCs w:val="28"/>
              </w:rPr>
            </w:pPr>
            <w:r w:rsidRPr="006A4122">
              <w:rPr>
                <w:sz w:val="28"/>
                <w:szCs w:val="28"/>
              </w:rPr>
              <w:t>Са</w:t>
            </w:r>
            <w:r w:rsidRPr="006A4122">
              <w:rPr>
                <w:sz w:val="28"/>
                <w:szCs w:val="28"/>
                <w:vertAlign w:val="subscript"/>
              </w:rPr>
              <w:t>3</w:t>
            </w:r>
            <w:r w:rsidRPr="006A4122">
              <w:rPr>
                <w:sz w:val="28"/>
                <w:szCs w:val="28"/>
              </w:rPr>
              <w:t>(РО</w:t>
            </w:r>
            <w:r w:rsidRPr="006A4122">
              <w:rPr>
                <w:sz w:val="28"/>
                <w:szCs w:val="28"/>
                <w:vertAlign w:val="subscript"/>
              </w:rPr>
              <w:t xml:space="preserve">4 </w:t>
            </w:r>
            <w:r w:rsidRPr="006A4122">
              <w:rPr>
                <w:sz w:val="28"/>
                <w:szCs w:val="28"/>
              </w:rPr>
              <w:t>)</w:t>
            </w:r>
            <w:r w:rsidRPr="006A4122">
              <w:rPr>
                <w:sz w:val="28"/>
                <w:szCs w:val="28"/>
                <w:vertAlign w:val="subscript"/>
              </w:rPr>
              <w:t xml:space="preserve">2 </w:t>
            </w:r>
            <w:r w:rsidRPr="006A4122">
              <w:rPr>
                <w:sz w:val="28"/>
                <w:szCs w:val="28"/>
              </w:rPr>
              <w:t xml:space="preserve"> + 5СН</w:t>
            </w:r>
            <w:r w:rsidRPr="006A4122">
              <w:rPr>
                <w:sz w:val="28"/>
                <w:szCs w:val="28"/>
                <w:vertAlign w:val="subscript"/>
              </w:rPr>
              <w:t>4</w:t>
            </w:r>
            <w:r w:rsidRPr="006A4122">
              <w:rPr>
                <w:sz w:val="28"/>
                <w:szCs w:val="28"/>
              </w:rPr>
              <w:t xml:space="preserve"> + 3Cl</w:t>
            </w:r>
            <w:r w:rsidRPr="006A4122">
              <w:rPr>
                <w:sz w:val="28"/>
                <w:szCs w:val="28"/>
                <w:vertAlign w:val="subscript"/>
              </w:rPr>
              <w:t xml:space="preserve">2 </w:t>
            </w:r>
            <w:r w:rsidRPr="006A4122">
              <w:rPr>
                <w:sz w:val="28"/>
                <w:szCs w:val="28"/>
              </w:rPr>
              <w:t xml:space="preserve"> → 3CаCl</w:t>
            </w:r>
            <w:r w:rsidRPr="006A4122">
              <w:rPr>
                <w:sz w:val="28"/>
                <w:szCs w:val="28"/>
                <w:vertAlign w:val="subscript"/>
              </w:rPr>
              <w:t>2</w:t>
            </w:r>
            <w:r w:rsidRPr="006A4122">
              <w:rPr>
                <w:sz w:val="28"/>
                <w:szCs w:val="28"/>
              </w:rPr>
              <w:t xml:space="preserve"> + 1⁄2Р</w:t>
            </w:r>
            <w:r w:rsidRPr="006A4122">
              <w:rPr>
                <w:sz w:val="28"/>
                <w:szCs w:val="28"/>
                <w:vertAlign w:val="subscript"/>
              </w:rPr>
              <w:t>4</w:t>
            </w:r>
            <w:r w:rsidRPr="006A4122">
              <w:rPr>
                <w:sz w:val="28"/>
                <w:szCs w:val="28"/>
              </w:rPr>
              <w:t>О</w:t>
            </w:r>
            <w:r w:rsidRPr="006A4122">
              <w:rPr>
                <w:sz w:val="28"/>
                <w:szCs w:val="28"/>
                <w:vertAlign w:val="subscript"/>
              </w:rPr>
              <w:t>6</w:t>
            </w:r>
            <w:r w:rsidRPr="006A4122">
              <w:rPr>
                <w:sz w:val="28"/>
                <w:szCs w:val="28"/>
              </w:rPr>
              <w:t xml:space="preserve"> + 10Н</w:t>
            </w:r>
            <w:r w:rsidRPr="006A4122">
              <w:rPr>
                <w:sz w:val="28"/>
                <w:szCs w:val="28"/>
                <w:vertAlign w:val="subscript"/>
              </w:rPr>
              <w:t>2</w:t>
            </w:r>
            <w:r w:rsidRPr="006A4122">
              <w:rPr>
                <w:sz w:val="28"/>
                <w:szCs w:val="28"/>
              </w:rPr>
              <w:t xml:space="preserve"> + 5</w:t>
            </w:r>
            <w:r w:rsidRPr="006A4122">
              <w:rPr>
                <w:sz w:val="28"/>
                <w:szCs w:val="28"/>
                <w:lang w:val="en-US"/>
              </w:rPr>
              <w:t>CO</w:t>
            </w:r>
            <w:r w:rsidRPr="006A4122">
              <w:rPr>
                <w:sz w:val="28"/>
                <w:szCs w:val="28"/>
              </w:rPr>
              <w:t>;</w:t>
            </w:r>
          </w:p>
        </w:tc>
        <w:tc>
          <w:tcPr>
            <w:tcW w:w="605" w:type="dxa"/>
          </w:tcPr>
          <w:p w:rsidR="003749CB" w:rsidRPr="006A4122" w:rsidRDefault="003749CB" w:rsidP="006A4122">
            <w:pPr>
              <w:spacing w:before="120" w:line="276" w:lineRule="auto"/>
              <w:rPr>
                <w:sz w:val="28"/>
                <w:szCs w:val="28"/>
              </w:rPr>
            </w:pPr>
            <w:r w:rsidRPr="006A4122">
              <w:rPr>
                <w:sz w:val="28"/>
                <w:szCs w:val="28"/>
              </w:rPr>
              <w:t>(1)</w:t>
            </w:r>
          </w:p>
        </w:tc>
      </w:tr>
      <w:tr w:rsidR="003749CB" w:rsidRPr="006A4122" w:rsidTr="006A4122">
        <w:tc>
          <w:tcPr>
            <w:tcW w:w="8171" w:type="dxa"/>
          </w:tcPr>
          <w:p w:rsidR="003749CB" w:rsidRPr="006A4122" w:rsidRDefault="003749CB" w:rsidP="006A4122">
            <w:pPr>
              <w:spacing w:line="276" w:lineRule="auto"/>
              <w:jc w:val="both"/>
              <w:rPr>
                <w:sz w:val="28"/>
                <w:szCs w:val="28"/>
              </w:rPr>
            </w:pPr>
            <w:r w:rsidRPr="006A4122">
              <w:rPr>
                <w:sz w:val="28"/>
                <w:szCs w:val="28"/>
              </w:rPr>
              <w:t>Са</w:t>
            </w:r>
            <w:r w:rsidRPr="006A4122">
              <w:rPr>
                <w:sz w:val="28"/>
                <w:szCs w:val="28"/>
                <w:vertAlign w:val="subscript"/>
              </w:rPr>
              <w:t>3</w:t>
            </w:r>
            <w:r w:rsidRPr="006A4122">
              <w:rPr>
                <w:sz w:val="28"/>
                <w:szCs w:val="28"/>
              </w:rPr>
              <w:t>(РО</w:t>
            </w:r>
            <w:r w:rsidRPr="006A4122">
              <w:rPr>
                <w:sz w:val="28"/>
                <w:szCs w:val="28"/>
                <w:vertAlign w:val="subscript"/>
              </w:rPr>
              <w:t>4</w:t>
            </w:r>
            <w:r w:rsidRPr="006A4122">
              <w:rPr>
                <w:sz w:val="28"/>
                <w:szCs w:val="28"/>
              </w:rPr>
              <w:t>)</w:t>
            </w:r>
            <w:r w:rsidRPr="006A4122">
              <w:rPr>
                <w:sz w:val="28"/>
                <w:szCs w:val="28"/>
                <w:vertAlign w:val="subscript"/>
              </w:rPr>
              <w:t xml:space="preserve">2 </w:t>
            </w:r>
            <w:r w:rsidRPr="006A4122">
              <w:rPr>
                <w:sz w:val="28"/>
                <w:szCs w:val="28"/>
              </w:rPr>
              <w:t xml:space="preserve"> + 5СО + 3Cl</w:t>
            </w:r>
            <w:r w:rsidRPr="006A4122">
              <w:rPr>
                <w:sz w:val="28"/>
                <w:szCs w:val="28"/>
                <w:vertAlign w:val="subscript"/>
              </w:rPr>
              <w:t xml:space="preserve">2 </w:t>
            </w:r>
            <w:r w:rsidRPr="006A4122">
              <w:rPr>
                <w:sz w:val="28"/>
                <w:szCs w:val="28"/>
              </w:rPr>
              <w:t xml:space="preserve"> → 3CаCl</w:t>
            </w:r>
            <w:r w:rsidRPr="006A4122">
              <w:rPr>
                <w:sz w:val="28"/>
                <w:szCs w:val="28"/>
                <w:vertAlign w:val="subscript"/>
              </w:rPr>
              <w:t>2</w:t>
            </w:r>
            <w:r w:rsidRPr="006A4122">
              <w:rPr>
                <w:sz w:val="28"/>
                <w:szCs w:val="28"/>
              </w:rPr>
              <w:t xml:space="preserve"> + 1⁄2Р</w:t>
            </w:r>
            <w:r w:rsidRPr="006A4122">
              <w:rPr>
                <w:sz w:val="28"/>
                <w:szCs w:val="28"/>
                <w:vertAlign w:val="subscript"/>
              </w:rPr>
              <w:t>4</w:t>
            </w:r>
            <w:r w:rsidRPr="006A4122">
              <w:rPr>
                <w:sz w:val="28"/>
                <w:szCs w:val="28"/>
              </w:rPr>
              <w:t>О</w:t>
            </w:r>
            <w:r w:rsidRPr="006A4122">
              <w:rPr>
                <w:sz w:val="28"/>
                <w:szCs w:val="28"/>
                <w:vertAlign w:val="subscript"/>
              </w:rPr>
              <w:t>6</w:t>
            </w:r>
            <w:r w:rsidRPr="006A4122">
              <w:rPr>
                <w:sz w:val="28"/>
                <w:szCs w:val="28"/>
              </w:rPr>
              <w:t xml:space="preserve"> + 5СО</w:t>
            </w:r>
            <w:r w:rsidRPr="006A4122">
              <w:rPr>
                <w:sz w:val="28"/>
                <w:szCs w:val="28"/>
                <w:vertAlign w:val="subscript"/>
              </w:rPr>
              <w:t>2</w:t>
            </w:r>
            <w:r w:rsidRPr="006A4122">
              <w:rPr>
                <w:sz w:val="28"/>
                <w:szCs w:val="28"/>
              </w:rPr>
              <w:t>;</w:t>
            </w:r>
          </w:p>
        </w:tc>
        <w:tc>
          <w:tcPr>
            <w:tcW w:w="605" w:type="dxa"/>
          </w:tcPr>
          <w:p w:rsidR="003749CB" w:rsidRPr="006A4122" w:rsidRDefault="003749CB" w:rsidP="006A4122">
            <w:pPr>
              <w:spacing w:line="276" w:lineRule="auto"/>
              <w:ind w:left="26"/>
              <w:rPr>
                <w:sz w:val="28"/>
                <w:szCs w:val="28"/>
              </w:rPr>
            </w:pPr>
            <w:r w:rsidRPr="006A4122">
              <w:rPr>
                <w:sz w:val="28"/>
                <w:szCs w:val="28"/>
              </w:rPr>
              <w:t>(2)</w:t>
            </w:r>
          </w:p>
        </w:tc>
      </w:tr>
      <w:tr w:rsidR="003749CB" w:rsidRPr="006A4122" w:rsidTr="006A4122">
        <w:tc>
          <w:tcPr>
            <w:tcW w:w="8171" w:type="dxa"/>
          </w:tcPr>
          <w:p w:rsidR="003749CB" w:rsidRPr="006A4122" w:rsidRDefault="003749CB" w:rsidP="006A4122">
            <w:pPr>
              <w:spacing w:line="276" w:lineRule="auto"/>
              <w:jc w:val="both"/>
              <w:rPr>
                <w:sz w:val="28"/>
                <w:szCs w:val="28"/>
              </w:rPr>
            </w:pPr>
            <w:r w:rsidRPr="006A4122">
              <w:rPr>
                <w:sz w:val="28"/>
                <w:szCs w:val="28"/>
              </w:rPr>
              <w:t>Са</w:t>
            </w:r>
            <w:r w:rsidRPr="006A4122">
              <w:rPr>
                <w:sz w:val="28"/>
                <w:szCs w:val="28"/>
                <w:vertAlign w:val="subscript"/>
              </w:rPr>
              <w:t>3</w:t>
            </w:r>
            <w:r w:rsidRPr="006A4122">
              <w:rPr>
                <w:sz w:val="28"/>
                <w:szCs w:val="28"/>
              </w:rPr>
              <w:t>(РО</w:t>
            </w:r>
            <w:r w:rsidRPr="006A4122">
              <w:rPr>
                <w:sz w:val="28"/>
                <w:szCs w:val="28"/>
                <w:vertAlign w:val="subscript"/>
              </w:rPr>
              <w:t xml:space="preserve">4 </w:t>
            </w:r>
            <w:r w:rsidRPr="006A4122">
              <w:rPr>
                <w:sz w:val="28"/>
                <w:szCs w:val="28"/>
              </w:rPr>
              <w:t>)</w:t>
            </w:r>
            <w:r w:rsidRPr="006A4122">
              <w:rPr>
                <w:sz w:val="28"/>
                <w:szCs w:val="28"/>
                <w:vertAlign w:val="subscript"/>
              </w:rPr>
              <w:t xml:space="preserve">2 </w:t>
            </w:r>
            <w:r w:rsidRPr="006A4122">
              <w:rPr>
                <w:sz w:val="28"/>
                <w:szCs w:val="28"/>
              </w:rPr>
              <w:t xml:space="preserve"> + 5Н</w:t>
            </w:r>
            <w:r w:rsidRPr="006A4122">
              <w:rPr>
                <w:sz w:val="28"/>
                <w:szCs w:val="28"/>
                <w:vertAlign w:val="subscript"/>
              </w:rPr>
              <w:t>2</w:t>
            </w:r>
            <w:r w:rsidRPr="006A4122">
              <w:rPr>
                <w:sz w:val="28"/>
                <w:szCs w:val="28"/>
              </w:rPr>
              <w:t xml:space="preserve"> + 3Cl</w:t>
            </w:r>
            <w:r w:rsidRPr="006A4122">
              <w:rPr>
                <w:sz w:val="28"/>
                <w:szCs w:val="28"/>
                <w:vertAlign w:val="subscript"/>
              </w:rPr>
              <w:t xml:space="preserve">2 </w:t>
            </w:r>
            <w:r w:rsidRPr="006A4122">
              <w:rPr>
                <w:sz w:val="28"/>
                <w:szCs w:val="28"/>
              </w:rPr>
              <w:t xml:space="preserve"> → 3CаCl</w:t>
            </w:r>
            <w:r w:rsidRPr="006A4122">
              <w:rPr>
                <w:sz w:val="28"/>
                <w:szCs w:val="28"/>
                <w:vertAlign w:val="subscript"/>
              </w:rPr>
              <w:t>2</w:t>
            </w:r>
            <w:r w:rsidRPr="006A4122">
              <w:rPr>
                <w:sz w:val="28"/>
                <w:szCs w:val="28"/>
              </w:rPr>
              <w:t xml:space="preserve"> + 1⁄2Р</w:t>
            </w:r>
            <w:r w:rsidRPr="006A4122">
              <w:rPr>
                <w:sz w:val="28"/>
                <w:szCs w:val="28"/>
                <w:vertAlign w:val="subscript"/>
              </w:rPr>
              <w:t>4</w:t>
            </w:r>
            <w:r w:rsidRPr="006A4122">
              <w:rPr>
                <w:sz w:val="28"/>
                <w:szCs w:val="28"/>
              </w:rPr>
              <w:t>О</w:t>
            </w:r>
            <w:r w:rsidRPr="006A4122">
              <w:rPr>
                <w:sz w:val="28"/>
                <w:szCs w:val="28"/>
                <w:vertAlign w:val="subscript"/>
              </w:rPr>
              <w:t>6</w:t>
            </w:r>
            <w:r w:rsidRPr="006A4122">
              <w:rPr>
                <w:sz w:val="28"/>
                <w:szCs w:val="28"/>
              </w:rPr>
              <w:t xml:space="preserve"> + 5Н</w:t>
            </w:r>
            <w:r w:rsidRPr="006A4122">
              <w:rPr>
                <w:sz w:val="28"/>
                <w:szCs w:val="28"/>
                <w:vertAlign w:val="subscript"/>
              </w:rPr>
              <w:t>2</w:t>
            </w:r>
            <w:r w:rsidRPr="006A4122">
              <w:rPr>
                <w:sz w:val="28"/>
                <w:szCs w:val="28"/>
              </w:rPr>
              <w:t>О;</w:t>
            </w:r>
          </w:p>
        </w:tc>
        <w:tc>
          <w:tcPr>
            <w:tcW w:w="605" w:type="dxa"/>
          </w:tcPr>
          <w:p w:rsidR="003749CB" w:rsidRPr="006A4122" w:rsidRDefault="003749CB" w:rsidP="006A4122">
            <w:pPr>
              <w:spacing w:line="276" w:lineRule="auto"/>
              <w:ind w:left="26"/>
              <w:rPr>
                <w:sz w:val="28"/>
                <w:szCs w:val="28"/>
              </w:rPr>
            </w:pPr>
            <w:r w:rsidRPr="006A4122">
              <w:rPr>
                <w:sz w:val="28"/>
                <w:szCs w:val="28"/>
              </w:rPr>
              <w:t>(3)</w:t>
            </w:r>
          </w:p>
        </w:tc>
      </w:tr>
      <w:tr w:rsidR="003749CB" w:rsidRPr="006A4122" w:rsidTr="006A4122">
        <w:tc>
          <w:tcPr>
            <w:tcW w:w="8171" w:type="dxa"/>
          </w:tcPr>
          <w:p w:rsidR="003749CB" w:rsidRPr="006A4122" w:rsidRDefault="003749CB" w:rsidP="006A4122">
            <w:pPr>
              <w:spacing w:line="276" w:lineRule="auto"/>
              <w:jc w:val="both"/>
              <w:rPr>
                <w:sz w:val="28"/>
                <w:szCs w:val="28"/>
              </w:rPr>
            </w:pPr>
            <w:r w:rsidRPr="006A4122">
              <w:rPr>
                <w:sz w:val="28"/>
                <w:szCs w:val="28"/>
              </w:rPr>
              <w:t>Ca</w:t>
            </w:r>
            <w:r w:rsidRPr="006A4122">
              <w:rPr>
                <w:sz w:val="28"/>
                <w:szCs w:val="28"/>
                <w:vertAlign w:val="subscript"/>
              </w:rPr>
              <w:t>3</w:t>
            </w:r>
            <w:r w:rsidRPr="006A4122">
              <w:rPr>
                <w:sz w:val="28"/>
                <w:szCs w:val="28"/>
              </w:rPr>
              <w:t>(PO</w:t>
            </w:r>
            <w:r w:rsidRPr="006A4122">
              <w:rPr>
                <w:sz w:val="28"/>
                <w:szCs w:val="28"/>
                <w:vertAlign w:val="subscript"/>
              </w:rPr>
              <w:t>4</w:t>
            </w:r>
            <w:r w:rsidRPr="006A4122">
              <w:rPr>
                <w:sz w:val="28"/>
                <w:szCs w:val="28"/>
              </w:rPr>
              <w:t>)</w:t>
            </w:r>
            <w:r w:rsidRPr="006A4122">
              <w:rPr>
                <w:sz w:val="28"/>
                <w:szCs w:val="28"/>
                <w:vertAlign w:val="subscript"/>
              </w:rPr>
              <w:t>2</w:t>
            </w:r>
            <w:r w:rsidRPr="006A4122">
              <w:rPr>
                <w:sz w:val="28"/>
                <w:szCs w:val="28"/>
              </w:rPr>
              <w:t xml:space="preserve"> + 2CCl</w:t>
            </w:r>
            <w:r w:rsidRPr="006A4122">
              <w:rPr>
                <w:sz w:val="28"/>
                <w:szCs w:val="28"/>
                <w:vertAlign w:val="subscript"/>
              </w:rPr>
              <w:t xml:space="preserve">4 </w:t>
            </w:r>
            <w:r w:rsidRPr="006A4122">
              <w:rPr>
                <w:sz w:val="28"/>
                <w:szCs w:val="28"/>
              </w:rPr>
              <w:t>→ 2POCl</w:t>
            </w:r>
            <w:r w:rsidRPr="006A4122">
              <w:rPr>
                <w:sz w:val="28"/>
                <w:szCs w:val="28"/>
                <w:vertAlign w:val="subscript"/>
              </w:rPr>
              <w:t>3</w:t>
            </w:r>
            <w:r w:rsidRPr="006A4122">
              <w:rPr>
                <w:sz w:val="28"/>
                <w:szCs w:val="28"/>
              </w:rPr>
              <w:t xml:space="preserve"> + 2CaCO</w:t>
            </w:r>
            <w:r w:rsidRPr="006A4122">
              <w:rPr>
                <w:sz w:val="28"/>
                <w:szCs w:val="28"/>
                <w:vertAlign w:val="subscript"/>
              </w:rPr>
              <w:t>3</w:t>
            </w:r>
            <w:r w:rsidRPr="006A4122">
              <w:rPr>
                <w:sz w:val="28"/>
                <w:szCs w:val="28"/>
              </w:rPr>
              <w:t xml:space="preserve"> + CaCl</w:t>
            </w:r>
            <w:r w:rsidRPr="006A4122">
              <w:rPr>
                <w:sz w:val="28"/>
                <w:szCs w:val="28"/>
                <w:vertAlign w:val="subscript"/>
              </w:rPr>
              <w:t>2</w:t>
            </w:r>
            <w:r w:rsidRPr="006A4122">
              <w:rPr>
                <w:sz w:val="28"/>
                <w:szCs w:val="28"/>
              </w:rPr>
              <w:t>;</w:t>
            </w:r>
          </w:p>
        </w:tc>
        <w:tc>
          <w:tcPr>
            <w:tcW w:w="605" w:type="dxa"/>
          </w:tcPr>
          <w:p w:rsidR="003749CB" w:rsidRPr="006A4122" w:rsidRDefault="003749CB" w:rsidP="006A4122">
            <w:pPr>
              <w:spacing w:line="276" w:lineRule="auto"/>
              <w:ind w:left="26"/>
              <w:rPr>
                <w:sz w:val="28"/>
                <w:szCs w:val="28"/>
              </w:rPr>
            </w:pPr>
            <w:r w:rsidRPr="006A4122">
              <w:rPr>
                <w:sz w:val="28"/>
                <w:szCs w:val="28"/>
              </w:rPr>
              <w:t>(4)</w:t>
            </w:r>
          </w:p>
        </w:tc>
      </w:tr>
      <w:tr w:rsidR="003749CB" w:rsidRPr="006A4122" w:rsidTr="006A4122">
        <w:tc>
          <w:tcPr>
            <w:tcW w:w="8171" w:type="dxa"/>
          </w:tcPr>
          <w:p w:rsidR="003749CB" w:rsidRPr="006A4122" w:rsidRDefault="003749CB" w:rsidP="006A4122">
            <w:pPr>
              <w:spacing w:line="276" w:lineRule="auto"/>
              <w:jc w:val="both"/>
              <w:rPr>
                <w:sz w:val="28"/>
                <w:szCs w:val="28"/>
              </w:rPr>
            </w:pPr>
            <w:r w:rsidRPr="006A4122">
              <w:rPr>
                <w:sz w:val="28"/>
                <w:szCs w:val="28"/>
              </w:rPr>
              <w:t>Ca</w:t>
            </w:r>
            <w:r w:rsidRPr="006A4122">
              <w:rPr>
                <w:sz w:val="28"/>
                <w:szCs w:val="28"/>
                <w:vertAlign w:val="subscript"/>
              </w:rPr>
              <w:t>3</w:t>
            </w:r>
            <w:r w:rsidRPr="006A4122">
              <w:rPr>
                <w:sz w:val="28"/>
                <w:szCs w:val="28"/>
              </w:rPr>
              <w:t>(PO</w:t>
            </w:r>
            <w:r w:rsidRPr="006A4122">
              <w:rPr>
                <w:sz w:val="28"/>
                <w:szCs w:val="28"/>
                <w:vertAlign w:val="subscript"/>
              </w:rPr>
              <w:t>4</w:t>
            </w:r>
            <w:r w:rsidRPr="006A4122">
              <w:rPr>
                <w:sz w:val="28"/>
                <w:szCs w:val="28"/>
              </w:rPr>
              <w:t>)</w:t>
            </w:r>
            <w:r w:rsidRPr="006A4122">
              <w:rPr>
                <w:sz w:val="28"/>
                <w:szCs w:val="28"/>
                <w:vertAlign w:val="subscript"/>
              </w:rPr>
              <w:t>2</w:t>
            </w:r>
            <w:r w:rsidRPr="006A4122">
              <w:rPr>
                <w:sz w:val="28"/>
                <w:szCs w:val="28"/>
              </w:rPr>
              <w:t xml:space="preserve"> + 3CCl</w:t>
            </w:r>
            <w:r w:rsidRPr="006A4122">
              <w:rPr>
                <w:sz w:val="28"/>
                <w:szCs w:val="28"/>
                <w:vertAlign w:val="subscript"/>
              </w:rPr>
              <w:t xml:space="preserve">4 </w:t>
            </w:r>
            <w:r w:rsidRPr="006A4122">
              <w:rPr>
                <w:sz w:val="28"/>
                <w:szCs w:val="28"/>
              </w:rPr>
              <w:t>→ 3CaCl</w:t>
            </w:r>
            <w:r w:rsidRPr="006A4122">
              <w:rPr>
                <w:sz w:val="28"/>
                <w:szCs w:val="28"/>
                <w:vertAlign w:val="subscript"/>
              </w:rPr>
              <w:t>2</w:t>
            </w:r>
            <w:r w:rsidRPr="006A4122">
              <w:rPr>
                <w:sz w:val="28"/>
                <w:szCs w:val="28"/>
              </w:rPr>
              <w:t xml:space="preserve"> + 2POCl</w:t>
            </w:r>
            <w:r w:rsidRPr="006A4122">
              <w:rPr>
                <w:sz w:val="28"/>
                <w:szCs w:val="28"/>
                <w:vertAlign w:val="subscript"/>
              </w:rPr>
              <w:t>3</w:t>
            </w:r>
            <w:r w:rsidRPr="006A4122">
              <w:rPr>
                <w:sz w:val="28"/>
                <w:szCs w:val="28"/>
              </w:rPr>
              <w:t xml:space="preserve"> + 3CO</w:t>
            </w:r>
            <w:r w:rsidRPr="006A4122">
              <w:rPr>
                <w:sz w:val="28"/>
                <w:szCs w:val="28"/>
                <w:vertAlign w:val="subscript"/>
              </w:rPr>
              <w:t>2</w:t>
            </w:r>
            <w:r w:rsidRPr="006A4122">
              <w:rPr>
                <w:sz w:val="28"/>
                <w:szCs w:val="28"/>
              </w:rPr>
              <w:t>;</w:t>
            </w:r>
          </w:p>
        </w:tc>
        <w:tc>
          <w:tcPr>
            <w:tcW w:w="605" w:type="dxa"/>
          </w:tcPr>
          <w:p w:rsidR="003749CB" w:rsidRPr="006A4122" w:rsidRDefault="003749CB" w:rsidP="006A4122">
            <w:pPr>
              <w:spacing w:line="276" w:lineRule="auto"/>
              <w:ind w:left="26"/>
              <w:rPr>
                <w:sz w:val="28"/>
                <w:szCs w:val="28"/>
              </w:rPr>
            </w:pPr>
            <w:r w:rsidRPr="006A4122">
              <w:rPr>
                <w:sz w:val="28"/>
                <w:szCs w:val="28"/>
              </w:rPr>
              <w:t>(5)</w:t>
            </w:r>
          </w:p>
        </w:tc>
      </w:tr>
      <w:tr w:rsidR="003749CB" w:rsidRPr="006A4122" w:rsidTr="006A4122">
        <w:trPr>
          <w:trHeight w:val="215"/>
        </w:trPr>
        <w:tc>
          <w:tcPr>
            <w:tcW w:w="8171" w:type="dxa"/>
          </w:tcPr>
          <w:p w:rsidR="003749CB" w:rsidRPr="006A4122" w:rsidRDefault="003749CB" w:rsidP="006A4122">
            <w:pPr>
              <w:spacing w:after="120" w:line="276" w:lineRule="auto"/>
              <w:jc w:val="both"/>
              <w:rPr>
                <w:sz w:val="28"/>
                <w:szCs w:val="28"/>
              </w:rPr>
            </w:pPr>
            <w:r w:rsidRPr="006A4122">
              <w:rPr>
                <w:sz w:val="28"/>
                <w:szCs w:val="28"/>
              </w:rPr>
              <w:t>Ca</w:t>
            </w:r>
            <w:r w:rsidRPr="006A4122">
              <w:rPr>
                <w:sz w:val="28"/>
                <w:szCs w:val="28"/>
                <w:vertAlign w:val="subscript"/>
              </w:rPr>
              <w:t>3</w:t>
            </w:r>
            <w:r w:rsidRPr="006A4122">
              <w:rPr>
                <w:sz w:val="28"/>
                <w:szCs w:val="28"/>
              </w:rPr>
              <w:t>(PO</w:t>
            </w:r>
            <w:r w:rsidRPr="006A4122">
              <w:rPr>
                <w:sz w:val="28"/>
                <w:szCs w:val="28"/>
                <w:vertAlign w:val="subscript"/>
              </w:rPr>
              <w:t>4</w:t>
            </w:r>
            <w:r w:rsidRPr="006A4122">
              <w:rPr>
                <w:sz w:val="28"/>
                <w:szCs w:val="28"/>
              </w:rPr>
              <w:t>)</w:t>
            </w:r>
            <w:r w:rsidRPr="006A4122">
              <w:rPr>
                <w:sz w:val="28"/>
                <w:szCs w:val="28"/>
                <w:vertAlign w:val="subscript"/>
              </w:rPr>
              <w:t>2</w:t>
            </w:r>
            <w:r w:rsidRPr="006A4122">
              <w:rPr>
                <w:sz w:val="28"/>
                <w:szCs w:val="28"/>
              </w:rPr>
              <w:t xml:space="preserve"> + 6COCl</w:t>
            </w:r>
            <w:r w:rsidRPr="006A4122">
              <w:rPr>
                <w:sz w:val="28"/>
                <w:szCs w:val="28"/>
                <w:vertAlign w:val="subscript"/>
              </w:rPr>
              <w:t>2</w:t>
            </w:r>
            <w:r w:rsidRPr="006A4122">
              <w:rPr>
                <w:sz w:val="28"/>
                <w:szCs w:val="28"/>
              </w:rPr>
              <w:t>→ 3CaCl</w:t>
            </w:r>
            <w:r w:rsidRPr="006A4122">
              <w:rPr>
                <w:sz w:val="28"/>
                <w:szCs w:val="28"/>
                <w:vertAlign w:val="subscript"/>
              </w:rPr>
              <w:t xml:space="preserve">2 </w:t>
            </w:r>
            <w:r w:rsidRPr="006A4122">
              <w:rPr>
                <w:sz w:val="28"/>
                <w:szCs w:val="28"/>
              </w:rPr>
              <w:t>+ 2POCl</w:t>
            </w:r>
            <w:r w:rsidRPr="006A4122">
              <w:rPr>
                <w:sz w:val="28"/>
                <w:szCs w:val="28"/>
                <w:vertAlign w:val="subscript"/>
              </w:rPr>
              <w:t xml:space="preserve">3 </w:t>
            </w:r>
            <w:r w:rsidRPr="006A4122">
              <w:rPr>
                <w:sz w:val="28"/>
                <w:szCs w:val="28"/>
              </w:rPr>
              <w:t>+ 6CO</w:t>
            </w:r>
            <w:r w:rsidRPr="006A4122">
              <w:rPr>
                <w:sz w:val="28"/>
                <w:szCs w:val="28"/>
                <w:vertAlign w:val="subscript"/>
              </w:rPr>
              <w:t>2</w:t>
            </w:r>
            <w:r w:rsidRPr="006A4122">
              <w:rPr>
                <w:sz w:val="28"/>
                <w:szCs w:val="28"/>
              </w:rPr>
              <w:t>.</w:t>
            </w:r>
          </w:p>
        </w:tc>
        <w:tc>
          <w:tcPr>
            <w:tcW w:w="605" w:type="dxa"/>
          </w:tcPr>
          <w:p w:rsidR="003749CB" w:rsidRPr="006A4122" w:rsidRDefault="003749CB" w:rsidP="006A4122">
            <w:pPr>
              <w:spacing w:after="120" w:line="276" w:lineRule="auto"/>
              <w:ind w:left="26"/>
              <w:rPr>
                <w:sz w:val="28"/>
                <w:szCs w:val="28"/>
              </w:rPr>
            </w:pPr>
            <w:r w:rsidRPr="006A4122">
              <w:rPr>
                <w:sz w:val="28"/>
                <w:szCs w:val="28"/>
              </w:rPr>
              <w:t>(6)</w:t>
            </w:r>
          </w:p>
        </w:tc>
      </w:tr>
    </w:tbl>
    <w:p w:rsidR="00135BCC" w:rsidRPr="00B63308" w:rsidRDefault="00135BCC" w:rsidP="00D44121">
      <w:pPr>
        <w:spacing w:after="120"/>
        <w:ind w:firstLine="708"/>
        <w:jc w:val="both"/>
        <w:rPr>
          <w:sz w:val="28"/>
          <w:szCs w:val="28"/>
        </w:rPr>
      </w:pPr>
      <w:r w:rsidRPr="00B5262D">
        <w:rPr>
          <w:sz w:val="28"/>
          <w:szCs w:val="28"/>
        </w:rPr>
        <w:t>Доведено, що введення хлору та хлоралканів, як добавки до природного газу, знижує енергоємність процесу та веде до збільшення продуктивності обладнання за рахунок зменшення</w:t>
      </w:r>
      <w:r w:rsidRPr="00033982">
        <w:rPr>
          <w:sz w:val="28"/>
          <w:szCs w:val="28"/>
        </w:rPr>
        <w:t xml:space="preserve"> об’ємів вихідних шихт.</w:t>
      </w:r>
    </w:p>
    <w:p w:rsidR="00135BCC" w:rsidRPr="00434B44" w:rsidRDefault="00135BCC" w:rsidP="00D44121">
      <w:pPr>
        <w:ind w:firstLine="567"/>
        <w:jc w:val="both"/>
        <w:rPr>
          <w:sz w:val="28"/>
          <w:szCs w:val="28"/>
        </w:rPr>
      </w:pPr>
      <w:r w:rsidRPr="00434B44">
        <w:rPr>
          <w:sz w:val="28"/>
          <w:szCs w:val="28"/>
        </w:rPr>
        <w:t>Показано, що процеси окислення оксиду вуглецю і водню кальцій фосфатом у присутності хлору до елементного фосфору, P</w:t>
      </w:r>
      <w:r w:rsidRPr="00434B44">
        <w:rPr>
          <w:sz w:val="28"/>
          <w:szCs w:val="28"/>
          <w:vertAlign w:val="subscript"/>
        </w:rPr>
        <w:t>4</w:t>
      </w:r>
      <w:r w:rsidRPr="00434B44">
        <w:rPr>
          <w:sz w:val="28"/>
          <w:szCs w:val="28"/>
        </w:rPr>
        <w:t>O</w:t>
      </w:r>
      <w:r w:rsidRPr="00434B44">
        <w:rPr>
          <w:sz w:val="28"/>
          <w:szCs w:val="28"/>
          <w:vertAlign w:val="subscript"/>
        </w:rPr>
        <w:t>6</w:t>
      </w:r>
      <w:r w:rsidRPr="00434B44">
        <w:rPr>
          <w:sz w:val="28"/>
          <w:szCs w:val="28"/>
        </w:rPr>
        <w:t xml:space="preserve"> чи PCl</w:t>
      </w:r>
      <w:r w:rsidRPr="00434B44">
        <w:rPr>
          <w:sz w:val="28"/>
          <w:szCs w:val="28"/>
          <w:vertAlign w:val="subscript"/>
        </w:rPr>
        <w:t>3</w:t>
      </w:r>
      <w:r w:rsidR="000B23DC">
        <w:rPr>
          <w:sz w:val="28"/>
          <w:szCs w:val="28"/>
        </w:rPr>
        <w:t xml:space="preserve"> є екзотермічними процесами.</w:t>
      </w:r>
    </w:p>
    <w:p w:rsidR="005C6FB1" w:rsidRPr="006D2ED8" w:rsidRDefault="00135BCC" w:rsidP="00D44121">
      <w:pPr>
        <w:spacing w:after="120"/>
        <w:ind w:firstLine="567"/>
        <w:jc w:val="both"/>
        <w:rPr>
          <w:sz w:val="28"/>
          <w:szCs w:val="28"/>
        </w:rPr>
      </w:pPr>
      <w:r w:rsidRPr="00434B44">
        <w:rPr>
          <w:sz w:val="28"/>
          <w:szCs w:val="28"/>
        </w:rPr>
        <w:t xml:space="preserve">Для сумарних реакцій </w:t>
      </w:r>
      <w:r w:rsidR="005C6FB1" w:rsidRPr="00434B44">
        <w:rPr>
          <w:sz w:val="28"/>
          <w:szCs w:val="28"/>
        </w:rPr>
        <w:t>відновлення Ca</w:t>
      </w:r>
      <w:r w:rsidR="005C6FB1" w:rsidRPr="00434B44">
        <w:rPr>
          <w:sz w:val="28"/>
          <w:szCs w:val="28"/>
          <w:vertAlign w:val="subscript"/>
        </w:rPr>
        <w:t>3</w:t>
      </w:r>
      <w:r w:rsidR="005C6FB1" w:rsidRPr="00434B44">
        <w:rPr>
          <w:sz w:val="28"/>
          <w:szCs w:val="28"/>
        </w:rPr>
        <w:t>(PO</w:t>
      </w:r>
      <w:r w:rsidR="005C6FB1" w:rsidRPr="00434B44">
        <w:rPr>
          <w:sz w:val="28"/>
          <w:szCs w:val="28"/>
          <w:vertAlign w:val="subscript"/>
        </w:rPr>
        <w:t>4</w:t>
      </w:r>
      <w:r w:rsidR="005C6FB1" w:rsidRPr="00434B44">
        <w:rPr>
          <w:sz w:val="28"/>
          <w:szCs w:val="28"/>
        </w:rPr>
        <w:t>)</w:t>
      </w:r>
      <w:r w:rsidR="005C6FB1" w:rsidRPr="00434B44">
        <w:rPr>
          <w:sz w:val="28"/>
          <w:szCs w:val="28"/>
          <w:vertAlign w:val="subscript"/>
        </w:rPr>
        <w:t>2</w:t>
      </w:r>
      <w:r w:rsidR="005C6FB1" w:rsidRPr="00434B44">
        <w:rPr>
          <w:sz w:val="28"/>
          <w:szCs w:val="28"/>
        </w:rPr>
        <w:t xml:space="preserve"> метаном</w:t>
      </w:r>
      <w:r w:rsidR="005C6FB1">
        <w:rPr>
          <w:sz w:val="28"/>
          <w:szCs w:val="28"/>
        </w:rPr>
        <w:t xml:space="preserve"> (7, 8)</w:t>
      </w:r>
      <w:r w:rsidR="005C6FB1" w:rsidRPr="00434B44">
        <w:rPr>
          <w:sz w:val="28"/>
          <w:szCs w:val="28"/>
        </w:rPr>
        <w:t xml:space="preserve"> з одержанням елементного фосфору і PCl</w:t>
      </w:r>
      <w:r w:rsidR="005C6FB1" w:rsidRPr="00434B44">
        <w:rPr>
          <w:sz w:val="28"/>
          <w:szCs w:val="28"/>
          <w:vertAlign w:val="subscript"/>
        </w:rPr>
        <w:t>3</w:t>
      </w:r>
      <w:r w:rsidR="005C6FB1">
        <w:rPr>
          <w:sz w:val="28"/>
          <w:szCs w:val="28"/>
          <w:vertAlign w:val="subscript"/>
        </w:rPr>
        <w:t xml:space="preserve"> </w:t>
      </w:r>
      <w:r w:rsidR="005C6FB1" w:rsidRPr="006D2ED8">
        <w:rPr>
          <w:sz w:val="28"/>
          <w:szCs w:val="28"/>
        </w:rPr>
        <w:t>виведен</w:t>
      </w:r>
      <w:r w:rsidR="005C6FB1">
        <w:rPr>
          <w:sz w:val="28"/>
          <w:szCs w:val="28"/>
        </w:rPr>
        <w:t>о</w:t>
      </w:r>
      <w:r w:rsidR="005C6FB1" w:rsidRPr="006D2ED8">
        <w:rPr>
          <w:sz w:val="28"/>
          <w:szCs w:val="28"/>
        </w:rPr>
        <w:t xml:space="preserve"> рівняння констант рівноваги:</w:t>
      </w:r>
    </w:p>
    <w:tbl>
      <w:tblPr>
        <w:tblW w:w="8896" w:type="dxa"/>
        <w:tblInd w:w="1418" w:type="dxa"/>
        <w:tblLook w:val="04A0"/>
      </w:tblPr>
      <w:tblGrid>
        <w:gridCol w:w="8052"/>
        <w:gridCol w:w="844"/>
      </w:tblGrid>
      <w:tr w:rsidR="006A4122" w:rsidRPr="006A4122" w:rsidTr="006A4122">
        <w:tc>
          <w:tcPr>
            <w:tcW w:w="8052" w:type="dxa"/>
          </w:tcPr>
          <w:p w:rsidR="002A5B66" w:rsidRPr="006A4122" w:rsidRDefault="002A5B66" w:rsidP="00E5121A">
            <w:pPr>
              <w:rPr>
                <w:sz w:val="28"/>
                <w:szCs w:val="28"/>
              </w:rPr>
            </w:pPr>
            <w:r w:rsidRPr="006A4122">
              <w:rPr>
                <w:sz w:val="28"/>
                <w:szCs w:val="28"/>
              </w:rPr>
              <w:t>Са</w:t>
            </w:r>
            <w:r w:rsidRPr="006A4122">
              <w:rPr>
                <w:sz w:val="28"/>
                <w:szCs w:val="28"/>
                <w:vertAlign w:val="subscript"/>
              </w:rPr>
              <w:t>3</w:t>
            </w:r>
            <w:r w:rsidRPr="006A4122">
              <w:rPr>
                <w:sz w:val="28"/>
                <w:szCs w:val="28"/>
              </w:rPr>
              <w:t>(РО</w:t>
            </w:r>
            <w:r w:rsidRPr="006A4122">
              <w:rPr>
                <w:sz w:val="28"/>
                <w:szCs w:val="28"/>
                <w:vertAlign w:val="subscript"/>
              </w:rPr>
              <w:t>4</w:t>
            </w:r>
            <w:r w:rsidRPr="006A4122">
              <w:rPr>
                <w:sz w:val="28"/>
                <w:szCs w:val="28"/>
              </w:rPr>
              <w:t>)</w:t>
            </w:r>
            <w:r w:rsidRPr="006A4122">
              <w:rPr>
                <w:sz w:val="28"/>
                <w:szCs w:val="28"/>
                <w:vertAlign w:val="subscript"/>
              </w:rPr>
              <w:t>2</w:t>
            </w:r>
            <w:r w:rsidRPr="006A4122">
              <w:rPr>
                <w:sz w:val="28"/>
                <w:szCs w:val="28"/>
              </w:rPr>
              <w:t xml:space="preserve"> + 8СН</w:t>
            </w:r>
            <w:r w:rsidRPr="006A4122">
              <w:rPr>
                <w:sz w:val="28"/>
                <w:szCs w:val="28"/>
                <w:vertAlign w:val="subscript"/>
              </w:rPr>
              <w:t>4</w:t>
            </w:r>
            <w:r w:rsidRPr="006A4122">
              <w:rPr>
                <w:sz w:val="28"/>
                <w:szCs w:val="28"/>
              </w:rPr>
              <w:t xml:space="preserve"> + 3Cl</w:t>
            </w:r>
            <w:r w:rsidRPr="006A4122">
              <w:rPr>
                <w:sz w:val="28"/>
                <w:szCs w:val="28"/>
                <w:vertAlign w:val="subscript"/>
              </w:rPr>
              <w:t xml:space="preserve">2 </w:t>
            </w:r>
            <w:r w:rsidRPr="006A4122">
              <w:rPr>
                <w:sz w:val="28"/>
                <w:szCs w:val="28"/>
              </w:rPr>
              <w:t xml:space="preserve"> → 3CаCl</w:t>
            </w:r>
            <w:r w:rsidRPr="006A4122">
              <w:rPr>
                <w:sz w:val="28"/>
                <w:szCs w:val="28"/>
                <w:vertAlign w:val="subscript"/>
              </w:rPr>
              <w:t>2</w:t>
            </w:r>
            <w:r w:rsidRPr="006A4122">
              <w:rPr>
                <w:sz w:val="28"/>
                <w:szCs w:val="28"/>
              </w:rPr>
              <w:t xml:space="preserve"> + Р</w:t>
            </w:r>
            <w:r w:rsidRPr="006A4122">
              <w:rPr>
                <w:sz w:val="28"/>
                <w:szCs w:val="28"/>
                <w:vertAlign w:val="subscript"/>
              </w:rPr>
              <w:t xml:space="preserve">2 </w:t>
            </w:r>
            <w:r w:rsidRPr="006A4122">
              <w:rPr>
                <w:sz w:val="28"/>
                <w:szCs w:val="28"/>
              </w:rPr>
              <w:t>+ 8СО + 16Н</w:t>
            </w:r>
            <w:r w:rsidRPr="006A4122">
              <w:rPr>
                <w:sz w:val="28"/>
                <w:szCs w:val="28"/>
                <w:vertAlign w:val="subscript"/>
              </w:rPr>
              <w:t>2</w:t>
            </w:r>
            <w:r w:rsidRPr="006A4122">
              <w:rPr>
                <w:sz w:val="28"/>
                <w:szCs w:val="28"/>
              </w:rPr>
              <w:t>;</w:t>
            </w:r>
          </w:p>
        </w:tc>
        <w:tc>
          <w:tcPr>
            <w:tcW w:w="844" w:type="dxa"/>
            <w:vAlign w:val="center"/>
          </w:tcPr>
          <w:p w:rsidR="002A5B66" w:rsidRPr="006A4122" w:rsidRDefault="002A5B66" w:rsidP="006A4122">
            <w:pPr>
              <w:jc w:val="center"/>
              <w:rPr>
                <w:sz w:val="28"/>
                <w:szCs w:val="28"/>
              </w:rPr>
            </w:pPr>
            <w:r w:rsidRPr="006A4122">
              <w:rPr>
                <w:sz w:val="28"/>
                <w:szCs w:val="28"/>
              </w:rPr>
              <w:t>(7)</w:t>
            </w:r>
          </w:p>
        </w:tc>
      </w:tr>
      <w:tr w:rsidR="006A4122" w:rsidRPr="006A4122" w:rsidTr="006A4122">
        <w:tc>
          <w:tcPr>
            <w:tcW w:w="8052" w:type="dxa"/>
          </w:tcPr>
          <w:p w:rsidR="002A5B66" w:rsidRPr="006A4122" w:rsidRDefault="002A5B66" w:rsidP="00E5121A">
            <w:pPr>
              <w:rPr>
                <w:sz w:val="28"/>
                <w:szCs w:val="28"/>
              </w:rPr>
            </w:pPr>
            <w:r w:rsidRPr="006A4122">
              <w:rPr>
                <w:sz w:val="28"/>
                <w:szCs w:val="28"/>
              </w:rPr>
              <w:t>Са</w:t>
            </w:r>
            <w:r w:rsidRPr="006A4122">
              <w:rPr>
                <w:sz w:val="28"/>
                <w:szCs w:val="28"/>
                <w:vertAlign w:val="subscript"/>
              </w:rPr>
              <w:t>3</w:t>
            </w:r>
            <w:r w:rsidRPr="006A4122">
              <w:rPr>
                <w:sz w:val="28"/>
                <w:szCs w:val="28"/>
              </w:rPr>
              <w:t>(РО</w:t>
            </w:r>
            <w:r w:rsidRPr="006A4122">
              <w:rPr>
                <w:sz w:val="28"/>
                <w:szCs w:val="28"/>
                <w:vertAlign w:val="subscript"/>
              </w:rPr>
              <w:t>4</w:t>
            </w:r>
            <w:r w:rsidRPr="006A4122">
              <w:rPr>
                <w:sz w:val="28"/>
                <w:szCs w:val="28"/>
              </w:rPr>
              <w:t>)</w:t>
            </w:r>
            <w:r w:rsidRPr="006A4122">
              <w:rPr>
                <w:sz w:val="28"/>
                <w:szCs w:val="28"/>
                <w:vertAlign w:val="subscript"/>
              </w:rPr>
              <w:t>2</w:t>
            </w:r>
            <w:r w:rsidRPr="006A4122">
              <w:rPr>
                <w:sz w:val="28"/>
                <w:szCs w:val="28"/>
              </w:rPr>
              <w:t xml:space="preserve"> + 8СН</w:t>
            </w:r>
            <w:r w:rsidRPr="006A4122">
              <w:rPr>
                <w:sz w:val="28"/>
                <w:szCs w:val="28"/>
                <w:vertAlign w:val="subscript"/>
              </w:rPr>
              <w:t xml:space="preserve">4 </w:t>
            </w:r>
            <w:r w:rsidRPr="006A4122">
              <w:rPr>
                <w:sz w:val="28"/>
                <w:szCs w:val="28"/>
              </w:rPr>
              <w:t>+ 6Cl</w:t>
            </w:r>
            <w:r w:rsidRPr="006A4122">
              <w:rPr>
                <w:sz w:val="28"/>
                <w:szCs w:val="28"/>
                <w:vertAlign w:val="subscript"/>
              </w:rPr>
              <w:t xml:space="preserve">2 </w:t>
            </w:r>
            <w:r w:rsidRPr="006A4122">
              <w:rPr>
                <w:sz w:val="28"/>
                <w:szCs w:val="28"/>
              </w:rPr>
              <w:t xml:space="preserve"> → 3CаCl</w:t>
            </w:r>
            <w:r w:rsidRPr="006A4122">
              <w:rPr>
                <w:sz w:val="28"/>
                <w:szCs w:val="28"/>
                <w:vertAlign w:val="subscript"/>
              </w:rPr>
              <w:t xml:space="preserve">2 </w:t>
            </w:r>
            <w:r w:rsidRPr="006A4122">
              <w:rPr>
                <w:sz w:val="28"/>
                <w:szCs w:val="28"/>
              </w:rPr>
              <w:t>+ 2РCl</w:t>
            </w:r>
            <w:r w:rsidRPr="006A4122">
              <w:rPr>
                <w:sz w:val="28"/>
                <w:szCs w:val="28"/>
                <w:vertAlign w:val="subscript"/>
              </w:rPr>
              <w:t>3</w:t>
            </w:r>
            <w:r w:rsidRPr="006A4122">
              <w:rPr>
                <w:sz w:val="28"/>
                <w:szCs w:val="28"/>
              </w:rPr>
              <w:t xml:space="preserve"> + 8СО + 16Н</w:t>
            </w:r>
            <w:r w:rsidRPr="006A4122">
              <w:rPr>
                <w:sz w:val="28"/>
                <w:szCs w:val="28"/>
                <w:vertAlign w:val="subscript"/>
              </w:rPr>
              <w:t>2</w:t>
            </w:r>
          </w:p>
        </w:tc>
        <w:tc>
          <w:tcPr>
            <w:tcW w:w="844" w:type="dxa"/>
            <w:vAlign w:val="center"/>
          </w:tcPr>
          <w:p w:rsidR="002A5B66" w:rsidRPr="006A4122" w:rsidRDefault="002A5B66" w:rsidP="006A4122">
            <w:pPr>
              <w:jc w:val="center"/>
              <w:rPr>
                <w:sz w:val="28"/>
                <w:szCs w:val="28"/>
              </w:rPr>
            </w:pPr>
            <w:r w:rsidRPr="006A4122">
              <w:rPr>
                <w:sz w:val="28"/>
                <w:szCs w:val="28"/>
              </w:rPr>
              <w:t>(8)</w:t>
            </w:r>
          </w:p>
        </w:tc>
      </w:tr>
      <w:tr w:rsidR="006A4122" w:rsidRPr="006A4122" w:rsidTr="006A4122">
        <w:tc>
          <w:tcPr>
            <w:tcW w:w="8052" w:type="dxa"/>
          </w:tcPr>
          <w:p w:rsidR="002A5B66" w:rsidRPr="006A4122" w:rsidRDefault="002A5B66" w:rsidP="006A4122">
            <w:pPr>
              <w:jc w:val="both"/>
              <w:rPr>
                <w:sz w:val="28"/>
              </w:rPr>
            </w:pPr>
            <w:r w:rsidRPr="006A4122">
              <w:rPr>
                <w:sz w:val="28"/>
              </w:rPr>
              <w:t xml:space="preserve">                   </w:t>
            </w:r>
            <w:r w:rsidRPr="006A4122">
              <w:rPr>
                <w:position w:val="-18"/>
                <w:sz w:val="28"/>
              </w:rPr>
              <w:object w:dxaOrig="3800" w:dyaOrig="580">
                <v:shape id="_x0000_i1025" type="#_x0000_t75" style="width:236.75pt;height:35.7pt" o:ole="">
                  <v:imagedata r:id="rId8" o:title=""/>
                </v:shape>
                <o:OLEObject Type="Embed" ProgID="Equation.3" ShapeID="_x0000_i1025" DrawAspect="Content" ObjectID="_1569103068" r:id="rId9"/>
              </w:object>
            </w:r>
            <w:r w:rsidRPr="006A4122">
              <w:rPr>
                <w:sz w:val="28"/>
              </w:rPr>
              <w:t>;</w:t>
            </w:r>
          </w:p>
        </w:tc>
        <w:tc>
          <w:tcPr>
            <w:tcW w:w="844" w:type="dxa"/>
            <w:vAlign w:val="center"/>
          </w:tcPr>
          <w:p w:rsidR="002A5B66" w:rsidRPr="006A4122" w:rsidRDefault="002A5B66" w:rsidP="006A4122">
            <w:pPr>
              <w:jc w:val="center"/>
              <w:rPr>
                <w:sz w:val="28"/>
              </w:rPr>
            </w:pPr>
            <w:r w:rsidRPr="006A4122">
              <w:rPr>
                <w:sz w:val="28"/>
              </w:rPr>
              <w:t>(9)</w:t>
            </w:r>
          </w:p>
        </w:tc>
      </w:tr>
      <w:tr w:rsidR="006A4122" w:rsidRPr="006A4122" w:rsidTr="006A4122">
        <w:tc>
          <w:tcPr>
            <w:tcW w:w="8052" w:type="dxa"/>
          </w:tcPr>
          <w:p w:rsidR="002A5B66" w:rsidRPr="006A4122" w:rsidRDefault="002A5B66" w:rsidP="006A4122">
            <w:pPr>
              <w:jc w:val="both"/>
              <w:rPr>
                <w:sz w:val="28"/>
                <w:szCs w:val="28"/>
              </w:rPr>
            </w:pPr>
            <w:r w:rsidRPr="006A4122">
              <w:rPr>
                <w:sz w:val="28"/>
              </w:rPr>
              <w:t xml:space="preserve">                     </w:t>
            </w:r>
            <w:r w:rsidRPr="006A4122">
              <w:rPr>
                <w:position w:val="-18"/>
                <w:sz w:val="28"/>
              </w:rPr>
              <w:object w:dxaOrig="3500" w:dyaOrig="580">
                <v:shape id="_x0000_i1026" type="#_x0000_t75" style="width:210.8pt;height:35.7pt" o:ole="">
                  <v:imagedata r:id="rId10" o:title=""/>
                </v:shape>
                <o:OLEObject Type="Embed" ProgID="Equation.3" ShapeID="_x0000_i1026" DrawAspect="Content" ObjectID="_1569103069" r:id="rId11"/>
              </w:object>
            </w:r>
            <w:r w:rsidRPr="006A4122">
              <w:rPr>
                <w:sz w:val="28"/>
              </w:rPr>
              <w:t>,</w:t>
            </w:r>
          </w:p>
        </w:tc>
        <w:tc>
          <w:tcPr>
            <w:tcW w:w="844" w:type="dxa"/>
            <w:vAlign w:val="center"/>
          </w:tcPr>
          <w:p w:rsidR="002A5B66" w:rsidRPr="006A4122" w:rsidRDefault="002A5B66" w:rsidP="006A4122">
            <w:pPr>
              <w:jc w:val="center"/>
              <w:rPr>
                <w:sz w:val="28"/>
                <w:szCs w:val="28"/>
              </w:rPr>
            </w:pPr>
            <w:r w:rsidRPr="006A4122">
              <w:rPr>
                <w:sz w:val="28"/>
              </w:rPr>
              <w:t>(10)</w:t>
            </w:r>
          </w:p>
        </w:tc>
      </w:tr>
    </w:tbl>
    <w:p w:rsidR="00135BCC" w:rsidRPr="006D2ED8" w:rsidRDefault="00135BCC" w:rsidP="00135BCC">
      <w:pPr>
        <w:ind w:firstLine="902"/>
        <w:jc w:val="both"/>
        <w:rPr>
          <w:sz w:val="28"/>
        </w:rPr>
      </w:pPr>
      <w:r w:rsidRPr="006D2ED8">
        <w:rPr>
          <w:sz w:val="28"/>
        </w:rPr>
        <w:t xml:space="preserve">де </w:t>
      </w:r>
      <w:r w:rsidRPr="006D2ED8">
        <w:rPr>
          <w:i/>
          <w:sz w:val="28"/>
        </w:rPr>
        <w:t>х</w:t>
      </w:r>
      <w:r w:rsidRPr="006D2ED8">
        <w:rPr>
          <w:sz w:val="28"/>
        </w:rPr>
        <w:t xml:space="preserve"> – ступінь використання метану при відновленні фосфату до елементного фосфору</w:t>
      </w:r>
      <w:r>
        <w:rPr>
          <w:sz w:val="28"/>
        </w:rPr>
        <w:t>;</w:t>
      </w:r>
    </w:p>
    <w:p w:rsidR="00135BCC" w:rsidRPr="006D2ED8" w:rsidRDefault="00135BCC" w:rsidP="00135BCC">
      <w:pPr>
        <w:ind w:firstLine="902"/>
        <w:jc w:val="both"/>
        <w:rPr>
          <w:sz w:val="28"/>
        </w:rPr>
      </w:pPr>
      <w:r>
        <w:rPr>
          <w:i/>
          <w:sz w:val="28"/>
          <w:lang w:val="en-US"/>
        </w:rPr>
        <w:t>y</w:t>
      </w:r>
      <w:r>
        <w:rPr>
          <w:i/>
          <w:sz w:val="28"/>
        </w:rPr>
        <w:t xml:space="preserve"> </w:t>
      </w:r>
      <w:r w:rsidRPr="006D2ED8">
        <w:rPr>
          <w:sz w:val="28"/>
        </w:rPr>
        <w:t>– ступінь використання метану при відновленні Са</w:t>
      </w:r>
      <w:r w:rsidRPr="006D2ED8">
        <w:rPr>
          <w:sz w:val="28"/>
          <w:vertAlign w:val="subscript"/>
        </w:rPr>
        <w:t>3</w:t>
      </w:r>
      <w:r w:rsidRPr="006D2ED8">
        <w:rPr>
          <w:sz w:val="28"/>
        </w:rPr>
        <w:t>(РО</w:t>
      </w:r>
      <w:r w:rsidRPr="006D2ED8">
        <w:rPr>
          <w:sz w:val="28"/>
          <w:vertAlign w:val="subscript"/>
        </w:rPr>
        <w:t>4</w:t>
      </w:r>
      <w:r w:rsidRPr="006D2ED8">
        <w:rPr>
          <w:sz w:val="28"/>
        </w:rPr>
        <w:t>)</w:t>
      </w:r>
      <w:r w:rsidRPr="006D2ED8">
        <w:rPr>
          <w:sz w:val="28"/>
          <w:vertAlign w:val="subscript"/>
        </w:rPr>
        <w:t>2</w:t>
      </w:r>
      <w:r w:rsidRPr="006D2ED8">
        <w:rPr>
          <w:sz w:val="28"/>
        </w:rPr>
        <w:t xml:space="preserve"> до трихлориду фосфору.</w:t>
      </w:r>
    </w:p>
    <w:p w:rsidR="00135BCC" w:rsidRPr="00FC5ADA" w:rsidRDefault="00210541" w:rsidP="00D44121">
      <w:pPr>
        <w:ind w:firstLine="567"/>
        <w:jc w:val="both"/>
        <w:rPr>
          <w:sz w:val="28"/>
          <w:szCs w:val="28"/>
        </w:rPr>
      </w:pPr>
      <w:r>
        <w:rPr>
          <w:noProof/>
          <w:sz w:val="28"/>
          <w:szCs w:val="28"/>
        </w:rPr>
        <w:lastRenderedPageBreak/>
        <w:pict>
          <v:shape id="Рисунок 4" o:spid="_x0000_s1061" type="#_x0000_t75" style="position:absolute;left:0;text-align:left;margin-left:-3.7pt;margin-top:3.2pt;width:259.35pt;height:235.8pt;z-index:1;visibility:visible">
            <v:imagedata r:id="rId12" o:title="" croptop="1642f" cropbottom="1642f"/>
            <w10:wrap type="square"/>
          </v:shape>
        </w:pict>
      </w:r>
      <w:r w:rsidR="00135BCC" w:rsidRPr="00FC5ADA">
        <w:rPr>
          <w:sz w:val="28"/>
          <w:szCs w:val="28"/>
        </w:rPr>
        <w:t xml:space="preserve">Результати розрахунків рівноважних концентрацій наведені на рис. 1 і 2 свідчать, що початок фосфороутворення лежить в межах температур </w:t>
      </w:r>
      <w:r w:rsidR="00135BCC" w:rsidRPr="005C6FB1">
        <w:rPr>
          <w:sz w:val="28"/>
          <w:szCs w:val="28"/>
        </w:rPr>
        <w:t>700 – 800 К. При 1000</w:t>
      </w:r>
      <w:r w:rsidR="00135BCC" w:rsidRPr="00FC5ADA">
        <w:rPr>
          <w:sz w:val="28"/>
          <w:szCs w:val="28"/>
        </w:rPr>
        <w:t xml:space="preserve"> К </w:t>
      </w:r>
      <w:r w:rsidR="00F22EDE">
        <w:rPr>
          <w:sz w:val="28"/>
          <w:szCs w:val="28"/>
        </w:rPr>
        <w:t xml:space="preserve">об’ємні частки </w:t>
      </w:r>
      <w:r w:rsidR="00135BCC" w:rsidRPr="00FC5ADA">
        <w:rPr>
          <w:sz w:val="28"/>
          <w:szCs w:val="28"/>
        </w:rPr>
        <w:t xml:space="preserve"> фосфору, CO і H</w:t>
      </w:r>
      <w:r w:rsidR="00135BCC" w:rsidRPr="00FC5ADA">
        <w:rPr>
          <w:sz w:val="28"/>
          <w:szCs w:val="28"/>
          <w:vertAlign w:val="subscript"/>
        </w:rPr>
        <w:t>2</w:t>
      </w:r>
      <w:r w:rsidR="00135BCC" w:rsidRPr="00FC5ADA">
        <w:rPr>
          <w:sz w:val="28"/>
          <w:szCs w:val="28"/>
        </w:rPr>
        <w:t xml:space="preserve"> складають відповідно 3,9, 31,2 і 62,4%</w:t>
      </w:r>
      <w:r w:rsidR="00135BCC">
        <w:rPr>
          <w:sz w:val="28"/>
          <w:szCs w:val="28"/>
        </w:rPr>
        <w:t>.</w:t>
      </w:r>
    </w:p>
    <w:p w:rsidR="00135BCC" w:rsidRPr="00933D4C" w:rsidRDefault="00135BCC" w:rsidP="005C6FB1">
      <w:pPr>
        <w:ind w:firstLine="709"/>
        <w:jc w:val="both"/>
        <w:rPr>
          <w:sz w:val="28"/>
          <w:szCs w:val="28"/>
        </w:rPr>
      </w:pPr>
      <w:r w:rsidRPr="00FC5ADA">
        <w:rPr>
          <w:sz w:val="28"/>
          <w:szCs w:val="28"/>
        </w:rPr>
        <w:t xml:space="preserve">Із збільшенням парціального тиску хлору температурний режим </w:t>
      </w:r>
      <w:r w:rsidRPr="00933D4C">
        <w:rPr>
          <w:sz w:val="28"/>
          <w:szCs w:val="28"/>
        </w:rPr>
        <w:t>відгонки фосфору знижується і за схемою рівняння (</w:t>
      </w:r>
      <w:r w:rsidR="005C6FB1" w:rsidRPr="00933D4C">
        <w:rPr>
          <w:sz w:val="28"/>
          <w:szCs w:val="28"/>
        </w:rPr>
        <w:t>8</w:t>
      </w:r>
      <w:r w:rsidRPr="00933D4C">
        <w:rPr>
          <w:sz w:val="28"/>
          <w:szCs w:val="28"/>
        </w:rPr>
        <w:t xml:space="preserve">) можливим є </w:t>
      </w:r>
      <w:r w:rsidR="005C6FB1" w:rsidRPr="00933D4C">
        <w:rPr>
          <w:sz w:val="28"/>
          <w:szCs w:val="28"/>
        </w:rPr>
        <w:t>при</w:t>
      </w:r>
      <w:r w:rsidRPr="00933D4C">
        <w:rPr>
          <w:sz w:val="28"/>
          <w:szCs w:val="28"/>
        </w:rPr>
        <w:t xml:space="preserve"> </w:t>
      </w:r>
      <w:r w:rsidR="005C6FB1" w:rsidRPr="00933D4C">
        <w:rPr>
          <w:sz w:val="28"/>
          <w:szCs w:val="28"/>
        </w:rPr>
        <w:t>600 К, а</w:t>
      </w:r>
      <w:r w:rsidRPr="00933D4C">
        <w:rPr>
          <w:sz w:val="28"/>
          <w:szCs w:val="28"/>
        </w:rPr>
        <w:t xml:space="preserve"> </w:t>
      </w:r>
      <w:r w:rsidR="005C6FB1" w:rsidRPr="00933D4C">
        <w:rPr>
          <w:sz w:val="28"/>
          <w:szCs w:val="28"/>
        </w:rPr>
        <w:t>п</w:t>
      </w:r>
      <w:r w:rsidRPr="00933D4C">
        <w:rPr>
          <w:sz w:val="28"/>
          <w:szCs w:val="28"/>
        </w:rPr>
        <w:t>ри 800 К у рівноважній газовій фазі вміст становить: H</w:t>
      </w:r>
      <w:r w:rsidRPr="00933D4C">
        <w:rPr>
          <w:sz w:val="28"/>
          <w:szCs w:val="28"/>
          <w:vertAlign w:val="subscript"/>
        </w:rPr>
        <w:t>2</w:t>
      </w:r>
      <w:r w:rsidRPr="00933D4C">
        <w:rPr>
          <w:sz w:val="28"/>
          <w:szCs w:val="28"/>
        </w:rPr>
        <w:t xml:space="preserve"> – 62,4%, CO – 31,2%,  PCl</w:t>
      </w:r>
      <w:r w:rsidRPr="00933D4C">
        <w:rPr>
          <w:sz w:val="28"/>
          <w:szCs w:val="28"/>
          <w:vertAlign w:val="subscript"/>
        </w:rPr>
        <w:t>3</w:t>
      </w:r>
      <w:r w:rsidRPr="00933D4C">
        <w:rPr>
          <w:sz w:val="28"/>
          <w:szCs w:val="28"/>
        </w:rPr>
        <w:t xml:space="preserve"> – 3,9%, CH</w:t>
      </w:r>
      <w:r w:rsidRPr="00933D4C">
        <w:rPr>
          <w:sz w:val="28"/>
          <w:szCs w:val="28"/>
          <w:vertAlign w:val="subscript"/>
        </w:rPr>
        <w:t>4</w:t>
      </w:r>
      <w:r w:rsidRPr="00933D4C">
        <w:rPr>
          <w:sz w:val="28"/>
          <w:szCs w:val="28"/>
        </w:rPr>
        <w:t xml:space="preserve"> – 1,9%, Cl</w:t>
      </w:r>
      <w:r w:rsidRPr="00933D4C">
        <w:rPr>
          <w:sz w:val="28"/>
          <w:szCs w:val="28"/>
          <w:vertAlign w:val="subscript"/>
        </w:rPr>
        <w:t>2</w:t>
      </w:r>
      <w:r w:rsidRPr="00933D4C">
        <w:rPr>
          <w:sz w:val="28"/>
          <w:szCs w:val="28"/>
        </w:rPr>
        <w:t xml:space="preserve"> – 0,6%. </w:t>
      </w:r>
    </w:p>
    <w:p w:rsidR="00135BCC" w:rsidRPr="0021083F" w:rsidRDefault="00210541" w:rsidP="00D44121">
      <w:pPr>
        <w:ind w:firstLine="567"/>
        <w:jc w:val="both"/>
        <w:rPr>
          <w:sz w:val="28"/>
          <w:szCs w:val="28"/>
        </w:rPr>
      </w:pPr>
      <w:r>
        <w:rPr>
          <w:noProof/>
          <w:sz w:val="28"/>
          <w:szCs w:val="28"/>
        </w:rPr>
        <w:pict>
          <v:shape id="Рисунок 12" o:spid="_x0000_s1060" type="#_x0000_t75" style="position:absolute;left:0;text-align:left;margin-left:13.7pt;margin-top:53.5pt;width:240.65pt;height:252.8pt;z-index:5;visibility:visible" o:allowoverlap="f">
            <v:imagedata r:id="rId13" o:title=""/>
            <w10:wrap type="square"/>
          </v:shape>
        </w:pict>
      </w:r>
      <w:r w:rsidRPr="00210541">
        <w:rPr>
          <w:noProof/>
          <w:sz w:val="28"/>
          <w:szCs w:val="28"/>
          <w:lang w:val="ru-RU"/>
        </w:rPr>
        <w:pict>
          <v:rect id="_x0000_s1029" style="position:absolute;left:0;text-align:left;margin-left:2.5pt;margin-top:2.2pt;width:251.25pt;height:50.1pt;z-index:2" stroked="f">
            <v:textbox style="mso-next-textbox:#_x0000_s1029">
              <w:txbxContent>
                <w:p w:rsidR="00401166" w:rsidRPr="007E23AF" w:rsidRDefault="00401166" w:rsidP="005A24CA">
                  <w:pPr>
                    <w:ind w:firstLine="708"/>
                    <w:jc w:val="both"/>
                  </w:pPr>
                  <w:r w:rsidRPr="007E23AF">
                    <w:t>Рис. 1. Вплив температури на зміну рівноважних концентрацій відновлення Са</w:t>
                  </w:r>
                  <w:r w:rsidRPr="007E23AF">
                    <w:rPr>
                      <w:vertAlign w:val="subscript"/>
                    </w:rPr>
                    <w:t>3</w:t>
                  </w:r>
                  <w:r w:rsidRPr="007E23AF">
                    <w:t>(РО</w:t>
                  </w:r>
                  <w:r w:rsidRPr="007E23AF">
                    <w:rPr>
                      <w:vertAlign w:val="subscript"/>
                    </w:rPr>
                    <w:t xml:space="preserve">4 </w:t>
                  </w:r>
                  <w:r w:rsidRPr="007E23AF">
                    <w:t>)</w:t>
                  </w:r>
                  <w:r w:rsidRPr="007E23AF">
                    <w:rPr>
                      <w:vertAlign w:val="subscript"/>
                    </w:rPr>
                    <w:t>2</w:t>
                  </w:r>
                  <w:r w:rsidRPr="007E23AF">
                    <w:t xml:space="preserve"> (реакція 9).</w:t>
                  </w:r>
                </w:p>
                <w:p w:rsidR="00401166" w:rsidRDefault="00401166" w:rsidP="00135BCC"/>
              </w:txbxContent>
            </v:textbox>
            <w10:wrap type="square"/>
          </v:rect>
        </w:pict>
      </w:r>
      <w:r w:rsidR="00135BCC" w:rsidRPr="00933D4C">
        <w:rPr>
          <w:sz w:val="28"/>
          <w:szCs w:val="28"/>
        </w:rPr>
        <w:t>Одержані результати дають змогу зробити висновок, що за рахунок  добавок хлору до природного газу можливо знизити температурний режим відновного процесу до 800 ÷ 1000 К. Зміною температурного режиму та кількістю добавок хлору процес можна</w:t>
      </w:r>
      <w:r w:rsidR="00135BCC" w:rsidRPr="0021083F">
        <w:rPr>
          <w:sz w:val="28"/>
          <w:szCs w:val="28"/>
        </w:rPr>
        <w:t xml:space="preserve"> с</w:t>
      </w:r>
      <w:r w:rsidR="00135BCC">
        <w:rPr>
          <w:sz w:val="28"/>
          <w:szCs w:val="28"/>
        </w:rPr>
        <w:t>керувати</w:t>
      </w:r>
      <w:r w:rsidR="00135BCC" w:rsidRPr="0021083F">
        <w:rPr>
          <w:sz w:val="28"/>
          <w:szCs w:val="28"/>
        </w:rPr>
        <w:t xml:space="preserve"> на одержання елементного фосфору та його хлоридів. </w:t>
      </w:r>
    </w:p>
    <w:p w:rsidR="00135BCC" w:rsidRPr="00FC5ADA" w:rsidRDefault="00210541" w:rsidP="00D44121">
      <w:pPr>
        <w:ind w:firstLine="567"/>
        <w:jc w:val="both"/>
        <w:rPr>
          <w:sz w:val="28"/>
          <w:szCs w:val="28"/>
        </w:rPr>
      </w:pPr>
      <w:r w:rsidRPr="00210541">
        <w:rPr>
          <w:noProof/>
          <w:sz w:val="28"/>
          <w:szCs w:val="28"/>
          <w:lang w:val="ru-RU"/>
        </w:rPr>
        <w:pict>
          <v:rect id="_x0000_s1030" style="position:absolute;left:0;text-align:left;margin-left:-256.35pt;margin-top:149.15pt;width:243pt;height:51.3pt;z-index:3" stroked="f">
            <v:textbox style="mso-next-textbox:#_x0000_s1030">
              <w:txbxContent>
                <w:p w:rsidR="00401166" w:rsidRPr="007E23AF" w:rsidRDefault="00401166" w:rsidP="005A24CA">
                  <w:pPr>
                    <w:ind w:firstLine="708"/>
                    <w:jc w:val="both"/>
                  </w:pPr>
                  <w:r w:rsidRPr="007E23AF">
                    <w:t>Рис. 2. Вплив температури на зміну рівноважних концентрацій продуктів відновлення Са</w:t>
                  </w:r>
                  <w:r w:rsidRPr="007E23AF">
                    <w:rPr>
                      <w:vertAlign w:val="subscript"/>
                    </w:rPr>
                    <w:t xml:space="preserve">3 </w:t>
                  </w:r>
                  <w:r w:rsidRPr="007E23AF">
                    <w:t>(РО</w:t>
                  </w:r>
                  <w:r w:rsidRPr="007E23AF">
                    <w:rPr>
                      <w:vertAlign w:val="subscript"/>
                    </w:rPr>
                    <w:t xml:space="preserve">4 </w:t>
                  </w:r>
                  <w:r w:rsidRPr="007E23AF">
                    <w:t>)</w:t>
                  </w:r>
                  <w:r w:rsidRPr="007E23AF">
                    <w:rPr>
                      <w:vertAlign w:val="subscript"/>
                    </w:rPr>
                    <w:t>2</w:t>
                  </w:r>
                  <w:r w:rsidRPr="007E23AF">
                    <w:t xml:space="preserve"> (реакція 10).</w:t>
                  </w:r>
                </w:p>
                <w:p w:rsidR="00401166" w:rsidRDefault="00401166" w:rsidP="00135BCC"/>
              </w:txbxContent>
            </v:textbox>
            <w10:wrap type="square"/>
          </v:rect>
        </w:pict>
      </w:r>
      <w:r w:rsidR="00135BCC" w:rsidRPr="00FC5ADA">
        <w:rPr>
          <w:sz w:val="28"/>
          <w:szCs w:val="28"/>
        </w:rPr>
        <w:t>Відгонка фосфору із Са</w:t>
      </w:r>
      <w:r w:rsidR="00135BCC" w:rsidRPr="00FC5ADA">
        <w:rPr>
          <w:sz w:val="28"/>
          <w:szCs w:val="28"/>
          <w:vertAlign w:val="subscript"/>
        </w:rPr>
        <w:t>3</w:t>
      </w:r>
      <w:r w:rsidR="00135BCC" w:rsidRPr="00FC5ADA">
        <w:rPr>
          <w:sz w:val="28"/>
          <w:szCs w:val="28"/>
        </w:rPr>
        <w:t>(РО</w:t>
      </w:r>
      <w:r w:rsidR="00135BCC" w:rsidRPr="00FC5ADA">
        <w:rPr>
          <w:sz w:val="28"/>
          <w:szCs w:val="28"/>
          <w:vertAlign w:val="subscript"/>
        </w:rPr>
        <w:t>4</w:t>
      </w:r>
      <w:r w:rsidR="00135BCC" w:rsidRPr="00FC5ADA">
        <w:rPr>
          <w:sz w:val="28"/>
          <w:szCs w:val="28"/>
        </w:rPr>
        <w:t>)</w:t>
      </w:r>
      <w:r w:rsidR="00135BCC" w:rsidRPr="00FC5ADA">
        <w:rPr>
          <w:sz w:val="28"/>
          <w:szCs w:val="28"/>
          <w:vertAlign w:val="subscript"/>
        </w:rPr>
        <w:t>2</w:t>
      </w:r>
      <w:r w:rsidR="00135BCC" w:rsidRPr="00FC5ADA">
        <w:rPr>
          <w:sz w:val="28"/>
          <w:szCs w:val="28"/>
        </w:rPr>
        <w:t xml:space="preserve"> при використанні суміші вуглеводнів з хлором чи хлоралканів має складний механізм, пов'язаний з окисленням карбону із самої низької  (-4) та проміжних ступенів окислення до ступеня окислення (+4). Відгонка фосфору є можливою і через проміжні стадії окисно-відновних перетворень. Це вказує на те, що при використанні для відгонки фосфору із фосфатної сировини сумішами вуглеводнів і хлору чи хлоралканів в газофазних продуктах необхідно очікувати утворення різних летких фосфоровмісних продуктів. Для усунення цих недоліків можна використати інші хлоропохідні карбону із вищим ступенем окислення карбону –</w:t>
      </w:r>
      <w:r w:rsidR="00185C9C">
        <w:rPr>
          <w:sz w:val="28"/>
          <w:szCs w:val="28"/>
        </w:rPr>
        <w:t xml:space="preserve"> </w:t>
      </w:r>
      <w:r w:rsidR="002A5B66" w:rsidRPr="00FC5ADA">
        <w:rPr>
          <w:sz w:val="28"/>
          <w:szCs w:val="28"/>
        </w:rPr>
        <w:t>тетрахлор</w:t>
      </w:r>
      <w:r w:rsidR="002A5B66">
        <w:rPr>
          <w:sz w:val="28"/>
          <w:szCs w:val="28"/>
        </w:rPr>
        <w:t>етану</w:t>
      </w:r>
      <w:r w:rsidR="00135BCC" w:rsidRPr="00FC5ADA">
        <w:rPr>
          <w:sz w:val="28"/>
          <w:szCs w:val="28"/>
        </w:rPr>
        <w:t xml:space="preserve"> та карбон(</w:t>
      </w:r>
      <w:r w:rsidR="00135BCC" w:rsidRPr="00FC5ADA">
        <w:rPr>
          <w:sz w:val="28"/>
          <w:szCs w:val="28"/>
          <w:lang w:val="en-US"/>
        </w:rPr>
        <w:t>IV</w:t>
      </w:r>
      <w:r w:rsidR="00135BCC" w:rsidRPr="00FC5ADA">
        <w:rPr>
          <w:sz w:val="28"/>
          <w:szCs w:val="28"/>
        </w:rPr>
        <w:t xml:space="preserve">) оксохлориду. Відгонка фосфору цими реагентами зводитися до обмінного механізму, що спрощує виділення фосфоровмісних продуктів із газової фази. </w:t>
      </w:r>
    </w:p>
    <w:p w:rsidR="00EA0037" w:rsidRPr="00933D4C" w:rsidRDefault="00135BCC" w:rsidP="00185C9C">
      <w:pPr>
        <w:ind w:firstLine="567"/>
        <w:jc w:val="both"/>
        <w:rPr>
          <w:sz w:val="28"/>
          <w:szCs w:val="28"/>
        </w:rPr>
      </w:pPr>
      <w:r w:rsidRPr="00FC5ADA">
        <w:rPr>
          <w:bCs/>
          <w:sz w:val="28"/>
          <w:szCs w:val="28"/>
        </w:rPr>
        <w:lastRenderedPageBreak/>
        <w:t xml:space="preserve">Для розкладу </w:t>
      </w:r>
      <w:r w:rsidRPr="00FC5ADA">
        <w:rPr>
          <w:bCs/>
          <w:sz w:val="28"/>
          <w:szCs w:val="28"/>
          <w:lang w:val="en-US"/>
        </w:rPr>
        <w:t>Ca</w:t>
      </w:r>
      <w:r w:rsidRPr="00FC5ADA">
        <w:rPr>
          <w:bCs/>
          <w:sz w:val="28"/>
          <w:szCs w:val="28"/>
          <w:vertAlign w:val="subscript"/>
        </w:rPr>
        <w:t>3</w:t>
      </w:r>
      <w:r w:rsidRPr="00FC5ADA">
        <w:rPr>
          <w:bCs/>
          <w:sz w:val="28"/>
          <w:szCs w:val="28"/>
        </w:rPr>
        <w:t>(</w:t>
      </w:r>
      <w:r w:rsidRPr="00FC5ADA">
        <w:rPr>
          <w:bCs/>
          <w:sz w:val="28"/>
          <w:szCs w:val="28"/>
          <w:lang w:val="en-US"/>
        </w:rPr>
        <w:t>PO</w:t>
      </w:r>
      <w:r w:rsidRPr="00FC5ADA">
        <w:rPr>
          <w:bCs/>
          <w:sz w:val="28"/>
          <w:szCs w:val="28"/>
          <w:vertAlign w:val="subscript"/>
        </w:rPr>
        <w:t>4</w:t>
      </w:r>
      <w:r w:rsidRPr="00FC5ADA">
        <w:rPr>
          <w:bCs/>
          <w:sz w:val="28"/>
          <w:szCs w:val="28"/>
        </w:rPr>
        <w:t>)</w:t>
      </w:r>
      <w:r w:rsidRPr="00FC5ADA">
        <w:rPr>
          <w:bCs/>
          <w:sz w:val="28"/>
          <w:szCs w:val="28"/>
          <w:vertAlign w:val="subscript"/>
        </w:rPr>
        <w:t>2</w:t>
      </w:r>
      <w:r w:rsidRPr="00FC5ADA">
        <w:rPr>
          <w:bCs/>
          <w:sz w:val="28"/>
          <w:szCs w:val="28"/>
        </w:rPr>
        <w:t xml:space="preserve"> використовували</w:t>
      </w:r>
      <w:r w:rsidRPr="00FC5ADA">
        <w:rPr>
          <w:sz w:val="28"/>
          <w:szCs w:val="28"/>
        </w:rPr>
        <w:t xml:space="preserve"> тетрахлорометан та карбон(</w:t>
      </w:r>
      <w:r w:rsidRPr="00FC5ADA">
        <w:rPr>
          <w:sz w:val="28"/>
          <w:szCs w:val="28"/>
          <w:lang w:val="en-US"/>
        </w:rPr>
        <w:t>IV</w:t>
      </w:r>
      <w:r w:rsidRPr="00FC5ADA">
        <w:rPr>
          <w:sz w:val="28"/>
          <w:szCs w:val="28"/>
        </w:rPr>
        <w:t>)</w:t>
      </w:r>
      <w:r w:rsidRPr="00384A86">
        <w:rPr>
          <w:sz w:val="28"/>
          <w:szCs w:val="28"/>
        </w:rPr>
        <w:t xml:space="preserve"> оксохлорид. </w:t>
      </w:r>
      <w:r>
        <w:rPr>
          <w:sz w:val="28"/>
          <w:szCs w:val="28"/>
        </w:rPr>
        <w:t>Проаналізовано</w:t>
      </w:r>
      <w:r w:rsidRPr="00384A86">
        <w:rPr>
          <w:sz w:val="28"/>
          <w:szCs w:val="28"/>
        </w:rPr>
        <w:t xml:space="preserve"> сумарні схеми процесів та стадійне перетворення </w:t>
      </w:r>
      <w:r w:rsidRPr="00384A86">
        <w:rPr>
          <w:bCs/>
          <w:sz w:val="28"/>
          <w:szCs w:val="28"/>
          <w:lang w:val="en-US"/>
        </w:rPr>
        <w:t>Ca</w:t>
      </w:r>
      <w:r w:rsidRPr="00384A86">
        <w:rPr>
          <w:bCs/>
          <w:sz w:val="28"/>
          <w:szCs w:val="28"/>
          <w:vertAlign w:val="subscript"/>
        </w:rPr>
        <w:t>3</w:t>
      </w:r>
      <w:r w:rsidRPr="00384A86">
        <w:rPr>
          <w:bCs/>
          <w:sz w:val="28"/>
          <w:szCs w:val="28"/>
        </w:rPr>
        <w:t>(</w:t>
      </w:r>
      <w:r w:rsidRPr="00384A86">
        <w:rPr>
          <w:bCs/>
          <w:sz w:val="28"/>
          <w:szCs w:val="28"/>
          <w:lang w:val="en-US"/>
        </w:rPr>
        <w:t>PO</w:t>
      </w:r>
      <w:r w:rsidRPr="00384A86">
        <w:rPr>
          <w:bCs/>
          <w:sz w:val="28"/>
          <w:szCs w:val="28"/>
          <w:vertAlign w:val="subscript"/>
        </w:rPr>
        <w:t>4</w:t>
      </w:r>
      <w:r w:rsidRPr="00384A86">
        <w:rPr>
          <w:bCs/>
          <w:sz w:val="28"/>
          <w:szCs w:val="28"/>
        </w:rPr>
        <w:t>)</w:t>
      </w:r>
      <w:r w:rsidRPr="00384A86">
        <w:rPr>
          <w:bCs/>
          <w:sz w:val="28"/>
          <w:szCs w:val="28"/>
          <w:vertAlign w:val="subscript"/>
        </w:rPr>
        <w:t>2</w:t>
      </w:r>
      <w:r w:rsidRPr="00384A86">
        <w:rPr>
          <w:bCs/>
          <w:sz w:val="28"/>
          <w:szCs w:val="28"/>
        </w:rPr>
        <w:t>.</w:t>
      </w:r>
      <w:r>
        <w:rPr>
          <w:bCs/>
          <w:sz w:val="28"/>
          <w:szCs w:val="28"/>
        </w:rPr>
        <w:t xml:space="preserve"> </w:t>
      </w:r>
      <w:r w:rsidRPr="00933D4C">
        <w:rPr>
          <w:bCs/>
          <w:sz w:val="28"/>
          <w:szCs w:val="28"/>
        </w:rPr>
        <w:t>Встановлено, що о</w:t>
      </w:r>
      <w:r w:rsidRPr="00933D4C">
        <w:rPr>
          <w:sz w:val="28"/>
          <w:szCs w:val="28"/>
        </w:rPr>
        <w:t xml:space="preserve">бмін </w:t>
      </w:r>
      <w:r w:rsidRPr="00933D4C">
        <w:rPr>
          <w:sz w:val="28"/>
          <w:szCs w:val="28"/>
          <w:lang w:val="en-US"/>
        </w:rPr>
        <w:t>Ca</w:t>
      </w:r>
      <w:r w:rsidRPr="00933D4C">
        <w:rPr>
          <w:sz w:val="28"/>
          <w:szCs w:val="28"/>
          <w:vertAlign w:val="subscript"/>
        </w:rPr>
        <w:t>3</w:t>
      </w:r>
      <w:r w:rsidRPr="00933D4C">
        <w:rPr>
          <w:sz w:val="28"/>
          <w:szCs w:val="28"/>
        </w:rPr>
        <w:t>(</w:t>
      </w:r>
      <w:r w:rsidRPr="00933D4C">
        <w:rPr>
          <w:sz w:val="28"/>
          <w:szCs w:val="28"/>
          <w:lang w:val="en-US"/>
        </w:rPr>
        <w:t>PO</w:t>
      </w:r>
      <w:r w:rsidRPr="00933D4C">
        <w:rPr>
          <w:sz w:val="28"/>
          <w:szCs w:val="28"/>
          <w:vertAlign w:val="subscript"/>
        </w:rPr>
        <w:t>4</w:t>
      </w:r>
      <w:r w:rsidRPr="00933D4C">
        <w:rPr>
          <w:sz w:val="28"/>
          <w:szCs w:val="28"/>
        </w:rPr>
        <w:t>)</w:t>
      </w:r>
      <w:r w:rsidRPr="00933D4C">
        <w:rPr>
          <w:sz w:val="28"/>
          <w:szCs w:val="28"/>
          <w:vertAlign w:val="subscript"/>
        </w:rPr>
        <w:t>2</w:t>
      </w:r>
      <w:r w:rsidRPr="00933D4C">
        <w:rPr>
          <w:sz w:val="28"/>
          <w:szCs w:val="28"/>
        </w:rPr>
        <w:t xml:space="preserve"> з хлорангідридами карбону є екзотермічним процесом і відбувається з великим виділенням теплоти</w:t>
      </w:r>
      <w:r w:rsidR="00FF40B5" w:rsidRPr="00933D4C">
        <w:rPr>
          <w:sz w:val="28"/>
          <w:szCs w:val="28"/>
        </w:rPr>
        <w:t xml:space="preserve">, для реакцій (5) і (6) </w:t>
      </w:r>
      <w:r w:rsidR="00933D4C" w:rsidRPr="00933D4C">
        <w:rPr>
          <w:sz w:val="28"/>
          <w:szCs w:val="28"/>
        </w:rPr>
        <w:t xml:space="preserve">при </w:t>
      </w:r>
      <w:r w:rsidR="00FF40B5" w:rsidRPr="00933D4C">
        <w:rPr>
          <w:sz w:val="28"/>
          <w:szCs w:val="28"/>
        </w:rPr>
        <w:t>Δ</w:t>
      </w:r>
      <w:r w:rsidR="00FF40B5" w:rsidRPr="00933D4C">
        <w:rPr>
          <w:sz w:val="28"/>
          <w:szCs w:val="28"/>
          <w:lang w:val="en-US"/>
        </w:rPr>
        <w:t>H</w:t>
      </w:r>
      <w:r w:rsidR="00022308">
        <w:rPr>
          <w:sz w:val="28"/>
          <w:szCs w:val="28"/>
          <w:vertAlign w:val="superscript"/>
        </w:rPr>
        <w:t>0</w:t>
      </w:r>
      <w:r w:rsidR="00022308" w:rsidRPr="00022308">
        <w:rPr>
          <w:sz w:val="28"/>
          <w:szCs w:val="28"/>
          <w:vertAlign w:val="subscript"/>
        </w:rPr>
        <w:t>700</w:t>
      </w:r>
      <w:r w:rsidR="00EA0037" w:rsidRPr="00933D4C">
        <w:rPr>
          <w:sz w:val="20"/>
          <w:szCs w:val="20"/>
          <w:lang w:eastAsia="uk-UA"/>
        </w:rPr>
        <w:t xml:space="preserve"> </w:t>
      </w:r>
      <w:r w:rsidR="00FF40B5" w:rsidRPr="00933D4C">
        <w:rPr>
          <w:sz w:val="20"/>
          <w:szCs w:val="20"/>
          <w:lang w:eastAsia="uk-UA"/>
        </w:rPr>
        <w:t xml:space="preserve"> </w:t>
      </w:r>
      <w:r w:rsidR="00FF40B5" w:rsidRPr="00933D4C">
        <w:rPr>
          <w:sz w:val="28"/>
          <w:szCs w:val="28"/>
          <w:lang w:eastAsia="uk-UA"/>
        </w:rPr>
        <w:t>відповідно становить</w:t>
      </w:r>
      <w:r w:rsidR="00EA0037" w:rsidRPr="00933D4C">
        <w:rPr>
          <w:sz w:val="28"/>
          <w:szCs w:val="28"/>
          <w:lang w:eastAsia="uk-UA"/>
        </w:rPr>
        <w:t xml:space="preserve"> -262,047</w:t>
      </w:r>
      <w:r w:rsidR="00FF40B5" w:rsidRPr="00933D4C">
        <w:rPr>
          <w:sz w:val="28"/>
          <w:szCs w:val="28"/>
          <w:lang w:eastAsia="uk-UA"/>
        </w:rPr>
        <w:t xml:space="preserve"> і -380,792 кДж/моль</w:t>
      </w:r>
      <w:r w:rsidR="002A5B66">
        <w:rPr>
          <w:sz w:val="28"/>
          <w:szCs w:val="28"/>
          <w:lang w:eastAsia="uk-UA"/>
        </w:rPr>
        <w:t>.</w:t>
      </w:r>
    </w:p>
    <w:p w:rsidR="00135BCC" w:rsidRPr="00B63308" w:rsidRDefault="00F22EDE" w:rsidP="00185C9C">
      <w:pPr>
        <w:ind w:firstLine="567"/>
        <w:jc w:val="both"/>
        <w:rPr>
          <w:sz w:val="28"/>
          <w:szCs w:val="28"/>
        </w:rPr>
      </w:pPr>
      <w:r w:rsidRPr="00933D4C">
        <w:rPr>
          <w:bCs/>
          <w:sz w:val="28"/>
          <w:szCs w:val="28"/>
        </w:rPr>
        <w:t>Доведено</w:t>
      </w:r>
      <w:r w:rsidR="00135BCC" w:rsidRPr="00933D4C">
        <w:rPr>
          <w:sz w:val="28"/>
          <w:szCs w:val="28"/>
        </w:rPr>
        <w:t>, що розкислення Ca</w:t>
      </w:r>
      <w:r w:rsidR="00135BCC" w:rsidRPr="00933D4C">
        <w:rPr>
          <w:sz w:val="28"/>
          <w:szCs w:val="28"/>
          <w:vertAlign w:val="subscript"/>
        </w:rPr>
        <w:t>3</w:t>
      </w:r>
      <w:r w:rsidR="00135BCC" w:rsidRPr="00933D4C">
        <w:rPr>
          <w:sz w:val="28"/>
          <w:szCs w:val="28"/>
        </w:rPr>
        <w:t>(PO</w:t>
      </w:r>
      <w:r w:rsidR="00135BCC" w:rsidRPr="00933D4C">
        <w:rPr>
          <w:sz w:val="28"/>
          <w:szCs w:val="28"/>
          <w:vertAlign w:val="subscript"/>
        </w:rPr>
        <w:t>4</w:t>
      </w:r>
      <w:r w:rsidR="00135BCC" w:rsidRPr="00933D4C">
        <w:rPr>
          <w:sz w:val="28"/>
          <w:szCs w:val="28"/>
        </w:rPr>
        <w:t>)</w:t>
      </w:r>
      <w:r w:rsidR="00135BCC" w:rsidRPr="00933D4C">
        <w:rPr>
          <w:sz w:val="28"/>
          <w:szCs w:val="28"/>
          <w:vertAlign w:val="subscript"/>
        </w:rPr>
        <w:t>2</w:t>
      </w:r>
      <w:r w:rsidR="00135BCC" w:rsidRPr="00933D4C">
        <w:rPr>
          <w:sz w:val="28"/>
          <w:szCs w:val="28"/>
        </w:rPr>
        <w:t xml:space="preserve"> відбувається стадійно з одержанням пірофосфату, а потім Ca(PO</w:t>
      </w:r>
      <w:r w:rsidR="00135BCC" w:rsidRPr="00933D4C">
        <w:rPr>
          <w:sz w:val="28"/>
          <w:szCs w:val="28"/>
          <w:vertAlign w:val="subscript"/>
        </w:rPr>
        <w:t>3</w:t>
      </w:r>
      <w:r w:rsidR="00135BCC" w:rsidRPr="00933D4C">
        <w:rPr>
          <w:sz w:val="28"/>
          <w:szCs w:val="28"/>
        </w:rPr>
        <w:t>)</w:t>
      </w:r>
      <w:r w:rsidR="00135BCC" w:rsidRPr="00933D4C">
        <w:rPr>
          <w:sz w:val="28"/>
          <w:szCs w:val="28"/>
          <w:vertAlign w:val="subscript"/>
        </w:rPr>
        <w:t>2</w:t>
      </w:r>
      <w:r w:rsidR="00135BCC" w:rsidRPr="00933D4C">
        <w:rPr>
          <w:sz w:val="28"/>
          <w:szCs w:val="28"/>
        </w:rPr>
        <w:t>. Взаємодія Ca(PO</w:t>
      </w:r>
      <w:r w:rsidR="00135BCC" w:rsidRPr="00933D4C">
        <w:rPr>
          <w:sz w:val="28"/>
          <w:szCs w:val="28"/>
          <w:vertAlign w:val="subscript"/>
        </w:rPr>
        <w:t>3</w:t>
      </w:r>
      <w:r w:rsidR="00135BCC" w:rsidRPr="00933D4C">
        <w:rPr>
          <w:sz w:val="28"/>
          <w:szCs w:val="28"/>
        </w:rPr>
        <w:t>)</w:t>
      </w:r>
      <w:r w:rsidR="00135BCC" w:rsidRPr="00933D4C">
        <w:rPr>
          <w:sz w:val="28"/>
          <w:szCs w:val="28"/>
          <w:vertAlign w:val="subscript"/>
        </w:rPr>
        <w:t>2</w:t>
      </w:r>
      <w:r w:rsidR="00135BCC" w:rsidRPr="00933D4C">
        <w:rPr>
          <w:sz w:val="28"/>
          <w:szCs w:val="28"/>
        </w:rPr>
        <w:t xml:space="preserve"> з CCl</w:t>
      </w:r>
      <w:r w:rsidR="00135BCC" w:rsidRPr="00933D4C">
        <w:rPr>
          <w:sz w:val="28"/>
          <w:szCs w:val="28"/>
          <w:vertAlign w:val="subscript"/>
        </w:rPr>
        <w:t>4</w:t>
      </w:r>
      <w:r w:rsidR="00135BCC" w:rsidRPr="00933D4C">
        <w:rPr>
          <w:sz w:val="28"/>
          <w:szCs w:val="28"/>
        </w:rPr>
        <w:t xml:space="preserve"> призв</w:t>
      </w:r>
      <w:r w:rsidRPr="00933D4C">
        <w:rPr>
          <w:sz w:val="28"/>
          <w:szCs w:val="28"/>
        </w:rPr>
        <w:t xml:space="preserve">одить </w:t>
      </w:r>
      <w:r w:rsidR="00135BCC" w:rsidRPr="00933D4C">
        <w:rPr>
          <w:sz w:val="28"/>
          <w:szCs w:val="28"/>
        </w:rPr>
        <w:t>до утворення в газовій фазі POCl</w:t>
      </w:r>
      <w:r w:rsidR="00135BCC" w:rsidRPr="00933D4C">
        <w:rPr>
          <w:sz w:val="28"/>
          <w:szCs w:val="28"/>
          <w:vertAlign w:val="subscript"/>
        </w:rPr>
        <w:t>3</w:t>
      </w:r>
      <w:r w:rsidR="00FF40B5" w:rsidRPr="00933D4C">
        <w:rPr>
          <w:sz w:val="28"/>
          <w:szCs w:val="28"/>
        </w:rPr>
        <w:t>, а в</w:t>
      </w:r>
      <w:r w:rsidR="00135BCC" w:rsidRPr="00933D4C">
        <w:rPr>
          <w:sz w:val="28"/>
          <w:szCs w:val="28"/>
        </w:rPr>
        <w:t xml:space="preserve"> твердій фазі утвор</w:t>
      </w:r>
      <w:r w:rsidR="00FF40B5" w:rsidRPr="00933D4C">
        <w:rPr>
          <w:sz w:val="28"/>
          <w:szCs w:val="28"/>
        </w:rPr>
        <w:t>юється кальцій хлорид</w:t>
      </w:r>
      <w:r w:rsidR="00135BCC" w:rsidRPr="00384A86">
        <w:rPr>
          <w:sz w:val="28"/>
          <w:szCs w:val="28"/>
        </w:rPr>
        <w:t>.</w:t>
      </w:r>
      <w:r w:rsidR="00135BCC" w:rsidRPr="00FC711A">
        <w:rPr>
          <w:sz w:val="28"/>
          <w:szCs w:val="28"/>
        </w:rPr>
        <w:t xml:space="preserve"> </w:t>
      </w:r>
      <w:r w:rsidR="00135BCC">
        <w:rPr>
          <w:sz w:val="28"/>
          <w:szCs w:val="28"/>
        </w:rPr>
        <w:t>Загальні</w:t>
      </w:r>
      <w:r w:rsidR="00135BCC" w:rsidRPr="00384A86">
        <w:rPr>
          <w:sz w:val="28"/>
          <w:szCs w:val="28"/>
        </w:rPr>
        <w:t xml:space="preserve"> закономірності відгонки фосфору з Ca</w:t>
      </w:r>
      <w:r w:rsidR="00135BCC" w:rsidRPr="00384A86">
        <w:rPr>
          <w:sz w:val="28"/>
          <w:szCs w:val="28"/>
          <w:vertAlign w:val="subscript"/>
        </w:rPr>
        <w:t>3</w:t>
      </w:r>
      <w:r w:rsidR="00135BCC" w:rsidRPr="00384A86">
        <w:rPr>
          <w:sz w:val="28"/>
          <w:szCs w:val="28"/>
        </w:rPr>
        <w:t>(PO</w:t>
      </w:r>
      <w:r w:rsidR="00135BCC" w:rsidRPr="00384A86">
        <w:rPr>
          <w:sz w:val="28"/>
          <w:szCs w:val="28"/>
          <w:vertAlign w:val="subscript"/>
        </w:rPr>
        <w:t>4</w:t>
      </w:r>
      <w:r w:rsidR="00135BCC" w:rsidRPr="00384A86">
        <w:rPr>
          <w:sz w:val="28"/>
          <w:szCs w:val="28"/>
        </w:rPr>
        <w:t>)</w:t>
      </w:r>
      <w:r w:rsidR="00135BCC" w:rsidRPr="00384A86">
        <w:rPr>
          <w:sz w:val="28"/>
          <w:szCs w:val="28"/>
          <w:vertAlign w:val="subscript"/>
        </w:rPr>
        <w:t>2</w:t>
      </w:r>
      <w:r w:rsidR="00135BCC" w:rsidRPr="00384A86">
        <w:rPr>
          <w:sz w:val="28"/>
          <w:szCs w:val="28"/>
        </w:rPr>
        <w:t xml:space="preserve"> тетрахлорометаном є ідентичними, як і </w:t>
      </w:r>
      <w:r w:rsidR="00FF40B5">
        <w:rPr>
          <w:sz w:val="28"/>
          <w:szCs w:val="28"/>
        </w:rPr>
        <w:t>при взаємодії</w:t>
      </w:r>
      <w:r w:rsidR="00135BCC" w:rsidRPr="00384A86">
        <w:rPr>
          <w:sz w:val="28"/>
          <w:szCs w:val="28"/>
        </w:rPr>
        <w:t xml:space="preserve"> Ca</w:t>
      </w:r>
      <w:r w:rsidR="00135BCC" w:rsidRPr="00384A86">
        <w:rPr>
          <w:sz w:val="28"/>
          <w:szCs w:val="28"/>
          <w:vertAlign w:val="subscript"/>
        </w:rPr>
        <w:t>3</w:t>
      </w:r>
      <w:r w:rsidR="00135BCC" w:rsidRPr="00384A86">
        <w:rPr>
          <w:sz w:val="28"/>
          <w:szCs w:val="28"/>
        </w:rPr>
        <w:t>(PO</w:t>
      </w:r>
      <w:r w:rsidR="00135BCC" w:rsidRPr="00384A86">
        <w:rPr>
          <w:sz w:val="28"/>
          <w:szCs w:val="28"/>
          <w:vertAlign w:val="subscript"/>
        </w:rPr>
        <w:t>4</w:t>
      </w:r>
      <w:r w:rsidR="00135BCC" w:rsidRPr="00384A86">
        <w:rPr>
          <w:sz w:val="28"/>
          <w:szCs w:val="28"/>
        </w:rPr>
        <w:t>)</w:t>
      </w:r>
      <w:r w:rsidR="00135BCC" w:rsidRPr="00384A86">
        <w:rPr>
          <w:sz w:val="28"/>
          <w:szCs w:val="28"/>
          <w:vertAlign w:val="subscript"/>
        </w:rPr>
        <w:t>2</w:t>
      </w:r>
      <w:r w:rsidR="00135BCC" w:rsidRPr="00384A86">
        <w:rPr>
          <w:sz w:val="28"/>
          <w:szCs w:val="28"/>
        </w:rPr>
        <w:t xml:space="preserve"> з карбон(IV) оксохлоридом. При розкисленні Ca</w:t>
      </w:r>
      <w:r w:rsidR="00135BCC" w:rsidRPr="00384A86">
        <w:rPr>
          <w:sz w:val="28"/>
          <w:szCs w:val="28"/>
          <w:vertAlign w:val="subscript"/>
        </w:rPr>
        <w:t>3</w:t>
      </w:r>
      <w:r w:rsidR="00135BCC" w:rsidRPr="00384A86">
        <w:rPr>
          <w:sz w:val="28"/>
          <w:szCs w:val="28"/>
        </w:rPr>
        <w:t>(PO</w:t>
      </w:r>
      <w:r w:rsidR="00135BCC" w:rsidRPr="00384A86">
        <w:rPr>
          <w:sz w:val="28"/>
          <w:szCs w:val="28"/>
          <w:vertAlign w:val="subscript"/>
        </w:rPr>
        <w:t>4</w:t>
      </w:r>
      <w:r w:rsidR="00135BCC" w:rsidRPr="00384A86">
        <w:rPr>
          <w:sz w:val="28"/>
          <w:szCs w:val="28"/>
        </w:rPr>
        <w:t>)</w:t>
      </w:r>
      <w:r w:rsidR="00135BCC" w:rsidRPr="00384A86">
        <w:rPr>
          <w:sz w:val="28"/>
          <w:szCs w:val="28"/>
          <w:vertAlign w:val="subscript"/>
        </w:rPr>
        <w:t>2</w:t>
      </w:r>
      <w:r w:rsidR="00135BCC" w:rsidRPr="00384A86">
        <w:rPr>
          <w:sz w:val="28"/>
          <w:szCs w:val="28"/>
        </w:rPr>
        <w:t xml:space="preserve"> карбон(IV) оксохлоридом</w:t>
      </w:r>
      <w:r w:rsidR="00FF40B5">
        <w:rPr>
          <w:sz w:val="28"/>
          <w:szCs w:val="28"/>
        </w:rPr>
        <w:t xml:space="preserve"> також</w:t>
      </w:r>
      <w:r w:rsidR="00135BCC" w:rsidRPr="00384A86">
        <w:rPr>
          <w:sz w:val="28"/>
          <w:szCs w:val="28"/>
        </w:rPr>
        <w:t xml:space="preserve"> кінцевим продуктом </w:t>
      </w:r>
      <w:r w:rsidR="00135BCC">
        <w:rPr>
          <w:sz w:val="28"/>
          <w:szCs w:val="28"/>
        </w:rPr>
        <w:t>є</w:t>
      </w:r>
      <w:r w:rsidR="00135BCC" w:rsidRPr="00384A86">
        <w:rPr>
          <w:sz w:val="28"/>
          <w:szCs w:val="28"/>
        </w:rPr>
        <w:t xml:space="preserve"> кальцій хлорид. Фосфор трикальційфосфату переходит</w:t>
      </w:r>
      <w:r w:rsidR="00135BCC">
        <w:rPr>
          <w:sz w:val="28"/>
          <w:szCs w:val="28"/>
        </w:rPr>
        <w:t>ь</w:t>
      </w:r>
      <w:r w:rsidR="00135BCC" w:rsidRPr="00384A86">
        <w:rPr>
          <w:sz w:val="28"/>
          <w:szCs w:val="28"/>
        </w:rPr>
        <w:t xml:space="preserve"> </w:t>
      </w:r>
      <w:r w:rsidR="00135BCC">
        <w:rPr>
          <w:sz w:val="28"/>
          <w:szCs w:val="28"/>
        </w:rPr>
        <w:t>в</w:t>
      </w:r>
      <w:r w:rsidR="00135BCC" w:rsidRPr="00384A86">
        <w:rPr>
          <w:sz w:val="28"/>
          <w:szCs w:val="28"/>
        </w:rPr>
        <w:t xml:space="preserve"> газову фазу у вигляді фосфор(V) оксохлориду</w:t>
      </w:r>
      <w:r w:rsidR="00135BCC">
        <w:rPr>
          <w:sz w:val="28"/>
          <w:szCs w:val="28"/>
        </w:rPr>
        <w:t>.</w:t>
      </w:r>
      <w:r w:rsidR="00135BCC" w:rsidRPr="00D9091F">
        <w:rPr>
          <w:sz w:val="28"/>
          <w:szCs w:val="28"/>
        </w:rPr>
        <w:t xml:space="preserve"> </w:t>
      </w:r>
      <w:r w:rsidR="00135BCC" w:rsidRPr="00B63308">
        <w:rPr>
          <w:sz w:val="28"/>
          <w:szCs w:val="28"/>
        </w:rPr>
        <w:t>Крім стадійних схем розкислення трикальційфосфату розглянут</w:t>
      </w:r>
      <w:r w:rsidR="00135BCC">
        <w:rPr>
          <w:sz w:val="28"/>
          <w:szCs w:val="28"/>
        </w:rPr>
        <w:t>о</w:t>
      </w:r>
      <w:r w:rsidR="00135BCC" w:rsidRPr="00B63308">
        <w:rPr>
          <w:sz w:val="28"/>
          <w:szCs w:val="28"/>
        </w:rPr>
        <w:t xml:space="preserve"> можливість </w:t>
      </w:r>
      <w:r w:rsidR="00135BCC" w:rsidRPr="00D92CAA">
        <w:rPr>
          <w:sz w:val="28"/>
          <w:szCs w:val="28"/>
        </w:rPr>
        <w:t>прот</w:t>
      </w:r>
      <w:r w:rsidR="00135BCC">
        <w:rPr>
          <w:sz w:val="28"/>
          <w:szCs w:val="28"/>
        </w:rPr>
        <w:t>і</w:t>
      </w:r>
      <w:r w:rsidR="00135BCC" w:rsidRPr="00D92CAA">
        <w:rPr>
          <w:sz w:val="28"/>
          <w:szCs w:val="28"/>
        </w:rPr>
        <w:t xml:space="preserve">кання </w:t>
      </w:r>
      <w:r w:rsidR="00135BCC" w:rsidRPr="00B63308">
        <w:rPr>
          <w:sz w:val="28"/>
          <w:szCs w:val="28"/>
        </w:rPr>
        <w:t>вторинних процесів – взаємодії CaCO</w:t>
      </w:r>
      <w:r w:rsidR="00135BCC" w:rsidRPr="00B63308">
        <w:rPr>
          <w:sz w:val="28"/>
          <w:szCs w:val="28"/>
          <w:vertAlign w:val="subscript"/>
        </w:rPr>
        <w:t>3</w:t>
      </w:r>
      <w:r w:rsidR="00135BCC" w:rsidRPr="00B63308">
        <w:rPr>
          <w:sz w:val="28"/>
          <w:szCs w:val="28"/>
        </w:rPr>
        <w:t xml:space="preserve"> та POCl</w:t>
      </w:r>
      <w:r w:rsidR="00135BCC" w:rsidRPr="00B63308">
        <w:rPr>
          <w:sz w:val="28"/>
          <w:szCs w:val="28"/>
          <w:vertAlign w:val="subscript"/>
        </w:rPr>
        <w:t>3</w:t>
      </w:r>
      <w:r w:rsidR="00135BCC" w:rsidRPr="00B63308">
        <w:rPr>
          <w:sz w:val="28"/>
          <w:szCs w:val="28"/>
        </w:rPr>
        <w:t xml:space="preserve"> з CCl</w:t>
      </w:r>
      <w:r w:rsidR="00135BCC" w:rsidRPr="00B63308">
        <w:rPr>
          <w:sz w:val="28"/>
          <w:szCs w:val="28"/>
          <w:vertAlign w:val="subscript"/>
        </w:rPr>
        <w:t>4</w:t>
      </w:r>
      <w:r w:rsidR="00135BCC" w:rsidRPr="00B63308">
        <w:rPr>
          <w:sz w:val="28"/>
          <w:szCs w:val="28"/>
        </w:rPr>
        <w:t xml:space="preserve"> і COCl</w:t>
      </w:r>
      <w:r w:rsidR="00135BCC" w:rsidRPr="00B63308">
        <w:rPr>
          <w:sz w:val="28"/>
          <w:szCs w:val="28"/>
          <w:vertAlign w:val="subscript"/>
        </w:rPr>
        <w:t>2</w:t>
      </w:r>
      <w:r w:rsidR="00135BCC" w:rsidRPr="00B63308">
        <w:rPr>
          <w:sz w:val="28"/>
          <w:szCs w:val="28"/>
        </w:rPr>
        <w:t>.</w:t>
      </w:r>
    </w:p>
    <w:p w:rsidR="00135BCC" w:rsidRDefault="00135BCC" w:rsidP="00135BCC">
      <w:pPr>
        <w:ind w:firstLine="708"/>
        <w:jc w:val="both"/>
        <w:rPr>
          <w:sz w:val="28"/>
          <w:szCs w:val="28"/>
        </w:rPr>
      </w:pPr>
      <w:r w:rsidRPr="004A5867">
        <w:rPr>
          <w:b/>
          <w:sz w:val="28"/>
          <w:szCs w:val="28"/>
        </w:rPr>
        <w:t xml:space="preserve">У </w:t>
      </w:r>
      <w:r w:rsidRPr="00B22201">
        <w:rPr>
          <w:b/>
          <w:i/>
          <w:sz w:val="28"/>
          <w:szCs w:val="28"/>
        </w:rPr>
        <w:t>третьому розділі</w:t>
      </w:r>
      <w:r>
        <w:rPr>
          <w:b/>
          <w:i/>
          <w:sz w:val="28"/>
          <w:szCs w:val="28"/>
        </w:rPr>
        <w:t xml:space="preserve"> </w:t>
      </w:r>
      <w:r w:rsidRPr="004A5867">
        <w:rPr>
          <w:sz w:val="28"/>
          <w:szCs w:val="28"/>
        </w:rPr>
        <w:t>наведено метод</w:t>
      </w:r>
      <w:r>
        <w:rPr>
          <w:sz w:val="28"/>
          <w:szCs w:val="28"/>
        </w:rPr>
        <w:t>и</w:t>
      </w:r>
      <w:r w:rsidRPr="004A5867">
        <w:rPr>
          <w:sz w:val="28"/>
          <w:szCs w:val="28"/>
        </w:rPr>
        <w:t xml:space="preserve"> та методик</w:t>
      </w:r>
      <w:r>
        <w:rPr>
          <w:sz w:val="28"/>
          <w:szCs w:val="28"/>
        </w:rPr>
        <w:t>и</w:t>
      </w:r>
      <w:r w:rsidRPr="004A5867">
        <w:rPr>
          <w:sz w:val="28"/>
          <w:szCs w:val="28"/>
        </w:rPr>
        <w:t xml:space="preserve"> фізико-хімічних досліджень</w:t>
      </w:r>
      <w:r>
        <w:rPr>
          <w:sz w:val="28"/>
          <w:szCs w:val="28"/>
        </w:rPr>
        <w:t xml:space="preserve">, </w:t>
      </w:r>
      <w:r w:rsidRPr="004A5867">
        <w:rPr>
          <w:sz w:val="28"/>
          <w:szCs w:val="28"/>
        </w:rPr>
        <w:t>опис експериментальн</w:t>
      </w:r>
      <w:r w:rsidR="00F22EDE">
        <w:rPr>
          <w:sz w:val="28"/>
          <w:szCs w:val="28"/>
        </w:rPr>
        <w:t>их</w:t>
      </w:r>
      <w:r w:rsidRPr="004A5867">
        <w:rPr>
          <w:sz w:val="28"/>
          <w:szCs w:val="28"/>
        </w:rPr>
        <w:t xml:space="preserve"> уста</w:t>
      </w:r>
      <w:r w:rsidR="00F22EDE">
        <w:rPr>
          <w:sz w:val="28"/>
          <w:szCs w:val="28"/>
        </w:rPr>
        <w:t>новок</w:t>
      </w:r>
      <w:r w:rsidRPr="004A5867">
        <w:rPr>
          <w:sz w:val="28"/>
          <w:szCs w:val="28"/>
        </w:rPr>
        <w:t xml:space="preserve"> та результати досліджень. Для відновлення фосфатів природним</w:t>
      </w:r>
      <w:r w:rsidRPr="006D2ED8">
        <w:rPr>
          <w:sz w:val="28"/>
          <w:szCs w:val="28"/>
        </w:rPr>
        <w:t xml:space="preserve"> газом використовували установку проточного типу з фільтруючим шаром. </w:t>
      </w:r>
      <w:r>
        <w:rPr>
          <w:sz w:val="28"/>
          <w:szCs w:val="28"/>
        </w:rPr>
        <w:t>Відгонку летких сполук фосфору за допомогою тетрахлорометану та карбон(IV) оксохлориду проводили на експериментальній установці представленій на рис. 3.</w:t>
      </w:r>
      <w:r w:rsidRPr="006D2ED8">
        <w:rPr>
          <w:sz w:val="28"/>
          <w:szCs w:val="28"/>
        </w:rPr>
        <w:t xml:space="preserve"> </w:t>
      </w:r>
      <w:r w:rsidRPr="00B63308">
        <w:rPr>
          <w:sz w:val="28"/>
          <w:szCs w:val="28"/>
        </w:rPr>
        <w:t>В кварцовий реактор діаметром 18</w:t>
      </w:r>
      <w:r>
        <w:rPr>
          <w:sz w:val="28"/>
          <w:szCs w:val="28"/>
        </w:rPr>
        <w:t xml:space="preserve"> ÷ </w:t>
      </w:r>
      <w:r w:rsidRPr="00B63308">
        <w:rPr>
          <w:sz w:val="28"/>
          <w:szCs w:val="28"/>
        </w:rPr>
        <w:t>20 мм між фарфоровими діафрагмами з отворами 0,1</w:t>
      </w:r>
      <w:r w:rsidRPr="005102CD">
        <w:rPr>
          <w:sz w:val="28"/>
          <w:szCs w:val="28"/>
        </w:rPr>
        <w:t xml:space="preserve"> </w:t>
      </w:r>
      <w:r>
        <w:rPr>
          <w:sz w:val="28"/>
          <w:szCs w:val="28"/>
        </w:rPr>
        <w:t>÷</w:t>
      </w:r>
      <w:r w:rsidRPr="005102CD">
        <w:rPr>
          <w:sz w:val="28"/>
          <w:szCs w:val="28"/>
        </w:rPr>
        <w:t xml:space="preserve"> </w:t>
      </w:r>
      <w:r w:rsidRPr="00B63308">
        <w:rPr>
          <w:sz w:val="28"/>
          <w:szCs w:val="28"/>
        </w:rPr>
        <w:t xml:space="preserve">0,2 мм розміщувалась наважка фосфату або фосфориту в кількості 2 </w:t>
      </w:r>
      <w:r>
        <w:rPr>
          <w:sz w:val="28"/>
          <w:szCs w:val="28"/>
        </w:rPr>
        <w:t>÷</w:t>
      </w:r>
      <w:r w:rsidRPr="00B63308">
        <w:rPr>
          <w:sz w:val="28"/>
          <w:szCs w:val="28"/>
        </w:rPr>
        <w:t xml:space="preserve"> 10 г. Реактор розташовувався в горизонтально розміщеній електропечі. Температура електропечі вимірювалась Pt-Pt\Rh термопарою і регулюв</w:t>
      </w:r>
      <w:r>
        <w:rPr>
          <w:sz w:val="28"/>
          <w:szCs w:val="28"/>
        </w:rPr>
        <w:t xml:space="preserve">алась автоматично за допомогою терморегулятора </w:t>
      </w:r>
      <w:r w:rsidRPr="00B63308">
        <w:rPr>
          <w:sz w:val="28"/>
          <w:szCs w:val="28"/>
        </w:rPr>
        <w:t>ТРЦ 02. Коливання температури в електропечі складали ±</w:t>
      </w:r>
      <w:r>
        <w:rPr>
          <w:sz w:val="28"/>
          <w:szCs w:val="28"/>
        </w:rPr>
        <w:t xml:space="preserve"> </w:t>
      </w:r>
      <w:r w:rsidRPr="00B63308">
        <w:rPr>
          <w:sz w:val="28"/>
          <w:szCs w:val="28"/>
        </w:rPr>
        <w:t>5</w:t>
      </w:r>
      <w:r>
        <w:rPr>
          <w:sz w:val="28"/>
          <w:szCs w:val="28"/>
        </w:rPr>
        <w:t>°</w:t>
      </w:r>
      <w:r w:rsidRPr="00B63308">
        <w:rPr>
          <w:sz w:val="28"/>
          <w:szCs w:val="28"/>
        </w:rPr>
        <w:t>.</w:t>
      </w:r>
    </w:p>
    <w:p w:rsidR="00135BCC" w:rsidRPr="00135BCC" w:rsidRDefault="00210541" w:rsidP="00135BCC">
      <w:pPr>
        <w:ind w:firstLine="708"/>
        <w:jc w:val="center"/>
        <w:rPr>
          <w:sz w:val="28"/>
          <w:szCs w:val="28"/>
          <w:lang w:val="ru-RU"/>
        </w:rPr>
      </w:pPr>
      <w:r w:rsidRPr="00210541">
        <w:rPr>
          <w:noProof/>
        </w:rPr>
        <w:pict>
          <v:shape id="Рисунок 15" o:spid="_x0000_s1059" type="#_x0000_t75" style="position:absolute;left:0;text-align:left;margin-left:71.05pt;margin-top:4.3pt;width:346.4pt;height:162.15pt;z-index:6;visibility:visible">
            <v:imagedata r:id="rId14" o:title=""/>
            <w10:wrap type="square"/>
          </v:shape>
        </w:pict>
      </w:r>
    </w:p>
    <w:p w:rsidR="00135BCC" w:rsidRDefault="00135BCC" w:rsidP="00135BCC">
      <w:pPr>
        <w:ind w:firstLine="708"/>
        <w:jc w:val="center"/>
        <w:rPr>
          <w:sz w:val="28"/>
          <w:szCs w:val="28"/>
        </w:rPr>
      </w:pPr>
    </w:p>
    <w:p w:rsidR="00135BCC" w:rsidRDefault="00135BCC" w:rsidP="00135BCC">
      <w:pPr>
        <w:ind w:firstLine="708"/>
        <w:jc w:val="center"/>
        <w:rPr>
          <w:sz w:val="28"/>
          <w:szCs w:val="28"/>
        </w:rPr>
      </w:pPr>
    </w:p>
    <w:p w:rsidR="00135BCC" w:rsidRDefault="00135BCC" w:rsidP="00135BCC">
      <w:pPr>
        <w:ind w:firstLine="708"/>
        <w:jc w:val="center"/>
        <w:rPr>
          <w:sz w:val="28"/>
          <w:szCs w:val="28"/>
        </w:rPr>
      </w:pPr>
    </w:p>
    <w:p w:rsidR="00135BCC" w:rsidRDefault="00135BCC" w:rsidP="00135BCC">
      <w:pPr>
        <w:ind w:firstLine="708"/>
        <w:jc w:val="center"/>
        <w:rPr>
          <w:sz w:val="28"/>
          <w:szCs w:val="28"/>
        </w:rPr>
      </w:pPr>
    </w:p>
    <w:p w:rsidR="00135BCC" w:rsidRDefault="00135BCC" w:rsidP="00135BCC">
      <w:pPr>
        <w:ind w:firstLine="708"/>
        <w:jc w:val="center"/>
        <w:rPr>
          <w:sz w:val="28"/>
          <w:szCs w:val="28"/>
        </w:rPr>
      </w:pPr>
    </w:p>
    <w:p w:rsidR="00135BCC" w:rsidRDefault="00135BCC" w:rsidP="00135BCC">
      <w:pPr>
        <w:ind w:firstLine="708"/>
        <w:jc w:val="center"/>
        <w:rPr>
          <w:sz w:val="28"/>
          <w:szCs w:val="28"/>
        </w:rPr>
      </w:pPr>
    </w:p>
    <w:p w:rsidR="00135BCC" w:rsidRDefault="00135BCC" w:rsidP="00135BCC">
      <w:pPr>
        <w:ind w:firstLine="708"/>
        <w:jc w:val="center"/>
        <w:rPr>
          <w:sz w:val="28"/>
          <w:szCs w:val="28"/>
        </w:rPr>
      </w:pPr>
    </w:p>
    <w:p w:rsidR="00135BCC" w:rsidRDefault="00135BCC" w:rsidP="00135BCC">
      <w:pPr>
        <w:rPr>
          <w:sz w:val="28"/>
          <w:szCs w:val="28"/>
        </w:rPr>
      </w:pPr>
    </w:p>
    <w:p w:rsidR="00135BCC" w:rsidRDefault="00135BCC" w:rsidP="00135BCC">
      <w:pPr>
        <w:rPr>
          <w:sz w:val="28"/>
          <w:szCs w:val="28"/>
        </w:rPr>
      </w:pPr>
    </w:p>
    <w:p w:rsidR="00135BCC" w:rsidRDefault="00135BCC" w:rsidP="00135BCC">
      <w:pPr>
        <w:rPr>
          <w:sz w:val="28"/>
          <w:szCs w:val="28"/>
        </w:rPr>
      </w:pPr>
    </w:p>
    <w:p w:rsidR="00135BCC" w:rsidRPr="006E717D" w:rsidRDefault="00135BCC" w:rsidP="00135BCC">
      <w:pPr>
        <w:ind w:firstLine="708"/>
        <w:jc w:val="center"/>
        <w:rPr>
          <w:sz w:val="28"/>
          <w:szCs w:val="28"/>
        </w:rPr>
      </w:pPr>
      <w:r>
        <w:rPr>
          <w:sz w:val="28"/>
          <w:szCs w:val="28"/>
        </w:rPr>
        <w:t>Рис. 3. Схема експериментальної установки для розкладу фосфатів, де:</w:t>
      </w:r>
    </w:p>
    <w:p w:rsidR="00135BCC" w:rsidRPr="000C279E" w:rsidRDefault="00135BCC" w:rsidP="00135BCC">
      <w:pPr>
        <w:ind w:firstLine="708"/>
        <w:jc w:val="both"/>
      </w:pPr>
      <w:r w:rsidRPr="000C279E">
        <w:t xml:space="preserve">1 – промивалки з розчином </w:t>
      </w:r>
      <w:r w:rsidRPr="000C279E">
        <w:rPr>
          <w:lang w:val="en-US"/>
        </w:rPr>
        <w:t>H</w:t>
      </w:r>
      <w:r w:rsidRPr="000C279E">
        <w:rPr>
          <w:vertAlign w:val="subscript"/>
        </w:rPr>
        <w:t>2</w:t>
      </w:r>
      <w:r w:rsidRPr="000C279E">
        <w:rPr>
          <w:lang w:val="en-US"/>
        </w:rPr>
        <w:t>SO</w:t>
      </w:r>
      <w:r w:rsidRPr="000C279E">
        <w:rPr>
          <w:vertAlign w:val="subscript"/>
        </w:rPr>
        <w:t>4</w:t>
      </w:r>
      <w:r w:rsidRPr="000C279E">
        <w:t>, 2 – хлоркальцієві трубки, 3 – водяні манометри, 4 – реометри, 5 – дозатор рідких реагентів,</w:t>
      </w:r>
      <w:r>
        <w:t xml:space="preserve"> </w:t>
      </w:r>
      <w:r w:rsidRPr="000C279E">
        <w:t>6 – Pt-Pt\Rh термопара, 7 – регулятор температури ТРЦ – 02, 8 – електропіч, 9 – реактор, 10 –  фільтр з  скловати,  11 – поглиначі кислих газів</w:t>
      </w:r>
      <w:r>
        <w:t>.</w:t>
      </w:r>
    </w:p>
    <w:p w:rsidR="00135BCC" w:rsidRDefault="00135BCC" w:rsidP="00135BCC">
      <w:pPr>
        <w:ind w:firstLine="708"/>
        <w:jc w:val="both"/>
        <w:rPr>
          <w:sz w:val="28"/>
          <w:szCs w:val="28"/>
        </w:rPr>
      </w:pPr>
    </w:p>
    <w:p w:rsidR="00D150CD" w:rsidRDefault="00135BCC" w:rsidP="00185C9C">
      <w:pPr>
        <w:ind w:firstLine="709"/>
        <w:jc w:val="both"/>
        <w:rPr>
          <w:sz w:val="28"/>
          <w:szCs w:val="28"/>
        </w:rPr>
      </w:pPr>
      <w:r w:rsidRPr="006E717D">
        <w:rPr>
          <w:sz w:val="28"/>
          <w:szCs w:val="28"/>
        </w:rPr>
        <w:t>У процесі збагачення забалансових фосфатних руд</w:t>
      </w:r>
      <w:r w:rsidRPr="006D2ED8">
        <w:rPr>
          <w:sz w:val="28"/>
          <w:szCs w:val="28"/>
        </w:rPr>
        <w:t xml:space="preserve"> досягається збільшення  вмісту P</w:t>
      </w:r>
      <w:r w:rsidRPr="006D2ED8">
        <w:rPr>
          <w:sz w:val="28"/>
          <w:szCs w:val="28"/>
          <w:vertAlign w:val="subscript"/>
        </w:rPr>
        <w:t>2</w:t>
      </w:r>
      <w:r w:rsidRPr="006D2ED8">
        <w:rPr>
          <w:sz w:val="28"/>
          <w:szCs w:val="28"/>
        </w:rPr>
        <w:t>O</w:t>
      </w:r>
      <w:r w:rsidRPr="006D2ED8">
        <w:rPr>
          <w:sz w:val="28"/>
          <w:szCs w:val="28"/>
          <w:vertAlign w:val="subscript"/>
        </w:rPr>
        <w:t>5</w:t>
      </w:r>
      <w:r>
        <w:rPr>
          <w:sz w:val="28"/>
          <w:szCs w:val="28"/>
        </w:rPr>
        <w:t xml:space="preserve"> у фосфоритах до 18 – </w:t>
      </w:r>
      <w:r w:rsidRPr="006D2ED8">
        <w:rPr>
          <w:sz w:val="28"/>
          <w:szCs w:val="28"/>
        </w:rPr>
        <w:t xml:space="preserve">23%. Збагачення фосфоритів досягається за рахунок відділення діоксиду кремнію </w:t>
      </w:r>
      <w:r>
        <w:rPr>
          <w:sz w:val="28"/>
          <w:szCs w:val="28"/>
        </w:rPr>
        <w:t>та</w:t>
      </w:r>
      <w:r w:rsidRPr="006D2ED8">
        <w:rPr>
          <w:sz w:val="28"/>
          <w:szCs w:val="28"/>
        </w:rPr>
        <w:t xml:space="preserve"> </w:t>
      </w:r>
      <w:r>
        <w:rPr>
          <w:sz w:val="28"/>
          <w:szCs w:val="28"/>
        </w:rPr>
        <w:t>глауконіту</w:t>
      </w:r>
      <w:r w:rsidRPr="006D2ED8">
        <w:rPr>
          <w:sz w:val="28"/>
          <w:szCs w:val="28"/>
        </w:rPr>
        <w:t xml:space="preserve"> і</w:t>
      </w:r>
      <w:r>
        <w:rPr>
          <w:sz w:val="28"/>
          <w:szCs w:val="28"/>
        </w:rPr>
        <w:t>, поряд</w:t>
      </w:r>
      <w:r w:rsidRPr="006D2ED8">
        <w:rPr>
          <w:sz w:val="28"/>
          <w:szCs w:val="28"/>
        </w:rPr>
        <w:t xml:space="preserve"> із збільшенням P</w:t>
      </w:r>
      <w:r w:rsidRPr="006D2ED8">
        <w:rPr>
          <w:sz w:val="28"/>
          <w:szCs w:val="28"/>
          <w:vertAlign w:val="subscript"/>
        </w:rPr>
        <w:t>2</w:t>
      </w:r>
      <w:r w:rsidRPr="006D2ED8">
        <w:rPr>
          <w:sz w:val="28"/>
          <w:szCs w:val="28"/>
        </w:rPr>
        <w:t>O</w:t>
      </w:r>
      <w:r w:rsidRPr="006D2ED8">
        <w:rPr>
          <w:sz w:val="28"/>
          <w:szCs w:val="28"/>
          <w:vertAlign w:val="subscript"/>
        </w:rPr>
        <w:t>5</w:t>
      </w:r>
      <w:r w:rsidRPr="006D2ED8">
        <w:rPr>
          <w:sz w:val="28"/>
          <w:szCs w:val="28"/>
        </w:rPr>
        <w:t xml:space="preserve"> в концентраті</w:t>
      </w:r>
      <w:r>
        <w:rPr>
          <w:sz w:val="28"/>
          <w:szCs w:val="28"/>
        </w:rPr>
        <w:t>,</w:t>
      </w:r>
      <w:r w:rsidRPr="006D2ED8">
        <w:rPr>
          <w:sz w:val="28"/>
          <w:szCs w:val="28"/>
        </w:rPr>
        <w:t xml:space="preserve"> </w:t>
      </w:r>
      <w:r>
        <w:rPr>
          <w:sz w:val="28"/>
          <w:szCs w:val="28"/>
        </w:rPr>
        <w:t xml:space="preserve">також </w:t>
      </w:r>
      <w:r w:rsidRPr="006D2ED8">
        <w:rPr>
          <w:sz w:val="28"/>
          <w:szCs w:val="28"/>
        </w:rPr>
        <w:t>зро</w:t>
      </w:r>
      <w:r>
        <w:rPr>
          <w:sz w:val="28"/>
          <w:szCs w:val="28"/>
        </w:rPr>
        <w:t>стає</w:t>
      </w:r>
      <w:r w:rsidRPr="006D2ED8">
        <w:rPr>
          <w:sz w:val="28"/>
          <w:szCs w:val="28"/>
        </w:rPr>
        <w:t xml:space="preserve"> вміст CaCO</w:t>
      </w:r>
      <w:r w:rsidRPr="006D2ED8">
        <w:rPr>
          <w:sz w:val="28"/>
          <w:szCs w:val="28"/>
          <w:vertAlign w:val="subscript"/>
        </w:rPr>
        <w:t>3</w:t>
      </w:r>
      <w:r w:rsidRPr="006D2ED8">
        <w:rPr>
          <w:sz w:val="28"/>
          <w:szCs w:val="28"/>
        </w:rPr>
        <w:t xml:space="preserve"> в 1,5</w:t>
      </w:r>
      <w:r>
        <w:rPr>
          <w:sz w:val="28"/>
          <w:szCs w:val="28"/>
        </w:rPr>
        <w:t xml:space="preserve"> – </w:t>
      </w:r>
      <w:r w:rsidRPr="006D2ED8">
        <w:rPr>
          <w:sz w:val="28"/>
          <w:szCs w:val="28"/>
        </w:rPr>
        <w:t xml:space="preserve">2 рази. Ці дані </w:t>
      </w:r>
      <w:r>
        <w:rPr>
          <w:sz w:val="28"/>
          <w:szCs w:val="28"/>
        </w:rPr>
        <w:t xml:space="preserve">свідчать </w:t>
      </w:r>
      <w:r w:rsidR="00F22EDE">
        <w:rPr>
          <w:sz w:val="28"/>
          <w:szCs w:val="28"/>
        </w:rPr>
        <w:t>про</w:t>
      </w:r>
      <w:r w:rsidRPr="006D2ED8">
        <w:rPr>
          <w:sz w:val="28"/>
          <w:szCs w:val="28"/>
        </w:rPr>
        <w:t xml:space="preserve"> те, що</w:t>
      </w:r>
    </w:p>
    <w:p w:rsidR="00135BCC" w:rsidRPr="006D2ED8" w:rsidRDefault="00210541" w:rsidP="0065004E">
      <w:pPr>
        <w:jc w:val="both"/>
        <w:rPr>
          <w:sz w:val="28"/>
          <w:szCs w:val="28"/>
        </w:rPr>
      </w:pPr>
      <w:r w:rsidRPr="00210541">
        <w:rPr>
          <w:noProof/>
        </w:rPr>
        <w:lastRenderedPageBreak/>
        <w:pict>
          <v:shape id="_x0000_s1114" type="#_x0000_t75" style="position:absolute;left:0;text-align:left;margin-left:-6.4pt;margin-top:-6.95pt;width:237pt;height:238.15pt;z-index:12;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">
            <v:imagedata r:id="rId15" o:title="" croptop="-2373f" cropbottom="-2655f" cropleft="-2947f" cropright="-834f"/>
            <w10:wrap type="square"/>
          </v:shape>
        </w:pict>
      </w:r>
      <w:r w:rsidR="00135BCC" w:rsidRPr="006D2ED8">
        <w:rPr>
          <w:sz w:val="28"/>
          <w:szCs w:val="28"/>
        </w:rPr>
        <w:t xml:space="preserve"> наявність CaCO</w:t>
      </w:r>
      <w:r w:rsidR="00135BCC" w:rsidRPr="006D2ED8">
        <w:rPr>
          <w:sz w:val="28"/>
          <w:szCs w:val="28"/>
          <w:vertAlign w:val="subscript"/>
        </w:rPr>
        <w:t>3</w:t>
      </w:r>
      <w:r w:rsidR="00135BCC" w:rsidRPr="006D2ED8">
        <w:rPr>
          <w:sz w:val="28"/>
          <w:szCs w:val="28"/>
        </w:rPr>
        <w:t xml:space="preserve"> в складі шихти веде до зменшення продуктивності обладнання і до збільшення кількості твердофазних відходів.</w:t>
      </w:r>
    </w:p>
    <w:p w:rsidR="00135BCC" w:rsidRPr="006D2ED8" w:rsidRDefault="00210541" w:rsidP="0065004E">
      <w:pPr>
        <w:keepNext/>
        <w:ind w:firstLine="567"/>
        <w:jc w:val="both"/>
        <w:rPr>
          <w:sz w:val="28"/>
          <w:szCs w:val="28"/>
        </w:rPr>
      </w:pPr>
      <w:r>
        <w:rPr>
          <w:noProof/>
          <w:sz w:val="28"/>
          <w:szCs w:val="28"/>
        </w:rPr>
        <w:pict>
          <v:shape id="Рисунок 3" o:spid="_x0000_s1058" type="#_x0000_t75" style="position:absolute;left:0;text-align:left;margin-left:9.7pt;margin-top:161.2pt;width:261.35pt;height:394pt;z-index:7;visibility:visible">
            <v:imagedata r:id="rId16" o:title=""/>
            <w10:wrap type="square"/>
          </v:shape>
        </w:pict>
      </w:r>
      <w:r w:rsidRPr="00210541">
        <w:rPr>
          <w:noProof/>
          <w:sz w:val="28"/>
          <w:szCs w:val="28"/>
          <w:lang w:val="ru-RU"/>
        </w:rPr>
        <w:pict>
          <v:rect id="_x0000_s1026" style="position:absolute;left:0;text-align:left;margin-left:-243.8pt;margin-top:166.2pt;width:234.8pt;height:80.4pt;z-index:-8" wrapcoords="-67 0 -67 21427 21600 21427 21600 0 -67 0" stroked="f">
            <v:textbox style="mso-next-textbox:#_x0000_s1026">
              <w:txbxContent>
                <w:p w:rsidR="00401166" w:rsidRPr="007E23AF" w:rsidRDefault="00401166" w:rsidP="00144976">
                  <w:pPr>
                    <w:ind w:left="180" w:firstLine="528"/>
                    <w:jc w:val="both"/>
                    <w:rPr>
                      <w:lang w:val="ru-RU"/>
                    </w:rPr>
                  </w:pPr>
                  <w:r w:rsidRPr="007E23AF">
                    <w:t>Рис. 4. Вплив тривалості процесу на відновлення Ca</w:t>
                  </w:r>
                  <w:r w:rsidRPr="007E23AF">
                    <w:rPr>
                      <w:vertAlign w:val="subscript"/>
                    </w:rPr>
                    <w:t>3</w:t>
                  </w:r>
                  <w:r w:rsidRPr="007E23AF">
                    <w:t>(PO</w:t>
                  </w:r>
                  <w:r w:rsidRPr="007E23AF">
                    <w:rPr>
                      <w:vertAlign w:val="subscript"/>
                    </w:rPr>
                    <w:t>4</w:t>
                  </w:r>
                  <w:r w:rsidRPr="007E23AF">
                    <w:t>)</w:t>
                  </w:r>
                  <w:r w:rsidRPr="007E23AF">
                    <w:rPr>
                      <w:vertAlign w:val="subscript"/>
                    </w:rPr>
                    <w:t>2</w:t>
                  </w:r>
                  <w:r w:rsidRPr="007E23AF">
                    <w:t xml:space="preserve"> при </w:t>
                  </w:r>
                  <w:r>
                    <w:t>1573К</w:t>
                  </w:r>
                  <w:r w:rsidRPr="007E23AF">
                    <w:t xml:space="preserve"> в шихтах: ■ - чистий Ca</w:t>
                  </w:r>
                  <w:r w:rsidRPr="007E23AF">
                    <w:rPr>
                      <w:vertAlign w:val="subscript"/>
                    </w:rPr>
                    <w:t>3</w:t>
                  </w:r>
                  <w:r w:rsidRPr="007E23AF">
                    <w:t>(PO</w:t>
                  </w:r>
                  <w:r w:rsidRPr="007E23AF">
                    <w:rPr>
                      <w:vertAlign w:val="subscript"/>
                    </w:rPr>
                    <w:t>4</w:t>
                  </w:r>
                  <w:r w:rsidRPr="007E23AF">
                    <w:t>)</w:t>
                  </w:r>
                  <w:r w:rsidRPr="007E23AF">
                    <w:rPr>
                      <w:vertAlign w:val="subscript"/>
                    </w:rPr>
                    <w:t>2</w:t>
                  </w:r>
                  <w:r w:rsidRPr="007E23AF">
                    <w:t>;</w:t>
                  </w:r>
                </w:p>
                <w:p w:rsidR="00401166" w:rsidRPr="007E23AF" w:rsidRDefault="00401166" w:rsidP="00135BCC">
                  <w:pPr>
                    <w:ind w:left="180"/>
                    <w:jc w:val="both"/>
                    <w:rPr>
                      <w:lang w:val="en-US"/>
                    </w:rPr>
                  </w:pPr>
                  <w:r w:rsidRPr="007E23AF">
                    <w:t xml:space="preserve"> </w:t>
                  </w:r>
                  <w:r w:rsidRPr="007E23AF">
                    <w:rPr>
                      <w:lang w:val="ru-RU"/>
                    </w:rPr>
                    <w:t xml:space="preserve">              </w:t>
                  </w:r>
                  <w:r w:rsidRPr="007E23AF">
                    <w:t>● - Ca</w:t>
                  </w:r>
                  <w:r w:rsidRPr="007E23AF">
                    <w:rPr>
                      <w:vertAlign w:val="subscript"/>
                    </w:rPr>
                    <w:t>3</w:t>
                  </w:r>
                  <w:r w:rsidRPr="007E23AF">
                    <w:t>(PO</w:t>
                  </w:r>
                  <w:r w:rsidRPr="007E23AF">
                    <w:rPr>
                      <w:vertAlign w:val="subscript"/>
                    </w:rPr>
                    <w:t>4</w:t>
                  </w:r>
                  <w:r w:rsidRPr="007E23AF">
                    <w:t>)</w:t>
                  </w:r>
                  <w:r w:rsidRPr="007E23AF">
                    <w:rPr>
                      <w:vertAlign w:val="subscript"/>
                    </w:rPr>
                    <w:t>2</w:t>
                  </w:r>
                  <w:r w:rsidRPr="007E23AF">
                    <w:t xml:space="preserve"> + CaCO</w:t>
                  </w:r>
                  <w:r w:rsidRPr="007E23AF">
                    <w:rPr>
                      <w:vertAlign w:val="subscript"/>
                    </w:rPr>
                    <w:t>3</w:t>
                  </w:r>
                  <w:r w:rsidRPr="007E23AF">
                    <w:t>;</w:t>
                  </w:r>
                </w:p>
                <w:p w:rsidR="00401166" w:rsidRPr="007E23AF" w:rsidRDefault="00401166" w:rsidP="00135BCC">
                  <w:pPr>
                    <w:ind w:left="180"/>
                    <w:jc w:val="both"/>
                    <w:rPr>
                      <w:vertAlign w:val="subscript"/>
                    </w:rPr>
                  </w:pPr>
                  <w:r>
                    <w:rPr>
                      <w:lang w:val="en-US"/>
                    </w:rPr>
                    <w:t xml:space="preserve">              </w:t>
                  </w:r>
                  <w:r w:rsidRPr="007E23AF">
                    <w:t>▲ - Ca</w:t>
                  </w:r>
                  <w:r w:rsidRPr="007E23AF">
                    <w:rPr>
                      <w:vertAlign w:val="subscript"/>
                    </w:rPr>
                    <w:t>3</w:t>
                  </w:r>
                  <w:r w:rsidRPr="007E23AF">
                    <w:t>(PO</w:t>
                  </w:r>
                  <w:r w:rsidRPr="007E23AF">
                    <w:rPr>
                      <w:vertAlign w:val="subscript"/>
                    </w:rPr>
                    <w:t>4</w:t>
                  </w:r>
                  <w:r w:rsidRPr="007E23AF">
                    <w:t>)</w:t>
                  </w:r>
                  <w:r w:rsidRPr="007E23AF">
                    <w:rPr>
                      <w:vertAlign w:val="subscript"/>
                    </w:rPr>
                    <w:t>2</w:t>
                  </w:r>
                  <w:r w:rsidRPr="007E23AF">
                    <w:t xml:space="preserve"> + 2CaCO</w:t>
                  </w:r>
                  <w:r w:rsidRPr="007E23AF">
                    <w:rPr>
                      <w:vertAlign w:val="subscript"/>
                    </w:rPr>
                    <w:t>3</w:t>
                  </w:r>
                </w:p>
              </w:txbxContent>
            </v:textbox>
            <w10:wrap type="tight"/>
          </v:rect>
        </w:pict>
      </w:r>
      <w:r w:rsidR="00135BCC">
        <w:rPr>
          <w:sz w:val="28"/>
          <w:szCs w:val="28"/>
        </w:rPr>
        <w:t>Д</w:t>
      </w:r>
      <w:r w:rsidR="00135BCC" w:rsidRPr="006D2ED8">
        <w:rPr>
          <w:sz w:val="28"/>
          <w:szCs w:val="28"/>
        </w:rPr>
        <w:t>осліджен</w:t>
      </w:r>
      <w:r w:rsidR="00135BCC">
        <w:rPr>
          <w:sz w:val="28"/>
          <w:szCs w:val="28"/>
        </w:rPr>
        <w:t>о</w:t>
      </w:r>
      <w:r w:rsidR="00135BCC" w:rsidRPr="006D2ED8">
        <w:rPr>
          <w:sz w:val="28"/>
          <w:szCs w:val="28"/>
        </w:rPr>
        <w:t xml:space="preserve"> </w:t>
      </w:r>
      <w:r w:rsidR="00135BCC">
        <w:rPr>
          <w:sz w:val="28"/>
          <w:szCs w:val="28"/>
        </w:rPr>
        <w:t>вплив</w:t>
      </w:r>
      <w:r w:rsidR="00135BCC" w:rsidRPr="006D2ED8">
        <w:rPr>
          <w:sz w:val="28"/>
          <w:szCs w:val="28"/>
        </w:rPr>
        <w:t xml:space="preserve"> CaCO</w:t>
      </w:r>
      <w:r w:rsidR="00135BCC" w:rsidRPr="006D2ED8">
        <w:rPr>
          <w:sz w:val="28"/>
          <w:szCs w:val="28"/>
          <w:vertAlign w:val="subscript"/>
        </w:rPr>
        <w:t>3</w:t>
      </w:r>
      <w:r w:rsidR="00135BCC">
        <w:rPr>
          <w:sz w:val="28"/>
          <w:szCs w:val="28"/>
        </w:rPr>
        <w:t xml:space="preserve"> на кінетику відновного</w:t>
      </w:r>
      <w:r w:rsidR="00135BCC" w:rsidRPr="006D2ED8">
        <w:rPr>
          <w:sz w:val="28"/>
          <w:szCs w:val="28"/>
        </w:rPr>
        <w:t xml:space="preserve"> процесу. При різних мольних співвідношеннях </w:t>
      </w:r>
      <w:r w:rsidR="00F22EDE" w:rsidRPr="006D2ED8">
        <w:rPr>
          <w:sz w:val="28"/>
          <w:szCs w:val="28"/>
        </w:rPr>
        <w:t>дослід</w:t>
      </w:r>
      <w:r w:rsidR="00F22EDE">
        <w:rPr>
          <w:sz w:val="28"/>
          <w:szCs w:val="28"/>
        </w:rPr>
        <w:t>жено</w:t>
      </w:r>
      <w:r w:rsidR="00135BCC" w:rsidRPr="006D2ED8">
        <w:rPr>
          <w:sz w:val="28"/>
          <w:szCs w:val="28"/>
        </w:rPr>
        <w:t xml:space="preserve"> залежність від</w:t>
      </w:r>
      <w:r w:rsidR="00135BCC">
        <w:rPr>
          <w:sz w:val="28"/>
          <w:szCs w:val="28"/>
        </w:rPr>
        <w:t>новлення</w:t>
      </w:r>
      <w:r w:rsidR="00135BCC" w:rsidRPr="006D2ED8">
        <w:rPr>
          <w:sz w:val="28"/>
          <w:szCs w:val="28"/>
        </w:rPr>
        <w:t xml:space="preserve"> фосфору</w:t>
      </w:r>
      <w:r w:rsidR="00135BCC">
        <w:rPr>
          <w:sz w:val="28"/>
          <w:szCs w:val="28"/>
        </w:rPr>
        <w:t xml:space="preserve"> із</w:t>
      </w:r>
      <w:r w:rsidR="00135BCC" w:rsidRPr="004D7BC1">
        <w:rPr>
          <w:sz w:val="28"/>
          <w:szCs w:val="28"/>
        </w:rPr>
        <w:t xml:space="preserve"> </w:t>
      </w:r>
      <w:r w:rsidR="00135BCC" w:rsidRPr="006D2ED8">
        <w:rPr>
          <w:sz w:val="28"/>
          <w:szCs w:val="28"/>
        </w:rPr>
        <w:t>Ca</w:t>
      </w:r>
      <w:r w:rsidR="00135BCC" w:rsidRPr="006D2ED8">
        <w:rPr>
          <w:sz w:val="28"/>
          <w:szCs w:val="28"/>
          <w:vertAlign w:val="subscript"/>
        </w:rPr>
        <w:t>3</w:t>
      </w:r>
      <w:r w:rsidR="00135BCC" w:rsidRPr="006D2ED8">
        <w:rPr>
          <w:sz w:val="28"/>
          <w:szCs w:val="28"/>
        </w:rPr>
        <w:t>(PO</w:t>
      </w:r>
      <w:r w:rsidR="00135BCC" w:rsidRPr="006D2ED8">
        <w:rPr>
          <w:sz w:val="28"/>
          <w:szCs w:val="28"/>
          <w:vertAlign w:val="subscript"/>
        </w:rPr>
        <w:t>4</w:t>
      </w:r>
      <w:r w:rsidR="00135BCC" w:rsidRPr="006D2ED8">
        <w:rPr>
          <w:sz w:val="28"/>
          <w:szCs w:val="28"/>
        </w:rPr>
        <w:t>)</w:t>
      </w:r>
      <w:r w:rsidR="00135BCC">
        <w:rPr>
          <w:sz w:val="28"/>
          <w:szCs w:val="28"/>
          <w:vertAlign w:val="subscript"/>
        </w:rPr>
        <w:t>2</w:t>
      </w:r>
      <w:r w:rsidR="00135BCC" w:rsidRPr="006D2ED8">
        <w:rPr>
          <w:sz w:val="28"/>
          <w:szCs w:val="28"/>
        </w:rPr>
        <w:t xml:space="preserve"> від температури та тривалості процесу. Згідно з одержаними результата</w:t>
      </w:r>
      <w:r w:rsidR="00135BCC">
        <w:rPr>
          <w:sz w:val="28"/>
          <w:szCs w:val="28"/>
        </w:rPr>
        <w:t>ми</w:t>
      </w:r>
      <w:r w:rsidR="00135BCC" w:rsidRPr="006D2ED8">
        <w:rPr>
          <w:sz w:val="28"/>
          <w:szCs w:val="28"/>
        </w:rPr>
        <w:t xml:space="preserve"> відновлення чистого Ca</w:t>
      </w:r>
      <w:r w:rsidR="00135BCC" w:rsidRPr="006D2ED8">
        <w:rPr>
          <w:sz w:val="28"/>
          <w:szCs w:val="28"/>
          <w:vertAlign w:val="subscript"/>
        </w:rPr>
        <w:t>3</w:t>
      </w:r>
      <w:r w:rsidR="00135BCC" w:rsidRPr="006D2ED8">
        <w:rPr>
          <w:sz w:val="28"/>
          <w:szCs w:val="28"/>
        </w:rPr>
        <w:t>(PO</w:t>
      </w:r>
      <w:r w:rsidR="00135BCC" w:rsidRPr="006D2ED8">
        <w:rPr>
          <w:sz w:val="28"/>
          <w:szCs w:val="28"/>
          <w:vertAlign w:val="subscript"/>
        </w:rPr>
        <w:t>4</w:t>
      </w:r>
      <w:r w:rsidR="00135BCC" w:rsidRPr="006D2ED8">
        <w:rPr>
          <w:sz w:val="28"/>
          <w:szCs w:val="28"/>
        </w:rPr>
        <w:t>)</w:t>
      </w:r>
      <w:r w:rsidR="00135BCC" w:rsidRPr="006D2ED8">
        <w:rPr>
          <w:sz w:val="28"/>
          <w:szCs w:val="28"/>
          <w:vertAlign w:val="subscript"/>
        </w:rPr>
        <w:t xml:space="preserve">2 </w:t>
      </w:r>
      <w:r w:rsidR="00135BCC">
        <w:rPr>
          <w:sz w:val="28"/>
          <w:szCs w:val="28"/>
        </w:rPr>
        <w:t>і в суміші</w:t>
      </w:r>
      <w:r w:rsidR="00135BCC" w:rsidRPr="006D2ED8">
        <w:rPr>
          <w:sz w:val="28"/>
          <w:szCs w:val="28"/>
        </w:rPr>
        <w:t xml:space="preserve"> з</w:t>
      </w:r>
      <w:r w:rsidR="00135BCC" w:rsidRPr="006D2ED8">
        <w:rPr>
          <w:sz w:val="28"/>
          <w:szCs w:val="28"/>
          <w:vertAlign w:val="subscript"/>
        </w:rPr>
        <w:t xml:space="preserve"> </w:t>
      </w:r>
      <w:r w:rsidR="00135BCC" w:rsidRPr="006D2ED8">
        <w:rPr>
          <w:sz w:val="28"/>
          <w:szCs w:val="28"/>
        </w:rPr>
        <w:t>CaCO</w:t>
      </w:r>
      <w:r w:rsidR="00135BCC" w:rsidRPr="006D2ED8">
        <w:rPr>
          <w:sz w:val="28"/>
          <w:szCs w:val="28"/>
          <w:vertAlign w:val="subscript"/>
        </w:rPr>
        <w:t>3</w:t>
      </w:r>
      <w:r w:rsidR="00135BCC" w:rsidRPr="006D2ED8">
        <w:rPr>
          <w:sz w:val="28"/>
          <w:szCs w:val="28"/>
        </w:rPr>
        <w:t xml:space="preserve"> розпочинається </w:t>
      </w:r>
      <w:r w:rsidR="00135BCC">
        <w:rPr>
          <w:sz w:val="28"/>
          <w:szCs w:val="28"/>
        </w:rPr>
        <w:t xml:space="preserve">близько </w:t>
      </w:r>
      <w:r w:rsidR="00A31935">
        <w:rPr>
          <w:sz w:val="28"/>
          <w:szCs w:val="28"/>
        </w:rPr>
        <w:t>1273К</w:t>
      </w:r>
      <w:r w:rsidR="00355713">
        <w:rPr>
          <w:sz w:val="28"/>
          <w:szCs w:val="28"/>
        </w:rPr>
        <w:t>.</w:t>
      </w:r>
      <w:r w:rsidR="00135BCC" w:rsidRPr="006D2ED8">
        <w:rPr>
          <w:sz w:val="28"/>
          <w:szCs w:val="28"/>
        </w:rPr>
        <w:t xml:space="preserve"> З підвищенням температури ступінь від</w:t>
      </w:r>
      <w:r w:rsidR="00135BCC">
        <w:rPr>
          <w:sz w:val="28"/>
          <w:szCs w:val="28"/>
        </w:rPr>
        <w:t>новлення</w:t>
      </w:r>
      <w:r w:rsidR="00355713">
        <w:rPr>
          <w:sz w:val="28"/>
          <w:szCs w:val="28"/>
        </w:rPr>
        <w:t xml:space="preserve"> фосфору зростає і п</w:t>
      </w:r>
      <w:r w:rsidR="00135BCC" w:rsidRPr="006D2ED8">
        <w:rPr>
          <w:sz w:val="28"/>
          <w:szCs w:val="28"/>
        </w:rPr>
        <w:t>ри 1</w:t>
      </w:r>
      <w:r w:rsidR="00A31935">
        <w:rPr>
          <w:sz w:val="28"/>
          <w:szCs w:val="28"/>
        </w:rPr>
        <w:t>573К</w:t>
      </w:r>
      <w:r w:rsidR="00135BCC" w:rsidRPr="006D2ED8">
        <w:rPr>
          <w:sz w:val="28"/>
          <w:szCs w:val="28"/>
        </w:rPr>
        <w:t xml:space="preserve"> ступінь відновлення чистого Ca</w:t>
      </w:r>
      <w:r w:rsidR="00135BCC" w:rsidRPr="006D2ED8">
        <w:rPr>
          <w:sz w:val="28"/>
          <w:szCs w:val="28"/>
          <w:vertAlign w:val="subscript"/>
        </w:rPr>
        <w:t>3</w:t>
      </w:r>
      <w:r w:rsidR="00135BCC" w:rsidRPr="006D2ED8">
        <w:rPr>
          <w:sz w:val="28"/>
          <w:szCs w:val="28"/>
        </w:rPr>
        <w:t>(PO</w:t>
      </w:r>
      <w:r w:rsidR="00135BCC" w:rsidRPr="006D2ED8">
        <w:rPr>
          <w:sz w:val="28"/>
          <w:szCs w:val="28"/>
          <w:vertAlign w:val="subscript"/>
        </w:rPr>
        <w:t>4</w:t>
      </w:r>
      <w:r w:rsidR="00135BCC" w:rsidRPr="006D2ED8">
        <w:rPr>
          <w:sz w:val="28"/>
          <w:szCs w:val="28"/>
        </w:rPr>
        <w:t>)</w:t>
      </w:r>
      <w:r w:rsidR="00135BCC" w:rsidRPr="006D2ED8">
        <w:rPr>
          <w:sz w:val="28"/>
          <w:szCs w:val="28"/>
          <w:vertAlign w:val="subscript"/>
        </w:rPr>
        <w:t>2</w:t>
      </w:r>
      <w:r w:rsidR="00135BCC" w:rsidRPr="006D2ED8">
        <w:rPr>
          <w:sz w:val="28"/>
          <w:szCs w:val="28"/>
        </w:rPr>
        <w:t xml:space="preserve"> за 2 години становить б</w:t>
      </w:r>
      <w:r w:rsidR="00135BCC">
        <w:rPr>
          <w:sz w:val="28"/>
          <w:szCs w:val="28"/>
        </w:rPr>
        <w:t>лизько</w:t>
      </w:r>
      <w:r w:rsidR="00135BCC" w:rsidRPr="006D2ED8">
        <w:rPr>
          <w:sz w:val="28"/>
          <w:szCs w:val="28"/>
        </w:rPr>
        <w:t xml:space="preserve"> 45%. При наявності в шихті добавки 1 моль CaCO</w:t>
      </w:r>
      <w:r w:rsidR="00135BCC" w:rsidRPr="006D2ED8">
        <w:rPr>
          <w:sz w:val="28"/>
          <w:szCs w:val="28"/>
          <w:vertAlign w:val="subscript"/>
        </w:rPr>
        <w:t>3</w:t>
      </w:r>
      <w:r w:rsidR="00135BCC" w:rsidRPr="006D2ED8">
        <w:rPr>
          <w:sz w:val="28"/>
          <w:szCs w:val="28"/>
        </w:rPr>
        <w:t xml:space="preserve"> (Ca</w:t>
      </w:r>
      <w:r w:rsidR="00135BCC" w:rsidRPr="006D2ED8">
        <w:rPr>
          <w:sz w:val="28"/>
          <w:szCs w:val="28"/>
          <w:vertAlign w:val="subscript"/>
        </w:rPr>
        <w:t>3</w:t>
      </w:r>
      <w:r w:rsidR="00135BCC" w:rsidRPr="006D2ED8">
        <w:rPr>
          <w:sz w:val="28"/>
          <w:szCs w:val="28"/>
        </w:rPr>
        <w:t>(PO</w:t>
      </w:r>
      <w:r w:rsidR="00135BCC" w:rsidRPr="006D2ED8">
        <w:rPr>
          <w:sz w:val="28"/>
          <w:szCs w:val="28"/>
          <w:vertAlign w:val="subscript"/>
        </w:rPr>
        <w:t>4</w:t>
      </w:r>
      <w:r w:rsidR="00135BCC" w:rsidRPr="006D2ED8">
        <w:rPr>
          <w:sz w:val="28"/>
          <w:szCs w:val="28"/>
        </w:rPr>
        <w:t>)</w:t>
      </w:r>
      <w:r w:rsidR="00135BCC" w:rsidRPr="006D2ED8">
        <w:rPr>
          <w:sz w:val="28"/>
          <w:szCs w:val="28"/>
          <w:vertAlign w:val="subscript"/>
        </w:rPr>
        <w:t>2</w:t>
      </w:r>
      <w:r w:rsidR="00135BCC" w:rsidRPr="006D2ED8">
        <w:rPr>
          <w:sz w:val="28"/>
          <w:szCs w:val="28"/>
        </w:rPr>
        <w:t xml:space="preserve"> : CaCO</w:t>
      </w:r>
      <w:r w:rsidR="00135BCC" w:rsidRPr="006D2ED8">
        <w:rPr>
          <w:sz w:val="28"/>
          <w:szCs w:val="28"/>
          <w:vertAlign w:val="subscript"/>
        </w:rPr>
        <w:t>3</w:t>
      </w:r>
      <w:r w:rsidR="00135BCC" w:rsidRPr="006D2ED8">
        <w:rPr>
          <w:sz w:val="28"/>
          <w:szCs w:val="28"/>
        </w:rPr>
        <w:t xml:space="preserve"> = 1 : 1) ступінь від</w:t>
      </w:r>
      <w:r w:rsidR="00135BCC">
        <w:rPr>
          <w:sz w:val="28"/>
          <w:szCs w:val="28"/>
        </w:rPr>
        <w:t>новлення</w:t>
      </w:r>
      <w:r w:rsidR="00135BCC" w:rsidRPr="006D2ED8">
        <w:rPr>
          <w:sz w:val="28"/>
          <w:szCs w:val="28"/>
        </w:rPr>
        <w:t xml:space="preserve"> фосфору становить лише 23%.</w:t>
      </w:r>
    </w:p>
    <w:p w:rsidR="00135BCC" w:rsidRPr="0065004E" w:rsidRDefault="00135BCC" w:rsidP="00D150CD">
      <w:pPr>
        <w:ind w:firstLine="708"/>
        <w:jc w:val="both"/>
        <w:rPr>
          <w:spacing w:val="-4"/>
          <w:sz w:val="28"/>
          <w:szCs w:val="28"/>
        </w:rPr>
      </w:pPr>
      <w:r w:rsidRPr="0065004E">
        <w:rPr>
          <w:spacing w:val="-4"/>
          <w:sz w:val="28"/>
          <w:szCs w:val="28"/>
        </w:rPr>
        <w:t>Із збільшенням тривалості процесу спостерігається сповільнення хімічного перетворення (рис. 4). При мольному співвідношенні Ca</w:t>
      </w:r>
      <w:r w:rsidRPr="0065004E">
        <w:rPr>
          <w:spacing w:val="-4"/>
          <w:sz w:val="28"/>
          <w:szCs w:val="28"/>
          <w:vertAlign w:val="subscript"/>
        </w:rPr>
        <w:t>3</w:t>
      </w:r>
      <w:r w:rsidRPr="0065004E">
        <w:rPr>
          <w:spacing w:val="-4"/>
          <w:sz w:val="28"/>
          <w:szCs w:val="28"/>
        </w:rPr>
        <w:t>(PO</w:t>
      </w:r>
      <w:r w:rsidRPr="0065004E">
        <w:rPr>
          <w:spacing w:val="-4"/>
          <w:sz w:val="28"/>
          <w:szCs w:val="28"/>
          <w:vertAlign w:val="subscript"/>
        </w:rPr>
        <w:t>4</w:t>
      </w:r>
      <w:r w:rsidRPr="0065004E">
        <w:rPr>
          <w:spacing w:val="-4"/>
          <w:sz w:val="28"/>
          <w:szCs w:val="28"/>
        </w:rPr>
        <w:t>)</w:t>
      </w:r>
      <w:r w:rsidRPr="0065004E">
        <w:rPr>
          <w:spacing w:val="-4"/>
          <w:sz w:val="28"/>
          <w:szCs w:val="28"/>
          <w:vertAlign w:val="subscript"/>
        </w:rPr>
        <w:t>2</w:t>
      </w:r>
      <w:r w:rsidRPr="0065004E">
        <w:rPr>
          <w:spacing w:val="-4"/>
          <w:sz w:val="28"/>
          <w:szCs w:val="28"/>
        </w:rPr>
        <w:t xml:space="preserve"> : CaCO</w:t>
      </w:r>
      <w:r w:rsidRPr="0065004E">
        <w:rPr>
          <w:spacing w:val="-4"/>
          <w:sz w:val="28"/>
          <w:szCs w:val="28"/>
          <w:vertAlign w:val="subscript"/>
        </w:rPr>
        <w:t>3</w:t>
      </w:r>
      <w:r w:rsidRPr="0065004E">
        <w:rPr>
          <w:spacing w:val="-4"/>
          <w:sz w:val="28"/>
          <w:szCs w:val="28"/>
        </w:rPr>
        <w:t xml:space="preserve"> = 1 :1 </w:t>
      </w:r>
      <w:r w:rsidR="0099753F" w:rsidRPr="0065004E">
        <w:rPr>
          <w:spacing w:val="-4"/>
          <w:sz w:val="28"/>
          <w:szCs w:val="28"/>
        </w:rPr>
        <w:t>протягом 120 хв</w:t>
      </w:r>
      <w:r w:rsidRPr="0065004E">
        <w:rPr>
          <w:spacing w:val="-4"/>
          <w:sz w:val="28"/>
          <w:szCs w:val="28"/>
        </w:rPr>
        <w:t xml:space="preserve"> досягається 23% ступінь відновлення фосфору. При співвідношенні 1 : 2 ступінь відновлення зменшується до 8% і при мольному співвідношенні 1 : 3 відновний процес практично припиняється. </w:t>
      </w:r>
    </w:p>
    <w:p w:rsidR="00135BCC" w:rsidRPr="006D2ED8" w:rsidRDefault="00210541" w:rsidP="00D150CD">
      <w:pPr>
        <w:ind w:firstLine="708"/>
        <w:jc w:val="both"/>
        <w:rPr>
          <w:sz w:val="28"/>
          <w:szCs w:val="28"/>
        </w:rPr>
      </w:pPr>
      <w:r w:rsidRPr="00210541">
        <w:rPr>
          <w:noProof/>
          <w:sz w:val="28"/>
          <w:szCs w:val="28"/>
          <w:lang w:val="ru-RU"/>
        </w:rPr>
        <w:pict>
          <v:rect id="_x0000_s1027" style="position:absolute;left:0;text-align:left;margin-left:245.6pt;margin-top:46.9pt;width:266.05pt;height:101.95pt;z-index:-7" wrapcoords="-86 0 -86 21300 21600 21300 21600 0 -86 0" stroked="f">
            <v:textbox style="mso-next-textbox:#_x0000_s1027">
              <w:txbxContent>
                <w:p w:rsidR="00401166" w:rsidRPr="00D150CD" w:rsidRDefault="00401166" w:rsidP="00D150CD">
                  <w:pPr>
                    <w:ind w:firstLine="567"/>
                    <w:jc w:val="both"/>
                    <w:rPr>
                      <w:spacing w:val="-4"/>
                    </w:rPr>
                  </w:pPr>
                  <w:r w:rsidRPr="00D150CD">
                    <w:rPr>
                      <w:spacing w:val="-4"/>
                    </w:rPr>
                    <w:t>Рис. 5. Дифрактограми твердофахних продуктів:</w:t>
                  </w:r>
                  <w:r>
                    <w:rPr>
                      <w:spacing w:val="-4"/>
                    </w:rPr>
                    <w:t xml:space="preserve"> 1 – ч</w:t>
                  </w:r>
                  <w:r w:rsidRPr="00D150CD">
                    <w:rPr>
                      <w:spacing w:val="-4"/>
                    </w:rPr>
                    <w:t xml:space="preserve">истий </w:t>
                  </w:r>
                  <w:r w:rsidRPr="00D150CD">
                    <w:rPr>
                      <w:spacing w:val="-4"/>
                      <w:lang w:val="en-US"/>
                    </w:rPr>
                    <w:t>CaO</w:t>
                  </w:r>
                  <w:r w:rsidRPr="00D150CD">
                    <w:rPr>
                      <w:spacing w:val="-4"/>
                    </w:rPr>
                    <w:t>, прожарений при 1573К</w:t>
                  </w:r>
                  <w:r>
                    <w:rPr>
                      <w:spacing w:val="-4"/>
                    </w:rPr>
                    <w:t xml:space="preserve"> протягом 2-х годин; 2 – ч</w:t>
                  </w:r>
                  <w:r w:rsidRPr="00D150CD">
                    <w:rPr>
                      <w:spacing w:val="-4"/>
                    </w:rPr>
                    <w:t>истий Ca</w:t>
                  </w:r>
                  <w:r w:rsidRPr="00D150CD">
                    <w:rPr>
                      <w:spacing w:val="-4"/>
                      <w:vertAlign w:val="subscript"/>
                    </w:rPr>
                    <w:t>3</w:t>
                  </w:r>
                  <w:r w:rsidRPr="00D150CD">
                    <w:rPr>
                      <w:spacing w:val="-4"/>
                    </w:rPr>
                    <w:t>(PO</w:t>
                  </w:r>
                  <w:r w:rsidRPr="00D150CD">
                    <w:rPr>
                      <w:spacing w:val="-4"/>
                      <w:vertAlign w:val="subscript"/>
                    </w:rPr>
                    <w:t>4</w:t>
                  </w:r>
                  <w:r w:rsidRPr="00D150CD">
                    <w:rPr>
                      <w:spacing w:val="-4"/>
                    </w:rPr>
                    <w:t>)</w:t>
                  </w:r>
                  <w:r w:rsidRPr="00D150CD">
                    <w:rPr>
                      <w:spacing w:val="-4"/>
                      <w:vertAlign w:val="subscript"/>
                    </w:rPr>
                    <w:t>2</w:t>
                  </w:r>
                  <w:r w:rsidRPr="00D150CD">
                    <w:rPr>
                      <w:spacing w:val="-4"/>
                    </w:rPr>
                    <w:t>, прожарений при 1573К</w:t>
                  </w:r>
                  <w:r>
                    <w:rPr>
                      <w:spacing w:val="-4"/>
                    </w:rPr>
                    <w:t xml:space="preserve"> протягом 2-х годин; 3 – д</w:t>
                  </w:r>
                  <w:r w:rsidRPr="00D150CD">
                    <w:rPr>
                      <w:spacing w:val="-4"/>
                    </w:rPr>
                    <w:t>ифрактограма відновленої шихти Ca</w:t>
                  </w:r>
                  <w:r w:rsidRPr="00D150CD">
                    <w:rPr>
                      <w:spacing w:val="-4"/>
                      <w:vertAlign w:val="subscript"/>
                    </w:rPr>
                    <w:t>3</w:t>
                  </w:r>
                  <w:r w:rsidRPr="00D150CD">
                    <w:rPr>
                      <w:spacing w:val="-4"/>
                    </w:rPr>
                    <w:t>(PO</w:t>
                  </w:r>
                  <w:r w:rsidRPr="00D150CD">
                    <w:rPr>
                      <w:spacing w:val="-4"/>
                      <w:vertAlign w:val="subscript"/>
                    </w:rPr>
                    <w:t>4</w:t>
                  </w:r>
                  <w:r w:rsidRPr="00D150CD">
                    <w:rPr>
                      <w:spacing w:val="-4"/>
                    </w:rPr>
                    <w:t>)</w:t>
                  </w:r>
                  <w:r w:rsidRPr="00D150CD">
                    <w:rPr>
                      <w:spacing w:val="-4"/>
                      <w:vertAlign w:val="subscript"/>
                    </w:rPr>
                    <w:t>2</w:t>
                  </w:r>
                  <w:r w:rsidRPr="00D150CD">
                    <w:rPr>
                      <w:spacing w:val="-4"/>
                    </w:rPr>
                    <w:t xml:space="preserve"> + CaCO</w:t>
                  </w:r>
                  <w:r w:rsidRPr="00D150CD">
                    <w:rPr>
                      <w:spacing w:val="-4"/>
                      <w:vertAlign w:val="subscript"/>
                    </w:rPr>
                    <w:t>3</w:t>
                  </w:r>
                  <w:r w:rsidRPr="00D150CD">
                    <w:rPr>
                      <w:spacing w:val="-4"/>
                    </w:rPr>
                    <w:t xml:space="preserve"> при 1573К протягом 2-х</w:t>
                  </w:r>
                  <w:r w:rsidRPr="00915428">
                    <w:t xml:space="preserve"> годин, ступінь відновлення 23,1% </w:t>
                  </w:r>
                </w:p>
                <w:p w:rsidR="00401166" w:rsidRDefault="00401166" w:rsidP="00135BCC"/>
              </w:txbxContent>
            </v:textbox>
            <w10:wrap type="tight"/>
          </v:rect>
        </w:pict>
      </w:r>
      <w:r w:rsidR="00135BCC" w:rsidRPr="006D2ED8">
        <w:rPr>
          <w:sz w:val="28"/>
          <w:szCs w:val="28"/>
        </w:rPr>
        <w:t>На основі порівняння одержаних даних з діаграмою фазового стану системи CaO : P</w:t>
      </w:r>
      <w:r w:rsidR="00135BCC" w:rsidRPr="006D2ED8">
        <w:rPr>
          <w:sz w:val="28"/>
          <w:szCs w:val="28"/>
          <w:vertAlign w:val="subscript"/>
        </w:rPr>
        <w:t>2</w:t>
      </w:r>
      <w:r w:rsidR="00135BCC" w:rsidRPr="006D2ED8">
        <w:rPr>
          <w:sz w:val="28"/>
          <w:szCs w:val="28"/>
        </w:rPr>
        <w:t>O</w:t>
      </w:r>
      <w:r w:rsidR="00135BCC" w:rsidRPr="006D2ED8">
        <w:rPr>
          <w:sz w:val="28"/>
          <w:szCs w:val="28"/>
          <w:vertAlign w:val="subscript"/>
        </w:rPr>
        <w:t>5</w:t>
      </w:r>
      <w:r w:rsidR="00135BCC" w:rsidRPr="006D2ED8">
        <w:rPr>
          <w:sz w:val="28"/>
          <w:szCs w:val="28"/>
        </w:rPr>
        <w:t xml:space="preserve"> </w:t>
      </w:r>
      <w:r w:rsidR="00135BCC">
        <w:rPr>
          <w:sz w:val="28"/>
          <w:szCs w:val="28"/>
        </w:rPr>
        <w:t>зроблено висновок, що</w:t>
      </w:r>
      <w:r w:rsidR="00135BCC" w:rsidRPr="006D2ED8">
        <w:rPr>
          <w:sz w:val="28"/>
          <w:szCs w:val="28"/>
        </w:rPr>
        <w:t xml:space="preserve"> збільшення основності фосфатів </w:t>
      </w:r>
      <w:r w:rsidR="00135BCC">
        <w:rPr>
          <w:sz w:val="28"/>
          <w:szCs w:val="28"/>
        </w:rPr>
        <w:t xml:space="preserve">призводить </w:t>
      </w:r>
      <w:r w:rsidR="00135BCC" w:rsidRPr="006D2ED8">
        <w:rPr>
          <w:sz w:val="28"/>
          <w:szCs w:val="28"/>
        </w:rPr>
        <w:t xml:space="preserve">до підвищення термічної стійкості </w:t>
      </w:r>
      <w:r w:rsidR="00135BCC">
        <w:rPr>
          <w:sz w:val="28"/>
          <w:szCs w:val="28"/>
        </w:rPr>
        <w:t xml:space="preserve">досліджуваної </w:t>
      </w:r>
      <w:r w:rsidR="00135BCC" w:rsidRPr="006D2ED8">
        <w:rPr>
          <w:sz w:val="28"/>
          <w:szCs w:val="28"/>
        </w:rPr>
        <w:t>системи, зменшення рухливості  частинок (молекул, атомів), що спричиняє сповільнення фосфо</w:t>
      </w:r>
      <w:r w:rsidR="00915428">
        <w:rPr>
          <w:sz w:val="28"/>
          <w:szCs w:val="28"/>
        </w:rPr>
        <w:t>ро</w:t>
      </w:r>
      <w:r w:rsidR="00135BCC" w:rsidRPr="006D2ED8">
        <w:rPr>
          <w:sz w:val="28"/>
          <w:szCs w:val="28"/>
        </w:rPr>
        <w:t>утворення.</w:t>
      </w:r>
    </w:p>
    <w:p w:rsidR="00135BCC" w:rsidRPr="006D2ED8" w:rsidRDefault="00135BCC" w:rsidP="00D150CD">
      <w:pPr>
        <w:ind w:firstLine="709"/>
        <w:jc w:val="both"/>
        <w:rPr>
          <w:sz w:val="28"/>
          <w:szCs w:val="28"/>
        </w:rPr>
      </w:pPr>
      <w:r w:rsidRPr="006D2ED8">
        <w:rPr>
          <w:sz w:val="28"/>
          <w:szCs w:val="28"/>
        </w:rPr>
        <w:lastRenderedPageBreak/>
        <w:t>Як показали результати проведе</w:t>
      </w:r>
      <w:r>
        <w:rPr>
          <w:sz w:val="28"/>
          <w:szCs w:val="28"/>
        </w:rPr>
        <w:t>н</w:t>
      </w:r>
      <w:r w:rsidRPr="006D2ED8">
        <w:rPr>
          <w:sz w:val="28"/>
          <w:szCs w:val="28"/>
        </w:rPr>
        <w:t xml:space="preserve">их досліджень </w:t>
      </w:r>
      <w:r w:rsidRPr="00BD7977">
        <w:rPr>
          <w:sz w:val="28"/>
          <w:szCs w:val="28"/>
        </w:rPr>
        <w:t xml:space="preserve">(рис. </w:t>
      </w:r>
      <w:r w:rsidR="00F22EDE" w:rsidRPr="00BD7977">
        <w:rPr>
          <w:sz w:val="28"/>
          <w:szCs w:val="28"/>
        </w:rPr>
        <w:t>5</w:t>
      </w:r>
      <w:r w:rsidRPr="00BD7977">
        <w:rPr>
          <w:sz w:val="28"/>
          <w:szCs w:val="28"/>
        </w:rPr>
        <w:t>)</w:t>
      </w:r>
      <w:r w:rsidR="00236F5F">
        <w:rPr>
          <w:sz w:val="28"/>
          <w:szCs w:val="28"/>
        </w:rPr>
        <w:t>,</w:t>
      </w:r>
      <w:r w:rsidRPr="00BD7977">
        <w:rPr>
          <w:sz w:val="28"/>
          <w:szCs w:val="28"/>
        </w:rPr>
        <w:t xml:space="preserve"> </w:t>
      </w:r>
      <w:r w:rsidRPr="006D2ED8">
        <w:rPr>
          <w:sz w:val="28"/>
          <w:szCs w:val="28"/>
        </w:rPr>
        <w:t>при віднов</w:t>
      </w:r>
      <w:r>
        <w:rPr>
          <w:sz w:val="28"/>
          <w:szCs w:val="28"/>
        </w:rPr>
        <w:t>ленні</w:t>
      </w:r>
      <w:r w:rsidRPr="006D2ED8">
        <w:rPr>
          <w:sz w:val="28"/>
          <w:szCs w:val="28"/>
        </w:rPr>
        <w:t xml:space="preserve"> шихти</w:t>
      </w:r>
      <w:r>
        <w:rPr>
          <w:sz w:val="28"/>
          <w:szCs w:val="28"/>
        </w:rPr>
        <w:t xml:space="preserve"> як без, так і з добавками</w:t>
      </w:r>
      <w:r w:rsidRPr="006D2ED8">
        <w:rPr>
          <w:sz w:val="28"/>
          <w:szCs w:val="28"/>
        </w:rPr>
        <w:t xml:space="preserve"> CaCO</w:t>
      </w:r>
      <w:r w:rsidRPr="006D2ED8">
        <w:rPr>
          <w:sz w:val="28"/>
          <w:szCs w:val="28"/>
          <w:vertAlign w:val="subscript"/>
        </w:rPr>
        <w:t>3</w:t>
      </w:r>
      <w:r>
        <w:rPr>
          <w:sz w:val="28"/>
          <w:szCs w:val="28"/>
        </w:rPr>
        <w:t>,</w:t>
      </w:r>
      <w:r w:rsidRPr="006D2ED8">
        <w:rPr>
          <w:sz w:val="28"/>
          <w:szCs w:val="28"/>
        </w:rPr>
        <w:t xml:space="preserve"> </w:t>
      </w:r>
      <w:r>
        <w:rPr>
          <w:sz w:val="28"/>
          <w:szCs w:val="28"/>
        </w:rPr>
        <w:t xml:space="preserve">утворюється надлишок </w:t>
      </w:r>
      <w:r w:rsidRPr="006D2ED8">
        <w:rPr>
          <w:sz w:val="28"/>
          <w:szCs w:val="28"/>
        </w:rPr>
        <w:t>CaO. Каль</w:t>
      </w:r>
      <w:r>
        <w:rPr>
          <w:sz w:val="28"/>
          <w:szCs w:val="28"/>
        </w:rPr>
        <w:t>цій оксид виділяється при</w:t>
      </w:r>
      <w:r w:rsidRPr="006D2ED8">
        <w:rPr>
          <w:sz w:val="28"/>
          <w:szCs w:val="28"/>
        </w:rPr>
        <w:t xml:space="preserve"> </w:t>
      </w:r>
      <w:r w:rsidR="00BD7977">
        <w:rPr>
          <w:sz w:val="28"/>
          <w:szCs w:val="28"/>
        </w:rPr>
        <w:t>досліджуваних</w:t>
      </w:r>
      <w:r>
        <w:rPr>
          <w:sz w:val="28"/>
          <w:szCs w:val="28"/>
        </w:rPr>
        <w:t xml:space="preserve"> умовах в </w:t>
      </w:r>
      <w:r w:rsidRPr="006D2ED8">
        <w:rPr>
          <w:sz w:val="28"/>
          <w:szCs w:val="28"/>
        </w:rPr>
        <w:t>окрему фазу. Наявність надлишкового кальцій оксиду в системі і є причиною сповільнення фосфороутворення.</w:t>
      </w:r>
    </w:p>
    <w:p w:rsidR="00F93970" w:rsidRDefault="00135BCC" w:rsidP="00F93970">
      <w:pPr>
        <w:ind w:firstLine="708"/>
        <w:jc w:val="both"/>
        <w:rPr>
          <w:sz w:val="28"/>
          <w:szCs w:val="28"/>
        </w:rPr>
      </w:pPr>
      <w:r w:rsidRPr="00CC035C">
        <w:rPr>
          <w:sz w:val="28"/>
          <w:szCs w:val="28"/>
        </w:rPr>
        <w:t xml:space="preserve">Для кінетичного аналізу </w:t>
      </w:r>
      <w:r w:rsidRPr="0055509B">
        <w:rPr>
          <w:sz w:val="28"/>
          <w:szCs w:val="28"/>
        </w:rPr>
        <w:t>експериментальних даних відновлення  Ca</w:t>
      </w:r>
      <w:r w:rsidRPr="0055509B">
        <w:rPr>
          <w:sz w:val="28"/>
          <w:szCs w:val="28"/>
          <w:vertAlign w:val="subscript"/>
        </w:rPr>
        <w:t>3</w:t>
      </w:r>
      <w:r w:rsidRPr="0055509B">
        <w:rPr>
          <w:sz w:val="28"/>
          <w:szCs w:val="28"/>
        </w:rPr>
        <w:t>(PO</w:t>
      </w:r>
      <w:r w:rsidRPr="0055509B">
        <w:rPr>
          <w:sz w:val="28"/>
          <w:szCs w:val="28"/>
          <w:vertAlign w:val="subscript"/>
        </w:rPr>
        <w:t>4</w:t>
      </w:r>
      <w:r w:rsidRPr="0055509B">
        <w:rPr>
          <w:sz w:val="28"/>
          <w:szCs w:val="28"/>
        </w:rPr>
        <w:t>)</w:t>
      </w:r>
      <w:r w:rsidRPr="0055509B">
        <w:rPr>
          <w:sz w:val="28"/>
          <w:szCs w:val="28"/>
          <w:vertAlign w:val="subscript"/>
        </w:rPr>
        <w:t>2</w:t>
      </w:r>
      <w:r w:rsidRPr="0055509B">
        <w:rPr>
          <w:sz w:val="28"/>
          <w:szCs w:val="28"/>
        </w:rPr>
        <w:t xml:space="preserve"> і його </w:t>
      </w:r>
      <w:r w:rsidR="00DF6E7F" w:rsidRPr="0055509B">
        <w:rPr>
          <w:sz w:val="28"/>
          <w:szCs w:val="28"/>
        </w:rPr>
        <w:t>шихт</w:t>
      </w:r>
      <w:r w:rsidRPr="0055509B">
        <w:rPr>
          <w:sz w:val="28"/>
          <w:szCs w:val="28"/>
        </w:rPr>
        <w:t xml:space="preserve"> з CaCO</w:t>
      </w:r>
      <w:r w:rsidRPr="0055509B">
        <w:rPr>
          <w:sz w:val="28"/>
          <w:szCs w:val="28"/>
          <w:vertAlign w:val="subscript"/>
        </w:rPr>
        <w:t>3</w:t>
      </w:r>
      <w:r w:rsidRPr="0055509B">
        <w:rPr>
          <w:sz w:val="28"/>
          <w:szCs w:val="28"/>
        </w:rPr>
        <w:t xml:space="preserve"> використовували рівняння </w:t>
      </w:r>
      <w:r w:rsidR="00112945" w:rsidRPr="0055509B">
        <w:rPr>
          <w:sz w:val="28"/>
          <w:szCs w:val="28"/>
        </w:rPr>
        <w:t>Єрофеєва</w:t>
      </w:r>
      <w:r w:rsidR="0055509B" w:rsidRPr="0055509B">
        <w:rPr>
          <w:sz w:val="28"/>
          <w:szCs w:val="28"/>
        </w:rPr>
        <w:t xml:space="preserve">, </w:t>
      </w:r>
      <w:r w:rsidR="0055509B" w:rsidRPr="0055509B">
        <w:rPr>
          <w:color w:val="000000"/>
          <w:sz w:val="28"/>
          <w:szCs w:val="28"/>
        </w:rPr>
        <w:t xml:space="preserve">яке для оцінки параметрів </w:t>
      </w:r>
      <w:r w:rsidR="0055509B" w:rsidRPr="0055509B">
        <w:rPr>
          <w:color w:val="000000"/>
          <w:sz w:val="28"/>
          <w:szCs w:val="28"/>
          <w:lang w:val="en-US"/>
        </w:rPr>
        <w:t>n</w:t>
      </w:r>
      <w:r w:rsidR="0055509B" w:rsidRPr="0055509B">
        <w:rPr>
          <w:color w:val="000000"/>
          <w:sz w:val="28"/>
          <w:szCs w:val="28"/>
        </w:rPr>
        <w:t xml:space="preserve"> і </w:t>
      </w:r>
      <w:r w:rsidR="0055509B" w:rsidRPr="0055509B">
        <w:rPr>
          <w:color w:val="000000"/>
          <w:sz w:val="28"/>
          <w:szCs w:val="28"/>
          <w:lang w:val="en-US"/>
        </w:rPr>
        <w:t>k</w:t>
      </w:r>
      <w:r w:rsidR="0055509B" w:rsidRPr="0055509B">
        <w:rPr>
          <w:color w:val="000000"/>
          <w:sz w:val="28"/>
          <w:szCs w:val="28"/>
        </w:rPr>
        <w:t xml:space="preserve"> потрібно двічі прологарифму</w:t>
      </w:r>
      <w:r w:rsidR="00236F5F">
        <w:rPr>
          <w:color w:val="000000"/>
          <w:sz w:val="28"/>
          <w:szCs w:val="28"/>
        </w:rPr>
        <w:t>вати</w:t>
      </w:r>
      <w:r w:rsidR="00F93970" w:rsidRPr="0055509B">
        <w:rPr>
          <w:sz w:val="28"/>
          <w:szCs w:val="28"/>
        </w:rPr>
        <w:t>:</w:t>
      </w:r>
    </w:p>
    <w:p w:rsidR="00135BCC" w:rsidRDefault="0055509B" w:rsidP="00D150CD">
      <w:pPr>
        <w:spacing w:before="120" w:after="120"/>
        <w:ind w:firstLine="709"/>
        <w:jc w:val="center"/>
        <w:rPr>
          <w:sz w:val="28"/>
          <w:szCs w:val="28"/>
        </w:rPr>
      </w:pPr>
      <w:r w:rsidRPr="00A31935">
        <w:rPr>
          <w:sz w:val="28"/>
          <w:szCs w:val="28"/>
        </w:rPr>
        <w:t xml:space="preserve">                            </w:t>
      </w:r>
      <w:r w:rsidRPr="00A31935">
        <w:rPr>
          <w:sz w:val="28"/>
          <w:szCs w:val="28"/>
          <w:lang w:val="en-US"/>
        </w:rPr>
        <w:t>n</w:t>
      </w:r>
      <w:r w:rsidRPr="00A31935">
        <w:rPr>
          <w:sz w:val="28"/>
          <w:szCs w:val="28"/>
        </w:rPr>
        <w:t>·</w:t>
      </w:r>
      <w:r w:rsidRPr="00A31935">
        <w:rPr>
          <w:sz w:val="28"/>
          <w:szCs w:val="28"/>
          <w:lang w:val="en-US"/>
        </w:rPr>
        <w:t>ln</w:t>
      </w:r>
      <w:r w:rsidRPr="00A31935">
        <w:rPr>
          <w:sz w:val="28"/>
          <w:szCs w:val="28"/>
        </w:rPr>
        <w:t xml:space="preserve"> τ = </w:t>
      </w:r>
      <w:r w:rsidRPr="00A31935">
        <w:rPr>
          <w:sz w:val="28"/>
          <w:szCs w:val="28"/>
          <w:lang w:val="en-US"/>
        </w:rPr>
        <w:t>ln</w:t>
      </w:r>
      <w:r w:rsidRPr="00A31935">
        <w:rPr>
          <w:sz w:val="28"/>
          <w:szCs w:val="28"/>
        </w:rPr>
        <w:t xml:space="preserve"> 1/</w:t>
      </w:r>
      <w:r w:rsidRPr="00A31935">
        <w:rPr>
          <w:sz w:val="28"/>
          <w:szCs w:val="28"/>
          <w:lang w:val="en-US"/>
        </w:rPr>
        <w:t>k</w:t>
      </w:r>
      <w:r w:rsidRPr="00A31935">
        <w:rPr>
          <w:sz w:val="28"/>
          <w:szCs w:val="28"/>
        </w:rPr>
        <w:t xml:space="preserve"> + </w:t>
      </w:r>
      <w:r w:rsidRPr="00A31935">
        <w:rPr>
          <w:sz w:val="28"/>
          <w:szCs w:val="28"/>
          <w:lang w:val="en-US"/>
        </w:rPr>
        <w:t>ln</w:t>
      </w:r>
      <w:r w:rsidRPr="00A31935">
        <w:rPr>
          <w:sz w:val="28"/>
          <w:szCs w:val="28"/>
        </w:rPr>
        <w:t xml:space="preserve"> [</w:t>
      </w:r>
      <w:r w:rsidRPr="00A31935">
        <w:rPr>
          <w:color w:val="000000"/>
          <w:sz w:val="28"/>
          <w:szCs w:val="28"/>
        </w:rPr>
        <w:t xml:space="preserve">– </w:t>
      </w:r>
      <w:r w:rsidRPr="00A31935">
        <w:rPr>
          <w:sz w:val="28"/>
          <w:szCs w:val="28"/>
          <w:lang w:val="en-US"/>
        </w:rPr>
        <w:t>ln</w:t>
      </w:r>
      <w:r w:rsidRPr="00A31935">
        <w:rPr>
          <w:sz w:val="28"/>
          <w:szCs w:val="28"/>
        </w:rPr>
        <w:t>(</w:t>
      </w:r>
      <w:r w:rsidRPr="00A31935">
        <w:rPr>
          <w:sz w:val="28"/>
          <w:szCs w:val="28"/>
          <w:lang w:val="en-US"/>
        </w:rPr>
        <w:t>l</w:t>
      </w:r>
      <w:r w:rsidRPr="00A31935">
        <w:rPr>
          <w:color w:val="000000"/>
          <w:sz w:val="28"/>
          <w:szCs w:val="28"/>
        </w:rPr>
        <w:t>–</w:t>
      </w:r>
      <w:r w:rsidRPr="00A31935">
        <w:rPr>
          <w:sz w:val="28"/>
          <w:szCs w:val="28"/>
        </w:rPr>
        <w:t xml:space="preserve"> ε )]. </w:t>
      </w:r>
      <w:r w:rsidRPr="00A31935">
        <w:rPr>
          <w:iCs/>
          <w:color w:val="000000"/>
          <w:sz w:val="28"/>
          <w:szCs w:val="28"/>
        </w:rPr>
        <w:t xml:space="preserve">               </w:t>
      </w:r>
      <w:r w:rsidR="00A31935">
        <w:rPr>
          <w:sz w:val="28"/>
          <w:szCs w:val="28"/>
        </w:rPr>
        <w:t xml:space="preserve">            (11</w:t>
      </w:r>
      <w:r w:rsidR="00F93970" w:rsidRPr="00A31935">
        <w:rPr>
          <w:sz w:val="28"/>
          <w:szCs w:val="28"/>
        </w:rPr>
        <w:t xml:space="preserve">) </w:t>
      </w:r>
    </w:p>
    <w:p w:rsidR="00834314" w:rsidRPr="00A31935" w:rsidRDefault="00834314" w:rsidP="00D150CD">
      <w:pPr>
        <w:spacing w:before="120" w:after="120"/>
        <w:ind w:firstLine="709"/>
        <w:rPr>
          <w:noProof/>
          <w:sz w:val="28"/>
          <w:szCs w:val="28"/>
          <w:lang w:eastAsia="uk-UA"/>
        </w:rPr>
      </w:pPr>
      <w:r>
        <w:rPr>
          <w:sz w:val="28"/>
          <w:szCs w:val="28"/>
        </w:rPr>
        <w:t>Результати досліджень наведено на рис. 6-7.</w:t>
      </w:r>
    </w:p>
    <w:p w:rsidR="00135BCC" w:rsidRDefault="00210541" w:rsidP="00135BCC">
      <w:pPr>
        <w:ind w:firstLine="142"/>
        <w:jc w:val="both"/>
        <w:rPr>
          <w:noProof/>
          <w:sz w:val="28"/>
          <w:szCs w:val="28"/>
          <w:lang w:eastAsia="uk-UA"/>
        </w:rPr>
      </w:pPr>
      <w:r>
        <w:rPr>
          <w:noProof/>
          <w:sz w:val="28"/>
          <w:szCs w:val="28"/>
          <w:lang w:eastAsia="uk-UA"/>
        </w:rPr>
        <w:pict>
          <v:shapetype id="_x0000_t202" coordsize="21600,21600" o:spt="202" path="m,l,21600r21600,l21600,xe">
            <v:stroke joinstyle="miter"/>
            <v:path gradientshapeok="t" o:connecttype="rect"/>
          </v:shapetype>
          <v:shape id="_x0000_s1070" type="#_x0000_t202" style="position:absolute;left:0;text-align:left;margin-left:263.9pt;margin-top:206.55pt;width:227.55pt;height:73.4pt;z-index:-3" wrapcoords="-69 0 -69 21327 21600 21327 21600 0 -69 0" stroked="f">
            <v:textbox style="mso-next-textbox:#_x0000_s1070">
              <w:txbxContent>
                <w:p w:rsidR="00401166" w:rsidRPr="00B55187" w:rsidRDefault="00401166" w:rsidP="00D150CD">
                  <w:pPr>
                    <w:ind w:right="-43" w:firstLine="567"/>
                    <w:jc w:val="both"/>
                  </w:pPr>
                  <w:r>
                    <w:t xml:space="preserve">Рис. 7. </w:t>
                  </w:r>
                  <w:r w:rsidRPr="00B55187">
                    <w:t>Лінеари</w:t>
                  </w:r>
                  <w:r>
                    <w:t>зація зміни ступеня відновлення</w:t>
                  </w:r>
                  <w:r w:rsidRPr="00B55187">
                    <w:t xml:space="preserve"> </w:t>
                  </w:r>
                  <w:r>
                    <w:t xml:space="preserve">шихти </w:t>
                  </w:r>
                  <w:r w:rsidRPr="00B55187">
                    <w:rPr>
                      <w:lang w:val="en-US"/>
                    </w:rPr>
                    <w:t>Ca</w:t>
                  </w:r>
                  <w:r w:rsidRPr="00B55187">
                    <w:rPr>
                      <w:vertAlign w:val="subscript"/>
                    </w:rPr>
                    <w:t>3</w:t>
                  </w:r>
                  <w:r w:rsidRPr="00B55187">
                    <w:t>(</w:t>
                  </w:r>
                  <w:r w:rsidRPr="00B55187">
                    <w:rPr>
                      <w:lang w:val="en-US"/>
                    </w:rPr>
                    <w:t>PO</w:t>
                  </w:r>
                  <w:r w:rsidRPr="00B55187">
                    <w:rPr>
                      <w:vertAlign w:val="subscript"/>
                    </w:rPr>
                    <w:t>4</w:t>
                  </w:r>
                  <w:r w:rsidRPr="00B55187">
                    <w:t>)</w:t>
                  </w:r>
                  <w:r w:rsidRPr="00B55187">
                    <w:rPr>
                      <w:vertAlign w:val="subscript"/>
                    </w:rPr>
                    <w:t>2</w:t>
                  </w:r>
                  <w:r w:rsidRPr="00B55187">
                    <w:t xml:space="preserve"> + </w:t>
                  </w:r>
                  <w:r w:rsidRPr="00B55187">
                    <w:rPr>
                      <w:lang w:val="en-US"/>
                    </w:rPr>
                    <w:t>CaCO</w:t>
                  </w:r>
                  <w:r w:rsidRPr="00B55187">
                    <w:rPr>
                      <w:vertAlign w:val="subscript"/>
                    </w:rPr>
                    <w:t>3</w:t>
                  </w:r>
                  <w:r w:rsidRPr="00B55187">
                    <w:t xml:space="preserve">  метаном з часом в логарифмічних координатах за  температури: ♦ - 1523</w:t>
                  </w:r>
                  <w:r>
                    <w:t>К</w:t>
                  </w:r>
                  <w:r w:rsidRPr="00B55187">
                    <w:t>; ■ - 1</w:t>
                  </w:r>
                  <w:r w:rsidRPr="00B55187">
                    <w:rPr>
                      <w:lang w:val="ru-RU"/>
                    </w:rPr>
                    <w:t>5</w:t>
                  </w:r>
                  <w:r w:rsidRPr="00B55187">
                    <w:t>7</w:t>
                  </w:r>
                  <w:r w:rsidRPr="00B55187">
                    <w:rPr>
                      <w:lang w:val="ru-RU"/>
                    </w:rPr>
                    <w:t>3</w:t>
                  </w:r>
                  <w:r w:rsidRPr="00B55187">
                    <w:t>К</w:t>
                  </w:r>
                </w:p>
                <w:p w:rsidR="00401166" w:rsidRPr="00F93970" w:rsidRDefault="00401166" w:rsidP="00614649">
                  <w:pPr>
                    <w:ind w:right="-43"/>
                  </w:pPr>
                </w:p>
                <w:p w:rsidR="00401166" w:rsidRPr="00F93970" w:rsidRDefault="00401166" w:rsidP="00F93970">
                  <w:r w:rsidRPr="00F93970">
                    <w:t>.</w:t>
                  </w:r>
                </w:p>
                <w:p w:rsidR="00401166" w:rsidRDefault="00401166" w:rsidP="00F93970"/>
              </w:txbxContent>
            </v:textbox>
            <w10:wrap type="tight"/>
          </v:shape>
        </w:pict>
      </w:r>
      <w:r>
        <w:rPr>
          <w:noProof/>
          <w:sz w:val="28"/>
          <w:szCs w:val="28"/>
          <w:lang w:eastAsia="uk-UA"/>
        </w:rPr>
        <w:pict>
          <v:shape id="_x0000_s1068" type="#_x0000_t202" style="position:absolute;left:0;text-align:left;margin-left:7.1pt;margin-top:208.75pt;width:233pt;height:74.95pt;z-index:-4" wrapcoords="-69 0 -69 21327 21600 21327 21600 0 -69 0" stroked="f">
            <o:lock v:ext="edit" aspectratio="t"/>
            <v:textbox style="mso-next-textbox:#_x0000_s1068">
              <w:txbxContent>
                <w:p w:rsidR="00401166" w:rsidRPr="00112945" w:rsidRDefault="00401166" w:rsidP="00D150CD">
                  <w:pPr>
                    <w:spacing w:after="120"/>
                    <w:ind w:firstLine="567"/>
                    <w:jc w:val="both"/>
                  </w:pPr>
                  <w:r>
                    <w:t xml:space="preserve">Рис. 6. </w:t>
                  </w:r>
                  <w:r w:rsidRPr="00112945">
                    <w:t>Лінеаризація зміни ступеня</w:t>
                  </w:r>
                  <w:r>
                    <w:t xml:space="preserve"> відновлення  трикальційфосфату</w:t>
                  </w:r>
                  <w:r w:rsidRPr="00112945">
                    <w:t xml:space="preserve"> метаном з часом</w:t>
                  </w:r>
                  <w:r>
                    <w:t xml:space="preserve"> в логарифмічних координатах за</w:t>
                  </w:r>
                  <w:r w:rsidRPr="00112945">
                    <w:t xml:space="preserve"> </w:t>
                  </w:r>
                  <w:r>
                    <w:t>температури: ♦ - 1473К; ■ - 1523</w:t>
                  </w:r>
                  <w:r w:rsidRPr="00112945">
                    <w:t>К;</w:t>
                  </w:r>
                  <w:r>
                    <w:t xml:space="preserve">           </w:t>
                  </w:r>
                  <w:r w:rsidRPr="00112945">
                    <w:t>▲ - 1</w:t>
                  </w:r>
                  <w:r>
                    <w:t>573</w:t>
                  </w:r>
                  <w:r w:rsidRPr="00112945">
                    <w:t>К.</w:t>
                  </w:r>
                </w:p>
              </w:txbxContent>
            </v:textbox>
            <w10:wrap type="tight"/>
          </v:shape>
        </w:pict>
      </w:r>
      <w:r w:rsidR="00C10276" w:rsidRPr="00C10276">
        <w:rPr>
          <w:noProof/>
          <w:lang w:eastAsia="uk-UA"/>
        </w:rPr>
        <w:t xml:space="preserve"> </w:t>
      </w:r>
      <w:r w:rsidR="00C05A69">
        <w:rPr>
          <w:noProof/>
          <w:lang w:eastAsia="uk-UA"/>
        </w:rPr>
        <w:pict>
          <v:shape id="Диаграмма 4" o:spid="_x0000_i1027" type="#_x0000_t75" style="width:231pt;height:205.6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">
            <v:imagedata r:id="rId17" o:title="" croptop="-724f" cropbottom="-1630f" cropright="-578f"/>
          </v:shape>
        </w:pict>
      </w:r>
      <w:r w:rsidR="0055509B" w:rsidRPr="0055509B">
        <w:rPr>
          <w:noProof/>
          <w:lang w:eastAsia="uk-UA"/>
        </w:rPr>
        <w:t xml:space="preserve"> </w:t>
      </w:r>
      <w:r w:rsidR="00C05A69">
        <w:rPr>
          <w:noProof/>
          <w:lang w:eastAsia="uk-UA"/>
        </w:rPr>
        <w:pict>
          <v:shape id="Диаграмма 5" o:spid="_x0000_i1028" type="#_x0000_t75" style="width:236.75pt;height:205.65pt;visibility:visible;mso-position-vertical:absolut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">
            <v:imagedata r:id="rId18" o:title="" croptop="-2037f" cropbottom="-3182f" cropleft="-782f" cropright="-1043f"/>
          </v:shape>
        </w:pict>
      </w:r>
    </w:p>
    <w:p w:rsidR="00E3219D" w:rsidRPr="00933D4C" w:rsidRDefault="00135BCC" w:rsidP="00113E21">
      <w:pPr>
        <w:ind w:firstLine="708"/>
        <w:jc w:val="both"/>
        <w:rPr>
          <w:sz w:val="28"/>
          <w:szCs w:val="28"/>
        </w:rPr>
      </w:pPr>
      <w:r w:rsidRPr="005D0269">
        <w:rPr>
          <w:sz w:val="28"/>
          <w:szCs w:val="28"/>
        </w:rPr>
        <w:t xml:space="preserve">Знайдені значення енергії активації </w:t>
      </w:r>
      <w:r w:rsidR="005D0269" w:rsidRPr="005D0269">
        <w:rPr>
          <w:sz w:val="28"/>
          <w:szCs w:val="28"/>
        </w:rPr>
        <w:t xml:space="preserve">та кінетичного параметру </w:t>
      </w:r>
      <w:r w:rsidR="005D0269" w:rsidRPr="005D0269">
        <w:rPr>
          <w:sz w:val="28"/>
          <w:szCs w:val="28"/>
          <w:lang w:val="en-US"/>
        </w:rPr>
        <w:t>n</w:t>
      </w:r>
      <w:r w:rsidR="005D0269" w:rsidRPr="005D0269">
        <w:rPr>
          <w:sz w:val="28"/>
          <w:szCs w:val="28"/>
        </w:rPr>
        <w:t xml:space="preserve"> </w:t>
      </w:r>
      <w:r w:rsidRPr="005D0269">
        <w:rPr>
          <w:sz w:val="28"/>
          <w:szCs w:val="28"/>
        </w:rPr>
        <w:t>при відновленні Ca</w:t>
      </w:r>
      <w:r w:rsidRPr="005D0269">
        <w:rPr>
          <w:sz w:val="28"/>
          <w:szCs w:val="28"/>
          <w:vertAlign w:val="subscript"/>
        </w:rPr>
        <w:t>3</w:t>
      </w:r>
      <w:r w:rsidRPr="005D0269">
        <w:rPr>
          <w:sz w:val="28"/>
          <w:szCs w:val="28"/>
        </w:rPr>
        <w:t>(PO</w:t>
      </w:r>
      <w:r w:rsidRPr="005D0269">
        <w:rPr>
          <w:sz w:val="28"/>
          <w:szCs w:val="28"/>
          <w:vertAlign w:val="subscript"/>
        </w:rPr>
        <w:t>4</w:t>
      </w:r>
      <w:r w:rsidRPr="005D0269">
        <w:rPr>
          <w:sz w:val="28"/>
          <w:szCs w:val="28"/>
        </w:rPr>
        <w:t>)</w:t>
      </w:r>
      <w:r w:rsidRPr="005D0269">
        <w:rPr>
          <w:sz w:val="28"/>
          <w:szCs w:val="28"/>
          <w:vertAlign w:val="subscript"/>
        </w:rPr>
        <w:t>2</w:t>
      </w:r>
      <w:r w:rsidRPr="005D0269">
        <w:rPr>
          <w:sz w:val="28"/>
          <w:szCs w:val="28"/>
        </w:rPr>
        <w:t xml:space="preserve"> у відсутності добавок в інтервал</w:t>
      </w:r>
      <w:r w:rsidR="00614649" w:rsidRPr="005D0269">
        <w:rPr>
          <w:sz w:val="28"/>
          <w:szCs w:val="28"/>
        </w:rPr>
        <w:t>і</w:t>
      </w:r>
      <w:r w:rsidRPr="005D0269">
        <w:rPr>
          <w:sz w:val="28"/>
          <w:szCs w:val="28"/>
        </w:rPr>
        <w:t xml:space="preserve"> температур 1</w:t>
      </w:r>
      <w:r w:rsidR="006E77C4" w:rsidRPr="005D0269">
        <w:rPr>
          <w:sz w:val="28"/>
          <w:szCs w:val="28"/>
        </w:rPr>
        <w:t>523</w:t>
      </w:r>
      <w:r w:rsidRPr="005D0269">
        <w:rPr>
          <w:sz w:val="28"/>
          <w:szCs w:val="28"/>
        </w:rPr>
        <w:t xml:space="preserve"> – 1</w:t>
      </w:r>
      <w:r w:rsidR="006E77C4" w:rsidRPr="005D0269">
        <w:rPr>
          <w:sz w:val="28"/>
          <w:szCs w:val="28"/>
        </w:rPr>
        <w:t>573</w:t>
      </w:r>
      <w:r w:rsidR="005D0269" w:rsidRPr="005D0269">
        <w:rPr>
          <w:sz w:val="28"/>
          <w:szCs w:val="28"/>
        </w:rPr>
        <w:t>К</w:t>
      </w:r>
      <w:r w:rsidR="00614649" w:rsidRPr="005D0269">
        <w:rPr>
          <w:sz w:val="28"/>
          <w:szCs w:val="28"/>
        </w:rPr>
        <w:t xml:space="preserve"> становить</w:t>
      </w:r>
      <w:r w:rsidR="00B116A8" w:rsidRPr="005D0269">
        <w:rPr>
          <w:sz w:val="28"/>
          <w:szCs w:val="28"/>
        </w:rPr>
        <w:t xml:space="preserve"> </w:t>
      </w:r>
      <w:r w:rsidR="006E77C4" w:rsidRPr="005D0269">
        <w:rPr>
          <w:sz w:val="28"/>
          <w:szCs w:val="28"/>
        </w:rPr>
        <w:t>139,5</w:t>
      </w:r>
      <w:r w:rsidR="00614649" w:rsidRPr="005D0269">
        <w:rPr>
          <w:sz w:val="28"/>
          <w:szCs w:val="28"/>
        </w:rPr>
        <w:t xml:space="preserve"> кДж/моль</w:t>
      </w:r>
      <w:r w:rsidRPr="005D0269">
        <w:rPr>
          <w:sz w:val="28"/>
          <w:szCs w:val="28"/>
        </w:rPr>
        <w:t>,</w:t>
      </w:r>
      <w:r w:rsidR="00B116A8" w:rsidRPr="005D0269">
        <w:rPr>
          <w:sz w:val="28"/>
          <w:szCs w:val="28"/>
        </w:rPr>
        <w:t xml:space="preserve"> </w:t>
      </w:r>
      <w:r w:rsidR="005D0269" w:rsidRPr="005D0269">
        <w:rPr>
          <w:sz w:val="28"/>
          <w:szCs w:val="28"/>
          <w:lang w:val="en-US"/>
        </w:rPr>
        <w:t>n</w:t>
      </w:r>
      <w:r w:rsidR="005D0269" w:rsidRPr="005D0269">
        <w:rPr>
          <w:sz w:val="28"/>
          <w:szCs w:val="28"/>
        </w:rPr>
        <w:t xml:space="preserve"> = 0,5</w:t>
      </w:r>
      <w:r w:rsidR="00372E12">
        <w:rPr>
          <w:sz w:val="28"/>
          <w:szCs w:val="28"/>
        </w:rPr>
        <w:t>3</w:t>
      </w:r>
      <w:r w:rsidR="005D0269" w:rsidRPr="005D0269">
        <w:rPr>
          <w:sz w:val="28"/>
          <w:szCs w:val="28"/>
        </w:rPr>
        <w:t xml:space="preserve"> – 0,60</w:t>
      </w:r>
      <w:r w:rsidR="00B116A8" w:rsidRPr="005D0269">
        <w:rPr>
          <w:sz w:val="28"/>
          <w:szCs w:val="28"/>
        </w:rPr>
        <w:t>, а при</w:t>
      </w:r>
      <w:r w:rsidRPr="005D0269">
        <w:rPr>
          <w:sz w:val="28"/>
          <w:szCs w:val="28"/>
        </w:rPr>
        <w:t xml:space="preserve"> відновленні шихти Ca</w:t>
      </w:r>
      <w:r w:rsidRPr="005D0269">
        <w:rPr>
          <w:sz w:val="28"/>
          <w:szCs w:val="28"/>
          <w:vertAlign w:val="subscript"/>
        </w:rPr>
        <w:t>3</w:t>
      </w:r>
      <w:r w:rsidRPr="005D0269">
        <w:rPr>
          <w:sz w:val="28"/>
          <w:szCs w:val="28"/>
        </w:rPr>
        <w:t>(PO</w:t>
      </w:r>
      <w:r w:rsidRPr="005D0269">
        <w:rPr>
          <w:sz w:val="28"/>
          <w:szCs w:val="28"/>
          <w:vertAlign w:val="subscript"/>
        </w:rPr>
        <w:t>4</w:t>
      </w:r>
      <w:r w:rsidRPr="005D0269">
        <w:rPr>
          <w:sz w:val="28"/>
          <w:szCs w:val="28"/>
        </w:rPr>
        <w:t>)</w:t>
      </w:r>
      <w:r w:rsidRPr="005D0269">
        <w:rPr>
          <w:sz w:val="28"/>
          <w:szCs w:val="28"/>
          <w:vertAlign w:val="subscript"/>
        </w:rPr>
        <w:t>2</w:t>
      </w:r>
      <w:r w:rsidRPr="005D0269">
        <w:rPr>
          <w:sz w:val="28"/>
          <w:szCs w:val="28"/>
        </w:rPr>
        <w:t xml:space="preserve"> + CaCO</w:t>
      </w:r>
      <w:r w:rsidRPr="005D0269">
        <w:rPr>
          <w:sz w:val="28"/>
          <w:szCs w:val="28"/>
          <w:vertAlign w:val="subscript"/>
        </w:rPr>
        <w:t>3</w:t>
      </w:r>
      <w:r w:rsidR="00834314">
        <w:rPr>
          <w:sz w:val="28"/>
          <w:szCs w:val="28"/>
        </w:rPr>
        <w:t xml:space="preserve"> у тому ж температурному інтервалі</w:t>
      </w:r>
      <w:r w:rsidRPr="005D0269">
        <w:rPr>
          <w:sz w:val="28"/>
          <w:szCs w:val="28"/>
        </w:rPr>
        <w:t xml:space="preserve"> </w:t>
      </w:r>
      <w:r w:rsidR="005D0269" w:rsidRPr="005D0269">
        <w:rPr>
          <w:sz w:val="28"/>
          <w:szCs w:val="28"/>
        </w:rPr>
        <w:t>Е</w:t>
      </w:r>
      <w:r w:rsidR="005D0269" w:rsidRPr="005D0269">
        <w:rPr>
          <w:sz w:val="28"/>
          <w:szCs w:val="28"/>
          <w:vertAlign w:val="subscript"/>
        </w:rPr>
        <w:t>а</w:t>
      </w:r>
      <w:r w:rsidRPr="005D0269">
        <w:rPr>
          <w:sz w:val="28"/>
          <w:szCs w:val="28"/>
        </w:rPr>
        <w:t xml:space="preserve"> </w:t>
      </w:r>
      <w:r w:rsidR="005D0269" w:rsidRPr="005D0269">
        <w:rPr>
          <w:sz w:val="28"/>
          <w:szCs w:val="28"/>
        </w:rPr>
        <w:t xml:space="preserve">= </w:t>
      </w:r>
      <w:r w:rsidR="006E77C4" w:rsidRPr="005D0269">
        <w:rPr>
          <w:sz w:val="28"/>
          <w:szCs w:val="28"/>
        </w:rPr>
        <w:t>19</w:t>
      </w:r>
      <w:r w:rsidR="00372E12">
        <w:rPr>
          <w:sz w:val="28"/>
          <w:szCs w:val="28"/>
        </w:rPr>
        <w:t>9</w:t>
      </w:r>
      <w:r w:rsidR="006E77C4" w:rsidRPr="005D0269">
        <w:rPr>
          <w:sz w:val="28"/>
          <w:szCs w:val="28"/>
        </w:rPr>
        <w:t xml:space="preserve">,5 </w:t>
      </w:r>
      <w:r w:rsidRPr="005D0269">
        <w:rPr>
          <w:sz w:val="28"/>
          <w:szCs w:val="28"/>
        </w:rPr>
        <w:t>кДж/моль</w:t>
      </w:r>
      <w:r w:rsidR="00B116A8" w:rsidRPr="005D0269">
        <w:rPr>
          <w:sz w:val="28"/>
          <w:szCs w:val="28"/>
        </w:rPr>
        <w:t xml:space="preserve">, </w:t>
      </w:r>
      <w:r w:rsidR="005D0269" w:rsidRPr="005D0269">
        <w:rPr>
          <w:sz w:val="28"/>
          <w:szCs w:val="28"/>
          <w:lang w:val="en-US"/>
        </w:rPr>
        <w:t>n</w:t>
      </w:r>
      <w:r w:rsidR="00B116A8" w:rsidRPr="005D0269">
        <w:rPr>
          <w:sz w:val="28"/>
          <w:szCs w:val="28"/>
        </w:rPr>
        <w:t xml:space="preserve"> = </w:t>
      </w:r>
      <w:r w:rsidR="005D0269" w:rsidRPr="005D0269">
        <w:rPr>
          <w:sz w:val="28"/>
          <w:szCs w:val="28"/>
        </w:rPr>
        <w:t>0,5</w:t>
      </w:r>
      <w:r w:rsidR="00372E12">
        <w:rPr>
          <w:sz w:val="28"/>
          <w:szCs w:val="28"/>
        </w:rPr>
        <w:t>1</w:t>
      </w:r>
      <w:r w:rsidR="005D0269" w:rsidRPr="005D0269">
        <w:rPr>
          <w:sz w:val="28"/>
          <w:szCs w:val="28"/>
        </w:rPr>
        <w:t xml:space="preserve"> – 0,</w:t>
      </w:r>
      <w:r w:rsidR="00372E12">
        <w:rPr>
          <w:sz w:val="28"/>
          <w:szCs w:val="28"/>
        </w:rPr>
        <w:t>54</w:t>
      </w:r>
      <w:r w:rsidR="005D0269" w:rsidRPr="005D0269">
        <w:rPr>
          <w:sz w:val="28"/>
          <w:szCs w:val="28"/>
        </w:rPr>
        <w:t xml:space="preserve">. </w:t>
      </w:r>
      <w:r w:rsidR="006E77C4" w:rsidRPr="005D0269">
        <w:rPr>
          <w:sz w:val="28"/>
          <w:szCs w:val="28"/>
        </w:rPr>
        <w:t>В</w:t>
      </w:r>
      <w:r w:rsidR="002D62B9" w:rsidRPr="005D0269">
        <w:rPr>
          <w:sz w:val="28"/>
          <w:szCs w:val="28"/>
        </w:rPr>
        <w:t>еликі</w:t>
      </w:r>
      <w:r w:rsidRPr="005D0269">
        <w:rPr>
          <w:sz w:val="28"/>
          <w:szCs w:val="28"/>
        </w:rPr>
        <w:t xml:space="preserve"> значення енергії активації та малі значення </w:t>
      </w:r>
      <w:r w:rsidR="005D0269" w:rsidRPr="005D0269">
        <w:rPr>
          <w:sz w:val="28"/>
          <w:szCs w:val="28"/>
        </w:rPr>
        <w:t xml:space="preserve">кінетичного параметру </w:t>
      </w:r>
      <w:r w:rsidR="005D0269" w:rsidRPr="005D0269">
        <w:rPr>
          <w:sz w:val="28"/>
          <w:szCs w:val="28"/>
          <w:lang w:val="en-US"/>
        </w:rPr>
        <w:t>n</w:t>
      </w:r>
      <w:r w:rsidR="005D0269" w:rsidRPr="005D0269">
        <w:rPr>
          <w:sz w:val="28"/>
          <w:szCs w:val="28"/>
        </w:rPr>
        <w:t xml:space="preserve"> при  даних умовах </w:t>
      </w:r>
      <w:r w:rsidRPr="005D0269">
        <w:rPr>
          <w:sz w:val="28"/>
          <w:szCs w:val="28"/>
        </w:rPr>
        <w:t xml:space="preserve">свідчать про те, що </w:t>
      </w:r>
      <w:r w:rsidRPr="00933D4C">
        <w:rPr>
          <w:sz w:val="28"/>
          <w:szCs w:val="28"/>
        </w:rPr>
        <w:t>відновлення Ca</w:t>
      </w:r>
      <w:r w:rsidRPr="00933D4C">
        <w:rPr>
          <w:sz w:val="28"/>
          <w:szCs w:val="28"/>
          <w:vertAlign w:val="subscript"/>
        </w:rPr>
        <w:t>3</w:t>
      </w:r>
      <w:r w:rsidRPr="00933D4C">
        <w:rPr>
          <w:sz w:val="28"/>
          <w:szCs w:val="28"/>
        </w:rPr>
        <w:t>(PO</w:t>
      </w:r>
      <w:r w:rsidRPr="00933D4C">
        <w:rPr>
          <w:sz w:val="28"/>
          <w:szCs w:val="28"/>
          <w:vertAlign w:val="subscript"/>
        </w:rPr>
        <w:t>4</w:t>
      </w:r>
      <w:r w:rsidRPr="00933D4C">
        <w:rPr>
          <w:sz w:val="28"/>
          <w:szCs w:val="28"/>
        </w:rPr>
        <w:t>)</w:t>
      </w:r>
      <w:r w:rsidRPr="00933D4C">
        <w:rPr>
          <w:sz w:val="28"/>
          <w:szCs w:val="28"/>
          <w:vertAlign w:val="subscript"/>
        </w:rPr>
        <w:t>2</w:t>
      </w:r>
      <w:r w:rsidRPr="00933D4C">
        <w:rPr>
          <w:sz w:val="28"/>
          <w:szCs w:val="28"/>
        </w:rPr>
        <w:t xml:space="preserve"> із його сумішей з CaCO</w:t>
      </w:r>
      <w:r w:rsidRPr="00933D4C">
        <w:rPr>
          <w:sz w:val="28"/>
          <w:szCs w:val="28"/>
          <w:vertAlign w:val="subscript"/>
        </w:rPr>
        <w:t>3</w:t>
      </w:r>
      <w:r w:rsidRPr="00933D4C">
        <w:rPr>
          <w:sz w:val="28"/>
          <w:szCs w:val="28"/>
        </w:rPr>
        <w:t xml:space="preserve"> перебігає у дифузійній області.</w:t>
      </w:r>
      <w:r w:rsidR="00915428" w:rsidRPr="00933D4C">
        <w:rPr>
          <w:sz w:val="28"/>
          <w:szCs w:val="28"/>
        </w:rPr>
        <w:t xml:space="preserve"> </w:t>
      </w:r>
    </w:p>
    <w:p w:rsidR="003D31C2" w:rsidRPr="00933D4C" w:rsidRDefault="003D31C2" w:rsidP="00834314">
      <w:pPr>
        <w:ind w:firstLine="709"/>
        <w:jc w:val="both"/>
        <w:rPr>
          <w:sz w:val="28"/>
          <w:szCs w:val="28"/>
        </w:rPr>
      </w:pPr>
      <w:r w:rsidRPr="00933D4C">
        <w:rPr>
          <w:sz w:val="28"/>
          <w:szCs w:val="28"/>
        </w:rPr>
        <w:t>Швидкість відновного процесу залежить не тільки від швидкості кристалохімічного перетворення на поверхні фосфату, а і від підведення за рахунок дифузії г</w:t>
      </w:r>
      <w:r w:rsidR="0042624D" w:rsidRPr="00933D4C">
        <w:rPr>
          <w:sz w:val="28"/>
          <w:szCs w:val="28"/>
        </w:rPr>
        <w:t>азу – метану і відведення продуктів відновлення в газове середовище.</w:t>
      </w:r>
      <w:r w:rsidR="00E0270D" w:rsidRPr="00933D4C">
        <w:rPr>
          <w:sz w:val="28"/>
          <w:szCs w:val="28"/>
        </w:rPr>
        <w:t xml:space="preserve"> </w:t>
      </w:r>
    </w:p>
    <w:p w:rsidR="00EF1257" w:rsidRDefault="00915428" w:rsidP="00834314">
      <w:pPr>
        <w:ind w:firstLine="709"/>
        <w:jc w:val="both"/>
        <w:rPr>
          <w:sz w:val="28"/>
          <w:szCs w:val="28"/>
        </w:rPr>
      </w:pPr>
      <w:r w:rsidRPr="00933D4C">
        <w:rPr>
          <w:sz w:val="28"/>
          <w:szCs w:val="28"/>
        </w:rPr>
        <w:t>На основі одержаних результатів можна зробити висновок, що лімітуючим фактором при відновленні Ca</w:t>
      </w:r>
      <w:r w:rsidRPr="00933D4C">
        <w:rPr>
          <w:sz w:val="28"/>
          <w:szCs w:val="28"/>
          <w:vertAlign w:val="subscript"/>
        </w:rPr>
        <w:t>3</w:t>
      </w:r>
      <w:r w:rsidRPr="00933D4C">
        <w:rPr>
          <w:sz w:val="28"/>
          <w:szCs w:val="28"/>
        </w:rPr>
        <w:t>(PO</w:t>
      </w:r>
      <w:r w:rsidRPr="00933D4C">
        <w:rPr>
          <w:sz w:val="28"/>
          <w:szCs w:val="28"/>
          <w:vertAlign w:val="subscript"/>
        </w:rPr>
        <w:t>4</w:t>
      </w:r>
      <w:r w:rsidRPr="00933D4C">
        <w:rPr>
          <w:sz w:val="28"/>
          <w:szCs w:val="28"/>
        </w:rPr>
        <w:t>)</w:t>
      </w:r>
      <w:r w:rsidRPr="00933D4C">
        <w:rPr>
          <w:sz w:val="28"/>
          <w:szCs w:val="28"/>
          <w:vertAlign w:val="subscript"/>
        </w:rPr>
        <w:t>2</w:t>
      </w:r>
      <w:r w:rsidRPr="00933D4C">
        <w:rPr>
          <w:sz w:val="28"/>
          <w:szCs w:val="28"/>
        </w:rPr>
        <w:t xml:space="preserve"> і його сумішей з CaCO</w:t>
      </w:r>
      <w:r w:rsidRPr="00933D4C">
        <w:rPr>
          <w:sz w:val="28"/>
          <w:szCs w:val="28"/>
          <w:vertAlign w:val="subscript"/>
        </w:rPr>
        <w:t>3</w:t>
      </w:r>
      <w:r w:rsidRPr="00933D4C">
        <w:rPr>
          <w:sz w:val="28"/>
          <w:szCs w:val="28"/>
        </w:rPr>
        <w:t xml:space="preserve"> є </w:t>
      </w:r>
      <w:r w:rsidR="00E0270D" w:rsidRPr="00933D4C">
        <w:rPr>
          <w:sz w:val="28"/>
          <w:szCs w:val="28"/>
        </w:rPr>
        <w:t>дифузійні процеси</w:t>
      </w:r>
      <w:r w:rsidR="00E0270D">
        <w:rPr>
          <w:sz w:val="28"/>
          <w:szCs w:val="28"/>
        </w:rPr>
        <w:t>, і для</w:t>
      </w:r>
      <w:r w:rsidRPr="006D2ED8">
        <w:rPr>
          <w:sz w:val="28"/>
          <w:szCs w:val="28"/>
        </w:rPr>
        <w:t xml:space="preserve"> по</w:t>
      </w:r>
      <w:r>
        <w:rPr>
          <w:sz w:val="28"/>
          <w:szCs w:val="28"/>
        </w:rPr>
        <w:t>вного відновлення</w:t>
      </w:r>
      <w:r w:rsidRPr="006D2ED8">
        <w:rPr>
          <w:sz w:val="28"/>
          <w:szCs w:val="28"/>
        </w:rPr>
        <w:t xml:space="preserve"> фосфору з таких систем необхід</w:t>
      </w:r>
      <w:r>
        <w:rPr>
          <w:sz w:val="28"/>
          <w:szCs w:val="28"/>
        </w:rPr>
        <w:t>но зв’язувати оксид</w:t>
      </w:r>
      <w:r w:rsidR="00DD0EB2" w:rsidRPr="00DD0EB2">
        <w:rPr>
          <w:sz w:val="28"/>
          <w:szCs w:val="28"/>
        </w:rPr>
        <w:t xml:space="preserve"> </w:t>
      </w:r>
      <w:r w:rsidR="00DD0EB2" w:rsidRPr="006D2ED8">
        <w:rPr>
          <w:sz w:val="28"/>
          <w:szCs w:val="28"/>
        </w:rPr>
        <w:t>кальцію</w:t>
      </w:r>
      <w:r>
        <w:rPr>
          <w:sz w:val="28"/>
          <w:szCs w:val="28"/>
        </w:rPr>
        <w:t xml:space="preserve">, який виділяється </w:t>
      </w:r>
      <w:r w:rsidRPr="006D2ED8">
        <w:rPr>
          <w:sz w:val="28"/>
          <w:szCs w:val="28"/>
        </w:rPr>
        <w:t>від відновленого фосфору</w:t>
      </w:r>
      <w:r w:rsidR="00DD0EB2">
        <w:rPr>
          <w:sz w:val="28"/>
          <w:szCs w:val="28"/>
        </w:rPr>
        <w:t>.</w:t>
      </w:r>
    </w:p>
    <w:p w:rsidR="00EF1257" w:rsidRPr="000D3F48" w:rsidRDefault="00171F9E" w:rsidP="00834314">
      <w:pPr>
        <w:ind w:firstLine="709"/>
        <w:jc w:val="both"/>
        <w:rPr>
          <w:spacing w:val="-2"/>
          <w:sz w:val="28"/>
          <w:szCs w:val="28"/>
        </w:rPr>
      </w:pPr>
      <w:r>
        <w:rPr>
          <w:sz w:val="28"/>
          <w:szCs w:val="28"/>
        </w:rPr>
        <w:t>З цією метою п</w:t>
      </w:r>
      <w:r w:rsidRPr="00C84B18">
        <w:rPr>
          <w:sz w:val="28"/>
          <w:szCs w:val="28"/>
        </w:rPr>
        <w:t>роведено теоретичні та експериментальні дослідження з відгонки фосфору тетрахлорометаном</w:t>
      </w:r>
      <w:r w:rsidRPr="006D2ED8">
        <w:rPr>
          <w:sz w:val="28"/>
          <w:szCs w:val="28"/>
        </w:rPr>
        <w:t xml:space="preserve"> та</w:t>
      </w:r>
      <w:r>
        <w:rPr>
          <w:sz w:val="28"/>
          <w:szCs w:val="28"/>
        </w:rPr>
        <w:t xml:space="preserve"> карбон(</w:t>
      </w:r>
      <w:r>
        <w:rPr>
          <w:sz w:val="28"/>
          <w:szCs w:val="28"/>
          <w:lang w:val="en-US"/>
        </w:rPr>
        <w:t>IV</w:t>
      </w:r>
      <w:r>
        <w:rPr>
          <w:sz w:val="28"/>
          <w:szCs w:val="28"/>
        </w:rPr>
        <w:t>) оксохлоридом</w:t>
      </w:r>
      <w:r w:rsidRPr="006D2ED8">
        <w:rPr>
          <w:sz w:val="28"/>
          <w:szCs w:val="28"/>
        </w:rPr>
        <w:t xml:space="preserve">. Дослідження </w:t>
      </w:r>
      <w:r w:rsidRPr="006D2ED8">
        <w:rPr>
          <w:sz w:val="28"/>
          <w:szCs w:val="28"/>
        </w:rPr>
        <w:lastRenderedPageBreak/>
        <w:t>проводились як з чис</w:t>
      </w:r>
      <w:r>
        <w:rPr>
          <w:sz w:val="28"/>
          <w:szCs w:val="28"/>
        </w:rPr>
        <w:t xml:space="preserve">тим </w:t>
      </w:r>
      <w:r w:rsidRPr="006D2ED8">
        <w:rPr>
          <w:sz w:val="28"/>
          <w:szCs w:val="28"/>
        </w:rPr>
        <w:t>кальці</w:t>
      </w:r>
      <w:r>
        <w:rPr>
          <w:sz w:val="28"/>
          <w:szCs w:val="28"/>
        </w:rPr>
        <w:t xml:space="preserve">й </w:t>
      </w:r>
      <w:r w:rsidRPr="006D2ED8">
        <w:rPr>
          <w:sz w:val="28"/>
          <w:szCs w:val="28"/>
        </w:rPr>
        <w:t>фосфатом, так і з природними фосф</w:t>
      </w:r>
      <w:r>
        <w:rPr>
          <w:sz w:val="28"/>
          <w:szCs w:val="28"/>
        </w:rPr>
        <w:t>оритами</w:t>
      </w:r>
      <w:r w:rsidRPr="006D2ED8">
        <w:rPr>
          <w:sz w:val="28"/>
          <w:szCs w:val="28"/>
        </w:rPr>
        <w:t xml:space="preserve"> – Каратау та Незвиськими. Згідно з експериментальними досліджен</w:t>
      </w:r>
      <w:r>
        <w:rPr>
          <w:sz w:val="28"/>
          <w:szCs w:val="28"/>
        </w:rPr>
        <w:t>нями за</w:t>
      </w:r>
      <w:r w:rsidRPr="006D2ED8">
        <w:rPr>
          <w:sz w:val="28"/>
          <w:szCs w:val="28"/>
        </w:rPr>
        <w:t xml:space="preserve"> зви</w:t>
      </w:r>
      <w:r>
        <w:rPr>
          <w:sz w:val="28"/>
          <w:szCs w:val="28"/>
        </w:rPr>
        <w:t>чайних умов</w:t>
      </w:r>
      <w:r w:rsidRPr="006D2ED8">
        <w:rPr>
          <w:sz w:val="28"/>
          <w:szCs w:val="28"/>
        </w:rPr>
        <w:t xml:space="preserve"> відгонка фосфору із Са</w:t>
      </w:r>
      <w:r w:rsidRPr="006D2ED8">
        <w:rPr>
          <w:sz w:val="28"/>
          <w:szCs w:val="28"/>
          <w:vertAlign w:val="subscript"/>
        </w:rPr>
        <w:t>3</w:t>
      </w:r>
      <w:r w:rsidRPr="006D2ED8">
        <w:rPr>
          <w:sz w:val="28"/>
          <w:szCs w:val="28"/>
        </w:rPr>
        <w:t>(РО</w:t>
      </w:r>
      <w:r w:rsidRPr="006D2ED8">
        <w:rPr>
          <w:sz w:val="28"/>
          <w:szCs w:val="28"/>
          <w:vertAlign w:val="subscript"/>
        </w:rPr>
        <w:t>4</w:t>
      </w:r>
      <w:r w:rsidRPr="006D2ED8">
        <w:rPr>
          <w:sz w:val="28"/>
          <w:szCs w:val="28"/>
        </w:rPr>
        <w:t>)</w:t>
      </w:r>
      <w:r w:rsidRPr="006D2ED8">
        <w:rPr>
          <w:sz w:val="28"/>
          <w:szCs w:val="28"/>
          <w:vertAlign w:val="subscript"/>
        </w:rPr>
        <w:t>2</w:t>
      </w:r>
      <w:r w:rsidRPr="006D2ED8">
        <w:rPr>
          <w:sz w:val="28"/>
          <w:szCs w:val="28"/>
        </w:rPr>
        <w:t xml:space="preserve"> тетрахлор</w:t>
      </w:r>
      <w:r>
        <w:rPr>
          <w:sz w:val="28"/>
          <w:szCs w:val="28"/>
        </w:rPr>
        <w:t xml:space="preserve">ометаном </w:t>
      </w:r>
      <w:r w:rsidRPr="006D2ED8">
        <w:rPr>
          <w:sz w:val="28"/>
          <w:szCs w:val="28"/>
        </w:rPr>
        <w:t xml:space="preserve"> не відбувається </w:t>
      </w:r>
      <w:r>
        <w:rPr>
          <w:sz w:val="28"/>
          <w:szCs w:val="28"/>
        </w:rPr>
        <w:t>по причині</w:t>
      </w:r>
      <w:r w:rsidRPr="006D2ED8">
        <w:rPr>
          <w:sz w:val="28"/>
          <w:szCs w:val="28"/>
        </w:rPr>
        <w:t xml:space="preserve"> ліофобності Са</w:t>
      </w:r>
      <w:r w:rsidRPr="006D2ED8">
        <w:rPr>
          <w:sz w:val="28"/>
          <w:szCs w:val="28"/>
          <w:vertAlign w:val="subscript"/>
        </w:rPr>
        <w:t>3</w:t>
      </w:r>
      <w:r w:rsidRPr="006D2ED8">
        <w:rPr>
          <w:sz w:val="28"/>
          <w:szCs w:val="28"/>
        </w:rPr>
        <w:t>(РО</w:t>
      </w:r>
      <w:r w:rsidRPr="006D2ED8">
        <w:rPr>
          <w:sz w:val="28"/>
          <w:szCs w:val="28"/>
          <w:vertAlign w:val="subscript"/>
        </w:rPr>
        <w:t>4</w:t>
      </w:r>
      <w:r w:rsidRPr="006D2ED8">
        <w:rPr>
          <w:sz w:val="28"/>
          <w:szCs w:val="28"/>
        </w:rPr>
        <w:t>)</w:t>
      </w:r>
      <w:r w:rsidRPr="006D2ED8">
        <w:rPr>
          <w:sz w:val="28"/>
          <w:szCs w:val="28"/>
          <w:vertAlign w:val="subscript"/>
        </w:rPr>
        <w:t>2</w:t>
      </w:r>
      <w:r w:rsidRPr="006D2ED8">
        <w:rPr>
          <w:sz w:val="28"/>
          <w:szCs w:val="28"/>
        </w:rPr>
        <w:t xml:space="preserve"> по відношенню до CCl</w:t>
      </w:r>
      <w:r w:rsidRPr="006D2ED8">
        <w:rPr>
          <w:sz w:val="28"/>
          <w:szCs w:val="28"/>
          <w:vertAlign w:val="subscript"/>
        </w:rPr>
        <w:t>4</w:t>
      </w:r>
      <w:r w:rsidRPr="006D2ED8">
        <w:rPr>
          <w:sz w:val="28"/>
          <w:szCs w:val="28"/>
        </w:rPr>
        <w:t xml:space="preserve">. Однак з переведенням </w:t>
      </w:r>
      <w:r>
        <w:rPr>
          <w:sz w:val="28"/>
          <w:szCs w:val="28"/>
        </w:rPr>
        <w:t xml:space="preserve">реагенту </w:t>
      </w:r>
      <w:r w:rsidRPr="006D2ED8">
        <w:rPr>
          <w:sz w:val="28"/>
          <w:szCs w:val="28"/>
        </w:rPr>
        <w:t xml:space="preserve">в </w:t>
      </w:r>
      <w:r w:rsidRPr="00106E1E">
        <w:rPr>
          <w:sz w:val="28"/>
          <w:szCs w:val="28"/>
        </w:rPr>
        <w:t>газофазний ре</w:t>
      </w:r>
      <w:r w:rsidRPr="000D3F48">
        <w:rPr>
          <w:spacing w:val="-2"/>
          <w:sz w:val="28"/>
          <w:szCs w:val="28"/>
        </w:rPr>
        <w:t>жим (</w:t>
      </w:r>
      <w:r w:rsidR="005D0269" w:rsidRPr="000D3F48">
        <w:rPr>
          <w:spacing w:val="-2"/>
          <w:sz w:val="28"/>
          <w:szCs w:val="28"/>
        </w:rPr>
        <w:t>623</w:t>
      </w:r>
      <w:r w:rsidRPr="000D3F48">
        <w:rPr>
          <w:spacing w:val="-2"/>
          <w:sz w:val="28"/>
          <w:szCs w:val="28"/>
        </w:rPr>
        <w:t xml:space="preserve"> – </w:t>
      </w:r>
      <w:r w:rsidR="005D0269" w:rsidRPr="000D3F48">
        <w:rPr>
          <w:spacing w:val="-2"/>
          <w:sz w:val="28"/>
          <w:szCs w:val="28"/>
        </w:rPr>
        <w:t>723К</w:t>
      </w:r>
      <w:r w:rsidRPr="000D3F48">
        <w:rPr>
          <w:spacing w:val="-2"/>
          <w:sz w:val="28"/>
          <w:szCs w:val="28"/>
        </w:rPr>
        <w:t>) розклад Са</w:t>
      </w:r>
      <w:r w:rsidRPr="000D3F48">
        <w:rPr>
          <w:spacing w:val="-2"/>
          <w:sz w:val="28"/>
          <w:szCs w:val="28"/>
          <w:vertAlign w:val="subscript"/>
        </w:rPr>
        <w:t>3</w:t>
      </w:r>
      <w:r w:rsidRPr="000D3F48">
        <w:rPr>
          <w:spacing w:val="-2"/>
          <w:sz w:val="28"/>
          <w:szCs w:val="28"/>
        </w:rPr>
        <w:t>(РО</w:t>
      </w:r>
      <w:r w:rsidRPr="000D3F48">
        <w:rPr>
          <w:spacing w:val="-2"/>
          <w:sz w:val="28"/>
          <w:szCs w:val="28"/>
          <w:vertAlign w:val="subscript"/>
        </w:rPr>
        <w:t>4</w:t>
      </w:r>
      <w:r w:rsidRPr="000D3F48">
        <w:rPr>
          <w:spacing w:val="-2"/>
          <w:sz w:val="28"/>
          <w:szCs w:val="28"/>
        </w:rPr>
        <w:t>)</w:t>
      </w:r>
      <w:r w:rsidRPr="000D3F48">
        <w:rPr>
          <w:spacing w:val="-2"/>
          <w:sz w:val="28"/>
          <w:szCs w:val="28"/>
          <w:vertAlign w:val="subscript"/>
        </w:rPr>
        <w:t>2</w:t>
      </w:r>
      <w:r w:rsidRPr="000D3F48">
        <w:rPr>
          <w:spacing w:val="-2"/>
          <w:sz w:val="28"/>
          <w:szCs w:val="28"/>
        </w:rPr>
        <w:t xml:space="preserve"> відбувається досить ефективно (рис.</w:t>
      </w:r>
      <w:r w:rsidR="00D71DAA">
        <w:rPr>
          <w:spacing w:val="-2"/>
          <w:sz w:val="28"/>
          <w:szCs w:val="28"/>
        </w:rPr>
        <w:t xml:space="preserve"> </w:t>
      </w:r>
      <w:r w:rsidR="00EF1257" w:rsidRPr="000D3F48">
        <w:rPr>
          <w:spacing w:val="-2"/>
          <w:sz w:val="28"/>
          <w:szCs w:val="28"/>
        </w:rPr>
        <w:t>8</w:t>
      </w:r>
      <w:r w:rsidRPr="000D3F48">
        <w:rPr>
          <w:spacing w:val="-2"/>
          <w:sz w:val="28"/>
          <w:szCs w:val="28"/>
        </w:rPr>
        <w:t>).</w:t>
      </w:r>
    </w:p>
    <w:p w:rsidR="00171F9E" w:rsidRPr="000D3F48" w:rsidRDefault="00210541" w:rsidP="0065004E">
      <w:pPr>
        <w:ind w:firstLine="567"/>
        <w:jc w:val="both"/>
        <w:rPr>
          <w:spacing w:val="-2"/>
          <w:sz w:val="28"/>
          <w:szCs w:val="28"/>
        </w:rPr>
      </w:pPr>
      <w:r w:rsidRPr="00210541">
        <w:rPr>
          <w:noProof/>
          <w:spacing w:val="-2"/>
        </w:rPr>
        <w:pict>
          <v:shape id="Диаграмма 2" o:spid="_x0000_s1115" type="#_x0000_t75" style="position:absolute;left:0;text-align:left;margin-left:-9.6pt;margin-top:-28.85pt;width:276.4pt;height:241.45pt;z-index:13;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">
            <v:imagedata r:id="rId19" o:title="" croptop="208f" cropbottom="-623f" cropleft="-1124f" cropright="-1640f"/>
            <w10:wrap type="square"/>
          </v:shape>
        </w:pict>
      </w:r>
      <w:r>
        <w:rPr>
          <w:noProof/>
          <w:spacing w:val="-2"/>
          <w:sz w:val="28"/>
          <w:szCs w:val="28"/>
          <w:lang w:eastAsia="uk-UA"/>
        </w:rPr>
        <w:pict>
          <v:rect id="_x0000_s1051" style="position:absolute;left:0;text-align:left;margin-left:1.3pt;margin-top:214.85pt;width:266.85pt;height:76.5pt;z-index:9" stroked="f">
            <v:textbox style="mso-next-textbox:#_x0000_s1051">
              <w:txbxContent>
                <w:p w:rsidR="00401166" w:rsidRPr="007E09B4" w:rsidRDefault="00401166" w:rsidP="00236F5F">
                  <w:pPr>
                    <w:ind w:firstLine="708"/>
                    <w:jc w:val="both"/>
                  </w:pPr>
                  <w:r w:rsidRPr="007E09B4">
                    <w:t xml:space="preserve">Рис. </w:t>
                  </w:r>
                  <w:r>
                    <w:t>8</w:t>
                  </w:r>
                  <w:r w:rsidRPr="007E09B4">
                    <w:t>. Вплив температури на ступінь відгонки фосфору тетрахлорометаном із Незвиського фосфориту (витрата CCl</w:t>
                  </w:r>
                  <w:r w:rsidRPr="007E09B4">
                    <w:rPr>
                      <w:vertAlign w:val="subscript"/>
                    </w:rPr>
                    <w:t>4</w:t>
                  </w:r>
                  <w:r w:rsidRPr="007E09B4">
                    <w:t xml:space="preserve"> – 2,9 мл, наважка фосфориту 4 г): ■ – 20 хв., ▲– 40 хв,</w:t>
                  </w:r>
                  <w:r>
                    <w:t xml:space="preserve">   </w:t>
                  </w:r>
                  <w:r w:rsidRPr="007E09B4">
                    <w:t xml:space="preserve"> ● – 60 хв.</w:t>
                  </w:r>
                </w:p>
              </w:txbxContent>
            </v:textbox>
            <w10:wrap type="square"/>
          </v:rect>
        </w:pict>
      </w:r>
      <w:r w:rsidR="00171F9E" w:rsidRPr="000D3F48">
        <w:rPr>
          <w:spacing w:val="-2"/>
          <w:sz w:val="28"/>
          <w:szCs w:val="28"/>
        </w:rPr>
        <w:t xml:space="preserve">При нижчих температурах спостерігається збільшення </w:t>
      </w:r>
      <w:r w:rsidR="00D71DAA">
        <w:rPr>
          <w:spacing w:val="-2"/>
          <w:sz w:val="28"/>
          <w:szCs w:val="28"/>
        </w:rPr>
        <w:t>конденса</w:t>
      </w:r>
      <w:r w:rsidR="00171F9E" w:rsidRPr="000D3F48">
        <w:rPr>
          <w:spacing w:val="-2"/>
          <w:sz w:val="28"/>
          <w:szCs w:val="28"/>
        </w:rPr>
        <w:t>ції продуктів. Характер зміни ступеня перетворення Незвиського фосфориту є ідентичним, як і для чистого Ca</w:t>
      </w:r>
      <w:r w:rsidR="00171F9E" w:rsidRPr="000D3F48">
        <w:rPr>
          <w:spacing w:val="-2"/>
          <w:sz w:val="28"/>
          <w:szCs w:val="28"/>
          <w:vertAlign w:val="subscript"/>
        </w:rPr>
        <w:t>3</w:t>
      </w:r>
      <w:r w:rsidR="00171F9E" w:rsidRPr="000D3F48">
        <w:rPr>
          <w:spacing w:val="-2"/>
          <w:sz w:val="28"/>
          <w:szCs w:val="28"/>
        </w:rPr>
        <w:t>(PO</w:t>
      </w:r>
      <w:r w:rsidR="00171F9E" w:rsidRPr="000D3F48">
        <w:rPr>
          <w:spacing w:val="-2"/>
          <w:sz w:val="28"/>
          <w:szCs w:val="28"/>
          <w:vertAlign w:val="subscript"/>
        </w:rPr>
        <w:t>4</w:t>
      </w:r>
      <w:r w:rsidR="00171F9E" w:rsidRPr="000D3F48">
        <w:rPr>
          <w:spacing w:val="-2"/>
          <w:sz w:val="28"/>
          <w:szCs w:val="28"/>
        </w:rPr>
        <w:t>)</w:t>
      </w:r>
      <w:r w:rsidR="00171F9E" w:rsidRPr="000D3F48">
        <w:rPr>
          <w:spacing w:val="-2"/>
          <w:sz w:val="28"/>
          <w:szCs w:val="28"/>
          <w:vertAlign w:val="subscript"/>
        </w:rPr>
        <w:t>2</w:t>
      </w:r>
      <w:r w:rsidR="00171F9E" w:rsidRPr="000D3F48">
        <w:rPr>
          <w:spacing w:val="-2"/>
          <w:sz w:val="28"/>
          <w:szCs w:val="28"/>
        </w:rPr>
        <w:t xml:space="preserve">. З підвищенням температури від </w:t>
      </w:r>
      <w:r w:rsidR="00733AD4" w:rsidRPr="000D3F48">
        <w:rPr>
          <w:spacing w:val="-2"/>
          <w:sz w:val="28"/>
          <w:szCs w:val="28"/>
        </w:rPr>
        <w:t>623</w:t>
      </w:r>
      <w:r w:rsidR="00171F9E" w:rsidRPr="000D3F48">
        <w:rPr>
          <w:spacing w:val="-2"/>
          <w:sz w:val="28"/>
          <w:szCs w:val="28"/>
        </w:rPr>
        <w:t xml:space="preserve"> до </w:t>
      </w:r>
      <w:r w:rsidR="00733AD4" w:rsidRPr="000D3F48">
        <w:rPr>
          <w:spacing w:val="-2"/>
          <w:sz w:val="28"/>
          <w:szCs w:val="28"/>
        </w:rPr>
        <w:t>673К</w:t>
      </w:r>
      <w:r w:rsidR="00171F9E" w:rsidRPr="000D3F48">
        <w:rPr>
          <w:spacing w:val="-2"/>
          <w:sz w:val="28"/>
          <w:szCs w:val="28"/>
        </w:rPr>
        <w:t xml:space="preserve"> спостерігається незначне підвищення ступеня відгонки фосфору. При </w:t>
      </w:r>
      <w:r w:rsidR="00733AD4" w:rsidRPr="000D3F48">
        <w:rPr>
          <w:spacing w:val="-2"/>
          <w:sz w:val="28"/>
          <w:szCs w:val="28"/>
        </w:rPr>
        <w:t>673</w:t>
      </w:r>
      <w:r w:rsidR="00171F9E" w:rsidRPr="000D3F48">
        <w:rPr>
          <w:spacing w:val="-2"/>
          <w:sz w:val="28"/>
          <w:szCs w:val="28"/>
        </w:rPr>
        <w:t xml:space="preserve"> </w:t>
      </w:r>
      <w:r w:rsidR="00733AD4" w:rsidRPr="000D3F48">
        <w:rPr>
          <w:spacing w:val="-2"/>
          <w:sz w:val="28"/>
          <w:szCs w:val="28"/>
        </w:rPr>
        <w:t>–</w:t>
      </w:r>
      <w:r w:rsidR="00171F9E" w:rsidRPr="000D3F48">
        <w:rPr>
          <w:spacing w:val="-2"/>
          <w:sz w:val="28"/>
          <w:szCs w:val="28"/>
        </w:rPr>
        <w:t xml:space="preserve"> </w:t>
      </w:r>
      <w:r w:rsidR="00733AD4" w:rsidRPr="000D3F48">
        <w:rPr>
          <w:spacing w:val="-2"/>
          <w:sz w:val="28"/>
          <w:szCs w:val="28"/>
        </w:rPr>
        <w:t>723К</w:t>
      </w:r>
      <w:r w:rsidR="00171F9E" w:rsidRPr="000D3F48">
        <w:rPr>
          <w:spacing w:val="-2"/>
          <w:sz w:val="28"/>
          <w:szCs w:val="28"/>
        </w:rPr>
        <w:t xml:space="preserve"> досягається практично повне перетворення фосфориту.</w:t>
      </w:r>
    </w:p>
    <w:p w:rsidR="00DF6E7F" w:rsidRPr="000D3F48" w:rsidRDefault="00210541" w:rsidP="000D3F48">
      <w:pPr>
        <w:ind w:firstLine="567"/>
        <w:jc w:val="both"/>
        <w:rPr>
          <w:spacing w:val="-2"/>
          <w:sz w:val="28"/>
          <w:szCs w:val="28"/>
        </w:rPr>
      </w:pPr>
      <w:r>
        <w:rPr>
          <w:noProof/>
          <w:spacing w:val="-2"/>
          <w:sz w:val="28"/>
          <w:szCs w:val="28"/>
        </w:rPr>
        <w:pict>
          <v:shape id="_x0000_s1078" type="#_x0000_t75" style="position:absolute;left:0;text-align:left;margin-left:-269.15pt;margin-top:61.65pt;width:263.1pt;height:238.15pt;z-index:10">
            <v:imagedata r:id="rId20" o:title=""/>
            <w10:wrap type="square"/>
          </v:shape>
        </w:pict>
      </w:r>
      <w:r w:rsidR="00DF6E7F" w:rsidRPr="000D3F48">
        <w:rPr>
          <w:spacing w:val="-2"/>
          <w:sz w:val="28"/>
          <w:szCs w:val="28"/>
        </w:rPr>
        <w:t xml:space="preserve">Як показали результати досліджень (рис. </w:t>
      </w:r>
      <w:r w:rsidR="00EF1257" w:rsidRPr="000D3F48">
        <w:rPr>
          <w:spacing w:val="-2"/>
          <w:sz w:val="28"/>
          <w:szCs w:val="28"/>
        </w:rPr>
        <w:t>9</w:t>
      </w:r>
      <w:r w:rsidR="00DF6E7F" w:rsidRPr="000D3F48">
        <w:rPr>
          <w:spacing w:val="-2"/>
          <w:sz w:val="28"/>
          <w:szCs w:val="28"/>
        </w:rPr>
        <w:t>) з</w:t>
      </w:r>
      <w:r w:rsidR="007E09B4" w:rsidRPr="000D3F48">
        <w:rPr>
          <w:spacing w:val="-2"/>
          <w:sz w:val="28"/>
          <w:szCs w:val="28"/>
        </w:rPr>
        <w:t xml:space="preserve">а рівні проміжки часу відганяються однакові кількості фосфору. При </w:t>
      </w:r>
      <w:r w:rsidR="001A0180" w:rsidRPr="000D3F48">
        <w:rPr>
          <w:spacing w:val="-2"/>
          <w:sz w:val="28"/>
          <w:szCs w:val="28"/>
        </w:rPr>
        <w:t xml:space="preserve">723К </w:t>
      </w:r>
      <w:r w:rsidR="007E09B4" w:rsidRPr="000D3F48">
        <w:rPr>
          <w:spacing w:val="-2"/>
          <w:sz w:val="28"/>
          <w:szCs w:val="28"/>
        </w:rPr>
        <w:t>за 60 хв досягнуто ступінь перетворення Незвиського фосфориту вище 90%. Різниця в ступенях відновлення за 60 хвилин визнача</w:t>
      </w:r>
      <w:r w:rsidR="00355713">
        <w:rPr>
          <w:spacing w:val="-2"/>
          <w:sz w:val="28"/>
          <w:szCs w:val="28"/>
        </w:rPr>
        <w:t>лась</w:t>
      </w:r>
      <w:r w:rsidR="007E09B4" w:rsidRPr="000D3F48">
        <w:rPr>
          <w:spacing w:val="-2"/>
          <w:sz w:val="28"/>
          <w:szCs w:val="28"/>
        </w:rPr>
        <w:t xml:space="preserve"> різницею в конденсації продуктів в холодному кінці реактора, яка при </w:t>
      </w:r>
      <w:r w:rsidR="00733AD4" w:rsidRPr="000D3F48">
        <w:rPr>
          <w:spacing w:val="-2"/>
          <w:sz w:val="28"/>
          <w:szCs w:val="28"/>
        </w:rPr>
        <w:t>623К</w:t>
      </w:r>
      <w:r w:rsidR="007E09B4" w:rsidRPr="000D3F48">
        <w:rPr>
          <w:spacing w:val="-2"/>
          <w:sz w:val="28"/>
          <w:szCs w:val="28"/>
        </w:rPr>
        <w:t xml:space="preserve"> є найбільшою і знаходи</w:t>
      </w:r>
      <w:r w:rsidR="00355713">
        <w:rPr>
          <w:spacing w:val="-2"/>
          <w:sz w:val="28"/>
          <w:szCs w:val="28"/>
        </w:rPr>
        <w:t>лась</w:t>
      </w:r>
      <w:r w:rsidR="007E09B4" w:rsidRPr="000D3F48">
        <w:rPr>
          <w:spacing w:val="-2"/>
          <w:sz w:val="28"/>
          <w:szCs w:val="28"/>
        </w:rPr>
        <w:t xml:space="preserve"> в межах 8 ÷ 9% від поглинутого</w:t>
      </w:r>
      <w:r w:rsidR="00F04DA9" w:rsidRPr="000D3F48">
        <w:rPr>
          <w:spacing w:val="-2"/>
          <w:sz w:val="28"/>
          <w:szCs w:val="28"/>
        </w:rPr>
        <w:t xml:space="preserve">. </w:t>
      </w:r>
      <w:r w:rsidR="00135BCC" w:rsidRPr="000D3F48">
        <w:rPr>
          <w:spacing w:val="-2"/>
          <w:sz w:val="28"/>
          <w:szCs w:val="28"/>
        </w:rPr>
        <w:t>Розклад Са</w:t>
      </w:r>
      <w:r w:rsidR="00135BCC" w:rsidRPr="000D3F48">
        <w:rPr>
          <w:spacing w:val="-2"/>
          <w:sz w:val="28"/>
          <w:szCs w:val="28"/>
          <w:vertAlign w:val="subscript"/>
        </w:rPr>
        <w:t>3</w:t>
      </w:r>
      <w:r w:rsidR="00135BCC" w:rsidRPr="000D3F48">
        <w:rPr>
          <w:spacing w:val="-2"/>
          <w:sz w:val="28"/>
          <w:szCs w:val="28"/>
        </w:rPr>
        <w:t>(РО</w:t>
      </w:r>
      <w:r w:rsidR="00135BCC" w:rsidRPr="000D3F48">
        <w:rPr>
          <w:spacing w:val="-2"/>
          <w:sz w:val="28"/>
          <w:szCs w:val="28"/>
          <w:vertAlign w:val="subscript"/>
        </w:rPr>
        <w:t>4</w:t>
      </w:r>
      <w:r w:rsidR="00135BCC" w:rsidRPr="000D3F48">
        <w:rPr>
          <w:spacing w:val="-2"/>
          <w:sz w:val="28"/>
          <w:szCs w:val="28"/>
        </w:rPr>
        <w:t>)</w:t>
      </w:r>
      <w:r w:rsidR="00135BCC" w:rsidRPr="000D3F48">
        <w:rPr>
          <w:spacing w:val="-2"/>
          <w:sz w:val="28"/>
          <w:szCs w:val="28"/>
          <w:vertAlign w:val="subscript"/>
        </w:rPr>
        <w:t>2</w:t>
      </w:r>
      <w:r w:rsidR="00135BCC" w:rsidRPr="000D3F48">
        <w:rPr>
          <w:spacing w:val="-2"/>
          <w:sz w:val="28"/>
          <w:szCs w:val="28"/>
        </w:rPr>
        <w:t xml:space="preserve"> відбувається з утворенням у твердій фазі кальцій хлориду, фосфор відганяється у вигляді POCl</w:t>
      </w:r>
      <w:r w:rsidR="00135BCC" w:rsidRPr="000D3F48">
        <w:rPr>
          <w:spacing w:val="-2"/>
          <w:sz w:val="28"/>
          <w:szCs w:val="28"/>
          <w:vertAlign w:val="subscript"/>
        </w:rPr>
        <w:t>3</w:t>
      </w:r>
      <w:r w:rsidR="00135BCC" w:rsidRPr="000D3F48">
        <w:rPr>
          <w:spacing w:val="-2"/>
          <w:sz w:val="28"/>
          <w:szCs w:val="28"/>
        </w:rPr>
        <w:t>.</w:t>
      </w:r>
      <w:r w:rsidR="00DF7EF2" w:rsidRPr="000D3F48">
        <w:rPr>
          <w:spacing w:val="-2"/>
          <w:sz w:val="28"/>
          <w:szCs w:val="28"/>
        </w:rPr>
        <w:t xml:space="preserve"> </w:t>
      </w:r>
    </w:p>
    <w:p w:rsidR="00EF1257" w:rsidRPr="000D3F48" w:rsidRDefault="00210541" w:rsidP="0065004E">
      <w:pPr>
        <w:ind w:firstLine="567"/>
        <w:jc w:val="both"/>
        <w:rPr>
          <w:noProof/>
          <w:spacing w:val="-2"/>
          <w:sz w:val="28"/>
          <w:szCs w:val="28"/>
          <w:lang w:eastAsia="uk-UA"/>
        </w:rPr>
      </w:pPr>
      <w:r>
        <w:rPr>
          <w:noProof/>
          <w:spacing w:val="-2"/>
          <w:sz w:val="28"/>
          <w:szCs w:val="28"/>
          <w:lang w:eastAsia="uk-UA"/>
        </w:rPr>
        <w:pict>
          <v:rect id="_x0000_s1079" style="position:absolute;left:0;text-align:left;margin-left:-272.5pt;margin-top:47.5pt;width:264.95pt;height:77.25pt;z-index:-2" wrapcoords="-67 0 -67 21450 21600 21450 21600 0 -67 0" stroked="f">
            <v:textbox style="mso-next-textbox:#_x0000_s1079">
              <w:txbxContent>
                <w:p w:rsidR="00401166" w:rsidRPr="00F65AA9" w:rsidRDefault="00401166" w:rsidP="00171F9E">
                  <w:pPr>
                    <w:ind w:firstLine="708"/>
                    <w:jc w:val="both"/>
                  </w:pPr>
                  <w:r w:rsidRPr="00F65AA9">
                    <w:t xml:space="preserve">Рис. </w:t>
                  </w:r>
                  <w:r>
                    <w:t>9</w:t>
                  </w:r>
                  <w:r w:rsidRPr="00F65AA9">
                    <w:t>. Вплив тривалості процесу на ступінь відгонки фосфору з Незвиського фосфориту тетрахлорометаном при різних температурах (</w:t>
                  </w:r>
                  <w:r>
                    <w:t>К): ■ – 623</w:t>
                  </w:r>
                  <w:r w:rsidRPr="00F65AA9">
                    <w:t xml:space="preserve">, ▲– </w:t>
                  </w:r>
                  <w:r>
                    <w:t>673, ●– 723</w:t>
                  </w:r>
                  <w:r w:rsidRPr="00F65AA9">
                    <w:t>.</w:t>
                  </w:r>
                </w:p>
                <w:p w:rsidR="00401166" w:rsidRPr="00F65AA9" w:rsidRDefault="00401166" w:rsidP="00171F9E">
                  <w:pPr>
                    <w:jc w:val="both"/>
                  </w:pPr>
                  <w:r w:rsidRPr="00F65AA9">
                    <w:t>(витрата CCl</w:t>
                  </w:r>
                  <w:r w:rsidRPr="00F65AA9">
                    <w:rPr>
                      <w:vertAlign w:val="subscript"/>
                    </w:rPr>
                    <w:t>4</w:t>
                  </w:r>
                  <w:r w:rsidRPr="00F65AA9">
                    <w:t xml:space="preserve"> - 2,9 мл, наважка фосфориту 4 г)</w:t>
                  </w:r>
                </w:p>
              </w:txbxContent>
            </v:textbox>
            <w10:wrap type="tight"/>
          </v:rect>
        </w:pict>
      </w:r>
      <w:r w:rsidR="00DF6E7F" w:rsidRPr="000D3F48">
        <w:rPr>
          <w:spacing w:val="-2"/>
          <w:sz w:val="28"/>
          <w:szCs w:val="28"/>
        </w:rPr>
        <w:t>Для кінетичного аналізу експериментальних</w:t>
      </w:r>
      <w:r w:rsidR="00D71DAA">
        <w:rPr>
          <w:spacing w:val="-2"/>
          <w:sz w:val="28"/>
          <w:szCs w:val="28"/>
        </w:rPr>
        <w:t xml:space="preserve"> даних</w:t>
      </w:r>
      <w:r w:rsidR="00DF6E7F" w:rsidRPr="000D3F48">
        <w:rPr>
          <w:spacing w:val="-2"/>
          <w:sz w:val="28"/>
          <w:szCs w:val="28"/>
        </w:rPr>
        <w:t xml:space="preserve"> розкладу  Ca</w:t>
      </w:r>
      <w:r w:rsidR="00DF6E7F" w:rsidRPr="000D3F48">
        <w:rPr>
          <w:spacing w:val="-2"/>
          <w:sz w:val="28"/>
          <w:szCs w:val="28"/>
          <w:vertAlign w:val="subscript"/>
        </w:rPr>
        <w:t>3</w:t>
      </w:r>
      <w:r w:rsidR="00DF6E7F" w:rsidRPr="000D3F48">
        <w:rPr>
          <w:spacing w:val="-2"/>
          <w:sz w:val="28"/>
          <w:szCs w:val="28"/>
        </w:rPr>
        <w:t>(PO</w:t>
      </w:r>
      <w:r w:rsidR="00DF6E7F" w:rsidRPr="000D3F48">
        <w:rPr>
          <w:spacing w:val="-2"/>
          <w:sz w:val="28"/>
          <w:szCs w:val="28"/>
          <w:vertAlign w:val="subscript"/>
        </w:rPr>
        <w:t>4</w:t>
      </w:r>
      <w:r w:rsidR="00DF6E7F" w:rsidRPr="000D3F48">
        <w:rPr>
          <w:spacing w:val="-2"/>
          <w:sz w:val="28"/>
          <w:szCs w:val="28"/>
        </w:rPr>
        <w:t>)</w:t>
      </w:r>
      <w:r w:rsidR="00DF6E7F" w:rsidRPr="000D3F48">
        <w:rPr>
          <w:spacing w:val="-2"/>
          <w:sz w:val="28"/>
          <w:szCs w:val="28"/>
          <w:vertAlign w:val="subscript"/>
        </w:rPr>
        <w:t>2</w:t>
      </w:r>
      <w:r w:rsidR="00DF6E7F" w:rsidRPr="000D3F48">
        <w:rPr>
          <w:spacing w:val="-2"/>
          <w:sz w:val="28"/>
          <w:szCs w:val="28"/>
        </w:rPr>
        <w:t xml:space="preserve"> тетрахлорометаном</w:t>
      </w:r>
      <w:r w:rsidR="00D71DAA">
        <w:rPr>
          <w:spacing w:val="-2"/>
          <w:sz w:val="28"/>
          <w:szCs w:val="28"/>
        </w:rPr>
        <w:t xml:space="preserve"> (рис. 10)</w:t>
      </w:r>
      <w:r w:rsidR="00DF6E7F" w:rsidRPr="000D3F48">
        <w:rPr>
          <w:spacing w:val="-2"/>
          <w:sz w:val="28"/>
          <w:szCs w:val="28"/>
        </w:rPr>
        <w:t xml:space="preserve"> використовували рівняння Грея-Ведінгтона</w:t>
      </w:r>
      <w:r w:rsidR="001418D5" w:rsidRPr="000D3F48">
        <w:rPr>
          <w:spacing w:val="-2"/>
          <w:sz w:val="28"/>
          <w:szCs w:val="28"/>
        </w:rPr>
        <w:t xml:space="preserve"> (стискаючої сфери)</w:t>
      </w:r>
      <w:r w:rsidR="00EB71ED" w:rsidRPr="000D3F48">
        <w:rPr>
          <w:spacing w:val="-2"/>
          <w:sz w:val="28"/>
          <w:szCs w:val="28"/>
        </w:rPr>
        <w:t xml:space="preserve">: </w:t>
      </w:r>
      <w:r w:rsidR="00DF6E7F" w:rsidRPr="000D3F48">
        <w:rPr>
          <w:noProof/>
          <w:spacing w:val="-2"/>
          <w:sz w:val="28"/>
          <w:szCs w:val="28"/>
          <w:lang w:eastAsia="uk-UA"/>
        </w:rPr>
        <w:t xml:space="preserve"> </w:t>
      </w:r>
      <w:r w:rsidR="00106E1E" w:rsidRPr="000D3F48">
        <w:rPr>
          <w:noProof/>
          <w:spacing w:val="-2"/>
          <w:sz w:val="28"/>
          <w:szCs w:val="28"/>
          <w:lang w:eastAsia="uk-UA"/>
        </w:rPr>
        <w:t xml:space="preserve">     </w:t>
      </w:r>
    </w:p>
    <w:p w:rsidR="00EF1257" w:rsidRPr="000D3F48" w:rsidRDefault="00EF1257" w:rsidP="00845346">
      <w:pPr>
        <w:spacing w:line="252" w:lineRule="auto"/>
        <w:jc w:val="both"/>
        <w:rPr>
          <w:noProof/>
          <w:spacing w:val="-2"/>
          <w:sz w:val="28"/>
          <w:szCs w:val="28"/>
          <w:lang w:eastAsia="uk-UA"/>
        </w:rPr>
      </w:pPr>
    </w:p>
    <w:p w:rsidR="00EB71ED" w:rsidRPr="000D3F48" w:rsidRDefault="004C4F6B" w:rsidP="000D3F48">
      <w:pPr>
        <w:spacing w:line="252" w:lineRule="auto"/>
        <w:jc w:val="center"/>
        <w:rPr>
          <w:noProof/>
          <w:spacing w:val="-2"/>
          <w:sz w:val="28"/>
          <w:szCs w:val="28"/>
          <w:lang w:eastAsia="uk-UA"/>
        </w:rPr>
      </w:pPr>
      <w:r w:rsidRPr="000D3F48">
        <w:rPr>
          <w:noProof/>
          <w:spacing w:val="-2"/>
          <w:sz w:val="28"/>
          <w:szCs w:val="28"/>
          <w:lang w:eastAsia="uk-UA"/>
        </w:rPr>
        <w:t xml:space="preserve">       </w:t>
      </w:r>
      <w:r w:rsidR="00F04DA9" w:rsidRPr="000D3F48">
        <w:rPr>
          <w:noProof/>
          <w:spacing w:val="-2"/>
          <w:sz w:val="28"/>
          <w:szCs w:val="28"/>
          <w:lang w:eastAsia="uk-UA"/>
        </w:rPr>
        <w:t xml:space="preserve"> </w:t>
      </w:r>
      <w:r w:rsidR="00113E21" w:rsidRPr="000D3F48">
        <w:rPr>
          <w:noProof/>
          <w:spacing w:val="-2"/>
          <w:sz w:val="28"/>
          <w:szCs w:val="28"/>
          <w:lang w:eastAsia="uk-UA"/>
        </w:rPr>
        <w:t xml:space="preserve"> </w:t>
      </w:r>
      <w:r w:rsidR="00EF1257" w:rsidRPr="000D3F48">
        <w:rPr>
          <w:noProof/>
          <w:spacing w:val="-2"/>
          <w:sz w:val="28"/>
          <w:szCs w:val="28"/>
          <w:lang w:val="en-US" w:eastAsia="uk-UA"/>
        </w:rPr>
        <w:t>F</w:t>
      </w:r>
      <w:r w:rsidR="00EF1257" w:rsidRPr="000D3F48">
        <w:rPr>
          <w:noProof/>
          <w:spacing w:val="-2"/>
          <w:sz w:val="28"/>
          <w:szCs w:val="28"/>
          <w:lang w:val="ru-RU" w:eastAsia="uk-UA"/>
        </w:rPr>
        <w:t>(</w:t>
      </w:r>
      <w:r w:rsidR="00355713">
        <w:rPr>
          <w:noProof/>
          <w:spacing w:val="-2"/>
          <w:sz w:val="28"/>
          <w:szCs w:val="28"/>
          <w:lang w:val="en-US" w:eastAsia="uk-UA"/>
        </w:rPr>
        <w:t>ε</w:t>
      </w:r>
      <w:r w:rsidR="00EF1257" w:rsidRPr="000D3F48">
        <w:rPr>
          <w:noProof/>
          <w:spacing w:val="-2"/>
          <w:sz w:val="28"/>
          <w:szCs w:val="28"/>
          <w:lang w:val="ru-RU" w:eastAsia="uk-UA"/>
        </w:rPr>
        <w:t>) =</w:t>
      </w:r>
      <w:r w:rsidR="00EF1257" w:rsidRPr="000D3F48">
        <w:rPr>
          <w:bCs/>
          <w:color w:val="000000"/>
          <w:spacing w:val="-2"/>
          <w:sz w:val="28"/>
          <w:szCs w:val="28"/>
          <w:lang w:eastAsia="uk-UA"/>
        </w:rPr>
        <w:t>1</w:t>
      </w:r>
      <w:r w:rsidR="00EF1257" w:rsidRPr="000D3F48">
        <w:rPr>
          <w:bCs/>
          <w:color w:val="000000"/>
          <w:spacing w:val="-2"/>
          <w:sz w:val="28"/>
          <w:szCs w:val="28"/>
          <w:lang w:val="ru-RU" w:eastAsia="uk-UA"/>
        </w:rPr>
        <w:t xml:space="preserve"> </w:t>
      </w:r>
      <w:r w:rsidR="00EF1257" w:rsidRPr="000D3F48">
        <w:rPr>
          <w:bCs/>
          <w:color w:val="000000"/>
          <w:spacing w:val="-2"/>
          <w:sz w:val="28"/>
          <w:szCs w:val="28"/>
          <w:lang w:eastAsia="uk-UA"/>
        </w:rPr>
        <w:t>–</w:t>
      </w:r>
      <w:r w:rsidR="00EF1257" w:rsidRPr="000D3F48">
        <w:rPr>
          <w:bCs/>
          <w:color w:val="000000"/>
          <w:spacing w:val="-2"/>
          <w:sz w:val="28"/>
          <w:szCs w:val="28"/>
          <w:lang w:val="ru-RU" w:eastAsia="uk-UA"/>
        </w:rPr>
        <w:t xml:space="preserve"> </w:t>
      </w:r>
      <w:r w:rsidR="00EF1257" w:rsidRPr="000D3F48">
        <w:rPr>
          <w:bCs/>
          <w:color w:val="000000"/>
          <w:spacing w:val="-2"/>
          <w:sz w:val="28"/>
          <w:szCs w:val="28"/>
          <w:lang w:eastAsia="uk-UA"/>
        </w:rPr>
        <w:t>(1</w:t>
      </w:r>
      <w:r w:rsidR="00EF1257" w:rsidRPr="000D3F48">
        <w:rPr>
          <w:bCs/>
          <w:color w:val="000000"/>
          <w:spacing w:val="-2"/>
          <w:sz w:val="28"/>
          <w:szCs w:val="28"/>
          <w:lang w:val="ru-RU" w:eastAsia="uk-UA"/>
        </w:rPr>
        <w:t xml:space="preserve"> </w:t>
      </w:r>
      <w:r w:rsidR="00EF1257" w:rsidRPr="000D3F48">
        <w:rPr>
          <w:bCs/>
          <w:color w:val="000000"/>
          <w:spacing w:val="-2"/>
          <w:sz w:val="28"/>
          <w:szCs w:val="28"/>
          <w:lang w:eastAsia="uk-UA"/>
        </w:rPr>
        <w:t>–</w:t>
      </w:r>
      <w:r w:rsidR="00F04DA9" w:rsidRPr="000D3F48">
        <w:rPr>
          <w:bCs/>
          <w:color w:val="000000"/>
          <w:spacing w:val="-2"/>
          <w:sz w:val="28"/>
          <w:szCs w:val="28"/>
          <w:lang w:val="ru-RU" w:eastAsia="uk-UA"/>
        </w:rPr>
        <w:t>ε</w:t>
      </w:r>
      <w:r w:rsidR="00EF1257" w:rsidRPr="000D3F48">
        <w:rPr>
          <w:bCs/>
          <w:color w:val="000000"/>
          <w:spacing w:val="-2"/>
          <w:sz w:val="28"/>
          <w:szCs w:val="28"/>
          <w:lang w:eastAsia="uk-UA"/>
        </w:rPr>
        <w:t>)</w:t>
      </w:r>
      <w:r w:rsidR="00EF1257" w:rsidRPr="000D3F48">
        <w:rPr>
          <w:bCs/>
          <w:color w:val="000000"/>
          <w:spacing w:val="-2"/>
          <w:sz w:val="28"/>
          <w:szCs w:val="28"/>
          <w:vertAlign w:val="superscript"/>
          <w:lang w:eastAsia="uk-UA"/>
        </w:rPr>
        <w:t>1/3</w:t>
      </w:r>
      <w:r w:rsidR="00EF1257" w:rsidRPr="000D3F48">
        <w:rPr>
          <w:bCs/>
          <w:color w:val="000000"/>
          <w:spacing w:val="-2"/>
          <w:sz w:val="28"/>
          <w:szCs w:val="28"/>
          <w:vertAlign w:val="superscript"/>
          <w:lang w:val="ru-RU" w:eastAsia="uk-UA"/>
        </w:rPr>
        <w:t xml:space="preserve"> </w:t>
      </w:r>
      <w:r w:rsidR="00EF1257" w:rsidRPr="000D3F48">
        <w:rPr>
          <w:bCs/>
          <w:color w:val="000000"/>
          <w:spacing w:val="-2"/>
          <w:sz w:val="28"/>
          <w:szCs w:val="28"/>
          <w:lang w:val="ru-RU" w:eastAsia="uk-UA"/>
        </w:rPr>
        <w:t>= k</w:t>
      </w:r>
      <w:r w:rsidR="00EF1257" w:rsidRPr="000D3F48">
        <w:rPr>
          <w:bCs/>
          <w:color w:val="000000"/>
          <w:spacing w:val="-2"/>
          <w:sz w:val="28"/>
          <w:szCs w:val="28"/>
          <w:lang w:val="en-US" w:eastAsia="uk-UA"/>
        </w:rPr>
        <w:t>t</w:t>
      </w:r>
      <w:r w:rsidR="00733AD4" w:rsidRPr="000D3F48">
        <w:rPr>
          <w:bCs/>
          <w:color w:val="000000"/>
          <w:spacing w:val="-2"/>
          <w:sz w:val="28"/>
          <w:szCs w:val="28"/>
          <w:lang w:eastAsia="uk-UA"/>
        </w:rPr>
        <w:t xml:space="preserve">        (12</w:t>
      </w:r>
      <w:r w:rsidR="00EF1257" w:rsidRPr="000D3F48">
        <w:rPr>
          <w:bCs/>
          <w:color w:val="000000"/>
          <w:spacing w:val="-2"/>
          <w:sz w:val="28"/>
          <w:szCs w:val="28"/>
          <w:lang w:eastAsia="uk-UA"/>
        </w:rPr>
        <w:t>)</w:t>
      </w:r>
    </w:p>
    <w:p w:rsidR="00DF6E7F" w:rsidRDefault="00DF6E7F" w:rsidP="00DF6E7F">
      <w:pPr>
        <w:ind w:firstLine="708"/>
        <w:jc w:val="both"/>
        <w:rPr>
          <w:noProof/>
          <w:sz w:val="28"/>
          <w:szCs w:val="28"/>
          <w:lang w:eastAsia="uk-UA"/>
        </w:rPr>
      </w:pPr>
    </w:p>
    <w:p w:rsidR="00E17F3A" w:rsidRDefault="00C05A69" w:rsidP="00E17F3A">
      <w:pPr>
        <w:ind w:firstLine="708"/>
        <w:jc w:val="center"/>
        <w:rPr>
          <w:color w:val="FF0000"/>
          <w:sz w:val="28"/>
          <w:szCs w:val="28"/>
          <w:highlight w:val="cyan"/>
        </w:rPr>
      </w:pPr>
      <w:r w:rsidRPr="00210541">
        <w:rPr>
          <w:noProof/>
          <w:color w:val="FF0000"/>
          <w:sz w:val="28"/>
          <w:szCs w:val="28"/>
          <w:lang w:eastAsia="uk-UA"/>
        </w:rPr>
        <w:lastRenderedPageBreak/>
        <w:pict>
          <v:shape id="Диаграмма 1" o:spid="_x0000_i1029" type="#_x0000_t75" style="width:391.7pt;height:268.4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">
            <v:imagedata r:id="rId21" o:title="" croptop="-1632f" cropbottom="-2885f" cropleft="-1825f" cropright="-433f"/>
            <o:lock v:ext="edit" aspectratio="f"/>
          </v:shape>
        </w:pict>
      </w:r>
    </w:p>
    <w:p w:rsidR="00E17F3A" w:rsidRDefault="00106E1E" w:rsidP="00E17F3A">
      <w:pPr>
        <w:ind w:firstLine="708"/>
        <w:jc w:val="both"/>
      </w:pPr>
      <w:r>
        <w:t>Рис</w:t>
      </w:r>
      <w:r w:rsidR="00657DCE">
        <w:t>. 10</w:t>
      </w:r>
      <w:r>
        <w:t xml:space="preserve">. </w:t>
      </w:r>
      <w:r w:rsidR="00FC49AD">
        <w:t>Лінеар</w:t>
      </w:r>
      <w:r w:rsidR="00FC49AD" w:rsidRPr="00E17F3A">
        <w:t>изація</w:t>
      </w:r>
      <w:r w:rsidR="00E17F3A" w:rsidRPr="00E17F3A">
        <w:t xml:space="preserve"> за рівнянням Грея-Ведінгтона розкладу Незвиського фосфориту тетр</w:t>
      </w:r>
      <w:r w:rsidR="00733AD4">
        <w:t>ахлорометаном при температурах, К</w:t>
      </w:r>
      <w:r w:rsidR="00E17F3A" w:rsidRPr="00E17F3A">
        <w:t xml:space="preserve">: </w:t>
      </w:r>
      <w:r w:rsidR="00733AD4">
        <w:t>■ – 623</w:t>
      </w:r>
      <w:r w:rsidR="00733AD4" w:rsidRPr="00F65AA9">
        <w:t xml:space="preserve">, ▲– </w:t>
      </w:r>
      <w:r w:rsidR="00733AD4">
        <w:t>673, ●– 723</w:t>
      </w:r>
      <w:r w:rsidR="00733AD4" w:rsidRPr="00F65AA9">
        <w:t>.</w:t>
      </w:r>
    </w:p>
    <w:p w:rsidR="00106E1E" w:rsidRPr="00E17F3A" w:rsidRDefault="00106E1E" w:rsidP="00E17F3A">
      <w:pPr>
        <w:ind w:firstLine="708"/>
        <w:jc w:val="both"/>
      </w:pPr>
    </w:p>
    <w:p w:rsidR="00AD59B8" w:rsidRDefault="00764A59" w:rsidP="00AD59B8">
      <w:pPr>
        <w:ind w:firstLine="708"/>
        <w:jc w:val="both"/>
        <w:rPr>
          <w:sz w:val="28"/>
          <w:szCs w:val="28"/>
        </w:rPr>
      </w:pPr>
      <w:r w:rsidRPr="00A0525F">
        <w:rPr>
          <w:sz w:val="28"/>
          <w:szCs w:val="28"/>
        </w:rPr>
        <w:t xml:space="preserve">За методом найменших квадратів розраховували </w:t>
      </w:r>
      <w:r w:rsidR="00657DCE">
        <w:rPr>
          <w:sz w:val="28"/>
          <w:szCs w:val="28"/>
        </w:rPr>
        <w:t>константи</w:t>
      </w:r>
      <w:r w:rsidRPr="00A0525F">
        <w:rPr>
          <w:sz w:val="28"/>
          <w:szCs w:val="28"/>
        </w:rPr>
        <w:t xml:space="preserve"> швидкостей при різних</w:t>
      </w:r>
      <w:r w:rsidR="00E2454C">
        <w:rPr>
          <w:sz w:val="28"/>
          <w:szCs w:val="28"/>
        </w:rPr>
        <w:t xml:space="preserve"> температурах </w:t>
      </w:r>
      <w:r w:rsidR="00D71DAA">
        <w:rPr>
          <w:sz w:val="28"/>
          <w:szCs w:val="28"/>
        </w:rPr>
        <w:t>(табл. 1</w:t>
      </w:r>
      <w:r w:rsidR="006346E6">
        <w:rPr>
          <w:sz w:val="28"/>
          <w:szCs w:val="28"/>
        </w:rPr>
        <w:t>)</w:t>
      </w:r>
      <w:r w:rsidR="000A1403">
        <w:rPr>
          <w:sz w:val="28"/>
          <w:szCs w:val="28"/>
        </w:rPr>
        <w:t>.</w:t>
      </w:r>
    </w:p>
    <w:p w:rsidR="006346E6" w:rsidRDefault="006346E6" w:rsidP="006346E6">
      <w:pPr>
        <w:ind w:firstLine="708"/>
        <w:jc w:val="right"/>
        <w:rPr>
          <w:sz w:val="28"/>
          <w:szCs w:val="28"/>
        </w:rPr>
      </w:pPr>
      <w:r>
        <w:rPr>
          <w:sz w:val="28"/>
          <w:szCs w:val="28"/>
        </w:rPr>
        <w:t>Таблиця 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48"/>
        <w:gridCol w:w="2552"/>
        <w:gridCol w:w="2547"/>
        <w:gridCol w:w="2547"/>
      </w:tblGrid>
      <w:tr w:rsidR="00AD59B8" w:rsidRPr="00D96AE7" w:rsidTr="000D3F48">
        <w:tc>
          <w:tcPr>
            <w:tcW w:w="2548" w:type="dxa"/>
          </w:tcPr>
          <w:p w:rsidR="00AD59B8" w:rsidRPr="00D96AE7" w:rsidRDefault="00AD59B8" w:rsidP="00D96AE7">
            <w:pPr>
              <w:jc w:val="center"/>
              <w:rPr>
                <w:sz w:val="28"/>
                <w:szCs w:val="28"/>
              </w:rPr>
            </w:pPr>
            <w:r w:rsidRPr="00D96AE7">
              <w:rPr>
                <w:sz w:val="28"/>
                <w:szCs w:val="28"/>
              </w:rPr>
              <w:t xml:space="preserve">Т, </w:t>
            </w:r>
            <w:r w:rsidRPr="00D96AE7">
              <w:rPr>
                <w:sz w:val="28"/>
                <w:szCs w:val="28"/>
                <w:vertAlign w:val="superscript"/>
              </w:rPr>
              <w:t xml:space="preserve"> о</w:t>
            </w:r>
            <w:r w:rsidRPr="00D96AE7">
              <w:rPr>
                <w:sz w:val="28"/>
                <w:szCs w:val="28"/>
              </w:rPr>
              <w:t>С</w:t>
            </w:r>
          </w:p>
        </w:tc>
        <w:tc>
          <w:tcPr>
            <w:tcW w:w="2552" w:type="dxa"/>
          </w:tcPr>
          <w:p w:rsidR="00AD59B8" w:rsidRPr="00D96AE7" w:rsidRDefault="005473BC" w:rsidP="00D96AE7">
            <w:pPr>
              <w:jc w:val="center"/>
              <w:rPr>
                <w:sz w:val="28"/>
                <w:szCs w:val="28"/>
              </w:rPr>
            </w:pPr>
            <w:r>
              <w:rPr>
                <w:sz w:val="28"/>
                <w:szCs w:val="28"/>
              </w:rPr>
              <w:t>623</w:t>
            </w:r>
          </w:p>
        </w:tc>
        <w:tc>
          <w:tcPr>
            <w:tcW w:w="2547" w:type="dxa"/>
          </w:tcPr>
          <w:p w:rsidR="00AD59B8" w:rsidRPr="00D96AE7" w:rsidRDefault="00DA39D1" w:rsidP="00D96AE7">
            <w:pPr>
              <w:jc w:val="center"/>
              <w:rPr>
                <w:sz w:val="28"/>
                <w:szCs w:val="28"/>
              </w:rPr>
            </w:pPr>
            <w:r>
              <w:rPr>
                <w:sz w:val="28"/>
                <w:szCs w:val="28"/>
              </w:rPr>
              <w:t>6</w:t>
            </w:r>
            <w:r w:rsidR="005473BC">
              <w:rPr>
                <w:sz w:val="28"/>
                <w:szCs w:val="28"/>
              </w:rPr>
              <w:t>73</w:t>
            </w:r>
          </w:p>
        </w:tc>
        <w:tc>
          <w:tcPr>
            <w:tcW w:w="2547" w:type="dxa"/>
          </w:tcPr>
          <w:p w:rsidR="00AD59B8" w:rsidRPr="00D96AE7" w:rsidRDefault="005473BC" w:rsidP="00D96AE7">
            <w:pPr>
              <w:jc w:val="center"/>
              <w:rPr>
                <w:sz w:val="28"/>
                <w:szCs w:val="28"/>
              </w:rPr>
            </w:pPr>
            <w:r>
              <w:rPr>
                <w:sz w:val="28"/>
                <w:szCs w:val="28"/>
              </w:rPr>
              <w:t>723</w:t>
            </w:r>
          </w:p>
        </w:tc>
      </w:tr>
      <w:tr w:rsidR="00AD59B8" w:rsidRPr="00D96AE7" w:rsidTr="000D3F48">
        <w:tc>
          <w:tcPr>
            <w:tcW w:w="2548" w:type="dxa"/>
          </w:tcPr>
          <w:p w:rsidR="00AD59B8" w:rsidRPr="00D96AE7" w:rsidRDefault="00AD59B8" w:rsidP="00D96AE7">
            <w:pPr>
              <w:jc w:val="center"/>
              <w:rPr>
                <w:sz w:val="28"/>
                <w:szCs w:val="28"/>
              </w:rPr>
            </w:pPr>
            <w:r w:rsidRPr="00D96AE7">
              <w:rPr>
                <w:sz w:val="28"/>
                <w:szCs w:val="28"/>
              </w:rPr>
              <w:t>k·</w:t>
            </w:r>
            <w:r w:rsidRPr="00D96AE7">
              <w:rPr>
                <w:sz w:val="28"/>
                <w:szCs w:val="28"/>
                <w:lang w:val="en-US"/>
              </w:rPr>
              <w:t>10</w:t>
            </w:r>
            <w:r w:rsidRPr="00D96AE7">
              <w:rPr>
                <w:sz w:val="28"/>
                <w:szCs w:val="28"/>
                <w:vertAlign w:val="superscript"/>
                <w:lang w:val="en-US"/>
              </w:rPr>
              <w:t>3</w:t>
            </w:r>
            <w:r w:rsidRPr="00D96AE7">
              <w:rPr>
                <w:sz w:val="28"/>
                <w:szCs w:val="28"/>
                <w:lang w:val="en-US"/>
              </w:rPr>
              <w:t xml:space="preserve">, </w:t>
            </w:r>
            <w:r w:rsidRPr="00D96AE7">
              <w:rPr>
                <w:sz w:val="28"/>
                <w:szCs w:val="28"/>
              </w:rPr>
              <w:t xml:space="preserve"> с</w:t>
            </w:r>
            <w:r w:rsidRPr="00D96AE7">
              <w:rPr>
                <w:sz w:val="28"/>
                <w:szCs w:val="28"/>
                <w:vertAlign w:val="superscript"/>
              </w:rPr>
              <w:t>-1</w:t>
            </w:r>
          </w:p>
        </w:tc>
        <w:tc>
          <w:tcPr>
            <w:tcW w:w="2552" w:type="dxa"/>
          </w:tcPr>
          <w:p w:rsidR="00AD59B8" w:rsidRPr="00D96AE7" w:rsidRDefault="00AD59B8" w:rsidP="00DA39D1">
            <w:pPr>
              <w:jc w:val="center"/>
              <w:rPr>
                <w:sz w:val="28"/>
                <w:szCs w:val="28"/>
              </w:rPr>
            </w:pPr>
            <w:r w:rsidRPr="00D96AE7">
              <w:rPr>
                <w:sz w:val="28"/>
                <w:szCs w:val="28"/>
              </w:rPr>
              <w:t>0,09</w:t>
            </w:r>
            <w:r w:rsidR="00DA39D1">
              <w:rPr>
                <w:sz w:val="28"/>
                <w:szCs w:val="28"/>
              </w:rPr>
              <w:t>75</w:t>
            </w:r>
          </w:p>
        </w:tc>
        <w:tc>
          <w:tcPr>
            <w:tcW w:w="2547" w:type="dxa"/>
          </w:tcPr>
          <w:p w:rsidR="00AD59B8" w:rsidRPr="00D96AE7" w:rsidRDefault="00AD59B8" w:rsidP="00DA39D1">
            <w:pPr>
              <w:jc w:val="center"/>
              <w:rPr>
                <w:sz w:val="28"/>
                <w:szCs w:val="28"/>
              </w:rPr>
            </w:pPr>
            <w:r w:rsidRPr="00D96AE7">
              <w:rPr>
                <w:sz w:val="28"/>
                <w:szCs w:val="28"/>
              </w:rPr>
              <w:t>0,1</w:t>
            </w:r>
            <w:r w:rsidR="00DA39D1">
              <w:rPr>
                <w:sz w:val="28"/>
                <w:szCs w:val="28"/>
              </w:rPr>
              <w:t>2</w:t>
            </w:r>
            <w:r w:rsidR="003D31C2">
              <w:rPr>
                <w:sz w:val="28"/>
                <w:szCs w:val="28"/>
              </w:rPr>
              <w:t>6</w:t>
            </w:r>
          </w:p>
        </w:tc>
        <w:tc>
          <w:tcPr>
            <w:tcW w:w="2547" w:type="dxa"/>
          </w:tcPr>
          <w:p w:rsidR="00AD59B8" w:rsidRPr="00D96AE7" w:rsidRDefault="003D31C2" w:rsidP="00DA39D1">
            <w:pPr>
              <w:jc w:val="center"/>
              <w:rPr>
                <w:sz w:val="28"/>
                <w:szCs w:val="28"/>
              </w:rPr>
            </w:pPr>
            <w:r>
              <w:rPr>
                <w:sz w:val="28"/>
                <w:szCs w:val="28"/>
              </w:rPr>
              <w:t>0,</w:t>
            </w:r>
            <w:r w:rsidR="00DA39D1">
              <w:rPr>
                <w:sz w:val="28"/>
                <w:szCs w:val="28"/>
              </w:rPr>
              <w:t>157</w:t>
            </w:r>
          </w:p>
        </w:tc>
      </w:tr>
    </w:tbl>
    <w:p w:rsidR="00135BCC" w:rsidRPr="00A0525F" w:rsidRDefault="00210541" w:rsidP="00E1099F">
      <w:pPr>
        <w:spacing w:before="120"/>
        <w:ind w:firstLine="709"/>
        <w:jc w:val="both"/>
        <w:rPr>
          <w:sz w:val="28"/>
          <w:szCs w:val="28"/>
        </w:rPr>
      </w:pPr>
      <w:r w:rsidRPr="00210541">
        <w:rPr>
          <w:noProof/>
          <w:lang w:eastAsia="uk-UA"/>
        </w:rPr>
        <w:pict>
          <v:shape id="Диаграмма 3" o:spid="_x0000_s1125" type="#_x0000_t75" style="position:absolute;left:0;text-align:left;margin-left:226.3pt;margin-top:10.3pt;width:290.15pt;height:263.4pt;z-index:14;visibility:visible;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">
            <v:imagedata r:id="rId22" o:title="" croptop="-153f" cropbottom="-2403f" cropleft="-1018f" cropright="-1204f"/>
            <w10:wrap type="square"/>
          </v:shape>
        </w:pict>
      </w:r>
      <w:r w:rsidR="00135BCC" w:rsidRPr="00A0525F">
        <w:rPr>
          <w:sz w:val="28"/>
          <w:szCs w:val="28"/>
        </w:rPr>
        <w:t>Лінійна залежність відгонки фосфору із Са</w:t>
      </w:r>
      <w:r w:rsidR="00135BCC" w:rsidRPr="00A0525F">
        <w:rPr>
          <w:sz w:val="28"/>
          <w:szCs w:val="28"/>
          <w:vertAlign w:val="subscript"/>
        </w:rPr>
        <w:t>3</w:t>
      </w:r>
      <w:r w:rsidR="00135BCC" w:rsidRPr="00A0525F">
        <w:rPr>
          <w:sz w:val="28"/>
          <w:szCs w:val="28"/>
        </w:rPr>
        <w:t>(РО</w:t>
      </w:r>
      <w:r w:rsidR="00135BCC" w:rsidRPr="00A0525F">
        <w:rPr>
          <w:sz w:val="28"/>
          <w:szCs w:val="28"/>
          <w:vertAlign w:val="subscript"/>
        </w:rPr>
        <w:t>4</w:t>
      </w:r>
      <w:r w:rsidR="00135BCC" w:rsidRPr="00A0525F">
        <w:rPr>
          <w:sz w:val="28"/>
          <w:szCs w:val="28"/>
        </w:rPr>
        <w:t>)</w:t>
      </w:r>
      <w:r w:rsidR="00135BCC" w:rsidRPr="00A0525F">
        <w:rPr>
          <w:sz w:val="28"/>
          <w:szCs w:val="28"/>
          <w:vertAlign w:val="subscript"/>
        </w:rPr>
        <w:t>2</w:t>
      </w:r>
      <w:r w:rsidR="00135BCC" w:rsidRPr="00A0525F">
        <w:rPr>
          <w:sz w:val="28"/>
          <w:szCs w:val="28"/>
        </w:rPr>
        <w:t xml:space="preserve"> </w:t>
      </w:r>
      <w:r w:rsidR="00B71DEC" w:rsidRPr="00A0525F">
        <w:rPr>
          <w:sz w:val="28"/>
          <w:szCs w:val="28"/>
        </w:rPr>
        <w:t>та значення енергії активації (Е</w:t>
      </w:r>
      <w:r w:rsidR="00B71DEC" w:rsidRPr="00A0525F">
        <w:rPr>
          <w:sz w:val="28"/>
          <w:szCs w:val="28"/>
          <w:vertAlign w:val="subscript"/>
        </w:rPr>
        <w:t>а</w:t>
      </w:r>
      <w:r w:rsidR="001418D5">
        <w:rPr>
          <w:sz w:val="28"/>
          <w:szCs w:val="28"/>
        </w:rPr>
        <w:t>=</w:t>
      </w:r>
      <w:r w:rsidR="00DA39D1">
        <w:rPr>
          <w:sz w:val="28"/>
          <w:szCs w:val="28"/>
        </w:rPr>
        <w:t>17,67</w:t>
      </w:r>
      <w:r w:rsidR="001418D5">
        <w:rPr>
          <w:sz w:val="28"/>
          <w:szCs w:val="28"/>
        </w:rPr>
        <w:t xml:space="preserve"> </w:t>
      </w:r>
      <w:r w:rsidR="00B71DEC" w:rsidRPr="00A0525F">
        <w:rPr>
          <w:sz w:val="28"/>
          <w:szCs w:val="28"/>
        </w:rPr>
        <w:t>кДж/моль в інтервалі 623 – 673К та Е</w:t>
      </w:r>
      <w:r w:rsidR="00B71DEC" w:rsidRPr="00A0525F">
        <w:rPr>
          <w:sz w:val="28"/>
          <w:szCs w:val="28"/>
          <w:vertAlign w:val="subscript"/>
        </w:rPr>
        <w:t>а</w:t>
      </w:r>
      <w:r w:rsidR="00B71DEC" w:rsidRPr="00A0525F">
        <w:rPr>
          <w:sz w:val="28"/>
          <w:szCs w:val="28"/>
        </w:rPr>
        <w:t>=</w:t>
      </w:r>
      <w:r w:rsidR="00DA39D1">
        <w:rPr>
          <w:sz w:val="28"/>
          <w:szCs w:val="28"/>
        </w:rPr>
        <w:t>17,40</w:t>
      </w:r>
      <w:r w:rsidR="004E3552">
        <w:rPr>
          <w:sz w:val="28"/>
          <w:szCs w:val="28"/>
        </w:rPr>
        <w:t xml:space="preserve"> </w:t>
      </w:r>
      <w:r w:rsidR="00B71DEC" w:rsidRPr="00A0525F">
        <w:rPr>
          <w:sz w:val="28"/>
          <w:szCs w:val="28"/>
        </w:rPr>
        <w:t>кДж/моль в інтервалі 673</w:t>
      </w:r>
      <w:r w:rsidR="00A0525F" w:rsidRPr="00A0525F">
        <w:rPr>
          <w:sz w:val="28"/>
          <w:szCs w:val="28"/>
        </w:rPr>
        <w:t xml:space="preserve"> – 723</w:t>
      </w:r>
      <w:r w:rsidR="00B71DEC" w:rsidRPr="00A0525F">
        <w:rPr>
          <w:sz w:val="28"/>
          <w:szCs w:val="28"/>
        </w:rPr>
        <w:t>К</w:t>
      </w:r>
      <w:r w:rsidR="00A0525F" w:rsidRPr="00A0525F">
        <w:rPr>
          <w:sz w:val="28"/>
          <w:szCs w:val="28"/>
        </w:rPr>
        <w:t>)</w:t>
      </w:r>
      <w:r w:rsidR="00B71DEC" w:rsidRPr="00A0525F">
        <w:rPr>
          <w:sz w:val="28"/>
          <w:szCs w:val="28"/>
        </w:rPr>
        <w:t xml:space="preserve"> </w:t>
      </w:r>
      <w:r w:rsidR="00135BCC" w:rsidRPr="00A0525F">
        <w:rPr>
          <w:sz w:val="28"/>
          <w:szCs w:val="28"/>
        </w:rPr>
        <w:t>свідч</w:t>
      </w:r>
      <w:r w:rsidR="00A0525F" w:rsidRPr="00A0525F">
        <w:rPr>
          <w:sz w:val="28"/>
          <w:szCs w:val="28"/>
        </w:rPr>
        <w:t>а</w:t>
      </w:r>
      <w:r w:rsidR="00135BCC" w:rsidRPr="00A0525F">
        <w:rPr>
          <w:sz w:val="28"/>
          <w:szCs w:val="28"/>
        </w:rPr>
        <w:t>ть що</w:t>
      </w:r>
      <w:r w:rsidR="005B61E5" w:rsidRPr="005B61E5">
        <w:rPr>
          <w:sz w:val="28"/>
          <w:szCs w:val="28"/>
        </w:rPr>
        <w:t xml:space="preserve"> це</w:t>
      </w:r>
      <w:r w:rsidR="00135BCC" w:rsidRPr="00A0525F">
        <w:rPr>
          <w:sz w:val="28"/>
          <w:szCs w:val="28"/>
        </w:rPr>
        <w:t xml:space="preserve"> </w:t>
      </w:r>
      <w:r w:rsidR="00090852">
        <w:rPr>
          <w:sz w:val="28"/>
          <w:szCs w:val="28"/>
        </w:rPr>
        <w:t>зовнішньо</w:t>
      </w:r>
      <w:r w:rsidR="00D71DAA">
        <w:rPr>
          <w:sz w:val="28"/>
          <w:szCs w:val="28"/>
        </w:rPr>
        <w:t>-</w:t>
      </w:r>
      <w:r w:rsidR="00E1099F">
        <w:rPr>
          <w:sz w:val="28"/>
          <w:szCs w:val="28"/>
        </w:rPr>
        <w:t>дифузійна</w:t>
      </w:r>
      <w:r w:rsidR="00135BCC" w:rsidRPr="00A0525F">
        <w:rPr>
          <w:sz w:val="28"/>
          <w:szCs w:val="28"/>
        </w:rPr>
        <w:t xml:space="preserve"> область протікання процесу, швидкість яко</w:t>
      </w:r>
      <w:r w:rsidR="005473BC">
        <w:rPr>
          <w:sz w:val="28"/>
          <w:szCs w:val="28"/>
        </w:rPr>
        <w:t>ї</w:t>
      </w:r>
      <w:r w:rsidR="00135BCC" w:rsidRPr="00A0525F">
        <w:rPr>
          <w:sz w:val="28"/>
          <w:szCs w:val="28"/>
        </w:rPr>
        <w:t xml:space="preserve"> лімітується витратою тетрахлор</w:t>
      </w:r>
      <w:r w:rsidR="0098582C" w:rsidRPr="00A0525F">
        <w:rPr>
          <w:sz w:val="28"/>
          <w:szCs w:val="28"/>
        </w:rPr>
        <w:t>ометану</w:t>
      </w:r>
      <w:r w:rsidR="00DA39D1">
        <w:rPr>
          <w:sz w:val="28"/>
          <w:szCs w:val="28"/>
        </w:rPr>
        <w:t xml:space="preserve"> та може бути збільшена при зміні гідродинамічного режиму</w:t>
      </w:r>
      <w:r w:rsidR="00135BCC" w:rsidRPr="00A0525F">
        <w:rPr>
          <w:sz w:val="28"/>
          <w:szCs w:val="28"/>
        </w:rPr>
        <w:t>.</w:t>
      </w:r>
      <w:r w:rsidR="007E09B4" w:rsidRPr="00A0525F">
        <w:rPr>
          <w:sz w:val="28"/>
          <w:szCs w:val="28"/>
        </w:rPr>
        <w:t xml:space="preserve"> </w:t>
      </w:r>
    </w:p>
    <w:p w:rsidR="00135BCC" w:rsidRDefault="00210541" w:rsidP="00883D35">
      <w:pPr>
        <w:spacing w:line="252" w:lineRule="auto"/>
        <w:ind w:firstLine="567"/>
        <w:jc w:val="both"/>
        <w:rPr>
          <w:sz w:val="28"/>
          <w:szCs w:val="28"/>
        </w:rPr>
      </w:pPr>
      <w:r w:rsidRPr="00210541">
        <w:rPr>
          <w:noProof/>
          <w:lang w:val="ru-RU"/>
        </w:rPr>
        <w:pict>
          <v:rect id="_x0000_s1045" style="position:absolute;left:0;text-align:left;margin-left:234.55pt;margin-top:86.7pt;width:275.3pt;height:76.45pt;z-index:-6" wrapcoords="-67 0 -67 21450 21600 21450 21600 0 -67 0" stroked="f">
            <v:textbox style="mso-next-textbox:#_x0000_s1045">
              <w:txbxContent>
                <w:p w:rsidR="00401166" w:rsidRPr="00A0525F" w:rsidRDefault="00401166" w:rsidP="00810904">
                  <w:pPr>
                    <w:ind w:firstLine="708"/>
                    <w:jc w:val="both"/>
                  </w:pPr>
                  <w:r w:rsidRPr="00A0525F">
                    <w:t xml:space="preserve">Рис </w:t>
                  </w:r>
                  <w:r>
                    <w:t>11</w:t>
                  </w:r>
                  <w:r w:rsidRPr="00A0525F">
                    <w:t>. Вплив температури на ступінь відновлення Ca</w:t>
                  </w:r>
                  <w:r w:rsidRPr="00A0525F">
                    <w:rPr>
                      <w:vertAlign w:val="subscript"/>
                    </w:rPr>
                    <w:t>3</w:t>
                  </w:r>
                  <w:r w:rsidRPr="00A0525F">
                    <w:t>(PO</w:t>
                  </w:r>
                  <w:r w:rsidRPr="00A0525F">
                    <w:rPr>
                      <w:vertAlign w:val="subscript"/>
                    </w:rPr>
                    <w:t>4</w:t>
                  </w:r>
                  <w:r w:rsidRPr="00A0525F">
                    <w:t>)</w:t>
                  </w:r>
                  <w:r w:rsidRPr="00A0525F">
                    <w:rPr>
                      <w:vertAlign w:val="subscript"/>
                    </w:rPr>
                    <w:t>2</w:t>
                  </w:r>
                  <w:r w:rsidRPr="00A0525F">
                    <w:t xml:space="preserve"> карбон(IV) оксохлоридом (наважка Ca</w:t>
                  </w:r>
                  <w:r w:rsidRPr="00A0525F">
                    <w:rPr>
                      <w:vertAlign w:val="subscript"/>
                    </w:rPr>
                    <w:t>3</w:t>
                  </w:r>
                  <w:r w:rsidRPr="00A0525F">
                    <w:t>(PO</w:t>
                  </w:r>
                  <w:r w:rsidRPr="00A0525F">
                    <w:rPr>
                      <w:vertAlign w:val="subscript"/>
                    </w:rPr>
                    <w:t>4</w:t>
                  </w:r>
                  <w:r w:rsidRPr="00A0525F">
                    <w:t>)</w:t>
                  </w:r>
                  <w:r w:rsidRPr="00A0525F">
                    <w:rPr>
                      <w:vertAlign w:val="subscript"/>
                    </w:rPr>
                    <w:t>2</w:t>
                  </w:r>
                  <w:r w:rsidRPr="00A0525F">
                    <w:t xml:space="preserve"> – 4 г; витрата CO і Cl</w:t>
                  </w:r>
                  <w:r w:rsidRPr="00A0525F">
                    <w:rPr>
                      <w:vertAlign w:val="subscript"/>
                    </w:rPr>
                    <w:t>2</w:t>
                  </w:r>
                  <w:r w:rsidRPr="00A0525F">
                    <w:t xml:space="preserve"> – 30 мл/хв., за час: ■ – 20 хв; ● – 40 хв; ▲ – 60 хв).</w:t>
                  </w:r>
                </w:p>
              </w:txbxContent>
            </v:textbox>
            <w10:wrap type="tight"/>
          </v:rect>
        </w:pict>
      </w:r>
      <w:r w:rsidR="00A0525F" w:rsidRPr="006D2ED8">
        <w:rPr>
          <w:sz w:val="28"/>
          <w:szCs w:val="28"/>
        </w:rPr>
        <w:t>При розкладі Са</w:t>
      </w:r>
      <w:r w:rsidR="00A0525F" w:rsidRPr="006D2ED8">
        <w:rPr>
          <w:sz w:val="28"/>
          <w:szCs w:val="28"/>
          <w:vertAlign w:val="subscript"/>
        </w:rPr>
        <w:t>3</w:t>
      </w:r>
      <w:r w:rsidR="00A0525F" w:rsidRPr="006D2ED8">
        <w:rPr>
          <w:sz w:val="28"/>
          <w:szCs w:val="28"/>
        </w:rPr>
        <w:t>(РО</w:t>
      </w:r>
      <w:r w:rsidR="00A0525F" w:rsidRPr="006D2ED8">
        <w:rPr>
          <w:sz w:val="28"/>
          <w:szCs w:val="28"/>
          <w:vertAlign w:val="subscript"/>
        </w:rPr>
        <w:t>4</w:t>
      </w:r>
      <w:r w:rsidR="00A0525F" w:rsidRPr="006D2ED8">
        <w:rPr>
          <w:sz w:val="28"/>
          <w:szCs w:val="28"/>
        </w:rPr>
        <w:t>)</w:t>
      </w:r>
      <w:r w:rsidR="00A0525F" w:rsidRPr="006D2ED8">
        <w:rPr>
          <w:sz w:val="28"/>
          <w:szCs w:val="28"/>
          <w:vertAlign w:val="subscript"/>
        </w:rPr>
        <w:t>2</w:t>
      </w:r>
      <w:r w:rsidR="00A0525F" w:rsidRPr="006D2ED8">
        <w:rPr>
          <w:sz w:val="28"/>
          <w:szCs w:val="28"/>
        </w:rPr>
        <w:t xml:space="preserve"> </w:t>
      </w:r>
      <w:r w:rsidR="00A0525F" w:rsidRPr="00B63308">
        <w:rPr>
          <w:sz w:val="28"/>
          <w:szCs w:val="28"/>
        </w:rPr>
        <w:t xml:space="preserve">карбон(IV) оксохлоридом </w:t>
      </w:r>
      <w:r w:rsidR="00A0525F" w:rsidRPr="006D2ED8">
        <w:rPr>
          <w:sz w:val="28"/>
          <w:szCs w:val="28"/>
        </w:rPr>
        <w:t xml:space="preserve">(рис. </w:t>
      </w:r>
      <w:r w:rsidR="00AD59B8">
        <w:rPr>
          <w:sz w:val="28"/>
          <w:szCs w:val="28"/>
        </w:rPr>
        <w:t>11</w:t>
      </w:r>
      <w:r w:rsidR="00A0525F" w:rsidRPr="006D2ED8">
        <w:rPr>
          <w:sz w:val="28"/>
          <w:szCs w:val="28"/>
        </w:rPr>
        <w:t xml:space="preserve">, </w:t>
      </w:r>
      <w:r w:rsidR="00A0525F">
        <w:rPr>
          <w:sz w:val="28"/>
          <w:szCs w:val="28"/>
        </w:rPr>
        <w:t>1</w:t>
      </w:r>
      <w:r w:rsidR="00AD59B8">
        <w:rPr>
          <w:sz w:val="28"/>
          <w:szCs w:val="28"/>
        </w:rPr>
        <w:t>2</w:t>
      </w:r>
      <w:r w:rsidR="00A0525F" w:rsidRPr="006D2ED8">
        <w:rPr>
          <w:sz w:val="28"/>
          <w:szCs w:val="28"/>
        </w:rPr>
        <w:t xml:space="preserve">) </w:t>
      </w:r>
      <w:r w:rsidR="00A0525F" w:rsidRPr="006D229C">
        <w:rPr>
          <w:sz w:val="28"/>
          <w:szCs w:val="28"/>
        </w:rPr>
        <w:t>кінетичні залежності</w:t>
      </w:r>
      <w:r w:rsidR="00A0525F" w:rsidRPr="006D2ED8">
        <w:rPr>
          <w:sz w:val="28"/>
          <w:szCs w:val="28"/>
        </w:rPr>
        <w:t xml:space="preserve"> є</w:t>
      </w:r>
      <w:r w:rsidR="00A0525F">
        <w:rPr>
          <w:sz w:val="28"/>
          <w:szCs w:val="28"/>
        </w:rPr>
        <w:t xml:space="preserve"> подібними</w:t>
      </w:r>
      <w:r w:rsidR="00A0525F" w:rsidRPr="006D2ED8">
        <w:rPr>
          <w:sz w:val="28"/>
          <w:szCs w:val="28"/>
        </w:rPr>
        <w:t xml:space="preserve">. </w:t>
      </w:r>
      <w:r w:rsidR="00A0525F">
        <w:rPr>
          <w:sz w:val="28"/>
          <w:szCs w:val="28"/>
        </w:rPr>
        <w:t xml:space="preserve">У </w:t>
      </w:r>
      <w:r w:rsidR="00A0525F" w:rsidRPr="006D2ED8">
        <w:rPr>
          <w:sz w:val="28"/>
          <w:szCs w:val="28"/>
        </w:rPr>
        <w:t>твердій фа</w:t>
      </w:r>
      <w:r w:rsidR="00A0525F">
        <w:rPr>
          <w:sz w:val="28"/>
          <w:szCs w:val="28"/>
        </w:rPr>
        <w:t>зі утворюється кальцій хлорид. Ф</w:t>
      </w:r>
      <w:r w:rsidR="00A0525F" w:rsidRPr="006D2ED8">
        <w:rPr>
          <w:sz w:val="28"/>
          <w:szCs w:val="28"/>
        </w:rPr>
        <w:t>осфор відганяється у ви</w:t>
      </w:r>
      <w:r w:rsidR="00A0525F">
        <w:rPr>
          <w:sz w:val="28"/>
          <w:szCs w:val="28"/>
        </w:rPr>
        <w:t>гля</w:t>
      </w:r>
      <w:r w:rsidR="00A0525F" w:rsidRPr="006D2ED8">
        <w:rPr>
          <w:sz w:val="28"/>
          <w:szCs w:val="28"/>
        </w:rPr>
        <w:t>ді POCl</w:t>
      </w:r>
      <w:r w:rsidR="00A0525F" w:rsidRPr="006D2ED8">
        <w:rPr>
          <w:sz w:val="28"/>
          <w:szCs w:val="28"/>
          <w:vertAlign w:val="subscript"/>
        </w:rPr>
        <w:t>3</w:t>
      </w:r>
      <w:r w:rsidR="00A0525F" w:rsidRPr="006D2ED8">
        <w:rPr>
          <w:sz w:val="28"/>
          <w:szCs w:val="28"/>
        </w:rPr>
        <w:t xml:space="preserve">. Збільшення температури вище </w:t>
      </w:r>
      <w:r w:rsidR="005473BC">
        <w:rPr>
          <w:sz w:val="28"/>
          <w:szCs w:val="28"/>
        </w:rPr>
        <w:t>823К</w:t>
      </w:r>
      <w:r w:rsidR="00A0525F" w:rsidRPr="006D2ED8">
        <w:rPr>
          <w:sz w:val="28"/>
          <w:szCs w:val="28"/>
        </w:rPr>
        <w:t xml:space="preserve"> є недоцільним </w:t>
      </w:r>
      <w:r w:rsidR="00AD59B8">
        <w:rPr>
          <w:sz w:val="28"/>
          <w:szCs w:val="28"/>
        </w:rPr>
        <w:t xml:space="preserve">внаслідок </w:t>
      </w:r>
      <w:r w:rsidR="00A0525F" w:rsidRPr="006D2ED8">
        <w:rPr>
          <w:sz w:val="28"/>
          <w:szCs w:val="28"/>
        </w:rPr>
        <w:t>розкла</w:t>
      </w:r>
      <w:r w:rsidR="000326AF">
        <w:rPr>
          <w:sz w:val="28"/>
          <w:szCs w:val="28"/>
        </w:rPr>
        <w:t>ду</w:t>
      </w:r>
      <w:r w:rsidR="00A0525F" w:rsidRPr="006D2ED8">
        <w:rPr>
          <w:sz w:val="28"/>
          <w:szCs w:val="28"/>
        </w:rPr>
        <w:t xml:space="preserve"> </w:t>
      </w:r>
      <w:r w:rsidR="00A0525F">
        <w:rPr>
          <w:sz w:val="28"/>
          <w:szCs w:val="28"/>
        </w:rPr>
        <w:t xml:space="preserve">одержаних продуктів </w:t>
      </w:r>
      <w:r w:rsidR="00A0525F" w:rsidRPr="006D2ED8">
        <w:rPr>
          <w:sz w:val="28"/>
          <w:szCs w:val="28"/>
        </w:rPr>
        <w:t xml:space="preserve">і </w:t>
      </w:r>
      <w:r w:rsidR="00A0525F" w:rsidRPr="006D2ED8">
        <w:rPr>
          <w:sz w:val="28"/>
          <w:szCs w:val="28"/>
        </w:rPr>
        <w:lastRenderedPageBreak/>
        <w:t>переведення</w:t>
      </w:r>
      <w:r w:rsidR="00A0525F">
        <w:rPr>
          <w:sz w:val="28"/>
          <w:szCs w:val="28"/>
        </w:rPr>
        <w:t xml:space="preserve">м процесу у режим відновлення </w:t>
      </w:r>
      <w:r w:rsidR="00D71DAA">
        <w:rPr>
          <w:sz w:val="28"/>
          <w:szCs w:val="28"/>
        </w:rPr>
        <w:t>трикальційфосфату</w:t>
      </w:r>
      <w:r w:rsidR="005473BC">
        <w:rPr>
          <w:sz w:val="28"/>
          <w:szCs w:val="28"/>
        </w:rPr>
        <w:t xml:space="preserve"> оксидом вуглецю</w:t>
      </w:r>
      <w:r w:rsidR="00A0525F" w:rsidRPr="006D2ED8">
        <w:rPr>
          <w:sz w:val="28"/>
          <w:szCs w:val="28"/>
        </w:rPr>
        <w:t>.</w:t>
      </w:r>
    </w:p>
    <w:p w:rsidR="00135BCC" w:rsidRPr="00A0525F" w:rsidRDefault="00210541" w:rsidP="00883D35">
      <w:pPr>
        <w:spacing w:line="252" w:lineRule="auto"/>
        <w:ind w:firstLine="567"/>
        <w:jc w:val="both"/>
        <w:rPr>
          <w:sz w:val="28"/>
          <w:szCs w:val="28"/>
          <w:lang w:val="ru-RU"/>
        </w:rPr>
      </w:pPr>
      <w:r>
        <w:rPr>
          <w:noProof/>
          <w:sz w:val="28"/>
          <w:szCs w:val="28"/>
        </w:rPr>
        <w:pict>
          <v:shape id="Диаграмма 1" o:spid="_x0000_s1054" type="#_x0000_t75" style="position:absolute;left:0;text-align:left;margin-left:2.3pt;margin-top:-24.6pt;width:283.2pt;height:282.7pt;z-index:8;visibility:visible">
            <v:imagedata r:id="rId23" o:title="" croptop="-1572f" cropbottom="-2406f" cropleft="276f" cropright="138f"/>
            <w10:wrap type="square"/>
          </v:shape>
        </w:pict>
      </w:r>
      <w:r w:rsidR="00135BCC" w:rsidRPr="006D2ED8">
        <w:rPr>
          <w:sz w:val="28"/>
          <w:szCs w:val="28"/>
        </w:rPr>
        <w:t>На основі проведених досліджень можна</w:t>
      </w:r>
      <w:r w:rsidR="00135BCC">
        <w:rPr>
          <w:sz w:val="28"/>
          <w:szCs w:val="28"/>
        </w:rPr>
        <w:t xml:space="preserve"> стверджувати</w:t>
      </w:r>
      <w:r w:rsidR="00236F5F">
        <w:rPr>
          <w:sz w:val="28"/>
          <w:szCs w:val="28"/>
        </w:rPr>
        <w:t xml:space="preserve"> таке</w:t>
      </w:r>
      <w:r w:rsidR="00135BCC" w:rsidRPr="006D2ED8">
        <w:rPr>
          <w:sz w:val="28"/>
          <w:szCs w:val="28"/>
        </w:rPr>
        <w:t>:</w:t>
      </w:r>
    </w:p>
    <w:p w:rsidR="00135BCC" w:rsidRPr="006D2ED8" w:rsidRDefault="00845346" w:rsidP="000D3F48">
      <w:pPr>
        <w:spacing w:line="252" w:lineRule="auto"/>
        <w:ind w:firstLine="426"/>
        <w:jc w:val="both"/>
        <w:rPr>
          <w:sz w:val="28"/>
          <w:szCs w:val="28"/>
        </w:rPr>
      </w:pPr>
      <w:r>
        <w:rPr>
          <w:sz w:val="28"/>
          <w:szCs w:val="28"/>
        </w:rPr>
        <w:t xml:space="preserve">1. </w:t>
      </w:r>
      <w:r w:rsidR="00135BCC" w:rsidRPr="006D2ED8">
        <w:rPr>
          <w:sz w:val="28"/>
          <w:szCs w:val="28"/>
        </w:rPr>
        <w:t>Хлоруюча здатність тетра</w:t>
      </w:r>
      <w:r w:rsidR="000D3F48">
        <w:rPr>
          <w:sz w:val="28"/>
          <w:szCs w:val="28"/>
        </w:rPr>
        <w:t>-</w:t>
      </w:r>
      <w:r w:rsidR="00135BCC" w:rsidRPr="006D2ED8">
        <w:rPr>
          <w:sz w:val="28"/>
          <w:szCs w:val="28"/>
        </w:rPr>
        <w:t>хлор</w:t>
      </w:r>
      <w:r w:rsidR="006B12B2">
        <w:rPr>
          <w:sz w:val="28"/>
          <w:szCs w:val="28"/>
        </w:rPr>
        <w:t>о</w:t>
      </w:r>
      <w:r>
        <w:rPr>
          <w:sz w:val="28"/>
          <w:szCs w:val="28"/>
        </w:rPr>
        <w:t>метану</w:t>
      </w:r>
      <w:r w:rsidR="00135BCC" w:rsidRPr="006D2ED8">
        <w:rPr>
          <w:sz w:val="28"/>
          <w:szCs w:val="28"/>
        </w:rPr>
        <w:t xml:space="preserve"> є можливою</w:t>
      </w:r>
      <w:r w:rsidR="00135BCC">
        <w:rPr>
          <w:sz w:val="28"/>
          <w:szCs w:val="28"/>
        </w:rPr>
        <w:t xml:space="preserve"> і ефективною</w:t>
      </w:r>
      <w:r w:rsidR="00135BCC" w:rsidRPr="006D2ED8">
        <w:rPr>
          <w:sz w:val="28"/>
          <w:szCs w:val="28"/>
        </w:rPr>
        <w:t xml:space="preserve"> в газовій фазі. До температури кипіння CCl</w:t>
      </w:r>
      <w:r w:rsidR="00135BCC" w:rsidRPr="006D2ED8">
        <w:rPr>
          <w:sz w:val="28"/>
          <w:szCs w:val="28"/>
          <w:vertAlign w:val="subscript"/>
        </w:rPr>
        <w:t>4</w:t>
      </w:r>
      <w:r w:rsidR="00135BCC" w:rsidRPr="006D2ED8">
        <w:rPr>
          <w:sz w:val="28"/>
          <w:szCs w:val="28"/>
        </w:rPr>
        <w:t xml:space="preserve"> є ліофобним по відношенню до</w:t>
      </w:r>
      <w:r w:rsidR="00135BCC" w:rsidRPr="00636FE4">
        <w:rPr>
          <w:sz w:val="28"/>
          <w:szCs w:val="28"/>
        </w:rPr>
        <w:t xml:space="preserve"> </w:t>
      </w:r>
      <w:r w:rsidR="00135BCC" w:rsidRPr="006D2ED8">
        <w:rPr>
          <w:sz w:val="28"/>
          <w:szCs w:val="28"/>
        </w:rPr>
        <w:t>Са</w:t>
      </w:r>
      <w:r w:rsidR="00135BCC" w:rsidRPr="006D2ED8">
        <w:rPr>
          <w:sz w:val="28"/>
          <w:szCs w:val="28"/>
          <w:vertAlign w:val="subscript"/>
        </w:rPr>
        <w:t>3</w:t>
      </w:r>
      <w:r w:rsidR="00135BCC" w:rsidRPr="006D2ED8">
        <w:rPr>
          <w:sz w:val="28"/>
          <w:szCs w:val="28"/>
        </w:rPr>
        <w:t>(РО</w:t>
      </w:r>
      <w:r w:rsidR="00135BCC" w:rsidRPr="006D2ED8">
        <w:rPr>
          <w:sz w:val="28"/>
          <w:szCs w:val="28"/>
          <w:vertAlign w:val="subscript"/>
        </w:rPr>
        <w:t>4</w:t>
      </w:r>
      <w:r w:rsidR="00135BCC" w:rsidRPr="006D2ED8">
        <w:rPr>
          <w:sz w:val="28"/>
          <w:szCs w:val="28"/>
        </w:rPr>
        <w:t>)</w:t>
      </w:r>
      <w:r w:rsidR="00135BCC" w:rsidRPr="006D2ED8">
        <w:rPr>
          <w:sz w:val="28"/>
          <w:szCs w:val="28"/>
          <w:vertAlign w:val="subscript"/>
        </w:rPr>
        <w:t>2</w:t>
      </w:r>
      <w:r w:rsidR="00135BCC" w:rsidRPr="006D2ED8">
        <w:rPr>
          <w:sz w:val="28"/>
          <w:szCs w:val="28"/>
        </w:rPr>
        <w:t>;</w:t>
      </w:r>
    </w:p>
    <w:p w:rsidR="00135BCC" w:rsidRPr="006D2ED8" w:rsidRDefault="00210541" w:rsidP="000D3F48">
      <w:pPr>
        <w:spacing w:line="252" w:lineRule="auto"/>
        <w:ind w:firstLine="426"/>
        <w:jc w:val="both"/>
        <w:rPr>
          <w:sz w:val="28"/>
          <w:szCs w:val="28"/>
        </w:rPr>
      </w:pPr>
      <w:r w:rsidRPr="00210541">
        <w:rPr>
          <w:b/>
          <w:noProof/>
          <w:sz w:val="28"/>
          <w:szCs w:val="28"/>
          <w:lang w:val="ru-RU"/>
        </w:rPr>
        <w:pict>
          <v:rect id="_x0000_s1046" style="position:absolute;left:0;text-align:left;margin-left:-286.95pt;margin-top:64.45pt;width:275.85pt;height:79.75pt;z-index:-5" wrapcoords="-67 0 -67 21450 21600 21450 21600 0 -67 0" stroked="f">
            <v:textbox style="mso-next-textbox:#_x0000_s1046">
              <w:txbxContent>
                <w:p w:rsidR="00401166" w:rsidRPr="00224ADF" w:rsidRDefault="00401166" w:rsidP="00FC49AD">
                  <w:pPr>
                    <w:ind w:firstLine="708"/>
                    <w:jc w:val="both"/>
                    <w:rPr>
                      <w:sz w:val="27"/>
                      <w:szCs w:val="27"/>
                    </w:rPr>
                  </w:pPr>
                  <w:r w:rsidRPr="00106E1E">
                    <w:t xml:space="preserve">Рис. </w:t>
                  </w:r>
                  <w:r>
                    <w:t>12</w:t>
                  </w:r>
                  <w:r w:rsidRPr="00106E1E">
                    <w:t>. Вплив тривалості процесу на відгонку фосфору із Ca</w:t>
                  </w:r>
                  <w:r w:rsidRPr="00106E1E">
                    <w:rPr>
                      <w:vertAlign w:val="subscript"/>
                    </w:rPr>
                    <w:t>3</w:t>
                  </w:r>
                  <w:r w:rsidRPr="00106E1E">
                    <w:t>(PO</w:t>
                  </w:r>
                  <w:r w:rsidRPr="00106E1E">
                    <w:rPr>
                      <w:vertAlign w:val="subscript"/>
                    </w:rPr>
                    <w:t>4</w:t>
                  </w:r>
                  <w:r w:rsidRPr="00106E1E">
                    <w:t>)</w:t>
                  </w:r>
                  <w:r w:rsidRPr="00106E1E">
                    <w:rPr>
                      <w:vertAlign w:val="subscript"/>
                    </w:rPr>
                    <w:t>2</w:t>
                  </w:r>
                  <w:r w:rsidRPr="00106E1E">
                    <w:t xml:space="preserve"> COCl</w:t>
                  </w:r>
                  <w:r w:rsidRPr="00106E1E">
                    <w:rPr>
                      <w:vertAlign w:val="subscript"/>
                    </w:rPr>
                    <w:t>2</w:t>
                  </w:r>
                  <w:r w:rsidRPr="00106E1E">
                    <w:t xml:space="preserve">  (</w:t>
                  </w:r>
                  <w:r w:rsidRPr="00106E1E">
                    <w:rPr>
                      <w:lang w:val="en-US"/>
                    </w:rPr>
                    <w:t>V</w:t>
                  </w:r>
                  <w:r w:rsidRPr="00106E1E">
                    <w:rPr>
                      <w:vertAlign w:val="subscript"/>
                      <w:lang w:val="en-US"/>
                    </w:rPr>
                    <w:t>CO</w:t>
                  </w:r>
                  <w:r w:rsidRPr="00106E1E">
                    <w:t xml:space="preserve"> = 30 мл/хв., </w:t>
                  </w:r>
                  <w:r w:rsidRPr="00106E1E">
                    <w:rPr>
                      <w:lang w:val="en-US"/>
                    </w:rPr>
                    <w:t>V</w:t>
                  </w:r>
                  <w:r w:rsidRPr="00106E1E">
                    <w:rPr>
                      <w:vertAlign w:val="subscript"/>
                      <w:lang w:val="en-US"/>
                    </w:rPr>
                    <w:t>Cl</w:t>
                  </w:r>
                  <w:r w:rsidRPr="00106E1E">
                    <w:rPr>
                      <w:vertAlign w:val="subscript"/>
                    </w:rPr>
                    <w:t>2</w:t>
                  </w:r>
                  <w:r w:rsidRPr="00106E1E">
                    <w:t xml:space="preserve"> = 30 мл/хв., наважка Ca</w:t>
                  </w:r>
                  <w:r w:rsidRPr="00106E1E">
                    <w:rPr>
                      <w:vertAlign w:val="subscript"/>
                    </w:rPr>
                    <w:t>3</w:t>
                  </w:r>
                  <w:r w:rsidRPr="00106E1E">
                    <w:t>(PO</w:t>
                  </w:r>
                  <w:r w:rsidRPr="00106E1E">
                    <w:rPr>
                      <w:vertAlign w:val="subscript"/>
                    </w:rPr>
                    <w:t>4</w:t>
                  </w:r>
                  <w:r w:rsidRPr="00106E1E">
                    <w:t>)</w:t>
                  </w:r>
                  <w:r w:rsidRPr="00106E1E">
                    <w:rPr>
                      <w:vertAlign w:val="subscript"/>
                    </w:rPr>
                    <w:t>2</w:t>
                  </w:r>
                  <w:r w:rsidRPr="00106E1E">
                    <w:t xml:space="preserve"> 4 г криві (■,●,▲); крив</w:t>
                  </w:r>
                  <w:r>
                    <w:t>а ♦ – 2г) при температурах, К</w:t>
                  </w:r>
                  <w:r w:rsidRPr="00106E1E">
                    <w:t xml:space="preserve">: ■ – </w:t>
                  </w:r>
                  <w:r>
                    <w:t>623</w:t>
                  </w:r>
                  <w:r w:rsidRPr="00106E1E">
                    <w:t xml:space="preserve">, ▲– </w:t>
                  </w:r>
                  <w:r>
                    <w:t>673</w:t>
                  </w:r>
                  <w:r w:rsidRPr="00106E1E">
                    <w:t xml:space="preserve">, ●, ♦ – </w:t>
                  </w:r>
                  <w:r>
                    <w:t>723</w:t>
                  </w:r>
                  <w:r w:rsidRPr="00224ADF">
                    <w:rPr>
                      <w:sz w:val="27"/>
                      <w:szCs w:val="27"/>
                    </w:rPr>
                    <w:t>.</w:t>
                  </w:r>
                </w:p>
                <w:p w:rsidR="00401166" w:rsidRDefault="00401166" w:rsidP="00135BCC"/>
              </w:txbxContent>
            </v:textbox>
            <w10:wrap type="tight"/>
          </v:rect>
        </w:pict>
      </w:r>
      <w:r w:rsidR="00135BCC" w:rsidRPr="006D2ED8">
        <w:rPr>
          <w:sz w:val="28"/>
          <w:szCs w:val="28"/>
        </w:rPr>
        <w:t xml:space="preserve">2. Хлоруюча здатність </w:t>
      </w:r>
      <w:r w:rsidR="00135BCC">
        <w:rPr>
          <w:sz w:val="28"/>
          <w:szCs w:val="28"/>
        </w:rPr>
        <w:t>газо</w:t>
      </w:r>
      <w:r w:rsidR="000D3F48">
        <w:rPr>
          <w:sz w:val="28"/>
          <w:szCs w:val="28"/>
        </w:rPr>
        <w:t>-</w:t>
      </w:r>
      <w:r w:rsidR="00135BCC">
        <w:rPr>
          <w:sz w:val="28"/>
          <w:szCs w:val="28"/>
        </w:rPr>
        <w:t xml:space="preserve">подібних </w:t>
      </w:r>
      <w:r w:rsidR="00135BCC" w:rsidRPr="00CB04DC">
        <w:rPr>
          <w:sz w:val="28"/>
          <w:szCs w:val="28"/>
        </w:rPr>
        <w:t>хлор</w:t>
      </w:r>
      <w:r w:rsidR="00135BCC" w:rsidRPr="006D2ED8">
        <w:rPr>
          <w:sz w:val="28"/>
          <w:szCs w:val="28"/>
        </w:rPr>
        <w:t>ангідридів карбону супроводжу</w:t>
      </w:r>
      <w:r w:rsidR="00135BCC">
        <w:rPr>
          <w:sz w:val="28"/>
          <w:szCs w:val="28"/>
        </w:rPr>
        <w:t xml:space="preserve">ється високим </w:t>
      </w:r>
      <w:r w:rsidR="00135BCC" w:rsidRPr="006D2ED8">
        <w:rPr>
          <w:sz w:val="28"/>
          <w:szCs w:val="28"/>
        </w:rPr>
        <w:t>екзо</w:t>
      </w:r>
      <w:r w:rsidR="000D3F48">
        <w:rPr>
          <w:sz w:val="28"/>
          <w:szCs w:val="28"/>
        </w:rPr>
        <w:t>-</w:t>
      </w:r>
      <w:r w:rsidR="00135BCC" w:rsidRPr="006D2ED8">
        <w:rPr>
          <w:sz w:val="28"/>
          <w:szCs w:val="28"/>
        </w:rPr>
        <w:t>ефектом</w:t>
      </w:r>
      <w:r w:rsidR="00E34A14" w:rsidRPr="00E34A14">
        <w:rPr>
          <w:sz w:val="28"/>
          <w:szCs w:val="28"/>
        </w:rPr>
        <w:t xml:space="preserve"> </w:t>
      </w:r>
      <w:r w:rsidR="006F4D81">
        <w:rPr>
          <w:sz w:val="28"/>
          <w:szCs w:val="28"/>
        </w:rPr>
        <w:t>(реакція 5)</w:t>
      </w:r>
      <w:r w:rsidR="007B465B">
        <w:rPr>
          <w:sz w:val="28"/>
          <w:szCs w:val="28"/>
        </w:rPr>
        <w:t xml:space="preserve"> </w:t>
      </w:r>
      <w:r w:rsidR="00E34A14" w:rsidRPr="00B63308">
        <w:rPr>
          <w:sz w:val="28"/>
          <w:szCs w:val="28"/>
        </w:rPr>
        <w:t>ΔH°</w:t>
      </w:r>
      <w:r w:rsidR="001A0180">
        <w:rPr>
          <w:sz w:val="28"/>
          <w:szCs w:val="28"/>
          <w:vertAlign w:val="subscript"/>
        </w:rPr>
        <w:t>700</w:t>
      </w:r>
      <w:r w:rsidR="00E34A14" w:rsidRPr="00B63308">
        <w:rPr>
          <w:sz w:val="28"/>
          <w:szCs w:val="28"/>
          <w:vertAlign w:val="subscript"/>
        </w:rPr>
        <w:t xml:space="preserve"> </w:t>
      </w:r>
      <w:r w:rsidR="006F4D81" w:rsidRPr="006F4D81">
        <w:rPr>
          <w:sz w:val="28"/>
          <w:szCs w:val="28"/>
        </w:rPr>
        <w:t>=</w:t>
      </w:r>
      <w:r w:rsidR="00A92671">
        <w:rPr>
          <w:sz w:val="28"/>
          <w:szCs w:val="28"/>
        </w:rPr>
        <w:t xml:space="preserve">         </w:t>
      </w:r>
      <w:r w:rsidR="00810904">
        <w:rPr>
          <w:sz w:val="28"/>
          <w:szCs w:val="28"/>
        </w:rPr>
        <w:t>-</w:t>
      </w:r>
      <w:r w:rsidR="001A0180" w:rsidRPr="001A0180">
        <w:rPr>
          <w:sz w:val="28"/>
          <w:szCs w:val="28"/>
          <w:lang w:eastAsia="uk-UA"/>
        </w:rPr>
        <w:t xml:space="preserve">262,047 </w:t>
      </w:r>
      <w:r w:rsidR="00E34A14" w:rsidRPr="00B63308">
        <w:rPr>
          <w:sz w:val="28"/>
          <w:szCs w:val="28"/>
        </w:rPr>
        <w:t>кДж/моль</w:t>
      </w:r>
      <w:r w:rsidR="00135BCC" w:rsidRPr="006D2ED8">
        <w:rPr>
          <w:sz w:val="28"/>
          <w:szCs w:val="28"/>
        </w:rPr>
        <w:t xml:space="preserve"> і відбувається в газоподібному агрегатному </w:t>
      </w:r>
      <w:r w:rsidR="00135BCC" w:rsidRPr="006D03D0">
        <w:rPr>
          <w:spacing w:val="-2"/>
          <w:sz w:val="28"/>
          <w:szCs w:val="28"/>
        </w:rPr>
        <w:t xml:space="preserve">стані в інтервалі температур </w:t>
      </w:r>
      <w:r w:rsidR="001A0180" w:rsidRPr="006D03D0">
        <w:rPr>
          <w:spacing w:val="-2"/>
          <w:sz w:val="28"/>
          <w:szCs w:val="28"/>
        </w:rPr>
        <w:t>623</w:t>
      </w:r>
      <w:r w:rsidR="00135BCC" w:rsidRPr="006D03D0">
        <w:rPr>
          <w:spacing w:val="-2"/>
          <w:sz w:val="28"/>
          <w:szCs w:val="28"/>
        </w:rPr>
        <w:t xml:space="preserve"> ÷ </w:t>
      </w:r>
      <w:r w:rsidR="001A0180" w:rsidRPr="006D03D0">
        <w:rPr>
          <w:spacing w:val="-2"/>
          <w:sz w:val="28"/>
          <w:szCs w:val="28"/>
        </w:rPr>
        <w:t>773К</w:t>
      </w:r>
      <w:r w:rsidR="00135BCC" w:rsidRPr="006D03D0">
        <w:rPr>
          <w:spacing w:val="-2"/>
          <w:sz w:val="28"/>
          <w:szCs w:val="28"/>
        </w:rPr>
        <w:t>. З підвищенням температури хлоруюча активність зменшується за рахунок розпаду молекул хлорангідридів і переведення</w:t>
      </w:r>
      <w:r w:rsidR="00135BCC" w:rsidRPr="006D2ED8">
        <w:rPr>
          <w:sz w:val="28"/>
          <w:szCs w:val="28"/>
        </w:rPr>
        <w:t xml:space="preserve"> процесу з обмінного в окисно-відновний режим.</w:t>
      </w:r>
    </w:p>
    <w:p w:rsidR="00135BCC" w:rsidRPr="001E1DB3" w:rsidRDefault="00135BCC" w:rsidP="000D3F48">
      <w:pPr>
        <w:spacing w:line="252" w:lineRule="auto"/>
        <w:ind w:firstLine="426"/>
        <w:jc w:val="both"/>
        <w:rPr>
          <w:sz w:val="28"/>
          <w:szCs w:val="28"/>
        </w:rPr>
      </w:pPr>
      <w:r>
        <w:rPr>
          <w:sz w:val="28"/>
          <w:szCs w:val="28"/>
        </w:rPr>
        <w:t>3</w:t>
      </w:r>
      <w:r w:rsidRPr="001E1DB3">
        <w:rPr>
          <w:sz w:val="28"/>
          <w:szCs w:val="28"/>
        </w:rPr>
        <w:t>. Хлоруюча здатність тетрахлор</w:t>
      </w:r>
      <w:r w:rsidR="00845346">
        <w:rPr>
          <w:sz w:val="28"/>
          <w:szCs w:val="28"/>
        </w:rPr>
        <w:t>ометану</w:t>
      </w:r>
      <w:r w:rsidRPr="001E1DB3">
        <w:rPr>
          <w:sz w:val="28"/>
          <w:szCs w:val="28"/>
        </w:rPr>
        <w:t xml:space="preserve"> залежить від природи реагентів. В першу чергу хлоруються основні оксиди, солі, далі оксиди з амфотерними та кислотними властивостями.</w:t>
      </w:r>
    </w:p>
    <w:p w:rsidR="00135BCC" w:rsidRDefault="00135BCC" w:rsidP="000D3F48">
      <w:pPr>
        <w:spacing w:line="252" w:lineRule="auto"/>
        <w:ind w:firstLine="426"/>
        <w:jc w:val="both"/>
        <w:rPr>
          <w:sz w:val="28"/>
          <w:szCs w:val="28"/>
        </w:rPr>
      </w:pPr>
      <w:r>
        <w:rPr>
          <w:sz w:val="28"/>
          <w:szCs w:val="28"/>
        </w:rPr>
        <w:t>4</w:t>
      </w:r>
      <w:r w:rsidRPr="001E1DB3">
        <w:rPr>
          <w:sz w:val="28"/>
          <w:szCs w:val="28"/>
        </w:rPr>
        <w:t>. Механізм хлоруючої</w:t>
      </w:r>
      <w:r w:rsidRPr="006D2ED8">
        <w:rPr>
          <w:sz w:val="28"/>
          <w:szCs w:val="28"/>
        </w:rPr>
        <w:t xml:space="preserve"> дії CCl</w:t>
      </w:r>
      <w:r w:rsidRPr="006D2ED8">
        <w:rPr>
          <w:sz w:val="28"/>
          <w:szCs w:val="28"/>
          <w:vertAlign w:val="subscript"/>
        </w:rPr>
        <w:t>4</w:t>
      </w:r>
      <w:r w:rsidRPr="006D2ED8">
        <w:rPr>
          <w:sz w:val="28"/>
          <w:szCs w:val="28"/>
        </w:rPr>
        <w:t xml:space="preserve"> і СOCl</w:t>
      </w:r>
      <w:r w:rsidRPr="006D2ED8">
        <w:rPr>
          <w:sz w:val="28"/>
          <w:szCs w:val="28"/>
          <w:vertAlign w:val="subscript"/>
        </w:rPr>
        <w:t>2</w:t>
      </w:r>
      <w:r w:rsidRPr="006D2ED8">
        <w:rPr>
          <w:sz w:val="28"/>
          <w:szCs w:val="28"/>
        </w:rPr>
        <w:t xml:space="preserve"> є</w:t>
      </w:r>
      <w:r>
        <w:rPr>
          <w:sz w:val="28"/>
          <w:szCs w:val="28"/>
        </w:rPr>
        <w:t xml:space="preserve"> стадійним</w:t>
      </w:r>
      <w:r w:rsidRPr="006D2ED8">
        <w:rPr>
          <w:sz w:val="28"/>
          <w:szCs w:val="28"/>
        </w:rPr>
        <w:t xml:space="preserve">. Однак, </w:t>
      </w:r>
      <w:r>
        <w:rPr>
          <w:sz w:val="28"/>
          <w:szCs w:val="28"/>
        </w:rPr>
        <w:t xml:space="preserve">одержані результати свідчать, що </w:t>
      </w:r>
      <w:r w:rsidRPr="006D2ED8">
        <w:rPr>
          <w:sz w:val="28"/>
          <w:szCs w:val="28"/>
        </w:rPr>
        <w:t>розкислення Са</w:t>
      </w:r>
      <w:r w:rsidRPr="006D2ED8">
        <w:rPr>
          <w:sz w:val="28"/>
          <w:szCs w:val="28"/>
          <w:vertAlign w:val="subscript"/>
        </w:rPr>
        <w:t>3</w:t>
      </w:r>
      <w:r w:rsidRPr="006D2ED8">
        <w:rPr>
          <w:sz w:val="28"/>
          <w:szCs w:val="28"/>
        </w:rPr>
        <w:t>(РО</w:t>
      </w:r>
      <w:r w:rsidRPr="006D2ED8">
        <w:rPr>
          <w:sz w:val="28"/>
          <w:szCs w:val="28"/>
          <w:vertAlign w:val="subscript"/>
        </w:rPr>
        <w:t>4</w:t>
      </w:r>
      <w:r w:rsidRPr="006D2ED8">
        <w:rPr>
          <w:sz w:val="28"/>
          <w:szCs w:val="28"/>
        </w:rPr>
        <w:t>)</w:t>
      </w:r>
      <w:r w:rsidRPr="006D2ED8">
        <w:rPr>
          <w:sz w:val="28"/>
          <w:szCs w:val="28"/>
          <w:vertAlign w:val="subscript"/>
        </w:rPr>
        <w:t>2</w:t>
      </w:r>
      <w:r w:rsidRPr="006D2ED8">
        <w:rPr>
          <w:sz w:val="28"/>
          <w:szCs w:val="28"/>
        </w:rPr>
        <w:t xml:space="preserve"> </w:t>
      </w:r>
      <w:r>
        <w:rPr>
          <w:sz w:val="28"/>
          <w:szCs w:val="28"/>
        </w:rPr>
        <w:t xml:space="preserve">є багатостадійним і проходить з </w:t>
      </w:r>
      <w:r w:rsidRPr="006D2ED8">
        <w:rPr>
          <w:sz w:val="28"/>
          <w:szCs w:val="28"/>
        </w:rPr>
        <w:t xml:space="preserve">утворенням піро-, далі метафосфату, </w:t>
      </w:r>
      <w:r>
        <w:rPr>
          <w:sz w:val="28"/>
          <w:szCs w:val="28"/>
        </w:rPr>
        <w:t>який</w:t>
      </w:r>
      <w:r w:rsidRPr="006D2ED8">
        <w:rPr>
          <w:sz w:val="28"/>
          <w:szCs w:val="28"/>
        </w:rPr>
        <w:t xml:space="preserve"> розкисляється з утворенням CO</w:t>
      </w:r>
      <w:r w:rsidRPr="006D2ED8">
        <w:rPr>
          <w:sz w:val="28"/>
          <w:szCs w:val="28"/>
          <w:vertAlign w:val="subscript"/>
        </w:rPr>
        <w:t>2</w:t>
      </w:r>
      <w:r w:rsidRPr="006D2ED8">
        <w:rPr>
          <w:sz w:val="28"/>
          <w:szCs w:val="28"/>
        </w:rPr>
        <w:t xml:space="preserve"> і POCl</w:t>
      </w:r>
      <w:r w:rsidRPr="006D2ED8">
        <w:rPr>
          <w:sz w:val="28"/>
          <w:szCs w:val="28"/>
          <w:vertAlign w:val="subscript"/>
        </w:rPr>
        <w:t>3</w:t>
      </w:r>
      <w:r w:rsidRPr="006D2ED8">
        <w:rPr>
          <w:sz w:val="28"/>
          <w:szCs w:val="28"/>
        </w:rPr>
        <w:t>. Наведені схеми описують сумарний перебіг перетворен</w:t>
      </w:r>
      <w:r>
        <w:rPr>
          <w:sz w:val="28"/>
          <w:szCs w:val="28"/>
        </w:rPr>
        <w:t xml:space="preserve">ня </w:t>
      </w:r>
      <w:r w:rsidRPr="006D2ED8">
        <w:rPr>
          <w:sz w:val="28"/>
          <w:szCs w:val="28"/>
        </w:rPr>
        <w:t>каль</w:t>
      </w:r>
      <w:r>
        <w:rPr>
          <w:sz w:val="28"/>
          <w:szCs w:val="28"/>
        </w:rPr>
        <w:t xml:space="preserve">цію </w:t>
      </w:r>
      <w:r w:rsidRPr="006D2ED8">
        <w:rPr>
          <w:sz w:val="28"/>
          <w:szCs w:val="28"/>
        </w:rPr>
        <w:t>фосфа</w:t>
      </w:r>
      <w:r>
        <w:rPr>
          <w:sz w:val="28"/>
          <w:szCs w:val="28"/>
        </w:rPr>
        <w:t xml:space="preserve">ту, а </w:t>
      </w:r>
      <w:r w:rsidRPr="006D2ED8">
        <w:rPr>
          <w:sz w:val="28"/>
          <w:szCs w:val="28"/>
        </w:rPr>
        <w:t xml:space="preserve">стадії </w:t>
      </w:r>
      <w:r>
        <w:rPr>
          <w:sz w:val="28"/>
          <w:szCs w:val="28"/>
        </w:rPr>
        <w:t>які характеризують</w:t>
      </w:r>
      <w:r w:rsidRPr="006D2ED8">
        <w:rPr>
          <w:sz w:val="28"/>
          <w:szCs w:val="28"/>
        </w:rPr>
        <w:t xml:space="preserve"> перетворення </w:t>
      </w:r>
      <w:r>
        <w:rPr>
          <w:sz w:val="28"/>
          <w:szCs w:val="28"/>
        </w:rPr>
        <w:t>хлор</w:t>
      </w:r>
      <w:r w:rsidRPr="006D2ED8">
        <w:rPr>
          <w:sz w:val="28"/>
          <w:szCs w:val="28"/>
        </w:rPr>
        <w:t>ангідридів потребу</w:t>
      </w:r>
      <w:r>
        <w:rPr>
          <w:sz w:val="28"/>
          <w:szCs w:val="28"/>
        </w:rPr>
        <w:t xml:space="preserve">ють </w:t>
      </w:r>
      <w:r w:rsidRPr="006D2ED8">
        <w:rPr>
          <w:sz w:val="28"/>
          <w:szCs w:val="28"/>
        </w:rPr>
        <w:t>подальш</w:t>
      </w:r>
      <w:r>
        <w:rPr>
          <w:sz w:val="28"/>
          <w:szCs w:val="28"/>
        </w:rPr>
        <w:t>ого</w:t>
      </w:r>
      <w:r w:rsidRPr="006D2ED8">
        <w:rPr>
          <w:sz w:val="28"/>
          <w:szCs w:val="28"/>
        </w:rPr>
        <w:t xml:space="preserve"> досліджен</w:t>
      </w:r>
      <w:r>
        <w:rPr>
          <w:sz w:val="28"/>
          <w:szCs w:val="28"/>
        </w:rPr>
        <w:t>ня</w:t>
      </w:r>
      <w:r w:rsidRPr="006D2ED8">
        <w:rPr>
          <w:sz w:val="28"/>
          <w:szCs w:val="28"/>
        </w:rPr>
        <w:t>.</w:t>
      </w:r>
    </w:p>
    <w:p w:rsidR="00135BCC" w:rsidRPr="006D2ED8" w:rsidRDefault="00135BCC" w:rsidP="006B12B2">
      <w:pPr>
        <w:spacing w:line="252" w:lineRule="auto"/>
        <w:ind w:firstLine="708"/>
        <w:jc w:val="both"/>
        <w:rPr>
          <w:sz w:val="28"/>
          <w:szCs w:val="28"/>
        </w:rPr>
      </w:pPr>
      <w:r>
        <w:rPr>
          <w:b/>
          <w:sz w:val="28"/>
          <w:szCs w:val="28"/>
        </w:rPr>
        <w:t>У четвертому</w:t>
      </w:r>
      <w:r w:rsidRPr="006D2ED8">
        <w:rPr>
          <w:b/>
          <w:sz w:val="28"/>
          <w:szCs w:val="28"/>
        </w:rPr>
        <w:t xml:space="preserve"> розділі</w:t>
      </w:r>
      <w:r w:rsidRPr="006D2ED8">
        <w:rPr>
          <w:sz w:val="28"/>
          <w:szCs w:val="28"/>
        </w:rPr>
        <w:t xml:space="preserve"> </w:t>
      </w:r>
      <w:r>
        <w:rPr>
          <w:sz w:val="28"/>
          <w:szCs w:val="28"/>
        </w:rPr>
        <w:t xml:space="preserve">запропоновано схемно-технологічні рішення </w:t>
      </w:r>
      <w:r w:rsidRPr="006D2ED8">
        <w:rPr>
          <w:sz w:val="28"/>
          <w:szCs w:val="28"/>
        </w:rPr>
        <w:t>одержання H</w:t>
      </w:r>
      <w:r w:rsidRPr="006D2ED8">
        <w:rPr>
          <w:sz w:val="28"/>
          <w:szCs w:val="28"/>
          <w:vertAlign w:val="subscript"/>
        </w:rPr>
        <w:t>3</w:t>
      </w:r>
      <w:r w:rsidRPr="006D2ED8">
        <w:rPr>
          <w:sz w:val="28"/>
          <w:szCs w:val="28"/>
        </w:rPr>
        <w:t>PO</w:t>
      </w:r>
      <w:r w:rsidRPr="006D2ED8">
        <w:rPr>
          <w:sz w:val="28"/>
          <w:szCs w:val="28"/>
          <w:vertAlign w:val="subscript"/>
        </w:rPr>
        <w:t>4</w:t>
      </w:r>
      <w:r w:rsidRPr="006D2ED8">
        <w:rPr>
          <w:sz w:val="28"/>
          <w:szCs w:val="28"/>
        </w:rPr>
        <w:t xml:space="preserve"> із Незвиських фосфоритів</w:t>
      </w:r>
      <w:r>
        <w:rPr>
          <w:sz w:val="28"/>
          <w:szCs w:val="28"/>
        </w:rPr>
        <w:t xml:space="preserve"> </w:t>
      </w:r>
      <w:r w:rsidRPr="006D2ED8">
        <w:rPr>
          <w:sz w:val="28"/>
          <w:szCs w:val="28"/>
        </w:rPr>
        <w:t xml:space="preserve">(рис. </w:t>
      </w:r>
      <w:r>
        <w:rPr>
          <w:sz w:val="28"/>
          <w:szCs w:val="28"/>
        </w:rPr>
        <w:t>1</w:t>
      </w:r>
      <w:r w:rsidR="006F4D81">
        <w:rPr>
          <w:sz w:val="28"/>
          <w:szCs w:val="28"/>
        </w:rPr>
        <w:t>3</w:t>
      </w:r>
      <w:r w:rsidRPr="006D2ED8">
        <w:rPr>
          <w:sz w:val="28"/>
          <w:szCs w:val="28"/>
        </w:rPr>
        <w:t>) та POCl</w:t>
      </w:r>
      <w:r w:rsidRPr="006D2ED8">
        <w:rPr>
          <w:sz w:val="28"/>
          <w:szCs w:val="28"/>
          <w:vertAlign w:val="subscript"/>
        </w:rPr>
        <w:t>3</w:t>
      </w:r>
      <w:r w:rsidRPr="006D2ED8">
        <w:rPr>
          <w:sz w:val="28"/>
          <w:szCs w:val="28"/>
        </w:rPr>
        <w:t xml:space="preserve"> із фосфоритів Каратау (рис. </w:t>
      </w:r>
      <w:r>
        <w:rPr>
          <w:sz w:val="28"/>
          <w:szCs w:val="28"/>
        </w:rPr>
        <w:t>1</w:t>
      </w:r>
      <w:r w:rsidR="006F4D81">
        <w:rPr>
          <w:sz w:val="28"/>
          <w:szCs w:val="28"/>
        </w:rPr>
        <w:t>4</w:t>
      </w:r>
      <w:r w:rsidRPr="006D2ED8">
        <w:rPr>
          <w:sz w:val="28"/>
          <w:szCs w:val="28"/>
        </w:rPr>
        <w:t>)</w:t>
      </w:r>
      <w:r>
        <w:rPr>
          <w:sz w:val="28"/>
          <w:szCs w:val="28"/>
        </w:rPr>
        <w:t xml:space="preserve"> та норм </w:t>
      </w:r>
      <w:r w:rsidRPr="006D2ED8">
        <w:rPr>
          <w:sz w:val="28"/>
          <w:szCs w:val="28"/>
        </w:rPr>
        <w:t>технологічного режиму</w:t>
      </w:r>
      <w:r>
        <w:rPr>
          <w:sz w:val="28"/>
          <w:szCs w:val="28"/>
        </w:rPr>
        <w:t>, розробленого</w:t>
      </w:r>
      <w:r w:rsidRPr="006D2ED8">
        <w:rPr>
          <w:sz w:val="28"/>
          <w:szCs w:val="28"/>
        </w:rPr>
        <w:t xml:space="preserve"> на підставі викона</w:t>
      </w:r>
      <w:r>
        <w:rPr>
          <w:sz w:val="28"/>
          <w:szCs w:val="28"/>
        </w:rPr>
        <w:t>них</w:t>
      </w:r>
      <w:r w:rsidRPr="006D2ED8">
        <w:rPr>
          <w:sz w:val="28"/>
          <w:szCs w:val="28"/>
        </w:rPr>
        <w:t xml:space="preserve"> теоретич</w:t>
      </w:r>
      <w:r>
        <w:rPr>
          <w:sz w:val="28"/>
          <w:szCs w:val="28"/>
        </w:rPr>
        <w:t>них та</w:t>
      </w:r>
      <w:r w:rsidRPr="006D2ED8">
        <w:rPr>
          <w:sz w:val="28"/>
          <w:szCs w:val="28"/>
        </w:rPr>
        <w:t xml:space="preserve"> експериментальних досліджень.</w:t>
      </w:r>
      <w:r w:rsidR="003E1430">
        <w:rPr>
          <w:sz w:val="28"/>
          <w:szCs w:val="28"/>
        </w:rPr>
        <w:t xml:space="preserve"> Принципові т</w:t>
      </w:r>
      <w:r w:rsidRPr="006D2ED8">
        <w:rPr>
          <w:sz w:val="28"/>
          <w:szCs w:val="28"/>
        </w:rPr>
        <w:t xml:space="preserve">ехнологічні схеми </w:t>
      </w:r>
      <w:r>
        <w:rPr>
          <w:sz w:val="28"/>
          <w:szCs w:val="28"/>
        </w:rPr>
        <w:t xml:space="preserve">є </w:t>
      </w:r>
      <w:r w:rsidRPr="006D2ED8">
        <w:rPr>
          <w:sz w:val="28"/>
          <w:szCs w:val="28"/>
        </w:rPr>
        <w:t>подібн</w:t>
      </w:r>
      <w:r>
        <w:rPr>
          <w:sz w:val="28"/>
          <w:szCs w:val="28"/>
        </w:rPr>
        <w:t>ими</w:t>
      </w:r>
      <w:r w:rsidRPr="006D2ED8">
        <w:rPr>
          <w:sz w:val="28"/>
          <w:szCs w:val="28"/>
        </w:rPr>
        <w:t xml:space="preserve"> і передбачають використання </w:t>
      </w:r>
      <w:r w:rsidR="00845346">
        <w:rPr>
          <w:sz w:val="28"/>
          <w:szCs w:val="28"/>
        </w:rPr>
        <w:t xml:space="preserve">типового для фосфорної </w:t>
      </w:r>
      <w:r w:rsidR="003E1430">
        <w:rPr>
          <w:sz w:val="28"/>
          <w:szCs w:val="28"/>
        </w:rPr>
        <w:t>промисловості</w:t>
      </w:r>
      <w:r w:rsidRPr="006D2ED8">
        <w:rPr>
          <w:sz w:val="28"/>
          <w:szCs w:val="28"/>
        </w:rPr>
        <w:t xml:space="preserve"> обладнання.</w:t>
      </w:r>
      <w:r w:rsidR="003E1430" w:rsidRPr="003E1430">
        <w:rPr>
          <w:sz w:val="28"/>
          <w:szCs w:val="28"/>
        </w:rPr>
        <w:t xml:space="preserve"> </w:t>
      </w:r>
      <w:r w:rsidR="003E1430" w:rsidRPr="00B63308">
        <w:rPr>
          <w:sz w:val="28"/>
          <w:szCs w:val="28"/>
        </w:rPr>
        <w:t>Удосконалення</w:t>
      </w:r>
      <w:r w:rsidR="003E1430">
        <w:rPr>
          <w:sz w:val="28"/>
          <w:szCs w:val="28"/>
        </w:rPr>
        <w:t xml:space="preserve"> принципової</w:t>
      </w:r>
      <w:r w:rsidR="003E1430" w:rsidRPr="00B63308">
        <w:rPr>
          <w:sz w:val="28"/>
          <w:szCs w:val="28"/>
        </w:rPr>
        <w:t xml:space="preserve"> технологічної схеми електротермії фосфору пов’язане з тим, що газові відходи</w:t>
      </w:r>
      <w:r w:rsidR="002F4B0A">
        <w:rPr>
          <w:sz w:val="28"/>
          <w:szCs w:val="28"/>
        </w:rPr>
        <w:t xml:space="preserve"> (</w:t>
      </w:r>
      <w:r w:rsidR="002F4B0A" w:rsidRPr="00B63308">
        <w:rPr>
          <w:sz w:val="28"/>
          <w:szCs w:val="28"/>
        </w:rPr>
        <w:t>90% СО, 6% N</w:t>
      </w:r>
      <w:r w:rsidR="002F4B0A" w:rsidRPr="00B63308">
        <w:rPr>
          <w:sz w:val="28"/>
          <w:szCs w:val="28"/>
          <w:vertAlign w:val="subscript"/>
        </w:rPr>
        <w:t>2</w:t>
      </w:r>
      <w:r w:rsidR="002F4B0A" w:rsidRPr="00B63308">
        <w:rPr>
          <w:sz w:val="28"/>
          <w:szCs w:val="28"/>
        </w:rPr>
        <w:t>, 2% PH</w:t>
      </w:r>
      <w:r w:rsidR="002F4B0A" w:rsidRPr="00B63308">
        <w:rPr>
          <w:sz w:val="28"/>
          <w:szCs w:val="28"/>
          <w:vertAlign w:val="subscript"/>
        </w:rPr>
        <w:t>3</w:t>
      </w:r>
      <w:r w:rsidR="002F4B0A" w:rsidRPr="00B63308">
        <w:rPr>
          <w:sz w:val="28"/>
          <w:szCs w:val="28"/>
        </w:rPr>
        <w:t>, 1% фосфору</w:t>
      </w:r>
      <w:r w:rsidR="002F4B0A">
        <w:rPr>
          <w:sz w:val="28"/>
          <w:szCs w:val="28"/>
        </w:rPr>
        <w:t>)</w:t>
      </w:r>
      <w:r w:rsidR="003E1430" w:rsidRPr="00B63308">
        <w:rPr>
          <w:sz w:val="28"/>
          <w:szCs w:val="28"/>
        </w:rPr>
        <w:t>, які спалюються на факелі в традиційній технології</w:t>
      </w:r>
      <w:r w:rsidR="00D71DAA">
        <w:rPr>
          <w:sz w:val="28"/>
          <w:szCs w:val="28"/>
        </w:rPr>
        <w:t>,</w:t>
      </w:r>
      <w:r w:rsidR="003E1430" w:rsidRPr="00B63308">
        <w:rPr>
          <w:sz w:val="28"/>
          <w:szCs w:val="28"/>
        </w:rPr>
        <w:t xml:space="preserve"> використовують як вторинний відновник для переробки фосфатної сировини</w:t>
      </w:r>
      <w:r w:rsidR="000D3F48">
        <w:rPr>
          <w:sz w:val="28"/>
          <w:szCs w:val="28"/>
        </w:rPr>
        <w:t>.</w:t>
      </w:r>
    </w:p>
    <w:p w:rsidR="00135BCC" w:rsidRDefault="00210541" w:rsidP="00135BCC">
      <w:pPr>
        <w:spacing w:line="264" w:lineRule="auto"/>
        <w:ind w:firstLine="709"/>
        <w:jc w:val="both"/>
        <w:rPr>
          <w:sz w:val="28"/>
          <w:szCs w:val="28"/>
        </w:rPr>
      </w:pPr>
      <w:r>
        <w:rPr>
          <w:noProof/>
          <w:sz w:val="28"/>
          <w:szCs w:val="28"/>
          <w:lang w:eastAsia="uk-UA"/>
        </w:rPr>
        <w:lastRenderedPageBreak/>
        <w:pict>
          <v:rect id="_x0000_s1087" style="position:absolute;left:0;text-align:left;margin-left:194.35pt;margin-top:345.35pt;width:128.65pt;height:508.7pt;rotation:90;z-index:11" stroked="f">
            <v:textbox style="mso-next-textbox:#_x0000_s1087">
              <w:txbxContent>
                <w:p w:rsidR="00401166" w:rsidRPr="00CB04DC" w:rsidRDefault="00401166" w:rsidP="00900AB7">
                  <w:pPr>
                    <w:ind w:firstLine="851"/>
                    <w:jc w:val="center"/>
                    <w:rPr>
                      <w:sz w:val="28"/>
                      <w:szCs w:val="28"/>
                    </w:rPr>
                  </w:pPr>
                  <w:r w:rsidRPr="00CB04DC">
                    <w:rPr>
                      <w:sz w:val="28"/>
                      <w:szCs w:val="28"/>
                    </w:rPr>
                    <w:t>Рис 1</w:t>
                  </w:r>
                  <w:r>
                    <w:rPr>
                      <w:sz w:val="28"/>
                      <w:szCs w:val="28"/>
                    </w:rPr>
                    <w:t>4</w:t>
                  </w:r>
                  <w:r w:rsidRPr="00CB04DC">
                    <w:rPr>
                      <w:sz w:val="28"/>
                      <w:szCs w:val="28"/>
                    </w:rPr>
                    <w:t xml:space="preserve">. </w:t>
                  </w:r>
                  <w:r>
                    <w:rPr>
                      <w:sz w:val="28"/>
                      <w:szCs w:val="28"/>
                    </w:rPr>
                    <w:t>У</w:t>
                  </w:r>
                  <w:r w:rsidRPr="00CB04DC">
                    <w:rPr>
                      <w:sz w:val="28"/>
                      <w:szCs w:val="28"/>
                    </w:rPr>
                    <w:t xml:space="preserve">досконалена </w:t>
                  </w:r>
                  <w:r>
                    <w:rPr>
                      <w:sz w:val="28"/>
                      <w:szCs w:val="28"/>
                    </w:rPr>
                    <w:t xml:space="preserve">принципова </w:t>
                  </w:r>
                  <w:r w:rsidRPr="00CB04DC">
                    <w:rPr>
                      <w:sz w:val="28"/>
                      <w:szCs w:val="28"/>
                    </w:rPr>
                    <w:t>технологічна схема електротермії фосфору з вико</w:t>
                  </w:r>
                  <w:r>
                    <w:rPr>
                      <w:sz w:val="28"/>
                      <w:szCs w:val="28"/>
                    </w:rPr>
                    <w:t>ристанням відхідних газів, де:</w:t>
                  </w:r>
                </w:p>
                <w:p w:rsidR="00401166" w:rsidRPr="008E3C6F" w:rsidRDefault="00401166" w:rsidP="00900AB7">
                  <w:pPr>
                    <w:jc w:val="both"/>
                  </w:pPr>
                  <w:r w:rsidRPr="00CB04DC">
                    <w:rPr>
                      <w:sz w:val="28"/>
                      <w:szCs w:val="28"/>
                    </w:rPr>
                    <w:tab/>
                  </w:r>
                  <w:r w:rsidRPr="008E3C6F">
                    <w:t xml:space="preserve">1 – бункер фосфориту, 2 – каталізаторна ємкість, 3 – шнековий реактор, 4 – електрофільтр, 5 – конденсатори трихлориду фосфору, 6 – напірний бак для охолодження розчину </w:t>
                  </w:r>
                  <w:r w:rsidRPr="008E3C6F">
                    <w:rPr>
                      <w:lang w:val="en-US"/>
                    </w:rPr>
                    <w:t>POCl</w:t>
                  </w:r>
                  <w:r w:rsidRPr="008E3C6F">
                    <w:rPr>
                      <w:vertAlign w:val="subscript"/>
                    </w:rPr>
                    <w:t>3</w:t>
                  </w:r>
                  <w:r w:rsidRPr="008E3C6F">
                    <w:t xml:space="preserve">, 7 – відстійник трихлороксиду, 8 – насос для перекачки  </w:t>
                  </w:r>
                  <w:r w:rsidRPr="008E3C6F">
                    <w:rPr>
                      <w:lang w:val="en-US"/>
                    </w:rPr>
                    <w:t>POCl</w:t>
                  </w:r>
                  <w:r w:rsidRPr="008E3C6F">
                    <w:rPr>
                      <w:vertAlign w:val="subscript"/>
                    </w:rPr>
                    <w:t>3</w:t>
                  </w:r>
                  <w:r w:rsidRPr="008E3C6F">
                    <w:t xml:space="preserve">, 9 – теплообмінник, 10 – гідравлічний затвор, 11 – ємкість для поглинання кислих газів, 12 – ємкість содового розчину, 13 – напірний бак, 14 – насос содового розчину, 15 – теплообмінник, 16 – насос для перекачки води. </w:t>
                  </w:r>
                </w:p>
                <w:p w:rsidR="00401166" w:rsidRDefault="00401166" w:rsidP="00900AB7">
                  <w:pPr>
                    <w:tabs>
                      <w:tab w:val="left" w:pos="4900"/>
                    </w:tabs>
                    <w:spacing w:line="264" w:lineRule="auto"/>
                    <w:jc w:val="center"/>
                    <w:rPr>
                      <w:sz w:val="28"/>
                      <w:szCs w:val="28"/>
                    </w:rPr>
                  </w:pPr>
                </w:p>
                <w:p w:rsidR="00401166" w:rsidRPr="00F14B92" w:rsidRDefault="00401166" w:rsidP="00900AB7">
                  <w:pPr>
                    <w:spacing w:line="264" w:lineRule="auto"/>
                    <w:jc w:val="both"/>
                    <w:rPr>
                      <w:sz w:val="28"/>
                      <w:szCs w:val="28"/>
                    </w:rPr>
                  </w:pPr>
                  <w:r>
                    <w:rPr>
                      <w:sz w:val="28"/>
                      <w:szCs w:val="28"/>
                    </w:rPr>
                    <w:tab/>
                    <w:t xml:space="preserve"> </w:t>
                  </w:r>
                </w:p>
                <w:p w:rsidR="00401166" w:rsidRDefault="00401166" w:rsidP="00900AB7"/>
              </w:txbxContent>
            </v:textbox>
            <w10:wrap type="square"/>
          </v:rect>
        </w:pict>
      </w:r>
      <w:r>
        <w:rPr>
          <w:noProof/>
          <w:sz w:val="28"/>
          <w:szCs w:val="28"/>
          <w:lang w:eastAsia="uk-UA"/>
        </w:rPr>
        <w:pict>
          <v:rect id="_x0000_s1033" style="position:absolute;left:0;text-align:left;margin-left:195.1pt;margin-top:13.2pt;width:114.75pt;height:496.3pt;rotation:90;z-index:4" stroked="f">
            <v:textbox style="mso-next-textbox:#_x0000_s1033">
              <w:txbxContent>
                <w:p w:rsidR="00401166" w:rsidRDefault="00401166" w:rsidP="00135BCC">
                  <w:pPr>
                    <w:ind w:firstLine="709"/>
                    <w:jc w:val="center"/>
                    <w:rPr>
                      <w:sz w:val="28"/>
                      <w:szCs w:val="28"/>
                    </w:rPr>
                  </w:pPr>
                  <w:r w:rsidRPr="00FF0205">
                    <w:rPr>
                      <w:sz w:val="28"/>
                      <w:szCs w:val="28"/>
                    </w:rPr>
                    <w:t xml:space="preserve">Рис. </w:t>
                  </w:r>
                  <w:r>
                    <w:rPr>
                      <w:sz w:val="28"/>
                      <w:szCs w:val="28"/>
                    </w:rPr>
                    <w:t>13.</w:t>
                  </w:r>
                  <w:r w:rsidRPr="00FF0205">
                    <w:rPr>
                      <w:sz w:val="28"/>
                      <w:szCs w:val="28"/>
                    </w:rPr>
                    <w:t xml:space="preserve"> </w:t>
                  </w:r>
                  <w:r>
                    <w:rPr>
                      <w:sz w:val="28"/>
                      <w:szCs w:val="28"/>
                    </w:rPr>
                    <w:t>Принципова т</w:t>
                  </w:r>
                  <w:r w:rsidRPr="00FF0205">
                    <w:rPr>
                      <w:sz w:val="28"/>
                      <w:szCs w:val="28"/>
                    </w:rPr>
                    <w:t xml:space="preserve">ехнологічна схема переробки </w:t>
                  </w:r>
                  <w:r>
                    <w:rPr>
                      <w:sz w:val="28"/>
                      <w:szCs w:val="28"/>
                    </w:rPr>
                    <w:t>Н</w:t>
                  </w:r>
                  <w:r w:rsidRPr="00FF0205">
                    <w:rPr>
                      <w:sz w:val="28"/>
                      <w:szCs w:val="28"/>
                    </w:rPr>
                    <w:t>езвиських фосфоритів</w:t>
                  </w:r>
                  <w:r>
                    <w:rPr>
                      <w:sz w:val="28"/>
                      <w:szCs w:val="28"/>
                    </w:rPr>
                    <w:t xml:space="preserve"> тетрахлорометаном, де:</w:t>
                  </w:r>
                </w:p>
                <w:p w:rsidR="00401166" w:rsidRPr="008E3C6F" w:rsidRDefault="00401166" w:rsidP="00135BCC">
                  <w:pPr>
                    <w:jc w:val="both"/>
                  </w:pPr>
                  <w:r w:rsidRPr="008E3C6F">
                    <w:t xml:space="preserve">1 – топка спалювання алканів хлором, 2 – бункер – дозатор фосфориту,  3 – шнековий реактор, 4 – електрофільтр, 5 – гідролізатори хлороксидів фосфору, 6 – напірний бак з </w:t>
                  </w:r>
                  <w:r w:rsidRPr="008E3C6F">
                    <w:rPr>
                      <w:lang w:val="en-US"/>
                    </w:rPr>
                    <w:t>H</w:t>
                  </w:r>
                  <w:r w:rsidRPr="008E3C6F">
                    <w:rPr>
                      <w:vertAlign w:val="subscript"/>
                    </w:rPr>
                    <w:t>3</w:t>
                  </w:r>
                  <w:r w:rsidRPr="008E3C6F">
                    <w:rPr>
                      <w:lang w:val="en-US"/>
                    </w:rPr>
                    <w:t>PO</w:t>
                  </w:r>
                  <w:r w:rsidRPr="008E3C6F">
                    <w:rPr>
                      <w:vertAlign w:val="subscript"/>
                    </w:rPr>
                    <w:t>4</w:t>
                  </w:r>
                  <w:r w:rsidRPr="008E3C6F">
                    <w:t xml:space="preserve">,  7 – відстійник, 8 – насос для перекачування </w:t>
                  </w:r>
                  <w:r w:rsidRPr="008E3C6F">
                    <w:rPr>
                      <w:lang w:val="en-US"/>
                    </w:rPr>
                    <w:t>H</w:t>
                  </w:r>
                  <w:r w:rsidRPr="008E3C6F">
                    <w:rPr>
                      <w:vertAlign w:val="subscript"/>
                    </w:rPr>
                    <w:t>3</w:t>
                  </w:r>
                  <w:r w:rsidRPr="008E3C6F">
                    <w:rPr>
                      <w:lang w:val="en-US"/>
                    </w:rPr>
                    <w:t>PO</w:t>
                  </w:r>
                  <w:r w:rsidRPr="008E3C6F">
                    <w:rPr>
                      <w:vertAlign w:val="subscript"/>
                    </w:rPr>
                    <w:t>4</w:t>
                  </w:r>
                  <w:r w:rsidR="005D4B38">
                    <w:t>,</w:t>
                  </w:r>
                  <w:r w:rsidRPr="008E3C6F">
                    <w:t xml:space="preserve"> 9 – теплообмінник, 10 – гідрозатвор, 11 – ємкість  поглинання кислих газів, 12 – ємкість содового розчину, 13 – напірний бак, 14 – насос содового розчину, 15 – теплообмінник.</w:t>
                  </w:r>
                </w:p>
                <w:p w:rsidR="00401166" w:rsidRDefault="00401166" w:rsidP="00135BCC">
                  <w:pPr>
                    <w:tabs>
                      <w:tab w:val="left" w:pos="4900"/>
                    </w:tabs>
                    <w:spacing w:line="264" w:lineRule="auto"/>
                    <w:jc w:val="center"/>
                    <w:rPr>
                      <w:sz w:val="28"/>
                      <w:szCs w:val="28"/>
                    </w:rPr>
                  </w:pPr>
                </w:p>
                <w:p w:rsidR="00401166" w:rsidRPr="00F14B92" w:rsidRDefault="00401166" w:rsidP="00135BCC">
                  <w:pPr>
                    <w:spacing w:line="264" w:lineRule="auto"/>
                    <w:jc w:val="both"/>
                    <w:rPr>
                      <w:sz w:val="28"/>
                      <w:szCs w:val="28"/>
                    </w:rPr>
                  </w:pPr>
                  <w:r>
                    <w:rPr>
                      <w:sz w:val="28"/>
                      <w:szCs w:val="28"/>
                    </w:rPr>
                    <w:tab/>
                    <w:t xml:space="preserve"> </w:t>
                  </w:r>
                </w:p>
                <w:p w:rsidR="00401166" w:rsidRDefault="00401166" w:rsidP="00135BCC"/>
              </w:txbxContent>
            </v:textbox>
            <w10:wrap type="square"/>
          </v:rect>
        </w:pict>
      </w:r>
      <w:r w:rsidR="00C05A69" w:rsidRPr="00210541">
        <w:rPr>
          <w:sz w:val="28"/>
          <w:szCs w:val="28"/>
        </w:rPr>
        <w:pict>
          <v:shape id="_x0000_i1030" type="#_x0000_t75" style="width:478.1pt;height:201pt">
            <v:imagedata r:id="rId24" o:title=""/>
          </v:shape>
        </w:pict>
      </w:r>
    </w:p>
    <w:p w:rsidR="00135BCC" w:rsidRDefault="00C05A69" w:rsidP="00135BCC">
      <w:pPr>
        <w:ind w:firstLine="708"/>
        <w:jc w:val="both"/>
        <w:rPr>
          <w:sz w:val="28"/>
          <w:szCs w:val="28"/>
        </w:rPr>
      </w:pPr>
      <w:r w:rsidRPr="00210541">
        <w:rPr>
          <w:sz w:val="28"/>
          <w:szCs w:val="28"/>
        </w:rPr>
        <w:pict>
          <v:shape id="_x0000_i1031" type="#_x0000_t75" style="width:483.25pt;height:3in">
            <v:imagedata r:id="rId25" o:title=""/>
          </v:shape>
        </w:pict>
      </w:r>
    </w:p>
    <w:p w:rsidR="00900AB7" w:rsidRDefault="00900AB7" w:rsidP="00135BCC">
      <w:pPr>
        <w:ind w:firstLine="708"/>
        <w:jc w:val="both"/>
        <w:rPr>
          <w:sz w:val="28"/>
          <w:szCs w:val="28"/>
        </w:rPr>
      </w:pPr>
    </w:p>
    <w:p w:rsidR="00135BCC" w:rsidRPr="006D2ED8" w:rsidRDefault="00135BCC" w:rsidP="00135BCC">
      <w:pPr>
        <w:ind w:firstLine="708"/>
        <w:jc w:val="both"/>
        <w:rPr>
          <w:sz w:val="28"/>
          <w:szCs w:val="28"/>
        </w:rPr>
      </w:pPr>
      <w:r>
        <w:rPr>
          <w:sz w:val="28"/>
          <w:szCs w:val="28"/>
        </w:rPr>
        <w:t xml:space="preserve">Здійснено розрахунки </w:t>
      </w:r>
      <w:r w:rsidRPr="006D2ED8">
        <w:rPr>
          <w:sz w:val="28"/>
          <w:szCs w:val="28"/>
        </w:rPr>
        <w:t xml:space="preserve">матеріальних та теплових </w:t>
      </w:r>
      <w:r>
        <w:rPr>
          <w:sz w:val="28"/>
          <w:szCs w:val="28"/>
        </w:rPr>
        <w:t>потоків</w:t>
      </w:r>
      <w:r w:rsidRPr="006D2ED8">
        <w:rPr>
          <w:sz w:val="28"/>
          <w:szCs w:val="28"/>
        </w:rPr>
        <w:t xml:space="preserve"> </w:t>
      </w:r>
      <w:r>
        <w:rPr>
          <w:sz w:val="28"/>
          <w:szCs w:val="28"/>
        </w:rPr>
        <w:t xml:space="preserve">на одержання 1 т </w:t>
      </w:r>
      <w:r w:rsidRPr="006D2ED8">
        <w:rPr>
          <w:sz w:val="28"/>
          <w:szCs w:val="28"/>
        </w:rPr>
        <w:t xml:space="preserve"> H</w:t>
      </w:r>
      <w:r w:rsidRPr="006D2ED8">
        <w:rPr>
          <w:sz w:val="28"/>
          <w:szCs w:val="28"/>
          <w:vertAlign w:val="subscript"/>
        </w:rPr>
        <w:t>3</w:t>
      </w:r>
      <w:r w:rsidRPr="006D2ED8">
        <w:rPr>
          <w:sz w:val="28"/>
          <w:szCs w:val="28"/>
        </w:rPr>
        <w:t>PO</w:t>
      </w:r>
      <w:r w:rsidRPr="006D2ED8">
        <w:rPr>
          <w:sz w:val="28"/>
          <w:szCs w:val="28"/>
          <w:vertAlign w:val="subscript"/>
        </w:rPr>
        <w:t>4</w:t>
      </w:r>
      <w:r w:rsidRPr="006D2ED8">
        <w:rPr>
          <w:sz w:val="28"/>
          <w:szCs w:val="28"/>
        </w:rPr>
        <w:t xml:space="preserve"> із </w:t>
      </w:r>
      <w:r>
        <w:rPr>
          <w:sz w:val="28"/>
          <w:szCs w:val="28"/>
        </w:rPr>
        <w:t>Н</w:t>
      </w:r>
      <w:r w:rsidRPr="006D2ED8">
        <w:rPr>
          <w:sz w:val="28"/>
          <w:szCs w:val="28"/>
        </w:rPr>
        <w:t>езвиських фосфоритів</w:t>
      </w:r>
      <w:r w:rsidR="00D71DAA">
        <w:rPr>
          <w:sz w:val="28"/>
          <w:szCs w:val="28"/>
        </w:rPr>
        <w:t xml:space="preserve"> (табл. 2</w:t>
      </w:r>
      <w:r w:rsidR="006346E6">
        <w:rPr>
          <w:sz w:val="28"/>
          <w:szCs w:val="28"/>
        </w:rPr>
        <w:t>).</w:t>
      </w:r>
      <w:r w:rsidRPr="006D2ED8">
        <w:rPr>
          <w:sz w:val="28"/>
          <w:szCs w:val="28"/>
        </w:rPr>
        <w:t xml:space="preserve"> </w:t>
      </w:r>
    </w:p>
    <w:p w:rsidR="003412DB" w:rsidRDefault="000D3F48" w:rsidP="000A1403">
      <w:pPr>
        <w:spacing w:after="120"/>
        <w:ind w:firstLine="851"/>
        <w:jc w:val="right"/>
        <w:outlineLvl w:val="0"/>
        <w:rPr>
          <w:sz w:val="28"/>
          <w:szCs w:val="28"/>
        </w:rPr>
      </w:pPr>
      <w:r>
        <w:rPr>
          <w:sz w:val="28"/>
          <w:szCs w:val="28"/>
        </w:rPr>
        <w:lastRenderedPageBreak/>
        <w:t>Таблиця 2</w:t>
      </w:r>
    </w:p>
    <w:p w:rsidR="000A1403" w:rsidRDefault="00A12DEA" w:rsidP="00C00DD0">
      <w:pPr>
        <w:ind w:firstLine="851"/>
        <w:jc w:val="center"/>
        <w:outlineLvl w:val="0"/>
        <w:rPr>
          <w:b/>
          <w:sz w:val="28"/>
          <w:szCs w:val="28"/>
        </w:rPr>
      </w:pPr>
      <w:r w:rsidRPr="006D2ED8">
        <w:rPr>
          <w:b/>
          <w:sz w:val="28"/>
          <w:szCs w:val="28"/>
        </w:rPr>
        <w:t>Баланс по сировині і газ</w:t>
      </w:r>
      <w:r>
        <w:rPr>
          <w:b/>
          <w:sz w:val="28"/>
          <w:szCs w:val="28"/>
        </w:rPr>
        <w:t>ови</w:t>
      </w:r>
      <w:r w:rsidRPr="006D2ED8">
        <w:rPr>
          <w:b/>
          <w:sz w:val="28"/>
          <w:szCs w:val="28"/>
        </w:rPr>
        <w:t>х продуктах</w:t>
      </w:r>
      <w:r>
        <w:rPr>
          <w:b/>
          <w:sz w:val="28"/>
          <w:szCs w:val="28"/>
        </w:rPr>
        <w:t xml:space="preserve"> </w:t>
      </w:r>
      <w:r w:rsidR="000A1403">
        <w:rPr>
          <w:b/>
          <w:sz w:val="28"/>
          <w:szCs w:val="28"/>
        </w:rPr>
        <w:t>для одержання</w:t>
      </w:r>
      <w:r w:rsidRPr="006D2ED8">
        <w:rPr>
          <w:b/>
          <w:sz w:val="28"/>
          <w:szCs w:val="28"/>
        </w:rPr>
        <w:t xml:space="preserve"> </w:t>
      </w:r>
      <w:r>
        <w:rPr>
          <w:b/>
          <w:sz w:val="28"/>
          <w:szCs w:val="28"/>
        </w:rPr>
        <w:t xml:space="preserve"> </w:t>
      </w:r>
    </w:p>
    <w:p w:rsidR="00A12DEA" w:rsidRDefault="00A12DEA" w:rsidP="00C00DD0">
      <w:pPr>
        <w:ind w:firstLine="851"/>
        <w:jc w:val="center"/>
        <w:outlineLvl w:val="0"/>
        <w:rPr>
          <w:b/>
          <w:sz w:val="28"/>
          <w:szCs w:val="28"/>
        </w:rPr>
      </w:pPr>
      <w:r>
        <w:rPr>
          <w:b/>
          <w:sz w:val="28"/>
          <w:szCs w:val="28"/>
        </w:rPr>
        <w:t xml:space="preserve">1 </w:t>
      </w:r>
      <w:r w:rsidRPr="006D2ED8">
        <w:rPr>
          <w:b/>
          <w:sz w:val="28"/>
          <w:szCs w:val="28"/>
        </w:rPr>
        <w:t>т</w:t>
      </w:r>
      <w:r w:rsidRPr="00A12DEA">
        <w:rPr>
          <w:b/>
          <w:sz w:val="28"/>
          <w:szCs w:val="28"/>
          <w:lang w:val="ru-RU"/>
        </w:rPr>
        <w:t xml:space="preserve"> </w:t>
      </w:r>
      <w:r w:rsidRPr="006D2ED8">
        <w:rPr>
          <w:b/>
          <w:sz w:val="28"/>
          <w:szCs w:val="28"/>
          <w:lang w:val="en-US"/>
        </w:rPr>
        <w:t>H</w:t>
      </w:r>
      <w:r w:rsidRPr="006D2ED8">
        <w:rPr>
          <w:b/>
          <w:sz w:val="28"/>
          <w:szCs w:val="28"/>
          <w:vertAlign w:val="subscript"/>
        </w:rPr>
        <w:t>3</w:t>
      </w:r>
      <w:r w:rsidRPr="006D2ED8">
        <w:rPr>
          <w:b/>
          <w:sz w:val="28"/>
          <w:szCs w:val="28"/>
          <w:lang w:val="en-US"/>
        </w:rPr>
        <w:t>PO</w:t>
      </w:r>
      <w:r w:rsidRPr="006D2ED8">
        <w:rPr>
          <w:b/>
          <w:sz w:val="28"/>
          <w:szCs w:val="28"/>
          <w:vertAlign w:val="subscript"/>
        </w:rPr>
        <w:t>4</w:t>
      </w:r>
      <w:r w:rsidRPr="00A12DEA">
        <w:rPr>
          <w:b/>
          <w:sz w:val="28"/>
          <w:szCs w:val="28"/>
        </w:rPr>
        <w:t xml:space="preserve"> </w:t>
      </w:r>
      <w:r w:rsidR="000A1403">
        <w:rPr>
          <w:b/>
          <w:sz w:val="28"/>
          <w:szCs w:val="28"/>
        </w:rPr>
        <w:t>з</w:t>
      </w:r>
      <w:r w:rsidRPr="006D2ED8">
        <w:rPr>
          <w:b/>
          <w:sz w:val="28"/>
          <w:szCs w:val="28"/>
        </w:rPr>
        <w:t xml:space="preserve"> </w:t>
      </w:r>
      <w:r w:rsidR="00A345AF">
        <w:rPr>
          <w:b/>
          <w:sz w:val="28"/>
          <w:szCs w:val="28"/>
        </w:rPr>
        <w:t xml:space="preserve">Незвиського </w:t>
      </w:r>
      <w:r>
        <w:rPr>
          <w:b/>
          <w:sz w:val="28"/>
          <w:szCs w:val="28"/>
        </w:rPr>
        <w:t xml:space="preserve">фосфориту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2"/>
        <w:gridCol w:w="1417"/>
        <w:gridCol w:w="1276"/>
        <w:gridCol w:w="1134"/>
        <w:gridCol w:w="1134"/>
        <w:gridCol w:w="378"/>
        <w:gridCol w:w="1181"/>
        <w:gridCol w:w="1276"/>
        <w:gridCol w:w="1134"/>
        <w:gridCol w:w="851"/>
      </w:tblGrid>
      <w:tr w:rsidR="00A345AF" w:rsidRPr="006A01F2" w:rsidTr="00BD7977">
        <w:tc>
          <w:tcPr>
            <w:tcW w:w="5353" w:type="dxa"/>
            <w:gridSpan w:val="5"/>
          </w:tcPr>
          <w:p w:rsidR="00A345AF" w:rsidRPr="006A01F2" w:rsidRDefault="00A345AF" w:rsidP="00B16DFE">
            <w:pPr>
              <w:spacing w:line="276" w:lineRule="auto"/>
              <w:jc w:val="center"/>
            </w:pPr>
            <w:r w:rsidRPr="006A01F2">
              <w:t xml:space="preserve">Прихід </w:t>
            </w:r>
          </w:p>
        </w:tc>
        <w:tc>
          <w:tcPr>
            <w:tcW w:w="4820" w:type="dxa"/>
            <w:gridSpan w:val="5"/>
          </w:tcPr>
          <w:p w:rsidR="00A345AF" w:rsidRPr="006A01F2" w:rsidRDefault="00A345AF" w:rsidP="00B16DFE">
            <w:pPr>
              <w:spacing w:line="276" w:lineRule="auto"/>
              <w:jc w:val="center"/>
            </w:pPr>
            <w:r w:rsidRPr="006A01F2">
              <w:t>Витрата</w:t>
            </w:r>
          </w:p>
        </w:tc>
      </w:tr>
      <w:tr w:rsidR="00BD7977" w:rsidRPr="006A01F2" w:rsidTr="006A01F2">
        <w:tc>
          <w:tcPr>
            <w:tcW w:w="1809" w:type="dxa"/>
            <w:gridSpan w:val="2"/>
          </w:tcPr>
          <w:p w:rsidR="006A01F2" w:rsidRDefault="00A345AF" w:rsidP="00B16DFE">
            <w:pPr>
              <w:spacing w:line="276" w:lineRule="auto"/>
              <w:jc w:val="center"/>
            </w:pPr>
            <w:r w:rsidRPr="006A01F2">
              <w:t>Статті</w:t>
            </w:r>
          </w:p>
          <w:p w:rsidR="00A345AF" w:rsidRPr="006A01F2" w:rsidRDefault="00A345AF" w:rsidP="00B16DFE">
            <w:pPr>
              <w:spacing w:line="276" w:lineRule="auto"/>
              <w:jc w:val="center"/>
            </w:pPr>
            <w:r w:rsidRPr="006A01F2">
              <w:t>приходу</w:t>
            </w:r>
          </w:p>
        </w:tc>
        <w:tc>
          <w:tcPr>
            <w:tcW w:w="1276" w:type="dxa"/>
          </w:tcPr>
          <w:p w:rsidR="00A345AF" w:rsidRPr="006A01F2" w:rsidRDefault="00A345AF" w:rsidP="00B16DFE">
            <w:pPr>
              <w:spacing w:line="276" w:lineRule="auto"/>
              <w:jc w:val="center"/>
            </w:pPr>
            <w:r w:rsidRPr="006A01F2">
              <w:t>Кількість, кг</w:t>
            </w:r>
          </w:p>
        </w:tc>
        <w:tc>
          <w:tcPr>
            <w:tcW w:w="1134" w:type="dxa"/>
          </w:tcPr>
          <w:p w:rsidR="00A345AF" w:rsidRPr="006A01F2" w:rsidRDefault="00A345AF" w:rsidP="00B16DFE">
            <w:pPr>
              <w:spacing w:line="276" w:lineRule="auto"/>
              <w:jc w:val="center"/>
            </w:pPr>
            <w:r w:rsidRPr="006A01F2">
              <w:t xml:space="preserve">Ціна*, </w:t>
            </w:r>
            <w:r w:rsidR="00D43BDE" w:rsidRPr="006A01F2">
              <w:t>грн.</w:t>
            </w:r>
            <w:r w:rsidRPr="006A01F2">
              <w:t>,т.</w:t>
            </w:r>
          </w:p>
        </w:tc>
        <w:tc>
          <w:tcPr>
            <w:tcW w:w="1134" w:type="dxa"/>
          </w:tcPr>
          <w:p w:rsidR="00A345AF" w:rsidRPr="006A01F2" w:rsidRDefault="00A345AF" w:rsidP="00B16DFE">
            <w:pPr>
              <w:spacing w:after="200" w:line="276" w:lineRule="auto"/>
              <w:jc w:val="center"/>
            </w:pPr>
            <w:r w:rsidRPr="006A01F2">
              <w:t>Сума,</w:t>
            </w:r>
            <w:r w:rsidR="00BD7977" w:rsidRPr="006A01F2">
              <w:t xml:space="preserve"> </w:t>
            </w:r>
            <w:r w:rsidR="00D43BDE" w:rsidRPr="006A01F2">
              <w:t>грн.</w:t>
            </w:r>
          </w:p>
        </w:tc>
        <w:tc>
          <w:tcPr>
            <w:tcW w:w="1559" w:type="dxa"/>
            <w:gridSpan w:val="2"/>
          </w:tcPr>
          <w:p w:rsidR="00A345AF" w:rsidRPr="006A01F2" w:rsidRDefault="00A345AF" w:rsidP="00B16DFE">
            <w:pPr>
              <w:spacing w:line="276" w:lineRule="auto"/>
              <w:jc w:val="center"/>
            </w:pPr>
            <w:r w:rsidRPr="006A01F2">
              <w:t>Статті витрат</w:t>
            </w:r>
          </w:p>
        </w:tc>
        <w:tc>
          <w:tcPr>
            <w:tcW w:w="1276" w:type="dxa"/>
          </w:tcPr>
          <w:p w:rsidR="00A345AF" w:rsidRPr="006A01F2" w:rsidRDefault="00A345AF" w:rsidP="00B16DFE">
            <w:pPr>
              <w:spacing w:line="276" w:lineRule="auto"/>
              <w:jc w:val="center"/>
            </w:pPr>
            <w:r w:rsidRPr="006A01F2">
              <w:t>Кількість, кг</w:t>
            </w:r>
          </w:p>
        </w:tc>
        <w:tc>
          <w:tcPr>
            <w:tcW w:w="1134" w:type="dxa"/>
          </w:tcPr>
          <w:p w:rsidR="00A345AF" w:rsidRPr="006A01F2" w:rsidRDefault="00A345AF" w:rsidP="00B16DFE">
            <w:pPr>
              <w:spacing w:line="276" w:lineRule="auto"/>
              <w:jc w:val="center"/>
            </w:pPr>
            <w:r w:rsidRPr="006A01F2">
              <w:t xml:space="preserve">Ціна*, </w:t>
            </w:r>
            <w:r w:rsidR="00D43BDE" w:rsidRPr="006A01F2">
              <w:t>грн.</w:t>
            </w:r>
            <w:r w:rsidRPr="006A01F2">
              <w:t>,т.</w:t>
            </w:r>
          </w:p>
        </w:tc>
        <w:tc>
          <w:tcPr>
            <w:tcW w:w="851" w:type="dxa"/>
          </w:tcPr>
          <w:p w:rsidR="00A345AF" w:rsidRPr="006A01F2" w:rsidRDefault="00A345AF" w:rsidP="00B16DFE">
            <w:pPr>
              <w:spacing w:after="200" w:line="276" w:lineRule="auto"/>
              <w:jc w:val="center"/>
            </w:pPr>
            <w:r w:rsidRPr="006A01F2">
              <w:t>Сума, грн</w:t>
            </w:r>
          </w:p>
        </w:tc>
      </w:tr>
      <w:tr w:rsidR="00BD7977" w:rsidRPr="006A01F2" w:rsidTr="006A01F2">
        <w:trPr>
          <w:trHeight w:val="465"/>
        </w:trPr>
        <w:tc>
          <w:tcPr>
            <w:tcW w:w="392" w:type="dxa"/>
            <w:vMerge w:val="restart"/>
          </w:tcPr>
          <w:p w:rsidR="00A345AF" w:rsidRPr="006A01F2" w:rsidRDefault="00A345AF" w:rsidP="00B16DFE">
            <w:pPr>
              <w:spacing w:line="276" w:lineRule="auto"/>
              <w:jc w:val="center"/>
            </w:pPr>
            <w:r w:rsidRPr="006A01F2">
              <w:t>1</w:t>
            </w:r>
          </w:p>
        </w:tc>
        <w:tc>
          <w:tcPr>
            <w:tcW w:w="1417" w:type="dxa"/>
          </w:tcPr>
          <w:p w:rsidR="00A345AF" w:rsidRPr="006A01F2" w:rsidRDefault="00A345AF" w:rsidP="00B16DFE">
            <w:pPr>
              <w:spacing w:line="276" w:lineRule="auto"/>
              <w:jc w:val="center"/>
            </w:pPr>
            <w:r w:rsidRPr="006A01F2">
              <w:t>Фосфорит,</w:t>
            </w:r>
          </w:p>
          <w:p w:rsidR="00A345AF" w:rsidRPr="006A01F2" w:rsidRDefault="00A345AF" w:rsidP="00B16DFE">
            <w:pPr>
              <w:spacing w:line="276" w:lineRule="auto"/>
              <w:jc w:val="center"/>
            </w:pPr>
            <w:r w:rsidRPr="006A01F2">
              <w:t xml:space="preserve"> в т. ч.:</w:t>
            </w:r>
          </w:p>
        </w:tc>
        <w:tc>
          <w:tcPr>
            <w:tcW w:w="1276" w:type="dxa"/>
          </w:tcPr>
          <w:p w:rsidR="00A345AF" w:rsidRPr="006A01F2" w:rsidRDefault="00A345AF" w:rsidP="00B16DFE">
            <w:pPr>
              <w:spacing w:line="276" w:lineRule="auto"/>
              <w:jc w:val="center"/>
            </w:pPr>
            <w:r w:rsidRPr="006A01F2">
              <w:t>2499,66</w:t>
            </w:r>
          </w:p>
        </w:tc>
        <w:tc>
          <w:tcPr>
            <w:tcW w:w="1134" w:type="dxa"/>
            <w:vMerge w:val="restart"/>
          </w:tcPr>
          <w:p w:rsidR="00A345AF" w:rsidRPr="006A01F2" w:rsidRDefault="00A345AF" w:rsidP="00B16DFE">
            <w:pPr>
              <w:spacing w:line="276" w:lineRule="auto"/>
              <w:jc w:val="center"/>
            </w:pPr>
            <w:r w:rsidRPr="006A01F2">
              <w:rPr>
                <w:color w:val="000000"/>
              </w:rPr>
              <w:t>3592,6</w:t>
            </w:r>
          </w:p>
        </w:tc>
        <w:tc>
          <w:tcPr>
            <w:tcW w:w="1134" w:type="dxa"/>
            <w:vMerge w:val="restart"/>
          </w:tcPr>
          <w:p w:rsidR="00A345AF" w:rsidRPr="006A01F2" w:rsidRDefault="00A345AF" w:rsidP="00B16DFE">
            <w:pPr>
              <w:spacing w:line="276" w:lineRule="auto"/>
              <w:jc w:val="center"/>
            </w:pPr>
            <w:r w:rsidRPr="006A01F2">
              <w:rPr>
                <w:color w:val="000000"/>
              </w:rPr>
              <w:t>8980</w:t>
            </w:r>
          </w:p>
        </w:tc>
        <w:tc>
          <w:tcPr>
            <w:tcW w:w="378" w:type="dxa"/>
          </w:tcPr>
          <w:p w:rsidR="00A345AF" w:rsidRPr="006A01F2" w:rsidRDefault="00A345AF" w:rsidP="00B16DFE">
            <w:pPr>
              <w:spacing w:line="276" w:lineRule="auto"/>
              <w:jc w:val="center"/>
            </w:pPr>
            <w:r w:rsidRPr="006A01F2">
              <w:t>1</w:t>
            </w:r>
          </w:p>
        </w:tc>
        <w:tc>
          <w:tcPr>
            <w:tcW w:w="1181" w:type="dxa"/>
          </w:tcPr>
          <w:p w:rsidR="00A345AF" w:rsidRPr="006A01F2" w:rsidRDefault="00A345AF" w:rsidP="00B16DFE">
            <w:pPr>
              <w:spacing w:line="276" w:lineRule="auto"/>
              <w:jc w:val="center"/>
            </w:pPr>
            <w:r w:rsidRPr="006A01F2">
              <w:t>H</w:t>
            </w:r>
            <w:r w:rsidRPr="006A01F2">
              <w:rPr>
                <w:vertAlign w:val="subscript"/>
              </w:rPr>
              <w:t>3</w:t>
            </w:r>
            <w:r w:rsidRPr="006A01F2">
              <w:t>PO</w:t>
            </w:r>
            <w:r w:rsidRPr="006A01F2">
              <w:rPr>
                <w:vertAlign w:val="subscript"/>
              </w:rPr>
              <w:t>4</w:t>
            </w:r>
          </w:p>
        </w:tc>
        <w:tc>
          <w:tcPr>
            <w:tcW w:w="1276" w:type="dxa"/>
          </w:tcPr>
          <w:p w:rsidR="00A345AF" w:rsidRPr="006A01F2" w:rsidRDefault="00A345AF" w:rsidP="00B16DFE">
            <w:pPr>
              <w:spacing w:line="276" w:lineRule="auto"/>
              <w:jc w:val="center"/>
            </w:pPr>
            <w:r w:rsidRPr="006A01F2">
              <w:t>1000</w:t>
            </w:r>
          </w:p>
        </w:tc>
        <w:tc>
          <w:tcPr>
            <w:tcW w:w="1134" w:type="dxa"/>
          </w:tcPr>
          <w:p w:rsidR="00A345AF" w:rsidRPr="006A01F2" w:rsidRDefault="00A345AF" w:rsidP="00B16DFE">
            <w:pPr>
              <w:spacing w:line="276" w:lineRule="auto"/>
              <w:jc w:val="center"/>
            </w:pPr>
          </w:p>
        </w:tc>
        <w:tc>
          <w:tcPr>
            <w:tcW w:w="851" w:type="dxa"/>
          </w:tcPr>
          <w:p w:rsidR="00A345AF" w:rsidRPr="006A01F2" w:rsidRDefault="00A345AF" w:rsidP="00B16DFE">
            <w:pPr>
              <w:spacing w:line="276" w:lineRule="auto"/>
              <w:jc w:val="center"/>
            </w:pPr>
          </w:p>
        </w:tc>
      </w:tr>
      <w:tr w:rsidR="00BD7977" w:rsidRPr="006A01F2" w:rsidTr="006A01F2">
        <w:trPr>
          <w:trHeight w:val="288"/>
        </w:trPr>
        <w:tc>
          <w:tcPr>
            <w:tcW w:w="392" w:type="dxa"/>
            <w:vMerge/>
          </w:tcPr>
          <w:p w:rsidR="00A345AF" w:rsidRPr="006A01F2" w:rsidRDefault="00A345AF" w:rsidP="00B16DFE">
            <w:pPr>
              <w:spacing w:line="276" w:lineRule="auto"/>
              <w:jc w:val="center"/>
            </w:pPr>
          </w:p>
        </w:tc>
        <w:tc>
          <w:tcPr>
            <w:tcW w:w="1417" w:type="dxa"/>
          </w:tcPr>
          <w:p w:rsidR="00A345AF" w:rsidRPr="006A01F2" w:rsidRDefault="00A345AF" w:rsidP="00B16DFE">
            <w:pPr>
              <w:spacing w:line="276" w:lineRule="auto"/>
              <w:jc w:val="center"/>
            </w:pPr>
            <w:r w:rsidRPr="006A01F2">
              <w:t>P</w:t>
            </w:r>
            <w:r w:rsidRPr="006A01F2">
              <w:rPr>
                <w:vertAlign w:val="subscript"/>
              </w:rPr>
              <w:t>2</w:t>
            </w:r>
            <w:r w:rsidRPr="006A01F2">
              <w:t>O</w:t>
            </w:r>
            <w:r w:rsidRPr="006A01F2">
              <w:rPr>
                <w:vertAlign w:val="subscript"/>
              </w:rPr>
              <w:t>5</w:t>
            </w:r>
          </w:p>
        </w:tc>
        <w:tc>
          <w:tcPr>
            <w:tcW w:w="1276" w:type="dxa"/>
          </w:tcPr>
          <w:p w:rsidR="00A345AF" w:rsidRPr="006A01F2" w:rsidRDefault="00A345AF" w:rsidP="00B16DFE">
            <w:pPr>
              <w:spacing w:line="276" w:lineRule="auto"/>
              <w:jc w:val="center"/>
            </w:pPr>
            <w:r w:rsidRPr="006A01F2">
              <w:t>724,34</w:t>
            </w:r>
          </w:p>
        </w:tc>
        <w:tc>
          <w:tcPr>
            <w:tcW w:w="1134"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378" w:type="dxa"/>
          </w:tcPr>
          <w:p w:rsidR="00A345AF" w:rsidRPr="006A01F2" w:rsidRDefault="00A345AF" w:rsidP="00B16DFE">
            <w:pPr>
              <w:spacing w:line="276" w:lineRule="auto"/>
              <w:jc w:val="center"/>
            </w:pPr>
            <w:r w:rsidRPr="006A01F2">
              <w:t>2</w:t>
            </w:r>
          </w:p>
        </w:tc>
        <w:tc>
          <w:tcPr>
            <w:tcW w:w="1181" w:type="dxa"/>
          </w:tcPr>
          <w:p w:rsidR="00A345AF" w:rsidRPr="006A01F2" w:rsidRDefault="00A345AF" w:rsidP="00B16DFE">
            <w:pPr>
              <w:spacing w:line="276" w:lineRule="auto"/>
              <w:jc w:val="center"/>
            </w:pPr>
            <w:r w:rsidRPr="006A01F2">
              <w:t>CaCl</w:t>
            </w:r>
            <w:r w:rsidRPr="006A01F2">
              <w:rPr>
                <w:vertAlign w:val="subscript"/>
              </w:rPr>
              <w:t>2</w:t>
            </w:r>
          </w:p>
        </w:tc>
        <w:tc>
          <w:tcPr>
            <w:tcW w:w="1276" w:type="dxa"/>
          </w:tcPr>
          <w:p w:rsidR="00A345AF" w:rsidRPr="006A01F2" w:rsidRDefault="00A345AF" w:rsidP="00B16DFE">
            <w:pPr>
              <w:spacing w:line="276" w:lineRule="auto"/>
              <w:jc w:val="center"/>
            </w:pPr>
            <w:r w:rsidRPr="006A01F2">
              <w:t>2076,16</w:t>
            </w:r>
          </w:p>
        </w:tc>
        <w:tc>
          <w:tcPr>
            <w:tcW w:w="1134" w:type="dxa"/>
          </w:tcPr>
          <w:p w:rsidR="00A345AF" w:rsidRPr="006A01F2" w:rsidRDefault="00A345AF" w:rsidP="00B16DFE">
            <w:pPr>
              <w:spacing w:line="276" w:lineRule="auto"/>
              <w:jc w:val="center"/>
            </w:pPr>
            <w:r w:rsidRPr="006A01F2">
              <w:t>9720</w:t>
            </w:r>
          </w:p>
        </w:tc>
        <w:tc>
          <w:tcPr>
            <w:tcW w:w="851" w:type="dxa"/>
          </w:tcPr>
          <w:p w:rsidR="00A345AF" w:rsidRPr="006A01F2" w:rsidRDefault="00A345AF" w:rsidP="00B16DFE">
            <w:pPr>
              <w:spacing w:line="276" w:lineRule="auto"/>
              <w:jc w:val="center"/>
            </w:pPr>
            <w:r w:rsidRPr="006A01F2">
              <w:t>20178</w:t>
            </w:r>
          </w:p>
        </w:tc>
      </w:tr>
      <w:tr w:rsidR="00BD7977" w:rsidRPr="006A01F2" w:rsidTr="006A01F2">
        <w:tc>
          <w:tcPr>
            <w:tcW w:w="392" w:type="dxa"/>
            <w:vMerge/>
          </w:tcPr>
          <w:p w:rsidR="00A345AF" w:rsidRPr="006A01F2" w:rsidRDefault="00A345AF" w:rsidP="00B16DFE">
            <w:pPr>
              <w:spacing w:line="276" w:lineRule="auto"/>
              <w:jc w:val="center"/>
            </w:pPr>
          </w:p>
        </w:tc>
        <w:tc>
          <w:tcPr>
            <w:tcW w:w="1417" w:type="dxa"/>
          </w:tcPr>
          <w:p w:rsidR="00A345AF" w:rsidRPr="006A01F2" w:rsidRDefault="00A345AF" w:rsidP="00B16DFE">
            <w:pPr>
              <w:spacing w:line="276" w:lineRule="auto"/>
              <w:jc w:val="center"/>
            </w:pPr>
            <w:r w:rsidRPr="006A01F2">
              <w:t>CaO</w:t>
            </w:r>
          </w:p>
        </w:tc>
        <w:tc>
          <w:tcPr>
            <w:tcW w:w="1276" w:type="dxa"/>
          </w:tcPr>
          <w:p w:rsidR="00A345AF" w:rsidRPr="006A01F2" w:rsidRDefault="00A345AF" w:rsidP="00B16DFE">
            <w:pPr>
              <w:spacing w:line="276" w:lineRule="auto"/>
              <w:jc w:val="center"/>
            </w:pPr>
            <w:r w:rsidRPr="006A01F2">
              <w:t>1047,42</w:t>
            </w:r>
          </w:p>
        </w:tc>
        <w:tc>
          <w:tcPr>
            <w:tcW w:w="1134"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378" w:type="dxa"/>
          </w:tcPr>
          <w:p w:rsidR="00A345AF" w:rsidRPr="006A01F2" w:rsidRDefault="00A345AF" w:rsidP="00B16DFE">
            <w:pPr>
              <w:spacing w:line="276" w:lineRule="auto"/>
              <w:jc w:val="center"/>
            </w:pPr>
            <w:r w:rsidRPr="006A01F2">
              <w:t>3</w:t>
            </w:r>
          </w:p>
        </w:tc>
        <w:tc>
          <w:tcPr>
            <w:tcW w:w="1181" w:type="dxa"/>
          </w:tcPr>
          <w:p w:rsidR="00A345AF" w:rsidRPr="006A01F2" w:rsidRDefault="00A345AF" w:rsidP="00B16DFE">
            <w:pPr>
              <w:spacing w:line="276" w:lineRule="auto"/>
              <w:jc w:val="center"/>
            </w:pPr>
            <w:r w:rsidRPr="006A01F2">
              <w:t>MgCl</w:t>
            </w:r>
            <w:r w:rsidRPr="006A01F2">
              <w:rPr>
                <w:vertAlign w:val="subscript"/>
              </w:rPr>
              <w:t>2</w:t>
            </w:r>
          </w:p>
        </w:tc>
        <w:tc>
          <w:tcPr>
            <w:tcW w:w="1276" w:type="dxa"/>
          </w:tcPr>
          <w:p w:rsidR="00A345AF" w:rsidRPr="006A01F2" w:rsidRDefault="00A345AF" w:rsidP="00B16DFE">
            <w:pPr>
              <w:spacing w:line="276" w:lineRule="auto"/>
              <w:jc w:val="center"/>
            </w:pPr>
            <w:r w:rsidRPr="006A01F2">
              <w:t>227,15</w:t>
            </w:r>
          </w:p>
        </w:tc>
        <w:tc>
          <w:tcPr>
            <w:tcW w:w="1134" w:type="dxa"/>
          </w:tcPr>
          <w:p w:rsidR="00A345AF" w:rsidRPr="006A01F2" w:rsidRDefault="00A345AF" w:rsidP="00B16DFE">
            <w:pPr>
              <w:spacing w:line="276" w:lineRule="auto"/>
              <w:jc w:val="center"/>
            </w:pPr>
            <w:r w:rsidRPr="006A01F2">
              <w:t>12870</w:t>
            </w:r>
          </w:p>
        </w:tc>
        <w:tc>
          <w:tcPr>
            <w:tcW w:w="851" w:type="dxa"/>
          </w:tcPr>
          <w:p w:rsidR="00A345AF" w:rsidRPr="006A01F2" w:rsidRDefault="00A345AF" w:rsidP="00B16DFE">
            <w:pPr>
              <w:spacing w:line="276" w:lineRule="auto"/>
              <w:jc w:val="center"/>
            </w:pPr>
            <w:r w:rsidRPr="006A01F2">
              <w:t>2921</w:t>
            </w:r>
          </w:p>
        </w:tc>
      </w:tr>
      <w:tr w:rsidR="00BD7977" w:rsidRPr="006A01F2" w:rsidTr="006A01F2">
        <w:tc>
          <w:tcPr>
            <w:tcW w:w="392" w:type="dxa"/>
            <w:vMerge/>
          </w:tcPr>
          <w:p w:rsidR="00A345AF" w:rsidRPr="006A01F2" w:rsidRDefault="00A345AF" w:rsidP="00B16DFE">
            <w:pPr>
              <w:spacing w:line="276" w:lineRule="auto"/>
              <w:jc w:val="center"/>
            </w:pPr>
          </w:p>
        </w:tc>
        <w:tc>
          <w:tcPr>
            <w:tcW w:w="1417" w:type="dxa"/>
          </w:tcPr>
          <w:p w:rsidR="00A345AF" w:rsidRPr="006A01F2" w:rsidRDefault="00A345AF" w:rsidP="00B16DFE">
            <w:pPr>
              <w:spacing w:line="276" w:lineRule="auto"/>
              <w:jc w:val="center"/>
            </w:pPr>
            <w:r w:rsidRPr="006A01F2">
              <w:t>MgO</w:t>
            </w:r>
          </w:p>
        </w:tc>
        <w:tc>
          <w:tcPr>
            <w:tcW w:w="1276" w:type="dxa"/>
          </w:tcPr>
          <w:p w:rsidR="00A345AF" w:rsidRPr="006A01F2" w:rsidRDefault="00A345AF" w:rsidP="00B16DFE">
            <w:pPr>
              <w:spacing w:line="276" w:lineRule="auto"/>
              <w:jc w:val="center"/>
            </w:pPr>
            <w:r w:rsidRPr="006A01F2">
              <w:t>95,67</w:t>
            </w:r>
          </w:p>
        </w:tc>
        <w:tc>
          <w:tcPr>
            <w:tcW w:w="1134"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378" w:type="dxa"/>
          </w:tcPr>
          <w:p w:rsidR="00A345AF" w:rsidRPr="006A01F2" w:rsidRDefault="00A345AF" w:rsidP="00B16DFE">
            <w:pPr>
              <w:spacing w:line="276" w:lineRule="auto"/>
              <w:jc w:val="center"/>
            </w:pPr>
            <w:r w:rsidRPr="006A01F2">
              <w:t>4</w:t>
            </w:r>
          </w:p>
        </w:tc>
        <w:tc>
          <w:tcPr>
            <w:tcW w:w="1181" w:type="dxa"/>
          </w:tcPr>
          <w:p w:rsidR="00A345AF" w:rsidRPr="006A01F2" w:rsidRDefault="00A345AF" w:rsidP="00B16DFE">
            <w:pPr>
              <w:spacing w:line="276" w:lineRule="auto"/>
              <w:jc w:val="center"/>
            </w:pPr>
            <w:r w:rsidRPr="006A01F2">
              <w:t>CaF</w:t>
            </w:r>
            <w:r w:rsidRPr="006A01F2">
              <w:rPr>
                <w:vertAlign w:val="subscript"/>
              </w:rPr>
              <w:t>2</w:t>
            </w:r>
          </w:p>
        </w:tc>
        <w:tc>
          <w:tcPr>
            <w:tcW w:w="1276" w:type="dxa"/>
          </w:tcPr>
          <w:p w:rsidR="00A345AF" w:rsidRPr="006A01F2" w:rsidRDefault="00A345AF" w:rsidP="00B16DFE">
            <w:pPr>
              <w:spacing w:line="276" w:lineRule="auto"/>
              <w:jc w:val="center"/>
              <w:rPr>
                <w:lang w:val="ru-RU"/>
              </w:rPr>
            </w:pPr>
            <w:r w:rsidRPr="006A01F2">
              <w:t>140,</w:t>
            </w:r>
            <w:r w:rsidR="005B61E5" w:rsidRPr="006A01F2">
              <w:rPr>
                <w:lang w:val="ru-RU"/>
              </w:rPr>
              <w:t>44</w:t>
            </w:r>
          </w:p>
        </w:tc>
        <w:tc>
          <w:tcPr>
            <w:tcW w:w="1134" w:type="dxa"/>
          </w:tcPr>
          <w:p w:rsidR="00A345AF" w:rsidRPr="006A01F2" w:rsidRDefault="004732B5" w:rsidP="00B16DFE">
            <w:pPr>
              <w:spacing w:line="276" w:lineRule="auto"/>
              <w:jc w:val="center"/>
            </w:pPr>
            <w:r>
              <w:t>9500</w:t>
            </w:r>
          </w:p>
        </w:tc>
        <w:tc>
          <w:tcPr>
            <w:tcW w:w="851" w:type="dxa"/>
          </w:tcPr>
          <w:p w:rsidR="00A345AF" w:rsidRPr="006A01F2" w:rsidRDefault="004732B5" w:rsidP="00B16DFE">
            <w:pPr>
              <w:spacing w:line="276" w:lineRule="auto"/>
              <w:jc w:val="center"/>
            </w:pPr>
            <w:r>
              <w:t>1334</w:t>
            </w:r>
          </w:p>
        </w:tc>
      </w:tr>
      <w:tr w:rsidR="00BD7977" w:rsidRPr="006A01F2" w:rsidTr="006A01F2">
        <w:tc>
          <w:tcPr>
            <w:tcW w:w="392" w:type="dxa"/>
            <w:vMerge/>
          </w:tcPr>
          <w:p w:rsidR="00A345AF" w:rsidRPr="006A01F2" w:rsidRDefault="00A345AF" w:rsidP="00B16DFE">
            <w:pPr>
              <w:spacing w:line="276" w:lineRule="auto"/>
              <w:jc w:val="center"/>
            </w:pPr>
          </w:p>
        </w:tc>
        <w:tc>
          <w:tcPr>
            <w:tcW w:w="1417" w:type="dxa"/>
          </w:tcPr>
          <w:p w:rsidR="00A345AF" w:rsidRPr="006A01F2" w:rsidRDefault="00A345AF" w:rsidP="00B16DFE">
            <w:pPr>
              <w:spacing w:line="276" w:lineRule="auto"/>
              <w:jc w:val="center"/>
            </w:pPr>
            <w:r w:rsidRPr="006A01F2">
              <w:t>CaF</w:t>
            </w:r>
            <w:r w:rsidRPr="006A01F2">
              <w:rPr>
                <w:vertAlign w:val="subscript"/>
              </w:rPr>
              <w:t>2</w:t>
            </w:r>
          </w:p>
        </w:tc>
        <w:tc>
          <w:tcPr>
            <w:tcW w:w="1276" w:type="dxa"/>
          </w:tcPr>
          <w:p w:rsidR="00A345AF" w:rsidRPr="006A01F2" w:rsidRDefault="00A345AF" w:rsidP="00B16DFE">
            <w:pPr>
              <w:spacing w:line="276" w:lineRule="auto"/>
              <w:jc w:val="center"/>
            </w:pPr>
            <w:r w:rsidRPr="006A01F2">
              <w:t>140,44</w:t>
            </w:r>
          </w:p>
        </w:tc>
        <w:tc>
          <w:tcPr>
            <w:tcW w:w="1134"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378" w:type="dxa"/>
          </w:tcPr>
          <w:p w:rsidR="00A345AF" w:rsidRPr="006A01F2" w:rsidRDefault="00A345AF" w:rsidP="00B16DFE">
            <w:pPr>
              <w:spacing w:line="276" w:lineRule="auto"/>
              <w:jc w:val="center"/>
            </w:pPr>
            <w:r w:rsidRPr="006A01F2">
              <w:t>5</w:t>
            </w:r>
          </w:p>
        </w:tc>
        <w:tc>
          <w:tcPr>
            <w:tcW w:w="1181" w:type="dxa"/>
          </w:tcPr>
          <w:p w:rsidR="00A345AF" w:rsidRPr="006A01F2" w:rsidRDefault="00A345AF" w:rsidP="00B16DFE">
            <w:pPr>
              <w:spacing w:line="276" w:lineRule="auto"/>
              <w:jc w:val="center"/>
            </w:pPr>
            <w:r w:rsidRPr="006A01F2">
              <w:t>SiO</w:t>
            </w:r>
            <w:r w:rsidRPr="006A01F2">
              <w:rPr>
                <w:vertAlign w:val="subscript"/>
              </w:rPr>
              <w:t>2</w:t>
            </w:r>
          </w:p>
        </w:tc>
        <w:tc>
          <w:tcPr>
            <w:tcW w:w="1276" w:type="dxa"/>
          </w:tcPr>
          <w:p w:rsidR="00A345AF" w:rsidRPr="006A01F2" w:rsidRDefault="00A345AF" w:rsidP="00B16DFE">
            <w:pPr>
              <w:spacing w:line="276" w:lineRule="auto"/>
              <w:jc w:val="center"/>
            </w:pPr>
            <w:r w:rsidRPr="006A01F2">
              <w:t>492,01</w:t>
            </w:r>
          </w:p>
        </w:tc>
        <w:tc>
          <w:tcPr>
            <w:tcW w:w="1134" w:type="dxa"/>
          </w:tcPr>
          <w:p w:rsidR="00A345AF" w:rsidRPr="006A01F2" w:rsidRDefault="00A345AF" w:rsidP="00B16DFE">
            <w:pPr>
              <w:spacing w:line="276" w:lineRule="auto"/>
              <w:jc w:val="center"/>
            </w:pPr>
            <w:r w:rsidRPr="006A01F2">
              <w:t>-</w:t>
            </w:r>
          </w:p>
        </w:tc>
        <w:tc>
          <w:tcPr>
            <w:tcW w:w="851" w:type="dxa"/>
          </w:tcPr>
          <w:p w:rsidR="00A345AF" w:rsidRPr="006A01F2" w:rsidRDefault="00A345AF" w:rsidP="00B16DFE">
            <w:pPr>
              <w:spacing w:line="276" w:lineRule="auto"/>
              <w:jc w:val="center"/>
            </w:pPr>
            <w:r w:rsidRPr="006A01F2">
              <w:t>-</w:t>
            </w:r>
          </w:p>
        </w:tc>
      </w:tr>
      <w:tr w:rsidR="00BD7977" w:rsidRPr="006A01F2" w:rsidTr="006A01F2">
        <w:tc>
          <w:tcPr>
            <w:tcW w:w="392" w:type="dxa"/>
            <w:vMerge/>
          </w:tcPr>
          <w:p w:rsidR="00A345AF" w:rsidRPr="006A01F2" w:rsidRDefault="00A345AF" w:rsidP="00B16DFE">
            <w:pPr>
              <w:spacing w:line="276" w:lineRule="auto"/>
              <w:jc w:val="center"/>
            </w:pPr>
          </w:p>
        </w:tc>
        <w:tc>
          <w:tcPr>
            <w:tcW w:w="1417" w:type="dxa"/>
          </w:tcPr>
          <w:p w:rsidR="00A345AF" w:rsidRPr="006A01F2" w:rsidRDefault="00A345AF" w:rsidP="00B16DFE">
            <w:pPr>
              <w:spacing w:line="276" w:lineRule="auto"/>
              <w:jc w:val="center"/>
            </w:pPr>
            <w:r w:rsidRPr="006A01F2">
              <w:t>SiO</w:t>
            </w:r>
            <w:r w:rsidRPr="006A01F2">
              <w:rPr>
                <w:vertAlign w:val="subscript"/>
              </w:rPr>
              <w:t>2</w:t>
            </w:r>
          </w:p>
        </w:tc>
        <w:tc>
          <w:tcPr>
            <w:tcW w:w="1276" w:type="dxa"/>
          </w:tcPr>
          <w:p w:rsidR="00A345AF" w:rsidRPr="006A01F2" w:rsidRDefault="00A345AF" w:rsidP="00B16DFE">
            <w:pPr>
              <w:spacing w:line="276" w:lineRule="auto"/>
              <w:jc w:val="center"/>
            </w:pPr>
            <w:r w:rsidRPr="006A01F2">
              <w:t>492,01</w:t>
            </w:r>
          </w:p>
        </w:tc>
        <w:tc>
          <w:tcPr>
            <w:tcW w:w="1134"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378" w:type="dxa"/>
          </w:tcPr>
          <w:p w:rsidR="00A345AF" w:rsidRPr="006A01F2" w:rsidRDefault="00A345AF" w:rsidP="00B16DFE">
            <w:pPr>
              <w:spacing w:line="276" w:lineRule="auto"/>
              <w:jc w:val="center"/>
            </w:pPr>
            <w:r w:rsidRPr="006A01F2">
              <w:t>6</w:t>
            </w:r>
          </w:p>
        </w:tc>
        <w:tc>
          <w:tcPr>
            <w:tcW w:w="1181" w:type="dxa"/>
          </w:tcPr>
          <w:p w:rsidR="00A345AF" w:rsidRPr="006A01F2" w:rsidRDefault="00A345AF" w:rsidP="00B16DFE">
            <w:pPr>
              <w:spacing w:line="276" w:lineRule="auto"/>
              <w:jc w:val="center"/>
            </w:pPr>
            <w:r w:rsidRPr="006A01F2">
              <w:t xml:space="preserve">HCl </w:t>
            </w:r>
          </w:p>
        </w:tc>
        <w:tc>
          <w:tcPr>
            <w:tcW w:w="1276" w:type="dxa"/>
          </w:tcPr>
          <w:p w:rsidR="00A345AF" w:rsidRPr="006A01F2" w:rsidRDefault="00A345AF" w:rsidP="00B16DFE">
            <w:pPr>
              <w:spacing w:line="276" w:lineRule="auto"/>
              <w:jc w:val="center"/>
            </w:pPr>
            <w:r w:rsidRPr="006A01F2">
              <w:t>3368,05</w:t>
            </w:r>
          </w:p>
        </w:tc>
        <w:tc>
          <w:tcPr>
            <w:tcW w:w="1134" w:type="dxa"/>
          </w:tcPr>
          <w:p w:rsidR="00A345AF" w:rsidRPr="006A01F2" w:rsidRDefault="00A345AF" w:rsidP="00B16DFE">
            <w:pPr>
              <w:spacing w:line="276" w:lineRule="auto"/>
              <w:jc w:val="center"/>
            </w:pPr>
            <w:r w:rsidRPr="006A01F2">
              <w:t>4100</w:t>
            </w:r>
          </w:p>
        </w:tc>
        <w:tc>
          <w:tcPr>
            <w:tcW w:w="851" w:type="dxa"/>
          </w:tcPr>
          <w:p w:rsidR="00A345AF" w:rsidRPr="006A01F2" w:rsidRDefault="00A345AF" w:rsidP="00B16DFE">
            <w:pPr>
              <w:spacing w:line="276" w:lineRule="auto"/>
              <w:jc w:val="center"/>
            </w:pPr>
            <w:r w:rsidRPr="006A01F2">
              <w:t>13808</w:t>
            </w:r>
          </w:p>
        </w:tc>
      </w:tr>
      <w:tr w:rsidR="00BD7977" w:rsidRPr="006A01F2" w:rsidTr="006A01F2">
        <w:tc>
          <w:tcPr>
            <w:tcW w:w="392" w:type="dxa"/>
            <w:vMerge w:val="restart"/>
          </w:tcPr>
          <w:p w:rsidR="00A345AF" w:rsidRPr="006A01F2" w:rsidRDefault="00A345AF" w:rsidP="00B16DFE">
            <w:pPr>
              <w:spacing w:line="276" w:lineRule="auto"/>
              <w:jc w:val="center"/>
            </w:pPr>
            <w:r w:rsidRPr="006A01F2">
              <w:t>2</w:t>
            </w:r>
          </w:p>
        </w:tc>
        <w:tc>
          <w:tcPr>
            <w:tcW w:w="1417" w:type="dxa"/>
          </w:tcPr>
          <w:p w:rsidR="00A345AF" w:rsidRPr="006A01F2" w:rsidRDefault="00A345AF" w:rsidP="00B16DFE">
            <w:pPr>
              <w:spacing w:line="276" w:lineRule="auto"/>
              <w:ind w:right="-108"/>
            </w:pPr>
            <w:r w:rsidRPr="006A01F2">
              <w:t>Природний газ, в т.ч.:</w:t>
            </w:r>
          </w:p>
        </w:tc>
        <w:tc>
          <w:tcPr>
            <w:tcW w:w="1276" w:type="dxa"/>
          </w:tcPr>
          <w:p w:rsidR="00A345AF" w:rsidRPr="006A01F2" w:rsidRDefault="00A345AF" w:rsidP="00B16DFE">
            <w:pPr>
              <w:spacing w:line="276" w:lineRule="auto"/>
              <w:ind w:hanging="108"/>
              <w:jc w:val="center"/>
            </w:pPr>
            <w:r w:rsidRPr="006A01F2">
              <w:t>305,3</w:t>
            </w:r>
          </w:p>
          <w:p w:rsidR="00A345AF" w:rsidRPr="00FD3C76" w:rsidRDefault="00A345AF" w:rsidP="00B16DFE">
            <w:pPr>
              <w:spacing w:line="276" w:lineRule="auto"/>
              <w:jc w:val="center"/>
            </w:pPr>
            <w:r w:rsidRPr="006A01F2">
              <w:t>(427,5 м</w:t>
            </w:r>
            <w:r w:rsidRPr="006A01F2">
              <w:rPr>
                <w:vertAlign w:val="superscript"/>
              </w:rPr>
              <w:t>3</w:t>
            </w:r>
            <w:r w:rsidR="00FD3C76">
              <w:t>)</w:t>
            </w:r>
          </w:p>
        </w:tc>
        <w:tc>
          <w:tcPr>
            <w:tcW w:w="1134" w:type="dxa"/>
            <w:vMerge w:val="restart"/>
          </w:tcPr>
          <w:p w:rsidR="00A345AF" w:rsidRPr="006A01F2" w:rsidRDefault="00A345AF" w:rsidP="00B16DFE">
            <w:pPr>
              <w:spacing w:line="276" w:lineRule="auto"/>
              <w:jc w:val="center"/>
            </w:pPr>
            <w:r w:rsidRPr="006A01F2">
              <w:t>6036,0 за 1000м</w:t>
            </w:r>
            <w:r w:rsidRPr="006A01F2">
              <w:rPr>
                <w:vertAlign w:val="superscript"/>
              </w:rPr>
              <w:t>3</w:t>
            </w:r>
          </w:p>
        </w:tc>
        <w:tc>
          <w:tcPr>
            <w:tcW w:w="1134" w:type="dxa"/>
            <w:vMerge w:val="restart"/>
          </w:tcPr>
          <w:p w:rsidR="00A345AF" w:rsidRPr="006A01F2" w:rsidRDefault="00A345AF" w:rsidP="00B16DFE">
            <w:pPr>
              <w:spacing w:line="276" w:lineRule="auto"/>
              <w:jc w:val="center"/>
            </w:pPr>
            <w:r w:rsidRPr="006A01F2">
              <w:t>2577</w:t>
            </w:r>
          </w:p>
        </w:tc>
        <w:tc>
          <w:tcPr>
            <w:tcW w:w="378" w:type="dxa"/>
          </w:tcPr>
          <w:p w:rsidR="00A345AF" w:rsidRPr="006A01F2" w:rsidRDefault="00A345AF" w:rsidP="00B16DFE">
            <w:pPr>
              <w:spacing w:line="276" w:lineRule="auto"/>
              <w:jc w:val="center"/>
            </w:pPr>
            <w:r w:rsidRPr="006A01F2">
              <w:t>7</w:t>
            </w:r>
          </w:p>
        </w:tc>
        <w:tc>
          <w:tcPr>
            <w:tcW w:w="1181" w:type="dxa"/>
          </w:tcPr>
          <w:p w:rsidR="00A345AF" w:rsidRPr="006A01F2" w:rsidRDefault="00A345AF" w:rsidP="00B16DFE">
            <w:pPr>
              <w:spacing w:line="276" w:lineRule="auto"/>
              <w:jc w:val="center"/>
            </w:pPr>
            <w:r w:rsidRPr="006A01F2">
              <w:t>CO</w:t>
            </w:r>
            <w:r w:rsidRPr="006A01F2">
              <w:rPr>
                <w:vertAlign w:val="subscript"/>
              </w:rPr>
              <w:t>2</w:t>
            </w:r>
          </w:p>
        </w:tc>
        <w:tc>
          <w:tcPr>
            <w:tcW w:w="1276" w:type="dxa"/>
          </w:tcPr>
          <w:p w:rsidR="00A345AF" w:rsidRPr="006A01F2" w:rsidRDefault="00A345AF" w:rsidP="00B16DFE">
            <w:pPr>
              <w:spacing w:line="276" w:lineRule="auto"/>
              <w:jc w:val="center"/>
            </w:pPr>
            <w:r w:rsidRPr="006A01F2">
              <w:t>11</w:t>
            </w:r>
            <w:r w:rsidR="00316000" w:rsidRPr="006A01F2">
              <w:t>2</w:t>
            </w:r>
            <w:r w:rsidRPr="006A01F2">
              <w:t>7,37</w:t>
            </w:r>
          </w:p>
        </w:tc>
        <w:tc>
          <w:tcPr>
            <w:tcW w:w="1134" w:type="dxa"/>
          </w:tcPr>
          <w:p w:rsidR="00A345AF" w:rsidRPr="006A01F2" w:rsidRDefault="00A345AF" w:rsidP="00B16DFE">
            <w:pPr>
              <w:spacing w:line="276" w:lineRule="auto"/>
              <w:jc w:val="center"/>
            </w:pPr>
            <w:r w:rsidRPr="006A01F2">
              <w:t>-</w:t>
            </w:r>
          </w:p>
        </w:tc>
        <w:tc>
          <w:tcPr>
            <w:tcW w:w="851" w:type="dxa"/>
          </w:tcPr>
          <w:p w:rsidR="00A345AF" w:rsidRPr="006A01F2" w:rsidRDefault="00A345AF" w:rsidP="00B16DFE">
            <w:pPr>
              <w:spacing w:line="276" w:lineRule="auto"/>
              <w:jc w:val="center"/>
            </w:pPr>
            <w:r w:rsidRPr="006A01F2">
              <w:t>-</w:t>
            </w:r>
          </w:p>
        </w:tc>
      </w:tr>
      <w:tr w:rsidR="00BD7977" w:rsidRPr="006A01F2" w:rsidTr="006A01F2">
        <w:trPr>
          <w:trHeight w:val="229"/>
        </w:trPr>
        <w:tc>
          <w:tcPr>
            <w:tcW w:w="392" w:type="dxa"/>
            <w:vMerge/>
          </w:tcPr>
          <w:p w:rsidR="00A345AF" w:rsidRPr="006A01F2" w:rsidRDefault="00A345AF" w:rsidP="00B16DFE">
            <w:pPr>
              <w:spacing w:line="276" w:lineRule="auto"/>
              <w:jc w:val="center"/>
            </w:pPr>
          </w:p>
        </w:tc>
        <w:tc>
          <w:tcPr>
            <w:tcW w:w="1417" w:type="dxa"/>
          </w:tcPr>
          <w:p w:rsidR="00A345AF" w:rsidRPr="006A01F2" w:rsidRDefault="00A345AF" w:rsidP="00B16DFE">
            <w:pPr>
              <w:spacing w:line="276" w:lineRule="auto"/>
              <w:jc w:val="center"/>
            </w:pPr>
            <w:r w:rsidRPr="006A01F2">
              <w:t>CH</w:t>
            </w:r>
            <w:r w:rsidRPr="006A01F2">
              <w:rPr>
                <w:vertAlign w:val="subscript"/>
              </w:rPr>
              <w:t>4</w:t>
            </w:r>
          </w:p>
        </w:tc>
        <w:tc>
          <w:tcPr>
            <w:tcW w:w="1276" w:type="dxa"/>
          </w:tcPr>
          <w:p w:rsidR="00A345AF" w:rsidRPr="006A01F2" w:rsidRDefault="00A345AF" w:rsidP="00B16DFE">
            <w:pPr>
              <w:spacing w:line="276" w:lineRule="auto"/>
              <w:jc w:val="center"/>
            </w:pPr>
            <w:r w:rsidRPr="006A01F2">
              <w:t>299,58</w:t>
            </w:r>
          </w:p>
        </w:tc>
        <w:tc>
          <w:tcPr>
            <w:tcW w:w="1134"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378" w:type="dxa"/>
          </w:tcPr>
          <w:p w:rsidR="00A345AF" w:rsidRPr="006A01F2" w:rsidRDefault="00A345AF" w:rsidP="00B16DFE">
            <w:pPr>
              <w:spacing w:line="276" w:lineRule="auto"/>
              <w:jc w:val="center"/>
            </w:pPr>
            <w:r w:rsidRPr="006A01F2">
              <w:t>8</w:t>
            </w:r>
          </w:p>
        </w:tc>
        <w:tc>
          <w:tcPr>
            <w:tcW w:w="1181" w:type="dxa"/>
          </w:tcPr>
          <w:p w:rsidR="00A345AF" w:rsidRPr="006A01F2" w:rsidRDefault="00A345AF" w:rsidP="00B16DFE">
            <w:pPr>
              <w:spacing w:line="276" w:lineRule="auto"/>
              <w:jc w:val="center"/>
            </w:pPr>
            <w:r w:rsidRPr="006A01F2">
              <w:t>N</w:t>
            </w:r>
            <w:r w:rsidRPr="006A01F2">
              <w:rPr>
                <w:vertAlign w:val="subscript"/>
              </w:rPr>
              <w:t>2</w:t>
            </w:r>
          </w:p>
        </w:tc>
        <w:tc>
          <w:tcPr>
            <w:tcW w:w="1276" w:type="dxa"/>
          </w:tcPr>
          <w:p w:rsidR="00A345AF" w:rsidRPr="006A01F2" w:rsidRDefault="00A345AF" w:rsidP="00B16DFE">
            <w:pPr>
              <w:spacing w:line="276" w:lineRule="auto"/>
              <w:jc w:val="center"/>
            </w:pPr>
            <w:r w:rsidRPr="006A01F2">
              <w:t>5,76</w:t>
            </w:r>
          </w:p>
        </w:tc>
        <w:tc>
          <w:tcPr>
            <w:tcW w:w="1134" w:type="dxa"/>
          </w:tcPr>
          <w:p w:rsidR="00A345AF" w:rsidRPr="006A01F2" w:rsidRDefault="00A345AF" w:rsidP="00B16DFE">
            <w:pPr>
              <w:spacing w:line="276" w:lineRule="auto"/>
              <w:jc w:val="center"/>
            </w:pPr>
            <w:r w:rsidRPr="006A01F2">
              <w:t>-</w:t>
            </w:r>
          </w:p>
        </w:tc>
        <w:tc>
          <w:tcPr>
            <w:tcW w:w="851" w:type="dxa"/>
          </w:tcPr>
          <w:p w:rsidR="00A345AF" w:rsidRPr="006A01F2" w:rsidRDefault="00A345AF" w:rsidP="00B16DFE">
            <w:pPr>
              <w:spacing w:line="276" w:lineRule="auto"/>
              <w:jc w:val="center"/>
            </w:pPr>
            <w:r w:rsidRPr="006A01F2">
              <w:t>-</w:t>
            </w:r>
          </w:p>
        </w:tc>
      </w:tr>
      <w:tr w:rsidR="00BD7977" w:rsidRPr="006A01F2" w:rsidTr="006A01F2">
        <w:trPr>
          <w:trHeight w:val="290"/>
        </w:trPr>
        <w:tc>
          <w:tcPr>
            <w:tcW w:w="392" w:type="dxa"/>
            <w:vMerge/>
          </w:tcPr>
          <w:p w:rsidR="00A345AF" w:rsidRPr="006A01F2" w:rsidRDefault="00A345AF" w:rsidP="00B16DFE">
            <w:pPr>
              <w:spacing w:line="276" w:lineRule="auto"/>
              <w:jc w:val="center"/>
            </w:pPr>
          </w:p>
        </w:tc>
        <w:tc>
          <w:tcPr>
            <w:tcW w:w="1417" w:type="dxa"/>
          </w:tcPr>
          <w:p w:rsidR="00A345AF" w:rsidRPr="006A01F2" w:rsidRDefault="00A345AF" w:rsidP="00B16DFE">
            <w:pPr>
              <w:spacing w:line="276" w:lineRule="auto"/>
              <w:jc w:val="center"/>
            </w:pPr>
            <w:r w:rsidRPr="006A01F2">
              <w:t>N</w:t>
            </w:r>
            <w:r w:rsidRPr="006A01F2">
              <w:rPr>
                <w:vertAlign w:val="subscript"/>
              </w:rPr>
              <w:t>2</w:t>
            </w:r>
          </w:p>
        </w:tc>
        <w:tc>
          <w:tcPr>
            <w:tcW w:w="1276" w:type="dxa"/>
          </w:tcPr>
          <w:p w:rsidR="00A345AF" w:rsidRPr="006A01F2" w:rsidRDefault="00A345AF" w:rsidP="00B16DFE">
            <w:pPr>
              <w:spacing w:line="276" w:lineRule="auto"/>
              <w:jc w:val="center"/>
            </w:pPr>
            <w:r w:rsidRPr="006A01F2">
              <w:t>5,76</w:t>
            </w:r>
          </w:p>
        </w:tc>
        <w:tc>
          <w:tcPr>
            <w:tcW w:w="1134"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378" w:type="dxa"/>
            <w:vMerge w:val="restart"/>
          </w:tcPr>
          <w:p w:rsidR="00A345AF" w:rsidRPr="006A01F2" w:rsidRDefault="00A345AF" w:rsidP="00B16DFE">
            <w:pPr>
              <w:spacing w:line="276" w:lineRule="auto"/>
              <w:jc w:val="center"/>
            </w:pPr>
            <w:r w:rsidRPr="006A01F2">
              <w:t>9</w:t>
            </w:r>
          </w:p>
        </w:tc>
        <w:tc>
          <w:tcPr>
            <w:tcW w:w="1181" w:type="dxa"/>
            <w:vMerge w:val="restart"/>
          </w:tcPr>
          <w:p w:rsidR="00A345AF" w:rsidRPr="006A01F2" w:rsidRDefault="00A345AF" w:rsidP="00B16DFE">
            <w:pPr>
              <w:spacing w:line="276" w:lineRule="auto"/>
              <w:jc w:val="center"/>
            </w:pPr>
            <w:r w:rsidRPr="006A01F2">
              <w:t>H</w:t>
            </w:r>
            <w:r w:rsidRPr="006A01F2">
              <w:rPr>
                <w:vertAlign w:val="subscript"/>
              </w:rPr>
              <w:t>2</w:t>
            </w:r>
            <w:r w:rsidRPr="006A01F2">
              <w:t>O обмінна</w:t>
            </w:r>
          </w:p>
        </w:tc>
        <w:tc>
          <w:tcPr>
            <w:tcW w:w="1276" w:type="dxa"/>
            <w:vMerge w:val="restart"/>
          </w:tcPr>
          <w:p w:rsidR="00A345AF" w:rsidRPr="006A01F2" w:rsidRDefault="00A345AF" w:rsidP="00B16DFE">
            <w:pPr>
              <w:spacing w:line="276" w:lineRule="auto"/>
              <w:jc w:val="center"/>
            </w:pPr>
            <w:r w:rsidRPr="006A01F2">
              <w:t>241,08</w:t>
            </w:r>
          </w:p>
        </w:tc>
        <w:tc>
          <w:tcPr>
            <w:tcW w:w="1134" w:type="dxa"/>
            <w:vMerge w:val="restart"/>
          </w:tcPr>
          <w:p w:rsidR="00A345AF" w:rsidRPr="006A01F2" w:rsidRDefault="00A345AF" w:rsidP="00B16DFE">
            <w:pPr>
              <w:spacing w:line="276" w:lineRule="auto"/>
              <w:jc w:val="center"/>
            </w:pPr>
            <w:r w:rsidRPr="006A01F2">
              <w:t>-</w:t>
            </w:r>
          </w:p>
        </w:tc>
        <w:tc>
          <w:tcPr>
            <w:tcW w:w="851" w:type="dxa"/>
            <w:vMerge w:val="restart"/>
          </w:tcPr>
          <w:p w:rsidR="00A345AF" w:rsidRPr="006A01F2" w:rsidRDefault="00A345AF" w:rsidP="00B16DFE">
            <w:pPr>
              <w:spacing w:line="276" w:lineRule="auto"/>
              <w:jc w:val="center"/>
            </w:pPr>
            <w:r w:rsidRPr="006A01F2">
              <w:t>-</w:t>
            </w:r>
          </w:p>
        </w:tc>
      </w:tr>
      <w:tr w:rsidR="00BD7977" w:rsidRPr="006A01F2" w:rsidTr="006A01F2">
        <w:tc>
          <w:tcPr>
            <w:tcW w:w="392" w:type="dxa"/>
          </w:tcPr>
          <w:p w:rsidR="00A345AF" w:rsidRPr="006A01F2" w:rsidRDefault="00A345AF" w:rsidP="00B16DFE">
            <w:pPr>
              <w:spacing w:line="276" w:lineRule="auto"/>
              <w:jc w:val="center"/>
            </w:pPr>
            <w:r w:rsidRPr="006A01F2">
              <w:t>3</w:t>
            </w:r>
          </w:p>
        </w:tc>
        <w:tc>
          <w:tcPr>
            <w:tcW w:w="1417" w:type="dxa"/>
          </w:tcPr>
          <w:p w:rsidR="00A345AF" w:rsidRPr="006A01F2" w:rsidRDefault="00A345AF" w:rsidP="00B16DFE">
            <w:pPr>
              <w:spacing w:line="276" w:lineRule="auto"/>
              <w:jc w:val="center"/>
            </w:pPr>
            <w:r w:rsidRPr="006A01F2">
              <w:t>Cl</w:t>
            </w:r>
            <w:r w:rsidRPr="006A01F2">
              <w:rPr>
                <w:vertAlign w:val="subscript"/>
              </w:rPr>
              <w:t>2</w:t>
            </w:r>
          </w:p>
        </w:tc>
        <w:tc>
          <w:tcPr>
            <w:tcW w:w="1276" w:type="dxa"/>
          </w:tcPr>
          <w:p w:rsidR="00A345AF" w:rsidRPr="006A01F2" w:rsidRDefault="00A345AF" w:rsidP="00B16DFE">
            <w:pPr>
              <w:spacing w:line="276" w:lineRule="auto"/>
              <w:jc w:val="center"/>
            </w:pPr>
            <w:r w:rsidRPr="006A01F2">
              <w:t>5321,88</w:t>
            </w:r>
          </w:p>
        </w:tc>
        <w:tc>
          <w:tcPr>
            <w:tcW w:w="1134" w:type="dxa"/>
          </w:tcPr>
          <w:p w:rsidR="00A345AF" w:rsidRPr="006A01F2" w:rsidRDefault="00A345AF" w:rsidP="00B16DFE">
            <w:pPr>
              <w:spacing w:line="276" w:lineRule="auto"/>
              <w:jc w:val="center"/>
            </w:pPr>
            <w:r w:rsidRPr="006A01F2">
              <w:t>7740</w:t>
            </w:r>
          </w:p>
        </w:tc>
        <w:tc>
          <w:tcPr>
            <w:tcW w:w="1134" w:type="dxa"/>
          </w:tcPr>
          <w:p w:rsidR="00A345AF" w:rsidRPr="006A01F2" w:rsidRDefault="00A345AF" w:rsidP="00B16DFE">
            <w:pPr>
              <w:spacing w:line="276" w:lineRule="auto"/>
              <w:jc w:val="center"/>
            </w:pPr>
            <w:r w:rsidRPr="006A01F2">
              <w:t>41191</w:t>
            </w:r>
          </w:p>
        </w:tc>
        <w:tc>
          <w:tcPr>
            <w:tcW w:w="378" w:type="dxa"/>
            <w:vMerge/>
          </w:tcPr>
          <w:p w:rsidR="00A345AF" w:rsidRPr="006A01F2" w:rsidRDefault="00A345AF" w:rsidP="00B16DFE">
            <w:pPr>
              <w:spacing w:line="276" w:lineRule="auto"/>
              <w:jc w:val="center"/>
            </w:pPr>
          </w:p>
        </w:tc>
        <w:tc>
          <w:tcPr>
            <w:tcW w:w="1181" w:type="dxa"/>
            <w:vMerge/>
          </w:tcPr>
          <w:p w:rsidR="00A345AF" w:rsidRPr="006A01F2" w:rsidRDefault="00A345AF" w:rsidP="00B16DFE">
            <w:pPr>
              <w:spacing w:line="276" w:lineRule="auto"/>
              <w:jc w:val="center"/>
            </w:pPr>
          </w:p>
        </w:tc>
        <w:tc>
          <w:tcPr>
            <w:tcW w:w="1276"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851" w:type="dxa"/>
            <w:vMerge/>
          </w:tcPr>
          <w:p w:rsidR="00A345AF" w:rsidRPr="006A01F2" w:rsidRDefault="00A345AF" w:rsidP="00B16DFE">
            <w:pPr>
              <w:spacing w:line="276" w:lineRule="auto"/>
              <w:jc w:val="center"/>
            </w:pPr>
          </w:p>
        </w:tc>
      </w:tr>
      <w:tr w:rsidR="00BD7977" w:rsidRPr="006A01F2" w:rsidTr="006A01F2">
        <w:trPr>
          <w:trHeight w:val="585"/>
        </w:trPr>
        <w:tc>
          <w:tcPr>
            <w:tcW w:w="392" w:type="dxa"/>
          </w:tcPr>
          <w:p w:rsidR="00A345AF" w:rsidRPr="006A01F2" w:rsidRDefault="00A345AF" w:rsidP="00B16DFE">
            <w:pPr>
              <w:spacing w:line="276" w:lineRule="auto"/>
              <w:jc w:val="center"/>
            </w:pPr>
            <w:r w:rsidRPr="006A01F2">
              <w:t>4</w:t>
            </w:r>
          </w:p>
        </w:tc>
        <w:tc>
          <w:tcPr>
            <w:tcW w:w="1417" w:type="dxa"/>
          </w:tcPr>
          <w:p w:rsidR="00A345AF" w:rsidRPr="00AE7BE2" w:rsidRDefault="00A345AF" w:rsidP="00B16DFE">
            <w:pPr>
              <w:spacing w:line="276" w:lineRule="auto"/>
              <w:jc w:val="center"/>
            </w:pPr>
            <w:r w:rsidRPr="006A01F2">
              <w:t>H</w:t>
            </w:r>
            <w:r w:rsidRPr="006A01F2">
              <w:rPr>
                <w:vertAlign w:val="subscript"/>
              </w:rPr>
              <w:t>2</w:t>
            </w:r>
            <w:r w:rsidRPr="006A01F2">
              <w:t>O</w:t>
            </w:r>
            <w:r w:rsidR="00AE7BE2">
              <w:t xml:space="preserve"> </w:t>
            </w:r>
            <w:r w:rsidR="00AE7BE2" w:rsidRPr="00AE7BE2">
              <w:rPr>
                <w:sz w:val="20"/>
                <w:szCs w:val="20"/>
              </w:rPr>
              <w:t>(</w:t>
            </w:r>
            <w:r w:rsidRPr="00AE7BE2">
              <w:rPr>
                <w:sz w:val="20"/>
                <w:szCs w:val="20"/>
              </w:rPr>
              <w:t>на гідроліз POCl</w:t>
            </w:r>
            <w:r w:rsidRPr="00AE7BE2">
              <w:rPr>
                <w:sz w:val="20"/>
                <w:szCs w:val="20"/>
                <w:vertAlign w:val="subscript"/>
              </w:rPr>
              <w:t>3</w:t>
            </w:r>
            <w:r w:rsidR="00AE7BE2" w:rsidRPr="00AE7BE2">
              <w:rPr>
                <w:sz w:val="20"/>
                <w:szCs w:val="20"/>
              </w:rPr>
              <w:t>)</w:t>
            </w:r>
          </w:p>
        </w:tc>
        <w:tc>
          <w:tcPr>
            <w:tcW w:w="1276" w:type="dxa"/>
          </w:tcPr>
          <w:p w:rsidR="00A345AF" w:rsidRPr="006A01F2" w:rsidRDefault="00A345AF" w:rsidP="00B16DFE">
            <w:pPr>
              <w:spacing w:line="276" w:lineRule="auto"/>
              <w:jc w:val="center"/>
            </w:pPr>
            <w:r w:rsidRPr="006A01F2">
              <w:t>551,02</w:t>
            </w:r>
          </w:p>
        </w:tc>
        <w:tc>
          <w:tcPr>
            <w:tcW w:w="1134" w:type="dxa"/>
          </w:tcPr>
          <w:p w:rsidR="00A345AF" w:rsidRPr="006A01F2" w:rsidRDefault="00A345AF" w:rsidP="00B16DFE">
            <w:pPr>
              <w:spacing w:line="276" w:lineRule="auto"/>
              <w:jc w:val="center"/>
            </w:pPr>
            <w:r w:rsidRPr="006A01F2">
              <w:t>6,8 за м</w:t>
            </w:r>
            <w:r w:rsidRPr="006A01F2">
              <w:rPr>
                <w:vertAlign w:val="superscript"/>
              </w:rPr>
              <w:t>3</w:t>
            </w:r>
          </w:p>
        </w:tc>
        <w:tc>
          <w:tcPr>
            <w:tcW w:w="1134" w:type="dxa"/>
          </w:tcPr>
          <w:p w:rsidR="00A345AF" w:rsidRPr="006A01F2" w:rsidRDefault="00A345AF" w:rsidP="00B16DFE">
            <w:pPr>
              <w:spacing w:line="276" w:lineRule="auto"/>
              <w:jc w:val="center"/>
            </w:pPr>
            <w:r w:rsidRPr="006A01F2">
              <w:t>4</w:t>
            </w:r>
          </w:p>
        </w:tc>
        <w:tc>
          <w:tcPr>
            <w:tcW w:w="378" w:type="dxa"/>
            <w:vMerge/>
          </w:tcPr>
          <w:p w:rsidR="00A345AF" w:rsidRPr="006A01F2" w:rsidRDefault="00A345AF" w:rsidP="00B16DFE">
            <w:pPr>
              <w:spacing w:line="276" w:lineRule="auto"/>
              <w:jc w:val="center"/>
            </w:pPr>
          </w:p>
        </w:tc>
        <w:tc>
          <w:tcPr>
            <w:tcW w:w="1181" w:type="dxa"/>
            <w:vMerge/>
          </w:tcPr>
          <w:p w:rsidR="00A345AF" w:rsidRPr="006A01F2" w:rsidRDefault="00A345AF" w:rsidP="00B16DFE">
            <w:pPr>
              <w:spacing w:line="276" w:lineRule="auto"/>
              <w:jc w:val="center"/>
            </w:pPr>
          </w:p>
        </w:tc>
        <w:tc>
          <w:tcPr>
            <w:tcW w:w="1276" w:type="dxa"/>
            <w:vMerge/>
          </w:tcPr>
          <w:p w:rsidR="00A345AF" w:rsidRPr="006A01F2" w:rsidRDefault="00A345AF" w:rsidP="00B16DFE">
            <w:pPr>
              <w:spacing w:line="276" w:lineRule="auto"/>
              <w:jc w:val="center"/>
            </w:pPr>
          </w:p>
        </w:tc>
        <w:tc>
          <w:tcPr>
            <w:tcW w:w="1134" w:type="dxa"/>
            <w:vMerge/>
          </w:tcPr>
          <w:p w:rsidR="00A345AF" w:rsidRPr="006A01F2" w:rsidRDefault="00A345AF" w:rsidP="00B16DFE">
            <w:pPr>
              <w:spacing w:line="276" w:lineRule="auto"/>
              <w:jc w:val="center"/>
            </w:pPr>
          </w:p>
        </w:tc>
        <w:tc>
          <w:tcPr>
            <w:tcW w:w="851" w:type="dxa"/>
            <w:vMerge/>
          </w:tcPr>
          <w:p w:rsidR="00A345AF" w:rsidRPr="006A01F2" w:rsidRDefault="00A345AF" w:rsidP="00B16DFE">
            <w:pPr>
              <w:spacing w:line="276" w:lineRule="auto"/>
              <w:jc w:val="center"/>
            </w:pPr>
          </w:p>
        </w:tc>
      </w:tr>
      <w:tr w:rsidR="00452A52" w:rsidRPr="00452A52" w:rsidTr="00452A52">
        <w:trPr>
          <w:trHeight w:val="187"/>
        </w:trPr>
        <w:tc>
          <w:tcPr>
            <w:tcW w:w="1809" w:type="dxa"/>
            <w:gridSpan w:val="2"/>
            <w:vAlign w:val="center"/>
          </w:tcPr>
          <w:p w:rsidR="00452A52" w:rsidRPr="006A01F2" w:rsidRDefault="00452A52" w:rsidP="00B16DFE">
            <w:pPr>
              <w:spacing w:line="276" w:lineRule="auto"/>
              <w:jc w:val="center"/>
            </w:pPr>
            <w:r w:rsidRPr="006A01F2">
              <w:t>Разом</w:t>
            </w:r>
          </w:p>
        </w:tc>
        <w:tc>
          <w:tcPr>
            <w:tcW w:w="1276" w:type="dxa"/>
            <w:vAlign w:val="center"/>
          </w:tcPr>
          <w:p w:rsidR="00452A52" w:rsidRPr="006A01F2" w:rsidRDefault="00452A52" w:rsidP="00B16DFE">
            <w:pPr>
              <w:spacing w:line="276" w:lineRule="auto"/>
              <w:jc w:val="center"/>
            </w:pPr>
            <w:r w:rsidRPr="006A01F2">
              <w:t>8677,90</w:t>
            </w:r>
          </w:p>
        </w:tc>
        <w:tc>
          <w:tcPr>
            <w:tcW w:w="1134" w:type="dxa"/>
            <w:vAlign w:val="center"/>
          </w:tcPr>
          <w:p w:rsidR="00452A52" w:rsidRPr="006A01F2" w:rsidRDefault="00452A52" w:rsidP="00B16DFE">
            <w:pPr>
              <w:spacing w:line="276" w:lineRule="auto"/>
              <w:jc w:val="center"/>
            </w:pPr>
          </w:p>
        </w:tc>
        <w:tc>
          <w:tcPr>
            <w:tcW w:w="1134" w:type="dxa"/>
            <w:vAlign w:val="center"/>
          </w:tcPr>
          <w:p w:rsidR="00452A52" w:rsidRPr="006A01F2" w:rsidRDefault="00452A52" w:rsidP="00B16DFE">
            <w:pPr>
              <w:spacing w:line="276" w:lineRule="auto"/>
              <w:jc w:val="center"/>
            </w:pPr>
            <w:r w:rsidRPr="006A01F2">
              <w:t>52752</w:t>
            </w:r>
          </w:p>
        </w:tc>
        <w:tc>
          <w:tcPr>
            <w:tcW w:w="1559" w:type="dxa"/>
            <w:gridSpan w:val="2"/>
            <w:vAlign w:val="center"/>
          </w:tcPr>
          <w:p w:rsidR="00452A52" w:rsidRPr="006A01F2" w:rsidRDefault="00452A52" w:rsidP="00B16DFE">
            <w:pPr>
              <w:spacing w:line="276" w:lineRule="auto"/>
              <w:jc w:val="center"/>
            </w:pPr>
            <w:r w:rsidRPr="006A01F2">
              <w:t>Разом</w:t>
            </w:r>
          </w:p>
        </w:tc>
        <w:tc>
          <w:tcPr>
            <w:tcW w:w="1276" w:type="dxa"/>
            <w:vAlign w:val="center"/>
          </w:tcPr>
          <w:p w:rsidR="00452A52" w:rsidRPr="006A01F2" w:rsidRDefault="00452A52" w:rsidP="00B16DFE">
            <w:pPr>
              <w:spacing w:line="276" w:lineRule="auto"/>
              <w:jc w:val="center"/>
            </w:pPr>
            <w:r w:rsidRPr="006A01F2">
              <w:t>8677,80</w:t>
            </w:r>
          </w:p>
        </w:tc>
        <w:tc>
          <w:tcPr>
            <w:tcW w:w="1134" w:type="dxa"/>
            <w:vAlign w:val="center"/>
          </w:tcPr>
          <w:p w:rsidR="00452A52" w:rsidRPr="006A01F2" w:rsidRDefault="00452A52" w:rsidP="00B16DFE">
            <w:pPr>
              <w:spacing w:line="276" w:lineRule="auto"/>
              <w:jc w:val="center"/>
            </w:pPr>
          </w:p>
        </w:tc>
        <w:tc>
          <w:tcPr>
            <w:tcW w:w="851" w:type="dxa"/>
            <w:vAlign w:val="center"/>
          </w:tcPr>
          <w:p w:rsidR="00452A52" w:rsidRPr="00452A52" w:rsidRDefault="00452A52" w:rsidP="00B16DFE">
            <w:pPr>
              <w:spacing w:line="276" w:lineRule="auto"/>
              <w:jc w:val="center"/>
              <w:rPr>
                <w:color w:val="000000"/>
              </w:rPr>
            </w:pPr>
            <w:r w:rsidRPr="00452A52">
              <w:rPr>
                <w:color w:val="000000"/>
              </w:rPr>
              <w:t>38241</w:t>
            </w:r>
          </w:p>
        </w:tc>
      </w:tr>
    </w:tbl>
    <w:p w:rsidR="00135BCC" w:rsidRPr="008C4608" w:rsidRDefault="00135BCC" w:rsidP="00766688">
      <w:pPr>
        <w:jc w:val="both"/>
      </w:pPr>
      <w:r>
        <w:t>*  – станом на 20.11.16 р.</w:t>
      </w:r>
    </w:p>
    <w:p w:rsidR="000A1403" w:rsidRDefault="000A1403" w:rsidP="00135BCC">
      <w:pPr>
        <w:ind w:firstLine="709"/>
        <w:jc w:val="both"/>
        <w:rPr>
          <w:sz w:val="28"/>
          <w:szCs w:val="28"/>
        </w:rPr>
      </w:pPr>
    </w:p>
    <w:p w:rsidR="00135BCC" w:rsidRPr="00452A52" w:rsidRDefault="00713DA3" w:rsidP="00832080">
      <w:pPr>
        <w:ind w:firstLine="709"/>
        <w:jc w:val="both"/>
        <w:rPr>
          <w:sz w:val="28"/>
          <w:szCs w:val="28"/>
        </w:rPr>
      </w:pPr>
      <w:r>
        <w:rPr>
          <w:sz w:val="28"/>
          <w:szCs w:val="28"/>
        </w:rPr>
        <w:t>Собівартість 1</w:t>
      </w:r>
      <w:r w:rsidR="00AE15AE">
        <w:rPr>
          <w:sz w:val="28"/>
          <w:szCs w:val="28"/>
        </w:rPr>
        <w:t xml:space="preserve"> </w:t>
      </w:r>
      <w:r>
        <w:rPr>
          <w:sz w:val="28"/>
          <w:szCs w:val="28"/>
        </w:rPr>
        <w:t xml:space="preserve">т одержаної </w:t>
      </w:r>
      <w:r w:rsidRPr="00741315">
        <w:rPr>
          <w:sz w:val="28"/>
          <w:szCs w:val="28"/>
        </w:rPr>
        <w:t>H</w:t>
      </w:r>
      <w:r w:rsidRPr="00741315">
        <w:rPr>
          <w:sz w:val="28"/>
          <w:szCs w:val="28"/>
          <w:vertAlign w:val="subscript"/>
        </w:rPr>
        <w:t>3</w:t>
      </w:r>
      <w:r w:rsidRPr="00741315">
        <w:rPr>
          <w:sz w:val="28"/>
          <w:szCs w:val="28"/>
        </w:rPr>
        <w:t>PO</w:t>
      </w:r>
      <w:r w:rsidRPr="00741315">
        <w:rPr>
          <w:sz w:val="28"/>
          <w:szCs w:val="28"/>
          <w:vertAlign w:val="subscript"/>
        </w:rPr>
        <w:t>4</w:t>
      </w:r>
      <w:r>
        <w:rPr>
          <w:sz w:val="28"/>
          <w:szCs w:val="28"/>
        </w:rPr>
        <w:t xml:space="preserve"> за запропонованою технологією становитиме </w:t>
      </w:r>
      <w:r w:rsidR="00832080">
        <w:rPr>
          <w:sz w:val="28"/>
          <w:szCs w:val="28"/>
        </w:rPr>
        <w:t xml:space="preserve">С = </w:t>
      </w:r>
      <w:r w:rsidR="00832080" w:rsidRPr="00452A52">
        <w:rPr>
          <w:sz w:val="28"/>
          <w:szCs w:val="28"/>
        </w:rPr>
        <w:t>52752</w:t>
      </w:r>
      <w:r w:rsidR="00832080">
        <w:rPr>
          <w:sz w:val="28"/>
          <w:szCs w:val="28"/>
        </w:rPr>
        <w:t xml:space="preserve"> </w:t>
      </w:r>
      <w:r w:rsidR="00832080" w:rsidRPr="00452A52">
        <w:rPr>
          <w:sz w:val="28"/>
          <w:szCs w:val="28"/>
        </w:rPr>
        <w:t>-</w:t>
      </w:r>
      <w:r w:rsidR="00832080">
        <w:rPr>
          <w:sz w:val="28"/>
          <w:szCs w:val="28"/>
        </w:rPr>
        <w:t xml:space="preserve"> </w:t>
      </w:r>
      <w:r w:rsidR="00832080" w:rsidRPr="00452A52">
        <w:rPr>
          <w:color w:val="000000"/>
          <w:sz w:val="28"/>
          <w:szCs w:val="28"/>
        </w:rPr>
        <w:t xml:space="preserve">38241= </w:t>
      </w:r>
      <w:r w:rsidR="00832080" w:rsidRPr="00452A52">
        <w:rPr>
          <w:sz w:val="28"/>
          <w:szCs w:val="28"/>
        </w:rPr>
        <w:t xml:space="preserve">14511 </w:t>
      </w:r>
      <w:r w:rsidR="00832080">
        <w:rPr>
          <w:sz w:val="28"/>
          <w:szCs w:val="28"/>
        </w:rPr>
        <w:t>грн.</w:t>
      </w:r>
      <w:r w:rsidR="00AE7BE2">
        <w:rPr>
          <w:sz w:val="28"/>
          <w:szCs w:val="28"/>
        </w:rPr>
        <w:t xml:space="preserve"> Ринкова вартість 1 т </w:t>
      </w:r>
      <w:r w:rsidR="00AE7BE2" w:rsidRPr="00741315">
        <w:rPr>
          <w:sz w:val="28"/>
          <w:szCs w:val="28"/>
        </w:rPr>
        <w:t>H</w:t>
      </w:r>
      <w:r w:rsidR="00AE7BE2" w:rsidRPr="00741315">
        <w:rPr>
          <w:sz w:val="28"/>
          <w:szCs w:val="28"/>
          <w:vertAlign w:val="subscript"/>
        </w:rPr>
        <w:t>3</w:t>
      </w:r>
      <w:r w:rsidR="00AE7BE2" w:rsidRPr="00741315">
        <w:rPr>
          <w:sz w:val="28"/>
          <w:szCs w:val="28"/>
        </w:rPr>
        <w:t>PO</w:t>
      </w:r>
      <w:r w:rsidR="00AE7BE2" w:rsidRPr="00741315">
        <w:rPr>
          <w:sz w:val="28"/>
          <w:szCs w:val="28"/>
          <w:vertAlign w:val="subscript"/>
        </w:rPr>
        <w:t>4</w:t>
      </w:r>
      <w:r w:rsidR="00AE7BE2">
        <w:rPr>
          <w:sz w:val="28"/>
          <w:szCs w:val="28"/>
        </w:rPr>
        <w:t xml:space="preserve"> становить Ц =</w:t>
      </w:r>
      <w:r w:rsidR="00AE7BE2" w:rsidRPr="00452A52">
        <w:rPr>
          <w:sz w:val="28"/>
          <w:szCs w:val="28"/>
        </w:rPr>
        <w:t xml:space="preserve"> 26000 грн</w:t>
      </w:r>
      <w:r w:rsidR="00AE7BE2">
        <w:rPr>
          <w:sz w:val="28"/>
          <w:szCs w:val="28"/>
        </w:rPr>
        <w:t>.</w:t>
      </w:r>
      <w:r w:rsidR="00832080">
        <w:rPr>
          <w:sz w:val="28"/>
          <w:szCs w:val="28"/>
        </w:rPr>
        <w:t xml:space="preserve"> </w:t>
      </w:r>
      <w:r w:rsidR="00AE7BE2">
        <w:rPr>
          <w:sz w:val="28"/>
          <w:szCs w:val="28"/>
        </w:rPr>
        <w:t>О</w:t>
      </w:r>
      <w:r w:rsidR="00452A52">
        <w:rPr>
          <w:sz w:val="28"/>
          <w:szCs w:val="28"/>
        </w:rPr>
        <w:t xml:space="preserve">чікуваний прибуток від реалізації </w:t>
      </w:r>
      <w:r w:rsidR="00766688" w:rsidRPr="00741315">
        <w:rPr>
          <w:sz w:val="28"/>
          <w:szCs w:val="28"/>
        </w:rPr>
        <w:t>1 т H</w:t>
      </w:r>
      <w:r w:rsidR="00766688" w:rsidRPr="00741315">
        <w:rPr>
          <w:sz w:val="28"/>
          <w:szCs w:val="28"/>
          <w:vertAlign w:val="subscript"/>
        </w:rPr>
        <w:t>3</w:t>
      </w:r>
      <w:r w:rsidR="00766688" w:rsidRPr="00741315">
        <w:rPr>
          <w:sz w:val="28"/>
          <w:szCs w:val="28"/>
        </w:rPr>
        <w:t>PO</w:t>
      </w:r>
      <w:r w:rsidR="00766688" w:rsidRPr="00741315">
        <w:rPr>
          <w:sz w:val="28"/>
          <w:szCs w:val="28"/>
          <w:vertAlign w:val="subscript"/>
        </w:rPr>
        <w:t>4</w:t>
      </w:r>
      <w:r w:rsidR="00B626FD" w:rsidRPr="00B626FD">
        <w:rPr>
          <w:sz w:val="28"/>
          <w:szCs w:val="28"/>
        </w:rPr>
        <w:t>,</w:t>
      </w:r>
      <w:r w:rsidR="00766688" w:rsidRPr="00741315">
        <w:rPr>
          <w:sz w:val="28"/>
          <w:szCs w:val="28"/>
        </w:rPr>
        <w:t xml:space="preserve"> </w:t>
      </w:r>
      <w:r w:rsidR="00766688" w:rsidRPr="006D2ED8">
        <w:rPr>
          <w:sz w:val="28"/>
          <w:szCs w:val="28"/>
        </w:rPr>
        <w:t xml:space="preserve">одержаної </w:t>
      </w:r>
      <w:r w:rsidR="00135BCC" w:rsidRPr="006D2ED8">
        <w:rPr>
          <w:sz w:val="28"/>
          <w:szCs w:val="28"/>
        </w:rPr>
        <w:t>з Незвись</w:t>
      </w:r>
      <w:r w:rsidR="00135BCC">
        <w:rPr>
          <w:sz w:val="28"/>
          <w:szCs w:val="28"/>
        </w:rPr>
        <w:t>ких фосфоритів</w:t>
      </w:r>
      <w:r w:rsidR="00B626FD">
        <w:rPr>
          <w:sz w:val="28"/>
          <w:szCs w:val="28"/>
        </w:rPr>
        <w:t>,</w:t>
      </w:r>
      <w:r w:rsidR="00135BCC">
        <w:rPr>
          <w:sz w:val="28"/>
          <w:szCs w:val="28"/>
        </w:rPr>
        <w:t xml:space="preserve"> </w:t>
      </w:r>
      <w:r w:rsidR="00452A52">
        <w:rPr>
          <w:sz w:val="28"/>
          <w:szCs w:val="28"/>
        </w:rPr>
        <w:t xml:space="preserve">дорівнюватиме </w:t>
      </w:r>
      <w:r w:rsidR="00452A52" w:rsidRPr="00452A52">
        <w:rPr>
          <w:sz w:val="28"/>
          <w:szCs w:val="28"/>
        </w:rPr>
        <w:t>П = Ц – С =</w:t>
      </w:r>
      <w:r w:rsidR="00135BCC" w:rsidRPr="00452A52">
        <w:rPr>
          <w:sz w:val="28"/>
          <w:szCs w:val="28"/>
        </w:rPr>
        <w:t xml:space="preserve"> </w:t>
      </w:r>
      <w:r w:rsidR="00832080">
        <w:rPr>
          <w:sz w:val="28"/>
          <w:szCs w:val="28"/>
        </w:rPr>
        <w:t xml:space="preserve">26000 </w:t>
      </w:r>
      <w:r w:rsidR="00452A52" w:rsidRPr="00452A52">
        <w:rPr>
          <w:sz w:val="28"/>
          <w:szCs w:val="28"/>
        </w:rPr>
        <w:t>-</w:t>
      </w:r>
      <w:r w:rsidR="00832080">
        <w:rPr>
          <w:sz w:val="28"/>
          <w:szCs w:val="28"/>
        </w:rPr>
        <w:t xml:space="preserve"> </w:t>
      </w:r>
      <w:r w:rsidR="00832080" w:rsidRPr="00452A52">
        <w:rPr>
          <w:sz w:val="28"/>
          <w:szCs w:val="28"/>
        </w:rPr>
        <w:t>14511</w:t>
      </w:r>
      <w:r w:rsidR="00452A52" w:rsidRPr="00452A52">
        <w:rPr>
          <w:color w:val="000000"/>
          <w:sz w:val="28"/>
          <w:szCs w:val="28"/>
        </w:rPr>
        <w:t xml:space="preserve">= </w:t>
      </w:r>
      <w:r w:rsidR="00832080" w:rsidRPr="00832080">
        <w:rPr>
          <w:sz w:val="28"/>
          <w:szCs w:val="28"/>
        </w:rPr>
        <w:t>11489</w:t>
      </w:r>
      <w:r w:rsidR="00135BCC" w:rsidRPr="00452A52">
        <w:rPr>
          <w:sz w:val="28"/>
          <w:szCs w:val="28"/>
        </w:rPr>
        <w:t xml:space="preserve"> </w:t>
      </w:r>
      <w:r w:rsidR="00D43BDE" w:rsidRPr="00452A52">
        <w:rPr>
          <w:sz w:val="28"/>
          <w:szCs w:val="28"/>
        </w:rPr>
        <w:t xml:space="preserve">грн. </w:t>
      </w:r>
    </w:p>
    <w:p w:rsidR="00135BCC" w:rsidRPr="00452A52" w:rsidRDefault="00135BCC" w:rsidP="00135BCC">
      <w:pPr>
        <w:ind w:firstLine="708"/>
        <w:jc w:val="both"/>
        <w:rPr>
          <w:sz w:val="28"/>
          <w:szCs w:val="28"/>
        </w:rPr>
      </w:pPr>
    </w:p>
    <w:p w:rsidR="00135BCC" w:rsidRDefault="00135BCC" w:rsidP="00C00DD0">
      <w:pPr>
        <w:spacing w:line="252" w:lineRule="auto"/>
        <w:ind w:firstLine="708"/>
        <w:jc w:val="center"/>
        <w:outlineLvl w:val="0"/>
        <w:rPr>
          <w:b/>
          <w:sz w:val="28"/>
          <w:szCs w:val="28"/>
        </w:rPr>
      </w:pPr>
      <w:r w:rsidRPr="00A76F07">
        <w:rPr>
          <w:b/>
          <w:sz w:val="28"/>
          <w:szCs w:val="28"/>
        </w:rPr>
        <w:t>ВИСНОВКИ</w:t>
      </w:r>
    </w:p>
    <w:p w:rsidR="00C00DD0" w:rsidRPr="00A76F07" w:rsidRDefault="00C00DD0" w:rsidP="00C00DD0">
      <w:pPr>
        <w:spacing w:line="252" w:lineRule="auto"/>
        <w:ind w:firstLine="708"/>
        <w:jc w:val="center"/>
        <w:outlineLvl w:val="0"/>
        <w:rPr>
          <w:b/>
          <w:sz w:val="28"/>
          <w:szCs w:val="28"/>
        </w:rPr>
      </w:pPr>
    </w:p>
    <w:p w:rsidR="00135BCC" w:rsidRPr="00A76F07" w:rsidRDefault="00135BCC" w:rsidP="00C00DD0">
      <w:pPr>
        <w:spacing w:line="252" w:lineRule="auto"/>
        <w:jc w:val="both"/>
        <w:rPr>
          <w:sz w:val="28"/>
          <w:szCs w:val="28"/>
        </w:rPr>
      </w:pPr>
      <w:r w:rsidRPr="00A76F07">
        <w:rPr>
          <w:sz w:val="28"/>
          <w:szCs w:val="28"/>
        </w:rPr>
        <w:tab/>
        <w:t xml:space="preserve">У дисертаційній роботі розв’язана науково-технічна задача, суть якої зводиться до розроблення теоретичних основ і технологічних </w:t>
      </w:r>
      <w:r w:rsidR="00BD4B98" w:rsidRPr="00A76F07">
        <w:rPr>
          <w:sz w:val="28"/>
          <w:szCs w:val="28"/>
        </w:rPr>
        <w:t xml:space="preserve">параметрів </w:t>
      </w:r>
      <w:r w:rsidRPr="00A76F07">
        <w:rPr>
          <w:sz w:val="28"/>
          <w:szCs w:val="28"/>
        </w:rPr>
        <w:t xml:space="preserve">низькотемпературної відгонки фосфору з фосфатної сировини з вирішенням питань комплексного використання сировинних ресурсів, зокрема, забалансових. Результати проведеного дослідження дозволяють сформулювати </w:t>
      </w:r>
      <w:r w:rsidR="00C62CCB" w:rsidRPr="00A76F07">
        <w:rPr>
          <w:sz w:val="28"/>
          <w:szCs w:val="28"/>
        </w:rPr>
        <w:t>такі</w:t>
      </w:r>
      <w:r w:rsidRPr="00A76F07">
        <w:rPr>
          <w:sz w:val="28"/>
          <w:szCs w:val="28"/>
        </w:rPr>
        <w:t xml:space="preserve"> висновки:</w:t>
      </w:r>
    </w:p>
    <w:p w:rsidR="00D43BDE" w:rsidRPr="00A76F07" w:rsidRDefault="00135BCC" w:rsidP="00C00DD0">
      <w:pPr>
        <w:spacing w:line="252" w:lineRule="auto"/>
        <w:ind w:firstLine="708"/>
        <w:jc w:val="both"/>
        <w:rPr>
          <w:sz w:val="28"/>
          <w:szCs w:val="28"/>
        </w:rPr>
      </w:pPr>
      <w:r w:rsidRPr="00A76F07">
        <w:rPr>
          <w:sz w:val="28"/>
          <w:szCs w:val="28"/>
        </w:rPr>
        <w:t xml:space="preserve">1. </w:t>
      </w:r>
      <w:r w:rsidR="00D43BDE" w:rsidRPr="00A76F07">
        <w:rPr>
          <w:sz w:val="28"/>
          <w:szCs w:val="28"/>
        </w:rPr>
        <w:t>На основі теоретичних і експериментальних досліджень відновлення висококарбонатних фосфатних руд природним газом встановлено, що збільшення вмісту CaCO</w:t>
      </w:r>
      <w:r w:rsidR="00D43BDE" w:rsidRPr="00A76F07">
        <w:rPr>
          <w:sz w:val="28"/>
          <w:szCs w:val="28"/>
          <w:vertAlign w:val="subscript"/>
        </w:rPr>
        <w:t>3</w:t>
      </w:r>
      <w:r w:rsidR="00D43BDE" w:rsidRPr="00A76F07">
        <w:rPr>
          <w:sz w:val="28"/>
          <w:szCs w:val="28"/>
        </w:rPr>
        <w:t xml:space="preserve"> в складі фосфориту зменшує швидкість відгонки фосфору та його вихід і при співвідношенні P</w:t>
      </w:r>
      <w:r w:rsidR="00D43BDE" w:rsidRPr="00A76F07">
        <w:rPr>
          <w:sz w:val="28"/>
          <w:szCs w:val="28"/>
          <w:vertAlign w:val="subscript"/>
        </w:rPr>
        <w:t>2</w:t>
      </w:r>
      <w:r w:rsidR="00D43BDE" w:rsidRPr="00A76F07">
        <w:rPr>
          <w:sz w:val="28"/>
          <w:szCs w:val="28"/>
        </w:rPr>
        <w:t>O</w:t>
      </w:r>
      <w:r w:rsidR="00D43BDE" w:rsidRPr="00A76F07">
        <w:rPr>
          <w:sz w:val="28"/>
          <w:szCs w:val="28"/>
          <w:vertAlign w:val="subscript"/>
        </w:rPr>
        <w:t xml:space="preserve">5 </w:t>
      </w:r>
      <w:r w:rsidR="00D43BDE" w:rsidRPr="00A76F07">
        <w:rPr>
          <w:sz w:val="28"/>
          <w:szCs w:val="28"/>
        </w:rPr>
        <w:t>: CaO = 1 : 6 процес практично припиняється. Відновлення Ca</w:t>
      </w:r>
      <w:r w:rsidR="00D43BDE" w:rsidRPr="00A76F07">
        <w:rPr>
          <w:sz w:val="28"/>
          <w:szCs w:val="28"/>
          <w:vertAlign w:val="subscript"/>
        </w:rPr>
        <w:t>3</w:t>
      </w:r>
      <w:r w:rsidR="00D43BDE" w:rsidRPr="00A76F07">
        <w:rPr>
          <w:sz w:val="28"/>
          <w:szCs w:val="28"/>
        </w:rPr>
        <w:t>(PO</w:t>
      </w:r>
      <w:r w:rsidR="00D43BDE" w:rsidRPr="00A76F07">
        <w:rPr>
          <w:sz w:val="28"/>
          <w:szCs w:val="28"/>
          <w:vertAlign w:val="subscript"/>
        </w:rPr>
        <w:t>4</w:t>
      </w:r>
      <w:r w:rsidR="00D43BDE" w:rsidRPr="00A76F07">
        <w:rPr>
          <w:sz w:val="28"/>
          <w:szCs w:val="28"/>
        </w:rPr>
        <w:t>)</w:t>
      </w:r>
      <w:r w:rsidR="00D43BDE" w:rsidRPr="00A76F07">
        <w:rPr>
          <w:sz w:val="28"/>
          <w:szCs w:val="28"/>
          <w:vertAlign w:val="subscript"/>
        </w:rPr>
        <w:t>2</w:t>
      </w:r>
      <w:r w:rsidR="00D43BDE" w:rsidRPr="00A76F07">
        <w:rPr>
          <w:sz w:val="28"/>
          <w:szCs w:val="28"/>
        </w:rPr>
        <w:t xml:space="preserve"> ві</w:t>
      </w:r>
      <w:r w:rsidR="00BD4B98" w:rsidRPr="00A76F07">
        <w:rPr>
          <w:sz w:val="28"/>
          <w:szCs w:val="28"/>
        </w:rPr>
        <w:t>дбувається в дифузійній області.</w:t>
      </w:r>
    </w:p>
    <w:p w:rsidR="00D43BDE" w:rsidRPr="00A76F07" w:rsidRDefault="00135BCC" w:rsidP="00C00DD0">
      <w:pPr>
        <w:spacing w:line="252" w:lineRule="auto"/>
        <w:ind w:firstLine="708"/>
        <w:jc w:val="both"/>
        <w:rPr>
          <w:sz w:val="28"/>
          <w:szCs w:val="28"/>
        </w:rPr>
      </w:pPr>
      <w:r w:rsidRPr="00A76F07">
        <w:rPr>
          <w:sz w:val="28"/>
          <w:szCs w:val="28"/>
        </w:rPr>
        <w:t xml:space="preserve">2. </w:t>
      </w:r>
      <w:r w:rsidR="00BD4B98" w:rsidRPr="00A76F07">
        <w:rPr>
          <w:sz w:val="28"/>
          <w:szCs w:val="28"/>
        </w:rPr>
        <w:t>На основі термодинамічного аналізу встановлено, що взаємодія Ca</w:t>
      </w:r>
      <w:r w:rsidR="00BD4B98" w:rsidRPr="00A76F07">
        <w:rPr>
          <w:sz w:val="28"/>
          <w:szCs w:val="28"/>
          <w:vertAlign w:val="subscript"/>
        </w:rPr>
        <w:t>3</w:t>
      </w:r>
      <w:r w:rsidR="00BD4B98" w:rsidRPr="00A76F07">
        <w:rPr>
          <w:sz w:val="28"/>
          <w:szCs w:val="28"/>
        </w:rPr>
        <w:t>(PO</w:t>
      </w:r>
      <w:r w:rsidR="00BD4B98" w:rsidRPr="00A76F07">
        <w:rPr>
          <w:sz w:val="28"/>
          <w:szCs w:val="28"/>
          <w:vertAlign w:val="subscript"/>
        </w:rPr>
        <w:t>4</w:t>
      </w:r>
      <w:r w:rsidR="00BD4B98" w:rsidRPr="00A76F07">
        <w:rPr>
          <w:sz w:val="28"/>
          <w:szCs w:val="28"/>
        </w:rPr>
        <w:t>)</w:t>
      </w:r>
      <w:r w:rsidR="00BD4B98" w:rsidRPr="00A76F07">
        <w:rPr>
          <w:sz w:val="28"/>
          <w:szCs w:val="28"/>
          <w:vertAlign w:val="subscript"/>
        </w:rPr>
        <w:t>2</w:t>
      </w:r>
      <w:r w:rsidR="00BD4B98" w:rsidRPr="00A76F07">
        <w:rPr>
          <w:sz w:val="28"/>
          <w:szCs w:val="28"/>
        </w:rPr>
        <w:t xml:space="preserve"> з CCl</w:t>
      </w:r>
      <w:r w:rsidR="00BD4B98" w:rsidRPr="00A76F07">
        <w:rPr>
          <w:sz w:val="28"/>
          <w:szCs w:val="28"/>
          <w:vertAlign w:val="subscript"/>
        </w:rPr>
        <w:t>4</w:t>
      </w:r>
      <w:r w:rsidR="00BD4B98" w:rsidRPr="00A76F07">
        <w:rPr>
          <w:sz w:val="28"/>
          <w:szCs w:val="28"/>
        </w:rPr>
        <w:t xml:space="preserve"> та COCl</w:t>
      </w:r>
      <w:r w:rsidR="00BD4B98" w:rsidRPr="00A76F07">
        <w:rPr>
          <w:sz w:val="28"/>
          <w:szCs w:val="28"/>
          <w:vertAlign w:val="subscript"/>
        </w:rPr>
        <w:t>2</w:t>
      </w:r>
      <w:r w:rsidR="00C00DD0">
        <w:rPr>
          <w:sz w:val="28"/>
          <w:szCs w:val="28"/>
        </w:rPr>
        <w:t xml:space="preserve"> </w:t>
      </w:r>
      <w:r w:rsidR="00D71DAA">
        <w:rPr>
          <w:sz w:val="28"/>
          <w:szCs w:val="28"/>
        </w:rPr>
        <w:t>може відбуватись з високим екзое</w:t>
      </w:r>
      <w:r w:rsidR="00D71DAA" w:rsidRPr="00A76F07">
        <w:rPr>
          <w:sz w:val="28"/>
          <w:szCs w:val="28"/>
        </w:rPr>
        <w:t>фект</w:t>
      </w:r>
      <w:r w:rsidR="00BD4B98" w:rsidRPr="00A76F07">
        <w:rPr>
          <w:sz w:val="28"/>
          <w:szCs w:val="28"/>
        </w:rPr>
        <w:t xml:space="preserve">ом за звичайних умов. </w:t>
      </w:r>
      <w:r w:rsidR="00A92671" w:rsidRPr="00A76F07">
        <w:rPr>
          <w:sz w:val="28"/>
          <w:szCs w:val="28"/>
        </w:rPr>
        <w:lastRenderedPageBreak/>
        <w:t>Проте, за експериментальними даними, з</w:t>
      </w:r>
      <w:r w:rsidR="00BD4B98" w:rsidRPr="00A76F07">
        <w:rPr>
          <w:sz w:val="28"/>
          <w:szCs w:val="28"/>
        </w:rPr>
        <w:t>а звичайних умов, в розчинах CCl</w:t>
      </w:r>
      <w:r w:rsidR="00BD4B98" w:rsidRPr="00A76F07">
        <w:rPr>
          <w:sz w:val="28"/>
          <w:szCs w:val="28"/>
          <w:vertAlign w:val="subscript"/>
        </w:rPr>
        <w:t>4</w:t>
      </w:r>
      <w:r w:rsidR="00BD4B98" w:rsidRPr="00A76F07">
        <w:rPr>
          <w:sz w:val="28"/>
          <w:szCs w:val="28"/>
        </w:rPr>
        <w:t xml:space="preserve"> розклад Ca</w:t>
      </w:r>
      <w:r w:rsidR="00BD4B98" w:rsidRPr="00A76F07">
        <w:rPr>
          <w:sz w:val="28"/>
          <w:szCs w:val="28"/>
          <w:vertAlign w:val="subscript"/>
        </w:rPr>
        <w:t>3</w:t>
      </w:r>
      <w:r w:rsidR="00BD4B98" w:rsidRPr="00A76F07">
        <w:rPr>
          <w:sz w:val="28"/>
          <w:szCs w:val="28"/>
        </w:rPr>
        <w:t>(PO</w:t>
      </w:r>
      <w:r w:rsidR="00BD4B98" w:rsidRPr="00A76F07">
        <w:rPr>
          <w:sz w:val="28"/>
          <w:szCs w:val="28"/>
          <w:vertAlign w:val="subscript"/>
        </w:rPr>
        <w:t>4</w:t>
      </w:r>
      <w:r w:rsidR="00BD4B98" w:rsidRPr="00A76F07">
        <w:rPr>
          <w:sz w:val="28"/>
          <w:szCs w:val="28"/>
        </w:rPr>
        <w:t>)</w:t>
      </w:r>
      <w:r w:rsidR="00BD4B98" w:rsidRPr="00A76F07">
        <w:rPr>
          <w:sz w:val="28"/>
          <w:szCs w:val="28"/>
          <w:vertAlign w:val="subscript"/>
        </w:rPr>
        <w:t>2</w:t>
      </w:r>
      <w:r w:rsidR="00BD4B98" w:rsidRPr="00A76F07">
        <w:rPr>
          <w:sz w:val="28"/>
          <w:szCs w:val="28"/>
        </w:rPr>
        <w:t xml:space="preserve"> не відбувається із-за ліофобності поверхні Ca</w:t>
      </w:r>
      <w:r w:rsidR="00BD4B98" w:rsidRPr="00A76F07">
        <w:rPr>
          <w:sz w:val="28"/>
          <w:szCs w:val="28"/>
          <w:vertAlign w:val="subscript"/>
        </w:rPr>
        <w:t>3</w:t>
      </w:r>
      <w:r w:rsidR="00BD4B98" w:rsidRPr="00A76F07">
        <w:rPr>
          <w:sz w:val="28"/>
          <w:szCs w:val="28"/>
        </w:rPr>
        <w:t>(PO</w:t>
      </w:r>
      <w:r w:rsidR="00BD4B98" w:rsidRPr="00A76F07">
        <w:rPr>
          <w:sz w:val="28"/>
          <w:szCs w:val="28"/>
          <w:vertAlign w:val="subscript"/>
        </w:rPr>
        <w:t>4</w:t>
      </w:r>
      <w:r w:rsidR="00BD4B98" w:rsidRPr="00A76F07">
        <w:rPr>
          <w:sz w:val="28"/>
          <w:szCs w:val="28"/>
        </w:rPr>
        <w:t>)</w:t>
      </w:r>
      <w:r w:rsidR="00BD4B98" w:rsidRPr="00A76F07">
        <w:rPr>
          <w:sz w:val="28"/>
          <w:szCs w:val="28"/>
          <w:vertAlign w:val="subscript"/>
        </w:rPr>
        <w:t>2</w:t>
      </w:r>
      <w:r w:rsidR="00BD4B98" w:rsidRPr="00A76F07">
        <w:rPr>
          <w:sz w:val="28"/>
          <w:szCs w:val="28"/>
        </w:rPr>
        <w:t xml:space="preserve"> і</w:t>
      </w:r>
      <w:r w:rsidR="00A92671" w:rsidRPr="00A76F07">
        <w:rPr>
          <w:sz w:val="28"/>
          <w:szCs w:val="28"/>
        </w:rPr>
        <w:t xml:space="preserve"> його щільної атомної решітки, а п</w:t>
      </w:r>
      <w:r w:rsidR="00BD4B98" w:rsidRPr="00A76F07">
        <w:rPr>
          <w:sz w:val="28"/>
          <w:szCs w:val="28"/>
        </w:rPr>
        <w:t>ри переведенні CCl</w:t>
      </w:r>
      <w:r w:rsidR="00BD4B98" w:rsidRPr="00A76F07">
        <w:rPr>
          <w:sz w:val="28"/>
          <w:szCs w:val="28"/>
          <w:vertAlign w:val="subscript"/>
        </w:rPr>
        <w:t>4</w:t>
      </w:r>
      <w:r w:rsidR="00BD4B98" w:rsidRPr="00A76F07">
        <w:rPr>
          <w:sz w:val="28"/>
          <w:szCs w:val="28"/>
        </w:rPr>
        <w:t xml:space="preserve"> в режим газового середовища процес відбувається в стехіометричному співвідношенні</w:t>
      </w:r>
      <w:r w:rsidR="005B61E5" w:rsidRPr="00A76F07">
        <w:rPr>
          <w:sz w:val="28"/>
          <w:szCs w:val="28"/>
        </w:rPr>
        <w:t>.</w:t>
      </w:r>
    </w:p>
    <w:p w:rsidR="00135BCC" w:rsidRPr="00A76F07" w:rsidRDefault="00135BCC" w:rsidP="00C00DD0">
      <w:pPr>
        <w:spacing w:line="252" w:lineRule="auto"/>
        <w:ind w:firstLine="708"/>
        <w:jc w:val="both"/>
        <w:rPr>
          <w:sz w:val="28"/>
          <w:szCs w:val="28"/>
        </w:rPr>
      </w:pPr>
      <w:r w:rsidRPr="00A76F07">
        <w:rPr>
          <w:sz w:val="28"/>
          <w:szCs w:val="28"/>
        </w:rPr>
        <w:t xml:space="preserve">3. </w:t>
      </w:r>
      <w:r w:rsidR="00BD4B98" w:rsidRPr="00A76F07">
        <w:rPr>
          <w:sz w:val="28"/>
          <w:szCs w:val="28"/>
        </w:rPr>
        <w:t xml:space="preserve">Встановлено, що введення домішок хлору до природного газу зменшує температурний інтервал відновного процесу до </w:t>
      </w:r>
      <w:r w:rsidR="00634FE0" w:rsidRPr="00A76F07">
        <w:rPr>
          <w:sz w:val="28"/>
          <w:szCs w:val="28"/>
        </w:rPr>
        <w:t>600</w:t>
      </w:r>
      <w:r w:rsidR="00BD4B98" w:rsidRPr="00A76F07">
        <w:rPr>
          <w:sz w:val="28"/>
          <w:szCs w:val="28"/>
        </w:rPr>
        <w:t xml:space="preserve"> </w:t>
      </w:r>
      <w:r w:rsidR="00E10E25" w:rsidRPr="00FB046B">
        <w:rPr>
          <w:spacing w:val="-2"/>
          <w:sz w:val="28"/>
          <w:szCs w:val="28"/>
        </w:rPr>
        <w:t xml:space="preserve">÷ </w:t>
      </w:r>
      <w:r w:rsidR="00634FE0" w:rsidRPr="00A76F07">
        <w:rPr>
          <w:sz w:val="28"/>
          <w:szCs w:val="28"/>
        </w:rPr>
        <w:t>1000К</w:t>
      </w:r>
      <w:r w:rsidR="00BD4B98" w:rsidRPr="00A76F07">
        <w:rPr>
          <w:sz w:val="28"/>
          <w:szCs w:val="28"/>
        </w:rPr>
        <w:t xml:space="preserve"> та сприяє утворенню вуглеводневих високореакційних радикалів і переведення процесу в ланцюговий механізм. Введення хлору до складу природного газу сприяє комплексному використанню сировинних компонентів та збільшує продуктивність реактора. Газова фаза досліджуваної системи містить фосфор в різних ступенях окислення та у вигляді різних хлороксосполук фосфору. Різноманіття газової фази пов’язано з відновленням фосфору, що </w:t>
      </w:r>
      <w:r w:rsidR="00A92671" w:rsidRPr="00A76F07">
        <w:rPr>
          <w:sz w:val="28"/>
          <w:szCs w:val="28"/>
        </w:rPr>
        <w:t>зумовлено</w:t>
      </w:r>
      <w:r w:rsidR="00BD4B98" w:rsidRPr="00A76F07">
        <w:rPr>
          <w:sz w:val="28"/>
          <w:szCs w:val="28"/>
        </w:rPr>
        <w:t xml:space="preserve"> необхідністю відновлення в процесі фосфору із ступеня окислення (+5) до нижчих, окисленням вуглецю вуглеводнів до ступеня окислення (+2) і взаємодію відновленого фосфору з хлором та компонентами газової фази.</w:t>
      </w:r>
    </w:p>
    <w:p w:rsidR="00135BCC" w:rsidRPr="00A76F07" w:rsidRDefault="00135BCC" w:rsidP="00C00DD0">
      <w:pPr>
        <w:spacing w:line="252" w:lineRule="auto"/>
        <w:ind w:firstLine="708"/>
        <w:jc w:val="both"/>
        <w:rPr>
          <w:sz w:val="28"/>
          <w:szCs w:val="28"/>
        </w:rPr>
      </w:pPr>
      <w:r w:rsidRPr="00A76F07">
        <w:rPr>
          <w:sz w:val="28"/>
          <w:szCs w:val="28"/>
        </w:rPr>
        <w:t xml:space="preserve">4. </w:t>
      </w:r>
      <w:r w:rsidR="002F60AC" w:rsidRPr="00FB046B">
        <w:rPr>
          <w:spacing w:val="-2"/>
          <w:sz w:val="28"/>
          <w:szCs w:val="28"/>
        </w:rPr>
        <w:t>Досліджено вплив кінетичних</w:t>
      </w:r>
      <w:r w:rsidR="004D023B" w:rsidRPr="00FB046B">
        <w:rPr>
          <w:spacing w:val="-2"/>
          <w:sz w:val="28"/>
          <w:szCs w:val="28"/>
        </w:rPr>
        <w:t xml:space="preserve"> параметрів</w:t>
      </w:r>
      <w:r w:rsidR="002F60AC" w:rsidRPr="00FB046B">
        <w:rPr>
          <w:spacing w:val="-2"/>
          <w:sz w:val="28"/>
          <w:szCs w:val="28"/>
        </w:rPr>
        <w:t xml:space="preserve"> на ступінь розкладу трикальційфосфату та </w:t>
      </w:r>
      <w:r w:rsidR="004D023B" w:rsidRPr="00FB046B">
        <w:rPr>
          <w:spacing w:val="-2"/>
          <w:sz w:val="28"/>
          <w:szCs w:val="28"/>
        </w:rPr>
        <w:t>Незвиського фосфориту</w:t>
      </w:r>
      <w:r w:rsidR="001344E3" w:rsidRPr="00FB046B">
        <w:rPr>
          <w:spacing w:val="-2"/>
          <w:sz w:val="28"/>
          <w:szCs w:val="28"/>
        </w:rPr>
        <w:t>.</w:t>
      </w:r>
      <w:r w:rsidR="002F60AC" w:rsidRPr="00FB046B">
        <w:rPr>
          <w:spacing w:val="-2"/>
          <w:sz w:val="28"/>
          <w:szCs w:val="28"/>
        </w:rPr>
        <w:t xml:space="preserve"> </w:t>
      </w:r>
      <w:r w:rsidRPr="00FB046B">
        <w:rPr>
          <w:spacing w:val="-2"/>
          <w:sz w:val="28"/>
          <w:szCs w:val="28"/>
        </w:rPr>
        <w:t xml:space="preserve">Доведено, що раціональними параметрами відгонки фосфору із фосфоритів хлорангідридами карбону є стехіометрична витрата та температурний режим </w:t>
      </w:r>
      <w:r w:rsidR="001A0180" w:rsidRPr="00FB046B">
        <w:rPr>
          <w:spacing w:val="-2"/>
          <w:sz w:val="28"/>
          <w:szCs w:val="28"/>
        </w:rPr>
        <w:t>623</w:t>
      </w:r>
      <w:r w:rsidRPr="00FB046B">
        <w:rPr>
          <w:spacing w:val="-2"/>
          <w:sz w:val="28"/>
          <w:szCs w:val="28"/>
        </w:rPr>
        <w:t xml:space="preserve"> ÷ </w:t>
      </w:r>
      <w:r w:rsidR="001A0180" w:rsidRPr="00FB046B">
        <w:rPr>
          <w:spacing w:val="-2"/>
          <w:sz w:val="28"/>
          <w:szCs w:val="28"/>
        </w:rPr>
        <w:t>823К</w:t>
      </w:r>
      <w:r w:rsidR="005B61E5" w:rsidRPr="00FB046B">
        <w:rPr>
          <w:spacing w:val="-2"/>
          <w:sz w:val="28"/>
          <w:szCs w:val="28"/>
        </w:rPr>
        <w:t xml:space="preserve">, швидкість </w:t>
      </w:r>
      <w:r w:rsidR="00A92671" w:rsidRPr="00FB046B">
        <w:rPr>
          <w:spacing w:val="-2"/>
          <w:sz w:val="28"/>
          <w:szCs w:val="28"/>
        </w:rPr>
        <w:t xml:space="preserve">процесу </w:t>
      </w:r>
      <w:r w:rsidR="005B61E5" w:rsidRPr="00FB046B">
        <w:rPr>
          <w:spacing w:val="-2"/>
          <w:sz w:val="28"/>
          <w:szCs w:val="28"/>
        </w:rPr>
        <w:t>визначається лише швидкістю переносу  тетрахлорометану до поверхні фосфату і може бути збільшена при зміні гідродинамічного режиму.</w:t>
      </w:r>
      <w:r w:rsidR="00267BDF" w:rsidRPr="00FB046B">
        <w:rPr>
          <w:spacing w:val="-2"/>
          <w:sz w:val="28"/>
          <w:szCs w:val="28"/>
        </w:rPr>
        <w:t xml:space="preserve"> </w:t>
      </w:r>
      <w:r w:rsidRPr="00FB046B">
        <w:rPr>
          <w:spacing w:val="-2"/>
          <w:sz w:val="28"/>
          <w:szCs w:val="28"/>
        </w:rPr>
        <w:t>Проведення процесу при нижчих температурах веде до конденсації фосф</w:t>
      </w:r>
      <w:r w:rsidR="00A92671" w:rsidRPr="00FB046B">
        <w:rPr>
          <w:spacing w:val="-2"/>
          <w:sz w:val="28"/>
          <w:szCs w:val="28"/>
        </w:rPr>
        <w:t>ору в газоходах та твердій фазі, а п</w:t>
      </w:r>
      <w:r w:rsidRPr="00FB046B">
        <w:rPr>
          <w:spacing w:val="-2"/>
          <w:sz w:val="28"/>
          <w:szCs w:val="28"/>
        </w:rPr>
        <w:t xml:space="preserve">ри температурах вище </w:t>
      </w:r>
      <w:r w:rsidR="001A0180" w:rsidRPr="00FB046B">
        <w:rPr>
          <w:spacing w:val="-2"/>
          <w:sz w:val="28"/>
          <w:szCs w:val="28"/>
        </w:rPr>
        <w:t>823К</w:t>
      </w:r>
      <w:r w:rsidRPr="00FB046B">
        <w:rPr>
          <w:spacing w:val="-2"/>
          <w:sz w:val="28"/>
          <w:szCs w:val="28"/>
        </w:rPr>
        <w:t xml:space="preserve"> відбувається термічний розклад хлорангідридів карбону і переведення процесу з обмінного у відновний</w:t>
      </w:r>
      <w:r w:rsidRPr="00A76F07">
        <w:rPr>
          <w:sz w:val="28"/>
          <w:szCs w:val="28"/>
        </w:rPr>
        <w:t>.</w:t>
      </w:r>
    </w:p>
    <w:p w:rsidR="002F60AC" w:rsidRPr="00A76F07" w:rsidRDefault="00A17706" w:rsidP="00C00DD0">
      <w:pPr>
        <w:spacing w:line="252" w:lineRule="auto"/>
        <w:ind w:firstLine="708"/>
        <w:jc w:val="both"/>
        <w:rPr>
          <w:sz w:val="28"/>
          <w:szCs w:val="28"/>
        </w:rPr>
      </w:pPr>
      <w:r w:rsidRPr="00A76F07">
        <w:rPr>
          <w:sz w:val="28"/>
          <w:szCs w:val="28"/>
        </w:rPr>
        <w:t>5</w:t>
      </w:r>
      <w:r w:rsidR="00135BCC" w:rsidRPr="00A76F07">
        <w:rPr>
          <w:sz w:val="28"/>
          <w:szCs w:val="28"/>
        </w:rPr>
        <w:t xml:space="preserve">. </w:t>
      </w:r>
      <w:r w:rsidR="006D03D0" w:rsidRPr="00A76F07">
        <w:rPr>
          <w:sz w:val="28"/>
          <w:szCs w:val="28"/>
        </w:rPr>
        <w:t xml:space="preserve">На основі теоретичних та експериментальних досліджень запропоновано принципову технологічну схему одержання фосфорної кислоти із висококарбонатних фосфоритів Незвиського родовища. </w:t>
      </w:r>
      <w:r w:rsidR="00A92671" w:rsidRPr="00A76F07">
        <w:rPr>
          <w:sz w:val="28"/>
          <w:szCs w:val="28"/>
        </w:rPr>
        <w:t xml:space="preserve">Розроблено технологічні засади переробки висококарбонатних забалансових фосфоритів шляхом відгонки фосфору із них тетрахлорометаном. </w:t>
      </w:r>
    </w:p>
    <w:p w:rsidR="00135BCC" w:rsidRPr="00A76F07" w:rsidRDefault="00A17706" w:rsidP="00C00DD0">
      <w:pPr>
        <w:spacing w:line="252" w:lineRule="auto"/>
        <w:ind w:firstLine="708"/>
        <w:jc w:val="both"/>
        <w:rPr>
          <w:sz w:val="28"/>
          <w:szCs w:val="28"/>
        </w:rPr>
      </w:pPr>
      <w:r w:rsidRPr="00A76F07">
        <w:rPr>
          <w:sz w:val="28"/>
          <w:szCs w:val="28"/>
        </w:rPr>
        <w:t>6</w:t>
      </w:r>
      <w:r w:rsidR="00FB046B">
        <w:rPr>
          <w:sz w:val="28"/>
          <w:szCs w:val="28"/>
        </w:rPr>
        <w:t xml:space="preserve">. </w:t>
      </w:r>
      <w:r w:rsidR="00A92671" w:rsidRPr="0080726A">
        <w:rPr>
          <w:sz w:val="28"/>
          <w:szCs w:val="28"/>
        </w:rPr>
        <w:t>Удосконалено</w:t>
      </w:r>
      <w:r w:rsidR="00A92671" w:rsidRPr="00A76F07">
        <w:rPr>
          <w:sz w:val="28"/>
          <w:szCs w:val="28"/>
        </w:rPr>
        <w:t xml:space="preserve"> принципову технологічну схему існуючого електротер</w:t>
      </w:r>
      <w:r w:rsidR="00FB046B">
        <w:rPr>
          <w:sz w:val="28"/>
          <w:szCs w:val="28"/>
        </w:rPr>
        <w:t>-</w:t>
      </w:r>
      <w:r w:rsidR="00A92671" w:rsidRPr="00A76F07">
        <w:rPr>
          <w:sz w:val="28"/>
          <w:szCs w:val="28"/>
        </w:rPr>
        <w:t>мічного методу одержання фосфору, що ґрунтується на використанні карбон(ІІ) оксиду діючих підприємств для одержання карбон(</w:t>
      </w:r>
      <w:r w:rsidR="00A92671" w:rsidRPr="00A76F07">
        <w:rPr>
          <w:sz w:val="28"/>
          <w:szCs w:val="28"/>
          <w:lang w:val="en-US"/>
        </w:rPr>
        <w:t>IV</w:t>
      </w:r>
      <w:r w:rsidR="00A92671" w:rsidRPr="00A76F07">
        <w:rPr>
          <w:sz w:val="28"/>
          <w:szCs w:val="28"/>
        </w:rPr>
        <w:t>) оксохлориду і відгонки фосфор(V) оксохлориду з фосфатної сировини.</w:t>
      </w:r>
    </w:p>
    <w:p w:rsidR="00135BCC" w:rsidRPr="00A76F07" w:rsidRDefault="00A17706" w:rsidP="00C00DD0">
      <w:pPr>
        <w:spacing w:line="252" w:lineRule="auto"/>
        <w:ind w:firstLine="708"/>
        <w:jc w:val="both"/>
        <w:rPr>
          <w:sz w:val="28"/>
          <w:szCs w:val="28"/>
        </w:rPr>
      </w:pPr>
      <w:r w:rsidRPr="00A76F07">
        <w:rPr>
          <w:sz w:val="28"/>
          <w:szCs w:val="28"/>
        </w:rPr>
        <w:t>7</w:t>
      </w:r>
      <w:r w:rsidR="00135BCC" w:rsidRPr="00A76F07">
        <w:rPr>
          <w:sz w:val="28"/>
          <w:szCs w:val="28"/>
        </w:rPr>
        <w:t>. Очікуваний економічний ефект від впровадження технологій одержання H</w:t>
      </w:r>
      <w:r w:rsidR="00135BCC" w:rsidRPr="00A76F07">
        <w:rPr>
          <w:sz w:val="28"/>
          <w:szCs w:val="28"/>
          <w:vertAlign w:val="subscript"/>
        </w:rPr>
        <w:t>3</w:t>
      </w:r>
      <w:r w:rsidR="00135BCC" w:rsidRPr="00A76F07">
        <w:rPr>
          <w:sz w:val="28"/>
          <w:szCs w:val="28"/>
        </w:rPr>
        <w:t>PO</w:t>
      </w:r>
      <w:r w:rsidR="00135BCC" w:rsidRPr="00A76F07">
        <w:rPr>
          <w:sz w:val="28"/>
          <w:szCs w:val="28"/>
          <w:vertAlign w:val="subscript"/>
        </w:rPr>
        <w:t>4</w:t>
      </w:r>
      <w:r w:rsidR="00135BCC" w:rsidRPr="00A76F07">
        <w:rPr>
          <w:sz w:val="28"/>
          <w:szCs w:val="28"/>
        </w:rPr>
        <w:t xml:space="preserve"> з Незвиського фосфориту складе</w:t>
      </w:r>
      <w:r w:rsidR="001B2DF2" w:rsidRPr="00A76F07">
        <w:rPr>
          <w:sz w:val="28"/>
          <w:szCs w:val="28"/>
        </w:rPr>
        <w:t xml:space="preserve"> </w:t>
      </w:r>
      <w:r w:rsidR="00452A52" w:rsidRPr="00452A52">
        <w:rPr>
          <w:sz w:val="28"/>
          <w:szCs w:val="28"/>
        </w:rPr>
        <w:t>11489</w:t>
      </w:r>
      <w:r w:rsidR="002F60AC" w:rsidRPr="00A76F07">
        <w:rPr>
          <w:sz w:val="28"/>
          <w:szCs w:val="28"/>
        </w:rPr>
        <w:t xml:space="preserve"> </w:t>
      </w:r>
      <w:r w:rsidR="001B2DF2" w:rsidRPr="00A76F07">
        <w:rPr>
          <w:sz w:val="28"/>
          <w:szCs w:val="28"/>
        </w:rPr>
        <w:t>грн.</w:t>
      </w:r>
      <w:r w:rsidR="00135BCC" w:rsidRPr="00A76F07">
        <w:rPr>
          <w:sz w:val="28"/>
          <w:szCs w:val="28"/>
        </w:rPr>
        <w:t xml:space="preserve"> на 1 т, що дає можливість стверджувати про переваги і доцільність запропонованої технології у порівнянні з традиційними методами одержання фосфорної кислоти.</w:t>
      </w:r>
    </w:p>
    <w:p w:rsidR="00135BCC" w:rsidRPr="00A76F07" w:rsidRDefault="00A17706" w:rsidP="00C00DD0">
      <w:pPr>
        <w:widowControl w:val="0"/>
        <w:spacing w:line="252" w:lineRule="auto"/>
        <w:ind w:firstLine="708"/>
        <w:jc w:val="both"/>
        <w:rPr>
          <w:sz w:val="28"/>
          <w:szCs w:val="28"/>
        </w:rPr>
      </w:pPr>
      <w:r w:rsidRPr="00A76F07">
        <w:rPr>
          <w:sz w:val="28"/>
          <w:szCs w:val="28"/>
        </w:rPr>
        <w:t>8</w:t>
      </w:r>
      <w:r w:rsidR="00135BCC" w:rsidRPr="00A76F07">
        <w:rPr>
          <w:sz w:val="28"/>
          <w:szCs w:val="28"/>
        </w:rPr>
        <w:t xml:space="preserve">. Результати досліджень </w:t>
      </w:r>
      <w:r w:rsidR="00D71DAA">
        <w:rPr>
          <w:sz w:val="28"/>
          <w:szCs w:val="28"/>
        </w:rPr>
        <w:t>передані</w:t>
      </w:r>
      <w:r w:rsidR="00135BCC" w:rsidRPr="00A76F07">
        <w:rPr>
          <w:sz w:val="28"/>
          <w:szCs w:val="28"/>
        </w:rPr>
        <w:t xml:space="preserve"> для впровадже</w:t>
      </w:r>
      <w:r w:rsidR="00634FE0" w:rsidRPr="00A76F07">
        <w:rPr>
          <w:sz w:val="28"/>
          <w:szCs w:val="28"/>
        </w:rPr>
        <w:t xml:space="preserve">ння у виробництво ДП «Сумський </w:t>
      </w:r>
      <w:r w:rsidR="00135BCC" w:rsidRPr="00A76F07">
        <w:rPr>
          <w:sz w:val="28"/>
          <w:szCs w:val="28"/>
        </w:rPr>
        <w:t>державний науково-дослідний інститут мінеральних добрив та пігментів», а також впроваджено у навчальний процес підготовки студентів у Вінницькому державному педагогічному університеті.</w:t>
      </w:r>
    </w:p>
    <w:p w:rsidR="00832080" w:rsidRDefault="00832080" w:rsidP="00AE15AE">
      <w:pPr>
        <w:pStyle w:val="FR2"/>
        <w:spacing w:line="252" w:lineRule="auto"/>
        <w:jc w:val="center"/>
        <w:rPr>
          <w:rStyle w:val="hps"/>
          <w:rFonts w:ascii="Times New Roman" w:hAnsi="Times New Roman" w:cs="Times New Roman"/>
          <w:b/>
          <w:sz w:val="28"/>
          <w:szCs w:val="28"/>
        </w:rPr>
      </w:pPr>
    </w:p>
    <w:p w:rsidR="00C00DD0" w:rsidRDefault="00C00DD0" w:rsidP="00B16DFE">
      <w:pPr>
        <w:pStyle w:val="FR2"/>
        <w:spacing w:line="252" w:lineRule="auto"/>
        <w:rPr>
          <w:rStyle w:val="hps"/>
          <w:rFonts w:ascii="Times New Roman" w:hAnsi="Times New Roman" w:cs="Times New Roman"/>
          <w:b/>
          <w:sz w:val="28"/>
          <w:szCs w:val="28"/>
        </w:rPr>
      </w:pPr>
    </w:p>
    <w:p w:rsidR="00135BCC" w:rsidRDefault="00135BCC" w:rsidP="00135BCC">
      <w:pPr>
        <w:pStyle w:val="FR2"/>
        <w:jc w:val="center"/>
        <w:rPr>
          <w:rStyle w:val="hps"/>
          <w:rFonts w:ascii="Times New Roman" w:hAnsi="Times New Roman" w:cs="Times New Roman"/>
          <w:b/>
          <w:sz w:val="28"/>
          <w:szCs w:val="28"/>
        </w:rPr>
      </w:pPr>
      <w:r w:rsidRPr="002F7252">
        <w:rPr>
          <w:rStyle w:val="hps"/>
          <w:rFonts w:ascii="Times New Roman" w:hAnsi="Times New Roman" w:cs="Times New Roman"/>
          <w:b/>
          <w:sz w:val="28"/>
          <w:szCs w:val="28"/>
        </w:rPr>
        <w:lastRenderedPageBreak/>
        <w:t>СПИСОК ОПУБЛІКОВАНИХ ПРАЦЬ ЗА ТЕМОЮ ДИСЕРТАЦІЇ</w:t>
      </w:r>
    </w:p>
    <w:p w:rsidR="008131AA" w:rsidRPr="00FB25A3" w:rsidRDefault="008131AA" w:rsidP="00135BCC">
      <w:pPr>
        <w:pStyle w:val="FR2"/>
        <w:jc w:val="center"/>
        <w:rPr>
          <w:rStyle w:val="hps"/>
          <w:rFonts w:ascii="Times New Roman" w:hAnsi="Times New Roman" w:cs="Times New Roman"/>
          <w:b/>
          <w:sz w:val="20"/>
          <w:szCs w:val="20"/>
        </w:rPr>
      </w:pPr>
    </w:p>
    <w:p w:rsidR="00135BCC" w:rsidRPr="00D71DAA" w:rsidRDefault="00135BCC" w:rsidP="00135BCC">
      <w:pPr>
        <w:widowControl w:val="0"/>
        <w:ind w:firstLine="708"/>
        <w:jc w:val="center"/>
        <w:rPr>
          <w:sz w:val="28"/>
          <w:szCs w:val="28"/>
        </w:rPr>
      </w:pPr>
      <w:r w:rsidRPr="00D71DAA">
        <w:rPr>
          <w:sz w:val="28"/>
          <w:szCs w:val="28"/>
        </w:rPr>
        <w:t>Статті у фахових виданнях з технічних наук:</w:t>
      </w:r>
    </w:p>
    <w:p w:rsidR="00135BCC" w:rsidRPr="00087C42" w:rsidRDefault="00135BCC" w:rsidP="00CA413B">
      <w:pPr>
        <w:widowControl w:val="0"/>
        <w:numPr>
          <w:ilvl w:val="0"/>
          <w:numId w:val="4"/>
        </w:numPr>
        <w:tabs>
          <w:tab w:val="left" w:pos="142"/>
        </w:tabs>
        <w:ind w:left="0" w:firstLine="709"/>
        <w:jc w:val="both"/>
        <w:rPr>
          <w:sz w:val="28"/>
          <w:szCs w:val="28"/>
        </w:rPr>
      </w:pPr>
      <w:r w:rsidRPr="00087C42">
        <w:rPr>
          <w:b/>
          <w:sz w:val="28"/>
          <w:szCs w:val="28"/>
        </w:rPr>
        <w:t>Крикливий Р.Д.</w:t>
      </w:r>
      <w:r w:rsidRPr="00087C42">
        <w:rPr>
          <w:sz w:val="28"/>
          <w:szCs w:val="28"/>
        </w:rPr>
        <w:t xml:space="preserve"> Дослідження впливу середовища на стійкість хлоридів фосфору </w:t>
      </w:r>
      <w:r w:rsidRPr="00087C42">
        <w:rPr>
          <w:bCs/>
          <w:sz w:val="28"/>
          <w:szCs w:val="28"/>
        </w:rPr>
        <w:t>/</w:t>
      </w:r>
      <w:r w:rsidRPr="00087C42">
        <w:rPr>
          <w:b/>
          <w:sz w:val="28"/>
          <w:szCs w:val="28"/>
        </w:rPr>
        <w:t>Р.Д. Крикливий</w:t>
      </w:r>
      <w:r w:rsidRPr="00087C42">
        <w:rPr>
          <w:sz w:val="28"/>
          <w:szCs w:val="28"/>
        </w:rPr>
        <w:t xml:space="preserve"> </w:t>
      </w:r>
      <w:r w:rsidRPr="00087C42">
        <w:rPr>
          <w:bCs/>
          <w:sz w:val="28"/>
          <w:szCs w:val="28"/>
        </w:rPr>
        <w:t>//</w:t>
      </w:r>
      <w:r w:rsidRPr="00087C42">
        <w:rPr>
          <w:sz w:val="28"/>
          <w:szCs w:val="28"/>
        </w:rPr>
        <w:t xml:space="preserve"> Вісник національного університету «Львівська політехніка». – 2005. – №529. – С. 49-53.</w:t>
      </w:r>
    </w:p>
    <w:p w:rsidR="00135BCC" w:rsidRPr="00087C42" w:rsidRDefault="00135BCC" w:rsidP="00CA413B">
      <w:pPr>
        <w:widowControl w:val="0"/>
        <w:numPr>
          <w:ilvl w:val="0"/>
          <w:numId w:val="4"/>
        </w:numPr>
        <w:tabs>
          <w:tab w:val="left" w:pos="142"/>
        </w:tabs>
        <w:ind w:left="0" w:firstLine="709"/>
        <w:jc w:val="both"/>
        <w:rPr>
          <w:spacing w:val="-4"/>
          <w:sz w:val="28"/>
          <w:szCs w:val="28"/>
        </w:rPr>
      </w:pPr>
      <w:r w:rsidRPr="00087C42">
        <w:rPr>
          <w:b/>
          <w:spacing w:val="-4"/>
          <w:sz w:val="28"/>
          <w:szCs w:val="28"/>
        </w:rPr>
        <w:t>Крикливий Р.Д.</w:t>
      </w:r>
      <w:r w:rsidRPr="00087C42">
        <w:rPr>
          <w:spacing w:val="-4"/>
          <w:sz w:val="28"/>
          <w:szCs w:val="28"/>
        </w:rPr>
        <w:t xml:space="preserve"> Термодинамічні дослідження відновлення трикальційфосфату метаном в присутності хлору</w:t>
      </w:r>
      <w:r w:rsidRPr="00087C42">
        <w:rPr>
          <w:bCs/>
          <w:spacing w:val="-4"/>
          <w:sz w:val="28"/>
          <w:szCs w:val="28"/>
        </w:rPr>
        <w:t xml:space="preserve"> /</w:t>
      </w:r>
      <w:r w:rsidRPr="00087C42">
        <w:rPr>
          <w:b/>
          <w:spacing w:val="-4"/>
          <w:sz w:val="28"/>
          <w:szCs w:val="28"/>
        </w:rPr>
        <w:t>Р.Д. Крикливий</w:t>
      </w:r>
      <w:r w:rsidRPr="00087C42">
        <w:rPr>
          <w:spacing w:val="-4"/>
          <w:sz w:val="28"/>
          <w:szCs w:val="28"/>
        </w:rPr>
        <w:t xml:space="preserve"> </w:t>
      </w:r>
      <w:r w:rsidRPr="00087C42">
        <w:rPr>
          <w:bCs/>
          <w:spacing w:val="-4"/>
          <w:sz w:val="28"/>
          <w:szCs w:val="28"/>
        </w:rPr>
        <w:t>//</w:t>
      </w:r>
      <w:r w:rsidRPr="00087C42">
        <w:rPr>
          <w:spacing w:val="-4"/>
          <w:sz w:val="28"/>
          <w:szCs w:val="28"/>
        </w:rPr>
        <w:t xml:space="preserve"> Вісник національного університету «Львівська політехніка». – 2005. – №536. – С. 11-14.</w:t>
      </w:r>
    </w:p>
    <w:p w:rsidR="00135BCC" w:rsidRPr="00087C42" w:rsidRDefault="00135BCC" w:rsidP="00CA413B">
      <w:pPr>
        <w:pStyle w:val="FR2"/>
        <w:numPr>
          <w:ilvl w:val="0"/>
          <w:numId w:val="4"/>
        </w:numPr>
        <w:tabs>
          <w:tab w:val="left" w:pos="142"/>
        </w:tabs>
        <w:ind w:left="0" w:firstLine="709"/>
        <w:jc w:val="both"/>
        <w:rPr>
          <w:rFonts w:ascii="Times New Roman" w:hAnsi="Times New Roman" w:cs="Times New Roman"/>
          <w:sz w:val="28"/>
          <w:szCs w:val="28"/>
        </w:rPr>
      </w:pP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xml:space="preserve"> Забалансові фосфатні руди. Дослідження процесу переробки</w:t>
      </w:r>
      <w:r w:rsidRPr="00087C42">
        <w:rPr>
          <w:rFonts w:ascii="Times New Roman" w:hAnsi="Times New Roman" w:cs="Times New Roman"/>
          <w:bCs/>
          <w:sz w:val="28"/>
          <w:szCs w:val="28"/>
        </w:rPr>
        <w:t xml:space="preserve"> </w:t>
      </w:r>
      <w:r w:rsidRPr="00087C42">
        <w:rPr>
          <w:rFonts w:ascii="Times New Roman" w:hAnsi="Times New Roman"/>
          <w:bCs/>
          <w:sz w:val="28"/>
          <w:szCs w:val="28"/>
        </w:rPr>
        <w:t>/</w:t>
      </w:r>
      <w:r w:rsidRPr="00087C42">
        <w:rPr>
          <w:rFonts w:ascii="Times New Roman" w:hAnsi="Times New Roman"/>
          <w:b/>
          <w:sz w:val="28"/>
          <w:szCs w:val="28"/>
        </w:rPr>
        <w:t>Р.Д. Крикливий,</w:t>
      </w:r>
      <w:r w:rsidRPr="00087C42">
        <w:rPr>
          <w:rFonts w:ascii="Times New Roman" w:hAnsi="Times New Roman" w:cs="Times New Roman"/>
          <w:sz w:val="28"/>
          <w:szCs w:val="28"/>
        </w:rPr>
        <w:t xml:space="preserve"> Т.М. Василінич, Г.В. Сакалова, Д.І.</w:t>
      </w:r>
      <w:r w:rsidRPr="00087C42">
        <w:rPr>
          <w:rFonts w:ascii="Times New Roman" w:hAnsi="Times New Roman"/>
          <w:sz w:val="28"/>
          <w:szCs w:val="28"/>
        </w:rPr>
        <w:t xml:space="preserve"> </w:t>
      </w:r>
      <w:r w:rsidRPr="00087C42">
        <w:rPr>
          <w:rFonts w:ascii="Times New Roman" w:hAnsi="Times New Roman" w:cs="Times New Roman"/>
          <w:sz w:val="28"/>
          <w:szCs w:val="28"/>
        </w:rPr>
        <w:t xml:space="preserve">Крикливий </w:t>
      </w:r>
      <w:r w:rsidRPr="00087C42">
        <w:rPr>
          <w:rFonts w:ascii="Times New Roman" w:hAnsi="Times New Roman"/>
          <w:bCs/>
          <w:sz w:val="28"/>
          <w:szCs w:val="28"/>
        </w:rPr>
        <w:t>//</w:t>
      </w:r>
      <w:r w:rsidRPr="00087C42">
        <w:rPr>
          <w:rFonts w:ascii="Times New Roman" w:hAnsi="Times New Roman"/>
          <w:sz w:val="28"/>
          <w:szCs w:val="28"/>
        </w:rPr>
        <w:t xml:space="preserve"> </w:t>
      </w:r>
      <w:r w:rsidRPr="00087C42">
        <w:rPr>
          <w:rFonts w:ascii="Times New Roman" w:hAnsi="Times New Roman" w:cs="Times New Roman"/>
          <w:bCs/>
          <w:sz w:val="28"/>
          <w:szCs w:val="28"/>
        </w:rPr>
        <w:t>Хімічна промисловість. – 2007.– №1.–С.16</w:t>
      </w:r>
      <w:r w:rsidRPr="00087C42">
        <w:rPr>
          <w:rFonts w:ascii="Times New Roman" w:eastAsia="Calibri" w:hAnsi="Times New Roman" w:cs="Times New Roman"/>
          <w:sz w:val="28"/>
          <w:szCs w:val="28"/>
        </w:rPr>
        <w:t>-</w:t>
      </w:r>
      <w:r w:rsidRPr="00087C42">
        <w:rPr>
          <w:rFonts w:ascii="Times New Roman" w:hAnsi="Times New Roman" w:cs="Times New Roman"/>
          <w:bCs/>
          <w:sz w:val="28"/>
          <w:szCs w:val="28"/>
        </w:rPr>
        <w:t>18.</w:t>
      </w:r>
      <w:r w:rsidRPr="00087C42">
        <w:rPr>
          <w:rFonts w:ascii="Times New Roman" w:hAnsi="Times New Roman" w:cs="Times New Roman"/>
          <w:i/>
          <w:sz w:val="28"/>
          <w:szCs w:val="28"/>
        </w:rPr>
        <w:t xml:space="preserve"> (Здобувач виконав експериментальну частину роботи, брав участь в обробленні одержаних результатів та написанні статті).</w:t>
      </w:r>
      <w:r w:rsidRPr="00087C42">
        <w:rPr>
          <w:rFonts w:ascii="Times New Roman" w:hAnsi="Times New Roman" w:cs="Times New Roman"/>
          <w:sz w:val="28"/>
          <w:szCs w:val="28"/>
        </w:rPr>
        <w:t xml:space="preserve"> </w:t>
      </w:r>
    </w:p>
    <w:p w:rsidR="00135BCC" w:rsidRPr="00087C42" w:rsidRDefault="00135BCC" w:rsidP="00CA413B">
      <w:pPr>
        <w:pStyle w:val="FR2"/>
        <w:numPr>
          <w:ilvl w:val="0"/>
          <w:numId w:val="4"/>
        </w:numPr>
        <w:tabs>
          <w:tab w:val="left" w:pos="142"/>
        </w:tabs>
        <w:ind w:left="0" w:firstLine="709"/>
        <w:jc w:val="both"/>
        <w:rPr>
          <w:rFonts w:ascii="Times New Roman" w:hAnsi="Times New Roman" w:cs="Times New Roman"/>
          <w:sz w:val="28"/>
          <w:szCs w:val="28"/>
        </w:rPr>
      </w:pP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xml:space="preserve"> Дослідження впливу кальцій карбонату на відновлення трикальційфосфату /</w:t>
      </w:r>
      <w:r w:rsidRPr="00087C42">
        <w:rPr>
          <w:rFonts w:ascii="Times New Roman" w:hAnsi="Times New Roman" w:cs="Times New Roman"/>
          <w:b/>
          <w:sz w:val="28"/>
          <w:szCs w:val="28"/>
        </w:rPr>
        <w:t>Р.Д. Крикливий</w:t>
      </w:r>
      <w:r w:rsidRPr="00087C42">
        <w:rPr>
          <w:rFonts w:ascii="Times New Roman" w:hAnsi="Times New Roman" w:cs="Times New Roman"/>
          <w:sz w:val="28"/>
          <w:szCs w:val="28"/>
        </w:rPr>
        <w:t>, Є.П. Дєлян // Збірник наукових праць Дніпродзержинського державного університету. Технічні науки. – 2008. – № 2 (10).</w:t>
      </w:r>
      <w:r w:rsidRPr="00087C42">
        <w:rPr>
          <w:rFonts w:ascii="Times New Roman" w:hAnsi="Times New Roman" w:cs="Times New Roman"/>
          <w:bCs/>
          <w:sz w:val="28"/>
          <w:szCs w:val="28"/>
        </w:rPr>
        <w:t xml:space="preserve">– </w:t>
      </w:r>
      <w:r w:rsidRPr="00087C42">
        <w:rPr>
          <w:rFonts w:ascii="Times New Roman" w:hAnsi="Times New Roman" w:cs="Times New Roman"/>
          <w:sz w:val="28"/>
          <w:szCs w:val="28"/>
        </w:rPr>
        <w:t xml:space="preserve">С. 46-48. </w:t>
      </w:r>
      <w:r w:rsidRPr="00087C42">
        <w:rPr>
          <w:rFonts w:ascii="Times New Roman" w:hAnsi="Times New Roman" w:cs="Times New Roman"/>
          <w:i/>
          <w:sz w:val="28"/>
          <w:szCs w:val="28"/>
        </w:rPr>
        <w:t>(Здобувач виконав експериментальну частину роботи, брав участь в обробленні одержаних результатів та написанні статті).</w:t>
      </w:r>
    </w:p>
    <w:p w:rsidR="00135BCC" w:rsidRPr="00087C42" w:rsidRDefault="00135BCC" w:rsidP="00CA413B">
      <w:pPr>
        <w:pStyle w:val="FR2"/>
        <w:numPr>
          <w:ilvl w:val="0"/>
          <w:numId w:val="4"/>
        </w:numPr>
        <w:tabs>
          <w:tab w:val="left" w:pos="142"/>
        </w:tabs>
        <w:ind w:left="0" w:firstLine="709"/>
        <w:jc w:val="both"/>
        <w:rPr>
          <w:rFonts w:ascii="Times New Roman" w:hAnsi="Times New Roman" w:cs="Times New Roman"/>
          <w:sz w:val="28"/>
          <w:szCs w:val="28"/>
        </w:rPr>
      </w:pP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xml:space="preserve"> Одержання та оцінка якості в'яжучих речовин при переробці фосфатної сировини</w:t>
      </w:r>
      <w:r w:rsidRPr="00087C42">
        <w:rPr>
          <w:rFonts w:ascii="Times New Roman" w:hAnsi="Times New Roman" w:cs="Times New Roman"/>
          <w:bCs/>
          <w:sz w:val="28"/>
          <w:szCs w:val="28"/>
        </w:rPr>
        <w:t xml:space="preserve"> /</w:t>
      </w:r>
      <w:r w:rsidRPr="00087C42">
        <w:rPr>
          <w:rFonts w:ascii="Times New Roman" w:hAnsi="Times New Roman" w:cs="Times New Roman"/>
          <w:b/>
          <w:sz w:val="28"/>
          <w:szCs w:val="28"/>
        </w:rPr>
        <w:t>Р.Д. Крикливий</w:t>
      </w:r>
      <w:r w:rsidRPr="00087C42">
        <w:rPr>
          <w:rFonts w:ascii="Times New Roman" w:hAnsi="Times New Roman" w:cs="Times New Roman"/>
          <w:sz w:val="28"/>
          <w:szCs w:val="28"/>
        </w:rPr>
        <w:t xml:space="preserve"> </w:t>
      </w:r>
      <w:r w:rsidRPr="00087C42">
        <w:rPr>
          <w:rFonts w:ascii="Times New Roman" w:hAnsi="Times New Roman" w:cs="Times New Roman"/>
          <w:bCs/>
          <w:sz w:val="28"/>
          <w:szCs w:val="28"/>
        </w:rPr>
        <w:t xml:space="preserve">// </w:t>
      </w:r>
      <w:r w:rsidRPr="00087C42">
        <w:rPr>
          <w:rFonts w:ascii="Times New Roman" w:hAnsi="Times New Roman" w:cs="Times New Roman"/>
          <w:sz w:val="28"/>
          <w:szCs w:val="28"/>
        </w:rPr>
        <w:t>Науково-технічний збірник ВНТУ «Сучасні технології, матеріали і конструкції у будівництві».</w:t>
      </w:r>
      <w:r w:rsidRPr="00087C42">
        <w:rPr>
          <w:rFonts w:ascii="Times New Roman" w:hAnsi="Times New Roman" w:cs="Times New Roman"/>
          <w:caps/>
          <w:sz w:val="28"/>
          <w:szCs w:val="28"/>
        </w:rPr>
        <w:t xml:space="preserve"> </w:t>
      </w:r>
      <w:r w:rsidRPr="00087C42">
        <w:rPr>
          <w:rFonts w:ascii="Times New Roman" w:hAnsi="Times New Roman" w:cs="Times New Roman"/>
          <w:sz w:val="28"/>
          <w:szCs w:val="28"/>
        </w:rPr>
        <w:t xml:space="preserve">– 2012. – </w:t>
      </w:r>
      <w:r w:rsidRPr="00087C42">
        <w:rPr>
          <w:rFonts w:ascii="Times New Roman" w:hAnsi="Times New Roman" w:cs="Times New Roman"/>
          <w:caps/>
          <w:sz w:val="28"/>
          <w:szCs w:val="28"/>
        </w:rPr>
        <w:t>№1</w:t>
      </w:r>
      <w:r w:rsidRPr="00087C42">
        <w:rPr>
          <w:rFonts w:ascii="Times New Roman" w:hAnsi="Times New Roman" w:cs="Times New Roman"/>
          <w:sz w:val="28"/>
          <w:szCs w:val="28"/>
        </w:rPr>
        <w:t>. – С. 42-45.</w:t>
      </w:r>
    </w:p>
    <w:p w:rsidR="00135BCC" w:rsidRPr="002F216A" w:rsidRDefault="00135BCC" w:rsidP="00CA413B">
      <w:pPr>
        <w:pStyle w:val="FR2"/>
        <w:numPr>
          <w:ilvl w:val="0"/>
          <w:numId w:val="4"/>
        </w:numPr>
        <w:tabs>
          <w:tab w:val="left" w:pos="142"/>
        </w:tabs>
        <w:ind w:left="0" w:firstLine="709"/>
        <w:jc w:val="both"/>
        <w:rPr>
          <w:rFonts w:ascii="Times New Roman" w:hAnsi="Times New Roman" w:cs="Times New Roman"/>
          <w:sz w:val="28"/>
          <w:szCs w:val="28"/>
        </w:rPr>
      </w:pPr>
      <w:r w:rsidRPr="002F216A">
        <w:rPr>
          <w:rStyle w:val="hps"/>
          <w:rFonts w:ascii="Times New Roman" w:hAnsi="Times New Roman" w:cs="Times New Roman"/>
          <w:sz w:val="28"/>
          <w:szCs w:val="28"/>
        </w:rPr>
        <w:t>Petruk</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R.V., Petruk</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G.D.,</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Bezvozyuk</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І.І.</w:t>
      </w:r>
      <w:r w:rsidRPr="002F216A">
        <w:rPr>
          <w:rFonts w:ascii="Times New Roman" w:hAnsi="Times New Roman" w:cs="Times New Roman"/>
          <w:sz w:val="28"/>
          <w:szCs w:val="28"/>
        </w:rPr>
        <w:t xml:space="preserve">, </w:t>
      </w:r>
      <w:r w:rsidRPr="002F216A">
        <w:rPr>
          <w:rStyle w:val="hps"/>
          <w:rFonts w:ascii="Times New Roman" w:hAnsi="Times New Roman" w:cs="Times New Roman"/>
          <w:b/>
          <w:sz w:val="28"/>
          <w:szCs w:val="28"/>
        </w:rPr>
        <w:t>Kriklivii</w:t>
      </w:r>
      <w:r w:rsidRPr="002F216A">
        <w:rPr>
          <w:rFonts w:ascii="Times New Roman" w:hAnsi="Times New Roman" w:cs="Times New Roman"/>
          <w:b/>
          <w:sz w:val="28"/>
          <w:szCs w:val="28"/>
        </w:rPr>
        <w:t xml:space="preserve"> </w:t>
      </w:r>
      <w:r w:rsidRPr="002F216A">
        <w:rPr>
          <w:rStyle w:val="hps"/>
          <w:rFonts w:ascii="Times New Roman" w:hAnsi="Times New Roman" w:cs="Times New Roman"/>
          <w:b/>
          <w:sz w:val="28"/>
          <w:szCs w:val="28"/>
        </w:rPr>
        <w:t>R.D.</w:t>
      </w:r>
      <w:r w:rsidRPr="002F216A">
        <w:rPr>
          <w:rStyle w:val="hps"/>
          <w:rFonts w:ascii="Times New Roman" w:hAnsi="Times New Roman" w:cs="Times New Roman"/>
          <w:sz w:val="28"/>
          <w:szCs w:val="28"/>
        </w:rPr>
        <w:t xml:space="preserve"> The study</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of environmentally friendly</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technological aspects</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of recovery</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of domestic</w:t>
      </w:r>
      <w:r w:rsidRPr="002F216A">
        <w:rPr>
          <w:rFonts w:ascii="Times New Roman" w:hAnsi="Times New Roman" w:cs="Times New Roman"/>
          <w:sz w:val="28"/>
          <w:szCs w:val="28"/>
        </w:rPr>
        <w:t xml:space="preserve"> </w:t>
      </w:r>
      <w:r w:rsidRPr="002F216A">
        <w:rPr>
          <w:rStyle w:val="hps"/>
          <w:rFonts w:ascii="Times New Roman" w:hAnsi="Times New Roman" w:cs="Times New Roman"/>
          <w:sz w:val="28"/>
          <w:szCs w:val="28"/>
        </w:rPr>
        <w:t xml:space="preserve">phosphate // </w:t>
      </w:r>
      <w:r w:rsidRPr="002F216A">
        <w:rPr>
          <w:rFonts w:ascii="Times New Roman" w:hAnsi="Times New Roman" w:cs="Times New Roman"/>
          <w:sz w:val="28"/>
          <w:szCs w:val="28"/>
        </w:rPr>
        <w:t xml:space="preserve">Journal «Chemistry&amp;Chemical Technology» Vol.9, No.4, 2015. – P.252-259 (включено до бази даних </w:t>
      </w:r>
      <w:r w:rsidRPr="002F216A">
        <w:rPr>
          <w:rFonts w:ascii="Times New Roman" w:hAnsi="Times New Roman" w:cs="Times New Roman"/>
          <w:sz w:val="28"/>
          <w:szCs w:val="28"/>
          <w:lang w:val="en-US"/>
        </w:rPr>
        <w:t>Scopus</w:t>
      </w:r>
      <w:r w:rsidRPr="002F216A">
        <w:rPr>
          <w:rFonts w:ascii="Times New Roman" w:hAnsi="Times New Roman" w:cs="Times New Roman"/>
          <w:sz w:val="28"/>
          <w:szCs w:val="28"/>
        </w:rPr>
        <w:t>).</w:t>
      </w:r>
      <w:r w:rsidRPr="002F216A">
        <w:rPr>
          <w:rFonts w:ascii="Times New Roman" w:hAnsi="Times New Roman" w:cs="Times New Roman"/>
          <w:i/>
          <w:sz w:val="28"/>
          <w:szCs w:val="28"/>
        </w:rPr>
        <w:t xml:space="preserve"> (Здобувач виконав експериментальну частину роботи, брав участь в обробленні одержаних результатів та написанні статті).</w:t>
      </w:r>
    </w:p>
    <w:p w:rsidR="00135BCC" w:rsidRPr="002F216A" w:rsidRDefault="00135BCC" w:rsidP="00CA413B">
      <w:pPr>
        <w:pStyle w:val="FR2"/>
        <w:numPr>
          <w:ilvl w:val="0"/>
          <w:numId w:val="4"/>
        </w:numPr>
        <w:tabs>
          <w:tab w:val="left" w:pos="142"/>
        </w:tabs>
        <w:ind w:left="0" w:firstLine="709"/>
        <w:jc w:val="both"/>
        <w:rPr>
          <w:rFonts w:ascii="Times New Roman" w:hAnsi="Times New Roman" w:cs="Times New Roman"/>
          <w:spacing w:val="-4"/>
          <w:sz w:val="28"/>
          <w:szCs w:val="28"/>
        </w:rPr>
      </w:pPr>
      <w:r w:rsidRPr="002F216A">
        <w:rPr>
          <w:rFonts w:ascii="Times New Roman" w:hAnsi="Times New Roman" w:cs="Times New Roman"/>
          <w:spacing w:val="-4"/>
          <w:sz w:val="28"/>
          <w:szCs w:val="28"/>
        </w:rPr>
        <w:t xml:space="preserve">Петрук В.Г. Дослідження взаємодії трикальційфосфату з тетрахлорометаном та оксохлоридом вуглецю/ В.Г. Петрук, Г.Д. Петрук, </w:t>
      </w:r>
      <w:r w:rsidRPr="002F216A">
        <w:rPr>
          <w:rFonts w:ascii="Times New Roman" w:hAnsi="Times New Roman" w:cs="Times New Roman"/>
          <w:b/>
          <w:spacing w:val="-4"/>
          <w:sz w:val="28"/>
          <w:szCs w:val="28"/>
        </w:rPr>
        <w:t xml:space="preserve">Р.Д. Крикливий </w:t>
      </w:r>
      <w:r w:rsidRPr="002F216A">
        <w:rPr>
          <w:rFonts w:ascii="Times New Roman" w:hAnsi="Times New Roman" w:cs="Times New Roman"/>
          <w:spacing w:val="-4"/>
          <w:sz w:val="28"/>
          <w:szCs w:val="28"/>
        </w:rPr>
        <w:t xml:space="preserve">// Вісник Черкаського державного технологічного університету. – 2017. – № 1. </w:t>
      </w:r>
      <w:r w:rsidRPr="002F216A">
        <w:rPr>
          <w:rFonts w:ascii="Times New Roman" w:hAnsi="Times New Roman" w:cs="Times New Roman"/>
          <w:bCs/>
          <w:spacing w:val="-4"/>
          <w:sz w:val="28"/>
          <w:szCs w:val="28"/>
        </w:rPr>
        <w:t xml:space="preserve">– </w:t>
      </w:r>
      <w:r w:rsidRPr="002F216A">
        <w:rPr>
          <w:rFonts w:ascii="Times New Roman" w:hAnsi="Times New Roman" w:cs="Times New Roman"/>
          <w:spacing w:val="-4"/>
          <w:sz w:val="28"/>
          <w:szCs w:val="28"/>
        </w:rPr>
        <w:t xml:space="preserve">С. 70-76 </w:t>
      </w:r>
      <w:r w:rsidRPr="002F216A">
        <w:rPr>
          <w:rFonts w:ascii="Times New Roman" w:hAnsi="Times New Roman" w:cs="Times New Roman"/>
          <w:sz w:val="28"/>
          <w:szCs w:val="28"/>
        </w:rPr>
        <w:t xml:space="preserve">(включено до бази даних </w:t>
      </w:r>
      <w:r w:rsidRPr="002F216A">
        <w:rPr>
          <w:rFonts w:ascii="Times New Roman" w:hAnsi="Times New Roman" w:cs="Times New Roman"/>
          <w:sz w:val="28"/>
          <w:szCs w:val="28"/>
          <w:lang w:val="en-US"/>
        </w:rPr>
        <w:t>Index</w:t>
      </w:r>
      <w:r w:rsidRPr="002F216A">
        <w:rPr>
          <w:rFonts w:ascii="Times New Roman" w:hAnsi="Times New Roman" w:cs="Times New Roman"/>
          <w:sz w:val="28"/>
          <w:szCs w:val="28"/>
          <w:lang w:val="ru-RU"/>
        </w:rPr>
        <w:t xml:space="preserve"> </w:t>
      </w:r>
      <w:r w:rsidRPr="002F216A">
        <w:rPr>
          <w:rFonts w:ascii="Times New Roman" w:hAnsi="Times New Roman" w:cs="Times New Roman"/>
          <w:sz w:val="28"/>
          <w:szCs w:val="28"/>
          <w:lang w:val="en-US"/>
        </w:rPr>
        <w:t>Copernicus</w:t>
      </w:r>
      <w:r w:rsidRPr="002F216A">
        <w:rPr>
          <w:rFonts w:ascii="Times New Roman" w:hAnsi="Times New Roman" w:cs="Times New Roman"/>
          <w:sz w:val="28"/>
          <w:szCs w:val="28"/>
        </w:rPr>
        <w:t>)</w:t>
      </w:r>
      <w:r w:rsidRPr="002F216A">
        <w:rPr>
          <w:rFonts w:ascii="Times New Roman" w:hAnsi="Times New Roman" w:cs="Times New Roman"/>
          <w:i/>
          <w:sz w:val="28"/>
          <w:szCs w:val="28"/>
        </w:rPr>
        <w:t xml:space="preserve"> </w:t>
      </w:r>
      <w:r w:rsidRPr="002F216A">
        <w:rPr>
          <w:rFonts w:ascii="Times New Roman" w:hAnsi="Times New Roman" w:cs="Times New Roman"/>
          <w:spacing w:val="-4"/>
          <w:sz w:val="28"/>
          <w:szCs w:val="28"/>
        </w:rPr>
        <w:t xml:space="preserve"> </w:t>
      </w:r>
      <w:r w:rsidRPr="002F216A">
        <w:rPr>
          <w:rFonts w:ascii="Times New Roman" w:hAnsi="Times New Roman" w:cs="Times New Roman"/>
          <w:i/>
          <w:spacing w:val="-4"/>
          <w:sz w:val="28"/>
          <w:szCs w:val="28"/>
        </w:rPr>
        <w:t>(Здобувач виконав експериментальну частину роботи, брав участь в обробленні одержаних результатів та написанні статті).</w:t>
      </w:r>
    </w:p>
    <w:p w:rsidR="00135BCC" w:rsidRPr="00D71DAA" w:rsidRDefault="00135BCC" w:rsidP="00CA413B">
      <w:pPr>
        <w:pStyle w:val="FR2"/>
        <w:tabs>
          <w:tab w:val="left" w:pos="142"/>
        </w:tabs>
        <w:ind w:firstLine="709"/>
        <w:jc w:val="center"/>
        <w:rPr>
          <w:rFonts w:ascii="Times New Roman" w:hAnsi="Times New Roman" w:cs="Times New Roman"/>
          <w:sz w:val="28"/>
          <w:szCs w:val="28"/>
        </w:rPr>
      </w:pPr>
      <w:r w:rsidRPr="00D71DAA">
        <w:rPr>
          <w:rFonts w:ascii="Times New Roman" w:hAnsi="Times New Roman" w:cs="Times New Roman"/>
          <w:sz w:val="28"/>
          <w:szCs w:val="28"/>
        </w:rPr>
        <w:t>Патенти:</w:t>
      </w:r>
    </w:p>
    <w:p w:rsidR="00135BCC" w:rsidRPr="00087C42" w:rsidRDefault="00135BCC" w:rsidP="00CA413B">
      <w:pPr>
        <w:pStyle w:val="FR2"/>
        <w:numPr>
          <w:ilvl w:val="0"/>
          <w:numId w:val="4"/>
        </w:numPr>
        <w:tabs>
          <w:tab w:val="left" w:pos="142"/>
        </w:tabs>
        <w:ind w:left="0" w:firstLine="709"/>
        <w:jc w:val="both"/>
        <w:rPr>
          <w:rFonts w:ascii="Times New Roman" w:hAnsi="Times New Roman" w:cs="Times New Roman"/>
          <w:sz w:val="28"/>
          <w:szCs w:val="28"/>
        </w:rPr>
      </w:pPr>
      <w:r w:rsidRPr="00087C42">
        <w:rPr>
          <w:rFonts w:ascii="Times New Roman" w:hAnsi="Times New Roman" w:cs="Times New Roman"/>
          <w:sz w:val="28"/>
          <w:szCs w:val="28"/>
        </w:rPr>
        <w:t xml:space="preserve">Патент </w:t>
      </w:r>
      <w:r w:rsidR="002338E1">
        <w:rPr>
          <w:rFonts w:ascii="Times New Roman" w:hAnsi="Times New Roman" w:cs="Times New Roman"/>
          <w:sz w:val="28"/>
          <w:szCs w:val="28"/>
        </w:rPr>
        <w:t xml:space="preserve">на корисну модель № </w:t>
      </w:r>
      <w:r w:rsidRPr="00087C42">
        <w:rPr>
          <w:rFonts w:ascii="Times New Roman" w:hAnsi="Times New Roman" w:cs="Times New Roman"/>
          <w:sz w:val="28"/>
          <w:szCs w:val="28"/>
        </w:rPr>
        <w:t xml:space="preserve">34754 Україна, МПК С 01 В 025/10. Спосіб одержання фосфоровмісних газів / </w:t>
      </w: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Сковрунська Т.П. – № U 2008 02361; заявл. 25.02.2008; опубл. 26.08.2008, Бюл. №16.</w:t>
      </w:r>
      <w:r w:rsidRPr="00087C42">
        <w:rPr>
          <w:rFonts w:ascii="Times New Roman" w:hAnsi="Times New Roman" w:cs="Times New Roman"/>
          <w:i/>
          <w:sz w:val="28"/>
          <w:szCs w:val="28"/>
        </w:rPr>
        <w:t xml:space="preserve"> (Здобувач виконав експериментальну частину роботи, брав участь в обробленні одержаних результатів, створенні способу одержання фосфоровмісних газів та оформленні заявки на патент)</w:t>
      </w:r>
      <w:r w:rsidRPr="00087C42">
        <w:rPr>
          <w:rFonts w:ascii="Times New Roman" w:hAnsi="Times New Roman" w:cs="Times New Roman"/>
          <w:sz w:val="28"/>
          <w:szCs w:val="28"/>
        </w:rPr>
        <w:t>.</w:t>
      </w:r>
    </w:p>
    <w:p w:rsidR="00135BCC" w:rsidRPr="00087C42" w:rsidRDefault="00135BCC" w:rsidP="00CA413B">
      <w:pPr>
        <w:pStyle w:val="FR2"/>
        <w:numPr>
          <w:ilvl w:val="0"/>
          <w:numId w:val="4"/>
        </w:numPr>
        <w:tabs>
          <w:tab w:val="left" w:pos="142"/>
        </w:tabs>
        <w:ind w:left="0" w:firstLine="709"/>
        <w:jc w:val="both"/>
        <w:rPr>
          <w:rFonts w:ascii="Times New Roman" w:hAnsi="Times New Roman" w:cs="Times New Roman"/>
          <w:sz w:val="28"/>
          <w:szCs w:val="28"/>
        </w:rPr>
      </w:pPr>
      <w:r w:rsidRPr="00087C42">
        <w:rPr>
          <w:rFonts w:ascii="Times New Roman" w:hAnsi="Times New Roman" w:cs="Times New Roman"/>
          <w:sz w:val="28"/>
          <w:szCs w:val="28"/>
        </w:rPr>
        <w:t xml:space="preserve">Патент </w:t>
      </w:r>
      <w:r w:rsidR="002338E1">
        <w:rPr>
          <w:rFonts w:ascii="Times New Roman" w:hAnsi="Times New Roman" w:cs="Times New Roman"/>
          <w:sz w:val="28"/>
          <w:szCs w:val="28"/>
        </w:rPr>
        <w:t xml:space="preserve">на корисну модель № </w:t>
      </w:r>
      <w:r w:rsidRPr="00087C42">
        <w:rPr>
          <w:rFonts w:ascii="Times New Roman" w:hAnsi="Times New Roman" w:cs="Times New Roman"/>
          <w:sz w:val="28"/>
          <w:szCs w:val="28"/>
        </w:rPr>
        <w:t xml:space="preserve">34793 Україна, МПК С01 В 025/10. Спосіб одержання хлоридів фосфору/ </w:t>
      </w: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Макодай Н.М., Сербін В.В.. – №U 2008 03042; заявл. 11.03.2008; опубл. 26.08.2008, Бюл. №16. (</w:t>
      </w:r>
      <w:r w:rsidRPr="00087C42">
        <w:rPr>
          <w:rFonts w:ascii="Times New Roman" w:hAnsi="Times New Roman" w:cs="Times New Roman"/>
          <w:i/>
          <w:sz w:val="28"/>
          <w:szCs w:val="28"/>
        </w:rPr>
        <w:t>Особистий</w:t>
      </w:r>
      <w:r w:rsidRPr="00087C42">
        <w:rPr>
          <w:rFonts w:ascii="Times New Roman" w:hAnsi="Times New Roman" w:cs="Times New Roman"/>
          <w:sz w:val="28"/>
          <w:szCs w:val="28"/>
        </w:rPr>
        <w:t xml:space="preserve"> </w:t>
      </w:r>
      <w:r w:rsidRPr="00087C42">
        <w:rPr>
          <w:rFonts w:ascii="Times New Roman" w:hAnsi="Times New Roman" w:cs="Times New Roman"/>
          <w:i/>
          <w:sz w:val="28"/>
          <w:szCs w:val="28"/>
        </w:rPr>
        <w:t>внесок здобувача - виконання</w:t>
      </w:r>
      <w:r w:rsidRPr="00087C42">
        <w:rPr>
          <w:rFonts w:ascii="Times New Roman" w:hAnsi="Times New Roman" w:cs="Times New Roman"/>
          <w:sz w:val="28"/>
          <w:szCs w:val="28"/>
        </w:rPr>
        <w:t xml:space="preserve"> </w:t>
      </w:r>
      <w:r w:rsidRPr="00087C42">
        <w:rPr>
          <w:rFonts w:ascii="Times New Roman" w:hAnsi="Times New Roman" w:cs="Times New Roman"/>
          <w:i/>
          <w:sz w:val="28"/>
          <w:szCs w:val="28"/>
        </w:rPr>
        <w:t xml:space="preserve">експериментальних досліджень та участь у розробленні </w:t>
      </w:r>
      <w:r w:rsidRPr="00087C42">
        <w:rPr>
          <w:rFonts w:ascii="Times New Roman" w:hAnsi="Times New Roman" w:cs="Times New Roman"/>
          <w:i/>
          <w:sz w:val="28"/>
          <w:szCs w:val="28"/>
        </w:rPr>
        <w:lastRenderedPageBreak/>
        <w:t>формули винаходу)</w:t>
      </w:r>
      <w:r w:rsidRPr="00087C42">
        <w:rPr>
          <w:rFonts w:ascii="Times New Roman" w:hAnsi="Times New Roman" w:cs="Times New Roman"/>
          <w:sz w:val="28"/>
          <w:szCs w:val="28"/>
        </w:rPr>
        <w:t>.</w:t>
      </w:r>
    </w:p>
    <w:p w:rsidR="00135BCC" w:rsidRPr="00087C42" w:rsidRDefault="00135BCC" w:rsidP="00232079">
      <w:pPr>
        <w:pStyle w:val="FR2"/>
        <w:numPr>
          <w:ilvl w:val="0"/>
          <w:numId w:val="4"/>
        </w:numPr>
        <w:ind w:left="0" w:firstLine="709"/>
        <w:jc w:val="both"/>
        <w:rPr>
          <w:rFonts w:ascii="Times New Roman" w:hAnsi="Times New Roman" w:cs="Times New Roman"/>
          <w:sz w:val="28"/>
          <w:szCs w:val="28"/>
        </w:rPr>
      </w:pPr>
      <w:r w:rsidRPr="00087C42">
        <w:rPr>
          <w:rFonts w:ascii="Times New Roman" w:hAnsi="Times New Roman" w:cs="Times New Roman"/>
          <w:sz w:val="28"/>
          <w:szCs w:val="28"/>
        </w:rPr>
        <w:t xml:space="preserve">Патент </w:t>
      </w:r>
      <w:r w:rsidR="002338E1">
        <w:rPr>
          <w:rFonts w:ascii="Times New Roman" w:hAnsi="Times New Roman" w:cs="Times New Roman"/>
          <w:sz w:val="28"/>
          <w:szCs w:val="28"/>
        </w:rPr>
        <w:t>на корисну модель № 62454 Україна</w:t>
      </w:r>
      <w:r w:rsidRPr="00087C42">
        <w:rPr>
          <w:rFonts w:ascii="Times New Roman" w:hAnsi="Times New Roman" w:cs="Times New Roman"/>
          <w:sz w:val="28"/>
          <w:szCs w:val="28"/>
        </w:rPr>
        <w:t xml:space="preserve">, МПК С 01 В 025/10. Спосіб переробки фосфатної сировини/ </w:t>
      </w: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Крикливий Д.І. – № U 2011 02206; заявл. 25.02.2011; опубл.25.08.2011, Бюл. №16.</w:t>
      </w:r>
      <w:r w:rsidRPr="00087C42">
        <w:rPr>
          <w:rFonts w:ascii="Times New Roman" w:hAnsi="Times New Roman" w:cs="Times New Roman"/>
          <w:i/>
          <w:sz w:val="28"/>
          <w:szCs w:val="28"/>
        </w:rPr>
        <w:t xml:space="preserve"> (Здобувач виконав експериментальну частину роботи, брав участь в обробленні одержаних результатів, створенні способу переробки фосфатної сировини та оформленні заявки на патент)</w:t>
      </w:r>
      <w:r w:rsidRPr="00087C42">
        <w:rPr>
          <w:rFonts w:ascii="Times New Roman" w:hAnsi="Times New Roman" w:cs="Times New Roman"/>
          <w:sz w:val="28"/>
          <w:szCs w:val="28"/>
        </w:rPr>
        <w:t>.</w:t>
      </w:r>
    </w:p>
    <w:p w:rsidR="00135BCC" w:rsidRPr="00087C42" w:rsidRDefault="00135BCC" w:rsidP="00232079">
      <w:pPr>
        <w:pStyle w:val="FR2"/>
        <w:numPr>
          <w:ilvl w:val="0"/>
          <w:numId w:val="4"/>
        </w:numPr>
        <w:ind w:left="0" w:firstLine="709"/>
        <w:jc w:val="both"/>
        <w:rPr>
          <w:rFonts w:ascii="Times New Roman" w:hAnsi="Times New Roman" w:cs="Times New Roman"/>
          <w:sz w:val="28"/>
          <w:szCs w:val="28"/>
        </w:rPr>
      </w:pPr>
      <w:r w:rsidRPr="00087C42">
        <w:rPr>
          <w:rFonts w:ascii="Times New Roman" w:hAnsi="Times New Roman" w:cs="Times New Roman"/>
          <w:sz w:val="28"/>
          <w:szCs w:val="28"/>
        </w:rPr>
        <w:t xml:space="preserve">Патент </w:t>
      </w:r>
      <w:r w:rsidR="002338E1">
        <w:rPr>
          <w:rFonts w:ascii="Times New Roman" w:hAnsi="Times New Roman" w:cs="Times New Roman"/>
          <w:sz w:val="28"/>
          <w:szCs w:val="28"/>
        </w:rPr>
        <w:t xml:space="preserve">на корисну модель № </w:t>
      </w:r>
      <w:r w:rsidRPr="00087C42">
        <w:rPr>
          <w:rFonts w:ascii="Times New Roman" w:hAnsi="Times New Roman" w:cs="Times New Roman"/>
          <w:sz w:val="28"/>
          <w:szCs w:val="28"/>
        </w:rPr>
        <w:t xml:space="preserve">62456 Україна, МПК С 01 В 025/18. Спосіб одержання фосфатної кислоти/ </w:t>
      </w: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Крикливий Д.І. – № U 2011 02208; заявл. 25.02.2011; опубл.25.08.2011, Бюл. №16. (</w:t>
      </w:r>
      <w:r w:rsidRPr="00087C42">
        <w:rPr>
          <w:rFonts w:ascii="Times New Roman" w:hAnsi="Times New Roman" w:cs="Times New Roman"/>
          <w:i/>
          <w:sz w:val="28"/>
          <w:szCs w:val="28"/>
        </w:rPr>
        <w:t>Особистий</w:t>
      </w:r>
      <w:r w:rsidRPr="00087C42">
        <w:rPr>
          <w:rFonts w:ascii="Times New Roman" w:hAnsi="Times New Roman" w:cs="Times New Roman"/>
          <w:sz w:val="28"/>
          <w:szCs w:val="28"/>
        </w:rPr>
        <w:t xml:space="preserve"> </w:t>
      </w:r>
      <w:r w:rsidRPr="00087C42">
        <w:rPr>
          <w:rFonts w:ascii="Times New Roman" w:hAnsi="Times New Roman" w:cs="Times New Roman"/>
          <w:i/>
          <w:sz w:val="28"/>
          <w:szCs w:val="28"/>
        </w:rPr>
        <w:t>внесок здобувача - виконання</w:t>
      </w:r>
      <w:r w:rsidRPr="00087C42">
        <w:rPr>
          <w:rFonts w:ascii="Times New Roman" w:hAnsi="Times New Roman" w:cs="Times New Roman"/>
          <w:sz w:val="28"/>
          <w:szCs w:val="28"/>
        </w:rPr>
        <w:t xml:space="preserve"> </w:t>
      </w:r>
      <w:r w:rsidRPr="00087C42">
        <w:rPr>
          <w:rFonts w:ascii="Times New Roman" w:hAnsi="Times New Roman" w:cs="Times New Roman"/>
          <w:i/>
          <w:sz w:val="28"/>
          <w:szCs w:val="28"/>
        </w:rPr>
        <w:t>експериментальних досліджень, розроблення технологічної схеми та участь у написанні формули винаходу).</w:t>
      </w:r>
    </w:p>
    <w:p w:rsidR="00135BCC" w:rsidRPr="00087C42" w:rsidRDefault="002338E1" w:rsidP="00232079">
      <w:pPr>
        <w:pStyle w:val="FR2"/>
        <w:numPr>
          <w:ilvl w:val="0"/>
          <w:numId w:val="4"/>
        </w:numPr>
        <w:ind w:left="0" w:firstLine="709"/>
        <w:jc w:val="both"/>
        <w:rPr>
          <w:rFonts w:ascii="Times New Roman" w:hAnsi="Times New Roman" w:cs="Times New Roman"/>
          <w:sz w:val="28"/>
          <w:szCs w:val="28"/>
        </w:rPr>
      </w:pPr>
      <w:r>
        <w:rPr>
          <w:rFonts w:ascii="Times New Roman" w:hAnsi="Times New Roman" w:cs="Times New Roman"/>
          <w:sz w:val="28"/>
          <w:szCs w:val="28"/>
        </w:rPr>
        <w:t>Патент на корисну модель № 62455 Україна</w:t>
      </w:r>
      <w:r w:rsidR="00135BCC" w:rsidRPr="00087C42">
        <w:rPr>
          <w:rFonts w:ascii="Times New Roman" w:hAnsi="Times New Roman" w:cs="Times New Roman"/>
          <w:sz w:val="28"/>
          <w:szCs w:val="28"/>
        </w:rPr>
        <w:t>, МПК С 01 В 25/00. Спосіб одержання хлороксиду фосфору/</w:t>
      </w:r>
      <w:r w:rsidR="00135BCC" w:rsidRPr="00087C42">
        <w:rPr>
          <w:rFonts w:ascii="Times New Roman" w:hAnsi="Times New Roman" w:cs="Times New Roman"/>
          <w:b/>
          <w:sz w:val="28"/>
          <w:szCs w:val="28"/>
        </w:rPr>
        <w:t xml:space="preserve"> Крикливий Р.Д.</w:t>
      </w:r>
      <w:r w:rsidR="00135BCC" w:rsidRPr="00087C42">
        <w:rPr>
          <w:rFonts w:ascii="Times New Roman" w:hAnsi="Times New Roman" w:cs="Times New Roman"/>
          <w:sz w:val="28"/>
          <w:szCs w:val="28"/>
        </w:rPr>
        <w:t xml:space="preserve"> – № U 2011 02207; Заявл. 25.02.2011; Опубл.25.08.2011, Бюл. №16.</w:t>
      </w:r>
    </w:p>
    <w:p w:rsidR="00FB25A3" w:rsidRDefault="00FB25A3" w:rsidP="00135BCC">
      <w:pPr>
        <w:pStyle w:val="FR2"/>
        <w:ind w:firstLine="708"/>
        <w:jc w:val="center"/>
        <w:rPr>
          <w:rFonts w:ascii="Times New Roman" w:hAnsi="Times New Roman" w:cs="Times New Roman"/>
          <w:b/>
          <w:sz w:val="28"/>
          <w:szCs w:val="28"/>
        </w:rPr>
      </w:pPr>
    </w:p>
    <w:p w:rsidR="00135BCC" w:rsidRPr="00D71DAA" w:rsidRDefault="00135BCC" w:rsidP="00135BCC">
      <w:pPr>
        <w:pStyle w:val="FR2"/>
        <w:ind w:firstLine="708"/>
        <w:jc w:val="center"/>
        <w:rPr>
          <w:rFonts w:ascii="Times New Roman" w:hAnsi="Times New Roman" w:cs="Times New Roman"/>
          <w:sz w:val="28"/>
          <w:szCs w:val="28"/>
        </w:rPr>
      </w:pPr>
      <w:r w:rsidRPr="00D71DAA">
        <w:rPr>
          <w:rFonts w:ascii="Times New Roman" w:hAnsi="Times New Roman" w:cs="Times New Roman"/>
          <w:sz w:val="28"/>
          <w:szCs w:val="28"/>
        </w:rPr>
        <w:t>Матеріали науково-технічних конференцій:</w:t>
      </w:r>
    </w:p>
    <w:p w:rsidR="00135BCC" w:rsidRPr="00087C42" w:rsidRDefault="00135BCC" w:rsidP="00135BCC">
      <w:pPr>
        <w:pStyle w:val="FR2"/>
        <w:numPr>
          <w:ilvl w:val="0"/>
          <w:numId w:val="4"/>
        </w:numPr>
        <w:ind w:left="0" w:firstLine="708"/>
        <w:jc w:val="both"/>
        <w:rPr>
          <w:rFonts w:ascii="Times New Roman" w:hAnsi="Times New Roman" w:cs="Times New Roman"/>
          <w:spacing w:val="-4"/>
          <w:sz w:val="28"/>
          <w:szCs w:val="28"/>
        </w:rPr>
      </w:pP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xml:space="preserve"> Знешкодження відходів хлорпохідних сольовими системами</w:t>
      </w:r>
      <w:r w:rsidRPr="00087C42">
        <w:rPr>
          <w:rFonts w:ascii="Times New Roman" w:hAnsi="Times New Roman" w:cs="Times New Roman"/>
          <w:color w:val="000000"/>
          <w:sz w:val="28"/>
          <w:szCs w:val="28"/>
        </w:rPr>
        <w:t>/</w:t>
      </w:r>
      <w:r w:rsidRPr="00087C42">
        <w:rPr>
          <w:rFonts w:ascii="Times New Roman" w:hAnsi="Times New Roman" w:cs="Times New Roman"/>
          <w:sz w:val="28"/>
          <w:szCs w:val="28"/>
        </w:rPr>
        <w:t xml:space="preserve"> </w:t>
      </w:r>
      <w:r w:rsidRPr="00087C42">
        <w:rPr>
          <w:rFonts w:ascii="Times New Roman" w:hAnsi="Times New Roman" w:cs="Times New Roman"/>
          <w:b/>
          <w:color w:val="000000"/>
          <w:spacing w:val="-3"/>
          <w:sz w:val="28"/>
          <w:szCs w:val="28"/>
        </w:rPr>
        <w:t>Р.Д. Крикливий,</w:t>
      </w:r>
      <w:r w:rsidRPr="00087C42">
        <w:rPr>
          <w:rFonts w:ascii="Times New Roman" w:hAnsi="Times New Roman" w:cs="Times New Roman"/>
          <w:sz w:val="28"/>
          <w:szCs w:val="28"/>
        </w:rPr>
        <w:t xml:space="preserve"> </w:t>
      </w:r>
      <w:r w:rsidRPr="00087C42">
        <w:rPr>
          <w:rFonts w:ascii="Times New Roman" w:hAnsi="Times New Roman" w:cs="Times New Roman"/>
          <w:color w:val="000000"/>
          <w:spacing w:val="-6"/>
          <w:w w:val="101"/>
          <w:sz w:val="28"/>
          <w:szCs w:val="28"/>
        </w:rPr>
        <w:t>О.В Ковальчук</w:t>
      </w:r>
      <w:r w:rsidRPr="00087C42">
        <w:rPr>
          <w:rFonts w:ascii="Times New Roman" w:hAnsi="Times New Roman" w:cs="Times New Roman"/>
          <w:color w:val="000000"/>
          <w:spacing w:val="-3"/>
          <w:sz w:val="28"/>
          <w:szCs w:val="28"/>
        </w:rPr>
        <w:t xml:space="preserve"> </w:t>
      </w:r>
      <w:r w:rsidRPr="00087C42">
        <w:rPr>
          <w:rFonts w:ascii="Times New Roman" w:hAnsi="Times New Roman" w:cs="Times New Roman"/>
          <w:sz w:val="28"/>
          <w:szCs w:val="28"/>
        </w:rPr>
        <w:t>// Тези доповідей Всеукр. СНК “Екологічна безпека довкілля”: –Ужгород. –2002. – С.68.</w:t>
      </w:r>
      <w:r w:rsidRPr="00087C42">
        <w:rPr>
          <w:rFonts w:ascii="Times New Roman" w:hAnsi="Times New Roman" w:cs="Times New Roman"/>
          <w:color w:val="000000"/>
          <w:spacing w:val="-6"/>
          <w:w w:val="101"/>
          <w:sz w:val="28"/>
          <w:szCs w:val="28"/>
        </w:rPr>
        <w:t xml:space="preserve"> </w:t>
      </w:r>
      <w:r w:rsidRPr="00087C42">
        <w:rPr>
          <w:rFonts w:ascii="Times New Roman" w:hAnsi="Times New Roman" w:cs="Times New Roman"/>
          <w:spacing w:val="-4"/>
          <w:sz w:val="28"/>
          <w:szCs w:val="28"/>
        </w:rPr>
        <w:t>(</w:t>
      </w:r>
      <w:r w:rsidRPr="00087C42">
        <w:rPr>
          <w:rFonts w:ascii="Times New Roman" w:hAnsi="Times New Roman" w:cs="Times New Roman"/>
          <w:i/>
          <w:sz w:val="28"/>
          <w:szCs w:val="28"/>
        </w:rPr>
        <w:t>Здобувач виконав експериментальну частину роботи, брав участь в обробленні одержаних результатів та написанні тез доповіді).</w:t>
      </w:r>
    </w:p>
    <w:p w:rsidR="00135BCC" w:rsidRPr="00087C42" w:rsidRDefault="00135BCC" w:rsidP="00135BCC">
      <w:pPr>
        <w:pStyle w:val="FR2"/>
        <w:numPr>
          <w:ilvl w:val="0"/>
          <w:numId w:val="4"/>
        </w:numPr>
        <w:ind w:left="0" w:firstLine="708"/>
        <w:jc w:val="both"/>
        <w:rPr>
          <w:rFonts w:ascii="Times New Roman" w:hAnsi="Times New Roman" w:cs="Times New Roman"/>
          <w:spacing w:val="-4"/>
          <w:sz w:val="28"/>
          <w:szCs w:val="28"/>
        </w:rPr>
      </w:pPr>
      <w:r w:rsidRPr="00087C42">
        <w:rPr>
          <w:rFonts w:ascii="Times New Roman" w:hAnsi="Times New Roman" w:cs="Times New Roman"/>
          <w:color w:val="000000"/>
          <w:spacing w:val="-6"/>
          <w:w w:val="101"/>
          <w:sz w:val="28"/>
          <w:szCs w:val="28"/>
        </w:rPr>
        <w:t xml:space="preserve">Ковальчук О.В </w:t>
      </w:r>
      <w:r w:rsidRPr="00087C42">
        <w:rPr>
          <w:rFonts w:ascii="Times New Roman" w:hAnsi="Times New Roman" w:cs="Times New Roman"/>
          <w:color w:val="000000"/>
          <w:spacing w:val="-2"/>
          <w:sz w:val="28"/>
          <w:szCs w:val="28"/>
        </w:rPr>
        <w:t xml:space="preserve">Інтенсифікація процесів </w:t>
      </w:r>
      <w:r w:rsidRPr="00087C42">
        <w:rPr>
          <w:rFonts w:ascii="Times New Roman" w:hAnsi="Times New Roman" w:cs="Times New Roman"/>
          <w:color w:val="000000"/>
          <w:sz w:val="28"/>
          <w:szCs w:val="28"/>
        </w:rPr>
        <w:t>переробки фосфатів хлорвмісними компонентами/</w:t>
      </w:r>
      <w:r w:rsidRPr="00087C42">
        <w:rPr>
          <w:rFonts w:ascii="Times New Roman" w:hAnsi="Times New Roman" w:cs="Times New Roman"/>
          <w:sz w:val="28"/>
          <w:szCs w:val="28"/>
        </w:rPr>
        <w:t xml:space="preserve"> </w:t>
      </w:r>
      <w:r w:rsidRPr="00087C42">
        <w:rPr>
          <w:rFonts w:ascii="Times New Roman" w:hAnsi="Times New Roman" w:cs="Times New Roman"/>
          <w:color w:val="000000"/>
          <w:spacing w:val="-6"/>
          <w:w w:val="101"/>
          <w:sz w:val="28"/>
          <w:szCs w:val="28"/>
        </w:rPr>
        <w:t>О.В Ковальчук,</w:t>
      </w:r>
      <w:r w:rsidRPr="00087C42">
        <w:rPr>
          <w:rFonts w:ascii="Times New Roman" w:hAnsi="Times New Roman" w:cs="Times New Roman"/>
          <w:color w:val="000000"/>
          <w:spacing w:val="-3"/>
          <w:sz w:val="28"/>
          <w:szCs w:val="28"/>
        </w:rPr>
        <w:t xml:space="preserve"> </w:t>
      </w:r>
      <w:r w:rsidRPr="00087C42">
        <w:rPr>
          <w:rFonts w:ascii="Times New Roman" w:hAnsi="Times New Roman" w:cs="Times New Roman"/>
          <w:b/>
          <w:color w:val="000000"/>
          <w:spacing w:val="-3"/>
          <w:sz w:val="28"/>
          <w:szCs w:val="28"/>
        </w:rPr>
        <w:t>Р.Д. Крикливий,</w:t>
      </w:r>
      <w:r w:rsidRPr="00087C42">
        <w:rPr>
          <w:rFonts w:ascii="Times New Roman" w:hAnsi="Times New Roman" w:cs="Times New Roman"/>
          <w:color w:val="000000"/>
          <w:spacing w:val="-3"/>
          <w:sz w:val="28"/>
          <w:szCs w:val="28"/>
        </w:rPr>
        <w:t xml:space="preserve"> Н.М Макодай </w:t>
      </w:r>
      <w:r w:rsidRPr="00087C42">
        <w:rPr>
          <w:rFonts w:ascii="Times New Roman" w:hAnsi="Times New Roman" w:cs="Times New Roman"/>
          <w:sz w:val="28"/>
          <w:szCs w:val="28"/>
        </w:rPr>
        <w:t>// Збірник наукових праць Міжнародної науково-практичної конференції “Комплексне використання сировини, енерго- та ресурсозберігаючі технології у виробництві неорганічних речовин”– Черкаси, 2004. –</w:t>
      </w:r>
      <w:r w:rsidRPr="00087C42">
        <w:rPr>
          <w:rFonts w:ascii="Times New Roman" w:hAnsi="Times New Roman" w:cs="Times New Roman"/>
          <w:color w:val="000000"/>
          <w:spacing w:val="3"/>
          <w:sz w:val="28"/>
          <w:szCs w:val="28"/>
        </w:rPr>
        <w:t xml:space="preserve"> С.76-77.</w:t>
      </w:r>
      <w:r w:rsidRPr="00087C42">
        <w:rPr>
          <w:rFonts w:ascii="Times New Roman" w:hAnsi="Times New Roman" w:cs="Times New Roman"/>
          <w:spacing w:val="-4"/>
          <w:sz w:val="28"/>
          <w:szCs w:val="28"/>
        </w:rPr>
        <w:t xml:space="preserve"> (</w:t>
      </w:r>
      <w:r w:rsidRPr="00087C42">
        <w:rPr>
          <w:rFonts w:ascii="Times New Roman" w:hAnsi="Times New Roman" w:cs="Times New Roman"/>
          <w:i/>
          <w:sz w:val="28"/>
          <w:szCs w:val="28"/>
        </w:rPr>
        <w:t>Здобувач виконав експериментальну частину роботи, брав участь в обробленні одержаних результатів та написанні тез доповіді).</w:t>
      </w:r>
    </w:p>
    <w:p w:rsidR="00135BCC" w:rsidRPr="00087C42" w:rsidRDefault="00135BCC" w:rsidP="00135BCC">
      <w:pPr>
        <w:widowControl w:val="0"/>
        <w:numPr>
          <w:ilvl w:val="0"/>
          <w:numId w:val="4"/>
        </w:numPr>
        <w:ind w:left="0" w:firstLine="708"/>
        <w:jc w:val="both"/>
        <w:rPr>
          <w:sz w:val="28"/>
          <w:szCs w:val="28"/>
        </w:rPr>
      </w:pPr>
      <w:r w:rsidRPr="00087C42">
        <w:rPr>
          <w:spacing w:val="-6"/>
          <w:w w:val="101"/>
          <w:sz w:val="28"/>
          <w:szCs w:val="28"/>
        </w:rPr>
        <w:t>Ковальчук О.В.</w:t>
      </w:r>
      <w:r w:rsidRPr="00087C42">
        <w:rPr>
          <w:spacing w:val="-4"/>
          <w:sz w:val="28"/>
          <w:szCs w:val="28"/>
        </w:rPr>
        <w:t xml:space="preserve"> </w:t>
      </w:r>
      <w:r w:rsidRPr="00087C42">
        <w:rPr>
          <w:spacing w:val="2"/>
          <w:sz w:val="28"/>
          <w:szCs w:val="28"/>
        </w:rPr>
        <w:t xml:space="preserve">Фізико-хімічні </w:t>
      </w:r>
      <w:r w:rsidRPr="00087C42">
        <w:rPr>
          <w:spacing w:val="-2"/>
          <w:sz w:val="28"/>
          <w:szCs w:val="28"/>
        </w:rPr>
        <w:t xml:space="preserve">дослідження системи </w:t>
      </w:r>
      <w:r w:rsidRPr="00087C42">
        <w:rPr>
          <w:sz w:val="28"/>
          <w:szCs w:val="28"/>
        </w:rPr>
        <w:t>фосфат-відновник-</w:t>
      </w:r>
      <w:r w:rsidRPr="00087C42">
        <w:rPr>
          <w:spacing w:val="-1"/>
          <w:sz w:val="28"/>
          <w:szCs w:val="28"/>
        </w:rPr>
        <w:t>хлоралкани/</w:t>
      </w:r>
      <w:r w:rsidRPr="00087C42">
        <w:rPr>
          <w:color w:val="000000"/>
          <w:sz w:val="28"/>
          <w:szCs w:val="28"/>
        </w:rPr>
        <w:t>/</w:t>
      </w:r>
      <w:r w:rsidRPr="00087C42">
        <w:rPr>
          <w:sz w:val="28"/>
          <w:szCs w:val="28"/>
        </w:rPr>
        <w:t xml:space="preserve"> </w:t>
      </w:r>
      <w:r w:rsidRPr="00087C42">
        <w:rPr>
          <w:color w:val="000000"/>
          <w:spacing w:val="-6"/>
          <w:w w:val="101"/>
          <w:sz w:val="28"/>
          <w:szCs w:val="28"/>
        </w:rPr>
        <w:t>О.В. Ковальчук,</w:t>
      </w:r>
      <w:r w:rsidRPr="00087C42">
        <w:rPr>
          <w:color w:val="000000"/>
          <w:spacing w:val="-3"/>
          <w:sz w:val="28"/>
          <w:szCs w:val="28"/>
        </w:rPr>
        <w:t xml:space="preserve"> </w:t>
      </w:r>
      <w:r w:rsidRPr="00087C42">
        <w:rPr>
          <w:b/>
          <w:color w:val="000000"/>
          <w:spacing w:val="-3"/>
          <w:sz w:val="28"/>
          <w:szCs w:val="28"/>
        </w:rPr>
        <w:t>Р.Д. Крикливий</w:t>
      </w:r>
      <w:r w:rsidRPr="00087C42">
        <w:rPr>
          <w:b/>
          <w:spacing w:val="-1"/>
          <w:sz w:val="28"/>
          <w:szCs w:val="28"/>
        </w:rPr>
        <w:t xml:space="preserve"> </w:t>
      </w:r>
      <w:r w:rsidRPr="00087C42">
        <w:rPr>
          <w:spacing w:val="-1"/>
          <w:sz w:val="28"/>
          <w:szCs w:val="28"/>
        </w:rPr>
        <w:t>//</w:t>
      </w:r>
      <w:r w:rsidRPr="00087C42">
        <w:rPr>
          <w:sz w:val="28"/>
          <w:szCs w:val="28"/>
        </w:rPr>
        <w:t xml:space="preserve"> Збірник наукових праць XVI Укр. </w:t>
      </w:r>
      <w:r w:rsidRPr="00087C42">
        <w:rPr>
          <w:spacing w:val="-2"/>
          <w:sz w:val="28"/>
          <w:szCs w:val="28"/>
        </w:rPr>
        <w:t xml:space="preserve">конф. з неорганічної хімії. </w:t>
      </w:r>
      <w:r w:rsidRPr="00087C42">
        <w:rPr>
          <w:sz w:val="28"/>
          <w:szCs w:val="28"/>
        </w:rPr>
        <w:t xml:space="preserve">– </w:t>
      </w:r>
      <w:r w:rsidRPr="00087C42">
        <w:rPr>
          <w:spacing w:val="2"/>
          <w:sz w:val="28"/>
          <w:szCs w:val="28"/>
        </w:rPr>
        <w:t xml:space="preserve">Ужгород, </w:t>
      </w:r>
      <w:r w:rsidRPr="00087C42">
        <w:rPr>
          <w:spacing w:val="-2"/>
          <w:sz w:val="28"/>
          <w:szCs w:val="28"/>
        </w:rPr>
        <w:t>2004.</w:t>
      </w:r>
      <w:r w:rsidRPr="00087C42">
        <w:rPr>
          <w:sz w:val="28"/>
          <w:szCs w:val="28"/>
        </w:rPr>
        <w:t xml:space="preserve"> –</w:t>
      </w:r>
      <w:r w:rsidRPr="00087C42">
        <w:rPr>
          <w:spacing w:val="-2"/>
          <w:sz w:val="28"/>
          <w:szCs w:val="28"/>
        </w:rPr>
        <w:t xml:space="preserve"> С.234.</w:t>
      </w:r>
      <w:r w:rsidRPr="00087C42">
        <w:rPr>
          <w:spacing w:val="-4"/>
          <w:sz w:val="28"/>
          <w:szCs w:val="28"/>
        </w:rPr>
        <w:t xml:space="preserve"> (</w:t>
      </w:r>
      <w:r w:rsidRPr="00087C42">
        <w:rPr>
          <w:i/>
          <w:sz w:val="28"/>
          <w:szCs w:val="28"/>
        </w:rPr>
        <w:t>Здобувач виконав експериментальну частину роботи, брав участь в обробленні одержаних результатів та написанні тез доповіді).</w:t>
      </w:r>
    </w:p>
    <w:p w:rsidR="00135BCC" w:rsidRPr="00087C42" w:rsidRDefault="00135BCC" w:rsidP="00135BCC">
      <w:pPr>
        <w:widowControl w:val="0"/>
        <w:numPr>
          <w:ilvl w:val="0"/>
          <w:numId w:val="4"/>
        </w:numPr>
        <w:ind w:left="0" w:firstLine="708"/>
        <w:jc w:val="both"/>
        <w:rPr>
          <w:sz w:val="28"/>
          <w:szCs w:val="28"/>
        </w:rPr>
      </w:pPr>
      <w:r w:rsidRPr="00087C42">
        <w:rPr>
          <w:spacing w:val="-6"/>
          <w:w w:val="101"/>
          <w:sz w:val="28"/>
          <w:szCs w:val="28"/>
        </w:rPr>
        <w:t>Ковальчук О.В.</w:t>
      </w:r>
      <w:r w:rsidRPr="00087C42">
        <w:rPr>
          <w:spacing w:val="-4"/>
          <w:sz w:val="28"/>
          <w:szCs w:val="28"/>
        </w:rPr>
        <w:t xml:space="preserve"> Дослідження системи фосфат-метан-хлоралкани/ </w:t>
      </w:r>
      <w:r w:rsidRPr="00087C42">
        <w:rPr>
          <w:spacing w:val="-6"/>
          <w:w w:val="101"/>
          <w:sz w:val="28"/>
          <w:szCs w:val="28"/>
        </w:rPr>
        <w:t>О.В</w:t>
      </w:r>
      <w:r w:rsidRPr="00087C42">
        <w:rPr>
          <w:spacing w:val="-4"/>
          <w:sz w:val="28"/>
          <w:szCs w:val="28"/>
        </w:rPr>
        <w:t xml:space="preserve"> </w:t>
      </w:r>
      <w:r w:rsidRPr="00087C42">
        <w:rPr>
          <w:spacing w:val="-6"/>
          <w:w w:val="101"/>
          <w:sz w:val="28"/>
          <w:szCs w:val="28"/>
        </w:rPr>
        <w:t xml:space="preserve">Ковальчук, </w:t>
      </w:r>
      <w:r w:rsidRPr="00087C42">
        <w:rPr>
          <w:b/>
          <w:spacing w:val="-4"/>
          <w:sz w:val="28"/>
          <w:szCs w:val="28"/>
        </w:rPr>
        <w:t>Р.Д. Крикливий</w:t>
      </w:r>
      <w:r w:rsidRPr="00087C42">
        <w:rPr>
          <w:spacing w:val="-4"/>
          <w:sz w:val="28"/>
          <w:szCs w:val="28"/>
        </w:rPr>
        <w:t xml:space="preserve"> //</w:t>
      </w:r>
      <w:r w:rsidRPr="00087C42">
        <w:rPr>
          <w:sz w:val="28"/>
          <w:szCs w:val="28"/>
        </w:rPr>
        <w:t xml:space="preserve"> Збірник наукових праць «Актуальні питання географ., хімічних і </w:t>
      </w:r>
      <w:r w:rsidRPr="00087C42">
        <w:rPr>
          <w:spacing w:val="-1"/>
          <w:sz w:val="28"/>
          <w:szCs w:val="28"/>
        </w:rPr>
        <w:t xml:space="preserve">біол..наук. Осн. наук. </w:t>
      </w:r>
      <w:r w:rsidRPr="00087C42">
        <w:rPr>
          <w:spacing w:val="-2"/>
          <w:sz w:val="28"/>
          <w:szCs w:val="28"/>
        </w:rPr>
        <w:t xml:space="preserve">проблеми та перспективи </w:t>
      </w:r>
      <w:r w:rsidRPr="00087C42">
        <w:rPr>
          <w:sz w:val="28"/>
          <w:szCs w:val="28"/>
        </w:rPr>
        <w:t xml:space="preserve">дослідження». – Вінниця, </w:t>
      </w:r>
      <w:r w:rsidRPr="00087C42">
        <w:rPr>
          <w:spacing w:val="14"/>
          <w:sz w:val="28"/>
          <w:szCs w:val="28"/>
        </w:rPr>
        <w:t>2004.</w:t>
      </w:r>
      <w:r w:rsidRPr="00087C42">
        <w:rPr>
          <w:sz w:val="28"/>
          <w:szCs w:val="28"/>
        </w:rPr>
        <w:t xml:space="preserve"> – </w:t>
      </w:r>
      <w:r w:rsidRPr="00087C42">
        <w:rPr>
          <w:spacing w:val="14"/>
          <w:sz w:val="28"/>
          <w:szCs w:val="28"/>
        </w:rPr>
        <w:t>С. 136-137.</w:t>
      </w:r>
      <w:r w:rsidRPr="00087C42">
        <w:rPr>
          <w:spacing w:val="-4"/>
          <w:sz w:val="28"/>
          <w:szCs w:val="28"/>
        </w:rPr>
        <w:t xml:space="preserve"> (</w:t>
      </w:r>
      <w:r w:rsidRPr="00087C42">
        <w:rPr>
          <w:i/>
          <w:sz w:val="28"/>
          <w:szCs w:val="28"/>
        </w:rPr>
        <w:t>Здобувач виконав експериментальну частину роботи, брав участь в обробленні одержаних результатів та написанні тез доповіді).</w:t>
      </w:r>
    </w:p>
    <w:p w:rsidR="00135BCC" w:rsidRPr="00087C42" w:rsidRDefault="00135BCC" w:rsidP="00135BCC">
      <w:pPr>
        <w:pStyle w:val="FR2"/>
        <w:numPr>
          <w:ilvl w:val="0"/>
          <w:numId w:val="4"/>
        </w:numPr>
        <w:ind w:left="0" w:firstLine="708"/>
        <w:jc w:val="both"/>
        <w:rPr>
          <w:rFonts w:ascii="Times New Roman" w:hAnsi="Times New Roman" w:cs="Times New Roman"/>
          <w:sz w:val="28"/>
          <w:szCs w:val="28"/>
        </w:rPr>
      </w:pPr>
      <w:r w:rsidRPr="00087C42">
        <w:rPr>
          <w:rFonts w:ascii="Times New Roman" w:hAnsi="Times New Roman" w:cs="Times New Roman"/>
          <w:b/>
          <w:sz w:val="28"/>
          <w:szCs w:val="28"/>
        </w:rPr>
        <w:t>Крикливий Р.Д.</w:t>
      </w:r>
      <w:r w:rsidRPr="00087C42">
        <w:rPr>
          <w:rFonts w:ascii="Times New Roman" w:hAnsi="Times New Roman" w:cs="Times New Roman"/>
          <w:sz w:val="28"/>
          <w:szCs w:val="28"/>
        </w:rPr>
        <w:t xml:space="preserve"> Дослідження значення СаО в процесі відновлення трикальційфосфату/ </w:t>
      </w:r>
      <w:r w:rsidRPr="00087C42">
        <w:rPr>
          <w:rFonts w:ascii="Times New Roman" w:hAnsi="Times New Roman" w:cs="Times New Roman"/>
          <w:b/>
          <w:sz w:val="28"/>
          <w:szCs w:val="28"/>
        </w:rPr>
        <w:t>Р.Д. Крикливий</w:t>
      </w:r>
      <w:r w:rsidRPr="00087C42">
        <w:rPr>
          <w:rFonts w:ascii="Times New Roman" w:hAnsi="Times New Roman" w:cs="Times New Roman"/>
          <w:sz w:val="28"/>
          <w:szCs w:val="28"/>
        </w:rPr>
        <w:t>, Є.П.Делян, Д.І.Крикливий // Збірник наукових праць ІІІ Української науково-технічної конференції з технології неорганічних речовин  “Сучасні проблеми технології неорганічних речовин” .– Дніпропетровськ 2006. – C. 66-67.</w:t>
      </w:r>
      <w:r w:rsidRPr="00087C42">
        <w:rPr>
          <w:rFonts w:ascii="Times New Roman" w:hAnsi="Times New Roman" w:cs="Times New Roman"/>
          <w:spacing w:val="-4"/>
          <w:sz w:val="28"/>
          <w:szCs w:val="28"/>
        </w:rPr>
        <w:t xml:space="preserve"> (</w:t>
      </w:r>
      <w:r w:rsidRPr="00087C42">
        <w:rPr>
          <w:rFonts w:ascii="Times New Roman" w:hAnsi="Times New Roman" w:cs="Times New Roman"/>
          <w:i/>
          <w:sz w:val="28"/>
          <w:szCs w:val="28"/>
        </w:rPr>
        <w:t xml:space="preserve">Здобувач виконав експериментальну частину </w:t>
      </w:r>
      <w:r w:rsidRPr="00087C42">
        <w:rPr>
          <w:rFonts w:ascii="Times New Roman" w:hAnsi="Times New Roman" w:cs="Times New Roman"/>
          <w:i/>
          <w:sz w:val="28"/>
          <w:szCs w:val="28"/>
        </w:rPr>
        <w:lastRenderedPageBreak/>
        <w:t>роботи, брав участь в обробленні одержаних результатів та написанні тез доповіді).</w:t>
      </w:r>
    </w:p>
    <w:p w:rsidR="00135BCC" w:rsidRPr="00087C42" w:rsidRDefault="00135BCC" w:rsidP="00135BCC">
      <w:pPr>
        <w:widowControl w:val="0"/>
        <w:numPr>
          <w:ilvl w:val="0"/>
          <w:numId w:val="4"/>
        </w:numPr>
        <w:ind w:left="0" w:firstLine="708"/>
        <w:jc w:val="both"/>
        <w:rPr>
          <w:sz w:val="28"/>
          <w:szCs w:val="28"/>
        </w:rPr>
      </w:pPr>
      <w:r w:rsidRPr="00087C42">
        <w:rPr>
          <w:sz w:val="28"/>
          <w:szCs w:val="28"/>
        </w:rPr>
        <w:t xml:space="preserve">Ковальчук О.В. Кристалохімічні аспекти термічного розкладу фосфатів/ О.В. Ковальчук, </w:t>
      </w:r>
      <w:r w:rsidRPr="00087C42">
        <w:rPr>
          <w:b/>
          <w:sz w:val="28"/>
          <w:szCs w:val="28"/>
        </w:rPr>
        <w:t>Р.Д. Крикливий</w:t>
      </w:r>
      <w:r w:rsidRPr="00087C42">
        <w:rPr>
          <w:sz w:val="28"/>
          <w:szCs w:val="28"/>
        </w:rPr>
        <w:t xml:space="preserve"> // Збірник наукових праць Міжнародної науково-практичної конференції  «Структурна релаксація у твердих тілах». – Вінниця, 2006. – C.213.</w:t>
      </w:r>
      <w:r w:rsidRPr="00087C42">
        <w:rPr>
          <w:spacing w:val="-4"/>
          <w:sz w:val="28"/>
          <w:szCs w:val="28"/>
        </w:rPr>
        <w:t xml:space="preserve"> (</w:t>
      </w:r>
      <w:r w:rsidRPr="00087C42">
        <w:rPr>
          <w:i/>
          <w:sz w:val="28"/>
          <w:szCs w:val="28"/>
        </w:rPr>
        <w:t>Здобувач виконав експериментальну частину роботи, брав участь в обробленні одержаних результатів та написанні тез доповіді).</w:t>
      </w:r>
    </w:p>
    <w:p w:rsidR="00135BCC" w:rsidRPr="00087C42" w:rsidRDefault="00135BCC" w:rsidP="00135BCC">
      <w:pPr>
        <w:pStyle w:val="a6"/>
        <w:widowControl w:val="0"/>
        <w:numPr>
          <w:ilvl w:val="0"/>
          <w:numId w:val="4"/>
        </w:numPr>
        <w:spacing w:line="240" w:lineRule="auto"/>
        <w:ind w:left="0" w:firstLine="708"/>
        <w:rPr>
          <w:spacing w:val="-4"/>
        </w:rPr>
      </w:pPr>
      <w:r w:rsidRPr="00087C42">
        <w:rPr>
          <w:b/>
        </w:rPr>
        <w:t>Крикливый Р.Д.</w:t>
      </w:r>
      <w:r w:rsidRPr="00087C42">
        <w:t xml:space="preserve"> Исследование раскислительного действия оксидосвязывающих добавок в технологии получения фосфора/ </w:t>
      </w:r>
      <w:r w:rsidRPr="00087C42">
        <w:rPr>
          <w:b/>
        </w:rPr>
        <w:t>Р.Д. Крикливый</w:t>
      </w:r>
      <w:r w:rsidRPr="00087C42">
        <w:t xml:space="preserve">, О.С. Худоярова, Д.И. Крикливый // Сборник научных трудов по материалам Международной научной конференции «Рациональное использование природных ресурсов – основа устойчивого развития» Бельцы (Молдова), 2013. – С. 33- 35. </w:t>
      </w:r>
      <w:r w:rsidRPr="00087C42">
        <w:rPr>
          <w:spacing w:val="-4"/>
        </w:rPr>
        <w:t>(</w:t>
      </w:r>
      <w:r w:rsidRPr="00087C42">
        <w:rPr>
          <w:i/>
        </w:rPr>
        <w:t>Здобувач виконав експериментальну частину роботи, брав участь в обробленні одержаних результатів та написанні тез доповіді).</w:t>
      </w:r>
    </w:p>
    <w:p w:rsidR="00135BCC" w:rsidRDefault="00135BCC" w:rsidP="00FB25A3">
      <w:pPr>
        <w:pStyle w:val="FR2"/>
        <w:ind w:left="357"/>
        <w:jc w:val="center"/>
        <w:rPr>
          <w:rFonts w:ascii="Times New Roman" w:hAnsi="Times New Roman" w:cs="Times New Roman"/>
          <w:b/>
          <w:sz w:val="28"/>
          <w:szCs w:val="28"/>
          <w:lang w:val="ru-RU"/>
        </w:rPr>
      </w:pPr>
    </w:p>
    <w:p w:rsidR="00135BCC" w:rsidRDefault="00135BCC" w:rsidP="00135BCC">
      <w:pPr>
        <w:pStyle w:val="FR2"/>
        <w:ind w:left="360"/>
        <w:jc w:val="center"/>
        <w:rPr>
          <w:rFonts w:ascii="Times New Roman" w:hAnsi="Times New Roman" w:cs="Times New Roman"/>
          <w:b/>
          <w:sz w:val="28"/>
          <w:szCs w:val="28"/>
          <w:lang w:val="ru-RU"/>
        </w:rPr>
      </w:pPr>
      <w:r w:rsidRPr="00DA50BF">
        <w:rPr>
          <w:rFonts w:ascii="Times New Roman" w:hAnsi="Times New Roman" w:cs="Times New Roman"/>
          <w:b/>
          <w:sz w:val="28"/>
          <w:szCs w:val="28"/>
        </w:rPr>
        <w:t>АНОТАЦІЯ</w:t>
      </w:r>
    </w:p>
    <w:p w:rsidR="00135BCC" w:rsidRPr="00E9650F" w:rsidRDefault="00135BCC" w:rsidP="00487267">
      <w:pPr>
        <w:ind w:firstLine="567"/>
        <w:jc w:val="both"/>
        <w:rPr>
          <w:sz w:val="28"/>
          <w:szCs w:val="28"/>
        </w:rPr>
      </w:pPr>
      <w:r>
        <w:rPr>
          <w:b/>
          <w:sz w:val="28"/>
          <w:szCs w:val="28"/>
        </w:rPr>
        <w:t xml:space="preserve">Крикливий Р.Д. Теоретичні та технологічні основи переробки </w:t>
      </w:r>
      <w:r w:rsidRPr="007F556F">
        <w:rPr>
          <w:b/>
          <w:sz w:val="28"/>
          <w:szCs w:val="28"/>
        </w:rPr>
        <w:t xml:space="preserve">фосфатних руд природним газом із сумішами </w:t>
      </w:r>
      <w:r w:rsidR="00F10808">
        <w:rPr>
          <w:b/>
          <w:sz w:val="28"/>
          <w:szCs w:val="28"/>
        </w:rPr>
        <w:t>хлоралканів. –</w:t>
      </w:r>
      <w:r w:rsidR="00E9650F">
        <w:rPr>
          <w:sz w:val="28"/>
          <w:szCs w:val="28"/>
          <w:lang w:val="ru-RU"/>
        </w:rPr>
        <w:t xml:space="preserve"> </w:t>
      </w:r>
      <w:r w:rsidR="00E9650F" w:rsidRPr="00E9650F">
        <w:rPr>
          <w:sz w:val="28"/>
          <w:szCs w:val="28"/>
        </w:rPr>
        <w:t>Кв</w:t>
      </w:r>
      <w:r w:rsidR="00973A5A" w:rsidRPr="00E9650F">
        <w:rPr>
          <w:sz w:val="28"/>
          <w:szCs w:val="28"/>
        </w:rPr>
        <w:t>а</w:t>
      </w:r>
      <w:r w:rsidR="00E9650F" w:rsidRPr="00E9650F">
        <w:rPr>
          <w:sz w:val="28"/>
          <w:szCs w:val="28"/>
        </w:rPr>
        <w:t>ліфікаційна</w:t>
      </w:r>
      <w:r w:rsidR="00E9650F">
        <w:rPr>
          <w:sz w:val="28"/>
          <w:szCs w:val="28"/>
        </w:rPr>
        <w:t xml:space="preserve"> наукова праця</w:t>
      </w:r>
      <w:r w:rsidR="00973A5A" w:rsidRPr="00E9650F">
        <w:rPr>
          <w:sz w:val="28"/>
          <w:szCs w:val="28"/>
        </w:rPr>
        <w:t xml:space="preserve"> правах рукопису</w:t>
      </w:r>
      <w:r w:rsidRPr="00E9650F">
        <w:rPr>
          <w:sz w:val="28"/>
          <w:szCs w:val="28"/>
        </w:rPr>
        <w:t>.</w:t>
      </w:r>
    </w:p>
    <w:p w:rsidR="00135BCC" w:rsidRPr="00F82738" w:rsidRDefault="00135BCC" w:rsidP="00487267">
      <w:pPr>
        <w:ind w:firstLine="567"/>
        <w:jc w:val="both"/>
        <w:rPr>
          <w:i/>
          <w:sz w:val="28"/>
          <w:szCs w:val="28"/>
        </w:rPr>
      </w:pPr>
      <w:r w:rsidRPr="00F82738">
        <w:rPr>
          <w:i/>
          <w:sz w:val="28"/>
          <w:szCs w:val="28"/>
        </w:rPr>
        <w:t>Дисертація на здобуття наукового ступеня кандидата те</w:t>
      </w:r>
      <w:r w:rsidR="0008328C">
        <w:rPr>
          <w:i/>
          <w:sz w:val="28"/>
          <w:szCs w:val="28"/>
        </w:rPr>
        <w:t xml:space="preserve">хнічних наук (доктора філософії) за  спеціальністю </w:t>
      </w:r>
      <w:r w:rsidRPr="00F82738">
        <w:rPr>
          <w:i/>
          <w:sz w:val="28"/>
          <w:szCs w:val="28"/>
        </w:rPr>
        <w:t>05.17.01 – технологія неорганічних речовин. – Національний технічний університет України «Київський політехнічний інститут імені Ігоря Сікорського»</w:t>
      </w:r>
      <w:r w:rsidR="00A17732" w:rsidRPr="00F82738">
        <w:rPr>
          <w:i/>
          <w:sz w:val="28"/>
          <w:szCs w:val="28"/>
        </w:rPr>
        <w:t xml:space="preserve"> МОН України</w:t>
      </w:r>
      <w:r w:rsidRPr="00F82738">
        <w:rPr>
          <w:i/>
          <w:sz w:val="28"/>
          <w:szCs w:val="28"/>
        </w:rPr>
        <w:t>, Київ, 2017.</w:t>
      </w:r>
    </w:p>
    <w:p w:rsidR="00135BCC" w:rsidRPr="00017997" w:rsidRDefault="00135BCC" w:rsidP="00487267">
      <w:pPr>
        <w:ind w:firstLine="567"/>
        <w:jc w:val="both"/>
        <w:rPr>
          <w:sz w:val="28"/>
          <w:szCs w:val="28"/>
        </w:rPr>
      </w:pPr>
      <w:r w:rsidRPr="00017997">
        <w:rPr>
          <w:rStyle w:val="apple-style-span"/>
          <w:sz w:val="28"/>
          <w:szCs w:val="28"/>
        </w:rPr>
        <w:t xml:space="preserve">Одержані теоретичні закономірності та кількісні залежності відновлення трикальційфосфату у присутності домішок кальцій карбонату. Встановлено, що збільшення </w:t>
      </w:r>
      <w:r w:rsidRPr="00017997">
        <w:rPr>
          <w:sz w:val="28"/>
          <w:szCs w:val="28"/>
        </w:rPr>
        <w:t xml:space="preserve">вмісту </w:t>
      </w:r>
      <w:r w:rsidRPr="00017997">
        <w:rPr>
          <w:sz w:val="28"/>
          <w:szCs w:val="28"/>
          <w:lang w:val="ru-RU"/>
        </w:rPr>
        <w:t>CaCO</w:t>
      </w:r>
      <w:r w:rsidRPr="00017997">
        <w:rPr>
          <w:sz w:val="28"/>
          <w:szCs w:val="28"/>
          <w:vertAlign w:val="subscript"/>
        </w:rPr>
        <w:t>3</w:t>
      </w:r>
      <w:r w:rsidRPr="00017997">
        <w:rPr>
          <w:sz w:val="28"/>
          <w:szCs w:val="28"/>
        </w:rPr>
        <w:t xml:space="preserve"> в складі фосфориту зменшує швидкість відгонки фосфору та його вихід і при співвідношенні </w:t>
      </w:r>
      <w:r w:rsidRPr="00017997">
        <w:rPr>
          <w:sz w:val="28"/>
          <w:szCs w:val="28"/>
          <w:lang w:val="ru-RU"/>
        </w:rPr>
        <w:t>P</w:t>
      </w:r>
      <w:r w:rsidRPr="00017997">
        <w:rPr>
          <w:sz w:val="28"/>
          <w:szCs w:val="28"/>
          <w:vertAlign w:val="subscript"/>
        </w:rPr>
        <w:t>2</w:t>
      </w:r>
      <w:r w:rsidRPr="00017997">
        <w:rPr>
          <w:sz w:val="28"/>
          <w:szCs w:val="28"/>
          <w:lang w:val="ru-RU"/>
        </w:rPr>
        <w:t>O</w:t>
      </w:r>
      <w:r w:rsidRPr="00017997">
        <w:rPr>
          <w:sz w:val="28"/>
          <w:szCs w:val="28"/>
          <w:vertAlign w:val="subscript"/>
        </w:rPr>
        <w:t xml:space="preserve">5 </w:t>
      </w:r>
      <w:r w:rsidRPr="00017997">
        <w:rPr>
          <w:sz w:val="28"/>
          <w:szCs w:val="28"/>
        </w:rPr>
        <w:t xml:space="preserve">: </w:t>
      </w:r>
      <w:r w:rsidRPr="00017997">
        <w:rPr>
          <w:sz w:val="28"/>
          <w:szCs w:val="28"/>
          <w:lang w:val="ru-RU"/>
        </w:rPr>
        <w:t>CaO</w:t>
      </w:r>
      <w:r w:rsidRPr="00017997">
        <w:rPr>
          <w:sz w:val="28"/>
          <w:szCs w:val="28"/>
        </w:rPr>
        <w:t xml:space="preserve"> = 1 : 6 процес практично зупиняється.</w:t>
      </w:r>
    </w:p>
    <w:p w:rsidR="00413C2E" w:rsidRPr="00413C2E" w:rsidRDefault="00135BCC" w:rsidP="00487267">
      <w:pPr>
        <w:ind w:firstLine="567"/>
        <w:jc w:val="both"/>
        <w:rPr>
          <w:sz w:val="28"/>
          <w:szCs w:val="28"/>
          <w:lang w:val="ru-RU"/>
        </w:rPr>
      </w:pPr>
      <w:r w:rsidRPr="00017997">
        <w:rPr>
          <w:sz w:val="28"/>
          <w:szCs w:val="28"/>
          <w:shd w:val="clear" w:color="auto" w:fill="FFFFFF"/>
        </w:rPr>
        <w:t xml:space="preserve">Встановлено, що введення домішок хлору до природного газу зменшує температурний інтервал відновного процесу до </w:t>
      </w:r>
      <w:r w:rsidR="00413C2E" w:rsidRPr="00413C2E">
        <w:rPr>
          <w:sz w:val="28"/>
          <w:szCs w:val="28"/>
        </w:rPr>
        <w:t xml:space="preserve">600-1000К </w:t>
      </w:r>
      <w:r w:rsidRPr="00017997">
        <w:rPr>
          <w:sz w:val="28"/>
          <w:szCs w:val="28"/>
          <w:shd w:val="clear" w:color="auto" w:fill="FFFFFF"/>
        </w:rPr>
        <w:t>і сприяє утворенню вуглеводневих високореакційних радикалів і переходу процесу в ланцюговий механізм.</w:t>
      </w:r>
      <w:r w:rsidR="00413C2E" w:rsidRPr="00413C2E">
        <w:rPr>
          <w:sz w:val="28"/>
          <w:szCs w:val="28"/>
          <w:shd w:val="clear" w:color="auto" w:fill="FFFFFF"/>
          <w:lang w:val="ru-RU"/>
        </w:rPr>
        <w:t xml:space="preserve"> </w:t>
      </w:r>
      <w:r w:rsidR="0008328C" w:rsidRPr="00A76F07">
        <w:rPr>
          <w:sz w:val="28"/>
          <w:szCs w:val="28"/>
        </w:rPr>
        <w:t>Досліджено вплив кінетичних параметрів: температури, тривалості процесу, концентрації реагентів та їх витрат на ступінь розкладу трикальційфосфату та Незвиського фосфориту</w:t>
      </w:r>
      <w:r w:rsidR="00E1099F">
        <w:rPr>
          <w:sz w:val="28"/>
          <w:szCs w:val="28"/>
        </w:rPr>
        <w:t xml:space="preserve"> тетрахлорометаном</w:t>
      </w:r>
      <w:r w:rsidR="0008328C" w:rsidRPr="00A76F07">
        <w:rPr>
          <w:sz w:val="28"/>
          <w:szCs w:val="28"/>
        </w:rPr>
        <w:t xml:space="preserve">. </w:t>
      </w:r>
      <w:r w:rsidRPr="00017997">
        <w:rPr>
          <w:sz w:val="28"/>
          <w:szCs w:val="28"/>
        </w:rPr>
        <w:t xml:space="preserve">Доведено, що </w:t>
      </w:r>
      <w:r w:rsidR="001344E3">
        <w:rPr>
          <w:sz w:val="28"/>
          <w:szCs w:val="28"/>
        </w:rPr>
        <w:t>раціональними</w:t>
      </w:r>
      <w:r w:rsidRPr="00017997">
        <w:rPr>
          <w:sz w:val="28"/>
          <w:szCs w:val="28"/>
        </w:rPr>
        <w:t xml:space="preserve"> параметрами відгонки фосфору з фосфоритів хлорангідридами карбону є стехіометрична витрата і температурний режим </w:t>
      </w:r>
      <w:r w:rsidR="00413C2E" w:rsidRPr="00933D4C">
        <w:rPr>
          <w:sz w:val="28"/>
          <w:szCs w:val="28"/>
        </w:rPr>
        <w:t>623 ÷ 823К</w:t>
      </w:r>
      <w:r w:rsidRPr="00017997">
        <w:rPr>
          <w:sz w:val="28"/>
          <w:szCs w:val="28"/>
        </w:rPr>
        <w:t>.</w:t>
      </w:r>
    </w:p>
    <w:p w:rsidR="00135BCC" w:rsidRPr="00017997" w:rsidRDefault="00135BCC" w:rsidP="00487267">
      <w:pPr>
        <w:ind w:firstLine="567"/>
        <w:jc w:val="both"/>
        <w:rPr>
          <w:sz w:val="28"/>
          <w:szCs w:val="28"/>
        </w:rPr>
      </w:pPr>
      <w:r>
        <w:rPr>
          <w:sz w:val="28"/>
          <w:szCs w:val="28"/>
        </w:rPr>
        <w:t>У</w:t>
      </w:r>
      <w:r w:rsidRPr="00017997">
        <w:rPr>
          <w:sz w:val="28"/>
          <w:szCs w:val="28"/>
        </w:rPr>
        <w:t xml:space="preserve">досконалена </w:t>
      </w:r>
      <w:r w:rsidR="00DC4709">
        <w:rPr>
          <w:sz w:val="28"/>
          <w:szCs w:val="28"/>
        </w:rPr>
        <w:t xml:space="preserve">принципова </w:t>
      </w:r>
      <w:r w:rsidRPr="00017997">
        <w:rPr>
          <w:sz w:val="28"/>
          <w:szCs w:val="28"/>
        </w:rPr>
        <w:t>технологічна схема існуючого електротермічного методу отримання фосфору. Запропонований і розроблений технологічний процес</w:t>
      </w:r>
      <w:r w:rsidR="0008328C">
        <w:rPr>
          <w:sz w:val="28"/>
          <w:szCs w:val="28"/>
        </w:rPr>
        <w:t xml:space="preserve"> переробки висококарбонатних за</w:t>
      </w:r>
      <w:r w:rsidRPr="00017997">
        <w:rPr>
          <w:sz w:val="28"/>
          <w:szCs w:val="28"/>
        </w:rPr>
        <w:t>балансових фосфоритів Незвиського родовища шляхом відгонки фосфору з них тетрахлор</w:t>
      </w:r>
      <w:r>
        <w:rPr>
          <w:sz w:val="28"/>
          <w:szCs w:val="28"/>
        </w:rPr>
        <w:t>о</w:t>
      </w:r>
      <w:r w:rsidRPr="00017997">
        <w:rPr>
          <w:sz w:val="28"/>
          <w:szCs w:val="28"/>
        </w:rPr>
        <w:t xml:space="preserve">метаном. </w:t>
      </w:r>
    </w:p>
    <w:p w:rsidR="00F10808" w:rsidRPr="00F82738" w:rsidRDefault="00F10808" w:rsidP="00487267">
      <w:pPr>
        <w:ind w:firstLine="567"/>
        <w:jc w:val="both"/>
        <w:rPr>
          <w:sz w:val="28"/>
          <w:szCs w:val="28"/>
        </w:rPr>
      </w:pPr>
      <w:r w:rsidRPr="00F82738">
        <w:rPr>
          <w:sz w:val="28"/>
          <w:szCs w:val="28"/>
        </w:rPr>
        <w:t>Проведен</w:t>
      </w:r>
      <w:r w:rsidR="00F82738" w:rsidRPr="00F82738">
        <w:rPr>
          <w:sz w:val="28"/>
          <w:szCs w:val="28"/>
        </w:rPr>
        <w:t xml:space="preserve">і </w:t>
      </w:r>
      <w:r w:rsidRPr="00F82738">
        <w:rPr>
          <w:sz w:val="28"/>
          <w:szCs w:val="28"/>
        </w:rPr>
        <w:t>техніко-економічні розрахунки свідчать про технічну ефективність та економічну доцільність розробленої технології перерробки фосфатних руд  з одержанням фосф</w:t>
      </w:r>
      <w:r w:rsidR="00F82738" w:rsidRPr="00F82738">
        <w:rPr>
          <w:sz w:val="28"/>
          <w:szCs w:val="28"/>
        </w:rPr>
        <w:t xml:space="preserve">атної </w:t>
      </w:r>
      <w:r w:rsidR="00FB046B">
        <w:rPr>
          <w:sz w:val="28"/>
          <w:szCs w:val="28"/>
        </w:rPr>
        <w:t>кислоти</w:t>
      </w:r>
      <w:r w:rsidR="00F82738" w:rsidRPr="00F82738">
        <w:rPr>
          <w:sz w:val="28"/>
          <w:szCs w:val="28"/>
        </w:rPr>
        <w:t>.</w:t>
      </w:r>
    </w:p>
    <w:p w:rsidR="00135BCC" w:rsidRPr="006A725E" w:rsidRDefault="00135BCC" w:rsidP="00487267">
      <w:pPr>
        <w:ind w:firstLine="567"/>
        <w:jc w:val="both"/>
        <w:rPr>
          <w:i/>
          <w:sz w:val="28"/>
          <w:szCs w:val="28"/>
        </w:rPr>
      </w:pPr>
      <w:r w:rsidRPr="006A725E">
        <w:rPr>
          <w:i/>
          <w:sz w:val="28"/>
          <w:szCs w:val="28"/>
        </w:rPr>
        <w:t>Ключові слова:</w:t>
      </w:r>
      <w:r w:rsidR="00F10808" w:rsidRPr="006A725E">
        <w:rPr>
          <w:b/>
          <w:i/>
          <w:sz w:val="28"/>
          <w:szCs w:val="28"/>
        </w:rPr>
        <w:t xml:space="preserve"> </w:t>
      </w:r>
      <w:r w:rsidR="00F10808" w:rsidRPr="006A725E">
        <w:rPr>
          <w:i/>
          <w:sz w:val="28"/>
          <w:szCs w:val="28"/>
        </w:rPr>
        <w:t>розклад</w:t>
      </w:r>
      <w:r w:rsidR="00F10808" w:rsidRPr="006A725E">
        <w:rPr>
          <w:b/>
          <w:i/>
          <w:sz w:val="28"/>
          <w:szCs w:val="28"/>
        </w:rPr>
        <w:t xml:space="preserve"> </w:t>
      </w:r>
      <w:r w:rsidRPr="006A725E">
        <w:rPr>
          <w:i/>
          <w:sz w:val="28"/>
          <w:szCs w:val="28"/>
        </w:rPr>
        <w:t>трикальційфосфат</w:t>
      </w:r>
      <w:r w:rsidR="00F10808" w:rsidRPr="006A725E">
        <w:rPr>
          <w:i/>
          <w:sz w:val="28"/>
          <w:szCs w:val="28"/>
        </w:rPr>
        <w:t>у</w:t>
      </w:r>
      <w:r w:rsidRPr="006A725E">
        <w:rPr>
          <w:i/>
          <w:sz w:val="28"/>
          <w:szCs w:val="28"/>
        </w:rPr>
        <w:t>, забалансові фосфати, тетрахлорометан, фосфор(V) оксохлорид, фосфатна кислота</w:t>
      </w:r>
      <w:r w:rsidR="006A725E" w:rsidRPr="006A725E">
        <w:rPr>
          <w:i/>
          <w:sz w:val="28"/>
          <w:szCs w:val="28"/>
        </w:rPr>
        <w:t>, кальцій карбонат</w:t>
      </w:r>
      <w:r w:rsidRPr="006A725E">
        <w:rPr>
          <w:i/>
          <w:sz w:val="28"/>
          <w:szCs w:val="28"/>
        </w:rPr>
        <w:t>.</w:t>
      </w:r>
    </w:p>
    <w:p w:rsidR="0008328C" w:rsidRPr="0008328C" w:rsidRDefault="0008328C" w:rsidP="00135BCC">
      <w:pPr>
        <w:pStyle w:val="FR2"/>
        <w:spacing w:before="180"/>
        <w:ind w:left="360"/>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ABSTRACT</w:t>
      </w:r>
    </w:p>
    <w:p w:rsidR="0008328C" w:rsidRPr="00E9650F" w:rsidRDefault="0008328C" w:rsidP="0008328C">
      <w:pPr>
        <w:ind w:firstLine="539"/>
        <w:jc w:val="both"/>
        <w:rPr>
          <w:sz w:val="28"/>
          <w:szCs w:val="28"/>
          <w:lang w:val="en-US"/>
        </w:rPr>
      </w:pPr>
      <w:r w:rsidRPr="00386487">
        <w:rPr>
          <w:b/>
          <w:sz w:val="28"/>
          <w:szCs w:val="28"/>
          <w:lang w:val="en-US"/>
        </w:rPr>
        <w:t xml:space="preserve">Kryklyvyi R.D. Theoretical and technological bases of phosphate ores processing with natural gas with chloroalkanes mixtures. </w:t>
      </w:r>
      <w:r w:rsidRPr="00E9650F">
        <w:rPr>
          <w:sz w:val="28"/>
          <w:szCs w:val="28"/>
          <w:lang w:val="en-US"/>
        </w:rPr>
        <w:t>– Qualification research work as a manuscript.</w:t>
      </w:r>
    </w:p>
    <w:p w:rsidR="0008328C" w:rsidRPr="00612E88" w:rsidRDefault="0080726A" w:rsidP="0080726A">
      <w:pPr>
        <w:ind w:firstLine="539"/>
        <w:jc w:val="both"/>
        <w:rPr>
          <w:i/>
          <w:sz w:val="28"/>
          <w:szCs w:val="28"/>
          <w:lang w:val="en-US"/>
        </w:rPr>
      </w:pPr>
      <w:r w:rsidRPr="00612E88">
        <w:rPr>
          <w:i/>
          <w:sz w:val="28"/>
          <w:szCs w:val="28"/>
          <w:lang w:val="en-US"/>
        </w:rPr>
        <w:t>The t</w:t>
      </w:r>
      <w:r w:rsidR="0008328C" w:rsidRPr="00612E88">
        <w:rPr>
          <w:i/>
          <w:sz w:val="28"/>
          <w:szCs w:val="28"/>
          <w:lang w:val="en-US"/>
        </w:rPr>
        <w:t xml:space="preserve">hesis for </w:t>
      </w:r>
      <w:r w:rsidRPr="00612E88">
        <w:rPr>
          <w:i/>
          <w:sz w:val="28"/>
          <w:szCs w:val="28"/>
          <w:lang w:val="en-US"/>
        </w:rPr>
        <w:t>getting scientific degree</w:t>
      </w:r>
      <w:r w:rsidR="0008328C" w:rsidRPr="00612E88">
        <w:rPr>
          <w:i/>
          <w:sz w:val="28"/>
          <w:szCs w:val="28"/>
          <w:lang w:val="en-US"/>
        </w:rPr>
        <w:t xml:space="preserve"> of </w:t>
      </w:r>
      <w:r w:rsidRPr="00612E88">
        <w:rPr>
          <w:i/>
          <w:sz w:val="28"/>
          <w:szCs w:val="28"/>
          <w:lang w:val="en-US"/>
        </w:rPr>
        <w:t>candidate the technical sciences (</w:t>
      </w:r>
      <w:r w:rsidRPr="00612E88">
        <w:rPr>
          <w:rStyle w:val="ab"/>
          <w:bCs/>
          <w:i w:val="0"/>
          <w:iCs w:val="0"/>
          <w:sz w:val="28"/>
          <w:szCs w:val="28"/>
          <w:shd w:val="clear" w:color="auto" w:fill="FFFFFF"/>
          <w:lang w:val="en-US"/>
        </w:rPr>
        <w:t>d</w:t>
      </w:r>
      <w:r w:rsidR="0008328C" w:rsidRPr="00612E88">
        <w:rPr>
          <w:rStyle w:val="ab"/>
          <w:bCs/>
          <w:i w:val="0"/>
          <w:iCs w:val="0"/>
          <w:sz w:val="28"/>
          <w:szCs w:val="28"/>
          <w:shd w:val="clear" w:color="auto" w:fill="FFFFFF"/>
          <w:lang w:val="en-US"/>
        </w:rPr>
        <w:t>octor</w:t>
      </w:r>
      <w:r w:rsidRPr="00612E88">
        <w:rPr>
          <w:rStyle w:val="apple-converted-space"/>
          <w:i/>
          <w:sz w:val="28"/>
          <w:szCs w:val="28"/>
          <w:shd w:val="clear" w:color="auto" w:fill="FFFFFF"/>
          <w:lang w:val="en-US"/>
        </w:rPr>
        <w:t xml:space="preserve"> </w:t>
      </w:r>
      <w:r w:rsidR="0008328C" w:rsidRPr="00612E88">
        <w:rPr>
          <w:i/>
          <w:sz w:val="28"/>
          <w:szCs w:val="28"/>
          <w:shd w:val="clear" w:color="auto" w:fill="FFFFFF"/>
          <w:lang w:val="en-US"/>
        </w:rPr>
        <w:t>of</w:t>
      </w:r>
      <w:r w:rsidRPr="00612E88">
        <w:rPr>
          <w:rStyle w:val="apple-converted-space"/>
          <w:i/>
          <w:sz w:val="28"/>
          <w:szCs w:val="28"/>
          <w:shd w:val="clear" w:color="auto" w:fill="FFFFFF"/>
          <w:lang w:val="en-US"/>
        </w:rPr>
        <w:t xml:space="preserve"> </w:t>
      </w:r>
      <w:r w:rsidRPr="00612E88">
        <w:rPr>
          <w:rStyle w:val="ab"/>
          <w:bCs/>
          <w:i w:val="0"/>
          <w:iCs w:val="0"/>
          <w:sz w:val="28"/>
          <w:szCs w:val="28"/>
          <w:shd w:val="clear" w:color="auto" w:fill="FFFFFF"/>
          <w:lang w:val="en-US"/>
        </w:rPr>
        <w:t>p</w:t>
      </w:r>
      <w:r w:rsidR="0008328C" w:rsidRPr="00612E88">
        <w:rPr>
          <w:rStyle w:val="ab"/>
          <w:bCs/>
          <w:i w:val="0"/>
          <w:iCs w:val="0"/>
          <w:sz w:val="28"/>
          <w:szCs w:val="28"/>
          <w:shd w:val="clear" w:color="auto" w:fill="FFFFFF"/>
          <w:lang w:val="en-US"/>
        </w:rPr>
        <w:t>hilosophy</w:t>
      </w:r>
      <w:r w:rsidRPr="00612E88">
        <w:rPr>
          <w:rStyle w:val="ab"/>
          <w:bCs/>
          <w:i w:val="0"/>
          <w:iCs w:val="0"/>
          <w:sz w:val="28"/>
          <w:szCs w:val="28"/>
          <w:shd w:val="clear" w:color="auto" w:fill="FFFFFF"/>
          <w:lang w:val="en-US"/>
        </w:rPr>
        <w:t xml:space="preserve">), specialty </w:t>
      </w:r>
      <w:r w:rsidRPr="00612E88">
        <w:rPr>
          <w:i/>
          <w:sz w:val="28"/>
          <w:szCs w:val="28"/>
          <w:lang w:val="en-US"/>
        </w:rPr>
        <w:t>05.17.01 –</w:t>
      </w:r>
      <w:r w:rsidRPr="006A725E">
        <w:rPr>
          <w:sz w:val="28"/>
          <w:szCs w:val="28"/>
          <w:lang w:val="en-US"/>
        </w:rPr>
        <w:t xml:space="preserve"> </w:t>
      </w:r>
      <w:r w:rsidRPr="006A725E">
        <w:rPr>
          <w:rStyle w:val="ab"/>
          <w:bCs/>
          <w:iCs w:val="0"/>
          <w:sz w:val="28"/>
          <w:szCs w:val="28"/>
          <w:shd w:val="clear" w:color="auto" w:fill="FFFFFF"/>
          <w:lang w:val="en-US"/>
        </w:rPr>
        <w:t>t</w:t>
      </w:r>
      <w:r w:rsidR="0008328C" w:rsidRPr="006A725E">
        <w:rPr>
          <w:sz w:val="28"/>
          <w:szCs w:val="28"/>
          <w:lang w:val="en-US"/>
        </w:rPr>
        <w:t>echnology</w:t>
      </w:r>
      <w:r w:rsidR="0008328C" w:rsidRPr="00612E88">
        <w:rPr>
          <w:i/>
          <w:sz w:val="28"/>
          <w:szCs w:val="28"/>
          <w:lang w:val="en-US"/>
        </w:rPr>
        <w:t xml:space="preserve"> of inorganic substances (area of knowledge – technical sciences). – National Technical University of Ukraine "Igor Sikorsky Kyiv Polytechnic Institute",</w:t>
      </w:r>
      <w:r w:rsidR="0008328C" w:rsidRPr="00612E88">
        <w:rPr>
          <w:i/>
          <w:sz w:val="28"/>
          <w:szCs w:val="28"/>
        </w:rPr>
        <w:t xml:space="preserve"> </w:t>
      </w:r>
      <w:r w:rsidR="0008328C" w:rsidRPr="00612E88">
        <w:rPr>
          <w:i/>
          <w:sz w:val="28"/>
          <w:szCs w:val="28"/>
          <w:lang w:val="en-US"/>
        </w:rPr>
        <w:t>Ministry of Education and Science of Ukraine, Kyiv, 2017.</w:t>
      </w:r>
    </w:p>
    <w:p w:rsidR="0008328C" w:rsidRPr="00386487" w:rsidRDefault="0008328C" w:rsidP="0008328C">
      <w:pPr>
        <w:ind w:firstLine="539"/>
        <w:jc w:val="both"/>
        <w:rPr>
          <w:sz w:val="28"/>
          <w:szCs w:val="28"/>
          <w:lang w:val="en-US"/>
        </w:rPr>
      </w:pPr>
      <w:r w:rsidRPr="00386487">
        <w:rPr>
          <w:sz w:val="28"/>
          <w:szCs w:val="28"/>
          <w:lang w:val="en-US"/>
        </w:rPr>
        <w:t>The thesis is devoted to the development of theoretical and technological bases for phosphate raw materials processing.</w:t>
      </w:r>
    </w:p>
    <w:p w:rsidR="0008328C" w:rsidRPr="00386487" w:rsidRDefault="0008328C" w:rsidP="0008328C">
      <w:pPr>
        <w:ind w:firstLine="539"/>
        <w:jc w:val="both"/>
        <w:rPr>
          <w:sz w:val="28"/>
          <w:szCs w:val="28"/>
          <w:lang w:val="en-US"/>
        </w:rPr>
      </w:pPr>
      <w:r w:rsidRPr="00386487">
        <w:rPr>
          <w:sz w:val="28"/>
          <w:szCs w:val="28"/>
          <w:lang w:val="en-US"/>
        </w:rPr>
        <w:t>A critical analysis of the current state and prospects for the development of phosphorous technologies was conducted and reserves of phosphate-containing raw materials have been characterized. The classifications of Ukrainian phosphate deposits by chemical composition, properties and kind are presented. It is proved that such phosphorites can not be processed by traditional extraction and electrothermal methods and new technologies are needed for their processing.</w:t>
      </w:r>
    </w:p>
    <w:p w:rsidR="0008328C" w:rsidRPr="00386487" w:rsidRDefault="0008328C" w:rsidP="0008328C">
      <w:pPr>
        <w:ind w:firstLine="539"/>
        <w:jc w:val="both"/>
        <w:rPr>
          <w:sz w:val="28"/>
          <w:szCs w:val="28"/>
          <w:lang w:val="en-US"/>
        </w:rPr>
      </w:pPr>
      <w:r w:rsidRPr="00386487">
        <w:rPr>
          <w:sz w:val="28"/>
          <w:szCs w:val="28"/>
          <w:lang w:val="en-US"/>
        </w:rPr>
        <w:t>Theoretical regularities and quantitative dependences of tricalcium phosphate reduction in the presence of calcium carbonate impurities are obtained.</w:t>
      </w:r>
    </w:p>
    <w:p w:rsidR="0008328C" w:rsidRPr="00386487" w:rsidRDefault="0008328C" w:rsidP="0008328C">
      <w:pPr>
        <w:ind w:firstLine="539"/>
        <w:jc w:val="both"/>
        <w:rPr>
          <w:sz w:val="28"/>
          <w:szCs w:val="28"/>
          <w:lang w:val="en-US"/>
        </w:rPr>
      </w:pPr>
      <w:r w:rsidRPr="00386487">
        <w:rPr>
          <w:sz w:val="28"/>
          <w:szCs w:val="28"/>
          <w:lang w:val="en-US"/>
        </w:rPr>
        <w:t>It was found that increase of CaCO</w:t>
      </w:r>
      <w:r w:rsidRPr="00386487">
        <w:rPr>
          <w:sz w:val="28"/>
          <w:szCs w:val="28"/>
          <w:vertAlign w:val="subscript"/>
          <w:lang w:val="en-US"/>
        </w:rPr>
        <w:t>3</w:t>
      </w:r>
      <w:r w:rsidRPr="00386487">
        <w:rPr>
          <w:sz w:val="28"/>
          <w:szCs w:val="28"/>
          <w:lang w:val="en-US"/>
        </w:rPr>
        <w:t xml:space="preserve"> content in phosphorite reduces the rate of phosphorus distillation and its quantity, and the process mostly stops at a ratio of P</w:t>
      </w:r>
      <w:r w:rsidRPr="00386487">
        <w:rPr>
          <w:sz w:val="28"/>
          <w:szCs w:val="28"/>
          <w:vertAlign w:val="subscript"/>
          <w:lang w:val="en-US"/>
        </w:rPr>
        <w:t>2</w:t>
      </w:r>
      <w:r w:rsidRPr="00386487">
        <w:rPr>
          <w:sz w:val="28"/>
          <w:szCs w:val="28"/>
          <w:lang w:val="en-US"/>
        </w:rPr>
        <w:t>O</w:t>
      </w:r>
      <w:r w:rsidRPr="00386487">
        <w:rPr>
          <w:sz w:val="28"/>
          <w:szCs w:val="28"/>
          <w:vertAlign w:val="subscript"/>
          <w:lang w:val="en-US"/>
        </w:rPr>
        <w:t xml:space="preserve">5 </w:t>
      </w:r>
      <w:r w:rsidRPr="00386487">
        <w:rPr>
          <w:sz w:val="28"/>
          <w:szCs w:val="28"/>
          <w:lang w:val="en-US"/>
        </w:rPr>
        <w:t>: CaO = 1 : 6. The reduction of Ca</w:t>
      </w:r>
      <w:r w:rsidRPr="00386487">
        <w:rPr>
          <w:sz w:val="28"/>
          <w:szCs w:val="28"/>
          <w:vertAlign w:val="subscript"/>
          <w:lang w:val="en-US"/>
        </w:rPr>
        <w:t>3</w:t>
      </w:r>
      <w:r w:rsidRPr="00386487">
        <w:rPr>
          <w:sz w:val="28"/>
          <w:szCs w:val="28"/>
          <w:lang w:val="en-US"/>
        </w:rPr>
        <w:t>(PO</w:t>
      </w:r>
      <w:r w:rsidRPr="00386487">
        <w:rPr>
          <w:sz w:val="28"/>
          <w:szCs w:val="28"/>
          <w:vertAlign w:val="subscript"/>
          <w:lang w:val="en-US"/>
        </w:rPr>
        <w:t>4</w:t>
      </w:r>
      <w:r w:rsidRPr="00386487">
        <w:rPr>
          <w:sz w:val="28"/>
          <w:szCs w:val="28"/>
          <w:lang w:val="en-US"/>
        </w:rPr>
        <w:t>)</w:t>
      </w:r>
      <w:r w:rsidRPr="00386487">
        <w:rPr>
          <w:sz w:val="28"/>
          <w:szCs w:val="28"/>
          <w:vertAlign w:val="subscript"/>
          <w:lang w:val="en-US"/>
        </w:rPr>
        <w:t>2</w:t>
      </w:r>
      <w:r w:rsidRPr="00386487">
        <w:rPr>
          <w:sz w:val="28"/>
          <w:szCs w:val="28"/>
          <w:lang w:val="en-US"/>
        </w:rPr>
        <w:t xml:space="preserve"> occurs in the diffusion region and is limited by internal diffusion.</w:t>
      </w:r>
    </w:p>
    <w:p w:rsidR="0008328C" w:rsidRPr="00386487" w:rsidRDefault="0008328C" w:rsidP="0008328C">
      <w:pPr>
        <w:ind w:firstLine="539"/>
        <w:jc w:val="both"/>
        <w:rPr>
          <w:sz w:val="28"/>
          <w:szCs w:val="28"/>
          <w:lang w:val="en-US"/>
        </w:rPr>
      </w:pPr>
      <w:r w:rsidRPr="00386487">
        <w:rPr>
          <w:sz w:val="28"/>
          <w:szCs w:val="28"/>
          <w:lang w:val="en-US"/>
        </w:rPr>
        <w:t>The reasons of phosphorus distillation deceleration in the presence of calcium carbonate impurities were identified and the thermodynamic parameters of highly-coordinated calcium-containing phosphates (tetra-, penta- and hexaphosphate) were determined. This made it possible to optimize the technological parameters of phosphate raw materials processing.</w:t>
      </w:r>
    </w:p>
    <w:p w:rsidR="0008328C" w:rsidRPr="00386487" w:rsidRDefault="0008328C" w:rsidP="0008328C">
      <w:pPr>
        <w:ind w:firstLine="539"/>
        <w:jc w:val="both"/>
        <w:rPr>
          <w:sz w:val="28"/>
          <w:szCs w:val="28"/>
          <w:lang w:val="en-US"/>
        </w:rPr>
      </w:pPr>
      <w:r w:rsidRPr="00386487">
        <w:rPr>
          <w:sz w:val="28"/>
          <w:szCs w:val="28"/>
          <w:lang w:val="en-US"/>
        </w:rPr>
        <w:t>The author has defined that the chlorine impurities introduction to natural gas reduces the temperature range of the reduction process to 600-1000°K and conduce to highly reactive hydrocarbon radicals formation and the process transformation to the chain mechanism.</w:t>
      </w:r>
    </w:p>
    <w:p w:rsidR="0008328C" w:rsidRPr="008131AA" w:rsidRDefault="0008328C" w:rsidP="0008328C">
      <w:pPr>
        <w:ind w:firstLine="539"/>
        <w:jc w:val="both"/>
        <w:rPr>
          <w:sz w:val="28"/>
          <w:szCs w:val="28"/>
          <w:lang w:val="en-US"/>
        </w:rPr>
      </w:pPr>
      <w:r w:rsidRPr="00386487">
        <w:rPr>
          <w:sz w:val="28"/>
          <w:szCs w:val="28"/>
          <w:lang w:val="en-US"/>
        </w:rPr>
        <w:t>It was proved that the stechiometric flow rate and the temperature regime of 623-823°K are rational parameters of phosphorus distillation from phosphorites by carbonyl chlorides. Carrying out the process at lower temperatures leads to phosphorus condensation in the chimneys and solid phase. At the temperatures above 873K, thermal decomposition of carbonyl chlorides occurs and the process is transformed from exchangeable to reducible. When transferring tetrachloromethane to the gas medium, the process occurs in a stechiometric ratio and the reaction rate is determined by the rate of tetrachloromethane transferring to phosphate surface and can be increased with the the hydrodynamic regime change.</w:t>
      </w:r>
    </w:p>
    <w:p w:rsidR="0008328C" w:rsidRPr="00386487" w:rsidRDefault="0008328C" w:rsidP="0008328C">
      <w:pPr>
        <w:ind w:firstLine="539"/>
        <w:jc w:val="both"/>
        <w:rPr>
          <w:sz w:val="28"/>
          <w:szCs w:val="28"/>
          <w:lang w:val="en-GB"/>
        </w:rPr>
      </w:pPr>
      <w:r w:rsidRPr="00386487">
        <w:rPr>
          <w:sz w:val="28"/>
          <w:szCs w:val="28"/>
          <w:lang w:val="en-GB"/>
        </w:rPr>
        <w:t>The principal technological scheme of the existing electrothermal method of phosphorus production has been improved. This is based on the use of existing carbon monoxide to produce phosgene and to distillate phosphorus oxychloride from phosphate raw materials.</w:t>
      </w:r>
    </w:p>
    <w:p w:rsidR="0008328C" w:rsidRPr="00386487" w:rsidRDefault="0008328C" w:rsidP="0008328C">
      <w:pPr>
        <w:ind w:firstLine="539"/>
        <w:jc w:val="both"/>
        <w:rPr>
          <w:sz w:val="28"/>
          <w:szCs w:val="28"/>
          <w:lang w:val="en-GB"/>
        </w:rPr>
      </w:pPr>
      <w:r w:rsidRPr="00386487">
        <w:rPr>
          <w:sz w:val="28"/>
          <w:szCs w:val="28"/>
          <w:lang w:val="en-GB"/>
        </w:rPr>
        <w:lastRenderedPageBreak/>
        <w:t>A technological process for processing high-carbon off-balance phosphorites from deposit in Nezvysko using phosphorus distillation with carbon tetrachloride was proposed and developed.</w:t>
      </w:r>
    </w:p>
    <w:p w:rsidR="0008328C" w:rsidRPr="00386487" w:rsidRDefault="0008328C" w:rsidP="0008328C">
      <w:pPr>
        <w:ind w:firstLine="539"/>
        <w:jc w:val="both"/>
        <w:rPr>
          <w:sz w:val="28"/>
          <w:szCs w:val="28"/>
          <w:lang w:val="en-GB"/>
        </w:rPr>
      </w:pPr>
      <w:r w:rsidRPr="00386487">
        <w:rPr>
          <w:sz w:val="28"/>
          <w:szCs w:val="28"/>
          <w:lang w:val="en-GB"/>
        </w:rPr>
        <w:t>The technical and economic calculations show the technical efficiency and economic feasibility of the developed technology of phosphate ores processing for further use in phosphoric acid and phosphorus oxychloride production.</w:t>
      </w:r>
    </w:p>
    <w:p w:rsidR="00413C2E" w:rsidRPr="00FB25A3" w:rsidRDefault="0008328C" w:rsidP="00FB25A3">
      <w:pPr>
        <w:ind w:firstLine="539"/>
        <w:jc w:val="both"/>
        <w:rPr>
          <w:i/>
          <w:sz w:val="28"/>
          <w:szCs w:val="28"/>
          <w:lang w:val="en-GB"/>
        </w:rPr>
      </w:pPr>
      <w:r w:rsidRPr="006A725E">
        <w:rPr>
          <w:i/>
          <w:sz w:val="28"/>
          <w:szCs w:val="28"/>
          <w:lang w:val="en-GB"/>
        </w:rPr>
        <w:t>Keywords:</w:t>
      </w:r>
      <w:r w:rsidRPr="006A725E">
        <w:rPr>
          <w:b/>
          <w:i/>
          <w:sz w:val="28"/>
          <w:szCs w:val="28"/>
          <w:lang w:val="en-GB"/>
        </w:rPr>
        <w:t xml:space="preserve"> </w:t>
      </w:r>
      <w:r w:rsidRPr="006A725E">
        <w:rPr>
          <w:i/>
          <w:sz w:val="28"/>
          <w:szCs w:val="28"/>
          <w:lang w:val="en-GB"/>
        </w:rPr>
        <w:t>tricalcium phosphate decomposition, off-balance phosphates, tetrachloromethane, phosgene, phosphorus oxychloride, phosphoric acid</w:t>
      </w:r>
      <w:r w:rsidR="006A725E">
        <w:rPr>
          <w:i/>
          <w:sz w:val="28"/>
          <w:szCs w:val="28"/>
        </w:rPr>
        <w:t xml:space="preserve">, </w:t>
      </w:r>
      <w:r w:rsidR="006A725E">
        <w:rPr>
          <w:i/>
          <w:sz w:val="28"/>
          <w:szCs w:val="28"/>
          <w:lang w:val="en-US"/>
        </w:rPr>
        <w:t>calcium carbonate</w:t>
      </w:r>
      <w:r w:rsidRPr="006A725E">
        <w:rPr>
          <w:i/>
          <w:sz w:val="28"/>
          <w:szCs w:val="28"/>
          <w:lang w:val="en-GB"/>
        </w:rPr>
        <w:t>.</w:t>
      </w:r>
    </w:p>
    <w:p w:rsidR="00135BCC" w:rsidRDefault="00135BCC" w:rsidP="00487267">
      <w:pPr>
        <w:pStyle w:val="FR2"/>
        <w:spacing w:before="180"/>
        <w:ind w:firstLine="567"/>
        <w:jc w:val="center"/>
        <w:rPr>
          <w:rFonts w:ascii="Times New Roman" w:hAnsi="Times New Roman" w:cs="Times New Roman"/>
          <w:b/>
          <w:sz w:val="28"/>
          <w:szCs w:val="28"/>
          <w:lang w:val="ru-RU"/>
        </w:rPr>
      </w:pPr>
      <w:r w:rsidRPr="00DA50BF">
        <w:rPr>
          <w:rFonts w:ascii="Times New Roman" w:hAnsi="Times New Roman" w:cs="Times New Roman"/>
          <w:b/>
          <w:sz w:val="28"/>
          <w:szCs w:val="28"/>
        </w:rPr>
        <w:t>АН</w:t>
      </w:r>
      <w:r>
        <w:rPr>
          <w:rFonts w:ascii="Times New Roman" w:hAnsi="Times New Roman" w:cs="Times New Roman"/>
          <w:b/>
          <w:sz w:val="28"/>
          <w:szCs w:val="28"/>
        </w:rPr>
        <w:t>Н</w:t>
      </w:r>
      <w:r w:rsidRPr="00DA50BF">
        <w:rPr>
          <w:rFonts w:ascii="Times New Roman" w:hAnsi="Times New Roman" w:cs="Times New Roman"/>
          <w:b/>
          <w:sz w:val="28"/>
          <w:szCs w:val="28"/>
        </w:rPr>
        <w:t>ОТАЦ</w:t>
      </w:r>
      <w:r>
        <w:rPr>
          <w:rFonts w:ascii="Times New Roman" w:hAnsi="Times New Roman" w:cs="Times New Roman"/>
          <w:b/>
          <w:sz w:val="28"/>
          <w:szCs w:val="28"/>
        </w:rPr>
        <w:t>И</w:t>
      </w:r>
      <w:r w:rsidRPr="00DA50BF">
        <w:rPr>
          <w:rFonts w:ascii="Times New Roman" w:hAnsi="Times New Roman" w:cs="Times New Roman"/>
          <w:b/>
          <w:sz w:val="28"/>
          <w:szCs w:val="28"/>
        </w:rPr>
        <w:t>Я</w:t>
      </w:r>
    </w:p>
    <w:p w:rsidR="00135BCC" w:rsidRDefault="00135BCC" w:rsidP="00487267">
      <w:pPr>
        <w:ind w:firstLine="567"/>
        <w:jc w:val="both"/>
        <w:rPr>
          <w:b/>
          <w:sz w:val="28"/>
          <w:szCs w:val="28"/>
          <w:lang w:val="ru-RU"/>
        </w:rPr>
      </w:pPr>
      <w:r w:rsidRPr="009B370A">
        <w:rPr>
          <w:b/>
          <w:sz w:val="28"/>
          <w:szCs w:val="28"/>
          <w:lang w:val="ru-RU"/>
        </w:rPr>
        <w:t xml:space="preserve">Крикливый Р.Д. Теоретические и технологические основы переработки фосфатных руд природным </w:t>
      </w:r>
      <w:r w:rsidR="004D023B">
        <w:rPr>
          <w:b/>
          <w:sz w:val="28"/>
          <w:szCs w:val="28"/>
          <w:lang w:val="ru-RU"/>
        </w:rPr>
        <w:t>газом со смесями хлоралканов. –</w:t>
      </w:r>
      <w:r w:rsidRPr="009B370A">
        <w:rPr>
          <w:b/>
          <w:sz w:val="28"/>
          <w:szCs w:val="28"/>
          <w:lang w:val="ru-RU"/>
        </w:rPr>
        <w:t xml:space="preserve"> </w:t>
      </w:r>
      <w:r w:rsidR="00933D4C" w:rsidRPr="00933D4C">
        <w:rPr>
          <w:sz w:val="28"/>
          <w:szCs w:val="28"/>
          <w:lang w:val="ru-RU"/>
        </w:rPr>
        <w:t>Квалификационная научная работа н</w:t>
      </w:r>
      <w:r w:rsidR="00973A5A" w:rsidRPr="00933D4C">
        <w:rPr>
          <w:sz w:val="28"/>
          <w:szCs w:val="28"/>
          <w:lang w:val="ru-RU"/>
        </w:rPr>
        <w:t>а правах рукописи</w:t>
      </w:r>
      <w:r w:rsidRPr="00933D4C">
        <w:rPr>
          <w:sz w:val="28"/>
          <w:szCs w:val="28"/>
          <w:lang w:val="ru-RU"/>
        </w:rPr>
        <w:t>.</w:t>
      </w:r>
    </w:p>
    <w:p w:rsidR="00135BCC" w:rsidRPr="00933D4C" w:rsidRDefault="00135BCC" w:rsidP="00487267">
      <w:pPr>
        <w:ind w:firstLine="567"/>
        <w:jc w:val="both"/>
        <w:rPr>
          <w:i/>
          <w:sz w:val="28"/>
          <w:szCs w:val="28"/>
          <w:lang w:val="ru-RU"/>
        </w:rPr>
      </w:pPr>
      <w:r w:rsidRPr="00933D4C">
        <w:rPr>
          <w:i/>
          <w:sz w:val="28"/>
          <w:szCs w:val="28"/>
          <w:lang w:val="ru-RU"/>
        </w:rPr>
        <w:t>Диссертация на соискание ученой степени кандидата технических наук</w:t>
      </w:r>
      <w:r w:rsidR="00E9650F">
        <w:rPr>
          <w:i/>
          <w:sz w:val="28"/>
          <w:szCs w:val="28"/>
          <w:lang w:val="ru-RU"/>
        </w:rPr>
        <w:t xml:space="preserve"> </w:t>
      </w:r>
      <w:r w:rsidR="00E9650F" w:rsidRPr="00E9650F">
        <w:rPr>
          <w:i/>
          <w:sz w:val="28"/>
          <w:szCs w:val="28"/>
          <w:lang w:val="ru-RU"/>
        </w:rPr>
        <w:t>(</w:t>
      </w:r>
      <w:r w:rsidR="00E9650F">
        <w:rPr>
          <w:i/>
          <w:sz w:val="28"/>
          <w:szCs w:val="28"/>
          <w:lang w:val="ru-RU"/>
        </w:rPr>
        <w:t>доктора философии</w:t>
      </w:r>
      <w:r w:rsidR="00E9650F" w:rsidRPr="00E9650F">
        <w:rPr>
          <w:i/>
          <w:sz w:val="28"/>
          <w:szCs w:val="28"/>
          <w:lang w:val="ru-RU"/>
        </w:rPr>
        <w:t>)</w:t>
      </w:r>
      <w:r w:rsidRPr="00933D4C">
        <w:rPr>
          <w:i/>
          <w:sz w:val="28"/>
          <w:szCs w:val="28"/>
          <w:lang w:val="ru-RU"/>
        </w:rPr>
        <w:t xml:space="preserve"> по специальности 05.17.01 – технология неорганических веществ</w:t>
      </w:r>
      <w:r w:rsidR="00933D4C">
        <w:rPr>
          <w:i/>
          <w:sz w:val="28"/>
          <w:szCs w:val="28"/>
          <w:lang w:val="ru-RU"/>
        </w:rPr>
        <w:t>.</w:t>
      </w:r>
      <w:r w:rsidRPr="00933D4C">
        <w:rPr>
          <w:i/>
          <w:sz w:val="28"/>
          <w:szCs w:val="28"/>
          <w:lang w:val="ru-RU"/>
        </w:rPr>
        <w:t>– Национальный технический университет Украины «Киевский политехнический институт имени Игоря Сикорского»</w:t>
      </w:r>
      <w:r w:rsidR="00A17732" w:rsidRPr="00933D4C">
        <w:rPr>
          <w:i/>
          <w:sz w:val="28"/>
          <w:szCs w:val="28"/>
          <w:lang w:val="ru-RU"/>
        </w:rPr>
        <w:t xml:space="preserve"> МОН Украины</w:t>
      </w:r>
      <w:r w:rsidRPr="00933D4C">
        <w:rPr>
          <w:i/>
          <w:sz w:val="28"/>
          <w:szCs w:val="28"/>
          <w:lang w:val="ru-RU"/>
        </w:rPr>
        <w:t>, Киев, 2017.</w:t>
      </w:r>
    </w:p>
    <w:p w:rsidR="00135BCC" w:rsidRPr="00DA50BF" w:rsidRDefault="00135BCC" w:rsidP="00487267">
      <w:pPr>
        <w:ind w:firstLine="567"/>
        <w:jc w:val="both"/>
        <w:rPr>
          <w:b/>
          <w:sz w:val="28"/>
          <w:szCs w:val="28"/>
          <w:lang w:val="ru-RU"/>
        </w:rPr>
      </w:pPr>
      <w:r w:rsidRPr="00DA50BF">
        <w:rPr>
          <w:rStyle w:val="apple-style-span"/>
          <w:sz w:val="28"/>
          <w:szCs w:val="28"/>
          <w:lang w:val="ru-RU"/>
        </w:rPr>
        <w:t>Получены</w:t>
      </w:r>
      <w:r w:rsidRPr="00DA50BF">
        <w:rPr>
          <w:rStyle w:val="apple-converted-space"/>
          <w:sz w:val="28"/>
          <w:szCs w:val="28"/>
          <w:lang w:val="ru-RU"/>
        </w:rPr>
        <w:t xml:space="preserve"> </w:t>
      </w:r>
      <w:r w:rsidRPr="00DA50BF">
        <w:rPr>
          <w:rStyle w:val="apple-style-span"/>
          <w:sz w:val="28"/>
          <w:szCs w:val="28"/>
          <w:lang w:val="ru-RU"/>
        </w:rPr>
        <w:t>теоретические</w:t>
      </w:r>
      <w:r w:rsidRPr="00DA50BF">
        <w:rPr>
          <w:rStyle w:val="apple-converted-space"/>
          <w:sz w:val="28"/>
          <w:szCs w:val="28"/>
          <w:lang w:val="ru-RU"/>
        </w:rPr>
        <w:t xml:space="preserve"> </w:t>
      </w:r>
      <w:r w:rsidRPr="00DA50BF">
        <w:rPr>
          <w:rStyle w:val="apple-style-span"/>
          <w:sz w:val="28"/>
          <w:szCs w:val="28"/>
          <w:lang w:val="ru-RU"/>
        </w:rPr>
        <w:t>закономерности</w:t>
      </w:r>
      <w:r w:rsidRPr="00DA50BF">
        <w:rPr>
          <w:rStyle w:val="apple-converted-space"/>
          <w:sz w:val="28"/>
          <w:szCs w:val="28"/>
          <w:lang w:val="ru-RU"/>
        </w:rPr>
        <w:t xml:space="preserve"> </w:t>
      </w:r>
      <w:r w:rsidRPr="00DA50BF">
        <w:rPr>
          <w:rStyle w:val="apple-style-span"/>
          <w:sz w:val="28"/>
          <w:szCs w:val="28"/>
          <w:lang w:val="ru-RU"/>
        </w:rPr>
        <w:t>и количественные</w:t>
      </w:r>
      <w:r w:rsidRPr="00DA50BF">
        <w:rPr>
          <w:rStyle w:val="apple-converted-space"/>
          <w:sz w:val="28"/>
          <w:szCs w:val="28"/>
          <w:lang w:val="ru-RU"/>
        </w:rPr>
        <w:t xml:space="preserve"> </w:t>
      </w:r>
      <w:r w:rsidRPr="00DA50BF">
        <w:rPr>
          <w:rStyle w:val="apple-style-span"/>
          <w:sz w:val="28"/>
          <w:szCs w:val="28"/>
          <w:lang w:val="ru-RU"/>
        </w:rPr>
        <w:t>зависимости</w:t>
      </w:r>
      <w:r w:rsidRPr="00DA50BF">
        <w:rPr>
          <w:rStyle w:val="apple-converted-space"/>
          <w:sz w:val="28"/>
          <w:szCs w:val="28"/>
          <w:lang w:val="ru-RU"/>
        </w:rPr>
        <w:t xml:space="preserve"> восстановления</w:t>
      </w:r>
      <w:r w:rsidRPr="00DA50BF">
        <w:rPr>
          <w:rStyle w:val="apple-style-span"/>
          <w:sz w:val="28"/>
          <w:szCs w:val="28"/>
          <w:lang w:val="ru-RU"/>
        </w:rPr>
        <w:t xml:space="preserve"> трикальцийфосфата в</w:t>
      </w:r>
      <w:r w:rsidRPr="00DA50BF">
        <w:rPr>
          <w:rStyle w:val="apple-converted-space"/>
          <w:sz w:val="28"/>
          <w:szCs w:val="28"/>
          <w:lang w:val="ru-RU"/>
        </w:rPr>
        <w:t xml:space="preserve"> </w:t>
      </w:r>
      <w:r w:rsidRPr="00DA50BF">
        <w:rPr>
          <w:rStyle w:val="apple-style-span"/>
          <w:sz w:val="28"/>
          <w:szCs w:val="28"/>
          <w:lang w:val="ru-RU"/>
        </w:rPr>
        <w:t>присутствии</w:t>
      </w:r>
      <w:r w:rsidRPr="00DA50BF">
        <w:rPr>
          <w:rStyle w:val="apple-converted-space"/>
          <w:sz w:val="28"/>
          <w:szCs w:val="28"/>
          <w:lang w:val="ru-RU"/>
        </w:rPr>
        <w:t xml:space="preserve"> </w:t>
      </w:r>
      <w:r w:rsidRPr="00DA50BF">
        <w:rPr>
          <w:rStyle w:val="apple-style-span"/>
          <w:sz w:val="28"/>
          <w:szCs w:val="28"/>
          <w:lang w:val="ru-RU"/>
        </w:rPr>
        <w:t>примесей</w:t>
      </w:r>
      <w:r w:rsidRPr="00DA50BF">
        <w:rPr>
          <w:rStyle w:val="apple-converted-space"/>
          <w:sz w:val="28"/>
          <w:szCs w:val="28"/>
          <w:lang w:val="ru-RU"/>
        </w:rPr>
        <w:t xml:space="preserve"> </w:t>
      </w:r>
      <w:r w:rsidRPr="00DA50BF">
        <w:rPr>
          <w:rStyle w:val="apple-style-span"/>
          <w:sz w:val="28"/>
          <w:szCs w:val="28"/>
          <w:lang w:val="ru-RU"/>
        </w:rPr>
        <w:t>карбоната кальция.</w:t>
      </w:r>
      <w:r w:rsidRPr="00DA50BF">
        <w:rPr>
          <w:b/>
          <w:sz w:val="28"/>
          <w:szCs w:val="28"/>
          <w:lang w:val="ru-RU"/>
        </w:rPr>
        <w:t xml:space="preserve"> </w:t>
      </w:r>
    </w:p>
    <w:p w:rsidR="00135BCC" w:rsidRPr="005A66BB" w:rsidRDefault="00135BCC" w:rsidP="00487267">
      <w:pPr>
        <w:ind w:firstLine="567"/>
        <w:jc w:val="both"/>
        <w:rPr>
          <w:b/>
          <w:sz w:val="28"/>
          <w:szCs w:val="28"/>
          <w:lang w:val="ru-RU"/>
        </w:rPr>
      </w:pPr>
      <w:r w:rsidRPr="005A66BB">
        <w:rPr>
          <w:sz w:val="28"/>
          <w:szCs w:val="28"/>
          <w:lang w:val="ru-RU"/>
        </w:rPr>
        <w:t>Установлено,</w:t>
      </w:r>
      <w:r>
        <w:rPr>
          <w:sz w:val="28"/>
          <w:szCs w:val="28"/>
          <w:lang w:val="ru-RU"/>
        </w:rPr>
        <w:t xml:space="preserve"> что </w:t>
      </w:r>
      <w:r w:rsidRPr="005A66BB">
        <w:rPr>
          <w:sz w:val="28"/>
          <w:szCs w:val="28"/>
          <w:lang w:val="ru-RU"/>
        </w:rPr>
        <w:t>увеличение содержания CaCO</w:t>
      </w:r>
      <w:r w:rsidRPr="005A66BB">
        <w:rPr>
          <w:sz w:val="28"/>
          <w:szCs w:val="28"/>
          <w:vertAlign w:val="subscript"/>
          <w:lang w:val="ru-RU"/>
        </w:rPr>
        <w:t>3</w:t>
      </w:r>
      <w:r w:rsidRPr="005A66BB">
        <w:rPr>
          <w:sz w:val="28"/>
          <w:szCs w:val="28"/>
          <w:lang w:val="ru-RU"/>
        </w:rPr>
        <w:t xml:space="preserve"> в составе фосфорита уменьшает скорость </w:t>
      </w:r>
      <w:r>
        <w:rPr>
          <w:sz w:val="28"/>
          <w:szCs w:val="28"/>
          <w:lang w:val="ru-RU"/>
        </w:rPr>
        <w:t>отгонки фосфора, его выход</w:t>
      </w:r>
      <w:r w:rsidRPr="005A66BB">
        <w:rPr>
          <w:sz w:val="28"/>
          <w:szCs w:val="28"/>
          <w:lang w:val="ru-RU"/>
        </w:rPr>
        <w:t xml:space="preserve"> и при соотношении  P</w:t>
      </w:r>
      <w:r w:rsidRPr="005A66BB">
        <w:rPr>
          <w:sz w:val="28"/>
          <w:szCs w:val="28"/>
          <w:vertAlign w:val="subscript"/>
          <w:lang w:val="ru-RU"/>
        </w:rPr>
        <w:t>2</w:t>
      </w:r>
      <w:r w:rsidRPr="005A66BB">
        <w:rPr>
          <w:sz w:val="28"/>
          <w:szCs w:val="28"/>
          <w:lang w:val="ru-RU"/>
        </w:rPr>
        <w:t>O</w:t>
      </w:r>
      <w:r w:rsidRPr="005A66BB">
        <w:rPr>
          <w:sz w:val="28"/>
          <w:szCs w:val="28"/>
          <w:vertAlign w:val="subscript"/>
          <w:lang w:val="ru-RU"/>
        </w:rPr>
        <w:t xml:space="preserve">5 </w:t>
      </w:r>
      <w:r w:rsidRPr="005A66BB">
        <w:rPr>
          <w:sz w:val="28"/>
          <w:szCs w:val="28"/>
          <w:lang w:val="ru-RU"/>
        </w:rPr>
        <w:t>: CaO = 1 : 6 процес</w:t>
      </w:r>
      <w:r>
        <w:rPr>
          <w:sz w:val="28"/>
          <w:szCs w:val="28"/>
          <w:lang w:val="ru-RU"/>
        </w:rPr>
        <w:t>с</w:t>
      </w:r>
      <w:r w:rsidRPr="005A66BB">
        <w:rPr>
          <w:sz w:val="28"/>
          <w:szCs w:val="28"/>
          <w:lang w:val="ru-RU"/>
        </w:rPr>
        <w:t xml:space="preserve"> практически останавливается. Восстановление Ca</w:t>
      </w:r>
      <w:r w:rsidRPr="005A66BB">
        <w:rPr>
          <w:sz w:val="28"/>
          <w:szCs w:val="28"/>
          <w:vertAlign w:val="subscript"/>
          <w:lang w:val="ru-RU"/>
        </w:rPr>
        <w:t>3</w:t>
      </w:r>
      <w:r w:rsidRPr="005A66BB">
        <w:rPr>
          <w:sz w:val="28"/>
          <w:szCs w:val="28"/>
          <w:lang w:val="ru-RU"/>
        </w:rPr>
        <w:t>(PO</w:t>
      </w:r>
      <w:r w:rsidRPr="005A66BB">
        <w:rPr>
          <w:sz w:val="28"/>
          <w:szCs w:val="28"/>
          <w:vertAlign w:val="subscript"/>
          <w:lang w:val="ru-RU"/>
        </w:rPr>
        <w:t>4</w:t>
      </w:r>
      <w:r w:rsidRPr="005A66BB">
        <w:rPr>
          <w:sz w:val="28"/>
          <w:szCs w:val="28"/>
          <w:lang w:val="ru-RU"/>
        </w:rPr>
        <w:t>)</w:t>
      </w:r>
      <w:r w:rsidRPr="005A66BB">
        <w:rPr>
          <w:sz w:val="28"/>
          <w:szCs w:val="28"/>
          <w:vertAlign w:val="subscript"/>
          <w:lang w:val="ru-RU"/>
        </w:rPr>
        <w:t>2</w:t>
      </w:r>
      <w:r w:rsidRPr="005A66BB">
        <w:rPr>
          <w:sz w:val="28"/>
          <w:szCs w:val="28"/>
          <w:lang w:val="ru-RU"/>
        </w:rPr>
        <w:t xml:space="preserve"> происходит в диффузионной области.</w:t>
      </w:r>
    </w:p>
    <w:p w:rsidR="00413C2E" w:rsidRPr="0080726A" w:rsidRDefault="00135BCC" w:rsidP="00487267">
      <w:pPr>
        <w:ind w:firstLine="567"/>
        <w:jc w:val="both"/>
        <w:rPr>
          <w:rStyle w:val="apple-style-span"/>
          <w:sz w:val="28"/>
          <w:szCs w:val="28"/>
          <w:lang w:val="ru-RU"/>
        </w:rPr>
      </w:pPr>
      <w:r w:rsidRPr="002B43E8">
        <w:rPr>
          <w:sz w:val="28"/>
          <w:szCs w:val="28"/>
          <w:lang w:val="ru-RU"/>
        </w:rPr>
        <w:t xml:space="preserve">Установлено, что ввод примесей хлора к природному газу уменьшает </w:t>
      </w:r>
      <w:r w:rsidRPr="00DA50BF">
        <w:rPr>
          <w:sz w:val="28"/>
          <w:szCs w:val="28"/>
          <w:lang w:val="ru-RU"/>
        </w:rPr>
        <w:t>темпер</w:t>
      </w:r>
      <w:r>
        <w:rPr>
          <w:sz w:val="28"/>
          <w:szCs w:val="28"/>
          <w:lang w:val="ru-RU"/>
        </w:rPr>
        <w:t>а</w:t>
      </w:r>
      <w:r w:rsidRPr="00DA50BF">
        <w:rPr>
          <w:sz w:val="28"/>
          <w:szCs w:val="28"/>
          <w:lang w:val="ru-RU"/>
        </w:rPr>
        <w:t xml:space="preserve">турный интервал восстановительного процесса до </w:t>
      </w:r>
      <w:r w:rsidR="00634FE0">
        <w:rPr>
          <w:sz w:val="28"/>
          <w:szCs w:val="28"/>
          <w:lang w:val="ru-RU"/>
        </w:rPr>
        <w:t>600</w:t>
      </w:r>
      <w:r w:rsidR="0080726A" w:rsidRPr="0080726A">
        <w:rPr>
          <w:sz w:val="28"/>
          <w:szCs w:val="28"/>
          <w:lang w:val="ru-RU"/>
        </w:rPr>
        <w:t xml:space="preserve"> </w:t>
      </w:r>
      <w:r w:rsidR="0080726A">
        <w:rPr>
          <w:sz w:val="28"/>
          <w:szCs w:val="28"/>
          <w:lang w:val="ru-RU"/>
        </w:rPr>
        <w:t>–</w:t>
      </w:r>
      <w:r w:rsidR="0080726A" w:rsidRPr="0080726A">
        <w:rPr>
          <w:sz w:val="28"/>
          <w:szCs w:val="28"/>
          <w:lang w:val="ru-RU"/>
        </w:rPr>
        <w:t xml:space="preserve"> </w:t>
      </w:r>
      <w:r w:rsidR="00634FE0">
        <w:rPr>
          <w:sz w:val="28"/>
          <w:szCs w:val="28"/>
          <w:lang w:val="ru-RU"/>
        </w:rPr>
        <w:t>1000К</w:t>
      </w:r>
      <w:r w:rsidRPr="00DA50BF">
        <w:rPr>
          <w:sz w:val="28"/>
          <w:szCs w:val="28"/>
          <w:lang w:val="ru-RU"/>
        </w:rPr>
        <w:t xml:space="preserve"> и </w:t>
      </w:r>
      <w:r w:rsidRPr="00DA50BF">
        <w:rPr>
          <w:rStyle w:val="apple-style-span"/>
          <w:sz w:val="28"/>
          <w:szCs w:val="28"/>
          <w:lang w:val="ru-RU"/>
        </w:rPr>
        <w:t>способствует</w:t>
      </w:r>
      <w:r w:rsidRPr="00DA50BF">
        <w:rPr>
          <w:rStyle w:val="apple-converted-space"/>
          <w:sz w:val="28"/>
          <w:szCs w:val="28"/>
          <w:lang w:val="ru-RU"/>
        </w:rPr>
        <w:t xml:space="preserve"> </w:t>
      </w:r>
      <w:r w:rsidRPr="00DA50BF">
        <w:rPr>
          <w:rStyle w:val="apple-style-span"/>
          <w:sz w:val="28"/>
          <w:szCs w:val="28"/>
          <w:lang w:val="ru-RU"/>
        </w:rPr>
        <w:t>образованию</w:t>
      </w:r>
      <w:r w:rsidRPr="00DA50BF">
        <w:rPr>
          <w:rStyle w:val="apple-converted-space"/>
          <w:sz w:val="28"/>
          <w:szCs w:val="28"/>
          <w:lang w:val="ru-RU"/>
        </w:rPr>
        <w:t xml:space="preserve"> </w:t>
      </w:r>
      <w:r w:rsidRPr="00DA50BF">
        <w:rPr>
          <w:rStyle w:val="apple-style-span"/>
          <w:sz w:val="28"/>
          <w:szCs w:val="28"/>
          <w:lang w:val="ru-RU"/>
        </w:rPr>
        <w:t>углеводородных высокореакционных</w:t>
      </w:r>
      <w:r w:rsidRPr="00DA50BF">
        <w:rPr>
          <w:rStyle w:val="apple-converted-space"/>
          <w:sz w:val="28"/>
          <w:szCs w:val="28"/>
          <w:lang w:val="ru-RU"/>
        </w:rPr>
        <w:t xml:space="preserve"> </w:t>
      </w:r>
      <w:r w:rsidRPr="00DA50BF">
        <w:rPr>
          <w:rStyle w:val="apple-style-span"/>
          <w:sz w:val="28"/>
          <w:szCs w:val="28"/>
          <w:lang w:val="ru-RU"/>
        </w:rPr>
        <w:t>радикалов</w:t>
      </w:r>
      <w:r w:rsidRPr="00DA50BF">
        <w:rPr>
          <w:rStyle w:val="apple-converted-space"/>
          <w:sz w:val="28"/>
          <w:szCs w:val="28"/>
          <w:lang w:val="ru-RU"/>
        </w:rPr>
        <w:t xml:space="preserve"> </w:t>
      </w:r>
      <w:r w:rsidRPr="00DA50BF">
        <w:rPr>
          <w:rStyle w:val="apple-style-span"/>
          <w:sz w:val="28"/>
          <w:szCs w:val="28"/>
          <w:lang w:val="ru-RU"/>
        </w:rPr>
        <w:t>и</w:t>
      </w:r>
      <w:r w:rsidRPr="00DA50BF">
        <w:rPr>
          <w:rStyle w:val="apple-converted-space"/>
          <w:sz w:val="28"/>
          <w:szCs w:val="28"/>
          <w:lang w:val="ru-RU"/>
        </w:rPr>
        <w:t xml:space="preserve"> </w:t>
      </w:r>
      <w:r w:rsidRPr="00DA50BF">
        <w:rPr>
          <w:rStyle w:val="apple-style-span"/>
          <w:sz w:val="28"/>
          <w:szCs w:val="28"/>
          <w:lang w:val="ru-RU"/>
        </w:rPr>
        <w:t>перевода</w:t>
      </w:r>
      <w:r w:rsidRPr="00DA50BF">
        <w:rPr>
          <w:rStyle w:val="apple-converted-space"/>
          <w:sz w:val="28"/>
          <w:szCs w:val="28"/>
          <w:lang w:val="ru-RU"/>
        </w:rPr>
        <w:t xml:space="preserve"> </w:t>
      </w:r>
      <w:r w:rsidRPr="00DA50BF">
        <w:rPr>
          <w:rStyle w:val="apple-style-span"/>
          <w:sz w:val="28"/>
          <w:szCs w:val="28"/>
          <w:lang w:val="ru-RU"/>
        </w:rPr>
        <w:t>процесса</w:t>
      </w:r>
      <w:r w:rsidRPr="00DA50BF">
        <w:rPr>
          <w:rStyle w:val="apple-converted-space"/>
          <w:sz w:val="28"/>
          <w:szCs w:val="28"/>
          <w:lang w:val="ru-RU"/>
        </w:rPr>
        <w:t xml:space="preserve"> </w:t>
      </w:r>
      <w:r w:rsidRPr="00DA50BF">
        <w:rPr>
          <w:rStyle w:val="apple-style-span"/>
          <w:sz w:val="28"/>
          <w:szCs w:val="28"/>
          <w:lang w:val="ru-RU"/>
        </w:rPr>
        <w:t>в цепной</w:t>
      </w:r>
      <w:r w:rsidRPr="00DA50BF">
        <w:rPr>
          <w:rStyle w:val="apple-converted-space"/>
          <w:sz w:val="28"/>
          <w:szCs w:val="28"/>
          <w:lang w:val="ru-RU"/>
        </w:rPr>
        <w:t xml:space="preserve"> </w:t>
      </w:r>
      <w:r w:rsidRPr="00DA50BF">
        <w:rPr>
          <w:rStyle w:val="apple-style-span"/>
          <w:sz w:val="28"/>
          <w:szCs w:val="28"/>
          <w:lang w:val="ru-RU"/>
        </w:rPr>
        <w:t>механизм.</w:t>
      </w:r>
      <w:r w:rsidR="00413C2E" w:rsidRPr="00413C2E">
        <w:rPr>
          <w:rStyle w:val="apple-style-span"/>
          <w:sz w:val="28"/>
          <w:szCs w:val="28"/>
          <w:lang w:val="ru-RU"/>
        </w:rPr>
        <w:t xml:space="preserve"> </w:t>
      </w:r>
      <w:r w:rsidRPr="00933D4C">
        <w:rPr>
          <w:rStyle w:val="apple-style-span"/>
          <w:sz w:val="28"/>
          <w:szCs w:val="28"/>
          <w:lang w:val="ru-RU"/>
        </w:rPr>
        <w:t>Доказано,</w:t>
      </w:r>
      <w:r w:rsidRPr="00933D4C">
        <w:rPr>
          <w:rStyle w:val="apple-converted-space"/>
          <w:sz w:val="28"/>
          <w:szCs w:val="28"/>
          <w:lang w:val="ru-RU"/>
        </w:rPr>
        <w:t xml:space="preserve"> ч</w:t>
      </w:r>
      <w:r w:rsidRPr="00933D4C">
        <w:rPr>
          <w:rStyle w:val="apple-style-span"/>
          <w:sz w:val="28"/>
          <w:szCs w:val="28"/>
          <w:lang w:val="ru-RU"/>
        </w:rPr>
        <w:t>то</w:t>
      </w:r>
      <w:r w:rsidRPr="00933D4C">
        <w:rPr>
          <w:rStyle w:val="apple-converted-space"/>
          <w:sz w:val="28"/>
          <w:szCs w:val="28"/>
          <w:lang w:val="ru-RU"/>
        </w:rPr>
        <w:t xml:space="preserve"> </w:t>
      </w:r>
      <w:r w:rsidR="001344E3" w:rsidRPr="00933D4C">
        <w:rPr>
          <w:rStyle w:val="apple-style-span"/>
          <w:sz w:val="28"/>
          <w:szCs w:val="28"/>
          <w:lang w:val="ru-RU"/>
        </w:rPr>
        <w:t>рациональными</w:t>
      </w:r>
      <w:r w:rsidRPr="00933D4C">
        <w:rPr>
          <w:rStyle w:val="apple-converted-space"/>
          <w:sz w:val="28"/>
          <w:szCs w:val="28"/>
          <w:lang w:val="ru-RU"/>
        </w:rPr>
        <w:t xml:space="preserve"> </w:t>
      </w:r>
      <w:r w:rsidRPr="00933D4C">
        <w:rPr>
          <w:rStyle w:val="apple-style-span"/>
          <w:sz w:val="28"/>
          <w:szCs w:val="28"/>
          <w:lang w:val="ru-RU"/>
        </w:rPr>
        <w:t>параметрами</w:t>
      </w:r>
      <w:r w:rsidRPr="00933D4C">
        <w:rPr>
          <w:rStyle w:val="apple-converted-space"/>
          <w:sz w:val="28"/>
          <w:szCs w:val="28"/>
          <w:lang w:val="ru-RU"/>
        </w:rPr>
        <w:t xml:space="preserve"> возгонки</w:t>
      </w:r>
      <w:r w:rsidRPr="00933D4C">
        <w:rPr>
          <w:rStyle w:val="apple-style-span"/>
          <w:sz w:val="28"/>
          <w:szCs w:val="28"/>
          <w:lang w:val="ru-RU"/>
        </w:rPr>
        <w:t xml:space="preserve"> фосфора</w:t>
      </w:r>
      <w:r w:rsidRPr="00933D4C">
        <w:rPr>
          <w:rStyle w:val="apple-converted-space"/>
          <w:sz w:val="28"/>
          <w:szCs w:val="28"/>
          <w:lang w:val="ru-RU"/>
        </w:rPr>
        <w:t xml:space="preserve"> </w:t>
      </w:r>
      <w:r w:rsidRPr="00933D4C">
        <w:rPr>
          <w:rStyle w:val="apple-style-span"/>
          <w:sz w:val="28"/>
          <w:szCs w:val="28"/>
          <w:lang w:val="ru-RU"/>
        </w:rPr>
        <w:t>из</w:t>
      </w:r>
      <w:r w:rsidRPr="00933D4C">
        <w:rPr>
          <w:rStyle w:val="apple-converted-space"/>
          <w:sz w:val="28"/>
          <w:szCs w:val="28"/>
          <w:lang w:val="ru-RU"/>
        </w:rPr>
        <w:t xml:space="preserve"> </w:t>
      </w:r>
      <w:r w:rsidRPr="00933D4C">
        <w:rPr>
          <w:rStyle w:val="apple-style-span"/>
          <w:sz w:val="28"/>
          <w:szCs w:val="28"/>
          <w:lang w:val="ru-RU"/>
        </w:rPr>
        <w:t>фосфоритов</w:t>
      </w:r>
      <w:r w:rsidRPr="00933D4C">
        <w:rPr>
          <w:rStyle w:val="apple-converted-space"/>
          <w:sz w:val="28"/>
          <w:szCs w:val="28"/>
          <w:lang w:val="ru-RU"/>
        </w:rPr>
        <w:t xml:space="preserve"> хлорангидридами углерода</w:t>
      </w:r>
      <w:r w:rsidRPr="00933D4C">
        <w:rPr>
          <w:rStyle w:val="apple-style-span"/>
          <w:sz w:val="28"/>
          <w:szCs w:val="28"/>
          <w:lang w:val="ru-RU"/>
        </w:rPr>
        <w:t xml:space="preserve"> являются</w:t>
      </w:r>
      <w:r w:rsidRPr="00933D4C">
        <w:rPr>
          <w:rStyle w:val="apple-converted-space"/>
          <w:sz w:val="28"/>
          <w:szCs w:val="28"/>
          <w:lang w:val="ru-RU"/>
        </w:rPr>
        <w:t xml:space="preserve"> </w:t>
      </w:r>
      <w:r w:rsidRPr="00933D4C">
        <w:rPr>
          <w:rStyle w:val="apple-style-span"/>
          <w:sz w:val="28"/>
          <w:szCs w:val="28"/>
          <w:lang w:val="ru-RU"/>
        </w:rPr>
        <w:t>стехиометрический расход и</w:t>
      </w:r>
      <w:r w:rsidRPr="00933D4C">
        <w:rPr>
          <w:rStyle w:val="apple-converted-space"/>
          <w:sz w:val="28"/>
          <w:szCs w:val="28"/>
          <w:lang w:val="ru-RU"/>
        </w:rPr>
        <w:t xml:space="preserve"> </w:t>
      </w:r>
      <w:r w:rsidRPr="00933D4C">
        <w:rPr>
          <w:rStyle w:val="apple-style-span"/>
          <w:sz w:val="28"/>
          <w:szCs w:val="28"/>
          <w:lang w:val="ru-RU"/>
        </w:rPr>
        <w:t>температурный режим</w:t>
      </w:r>
      <w:r w:rsidRPr="00933D4C">
        <w:rPr>
          <w:rStyle w:val="apple-converted-space"/>
          <w:sz w:val="28"/>
          <w:szCs w:val="28"/>
          <w:lang w:val="ru-RU"/>
        </w:rPr>
        <w:t xml:space="preserve"> </w:t>
      </w:r>
      <w:r w:rsidR="00634FE0" w:rsidRPr="00933D4C">
        <w:rPr>
          <w:sz w:val="28"/>
          <w:szCs w:val="28"/>
        </w:rPr>
        <w:t>623 ÷ 823К.</w:t>
      </w:r>
      <w:r w:rsidRPr="00933D4C">
        <w:rPr>
          <w:rStyle w:val="apple-style-span"/>
          <w:sz w:val="28"/>
          <w:szCs w:val="28"/>
          <w:lang w:val="ru-RU"/>
        </w:rPr>
        <w:t xml:space="preserve"> </w:t>
      </w:r>
    </w:p>
    <w:p w:rsidR="00135BCC" w:rsidRPr="003B737C" w:rsidRDefault="00135BCC" w:rsidP="00487267">
      <w:pPr>
        <w:ind w:firstLine="567"/>
        <w:jc w:val="both"/>
        <w:rPr>
          <w:rStyle w:val="apple-style-span"/>
          <w:sz w:val="28"/>
          <w:szCs w:val="28"/>
          <w:lang w:val="ru-RU"/>
        </w:rPr>
      </w:pPr>
      <w:r w:rsidRPr="003B737C">
        <w:rPr>
          <w:rStyle w:val="apple-style-span"/>
          <w:sz w:val="28"/>
          <w:szCs w:val="28"/>
          <w:lang w:val="ru-RU"/>
        </w:rPr>
        <w:t>Усовершенствована</w:t>
      </w:r>
      <w:r w:rsidRPr="003B737C">
        <w:rPr>
          <w:rStyle w:val="apple-converted-space"/>
          <w:sz w:val="28"/>
          <w:szCs w:val="28"/>
          <w:lang w:val="ru-RU"/>
        </w:rPr>
        <w:t xml:space="preserve"> </w:t>
      </w:r>
      <w:r w:rsidR="00DC4709">
        <w:rPr>
          <w:rStyle w:val="apple-converted-space"/>
          <w:sz w:val="28"/>
          <w:szCs w:val="28"/>
          <w:lang w:val="ru-RU"/>
        </w:rPr>
        <w:t xml:space="preserve">принципиальная </w:t>
      </w:r>
      <w:r w:rsidRPr="003B737C">
        <w:rPr>
          <w:rStyle w:val="apple-style-span"/>
          <w:sz w:val="28"/>
          <w:szCs w:val="28"/>
          <w:lang w:val="ru-RU"/>
        </w:rPr>
        <w:t>технологическая</w:t>
      </w:r>
      <w:r w:rsidRPr="003B737C">
        <w:rPr>
          <w:rStyle w:val="apple-converted-space"/>
          <w:sz w:val="28"/>
          <w:szCs w:val="28"/>
          <w:lang w:val="ru-RU"/>
        </w:rPr>
        <w:t xml:space="preserve"> </w:t>
      </w:r>
      <w:r w:rsidRPr="003B737C">
        <w:rPr>
          <w:rStyle w:val="apple-style-span"/>
          <w:sz w:val="28"/>
          <w:szCs w:val="28"/>
          <w:lang w:val="ru-RU"/>
        </w:rPr>
        <w:t>схема существующего</w:t>
      </w:r>
      <w:r w:rsidRPr="003B737C">
        <w:rPr>
          <w:rStyle w:val="apple-converted-space"/>
          <w:sz w:val="28"/>
          <w:szCs w:val="28"/>
          <w:lang w:val="ru-RU"/>
        </w:rPr>
        <w:t xml:space="preserve"> </w:t>
      </w:r>
      <w:r w:rsidRPr="003B737C">
        <w:rPr>
          <w:rStyle w:val="apple-style-span"/>
          <w:sz w:val="28"/>
          <w:szCs w:val="28"/>
          <w:lang w:val="ru-RU"/>
        </w:rPr>
        <w:t>электротермического</w:t>
      </w:r>
      <w:r w:rsidRPr="003B737C">
        <w:rPr>
          <w:rStyle w:val="apple-converted-space"/>
          <w:sz w:val="28"/>
          <w:szCs w:val="28"/>
          <w:lang w:val="ru-RU"/>
        </w:rPr>
        <w:t xml:space="preserve"> </w:t>
      </w:r>
      <w:r w:rsidRPr="003B737C">
        <w:rPr>
          <w:rStyle w:val="apple-style-span"/>
          <w:sz w:val="28"/>
          <w:szCs w:val="28"/>
          <w:lang w:val="ru-RU"/>
        </w:rPr>
        <w:t>метода</w:t>
      </w:r>
      <w:r w:rsidRPr="003B737C">
        <w:rPr>
          <w:rStyle w:val="apple-converted-space"/>
          <w:sz w:val="28"/>
          <w:szCs w:val="28"/>
          <w:lang w:val="ru-RU"/>
        </w:rPr>
        <w:t xml:space="preserve"> </w:t>
      </w:r>
      <w:r w:rsidRPr="003B737C">
        <w:rPr>
          <w:rStyle w:val="apple-style-span"/>
          <w:sz w:val="28"/>
          <w:szCs w:val="28"/>
          <w:lang w:val="ru-RU"/>
        </w:rPr>
        <w:t>получения фосфора,</w:t>
      </w:r>
      <w:r w:rsidRPr="003B737C">
        <w:rPr>
          <w:rStyle w:val="apple-converted-space"/>
          <w:sz w:val="28"/>
          <w:szCs w:val="28"/>
          <w:lang w:val="ru-RU"/>
        </w:rPr>
        <w:t xml:space="preserve"> </w:t>
      </w:r>
      <w:r w:rsidRPr="003B737C">
        <w:rPr>
          <w:rStyle w:val="apple-style-span"/>
          <w:sz w:val="28"/>
          <w:szCs w:val="28"/>
          <w:lang w:val="ru-RU"/>
        </w:rPr>
        <w:t>который</w:t>
      </w:r>
      <w:r w:rsidRPr="003B737C">
        <w:rPr>
          <w:rStyle w:val="apple-converted-space"/>
          <w:sz w:val="28"/>
          <w:szCs w:val="28"/>
          <w:lang w:val="ru-RU"/>
        </w:rPr>
        <w:t xml:space="preserve"> </w:t>
      </w:r>
      <w:r w:rsidRPr="003B737C">
        <w:rPr>
          <w:rStyle w:val="apple-style-span"/>
          <w:sz w:val="28"/>
          <w:szCs w:val="28"/>
          <w:lang w:val="ru-RU"/>
        </w:rPr>
        <w:t>основывается на</w:t>
      </w:r>
      <w:r w:rsidRPr="003B737C">
        <w:rPr>
          <w:rStyle w:val="apple-converted-space"/>
          <w:sz w:val="28"/>
          <w:szCs w:val="28"/>
          <w:lang w:val="ru-RU"/>
        </w:rPr>
        <w:t xml:space="preserve"> </w:t>
      </w:r>
      <w:r w:rsidRPr="003B737C">
        <w:rPr>
          <w:rStyle w:val="apple-style-span"/>
          <w:sz w:val="28"/>
          <w:szCs w:val="28"/>
          <w:lang w:val="ru-RU"/>
        </w:rPr>
        <w:t>использовании оксида углерода для получения</w:t>
      </w:r>
      <w:r w:rsidRPr="003B737C">
        <w:rPr>
          <w:rStyle w:val="apple-converted-space"/>
          <w:sz w:val="28"/>
          <w:szCs w:val="28"/>
          <w:lang w:val="ru-RU"/>
        </w:rPr>
        <w:t xml:space="preserve"> </w:t>
      </w:r>
      <w:r w:rsidRPr="003B737C">
        <w:rPr>
          <w:rStyle w:val="apple-style-span"/>
          <w:sz w:val="28"/>
          <w:szCs w:val="28"/>
          <w:lang w:val="ru-RU"/>
        </w:rPr>
        <w:t>фосгена</w:t>
      </w:r>
      <w:r w:rsidRPr="003B737C">
        <w:rPr>
          <w:rStyle w:val="apple-converted-space"/>
          <w:sz w:val="28"/>
          <w:szCs w:val="28"/>
          <w:lang w:val="ru-RU"/>
        </w:rPr>
        <w:t xml:space="preserve"> </w:t>
      </w:r>
      <w:r w:rsidRPr="003B737C">
        <w:rPr>
          <w:rStyle w:val="apple-style-span"/>
          <w:sz w:val="28"/>
          <w:szCs w:val="28"/>
          <w:lang w:val="ru-RU"/>
        </w:rPr>
        <w:t>и</w:t>
      </w:r>
      <w:r w:rsidRPr="003B737C">
        <w:rPr>
          <w:rStyle w:val="apple-converted-space"/>
          <w:sz w:val="28"/>
          <w:szCs w:val="28"/>
          <w:lang w:val="ru-RU"/>
        </w:rPr>
        <w:t xml:space="preserve"> отгонки </w:t>
      </w:r>
      <w:r w:rsidRPr="003B737C">
        <w:rPr>
          <w:rStyle w:val="apple-style-span"/>
          <w:sz w:val="28"/>
          <w:szCs w:val="28"/>
          <w:lang w:val="ru-RU"/>
        </w:rPr>
        <w:t>хлорокиси фосфора из фосфатного</w:t>
      </w:r>
      <w:r w:rsidR="00C94D6D">
        <w:rPr>
          <w:rStyle w:val="apple-converted-space"/>
          <w:sz w:val="28"/>
          <w:szCs w:val="28"/>
          <w:lang w:val="ru-RU"/>
        </w:rPr>
        <w:t xml:space="preserve"> </w:t>
      </w:r>
      <w:r w:rsidRPr="003B737C">
        <w:rPr>
          <w:rStyle w:val="apple-style-span"/>
          <w:sz w:val="28"/>
          <w:szCs w:val="28"/>
          <w:lang w:val="ru-RU"/>
        </w:rPr>
        <w:t>сырья.</w:t>
      </w:r>
      <w:r w:rsidR="00413C2E" w:rsidRPr="00413C2E">
        <w:rPr>
          <w:rStyle w:val="apple-style-span"/>
          <w:sz w:val="28"/>
          <w:szCs w:val="28"/>
          <w:lang w:val="ru-RU"/>
        </w:rPr>
        <w:t xml:space="preserve"> </w:t>
      </w:r>
      <w:r w:rsidRPr="003B737C">
        <w:rPr>
          <w:rStyle w:val="apple-style-span"/>
          <w:sz w:val="28"/>
          <w:szCs w:val="28"/>
          <w:lang w:val="ru-RU"/>
        </w:rPr>
        <w:t>Предложен</w:t>
      </w:r>
      <w:r w:rsidRPr="003B737C">
        <w:rPr>
          <w:rStyle w:val="apple-converted-space"/>
          <w:sz w:val="28"/>
          <w:szCs w:val="28"/>
          <w:lang w:val="ru-RU"/>
        </w:rPr>
        <w:t xml:space="preserve"> </w:t>
      </w:r>
      <w:r w:rsidRPr="003B737C">
        <w:rPr>
          <w:rStyle w:val="apple-style-span"/>
          <w:sz w:val="28"/>
          <w:szCs w:val="28"/>
          <w:lang w:val="ru-RU"/>
        </w:rPr>
        <w:t>и</w:t>
      </w:r>
      <w:r w:rsidRPr="003B737C">
        <w:rPr>
          <w:rStyle w:val="apple-converted-space"/>
          <w:sz w:val="28"/>
          <w:szCs w:val="28"/>
          <w:lang w:val="ru-RU"/>
        </w:rPr>
        <w:t xml:space="preserve"> </w:t>
      </w:r>
      <w:r w:rsidRPr="003B737C">
        <w:rPr>
          <w:rStyle w:val="apple-style-span"/>
          <w:sz w:val="28"/>
          <w:szCs w:val="28"/>
          <w:lang w:val="ru-RU"/>
        </w:rPr>
        <w:t>разработан</w:t>
      </w:r>
      <w:r w:rsidRPr="003B737C">
        <w:rPr>
          <w:rStyle w:val="apple-converted-space"/>
          <w:sz w:val="28"/>
          <w:szCs w:val="28"/>
          <w:lang w:val="ru-RU"/>
        </w:rPr>
        <w:t xml:space="preserve"> </w:t>
      </w:r>
      <w:r w:rsidRPr="003B737C">
        <w:rPr>
          <w:rStyle w:val="apple-style-span"/>
          <w:sz w:val="28"/>
          <w:szCs w:val="28"/>
          <w:lang w:val="ru-RU"/>
        </w:rPr>
        <w:t>технологический</w:t>
      </w:r>
      <w:r w:rsidRPr="003B737C">
        <w:rPr>
          <w:rStyle w:val="apple-converted-space"/>
          <w:sz w:val="28"/>
          <w:szCs w:val="28"/>
          <w:lang w:val="ru-RU"/>
        </w:rPr>
        <w:t xml:space="preserve"> </w:t>
      </w:r>
      <w:r w:rsidRPr="003B737C">
        <w:rPr>
          <w:rStyle w:val="apple-style-span"/>
          <w:sz w:val="28"/>
          <w:szCs w:val="28"/>
          <w:lang w:val="ru-RU"/>
        </w:rPr>
        <w:t>процесс переработки</w:t>
      </w:r>
      <w:r w:rsidRPr="003B737C">
        <w:rPr>
          <w:rStyle w:val="apple-converted-space"/>
          <w:sz w:val="28"/>
          <w:szCs w:val="28"/>
          <w:lang w:val="ru-RU"/>
        </w:rPr>
        <w:t xml:space="preserve"> </w:t>
      </w:r>
      <w:r w:rsidRPr="003B737C">
        <w:rPr>
          <w:rStyle w:val="apple-style-span"/>
          <w:sz w:val="28"/>
          <w:szCs w:val="28"/>
          <w:lang w:val="ru-RU"/>
        </w:rPr>
        <w:t>высококарбонатных</w:t>
      </w:r>
      <w:r w:rsidRPr="003B737C">
        <w:rPr>
          <w:rStyle w:val="apple-converted-space"/>
          <w:sz w:val="28"/>
          <w:szCs w:val="28"/>
          <w:lang w:val="ru-RU"/>
        </w:rPr>
        <w:t xml:space="preserve"> </w:t>
      </w:r>
      <w:r w:rsidRPr="003B737C">
        <w:rPr>
          <w:rStyle w:val="apple-style-span"/>
          <w:sz w:val="28"/>
          <w:szCs w:val="28"/>
          <w:lang w:val="ru-RU"/>
        </w:rPr>
        <w:t>забалансовых фосфоритов</w:t>
      </w:r>
      <w:r w:rsidRPr="003B737C">
        <w:rPr>
          <w:rStyle w:val="apple-converted-space"/>
          <w:sz w:val="28"/>
          <w:szCs w:val="28"/>
          <w:lang w:val="ru-RU"/>
        </w:rPr>
        <w:t xml:space="preserve"> </w:t>
      </w:r>
      <w:r w:rsidRPr="003B737C">
        <w:rPr>
          <w:rStyle w:val="apple-style-span"/>
          <w:sz w:val="28"/>
          <w:szCs w:val="28"/>
          <w:lang w:val="ru-RU"/>
        </w:rPr>
        <w:t>Незвиского месторождения путем</w:t>
      </w:r>
      <w:r w:rsidRPr="003B737C">
        <w:rPr>
          <w:rStyle w:val="apple-converted-space"/>
          <w:sz w:val="28"/>
          <w:szCs w:val="28"/>
          <w:lang w:val="ru-RU"/>
        </w:rPr>
        <w:t xml:space="preserve"> от</w:t>
      </w:r>
      <w:r w:rsidR="00E9650F">
        <w:rPr>
          <w:rStyle w:val="apple-converted-space"/>
          <w:sz w:val="28"/>
          <w:szCs w:val="28"/>
          <w:lang w:val="ru-RU"/>
        </w:rPr>
        <w:t>гонки</w:t>
      </w:r>
      <w:r w:rsidRPr="003B737C">
        <w:rPr>
          <w:rStyle w:val="apple-converted-space"/>
          <w:sz w:val="28"/>
          <w:szCs w:val="28"/>
          <w:lang w:val="ru-RU"/>
        </w:rPr>
        <w:t xml:space="preserve"> </w:t>
      </w:r>
      <w:r w:rsidRPr="003B737C">
        <w:rPr>
          <w:rStyle w:val="apple-style-span"/>
          <w:sz w:val="28"/>
          <w:szCs w:val="28"/>
          <w:lang w:val="ru-RU"/>
        </w:rPr>
        <w:t>фосфора</w:t>
      </w:r>
      <w:r w:rsidRPr="003B737C">
        <w:rPr>
          <w:rStyle w:val="apple-converted-space"/>
          <w:sz w:val="28"/>
          <w:szCs w:val="28"/>
          <w:lang w:val="ru-RU"/>
        </w:rPr>
        <w:t xml:space="preserve"> </w:t>
      </w:r>
      <w:r w:rsidRPr="003B737C">
        <w:rPr>
          <w:rStyle w:val="apple-style-span"/>
          <w:sz w:val="28"/>
          <w:szCs w:val="28"/>
          <w:lang w:val="ru-RU"/>
        </w:rPr>
        <w:t xml:space="preserve">из них тетрахлорметаном. </w:t>
      </w:r>
    </w:p>
    <w:p w:rsidR="00135BCC" w:rsidRDefault="00135BCC" w:rsidP="00487267">
      <w:pPr>
        <w:ind w:firstLine="567"/>
        <w:jc w:val="both"/>
        <w:rPr>
          <w:sz w:val="28"/>
          <w:szCs w:val="28"/>
          <w:lang w:val="ru-RU"/>
        </w:rPr>
      </w:pPr>
      <w:r w:rsidRPr="00AE2699">
        <w:rPr>
          <w:sz w:val="28"/>
          <w:szCs w:val="28"/>
          <w:lang w:val="ru-RU"/>
        </w:rPr>
        <w:t xml:space="preserve">Проведенные технико-экономический расчеты свидетельствуют о технической эффективности и экономической целесообразности разработанной технологии </w:t>
      </w:r>
      <w:r>
        <w:rPr>
          <w:sz w:val="28"/>
          <w:szCs w:val="28"/>
          <w:lang w:val="ru-RU"/>
        </w:rPr>
        <w:t>переработки</w:t>
      </w:r>
      <w:r w:rsidRPr="00AE2699">
        <w:rPr>
          <w:sz w:val="28"/>
          <w:szCs w:val="28"/>
          <w:lang w:val="ru-RU"/>
        </w:rPr>
        <w:t xml:space="preserve"> фосфатных руд для дальнейшего использования при получении фосфо</w:t>
      </w:r>
      <w:r w:rsidR="00FB046B">
        <w:rPr>
          <w:sz w:val="28"/>
          <w:szCs w:val="28"/>
          <w:lang w:val="ru-RU"/>
        </w:rPr>
        <w:t>рной кислоты</w:t>
      </w:r>
      <w:r w:rsidRPr="00AE2699">
        <w:rPr>
          <w:sz w:val="28"/>
          <w:szCs w:val="28"/>
          <w:lang w:val="ru-RU"/>
        </w:rPr>
        <w:t>.</w:t>
      </w:r>
    </w:p>
    <w:p w:rsidR="004A392A" w:rsidRPr="006A725E" w:rsidRDefault="00135BCC" w:rsidP="00487267">
      <w:pPr>
        <w:ind w:firstLine="567"/>
        <w:jc w:val="both"/>
        <w:rPr>
          <w:i/>
          <w:sz w:val="28"/>
          <w:szCs w:val="28"/>
        </w:rPr>
      </w:pPr>
      <w:r w:rsidRPr="006A725E">
        <w:rPr>
          <w:i/>
          <w:sz w:val="28"/>
          <w:szCs w:val="28"/>
        </w:rPr>
        <w:t>Ключев</w:t>
      </w:r>
      <w:r w:rsidRPr="006A725E">
        <w:rPr>
          <w:i/>
          <w:sz w:val="28"/>
          <w:szCs w:val="28"/>
          <w:lang w:val="ru-RU"/>
        </w:rPr>
        <w:t>ы</w:t>
      </w:r>
      <w:r w:rsidRPr="006A725E">
        <w:rPr>
          <w:i/>
          <w:sz w:val="28"/>
          <w:szCs w:val="28"/>
        </w:rPr>
        <w:t xml:space="preserve">е слова: </w:t>
      </w:r>
      <w:r w:rsidR="00933D4C" w:rsidRPr="006A725E">
        <w:rPr>
          <w:i/>
          <w:sz w:val="28"/>
          <w:szCs w:val="28"/>
          <w:lang w:val="ru-RU"/>
        </w:rPr>
        <w:t xml:space="preserve">разложение </w:t>
      </w:r>
      <w:r w:rsidRPr="006A725E">
        <w:rPr>
          <w:i/>
          <w:sz w:val="28"/>
          <w:szCs w:val="28"/>
        </w:rPr>
        <w:t>трикальц</w:t>
      </w:r>
      <w:r w:rsidRPr="006A725E">
        <w:rPr>
          <w:i/>
          <w:sz w:val="28"/>
          <w:szCs w:val="28"/>
          <w:lang w:val="ru-RU"/>
        </w:rPr>
        <w:t>и</w:t>
      </w:r>
      <w:r w:rsidRPr="006A725E">
        <w:rPr>
          <w:i/>
          <w:sz w:val="28"/>
          <w:szCs w:val="28"/>
        </w:rPr>
        <w:t>йфосфат</w:t>
      </w:r>
      <w:r w:rsidR="00933D4C" w:rsidRPr="006A725E">
        <w:rPr>
          <w:i/>
          <w:sz w:val="28"/>
          <w:szCs w:val="28"/>
          <w:lang w:val="ru-RU"/>
        </w:rPr>
        <w:t>а</w:t>
      </w:r>
      <w:r w:rsidRPr="006A725E">
        <w:rPr>
          <w:i/>
          <w:sz w:val="28"/>
          <w:szCs w:val="28"/>
        </w:rPr>
        <w:t>, забалансов</w:t>
      </w:r>
      <w:r w:rsidRPr="006A725E">
        <w:rPr>
          <w:i/>
          <w:sz w:val="28"/>
          <w:szCs w:val="28"/>
          <w:lang w:val="ru-RU"/>
        </w:rPr>
        <w:t>ые</w:t>
      </w:r>
      <w:r w:rsidRPr="006A725E">
        <w:rPr>
          <w:i/>
          <w:sz w:val="28"/>
          <w:szCs w:val="28"/>
        </w:rPr>
        <w:t xml:space="preserve"> фосфат</w:t>
      </w:r>
      <w:r w:rsidRPr="006A725E">
        <w:rPr>
          <w:i/>
          <w:sz w:val="28"/>
          <w:szCs w:val="28"/>
          <w:lang w:val="ru-RU"/>
        </w:rPr>
        <w:t>ы</w:t>
      </w:r>
      <w:r w:rsidRPr="006A725E">
        <w:rPr>
          <w:i/>
          <w:sz w:val="28"/>
          <w:szCs w:val="28"/>
        </w:rPr>
        <w:t xml:space="preserve">, тетрахлорометан, </w:t>
      </w:r>
      <w:r w:rsidR="00933D4C" w:rsidRPr="006A725E">
        <w:rPr>
          <w:i/>
          <w:sz w:val="28"/>
          <w:szCs w:val="28"/>
          <w:lang w:val="ru-RU"/>
        </w:rPr>
        <w:t xml:space="preserve">фосген, </w:t>
      </w:r>
      <w:r w:rsidRPr="006A725E">
        <w:rPr>
          <w:i/>
          <w:sz w:val="28"/>
          <w:szCs w:val="28"/>
          <w:lang w:val="ru-RU"/>
        </w:rPr>
        <w:t>хлорокись фосфора</w:t>
      </w:r>
      <w:r w:rsidRPr="006A725E">
        <w:rPr>
          <w:i/>
          <w:sz w:val="28"/>
          <w:szCs w:val="28"/>
        </w:rPr>
        <w:t>, фосф</w:t>
      </w:r>
      <w:r w:rsidRPr="006A725E">
        <w:rPr>
          <w:i/>
          <w:sz w:val="28"/>
          <w:szCs w:val="28"/>
          <w:lang w:val="ru-RU"/>
        </w:rPr>
        <w:t>орная</w:t>
      </w:r>
      <w:r w:rsidRPr="006A725E">
        <w:rPr>
          <w:i/>
          <w:sz w:val="28"/>
          <w:szCs w:val="28"/>
        </w:rPr>
        <w:t xml:space="preserve"> кислота</w:t>
      </w:r>
      <w:r w:rsidR="006A725E" w:rsidRPr="006A725E">
        <w:rPr>
          <w:i/>
          <w:sz w:val="28"/>
          <w:szCs w:val="28"/>
        </w:rPr>
        <w:t>, карбонат кальция</w:t>
      </w:r>
      <w:r w:rsidRPr="006A725E">
        <w:rPr>
          <w:i/>
          <w:sz w:val="28"/>
          <w:szCs w:val="28"/>
        </w:rPr>
        <w:t>.</w:t>
      </w:r>
    </w:p>
    <w:sectPr w:rsidR="004A392A" w:rsidRPr="006A725E" w:rsidSect="00A53C73">
      <w:headerReference w:type="default" r:id="rId26"/>
      <w:type w:val="continuous"/>
      <w:pgSz w:w="11906" w:h="16838" w:code="9"/>
      <w:pgMar w:top="1021" w:right="964" w:bottom="1021" w:left="964" w:header="709" w:footer="709" w:gutter="0"/>
      <w:pgNumType w:start="0" w:chapStyle="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1B77" w:rsidRDefault="00B91B77" w:rsidP="00135BCC">
      <w:r>
        <w:separator/>
      </w:r>
    </w:p>
  </w:endnote>
  <w:endnote w:type="continuationSeparator" w:id="1">
    <w:p w:rsidR="00B91B77" w:rsidRDefault="00B91B77" w:rsidP="00135B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1B77" w:rsidRDefault="00B91B77" w:rsidP="00135BCC">
      <w:r>
        <w:separator/>
      </w:r>
    </w:p>
  </w:footnote>
  <w:footnote w:type="continuationSeparator" w:id="1">
    <w:p w:rsidR="00B91B77" w:rsidRDefault="00B91B77" w:rsidP="00135B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5A69" w:rsidRDefault="00A53C73">
    <w:pPr>
      <w:pStyle w:val="a3"/>
      <w:jc w:val="center"/>
    </w:pPr>
    <w:fldSimple w:instr=" PAGE  \* Arabic  \* MERGEFORMAT ">
      <w:r w:rsidR="00FD3C76">
        <w:rPr>
          <w:noProof/>
        </w:rPr>
        <w:t>15</w:t>
      </w:r>
    </w:fldSimple>
  </w:p>
  <w:p w:rsidR="00C05A69" w:rsidRDefault="00C05A6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6493C"/>
    <w:multiLevelType w:val="hybridMultilevel"/>
    <w:tmpl w:val="8AFED8E6"/>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
    <w:nsid w:val="0C637440"/>
    <w:multiLevelType w:val="hybridMultilevel"/>
    <w:tmpl w:val="547EFB98"/>
    <w:lvl w:ilvl="0" w:tplc="8752F8A4">
      <w:start w:val="1"/>
      <w:numFmt w:val="decimal"/>
      <w:suff w:val="space"/>
      <w:lvlText w:val="%1."/>
      <w:lvlJc w:val="left"/>
      <w:pPr>
        <w:ind w:left="511" w:hanging="227"/>
      </w:pPr>
      <w:rPr>
        <w:rFonts w:hint="default"/>
      </w:rPr>
    </w:lvl>
    <w:lvl w:ilvl="1" w:tplc="04220019" w:tentative="1">
      <w:start w:val="1"/>
      <w:numFmt w:val="lowerLetter"/>
      <w:lvlText w:val="%2."/>
      <w:lvlJc w:val="left"/>
      <w:pPr>
        <w:ind w:left="1932" w:hanging="360"/>
      </w:pPr>
    </w:lvl>
    <w:lvl w:ilvl="2" w:tplc="0422001B" w:tentative="1">
      <w:start w:val="1"/>
      <w:numFmt w:val="lowerRoman"/>
      <w:lvlText w:val="%3."/>
      <w:lvlJc w:val="right"/>
      <w:pPr>
        <w:ind w:left="2652" w:hanging="180"/>
      </w:pPr>
    </w:lvl>
    <w:lvl w:ilvl="3" w:tplc="0422000F" w:tentative="1">
      <w:start w:val="1"/>
      <w:numFmt w:val="decimal"/>
      <w:lvlText w:val="%4."/>
      <w:lvlJc w:val="left"/>
      <w:pPr>
        <w:ind w:left="3372" w:hanging="360"/>
      </w:pPr>
    </w:lvl>
    <w:lvl w:ilvl="4" w:tplc="04220019" w:tentative="1">
      <w:start w:val="1"/>
      <w:numFmt w:val="lowerLetter"/>
      <w:lvlText w:val="%5."/>
      <w:lvlJc w:val="left"/>
      <w:pPr>
        <w:ind w:left="4092" w:hanging="360"/>
      </w:pPr>
    </w:lvl>
    <w:lvl w:ilvl="5" w:tplc="0422001B" w:tentative="1">
      <w:start w:val="1"/>
      <w:numFmt w:val="lowerRoman"/>
      <w:lvlText w:val="%6."/>
      <w:lvlJc w:val="right"/>
      <w:pPr>
        <w:ind w:left="4812" w:hanging="180"/>
      </w:pPr>
    </w:lvl>
    <w:lvl w:ilvl="6" w:tplc="0422000F" w:tentative="1">
      <w:start w:val="1"/>
      <w:numFmt w:val="decimal"/>
      <w:lvlText w:val="%7."/>
      <w:lvlJc w:val="left"/>
      <w:pPr>
        <w:ind w:left="5532" w:hanging="360"/>
      </w:pPr>
    </w:lvl>
    <w:lvl w:ilvl="7" w:tplc="04220019" w:tentative="1">
      <w:start w:val="1"/>
      <w:numFmt w:val="lowerLetter"/>
      <w:lvlText w:val="%8."/>
      <w:lvlJc w:val="left"/>
      <w:pPr>
        <w:ind w:left="6252" w:hanging="360"/>
      </w:pPr>
    </w:lvl>
    <w:lvl w:ilvl="8" w:tplc="0422001B" w:tentative="1">
      <w:start w:val="1"/>
      <w:numFmt w:val="lowerRoman"/>
      <w:lvlText w:val="%9."/>
      <w:lvlJc w:val="right"/>
      <w:pPr>
        <w:ind w:left="6972" w:hanging="180"/>
      </w:pPr>
    </w:lvl>
  </w:abstractNum>
  <w:abstractNum w:abstractNumId="2">
    <w:nsid w:val="1D3E1861"/>
    <w:multiLevelType w:val="hybridMultilevel"/>
    <w:tmpl w:val="2586C7AA"/>
    <w:lvl w:ilvl="0" w:tplc="45CE43FA">
      <w:numFmt w:val="bullet"/>
      <w:lvlText w:val="-"/>
      <w:lvlJc w:val="left"/>
      <w:pPr>
        <w:tabs>
          <w:tab w:val="num" w:pos="1698"/>
        </w:tabs>
        <w:ind w:left="1698" w:hanging="99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
    <w:nsid w:val="4E072B7D"/>
    <w:multiLevelType w:val="hybridMultilevel"/>
    <w:tmpl w:val="93F8111C"/>
    <w:lvl w:ilvl="0" w:tplc="329E6148">
      <w:start w:val="3"/>
      <w:numFmt w:val="bullet"/>
      <w:lvlText w:val=""/>
      <w:lvlJc w:val="left"/>
      <w:pPr>
        <w:ind w:left="1068" w:hanging="360"/>
      </w:pPr>
      <w:rPr>
        <w:rFonts w:ascii="Symbol" w:eastAsia="Times New Roman" w:hAnsi="Symbol" w:cs="Times New Roman" w:hint="default"/>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7F2570A9"/>
    <w:multiLevelType w:val="hybridMultilevel"/>
    <w:tmpl w:val="397E0A98"/>
    <w:lvl w:ilvl="0" w:tplc="0419000F">
      <w:start w:val="1"/>
      <w:numFmt w:val="decimal"/>
      <w:lvlText w:val="%1."/>
      <w:lvlJc w:val="left"/>
      <w:pPr>
        <w:tabs>
          <w:tab w:val="num" w:pos="720"/>
        </w:tabs>
        <w:ind w:left="720" w:hanging="360"/>
      </w:pPr>
    </w:lvl>
    <w:lvl w:ilvl="1" w:tplc="D87CA044">
      <w:start w:val="1"/>
      <w:numFmt w:val="decimal"/>
      <w:lvlText w:val="%2."/>
      <w:lvlJc w:val="left"/>
      <w:pPr>
        <w:tabs>
          <w:tab w:val="num" w:pos="2316"/>
        </w:tabs>
        <w:ind w:left="2316" w:hanging="1236"/>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mirrorMargins/>
  <w:doNotTrackMoves/>
  <w:defaultTabStop w:val="708"/>
  <w:hyphenationZone w:val="425"/>
  <w:drawingGridHorizontalSpacing w:val="120"/>
  <w:displayHorizontalDrawingGridEvery w:val="2"/>
  <w:characterSpacingControl w:val="doNotCompress"/>
  <w:hdrShapeDefaults>
    <o:shapedefaults v:ext="edit" spidmax="16386"/>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35BCC"/>
    <w:rsid w:val="00022308"/>
    <w:rsid w:val="000326AF"/>
    <w:rsid w:val="000468EB"/>
    <w:rsid w:val="0008328C"/>
    <w:rsid w:val="00085EDC"/>
    <w:rsid w:val="00090852"/>
    <w:rsid w:val="000A1403"/>
    <w:rsid w:val="000B23DC"/>
    <w:rsid w:val="000D3F48"/>
    <w:rsid w:val="000D5164"/>
    <w:rsid w:val="000F76C2"/>
    <w:rsid w:val="00105D6F"/>
    <w:rsid w:val="00106E1E"/>
    <w:rsid w:val="00112945"/>
    <w:rsid w:val="00113E21"/>
    <w:rsid w:val="001344E3"/>
    <w:rsid w:val="00135BCC"/>
    <w:rsid w:val="001418D5"/>
    <w:rsid w:val="00144976"/>
    <w:rsid w:val="00144C62"/>
    <w:rsid w:val="00171F9E"/>
    <w:rsid w:val="0017728D"/>
    <w:rsid w:val="00185C9C"/>
    <w:rsid w:val="001952D3"/>
    <w:rsid w:val="001A0180"/>
    <w:rsid w:val="001B2DF2"/>
    <w:rsid w:val="001C6BAC"/>
    <w:rsid w:val="001E7D5F"/>
    <w:rsid w:val="00210541"/>
    <w:rsid w:val="00232079"/>
    <w:rsid w:val="002338E1"/>
    <w:rsid w:val="00236F5F"/>
    <w:rsid w:val="00240983"/>
    <w:rsid w:val="00245392"/>
    <w:rsid w:val="0024738A"/>
    <w:rsid w:val="0025468D"/>
    <w:rsid w:val="00254828"/>
    <w:rsid w:val="00255972"/>
    <w:rsid w:val="00256DA1"/>
    <w:rsid w:val="00267BDF"/>
    <w:rsid w:val="00274BC4"/>
    <w:rsid w:val="002861E9"/>
    <w:rsid w:val="002A5B66"/>
    <w:rsid w:val="002B3075"/>
    <w:rsid w:val="002B58A0"/>
    <w:rsid w:val="002B68D3"/>
    <w:rsid w:val="002D62B9"/>
    <w:rsid w:val="002D6E0C"/>
    <w:rsid w:val="002E1D99"/>
    <w:rsid w:val="002F4B0A"/>
    <w:rsid w:val="002F60AC"/>
    <w:rsid w:val="00316000"/>
    <w:rsid w:val="00333DA3"/>
    <w:rsid w:val="003412DB"/>
    <w:rsid w:val="00352B79"/>
    <w:rsid w:val="00355713"/>
    <w:rsid w:val="00372E12"/>
    <w:rsid w:val="003749CB"/>
    <w:rsid w:val="003D31C2"/>
    <w:rsid w:val="003E1430"/>
    <w:rsid w:val="003E1E3C"/>
    <w:rsid w:val="003E57B3"/>
    <w:rsid w:val="00401166"/>
    <w:rsid w:val="00413C2E"/>
    <w:rsid w:val="00417E9A"/>
    <w:rsid w:val="00423093"/>
    <w:rsid w:val="0042613D"/>
    <w:rsid w:val="0042624D"/>
    <w:rsid w:val="00427C21"/>
    <w:rsid w:val="00452A52"/>
    <w:rsid w:val="00464092"/>
    <w:rsid w:val="004679CC"/>
    <w:rsid w:val="004732B5"/>
    <w:rsid w:val="00476105"/>
    <w:rsid w:val="00477310"/>
    <w:rsid w:val="00487267"/>
    <w:rsid w:val="00493832"/>
    <w:rsid w:val="004A21E8"/>
    <w:rsid w:val="004A37A5"/>
    <w:rsid w:val="004A392A"/>
    <w:rsid w:val="004A3FEF"/>
    <w:rsid w:val="004C4F6B"/>
    <w:rsid w:val="004D023B"/>
    <w:rsid w:val="004E3552"/>
    <w:rsid w:val="004F70C4"/>
    <w:rsid w:val="005001DB"/>
    <w:rsid w:val="00502C1A"/>
    <w:rsid w:val="005056B6"/>
    <w:rsid w:val="005473BC"/>
    <w:rsid w:val="00550A4A"/>
    <w:rsid w:val="00550F83"/>
    <w:rsid w:val="0055509B"/>
    <w:rsid w:val="00563884"/>
    <w:rsid w:val="0058057E"/>
    <w:rsid w:val="00583D05"/>
    <w:rsid w:val="00585493"/>
    <w:rsid w:val="005A24CA"/>
    <w:rsid w:val="005B61E5"/>
    <w:rsid w:val="005C6FB1"/>
    <w:rsid w:val="005D0269"/>
    <w:rsid w:val="005D4B38"/>
    <w:rsid w:val="005D4D33"/>
    <w:rsid w:val="005E565C"/>
    <w:rsid w:val="005F3E17"/>
    <w:rsid w:val="0061023C"/>
    <w:rsid w:val="00612E88"/>
    <w:rsid w:val="00614649"/>
    <w:rsid w:val="006346E6"/>
    <w:rsid w:val="00634FE0"/>
    <w:rsid w:val="0065004E"/>
    <w:rsid w:val="00657DCE"/>
    <w:rsid w:val="0066016C"/>
    <w:rsid w:val="00670C6B"/>
    <w:rsid w:val="00684660"/>
    <w:rsid w:val="00686AE3"/>
    <w:rsid w:val="006906F6"/>
    <w:rsid w:val="006A01F2"/>
    <w:rsid w:val="006A4122"/>
    <w:rsid w:val="006A4F60"/>
    <w:rsid w:val="006A725E"/>
    <w:rsid w:val="006B12B2"/>
    <w:rsid w:val="006C2194"/>
    <w:rsid w:val="006D03D0"/>
    <w:rsid w:val="006D362E"/>
    <w:rsid w:val="006E3173"/>
    <w:rsid w:val="006E77C4"/>
    <w:rsid w:val="006F4D81"/>
    <w:rsid w:val="00713DA3"/>
    <w:rsid w:val="00731A58"/>
    <w:rsid w:val="00733AD4"/>
    <w:rsid w:val="00764A59"/>
    <w:rsid w:val="00764C48"/>
    <w:rsid w:val="00766688"/>
    <w:rsid w:val="007677AD"/>
    <w:rsid w:val="00790281"/>
    <w:rsid w:val="00791E3E"/>
    <w:rsid w:val="007B465B"/>
    <w:rsid w:val="007D4F8E"/>
    <w:rsid w:val="007E09B4"/>
    <w:rsid w:val="007E23AF"/>
    <w:rsid w:val="0080726A"/>
    <w:rsid w:val="00810904"/>
    <w:rsid w:val="00812540"/>
    <w:rsid w:val="008131AA"/>
    <w:rsid w:val="00822243"/>
    <w:rsid w:val="008231B0"/>
    <w:rsid w:val="00832080"/>
    <w:rsid w:val="00834314"/>
    <w:rsid w:val="008355EB"/>
    <w:rsid w:val="00845346"/>
    <w:rsid w:val="00846A56"/>
    <w:rsid w:val="00853180"/>
    <w:rsid w:val="00863D2E"/>
    <w:rsid w:val="00883D35"/>
    <w:rsid w:val="008E119B"/>
    <w:rsid w:val="00900AB7"/>
    <w:rsid w:val="00914E3E"/>
    <w:rsid w:val="00915428"/>
    <w:rsid w:val="00933D4C"/>
    <w:rsid w:val="0094128A"/>
    <w:rsid w:val="00955AB3"/>
    <w:rsid w:val="00973A5A"/>
    <w:rsid w:val="0098582C"/>
    <w:rsid w:val="00991C2D"/>
    <w:rsid w:val="0099753F"/>
    <w:rsid w:val="009A52B9"/>
    <w:rsid w:val="009B1903"/>
    <w:rsid w:val="009B2CFE"/>
    <w:rsid w:val="009D341B"/>
    <w:rsid w:val="009E2EA3"/>
    <w:rsid w:val="00A0525F"/>
    <w:rsid w:val="00A12DEA"/>
    <w:rsid w:val="00A140D0"/>
    <w:rsid w:val="00A17706"/>
    <w:rsid w:val="00A17732"/>
    <w:rsid w:val="00A20213"/>
    <w:rsid w:val="00A31935"/>
    <w:rsid w:val="00A345AF"/>
    <w:rsid w:val="00A53C73"/>
    <w:rsid w:val="00A76F07"/>
    <w:rsid w:val="00A92671"/>
    <w:rsid w:val="00AA60B9"/>
    <w:rsid w:val="00AB2952"/>
    <w:rsid w:val="00AD59B8"/>
    <w:rsid w:val="00AE15AE"/>
    <w:rsid w:val="00AE1971"/>
    <w:rsid w:val="00AE37F4"/>
    <w:rsid w:val="00AE7BE2"/>
    <w:rsid w:val="00B0266E"/>
    <w:rsid w:val="00B11222"/>
    <w:rsid w:val="00B116A8"/>
    <w:rsid w:val="00B12C6E"/>
    <w:rsid w:val="00B16DFE"/>
    <w:rsid w:val="00B26492"/>
    <w:rsid w:val="00B37257"/>
    <w:rsid w:val="00B40D8E"/>
    <w:rsid w:val="00B55187"/>
    <w:rsid w:val="00B626FD"/>
    <w:rsid w:val="00B67E9E"/>
    <w:rsid w:val="00B71DEC"/>
    <w:rsid w:val="00B91B77"/>
    <w:rsid w:val="00B9702D"/>
    <w:rsid w:val="00BA2DA1"/>
    <w:rsid w:val="00BD4B98"/>
    <w:rsid w:val="00BD7977"/>
    <w:rsid w:val="00BE3BC5"/>
    <w:rsid w:val="00C00DD0"/>
    <w:rsid w:val="00C05A69"/>
    <w:rsid w:val="00C10276"/>
    <w:rsid w:val="00C10323"/>
    <w:rsid w:val="00C208D4"/>
    <w:rsid w:val="00C62CCB"/>
    <w:rsid w:val="00C75E6E"/>
    <w:rsid w:val="00C85856"/>
    <w:rsid w:val="00C94D6D"/>
    <w:rsid w:val="00CA413B"/>
    <w:rsid w:val="00CC56DC"/>
    <w:rsid w:val="00CF01C3"/>
    <w:rsid w:val="00CF4508"/>
    <w:rsid w:val="00D115B0"/>
    <w:rsid w:val="00D11773"/>
    <w:rsid w:val="00D150CD"/>
    <w:rsid w:val="00D43BDE"/>
    <w:rsid w:val="00D44121"/>
    <w:rsid w:val="00D53EB1"/>
    <w:rsid w:val="00D546ED"/>
    <w:rsid w:val="00D71DAA"/>
    <w:rsid w:val="00D80703"/>
    <w:rsid w:val="00D96AE7"/>
    <w:rsid w:val="00DA39D1"/>
    <w:rsid w:val="00DA6711"/>
    <w:rsid w:val="00DC4709"/>
    <w:rsid w:val="00DD0EB2"/>
    <w:rsid w:val="00DE2C72"/>
    <w:rsid w:val="00DF6E7F"/>
    <w:rsid w:val="00DF7EF2"/>
    <w:rsid w:val="00E0270D"/>
    <w:rsid w:val="00E02D87"/>
    <w:rsid w:val="00E0768F"/>
    <w:rsid w:val="00E1099F"/>
    <w:rsid w:val="00E10E25"/>
    <w:rsid w:val="00E13C52"/>
    <w:rsid w:val="00E17F3A"/>
    <w:rsid w:val="00E2454C"/>
    <w:rsid w:val="00E3219D"/>
    <w:rsid w:val="00E34A14"/>
    <w:rsid w:val="00E35351"/>
    <w:rsid w:val="00E50563"/>
    <w:rsid w:val="00E83A17"/>
    <w:rsid w:val="00E83D6C"/>
    <w:rsid w:val="00E9650F"/>
    <w:rsid w:val="00EA0037"/>
    <w:rsid w:val="00EB6244"/>
    <w:rsid w:val="00EB71ED"/>
    <w:rsid w:val="00EC333B"/>
    <w:rsid w:val="00EF1257"/>
    <w:rsid w:val="00F04DA9"/>
    <w:rsid w:val="00F10808"/>
    <w:rsid w:val="00F20BE8"/>
    <w:rsid w:val="00F22EDE"/>
    <w:rsid w:val="00F25935"/>
    <w:rsid w:val="00F46E98"/>
    <w:rsid w:val="00F51462"/>
    <w:rsid w:val="00F65AA9"/>
    <w:rsid w:val="00F82738"/>
    <w:rsid w:val="00F83D29"/>
    <w:rsid w:val="00F9224E"/>
    <w:rsid w:val="00F93970"/>
    <w:rsid w:val="00FB046B"/>
    <w:rsid w:val="00FB25A3"/>
    <w:rsid w:val="00FC49AD"/>
    <w:rsid w:val="00FD3C76"/>
    <w:rsid w:val="00FE5609"/>
    <w:rsid w:val="00FF40B5"/>
    <w:rsid w:val="00FF4C21"/>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Document Map" w:uiPriority="0"/>
    <w:lsdException w:name="No Lis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5BCC"/>
    <w:rPr>
      <w:rFonts w:ascii="Times New Roman" w:eastAsia="Times New Roman" w:hAnsi="Times New Roman"/>
      <w:sz w:val="24"/>
      <w:szCs w:val="24"/>
      <w:lang w:eastAsia="ru-RU"/>
    </w:rPr>
  </w:style>
  <w:style w:type="paragraph" w:styleId="3">
    <w:name w:val="heading 3"/>
    <w:basedOn w:val="a"/>
    <w:link w:val="30"/>
    <w:uiPriority w:val="9"/>
    <w:qFormat/>
    <w:rsid w:val="00135BCC"/>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35BCC"/>
    <w:rPr>
      <w:rFonts w:ascii="Times New Roman" w:eastAsia="Times New Roman" w:hAnsi="Times New Roman" w:cs="Times New Roman"/>
      <w:b/>
      <w:bCs/>
      <w:sz w:val="27"/>
      <w:szCs w:val="27"/>
    </w:rPr>
  </w:style>
  <w:style w:type="paragraph" w:styleId="a3">
    <w:name w:val="header"/>
    <w:basedOn w:val="a"/>
    <w:link w:val="a4"/>
    <w:uiPriority w:val="99"/>
    <w:rsid w:val="00135BCC"/>
    <w:pPr>
      <w:tabs>
        <w:tab w:val="center" w:pos="4677"/>
        <w:tab w:val="right" w:pos="9355"/>
      </w:tabs>
    </w:pPr>
  </w:style>
  <w:style w:type="character" w:customStyle="1" w:styleId="a4">
    <w:name w:val="Верхний колонтитул Знак"/>
    <w:basedOn w:val="a0"/>
    <w:link w:val="a3"/>
    <w:uiPriority w:val="99"/>
    <w:rsid w:val="00135BCC"/>
    <w:rPr>
      <w:rFonts w:ascii="Times New Roman" w:eastAsia="Times New Roman" w:hAnsi="Times New Roman" w:cs="Times New Roman"/>
      <w:sz w:val="24"/>
      <w:szCs w:val="24"/>
      <w:lang w:eastAsia="ru-RU"/>
    </w:rPr>
  </w:style>
  <w:style w:type="character" w:styleId="a5">
    <w:name w:val="page number"/>
    <w:basedOn w:val="a0"/>
    <w:rsid w:val="00135BCC"/>
  </w:style>
  <w:style w:type="paragraph" w:styleId="a6">
    <w:name w:val="Body Text"/>
    <w:basedOn w:val="a"/>
    <w:link w:val="a7"/>
    <w:rsid w:val="00135BCC"/>
    <w:pPr>
      <w:spacing w:line="360" w:lineRule="auto"/>
      <w:jc w:val="both"/>
    </w:pPr>
    <w:rPr>
      <w:sz w:val="28"/>
      <w:szCs w:val="28"/>
    </w:rPr>
  </w:style>
  <w:style w:type="character" w:customStyle="1" w:styleId="a7">
    <w:name w:val="Основной текст Знак"/>
    <w:basedOn w:val="a0"/>
    <w:link w:val="a6"/>
    <w:rsid w:val="00135BCC"/>
    <w:rPr>
      <w:rFonts w:ascii="Times New Roman" w:eastAsia="Times New Roman" w:hAnsi="Times New Roman" w:cs="Times New Roman"/>
      <w:sz w:val="28"/>
      <w:szCs w:val="28"/>
      <w:lang w:eastAsia="ru-RU"/>
    </w:rPr>
  </w:style>
  <w:style w:type="paragraph" w:styleId="a8">
    <w:name w:val="List Paragraph"/>
    <w:basedOn w:val="a"/>
    <w:uiPriority w:val="34"/>
    <w:qFormat/>
    <w:rsid w:val="00135BCC"/>
    <w:pPr>
      <w:spacing w:after="200" w:line="276" w:lineRule="auto"/>
      <w:ind w:left="720"/>
      <w:contextualSpacing/>
    </w:pPr>
    <w:rPr>
      <w:rFonts w:ascii="Calibri" w:eastAsia="Calibri" w:hAnsi="Calibri"/>
      <w:sz w:val="22"/>
      <w:szCs w:val="22"/>
      <w:lang w:eastAsia="en-US"/>
    </w:rPr>
  </w:style>
  <w:style w:type="paragraph" w:customStyle="1" w:styleId="FR2">
    <w:name w:val="FR2"/>
    <w:rsid w:val="00135BCC"/>
    <w:pPr>
      <w:widowControl w:val="0"/>
      <w:autoSpaceDE w:val="0"/>
      <w:autoSpaceDN w:val="0"/>
      <w:adjustRightInd w:val="0"/>
    </w:pPr>
    <w:rPr>
      <w:rFonts w:ascii="Arial" w:eastAsia="Times New Roman" w:hAnsi="Arial" w:cs="Arial"/>
      <w:sz w:val="24"/>
      <w:szCs w:val="24"/>
      <w:lang w:eastAsia="ru-RU"/>
    </w:rPr>
  </w:style>
  <w:style w:type="paragraph" w:styleId="a9">
    <w:name w:val="Document Map"/>
    <w:basedOn w:val="a"/>
    <w:link w:val="aa"/>
    <w:rsid w:val="00135BCC"/>
    <w:rPr>
      <w:rFonts w:ascii="Tahoma" w:hAnsi="Tahoma"/>
      <w:sz w:val="16"/>
      <w:szCs w:val="16"/>
    </w:rPr>
  </w:style>
  <w:style w:type="character" w:customStyle="1" w:styleId="aa">
    <w:name w:val="Схема документа Знак"/>
    <w:basedOn w:val="a0"/>
    <w:link w:val="a9"/>
    <w:rsid w:val="00135BCC"/>
    <w:rPr>
      <w:rFonts w:ascii="Tahoma" w:eastAsia="Times New Roman" w:hAnsi="Tahoma" w:cs="Times New Roman"/>
      <w:sz w:val="16"/>
      <w:szCs w:val="16"/>
      <w:lang w:eastAsia="ru-RU"/>
    </w:rPr>
  </w:style>
  <w:style w:type="character" w:customStyle="1" w:styleId="hps">
    <w:name w:val="hps"/>
    <w:rsid w:val="00135BCC"/>
  </w:style>
  <w:style w:type="character" w:styleId="ab">
    <w:name w:val="Emphasis"/>
    <w:qFormat/>
    <w:rsid w:val="00135BCC"/>
    <w:rPr>
      <w:i/>
      <w:iCs/>
    </w:rPr>
  </w:style>
  <w:style w:type="character" w:customStyle="1" w:styleId="apple-style-span">
    <w:name w:val="apple-style-span"/>
    <w:rsid w:val="00135BCC"/>
  </w:style>
  <w:style w:type="character" w:customStyle="1" w:styleId="apple-converted-space">
    <w:name w:val="apple-converted-space"/>
    <w:rsid w:val="00135BCC"/>
  </w:style>
  <w:style w:type="paragraph" w:styleId="ac">
    <w:name w:val="Balloon Text"/>
    <w:basedOn w:val="a"/>
    <w:link w:val="ad"/>
    <w:rsid w:val="00135BCC"/>
    <w:rPr>
      <w:rFonts w:ascii="Tahoma" w:hAnsi="Tahoma"/>
      <w:sz w:val="16"/>
      <w:szCs w:val="16"/>
    </w:rPr>
  </w:style>
  <w:style w:type="character" w:customStyle="1" w:styleId="ad">
    <w:name w:val="Текст выноски Знак"/>
    <w:basedOn w:val="a0"/>
    <w:link w:val="ac"/>
    <w:rsid w:val="00135BCC"/>
    <w:rPr>
      <w:rFonts w:ascii="Tahoma" w:eastAsia="Times New Roman" w:hAnsi="Tahoma" w:cs="Times New Roman"/>
      <w:sz w:val="16"/>
      <w:szCs w:val="16"/>
    </w:rPr>
  </w:style>
  <w:style w:type="paragraph" w:styleId="ae">
    <w:name w:val="footer"/>
    <w:basedOn w:val="a"/>
    <w:link w:val="af"/>
    <w:rsid w:val="00135BCC"/>
    <w:pPr>
      <w:tabs>
        <w:tab w:val="center" w:pos="4819"/>
        <w:tab w:val="right" w:pos="9639"/>
      </w:tabs>
    </w:pPr>
  </w:style>
  <w:style w:type="character" w:customStyle="1" w:styleId="af">
    <w:name w:val="Нижний колонтитул Знак"/>
    <w:basedOn w:val="a0"/>
    <w:link w:val="ae"/>
    <w:rsid w:val="00135BCC"/>
    <w:rPr>
      <w:rFonts w:ascii="Times New Roman" w:eastAsia="Times New Roman" w:hAnsi="Times New Roman" w:cs="Times New Roman"/>
      <w:sz w:val="24"/>
      <w:szCs w:val="24"/>
      <w:lang w:eastAsia="ru-RU"/>
    </w:rPr>
  </w:style>
  <w:style w:type="table" w:styleId="af0">
    <w:name w:val="Table Grid"/>
    <w:basedOn w:val="a1"/>
    <w:uiPriority w:val="99"/>
    <w:rsid w:val="00764A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1">
    <w:name w:val="Normal (Web)"/>
    <w:basedOn w:val="a"/>
    <w:uiPriority w:val="99"/>
    <w:semiHidden/>
    <w:unhideWhenUsed/>
    <w:rsid w:val="00F93970"/>
    <w:pPr>
      <w:spacing w:before="100" w:beforeAutospacing="1" w:after="100" w:afterAutospacing="1"/>
    </w:pPr>
    <w:rPr>
      <w:lang w:eastAsia="uk-UA"/>
    </w:rPr>
  </w:style>
</w:styles>
</file>

<file path=word/webSettings.xml><?xml version="1.0" encoding="utf-8"?>
<w:webSettings xmlns:r="http://schemas.openxmlformats.org/officeDocument/2006/relationships" xmlns:w="http://schemas.openxmlformats.org/wordprocessingml/2006/main">
  <w:divs>
    <w:div w:id="45764862">
      <w:bodyDiv w:val="1"/>
      <w:marLeft w:val="0"/>
      <w:marRight w:val="0"/>
      <w:marTop w:val="0"/>
      <w:marBottom w:val="0"/>
      <w:divBdr>
        <w:top w:val="none" w:sz="0" w:space="0" w:color="auto"/>
        <w:left w:val="none" w:sz="0" w:space="0" w:color="auto"/>
        <w:bottom w:val="none" w:sz="0" w:space="0" w:color="auto"/>
        <w:right w:val="none" w:sz="0" w:space="0" w:color="auto"/>
      </w:divBdr>
    </w:div>
    <w:div w:id="208038387">
      <w:bodyDiv w:val="1"/>
      <w:marLeft w:val="0"/>
      <w:marRight w:val="0"/>
      <w:marTop w:val="0"/>
      <w:marBottom w:val="0"/>
      <w:divBdr>
        <w:top w:val="none" w:sz="0" w:space="0" w:color="auto"/>
        <w:left w:val="none" w:sz="0" w:space="0" w:color="auto"/>
        <w:bottom w:val="none" w:sz="0" w:space="0" w:color="auto"/>
        <w:right w:val="none" w:sz="0" w:space="0" w:color="auto"/>
      </w:divBdr>
    </w:div>
    <w:div w:id="822939348">
      <w:bodyDiv w:val="1"/>
      <w:marLeft w:val="0"/>
      <w:marRight w:val="0"/>
      <w:marTop w:val="0"/>
      <w:marBottom w:val="0"/>
      <w:divBdr>
        <w:top w:val="none" w:sz="0" w:space="0" w:color="auto"/>
        <w:left w:val="none" w:sz="0" w:space="0" w:color="auto"/>
        <w:bottom w:val="none" w:sz="0" w:space="0" w:color="auto"/>
        <w:right w:val="none" w:sz="0" w:space="0" w:color="auto"/>
      </w:divBdr>
    </w:div>
    <w:div w:id="917055114">
      <w:bodyDiv w:val="1"/>
      <w:marLeft w:val="0"/>
      <w:marRight w:val="0"/>
      <w:marTop w:val="0"/>
      <w:marBottom w:val="0"/>
      <w:divBdr>
        <w:top w:val="none" w:sz="0" w:space="0" w:color="auto"/>
        <w:left w:val="none" w:sz="0" w:space="0" w:color="auto"/>
        <w:bottom w:val="none" w:sz="0" w:space="0" w:color="auto"/>
        <w:right w:val="none" w:sz="0" w:space="0" w:color="auto"/>
      </w:divBdr>
    </w:div>
    <w:div w:id="1033578054">
      <w:bodyDiv w:val="1"/>
      <w:marLeft w:val="0"/>
      <w:marRight w:val="0"/>
      <w:marTop w:val="0"/>
      <w:marBottom w:val="0"/>
      <w:divBdr>
        <w:top w:val="none" w:sz="0" w:space="0" w:color="auto"/>
        <w:left w:val="none" w:sz="0" w:space="0" w:color="auto"/>
        <w:bottom w:val="none" w:sz="0" w:space="0" w:color="auto"/>
        <w:right w:val="none" w:sz="0" w:space="0" w:color="auto"/>
      </w:divBdr>
    </w:div>
    <w:div w:id="1304895878">
      <w:bodyDiv w:val="1"/>
      <w:marLeft w:val="0"/>
      <w:marRight w:val="0"/>
      <w:marTop w:val="0"/>
      <w:marBottom w:val="0"/>
      <w:divBdr>
        <w:top w:val="none" w:sz="0" w:space="0" w:color="auto"/>
        <w:left w:val="none" w:sz="0" w:space="0" w:color="auto"/>
        <w:bottom w:val="none" w:sz="0" w:space="0" w:color="auto"/>
        <w:right w:val="none" w:sz="0" w:space="0" w:color="auto"/>
      </w:divBdr>
    </w:div>
    <w:div w:id="1334647359">
      <w:bodyDiv w:val="1"/>
      <w:marLeft w:val="0"/>
      <w:marRight w:val="0"/>
      <w:marTop w:val="0"/>
      <w:marBottom w:val="0"/>
      <w:divBdr>
        <w:top w:val="none" w:sz="0" w:space="0" w:color="auto"/>
        <w:left w:val="none" w:sz="0" w:space="0" w:color="auto"/>
        <w:bottom w:val="none" w:sz="0" w:space="0" w:color="auto"/>
        <w:right w:val="none" w:sz="0" w:space="0" w:color="auto"/>
      </w:divBdr>
    </w:div>
    <w:div w:id="1389501401">
      <w:bodyDiv w:val="1"/>
      <w:marLeft w:val="0"/>
      <w:marRight w:val="0"/>
      <w:marTop w:val="0"/>
      <w:marBottom w:val="0"/>
      <w:divBdr>
        <w:top w:val="none" w:sz="0" w:space="0" w:color="auto"/>
        <w:left w:val="none" w:sz="0" w:space="0" w:color="auto"/>
        <w:bottom w:val="none" w:sz="0" w:space="0" w:color="auto"/>
        <w:right w:val="none" w:sz="0" w:space="0" w:color="auto"/>
      </w:divBdr>
    </w:div>
    <w:div w:id="1537809728">
      <w:bodyDiv w:val="1"/>
      <w:marLeft w:val="0"/>
      <w:marRight w:val="0"/>
      <w:marTop w:val="0"/>
      <w:marBottom w:val="0"/>
      <w:divBdr>
        <w:top w:val="none" w:sz="0" w:space="0" w:color="auto"/>
        <w:left w:val="none" w:sz="0" w:space="0" w:color="auto"/>
        <w:bottom w:val="none" w:sz="0" w:space="0" w:color="auto"/>
        <w:right w:val="none" w:sz="0" w:space="0" w:color="auto"/>
      </w:divBdr>
    </w:div>
    <w:div w:id="1755322162">
      <w:bodyDiv w:val="1"/>
      <w:marLeft w:val="0"/>
      <w:marRight w:val="0"/>
      <w:marTop w:val="0"/>
      <w:marBottom w:val="0"/>
      <w:divBdr>
        <w:top w:val="none" w:sz="0" w:space="0" w:color="auto"/>
        <w:left w:val="none" w:sz="0" w:space="0" w:color="auto"/>
        <w:bottom w:val="none" w:sz="0" w:space="0" w:color="auto"/>
        <w:right w:val="none" w:sz="0" w:space="0" w:color="auto"/>
      </w:divBdr>
    </w:div>
    <w:div w:id="1789272407">
      <w:bodyDiv w:val="1"/>
      <w:marLeft w:val="0"/>
      <w:marRight w:val="0"/>
      <w:marTop w:val="0"/>
      <w:marBottom w:val="0"/>
      <w:divBdr>
        <w:top w:val="none" w:sz="0" w:space="0" w:color="auto"/>
        <w:left w:val="none" w:sz="0" w:space="0" w:color="auto"/>
        <w:bottom w:val="none" w:sz="0" w:space="0" w:color="auto"/>
        <w:right w:val="none" w:sz="0" w:space="0" w:color="auto"/>
      </w:divBdr>
    </w:div>
    <w:div w:id="1793019015">
      <w:bodyDiv w:val="1"/>
      <w:marLeft w:val="0"/>
      <w:marRight w:val="0"/>
      <w:marTop w:val="0"/>
      <w:marBottom w:val="0"/>
      <w:divBdr>
        <w:top w:val="none" w:sz="0" w:space="0" w:color="auto"/>
        <w:left w:val="none" w:sz="0" w:space="0" w:color="auto"/>
        <w:bottom w:val="none" w:sz="0" w:space="0" w:color="auto"/>
        <w:right w:val="none" w:sz="0" w:space="0" w:color="auto"/>
      </w:divBdr>
    </w:div>
    <w:div w:id="1800686671">
      <w:bodyDiv w:val="1"/>
      <w:marLeft w:val="0"/>
      <w:marRight w:val="0"/>
      <w:marTop w:val="0"/>
      <w:marBottom w:val="0"/>
      <w:divBdr>
        <w:top w:val="none" w:sz="0" w:space="0" w:color="auto"/>
        <w:left w:val="none" w:sz="0" w:space="0" w:color="auto"/>
        <w:bottom w:val="none" w:sz="0" w:space="0" w:color="auto"/>
        <w:right w:val="none" w:sz="0" w:space="0" w:color="auto"/>
      </w:divBdr>
    </w:div>
    <w:div w:id="2077971871">
      <w:bodyDiv w:val="1"/>
      <w:marLeft w:val="0"/>
      <w:marRight w:val="0"/>
      <w:marTop w:val="0"/>
      <w:marBottom w:val="0"/>
      <w:divBdr>
        <w:top w:val="none" w:sz="0" w:space="0" w:color="auto"/>
        <w:left w:val="none" w:sz="0" w:space="0" w:color="auto"/>
        <w:bottom w:val="none" w:sz="0" w:space="0" w:color="auto"/>
        <w:right w:val="none" w:sz="0" w:space="0" w:color="auto"/>
      </w:divBdr>
    </w:div>
    <w:div w:id="2096852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png"/><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16.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3.wmf"/><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22</Pages>
  <Words>29798</Words>
  <Characters>16986</Characters>
  <Application>Microsoft Office Word</Application>
  <DocSecurity>0</DocSecurity>
  <Lines>141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46691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dc:creator>
  <cp:lastModifiedBy>R</cp:lastModifiedBy>
  <cp:revision>3</cp:revision>
  <cp:lastPrinted>2017-10-09T21:47:00Z</cp:lastPrinted>
  <dcterms:created xsi:type="dcterms:W3CDTF">2017-10-09T22:09:00Z</dcterms:created>
  <dcterms:modified xsi:type="dcterms:W3CDTF">2017-10-09T22:10:00Z</dcterms:modified>
</cp:coreProperties>
</file>