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9BDF60" w14:textId="77777777" w:rsidR="00B96F7A" w:rsidRPr="009F2215" w:rsidRDefault="00B96F7A" w:rsidP="009F2215">
      <w:pPr>
        <w:pStyle w:val="NoSpacing"/>
        <w:jc w:val="center"/>
        <w:rPr>
          <w:b/>
        </w:rPr>
      </w:pPr>
      <w:r w:rsidRPr="009F2215">
        <w:rPr>
          <w:b/>
        </w:rPr>
        <w:t>НАЦІОНАЛЬНИЙ ТЕХНІЧНИЙ УНІВЕРСИТЕТ УКРАЇНИ</w:t>
      </w:r>
    </w:p>
    <w:p w14:paraId="6BD5530B" w14:textId="77777777" w:rsidR="00B96F7A" w:rsidRPr="00CF2E4D" w:rsidRDefault="00B96F7A" w:rsidP="00B96F7A">
      <w:pPr>
        <w:jc w:val="center"/>
        <w:rPr>
          <w:b/>
          <w:szCs w:val="26"/>
        </w:rPr>
      </w:pPr>
      <w:r w:rsidRPr="00CF2E4D">
        <w:rPr>
          <w:b/>
          <w:szCs w:val="26"/>
        </w:rPr>
        <w:t>КИЇВСЬКИЙ ПОЛІТЕХНІЧНИЙ ІНСТИТУТ ІМЕНІ ІГОРЯ СІКОРСЬКОГО</w:t>
      </w:r>
    </w:p>
    <w:p w14:paraId="71DFBFDC" w14:textId="77777777" w:rsidR="00B96F7A" w:rsidRPr="00CF2E4D" w:rsidRDefault="00B96F7A" w:rsidP="00B96F7A">
      <w:pPr>
        <w:jc w:val="center"/>
        <w:rPr>
          <w:b/>
          <w:bCs/>
          <w:caps/>
          <w:sz w:val="14"/>
        </w:rPr>
      </w:pPr>
      <w:r w:rsidRPr="00CF2E4D">
        <w:rPr>
          <w:b/>
          <w:bCs/>
          <w:caps/>
          <w:sz w:val="14"/>
        </w:rPr>
        <w:t xml:space="preserve"> </w:t>
      </w:r>
    </w:p>
    <w:p w14:paraId="2FD0464C" w14:textId="77777777" w:rsidR="00B96F7A" w:rsidRPr="00CF2E4D" w:rsidRDefault="00B96F7A" w:rsidP="00B96F7A">
      <w:pPr>
        <w:tabs>
          <w:tab w:val="left" w:leader="underscore" w:pos="8903"/>
        </w:tabs>
        <w:spacing w:before="120"/>
        <w:rPr>
          <w:sz w:val="28"/>
          <w:u w:val="single"/>
        </w:rPr>
      </w:pPr>
      <w:r w:rsidRPr="00CF2E4D">
        <w:rPr>
          <w:sz w:val="28"/>
          <w:u w:val="single"/>
        </w:rPr>
        <w:t xml:space="preserve">                         </w:t>
      </w:r>
      <w:r w:rsidRPr="00CF2E4D">
        <w:rPr>
          <w:i/>
          <w:sz w:val="28"/>
          <w:u w:val="single"/>
        </w:rPr>
        <w:t xml:space="preserve">Факультет інформатики та обчислювальної техніки                </w:t>
      </w:r>
      <w:r w:rsidRPr="00CF2E4D">
        <w:rPr>
          <w:i/>
          <w:color w:val="FFFFFF" w:themeColor="background1"/>
          <w:sz w:val="28"/>
          <w:u w:val="single"/>
        </w:rPr>
        <w:t>.</w:t>
      </w:r>
      <w:r w:rsidRPr="00CF2E4D">
        <w:rPr>
          <w:i/>
          <w:sz w:val="28"/>
          <w:u w:val="single"/>
        </w:rPr>
        <w:t xml:space="preserve"> </w:t>
      </w:r>
      <w:r w:rsidRPr="00CF2E4D">
        <w:rPr>
          <w:sz w:val="28"/>
          <w:u w:val="single"/>
        </w:rPr>
        <w:t xml:space="preserve">  </w:t>
      </w:r>
    </w:p>
    <w:p w14:paraId="64259053" w14:textId="77777777" w:rsidR="00B96F7A" w:rsidRPr="00CF2E4D" w:rsidRDefault="00B96F7A" w:rsidP="00B96F7A">
      <w:pPr>
        <w:tabs>
          <w:tab w:val="left" w:leader="underscore" w:pos="8903"/>
        </w:tabs>
        <w:jc w:val="center"/>
        <w:rPr>
          <w:sz w:val="28"/>
          <w:vertAlign w:val="superscript"/>
        </w:rPr>
      </w:pPr>
      <w:r w:rsidRPr="00CF2E4D">
        <w:rPr>
          <w:sz w:val="28"/>
          <w:vertAlign w:val="superscript"/>
        </w:rPr>
        <w:t>(назва факультету, інституту)</w:t>
      </w:r>
    </w:p>
    <w:p w14:paraId="101E9B45" w14:textId="26ABC913" w:rsidR="00B96F7A" w:rsidRPr="00CF2E4D" w:rsidRDefault="00B96F7A" w:rsidP="00B96F7A">
      <w:pPr>
        <w:tabs>
          <w:tab w:val="left" w:leader="underscore" w:pos="8903"/>
        </w:tabs>
        <w:rPr>
          <w:sz w:val="28"/>
        </w:rPr>
      </w:pPr>
      <w:r w:rsidRPr="00CF2E4D">
        <w:rPr>
          <w:sz w:val="28"/>
          <w:u w:val="single"/>
        </w:rPr>
        <w:t xml:space="preserve">          </w:t>
      </w:r>
      <w:r w:rsidRPr="00CF2E4D">
        <w:rPr>
          <w:i/>
          <w:sz w:val="28"/>
          <w:u w:val="single"/>
        </w:rPr>
        <w:t xml:space="preserve">Кафедра автоматизованих систем обробки інформації і управління     </w:t>
      </w:r>
      <w:r w:rsidRPr="00CF2E4D">
        <w:rPr>
          <w:sz w:val="28"/>
          <w:u w:val="single"/>
        </w:rPr>
        <w:t xml:space="preserve"> </w:t>
      </w:r>
      <w:r w:rsidRPr="00CF2E4D">
        <w:rPr>
          <w:color w:val="FFFFFF"/>
          <w:sz w:val="28"/>
        </w:rPr>
        <w:t>.</w:t>
      </w:r>
    </w:p>
    <w:p w14:paraId="013754C0" w14:textId="77777777" w:rsidR="00B96F7A" w:rsidRPr="00CF2E4D" w:rsidRDefault="00B96F7A" w:rsidP="00B96F7A">
      <w:pPr>
        <w:tabs>
          <w:tab w:val="left" w:leader="underscore" w:pos="8903"/>
          <w:tab w:val="left" w:leader="underscore" w:pos="9631"/>
        </w:tabs>
        <w:jc w:val="center"/>
        <w:rPr>
          <w:sz w:val="28"/>
          <w:vertAlign w:val="superscript"/>
        </w:rPr>
      </w:pPr>
      <w:r w:rsidRPr="00CF2E4D">
        <w:rPr>
          <w:sz w:val="28"/>
          <w:vertAlign w:val="superscript"/>
        </w:rPr>
        <w:t xml:space="preserve"> (назва кафедри)</w:t>
      </w:r>
    </w:p>
    <w:p w14:paraId="42BB0372" w14:textId="77777777" w:rsidR="00B96F7A" w:rsidRPr="00CF2E4D" w:rsidRDefault="00B96F7A" w:rsidP="00B96F7A">
      <w:pPr>
        <w:tabs>
          <w:tab w:val="left" w:leader="underscore" w:pos="8903"/>
          <w:tab w:val="left" w:leader="underscore" w:pos="9631"/>
        </w:tabs>
        <w:jc w:val="center"/>
        <w:rPr>
          <w:sz w:val="28"/>
          <w:vertAlign w:val="superscript"/>
        </w:rPr>
      </w:pPr>
    </w:p>
    <w:tbl>
      <w:tblPr>
        <w:tblW w:w="0" w:type="auto"/>
        <w:tblInd w:w="108" w:type="dxa"/>
        <w:tblLook w:val="01E0" w:firstRow="1" w:lastRow="1" w:firstColumn="1" w:lastColumn="1" w:noHBand="0" w:noVBand="0"/>
      </w:tblPr>
      <w:tblGrid>
        <w:gridCol w:w="4677"/>
        <w:gridCol w:w="5223"/>
      </w:tblGrid>
      <w:tr w:rsidR="00B96F7A" w:rsidRPr="00CF2E4D" w14:paraId="0C74168D" w14:textId="77777777" w:rsidTr="008753FD">
        <w:trPr>
          <w:trHeight w:val="1602"/>
        </w:trPr>
        <w:tc>
          <w:tcPr>
            <w:tcW w:w="4677" w:type="dxa"/>
          </w:tcPr>
          <w:p w14:paraId="1B800103" w14:textId="77777777" w:rsidR="00B96F7A" w:rsidRPr="00CF2E4D" w:rsidRDefault="00B96F7A" w:rsidP="008753FD">
            <w:pPr>
              <w:tabs>
                <w:tab w:val="left" w:leader="underscore" w:pos="8903"/>
                <w:tab w:val="left" w:leader="underscore" w:pos="9631"/>
              </w:tabs>
            </w:pPr>
            <w:r w:rsidRPr="00CF2E4D">
              <w:t>"На правах рукопису"</w:t>
            </w:r>
          </w:p>
          <w:tbl>
            <w:tblPr>
              <w:tblW w:w="0" w:type="auto"/>
              <w:tblLook w:val="04A0" w:firstRow="1" w:lastRow="0" w:firstColumn="1" w:lastColumn="0" w:noHBand="0" w:noVBand="1"/>
            </w:tblPr>
            <w:tblGrid>
              <w:gridCol w:w="710"/>
              <w:gridCol w:w="1727"/>
            </w:tblGrid>
            <w:tr w:rsidR="00B96F7A" w:rsidRPr="00CF2E4D" w14:paraId="195A7DF3" w14:textId="77777777" w:rsidTr="00F00B40">
              <w:trPr>
                <w:trHeight w:val="269"/>
              </w:trPr>
              <w:tc>
                <w:tcPr>
                  <w:tcW w:w="452" w:type="dxa"/>
                </w:tcPr>
                <w:p w14:paraId="18B391CE" w14:textId="77777777" w:rsidR="00B96F7A" w:rsidRPr="00CF2E4D" w:rsidRDefault="00B96F7A" w:rsidP="008753FD">
                  <w:pPr>
                    <w:tabs>
                      <w:tab w:val="left" w:leader="underscore" w:pos="8903"/>
                      <w:tab w:val="left" w:leader="underscore" w:pos="9631"/>
                    </w:tabs>
                  </w:pPr>
                  <w:r w:rsidRPr="00CF2E4D">
                    <w:t>УДК</w:t>
                  </w:r>
                </w:p>
              </w:tc>
              <w:tc>
                <w:tcPr>
                  <w:tcW w:w="1727" w:type="dxa"/>
                  <w:tcBorders>
                    <w:bottom w:val="single" w:sz="6" w:space="0" w:color="000000"/>
                  </w:tcBorders>
                </w:tcPr>
                <w:p w14:paraId="3BED4AC7" w14:textId="14316B3D" w:rsidR="00B96F7A" w:rsidRPr="00F00B40" w:rsidRDefault="00F00B40" w:rsidP="008753FD">
                  <w:pPr>
                    <w:tabs>
                      <w:tab w:val="left" w:leader="underscore" w:pos="8903"/>
                      <w:tab w:val="left" w:leader="underscore" w:pos="9631"/>
                    </w:tabs>
                    <w:rPr>
                      <w:lang w:val="ru-RU"/>
                    </w:rPr>
                  </w:pPr>
                  <w:r>
                    <w:rPr>
                      <w:lang w:val="ru-RU"/>
                    </w:rPr>
                    <w:t xml:space="preserve">     </w:t>
                  </w:r>
                  <w:r w:rsidRPr="00F00B40">
                    <w:rPr>
                      <w:lang w:val="ru-RU"/>
                    </w:rPr>
                    <w:t>004.67</w:t>
                  </w:r>
                </w:p>
              </w:tc>
            </w:tr>
          </w:tbl>
          <w:p w14:paraId="3F9E9BF5" w14:textId="77777777" w:rsidR="00B96F7A" w:rsidRPr="00CF2E4D" w:rsidRDefault="00B96F7A" w:rsidP="008753FD">
            <w:pPr>
              <w:tabs>
                <w:tab w:val="left" w:leader="underscore" w:pos="8903"/>
                <w:tab w:val="left" w:leader="underscore" w:pos="9631"/>
              </w:tabs>
            </w:pPr>
          </w:p>
          <w:p w14:paraId="42D1E730" w14:textId="77777777" w:rsidR="00B96F7A" w:rsidRPr="00CF2E4D" w:rsidRDefault="00B96F7A" w:rsidP="008753FD">
            <w:pPr>
              <w:tabs>
                <w:tab w:val="left" w:leader="underscore" w:pos="8903"/>
                <w:tab w:val="left" w:leader="underscore" w:pos="9631"/>
              </w:tabs>
              <w:rPr>
                <w:sz w:val="28"/>
                <w:vertAlign w:val="superscript"/>
              </w:rPr>
            </w:pPr>
          </w:p>
        </w:tc>
        <w:tc>
          <w:tcPr>
            <w:tcW w:w="5223" w:type="dxa"/>
          </w:tcPr>
          <w:p w14:paraId="099EE678" w14:textId="77777777" w:rsidR="00B96F7A" w:rsidRPr="00CF2E4D" w:rsidRDefault="00B96F7A" w:rsidP="008753FD">
            <w:pPr>
              <w:tabs>
                <w:tab w:val="left" w:leader="underscore" w:pos="8903"/>
                <w:tab w:val="left" w:leader="underscore" w:pos="9631"/>
              </w:tabs>
              <w:jc w:val="right"/>
            </w:pPr>
            <w:r w:rsidRPr="00CF2E4D">
              <w:t>«До захисту допущено»</w:t>
            </w:r>
          </w:p>
          <w:p w14:paraId="2FFC4EC1" w14:textId="77777777" w:rsidR="00B96F7A" w:rsidRPr="00CF2E4D" w:rsidRDefault="00B96F7A" w:rsidP="008753FD">
            <w:pPr>
              <w:tabs>
                <w:tab w:val="left" w:leader="underscore" w:pos="8903"/>
                <w:tab w:val="left" w:leader="underscore" w:pos="9631"/>
              </w:tabs>
              <w:jc w:val="right"/>
              <w:rPr>
                <w:bCs/>
              </w:rPr>
            </w:pPr>
            <w:r w:rsidRPr="00CF2E4D">
              <w:rPr>
                <w:bCs/>
              </w:rPr>
              <w:t xml:space="preserve">Завідувач кафедри </w:t>
            </w:r>
          </w:p>
          <w:p w14:paraId="7D660EB0" w14:textId="77777777" w:rsidR="00B96F7A" w:rsidRPr="00CF2E4D" w:rsidRDefault="00B96F7A" w:rsidP="008753FD">
            <w:pPr>
              <w:tabs>
                <w:tab w:val="left" w:leader="underscore" w:pos="8903"/>
                <w:tab w:val="left" w:leader="underscore" w:pos="9631"/>
              </w:tabs>
              <w:jc w:val="right"/>
              <w:rPr>
                <w:bCs/>
              </w:rPr>
            </w:pPr>
          </w:p>
          <w:p w14:paraId="4F4E6834" w14:textId="77777777" w:rsidR="00B96F7A" w:rsidRPr="00CF2E4D" w:rsidRDefault="00B96F7A" w:rsidP="008753FD">
            <w:pPr>
              <w:tabs>
                <w:tab w:val="left" w:leader="underscore" w:pos="8903"/>
                <w:tab w:val="left" w:leader="underscore" w:pos="9631"/>
              </w:tabs>
              <w:jc w:val="right"/>
              <w:rPr>
                <w:sz w:val="26"/>
              </w:rPr>
            </w:pPr>
            <w:r w:rsidRPr="00CF2E4D">
              <w:rPr>
                <w:sz w:val="26"/>
              </w:rPr>
              <w:t xml:space="preserve">__________ </w:t>
            </w:r>
            <w:r w:rsidRPr="00CF2E4D">
              <w:rPr>
                <w:sz w:val="26"/>
                <w:u w:val="single"/>
              </w:rPr>
              <w:t xml:space="preserve"> </w:t>
            </w:r>
            <w:proofErr w:type="spellStart"/>
            <w:r w:rsidRPr="00CF2E4D">
              <w:rPr>
                <w:sz w:val="26"/>
                <w:u w:val="single"/>
              </w:rPr>
              <w:t>О.А.Павлов</w:t>
            </w:r>
            <w:proofErr w:type="spellEnd"/>
            <w:r w:rsidRPr="00CF2E4D">
              <w:rPr>
                <w:sz w:val="26"/>
                <w:u w:val="single"/>
              </w:rPr>
              <w:t xml:space="preserve"> </w:t>
            </w:r>
            <w:r w:rsidRPr="00CF2E4D">
              <w:rPr>
                <w:color w:val="FFFFFF" w:themeColor="background1"/>
                <w:sz w:val="26"/>
                <w:u w:val="single"/>
              </w:rPr>
              <w:t>.</w:t>
            </w:r>
            <w:r w:rsidRPr="00CF2E4D">
              <w:rPr>
                <w:sz w:val="26"/>
                <w:u w:val="single"/>
              </w:rPr>
              <w:t xml:space="preserve"> </w:t>
            </w:r>
            <w:r w:rsidRPr="00CF2E4D">
              <w:rPr>
                <w:i/>
                <w:u w:val="single"/>
              </w:rPr>
              <w:t xml:space="preserve">     </w:t>
            </w:r>
          </w:p>
          <w:p w14:paraId="0E006CE2" w14:textId="77777777" w:rsidR="00B96F7A" w:rsidRPr="00CF2E4D" w:rsidRDefault="00B96F7A" w:rsidP="008753FD">
            <w:pPr>
              <w:tabs>
                <w:tab w:val="left" w:leader="underscore" w:pos="8903"/>
                <w:tab w:val="left" w:leader="underscore" w:pos="9631"/>
              </w:tabs>
              <w:jc w:val="right"/>
              <w:rPr>
                <w:sz w:val="26"/>
                <w:vertAlign w:val="superscript"/>
              </w:rPr>
            </w:pPr>
            <w:r w:rsidRPr="00CF2E4D">
              <w:rPr>
                <w:sz w:val="26"/>
              </w:rPr>
              <w:t xml:space="preserve">                          </w:t>
            </w:r>
            <w:r w:rsidRPr="00CF2E4D">
              <w:rPr>
                <w:sz w:val="26"/>
                <w:vertAlign w:val="superscript"/>
              </w:rPr>
              <w:t>(підпис)        (ініціали, прізвище)</w:t>
            </w:r>
          </w:p>
          <w:tbl>
            <w:tblPr>
              <w:tblW w:w="0" w:type="auto"/>
              <w:tblInd w:w="1878" w:type="dxa"/>
              <w:tblLook w:val="04A0" w:firstRow="1" w:lastRow="0" w:firstColumn="1" w:lastColumn="0" w:noHBand="0" w:noVBand="1"/>
            </w:tblPr>
            <w:tblGrid>
              <w:gridCol w:w="281"/>
              <w:gridCol w:w="558"/>
              <w:gridCol w:w="282"/>
              <w:gridCol w:w="1083"/>
              <w:gridCol w:w="316"/>
              <w:gridCol w:w="316"/>
              <w:gridCol w:w="293"/>
            </w:tblGrid>
            <w:tr w:rsidR="00B96F7A" w:rsidRPr="00CF2E4D" w14:paraId="3AC9B9A0" w14:textId="77777777" w:rsidTr="008753FD">
              <w:tc>
                <w:tcPr>
                  <w:tcW w:w="283" w:type="dxa"/>
                  <w:tcMar>
                    <w:left w:w="28" w:type="dxa"/>
                    <w:right w:w="28" w:type="dxa"/>
                  </w:tcMar>
                </w:tcPr>
                <w:p w14:paraId="415DD359" w14:textId="77777777" w:rsidR="00B96F7A" w:rsidRPr="00CF2E4D" w:rsidRDefault="00B96F7A" w:rsidP="008753FD">
                  <w:pPr>
                    <w:tabs>
                      <w:tab w:val="left" w:leader="underscore" w:pos="8903"/>
                      <w:tab w:val="left" w:leader="underscore" w:pos="9631"/>
                    </w:tabs>
                    <w:jc w:val="right"/>
                    <w:rPr>
                      <w:sz w:val="26"/>
                    </w:rPr>
                  </w:pPr>
                  <w:r w:rsidRPr="00CF2E4D">
                    <w:rPr>
                      <w:sz w:val="26"/>
                    </w:rPr>
                    <w:t>“</w:t>
                  </w:r>
                </w:p>
              </w:tc>
              <w:tc>
                <w:tcPr>
                  <w:tcW w:w="567" w:type="dxa"/>
                  <w:tcBorders>
                    <w:bottom w:val="single" w:sz="6" w:space="0" w:color="000000"/>
                  </w:tcBorders>
                  <w:tcMar>
                    <w:left w:w="28" w:type="dxa"/>
                    <w:right w:w="28" w:type="dxa"/>
                  </w:tcMar>
                </w:tcPr>
                <w:p w14:paraId="4781CE7B" w14:textId="77777777" w:rsidR="00B96F7A" w:rsidRPr="00CF2E4D" w:rsidRDefault="00B96F7A" w:rsidP="008753FD">
                  <w:pPr>
                    <w:tabs>
                      <w:tab w:val="left" w:leader="underscore" w:pos="8903"/>
                      <w:tab w:val="left" w:leader="underscore" w:pos="9631"/>
                    </w:tabs>
                    <w:jc w:val="right"/>
                    <w:rPr>
                      <w:i/>
                      <w:sz w:val="26"/>
                    </w:rPr>
                  </w:pPr>
                </w:p>
              </w:tc>
              <w:tc>
                <w:tcPr>
                  <w:tcW w:w="284" w:type="dxa"/>
                  <w:tcMar>
                    <w:left w:w="28" w:type="dxa"/>
                    <w:right w:w="28" w:type="dxa"/>
                  </w:tcMar>
                </w:tcPr>
                <w:p w14:paraId="59DB13A8" w14:textId="77777777" w:rsidR="00B96F7A" w:rsidRPr="00CF2E4D" w:rsidRDefault="00B96F7A" w:rsidP="008753FD">
                  <w:pPr>
                    <w:tabs>
                      <w:tab w:val="left" w:leader="underscore" w:pos="8903"/>
                      <w:tab w:val="left" w:leader="underscore" w:pos="9631"/>
                    </w:tabs>
                    <w:rPr>
                      <w:sz w:val="26"/>
                    </w:rPr>
                  </w:pPr>
                  <w:r w:rsidRPr="00CF2E4D">
                    <w:rPr>
                      <w:sz w:val="26"/>
                    </w:rPr>
                    <w:t>”</w:t>
                  </w:r>
                </w:p>
              </w:tc>
              <w:tc>
                <w:tcPr>
                  <w:tcW w:w="1103" w:type="dxa"/>
                  <w:tcBorders>
                    <w:bottom w:val="single" w:sz="6" w:space="0" w:color="000000"/>
                  </w:tcBorders>
                  <w:tcMar>
                    <w:left w:w="28" w:type="dxa"/>
                    <w:right w:w="28" w:type="dxa"/>
                  </w:tcMar>
                </w:tcPr>
                <w:p w14:paraId="448DFF1B" w14:textId="77777777" w:rsidR="00B96F7A" w:rsidRPr="00CF2E4D" w:rsidRDefault="00B96F7A" w:rsidP="008753FD">
                  <w:pPr>
                    <w:tabs>
                      <w:tab w:val="left" w:leader="underscore" w:pos="8903"/>
                      <w:tab w:val="left" w:leader="underscore" w:pos="9631"/>
                    </w:tabs>
                    <w:jc w:val="center"/>
                    <w:rPr>
                      <w:i/>
                      <w:sz w:val="26"/>
                    </w:rPr>
                  </w:pPr>
                </w:p>
              </w:tc>
              <w:tc>
                <w:tcPr>
                  <w:tcW w:w="316" w:type="dxa"/>
                  <w:tcMar>
                    <w:left w:w="28" w:type="dxa"/>
                    <w:right w:w="28" w:type="dxa"/>
                  </w:tcMar>
                </w:tcPr>
                <w:p w14:paraId="168077F1" w14:textId="77777777" w:rsidR="00B96F7A" w:rsidRPr="00CF2E4D" w:rsidRDefault="00B96F7A" w:rsidP="008753FD">
                  <w:pPr>
                    <w:tabs>
                      <w:tab w:val="left" w:leader="underscore" w:pos="8903"/>
                      <w:tab w:val="left" w:leader="underscore" w:pos="9631"/>
                    </w:tabs>
                    <w:jc w:val="right"/>
                    <w:rPr>
                      <w:sz w:val="26"/>
                    </w:rPr>
                  </w:pPr>
                  <w:r w:rsidRPr="00CF2E4D">
                    <w:rPr>
                      <w:sz w:val="26"/>
                    </w:rPr>
                    <w:t>20</w:t>
                  </w:r>
                </w:p>
              </w:tc>
              <w:tc>
                <w:tcPr>
                  <w:tcW w:w="282" w:type="dxa"/>
                  <w:tcBorders>
                    <w:bottom w:val="single" w:sz="6" w:space="0" w:color="000000"/>
                  </w:tcBorders>
                  <w:tcMar>
                    <w:left w:w="28" w:type="dxa"/>
                    <w:right w:w="28" w:type="dxa"/>
                  </w:tcMar>
                </w:tcPr>
                <w:p w14:paraId="598616D1" w14:textId="77777777" w:rsidR="00B96F7A" w:rsidRPr="00CF2E4D" w:rsidRDefault="00B96F7A" w:rsidP="008753FD">
                  <w:pPr>
                    <w:tabs>
                      <w:tab w:val="left" w:leader="underscore" w:pos="8903"/>
                      <w:tab w:val="left" w:leader="underscore" w:pos="9631"/>
                    </w:tabs>
                    <w:jc w:val="center"/>
                    <w:rPr>
                      <w:i/>
                      <w:sz w:val="26"/>
                    </w:rPr>
                  </w:pPr>
                  <w:r w:rsidRPr="00CF2E4D">
                    <w:rPr>
                      <w:i/>
                      <w:sz w:val="26"/>
                    </w:rPr>
                    <w:t>18</w:t>
                  </w:r>
                </w:p>
              </w:tc>
              <w:tc>
                <w:tcPr>
                  <w:tcW w:w="294" w:type="dxa"/>
                  <w:tcMar>
                    <w:left w:w="28" w:type="dxa"/>
                    <w:right w:w="28" w:type="dxa"/>
                  </w:tcMar>
                </w:tcPr>
                <w:p w14:paraId="08262798" w14:textId="77777777" w:rsidR="00B96F7A" w:rsidRPr="00CF2E4D" w:rsidRDefault="00B96F7A" w:rsidP="008753FD">
                  <w:pPr>
                    <w:tabs>
                      <w:tab w:val="left" w:leader="underscore" w:pos="8903"/>
                      <w:tab w:val="left" w:leader="underscore" w:pos="9631"/>
                    </w:tabs>
                    <w:jc w:val="right"/>
                    <w:rPr>
                      <w:sz w:val="26"/>
                    </w:rPr>
                  </w:pPr>
                  <w:r w:rsidRPr="00CF2E4D">
                    <w:rPr>
                      <w:sz w:val="26"/>
                    </w:rPr>
                    <w:t>р.</w:t>
                  </w:r>
                </w:p>
              </w:tc>
            </w:tr>
          </w:tbl>
          <w:p w14:paraId="67E30CEF" w14:textId="77777777" w:rsidR="00B96F7A" w:rsidRPr="00CF2E4D" w:rsidRDefault="00B96F7A" w:rsidP="008753FD">
            <w:pPr>
              <w:tabs>
                <w:tab w:val="left" w:leader="underscore" w:pos="8903"/>
                <w:tab w:val="left" w:leader="underscore" w:pos="9631"/>
              </w:tabs>
              <w:jc w:val="right"/>
              <w:rPr>
                <w:sz w:val="28"/>
                <w:vertAlign w:val="superscript"/>
              </w:rPr>
            </w:pPr>
            <w:r w:rsidRPr="00CF2E4D">
              <w:rPr>
                <w:bCs/>
              </w:rPr>
              <w:t xml:space="preserve">                                                                            </w:t>
            </w:r>
            <w:r w:rsidRPr="00CF2E4D">
              <w:t xml:space="preserve">       </w:t>
            </w:r>
            <w:r w:rsidRPr="00CF2E4D">
              <w:rPr>
                <w:b/>
                <w:bCs/>
              </w:rPr>
              <w:t xml:space="preserve">    </w:t>
            </w:r>
            <w:r w:rsidRPr="00CF2E4D">
              <w:rPr>
                <w:sz w:val="26"/>
              </w:rPr>
              <w:t xml:space="preserve">                                                    </w:t>
            </w:r>
          </w:p>
        </w:tc>
      </w:tr>
    </w:tbl>
    <w:p w14:paraId="5C91DE03" w14:textId="634E4FC4" w:rsidR="00B96F7A" w:rsidRPr="00CF2E4D" w:rsidRDefault="00EC4C5D" w:rsidP="00B96F7A">
      <w:pPr>
        <w:tabs>
          <w:tab w:val="left" w:pos="7769"/>
        </w:tabs>
        <w:ind w:firstLine="2030"/>
        <w:rPr>
          <w:b/>
          <w:bCs/>
          <w:caps/>
          <w:sz w:val="36"/>
          <w:szCs w:val="36"/>
        </w:rPr>
      </w:pPr>
      <w:r w:rsidRPr="00CF2E4D">
        <w:rPr>
          <w:b/>
          <w:bCs/>
          <w:caps/>
          <w:sz w:val="36"/>
          <w:szCs w:val="36"/>
        </w:rPr>
        <w:t xml:space="preserve">  </w:t>
      </w:r>
      <w:r w:rsidR="00B96F7A" w:rsidRPr="00CF2E4D">
        <w:rPr>
          <w:b/>
          <w:bCs/>
          <w:caps/>
          <w:sz w:val="36"/>
          <w:szCs w:val="36"/>
        </w:rPr>
        <w:t>МАГістерсЬКА ДИСЕРТАЦІЯ</w:t>
      </w:r>
    </w:p>
    <w:p w14:paraId="62FEFB2B" w14:textId="77777777" w:rsidR="00B96F7A" w:rsidRPr="00CF2E4D" w:rsidRDefault="00B96F7A" w:rsidP="00B96F7A">
      <w:pPr>
        <w:spacing w:before="120" w:after="120"/>
        <w:jc w:val="center"/>
        <w:rPr>
          <w:b/>
          <w:sz w:val="28"/>
          <w:szCs w:val="28"/>
        </w:rPr>
      </w:pPr>
      <w:r w:rsidRPr="00CF2E4D">
        <w:rPr>
          <w:b/>
          <w:sz w:val="28"/>
          <w:szCs w:val="28"/>
        </w:rPr>
        <w:t>на здобуття ступеня магістра</w:t>
      </w:r>
    </w:p>
    <w:p w14:paraId="6AF697E8" w14:textId="77777777" w:rsidR="00B96F7A" w:rsidRPr="00CF2E4D" w:rsidRDefault="00B96F7A" w:rsidP="00B96F7A">
      <w:pPr>
        <w:tabs>
          <w:tab w:val="left" w:pos="7769"/>
        </w:tabs>
        <w:ind w:firstLine="2030"/>
        <w:rPr>
          <w:b/>
          <w:bCs/>
          <w:caps/>
          <w:sz w:val="18"/>
          <w:szCs w:val="18"/>
        </w:rPr>
      </w:pPr>
    </w:p>
    <w:p w14:paraId="112E7FB8" w14:textId="77777777" w:rsidR="00B96F7A" w:rsidRPr="00CF2E4D" w:rsidRDefault="00B96F7A" w:rsidP="00B96F7A">
      <w:pPr>
        <w:tabs>
          <w:tab w:val="left" w:leader="underscore" w:pos="8903"/>
        </w:tabs>
        <w:rPr>
          <w:i/>
          <w:sz w:val="26"/>
          <w:u w:val="single"/>
        </w:rPr>
      </w:pPr>
      <w:r w:rsidRPr="00CF2E4D">
        <w:rPr>
          <w:sz w:val="26"/>
        </w:rPr>
        <w:t xml:space="preserve">за спеціальністю  </w:t>
      </w:r>
      <w:r w:rsidRPr="00CF2E4D">
        <w:rPr>
          <w:color w:val="FFFFFF"/>
          <w:sz w:val="26"/>
          <w:u w:val="single"/>
        </w:rPr>
        <w:t>.</w:t>
      </w:r>
      <w:r w:rsidRPr="00CF2E4D">
        <w:rPr>
          <w:sz w:val="26"/>
          <w:u w:val="single"/>
        </w:rPr>
        <w:t xml:space="preserve">  </w:t>
      </w:r>
      <w:r w:rsidRPr="00CF2E4D">
        <w:rPr>
          <w:i/>
          <w:sz w:val="26"/>
          <w:u w:val="single"/>
        </w:rPr>
        <w:t xml:space="preserve">126  Інформаційні системи та технології </w:t>
      </w:r>
      <w:r w:rsidRPr="00CF2E4D">
        <w:rPr>
          <w:sz w:val="26"/>
          <w:u w:val="single"/>
        </w:rPr>
        <w:t xml:space="preserve">                                       </w:t>
      </w:r>
      <w:r w:rsidRPr="00CF2E4D">
        <w:rPr>
          <w:color w:val="FFFFFF" w:themeColor="background1"/>
          <w:sz w:val="26"/>
          <w:u w:val="single"/>
        </w:rPr>
        <w:t>.</w:t>
      </w:r>
      <w:r w:rsidRPr="00CF2E4D">
        <w:rPr>
          <w:i/>
          <w:color w:val="FFFFFF"/>
          <w:sz w:val="26"/>
          <w:u w:val="single"/>
        </w:rPr>
        <w:t>.</w:t>
      </w:r>
    </w:p>
    <w:p w14:paraId="3FE660A1" w14:textId="77777777" w:rsidR="00B96F7A" w:rsidRPr="00CF2E4D" w:rsidRDefault="00B96F7A" w:rsidP="00B96F7A">
      <w:pPr>
        <w:tabs>
          <w:tab w:val="left" w:leader="underscore" w:pos="8903"/>
        </w:tabs>
        <w:rPr>
          <w:sz w:val="26"/>
        </w:rPr>
      </w:pPr>
      <w:r w:rsidRPr="00CF2E4D">
        <w:rPr>
          <w:sz w:val="26"/>
          <w:vertAlign w:val="superscript"/>
        </w:rPr>
        <w:t xml:space="preserve">                                                                                            (код та назва  спеціальності)</w:t>
      </w:r>
    </w:p>
    <w:p w14:paraId="0415CF77" w14:textId="25E53D93" w:rsidR="00B96F7A" w:rsidRPr="00CF2E4D" w:rsidRDefault="009F2215" w:rsidP="00B96F7A">
      <w:pPr>
        <w:tabs>
          <w:tab w:val="left" w:leader="underscore" w:pos="8903"/>
        </w:tabs>
        <w:rPr>
          <w:sz w:val="26"/>
          <w:vertAlign w:val="superscript"/>
        </w:rPr>
      </w:pPr>
      <w:r>
        <w:rPr>
          <w:sz w:val="26"/>
          <w:lang w:val="ru-RU"/>
        </w:rPr>
        <w:t xml:space="preserve">ОПП                </w:t>
      </w:r>
      <w:r w:rsidR="00B96F7A" w:rsidRPr="00CF2E4D">
        <w:rPr>
          <w:sz w:val="26"/>
          <w:lang w:val="ru-RU"/>
        </w:rPr>
        <w:t xml:space="preserve">  </w:t>
      </w:r>
      <w:r w:rsidR="00B96F7A" w:rsidRPr="00CF2E4D">
        <w:rPr>
          <w:i/>
          <w:sz w:val="26"/>
          <w:u w:val="single"/>
        </w:rPr>
        <w:t xml:space="preserve">        </w:t>
      </w:r>
      <w:bookmarkStart w:id="0" w:name="_Hlk528439235"/>
      <w:r w:rsidR="00B96F7A" w:rsidRPr="00CF2E4D">
        <w:rPr>
          <w:i/>
          <w:sz w:val="26"/>
          <w:u w:val="single"/>
        </w:rPr>
        <w:t>Інформаційні управляючі системи та технології</w:t>
      </w:r>
      <w:bookmarkEnd w:id="0"/>
      <w:r w:rsidR="00B96F7A" w:rsidRPr="00CF2E4D">
        <w:rPr>
          <w:i/>
          <w:sz w:val="26"/>
          <w:u w:val="single"/>
        </w:rPr>
        <w:t xml:space="preserve">                           </w:t>
      </w:r>
      <w:r w:rsidR="00B96F7A" w:rsidRPr="00CF2E4D">
        <w:rPr>
          <w:i/>
          <w:color w:val="FFFFFF"/>
          <w:sz w:val="26"/>
          <w:u w:val="single"/>
        </w:rPr>
        <w:t>.</w:t>
      </w:r>
      <w:r w:rsidR="00B96F7A" w:rsidRPr="00CF2E4D">
        <w:rPr>
          <w:color w:val="FFFFFF" w:themeColor="background1"/>
          <w:sz w:val="26"/>
          <w:u w:val="single"/>
        </w:rPr>
        <w:t xml:space="preserve"> </w:t>
      </w:r>
      <w:r w:rsidR="00B96F7A" w:rsidRPr="00CF2E4D">
        <w:rPr>
          <w:sz w:val="26"/>
          <w:vertAlign w:val="superscript"/>
        </w:rPr>
        <w:t xml:space="preserve"> </w:t>
      </w:r>
    </w:p>
    <w:p w14:paraId="53C4CCF0" w14:textId="77777777" w:rsidR="00B96F7A" w:rsidRPr="00CF2E4D" w:rsidRDefault="00B96F7A" w:rsidP="00B96F7A">
      <w:pPr>
        <w:tabs>
          <w:tab w:val="left" w:leader="underscore" w:pos="8903"/>
        </w:tabs>
        <w:rPr>
          <w:sz w:val="26"/>
        </w:rPr>
      </w:pPr>
      <w:r w:rsidRPr="00CF2E4D">
        <w:rPr>
          <w:sz w:val="26"/>
          <w:vertAlign w:val="superscript"/>
        </w:rPr>
        <w:t xml:space="preserve">                                                                                            (код та назва  спеціалізації)</w:t>
      </w:r>
    </w:p>
    <w:p w14:paraId="3FF702AE" w14:textId="77777777" w:rsidR="00B96F7A" w:rsidRPr="00CF2E4D" w:rsidRDefault="00B96F7A" w:rsidP="00B96F7A">
      <w:pPr>
        <w:tabs>
          <w:tab w:val="left" w:pos="3960"/>
          <w:tab w:val="left" w:leader="underscore" w:pos="8903"/>
        </w:tabs>
        <w:ind w:firstLine="720"/>
        <w:rPr>
          <w:sz w:val="26"/>
          <w:vertAlign w:val="superscript"/>
        </w:rPr>
      </w:pPr>
    </w:p>
    <w:tbl>
      <w:tblPr>
        <w:tblW w:w="0" w:type="auto"/>
        <w:tblBorders>
          <w:bottom w:val="single" w:sz="6" w:space="0" w:color="auto"/>
          <w:insideH w:val="single" w:sz="6" w:space="0" w:color="auto"/>
          <w:insideV w:val="single" w:sz="6" w:space="0" w:color="auto"/>
        </w:tblBorders>
        <w:tblLook w:val="04A0" w:firstRow="1" w:lastRow="0" w:firstColumn="1" w:lastColumn="0" w:noHBand="0" w:noVBand="1"/>
      </w:tblPr>
      <w:tblGrid>
        <w:gridCol w:w="1242"/>
        <w:gridCol w:w="8208"/>
      </w:tblGrid>
      <w:tr w:rsidR="00B96F7A" w:rsidRPr="00CF2E4D" w14:paraId="6918DF56" w14:textId="77777777" w:rsidTr="008753FD">
        <w:trPr>
          <w:trHeight w:val="337"/>
        </w:trPr>
        <w:tc>
          <w:tcPr>
            <w:tcW w:w="1242" w:type="dxa"/>
            <w:tcBorders>
              <w:top w:val="nil"/>
              <w:bottom w:val="nil"/>
              <w:right w:val="nil"/>
            </w:tcBorders>
          </w:tcPr>
          <w:p w14:paraId="022EB1D8" w14:textId="77777777" w:rsidR="00B96F7A" w:rsidRPr="00CF2E4D" w:rsidRDefault="00B96F7A" w:rsidP="008753FD">
            <w:pPr>
              <w:tabs>
                <w:tab w:val="left" w:leader="underscore" w:pos="3060"/>
                <w:tab w:val="left" w:pos="3240"/>
                <w:tab w:val="left" w:leader="underscore" w:pos="7200"/>
                <w:tab w:val="left" w:pos="7380"/>
                <w:tab w:val="left" w:leader="underscore" w:pos="8903"/>
              </w:tabs>
              <w:spacing w:before="100" w:beforeAutospacing="1"/>
              <w:rPr>
                <w:sz w:val="26"/>
              </w:rPr>
            </w:pPr>
            <w:r w:rsidRPr="00CF2E4D">
              <w:rPr>
                <w:sz w:val="26"/>
              </w:rPr>
              <w:t>на тему:</w:t>
            </w:r>
          </w:p>
        </w:tc>
        <w:tc>
          <w:tcPr>
            <w:tcW w:w="8208" w:type="dxa"/>
            <w:tcBorders>
              <w:top w:val="nil"/>
              <w:left w:val="nil"/>
              <w:bottom w:val="single" w:sz="6" w:space="0" w:color="auto"/>
            </w:tcBorders>
          </w:tcPr>
          <w:p w14:paraId="54695CC5" w14:textId="4CB19D95" w:rsidR="00B96F7A" w:rsidRPr="00CF2E4D" w:rsidRDefault="003415B0" w:rsidP="008753FD">
            <w:pPr>
              <w:tabs>
                <w:tab w:val="left" w:leader="underscore" w:pos="8903"/>
              </w:tabs>
              <w:spacing w:before="100" w:beforeAutospacing="1"/>
              <w:rPr>
                <w:i/>
                <w:sz w:val="26"/>
              </w:rPr>
            </w:pPr>
            <w:r>
              <w:rPr>
                <w:i/>
                <w:sz w:val="26"/>
              </w:rPr>
              <w:t xml:space="preserve">  Інформаційна п</w:t>
            </w:r>
            <w:r w:rsidR="00B96F7A" w:rsidRPr="00CF2E4D">
              <w:rPr>
                <w:i/>
                <w:sz w:val="26"/>
              </w:rPr>
              <w:t>ідсистема мультиспектрального аналізу</w:t>
            </w:r>
          </w:p>
        </w:tc>
      </w:tr>
      <w:tr w:rsidR="00B96F7A" w:rsidRPr="00CF2E4D" w14:paraId="0BAC88BF" w14:textId="77777777" w:rsidTr="008753FD">
        <w:tc>
          <w:tcPr>
            <w:tcW w:w="9450" w:type="dxa"/>
            <w:gridSpan w:val="2"/>
            <w:tcBorders>
              <w:top w:val="nil"/>
            </w:tcBorders>
          </w:tcPr>
          <w:p w14:paraId="7A3CDB0D" w14:textId="149D8AB2" w:rsidR="00B96F7A" w:rsidRPr="00CF2E4D" w:rsidRDefault="003415B0" w:rsidP="008753FD">
            <w:pPr>
              <w:tabs>
                <w:tab w:val="left" w:leader="underscore" w:pos="8903"/>
              </w:tabs>
              <w:spacing w:before="100" w:beforeAutospacing="1"/>
              <w:rPr>
                <w:i/>
                <w:sz w:val="26"/>
              </w:rPr>
            </w:pPr>
            <w:r w:rsidRPr="00CF2E4D">
              <w:rPr>
                <w:i/>
                <w:sz w:val="26"/>
              </w:rPr>
              <w:t xml:space="preserve">аерофотознімків у складі </w:t>
            </w:r>
            <w:r w:rsidR="0014495C" w:rsidRPr="00CF2E4D">
              <w:rPr>
                <w:i/>
                <w:sz w:val="26"/>
              </w:rPr>
              <w:t>системи моніторингу стану посівів</w:t>
            </w:r>
          </w:p>
        </w:tc>
      </w:tr>
    </w:tbl>
    <w:p w14:paraId="1111439D" w14:textId="77777777" w:rsidR="00B96F7A" w:rsidRPr="00CF2E4D" w:rsidRDefault="00B96F7A" w:rsidP="00B96F7A">
      <w:pPr>
        <w:tabs>
          <w:tab w:val="left" w:leader="underscore" w:pos="8903"/>
        </w:tabs>
        <w:spacing w:before="120"/>
        <w:rPr>
          <w:sz w:val="26"/>
          <w:lang w:val="ru-RU"/>
        </w:rPr>
      </w:pPr>
    </w:p>
    <w:tbl>
      <w:tblPr>
        <w:tblW w:w="9464" w:type="dxa"/>
        <w:tblLook w:val="04A0" w:firstRow="1" w:lastRow="0" w:firstColumn="1" w:lastColumn="0" w:noHBand="0" w:noVBand="1"/>
      </w:tblPr>
      <w:tblGrid>
        <w:gridCol w:w="3227"/>
        <w:gridCol w:w="142"/>
        <w:gridCol w:w="1539"/>
        <w:gridCol w:w="1721"/>
        <w:gridCol w:w="122"/>
        <w:gridCol w:w="215"/>
        <w:gridCol w:w="371"/>
        <w:gridCol w:w="284"/>
        <w:gridCol w:w="1843"/>
      </w:tblGrid>
      <w:tr w:rsidR="00B96F7A" w:rsidRPr="00CF2E4D" w14:paraId="017F01BE" w14:textId="77777777" w:rsidTr="008753FD">
        <w:trPr>
          <w:gridAfter w:val="3"/>
          <w:wAfter w:w="2498" w:type="dxa"/>
        </w:trPr>
        <w:tc>
          <w:tcPr>
            <w:tcW w:w="3369" w:type="dxa"/>
            <w:gridSpan w:val="2"/>
          </w:tcPr>
          <w:p w14:paraId="5E5BAAE9" w14:textId="64481CD9" w:rsidR="00B96F7A" w:rsidRPr="00CF2E4D" w:rsidRDefault="00B96F7A" w:rsidP="008753FD">
            <w:pPr>
              <w:tabs>
                <w:tab w:val="left" w:leader="underscore" w:pos="3060"/>
                <w:tab w:val="left" w:pos="3240"/>
                <w:tab w:val="left" w:leader="underscore" w:pos="7200"/>
                <w:tab w:val="left" w:pos="7380"/>
                <w:tab w:val="left" w:leader="underscore" w:pos="8903"/>
              </w:tabs>
              <w:rPr>
                <w:sz w:val="26"/>
                <w:szCs w:val="26"/>
              </w:rPr>
            </w:pPr>
            <w:r w:rsidRPr="00CF2E4D">
              <w:rPr>
                <w:bCs/>
                <w:sz w:val="26"/>
                <w:szCs w:val="26"/>
              </w:rPr>
              <w:t xml:space="preserve">Виконав: </w:t>
            </w:r>
            <w:r w:rsidRPr="00CF2E4D">
              <w:rPr>
                <w:bCs/>
                <w:sz w:val="26"/>
                <w:szCs w:val="26"/>
                <w:lang w:val="ru-RU"/>
              </w:rPr>
              <w:t xml:space="preserve">     </w:t>
            </w:r>
            <w:r w:rsidRPr="00CF2E4D">
              <w:rPr>
                <w:bCs/>
                <w:sz w:val="26"/>
                <w:szCs w:val="26"/>
              </w:rPr>
              <w:t xml:space="preserve">студент </w:t>
            </w:r>
          </w:p>
        </w:tc>
        <w:tc>
          <w:tcPr>
            <w:tcW w:w="1539" w:type="dxa"/>
            <w:tcBorders>
              <w:bottom w:val="single" w:sz="6" w:space="0" w:color="000000"/>
            </w:tcBorders>
          </w:tcPr>
          <w:p w14:paraId="7DB8946B" w14:textId="0E5BA9D8" w:rsidR="00B96F7A" w:rsidRPr="00CF2E4D" w:rsidRDefault="00B96F7A" w:rsidP="008753FD">
            <w:pPr>
              <w:tabs>
                <w:tab w:val="left" w:leader="underscore" w:pos="3060"/>
                <w:tab w:val="left" w:pos="3240"/>
                <w:tab w:val="left" w:leader="underscore" w:pos="7200"/>
                <w:tab w:val="left" w:pos="7380"/>
                <w:tab w:val="left" w:leader="underscore" w:pos="8903"/>
              </w:tabs>
              <w:rPr>
                <w:sz w:val="26"/>
                <w:szCs w:val="26"/>
                <w:lang w:val="ru-RU"/>
              </w:rPr>
            </w:pPr>
            <w:r w:rsidRPr="00CF2E4D">
              <w:rPr>
                <w:i/>
                <w:sz w:val="26"/>
                <w:szCs w:val="26"/>
                <w:lang w:val="ru-RU"/>
              </w:rPr>
              <w:t xml:space="preserve"> </w:t>
            </w:r>
            <w:r w:rsidR="00340232">
              <w:rPr>
                <w:i/>
                <w:sz w:val="26"/>
                <w:szCs w:val="26"/>
                <w:lang w:val="en-US"/>
              </w:rPr>
              <w:t>V</w:t>
            </w:r>
            <w:r w:rsidRPr="00CF2E4D">
              <w:rPr>
                <w:i/>
                <w:sz w:val="26"/>
                <w:szCs w:val="26"/>
                <w:lang w:val="en-US"/>
              </w:rPr>
              <w:t>I</w:t>
            </w:r>
            <w:r w:rsidRPr="00CF2E4D">
              <w:rPr>
                <w:i/>
                <w:sz w:val="26"/>
                <w:szCs w:val="26"/>
                <w:lang w:val="ru-RU"/>
              </w:rPr>
              <w:t xml:space="preserve">  </w:t>
            </w:r>
            <w:r w:rsidRPr="00CF2E4D">
              <w:rPr>
                <w:sz w:val="26"/>
                <w:szCs w:val="26"/>
                <w:lang w:val="ru-RU"/>
              </w:rPr>
              <w:t>курсу</w:t>
            </w:r>
          </w:p>
        </w:tc>
        <w:tc>
          <w:tcPr>
            <w:tcW w:w="1721" w:type="dxa"/>
            <w:tcBorders>
              <w:bottom w:val="single" w:sz="6" w:space="0" w:color="000000"/>
            </w:tcBorders>
            <w:tcMar>
              <w:left w:w="28" w:type="dxa"/>
              <w:right w:w="28" w:type="dxa"/>
            </w:tcMar>
          </w:tcPr>
          <w:p w14:paraId="2D22BCAA" w14:textId="33C46116" w:rsidR="00B96F7A" w:rsidRPr="00CF2E4D" w:rsidRDefault="00B96F7A" w:rsidP="008753FD">
            <w:pPr>
              <w:tabs>
                <w:tab w:val="left" w:leader="underscore" w:pos="3060"/>
                <w:tab w:val="left" w:pos="3240"/>
                <w:tab w:val="left" w:leader="underscore" w:pos="7200"/>
                <w:tab w:val="left" w:pos="7380"/>
                <w:tab w:val="left" w:leader="underscore" w:pos="8903"/>
              </w:tabs>
              <w:rPr>
                <w:sz w:val="26"/>
                <w:szCs w:val="26"/>
              </w:rPr>
            </w:pPr>
            <w:r w:rsidRPr="00CF2E4D">
              <w:rPr>
                <w:sz w:val="26"/>
                <w:szCs w:val="26"/>
              </w:rPr>
              <w:t>групи</w:t>
            </w:r>
            <w:r w:rsidRPr="00CF2E4D">
              <w:rPr>
                <w:sz w:val="26"/>
                <w:szCs w:val="26"/>
                <w:lang w:val="ru-RU"/>
              </w:rPr>
              <w:t xml:space="preserve"> </w:t>
            </w:r>
            <w:r w:rsidRPr="00CF2E4D">
              <w:rPr>
                <w:sz w:val="26"/>
                <w:szCs w:val="26"/>
              </w:rPr>
              <w:t>ІС-73мп</w:t>
            </w:r>
          </w:p>
        </w:tc>
        <w:tc>
          <w:tcPr>
            <w:tcW w:w="337" w:type="dxa"/>
            <w:gridSpan w:val="2"/>
          </w:tcPr>
          <w:p w14:paraId="28AC9FE6"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szCs w:val="26"/>
              </w:rPr>
            </w:pPr>
          </w:p>
        </w:tc>
      </w:tr>
      <w:tr w:rsidR="00B96F7A" w:rsidRPr="00CF2E4D" w14:paraId="44F264BC" w14:textId="77777777" w:rsidTr="008753FD">
        <w:trPr>
          <w:gridAfter w:val="2"/>
          <w:wAfter w:w="2127" w:type="dxa"/>
        </w:trPr>
        <w:tc>
          <w:tcPr>
            <w:tcW w:w="3227" w:type="dxa"/>
          </w:tcPr>
          <w:p w14:paraId="00727892"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p>
        </w:tc>
        <w:tc>
          <w:tcPr>
            <w:tcW w:w="1681" w:type="dxa"/>
            <w:gridSpan w:val="2"/>
            <w:tcBorders>
              <w:top w:val="single" w:sz="6" w:space="0" w:color="000000"/>
            </w:tcBorders>
          </w:tcPr>
          <w:p w14:paraId="42882267"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rPr>
            </w:pPr>
          </w:p>
        </w:tc>
        <w:tc>
          <w:tcPr>
            <w:tcW w:w="1843" w:type="dxa"/>
            <w:gridSpan w:val="2"/>
            <w:tcBorders>
              <w:top w:val="single" w:sz="6" w:space="0" w:color="000000"/>
            </w:tcBorders>
          </w:tcPr>
          <w:p w14:paraId="7B9C9294"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lang w:val="ru-RU"/>
              </w:rPr>
              <w:t xml:space="preserve">             </w:t>
            </w:r>
            <w:r w:rsidRPr="00CF2E4D">
              <w:rPr>
                <w:sz w:val="26"/>
                <w:vertAlign w:val="superscript"/>
              </w:rPr>
              <w:t>(</w:t>
            </w:r>
            <w:r w:rsidRPr="00CF2E4D">
              <w:rPr>
                <w:vertAlign w:val="superscript"/>
              </w:rPr>
              <w:t>шифр групи</w:t>
            </w:r>
            <w:r w:rsidRPr="00CF2E4D">
              <w:rPr>
                <w:sz w:val="26"/>
                <w:vertAlign w:val="superscript"/>
              </w:rPr>
              <w:t>)</w:t>
            </w:r>
          </w:p>
        </w:tc>
        <w:tc>
          <w:tcPr>
            <w:tcW w:w="586" w:type="dxa"/>
            <w:gridSpan w:val="2"/>
          </w:tcPr>
          <w:p w14:paraId="40B04275"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4AB753DE" w14:textId="77777777" w:rsidTr="008753FD">
        <w:tc>
          <w:tcPr>
            <w:tcW w:w="7337" w:type="dxa"/>
            <w:gridSpan w:val="7"/>
            <w:tcBorders>
              <w:bottom w:val="single" w:sz="6" w:space="0" w:color="000000"/>
            </w:tcBorders>
          </w:tcPr>
          <w:p w14:paraId="220F5F29" w14:textId="19303B64" w:rsidR="00B96F7A" w:rsidRPr="00CF2E4D" w:rsidRDefault="00B96F7A" w:rsidP="008753FD">
            <w:pPr>
              <w:tabs>
                <w:tab w:val="left" w:leader="underscore" w:pos="3060"/>
                <w:tab w:val="left" w:pos="3240"/>
                <w:tab w:val="left" w:leader="underscore" w:pos="7200"/>
                <w:tab w:val="left" w:pos="7380"/>
                <w:tab w:val="left" w:leader="underscore" w:pos="8903"/>
              </w:tabs>
              <w:rPr>
                <w:i/>
                <w:sz w:val="26"/>
              </w:rPr>
            </w:pPr>
            <w:r w:rsidRPr="00CF2E4D">
              <w:rPr>
                <w:i/>
                <w:sz w:val="26"/>
              </w:rPr>
              <w:t xml:space="preserve">                               Сяський Дмитро Павлович</w:t>
            </w:r>
          </w:p>
        </w:tc>
        <w:tc>
          <w:tcPr>
            <w:tcW w:w="284" w:type="dxa"/>
          </w:tcPr>
          <w:p w14:paraId="42C259B9"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34F8E008"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33A080FF" w14:textId="77777777" w:rsidTr="008753FD">
        <w:tc>
          <w:tcPr>
            <w:tcW w:w="7337" w:type="dxa"/>
            <w:gridSpan w:val="7"/>
            <w:tcBorders>
              <w:top w:val="single" w:sz="6" w:space="0" w:color="000000"/>
            </w:tcBorders>
          </w:tcPr>
          <w:p w14:paraId="761957FE"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pPr>
            <w:r w:rsidRPr="00CF2E4D">
              <w:rPr>
                <w:vertAlign w:val="superscript"/>
              </w:rPr>
              <w:t>(прізвище, ім’я, по батькові)</w:t>
            </w:r>
          </w:p>
        </w:tc>
        <w:tc>
          <w:tcPr>
            <w:tcW w:w="284" w:type="dxa"/>
          </w:tcPr>
          <w:p w14:paraId="45519E23"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672C9016"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rPr>
              <w:t>(підпис)</w:t>
            </w:r>
          </w:p>
        </w:tc>
      </w:tr>
    </w:tbl>
    <w:p w14:paraId="2F818AC8" w14:textId="77777777" w:rsidR="00B96F7A" w:rsidRPr="00CF2E4D" w:rsidRDefault="00B96F7A" w:rsidP="00B96F7A">
      <w:pPr>
        <w:tabs>
          <w:tab w:val="left" w:leader="underscore" w:pos="8903"/>
        </w:tabs>
        <w:spacing w:before="120"/>
        <w:rPr>
          <w:sz w:val="16"/>
          <w:szCs w:val="16"/>
          <w:lang w:val="ru-RU"/>
        </w:rPr>
      </w:pPr>
    </w:p>
    <w:tbl>
      <w:tblPr>
        <w:tblW w:w="9465" w:type="dxa"/>
        <w:tblLook w:val="04A0" w:firstRow="1" w:lastRow="0" w:firstColumn="1" w:lastColumn="0" w:noHBand="0" w:noVBand="1"/>
      </w:tblPr>
      <w:tblGrid>
        <w:gridCol w:w="2665"/>
        <w:gridCol w:w="4673"/>
        <w:gridCol w:w="284"/>
        <w:gridCol w:w="1843"/>
      </w:tblGrid>
      <w:tr w:rsidR="00B96F7A" w:rsidRPr="00CF2E4D" w14:paraId="2CF87110" w14:textId="77777777" w:rsidTr="008753FD">
        <w:tc>
          <w:tcPr>
            <w:tcW w:w="2665" w:type="dxa"/>
          </w:tcPr>
          <w:p w14:paraId="17B5F3D3"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r w:rsidRPr="00CF2E4D">
              <w:rPr>
                <w:b/>
                <w:bCs/>
                <w:sz w:val="26"/>
              </w:rPr>
              <w:t>Науковий керівник</w:t>
            </w:r>
          </w:p>
        </w:tc>
        <w:tc>
          <w:tcPr>
            <w:tcW w:w="4673" w:type="dxa"/>
            <w:tcBorders>
              <w:bottom w:val="single" w:sz="6" w:space="0" w:color="000000"/>
            </w:tcBorders>
          </w:tcPr>
          <w:p w14:paraId="3A579EF9" w14:textId="2C50F41F" w:rsidR="00B96F7A" w:rsidRPr="00CF2E4D" w:rsidRDefault="003710E0" w:rsidP="008753FD">
            <w:pPr>
              <w:tabs>
                <w:tab w:val="left" w:leader="underscore" w:pos="3060"/>
                <w:tab w:val="left" w:pos="3240"/>
                <w:tab w:val="left" w:leader="underscore" w:pos="7200"/>
                <w:tab w:val="left" w:pos="7380"/>
                <w:tab w:val="left" w:leader="underscore" w:pos="8903"/>
              </w:tabs>
              <w:rPr>
                <w:i/>
                <w:sz w:val="26"/>
              </w:rPr>
            </w:pPr>
            <w:r w:rsidRPr="00CF2E4D">
              <w:rPr>
                <w:i/>
                <w:sz w:val="26"/>
              </w:rPr>
              <w:t xml:space="preserve">   проф. д.ф.-</w:t>
            </w:r>
            <w:proofErr w:type="spellStart"/>
            <w:r w:rsidRPr="00CF2E4D">
              <w:rPr>
                <w:i/>
                <w:sz w:val="26"/>
              </w:rPr>
              <w:t>м.н</w:t>
            </w:r>
            <w:proofErr w:type="spellEnd"/>
            <w:r w:rsidRPr="00CF2E4D">
              <w:rPr>
                <w:i/>
                <w:sz w:val="26"/>
              </w:rPr>
              <w:t>. проф. Сергієнко І.В.</w:t>
            </w:r>
          </w:p>
        </w:tc>
        <w:tc>
          <w:tcPr>
            <w:tcW w:w="284" w:type="dxa"/>
          </w:tcPr>
          <w:p w14:paraId="4E7A8E92"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843" w:type="dxa"/>
            <w:tcBorders>
              <w:bottom w:val="single" w:sz="6" w:space="0" w:color="000000"/>
            </w:tcBorders>
          </w:tcPr>
          <w:p w14:paraId="4EBC6841"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301CEE69" w14:textId="77777777" w:rsidTr="008753FD">
        <w:tc>
          <w:tcPr>
            <w:tcW w:w="2665" w:type="dxa"/>
          </w:tcPr>
          <w:p w14:paraId="5216386C"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p>
        </w:tc>
        <w:tc>
          <w:tcPr>
            <w:tcW w:w="4673" w:type="dxa"/>
            <w:tcBorders>
              <w:top w:val="single" w:sz="6" w:space="0" w:color="000000"/>
            </w:tcBorders>
          </w:tcPr>
          <w:p w14:paraId="397F5742" w14:textId="77777777" w:rsidR="00B96F7A" w:rsidRPr="00CF2E4D" w:rsidRDefault="00B96F7A" w:rsidP="008753FD">
            <w:pPr>
              <w:tabs>
                <w:tab w:val="left" w:pos="162"/>
                <w:tab w:val="left" w:leader="underscore" w:pos="3060"/>
                <w:tab w:val="left" w:pos="3240"/>
                <w:tab w:val="left" w:leader="underscore" w:pos="7200"/>
                <w:tab w:val="left" w:pos="7380"/>
                <w:tab w:val="left" w:leader="underscore" w:pos="8903"/>
              </w:tabs>
              <w:jc w:val="center"/>
              <w:rPr>
                <w:sz w:val="26"/>
              </w:rPr>
            </w:pPr>
            <w:r w:rsidRPr="00CF2E4D">
              <w:rPr>
                <w:vertAlign w:val="superscript"/>
              </w:rPr>
              <w:t>(посада, науковий ступінь, вчене звання, прізвище та ініціали</w:t>
            </w:r>
            <w:r w:rsidRPr="00CF2E4D">
              <w:rPr>
                <w:sz w:val="26"/>
                <w:vertAlign w:val="superscript"/>
              </w:rPr>
              <w:t>)</w:t>
            </w:r>
          </w:p>
        </w:tc>
        <w:tc>
          <w:tcPr>
            <w:tcW w:w="284" w:type="dxa"/>
          </w:tcPr>
          <w:p w14:paraId="65435884"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843" w:type="dxa"/>
            <w:tcBorders>
              <w:top w:val="single" w:sz="6" w:space="0" w:color="000000"/>
            </w:tcBorders>
          </w:tcPr>
          <w:p w14:paraId="63A79C1D"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lang w:val="ru-RU"/>
              </w:rPr>
              <w:t xml:space="preserve">       </w:t>
            </w:r>
            <w:r w:rsidRPr="00CF2E4D">
              <w:rPr>
                <w:sz w:val="26"/>
                <w:vertAlign w:val="superscript"/>
              </w:rPr>
              <w:t>(підпис)</w:t>
            </w:r>
          </w:p>
        </w:tc>
      </w:tr>
    </w:tbl>
    <w:p w14:paraId="60F2FEDF" w14:textId="77777777" w:rsidR="00B96F7A" w:rsidRPr="00CF2E4D" w:rsidRDefault="00B96F7A" w:rsidP="00B96F7A">
      <w:pPr>
        <w:tabs>
          <w:tab w:val="left" w:pos="3486"/>
          <w:tab w:val="left" w:leader="underscore" w:pos="5760"/>
          <w:tab w:val="left" w:pos="6120"/>
          <w:tab w:val="left" w:leader="underscore" w:pos="9540"/>
        </w:tabs>
        <w:rPr>
          <w:b/>
          <w:bCs/>
          <w:sz w:val="16"/>
          <w:szCs w:val="16"/>
        </w:rPr>
      </w:pPr>
    </w:p>
    <w:tbl>
      <w:tblPr>
        <w:tblW w:w="0" w:type="auto"/>
        <w:tblLook w:val="04A0" w:firstRow="1" w:lastRow="0" w:firstColumn="1" w:lastColumn="0" w:noHBand="0" w:noVBand="1"/>
      </w:tblPr>
      <w:tblGrid>
        <w:gridCol w:w="2665"/>
        <w:gridCol w:w="284"/>
        <w:gridCol w:w="4536"/>
        <w:gridCol w:w="284"/>
        <w:gridCol w:w="1681"/>
      </w:tblGrid>
      <w:tr w:rsidR="00B96F7A" w:rsidRPr="00CF2E4D" w14:paraId="040898D4" w14:textId="77777777" w:rsidTr="008753FD">
        <w:tc>
          <w:tcPr>
            <w:tcW w:w="2665" w:type="dxa"/>
          </w:tcPr>
          <w:p w14:paraId="65288AD9"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r w:rsidRPr="00CF2E4D">
              <w:rPr>
                <w:b/>
                <w:bCs/>
                <w:sz w:val="26"/>
              </w:rPr>
              <w:t xml:space="preserve">Консультант </w:t>
            </w:r>
          </w:p>
        </w:tc>
        <w:tc>
          <w:tcPr>
            <w:tcW w:w="284" w:type="dxa"/>
          </w:tcPr>
          <w:p w14:paraId="5F639EDE"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0BD2840B" w14:textId="3F863226" w:rsidR="00B96F7A" w:rsidRPr="00CF2E4D" w:rsidRDefault="00B20DD4" w:rsidP="008753FD">
            <w:pPr>
              <w:tabs>
                <w:tab w:val="left" w:leader="underscore" w:pos="3060"/>
                <w:tab w:val="left" w:pos="3240"/>
                <w:tab w:val="left" w:leader="underscore" w:pos="7200"/>
                <w:tab w:val="left" w:pos="7380"/>
                <w:tab w:val="left" w:leader="underscore" w:pos="8903"/>
              </w:tabs>
              <w:jc w:val="center"/>
              <w:rPr>
                <w:i/>
                <w:sz w:val="26"/>
              </w:rPr>
            </w:pPr>
            <w:proofErr w:type="spellStart"/>
            <w:r>
              <w:rPr>
                <w:i/>
                <w:sz w:val="26"/>
              </w:rPr>
              <w:t>д</w:t>
            </w:r>
            <w:r w:rsidR="00B96F7A" w:rsidRPr="00CF2E4D">
              <w:rPr>
                <w:i/>
                <w:sz w:val="26"/>
              </w:rPr>
              <w:t>.т.н</w:t>
            </w:r>
            <w:proofErr w:type="spellEnd"/>
            <w:r w:rsidR="00B96F7A" w:rsidRPr="00CF2E4D">
              <w:rPr>
                <w:i/>
                <w:sz w:val="26"/>
              </w:rPr>
              <w:t xml:space="preserve">., </w:t>
            </w:r>
            <w:r>
              <w:rPr>
                <w:i/>
                <w:sz w:val="26"/>
              </w:rPr>
              <w:t>проф</w:t>
            </w:r>
            <w:r w:rsidR="00B96F7A" w:rsidRPr="00CF2E4D">
              <w:rPr>
                <w:i/>
                <w:sz w:val="26"/>
              </w:rPr>
              <w:t xml:space="preserve">. </w:t>
            </w:r>
            <w:r>
              <w:rPr>
                <w:i/>
                <w:sz w:val="26"/>
              </w:rPr>
              <w:t>Томашевський</w:t>
            </w:r>
            <w:r w:rsidR="00B96F7A" w:rsidRPr="00CF2E4D">
              <w:rPr>
                <w:i/>
                <w:sz w:val="26"/>
              </w:rPr>
              <w:t xml:space="preserve"> </w:t>
            </w:r>
            <w:r>
              <w:rPr>
                <w:i/>
                <w:sz w:val="26"/>
              </w:rPr>
              <w:t>В</w:t>
            </w:r>
            <w:r w:rsidR="00B96F7A" w:rsidRPr="00CF2E4D">
              <w:rPr>
                <w:i/>
                <w:sz w:val="26"/>
              </w:rPr>
              <w:t>.</w:t>
            </w:r>
            <w:r>
              <w:rPr>
                <w:i/>
                <w:sz w:val="26"/>
              </w:rPr>
              <w:t>М</w:t>
            </w:r>
            <w:r w:rsidR="00B96F7A" w:rsidRPr="00CF2E4D">
              <w:rPr>
                <w:i/>
                <w:sz w:val="26"/>
              </w:rPr>
              <w:t>.</w:t>
            </w:r>
          </w:p>
        </w:tc>
        <w:tc>
          <w:tcPr>
            <w:tcW w:w="284" w:type="dxa"/>
          </w:tcPr>
          <w:p w14:paraId="262041DC"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3E8B60AD"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58919E13" w14:textId="77777777" w:rsidTr="008753FD">
        <w:tc>
          <w:tcPr>
            <w:tcW w:w="2665" w:type="dxa"/>
          </w:tcPr>
          <w:p w14:paraId="58DBB789"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p>
        </w:tc>
        <w:tc>
          <w:tcPr>
            <w:tcW w:w="284" w:type="dxa"/>
          </w:tcPr>
          <w:p w14:paraId="001CD74B"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6D7C0786"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18"/>
                <w:szCs w:val="18"/>
              </w:rPr>
            </w:pPr>
            <w:r w:rsidRPr="00CF2E4D">
              <w:rPr>
                <w:vertAlign w:val="superscript"/>
              </w:rPr>
              <w:t>(науковий ступінь, вчене звання, прізвище, ініціали)</w:t>
            </w:r>
          </w:p>
          <w:p w14:paraId="4A39911F"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1D813AA4"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681" w:type="dxa"/>
          </w:tcPr>
          <w:p w14:paraId="01B35A08"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18"/>
                <w:szCs w:val="18"/>
              </w:rPr>
            </w:pPr>
            <w:r w:rsidRPr="00CF2E4D">
              <w:rPr>
                <w:sz w:val="18"/>
                <w:szCs w:val="18"/>
              </w:rPr>
              <w:t xml:space="preserve">           (підпис)</w:t>
            </w:r>
          </w:p>
        </w:tc>
      </w:tr>
    </w:tbl>
    <w:p w14:paraId="656A2F72" w14:textId="77777777" w:rsidR="00B96F7A" w:rsidRPr="00CF2E4D" w:rsidRDefault="00B96F7A" w:rsidP="00B96F7A">
      <w:pPr>
        <w:jc w:val="center"/>
        <w:rPr>
          <w:b/>
          <w:sz w:val="16"/>
          <w:szCs w:val="16"/>
          <w:lang w:val="ru-RU"/>
        </w:rPr>
      </w:pPr>
    </w:p>
    <w:tbl>
      <w:tblPr>
        <w:tblW w:w="0" w:type="auto"/>
        <w:tblLook w:val="04A0" w:firstRow="1" w:lastRow="0" w:firstColumn="1" w:lastColumn="0" w:noHBand="0" w:noVBand="1"/>
      </w:tblPr>
      <w:tblGrid>
        <w:gridCol w:w="2665"/>
        <w:gridCol w:w="284"/>
        <w:gridCol w:w="4536"/>
        <w:gridCol w:w="284"/>
        <w:gridCol w:w="1681"/>
      </w:tblGrid>
      <w:tr w:rsidR="00B96F7A" w:rsidRPr="00CF2E4D" w14:paraId="66BE51A8" w14:textId="77777777" w:rsidTr="008753FD">
        <w:tc>
          <w:tcPr>
            <w:tcW w:w="2665" w:type="dxa"/>
          </w:tcPr>
          <w:p w14:paraId="35AB1283"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r w:rsidRPr="00CF2E4D">
              <w:rPr>
                <w:b/>
                <w:bCs/>
                <w:sz w:val="26"/>
                <w:lang w:val="ru-RU"/>
              </w:rPr>
              <w:t>Рецензент</w:t>
            </w:r>
            <w:r w:rsidRPr="00CF2E4D">
              <w:rPr>
                <w:b/>
                <w:bCs/>
                <w:sz w:val="26"/>
              </w:rPr>
              <w:t xml:space="preserve"> </w:t>
            </w:r>
          </w:p>
        </w:tc>
        <w:tc>
          <w:tcPr>
            <w:tcW w:w="284" w:type="dxa"/>
          </w:tcPr>
          <w:p w14:paraId="7EF20D38"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4536" w:type="dxa"/>
            <w:tcBorders>
              <w:bottom w:val="single" w:sz="4" w:space="0" w:color="auto"/>
            </w:tcBorders>
            <w:vAlign w:val="bottom"/>
          </w:tcPr>
          <w:p w14:paraId="26F2112F" w14:textId="4E79012B" w:rsidR="00B96F7A" w:rsidRPr="00CF2E4D" w:rsidRDefault="00B96F7A" w:rsidP="008753FD">
            <w:pPr>
              <w:tabs>
                <w:tab w:val="left" w:leader="underscore" w:pos="3060"/>
                <w:tab w:val="left" w:pos="3240"/>
                <w:tab w:val="left" w:leader="underscore" w:pos="7200"/>
                <w:tab w:val="left" w:pos="7380"/>
                <w:tab w:val="left" w:leader="underscore" w:pos="8903"/>
              </w:tabs>
              <w:jc w:val="center"/>
              <w:rPr>
                <w:i/>
                <w:sz w:val="26"/>
                <w:lang w:val="ru-RU"/>
              </w:rPr>
            </w:pPr>
          </w:p>
        </w:tc>
        <w:tc>
          <w:tcPr>
            <w:tcW w:w="284" w:type="dxa"/>
          </w:tcPr>
          <w:p w14:paraId="2F8A0B05"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681" w:type="dxa"/>
            <w:tcBorders>
              <w:bottom w:val="single" w:sz="6" w:space="0" w:color="000000"/>
            </w:tcBorders>
          </w:tcPr>
          <w:p w14:paraId="5DD59B93"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4ABC8832" w14:textId="77777777" w:rsidTr="008753FD">
        <w:tc>
          <w:tcPr>
            <w:tcW w:w="2665" w:type="dxa"/>
          </w:tcPr>
          <w:p w14:paraId="2E4F9284"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b/>
                <w:bCs/>
                <w:sz w:val="26"/>
              </w:rPr>
            </w:pPr>
          </w:p>
        </w:tc>
        <w:tc>
          <w:tcPr>
            <w:tcW w:w="284" w:type="dxa"/>
          </w:tcPr>
          <w:p w14:paraId="3DB4AECA"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4536" w:type="dxa"/>
            <w:tcBorders>
              <w:top w:val="single" w:sz="4" w:space="0" w:color="auto"/>
            </w:tcBorders>
            <w:vAlign w:val="bottom"/>
          </w:tcPr>
          <w:p w14:paraId="57A2573E"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18"/>
                <w:szCs w:val="18"/>
              </w:rPr>
            </w:pPr>
            <w:r w:rsidRPr="00CF2E4D">
              <w:rPr>
                <w:vertAlign w:val="superscript"/>
              </w:rPr>
              <w:t>(посада, науковий ступінь, вчене звання, прізвище та ініціали</w:t>
            </w:r>
            <w:r w:rsidRPr="00CF2E4D">
              <w:rPr>
                <w:sz w:val="26"/>
                <w:vertAlign w:val="superscript"/>
              </w:rPr>
              <w:t>)</w:t>
            </w:r>
          </w:p>
          <w:p w14:paraId="09F9D9E4"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18"/>
                <w:szCs w:val="18"/>
              </w:rPr>
            </w:pPr>
          </w:p>
        </w:tc>
        <w:tc>
          <w:tcPr>
            <w:tcW w:w="284" w:type="dxa"/>
          </w:tcPr>
          <w:p w14:paraId="5128B6AD"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681" w:type="dxa"/>
          </w:tcPr>
          <w:p w14:paraId="21F4E331"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18"/>
                <w:szCs w:val="18"/>
              </w:rPr>
            </w:pPr>
            <w:r w:rsidRPr="00CF2E4D">
              <w:rPr>
                <w:sz w:val="18"/>
                <w:szCs w:val="18"/>
              </w:rPr>
              <w:t xml:space="preserve">           (підпис)</w:t>
            </w:r>
          </w:p>
        </w:tc>
      </w:tr>
    </w:tbl>
    <w:p w14:paraId="3DC1C540" w14:textId="77777777" w:rsidR="00B96F7A" w:rsidRPr="00CF2E4D" w:rsidRDefault="00B96F7A" w:rsidP="00B96F7A">
      <w:pPr>
        <w:tabs>
          <w:tab w:val="left" w:pos="330"/>
        </w:tabs>
        <w:ind w:left="4536"/>
      </w:pPr>
      <w:r w:rsidRPr="00CF2E4D">
        <w:t>Засвідчую, що у цій магістерській дисертації немає запозичень з праць інших авторів без відповідних посилань.</w:t>
      </w:r>
    </w:p>
    <w:tbl>
      <w:tblPr>
        <w:tblW w:w="9100" w:type="dxa"/>
        <w:tblLook w:val="04A0" w:firstRow="1" w:lastRow="0" w:firstColumn="1" w:lastColumn="0" w:noHBand="0" w:noVBand="1"/>
      </w:tblPr>
      <w:tblGrid>
        <w:gridCol w:w="4621"/>
        <w:gridCol w:w="2364"/>
        <w:gridCol w:w="282"/>
        <w:gridCol w:w="1833"/>
      </w:tblGrid>
      <w:tr w:rsidR="00B96F7A" w:rsidRPr="00CF2E4D" w14:paraId="605FBD61" w14:textId="77777777" w:rsidTr="00DE3457">
        <w:trPr>
          <w:trHeight w:val="269"/>
        </w:trPr>
        <w:tc>
          <w:tcPr>
            <w:tcW w:w="4621" w:type="dxa"/>
          </w:tcPr>
          <w:p w14:paraId="4DB8EEFB"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2364" w:type="dxa"/>
          </w:tcPr>
          <w:p w14:paraId="4AB4FF01"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lang w:val="ru-RU"/>
              </w:rPr>
            </w:pPr>
            <w:r w:rsidRPr="00CF2E4D">
              <w:rPr>
                <w:sz w:val="26"/>
                <w:lang w:val="ru-RU"/>
              </w:rPr>
              <w:t>Студент</w:t>
            </w:r>
          </w:p>
        </w:tc>
        <w:tc>
          <w:tcPr>
            <w:tcW w:w="282" w:type="dxa"/>
          </w:tcPr>
          <w:p w14:paraId="1CA7B1D1"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lang w:val="ru-RU"/>
              </w:rPr>
            </w:pPr>
          </w:p>
        </w:tc>
        <w:tc>
          <w:tcPr>
            <w:tcW w:w="1833" w:type="dxa"/>
            <w:tcBorders>
              <w:bottom w:val="single" w:sz="6" w:space="0" w:color="000000"/>
            </w:tcBorders>
          </w:tcPr>
          <w:p w14:paraId="685D5A57"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r>
      <w:tr w:rsidR="00B96F7A" w:rsidRPr="00CF2E4D" w14:paraId="09FE54AE" w14:textId="77777777" w:rsidTr="00DE3457">
        <w:trPr>
          <w:trHeight w:val="269"/>
        </w:trPr>
        <w:tc>
          <w:tcPr>
            <w:tcW w:w="4621" w:type="dxa"/>
          </w:tcPr>
          <w:p w14:paraId="53F12328"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2364" w:type="dxa"/>
          </w:tcPr>
          <w:p w14:paraId="64DE851A"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pPr>
          </w:p>
        </w:tc>
        <w:tc>
          <w:tcPr>
            <w:tcW w:w="282" w:type="dxa"/>
          </w:tcPr>
          <w:p w14:paraId="47A532E7" w14:textId="77777777" w:rsidR="00B96F7A" w:rsidRPr="00CF2E4D" w:rsidRDefault="00B96F7A" w:rsidP="008753FD">
            <w:pPr>
              <w:tabs>
                <w:tab w:val="left" w:leader="underscore" w:pos="3060"/>
                <w:tab w:val="left" w:pos="3240"/>
                <w:tab w:val="left" w:leader="underscore" w:pos="7200"/>
                <w:tab w:val="left" w:pos="7380"/>
                <w:tab w:val="left" w:leader="underscore" w:pos="8903"/>
              </w:tabs>
              <w:rPr>
                <w:sz w:val="26"/>
              </w:rPr>
            </w:pPr>
          </w:p>
        </w:tc>
        <w:tc>
          <w:tcPr>
            <w:tcW w:w="1833" w:type="dxa"/>
            <w:tcBorders>
              <w:top w:val="single" w:sz="6" w:space="0" w:color="000000"/>
            </w:tcBorders>
          </w:tcPr>
          <w:p w14:paraId="279E9672" w14:textId="77777777" w:rsidR="00B96F7A" w:rsidRPr="00CF2E4D" w:rsidRDefault="00B96F7A" w:rsidP="008753FD">
            <w:pPr>
              <w:tabs>
                <w:tab w:val="left" w:leader="underscore" w:pos="3060"/>
                <w:tab w:val="left" w:pos="3240"/>
                <w:tab w:val="left" w:leader="underscore" w:pos="7200"/>
                <w:tab w:val="left" w:pos="7380"/>
                <w:tab w:val="left" w:leader="underscore" w:pos="8903"/>
              </w:tabs>
              <w:jc w:val="center"/>
              <w:rPr>
                <w:sz w:val="26"/>
              </w:rPr>
            </w:pPr>
            <w:r w:rsidRPr="00CF2E4D">
              <w:rPr>
                <w:sz w:val="26"/>
                <w:vertAlign w:val="superscript"/>
              </w:rPr>
              <w:t>(підпис)</w:t>
            </w:r>
          </w:p>
        </w:tc>
      </w:tr>
    </w:tbl>
    <w:p w14:paraId="7D0352B3" w14:textId="77777777" w:rsidR="00B96F7A" w:rsidRPr="00CF2E4D" w:rsidRDefault="00B96F7A" w:rsidP="00B96F7A">
      <w:pPr>
        <w:spacing w:before="240"/>
        <w:jc w:val="center"/>
      </w:pPr>
      <w:r w:rsidRPr="00CF2E4D">
        <w:rPr>
          <w:sz w:val="26"/>
        </w:rPr>
        <w:t>Київ – 20</w:t>
      </w:r>
      <w:r w:rsidRPr="00CF2E4D">
        <w:rPr>
          <w:sz w:val="26"/>
          <w:lang w:val="ru-RU"/>
        </w:rPr>
        <w:t>1</w:t>
      </w:r>
      <w:r w:rsidRPr="00CF2E4D">
        <w:rPr>
          <w:sz w:val="26"/>
        </w:rPr>
        <w:t xml:space="preserve">8 </w:t>
      </w:r>
    </w:p>
    <w:p w14:paraId="085A7A0F" w14:textId="77777777" w:rsidR="00506894" w:rsidRDefault="00506894" w:rsidP="00914C54">
      <w:pPr>
        <w:pStyle w:val="Caption"/>
        <w:spacing w:before="120"/>
        <w:ind w:firstLine="0"/>
        <w:rPr>
          <w:b/>
          <w:sz w:val="26"/>
          <w:szCs w:val="26"/>
        </w:rPr>
        <w:sectPr w:rsidR="00506894" w:rsidSect="00457B82">
          <w:headerReference w:type="default" r:id="rId8"/>
          <w:pgSz w:w="11906" w:h="16838"/>
          <w:pgMar w:top="1134" w:right="567" w:bottom="1134" w:left="1134" w:header="709" w:footer="709" w:gutter="0"/>
          <w:cols w:space="708"/>
          <w:titlePg/>
          <w:docGrid w:linePitch="360"/>
        </w:sectPr>
      </w:pPr>
    </w:p>
    <w:p w14:paraId="4CE4F94A" w14:textId="141F1AF9" w:rsidR="00914C54" w:rsidRPr="00CF2E4D" w:rsidRDefault="00914C54" w:rsidP="00914C54">
      <w:pPr>
        <w:pStyle w:val="Caption"/>
        <w:spacing w:before="120"/>
        <w:ind w:firstLine="0"/>
        <w:rPr>
          <w:b/>
          <w:sz w:val="26"/>
          <w:szCs w:val="26"/>
        </w:rPr>
      </w:pPr>
      <w:r w:rsidRPr="00CF2E4D">
        <w:rPr>
          <w:b/>
          <w:sz w:val="26"/>
          <w:szCs w:val="26"/>
        </w:rPr>
        <w:lastRenderedPageBreak/>
        <w:t>НАЦІОНАЛЬНИЙ ТЕХНІЧНИЙ УНІВЕРСИТЕТ УКРАЇНИ</w:t>
      </w:r>
    </w:p>
    <w:p w14:paraId="073C72EA" w14:textId="77777777" w:rsidR="00914C54" w:rsidRPr="00CF2E4D" w:rsidRDefault="00914C54" w:rsidP="00914C54">
      <w:pPr>
        <w:jc w:val="center"/>
        <w:rPr>
          <w:b/>
          <w:szCs w:val="26"/>
        </w:rPr>
      </w:pPr>
      <w:r w:rsidRPr="00CF2E4D">
        <w:rPr>
          <w:b/>
          <w:szCs w:val="26"/>
        </w:rPr>
        <w:t>«КИЇВСЬКИЙ ПОЛІТЕХНІЧНИЙ ІНСТИТУТ ім. ІГОРЯ СІКОРСЬКОГО»</w:t>
      </w:r>
    </w:p>
    <w:p w14:paraId="3511251E" w14:textId="77777777" w:rsidR="00914C54" w:rsidRPr="00CF2E4D" w:rsidRDefault="00914C54" w:rsidP="00914C54">
      <w:pPr>
        <w:tabs>
          <w:tab w:val="left" w:pos="720"/>
          <w:tab w:val="left" w:pos="1440"/>
          <w:tab w:val="left" w:pos="1620"/>
        </w:tabs>
        <w:ind w:left="539"/>
        <w:rPr>
          <w:b/>
          <w:bCs/>
          <w:sz w:val="16"/>
          <w:szCs w:val="16"/>
        </w:rPr>
      </w:pPr>
    </w:p>
    <w:tbl>
      <w:tblPr>
        <w:tblW w:w="9748" w:type="dxa"/>
        <w:tblBorders>
          <w:bottom w:val="single" w:sz="6" w:space="0" w:color="auto"/>
          <w:insideH w:val="single" w:sz="6" w:space="0" w:color="auto"/>
          <w:insideV w:val="single" w:sz="6" w:space="0" w:color="auto"/>
        </w:tblBorders>
        <w:tblLook w:val="04A0" w:firstRow="1" w:lastRow="0" w:firstColumn="1" w:lastColumn="0" w:noHBand="0" w:noVBand="1"/>
      </w:tblPr>
      <w:tblGrid>
        <w:gridCol w:w="1668"/>
        <w:gridCol w:w="850"/>
        <w:gridCol w:w="470"/>
        <w:gridCol w:w="6750"/>
        <w:gridCol w:w="10"/>
      </w:tblGrid>
      <w:tr w:rsidR="00914C54" w:rsidRPr="00CF2E4D" w14:paraId="4FC4DAAD" w14:textId="77777777" w:rsidTr="008753FD">
        <w:trPr>
          <w:trHeight w:val="337"/>
        </w:trPr>
        <w:tc>
          <w:tcPr>
            <w:tcW w:w="1668" w:type="dxa"/>
            <w:tcBorders>
              <w:top w:val="nil"/>
              <w:bottom w:val="nil"/>
              <w:right w:val="nil"/>
            </w:tcBorders>
          </w:tcPr>
          <w:p w14:paraId="6DC9CCE2"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pPr>
            <w:r w:rsidRPr="00CF2E4D">
              <w:rPr>
                <w:sz w:val="28"/>
              </w:rPr>
              <w:t>Факультет</w:t>
            </w:r>
          </w:p>
        </w:tc>
        <w:tc>
          <w:tcPr>
            <w:tcW w:w="8080" w:type="dxa"/>
            <w:gridSpan w:val="4"/>
            <w:tcBorders>
              <w:top w:val="nil"/>
              <w:left w:val="nil"/>
              <w:bottom w:val="single" w:sz="6" w:space="0" w:color="auto"/>
            </w:tcBorders>
          </w:tcPr>
          <w:p w14:paraId="71C5E3E6" w14:textId="77777777" w:rsidR="00914C54" w:rsidRPr="00CF2E4D" w:rsidRDefault="00914C54" w:rsidP="008753FD">
            <w:pPr>
              <w:tabs>
                <w:tab w:val="left" w:leader="underscore" w:pos="8903"/>
              </w:tabs>
              <w:spacing w:before="100" w:beforeAutospacing="1"/>
              <w:rPr>
                <w:i/>
              </w:rPr>
            </w:pPr>
            <w:r w:rsidRPr="00CF2E4D">
              <w:rPr>
                <w:i/>
              </w:rPr>
              <w:t>інформатики та обчислювальної техніки</w:t>
            </w:r>
          </w:p>
        </w:tc>
      </w:tr>
      <w:tr w:rsidR="00914C54" w:rsidRPr="00CF2E4D" w14:paraId="56C3425E" w14:textId="77777777" w:rsidTr="008753FD">
        <w:trPr>
          <w:trHeight w:val="119"/>
        </w:trPr>
        <w:tc>
          <w:tcPr>
            <w:tcW w:w="9748" w:type="dxa"/>
            <w:gridSpan w:val="5"/>
            <w:tcBorders>
              <w:top w:val="nil"/>
              <w:bottom w:val="nil"/>
            </w:tcBorders>
          </w:tcPr>
          <w:p w14:paraId="4E05FCE2" w14:textId="77777777" w:rsidR="00914C54" w:rsidRPr="00CF2E4D" w:rsidRDefault="00914C54" w:rsidP="008753FD">
            <w:pPr>
              <w:tabs>
                <w:tab w:val="left" w:leader="underscore" w:pos="8903"/>
              </w:tabs>
              <w:ind w:left="539" w:firstLine="2013"/>
              <w:jc w:val="center"/>
              <w:rPr>
                <w:i/>
              </w:rPr>
            </w:pPr>
            <w:r w:rsidRPr="00CF2E4D">
              <w:rPr>
                <w:sz w:val="28"/>
                <w:vertAlign w:val="superscript"/>
              </w:rPr>
              <w:t>(повна назва)</w:t>
            </w:r>
            <w:r w:rsidRPr="00CF2E4D">
              <w:rPr>
                <w:vertAlign w:val="superscript"/>
              </w:rPr>
              <w:t xml:space="preserve"> </w:t>
            </w:r>
          </w:p>
        </w:tc>
      </w:tr>
      <w:tr w:rsidR="00914C54" w:rsidRPr="00CF2E4D" w14:paraId="1B72430D" w14:textId="77777777" w:rsidTr="008753FD">
        <w:trPr>
          <w:trHeight w:val="337"/>
        </w:trPr>
        <w:tc>
          <w:tcPr>
            <w:tcW w:w="1668" w:type="dxa"/>
            <w:tcBorders>
              <w:top w:val="nil"/>
              <w:bottom w:val="nil"/>
              <w:right w:val="nil"/>
            </w:tcBorders>
          </w:tcPr>
          <w:p w14:paraId="1BD5E8F1"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pPr>
            <w:r w:rsidRPr="00CF2E4D">
              <w:rPr>
                <w:sz w:val="28"/>
              </w:rPr>
              <w:t>Кафедра</w:t>
            </w:r>
          </w:p>
        </w:tc>
        <w:tc>
          <w:tcPr>
            <w:tcW w:w="8080" w:type="dxa"/>
            <w:gridSpan w:val="4"/>
            <w:tcBorders>
              <w:top w:val="nil"/>
              <w:left w:val="nil"/>
              <w:bottom w:val="single" w:sz="6" w:space="0" w:color="auto"/>
            </w:tcBorders>
          </w:tcPr>
          <w:p w14:paraId="78562264" w14:textId="77777777" w:rsidR="00914C54" w:rsidRPr="00CF2E4D" w:rsidRDefault="00914C54" w:rsidP="008753FD">
            <w:pPr>
              <w:tabs>
                <w:tab w:val="left" w:leader="underscore" w:pos="8903"/>
              </w:tabs>
              <w:spacing w:before="100" w:beforeAutospacing="1"/>
              <w:ind w:firstLine="34"/>
              <w:rPr>
                <w:i/>
                <w:szCs w:val="26"/>
              </w:rPr>
            </w:pPr>
            <w:r w:rsidRPr="00CF2E4D">
              <w:rPr>
                <w:i/>
                <w:szCs w:val="26"/>
              </w:rPr>
              <w:t>автоматизованих систем обробки інформації та управління</w:t>
            </w:r>
          </w:p>
        </w:tc>
      </w:tr>
      <w:tr w:rsidR="00914C54" w:rsidRPr="00CF2E4D" w14:paraId="047439F5" w14:textId="77777777" w:rsidTr="008753FD">
        <w:trPr>
          <w:trHeight w:val="255"/>
        </w:trPr>
        <w:tc>
          <w:tcPr>
            <w:tcW w:w="9748" w:type="dxa"/>
            <w:gridSpan w:val="5"/>
            <w:tcBorders>
              <w:top w:val="nil"/>
              <w:bottom w:val="nil"/>
            </w:tcBorders>
          </w:tcPr>
          <w:p w14:paraId="098312C8" w14:textId="77777777" w:rsidR="00914C54" w:rsidRPr="00CF2E4D" w:rsidRDefault="00914C54" w:rsidP="008753FD">
            <w:pPr>
              <w:tabs>
                <w:tab w:val="left" w:leader="underscore" w:pos="8903"/>
              </w:tabs>
              <w:ind w:left="539" w:firstLine="2013"/>
              <w:jc w:val="center"/>
              <w:rPr>
                <w:i/>
              </w:rPr>
            </w:pPr>
            <w:r w:rsidRPr="00CF2E4D">
              <w:rPr>
                <w:sz w:val="28"/>
                <w:vertAlign w:val="superscript"/>
              </w:rPr>
              <w:t>(повна назва)</w:t>
            </w:r>
            <w:r w:rsidRPr="00CF2E4D">
              <w:rPr>
                <w:vertAlign w:val="superscript"/>
              </w:rPr>
              <w:t xml:space="preserve"> </w:t>
            </w:r>
          </w:p>
        </w:tc>
      </w:tr>
      <w:tr w:rsidR="00914C54" w:rsidRPr="00CF2E4D" w14:paraId="14F6D49C" w14:textId="77777777" w:rsidTr="008753FD">
        <w:trPr>
          <w:gridAfter w:val="1"/>
          <w:wAfter w:w="10" w:type="dxa"/>
          <w:trHeight w:val="337"/>
        </w:trPr>
        <w:tc>
          <w:tcPr>
            <w:tcW w:w="2988" w:type="dxa"/>
            <w:gridSpan w:val="3"/>
            <w:tcBorders>
              <w:top w:val="nil"/>
              <w:bottom w:val="nil"/>
              <w:right w:val="nil"/>
            </w:tcBorders>
          </w:tcPr>
          <w:p w14:paraId="79E0216D"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rPr>
                <w:lang w:val="en-US"/>
              </w:rPr>
            </w:pPr>
            <w:r w:rsidRPr="00CF2E4D">
              <w:rPr>
                <w:sz w:val="28"/>
              </w:rPr>
              <w:t>Рівень вищої освіти</w:t>
            </w:r>
            <w:r w:rsidRPr="00CF2E4D">
              <w:rPr>
                <w:sz w:val="28"/>
                <w:lang w:val="en-US"/>
              </w:rPr>
              <w:t xml:space="preserve">  </w:t>
            </w:r>
          </w:p>
        </w:tc>
        <w:tc>
          <w:tcPr>
            <w:tcW w:w="6750" w:type="dxa"/>
            <w:tcBorders>
              <w:top w:val="nil"/>
              <w:left w:val="nil"/>
              <w:bottom w:val="single" w:sz="6" w:space="0" w:color="auto"/>
            </w:tcBorders>
          </w:tcPr>
          <w:p w14:paraId="266F3FFF" w14:textId="31D7F52E" w:rsidR="00914C54" w:rsidRPr="00CF2E4D" w:rsidRDefault="00914C54" w:rsidP="008753FD">
            <w:pPr>
              <w:tabs>
                <w:tab w:val="left" w:leader="underscore" w:pos="8903"/>
              </w:tabs>
              <w:spacing w:before="100" w:beforeAutospacing="1"/>
              <w:rPr>
                <w:i/>
                <w:szCs w:val="26"/>
              </w:rPr>
            </w:pPr>
            <w:r w:rsidRPr="00CF2E4D">
              <w:rPr>
                <w:i/>
                <w:szCs w:val="26"/>
              </w:rPr>
              <w:t>другий (магістерський)</w:t>
            </w:r>
            <w:r w:rsidR="00611F2C">
              <w:rPr>
                <w:i/>
                <w:szCs w:val="26"/>
              </w:rPr>
              <w:t xml:space="preserve"> за освітньо-професійною програмою</w:t>
            </w:r>
          </w:p>
        </w:tc>
      </w:tr>
      <w:tr w:rsidR="00914C54" w:rsidRPr="00CF2E4D" w14:paraId="2E2E5EB6" w14:textId="77777777" w:rsidTr="008753FD">
        <w:trPr>
          <w:trHeight w:val="183"/>
        </w:trPr>
        <w:tc>
          <w:tcPr>
            <w:tcW w:w="9748" w:type="dxa"/>
            <w:gridSpan w:val="5"/>
            <w:tcBorders>
              <w:top w:val="nil"/>
              <w:bottom w:val="nil"/>
            </w:tcBorders>
          </w:tcPr>
          <w:p w14:paraId="5C471646" w14:textId="77777777" w:rsidR="00914C54" w:rsidRPr="00CF2E4D" w:rsidRDefault="00914C54" w:rsidP="008753FD">
            <w:pPr>
              <w:tabs>
                <w:tab w:val="left" w:leader="underscore" w:pos="8903"/>
              </w:tabs>
              <w:ind w:left="539" w:firstLine="2013"/>
              <w:jc w:val="center"/>
              <w:rPr>
                <w:i/>
              </w:rPr>
            </w:pPr>
          </w:p>
        </w:tc>
      </w:tr>
      <w:tr w:rsidR="00914C54" w:rsidRPr="00CF2E4D" w14:paraId="13214780" w14:textId="77777777" w:rsidTr="008753FD">
        <w:trPr>
          <w:trHeight w:val="337"/>
        </w:trPr>
        <w:tc>
          <w:tcPr>
            <w:tcW w:w="2518" w:type="dxa"/>
            <w:gridSpan w:val="2"/>
            <w:tcBorders>
              <w:top w:val="nil"/>
              <w:bottom w:val="nil"/>
              <w:right w:val="nil"/>
            </w:tcBorders>
          </w:tcPr>
          <w:p w14:paraId="43F43971"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pPr>
            <w:r w:rsidRPr="00CF2E4D">
              <w:rPr>
                <w:sz w:val="28"/>
              </w:rPr>
              <w:t>Спеціальність</w:t>
            </w:r>
          </w:p>
        </w:tc>
        <w:tc>
          <w:tcPr>
            <w:tcW w:w="7230" w:type="dxa"/>
            <w:gridSpan w:val="3"/>
            <w:tcBorders>
              <w:top w:val="nil"/>
              <w:left w:val="nil"/>
              <w:bottom w:val="single" w:sz="6" w:space="0" w:color="auto"/>
            </w:tcBorders>
          </w:tcPr>
          <w:p w14:paraId="0B4C8F47" w14:textId="77777777" w:rsidR="00914C54" w:rsidRPr="00CF2E4D" w:rsidRDefault="00914C54" w:rsidP="008753FD">
            <w:pPr>
              <w:tabs>
                <w:tab w:val="left" w:leader="underscore" w:pos="8903"/>
              </w:tabs>
              <w:spacing w:before="100" w:beforeAutospacing="1"/>
              <w:ind w:firstLine="34"/>
              <w:rPr>
                <w:i/>
              </w:rPr>
            </w:pPr>
            <w:r w:rsidRPr="00CF2E4D">
              <w:rPr>
                <w:i/>
              </w:rPr>
              <w:t xml:space="preserve">126  Інформаційні </w:t>
            </w:r>
            <w:r w:rsidRPr="00CF2E4D">
              <w:rPr>
                <w:i/>
                <w:szCs w:val="26"/>
              </w:rPr>
              <w:t xml:space="preserve">системи та </w:t>
            </w:r>
            <w:r w:rsidRPr="00CF2E4D">
              <w:rPr>
                <w:i/>
              </w:rPr>
              <w:t>технології</w:t>
            </w:r>
          </w:p>
        </w:tc>
      </w:tr>
      <w:tr w:rsidR="00914C54" w:rsidRPr="00CF2E4D" w14:paraId="411A8018" w14:textId="77777777" w:rsidTr="008753FD">
        <w:trPr>
          <w:trHeight w:val="147"/>
        </w:trPr>
        <w:tc>
          <w:tcPr>
            <w:tcW w:w="9748" w:type="dxa"/>
            <w:gridSpan w:val="5"/>
            <w:tcBorders>
              <w:top w:val="nil"/>
              <w:bottom w:val="nil"/>
            </w:tcBorders>
          </w:tcPr>
          <w:p w14:paraId="7EC0AF85" w14:textId="77777777" w:rsidR="00914C54" w:rsidRPr="00CF2E4D" w:rsidRDefault="00914C54" w:rsidP="008753FD">
            <w:pPr>
              <w:tabs>
                <w:tab w:val="left" w:leader="underscore" w:pos="8903"/>
              </w:tabs>
              <w:ind w:left="539" w:firstLine="2013"/>
              <w:jc w:val="center"/>
              <w:rPr>
                <w:i/>
              </w:rPr>
            </w:pPr>
            <w:r w:rsidRPr="00CF2E4D">
              <w:rPr>
                <w:sz w:val="28"/>
                <w:vertAlign w:val="superscript"/>
              </w:rPr>
              <w:t>(код і назва)</w:t>
            </w:r>
            <w:r w:rsidRPr="00CF2E4D">
              <w:rPr>
                <w:vertAlign w:val="superscript"/>
              </w:rPr>
              <w:t xml:space="preserve"> </w:t>
            </w:r>
          </w:p>
        </w:tc>
      </w:tr>
      <w:tr w:rsidR="00914C54" w:rsidRPr="00CF2E4D" w14:paraId="0ED6B759" w14:textId="77777777" w:rsidTr="008753FD">
        <w:trPr>
          <w:trHeight w:val="337"/>
        </w:trPr>
        <w:tc>
          <w:tcPr>
            <w:tcW w:w="2518" w:type="dxa"/>
            <w:gridSpan w:val="2"/>
            <w:tcBorders>
              <w:top w:val="nil"/>
              <w:bottom w:val="nil"/>
              <w:right w:val="nil"/>
            </w:tcBorders>
          </w:tcPr>
          <w:p w14:paraId="30B0FF72" w14:textId="57DEBCDB" w:rsidR="00914C54" w:rsidRPr="00CF2E4D" w:rsidRDefault="00611F2C" w:rsidP="008753FD">
            <w:pPr>
              <w:tabs>
                <w:tab w:val="left" w:leader="underscore" w:pos="3060"/>
                <w:tab w:val="left" w:pos="3240"/>
                <w:tab w:val="left" w:leader="underscore" w:pos="7200"/>
                <w:tab w:val="left" w:pos="7380"/>
                <w:tab w:val="left" w:leader="underscore" w:pos="8903"/>
              </w:tabs>
              <w:spacing w:before="100" w:beforeAutospacing="1"/>
            </w:pPr>
            <w:r>
              <w:rPr>
                <w:sz w:val="28"/>
              </w:rPr>
              <w:t>ОПП</w:t>
            </w:r>
          </w:p>
        </w:tc>
        <w:tc>
          <w:tcPr>
            <w:tcW w:w="7230" w:type="dxa"/>
            <w:gridSpan w:val="3"/>
            <w:tcBorders>
              <w:top w:val="nil"/>
              <w:left w:val="nil"/>
              <w:bottom w:val="single" w:sz="6" w:space="0" w:color="auto"/>
            </w:tcBorders>
          </w:tcPr>
          <w:p w14:paraId="11449361" w14:textId="77777777" w:rsidR="00914C54" w:rsidRPr="00CF2E4D" w:rsidRDefault="00914C54" w:rsidP="008753FD">
            <w:pPr>
              <w:tabs>
                <w:tab w:val="left" w:leader="underscore" w:pos="8903"/>
              </w:tabs>
              <w:spacing w:before="100" w:beforeAutospacing="1"/>
              <w:rPr>
                <w:i/>
                <w:szCs w:val="26"/>
              </w:rPr>
            </w:pPr>
            <w:r w:rsidRPr="00CF2E4D">
              <w:rPr>
                <w:i/>
                <w:szCs w:val="26"/>
              </w:rPr>
              <w:t xml:space="preserve"> Інформаційні управляючі системи та технології</w:t>
            </w:r>
          </w:p>
        </w:tc>
      </w:tr>
      <w:tr w:rsidR="00914C54" w:rsidRPr="00CF2E4D" w14:paraId="07D291EA" w14:textId="77777777" w:rsidTr="008753FD">
        <w:trPr>
          <w:trHeight w:val="119"/>
        </w:trPr>
        <w:tc>
          <w:tcPr>
            <w:tcW w:w="9748" w:type="dxa"/>
            <w:gridSpan w:val="5"/>
            <w:tcBorders>
              <w:top w:val="nil"/>
              <w:bottom w:val="nil"/>
            </w:tcBorders>
          </w:tcPr>
          <w:p w14:paraId="5E449344" w14:textId="77777777" w:rsidR="00914C54" w:rsidRPr="00CF2E4D" w:rsidRDefault="00914C54" w:rsidP="008753FD">
            <w:pPr>
              <w:tabs>
                <w:tab w:val="left" w:leader="underscore" w:pos="8903"/>
              </w:tabs>
              <w:ind w:left="539" w:firstLine="2013"/>
              <w:jc w:val="center"/>
              <w:rPr>
                <w:i/>
              </w:rPr>
            </w:pPr>
            <w:r w:rsidRPr="00CF2E4D">
              <w:rPr>
                <w:sz w:val="28"/>
                <w:vertAlign w:val="superscript"/>
              </w:rPr>
              <w:t>(код і назва)</w:t>
            </w:r>
            <w:r w:rsidRPr="00CF2E4D">
              <w:rPr>
                <w:vertAlign w:val="superscript"/>
              </w:rPr>
              <w:t xml:space="preserve"> </w:t>
            </w:r>
          </w:p>
        </w:tc>
      </w:tr>
    </w:tbl>
    <w:p w14:paraId="34347B4D" w14:textId="77777777" w:rsidR="00914C54" w:rsidRPr="00CF2E4D" w:rsidRDefault="00914C54" w:rsidP="00914C54">
      <w:pPr>
        <w:tabs>
          <w:tab w:val="left" w:pos="720"/>
          <w:tab w:val="left" w:pos="1440"/>
          <w:tab w:val="left" w:pos="1620"/>
        </w:tabs>
        <w:ind w:left="539"/>
        <w:rPr>
          <w:sz w:val="28"/>
          <w:vertAlign w:val="superscript"/>
        </w:rPr>
      </w:pPr>
    </w:p>
    <w:p w14:paraId="5C6B02C7" w14:textId="77777777" w:rsidR="00914C54" w:rsidRPr="00CF2E4D" w:rsidRDefault="00914C54" w:rsidP="00914C54">
      <w:pPr>
        <w:tabs>
          <w:tab w:val="left" w:pos="720"/>
          <w:tab w:val="left" w:pos="1440"/>
          <w:tab w:val="left" w:pos="1620"/>
        </w:tabs>
        <w:ind w:left="5672"/>
      </w:pPr>
      <w:r w:rsidRPr="00CF2E4D">
        <w:t>ЗАТВЕРДЖУЮ</w:t>
      </w:r>
    </w:p>
    <w:p w14:paraId="105662EA" w14:textId="77777777" w:rsidR="00914C54" w:rsidRPr="00CF2E4D" w:rsidRDefault="00914C54" w:rsidP="00914C54">
      <w:pPr>
        <w:tabs>
          <w:tab w:val="left" w:pos="720"/>
          <w:tab w:val="left" w:pos="1440"/>
          <w:tab w:val="left" w:pos="1620"/>
        </w:tabs>
        <w:ind w:left="5672"/>
        <w:rPr>
          <w:bCs/>
        </w:rPr>
      </w:pPr>
      <w:r w:rsidRPr="00CF2E4D">
        <w:rPr>
          <w:bCs/>
        </w:rPr>
        <w:t>Завідувач кафедри</w:t>
      </w:r>
    </w:p>
    <w:p w14:paraId="5D1D5D95" w14:textId="77777777" w:rsidR="00914C54" w:rsidRPr="00CF2E4D" w:rsidRDefault="00914C54" w:rsidP="00914C54">
      <w:pPr>
        <w:tabs>
          <w:tab w:val="left" w:pos="720"/>
          <w:tab w:val="left" w:pos="1440"/>
          <w:tab w:val="left" w:pos="1620"/>
        </w:tabs>
        <w:ind w:left="5671"/>
      </w:pPr>
      <w:r w:rsidRPr="00CF2E4D">
        <w:t xml:space="preserve">__________  </w:t>
      </w:r>
      <w:proofErr w:type="spellStart"/>
      <w:r w:rsidRPr="00CF2E4D">
        <w:rPr>
          <w:u w:val="single"/>
        </w:rPr>
        <w:t>О.А.Павлов</w:t>
      </w:r>
      <w:proofErr w:type="spellEnd"/>
      <w:r w:rsidRPr="00CF2E4D">
        <w:rPr>
          <w:i/>
          <w:color w:val="FFFFFF" w:themeColor="background1"/>
          <w:u w:val="single"/>
        </w:rPr>
        <w:t xml:space="preserve">     .</w:t>
      </w:r>
    </w:p>
    <w:p w14:paraId="4A9C0E45" w14:textId="77777777" w:rsidR="00914C54" w:rsidRPr="00CF2E4D" w:rsidRDefault="00914C54" w:rsidP="00914C54">
      <w:pPr>
        <w:tabs>
          <w:tab w:val="left" w:pos="720"/>
          <w:tab w:val="left" w:pos="1440"/>
          <w:tab w:val="left" w:pos="1620"/>
        </w:tabs>
        <w:ind w:left="5671" w:firstLine="425"/>
        <w:rPr>
          <w:vertAlign w:val="superscript"/>
        </w:rPr>
      </w:pPr>
      <w:r w:rsidRPr="00CF2E4D">
        <w:rPr>
          <w:vertAlign w:val="superscript"/>
        </w:rPr>
        <w:t>(підпис)            (ініціали, прізвище)</w:t>
      </w:r>
    </w:p>
    <w:p w14:paraId="5FDC518B" w14:textId="77777777" w:rsidR="00914C54" w:rsidRPr="00CF2E4D" w:rsidRDefault="00914C54" w:rsidP="00914C54">
      <w:pPr>
        <w:tabs>
          <w:tab w:val="left" w:pos="720"/>
          <w:tab w:val="left" w:pos="1440"/>
          <w:tab w:val="left" w:pos="1620"/>
        </w:tabs>
        <w:ind w:left="5672"/>
      </w:pPr>
      <w:r w:rsidRPr="00CF2E4D">
        <w:t>«</w:t>
      </w:r>
      <w:r w:rsidRPr="00CF2E4D">
        <w:rPr>
          <w:i/>
          <w:u w:val="single"/>
          <w:lang w:val="ru-RU"/>
        </w:rPr>
        <w:t xml:space="preserve">    </w:t>
      </w:r>
      <w:r w:rsidRPr="00CF2E4D">
        <w:t xml:space="preserve">» </w:t>
      </w:r>
      <w:r w:rsidRPr="00CF2E4D">
        <w:rPr>
          <w:u w:val="single"/>
        </w:rPr>
        <w:t xml:space="preserve"> </w:t>
      </w:r>
      <w:r w:rsidRPr="00CF2E4D">
        <w:rPr>
          <w:i/>
          <w:u w:val="single"/>
        </w:rPr>
        <w:t>грудня</w:t>
      </w:r>
      <w:r w:rsidRPr="00CF2E4D">
        <w:rPr>
          <w:u w:val="single"/>
        </w:rPr>
        <w:t xml:space="preserve">  </w:t>
      </w:r>
      <w:r w:rsidRPr="00CF2E4D">
        <w:t>20</w:t>
      </w:r>
      <w:r w:rsidRPr="00CF2E4D">
        <w:rPr>
          <w:i/>
        </w:rPr>
        <w:t>18</w:t>
      </w:r>
      <w:r w:rsidRPr="00CF2E4D">
        <w:t xml:space="preserve">  р.</w:t>
      </w:r>
    </w:p>
    <w:p w14:paraId="22313197" w14:textId="77777777" w:rsidR="00914C54" w:rsidRPr="00CF2E4D" w:rsidRDefault="00914C54" w:rsidP="00914C54">
      <w:pPr>
        <w:tabs>
          <w:tab w:val="left" w:pos="720"/>
          <w:tab w:val="left" w:pos="1440"/>
          <w:tab w:val="left" w:pos="1620"/>
        </w:tabs>
        <w:spacing w:before="120"/>
        <w:ind w:left="540"/>
        <w:jc w:val="center"/>
        <w:rPr>
          <w:b/>
          <w:bCs/>
          <w:sz w:val="28"/>
        </w:rPr>
      </w:pPr>
    </w:p>
    <w:p w14:paraId="54483D81" w14:textId="16FFFD65" w:rsidR="00914C54" w:rsidRDefault="00914C54" w:rsidP="00914C54">
      <w:pPr>
        <w:tabs>
          <w:tab w:val="left" w:pos="720"/>
          <w:tab w:val="left" w:pos="1440"/>
          <w:tab w:val="left" w:pos="1620"/>
        </w:tabs>
        <w:spacing w:before="120"/>
        <w:ind w:left="540" w:hanging="540"/>
        <w:jc w:val="center"/>
        <w:rPr>
          <w:b/>
          <w:bCs/>
          <w:sz w:val="28"/>
        </w:rPr>
      </w:pPr>
      <w:r w:rsidRPr="00CF2E4D">
        <w:rPr>
          <w:b/>
          <w:bCs/>
          <w:sz w:val="28"/>
        </w:rPr>
        <w:t>ЗАВДАННЯ</w:t>
      </w:r>
    </w:p>
    <w:p w14:paraId="75A8CB61" w14:textId="77777777" w:rsidR="00611F2C" w:rsidRPr="00CF2E4D" w:rsidRDefault="00611F2C" w:rsidP="00914C54">
      <w:pPr>
        <w:tabs>
          <w:tab w:val="left" w:pos="720"/>
          <w:tab w:val="left" w:pos="1440"/>
          <w:tab w:val="left" w:pos="1620"/>
        </w:tabs>
        <w:spacing w:before="120"/>
        <w:ind w:left="540" w:hanging="540"/>
        <w:jc w:val="center"/>
        <w:rPr>
          <w:b/>
          <w:bCs/>
          <w:sz w:val="28"/>
        </w:rPr>
      </w:pPr>
    </w:p>
    <w:p w14:paraId="726C5AEC" w14:textId="77777777" w:rsidR="00914C54" w:rsidRPr="00CF2E4D" w:rsidRDefault="00914C54" w:rsidP="00914C54">
      <w:pPr>
        <w:tabs>
          <w:tab w:val="left" w:pos="720"/>
          <w:tab w:val="left" w:pos="1440"/>
          <w:tab w:val="left" w:pos="1620"/>
        </w:tabs>
        <w:ind w:left="539" w:hanging="539"/>
        <w:jc w:val="center"/>
        <w:rPr>
          <w:b/>
          <w:bCs/>
          <w:sz w:val="28"/>
        </w:rPr>
      </w:pPr>
      <w:r w:rsidRPr="00CF2E4D">
        <w:rPr>
          <w:b/>
          <w:bCs/>
          <w:sz w:val="28"/>
        </w:rPr>
        <w:t>на магістерську дисертацію студенту</w:t>
      </w:r>
    </w:p>
    <w:tbl>
      <w:tblPr>
        <w:tblW w:w="9889" w:type="dxa"/>
        <w:tblBorders>
          <w:bottom w:val="single" w:sz="6" w:space="0" w:color="auto"/>
          <w:insideH w:val="single" w:sz="6" w:space="0" w:color="auto"/>
          <w:insideV w:val="single" w:sz="6" w:space="0" w:color="auto"/>
        </w:tblBorders>
        <w:tblLook w:val="04A0" w:firstRow="1" w:lastRow="0" w:firstColumn="1" w:lastColumn="0" w:noHBand="0" w:noVBand="1"/>
      </w:tblPr>
      <w:tblGrid>
        <w:gridCol w:w="250"/>
        <w:gridCol w:w="2268"/>
        <w:gridCol w:w="1276"/>
        <w:gridCol w:w="6095"/>
      </w:tblGrid>
      <w:tr w:rsidR="00914C54" w:rsidRPr="00CF2E4D" w14:paraId="7DFFEAB4" w14:textId="77777777" w:rsidTr="008753FD">
        <w:trPr>
          <w:trHeight w:val="337"/>
        </w:trPr>
        <w:tc>
          <w:tcPr>
            <w:tcW w:w="250" w:type="dxa"/>
            <w:tcBorders>
              <w:top w:val="nil"/>
              <w:bottom w:val="nil"/>
              <w:right w:val="nil"/>
            </w:tcBorders>
          </w:tcPr>
          <w:p w14:paraId="41E90080"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pPr>
          </w:p>
        </w:tc>
        <w:tc>
          <w:tcPr>
            <w:tcW w:w="9639" w:type="dxa"/>
            <w:gridSpan w:val="3"/>
            <w:tcBorders>
              <w:top w:val="nil"/>
              <w:left w:val="nil"/>
              <w:bottom w:val="single" w:sz="6" w:space="0" w:color="auto"/>
            </w:tcBorders>
          </w:tcPr>
          <w:p w14:paraId="22C51694" w14:textId="3E4A760B" w:rsidR="00914C54" w:rsidRPr="00CF2E4D" w:rsidRDefault="00E76B35" w:rsidP="008753FD">
            <w:pPr>
              <w:tabs>
                <w:tab w:val="left" w:leader="underscore" w:pos="8903"/>
              </w:tabs>
              <w:spacing w:before="100" w:beforeAutospacing="1"/>
              <w:rPr>
                <w:i/>
              </w:rPr>
            </w:pPr>
            <w:r w:rsidRPr="00CF2E4D">
              <w:rPr>
                <w:i/>
              </w:rPr>
              <w:t xml:space="preserve">                                                      Сяського Дмитра Павловича</w:t>
            </w:r>
          </w:p>
        </w:tc>
      </w:tr>
      <w:tr w:rsidR="00914C54" w:rsidRPr="00CF2E4D" w14:paraId="58E2E3E6" w14:textId="77777777" w:rsidTr="008753FD">
        <w:trPr>
          <w:trHeight w:val="119"/>
        </w:trPr>
        <w:tc>
          <w:tcPr>
            <w:tcW w:w="9889" w:type="dxa"/>
            <w:gridSpan w:val="4"/>
            <w:tcBorders>
              <w:top w:val="nil"/>
              <w:bottom w:val="nil"/>
            </w:tcBorders>
          </w:tcPr>
          <w:p w14:paraId="5DDBEB68" w14:textId="77777777" w:rsidR="00914C54" w:rsidRPr="00CF2E4D" w:rsidRDefault="00914C54" w:rsidP="008753FD">
            <w:pPr>
              <w:pStyle w:val="BodyTextIndent3"/>
              <w:tabs>
                <w:tab w:val="left" w:pos="720"/>
                <w:tab w:val="left" w:leader="underscore" w:pos="8903"/>
              </w:tabs>
              <w:spacing w:after="0"/>
              <w:ind w:left="284"/>
              <w:jc w:val="center"/>
              <w:rPr>
                <w:i/>
                <w:sz w:val="26"/>
              </w:rPr>
            </w:pPr>
            <w:r w:rsidRPr="00CF2E4D">
              <w:rPr>
                <w:sz w:val="24"/>
                <w:szCs w:val="24"/>
                <w:vertAlign w:val="superscript"/>
              </w:rPr>
              <w:t>(прізвище, ім’я, по батькові)</w:t>
            </w:r>
          </w:p>
        </w:tc>
      </w:tr>
      <w:tr w:rsidR="00914C54" w:rsidRPr="00CF2E4D" w14:paraId="2DBD764B" w14:textId="77777777" w:rsidTr="008753FD">
        <w:tblPrEx>
          <w:tblBorders>
            <w:insideH w:val="none" w:sz="0" w:space="0" w:color="auto"/>
            <w:insideV w:val="none" w:sz="0" w:space="0" w:color="auto"/>
          </w:tblBorders>
        </w:tblPrEx>
        <w:trPr>
          <w:trHeight w:val="337"/>
        </w:trPr>
        <w:tc>
          <w:tcPr>
            <w:tcW w:w="2518" w:type="dxa"/>
            <w:gridSpan w:val="2"/>
            <w:tcBorders>
              <w:bottom w:val="nil"/>
            </w:tcBorders>
          </w:tcPr>
          <w:p w14:paraId="134DD6B5"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pPr>
            <w:r w:rsidRPr="00CF2E4D">
              <w:rPr>
                <w:bCs/>
                <w:sz w:val="28"/>
              </w:rPr>
              <w:t>1. Тема дисертації</w:t>
            </w:r>
          </w:p>
        </w:tc>
        <w:tc>
          <w:tcPr>
            <w:tcW w:w="7371" w:type="dxa"/>
            <w:gridSpan w:val="2"/>
            <w:tcBorders>
              <w:bottom w:val="single" w:sz="4" w:space="0" w:color="auto"/>
            </w:tcBorders>
          </w:tcPr>
          <w:p w14:paraId="2C32A3AA" w14:textId="63B1706E" w:rsidR="00914C54" w:rsidRPr="00CF2E4D" w:rsidRDefault="00201FF2" w:rsidP="008753FD">
            <w:pPr>
              <w:tabs>
                <w:tab w:val="left" w:leader="underscore" w:pos="8903"/>
              </w:tabs>
              <w:spacing w:before="100" w:beforeAutospacing="1"/>
              <w:rPr>
                <w:i/>
              </w:rPr>
            </w:pPr>
            <w:r>
              <w:rPr>
                <w:i/>
              </w:rPr>
              <w:t>Інформаційна п</w:t>
            </w:r>
            <w:r w:rsidR="00E76B35" w:rsidRPr="00CF2E4D">
              <w:rPr>
                <w:i/>
              </w:rPr>
              <w:t xml:space="preserve">ідсистема мультиспектрального аналізу </w:t>
            </w:r>
          </w:p>
        </w:tc>
      </w:tr>
      <w:tr w:rsidR="00914C54" w:rsidRPr="00CF2E4D" w14:paraId="397A91A4" w14:textId="77777777" w:rsidTr="002265CE">
        <w:tblPrEx>
          <w:tblBorders>
            <w:insideH w:val="none" w:sz="0" w:space="0" w:color="auto"/>
            <w:insideV w:val="none" w:sz="0" w:space="0" w:color="auto"/>
          </w:tblBorders>
        </w:tblPrEx>
        <w:trPr>
          <w:trHeight w:val="337"/>
        </w:trPr>
        <w:tc>
          <w:tcPr>
            <w:tcW w:w="250" w:type="dxa"/>
            <w:tcBorders>
              <w:bottom w:val="single" w:sz="4" w:space="0" w:color="auto"/>
            </w:tcBorders>
          </w:tcPr>
          <w:p w14:paraId="586FE44D"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ind w:firstLine="142"/>
              <w:rPr>
                <w:b/>
              </w:rPr>
            </w:pPr>
          </w:p>
        </w:tc>
        <w:tc>
          <w:tcPr>
            <w:tcW w:w="9639" w:type="dxa"/>
            <w:gridSpan w:val="3"/>
            <w:tcBorders>
              <w:top w:val="single" w:sz="4" w:space="0" w:color="auto"/>
              <w:bottom w:val="single" w:sz="4" w:space="0" w:color="auto"/>
            </w:tcBorders>
          </w:tcPr>
          <w:p w14:paraId="57963BA2" w14:textId="29331FA7" w:rsidR="00914C54" w:rsidRPr="00CF2E4D" w:rsidRDefault="00201FF2" w:rsidP="008753FD">
            <w:pPr>
              <w:tabs>
                <w:tab w:val="left" w:leader="underscore" w:pos="8903"/>
              </w:tabs>
              <w:spacing w:before="100" w:beforeAutospacing="1"/>
              <w:rPr>
                <w:i/>
              </w:rPr>
            </w:pPr>
            <w:r w:rsidRPr="00CF2E4D">
              <w:rPr>
                <w:i/>
              </w:rPr>
              <w:t xml:space="preserve">аерофотознімків у складі </w:t>
            </w:r>
            <w:r w:rsidR="00E76B35" w:rsidRPr="00CF2E4D">
              <w:rPr>
                <w:i/>
              </w:rPr>
              <w:t>системи моніторингу стану посівів</w:t>
            </w:r>
          </w:p>
        </w:tc>
      </w:tr>
      <w:tr w:rsidR="00914C54" w:rsidRPr="00CF2E4D" w14:paraId="46777754" w14:textId="77777777" w:rsidTr="008753FD">
        <w:tblPrEx>
          <w:tblBorders>
            <w:insideH w:val="none" w:sz="0" w:space="0" w:color="auto"/>
            <w:insideV w:val="none" w:sz="0" w:space="0" w:color="auto"/>
          </w:tblBorders>
        </w:tblPrEx>
        <w:trPr>
          <w:trHeight w:val="337"/>
        </w:trPr>
        <w:tc>
          <w:tcPr>
            <w:tcW w:w="2518" w:type="dxa"/>
            <w:gridSpan w:val="2"/>
            <w:tcBorders>
              <w:top w:val="single" w:sz="4" w:space="0" w:color="auto"/>
              <w:bottom w:val="single" w:sz="4" w:space="0" w:color="auto"/>
            </w:tcBorders>
          </w:tcPr>
          <w:p w14:paraId="2E32079D" w14:textId="77777777" w:rsidR="00914C54" w:rsidRPr="00CF2E4D" w:rsidRDefault="00914C54" w:rsidP="008753FD">
            <w:pPr>
              <w:tabs>
                <w:tab w:val="left" w:leader="underscore" w:pos="3060"/>
                <w:tab w:val="left" w:pos="3240"/>
                <w:tab w:val="left" w:leader="underscore" w:pos="7200"/>
                <w:tab w:val="left" w:pos="7380"/>
                <w:tab w:val="left" w:leader="underscore" w:pos="8903"/>
              </w:tabs>
              <w:spacing w:before="100" w:beforeAutospacing="1"/>
              <w:ind w:firstLine="142"/>
              <w:rPr>
                <w:b/>
              </w:rPr>
            </w:pPr>
          </w:p>
        </w:tc>
        <w:tc>
          <w:tcPr>
            <w:tcW w:w="7371" w:type="dxa"/>
            <w:gridSpan w:val="2"/>
            <w:tcBorders>
              <w:top w:val="single" w:sz="4" w:space="0" w:color="auto"/>
              <w:bottom w:val="single" w:sz="6" w:space="0" w:color="auto"/>
            </w:tcBorders>
          </w:tcPr>
          <w:p w14:paraId="505ACD01" w14:textId="799E39BE" w:rsidR="00914C54" w:rsidRPr="00CF2E4D" w:rsidRDefault="00914C54" w:rsidP="008753FD">
            <w:pPr>
              <w:tabs>
                <w:tab w:val="left" w:leader="underscore" w:pos="8903"/>
              </w:tabs>
              <w:spacing w:before="100" w:beforeAutospacing="1"/>
              <w:rPr>
                <w:i/>
              </w:rPr>
            </w:pPr>
          </w:p>
        </w:tc>
      </w:tr>
      <w:tr w:rsidR="00914C54" w:rsidRPr="00CF2E4D" w14:paraId="109B648D" w14:textId="77777777" w:rsidTr="008753FD">
        <w:tblPrEx>
          <w:tblBorders>
            <w:insideH w:val="none" w:sz="0" w:space="0" w:color="auto"/>
            <w:insideV w:val="none" w:sz="0" w:space="0" w:color="auto"/>
          </w:tblBorders>
        </w:tblPrEx>
        <w:trPr>
          <w:trHeight w:val="337"/>
        </w:trPr>
        <w:tc>
          <w:tcPr>
            <w:tcW w:w="3794" w:type="dxa"/>
            <w:gridSpan w:val="3"/>
            <w:tcBorders>
              <w:bottom w:val="nil"/>
            </w:tcBorders>
          </w:tcPr>
          <w:p w14:paraId="7029B4CB" w14:textId="77777777" w:rsidR="00914C54" w:rsidRPr="00CF2E4D" w:rsidRDefault="00914C54" w:rsidP="008753FD">
            <w:pPr>
              <w:tabs>
                <w:tab w:val="left" w:pos="0"/>
                <w:tab w:val="left" w:leader="underscore" w:pos="7200"/>
                <w:tab w:val="left" w:pos="7380"/>
                <w:tab w:val="left" w:leader="underscore" w:pos="8903"/>
              </w:tabs>
              <w:spacing w:before="100" w:beforeAutospacing="1"/>
              <w:rPr>
                <w:sz w:val="28"/>
                <w:szCs w:val="28"/>
              </w:rPr>
            </w:pPr>
            <w:r w:rsidRPr="00CF2E4D">
              <w:rPr>
                <w:sz w:val="28"/>
                <w:szCs w:val="28"/>
              </w:rPr>
              <w:t>науковий керівник дисертації</w:t>
            </w:r>
          </w:p>
        </w:tc>
        <w:tc>
          <w:tcPr>
            <w:tcW w:w="6095" w:type="dxa"/>
            <w:tcBorders>
              <w:bottom w:val="single" w:sz="4" w:space="0" w:color="auto"/>
            </w:tcBorders>
          </w:tcPr>
          <w:p w14:paraId="0B09C370" w14:textId="45AB308A" w:rsidR="00914C54" w:rsidRPr="00CF2E4D" w:rsidRDefault="00E76B35" w:rsidP="008753FD">
            <w:pPr>
              <w:tabs>
                <w:tab w:val="left" w:leader="underscore" w:pos="8903"/>
              </w:tabs>
              <w:spacing w:before="100" w:beforeAutospacing="1"/>
              <w:rPr>
                <w:i/>
              </w:rPr>
            </w:pPr>
            <w:r w:rsidRPr="00CF2E4D">
              <w:rPr>
                <w:i/>
              </w:rPr>
              <w:t xml:space="preserve">            Сергієнко Іван Васильович, д.ф.-</w:t>
            </w:r>
            <w:proofErr w:type="spellStart"/>
            <w:r w:rsidRPr="00CF2E4D">
              <w:rPr>
                <w:i/>
              </w:rPr>
              <w:t>м.н</w:t>
            </w:r>
            <w:proofErr w:type="spellEnd"/>
            <w:r w:rsidRPr="00CF2E4D">
              <w:rPr>
                <w:i/>
              </w:rPr>
              <w:t>., проф.</w:t>
            </w:r>
          </w:p>
        </w:tc>
      </w:tr>
    </w:tbl>
    <w:p w14:paraId="346D25ED" w14:textId="77777777" w:rsidR="00914C54" w:rsidRPr="00CF2E4D" w:rsidRDefault="00914C54" w:rsidP="00914C54">
      <w:pPr>
        <w:tabs>
          <w:tab w:val="left" w:leader="underscore" w:pos="8903"/>
        </w:tabs>
        <w:ind w:firstLine="3544"/>
        <w:jc w:val="center"/>
        <w:rPr>
          <w:sz w:val="28"/>
          <w:vertAlign w:val="superscript"/>
        </w:rPr>
      </w:pPr>
      <w:r w:rsidRPr="00CF2E4D">
        <w:rPr>
          <w:sz w:val="28"/>
          <w:vertAlign w:val="superscript"/>
        </w:rPr>
        <w:t xml:space="preserve"> (прізвище, ім’я, по батькові, науковий ступінь, вчене звання)</w:t>
      </w:r>
    </w:p>
    <w:tbl>
      <w:tblPr>
        <w:tblW w:w="0" w:type="auto"/>
        <w:tblLook w:val="04A0" w:firstRow="1" w:lastRow="0" w:firstColumn="1" w:lastColumn="0" w:noHBand="0" w:noVBand="1"/>
      </w:tblPr>
      <w:tblGrid>
        <w:gridCol w:w="4786"/>
        <w:gridCol w:w="343"/>
        <w:gridCol w:w="567"/>
        <w:gridCol w:w="284"/>
        <w:gridCol w:w="1103"/>
        <w:gridCol w:w="316"/>
        <w:gridCol w:w="316"/>
        <w:gridCol w:w="294"/>
        <w:gridCol w:w="465"/>
        <w:gridCol w:w="1132"/>
      </w:tblGrid>
      <w:tr w:rsidR="00914C54" w:rsidRPr="00CF2E4D" w14:paraId="2DA6DD62" w14:textId="77777777" w:rsidTr="008753FD">
        <w:trPr>
          <w:trHeight w:val="409"/>
        </w:trPr>
        <w:tc>
          <w:tcPr>
            <w:tcW w:w="4786" w:type="dxa"/>
            <w:vAlign w:val="bottom"/>
          </w:tcPr>
          <w:p w14:paraId="5A54D17C" w14:textId="77777777" w:rsidR="00914C54" w:rsidRPr="00CF2E4D" w:rsidRDefault="00914C54" w:rsidP="008753FD">
            <w:pPr>
              <w:tabs>
                <w:tab w:val="left" w:leader="underscore" w:pos="8903"/>
                <w:tab w:val="left" w:leader="underscore" w:pos="9631"/>
              </w:tabs>
              <w:rPr>
                <w:sz w:val="26"/>
                <w:szCs w:val="26"/>
              </w:rPr>
            </w:pPr>
            <w:r w:rsidRPr="00CF2E4D">
              <w:rPr>
                <w:sz w:val="26"/>
                <w:szCs w:val="26"/>
              </w:rPr>
              <w:t>затверджені наказом по університету від</w:t>
            </w:r>
          </w:p>
        </w:tc>
        <w:tc>
          <w:tcPr>
            <w:tcW w:w="343" w:type="dxa"/>
            <w:tcMar>
              <w:left w:w="28" w:type="dxa"/>
              <w:right w:w="28" w:type="dxa"/>
            </w:tcMar>
            <w:vAlign w:val="bottom"/>
          </w:tcPr>
          <w:p w14:paraId="02F55A77" w14:textId="77777777" w:rsidR="00914C54" w:rsidRPr="00CF2E4D" w:rsidRDefault="00914C54" w:rsidP="008753FD">
            <w:pPr>
              <w:tabs>
                <w:tab w:val="left" w:leader="underscore" w:pos="8903"/>
                <w:tab w:val="left" w:leader="underscore" w:pos="9631"/>
              </w:tabs>
              <w:jc w:val="right"/>
            </w:pPr>
            <w:r w:rsidRPr="00CF2E4D">
              <w:t>“</w:t>
            </w:r>
          </w:p>
        </w:tc>
        <w:tc>
          <w:tcPr>
            <w:tcW w:w="567" w:type="dxa"/>
            <w:tcBorders>
              <w:bottom w:val="single" w:sz="6" w:space="0" w:color="000000"/>
            </w:tcBorders>
            <w:tcMar>
              <w:left w:w="28" w:type="dxa"/>
              <w:right w:w="28" w:type="dxa"/>
            </w:tcMar>
            <w:vAlign w:val="bottom"/>
          </w:tcPr>
          <w:p w14:paraId="199C4799" w14:textId="62875E53" w:rsidR="00914C54" w:rsidRPr="00EF3F4C" w:rsidRDefault="00EF3F4C" w:rsidP="008753FD">
            <w:pPr>
              <w:tabs>
                <w:tab w:val="left" w:leader="underscore" w:pos="8903"/>
                <w:tab w:val="left" w:leader="underscore" w:pos="9631"/>
              </w:tabs>
              <w:jc w:val="center"/>
              <w:rPr>
                <w:i/>
                <w:lang w:val="en-US"/>
              </w:rPr>
            </w:pPr>
            <w:r>
              <w:rPr>
                <w:i/>
                <w:lang w:val="en-US"/>
              </w:rPr>
              <w:t>7</w:t>
            </w:r>
          </w:p>
        </w:tc>
        <w:tc>
          <w:tcPr>
            <w:tcW w:w="284" w:type="dxa"/>
            <w:tcMar>
              <w:left w:w="28" w:type="dxa"/>
              <w:right w:w="28" w:type="dxa"/>
            </w:tcMar>
            <w:vAlign w:val="bottom"/>
          </w:tcPr>
          <w:p w14:paraId="1B736D30" w14:textId="77777777" w:rsidR="00914C54" w:rsidRPr="00CF2E4D" w:rsidRDefault="00914C54" w:rsidP="008753FD">
            <w:pPr>
              <w:tabs>
                <w:tab w:val="left" w:leader="underscore" w:pos="8903"/>
                <w:tab w:val="left" w:leader="underscore" w:pos="9631"/>
              </w:tabs>
            </w:pPr>
            <w:r w:rsidRPr="00CF2E4D">
              <w:t>”</w:t>
            </w:r>
          </w:p>
        </w:tc>
        <w:tc>
          <w:tcPr>
            <w:tcW w:w="1103" w:type="dxa"/>
            <w:tcBorders>
              <w:bottom w:val="single" w:sz="6" w:space="0" w:color="000000"/>
            </w:tcBorders>
            <w:tcMar>
              <w:left w:w="28" w:type="dxa"/>
              <w:right w:w="28" w:type="dxa"/>
            </w:tcMar>
            <w:vAlign w:val="bottom"/>
          </w:tcPr>
          <w:p w14:paraId="3630822F" w14:textId="0DFDF407" w:rsidR="00914C54" w:rsidRPr="00EF3F4C" w:rsidRDefault="00EF3F4C" w:rsidP="008753FD">
            <w:pPr>
              <w:tabs>
                <w:tab w:val="left" w:leader="underscore" w:pos="8903"/>
                <w:tab w:val="left" w:leader="underscore" w:pos="9631"/>
              </w:tabs>
              <w:jc w:val="center"/>
              <w:rPr>
                <w:i/>
                <w:highlight w:val="yellow"/>
              </w:rPr>
            </w:pPr>
            <w:r w:rsidRPr="00EF3F4C">
              <w:rPr>
                <w:i/>
              </w:rPr>
              <w:t>жовтня</w:t>
            </w:r>
          </w:p>
        </w:tc>
        <w:tc>
          <w:tcPr>
            <w:tcW w:w="316" w:type="dxa"/>
            <w:tcMar>
              <w:left w:w="28" w:type="dxa"/>
              <w:right w:w="28" w:type="dxa"/>
            </w:tcMar>
            <w:vAlign w:val="bottom"/>
          </w:tcPr>
          <w:p w14:paraId="7DFF244E" w14:textId="77777777" w:rsidR="00914C54" w:rsidRPr="00CF2E4D" w:rsidRDefault="00914C54" w:rsidP="008753FD">
            <w:pPr>
              <w:tabs>
                <w:tab w:val="left" w:leader="underscore" w:pos="8903"/>
                <w:tab w:val="left" w:leader="underscore" w:pos="9631"/>
              </w:tabs>
              <w:jc w:val="right"/>
            </w:pPr>
            <w:r w:rsidRPr="00CF2E4D">
              <w:t>20</w:t>
            </w:r>
          </w:p>
        </w:tc>
        <w:tc>
          <w:tcPr>
            <w:tcW w:w="316" w:type="dxa"/>
            <w:tcBorders>
              <w:bottom w:val="single" w:sz="6" w:space="0" w:color="000000"/>
            </w:tcBorders>
            <w:tcMar>
              <w:left w:w="28" w:type="dxa"/>
              <w:right w:w="28" w:type="dxa"/>
            </w:tcMar>
            <w:vAlign w:val="bottom"/>
          </w:tcPr>
          <w:p w14:paraId="4020BF5E" w14:textId="77777777" w:rsidR="00914C54" w:rsidRPr="00CF2E4D" w:rsidRDefault="00914C54" w:rsidP="008753FD">
            <w:pPr>
              <w:tabs>
                <w:tab w:val="left" w:leader="underscore" w:pos="8903"/>
                <w:tab w:val="left" w:leader="underscore" w:pos="9631"/>
              </w:tabs>
              <w:jc w:val="right"/>
              <w:rPr>
                <w:i/>
              </w:rPr>
            </w:pPr>
            <w:r w:rsidRPr="00CF2E4D">
              <w:rPr>
                <w:i/>
              </w:rPr>
              <w:t>18</w:t>
            </w:r>
          </w:p>
        </w:tc>
        <w:tc>
          <w:tcPr>
            <w:tcW w:w="294" w:type="dxa"/>
            <w:tcMar>
              <w:left w:w="28" w:type="dxa"/>
              <w:right w:w="28" w:type="dxa"/>
            </w:tcMar>
            <w:vAlign w:val="bottom"/>
          </w:tcPr>
          <w:p w14:paraId="435A5CE1" w14:textId="77777777" w:rsidR="00914C54" w:rsidRPr="00CF2E4D" w:rsidRDefault="00914C54" w:rsidP="008753FD">
            <w:pPr>
              <w:tabs>
                <w:tab w:val="left" w:leader="underscore" w:pos="8903"/>
                <w:tab w:val="left" w:leader="underscore" w:pos="9631"/>
              </w:tabs>
              <w:jc w:val="right"/>
            </w:pPr>
            <w:r w:rsidRPr="00CF2E4D">
              <w:t>р.</w:t>
            </w:r>
          </w:p>
        </w:tc>
        <w:tc>
          <w:tcPr>
            <w:tcW w:w="465" w:type="dxa"/>
            <w:vAlign w:val="bottom"/>
          </w:tcPr>
          <w:p w14:paraId="7CA9F482" w14:textId="77777777" w:rsidR="00914C54" w:rsidRPr="00CF2E4D" w:rsidRDefault="00914C54" w:rsidP="008753FD">
            <w:pPr>
              <w:tabs>
                <w:tab w:val="left" w:leader="underscore" w:pos="8903"/>
                <w:tab w:val="left" w:leader="underscore" w:pos="9631"/>
              </w:tabs>
              <w:jc w:val="right"/>
            </w:pPr>
            <w:r w:rsidRPr="00CF2E4D">
              <w:t>№</w:t>
            </w:r>
          </w:p>
        </w:tc>
        <w:tc>
          <w:tcPr>
            <w:tcW w:w="1132" w:type="dxa"/>
            <w:tcBorders>
              <w:bottom w:val="single" w:sz="6" w:space="0" w:color="000000"/>
            </w:tcBorders>
            <w:vAlign w:val="bottom"/>
          </w:tcPr>
          <w:p w14:paraId="1F161817" w14:textId="632F806A" w:rsidR="00914C54" w:rsidRPr="00CF2E4D" w:rsidRDefault="00EF3F4C" w:rsidP="00EF3F4C">
            <w:pPr>
              <w:tabs>
                <w:tab w:val="left" w:leader="underscore" w:pos="8903"/>
                <w:tab w:val="left" w:leader="underscore" w:pos="9631"/>
              </w:tabs>
              <w:jc w:val="center"/>
            </w:pPr>
            <w:r w:rsidRPr="00EF3F4C">
              <w:t>4112с</w:t>
            </w:r>
          </w:p>
        </w:tc>
      </w:tr>
    </w:tbl>
    <w:p w14:paraId="7587C6D3" w14:textId="77777777" w:rsidR="00914C54" w:rsidRPr="00CF2E4D" w:rsidRDefault="00914C54" w:rsidP="00914C54">
      <w:pPr>
        <w:pStyle w:val="BodyTextIndent3"/>
        <w:spacing w:after="0"/>
        <w:ind w:left="0"/>
        <w:rPr>
          <w:b/>
          <w:sz w:val="18"/>
          <w:szCs w:val="18"/>
        </w:rPr>
      </w:pPr>
    </w:p>
    <w:tbl>
      <w:tblPr>
        <w:tblW w:w="0" w:type="auto"/>
        <w:tblLook w:val="04A0" w:firstRow="1" w:lastRow="0" w:firstColumn="1" w:lastColumn="0" w:noHBand="0" w:noVBand="1"/>
      </w:tblPr>
      <w:tblGrid>
        <w:gridCol w:w="5334"/>
        <w:gridCol w:w="343"/>
        <w:gridCol w:w="567"/>
        <w:gridCol w:w="284"/>
        <w:gridCol w:w="1103"/>
        <w:gridCol w:w="316"/>
        <w:gridCol w:w="296"/>
        <w:gridCol w:w="294"/>
      </w:tblGrid>
      <w:tr w:rsidR="00914C54" w:rsidRPr="00CF2E4D" w14:paraId="5C4F7BFA" w14:textId="77777777" w:rsidTr="008753FD">
        <w:tc>
          <w:tcPr>
            <w:tcW w:w="5334" w:type="dxa"/>
          </w:tcPr>
          <w:p w14:paraId="74E37EC4" w14:textId="77777777" w:rsidR="00914C54" w:rsidRPr="00CF2E4D" w:rsidRDefault="00914C54" w:rsidP="008753FD">
            <w:pPr>
              <w:tabs>
                <w:tab w:val="left" w:leader="underscore" w:pos="8903"/>
                <w:tab w:val="left" w:leader="underscore" w:pos="9631"/>
              </w:tabs>
              <w:rPr>
                <w:sz w:val="28"/>
                <w:szCs w:val="28"/>
              </w:rPr>
            </w:pPr>
            <w:r w:rsidRPr="00CF2E4D">
              <w:rPr>
                <w:spacing w:val="-4"/>
                <w:sz w:val="28"/>
                <w:szCs w:val="28"/>
              </w:rPr>
              <w:t xml:space="preserve">2. </w:t>
            </w:r>
            <w:r w:rsidRPr="00CF2E4D">
              <w:rPr>
                <w:sz w:val="28"/>
                <w:szCs w:val="28"/>
              </w:rPr>
              <w:t>Строк подання студентом дисертації</w:t>
            </w:r>
          </w:p>
        </w:tc>
        <w:tc>
          <w:tcPr>
            <w:tcW w:w="343" w:type="dxa"/>
            <w:tcMar>
              <w:left w:w="28" w:type="dxa"/>
              <w:right w:w="28" w:type="dxa"/>
            </w:tcMar>
          </w:tcPr>
          <w:p w14:paraId="5683179E" w14:textId="77777777" w:rsidR="00914C54" w:rsidRPr="00CF2E4D" w:rsidRDefault="00914C54" w:rsidP="008753FD">
            <w:pPr>
              <w:tabs>
                <w:tab w:val="left" w:leader="underscore" w:pos="8903"/>
                <w:tab w:val="left" w:leader="underscore" w:pos="9631"/>
              </w:tabs>
              <w:jc w:val="right"/>
            </w:pPr>
            <w:r w:rsidRPr="00CF2E4D">
              <w:t>“</w:t>
            </w:r>
          </w:p>
        </w:tc>
        <w:tc>
          <w:tcPr>
            <w:tcW w:w="567" w:type="dxa"/>
            <w:tcBorders>
              <w:bottom w:val="single" w:sz="6" w:space="0" w:color="000000"/>
            </w:tcBorders>
            <w:tcMar>
              <w:left w:w="28" w:type="dxa"/>
              <w:right w:w="28" w:type="dxa"/>
            </w:tcMar>
          </w:tcPr>
          <w:p w14:paraId="7E2DF052" w14:textId="7E3A6F50" w:rsidR="00914C54" w:rsidRPr="00EF3F4C" w:rsidRDefault="00EF3F4C" w:rsidP="008753FD">
            <w:pPr>
              <w:tabs>
                <w:tab w:val="left" w:leader="underscore" w:pos="8903"/>
                <w:tab w:val="left" w:leader="underscore" w:pos="9631"/>
              </w:tabs>
              <w:jc w:val="center"/>
              <w:rPr>
                <w:i/>
              </w:rPr>
            </w:pPr>
            <w:r>
              <w:rPr>
                <w:i/>
              </w:rPr>
              <w:t>3</w:t>
            </w:r>
          </w:p>
        </w:tc>
        <w:tc>
          <w:tcPr>
            <w:tcW w:w="284" w:type="dxa"/>
            <w:tcMar>
              <w:left w:w="28" w:type="dxa"/>
              <w:right w:w="28" w:type="dxa"/>
            </w:tcMar>
          </w:tcPr>
          <w:p w14:paraId="43697785" w14:textId="77777777" w:rsidR="00914C54" w:rsidRPr="00CF2E4D" w:rsidRDefault="00914C54" w:rsidP="008753FD">
            <w:pPr>
              <w:tabs>
                <w:tab w:val="left" w:leader="underscore" w:pos="8903"/>
                <w:tab w:val="left" w:leader="underscore" w:pos="9631"/>
              </w:tabs>
            </w:pPr>
            <w:r w:rsidRPr="00CF2E4D">
              <w:t>”</w:t>
            </w:r>
          </w:p>
        </w:tc>
        <w:tc>
          <w:tcPr>
            <w:tcW w:w="1103" w:type="dxa"/>
            <w:tcBorders>
              <w:bottom w:val="single" w:sz="6" w:space="0" w:color="000000"/>
            </w:tcBorders>
            <w:tcMar>
              <w:left w:w="28" w:type="dxa"/>
              <w:right w:w="28" w:type="dxa"/>
            </w:tcMar>
          </w:tcPr>
          <w:p w14:paraId="401AFB5D" w14:textId="44626E07" w:rsidR="00914C54" w:rsidRPr="00CF2E4D" w:rsidRDefault="00EF3F4C" w:rsidP="008753FD">
            <w:pPr>
              <w:tabs>
                <w:tab w:val="left" w:leader="underscore" w:pos="8903"/>
                <w:tab w:val="left" w:leader="underscore" w:pos="9631"/>
              </w:tabs>
              <w:jc w:val="center"/>
              <w:rPr>
                <w:i/>
                <w:lang w:val="ru-RU"/>
              </w:rPr>
            </w:pPr>
            <w:proofErr w:type="spellStart"/>
            <w:r>
              <w:rPr>
                <w:i/>
                <w:lang w:val="ru-RU"/>
              </w:rPr>
              <w:t>грудня</w:t>
            </w:r>
            <w:proofErr w:type="spellEnd"/>
          </w:p>
        </w:tc>
        <w:tc>
          <w:tcPr>
            <w:tcW w:w="316" w:type="dxa"/>
            <w:tcMar>
              <w:left w:w="28" w:type="dxa"/>
              <w:right w:w="28" w:type="dxa"/>
            </w:tcMar>
          </w:tcPr>
          <w:p w14:paraId="6629F4A7" w14:textId="77777777" w:rsidR="00914C54" w:rsidRPr="00CF2E4D" w:rsidRDefault="00914C54" w:rsidP="008753FD">
            <w:pPr>
              <w:tabs>
                <w:tab w:val="left" w:leader="underscore" w:pos="8903"/>
                <w:tab w:val="left" w:leader="underscore" w:pos="9631"/>
              </w:tabs>
              <w:jc w:val="right"/>
            </w:pPr>
            <w:r w:rsidRPr="00CF2E4D">
              <w:t>20</w:t>
            </w:r>
          </w:p>
        </w:tc>
        <w:tc>
          <w:tcPr>
            <w:tcW w:w="282" w:type="dxa"/>
            <w:tcBorders>
              <w:bottom w:val="single" w:sz="6" w:space="0" w:color="000000"/>
            </w:tcBorders>
            <w:tcMar>
              <w:left w:w="28" w:type="dxa"/>
              <w:right w:w="28" w:type="dxa"/>
            </w:tcMar>
          </w:tcPr>
          <w:p w14:paraId="729B8AA6" w14:textId="77777777" w:rsidR="00914C54" w:rsidRPr="00CF2E4D" w:rsidRDefault="00914C54" w:rsidP="008753FD">
            <w:pPr>
              <w:tabs>
                <w:tab w:val="left" w:leader="underscore" w:pos="8903"/>
                <w:tab w:val="left" w:leader="underscore" w:pos="9631"/>
              </w:tabs>
              <w:jc w:val="right"/>
              <w:rPr>
                <w:i/>
                <w:lang w:val="ru-RU"/>
              </w:rPr>
            </w:pPr>
            <w:r w:rsidRPr="00CF2E4D">
              <w:rPr>
                <w:i/>
                <w:lang w:val="ru-RU"/>
              </w:rPr>
              <w:t>18</w:t>
            </w:r>
          </w:p>
        </w:tc>
        <w:tc>
          <w:tcPr>
            <w:tcW w:w="294" w:type="dxa"/>
            <w:tcMar>
              <w:left w:w="28" w:type="dxa"/>
              <w:right w:w="28" w:type="dxa"/>
            </w:tcMar>
          </w:tcPr>
          <w:p w14:paraId="5422F64B" w14:textId="77777777" w:rsidR="00914C54" w:rsidRPr="00CF2E4D" w:rsidRDefault="00914C54" w:rsidP="008753FD">
            <w:pPr>
              <w:tabs>
                <w:tab w:val="left" w:leader="underscore" w:pos="8903"/>
                <w:tab w:val="left" w:leader="underscore" w:pos="9631"/>
              </w:tabs>
              <w:jc w:val="right"/>
            </w:pPr>
            <w:r w:rsidRPr="00CF2E4D">
              <w:t>р.</w:t>
            </w:r>
          </w:p>
        </w:tc>
      </w:tr>
    </w:tbl>
    <w:p w14:paraId="705412C3" w14:textId="77777777" w:rsidR="00914C54" w:rsidRPr="00C017E8" w:rsidRDefault="00914C54" w:rsidP="00914C54">
      <w:pPr>
        <w:pStyle w:val="BodyTextIndent3"/>
        <w:tabs>
          <w:tab w:val="left" w:leader="underscore" w:pos="8903"/>
        </w:tabs>
        <w:spacing w:after="0"/>
        <w:ind w:left="0"/>
        <w:rPr>
          <w:sz w:val="24"/>
          <w:szCs w:val="24"/>
          <w:lang w:val="en-US"/>
        </w:rPr>
      </w:pPr>
    </w:p>
    <w:tbl>
      <w:tblPr>
        <w:tblW w:w="9889" w:type="dxa"/>
        <w:tblBorders>
          <w:bottom w:val="single" w:sz="6" w:space="0" w:color="auto"/>
        </w:tblBorders>
        <w:tblLook w:val="04A0" w:firstRow="1" w:lastRow="0" w:firstColumn="1" w:lastColumn="0" w:noHBand="0" w:noVBand="1"/>
      </w:tblPr>
      <w:tblGrid>
        <w:gridCol w:w="2943"/>
        <w:gridCol w:w="6946"/>
      </w:tblGrid>
      <w:tr w:rsidR="00914C54" w:rsidRPr="00CF2E4D" w14:paraId="14DF057B" w14:textId="77777777" w:rsidTr="008753FD">
        <w:trPr>
          <w:trHeight w:val="337"/>
        </w:trPr>
        <w:tc>
          <w:tcPr>
            <w:tcW w:w="2943" w:type="dxa"/>
            <w:tcBorders>
              <w:bottom w:val="nil"/>
            </w:tcBorders>
          </w:tcPr>
          <w:p w14:paraId="6460C716"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sz w:val="28"/>
              </w:rPr>
            </w:pPr>
            <w:r w:rsidRPr="00CF2E4D">
              <w:rPr>
                <w:sz w:val="28"/>
              </w:rPr>
              <w:t xml:space="preserve">3. </w:t>
            </w:r>
            <w:r w:rsidRPr="00CF2E4D">
              <w:rPr>
                <w:bCs/>
                <w:sz w:val="28"/>
              </w:rPr>
              <w:t>Об’єкт дослідження</w:t>
            </w:r>
          </w:p>
        </w:tc>
        <w:tc>
          <w:tcPr>
            <w:tcW w:w="6946" w:type="dxa"/>
            <w:tcBorders>
              <w:bottom w:val="single" w:sz="6" w:space="0" w:color="auto"/>
            </w:tcBorders>
          </w:tcPr>
          <w:p w14:paraId="6FC287C2" w14:textId="018B2B9D" w:rsidR="00914C54" w:rsidRPr="005957F1" w:rsidRDefault="009B4C8C" w:rsidP="008753FD">
            <w:pPr>
              <w:tabs>
                <w:tab w:val="left" w:leader="underscore" w:pos="8903"/>
              </w:tabs>
              <w:rPr>
                <w:i/>
                <w:highlight w:val="yellow"/>
              </w:rPr>
            </w:pPr>
            <w:r w:rsidRPr="005957F1">
              <w:rPr>
                <w:i/>
              </w:rPr>
              <w:t xml:space="preserve">процес </w:t>
            </w:r>
            <w:r w:rsidR="00035862" w:rsidRPr="005957F1">
              <w:rPr>
                <w:i/>
              </w:rPr>
              <w:t>мультиспектрального аналізу аерофотознімків</w:t>
            </w:r>
          </w:p>
        </w:tc>
      </w:tr>
      <w:tr w:rsidR="00914C54" w:rsidRPr="00CF2E4D" w14:paraId="59E6B5CE" w14:textId="77777777" w:rsidTr="008753FD">
        <w:trPr>
          <w:trHeight w:val="360"/>
        </w:trPr>
        <w:tc>
          <w:tcPr>
            <w:tcW w:w="9889" w:type="dxa"/>
            <w:gridSpan w:val="2"/>
            <w:tcBorders>
              <w:bottom w:val="single" w:sz="6" w:space="0" w:color="auto"/>
            </w:tcBorders>
          </w:tcPr>
          <w:p w14:paraId="4AE1F7A8" w14:textId="30831478" w:rsidR="00914C54" w:rsidRPr="00DC79CF" w:rsidRDefault="00DC79CF" w:rsidP="00DC79CF">
            <w:pPr>
              <w:pStyle w:val="BodyTextIndent3"/>
              <w:tabs>
                <w:tab w:val="left" w:pos="720"/>
                <w:tab w:val="left" w:leader="underscore" w:pos="8903"/>
              </w:tabs>
              <w:spacing w:after="0"/>
              <w:ind w:left="0"/>
              <w:rPr>
                <w:i/>
                <w:sz w:val="24"/>
                <w:szCs w:val="24"/>
                <w:highlight w:val="yellow"/>
              </w:rPr>
            </w:pPr>
            <w:r>
              <w:rPr>
                <w:i/>
                <w:sz w:val="24"/>
                <w:szCs w:val="24"/>
              </w:rPr>
              <w:t>о</w:t>
            </w:r>
            <w:r w:rsidRPr="00DC79CF">
              <w:rPr>
                <w:i/>
                <w:sz w:val="24"/>
                <w:szCs w:val="24"/>
              </w:rPr>
              <w:t>триман</w:t>
            </w:r>
            <w:r>
              <w:rPr>
                <w:i/>
                <w:sz w:val="24"/>
                <w:szCs w:val="24"/>
              </w:rPr>
              <w:t>их за допомогою БПЛА</w:t>
            </w:r>
          </w:p>
        </w:tc>
      </w:tr>
    </w:tbl>
    <w:p w14:paraId="2D697431" w14:textId="77777777" w:rsidR="00914C54" w:rsidRPr="00CF2E4D" w:rsidRDefault="00914C54" w:rsidP="00914C54"/>
    <w:tbl>
      <w:tblPr>
        <w:tblW w:w="9888" w:type="dxa"/>
        <w:tblBorders>
          <w:bottom w:val="single" w:sz="6" w:space="0" w:color="auto"/>
        </w:tblBorders>
        <w:tblLook w:val="04A0" w:firstRow="1" w:lastRow="0" w:firstColumn="1" w:lastColumn="0" w:noHBand="0" w:noVBand="1"/>
      </w:tblPr>
      <w:tblGrid>
        <w:gridCol w:w="5495"/>
        <w:gridCol w:w="4393"/>
      </w:tblGrid>
      <w:tr w:rsidR="00914C54" w:rsidRPr="00CF2E4D" w14:paraId="560A1565" w14:textId="77777777" w:rsidTr="008753FD">
        <w:trPr>
          <w:trHeight w:val="337"/>
        </w:trPr>
        <w:tc>
          <w:tcPr>
            <w:tcW w:w="5495" w:type="dxa"/>
            <w:tcBorders>
              <w:bottom w:val="nil"/>
            </w:tcBorders>
          </w:tcPr>
          <w:p w14:paraId="419B41EF" w14:textId="75C06CD0" w:rsidR="00914C54" w:rsidRPr="00CF2E4D" w:rsidRDefault="00611F2C" w:rsidP="008753FD">
            <w:pPr>
              <w:tabs>
                <w:tab w:val="left" w:leader="underscore" w:pos="3060"/>
                <w:tab w:val="left" w:pos="3240"/>
                <w:tab w:val="left" w:leader="underscore" w:pos="7200"/>
                <w:tab w:val="left" w:pos="7380"/>
                <w:tab w:val="left" w:leader="underscore" w:pos="8903"/>
              </w:tabs>
              <w:spacing w:before="100" w:beforeAutospacing="1"/>
              <w:rPr>
                <w:highlight w:val="yellow"/>
              </w:rPr>
            </w:pPr>
            <w:r>
              <w:rPr>
                <w:sz w:val="28"/>
              </w:rPr>
              <w:t>4</w:t>
            </w:r>
            <w:r w:rsidR="00914C54" w:rsidRPr="00CF2E4D">
              <w:rPr>
                <w:sz w:val="28"/>
              </w:rPr>
              <w:t>. Перелік завдань, які потрібно розробити</w:t>
            </w:r>
          </w:p>
        </w:tc>
        <w:tc>
          <w:tcPr>
            <w:tcW w:w="4393" w:type="dxa"/>
            <w:tcBorders>
              <w:bottom w:val="single" w:sz="6" w:space="0" w:color="auto"/>
            </w:tcBorders>
          </w:tcPr>
          <w:p w14:paraId="7C3D4842" w14:textId="115BE76B" w:rsidR="00914C54" w:rsidRPr="004B0EA4" w:rsidRDefault="00914C54" w:rsidP="008753FD">
            <w:pPr>
              <w:tabs>
                <w:tab w:val="left" w:leader="underscore" w:pos="8903"/>
              </w:tabs>
              <w:spacing w:before="100" w:beforeAutospacing="1"/>
              <w:rPr>
                <w:i/>
              </w:rPr>
            </w:pPr>
            <w:r w:rsidRPr="004B0EA4">
              <w:rPr>
                <w:i/>
              </w:rPr>
              <w:t xml:space="preserve">розробити </w:t>
            </w:r>
            <w:r w:rsidR="003F5A26" w:rsidRPr="004B0EA4">
              <w:rPr>
                <w:i/>
              </w:rPr>
              <w:t>алгоритм</w:t>
            </w:r>
            <w:r w:rsidR="0066493E">
              <w:rPr>
                <w:i/>
              </w:rPr>
              <w:t>и</w:t>
            </w:r>
            <w:r w:rsidR="003F5A26" w:rsidRPr="004B0EA4">
              <w:rPr>
                <w:i/>
              </w:rPr>
              <w:t xml:space="preserve"> створення</w:t>
            </w:r>
          </w:p>
        </w:tc>
      </w:tr>
      <w:tr w:rsidR="00914C54" w:rsidRPr="00CF2E4D" w14:paraId="46E2B349" w14:textId="77777777" w:rsidTr="008753FD">
        <w:trPr>
          <w:trHeight w:val="360"/>
        </w:trPr>
        <w:tc>
          <w:tcPr>
            <w:tcW w:w="9888" w:type="dxa"/>
            <w:gridSpan w:val="2"/>
            <w:tcBorders>
              <w:top w:val="nil"/>
              <w:bottom w:val="single" w:sz="6" w:space="0" w:color="auto"/>
            </w:tcBorders>
          </w:tcPr>
          <w:p w14:paraId="5BE3A2A0" w14:textId="0456E449" w:rsidR="00914C54" w:rsidRPr="004B0EA4" w:rsidRDefault="003F5A26" w:rsidP="008753FD">
            <w:pPr>
              <w:rPr>
                <w:i/>
              </w:rPr>
            </w:pPr>
            <w:r w:rsidRPr="004B0EA4">
              <w:rPr>
                <w:i/>
              </w:rPr>
              <w:t xml:space="preserve">ортофотоплану </w:t>
            </w:r>
            <w:r w:rsidR="004B0EA4" w:rsidRPr="004B0EA4">
              <w:rPr>
                <w:i/>
              </w:rPr>
              <w:t>і</w:t>
            </w:r>
            <w:r w:rsidRPr="004B0EA4">
              <w:rPr>
                <w:i/>
              </w:rPr>
              <w:t xml:space="preserve"> мультиспектрального аналізу аерофотознімків</w:t>
            </w:r>
            <w:r w:rsidR="004B0EA4" w:rsidRPr="004B0EA4">
              <w:rPr>
                <w:i/>
              </w:rPr>
              <w:t>, дослідити ефективність</w:t>
            </w:r>
          </w:p>
        </w:tc>
      </w:tr>
      <w:tr w:rsidR="00914C54" w:rsidRPr="00CF2E4D" w14:paraId="0C0EDD0C" w14:textId="77777777" w:rsidTr="008753FD">
        <w:trPr>
          <w:trHeight w:val="360"/>
        </w:trPr>
        <w:tc>
          <w:tcPr>
            <w:tcW w:w="9888" w:type="dxa"/>
            <w:gridSpan w:val="2"/>
            <w:tcBorders>
              <w:top w:val="single" w:sz="6" w:space="0" w:color="auto"/>
              <w:bottom w:val="single" w:sz="6" w:space="0" w:color="auto"/>
            </w:tcBorders>
          </w:tcPr>
          <w:p w14:paraId="0204C539" w14:textId="1CDD3E96" w:rsidR="00914C54" w:rsidRPr="004B0EA4" w:rsidRDefault="00914C54" w:rsidP="008753FD">
            <w:pPr>
              <w:rPr>
                <w:i/>
              </w:rPr>
            </w:pPr>
            <w:r w:rsidRPr="004B0EA4">
              <w:rPr>
                <w:i/>
              </w:rPr>
              <w:t xml:space="preserve"> реалізованих алгоритмів шляхом проведення</w:t>
            </w:r>
            <w:r w:rsidR="004B0EA4" w:rsidRPr="004B0EA4">
              <w:rPr>
                <w:i/>
              </w:rPr>
              <w:t xml:space="preserve"> обчислювального експерименту</w:t>
            </w:r>
          </w:p>
        </w:tc>
      </w:tr>
      <w:tr w:rsidR="00611F2C" w:rsidRPr="00CF2E4D" w14:paraId="1EB33588" w14:textId="77777777" w:rsidTr="008753FD">
        <w:trPr>
          <w:trHeight w:val="360"/>
        </w:trPr>
        <w:tc>
          <w:tcPr>
            <w:tcW w:w="9888" w:type="dxa"/>
            <w:gridSpan w:val="2"/>
            <w:tcBorders>
              <w:top w:val="single" w:sz="6" w:space="0" w:color="auto"/>
              <w:bottom w:val="single" w:sz="6" w:space="0" w:color="auto"/>
            </w:tcBorders>
          </w:tcPr>
          <w:p w14:paraId="3F5443A0" w14:textId="77777777" w:rsidR="00611F2C" w:rsidRPr="004B0EA4" w:rsidRDefault="00611F2C" w:rsidP="008753FD">
            <w:pPr>
              <w:rPr>
                <w:i/>
              </w:rPr>
            </w:pPr>
          </w:p>
        </w:tc>
      </w:tr>
      <w:tr w:rsidR="00611F2C" w:rsidRPr="00CF2E4D" w14:paraId="37DB3704" w14:textId="77777777" w:rsidTr="008753FD">
        <w:trPr>
          <w:trHeight w:val="360"/>
        </w:trPr>
        <w:tc>
          <w:tcPr>
            <w:tcW w:w="9888" w:type="dxa"/>
            <w:gridSpan w:val="2"/>
            <w:tcBorders>
              <w:top w:val="single" w:sz="6" w:space="0" w:color="auto"/>
              <w:bottom w:val="single" w:sz="6" w:space="0" w:color="auto"/>
            </w:tcBorders>
          </w:tcPr>
          <w:p w14:paraId="554AF664" w14:textId="77777777" w:rsidR="00611F2C" w:rsidRPr="004B0EA4" w:rsidRDefault="00611F2C" w:rsidP="008753FD">
            <w:pPr>
              <w:rPr>
                <w:i/>
              </w:rPr>
            </w:pPr>
          </w:p>
        </w:tc>
      </w:tr>
    </w:tbl>
    <w:p w14:paraId="6190051D" w14:textId="77777777" w:rsidR="00506894" w:rsidRDefault="00506894" w:rsidP="00914C54">
      <w:pPr>
        <w:sectPr w:rsidR="00506894" w:rsidSect="00457B82">
          <w:pgSz w:w="11906" w:h="16838"/>
          <w:pgMar w:top="1134" w:right="567" w:bottom="1134" w:left="1134" w:header="709" w:footer="709" w:gutter="0"/>
          <w:cols w:space="708"/>
          <w:titlePg/>
          <w:docGrid w:linePitch="360"/>
        </w:sectPr>
      </w:pPr>
    </w:p>
    <w:p w14:paraId="01A9115B" w14:textId="49767C6C" w:rsidR="00914C54" w:rsidRPr="00CF2E4D" w:rsidRDefault="00914C54" w:rsidP="00914C54"/>
    <w:tbl>
      <w:tblPr>
        <w:tblW w:w="9888" w:type="dxa"/>
        <w:tblBorders>
          <w:bottom w:val="single" w:sz="6" w:space="0" w:color="auto"/>
        </w:tblBorders>
        <w:tblLook w:val="04A0" w:firstRow="1" w:lastRow="0" w:firstColumn="1" w:lastColumn="0" w:noHBand="0" w:noVBand="1"/>
      </w:tblPr>
      <w:tblGrid>
        <w:gridCol w:w="6204"/>
        <w:gridCol w:w="3684"/>
      </w:tblGrid>
      <w:tr w:rsidR="00914C54" w:rsidRPr="00CF2E4D" w14:paraId="72E6B018" w14:textId="77777777" w:rsidTr="008753FD">
        <w:trPr>
          <w:trHeight w:val="337"/>
        </w:trPr>
        <w:tc>
          <w:tcPr>
            <w:tcW w:w="6204" w:type="dxa"/>
            <w:tcBorders>
              <w:bottom w:val="nil"/>
            </w:tcBorders>
          </w:tcPr>
          <w:p w14:paraId="4E0B8BA0" w14:textId="210C7481" w:rsidR="00914C54" w:rsidRPr="00CF2E4D" w:rsidRDefault="00611F2C" w:rsidP="008753FD">
            <w:pPr>
              <w:tabs>
                <w:tab w:val="left" w:leader="underscore" w:pos="3060"/>
                <w:tab w:val="left" w:pos="3240"/>
                <w:tab w:val="left" w:leader="underscore" w:pos="7200"/>
                <w:tab w:val="left" w:pos="7380"/>
                <w:tab w:val="left" w:leader="underscore" w:pos="8903"/>
              </w:tabs>
              <w:spacing w:before="100" w:beforeAutospacing="1"/>
              <w:rPr>
                <w:sz w:val="28"/>
                <w:szCs w:val="28"/>
              </w:rPr>
            </w:pPr>
            <w:r>
              <w:rPr>
                <w:sz w:val="28"/>
                <w:szCs w:val="28"/>
              </w:rPr>
              <w:lastRenderedPageBreak/>
              <w:t>5</w:t>
            </w:r>
            <w:r w:rsidR="00914C54" w:rsidRPr="00CF2E4D">
              <w:rPr>
                <w:sz w:val="28"/>
                <w:szCs w:val="28"/>
              </w:rPr>
              <w:t>.</w:t>
            </w:r>
            <w:r w:rsidR="00914C54" w:rsidRPr="00CF2E4D">
              <w:rPr>
                <w:sz w:val="28"/>
                <w:szCs w:val="28"/>
                <w:lang w:val="ru-RU"/>
              </w:rPr>
              <w:t xml:space="preserve"> </w:t>
            </w:r>
            <w:r w:rsidR="00914C54" w:rsidRPr="00CF2E4D">
              <w:rPr>
                <w:sz w:val="28"/>
                <w:szCs w:val="28"/>
              </w:rPr>
              <w:t>Орієнтовний перелік ілюстративного матеріалу</w:t>
            </w:r>
          </w:p>
        </w:tc>
        <w:tc>
          <w:tcPr>
            <w:tcW w:w="3684" w:type="dxa"/>
            <w:tcBorders>
              <w:bottom w:val="single" w:sz="6" w:space="0" w:color="auto"/>
            </w:tcBorders>
          </w:tcPr>
          <w:p w14:paraId="2BF8627A" w14:textId="137E0B0B" w:rsidR="00914C54" w:rsidRPr="00CF2E4D" w:rsidRDefault="004E71BC" w:rsidP="008753FD">
            <w:pPr>
              <w:tabs>
                <w:tab w:val="left" w:leader="underscore" w:pos="8903"/>
              </w:tabs>
              <w:spacing w:before="100" w:beforeAutospacing="1"/>
              <w:rPr>
                <w:i/>
              </w:rPr>
            </w:pPr>
            <w:r>
              <w:rPr>
                <w:i/>
              </w:rPr>
              <w:t>діаграма класів,</w:t>
            </w:r>
          </w:p>
        </w:tc>
      </w:tr>
      <w:tr w:rsidR="00914C54" w:rsidRPr="00CF2E4D" w14:paraId="3B36F5BE" w14:textId="77777777" w:rsidTr="008753FD">
        <w:trPr>
          <w:trHeight w:val="360"/>
        </w:trPr>
        <w:tc>
          <w:tcPr>
            <w:tcW w:w="9888" w:type="dxa"/>
            <w:gridSpan w:val="2"/>
            <w:tcBorders>
              <w:top w:val="nil"/>
              <w:bottom w:val="single" w:sz="6" w:space="0" w:color="auto"/>
            </w:tcBorders>
          </w:tcPr>
          <w:p w14:paraId="16FE7764" w14:textId="7B18109B" w:rsidR="00914C54" w:rsidRPr="004E71BC" w:rsidRDefault="004E71BC" w:rsidP="004E71BC">
            <w:pPr>
              <w:pStyle w:val="BodyTextIndent3"/>
              <w:tabs>
                <w:tab w:val="left" w:pos="720"/>
                <w:tab w:val="left" w:leader="underscore" w:pos="8903"/>
              </w:tabs>
              <w:spacing w:after="0"/>
              <w:ind w:left="284"/>
              <w:rPr>
                <w:i/>
                <w:sz w:val="24"/>
                <w:szCs w:val="24"/>
              </w:rPr>
            </w:pPr>
            <w:r w:rsidRPr="004E71BC">
              <w:rPr>
                <w:i/>
                <w:sz w:val="24"/>
                <w:szCs w:val="24"/>
              </w:rPr>
              <w:t>математичне забезпечення, діаграма послідовності, екранні форми</w:t>
            </w:r>
          </w:p>
        </w:tc>
      </w:tr>
      <w:tr w:rsidR="00914C54" w:rsidRPr="00CF2E4D" w14:paraId="792762A6" w14:textId="77777777" w:rsidTr="008753FD">
        <w:trPr>
          <w:trHeight w:val="360"/>
        </w:trPr>
        <w:tc>
          <w:tcPr>
            <w:tcW w:w="9888" w:type="dxa"/>
            <w:gridSpan w:val="2"/>
            <w:tcBorders>
              <w:top w:val="single" w:sz="6" w:space="0" w:color="auto"/>
              <w:bottom w:val="single" w:sz="6" w:space="0" w:color="auto"/>
            </w:tcBorders>
          </w:tcPr>
          <w:p w14:paraId="467E5FA0" w14:textId="77777777" w:rsidR="00914C54" w:rsidRPr="00CF2E4D" w:rsidRDefault="00914C54" w:rsidP="008753FD">
            <w:pPr>
              <w:pStyle w:val="BodyTextIndent3"/>
              <w:tabs>
                <w:tab w:val="left" w:pos="720"/>
                <w:tab w:val="left" w:leader="underscore" w:pos="8903"/>
              </w:tabs>
              <w:spacing w:after="0"/>
              <w:ind w:left="284"/>
              <w:jc w:val="center"/>
              <w:rPr>
                <w:i/>
                <w:sz w:val="26"/>
              </w:rPr>
            </w:pPr>
          </w:p>
        </w:tc>
      </w:tr>
      <w:tr w:rsidR="00914C54" w:rsidRPr="00CF2E4D" w14:paraId="691DB6E6" w14:textId="77777777" w:rsidTr="008753FD">
        <w:trPr>
          <w:trHeight w:val="360"/>
        </w:trPr>
        <w:tc>
          <w:tcPr>
            <w:tcW w:w="9888" w:type="dxa"/>
            <w:gridSpan w:val="2"/>
            <w:tcBorders>
              <w:top w:val="single" w:sz="6" w:space="0" w:color="auto"/>
              <w:bottom w:val="single" w:sz="6" w:space="0" w:color="auto"/>
            </w:tcBorders>
          </w:tcPr>
          <w:p w14:paraId="77007F39" w14:textId="77777777" w:rsidR="00914C54" w:rsidRPr="00CF2E4D" w:rsidRDefault="00914C54" w:rsidP="008753FD">
            <w:pPr>
              <w:pStyle w:val="BodyTextIndent3"/>
              <w:tabs>
                <w:tab w:val="left" w:pos="720"/>
                <w:tab w:val="left" w:leader="underscore" w:pos="8903"/>
              </w:tabs>
              <w:spacing w:after="0"/>
              <w:ind w:left="284"/>
              <w:jc w:val="center"/>
              <w:rPr>
                <w:i/>
                <w:sz w:val="26"/>
              </w:rPr>
            </w:pPr>
          </w:p>
        </w:tc>
      </w:tr>
      <w:tr w:rsidR="00914C54" w:rsidRPr="00CF2E4D" w14:paraId="4662A091" w14:textId="77777777" w:rsidTr="008753FD">
        <w:trPr>
          <w:trHeight w:val="360"/>
        </w:trPr>
        <w:tc>
          <w:tcPr>
            <w:tcW w:w="9888" w:type="dxa"/>
            <w:gridSpan w:val="2"/>
            <w:tcBorders>
              <w:top w:val="single" w:sz="6" w:space="0" w:color="auto"/>
              <w:bottom w:val="single" w:sz="6" w:space="0" w:color="auto"/>
            </w:tcBorders>
          </w:tcPr>
          <w:p w14:paraId="33FE85E0" w14:textId="77777777" w:rsidR="00914C54" w:rsidRPr="00CF2E4D" w:rsidRDefault="00914C54" w:rsidP="008753FD">
            <w:pPr>
              <w:pStyle w:val="BodyTextIndent3"/>
              <w:tabs>
                <w:tab w:val="left" w:pos="720"/>
                <w:tab w:val="left" w:leader="underscore" w:pos="8903"/>
              </w:tabs>
              <w:spacing w:after="0"/>
              <w:ind w:left="284"/>
              <w:jc w:val="center"/>
              <w:rPr>
                <w:i/>
                <w:sz w:val="26"/>
              </w:rPr>
            </w:pPr>
          </w:p>
        </w:tc>
      </w:tr>
      <w:tr w:rsidR="00914C54" w:rsidRPr="00CF2E4D" w14:paraId="0AD94D68" w14:textId="77777777" w:rsidTr="008753FD">
        <w:trPr>
          <w:trHeight w:val="360"/>
        </w:trPr>
        <w:tc>
          <w:tcPr>
            <w:tcW w:w="9888" w:type="dxa"/>
            <w:gridSpan w:val="2"/>
            <w:tcBorders>
              <w:top w:val="single" w:sz="6" w:space="0" w:color="auto"/>
              <w:bottom w:val="single" w:sz="6" w:space="0" w:color="auto"/>
            </w:tcBorders>
          </w:tcPr>
          <w:p w14:paraId="50B6AB5F" w14:textId="77777777" w:rsidR="00914C54" w:rsidRPr="00CF2E4D" w:rsidRDefault="00914C54" w:rsidP="008753FD">
            <w:pPr>
              <w:pStyle w:val="BodyTextIndent3"/>
              <w:tabs>
                <w:tab w:val="left" w:pos="720"/>
                <w:tab w:val="left" w:leader="underscore" w:pos="8903"/>
              </w:tabs>
              <w:spacing w:after="0"/>
              <w:ind w:left="284"/>
              <w:jc w:val="center"/>
              <w:rPr>
                <w:i/>
                <w:sz w:val="26"/>
              </w:rPr>
            </w:pPr>
          </w:p>
        </w:tc>
      </w:tr>
    </w:tbl>
    <w:p w14:paraId="4D7B45DA" w14:textId="77777777" w:rsidR="00914C54" w:rsidRPr="00CF2E4D" w:rsidRDefault="00914C54" w:rsidP="00914C54"/>
    <w:tbl>
      <w:tblPr>
        <w:tblW w:w="10030" w:type="dxa"/>
        <w:tblInd w:w="-142" w:type="dxa"/>
        <w:tblBorders>
          <w:bottom w:val="single" w:sz="6" w:space="0" w:color="auto"/>
        </w:tblBorders>
        <w:tblLook w:val="04A0" w:firstRow="1" w:lastRow="0" w:firstColumn="1" w:lastColumn="0" w:noHBand="0" w:noVBand="1"/>
      </w:tblPr>
      <w:tblGrid>
        <w:gridCol w:w="142"/>
        <w:gridCol w:w="4361"/>
        <w:gridCol w:w="5527"/>
      </w:tblGrid>
      <w:tr w:rsidR="00914C54" w:rsidRPr="00CF2E4D" w14:paraId="780E209E" w14:textId="77777777" w:rsidTr="009945EC">
        <w:trPr>
          <w:trHeight w:val="337"/>
        </w:trPr>
        <w:tc>
          <w:tcPr>
            <w:tcW w:w="4503" w:type="dxa"/>
            <w:gridSpan w:val="2"/>
            <w:tcBorders>
              <w:bottom w:val="nil"/>
            </w:tcBorders>
          </w:tcPr>
          <w:p w14:paraId="0D33A972" w14:textId="6C541DDB" w:rsidR="00914C54" w:rsidRPr="00CF2E4D" w:rsidRDefault="00611F2C" w:rsidP="008753FD">
            <w:pPr>
              <w:tabs>
                <w:tab w:val="left" w:leader="underscore" w:pos="3060"/>
                <w:tab w:val="left" w:pos="3240"/>
                <w:tab w:val="left" w:leader="underscore" w:pos="7200"/>
                <w:tab w:val="left" w:pos="7380"/>
                <w:tab w:val="left" w:leader="underscore" w:pos="8903"/>
              </w:tabs>
              <w:spacing w:before="100" w:beforeAutospacing="1"/>
              <w:rPr>
                <w:sz w:val="28"/>
                <w:szCs w:val="28"/>
              </w:rPr>
            </w:pPr>
            <w:r>
              <w:rPr>
                <w:sz w:val="28"/>
                <w:szCs w:val="28"/>
              </w:rPr>
              <w:t>6</w:t>
            </w:r>
            <w:r w:rsidR="00914C54" w:rsidRPr="00CF2E4D">
              <w:rPr>
                <w:sz w:val="28"/>
                <w:szCs w:val="28"/>
              </w:rPr>
              <w:t>. Орієнтовний перелік публікацій</w:t>
            </w:r>
          </w:p>
        </w:tc>
        <w:tc>
          <w:tcPr>
            <w:tcW w:w="5527" w:type="dxa"/>
            <w:tcBorders>
              <w:bottom w:val="single" w:sz="6" w:space="0" w:color="auto"/>
            </w:tcBorders>
          </w:tcPr>
          <w:p w14:paraId="11F82773" w14:textId="77EDAE04" w:rsidR="00914C54" w:rsidRPr="003A398F" w:rsidRDefault="00B457C4" w:rsidP="008753FD">
            <w:pPr>
              <w:tabs>
                <w:tab w:val="left" w:leader="underscore" w:pos="8903"/>
              </w:tabs>
              <w:spacing w:before="100" w:beforeAutospacing="1"/>
              <w:rPr>
                <w:i/>
                <w:highlight w:val="yellow"/>
              </w:rPr>
            </w:pPr>
            <w:r w:rsidRPr="003A398F">
              <w:rPr>
                <w:i/>
              </w:rPr>
              <w:t xml:space="preserve"> </w:t>
            </w:r>
            <w:r w:rsidR="003A398F">
              <w:rPr>
                <w:i/>
              </w:rPr>
              <w:t>д</w:t>
            </w:r>
            <w:r w:rsidR="003A398F" w:rsidRPr="003A398F">
              <w:rPr>
                <w:i/>
              </w:rPr>
              <w:t>в</w:t>
            </w:r>
            <w:r w:rsidR="009B5BA1">
              <w:rPr>
                <w:i/>
              </w:rPr>
              <w:t>і</w:t>
            </w:r>
            <w:r w:rsidR="003A398F">
              <w:rPr>
                <w:i/>
              </w:rPr>
              <w:t xml:space="preserve"> тез</w:t>
            </w:r>
            <w:r w:rsidR="009B5BA1">
              <w:rPr>
                <w:i/>
              </w:rPr>
              <w:t>и</w:t>
            </w:r>
            <w:r w:rsidR="003A398F">
              <w:rPr>
                <w:i/>
              </w:rPr>
              <w:t xml:space="preserve"> доповід</w:t>
            </w:r>
            <w:r w:rsidR="009B5BA1">
              <w:rPr>
                <w:i/>
              </w:rPr>
              <w:t>і</w:t>
            </w:r>
            <w:r w:rsidR="003A398F">
              <w:rPr>
                <w:i/>
              </w:rPr>
              <w:t xml:space="preserve"> у науков</w:t>
            </w:r>
            <w:r w:rsidR="004E71BC">
              <w:rPr>
                <w:i/>
              </w:rPr>
              <w:t>ій</w:t>
            </w:r>
            <w:r w:rsidR="003A398F">
              <w:rPr>
                <w:i/>
              </w:rPr>
              <w:t xml:space="preserve"> конференці</w:t>
            </w:r>
            <w:r w:rsidR="004E71BC">
              <w:rPr>
                <w:i/>
              </w:rPr>
              <w:t>ї</w:t>
            </w:r>
          </w:p>
        </w:tc>
      </w:tr>
      <w:tr w:rsidR="00914C54" w:rsidRPr="00CF2E4D" w14:paraId="7B294FB0" w14:textId="77777777" w:rsidTr="009945EC">
        <w:trPr>
          <w:gridBefore w:val="1"/>
          <w:wBefore w:w="142" w:type="dxa"/>
          <w:trHeight w:val="360"/>
        </w:trPr>
        <w:tc>
          <w:tcPr>
            <w:tcW w:w="9888" w:type="dxa"/>
            <w:gridSpan w:val="2"/>
            <w:tcBorders>
              <w:bottom w:val="single" w:sz="6" w:space="0" w:color="auto"/>
            </w:tcBorders>
          </w:tcPr>
          <w:p w14:paraId="5106564B" w14:textId="7620E090" w:rsidR="00914C54" w:rsidRPr="00CF2E4D" w:rsidRDefault="00914C54" w:rsidP="008753FD">
            <w:pPr>
              <w:pStyle w:val="BodyTextIndent3"/>
              <w:tabs>
                <w:tab w:val="left" w:pos="720"/>
                <w:tab w:val="left" w:leader="underscore" w:pos="8903"/>
              </w:tabs>
              <w:spacing w:after="0"/>
              <w:ind w:left="284"/>
              <w:rPr>
                <w:i/>
                <w:sz w:val="26"/>
              </w:rPr>
            </w:pPr>
          </w:p>
        </w:tc>
      </w:tr>
      <w:tr w:rsidR="00914C54" w:rsidRPr="00CF2E4D" w14:paraId="72B5D12B" w14:textId="77777777" w:rsidTr="009945EC">
        <w:trPr>
          <w:gridBefore w:val="1"/>
          <w:wBefore w:w="142" w:type="dxa"/>
          <w:trHeight w:val="360"/>
        </w:trPr>
        <w:tc>
          <w:tcPr>
            <w:tcW w:w="9888" w:type="dxa"/>
            <w:gridSpan w:val="2"/>
            <w:tcBorders>
              <w:top w:val="single" w:sz="6" w:space="0" w:color="auto"/>
              <w:bottom w:val="single" w:sz="6" w:space="0" w:color="auto"/>
            </w:tcBorders>
          </w:tcPr>
          <w:p w14:paraId="7AE307F9" w14:textId="77777777" w:rsidR="00914C54" w:rsidRPr="00CF2E4D" w:rsidRDefault="00914C54" w:rsidP="008753FD">
            <w:pPr>
              <w:pStyle w:val="BodyTextIndent3"/>
              <w:tabs>
                <w:tab w:val="left" w:pos="720"/>
                <w:tab w:val="left" w:leader="underscore" w:pos="8903"/>
              </w:tabs>
              <w:spacing w:after="0"/>
              <w:ind w:left="284"/>
              <w:jc w:val="center"/>
              <w:rPr>
                <w:i/>
                <w:sz w:val="26"/>
              </w:rPr>
            </w:pPr>
          </w:p>
        </w:tc>
      </w:tr>
    </w:tbl>
    <w:p w14:paraId="4426463F" w14:textId="64FADA2C" w:rsidR="00914C54" w:rsidRPr="00CF2E4D" w:rsidRDefault="00611F2C" w:rsidP="00914C54">
      <w:pPr>
        <w:tabs>
          <w:tab w:val="left" w:pos="360"/>
          <w:tab w:val="left" w:pos="1440"/>
          <w:tab w:val="left" w:pos="1620"/>
        </w:tabs>
        <w:spacing w:before="240"/>
        <w:ind w:left="540" w:hanging="540"/>
        <w:rPr>
          <w:sz w:val="28"/>
        </w:rPr>
      </w:pPr>
      <w:r>
        <w:rPr>
          <w:sz w:val="28"/>
        </w:rPr>
        <w:t>7</w:t>
      </w:r>
      <w:r w:rsidR="00914C54" w:rsidRPr="00CF2E4D">
        <w:rPr>
          <w:sz w:val="28"/>
        </w:rPr>
        <w:t>. Консультанти розділів дисертації</w:t>
      </w:r>
    </w:p>
    <w:tbl>
      <w:tblPr>
        <w:tblW w:w="98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5011"/>
        <w:gridCol w:w="1425"/>
        <w:gridCol w:w="1426"/>
      </w:tblGrid>
      <w:tr w:rsidR="00914C54" w:rsidRPr="00CF2E4D" w14:paraId="44E6FD22" w14:textId="77777777" w:rsidTr="008753FD">
        <w:tc>
          <w:tcPr>
            <w:tcW w:w="2026" w:type="dxa"/>
            <w:vMerge w:val="restart"/>
            <w:vAlign w:val="center"/>
          </w:tcPr>
          <w:p w14:paraId="0B61C0D2" w14:textId="77777777" w:rsidR="00914C54" w:rsidRPr="00CF2E4D" w:rsidRDefault="00914C54" w:rsidP="008753FD">
            <w:pPr>
              <w:jc w:val="center"/>
            </w:pPr>
            <w:r w:rsidRPr="00CF2E4D">
              <w:t>Розділ</w:t>
            </w:r>
          </w:p>
        </w:tc>
        <w:tc>
          <w:tcPr>
            <w:tcW w:w="5011" w:type="dxa"/>
            <w:vMerge w:val="restart"/>
            <w:vAlign w:val="center"/>
          </w:tcPr>
          <w:p w14:paraId="402EFB46" w14:textId="77777777" w:rsidR="00914C54" w:rsidRPr="00CF2E4D" w:rsidRDefault="00914C54" w:rsidP="008753FD">
            <w:pPr>
              <w:jc w:val="center"/>
            </w:pPr>
            <w:r w:rsidRPr="00CF2E4D">
              <w:t xml:space="preserve">Прізвище, ініціали та посада </w:t>
            </w:r>
            <w:r w:rsidRPr="00CF2E4D">
              <w:br/>
              <w:t>консультанта</w:t>
            </w:r>
          </w:p>
        </w:tc>
        <w:tc>
          <w:tcPr>
            <w:tcW w:w="2851" w:type="dxa"/>
            <w:gridSpan w:val="2"/>
          </w:tcPr>
          <w:p w14:paraId="656A951A" w14:textId="77777777" w:rsidR="00914C54" w:rsidRPr="00CF2E4D" w:rsidRDefault="00914C54" w:rsidP="008753FD">
            <w:pPr>
              <w:jc w:val="center"/>
            </w:pPr>
            <w:r w:rsidRPr="00CF2E4D">
              <w:t>Підпис, дата</w:t>
            </w:r>
          </w:p>
        </w:tc>
      </w:tr>
      <w:tr w:rsidR="00914C54" w:rsidRPr="00CF2E4D" w14:paraId="6CC78737" w14:textId="77777777" w:rsidTr="008753FD">
        <w:tc>
          <w:tcPr>
            <w:tcW w:w="2026" w:type="dxa"/>
            <w:vMerge/>
          </w:tcPr>
          <w:p w14:paraId="6C89D066" w14:textId="77777777" w:rsidR="00914C54" w:rsidRPr="00CF2E4D" w:rsidRDefault="00914C54" w:rsidP="008753FD">
            <w:pPr>
              <w:jc w:val="center"/>
              <w:rPr>
                <w:sz w:val="28"/>
              </w:rPr>
            </w:pPr>
          </w:p>
        </w:tc>
        <w:tc>
          <w:tcPr>
            <w:tcW w:w="5011" w:type="dxa"/>
            <w:vMerge/>
          </w:tcPr>
          <w:p w14:paraId="7E0CCB18" w14:textId="77777777" w:rsidR="00914C54" w:rsidRPr="00CF2E4D" w:rsidRDefault="00914C54" w:rsidP="008753FD">
            <w:pPr>
              <w:jc w:val="center"/>
              <w:rPr>
                <w:sz w:val="28"/>
              </w:rPr>
            </w:pPr>
          </w:p>
        </w:tc>
        <w:tc>
          <w:tcPr>
            <w:tcW w:w="1425" w:type="dxa"/>
          </w:tcPr>
          <w:p w14:paraId="4BD8433E" w14:textId="77777777" w:rsidR="00914C54" w:rsidRPr="00CF2E4D" w:rsidRDefault="00914C54" w:rsidP="008753FD">
            <w:pPr>
              <w:jc w:val="center"/>
            </w:pPr>
            <w:r w:rsidRPr="00CF2E4D">
              <w:t xml:space="preserve">завдання </w:t>
            </w:r>
            <w:r w:rsidRPr="00CF2E4D">
              <w:br/>
              <w:t>видав</w:t>
            </w:r>
          </w:p>
        </w:tc>
        <w:tc>
          <w:tcPr>
            <w:tcW w:w="1426" w:type="dxa"/>
          </w:tcPr>
          <w:p w14:paraId="42986E2D" w14:textId="77777777" w:rsidR="00914C54" w:rsidRPr="00CF2E4D" w:rsidRDefault="00914C54" w:rsidP="008753FD">
            <w:pPr>
              <w:jc w:val="center"/>
            </w:pPr>
            <w:r w:rsidRPr="00CF2E4D">
              <w:t>завдання</w:t>
            </w:r>
            <w:r w:rsidRPr="00CF2E4D">
              <w:br/>
              <w:t>прийняв</w:t>
            </w:r>
          </w:p>
        </w:tc>
      </w:tr>
      <w:tr w:rsidR="00914C54" w:rsidRPr="00CF2E4D" w14:paraId="294BD959" w14:textId="77777777" w:rsidTr="008753FD">
        <w:tc>
          <w:tcPr>
            <w:tcW w:w="2026" w:type="dxa"/>
          </w:tcPr>
          <w:p w14:paraId="3D9B4523" w14:textId="77777777" w:rsidR="00914C54" w:rsidRPr="00CF2E4D" w:rsidRDefault="00914C54" w:rsidP="008753FD">
            <w:pPr>
              <w:rPr>
                <w:i/>
              </w:rPr>
            </w:pPr>
          </w:p>
        </w:tc>
        <w:tc>
          <w:tcPr>
            <w:tcW w:w="5011" w:type="dxa"/>
          </w:tcPr>
          <w:p w14:paraId="08B828CF" w14:textId="77777777" w:rsidR="00914C54" w:rsidRPr="00CF2E4D" w:rsidRDefault="00914C54" w:rsidP="008753FD"/>
        </w:tc>
        <w:tc>
          <w:tcPr>
            <w:tcW w:w="1425" w:type="dxa"/>
          </w:tcPr>
          <w:p w14:paraId="1C023F8E" w14:textId="77777777" w:rsidR="00914C54" w:rsidRPr="00CF2E4D" w:rsidRDefault="00914C54" w:rsidP="008753FD"/>
        </w:tc>
        <w:tc>
          <w:tcPr>
            <w:tcW w:w="1426" w:type="dxa"/>
          </w:tcPr>
          <w:p w14:paraId="1D4CE076" w14:textId="77777777" w:rsidR="00914C54" w:rsidRPr="00CF2E4D" w:rsidRDefault="00914C54" w:rsidP="008753FD"/>
        </w:tc>
      </w:tr>
      <w:tr w:rsidR="00914C54" w:rsidRPr="00CF2E4D" w14:paraId="7DA9BCBF" w14:textId="77777777" w:rsidTr="008753FD">
        <w:tc>
          <w:tcPr>
            <w:tcW w:w="2026" w:type="dxa"/>
          </w:tcPr>
          <w:p w14:paraId="5DDDF3F0" w14:textId="77777777" w:rsidR="00914C54" w:rsidRPr="00CF2E4D" w:rsidRDefault="00914C54" w:rsidP="008753FD"/>
        </w:tc>
        <w:tc>
          <w:tcPr>
            <w:tcW w:w="5011" w:type="dxa"/>
          </w:tcPr>
          <w:p w14:paraId="26E41867" w14:textId="77777777" w:rsidR="00914C54" w:rsidRPr="00CF2E4D" w:rsidRDefault="00914C54" w:rsidP="008753FD"/>
        </w:tc>
        <w:tc>
          <w:tcPr>
            <w:tcW w:w="1425" w:type="dxa"/>
          </w:tcPr>
          <w:p w14:paraId="1788F592" w14:textId="77777777" w:rsidR="00914C54" w:rsidRPr="00CF2E4D" w:rsidRDefault="00914C54" w:rsidP="008753FD"/>
        </w:tc>
        <w:tc>
          <w:tcPr>
            <w:tcW w:w="1426" w:type="dxa"/>
          </w:tcPr>
          <w:p w14:paraId="7C41A6D2" w14:textId="77777777" w:rsidR="00914C54" w:rsidRPr="00CF2E4D" w:rsidRDefault="00914C54" w:rsidP="008753FD"/>
        </w:tc>
      </w:tr>
      <w:tr w:rsidR="00914C54" w:rsidRPr="00CF2E4D" w14:paraId="7D36D746" w14:textId="77777777" w:rsidTr="008753FD">
        <w:tc>
          <w:tcPr>
            <w:tcW w:w="2026" w:type="dxa"/>
          </w:tcPr>
          <w:p w14:paraId="73BAF254" w14:textId="77777777" w:rsidR="00914C54" w:rsidRPr="00CF2E4D" w:rsidRDefault="00914C54" w:rsidP="008753FD"/>
        </w:tc>
        <w:tc>
          <w:tcPr>
            <w:tcW w:w="5011" w:type="dxa"/>
          </w:tcPr>
          <w:p w14:paraId="65EF85F6" w14:textId="77777777" w:rsidR="00914C54" w:rsidRPr="00CF2E4D" w:rsidRDefault="00914C54" w:rsidP="008753FD"/>
        </w:tc>
        <w:tc>
          <w:tcPr>
            <w:tcW w:w="1425" w:type="dxa"/>
          </w:tcPr>
          <w:p w14:paraId="30F31B8A" w14:textId="77777777" w:rsidR="00914C54" w:rsidRPr="00CF2E4D" w:rsidRDefault="00914C54" w:rsidP="008753FD"/>
        </w:tc>
        <w:tc>
          <w:tcPr>
            <w:tcW w:w="1426" w:type="dxa"/>
          </w:tcPr>
          <w:p w14:paraId="7974498E" w14:textId="77777777" w:rsidR="00914C54" w:rsidRPr="00CF2E4D" w:rsidRDefault="00914C54" w:rsidP="008753FD"/>
        </w:tc>
      </w:tr>
    </w:tbl>
    <w:p w14:paraId="3BEDA106" w14:textId="77777777" w:rsidR="00914C54" w:rsidRPr="00CF2E4D" w:rsidRDefault="00914C54" w:rsidP="00914C54"/>
    <w:tbl>
      <w:tblPr>
        <w:tblW w:w="7136" w:type="dxa"/>
        <w:tblLayout w:type="fixed"/>
        <w:tblLook w:val="04A0" w:firstRow="1" w:lastRow="0" w:firstColumn="1" w:lastColumn="0" w:noHBand="0" w:noVBand="1"/>
      </w:tblPr>
      <w:tblGrid>
        <w:gridCol w:w="3794"/>
        <w:gridCol w:w="343"/>
        <w:gridCol w:w="567"/>
        <w:gridCol w:w="284"/>
        <w:gridCol w:w="1103"/>
        <w:gridCol w:w="316"/>
        <w:gridCol w:w="364"/>
        <w:gridCol w:w="365"/>
      </w:tblGrid>
      <w:tr w:rsidR="00914C54" w:rsidRPr="00CF2E4D" w14:paraId="66BE66D2" w14:textId="77777777" w:rsidTr="008753FD">
        <w:tc>
          <w:tcPr>
            <w:tcW w:w="3794" w:type="dxa"/>
          </w:tcPr>
          <w:p w14:paraId="2647421E" w14:textId="79480086" w:rsidR="00914C54" w:rsidRPr="00CF2E4D" w:rsidRDefault="00611F2C" w:rsidP="008753FD">
            <w:pPr>
              <w:tabs>
                <w:tab w:val="left" w:leader="underscore" w:pos="8903"/>
                <w:tab w:val="left" w:leader="underscore" w:pos="9631"/>
              </w:tabs>
              <w:rPr>
                <w:sz w:val="28"/>
              </w:rPr>
            </w:pPr>
            <w:r>
              <w:rPr>
                <w:sz w:val="28"/>
              </w:rPr>
              <w:t>8</w:t>
            </w:r>
            <w:r w:rsidR="00914C54" w:rsidRPr="00CF2E4D">
              <w:rPr>
                <w:sz w:val="28"/>
              </w:rPr>
              <w:t xml:space="preserve">.  </w:t>
            </w:r>
            <w:r w:rsidR="00914C54" w:rsidRPr="00CF2E4D">
              <w:rPr>
                <w:bCs/>
                <w:sz w:val="28"/>
              </w:rPr>
              <w:t>Дата видачі завдання</w:t>
            </w:r>
          </w:p>
        </w:tc>
        <w:tc>
          <w:tcPr>
            <w:tcW w:w="343" w:type="dxa"/>
            <w:tcMar>
              <w:left w:w="28" w:type="dxa"/>
              <w:right w:w="28" w:type="dxa"/>
            </w:tcMar>
          </w:tcPr>
          <w:p w14:paraId="16C031B2" w14:textId="77777777" w:rsidR="00914C54" w:rsidRPr="00CF2E4D" w:rsidRDefault="00914C54" w:rsidP="008753FD">
            <w:pPr>
              <w:tabs>
                <w:tab w:val="left" w:leader="underscore" w:pos="8903"/>
                <w:tab w:val="left" w:leader="underscore" w:pos="9631"/>
              </w:tabs>
              <w:jc w:val="right"/>
            </w:pPr>
            <w:r w:rsidRPr="00CF2E4D">
              <w:t>“</w:t>
            </w:r>
          </w:p>
        </w:tc>
        <w:tc>
          <w:tcPr>
            <w:tcW w:w="567" w:type="dxa"/>
            <w:tcBorders>
              <w:bottom w:val="single" w:sz="6" w:space="0" w:color="000000"/>
            </w:tcBorders>
            <w:tcMar>
              <w:left w:w="28" w:type="dxa"/>
              <w:right w:w="28" w:type="dxa"/>
            </w:tcMar>
          </w:tcPr>
          <w:p w14:paraId="663F475D" w14:textId="70682F23" w:rsidR="00914C54" w:rsidRPr="00CF2E4D" w:rsidRDefault="00EF3F4C" w:rsidP="008753FD">
            <w:pPr>
              <w:tabs>
                <w:tab w:val="left" w:leader="underscore" w:pos="8903"/>
                <w:tab w:val="left" w:leader="underscore" w:pos="9631"/>
              </w:tabs>
              <w:jc w:val="center"/>
              <w:rPr>
                <w:i/>
              </w:rPr>
            </w:pPr>
            <w:r>
              <w:rPr>
                <w:i/>
              </w:rPr>
              <w:t>29</w:t>
            </w:r>
          </w:p>
        </w:tc>
        <w:tc>
          <w:tcPr>
            <w:tcW w:w="284" w:type="dxa"/>
            <w:tcMar>
              <w:left w:w="28" w:type="dxa"/>
              <w:right w:w="28" w:type="dxa"/>
            </w:tcMar>
          </w:tcPr>
          <w:p w14:paraId="24A1A27D" w14:textId="77777777" w:rsidR="00914C54" w:rsidRPr="00CF2E4D" w:rsidRDefault="00914C54" w:rsidP="008753FD">
            <w:pPr>
              <w:tabs>
                <w:tab w:val="left" w:leader="underscore" w:pos="8903"/>
                <w:tab w:val="left" w:leader="underscore" w:pos="9631"/>
              </w:tabs>
            </w:pPr>
            <w:r w:rsidRPr="00CF2E4D">
              <w:t>”</w:t>
            </w:r>
          </w:p>
        </w:tc>
        <w:tc>
          <w:tcPr>
            <w:tcW w:w="1103" w:type="dxa"/>
            <w:tcBorders>
              <w:bottom w:val="single" w:sz="6" w:space="0" w:color="000000"/>
            </w:tcBorders>
            <w:tcMar>
              <w:left w:w="28" w:type="dxa"/>
              <w:right w:w="28" w:type="dxa"/>
            </w:tcMar>
          </w:tcPr>
          <w:p w14:paraId="67E357DF" w14:textId="6A699144" w:rsidR="00914C54" w:rsidRPr="00CF2E4D" w:rsidRDefault="00EF3F4C" w:rsidP="008753FD">
            <w:pPr>
              <w:tabs>
                <w:tab w:val="left" w:leader="underscore" w:pos="8903"/>
                <w:tab w:val="left" w:leader="underscore" w:pos="9631"/>
              </w:tabs>
              <w:jc w:val="center"/>
              <w:rPr>
                <w:i/>
              </w:rPr>
            </w:pPr>
            <w:r>
              <w:rPr>
                <w:i/>
              </w:rPr>
              <w:t>жовтня</w:t>
            </w:r>
          </w:p>
        </w:tc>
        <w:tc>
          <w:tcPr>
            <w:tcW w:w="316" w:type="dxa"/>
            <w:tcMar>
              <w:left w:w="28" w:type="dxa"/>
              <w:right w:w="28" w:type="dxa"/>
            </w:tcMar>
          </w:tcPr>
          <w:p w14:paraId="17AEE446" w14:textId="77777777" w:rsidR="00914C54" w:rsidRPr="00CF2E4D" w:rsidRDefault="00914C54" w:rsidP="008753FD">
            <w:pPr>
              <w:tabs>
                <w:tab w:val="left" w:leader="underscore" w:pos="8903"/>
                <w:tab w:val="left" w:leader="underscore" w:pos="9631"/>
              </w:tabs>
              <w:jc w:val="right"/>
            </w:pPr>
            <w:r w:rsidRPr="00CF2E4D">
              <w:t>20</w:t>
            </w:r>
          </w:p>
        </w:tc>
        <w:tc>
          <w:tcPr>
            <w:tcW w:w="364" w:type="dxa"/>
            <w:tcBorders>
              <w:bottom w:val="single" w:sz="6" w:space="0" w:color="000000"/>
            </w:tcBorders>
            <w:tcMar>
              <w:left w:w="28" w:type="dxa"/>
              <w:right w:w="28" w:type="dxa"/>
            </w:tcMar>
          </w:tcPr>
          <w:p w14:paraId="2B78183D" w14:textId="77777777" w:rsidR="00914C54" w:rsidRPr="00CF2E4D" w:rsidRDefault="00914C54" w:rsidP="008753FD">
            <w:pPr>
              <w:tabs>
                <w:tab w:val="left" w:leader="underscore" w:pos="8903"/>
                <w:tab w:val="left" w:leader="underscore" w:pos="9631"/>
              </w:tabs>
              <w:jc w:val="right"/>
              <w:rPr>
                <w:i/>
              </w:rPr>
            </w:pPr>
            <w:r w:rsidRPr="00CF2E4D">
              <w:rPr>
                <w:i/>
              </w:rPr>
              <w:t>18</w:t>
            </w:r>
          </w:p>
        </w:tc>
        <w:tc>
          <w:tcPr>
            <w:tcW w:w="365" w:type="dxa"/>
            <w:tcMar>
              <w:left w:w="28" w:type="dxa"/>
              <w:right w:w="28" w:type="dxa"/>
            </w:tcMar>
          </w:tcPr>
          <w:p w14:paraId="3946A896" w14:textId="77777777" w:rsidR="00914C54" w:rsidRPr="00CF2E4D" w:rsidRDefault="00914C54" w:rsidP="008753FD">
            <w:pPr>
              <w:tabs>
                <w:tab w:val="left" w:leader="underscore" w:pos="8903"/>
                <w:tab w:val="left" w:leader="underscore" w:pos="9631"/>
              </w:tabs>
              <w:jc w:val="right"/>
            </w:pPr>
            <w:r w:rsidRPr="00CF2E4D">
              <w:t>р.</w:t>
            </w:r>
          </w:p>
        </w:tc>
      </w:tr>
    </w:tbl>
    <w:p w14:paraId="317B6872" w14:textId="77777777" w:rsidR="00914C54" w:rsidRPr="00CF2E4D" w:rsidRDefault="00914C54" w:rsidP="00914C54">
      <w:pPr>
        <w:jc w:val="center"/>
        <w:rPr>
          <w:bCs/>
          <w:sz w:val="28"/>
        </w:rPr>
      </w:pPr>
    </w:p>
    <w:p w14:paraId="6662B54E" w14:textId="77777777" w:rsidR="00914C54" w:rsidRPr="00CF2E4D" w:rsidRDefault="00914C54" w:rsidP="00914C54">
      <w:pPr>
        <w:spacing w:after="120"/>
        <w:jc w:val="center"/>
        <w:rPr>
          <w:sz w:val="28"/>
        </w:rPr>
      </w:pPr>
      <w:r w:rsidRPr="00CF2E4D">
        <w:rPr>
          <w:bCs/>
          <w:sz w:val="28"/>
        </w:rPr>
        <w:t>Календарний план</w:t>
      </w:r>
    </w:p>
    <w:tbl>
      <w:tblPr>
        <w:tblW w:w="99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
        <w:gridCol w:w="600"/>
        <w:gridCol w:w="3318"/>
        <w:gridCol w:w="23"/>
        <w:gridCol w:w="261"/>
        <w:gridCol w:w="23"/>
        <w:gridCol w:w="1136"/>
        <w:gridCol w:w="1103"/>
        <w:gridCol w:w="23"/>
        <w:gridCol w:w="261"/>
        <w:gridCol w:w="23"/>
        <w:gridCol w:w="1744"/>
        <w:gridCol w:w="926"/>
        <w:gridCol w:w="23"/>
        <w:gridCol w:w="424"/>
      </w:tblGrid>
      <w:tr w:rsidR="00914C54" w:rsidRPr="00CF2E4D" w14:paraId="4864F681" w14:textId="77777777" w:rsidTr="008753FD">
        <w:trPr>
          <w:gridBefore w:val="1"/>
          <w:wBefore w:w="108" w:type="dxa"/>
        </w:trPr>
        <w:tc>
          <w:tcPr>
            <w:tcW w:w="600" w:type="dxa"/>
            <w:vAlign w:val="center"/>
          </w:tcPr>
          <w:p w14:paraId="73D24DA5" w14:textId="77777777" w:rsidR="00914C54" w:rsidRPr="00CF2E4D" w:rsidRDefault="00914C54" w:rsidP="008753FD">
            <w:pPr>
              <w:jc w:val="center"/>
              <w:rPr>
                <w:sz w:val="22"/>
              </w:rPr>
            </w:pPr>
            <w:r w:rsidRPr="00CF2E4D">
              <w:rPr>
                <w:sz w:val="22"/>
                <w:szCs w:val="22"/>
              </w:rPr>
              <w:t>№ з/п</w:t>
            </w:r>
          </w:p>
        </w:tc>
        <w:tc>
          <w:tcPr>
            <w:tcW w:w="4761" w:type="dxa"/>
            <w:gridSpan w:val="5"/>
            <w:vAlign w:val="center"/>
          </w:tcPr>
          <w:p w14:paraId="65F9AAC0" w14:textId="77777777" w:rsidR="00914C54" w:rsidRPr="00CF2E4D" w:rsidRDefault="00914C54" w:rsidP="008753FD">
            <w:pPr>
              <w:jc w:val="center"/>
              <w:rPr>
                <w:sz w:val="22"/>
              </w:rPr>
            </w:pPr>
            <w:r w:rsidRPr="00CF2E4D">
              <w:rPr>
                <w:sz w:val="22"/>
                <w:szCs w:val="22"/>
              </w:rPr>
              <w:t xml:space="preserve">Назва етапів виконання </w:t>
            </w:r>
            <w:r w:rsidRPr="00CF2E4D">
              <w:rPr>
                <w:sz w:val="22"/>
                <w:szCs w:val="22"/>
              </w:rPr>
              <w:br/>
              <w:t>магістерської дисертації</w:t>
            </w:r>
          </w:p>
        </w:tc>
        <w:tc>
          <w:tcPr>
            <w:tcW w:w="3154" w:type="dxa"/>
            <w:gridSpan w:val="5"/>
            <w:vAlign w:val="center"/>
          </w:tcPr>
          <w:p w14:paraId="361872AC" w14:textId="77777777" w:rsidR="00914C54" w:rsidRPr="00CF2E4D" w:rsidRDefault="00914C54" w:rsidP="008753FD">
            <w:pPr>
              <w:jc w:val="center"/>
              <w:rPr>
                <w:sz w:val="22"/>
              </w:rPr>
            </w:pPr>
            <w:r w:rsidRPr="00CF2E4D">
              <w:rPr>
                <w:sz w:val="22"/>
                <w:szCs w:val="22"/>
              </w:rPr>
              <w:t>Строк виконання етапів магістерської дисертації</w:t>
            </w:r>
          </w:p>
        </w:tc>
        <w:tc>
          <w:tcPr>
            <w:tcW w:w="1373" w:type="dxa"/>
            <w:gridSpan w:val="3"/>
            <w:vAlign w:val="center"/>
          </w:tcPr>
          <w:p w14:paraId="62F4120A" w14:textId="77777777" w:rsidR="00914C54" w:rsidRPr="00CF2E4D" w:rsidRDefault="00914C54" w:rsidP="008753FD">
            <w:pPr>
              <w:jc w:val="center"/>
              <w:rPr>
                <w:sz w:val="22"/>
              </w:rPr>
            </w:pPr>
            <w:r w:rsidRPr="00CF2E4D">
              <w:rPr>
                <w:sz w:val="22"/>
                <w:szCs w:val="22"/>
              </w:rPr>
              <w:t>Примітка</w:t>
            </w:r>
          </w:p>
        </w:tc>
      </w:tr>
      <w:tr w:rsidR="00914C54" w:rsidRPr="00CF2E4D" w14:paraId="2483CA43" w14:textId="77777777" w:rsidTr="008753FD">
        <w:trPr>
          <w:gridBefore w:val="1"/>
          <w:wBefore w:w="108" w:type="dxa"/>
          <w:trHeight w:val="20"/>
        </w:trPr>
        <w:tc>
          <w:tcPr>
            <w:tcW w:w="600" w:type="dxa"/>
          </w:tcPr>
          <w:p w14:paraId="645189C7" w14:textId="77777777" w:rsidR="00914C54" w:rsidRPr="00CF2E4D" w:rsidRDefault="00914C54" w:rsidP="008753FD">
            <w:pPr>
              <w:jc w:val="center"/>
              <w:rPr>
                <w:sz w:val="22"/>
              </w:rPr>
            </w:pPr>
            <w:r w:rsidRPr="00CF2E4D">
              <w:rPr>
                <w:sz w:val="22"/>
                <w:szCs w:val="22"/>
              </w:rPr>
              <w:t>1</w:t>
            </w:r>
          </w:p>
        </w:tc>
        <w:tc>
          <w:tcPr>
            <w:tcW w:w="4761" w:type="dxa"/>
            <w:gridSpan w:val="5"/>
          </w:tcPr>
          <w:p w14:paraId="271F8C1C" w14:textId="77777777" w:rsidR="00914C54" w:rsidRPr="00CF2E4D" w:rsidRDefault="00914C54" w:rsidP="008753FD">
            <w:pPr>
              <w:pStyle w:val="BodyTextIndent3"/>
              <w:tabs>
                <w:tab w:val="left" w:pos="720"/>
                <w:tab w:val="left" w:leader="underscore" w:pos="8903"/>
              </w:tabs>
              <w:spacing w:after="0"/>
              <w:ind w:left="0"/>
              <w:rPr>
                <w:i/>
                <w:sz w:val="22"/>
                <w:szCs w:val="22"/>
                <w:highlight w:val="yellow"/>
              </w:rPr>
            </w:pPr>
            <w:r w:rsidRPr="008207BC">
              <w:rPr>
                <w:i/>
                <w:sz w:val="22"/>
                <w:szCs w:val="22"/>
              </w:rPr>
              <w:t>Систематизація</w:t>
            </w:r>
            <w:r w:rsidRPr="00836EF7">
              <w:rPr>
                <w:i/>
                <w:sz w:val="22"/>
                <w:szCs w:val="22"/>
                <w:lang w:val="en-US"/>
              </w:rPr>
              <w:t xml:space="preserve"> </w:t>
            </w:r>
            <w:r w:rsidRPr="00836EF7">
              <w:rPr>
                <w:i/>
                <w:sz w:val="22"/>
                <w:szCs w:val="22"/>
              </w:rPr>
              <w:t xml:space="preserve">результатів </w:t>
            </w:r>
            <w:r w:rsidRPr="008207BC">
              <w:rPr>
                <w:i/>
                <w:sz w:val="22"/>
                <w:szCs w:val="22"/>
              </w:rPr>
              <w:t>огляду</w:t>
            </w:r>
            <w:r w:rsidRPr="00836EF7">
              <w:rPr>
                <w:i/>
                <w:sz w:val="22"/>
                <w:szCs w:val="22"/>
              </w:rPr>
              <w:t xml:space="preserve"> літератури</w:t>
            </w:r>
          </w:p>
        </w:tc>
        <w:tc>
          <w:tcPr>
            <w:tcW w:w="3154" w:type="dxa"/>
            <w:gridSpan w:val="5"/>
          </w:tcPr>
          <w:p w14:paraId="004EC878"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696D6335" w14:textId="77777777" w:rsidR="00914C54" w:rsidRPr="00CF2E4D" w:rsidRDefault="00914C54" w:rsidP="008753FD">
            <w:pPr>
              <w:rPr>
                <w:sz w:val="22"/>
              </w:rPr>
            </w:pPr>
          </w:p>
        </w:tc>
      </w:tr>
      <w:tr w:rsidR="00914C54" w:rsidRPr="00CF2E4D" w14:paraId="1AE91CA8" w14:textId="77777777" w:rsidTr="008753FD">
        <w:trPr>
          <w:gridBefore w:val="1"/>
          <w:wBefore w:w="108" w:type="dxa"/>
          <w:trHeight w:val="20"/>
        </w:trPr>
        <w:tc>
          <w:tcPr>
            <w:tcW w:w="600" w:type="dxa"/>
          </w:tcPr>
          <w:p w14:paraId="6EF344AE" w14:textId="77777777" w:rsidR="00914C54" w:rsidRPr="00CF2E4D" w:rsidRDefault="00914C54" w:rsidP="008753FD">
            <w:pPr>
              <w:jc w:val="center"/>
              <w:rPr>
                <w:sz w:val="22"/>
              </w:rPr>
            </w:pPr>
            <w:r w:rsidRPr="00CF2E4D">
              <w:rPr>
                <w:sz w:val="22"/>
                <w:szCs w:val="22"/>
              </w:rPr>
              <w:t>2</w:t>
            </w:r>
          </w:p>
        </w:tc>
        <w:tc>
          <w:tcPr>
            <w:tcW w:w="4761" w:type="dxa"/>
            <w:gridSpan w:val="5"/>
          </w:tcPr>
          <w:p w14:paraId="059EA6F9" w14:textId="77777777" w:rsidR="00914C54" w:rsidRPr="00836EF7" w:rsidRDefault="00914C54" w:rsidP="008753FD">
            <w:pPr>
              <w:pStyle w:val="BodyTextIndent3"/>
              <w:tabs>
                <w:tab w:val="left" w:pos="720"/>
                <w:tab w:val="left" w:leader="underscore" w:pos="8903"/>
              </w:tabs>
              <w:spacing w:after="0"/>
              <w:ind w:left="0"/>
              <w:rPr>
                <w:i/>
                <w:sz w:val="22"/>
                <w:szCs w:val="22"/>
              </w:rPr>
            </w:pPr>
            <w:r w:rsidRPr="008207BC">
              <w:rPr>
                <w:i/>
                <w:sz w:val="22"/>
                <w:szCs w:val="22"/>
              </w:rPr>
              <w:t>Порівняльний</w:t>
            </w:r>
            <w:r w:rsidRPr="00836EF7">
              <w:rPr>
                <w:i/>
                <w:sz w:val="22"/>
                <w:szCs w:val="22"/>
                <w:lang w:val="ru-RU"/>
              </w:rPr>
              <w:t xml:space="preserve"> а</w:t>
            </w:r>
            <w:r w:rsidRPr="00836EF7">
              <w:rPr>
                <w:i/>
                <w:sz w:val="22"/>
                <w:szCs w:val="22"/>
              </w:rPr>
              <w:t>наліз існуючих методів розв’язання задачі</w:t>
            </w:r>
          </w:p>
        </w:tc>
        <w:tc>
          <w:tcPr>
            <w:tcW w:w="3154" w:type="dxa"/>
            <w:gridSpan w:val="5"/>
          </w:tcPr>
          <w:p w14:paraId="32785754"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4DBB062F" w14:textId="77777777" w:rsidR="00914C54" w:rsidRPr="00CF2E4D" w:rsidRDefault="00914C54" w:rsidP="008753FD">
            <w:pPr>
              <w:rPr>
                <w:sz w:val="22"/>
              </w:rPr>
            </w:pPr>
          </w:p>
        </w:tc>
      </w:tr>
      <w:tr w:rsidR="00914C54" w:rsidRPr="00CF2E4D" w14:paraId="6846B35D" w14:textId="77777777" w:rsidTr="008753FD">
        <w:trPr>
          <w:gridBefore w:val="1"/>
          <w:wBefore w:w="108" w:type="dxa"/>
          <w:trHeight w:val="20"/>
        </w:trPr>
        <w:tc>
          <w:tcPr>
            <w:tcW w:w="600" w:type="dxa"/>
          </w:tcPr>
          <w:p w14:paraId="7BFD1BDD" w14:textId="77777777" w:rsidR="00914C54" w:rsidRPr="00CF2E4D" w:rsidRDefault="00914C54" w:rsidP="008753FD">
            <w:pPr>
              <w:jc w:val="center"/>
              <w:rPr>
                <w:sz w:val="22"/>
              </w:rPr>
            </w:pPr>
            <w:r w:rsidRPr="00CF2E4D">
              <w:rPr>
                <w:sz w:val="22"/>
                <w:szCs w:val="22"/>
              </w:rPr>
              <w:t>3</w:t>
            </w:r>
          </w:p>
        </w:tc>
        <w:tc>
          <w:tcPr>
            <w:tcW w:w="4761" w:type="dxa"/>
            <w:gridSpan w:val="5"/>
          </w:tcPr>
          <w:p w14:paraId="3822EE63" w14:textId="77777777" w:rsidR="00914C54" w:rsidRPr="00836EF7" w:rsidRDefault="00914C54" w:rsidP="008753FD">
            <w:pPr>
              <w:pStyle w:val="BodyTextIndent3"/>
              <w:tabs>
                <w:tab w:val="left" w:pos="720"/>
                <w:tab w:val="left" w:leader="underscore" w:pos="8903"/>
              </w:tabs>
              <w:spacing w:after="0"/>
              <w:ind w:left="0"/>
              <w:rPr>
                <w:i/>
                <w:sz w:val="22"/>
                <w:szCs w:val="22"/>
              </w:rPr>
            </w:pPr>
            <w:r w:rsidRPr="00836EF7">
              <w:rPr>
                <w:i/>
                <w:sz w:val="22"/>
                <w:szCs w:val="22"/>
              </w:rPr>
              <w:t>Постановка та формалізація математичної моделі задачі</w:t>
            </w:r>
          </w:p>
        </w:tc>
        <w:tc>
          <w:tcPr>
            <w:tcW w:w="3154" w:type="dxa"/>
            <w:gridSpan w:val="5"/>
          </w:tcPr>
          <w:p w14:paraId="2F20249B"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7F292393" w14:textId="77777777" w:rsidR="00914C54" w:rsidRPr="00CF2E4D" w:rsidRDefault="00914C54" w:rsidP="008753FD">
            <w:pPr>
              <w:rPr>
                <w:sz w:val="22"/>
              </w:rPr>
            </w:pPr>
          </w:p>
        </w:tc>
      </w:tr>
      <w:tr w:rsidR="00914C54" w:rsidRPr="00CF2E4D" w14:paraId="5DE3E1E8" w14:textId="77777777" w:rsidTr="008753FD">
        <w:trPr>
          <w:gridBefore w:val="1"/>
          <w:wBefore w:w="108" w:type="dxa"/>
          <w:trHeight w:val="20"/>
        </w:trPr>
        <w:tc>
          <w:tcPr>
            <w:tcW w:w="600" w:type="dxa"/>
          </w:tcPr>
          <w:p w14:paraId="7B5BE573" w14:textId="77777777" w:rsidR="00914C54" w:rsidRPr="00CF2E4D" w:rsidRDefault="00914C54" w:rsidP="008753FD">
            <w:pPr>
              <w:jc w:val="center"/>
              <w:rPr>
                <w:sz w:val="22"/>
              </w:rPr>
            </w:pPr>
            <w:r w:rsidRPr="00CF2E4D">
              <w:rPr>
                <w:sz w:val="22"/>
                <w:szCs w:val="22"/>
              </w:rPr>
              <w:t>4</w:t>
            </w:r>
          </w:p>
        </w:tc>
        <w:tc>
          <w:tcPr>
            <w:tcW w:w="4761" w:type="dxa"/>
            <w:gridSpan w:val="5"/>
          </w:tcPr>
          <w:p w14:paraId="0F7E77D9" w14:textId="77777777" w:rsidR="00914C54" w:rsidRPr="00836EF7" w:rsidRDefault="00914C54" w:rsidP="008753FD">
            <w:pPr>
              <w:pStyle w:val="BodyTextIndent3"/>
              <w:tabs>
                <w:tab w:val="left" w:pos="720"/>
                <w:tab w:val="left" w:leader="underscore" w:pos="8903"/>
              </w:tabs>
              <w:spacing w:after="0"/>
              <w:ind w:left="0"/>
              <w:rPr>
                <w:i/>
                <w:sz w:val="22"/>
                <w:szCs w:val="22"/>
              </w:rPr>
            </w:pPr>
            <w:r w:rsidRPr="00836EF7">
              <w:rPr>
                <w:i/>
                <w:sz w:val="22"/>
                <w:szCs w:val="22"/>
              </w:rPr>
              <w:t xml:space="preserve">Модифікація існуючих методів розв’язання задачі </w:t>
            </w:r>
          </w:p>
        </w:tc>
        <w:tc>
          <w:tcPr>
            <w:tcW w:w="3154" w:type="dxa"/>
            <w:gridSpan w:val="5"/>
          </w:tcPr>
          <w:p w14:paraId="01C8781B"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02B46719" w14:textId="77777777" w:rsidR="00914C54" w:rsidRPr="00CF2E4D" w:rsidRDefault="00914C54" w:rsidP="008753FD">
            <w:pPr>
              <w:rPr>
                <w:sz w:val="22"/>
              </w:rPr>
            </w:pPr>
          </w:p>
        </w:tc>
      </w:tr>
      <w:tr w:rsidR="00914C54" w:rsidRPr="00CF2E4D" w14:paraId="773C28E5" w14:textId="77777777" w:rsidTr="008753FD">
        <w:trPr>
          <w:gridBefore w:val="1"/>
          <w:wBefore w:w="108" w:type="dxa"/>
          <w:trHeight w:val="20"/>
        </w:trPr>
        <w:tc>
          <w:tcPr>
            <w:tcW w:w="600" w:type="dxa"/>
          </w:tcPr>
          <w:p w14:paraId="0A5E581F" w14:textId="77777777" w:rsidR="00914C54" w:rsidRPr="00CF2E4D" w:rsidRDefault="00914C54" w:rsidP="008753FD">
            <w:pPr>
              <w:jc w:val="center"/>
              <w:rPr>
                <w:sz w:val="22"/>
              </w:rPr>
            </w:pPr>
            <w:r w:rsidRPr="00CF2E4D">
              <w:rPr>
                <w:sz w:val="22"/>
                <w:szCs w:val="22"/>
              </w:rPr>
              <w:t>5</w:t>
            </w:r>
          </w:p>
        </w:tc>
        <w:tc>
          <w:tcPr>
            <w:tcW w:w="4761" w:type="dxa"/>
            <w:gridSpan w:val="5"/>
          </w:tcPr>
          <w:p w14:paraId="60675D19" w14:textId="77777777" w:rsidR="00914C54" w:rsidRPr="00836EF7" w:rsidRDefault="00914C54" w:rsidP="008753FD">
            <w:pPr>
              <w:pStyle w:val="BodyTextIndent3"/>
              <w:tabs>
                <w:tab w:val="left" w:pos="720"/>
                <w:tab w:val="left" w:leader="underscore" w:pos="8903"/>
              </w:tabs>
              <w:spacing w:after="0"/>
              <w:ind w:left="0"/>
              <w:rPr>
                <w:i/>
                <w:sz w:val="22"/>
                <w:szCs w:val="22"/>
              </w:rPr>
            </w:pPr>
            <w:r w:rsidRPr="00836EF7">
              <w:rPr>
                <w:i/>
                <w:sz w:val="22"/>
                <w:szCs w:val="22"/>
              </w:rPr>
              <w:t xml:space="preserve">Розробка інформаційного </w:t>
            </w:r>
            <w:r w:rsidRPr="00836EF7">
              <w:rPr>
                <w:i/>
                <w:sz w:val="22"/>
                <w:szCs w:val="22"/>
                <w:lang w:val="ru-RU"/>
              </w:rPr>
              <w:t xml:space="preserve">та </w:t>
            </w:r>
            <w:r w:rsidRPr="008207BC">
              <w:rPr>
                <w:i/>
                <w:sz w:val="22"/>
                <w:szCs w:val="22"/>
              </w:rPr>
              <w:t>програмного</w:t>
            </w:r>
            <w:r w:rsidRPr="00836EF7">
              <w:rPr>
                <w:i/>
                <w:sz w:val="22"/>
                <w:szCs w:val="22"/>
                <w:lang w:val="ru-RU"/>
              </w:rPr>
              <w:t xml:space="preserve"> </w:t>
            </w:r>
            <w:r w:rsidRPr="00836EF7">
              <w:rPr>
                <w:i/>
                <w:sz w:val="22"/>
                <w:szCs w:val="22"/>
              </w:rPr>
              <w:t>забезпечення</w:t>
            </w:r>
          </w:p>
        </w:tc>
        <w:tc>
          <w:tcPr>
            <w:tcW w:w="3154" w:type="dxa"/>
            <w:gridSpan w:val="5"/>
          </w:tcPr>
          <w:p w14:paraId="786B7EFD"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4EF3BA3A" w14:textId="77777777" w:rsidR="00914C54" w:rsidRPr="00CF2E4D" w:rsidRDefault="00914C54" w:rsidP="008753FD">
            <w:pPr>
              <w:rPr>
                <w:sz w:val="22"/>
              </w:rPr>
            </w:pPr>
          </w:p>
        </w:tc>
      </w:tr>
      <w:tr w:rsidR="00914C54" w:rsidRPr="00CF2E4D" w14:paraId="7B1E4638" w14:textId="77777777" w:rsidTr="008753FD">
        <w:trPr>
          <w:gridBefore w:val="1"/>
          <w:wBefore w:w="108" w:type="dxa"/>
          <w:trHeight w:val="20"/>
        </w:trPr>
        <w:tc>
          <w:tcPr>
            <w:tcW w:w="600" w:type="dxa"/>
          </w:tcPr>
          <w:p w14:paraId="59F9D39F" w14:textId="77777777" w:rsidR="00914C54" w:rsidRPr="00CF2E4D" w:rsidRDefault="00914C54" w:rsidP="008753FD">
            <w:pPr>
              <w:jc w:val="center"/>
              <w:rPr>
                <w:sz w:val="22"/>
              </w:rPr>
            </w:pPr>
            <w:r w:rsidRPr="00CF2E4D">
              <w:rPr>
                <w:sz w:val="22"/>
                <w:szCs w:val="22"/>
              </w:rPr>
              <w:t>7</w:t>
            </w:r>
          </w:p>
        </w:tc>
        <w:tc>
          <w:tcPr>
            <w:tcW w:w="4761" w:type="dxa"/>
            <w:gridSpan w:val="5"/>
          </w:tcPr>
          <w:p w14:paraId="60387378" w14:textId="77777777" w:rsidR="00914C54" w:rsidRPr="00836EF7" w:rsidRDefault="00914C54" w:rsidP="008753FD">
            <w:pPr>
              <w:pStyle w:val="BodyTextIndent3"/>
              <w:tabs>
                <w:tab w:val="left" w:pos="720"/>
                <w:tab w:val="left" w:leader="underscore" w:pos="8903"/>
              </w:tabs>
              <w:spacing w:after="0"/>
              <w:ind w:left="0"/>
              <w:rPr>
                <w:i/>
                <w:sz w:val="22"/>
                <w:szCs w:val="22"/>
              </w:rPr>
            </w:pPr>
            <w:r w:rsidRPr="00836EF7">
              <w:rPr>
                <w:i/>
                <w:sz w:val="22"/>
                <w:szCs w:val="22"/>
              </w:rPr>
              <w:t>Проведення експериментальних досліджень розроблених алгоритмів</w:t>
            </w:r>
          </w:p>
        </w:tc>
        <w:tc>
          <w:tcPr>
            <w:tcW w:w="3154" w:type="dxa"/>
            <w:gridSpan w:val="5"/>
          </w:tcPr>
          <w:p w14:paraId="70B2B455" w14:textId="77777777" w:rsidR="00914C54" w:rsidRPr="00CF2E4D" w:rsidRDefault="00914C54" w:rsidP="008753FD">
            <w:pPr>
              <w:pStyle w:val="BodyTextIndent3"/>
              <w:tabs>
                <w:tab w:val="left" w:pos="720"/>
                <w:tab w:val="left" w:leader="underscore" w:pos="8903"/>
              </w:tabs>
              <w:spacing w:after="0"/>
              <w:ind w:left="0"/>
              <w:jc w:val="center"/>
              <w:rPr>
                <w:i/>
                <w:sz w:val="22"/>
                <w:szCs w:val="22"/>
                <w:highlight w:val="yellow"/>
              </w:rPr>
            </w:pPr>
          </w:p>
        </w:tc>
        <w:tc>
          <w:tcPr>
            <w:tcW w:w="1373" w:type="dxa"/>
            <w:gridSpan w:val="3"/>
          </w:tcPr>
          <w:p w14:paraId="12BD16BF" w14:textId="77777777" w:rsidR="00914C54" w:rsidRPr="00CF2E4D" w:rsidRDefault="00914C54" w:rsidP="008753FD">
            <w:pPr>
              <w:rPr>
                <w:sz w:val="22"/>
              </w:rPr>
            </w:pPr>
          </w:p>
        </w:tc>
      </w:tr>
      <w:tr w:rsidR="00914C54" w:rsidRPr="00CF2E4D" w14:paraId="064C00E4" w14:textId="77777777" w:rsidTr="008753FD">
        <w:trPr>
          <w:gridBefore w:val="1"/>
          <w:wBefore w:w="108" w:type="dxa"/>
          <w:trHeight w:val="20"/>
        </w:trPr>
        <w:tc>
          <w:tcPr>
            <w:tcW w:w="600" w:type="dxa"/>
          </w:tcPr>
          <w:p w14:paraId="5378D252" w14:textId="77777777" w:rsidR="00914C54" w:rsidRPr="00CF2E4D" w:rsidRDefault="00914C54" w:rsidP="008753FD">
            <w:pPr>
              <w:jc w:val="center"/>
              <w:rPr>
                <w:sz w:val="22"/>
                <w:lang w:val="ru-RU"/>
              </w:rPr>
            </w:pPr>
            <w:r w:rsidRPr="00CF2E4D">
              <w:rPr>
                <w:sz w:val="22"/>
                <w:szCs w:val="22"/>
                <w:lang w:val="ru-RU"/>
              </w:rPr>
              <w:t>8</w:t>
            </w:r>
          </w:p>
        </w:tc>
        <w:tc>
          <w:tcPr>
            <w:tcW w:w="4761" w:type="dxa"/>
            <w:gridSpan w:val="5"/>
          </w:tcPr>
          <w:p w14:paraId="5D2976EB" w14:textId="77777777" w:rsidR="00914C54" w:rsidRPr="00CF2E4D" w:rsidRDefault="00914C54" w:rsidP="008753FD">
            <w:pPr>
              <w:pStyle w:val="BodyTextIndent3"/>
              <w:tabs>
                <w:tab w:val="left" w:pos="720"/>
                <w:tab w:val="left" w:leader="underscore" w:pos="8903"/>
              </w:tabs>
              <w:spacing w:after="0"/>
              <w:ind w:left="0"/>
              <w:rPr>
                <w:i/>
                <w:sz w:val="22"/>
                <w:szCs w:val="22"/>
              </w:rPr>
            </w:pPr>
            <w:r w:rsidRPr="00CF2E4D">
              <w:rPr>
                <w:i/>
                <w:sz w:val="22"/>
                <w:szCs w:val="22"/>
              </w:rPr>
              <w:t>Оформлення документації</w:t>
            </w:r>
          </w:p>
        </w:tc>
        <w:tc>
          <w:tcPr>
            <w:tcW w:w="3154" w:type="dxa"/>
            <w:gridSpan w:val="5"/>
          </w:tcPr>
          <w:p w14:paraId="1AC3FB20" w14:textId="77777777" w:rsidR="00914C54" w:rsidRPr="00CF2E4D" w:rsidRDefault="00914C54" w:rsidP="008753FD">
            <w:pPr>
              <w:pStyle w:val="BodyTextIndent3"/>
              <w:tabs>
                <w:tab w:val="left" w:pos="720"/>
                <w:tab w:val="left" w:leader="underscore" w:pos="8903"/>
              </w:tabs>
              <w:spacing w:after="0"/>
              <w:ind w:left="0"/>
              <w:jc w:val="center"/>
              <w:rPr>
                <w:i/>
                <w:sz w:val="22"/>
                <w:szCs w:val="22"/>
              </w:rPr>
            </w:pPr>
          </w:p>
        </w:tc>
        <w:tc>
          <w:tcPr>
            <w:tcW w:w="1373" w:type="dxa"/>
            <w:gridSpan w:val="3"/>
          </w:tcPr>
          <w:p w14:paraId="6B85C7B9" w14:textId="77777777" w:rsidR="00914C54" w:rsidRPr="00CF2E4D" w:rsidRDefault="00914C54" w:rsidP="008753FD">
            <w:pPr>
              <w:rPr>
                <w:sz w:val="22"/>
              </w:rPr>
            </w:pPr>
          </w:p>
        </w:tc>
      </w:tr>
      <w:tr w:rsidR="00914C54" w:rsidRPr="00CF2E4D" w14:paraId="6293BD7A" w14:textId="77777777" w:rsidTr="008753FD">
        <w:trPr>
          <w:gridBefore w:val="1"/>
          <w:wBefore w:w="108" w:type="dxa"/>
          <w:trHeight w:val="20"/>
        </w:trPr>
        <w:tc>
          <w:tcPr>
            <w:tcW w:w="600" w:type="dxa"/>
          </w:tcPr>
          <w:p w14:paraId="2CCAE7E5" w14:textId="77777777" w:rsidR="00914C54" w:rsidRPr="00CF2E4D" w:rsidRDefault="00914C54" w:rsidP="008753FD">
            <w:pPr>
              <w:jc w:val="center"/>
              <w:rPr>
                <w:sz w:val="22"/>
                <w:lang w:val="ru-RU"/>
              </w:rPr>
            </w:pPr>
            <w:r w:rsidRPr="00CF2E4D">
              <w:rPr>
                <w:sz w:val="22"/>
                <w:szCs w:val="22"/>
                <w:lang w:val="ru-RU"/>
              </w:rPr>
              <w:t>9</w:t>
            </w:r>
          </w:p>
        </w:tc>
        <w:tc>
          <w:tcPr>
            <w:tcW w:w="4761" w:type="dxa"/>
            <w:gridSpan w:val="5"/>
          </w:tcPr>
          <w:p w14:paraId="7F2F1773" w14:textId="77777777" w:rsidR="00914C54" w:rsidRPr="00CF2E4D" w:rsidRDefault="00914C54" w:rsidP="008753FD">
            <w:pPr>
              <w:pStyle w:val="BodyTextIndent3"/>
              <w:tabs>
                <w:tab w:val="left" w:pos="720"/>
                <w:tab w:val="left" w:leader="underscore" w:pos="8903"/>
              </w:tabs>
              <w:spacing w:after="0"/>
              <w:ind w:left="0"/>
              <w:rPr>
                <w:i/>
                <w:sz w:val="22"/>
                <w:szCs w:val="22"/>
              </w:rPr>
            </w:pPr>
            <w:r w:rsidRPr="00CF2E4D">
              <w:rPr>
                <w:i/>
                <w:sz w:val="22"/>
                <w:szCs w:val="22"/>
              </w:rPr>
              <w:t>Подання роботи на попередній захист</w:t>
            </w:r>
          </w:p>
        </w:tc>
        <w:tc>
          <w:tcPr>
            <w:tcW w:w="3154" w:type="dxa"/>
            <w:gridSpan w:val="5"/>
          </w:tcPr>
          <w:p w14:paraId="4CA3A01F" w14:textId="77777777" w:rsidR="00914C54" w:rsidRPr="00CF2E4D" w:rsidRDefault="00914C54" w:rsidP="008753FD">
            <w:pPr>
              <w:pStyle w:val="BodyTextIndent3"/>
              <w:tabs>
                <w:tab w:val="left" w:pos="720"/>
                <w:tab w:val="left" w:leader="underscore" w:pos="8903"/>
              </w:tabs>
              <w:spacing w:after="0"/>
              <w:ind w:left="0"/>
              <w:jc w:val="center"/>
              <w:rPr>
                <w:i/>
                <w:sz w:val="22"/>
                <w:szCs w:val="22"/>
              </w:rPr>
            </w:pPr>
          </w:p>
        </w:tc>
        <w:tc>
          <w:tcPr>
            <w:tcW w:w="1373" w:type="dxa"/>
            <w:gridSpan w:val="3"/>
          </w:tcPr>
          <w:p w14:paraId="3C429D27" w14:textId="77777777" w:rsidR="00914C54" w:rsidRPr="00CF2E4D" w:rsidRDefault="00914C54" w:rsidP="008753FD">
            <w:pPr>
              <w:rPr>
                <w:sz w:val="22"/>
              </w:rPr>
            </w:pPr>
          </w:p>
        </w:tc>
      </w:tr>
      <w:tr w:rsidR="00914C54" w:rsidRPr="00CF2E4D" w14:paraId="10002DC6" w14:textId="77777777" w:rsidTr="008753FD">
        <w:trPr>
          <w:gridBefore w:val="1"/>
          <w:wBefore w:w="108" w:type="dxa"/>
          <w:trHeight w:val="20"/>
        </w:trPr>
        <w:tc>
          <w:tcPr>
            <w:tcW w:w="600" w:type="dxa"/>
          </w:tcPr>
          <w:p w14:paraId="58D8E921" w14:textId="77777777" w:rsidR="00914C54" w:rsidRPr="00CF2E4D" w:rsidRDefault="00914C54" w:rsidP="008753FD">
            <w:pPr>
              <w:jc w:val="center"/>
              <w:rPr>
                <w:sz w:val="22"/>
                <w:lang w:val="ru-RU"/>
              </w:rPr>
            </w:pPr>
            <w:r w:rsidRPr="00CF2E4D">
              <w:rPr>
                <w:sz w:val="22"/>
                <w:szCs w:val="22"/>
                <w:lang w:val="ru-RU"/>
              </w:rPr>
              <w:t>10</w:t>
            </w:r>
          </w:p>
        </w:tc>
        <w:tc>
          <w:tcPr>
            <w:tcW w:w="4761" w:type="dxa"/>
            <w:gridSpan w:val="5"/>
          </w:tcPr>
          <w:p w14:paraId="147481D7" w14:textId="77777777" w:rsidR="00914C54" w:rsidRPr="00CF2E4D" w:rsidRDefault="00914C54" w:rsidP="008753FD">
            <w:pPr>
              <w:pStyle w:val="BodyTextIndent3"/>
              <w:tabs>
                <w:tab w:val="left" w:pos="720"/>
                <w:tab w:val="left" w:leader="underscore" w:pos="8903"/>
              </w:tabs>
              <w:spacing w:after="0"/>
              <w:ind w:left="0"/>
              <w:rPr>
                <w:i/>
                <w:sz w:val="22"/>
                <w:szCs w:val="22"/>
              </w:rPr>
            </w:pPr>
            <w:r w:rsidRPr="00CF2E4D">
              <w:rPr>
                <w:i/>
                <w:sz w:val="22"/>
                <w:szCs w:val="22"/>
              </w:rPr>
              <w:t>Подання роботи на основний захист</w:t>
            </w:r>
          </w:p>
        </w:tc>
        <w:tc>
          <w:tcPr>
            <w:tcW w:w="3154" w:type="dxa"/>
            <w:gridSpan w:val="5"/>
          </w:tcPr>
          <w:p w14:paraId="54A5C954" w14:textId="77777777" w:rsidR="00914C54" w:rsidRPr="00CF2E4D" w:rsidRDefault="00914C54" w:rsidP="008753FD">
            <w:pPr>
              <w:pStyle w:val="BodyTextIndent3"/>
              <w:tabs>
                <w:tab w:val="left" w:pos="720"/>
                <w:tab w:val="left" w:leader="underscore" w:pos="8903"/>
              </w:tabs>
              <w:spacing w:after="0"/>
              <w:ind w:left="0"/>
              <w:jc w:val="center"/>
              <w:rPr>
                <w:i/>
                <w:sz w:val="22"/>
                <w:szCs w:val="22"/>
              </w:rPr>
            </w:pPr>
          </w:p>
        </w:tc>
        <w:tc>
          <w:tcPr>
            <w:tcW w:w="1373" w:type="dxa"/>
            <w:gridSpan w:val="3"/>
          </w:tcPr>
          <w:p w14:paraId="77298C81" w14:textId="77777777" w:rsidR="00914C54" w:rsidRPr="00CF2E4D" w:rsidRDefault="00914C54" w:rsidP="008753FD">
            <w:pPr>
              <w:rPr>
                <w:sz w:val="22"/>
              </w:rPr>
            </w:pPr>
          </w:p>
        </w:tc>
      </w:tr>
      <w:tr w:rsidR="00914C54" w:rsidRPr="00CF2E4D" w14:paraId="6DBA0902" w14:textId="77777777" w:rsidTr="008753FD">
        <w:trPr>
          <w:gridBefore w:val="1"/>
          <w:wBefore w:w="108" w:type="dxa"/>
          <w:trHeight w:val="20"/>
        </w:trPr>
        <w:tc>
          <w:tcPr>
            <w:tcW w:w="600" w:type="dxa"/>
            <w:shd w:val="clear" w:color="auto" w:fill="auto"/>
          </w:tcPr>
          <w:p w14:paraId="71E8B09C" w14:textId="77777777" w:rsidR="00914C54" w:rsidRPr="00CF2E4D" w:rsidRDefault="00914C54" w:rsidP="008753FD">
            <w:pPr>
              <w:jc w:val="center"/>
              <w:rPr>
                <w:sz w:val="22"/>
                <w:lang w:val="ru-RU"/>
              </w:rPr>
            </w:pPr>
          </w:p>
        </w:tc>
        <w:tc>
          <w:tcPr>
            <w:tcW w:w="4761" w:type="dxa"/>
            <w:gridSpan w:val="5"/>
            <w:shd w:val="clear" w:color="auto" w:fill="auto"/>
          </w:tcPr>
          <w:p w14:paraId="06CC4CE8" w14:textId="77777777" w:rsidR="00914C54" w:rsidRPr="00CF2E4D" w:rsidRDefault="00914C54" w:rsidP="008753FD">
            <w:pPr>
              <w:pStyle w:val="BodyTextIndent3"/>
              <w:tabs>
                <w:tab w:val="left" w:pos="720"/>
                <w:tab w:val="left" w:leader="underscore" w:pos="8903"/>
              </w:tabs>
              <w:spacing w:after="0"/>
              <w:ind w:left="0"/>
              <w:rPr>
                <w:i/>
                <w:sz w:val="22"/>
                <w:szCs w:val="22"/>
              </w:rPr>
            </w:pPr>
          </w:p>
        </w:tc>
        <w:tc>
          <w:tcPr>
            <w:tcW w:w="3154" w:type="dxa"/>
            <w:gridSpan w:val="5"/>
            <w:shd w:val="clear" w:color="auto" w:fill="auto"/>
          </w:tcPr>
          <w:p w14:paraId="66AF1A0D" w14:textId="77777777" w:rsidR="00914C54" w:rsidRPr="00CF2E4D" w:rsidRDefault="00914C54" w:rsidP="008753FD">
            <w:pPr>
              <w:pStyle w:val="BodyTextIndent3"/>
              <w:tabs>
                <w:tab w:val="left" w:pos="720"/>
                <w:tab w:val="left" w:leader="underscore" w:pos="8903"/>
              </w:tabs>
              <w:spacing w:after="0"/>
              <w:ind w:left="0"/>
              <w:jc w:val="center"/>
              <w:rPr>
                <w:i/>
                <w:sz w:val="22"/>
                <w:szCs w:val="22"/>
              </w:rPr>
            </w:pPr>
          </w:p>
        </w:tc>
        <w:tc>
          <w:tcPr>
            <w:tcW w:w="1373" w:type="dxa"/>
            <w:gridSpan w:val="3"/>
            <w:shd w:val="clear" w:color="auto" w:fill="auto"/>
          </w:tcPr>
          <w:p w14:paraId="66874048" w14:textId="77777777" w:rsidR="00914C54" w:rsidRPr="00CF2E4D" w:rsidRDefault="00914C54" w:rsidP="008753FD">
            <w:pPr>
              <w:rPr>
                <w:sz w:val="22"/>
              </w:rPr>
            </w:pPr>
          </w:p>
        </w:tc>
      </w:tr>
      <w:tr w:rsidR="00914C54" w:rsidRPr="00CF2E4D" w14:paraId="7389101F" w14:textId="77777777" w:rsidTr="008753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2"/>
          <w:wAfter w:w="447" w:type="dxa"/>
        </w:trPr>
        <w:tc>
          <w:tcPr>
            <w:tcW w:w="4026" w:type="dxa"/>
            <w:gridSpan w:val="3"/>
          </w:tcPr>
          <w:p w14:paraId="14F87F6D"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bCs/>
                <w:sz w:val="28"/>
                <w:lang w:val="ru-RU"/>
              </w:rPr>
            </w:pPr>
          </w:p>
          <w:p w14:paraId="1C3D2914"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r w:rsidRPr="00CF2E4D">
              <w:rPr>
                <w:bCs/>
                <w:sz w:val="28"/>
              </w:rPr>
              <w:t>Студент</w:t>
            </w:r>
          </w:p>
        </w:tc>
        <w:tc>
          <w:tcPr>
            <w:tcW w:w="284" w:type="dxa"/>
            <w:gridSpan w:val="2"/>
          </w:tcPr>
          <w:p w14:paraId="715DABBF"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262" w:type="dxa"/>
            <w:gridSpan w:val="3"/>
            <w:tcBorders>
              <w:bottom w:val="single" w:sz="6" w:space="0" w:color="000000"/>
            </w:tcBorders>
          </w:tcPr>
          <w:p w14:paraId="3192A32B"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i/>
              </w:rPr>
            </w:pPr>
          </w:p>
        </w:tc>
        <w:tc>
          <w:tcPr>
            <w:tcW w:w="284" w:type="dxa"/>
            <w:gridSpan w:val="2"/>
          </w:tcPr>
          <w:p w14:paraId="618A67EF"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693" w:type="dxa"/>
            <w:gridSpan w:val="3"/>
            <w:tcBorders>
              <w:bottom w:val="single" w:sz="6" w:space="0" w:color="000000"/>
            </w:tcBorders>
          </w:tcPr>
          <w:p w14:paraId="15C22853"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p w14:paraId="5491AC3A" w14:textId="21955744" w:rsidR="00914C54" w:rsidRPr="00CF2E4D" w:rsidRDefault="00F0724E" w:rsidP="008753FD">
            <w:pPr>
              <w:tabs>
                <w:tab w:val="left" w:leader="underscore" w:pos="3060"/>
                <w:tab w:val="left" w:pos="3240"/>
                <w:tab w:val="left" w:leader="underscore" w:pos="7200"/>
                <w:tab w:val="left" w:pos="7380"/>
                <w:tab w:val="left" w:leader="underscore" w:pos="8903"/>
              </w:tabs>
              <w:rPr>
                <w:i/>
              </w:rPr>
            </w:pPr>
            <w:r w:rsidRPr="00CF2E4D">
              <w:rPr>
                <w:i/>
              </w:rPr>
              <w:t xml:space="preserve">        Д.П. Сяський</w:t>
            </w:r>
            <w:r w:rsidR="00914C54" w:rsidRPr="00CF2E4D">
              <w:rPr>
                <w:i/>
              </w:rPr>
              <w:t xml:space="preserve"> </w:t>
            </w:r>
          </w:p>
        </w:tc>
      </w:tr>
      <w:tr w:rsidR="00914C54" w:rsidRPr="00CF2E4D" w14:paraId="39C47F92" w14:textId="77777777" w:rsidTr="008753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2"/>
          <w:wAfter w:w="447" w:type="dxa"/>
        </w:trPr>
        <w:tc>
          <w:tcPr>
            <w:tcW w:w="4026" w:type="dxa"/>
            <w:gridSpan w:val="3"/>
          </w:tcPr>
          <w:p w14:paraId="6C3C7A68"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b/>
                <w:bCs/>
              </w:rPr>
            </w:pPr>
          </w:p>
        </w:tc>
        <w:tc>
          <w:tcPr>
            <w:tcW w:w="284" w:type="dxa"/>
            <w:gridSpan w:val="2"/>
          </w:tcPr>
          <w:p w14:paraId="6730DF71"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262" w:type="dxa"/>
            <w:gridSpan w:val="3"/>
            <w:tcBorders>
              <w:top w:val="single" w:sz="6" w:space="0" w:color="000000"/>
            </w:tcBorders>
          </w:tcPr>
          <w:p w14:paraId="58F8CF09" w14:textId="77777777" w:rsidR="00914C54" w:rsidRPr="00CF2E4D" w:rsidRDefault="00914C54" w:rsidP="008753FD">
            <w:pPr>
              <w:tabs>
                <w:tab w:val="left" w:leader="underscore" w:pos="3060"/>
                <w:tab w:val="left" w:pos="3240"/>
                <w:tab w:val="left" w:leader="underscore" w:pos="7200"/>
                <w:tab w:val="left" w:pos="7380"/>
                <w:tab w:val="left" w:leader="underscore" w:pos="8903"/>
              </w:tabs>
              <w:jc w:val="center"/>
            </w:pPr>
            <w:r w:rsidRPr="00CF2E4D">
              <w:rPr>
                <w:vertAlign w:val="superscript"/>
              </w:rPr>
              <w:t>(підпис)</w:t>
            </w:r>
          </w:p>
        </w:tc>
        <w:tc>
          <w:tcPr>
            <w:tcW w:w="284" w:type="dxa"/>
            <w:gridSpan w:val="2"/>
          </w:tcPr>
          <w:p w14:paraId="5C2B7611"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693" w:type="dxa"/>
            <w:gridSpan w:val="3"/>
            <w:tcBorders>
              <w:top w:val="single" w:sz="6" w:space="0" w:color="000000"/>
            </w:tcBorders>
          </w:tcPr>
          <w:p w14:paraId="0A5D564D" w14:textId="77777777" w:rsidR="00914C54" w:rsidRPr="00CF2E4D" w:rsidRDefault="00914C54" w:rsidP="008753FD">
            <w:pPr>
              <w:tabs>
                <w:tab w:val="left" w:leader="underscore" w:pos="3060"/>
                <w:tab w:val="left" w:pos="3240"/>
                <w:tab w:val="left" w:leader="underscore" w:pos="7200"/>
                <w:tab w:val="left" w:pos="7380"/>
                <w:tab w:val="left" w:leader="underscore" w:pos="8903"/>
              </w:tabs>
              <w:jc w:val="center"/>
            </w:pPr>
            <w:r w:rsidRPr="00CF2E4D">
              <w:rPr>
                <w:vertAlign w:val="superscript"/>
              </w:rPr>
              <w:t>(ініціали, прізвище)</w:t>
            </w:r>
          </w:p>
        </w:tc>
      </w:tr>
      <w:tr w:rsidR="00914C54" w:rsidRPr="00CF2E4D" w14:paraId="1EB5CEA2" w14:textId="77777777" w:rsidTr="008753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424" w:type="dxa"/>
        </w:trPr>
        <w:tc>
          <w:tcPr>
            <w:tcW w:w="4049" w:type="dxa"/>
            <w:gridSpan w:val="4"/>
          </w:tcPr>
          <w:p w14:paraId="425ED556"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bCs/>
              </w:rPr>
            </w:pPr>
          </w:p>
          <w:p w14:paraId="4B2B2127"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r w:rsidRPr="00CF2E4D">
              <w:rPr>
                <w:bCs/>
                <w:sz w:val="28"/>
              </w:rPr>
              <w:t>Науковий керівник</w:t>
            </w:r>
          </w:p>
        </w:tc>
        <w:tc>
          <w:tcPr>
            <w:tcW w:w="284" w:type="dxa"/>
            <w:gridSpan w:val="2"/>
          </w:tcPr>
          <w:p w14:paraId="50A3B7FF"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262" w:type="dxa"/>
            <w:gridSpan w:val="3"/>
            <w:tcBorders>
              <w:bottom w:val="single" w:sz="6" w:space="0" w:color="000000"/>
            </w:tcBorders>
          </w:tcPr>
          <w:p w14:paraId="33D6A1E1"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i/>
              </w:rPr>
            </w:pPr>
          </w:p>
        </w:tc>
        <w:tc>
          <w:tcPr>
            <w:tcW w:w="284" w:type="dxa"/>
            <w:gridSpan w:val="2"/>
          </w:tcPr>
          <w:p w14:paraId="4C0D1253"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693" w:type="dxa"/>
            <w:gridSpan w:val="3"/>
            <w:tcBorders>
              <w:bottom w:val="single" w:sz="6" w:space="0" w:color="000000"/>
            </w:tcBorders>
          </w:tcPr>
          <w:p w14:paraId="2C84CEF9"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p w14:paraId="7E04F19B" w14:textId="345D7D0E" w:rsidR="00914C54" w:rsidRPr="00CF2E4D" w:rsidRDefault="00F0724E" w:rsidP="008753FD">
            <w:pPr>
              <w:tabs>
                <w:tab w:val="left" w:leader="underscore" w:pos="3060"/>
                <w:tab w:val="left" w:pos="3240"/>
                <w:tab w:val="left" w:leader="underscore" w:pos="7200"/>
                <w:tab w:val="left" w:pos="7380"/>
                <w:tab w:val="left" w:leader="underscore" w:pos="8903"/>
              </w:tabs>
            </w:pPr>
            <w:r w:rsidRPr="00CF2E4D">
              <w:rPr>
                <w:i/>
              </w:rPr>
              <w:t xml:space="preserve">        І.В. Сергієнко</w:t>
            </w:r>
          </w:p>
        </w:tc>
      </w:tr>
      <w:tr w:rsidR="00914C54" w:rsidRPr="00CF2E4D" w14:paraId="1483326B" w14:textId="77777777" w:rsidTr="008753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gridAfter w:val="1"/>
          <w:wAfter w:w="424" w:type="dxa"/>
        </w:trPr>
        <w:tc>
          <w:tcPr>
            <w:tcW w:w="4049" w:type="dxa"/>
            <w:gridSpan w:val="4"/>
          </w:tcPr>
          <w:p w14:paraId="3FC4D220" w14:textId="77777777" w:rsidR="00914C54" w:rsidRPr="00CF2E4D" w:rsidRDefault="00914C54" w:rsidP="008753FD">
            <w:pPr>
              <w:tabs>
                <w:tab w:val="left" w:leader="underscore" w:pos="3060"/>
                <w:tab w:val="left" w:pos="3240"/>
                <w:tab w:val="left" w:leader="underscore" w:pos="7200"/>
                <w:tab w:val="left" w:pos="7380"/>
                <w:tab w:val="left" w:leader="underscore" w:pos="8903"/>
              </w:tabs>
              <w:rPr>
                <w:b/>
                <w:bCs/>
              </w:rPr>
            </w:pPr>
          </w:p>
        </w:tc>
        <w:tc>
          <w:tcPr>
            <w:tcW w:w="284" w:type="dxa"/>
            <w:gridSpan w:val="2"/>
          </w:tcPr>
          <w:p w14:paraId="7CBDF515"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262" w:type="dxa"/>
            <w:gridSpan w:val="3"/>
            <w:tcBorders>
              <w:top w:val="single" w:sz="6" w:space="0" w:color="000000"/>
            </w:tcBorders>
          </w:tcPr>
          <w:p w14:paraId="1E701035" w14:textId="77777777" w:rsidR="00914C54" w:rsidRPr="00CF2E4D" w:rsidRDefault="00914C54" w:rsidP="008753FD">
            <w:pPr>
              <w:tabs>
                <w:tab w:val="left" w:leader="underscore" w:pos="3060"/>
                <w:tab w:val="left" w:pos="3240"/>
                <w:tab w:val="left" w:leader="underscore" w:pos="7200"/>
                <w:tab w:val="left" w:pos="7380"/>
                <w:tab w:val="left" w:leader="underscore" w:pos="8903"/>
              </w:tabs>
              <w:jc w:val="center"/>
            </w:pPr>
            <w:r w:rsidRPr="00CF2E4D">
              <w:rPr>
                <w:vertAlign w:val="superscript"/>
              </w:rPr>
              <w:t>(підпис)</w:t>
            </w:r>
          </w:p>
        </w:tc>
        <w:tc>
          <w:tcPr>
            <w:tcW w:w="284" w:type="dxa"/>
            <w:gridSpan w:val="2"/>
          </w:tcPr>
          <w:p w14:paraId="4C2A722F" w14:textId="77777777" w:rsidR="00914C54" w:rsidRPr="00CF2E4D" w:rsidRDefault="00914C54" w:rsidP="008753FD">
            <w:pPr>
              <w:tabs>
                <w:tab w:val="left" w:leader="underscore" w:pos="3060"/>
                <w:tab w:val="left" w:pos="3240"/>
                <w:tab w:val="left" w:leader="underscore" w:pos="7200"/>
                <w:tab w:val="left" w:pos="7380"/>
                <w:tab w:val="left" w:leader="underscore" w:pos="8903"/>
              </w:tabs>
            </w:pPr>
          </w:p>
        </w:tc>
        <w:tc>
          <w:tcPr>
            <w:tcW w:w="2693" w:type="dxa"/>
            <w:gridSpan w:val="3"/>
            <w:tcBorders>
              <w:top w:val="single" w:sz="6" w:space="0" w:color="000000"/>
            </w:tcBorders>
          </w:tcPr>
          <w:p w14:paraId="136B4001" w14:textId="77777777" w:rsidR="00914C54" w:rsidRPr="00CF2E4D" w:rsidRDefault="00914C54" w:rsidP="008753FD">
            <w:pPr>
              <w:tabs>
                <w:tab w:val="left" w:leader="underscore" w:pos="3060"/>
                <w:tab w:val="left" w:pos="3240"/>
                <w:tab w:val="left" w:leader="underscore" w:pos="7200"/>
                <w:tab w:val="left" w:pos="7380"/>
                <w:tab w:val="left" w:leader="underscore" w:pos="8903"/>
              </w:tabs>
              <w:jc w:val="center"/>
            </w:pPr>
            <w:r w:rsidRPr="00CF2E4D">
              <w:rPr>
                <w:vertAlign w:val="superscript"/>
              </w:rPr>
              <w:t>(ініціали, прізвище)</w:t>
            </w:r>
          </w:p>
        </w:tc>
      </w:tr>
    </w:tbl>
    <w:p w14:paraId="32906291" w14:textId="485260CD" w:rsidR="008F7ADB" w:rsidRPr="00CF2E4D" w:rsidRDefault="008F7ADB">
      <w:pPr>
        <w:rPr>
          <w:lang w:val="ru-RU"/>
        </w:rPr>
      </w:pPr>
    </w:p>
    <w:p w14:paraId="410E3AB1" w14:textId="77777777" w:rsidR="00611F2C" w:rsidRDefault="00611F2C" w:rsidP="00014552">
      <w:pPr>
        <w:spacing w:line="360" w:lineRule="auto"/>
        <w:jc w:val="center"/>
        <w:rPr>
          <w:b/>
          <w:color w:val="00000A"/>
          <w:sz w:val="28"/>
        </w:rPr>
      </w:pPr>
    </w:p>
    <w:p w14:paraId="6C5F2943" w14:textId="37793C62" w:rsidR="00014552" w:rsidRPr="00CF2E4D" w:rsidRDefault="00014552" w:rsidP="00014552">
      <w:pPr>
        <w:spacing w:line="360" w:lineRule="auto"/>
        <w:jc w:val="center"/>
        <w:rPr>
          <w:b/>
          <w:color w:val="00000A"/>
          <w:sz w:val="28"/>
        </w:rPr>
      </w:pPr>
      <w:r w:rsidRPr="00CF2E4D">
        <w:rPr>
          <w:b/>
          <w:color w:val="00000A"/>
          <w:sz w:val="28"/>
        </w:rPr>
        <w:lastRenderedPageBreak/>
        <w:t>РЕФЕРАТ</w:t>
      </w:r>
    </w:p>
    <w:p w14:paraId="19BEE32F" w14:textId="4C7553CE" w:rsidR="00014552" w:rsidRPr="00CF2E4D" w:rsidRDefault="00014552" w:rsidP="00014552">
      <w:pPr>
        <w:spacing w:line="360" w:lineRule="auto"/>
        <w:ind w:firstLine="709"/>
        <w:jc w:val="both"/>
        <w:rPr>
          <w:b/>
          <w:sz w:val="28"/>
        </w:rPr>
      </w:pPr>
      <w:r w:rsidRPr="00CF2E4D">
        <w:rPr>
          <w:sz w:val="28"/>
        </w:rPr>
        <w:t xml:space="preserve">Магістерська дисертація: </w:t>
      </w:r>
      <w:r w:rsidR="004D4414">
        <w:rPr>
          <w:sz w:val="28"/>
        </w:rPr>
        <w:t>82</w:t>
      </w:r>
      <w:r w:rsidRPr="003C35E0">
        <w:rPr>
          <w:sz w:val="28"/>
        </w:rPr>
        <w:t xml:space="preserve"> с., 2</w:t>
      </w:r>
      <w:r w:rsidR="00142A78">
        <w:rPr>
          <w:sz w:val="28"/>
          <w:lang w:val="ru-RU"/>
        </w:rPr>
        <w:t>8</w:t>
      </w:r>
      <w:r w:rsidRPr="003C35E0">
        <w:rPr>
          <w:sz w:val="28"/>
        </w:rPr>
        <w:t xml:space="preserve"> рис., </w:t>
      </w:r>
      <w:r w:rsidR="00443D1A">
        <w:rPr>
          <w:sz w:val="28"/>
          <w:lang w:val="ru-RU"/>
        </w:rPr>
        <w:t>19</w:t>
      </w:r>
      <w:r w:rsidRPr="003C35E0">
        <w:rPr>
          <w:sz w:val="28"/>
        </w:rPr>
        <w:t xml:space="preserve"> табл., </w:t>
      </w:r>
      <w:r w:rsidR="004D4414">
        <w:rPr>
          <w:sz w:val="28"/>
        </w:rPr>
        <w:t>2</w:t>
      </w:r>
      <w:r w:rsidRPr="003C35E0">
        <w:rPr>
          <w:sz w:val="28"/>
        </w:rPr>
        <w:t xml:space="preserve"> додатк</w:t>
      </w:r>
      <w:r w:rsidR="004D4414">
        <w:rPr>
          <w:sz w:val="28"/>
        </w:rPr>
        <w:t>и</w:t>
      </w:r>
      <w:r w:rsidRPr="003C35E0">
        <w:rPr>
          <w:sz w:val="28"/>
        </w:rPr>
        <w:t xml:space="preserve">, </w:t>
      </w:r>
      <w:r w:rsidR="004D4414">
        <w:rPr>
          <w:sz w:val="28"/>
        </w:rPr>
        <w:t>27</w:t>
      </w:r>
      <w:r w:rsidRPr="003C35E0">
        <w:rPr>
          <w:sz w:val="28"/>
        </w:rPr>
        <w:t xml:space="preserve"> джерел.</w:t>
      </w:r>
    </w:p>
    <w:p w14:paraId="7D9D68DD" w14:textId="77777777" w:rsidR="00D54054" w:rsidRDefault="00014552" w:rsidP="00BA2311">
      <w:pPr>
        <w:spacing w:line="360" w:lineRule="auto"/>
        <w:ind w:firstLine="709"/>
        <w:jc w:val="both"/>
        <w:rPr>
          <w:color w:val="00000A"/>
          <w:sz w:val="28"/>
        </w:rPr>
      </w:pPr>
      <w:bookmarkStart w:id="1" w:name="_Hlk532133583"/>
      <w:r w:rsidRPr="00CF2E4D">
        <w:rPr>
          <w:b/>
          <w:color w:val="00000A"/>
          <w:sz w:val="28"/>
        </w:rPr>
        <w:t>Актуальність</w:t>
      </w:r>
      <w:r w:rsidRPr="00CF2E4D">
        <w:rPr>
          <w:color w:val="00000A"/>
          <w:sz w:val="28"/>
        </w:rPr>
        <w:t xml:space="preserve">. </w:t>
      </w:r>
      <w:r w:rsidR="00C9079B">
        <w:rPr>
          <w:color w:val="00000A"/>
          <w:sz w:val="28"/>
        </w:rPr>
        <w:t xml:space="preserve">Важливим завданням при веденні сільського господарства, а саме вирощування різноманітних агрокультур, є своєчасність виявлення різних шкідливих факторів, що ведуть до зниження продуктивності і навіть повного знищення посівів. </w:t>
      </w:r>
    </w:p>
    <w:p w14:paraId="5C3D26F2" w14:textId="6D49E16E" w:rsidR="00D54054" w:rsidRDefault="00BA2311" w:rsidP="00BA2311">
      <w:pPr>
        <w:spacing w:line="360" w:lineRule="auto"/>
        <w:ind w:firstLine="709"/>
        <w:jc w:val="both"/>
        <w:rPr>
          <w:color w:val="00000A"/>
          <w:sz w:val="28"/>
        </w:rPr>
      </w:pPr>
      <w:r>
        <w:rPr>
          <w:color w:val="00000A"/>
          <w:sz w:val="28"/>
        </w:rPr>
        <w:t>В наш час,</w:t>
      </w:r>
      <w:r w:rsidR="00C9079B">
        <w:rPr>
          <w:color w:val="00000A"/>
          <w:sz w:val="28"/>
        </w:rPr>
        <w:t xml:space="preserve"> використання безпілотних літальних апаратів є відносно новим напрямком, але </w:t>
      </w:r>
      <w:r>
        <w:rPr>
          <w:color w:val="00000A"/>
          <w:sz w:val="28"/>
        </w:rPr>
        <w:t>він вже встиг дуже широко зарекомендувати себе. Існуючі засоби отримання та аналізу аерофотознімків полів є досить дорогими та мають безліч недоліків.</w:t>
      </w:r>
      <w:r w:rsidR="001A42D9">
        <w:rPr>
          <w:color w:val="00000A"/>
          <w:sz w:val="28"/>
        </w:rPr>
        <w:t xml:space="preserve"> Крім того засоби повинні бути простими в експлуатації та обслуговуванні.</w:t>
      </w:r>
      <w:r>
        <w:rPr>
          <w:color w:val="00000A"/>
          <w:sz w:val="28"/>
        </w:rPr>
        <w:t xml:space="preserve"> Сучасні задачі задають досить високі вимоги до якості отриманих знімків та швидкості і якості їх обробки.</w:t>
      </w:r>
    </w:p>
    <w:p w14:paraId="749734B0" w14:textId="4CB0951D" w:rsidR="00D54054" w:rsidRDefault="00492D79" w:rsidP="00BA2311">
      <w:pPr>
        <w:spacing w:line="360" w:lineRule="auto"/>
        <w:ind w:firstLine="709"/>
        <w:jc w:val="both"/>
        <w:rPr>
          <w:color w:val="00000A"/>
          <w:sz w:val="28"/>
        </w:rPr>
      </w:pPr>
      <w:r>
        <w:rPr>
          <w:color w:val="00000A"/>
          <w:sz w:val="28"/>
        </w:rPr>
        <w:t>Аерофотознімки</w:t>
      </w:r>
      <w:r w:rsidR="00D54054">
        <w:rPr>
          <w:color w:val="00000A"/>
          <w:sz w:val="28"/>
        </w:rPr>
        <w:t xml:space="preserve"> отримані за допомогою спеціальних камер маю</w:t>
      </w:r>
      <w:r w:rsidR="009B131E">
        <w:rPr>
          <w:color w:val="00000A"/>
          <w:sz w:val="28"/>
        </w:rPr>
        <w:t>ть</w:t>
      </w:r>
      <w:r w:rsidR="00D54054">
        <w:rPr>
          <w:color w:val="00000A"/>
          <w:sz w:val="28"/>
        </w:rPr>
        <w:t xml:space="preserve"> високу роздільну здатність і містять значний об’єм додаткової інформації. Виникає проблема швидкості обробки та аналізу зображень, адже </w:t>
      </w:r>
      <w:r>
        <w:rPr>
          <w:color w:val="00000A"/>
          <w:sz w:val="28"/>
        </w:rPr>
        <w:t>необхідно</w:t>
      </w:r>
      <w:r w:rsidR="00D54054">
        <w:rPr>
          <w:color w:val="00000A"/>
          <w:sz w:val="28"/>
        </w:rPr>
        <w:t xml:space="preserve"> значно більше часу та ресурсів.</w:t>
      </w:r>
    </w:p>
    <w:p w14:paraId="6A357E5B" w14:textId="77777777" w:rsidR="000064F9" w:rsidRDefault="00BA2311" w:rsidP="00BA2311">
      <w:pPr>
        <w:spacing w:line="360" w:lineRule="auto"/>
        <w:ind w:firstLine="709"/>
        <w:jc w:val="both"/>
        <w:rPr>
          <w:color w:val="00000A"/>
          <w:sz w:val="28"/>
        </w:rPr>
      </w:pPr>
      <w:r>
        <w:rPr>
          <w:color w:val="00000A"/>
          <w:sz w:val="28"/>
        </w:rPr>
        <w:t>Таким чином задачі формування ортофотоплану та мультиспектрального аналізу аерофотознімків посіві</w:t>
      </w:r>
      <w:r w:rsidR="00F675A3">
        <w:rPr>
          <w:color w:val="00000A"/>
          <w:sz w:val="28"/>
        </w:rPr>
        <w:t>в</w:t>
      </w:r>
      <w:r>
        <w:rPr>
          <w:color w:val="00000A"/>
          <w:sz w:val="28"/>
        </w:rPr>
        <w:t xml:space="preserve"> є досить новим та затребуваним </w:t>
      </w:r>
      <w:r w:rsidR="00C939E0">
        <w:rPr>
          <w:color w:val="00000A"/>
          <w:sz w:val="28"/>
        </w:rPr>
        <w:t xml:space="preserve">напрямком </w:t>
      </w:r>
      <w:r>
        <w:rPr>
          <w:color w:val="00000A"/>
          <w:sz w:val="28"/>
        </w:rPr>
        <w:t>в умовах розвитку сільського господарства.</w:t>
      </w:r>
    </w:p>
    <w:p w14:paraId="4B1E2EA8" w14:textId="7777F3E0" w:rsidR="00014552" w:rsidRPr="00CF2E4D" w:rsidRDefault="000064F9" w:rsidP="00BA2311">
      <w:pPr>
        <w:spacing w:line="360" w:lineRule="auto"/>
        <w:ind w:firstLine="709"/>
        <w:jc w:val="both"/>
        <w:rPr>
          <w:color w:val="00000A"/>
          <w:sz w:val="28"/>
        </w:rPr>
      </w:pPr>
      <w:r>
        <w:rPr>
          <w:color w:val="00000A"/>
          <w:sz w:val="28"/>
        </w:rPr>
        <w:t>Зв'язок роботи з науковими програмами, планами, темами. Дана робота була виконана на кафедрі автоматизованих систем обробки інформації та управління Національного технічного університету України «Київський політехнічний інститут ім. Ігоря Сікорського» в рамках ініціативної теми «Система моніторингу стану посівів»</w:t>
      </w:r>
      <w:r w:rsidR="00EF3F4C">
        <w:rPr>
          <w:color w:val="00000A"/>
          <w:sz w:val="28"/>
        </w:rPr>
        <w:t xml:space="preserve"> </w:t>
      </w:r>
      <w:r w:rsidR="00EF3F4C" w:rsidRPr="00EF3F4C">
        <w:rPr>
          <w:color w:val="00000A"/>
          <w:sz w:val="28"/>
        </w:rPr>
        <w:t>(№ ДР 0117U0009100)</w:t>
      </w:r>
      <w:r>
        <w:rPr>
          <w:color w:val="00000A"/>
          <w:sz w:val="28"/>
        </w:rPr>
        <w:t>.</w:t>
      </w:r>
      <w:r w:rsidR="00014552" w:rsidRPr="00CF2E4D">
        <w:rPr>
          <w:color w:val="00000A"/>
          <w:sz w:val="28"/>
        </w:rPr>
        <w:t xml:space="preserve"> </w:t>
      </w:r>
    </w:p>
    <w:p w14:paraId="31FAA3A4" w14:textId="03CEFBB7" w:rsidR="00014552" w:rsidRPr="00CF2E4D" w:rsidRDefault="00014552" w:rsidP="00014552">
      <w:pPr>
        <w:spacing w:line="360" w:lineRule="auto"/>
        <w:ind w:firstLine="709"/>
        <w:jc w:val="both"/>
        <w:rPr>
          <w:sz w:val="28"/>
        </w:rPr>
      </w:pPr>
      <w:r w:rsidRPr="00CF2E4D">
        <w:rPr>
          <w:b/>
          <w:color w:val="00000A"/>
          <w:sz w:val="28"/>
        </w:rPr>
        <w:t>Мета</w:t>
      </w:r>
      <w:r w:rsidRPr="00CF2E4D">
        <w:rPr>
          <w:color w:val="00000A"/>
          <w:sz w:val="28"/>
        </w:rPr>
        <w:t xml:space="preserve"> дослідження –</w:t>
      </w:r>
      <w:r w:rsidR="002A406B">
        <w:rPr>
          <w:color w:val="00000A"/>
          <w:sz w:val="28"/>
        </w:rPr>
        <w:t xml:space="preserve"> </w:t>
      </w:r>
      <w:r w:rsidR="00166451">
        <w:rPr>
          <w:color w:val="00000A"/>
          <w:sz w:val="28"/>
        </w:rPr>
        <w:t xml:space="preserve">підвищення ефективності ведення сільського господарства шляхом спрощення процесу моніторингу стану посівів та підвищення якості </w:t>
      </w:r>
      <w:r w:rsidR="00C939E0">
        <w:rPr>
          <w:color w:val="00000A"/>
          <w:sz w:val="28"/>
        </w:rPr>
        <w:t xml:space="preserve">їх </w:t>
      </w:r>
      <w:r w:rsidR="00166451">
        <w:rPr>
          <w:color w:val="00000A"/>
          <w:sz w:val="28"/>
        </w:rPr>
        <w:t>аналізу</w:t>
      </w:r>
      <w:r w:rsidRPr="00CF2E4D">
        <w:rPr>
          <w:color w:val="00000A"/>
          <w:sz w:val="28"/>
        </w:rPr>
        <w:t>.</w:t>
      </w:r>
    </w:p>
    <w:p w14:paraId="77649CB2" w14:textId="77777777" w:rsidR="00014552" w:rsidRPr="00CF2E4D" w:rsidRDefault="00014552" w:rsidP="00014552">
      <w:pPr>
        <w:spacing w:line="360" w:lineRule="auto"/>
        <w:ind w:firstLine="709"/>
        <w:jc w:val="both"/>
        <w:rPr>
          <w:sz w:val="28"/>
        </w:rPr>
      </w:pPr>
      <w:r w:rsidRPr="00CF2E4D">
        <w:rPr>
          <w:color w:val="00000A"/>
          <w:sz w:val="28"/>
        </w:rPr>
        <w:t xml:space="preserve">Для досягнення мети необхідно виконати наступні </w:t>
      </w:r>
      <w:r w:rsidRPr="00CF2E4D">
        <w:rPr>
          <w:b/>
          <w:color w:val="00000A"/>
          <w:sz w:val="28"/>
        </w:rPr>
        <w:t>завдання</w:t>
      </w:r>
      <w:r w:rsidRPr="00CF2E4D">
        <w:rPr>
          <w:color w:val="00000A"/>
          <w:sz w:val="28"/>
        </w:rPr>
        <w:t>:</w:t>
      </w:r>
    </w:p>
    <w:p w14:paraId="69DC5BDC" w14:textId="28AD9CEC" w:rsidR="00014552" w:rsidRDefault="005A3B1C" w:rsidP="00C64B52">
      <w:pPr>
        <w:pStyle w:val="ListParagraph"/>
        <w:numPr>
          <w:ilvl w:val="0"/>
          <w:numId w:val="16"/>
        </w:numPr>
        <w:tabs>
          <w:tab w:val="left" w:pos="1134"/>
        </w:tabs>
        <w:spacing w:line="360" w:lineRule="auto"/>
        <w:jc w:val="both"/>
        <w:rPr>
          <w:sz w:val="28"/>
        </w:rPr>
      </w:pPr>
      <w:r w:rsidRPr="00C64B52">
        <w:rPr>
          <w:sz w:val="28"/>
        </w:rPr>
        <w:t>провести</w:t>
      </w:r>
      <w:r w:rsidR="00014552" w:rsidRPr="00CF2E4D">
        <w:rPr>
          <w:sz w:val="28"/>
        </w:rPr>
        <w:t xml:space="preserve"> огляд існуючих методів та засобів </w:t>
      </w:r>
      <w:r>
        <w:rPr>
          <w:sz w:val="28"/>
        </w:rPr>
        <w:t>аналізу</w:t>
      </w:r>
      <w:r w:rsidR="00F675A3">
        <w:rPr>
          <w:sz w:val="28"/>
        </w:rPr>
        <w:t xml:space="preserve"> стану посівів</w:t>
      </w:r>
      <w:r w:rsidR="00014552" w:rsidRPr="00CF2E4D">
        <w:rPr>
          <w:sz w:val="28"/>
        </w:rPr>
        <w:t>;</w:t>
      </w:r>
    </w:p>
    <w:p w14:paraId="2769D2F1" w14:textId="11CD7E13" w:rsidR="00900286" w:rsidRDefault="00900286" w:rsidP="00C64B52">
      <w:pPr>
        <w:pStyle w:val="ListParagraph"/>
        <w:numPr>
          <w:ilvl w:val="0"/>
          <w:numId w:val="16"/>
        </w:numPr>
        <w:tabs>
          <w:tab w:val="left" w:pos="1134"/>
        </w:tabs>
        <w:spacing w:line="360" w:lineRule="auto"/>
        <w:jc w:val="both"/>
        <w:rPr>
          <w:sz w:val="28"/>
        </w:rPr>
      </w:pPr>
      <w:r>
        <w:rPr>
          <w:sz w:val="28"/>
        </w:rPr>
        <w:t>спроектувати</w:t>
      </w:r>
      <w:r w:rsidR="00A40874">
        <w:rPr>
          <w:sz w:val="28"/>
        </w:rPr>
        <w:t xml:space="preserve"> підсистему мультиспектрального аналізу аерофотознімків;</w:t>
      </w:r>
    </w:p>
    <w:p w14:paraId="619C188F" w14:textId="531FD23D" w:rsidR="00A40874" w:rsidRDefault="00A26E26" w:rsidP="00C64B52">
      <w:pPr>
        <w:pStyle w:val="ListParagraph"/>
        <w:numPr>
          <w:ilvl w:val="0"/>
          <w:numId w:val="16"/>
        </w:numPr>
        <w:tabs>
          <w:tab w:val="left" w:pos="1134"/>
        </w:tabs>
        <w:spacing w:line="360" w:lineRule="auto"/>
        <w:jc w:val="both"/>
        <w:rPr>
          <w:sz w:val="28"/>
        </w:rPr>
      </w:pPr>
      <w:r>
        <w:rPr>
          <w:sz w:val="28"/>
        </w:rPr>
        <w:lastRenderedPageBreak/>
        <w:t xml:space="preserve">провести </w:t>
      </w:r>
      <w:r w:rsidR="00A40874">
        <w:rPr>
          <w:sz w:val="28"/>
        </w:rPr>
        <w:t>аналіз</w:t>
      </w:r>
      <w:r>
        <w:rPr>
          <w:sz w:val="28"/>
        </w:rPr>
        <w:t xml:space="preserve"> </w:t>
      </w:r>
      <w:r w:rsidR="00A40874">
        <w:rPr>
          <w:sz w:val="28"/>
        </w:rPr>
        <w:t>існуюч</w:t>
      </w:r>
      <w:r>
        <w:rPr>
          <w:sz w:val="28"/>
        </w:rPr>
        <w:t>их</w:t>
      </w:r>
      <w:r w:rsidR="00A40874">
        <w:rPr>
          <w:sz w:val="28"/>
        </w:rPr>
        <w:t xml:space="preserve"> алгоритм</w:t>
      </w:r>
      <w:r>
        <w:rPr>
          <w:sz w:val="28"/>
        </w:rPr>
        <w:t>ів</w:t>
      </w:r>
      <w:r w:rsidR="00A40874">
        <w:rPr>
          <w:sz w:val="28"/>
        </w:rPr>
        <w:t xml:space="preserve"> кластерного аналізу зображень;</w:t>
      </w:r>
    </w:p>
    <w:p w14:paraId="5F3D7FBE" w14:textId="6C056C8D" w:rsidR="00F675A3" w:rsidRDefault="00570B8E" w:rsidP="00900286">
      <w:pPr>
        <w:pStyle w:val="ListParagraph"/>
        <w:numPr>
          <w:ilvl w:val="0"/>
          <w:numId w:val="16"/>
        </w:numPr>
        <w:tabs>
          <w:tab w:val="left" w:pos="1134"/>
        </w:tabs>
        <w:spacing w:line="360" w:lineRule="auto"/>
        <w:jc w:val="both"/>
        <w:rPr>
          <w:sz w:val="28"/>
        </w:rPr>
      </w:pPr>
      <w:r>
        <w:rPr>
          <w:sz w:val="28"/>
        </w:rPr>
        <w:t>розробити алгоритм побудови ортофотоплану;</w:t>
      </w:r>
    </w:p>
    <w:p w14:paraId="4C9F7C76" w14:textId="334B0643" w:rsidR="00570B8E" w:rsidRDefault="00570B8E" w:rsidP="00C64B52">
      <w:pPr>
        <w:pStyle w:val="ListParagraph"/>
        <w:numPr>
          <w:ilvl w:val="0"/>
          <w:numId w:val="16"/>
        </w:numPr>
        <w:tabs>
          <w:tab w:val="left" w:pos="1134"/>
        </w:tabs>
        <w:spacing w:line="360" w:lineRule="auto"/>
        <w:jc w:val="both"/>
        <w:rPr>
          <w:sz w:val="28"/>
        </w:rPr>
      </w:pPr>
      <w:r>
        <w:rPr>
          <w:sz w:val="28"/>
        </w:rPr>
        <w:t xml:space="preserve">розробити алгоритм мультиспектрального аналізу аерофотознімків; </w:t>
      </w:r>
    </w:p>
    <w:p w14:paraId="0E48C584" w14:textId="05329135" w:rsidR="00570B8E" w:rsidRPr="00CF2E4D" w:rsidRDefault="00570B8E" w:rsidP="00C64B52">
      <w:pPr>
        <w:pStyle w:val="ListParagraph"/>
        <w:numPr>
          <w:ilvl w:val="0"/>
          <w:numId w:val="16"/>
        </w:numPr>
        <w:tabs>
          <w:tab w:val="left" w:pos="1134"/>
        </w:tabs>
        <w:spacing w:line="360" w:lineRule="auto"/>
        <w:jc w:val="both"/>
        <w:rPr>
          <w:sz w:val="28"/>
        </w:rPr>
      </w:pPr>
      <w:r>
        <w:rPr>
          <w:sz w:val="28"/>
        </w:rPr>
        <w:t xml:space="preserve">створити програмну реалізацію </w:t>
      </w:r>
      <w:r w:rsidR="00A40874">
        <w:rPr>
          <w:sz w:val="28"/>
        </w:rPr>
        <w:t>функціональних частин підсистем, в тому числі розроблених алгоритмів</w:t>
      </w:r>
      <w:r>
        <w:rPr>
          <w:sz w:val="28"/>
        </w:rPr>
        <w:t>;</w:t>
      </w:r>
    </w:p>
    <w:p w14:paraId="210706CC" w14:textId="22B6E5C2" w:rsidR="00014552" w:rsidRPr="00CF0EA7" w:rsidRDefault="003C20F7" w:rsidP="00CF0EA7">
      <w:pPr>
        <w:pStyle w:val="ListParagraph"/>
        <w:numPr>
          <w:ilvl w:val="0"/>
          <w:numId w:val="16"/>
        </w:numPr>
        <w:tabs>
          <w:tab w:val="left" w:pos="1134"/>
        </w:tabs>
        <w:spacing w:line="360" w:lineRule="auto"/>
        <w:jc w:val="both"/>
        <w:rPr>
          <w:sz w:val="28"/>
        </w:rPr>
      </w:pPr>
      <w:r>
        <w:rPr>
          <w:sz w:val="28"/>
        </w:rPr>
        <w:t>дослідити</w:t>
      </w:r>
      <w:r w:rsidR="002A406B">
        <w:rPr>
          <w:sz w:val="28"/>
        </w:rPr>
        <w:t xml:space="preserve"> </w:t>
      </w:r>
      <w:r w:rsidR="00570B8E">
        <w:rPr>
          <w:sz w:val="28"/>
        </w:rPr>
        <w:t xml:space="preserve">результати </w:t>
      </w:r>
      <w:r>
        <w:rPr>
          <w:sz w:val="28"/>
        </w:rPr>
        <w:t>роботи</w:t>
      </w:r>
      <w:r w:rsidR="00570B8E">
        <w:rPr>
          <w:sz w:val="28"/>
        </w:rPr>
        <w:t xml:space="preserve"> </w:t>
      </w:r>
      <w:r w:rsidR="00CF0EA7">
        <w:rPr>
          <w:sz w:val="28"/>
        </w:rPr>
        <w:t xml:space="preserve">розроблених алгоритмів та </w:t>
      </w:r>
      <w:r w:rsidR="002A406B" w:rsidRPr="00CF0EA7">
        <w:rPr>
          <w:sz w:val="28"/>
        </w:rPr>
        <w:t>провести</w:t>
      </w:r>
      <w:r w:rsidR="00014552" w:rsidRPr="00CF0EA7">
        <w:rPr>
          <w:sz w:val="28"/>
        </w:rPr>
        <w:t xml:space="preserve"> аналіз отриманих результатів.</w:t>
      </w:r>
    </w:p>
    <w:p w14:paraId="259C91C8" w14:textId="569AE265" w:rsidR="00014552" w:rsidRPr="00CF2E4D" w:rsidRDefault="00014552" w:rsidP="00014552">
      <w:pPr>
        <w:spacing w:line="360" w:lineRule="auto"/>
        <w:ind w:firstLine="709"/>
        <w:jc w:val="both"/>
        <w:rPr>
          <w:sz w:val="28"/>
        </w:rPr>
      </w:pPr>
      <w:r w:rsidRPr="00CF2E4D">
        <w:rPr>
          <w:b/>
          <w:color w:val="00000A"/>
          <w:sz w:val="28"/>
        </w:rPr>
        <w:t>Об’єкт дослідження</w:t>
      </w:r>
      <w:r w:rsidRPr="00CF2E4D">
        <w:rPr>
          <w:color w:val="00000A"/>
          <w:sz w:val="28"/>
        </w:rPr>
        <w:t xml:space="preserve"> – </w:t>
      </w:r>
      <w:r w:rsidRPr="00201968">
        <w:rPr>
          <w:color w:val="00000A"/>
          <w:sz w:val="28"/>
        </w:rPr>
        <w:t>процес</w:t>
      </w:r>
      <w:r w:rsidR="00201968">
        <w:rPr>
          <w:color w:val="00000A"/>
          <w:sz w:val="28"/>
        </w:rPr>
        <w:t xml:space="preserve"> мультиспектрального аналізу аерофотознімків отриманих за допомогою БПЛА</w:t>
      </w:r>
      <w:r w:rsidRPr="00CF2E4D">
        <w:rPr>
          <w:color w:val="00000A"/>
          <w:sz w:val="28"/>
        </w:rPr>
        <w:t>.</w:t>
      </w:r>
    </w:p>
    <w:p w14:paraId="02917F0D" w14:textId="07396E98" w:rsidR="00014552" w:rsidRPr="001D3601" w:rsidRDefault="00014552" w:rsidP="00014552">
      <w:pPr>
        <w:spacing w:line="360" w:lineRule="auto"/>
        <w:ind w:firstLine="709"/>
        <w:jc w:val="both"/>
        <w:rPr>
          <w:sz w:val="28"/>
          <w:lang w:val="ru-RU"/>
        </w:rPr>
      </w:pPr>
      <w:r w:rsidRPr="00CF2E4D">
        <w:rPr>
          <w:b/>
          <w:color w:val="00000A"/>
          <w:sz w:val="28"/>
        </w:rPr>
        <w:t>Предмет дослідження</w:t>
      </w:r>
      <w:r w:rsidRPr="00CF2E4D">
        <w:rPr>
          <w:color w:val="00000A"/>
          <w:sz w:val="28"/>
        </w:rPr>
        <w:t xml:space="preserve"> –</w:t>
      </w:r>
      <w:r w:rsidRPr="00CF2E4D">
        <w:rPr>
          <w:b/>
          <w:color w:val="00000A"/>
          <w:sz w:val="28"/>
        </w:rPr>
        <w:t xml:space="preserve"> </w:t>
      </w:r>
      <w:r w:rsidR="00811106">
        <w:rPr>
          <w:color w:val="00000A"/>
          <w:sz w:val="28"/>
        </w:rPr>
        <w:t xml:space="preserve">підсистема </w:t>
      </w:r>
      <w:r w:rsidR="001D3601" w:rsidRPr="001D3601">
        <w:rPr>
          <w:color w:val="00000A"/>
          <w:sz w:val="28"/>
        </w:rPr>
        <w:t>мультиспектральн</w:t>
      </w:r>
      <w:r w:rsidR="00811106">
        <w:rPr>
          <w:color w:val="00000A"/>
          <w:sz w:val="28"/>
        </w:rPr>
        <w:t>ого</w:t>
      </w:r>
      <w:r w:rsidR="001D3601" w:rsidRPr="001D3601">
        <w:rPr>
          <w:color w:val="00000A"/>
          <w:sz w:val="28"/>
        </w:rPr>
        <w:t xml:space="preserve"> аналіз</w:t>
      </w:r>
      <w:r w:rsidR="00811106">
        <w:rPr>
          <w:color w:val="00000A"/>
          <w:sz w:val="28"/>
        </w:rPr>
        <w:t>у</w:t>
      </w:r>
      <w:r w:rsidR="001D3601" w:rsidRPr="001D3601">
        <w:rPr>
          <w:color w:val="00000A"/>
          <w:sz w:val="28"/>
        </w:rPr>
        <w:t xml:space="preserve"> аерофотознімків</w:t>
      </w:r>
      <w:r w:rsidR="001D3601">
        <w:rPr>
          <w:color w:val="00000A"/>
          <w:sz w:val="28"/>
        </w:rPr>
        <w:t>.</w:t>
      </w:r>
    </w:p>
    <w:p w14:paraId="22C3BD96" w14:textId="0CD0BF4B" w:rsidR="00014552" w:rsidRPr="00CF2E4D" w:rsidRDefault="00014552" w:rsidP="00014552">
      <w:pPr>
        <w:spacing w:line="360" w:lineRule="auto"/>
        <w:ind w:firstLine="709"/>
        <w:jc w:val="both"/>
        <w:rPr>
          <w:color w:val="00000A"/>
          <w:sz w:val="28"/>
        </w:rPr>
      </w:pPr>
      <w:r w:rsidRPr="00CF2E4D">
        <w:rPr>
          <w:b/>
          <w:color w:val="00000A"/>
          <w:sz w:val="28"/>
        </w:rPr>
        <w:t>Методи дослідження</w:t>
      </w:r>
      <w:r w:rsidRPr="00CF2E4D">
        <w:rPr>
          <w:color w:val="00000A"/>
          <w:sz w:val="28"/>
        </w:rPr>
        <w:t xml:space="preserve">, застосовані у даній роботі, базуються на </w:t>
      </w:r>
      <w:r w:rsidR="00E45BF6">
        <w:rPr>
          <w:color w:val="00000A"/>
          <w:sz w:val="28"/>
        </w:rPr>
        <w:t>алгоритмах кластеризації</w:t>
      </w:r>
      <w:r w:rsidRPr="00CF2E4D">
        <w:rPr>
          <w:color w:val="00000A"/>
          <w:sz w:val="28"/>
        </w:rPr>
        <w:t>.</w:t>
      </w:r>
    </w:p>
    <w:p w14:paraId="4A4CEF3F" w14:textId="4D473F95" w:rsidR="00014552" w:rsidRPr="00CF2E4D" w:rsidRDefault="00014552" w:rsidP="00014552">
      <w:pPr>
        <w:spacing w:line="360" w:lineRule="auto"/>
        <w:ind w:firstLine="709"/>
        <w:jc w:val="both"/>
        <w:rPr>
          <w:color w:val="00000A"/>
          <w:sz w:val="28"/>
        </w:rPr>
      </w:pPr>
      <w:r w:rsidRPr="00CF2E4D">
        <w:rPr>
          <w:b/>
          <w:sz w:val="28"/>
        </w:rPr>
        <w:t>Наукова новизна одержаних результатів</w:t>
      </w:r>
      <w:r w:rsidRPr="00CF2E4D">
        <w:rPr>
          <w:color w:val="00000A"/>
          <w:sz w:val="28"/>
        </w:rPr>
        <w:t xml:space="preserve"> полягає у</w:t>
      </w:r>
      <w:r w:rsidR="00440F80">
        <w:rPr>
          <w:color w:val="00000A"/>
          <w:sz w:val="28"/>
        </w:rPr>
        <w:t xml:space="preserve"> </w:t>
      </w:r>
      <w:r w:rsidR="001B1982">
        <w:rPr>
          <w:color w:val="00000A"/>
          <w:sz w:val="28"/>
        </w:rPr>
        <w:t>використанні та адаптації алгоритмі</w:t>
      </w:r>
      <w:r w:rsidR="006F6209">
        <w:rPr>
          <w:color w:val="00000A"/>
          <w:sz w:val="28"/>
        </w:rPr>
        <w:t>в</w:t>
      </w:r>
      <w:r w:rsidR="001B1982">
        <w:rPr>
          <w:color w:val="00000A"/>
          <w:sz w:val="28"/>
        </w:rPr>
        <w:t xml:space="preserve"> </w:t>
      </w:r>
      <w:r w:rsidR="005E74A2">
        <w:rPr>
          <w:color w:val="00000A"/>
          <w:sz w:val="28"/>
        </w:rPr>
        <w:t xml:space="preserve">кластеризації зображень, а саме </w:t>
      </w:r>
      <w:r w:rsidR="005E74A2">
        <w:rPr>
          <w:color w:val="00000A"/>
          <w:sz w:val="28"/>
          <w:lang w:val="en-US"/>
        </w:rPr>
        <w:t>DBSCAN</w:t>
      </w:r>
      <w:r w:rsidR="005E74A2" w:rsidRPr="005E74A2">
        <w:rPr>
          <w:color w:val="00000A"/>
          <w:sz w:val="28"/>
        </w:rPr>
        <w:t xml:space="preserve"> </w:t>
      </w:r>
      <w:r w:rsidR="005E74A2">
        <w:rPr>
          <w:color w:val="00000A"/>
          <w:sz w:val="28"/>
        </w:rPr>
        <w:t xml:space="preserve">та </w:t>
      </w:r>
      <w:r w:rsidR="005E74A2">
        <w:rPr>
          <w:color w:val="00000A"/>
          <w:sz w:val="28"/>
          <w:lang w:val="en-US"/>
        </w:rPr>
        <w:t>OPTICS</w:t>
      </w:r>
      <w:r w:rsidR="005E74A2">
        <w:rPr>
          <w:color w:val="00000A"/>
          <w:sz w:val="28"/>
        </w:rPr>
        <w:t xml:space="preserve"> для зображень з порахованим </w:t>
      </w:r>
      <w:r w:rsidR="006C1B94">
        <w:rPr>
          <w:color w:val="00000A"/>
          <w:sz w:val="28"/>
        </w:rPr>
        <w:t>нормалізованим відносним індексом рослинності</w:t>
      </w:r>
      <w:r w:rsidR="005E74A2">
        <w:rPr>
          <w:color w:val="00000A"/>
          <w:sz w:val="28"/>
        </w:rPr>
        <w:t>, порівняння результатів їх роботи з іншими алгоритмами кластеризації</w:t>
      </w:r>
      <w:r w:rsidR="005E74A2" w:rsidRPr="005E74A2">
        <w:rPr>
          <w:color w:val="00000A"/>
          <w:sz w:val="28"/>
        </w:rPr>
        <w:t xml:space="preserve">, </w:t>
      </w:r>
      <w:r w:rsidR="005E74A2">
        <w:rPr>
          <w:color w:val="00000A"/>
          <w:sz w:val="28"/>
        </w:rPr>
        <w:t>використанні паралельного програмування для обробки знімків високої роздільної здатності</w:t>
      </w:r>
      <w:r w:rsidRPr="00CF2E4D">
        <w:rPr>
          <w:color w:val="00000A"/>
          <w:sz w:val="28"/>
        </w:rPr>
        <w:t>.</w:t>
      </w:r>
    </w:p>
    <w:p w14:paraId="048326DF" w14:textId="78667B01" w:rsidR="00014552" w:rsidRPr="00CF2E4D" w:rsidRDefault="00014552" w:rsidP="00014552">
      <w:pPr>
        <w:spacing w:line="360" w:lineRule="auto"/>
        <w:ind w:firstLine="709"/>
        <w:jc w:val="both"/>
        <w:rPr>
          <w:sz w:val="28"/>
        </w:rPr>
      </w:pPr>
      <w:r w:rsidRPr="00CF2E4D">
        <w:rPr>
          <w:b/>
          <w:color w:val="00000A"/>
          <w:sz w:val="28"/>
        </w:rPr>
        <w:t>Публікації</w:t>
      </w:r>
      <w:r w:rsidRPr="00CF2E4D">
        <w:rPr>
          <w:color w:val="00000A"/>
          <w:sz w:val="28"/>
        </w:rPr>
        <w:t xml:space="preserve">. </w:t>
      </w:r>
      <w:r w:rsidRPr="005D2141">
        <w:rPr>
          <w:color w:val="00000A"/>
          <w:sz w:val="28"/>
        </w:rPr>
        <w:t xml:space="preserve">Матеріали роботи опубліковані </w:t>
      </w:r>
      <w:r w:rsidR="005D2141" w:rsidRPr="005D2141">
        <w:rPr>
          <w:color w:val="00000A"/>
          <w:sz w:val="28"/>
        </w:rPr>
        <w:t xml:space="preserve">в </w:t>
      </w:r>
      <w:r w:rsidR="001D3601">
        <w:rPr>
          <w:color w:val="00000A"/>
          <w:sz w:val="28"/>
          <w:lang w:val="ru-RU"/>
        </w:rPr>
        <w:t xml:space="preserve">тезах </w:t>
      </w:r>
      <w:r w:rsidRPr="001D3601">
        <w:rPr>
          <w:color w:val="00000A"/>
          <w:sz w:val="28"/>
        </w:rPr>
        <w:t>науково</w:t>
      </w:r>
      <w:r w:rsidR="001D3601" w:rsidRPr="001D3601">
        <w:rPr>
          <w:color w:val="00000A"/>
          <w:sz w:val="28"/>
          <w:lang w:val="ru-RU"/>
        </w:rPr>
        <w:t>-</w:t>
      </w:r>
      <w:r w:rsidRPr="001D3601">
        <w:rPr>
          <w:color w:val="00000A"/>
          <w:sz w:val="28"/>
        </w:rPr>
        <w:t>практичної</w:t>
      </w:r>
      <w:r w:rsidRPr="005D2141">
        <w:rPr>
          <w:color w:val="00000A"/>
          <w:sz w:val="28"/>
        </w:rPr>
        <w:t xml:space="preserve"> конференції «Інформатика та обчислювальна техніка-ІОТ-201</w:t>
      </w:r>
      <w:r w:rsidR="005D2141">
        <w:rPr>
          <w:color w:val="00000A"/>
          <w:sz w:val="28"/>
        </w:rPr>
        <w:t>8</w:t>
      </w:r>
      <w:r w:rsidRPr="005D2141">
        <w:rPr>
          <w:color w:val="00000A"/>
          <w:sz w:val="28"/>
        </w:rPr>
        <w:t>».</w:t>
      </w:r>
    </w:p>
    <w:p w14:paraId="3676EA77" w14:textId="77777777" w:rsidR="00014552" w:rsidRPr="00CF2E4D" w:rsidRDefault="00014552" w:rsidP="00014552">
      <w:pPr>
        <w:spacing w:line="360" w:lineRule="auto"/>
        <w:ind w:firstLine="709"/>
        <w:jc w:val="both"/>
        <w:rPr>
          <w:sz w:val="28"/>
        </w:rPr>
      </w:pPr>
    </w:p>
    <w:p w14:paraId="06699915" w14:textId="77777777" w:rsidR="003801BE" w:rsidRPr="00CF2E4D" w:rsidRDefault="003801BE" w:rsidP="003801BE">
      <w:pPr>
        <w:spacing w:line="360" w:lineRule="auto"/>
        <w:rPr>
          <w:color w:val="00000A"/>
          <w:sz w:val="28"/>
        </w:rPr>
      </w:pPr>
      <w:r w:rsidRPr="00BD37E4">
        <w:rPr>
          <w:color w:val="00000A"/>
          <w:sz w:val="28"/>
        </w:rPr>
        <w:t>АЕРОФОТОЗН</w:t>
      </w:r>
      <w:r>
        <w:rPr>
          <w:color w:val="00000A"/>
          <w:sz w:val="28"/>
        </w:rPr>
        <w:t xml:space="preserve">ІМОК, ОРТОФОТОПЛАН, НОРМАЛІЗОВАНИЙ ВІДНОСНИЙ ІНДЕКС РОСЛИННОСТІ, КЛАСТЕРНИЙ АНАЛІЗ, </w:t>
      </w:r>
      <w:r>
        <w:rPr>
          <w:color w:val="00000A"/>
          <w:sz w:val="28"/>
          <w:lang w:val="en-US"/>
        </w:rPr>
        <w:t>DBSCAN</w:t>
      </w:r>
      <w:r w:rsidRPr="00BD37E4">
        <w:rPr>
          <w:color w:val="00000A"/>
          <w:sz w:val="28"/>
        </w:rPr>
        <w:t xml:space="preserve">, </w:t>
      </w:r>
      <w:r>
        <w:rPr>
          <w:color w:val="00000A"/>
          <w:sz w:val="28"/>
          <w:lang w:val="en-US"/>
        </w:rPr>
        <w:t>OPTICS</w:t>
      </w:r>
      <w:r w:rsidRPr="00BD37E4">
        <w:rPr>
          <w:color w:val="00000A"/>
          <w:sz w:val="28"/>
        </w:rPr>
        <w:t xml:space="preserve">, </w:t>
      </w:r>
      <w:r>
        <w:rPr>
          <w:color w:val="00000A"/>
          <w:sz w:val="28"/>
        </w:rPr>
        <w:t>ІНТЕЛЕКТУАЛЬНИЙ АНАЛІЗ ДАНИХ, ПАРАЛЕЛЬНЕ ПРОГРАМУВАННЯ</w:t>
      </w:r>
      <w:bookmarkEnd w:id="1"/>
    </w:p>
    <w:p w14:paraId="1B587BD5" w14:textId="5240437B" w:rsidR="003E23EC" w:rsidRPr="00BD37E4" w:rsidRDefault="003E23EC" w:rsidP="00BD37E4">
      <w:pPr>
        <w:spacing w:line="360" w:lineRule="auto"/>
        <w:rPr>
          <w:color w:val="00000A"/>
          <w:sz w:val="28"/>
        </w:rPr>
      </w:pPr>
    </w:p>
    <w:p w14:paraId="6BAF9EF7" w14:textId="0AFB7467" w:rsidR="00014552" w:rsidRPr="00CF2E4D" w:rsidRDefault="00014552" w:rsidP="00014552"/>
    <w:p w14:paraId="7F036B65" w14:textId="413BED70" w:rsidR="00014552" w:rsidRPr="00CF2E4D" w:rsidRDefault="00014552" w:rsidP="00014552"/>
    <w:p w14:paraId="3310C352" w14:textId="2521EE44" w:rsidR="00014552" w:rsidRPr="00CF2E4D" w:rsidRDefault="00014552" w:rsidP="00014552"/>
    <w:p w14:paraId="21BE7980" w14:textId="2347F254" w:rsidR="00014552" w:rsidRPr="00CF2E4D" w:rsidRDefault="00014552" w:rsidP="00014552"/>
    <w:p w14:paraId="1A28374A" w14:textId="13DDE342" w:rsidR="00014552" w:rsidRPr="00CF2E4D" w:rsidRDefault="00014552" w:rsidP="00014552"/>
    <w:p w14:paraId="4264187E" w14:textId="150C787C" w:rsidR="00014552" w:rsidRPr="00CF2E4D" w:rsidRDefault="00014552" w:rsidP="00014552"/>
    <w:p w14:paraId="1333F6D1" w14:textId="05D4A16E" w:rsidR="00D7627D" w:rsidRDefault="00D7627D">
      <w:pPr>
        <w:suppressAutoHyphens w:val="0"/>
        <w:spacing w:after="160" w:line="259" w:lineRule="auto"/>
      </w:pPr>
    </w:p>
    <w:p w14:paraId="7EDDB4E9" w14:textId="66743577" w:rsidR="00014552" w:rsidRPr="006E2FF0" w:rsidRDefault="00014552" w:rsidP="00014552">
      <w:pPr>
        <w:spacing w:line="360" w:lineRule="auto"/>
        <w:jc w:val="center"/>
        <w:rPr>
          <w:b/>
          <w:color w:val="00000A"/>
          <w:sz w:val="28"/>
          <w:lang w:val="en-US"/>
        </w:rPr>
      </w:pPr>
      <w:r w:rsidRPr="003F3885">
        <w:rPr>
          <w:b/>
          <w:color w:val="00000A"/>
          <w:sz w:val="28"/>
          <w:lang w:val="en-US"/>
        </w:rPr>
        <w:lastRenderedPageBreak/>
        <w:t>ABSTRACT</w:t>
      </w:r>
    </w:p>
    <w:p w14:paraId="1A723B85" w14:textId="3A445B5E" w:rsidR="00014552" w:rsidRPr="00EA7EDC" w:rsidRDefault="006E2FF0" w:rsidP="006E2FF0">
      <w:pPr>
        <w:spacing w:line="360" w:lineRule="auto"/>
        <w:ind w:firstLine="709"/>
        <w:jc w:val="both"/>
        <w:rPr>
          <w:b/>
          <w:sz w:val="28"/>
          <w:szCs w:val="28"/>
          <w:lang w:val="en-US"/>
        </w:rPr>
      </w:pPr>
      <w:r w:rsidRPr="00EA7EDC">
        <w:rPr>
          <w:sz w:val="28"/>
          <w:szCs w:val="28"/>
          <w:lang w:val="en-US"/>
        </w:rPr>
        <w:t xml:space="preserve">Master’s dissertation consists of </w:t>
      </w:r>
      <w:r w:rsidR="004D4414" w:rsidRPr="00EA7EDC">
        <w:rPr>
          <w:sz w:val="28"/>
          <w:szCs w:val="28"/>
          <w:lang w:val="en-US"/>
        </w:rPr>
        <w:t>82</w:t>
      </w:r>
      <w:r w:rsidRPr="00EA7EDC">
        <w:rPr>
          <w:sz w:val="28"/>
          <w:szCs w:val="28"/>
          <w:lang w:val="en-US"/>
        </w:rPr>
        <w:t xml:space="preserve"> pages., 2</w:t>
      </w:r>
      <w:r w:rsidR="00142A78" w:rsidRPr="00EA7EDC">
        <w:rPr>
          <w:sz w:val="28"/>
          <w:szCs w:val="28"/>
          <w:lang w:val="en-US"/>
        </w:rPr>
        <w:t>8</w:t>
      </w:r>
      <w:r w:rsidRPr="00EA7EDC">
        <w:rPr>
          <w:sz w:val="28"/>
          <w:szCs w:val="28"/>
          <w:lang w:val="en-US"/>
        </w:rPr>
        <w:t xml:space="preserve"> images., </w:t>
      </w:r>
      <w:r w:rsidR="00443D1A">
        <w:rPr>
          <w:sz w:val="28"/>
          <w:szCs w:val="28"/>
        </w:rPr>
        <w:t>19</w:t>
      </w:r>
      <w:r w:rsidRPr="00EA7EDC">
        <w:rPr>
          <w:sz w:val="28"/>
          <w:szCs w:val="28"/>
          <w:lang w:val="en-US"/>
        </w:rPr>
        <w:t xml:space="preserve"> tables., </w:t>
      </w:r>
      <w:r w:rsidR="004D4414" w:rsidRPr="00EA7EDC">
        <w:rPr>
          <w:sz w:val="28"/>
          <w:szCs w:val="28"/>
          <w:lang w:val="en-US"/>
        </w:rPr>
        <w:t>2</w:t>
      </w:r>
      <w:r w:rsidRPr="00EA7EDC">
        <w:rPr>
          <w:sz w:val="28"/>
          <w:szCs w:val="28"/>
          <w:lang w:val="en-US"/>
        </w:rPr>
        <w:t xml:space="preserve"> appendixes, </w:t>
      </w:r>
      <w:r w:rsidR="004D4414" w:rsidRPr="00EA7EDC">
        <w:rPr>
          <w:sz w:val="28"/>
          <w:szCs w:val="28"/>
          <w:lang w:val="en-US"/>
        </w:rPr>
        <w:t>2</w:t>
      </w:r>
      <w:r w:rsidR="005D2141" w:rsidRPr="00EA7EDC">
        <w:rPr>
          <w:sz w:val="28"/>
          <w:szCs w:val="28"/>
          <w:lang w:val="en-US"/>
        </w:rPr>
        <w:t>7</w:t>
      </w:r>
      <w:r w:rsidRPr="00EA7EDC">
        <w:rPr>
          <w:sz w:val="28"/>
          <w:szCs w:val="28"/>
          <w:lang w:val="en-US"/>
        </w:rPr>
        <w:t xml:space="preserve"> referring sources.</w:t>
      </w:r>
    </w:p>
    <w:p w14:paraId="28B4A8F7" w14:textId="77777777" w:rsidR="003F3885" w:rsidRPr="00EA7EDC" w:rsidRDefault="00AB168C" w:rsidP="003F3885">
      <w:pPr>
        <w:spacing w:line="360" w:lineRule="auto"/>
        <w:ind w:firstLine="709"/>
        <w:jc w:val="both"/>
        <w:rPr>
          <w:color w:val="00000A"/>
          <w:sz w:val="28"/>
          <w:lang w:val="en-US"/>
        </w:rPr>
      </w:pPr>
      <w:r w:rsidRPr="00EA7EDC">
        <w:rPr>
          <w:b/>
          <w:color w:val="00000A"/>
          <w:sz w:val="28"/>
          <w:lang w:val="en-US"/>
        </w:rPr>
        <w:t>Topicality</w:t>
      </w:r>
      <w:r w:rsidR="00A3291E" w:rsidRPr="00EA7EDC">
        <w:rPr>
          <w:color w:val="00000A"/>
          <w:sz w:val="28"/>
          <w:lang w:val="en-US"/>
        </w:rPr>
        <w:t xml:space="preserve">. </w:t>
      </w:r>
      <w:r w:rsidR="003F3885" w:rsidRPr="00EA7EDC">
        <w:rPr>
          <w:color w:val="00000A"/>
          <w:sz w:val="28"/>
          <w:lang w:val="en-US"/>
        </w:rPr>
        <w:t xml:space="preserve">An important task in the management of agriculture, namely the cultivation of various </w:t>
      </w:r>
      <w:proofErr w:type="spellStart"/>
      <w:r w:rsidR="003F3885" w:rsidRPr="00EA7EDC">
        <w:rPr>
          <w:color w:val="00000A"/>
          <w:sz w:val="28"/>
          <w:lang w:val="en-US"/>
        </w:rPr>
        <w:t>agro</w:t>
      </w:r>
      <w:proofErr w:type="spellEnd"/>
      <w:r w:rsidR="003F3885" w:rsidRPr="00EA7EDC">
        <w:rPr>
          <w:color w:val="00000A"/>
          <w:sz w:val="28"/>
          <w:lang w:val="en-US"/>
        </w:rPr>
        <w:t xml:space="preserve">-cultures, is the timeliness of the identification of various harmful factors, leading to a decrease in productivity and even complete destruction of crops. </w:t>
      </w:r>
    </w:p>
    <w:p w14:paraId="35C2C8DF" w14:textId="77777777" w:rsidR="003F3885" w:rsidRPr="00EA7EDC" w:rsidRDefault="003F3885" w:rsidP="003F3885">
      <w:pPr>
        <w:spacing w:line="360" w:lineRule="auto"/>
        <w:ind w:firstLine="709"/>
        <w:jc w:val="both"/>
        <w:rPr>
          <w:color w:val="00000A"/>
          <w:sz w:val="28"/>
          <w:lang w:val="en-US"/>
        </w:rPr>
      </w:pPr>
      <w:r w:rsidRPr="00EA7EDC">
        <w:rPr>
          <w:color w:val="00000A"/>
          <w:sz w:val="28"/>
          <w:lang w:val="en-US"/>
        </w:rPr>
        <w:t>In our time, the use of unmanned aerial vehicles is a relatively new direction, but he has already made it very proud. The existing means of obtaining and analyzing aerial photographs of the fields are quite expensive and have many disadvantages. In addition, the means should be easy to operate and maintain. Modern tasks set high enough requirements for the quality of the received photos and the speed and quality of their processing.</w:t>
      </w:r>
    </w:p>
    <w:p w14:paraId="0CA0F53F" w14:textId="77777777" w:rsidR="003F3885" w:rsidRPr="00EA7EDC" w:rsidRDefault="003F3885" w:rsidP="003F3885">
      <w:pPr>
        <w:spacing w:line="360" w:lineRule="auto"/>
        <w:ind w:firstLine="709"/>
        <w:jc w:val="both"/>
        <w:rPr>
          <w:color w:val="00000A"/>
          <w:sz w:val="28"/>
          <w:lang w:val="en-US"/>
        </w:rPr>
      </w:pPr>
      <w:r w:rsidRPr="00EA7EDC">
        <w:rPr>
          <w:color w:val="00000A"/>
          <w:sz w:val="28"/>
          <w:lang w:val="en-US"/>
        </w:rPr>
        <w:t>Aerial photos taken with the help of special cameras have high resolution and contain a considerable amount of additional information. There is a problem with the speed of processing and analysis of images, because much more time and resources are needed.</w:t>
      </w:r>
    </w:p>
    <w:p w14:paraId="357C363B" w14:textId="19AD10CB" w:rsidR="00A3291E" w:rsidRPr="00EA7EDC" w:rsidRDefault="003F3885" w:rsidP="003F3885">
      <w:pPr>
        <w:spacing w:line="360" w:lineRule="auto"/>
        <w:ind w:firstLine="709"/>
        <w:jc w:val="both"/>
        <w:rPr>
          <w:color w:val="00000A"/>
          <w:sz w:val="28"/>
          <w:lang w:val="en-US"/>
        </w:rPr>
      </w:pPr>
      <w:r w:rsidRPr="00EA7EDC">
        <w:rPr>
          <w:color w:val="00000A"/>
          <w:sz w:val="28"/>
          <w:lang w:val="en-US"/>
        </w:rPr>
        <w:t xml:space="preserve">Thus, the problems of </w:t>
      </w:r>
      <w:proofErr w:type="spellStart"/>
      <w:r w:rsidRPr="00EA7EDC">
        <w:rPr>
          <w:color w:val="00000A"/>
          <w:sz w:val="28"/>
          <w:lang w:val="en-US"/>
        </w:rPr>
        <w:t>orthophotomap</w:t>
      </w:r>
      <w:proofErr w:type="spellEnd"/>
      <w:r w:rsidRPr="00EA7EDC">
        <w:rPr>
          <w:color w:val="00000A"/>
          <w:sz w:val="28"/>
          <w:lang w:val="en-US"/>
        </w:rPr>
        <w:t xml:space="preserve"> formation and multispectral analysis of aerial photographs of the crop are quite new and demanded in the context of agricultural development.</w:t>
      </w:r>
    </w:p>
    <w:p w14:paraId="1F69F5D1" w14:textId="5FE23BFA" w:rsidR="007C63C2" w:rsidRPr="00EA7EDC" w:rsidRDefault="007C63C2" w:rsidP="003F3885">
      <w:pPr>
        <w:spacing w:line="360" w:lineRule="auto"/>
        <w:ind w:firstLine="709"/>
        <w:jc w:val="both"/>
        <w:rPr>
          <w:color w:val="00000A"/>
          <w:sz w:val="28"/>
          <w:lang w:val="en-US"/>
        </w:rPr>
      </w:pPr>
      <w:r w:rsidRPr="00EA7EDC">
        <w:rPr>
          <w:color w:val="00000A"/>
          <w:sz w:val="28"/>
          <w:lang w:val="en-US"/>
        </w:rPr>
        <w:t xml:space="preserve">Relationship of work with scientific programs, plans, themes. This work was performed at the Department of </w:t>
      </w:r>
      <w:r w:rsidR="004B0496">
        <w:rPr>
          <w:color w:val="00000A"/>
          <w:sz w:val="28"/>
          <w:lang w:val="en-US"/>
        </w:rPr>
        <w:t xml:space="preserve">Computer-Aided Management and Data Processing Systems </w:t>
      </w:r>
      <w:r w:rsidRPr="00EA7EDC">
        <w:rPr>
          <w:color w:val="00000A"/>
          <w:sz w:val="28"/>
          <w:lang w:val="en-US"/>
        </w:rPr>
        <w:t>of the National Technical University of Ukraine "</w:t>
      </w:r>
      <w:r w:rsidR="00833455" w:rsidRPr="00833455">
        <w:rPr>
          <w:color w:val="00000A"/>
          <w:sz w:val="28"/>
          <w:lang w:val="en-US"/>
        </w:rPr>
        <w:t xml:space="preserve"> </w:t>
      </w:r>
      <w:r w:rsidR="00833455" w:rsidRPr="00EA7EDC">
        <w:rPr>
          <w:color w:val="00000A"/>
          <w:sz w:val="28"/>
          <w:lang w:val="en-US"/>
        </w:rPr>
        <w:t>Igor Sikorsky</w:t>
      </w:r>
      <w:r w:rsidR="00833455" w:rsidRPr="00EA7EDC">
        <w:rPr>
          <w:color w:val="00000A"/>
          <w:sz w:val="28"/>
          <w:lang w:val="en-US"/>
        </w:rPr>
        <w:t xml:space="preserve"> </w:t>
      </w:r>
      <w:r w:rsidRPr="00EA7EDC">
        <w:rPr>
          <w:color w:val="00000A"/>
          <w:sz w:val="28"/>
          <w:lang w:val="en-US"/>
        </w:rPr>
        <w:t>Kyiv Polytechnic Institute"</w:t>
      </w:r>
      <w:r w:rsidR="00630782">
        <w:rPr>
          <w:color w:val="00000A"/>
          <w:sz w:val="28"/>
          <w:lang w:val="en-US"/>
        </w:rPr>
        <w:t xml:space="preserve"> </w:t>
      </w:r>
      <w:r w:rsidRPr="00EA7EDC">
        <w:rPr>
          <w:color w:val="00000A"/>
          <w:sz w:val="28"/>
          <w:lang w:val="en-US"/>
        </w:rPr>
        <w:t xml:space="preserve">within the framework of the initiative theme </w:t>
      </w:r>
      <w:r w:rsidR="00630782">
        <w:rPr>
          <w:color w:val="00000A"/>
          <w:sz w:val="28"/>
        </w:rPr>
        <w:t>«</w:t>
      </w:r>
      <w:r w:rsidR="00630782">
        <w:rPr>
          <w:color w:val="00000A"/>
          <w:sz w:val="28"/>
          <w:lang w:val="en-US"/>
        </w:rPr>
        <w:t>Crops monitoring system</w:t>
      </w:r>
      <w:r w:rsidR="00630782">
        <w:rPr>
          <w:color w:val="00000A"/>
          <w:sz w:val="28"/>
        </w:rPr>
        <w:t>»</w:t>
      </w:r>
      <w:r w:rsidRPr="00EA7EDC">
        <w:rPr>
          <w:color w:val="00000A"/>
          <w:sz w:val="28"/>
          <w:lang w:val="en-US"/>
        </w:rPr>
        <w:t xml:space="preserve"> "(№ ДР 0117U0009100).</w:t>
      </w:r>
    </w:p>
    <w:p w14:paraId="79394095" w14:textId="3A1688AD" w:rsidR="00A3291E" w:rsidRPr="00EA7EDC" w:rsidRDefault="00AB168C" w:rsidP="00A3291E">
      <w:pPr>
        <w:spacing w:line="360" w:lineRule="auto"/>
        <w:ind w:firstLine="709"/>
        <w:jc w:val="both"/>
        <w:rPr>
          <w:sz w:val="28"/>
          <w:lang w:val="en-US"/>
        </w:rPr>
      </w:pPr>
      <w:r w:rsidRPr="00EA7EDC">
        <w:rPr>
          <w:b/>
          <w:color w:val="00000A"/>
          <w:sz w:val="28"/>
          <w:lang w:val="en-US"/>
        </w:rPr>
        <w:t>Aim of the research</w:t>
      </w:r>
      <w:r w:rsidR="00A3291E" w:rsidRPr="00EA7EDC">
        <w:rPr>
          <w:color w:val="00000A"/>
          <w:sz w:val="28"/>
          <w:lang w:val="en-US"/>
        </w:rPr>
        <w:t xml:space="preserve"> – </w:t>
      </w:r>
      <w:r w:rsidR="003F3885" w:rsidRPr="00EA7EDC">
        <w:rPr>
          <w:color w:val="00000A"/>
          <w:sz w:val="28"/>
          <w:lang w:val="en-US"/>
        </w:rPr>
        <w:t>improving the efficiency of agriculture by simplifying the process of monitoring the state of crops and improving the quality of their analysis.</w:t>
      </w:r>
    </w:p>
    <w:p w14:paraId="246F9B74" w14:textId="4312C141" w:rsidR="00A3291E" w:rsidRPr="00EA7EDC" w:rsidRDefault="00B50E33" w:rsidP="00A3291E">
      <w:pPr>
        <w:spacing w:line="360" w:lineRule="auto"/>
        <w:ind w:firstLine="709"/>
        <w:jc w:val="both"/>
        <w:rPr>
          <w:sz w:val="28"/>
          <w:lang w:val="en-US"/>
        </w:rPr>
      </w:pPr>
      <w:r w:rsidRPr="00EA7EDC">
        <w:rPr>
          <w:b/>
          <w:color w:val="00000A"/>
          <w:sz w:val="28"/>
          <w:lang w:val="en-US"/>
        </w:rPr>
        <w:t>Tasks of the research</w:t>
      </w:r>
      <w:r w:rsidR="00A3291E" w:rsidRPr="00EA7EDC">
        <w:rPr>
          <w:color w:val="00000A"/>
          <w:sz w:val="28"/>
          <w:lang w:val="en-US"/>
        </w:rPr>
        <w:t>:</w:t>
      </w:r>
    </w:p>
    <w:p w14:paraId="1C0F102F" w14:textId="77777777" w:rsidR="003F3885" w:rsidRPr="00EA7EDC" w:rsidRDefault="003F3885" w:rsidP="003F3885">
      <w:pPr>
        <w:tabs>
          <w:tab w:val="left" w:pos="1134"/>
        </w:tabs>
        <w:spacing w:line="360" w:lineRule="auto"/>
        <w:jc w:val="both"/>
        <w:rPr>
          <w:sz w:val="28"/>
          <w:lang w:val="en-US"/>
        </w:rPr>
      </w:pPr>
      <w:r w:rsidRPr="00EA7EDC">
        <w:rPr>
          <w:sz w:val="28"/>
          <w:lang w:val="en-US"/>
        </w:rPr>
        <w:t xml:space="preserve">          - examine the existing methods and tools for cluster analysis of images;</w:t>
      </w:r>
    </w:p>
    <w:p w14:paraId="7927E63B" w14:textId="58A5B267" w:rsidR="003F3885" w:rsidRPr="00EA7EDC" w:rsidRDefault="003F3885" w:rsidP="003F3885">
      <w:pPr>
        <w:tabs>
          <w:tab w:val="left" w:pos="1134"/>
        </w:tabs>
        <w:spacing w:line="360" w:lineRule="auto"/>
        <w:jc w:val="both"/>
        <w:rPr>
          <w:sz w:val="28"/>
          <w:lang w:val="en-US"/>
        </w:rPr>
      </w:pPr>
      <w:r w:rsidRPr="00EA7EDC">
        <w:rPr>
          <w:sz w:val="28"/>
          <w:lang w:val="en-US"/>
        </w:rPr>
        <w:t xml:space="preserve">          - develop an algorithm for building an </w:t>
      </w:r>
      <w:proofErr w:type="spellStart"/>
      <w:r w:rsidRPr="00EA7EDC">
        <w:rPr>
          <w:sz w:val="28"/>
          <w:lang w:val="en-US"/>
        </w:rPr>
        <w:t>orthophoto</w:t>
      </w:r>
      <w:r w:rsidR="00833455">
        <w:rPr>
          <w:sz w:val="28"/>
          <w:lang w:val="en-US"/>
        </w:rPr>
        <w:t>plan</w:t>
      </w:r>
      <w:proofErr w:type="spellEnd"/>
      <w:r w:rsidRPr="00EA7EDC">
        <w:rPr>
          <w:sz w:val="28"/>
          <w:lang w:val="en-US"/>
        </w:rPr>
        <w:t>;</w:t>
      </w:r>
    </w:p>
    <w:p w14:paraId="0AB86D48" w14:textId="77777777" w:rsidR="003F3885" w:rsidRPr="00EA7EDC" w:rsidRDefault="003F3885" w:rsidP="003F3885">
      <w:pPr>
        <w:tabs>
          <w:tab w:val="left" w:pos="1134"/>
        </w:tabs>
        <w:spacing w:line="360" w:lineRule="auto"/>
        <w:jc w:val="both"/>
        <w:rPr>
          <w:sz w:val="28"/>
          <w:lang w:val="en-US"/>
        </w:rPr>
      </w:pPr>
      <w:r w:rsidRPr="00EA7EDC">
        <w:rPr>
          <w:sz w:val="28"/>
          <w:lang w:val="en-US"/>
        </w:rPr>
        <w:lastRenderedPageBreak/>
        <w:t xml:space="preserve">          - develop an algorithm for clustering aerial photographs; </w:t>
      </w:r>
    </w:p>
    <w:p w14:paraId="604522C5" w14:textId="77777777" w:rsidR="003F3885" w:rsidRPr="00EA7EDC" w:rsidRDefault="003F3885" w:rsidP="003F3885">
      <w:pPr>
        <w:tabs>
          <w:tab w:val="left" w:pos="1134"/>
        </w:tabs>
        <w:spacing w:line="360" w:lineRule="auto"/>
        <w:jc w:val="both"/>
        <w:rPr>
          <w:sz w:val="28"/>
          <w:lang w:val="en-US"/>
        </w:rPr>
      </w:pPr>
      <w:r w:rsidRPr="00EA7EDC">
        <w:rPr>
          <w:sz w:val="28"/>
          <w:lang w:val="en-US"/>
        </w:rPr>
        <w:t xml:space="preserve">          - create a program implementation of the developed algorithms</w:t>
      </w:r>
    </w:p>
    <w:p w14:paraId="5753C192" w14:textId="77777777" w:rsidR="003F3885" w:rsidRPr="00EA7EDC" w:rsidRDefault="003F3885" w:rsidP="003F3885">
      <w:pPr>
        <w:tabs>
          <w:tab w:val="left" w:pos="1134"/>
        </w:tabs>
        <w:spacing w:line="360" w:lineRule="auto"/>
        <w:jc w:val="both"/>
        <w:rPr>
          <w:sz w:val="28"/>
          <w:lang w:val="en-US"/>
        </w:rPr>
      </w:pPr>
      <w:r w:rsidRPr="00EA7EDC">
        <w:rPr>
          <w:sz w:val="28"/>
          <w:lang w:val="en-US"/>
        </w:rPr>
        <w:t xml:space="preserve">          - investigate the results of various analytical methods;</w:t>
      </w:r>
    </w:p>
    <w:p w14:paraId="4335EE5B" w14:textId="77777777" w:rsidR="003F3885" w:rsidRPr="00EA7EDC" w:rsidRDefault="003F3885" w:rsidP="003F3885">
      <w:pPr>
        <w:tabs>
          <w:tab w:val="left" w:pos="1134"/>
        </w:tabs>
        <w:spacing w:line="360" w:lineRule="auto"/>
        <w:jc w:val="both"/>
        <w:rPr>
          <w:sz w:val="28"/>
          <w:lang w:val="en-US"/>
        </w:rPr>
      </w:pPr>
      <w:r w:rsidRPr="00EA7EDC">
        <w:rPr>
          <w:sz w:val="28"/>
          <w:lang w:val="en-US"/>
        </w:rPr>
        <w:t xml:space="preserve">          - analyze the results obtained.</w:t>
      </w:r>
    </w:p>
    <w:p w14:paraId="68CAD08F" w14:textId="2BB21BB5" w:rsidR="00A3291E" w:rsidRPr="00EA7EDC" w:rsidRDefault="00380C44" w:rsidP="00A3291E">
      <w:pPr>
        <w:spacing w:line="360" w:lineRule="auto"/>
        <w:ind w:firstLine="709"/>
        <w:jc w:val="both"/>
        <w:rPr>
          <w:sz w:val="28"/>
          <w:lang w:val="en-US"/>
        </w:rPr>
      </w:pPr>
      <w:r w:rsidRPr="00EA7EDC">
        <w:rPr>
          <w:b/>
          <w:color w:val="00000A"/>
          <w:sz w:val="28"/>
          <w:lang w:val="en-US"/>
        </w:rPr>
        <w:t>Object of the research</w:t>
      </w:r>
      <w:r w:rsidR="00A3291E" w:rsidRPr="00EA7EDC">
        <w:rPr>
          <w:color w:val="00000A"/>
          <w:sz w:val="28"/>
          <w:lang w:val="en-US"/>
        </w:rPr>
        <w:t xml:space="preserve"> –</w:t>
      </w:r>
      <w:r w:rsidR="003F3885" w:rsidRPr="00EA7EDC">
        <w:rPr>
          <w:color w:val="00000A"/>
          <w:sz w:val="28"/>
          <w:lang w:val="en-US"/>
        </w:rPr>
        <w:t xml:space="preserve"> the process of multispectral analysis of aerial photographs</w:t>
      </w:r>
      <w:r w:rsidR="00A3291E" w:rsidRPr="00EA7EDC">
        <w:rPr>
          <w:color w:val="00000A"/>
          <w:sz w:val="28"/>
          <w:lang w:val="en-US"/>
        </w:rPr>
        <w:t>.</w:t>
      </w:r>
    </w:p>
    <w:p w14:paraId="47AFF6E2" w14:textId="76559D79" w:rsidR="00A3291E" w:rsidRPr="00EA7EDC" w:rsidRDefault="00380C44" w:rsidP="00A3291E">
      <w:pPr>
        <w:spacing w:line="360" w:lineRule="auto"/>
        <w:ind w:firstLine="709"/>
        <w:jc w:val="both"/>
        <w:rPr>
          <w:sz w:val="28"/>
          <w:lang w:val="en-US"/>
        </w:rPr>
      </w:pPr>
      <w:r w:rsidRPr="00EA7EDC">
        <w:rPr>
          <w:b/>
          <w:color w:val="00000A"/>
          <w:sz w:val="28"/>
          <w:lang w:val="en-US"/>
        </w:rPr>
        <w:t>Subject of the research</w:t>
      </w:r>
      <w:r w:rsidRPr="00EA7EDC">
        <w:rPr>
          <w:color w:val="00000A"/>
          <w:sz w:val="28"/>
          <w:lang w:val="en-US"/>
        </w:rPr>
        <w:t xml:space="preserve"> </w:t>
      </w:r>
      <w:r w:rsidR="00A3291E" w:rsidRPr="00EA7EDC">
        <w:rPr>
          <w:color w:val="00000A"/>
          <w:sz w:val="28"/>
          <w:lang w:val="en-US"/>
        </w:rPr>
        <w:t>–</w:t>
      </w:r>
      <w:r w:rsidR="001D3601" w:rsidRPr="00EA7EDC">
        <w:rPr>
          <w:color w:val="00000A"/>
          <w:sz w:val="28"/>
          <w:lang w:val="en-US"/>
        </w:rPr>
        <w:t xml:space="preserve"> </w:t>
      </w:r>
      <w:r w:rsidR="003F3885" w:rsidRPr="00EA7EDC">
        <w:rPr>
          <w:color w:val="00000A"/>
          <w:sz w:val="28"/>
          <w:lang w:val="en-US"/>
        </w:rPr>
        <w:t>technologies and methods of cluster analysis of images.</w:t>
      </w:r>
    </w:p>
    <w:p w14:paraId="2710C51A" w14:textId="6345F583" w:rsidR="00A3291E" w:rsidRPr="00EA7EDC" w:rsidRDefault="00092551" w:rsidP="00A3291E">
      <w:pPr>
        <w:spacing w:line="360" w:lineRule="auto"/>
        <w:ind w:firstLine="709"/>
        <w:jc w:val="both"/>
        <w:rPr>
          <w:color w:val="00000A"/>
          <w:sz w:val="28"/>
          <w:lang w:val="en-US"/>
        </w:rPr>
      </w:pPr>
      <w:proofErr w:type="spellStart"/>
      <w:r w:rsidRPr="00EA7EDC">
        <w:rPr>
          <w:b/>
          <w:sz w:val="28"/>
          <w:lang w:val="en-US"/>
        </w:rPr>
        <w:t>Aprovation</w:t>
      </w:r>
      <w:proofErr w:type="spellEnd"/>
      <w:r w:rsidRPr="00EA7EDC">
        <w:rPr>
          <w:b/>
          <w:sz w:val="28"/>
          <w:lang w:val="en-US"/>
        </w:rPr>
        <w:t xml:space="preserve"> of results of thesis</w:t>
      </w:r>
      <w:r w:rsidR="00A3291E" w:rsidRPr="00EA7EDC">
        <w:rPr>
          <w:color w:val="00000A"/>
          <w:sz w:val="28"/>
          <w:lang w:val="en-US"/>
        </w:rPr>
        <w:t xml:space="preserve"> </w:t>
      </w:r>
      <w:r w:rsidR="003F3885" w:rsidRPr="00EA7EDC">
        <w:rPr>
          <w:color w:val="00000A"/>
          <w:sz w:val="28"/>
          <w:lang w:val="en-US"/>
        </w:rPr>
        <w:t>is to use and adapt the image clustering algorithm, namely DBSCAN and OPTICS for images with normalized relative vegetation index, comparison of results of their work with other clustering algorithms, use of parallel programming for handling high resolution images.</w:t>
      </w:r>
    </w:p>
    <w:p w14:paraId="496646B1" w14:textId="7F7F9F24" w:rsidR="00A3291E" w:rsidRPr="00CF2E4D" w:rsidRDefault="00092551" w:rsidP="00A3291E">
      <w:pPr>
        <w:spacing w:line="360" w:lineRule="auto"/>
        <w:ind w:firstLine="709"/>
        <w:jc w:val="both"/>
        <w:rPr>
          <w:sz w:val="28"/>
        </w:rPr>
      </w:pPr>
      <w:r w:rsidRPr="00EA7EDC">
        <w:rPr>
          <w:b/>
          <w:color w:val="00000A"/>
          <w:sz w:val="28"/>
          <w:lang w:val="en-US"/>
        </w:rPr>
        <w:t>Publications</w:t>
      </w:r>
      <w:r w:rsidR="00A3291E" w:rsidRPr="00EA7EDC">
        <w:rPr>
          <w:color w:val="00000A"/>
          <w:sz w:val="28"/>
          <w:lang w:val="en-US"/>
        </w:rPr>
        <w:t xml:space="preserve">. </w:t>
      </w:r>
      <w:r w:rsidR="003F3885" w:rsidRPr="00EA7EDC">
        <w:rPr>
          <w:color w:val="00000A"/>
          <w:sz w:val="28"/>
          <w:lang w:val="en-US"/>
        </w:rPr>
        <w:t>Materials of the work are published in the scientific and practical conference "Informatics and Computing Technology-FICT-2018".</w:t>
      </w:r>
    </w:p>
    <w:p w14:paraId="73B2E2BE" w14:textId="77777777" w:rsidR="00A3291E" w:rsidRPr="00CF2E4D" w:rsidRDefault="00A3291E" w:rsidP="00A3291E">
      <w:pPr>
        <w:spacing w:line="360" w:lineRule="auto"/>
        <w:ind w:firstLine="709"/>
        <w:jc w:val="both"/>
        <w:rPr>
          <w:sz w:val="28"/>
        </w:rPr>
      </w:pPr>
    </w:p>
    <w:p w14:paraId="6E20E428" w14:textId="4FD728D4" w:rsidR="00014552" w:rsidRPr="00CF2E4D" w:rsidRDefault="003F3885" w:rsidP="00A3291E">
      <w:pPr>
        <w:spacing w:line="360" w:lineRule="auto"/>
        <w:rPr>
          <w:color w:val="00000A"/>
          <w:sz w:val="28"/>
        </w:rPr>
      </w:pPr>
      <w:r w:rsidRPr="00553574">
        <w:rPr>
          <w:sz w:val="28"/>
          <w:lang w:val="en-US"/>
        </w:rPr>
        <w:t>AERIAL PHOTOGRAPHY</w:t>
      </w:r>
      <w:r w:rsidRPr="00553574">
        <w:rPr>
          <w:sz w:val="28"/>
        </w:rPr>
        <w:t xml:space="preserve">, </w:t>
      </w:r>
      <w:r w:rsidRPr="00553574">
        <w:rPr>
          <w:sz w:val="28"/>
          <w:lang w:val="en-US"/>
        </w:rPr>
        <w:t>ORPOPHOTOPLAN</w:t>
      </w:r>
      <w:r w:rsidRPr="00553574">
        <w:rPr>
          <w:sz w:val="28"/>
        </w:rPr>
        <w:t xml:space="preserve">, </w:t>
      </w:r>
      <w:r w:rsidRPr="00553574">
        <w:rPr>
          <w:sz w:val="28"/>
          <w:lang w:val="en-US"/>
        </w:rPr>
        <w:t>NORMALIZED DIFFERENCE VEGETATION INDEX</w:t>
      </w:r>
      <w:r w:rsidRPr="00553574">
        <w:rPr>
          <w:sz w:val="28"/>
        </w:rPr>
        <w:t xml:space="preserve">, </w:t>
      </w:r>
      <w:r w:rsidRPr="00553574">
        <w:rPr>
          <w:sz w:val="28"/>
          <w:lang w:val="en-US"/>
        </w:rPr>
        <w:t>CLUSTER ANALYSIS</w:t>
      </w:r>
      <w:r w:rsidRPr="00553574">
        <w:rPr>
          <w:sz w:val="28"/>
        </w:rPr>
        <w:t xml:space="preserve">, </w:t>
      </w:r>
      <w:r w:rsidRPr="00553574">
        <w:rPr>
          <w:sz w:val="28"/>
          <w:lang w:val="en-US"/>
        </w:rPr>
        <w:t>DBSCAN</w:t>
      </w:r>
      <w:r w:rsidRPr="00553574">
        <w:rPr>
          <w:sz w:val="28"/>
        </w:rPr>
        <w:t xml:space="preserve">, </w:t>
      </w:r>
      <w:r w:rsidRPr="00553574">
        <w:rPr>
          <w:sz w:val="28"/>
          <w:lang w:val="en-US"/>
        </w:rPr>
        <w:t>OPTICS</w:t>
      </w:r>
      <w:r>
        <w:rPr>
          <w:sz w:val="28"/>
          <w:lang w:val="en-US"/>
        </w:rPr>
        <w:t>,  INTELLIGENT DATA ANALYSIS,</w:t>
      </w:r>
      <w:r w:rsidR="00B54355">
        <w:rPr>
          <w:sz w:val="28"/>
        </w:rPr>
        <w:t xml:space="preserve"> </w:t>
      </w:r>
      <w:r>
        <w:rPr>
          <w:sz w:val="28"/>
          <w:lang w:val="en-US"/>
        </w:rPr>
        <w:t>PARALLEL PROGRAMMING</w:t>
      </w:r>
    </w:p>
    <w:p w14:paraId="58499ACA" w14:textId="1AC41665" w:rsidR="00D73906" w:rsidRPr="00CF2E4D" w:rsidRDefault="00D73906" w:rsidP="00014552"/>
    <w:p w14:paraId="6F9BE074" w14:textId="49FEB215" w:rsidR="00D73906" w:rsidRPr="00CF2E4D" w:rsidRDefault="00D73906" w:rsidP="00014552"/>
    <w:p w14:paraId="4B02B7DB" w14:textId="4254196F" w:rsidR="00D73906" w:rsidRPr="00CF2E4D" w:rsidRDefault="00D73906" w:rsidP="00014552"/>
    <w:p w14:paraId="2F609F1A" w14:textId="28C471E0" w:rsidR="00D73906" w:rsidRPr="00CF2E4D" w:rsidRDefault="00D73906" w:rsidP="00014552"/>
    <w:p w14:paraId="13517884" w14:textId="37892723" w:rsidR="00D73906" w:rsidRPr="00CF2E4D" w:rsidRDefault="00D73906" w:rsidP="00014552"/>
    <w:p w14:paraId="23AF329F" w14:textId="1335CD7D" w:rsidR="00D73906" w:rsidRPr="00CF2E4D" w:rsidRDefault="00D73906" w:rsidP="00014552"/>
    <w:p w14:paraId="1218F214" w14:textId="620BAF8C" w:rsidR="00D73906" w:rsidRPr="00CF2E4D" w:rsidRDefault="00D73906" w:rsidP="00014552"/>
    <w:p w14:paraId="755A763B" w14:textId="2A76B69D" w:rsidR="00D73906" w:rsidRPr="00CF2E4D" w:rsidRDefault="00D73906" w:rsidP="00014552"/>
    <w:p w14:paraId="27485E35" w14:textId="1E52E16F" w:rsidR="00D73906" w:rsidRPr="00CF2E4D" w:rsidRDefault="00D73906" w:rsidP="00014552"/>
    <w:p w14:paraId="6C9F326B" w14:textId="325E1D92" w:rsidR="00D73906" w:rsidRPr="00CF2E4D" w:rsidRDefault="00D73906" w:rsidP="00014552"/>
    <w:p w14:paraId="7B5D3DE7" w14:textId="46688B7A" w:rsidR="00D73906" w:rsidRDefault="00D73906" w:rsidP="00014552"/>
    <w:p w14:paraId="33BBA103" w14:textId="401CB3D3" w:rsidR="00A3291E" w:rsidRDefault="00A3291E" w:rsidP="00014552"/>
    <w:p w14:paraId="282B8749" w14:textId="28F1C8FF" w:rsidR="00A3291E" w:rsidRDefault="00A3291E" w:rsidP="00014552"/>
    <w:p w14:paraId="5EB8B16E" w14:textId="6E7BBE25" w:rsidR="00A3291E" w:rsidRDefault="00A3291E" w:rsidP="00014552"/>
    <w:p w14:paraId="1C3A94F1" w14:textId="0E70B300" w:rsidR="00A3291E" w:rsidRDefault="00A3291E" w:rsidP="00014552"/>
    <w:p w14:paraId="148FCB7D" w14:textId="6B7E2EA2" w:rsidR="00A3291E" w:rsidRDefault="00A3291E" w:rsidP="00014552"/>
    <w:p w14:paraId="62CFEDD7" w14:textId="6C08350A" w:rsidR="00A3291E" w:rsidRDefault="00A3291E" w:rsidP="00014552"/>
    <w:p w14:paraId="11E7B812" w14:textId="77777777" w:rsidR="004269AD" w:rsidRDefault="004269AD" w:rsidP="00014552"/>
    <w:p w14:paraId="52141B3F" w14:textId="77777777" w:rsidR="003B1692" w:rsidRDefault="003B1692" w:rsidP="00014552"/>
    <w:sdt>
      <w:sdtPr>
        <w:rPr>
          <w:rFonts w:ascii="Times New Roman" w:eastAsia="Times New Roman" w:hAnsi="Times New Roman" w:cs="Times New Roman"/>
          <w:color w:val="auto"/>
          <w:sz w:val="24"/>
          <w:szCs w:val="24"/>
          <w:lang w:val="uk-UA" w:eastAsia="ar-SA"/>
        </w:rPr>
        <w:id w:val="1984123590"/>
        <w:docPartObj>
          <w:docPartGallery w:val="Table of Contents"/>
          <w:docPartUnique/>
        </w:docPartObj>
      </w:sdtPr>
      <w:sdtEndPr>
        <w:rPr>
          <w:b/>
          <w:bCs/>
          <w:noProof/>
        </w:rPr>
      </w:sdtEndPr>
      <w:sdtContent>
        <w:p w14:paraId="58D6C6C8" w14:textId="61984E7F" w:rsidR="00457B82" w:rsidRPr="008A3300" w:rsidRDefault="00457B82" w:rsidP="008A3300">
          <w:pPr>
            <w:pStyle w:val="TOCHeading"/>
            <w:spacing w:line="360" w:lineRule="auto"/>
            <w:jc w:val="center"/>
            <w:rPr>
              <w:rFonts w:ascii="Times New Roman" w:hAnsi="Times New Roman" w:cs="Times New Roman"/>
              <w:color w:val="auto"/>
              <w:szCs w:val="28"/>
              <w:lang w:val="uk-UA"/>
            </w:rPr>
          </w:pPr>
          <w:r w:rsidRPr="008A3300">
            <w:rPr>
              <w:rFonts w:ascii="Times New Roman" w:hAnsi="Times New Roman" w:cs="Times New Roman"/>
              <w:b/>
              <w:color w:val="auto"/>
              <w:szCs w:val="28"/>
              <w:lang w:val="uk-UA"/>
            </w:rPr>
            <w:t>З</w:t>
          </w:r>
          <w:r w:rsidR="004E4C0A" w:rsidRPr="008A3300">
            <w:rPr>
              <w:rFonts w:ascii="Times New Roman" w:hAnsi="Times New Roman" w:cs="Times New Roman"/>
              <w:b/>
              <w:color w:val="auto"/>
              <w:szCs w:val="28"/>
              <w:lang w:val="uk-UA"/>
            </w:rPr>
            <w:t>МІСТ</w:t>
          </w:r>
        </w:p>
        <w:p w14:paraId="584E0A89" w14:textId="24AA66A8" w:rsidR="001A0465" w:rsidRPr="001A0465" w:rsidRDefault="00457B82"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r w:rsidRPr="001A0465">
            <w:rPr>
              <w:b/>
              <w:bCs/>
              <w:noProof/>
              <w:sz w:val="28"/>
              <w:szCs w:val="28"/>
            </w:rPr>
            <w:fldChar w:fldCharType="begin"/>
          </w:r>
          <w:r w:rsidRPr="001A0465">
            <w:rPr>
              <w:b/>
              <w:bCs/>
              <w:noProof/>
              <w:sz w:val="28"/>
              <w:szCs w:val="28"/>
            </w:rPr>
            <w:instrText xml:space="preserve"> TOC \o "1-3" \h \z \u </w:instrText>
          </w:r>
          <w:r w:rsidRPr="001A0465">
            <w:rPr>
              <w:b/>
              <w:bCs/>
              <w:noProof/>
              <w:sz w:val="28"/>
              <w:szCs w:val="28"/>
            </w:rPr>
            <w:fldChar w:fldCharType="separate"/>
          </w:r>
          <w:hyperlink w:anchor="_Toc532165826" w:history="1">
            <w:r w:rsidR="001A0465" w:rsidRPr="001A0465">
              <w:rPr>
                <w:rStyle w:val="Hyperlink"/>
                <w:b/>
                <w:noProof/>
                <w:sz w:val="28"/>
                <w:szCs w:val="28"/>
              </w:rPr>
              <w:t>ПЕРЕЛІК СКОРОЧЕНЬ</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_Toc532165826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10</w:t>
            </w:r>
            <w:r w:rsidR="001A0465" w:rsidRPr="001A0465">
              <w:rPr>
                <w:noProof/>
                <w:webHidden/>
                <w:sz w:val="28"/>
                <w:szCs w:val="28"/>
              </w:rPr>
              <w:fldChar w:fldCharType="end"/>
            </w:r>
          </w:hyperlink>
        </w:p>
        <w:p w14:paraId="44F6FF0A" w14:textId="4AD884C4"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27" w:history="1">
            <w:r w:rsidR="001A0465" w:rsidRPr="001A0465">
              <w:rPr>
                <w:rStyle w:val="Hyperlink"/>
                <w:b/>
                <w:noProof/>
                <w:sz w:val="28"/>
                <w:szCs w:val="28"/>
              </w:rPr>
              <w:t>ВСТУП</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_Toc532165827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11</w:t>
            </w:r>
            <w:r w:rsidR="001A0465" w:rsidRPr="001A0465">
              <w:rPr>
                <w:noProof/>
                <w:webHidden/>
                <w:sz w:val="28"/>
                <w:szCs w:val="28"/>
              </w:rPr>
              <w:fldChar w:fldCharType="end"/>
            </w:r>
          </w:hyperlink>
        </w:p>
        <w:p w14:paraId="52A2FCB2" w14:textId="57127362" w:rsidR="001A0465" w:rsidRPr="001A0465" w:rsidRDefault="00D00E04" w:rsidP="001A0465">
          <w:pPr>
            <w:pStyle w:val="TOC1"/>
            <w:tabs>
              <w:tab w:val="left" w:pos="4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28" w:history="1">
            <w:r w:rsidR="001A0465" w:rsidRPr="001A0465">
              <w:rPr>
                <w:rStyle w:val="Hyperlink"/>
                <w:b/>
                <w:noProof/>
                <w:sz w:val="28"/>
                <w:szCs w:val="28"/>
              </w:rPr>
              <w:t>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b/>
                <w:noProof/>
                <w:sz w:val="28"/>
                <w:szCs w:val="28"/>
              </w:rPr>
              <w:t>ПРОЕКТНІ РІШЕННЯ З РОЗРОБКИ ІНФОРМАЦІЙНОЇ ПІДСИСТЕМИ МУЛЬТИСПЕКТРАЛЬНОГО АНАЛІЗУ АЕРОФОТОЗНІМКІВ</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_Toc532165828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14</w:t>
            </w:r>
            <w:r w:rsidR="001A0465" w:rsidRPr="001A0465">
              <w:rPr>
                <w:noProof/>
                <w:webHidden/>
                <w:sz w:val="28"/>
                <w:szCs w:val="28"/>
              </w:rPr>
              <w:fldChar w:fldCharType="end"/>
            </w:r>
          </w:hyperlink>
        </w:p>
        <w:p w14:paraId="51C51F3D" w14:textId="5542006D"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29" w:history="1">
            <w:r w:rsidR="001A0465" w:rsidRPr="001A0465">
              <w:rPr>
                <w:rStyle w:val="Hyperlink"/>
                <w:noProof/>
                <w:sz w:val="28"/>
                <w:szCs w:val="28"/>
              </w:rPr>
              <w:t>1.1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noProof/>
                <w:sz w:val="28"/>
                <w:szCs w:val="28"/>
              </w:rPr>
              <w:t>Опис бізнес-процесів</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_Toc532165829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14</w:t>
            </w:r>
            <w:r w:rsidR="001A0465" w:rsidRPr="001A0465">
              <w:rPr>
                <w:noProof/>
                <w:webHidden/>
                <w:sz w:val="28"/>
                <w:szCs w:val="28"/>
              </w:rPr>
              <w:fldChar w:fldCharType="end"/>
            </w:r>
          </w:hyperlink>
        </w:p>
        <w:p w14:paraId="124C5A8E" w14:textId="771E8F5A" w:rsidR="001A0465" w:rsidRPr="001A0465" w:rsidRDefault="00D00E04" w:rsidP="001A0465">
          <w:pPr>
            <w:pStyle w:val="TOC3"/>
            <w:tabs>
              <w:tab w:val="left" w:pos="132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0" w:history="1">
            <w:r w:rsidR="001A0465" w:rsidRPr="001A0465">
              <w:rPr>
                <w:rStyle w:val="Hyperlink"/>
                <w:rFonts w:eastAsiaTheme="majorEastAsia" w:cstheme="majorBidi"/>
                <w:noProof/>
                <w:sz w:val="28"/>
                <w:szCs w:val="28"/>
              </w:rPr>
              <w:t>1.1.1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процесу діяльності</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_Toc532165830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15</w:t>
            </w:r>
            <w:r w:rsidR="001A0465" w:rsidRPr="001A0465">
              <w:rPr>
                <w:noProof/>
                <w:webHidden/>
                <w:sz w:val="28"/>
                <w:szCs w:val="28"/>
              </w:rPr>
              <w:fldChar w:fldCharType="end"/>
            </w:r>
          </w:hyperlink>
        </w:p>
        <w:p w14:paraId="163AA293" w14:textId="2A2957E8" w:rsidR="001A0465" w:rsidRPr="001A0465" w:rsidRDefault="00D00E04" w:rsidP="001A0465">
          <w:pPr>
            <w:pStyle w:val="TOC3"/>
            <w:tabs>
              <w:tab w:val="left" w:pos="132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1" w:history="1">
            <w:r w:rsidR="001A0465" w:rsidRPr="001A0465">
              <w:rPr>
                <w:rStyle w:val="Hyperlink"/>
                <w:rFonts w:eastAsiaTheme="majorEastAsia" w:cstheme="majorBidi"/>
                <w:noProof/>
                <w:sz w:val="28"/>
                <w:szCs w:val="28"/>
              </w:rPr>
              <w:t>1.1.2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Актори і функції</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_Toc532165831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16</w:t>
            </w:r>
            <w:r w:rsidR="001A0465" w:rsidRPr="001A0465">
              <w:rPr>
                <w:noProof/>
                <w:webHidden/>
                <w:sz w:val="28"/>
                <w:szCs w:val="28"/>
              </w:rPr>
              <w:fldChar w:fldCharType="end"/>
            </w:r>
          </w:hyperlink>
        </w:p>
        <w:p w14:paraId="627BA297" w14:textId="12BC2BE1" w:rsidR="001A0465" w:rsidRPr="001A0465" w:rsidRDefault="00D00E04" w:rsidP="001A0465">
          <w:pPr>
            <w:pStyle w:val="TOC3"/>
            <w:tabs>
              <w:tab w:val="left" w:pos="132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2" w:history="1">
            <w:r w:rsidR="001A0465" w:rsidRPr="001A0465">
              <w:rPr>
                <w:rStyle w:val="Hyperlink"/>
                <w:rFonts w:eastAsiaTheme="majorEastAsia" w:cstheme="majorBidi"/>
                <w:noProof/>
                <w:sz w:val="28"/>
                <w:szCs w:val="28"/>
              </w:rPr>
              <w:t>1.1.3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Структура бізнес-процесів</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_Toc532165832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17</w:t>
            </w:r>
            <w:r w:rsidR="001A0465" w:rsidRPr="001A0465">
              <w:rPr>
                <w:noProof/>
                <w:webHidden/>
                <w:sz w:val="28"/>
                <w:szCs w:val="28"/>
              </w:rPr>
              <w:fldChar w:fldCharType="end"/>
            </w:r>
          </w:hyperlink>
        </w:p>
        <w:p w14:paraId="3C1955BE" w14:textId="18502F20"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3" w:history="1">
            <w:r w:rsidR="001A0465" w:rsidRPr="001A0465">
              <w:rPr>
                <w:rStyle w:val="Hyperlink"/>
                <w:rFonts w:eastAsiaTheme="majorEastAsia" w:cstheme="majorBidi"/>
                <w:noProof/>
                <w:sz w:val="28"/>
                <w:szCs w:val="28"/>
              </w:rPr>
              <w:t>1.2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постановки задачі</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_Toc532165833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20</w:t>
            </w:r>
            <w:r w:rsidR="001A0465" w:rsidRPr="001A0465">
              <w:rPr>
                <w:noProof/>
                <w:webHidden/>
                <w:sz w:val="28"/>
                <w:szCs w:val="28"/>
              </w:rPr>
              <w:fldChar w:fldCharType="end"/>
            </w:r>
          </w:hyperlink>
        </w:p>
        <w:p w14:paraId="32FB4087" w14:textId="65B10CD0"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4" w:history="1">
            <w:r w:rsidR="001A0465" w:rsidRPr="001A0465">
              <w:rPr>
                <w:rStyle w:val="Hyperlink"/>
                <w:rFonts w:eastAsiaTheme="majorEastAsia" w:cstheme="majorBidi"/>
                <w:noProof/>
                <w:sz w:val="28"/>
                <w:szCs w:val="28"/>
              </w:rPr>
              <w:t>1.3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Рішення з інформаційного забезпечення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_Toc532165834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21</w:t>
            </w:r>
            <w:r w:rsidR="001A0465" w:rsidRPr="001A0465">
              <w:rPr>
                <w:noProof/>
                <w:webHidden/>
                <w:sz w:val="28"/>
                <w:szCs w:val="28"/>
              </w:rPr>
              <w:fldChar w:fldCharType="end"/>
            </w:r>
          </w:hyperlink>
        </w:p>
        <w:p w14:paraId="6BE74119" w14:textId="056B95F2" w:rsidR="001A0465" w:rsidRPr="001A0465" w:rsidRDefault="00D00E04" w:rsidP="001A0465">
          <w:pPr>
            <w:pStyle w:val="TOC2"/>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5" w:history="1">
            <w:r w:rsidR="001A0465" w:rsidRPr="001A0465">
              <w:rPr>
                <w:rStyle w:val="Hyperlink"/>
                <w:noProof/>
                <w:sz w:val="28"/>
                <w:szCs w:val="28"/>
              </w:rPr>
              <w:t>Висновок до розділу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_Toc532165835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24</w:t>
            </w:r>
            <w:r w:rsidR="001A0465" w:rsidRPr="001A0465">
              <w:rPr>
                <w:noProof/>
                <w:webHidden/>
                <w:sz w:val="28"/>
                <w:szCs w:val="28"/>
              </w:rPr>
              <w:fldChar w:fldCharType="end"/>
            </w:r>
          </w:hyperlink>
        </w:p>
        <w:p w14:paraId="21B955EB" w14:textId="1B4D5764" w:rsidR="001A0465" w:rsidRPr="001A0465" w:rsidRDefault="00D00E04" w:rsidP="001A0465">
          <w:pPr>
            <w:pStyle w:val="TOC1"/>
            <w:tabs>
              <w:tab w:val="left" w:pos="4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6" w:history="1">
            <w:r w:rsidR="001A0465" w:rsidRPr="001A0465">
              <w:rPr>
                <w:rStyle w:val="Hyperlink"/>
                <w:rFonts w:eastAsiaTheme="majorEastAsia" w:cstheme="majorBidi"/>
                <w:b/>
                <w:noProof/>
                <w:sz w:val="28"/>
                <w:szCs w:val="28"/>
              </w:rPr>
              <w:t>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b/>
                <w:noProof/>
                <w:sz w:val="28"/>
                <w:szCs w:val="28"/>
              </w:rPr>
              <w:t>МОДЕЛІ ТА МЕТОДИ КЛАСТЕРНОГО АНАЛІЗУ ЗОБРАЖЕНЬ</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_Toc532165836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25</w:t>
            </w:r>
            <w:r w:rsidR="001A0465" w:rsidRPr="001A0465">
              <w:rPr>
                <w:noProof/>
                <w:webHidden/>
                <w:sz w:val="28"/>
                <w:szCs w:val="28"/>
              </w:rPr>
              <w:fldChar w:fldCharType="end"/>
            </w:r>
          </w:hyperlink>
        </w:p>
        <w:p w14:paraId="5E21D955" w14:textId="014B3C78"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7" w:history="1">
            <w:r w:rsidR="001A0465" w:rsidRPr="001A0465">
              <w:rPr>
                <w:rStyle w:val="Hyperlink"/>
                <w:rFonts w:eastAsiaTheme="majorEastAsia" w:cstheme="majorBidi"/>
                <w:noProof/>
                <w:sz w:val="28"/>
                <w:szCs w:val="28"/>
              </w:rPr>
              <w:t>2.1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Змістовна постановка задачі</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_Toc532165837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25</w:t>
            </w:r>
            <w:r w:rsidR="001A0465" w:rsidRPr="001A0465">
              <w:rPr>
                <w:noProof/>
                <w:webHidden/>
                <w:sz w:val="28"/>
                <w:szCs w:val="28"/>
              </w:rPr>
              <w:fldChar w:fldCharType="end"/>
            </w:r>
          </w:hyperlink>
        </w:p>
        <w:p w14:paraId="539B7E39" w14:textId="580B8D82"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8" w:history="1">
            <w:r w:rsidR="001A0465" w:rsidRPr="001A0465">
              <w:rPr>
                <w:rStyle w:val="Hyperlink"/>
                <w:rFonts w:eastAsiaTheme="majorEastAsia" w:cstheme="majorBidi"/>
                <w:noProof/>
                <w:sz w:val="28"/>
                <w:szCs w:val="28"/>
              </w:rPr>
              <w:t>2.2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Математична модель</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_Toc532165838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26</w:t>
            </w:r>
            <w:r w:rsidR="001A0465" w:rsidRPr="001A0465">
              <w:rPr>
                <w:noProof/>
                <w:webHidden/>
                <w:sz w:val="28"/>
                <w:szCs w:val="28"/>
              </w:rPr>
              <w:fldChar w:fldCharType="end"/>
            </w:r>
          </w:hyperlink>
        </w:p>
        <w:p w14:paraId="0F464393" w14:textId="205FD3C7"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39" w:history="1">
            <w:r w:rsidR="001A0465" w:rsidRPr="001A0465">
              <w:rPr>
                <w:rStyle w:val="Hyperlink"/>
                <w:rFonts w:eastAsiaTheme="majorEastAsia" w:cstheme="majorBidi"/>
                <w:noProof/>
                <w:sz w:val="28"/>
                <w:szCs w:val="28"/>
              </w:rPr>
              <w:t>2.3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Огляд методів розв’язання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_Toc532165839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27</w:t>
            </w:r>
            <w:r w:rsidR="001A0465" w:rsidRPr="001A0465">
              <w:rPr>
                <w:noProof/>
                <w:webHidden/>
                <w:sz w:val="28"/>
                <w:szCs w:val="28"/>
              </w:rPr>
              <w:fldChar w:fldCharType="end"/>
            </w:r>
          </w:hyperlink>
        </w:p>
        <w:p w14:paraId="159B2357" w14:textId="625DFC37"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0" w:history="1">
            <w:r w:rsidR="001A0465" w:rsidRPr="001A0465">
              <w:rPr>
                <w:rStyle w:val="Hyperlink"/>
                <w:rFonts w:eastAsiaTheme="majorEastAsia" w:cstheme="majorBidi"/>
                <w:noProof/>
                <w:sz w:val="28"/>
                <w:szCs w:val="28"/>
              </w:rPr>
              <w:t>2.4</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методу розв’язання задачі</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_Toc532165840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32</w:t>
            </w:r>
            <w:r w:rsidR="001A0465" w:rsidRPr="001A0465">
              <w:rPr>
                <w:noProof/>
                <w:webHidden/>
                <w:sz w:val="28"/>
                <w:szCs w:val="28"/>
              </w:rPr>
              <w:fldChar w:fldCharType="end"/>
            </w:r>
          </w:hyperlink>
        </w:p>
        <w:p w14:paraId="7BA77846" w14:textId="3B12C78A"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1" w:history="1">
            <w:r w:rsidR="001A0465" w:rsidRPr="001A0465">
              <w:rPr>
                <w:rStyle w:val="Hyperlink"/>
                <w:rFonts w:eastAsiaTheme="majorEastAsia" w:cstheme="majorBidi"/>
                <w:noProof/>
                <w:sz w:val="28"/>
                <w:szCs w:val="28"/>
              </w:rPr>
              <w:t>2.5</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алгоритму розв’язання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_Toc532165841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33</w:t>
            </w:r>
            <w:r w:rsidR="001A0465" w:rsidRPr="001A0465">
              <w:rPr>
                <w:noProof/>
                <w:webHidden/>
                <w:sz w:val="28"/>
                <w:szCs w:val="28"/>
              </w:rPr>
              <w:fldChar w:fldCharType="end"/>
            </w:r>
          </w:hyperlink>
        </w:p>
        <w:p w14:paraId="62BE140F" w14:textId="29C298BB"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2" w:history="1">
            <w:r w:rsidR="001A0465" w:rsidRPr="001A0465">
              <w:rPr>
                <w:rStyle w:val="Hyperlink"/>
                <w:rFonts w:eastAsiaTheme="majorEastAsia" w:cstheme="majorBidi"/>
                <w:noProof/>
                <w:sz w:val="28"/>
                <w:szCs w:val="28"/>
              </w:rPr>
              <w:t>2.6</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Результати дослідження ефективності методу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_Toc532165842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36</w:t>
            </w:r>
            <w:r w:rsidR="001A0465" w:rsidRPr="001A0465">
              <w:rPr>
                <w:noProof/>
                <w:webHidden/>
                <w:sz w:val="28"/>
                <w:szCs w:val="28"/>
              </w:rPr>
              <w:fldChar w:fldCharType="end"/>
            </w:r>
          </w:hyperlink>
        </w:p>
        <w:p w14:paraId="31145C64" w14:textId="6566E0E0" w:rsidR="001A0465" w:rsidRPr="001A0465" w:rsidRDefault="00D00E04" w:rsidP="001A0465">
          <w:pPr>
            <w:pStyle w:val="TOC2"/>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3" w:history="1">
            <w:r w:rsidR="001A0465" w:rsidRPr="001A0465">
              <w:rPr>
                <w:rStyle w:val="Hyperlink"/>
                <w:noProof/>
                <w:sz w:val="28"/>
                <w:szCs w:val="28"/>
              </w:rPr>
              <w:t>Висновок до розділу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_Toc532165843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39</w:t>
            </w:r>
            <w:r w:rsidR="001A0465" w:rsidRPr="001A0465">
              <w:rPr>
                <w:noProof/>
                <w:webHidden/>
                <w:sz w:val="28"/>
                <w:szCs w:val="28"/>
              </w:rPr>
              <w:fldChar w:fldCharType="end"/>
            </w:r>
          </w:hyperlink>
        </w:p>
        <w:p w14:paraId="7529331B" w14:textId="14F0557E" w:rsidR="001A0465" w:rsidRPr="001A0465" w:rsidRDefault="00D00E04" w:rsidP="001A0465">
          <w:pPr>
            <w:pStyle w:val="TOC1"/>
            <w:tabs>
              <w:tab w:val="left" w:pos="4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4" w:history="1">
            <w:r w:rsidR="001A0465" w:rsidRPr="001A0465">
              <w:rPr>
                <w:rStyle w:val="Hyperlink"/>
                <w:rFonts w:eastAsiaTheme="majorEastAsia" w:cstheme="majorBidi"/>
                <w:b/>
                <w:noProof/>
                <w:sz w:val="28"/>
                <w:szCs w:val="28"/>
              </w:rPr>
              <w:t>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b/>
                <w:noProof/>
                <w:sz w:val="28"/>
                <w:szCs w:val="28"/>
              </w:rPr>
              <w:t>ОПИС ПРОГРАМНОГО ТА ТЕХНІЧНОГО ЗАБЕЗПЕЧЕННЯ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_Toc532165844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40</w:t>
            </w:r>
            <w:r w:rsidR="001A0465" w:rsidRPr="001A0465">
              <w:rPr>
                <w:noProof/>
                <w:webHidden/>
                <w:sz w:val="28"/>
                <w:szCs w:val="28"/>
              </w:rPr>
              <w:fldChar w:fldCharType="end"/>
            </w:r>
          </w:hyperlink>
        </w:p>
        <w:p w14:paraId="489A774A" w14:textId="730CA54B"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5" w:history="1">
            <w:r w:rsidR="001A0465" w:rsidRPr="001A0465">
              <w:rPr>
                <w:rStyle w:val="Hyperlink"/>
                <w:rFonts w:eastAsiaTheme="majorEastAsia" w:cstheme="majorBidi"/>
                <w:noProof/>
                <w:sz w:val="28"/>
                <w:szCs w:val="28"/>
              </w:rPr>
              <w:t>3.1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Засоби розробки</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_Toc532165845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40</w:t>
            </w:r>
            <w:r w:rsidR="001A0465" w:rsidRPr="001A0465">
              <w:rPr>
                <w:noProof/>
                <w:webHidden/>
                <w:sz w:val="28"/>
                <w:szCs w:val="28"/>
              </w:rPr>
              <w:fldChar w:fldCharType="end"/>
            </w:r>
          </w:hyperlink>
        </w:p>
        <w:p w14:paraId="68DF1BAF" w14:textId="520EFFA5"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6" w:history="1">
            <w:r w:rsidR="001A0465" w:rsidRPr="001A0465">
              <w:rPr>
                <w:rStyle w:val="Hyperlink"/>
                <w:rFonts w:eastAsiaTheme="majorEastAsia" w:cstheme="majorBidi"/>
                <w:noProof/>
                <w:sz w:val="28"/>
                <w:szCs w:val="28"/>
              </w:rPr>
              <w:t>3.2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Архітектура програмного забезпечення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_Toc532165846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44</w:t>
            </w:r>
            <w:r w:rsidR="001A0465" w:rsidRPr="001A0465">
              <w:rPr>
                <w:noProof/>
                <w:webHidden/>
                <w:sz w:val="28"/>
                <w:szCs w:val="28"/>
              </w:rPr>
              <w:fldChar w:fldCharType="end"/>
            </w:r>
          </w:hyperlink>
        </w:p>
        <w:p w14:paraId="5236058E" w14:textId="4C5ECBD2"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7" w:history="1">
            <w:r w:rsidR="001A0465" w:rsidRPr="001A0465">
              <w:rPr>
                <w:rStyle w:val="Hyperlink"/>
                <w:rFonts w:eastAsiaTheme="majorEastAsia" w:cstheme="majorBidi"/>
                <w:noProof/>
                <w:sz w:val="28"/>
                <w:szCs w:val="28"/>
              </w:rPr>
              <w:t>3.3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контрольного прикладу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_Toc532165847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47</w:t>
            </w:r>
            <w:r w:rsidR="001A0465" w:rsidRPr="001A0465">
              <w:rPr>
                <w:noProof/>
                <w:webHidden/>
                <w:sz w:val="28"/>
                <w:szCs w:val="28"/>
              </w:rPr>
              <w:fldChar w:fldCharType="end"/>
            </w:r>
          </w:hyperlink>
        </w:p>
        <w:p w14:paraId="7D7FF186" w14:textId="75001807"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8" w:history="1">
            <w:r w:rsidR="001A0465" w:rsidRPr="001A0465">
              <w:rPr>
                <w:rStyle w:val="Hyperlink"/>
                <w:rFonts w:eastAsiaTheme="majorEastAsia" w:cstheme="majorBidi"/>
                <w:noProof/>
                <w:sz w:val="28"/>
                <w:szCs w:val="28"/>
              </w:rPr>
              <w:t>3.4</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технічного забезпечення</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_Toc532165848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57</w:t>
            </w:r>
            <w:r w:rsidR="001A0465" w:rsidRPr="001A0465">
              <w:rPr>
                <w:noProof/>
                <w:webHidden/>
                <w:sz w:val="28"/>
                <w:szCs w:val="28"/>
              </w:rPr>
              <w:fldChar w:fldCharType="end"/>
            </w:r>
          </w:hyperlink>
        </w:p>
        <w:p w14:paraId="306192D3" w14:textId="5C7D5DA2" w:rsidR="001A0465" w:rsidRPr="001A0465" w:rsidRDefault="00D00E04" w:rsidP="001A0465">
          <w:pPr>
            <w:pStyle w:val="TOC2"/>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49" w:history="1">
            <w:r w:rsidR="001A0465" w:rsidRPr="001A0465">
              <w:rPr>
                <w:rStyle w:val="Hyperlink"/>
                <w:rFonts w:eastAsiaTheme="majorEastAsia" w:cstheme="majorBidi"/>
                <w:noProof/>
                <w:sz w:val="28"/>
                <w:szCs w:val="28"/>
              </w:rPr>
              <w:t>Висновок до розділу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_Toc532165849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57</w:t>
            </w:r>
            <w:r w:rsidR="001A0465" w:rsidRPr="001A0465">
              <w:rPr>
                <w:noProof/>
                <w:webHidden/>
                <w:sz w:val="28"/>
                <w:szCs w:val="28"/>
              </w:rPr>
              <w:fldChar w:fldCharType="end"/>
            </w:r>
          </w:hyperlink>
        </w:p>
        <w:p w14:paraId="2A4A66EB" w14:textId="0921E0FC" w:rsidR="001A0465" w:rsidRPr="001A0465" w:rsidRDefault="00D00E04" w:rsidP="001A0465">
          <w:pPr>
            <w:pStyle w:val="TOC1"/>
            <w:tabs>
              <w:tab w:val="left" w:pos="4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0" w:history="1">
            <w:r w:rsidR="001A0465" w:rsidRPr="001A0465">
              <w:rPr>
                <w:rStyle w:val="Hyperlink"/>
                <w:rFonts w:eastAsiaTheme="majorEastAsia" w:cstheme="majorBidi"/>
                <w:b/>
                <w:noProof/>
                <w:sz w:val="28"/>
                <w:szCs w:val="28"/>
              </w:rPr>
              <w:t>4</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b/>
                <w:noProof/>
                <w:sz w:val="28"/>
                <w:szCs w:val="28"/>
              </w:rPr>
              <w:t>РОЗРОБКА СТАРТАП-ПРОЕКТУ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_Toc532165850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58</w:t>
            </w:r>
            <w:r w:rsidR="001A0465" w:rsidRPr="001A0465">
              <w:rPr>
                <w:noProof/>
                <w:webHidden/>
                <w:sz w:val="28"/>
                <w:szCs w:val="28"/>
              </w:rPr>
              <w:fldChar w:fldCharType="end"/>
            </w:r>
          </w:hyperlink>
        </w:p>
        <w:p w14:paraId="035B1D0B" w14:textId="49DA5DC5"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1" w:history="1">
            <w:r w:rsidR="001A0465" w:rsidRPr="001A0465">
              <w:rPr>
                <w:rStyle w:val="Hyperlink"/>
                <w:rFonts w:eastAsiaTheme="majorEastAsia" w:cstheme="majorBidi"/>
                <w:noProof/>
                <w:sz w:val="28"/>
                <w:szCs w:val="28"/>
              </w:rPr>
              <w:t>4.1</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Опис ідеї 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_Toc532165851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58</w:t>
            </w:r>
            <w:r w:rsidR="001A0465" w:rsidRPr="001A0465">
              <w:rPr>
                <w:noProof/>
                <w:webHidden/>
                <w:sz w:val="28"/>
                <w:szCs w:val="28"/>
              </w:rPr>
              <w:fldChar w:fldCharType="end"/>
            </w:r>
          </w:hyperlink>
        </w:p>
        <w:p w14:paraId="5975D00A" w14:textId="5C7A0FA3"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2" w:history="1">
            <w:r w:rsidR="001A0465" w:rsidRPr="001A0465">
              <w:rPr>
                <w:rStyle w:val="Hyperlink"/>
                <w:rFonts w:eastAsiaTheme="majorEastAsia" w:cstheme="majorBidi"/>
                <w:noProof/>
                <w:sz w:val="28"/>
                <w:szCs w:val="28"/>
              </w:rPr>
              <w:t>4.2</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Технологічний аудит ідеї 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_Toc532165852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60</w:t>
            </w:r>
            <w:r w:rsidR="001A0465" w:rsidRPr="001A0465">
              <w:rPr>
                <w:noProof/>
                <w:webHidden/>
                <w:sz w:val="28"/>
                <w:szCs w:val="28"/>
              </w:rPr>
              <w:fldChar w:fldCharType="end"/>
            </w:r>
          </w:hyperlink>
        </w:p>
        <w:p w14:paraId="17BAED72" w14:textId="6D485782"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3" w:history="1">
            <w:r w:rsidR="001A0465" w:rsidRPr="001A0465">
              <w:rPr>
                <w:rStyle w:val="Hyperlink"/>
                <w:rFonts w:eastAsiaTheme="majorEastAsia" w:cstheme="majorBidi"/>
                <w:noProof/>
                <w:sz w:val="28"/>
                <w:szCs w:val="28"/>
              </w:rPr>
              <w:t>4.3</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Аналіз ринкових можливостей запуску стартап-проекту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_Toc532165853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63</w:t>
            </w:r>
            <w:r w:rsidR="001A0465" w:rsidRPr="001A0465">
              <w:rPr>
                <w:noProof/>
                <w:webHidden/>
                <w:sz w:val="28"/>
                <w:szCs w:val="28"/>
              </w:rPr>
              <w:fldChar w:fldCharType="end"/>
            </w:r>
          </w:hyperlink>
        </w:p>
        <w:p w14:paraId="7933F1C5" w14:textId="677E0858"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4" w:history="1">
            <w:r w:rsidR="001A0465" w:rsidRPr="001A0465">
              <w:rPr>
                <w:rStyle w:val="Hyperlink"/>
                <w:rFonts w:eastAsiaTheme="majorEastAsia" w:cstheme="majorBidi"/>
                <w:noProof/>
                <w:sz w:val="28"/>
                <w:szCs w:val="28"/>
              </w:rPr>
              <w:t>4.4</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Розроблення ринкової стратегії 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_Toc532165854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67</w:t>
            </w:r>
            <w:r w:rsidR="001A0465" w:rsidRPr="001A0465">
              <w:rPr>
                <w:noProof/>
                <w:webHidden/>
                <w:sz w:val="28"/>
                <w:szCs w:val="28"/>
              </w:rPr>
              <w:fldChar w:fldCharType="end"/>
            </w:r>
          </w:hyperlink>
        </w:p>
        <w:p w14:paraId="58CF1E15" w14:textId="18FE2AEA" w:rsidR="001A0465" w:rsidRPr="001A0465" w:rsidRDefault="00D00E04" w:rsidP="001A0465">
          <w:pPr>
            <w:pStyle w:val="TOC2"/>
            <w:tabs>
              <w:tab w:val="left" w:pos="880"/>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5" w:history="1">
            <w:r w:rsidR="001A0465" w:rsidRPr="001A0465">
              <w:rPr>
                <w:rStyle w:val="Hyperlink"/>
                <w:rFonts w:eastAsiaTheme="majorEastAsia" w:cstheme="majorBidi"/>
                <w:noProof/>
                <w:sz w:val="28"/>
                <w:szCs w:val="28"/>
              </w:rPr>
              <w:t>4.5</w:t>
            </w:r>
            <w:r w:rsidR="001A0465" w:rsidRPr="001A0465">
              <w:rPr>
                <w:rFonts w:asciiTheme="minorHAnsi" w:eastAsiaTheme="minorEastAsia" w:hAnsiTheme="minorHAnsi" w:cstheme="minorBidi"/>
                <w:noProof/>
                <w:sz w:val="28"/>
                <w:szCs w:val="28"/>
                <w:lang w:val="en-US" w:eastAsia="en-US"/>
              </w:rPr>
              <w:tab/>
            </w:r>
            <w:r w:rsidR="001A0465" w:rsidRPr="001A0465">
              <w:rPr>
                <w:rStyle w:val="Hyperlink"/>
                <w:rFonts w:eastAsiaTheme="majorEastAsia" w:cstheme="majorBidi"/>
                <w:noProof/>
                <w:sz w:val="28"/>
                <w:szCs w:val="28"/>
              </w:rPr>
              <w:t>Розроблення маркетингової програми стартап-проекту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_Toc532165855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69</w:t>
            </w:r>
            <w:r w:rsidR="001A0465" w:rsidRPr="001A0465">
              <w:rPr>
                <w:noProof/>
                <w:webHidden/>
                <w:sz w:val="28"/>
                <w:szCs w:val="28"/>
              </w:rPr>
              <w:fldChar w:fldCharType="end"/>
            </w:r>
          </w:hyperlink>
        </w:p>
        <w:p w14:paraId="1CC1EDDD" w14:textId="2E9B23C7" w:rsidR="001A0465" w:rsidRPr="001A0465" w:rsidRDefault="00D00E04" w:rsidP="001A0465">
          <w:pPr>
            <w:pStyle w:val="TOC2"/>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6" w:history="1">
            <w:r w:rsidR="001A0465" w:rsidRPr="001A0465">
              <w:rPr>
                <w:rStyle w:val="Hyperlink"/>
                <w:rFonts w:eastAsiaTheme="majorEastAsia" w:cstheme="majorBidi"/>
                <w:noProof/>
                <w:sz w:val="28"/>
                <w:szCs w:val="28"/>
              </w:rPr>
              <w:t>Висновок до розділу</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_Toc532165856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71</w:t>
            </w:r>
            <w:r w:rsidR="001A0465" w:rsidRPr="001A0465">
              <w:rPr>
                <w:noProof/>
                <w:webHidden/>
                <w:sz w:val="28"/>
                <w:szCs w:val="28"/>
              </w:rPr>
              <w:fldChar w:fldCharType="end"/>
            </w:r>
          </w:hyperlink>
        </w:p>
        <w:p w14:paraId="56CEEFC8" w14:textId="0C444697"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7" w:history="1">
            <w:r w:rsidR="001A0465" w:rsidRPr="001A0465">
              <w:rPr>
                <w:rStyle w:val="Hyperlink"/>
                <w:b/>
                <w:noProof/>
                <w:sz w:val="28"/>
                <w:szCs w:val="28"/>
              </w:rPr>
              <w:t>ВИСНОВКИ</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_Toc532165857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72</w:t>
            </w:r>
            <w:r w:rsidR="001A0465" w:rsidRPr="001A0465">
              <w:rPr>
                <w:noProof/>
                <w:webHidden/>
                <w:sz w:val="28"/>
                <w:szCs w:val="28"/>
              </w:rPr>
              <w:fldChar w:fldCharType="end"/>
            </w:r>
          </w:hyperlink>
        </w:p>
        <w:p w14:paraId="5BD1A3D8" w14:textId="766E428B"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8" w:history="1">
            <w:r w:rsidR="001A0465" w:rsidRPr="001A0465">
              <w:rPr>
                <w:rStyle w:val="Hyperlink"/>
                <w:b/>
                <w:noProof/>
                <w:sz w:val="28"/>
                <w:szCs w:val="28"/>
              </w:rPr>
              <w:t>ПЕРЕЛІК ПОСИЛАНЬ</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_Toc532165858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74</w:t>
            </w:r>
            <w:r w:rsidR="001A0465" w:rsidRPr="001A0465">
              <w:rPr>
                <w:noProof/>
                <w:webHidden/>
                <w:sz w:val="28"/>
                <w:szCs w:val="28"/>
              </w:rPr>
              <w:fldChar w:fldCharType="end"/>
            </w:r>
          </w:hyperlink>
        </w:p>
        <w:p w14:paraId="14878DA8" w14:textId="1ACB7682"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59" w:history="1">
            <w:r w:rsidR="001A0465" w:rsidRPr="001A0465">
              <w:rPr>
                <w:rStyle w:val="Hyperlink"/>
                <w:b/>
                <w:noProof/>
                <w:sz w:val="28"/>
                <w:szCs w:val="28"/>
              </w:rPr>
              <w:t>ДОДАТКИ</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_Toc532165859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77</w:t>
            </w:r>
            <w:r w:rsidR="001A0465" w:rsidRPr="001A0465">
              <w:rPr>
                <w:noProof/>
                <w:webHidden/>
                <w:sz w:val="28"/>
                <w:szCs w:val="28"/>
              </w:rPr>
              <w:fldChar w:fldCharType="end"/>
            </w:r>
          </w:hyperlink>
        </w:p>
        <w:p w14:paraId="2F5226FF" w14:textId="0708A160"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60" w:history="1">
            <w:r w:rsidR="001A0465" w:rsidRPr="001A0465">
              <w:rPr>
                <w:rStyle w:val="Hyperlink"/>
                <w:b/>
                <w:noProof/>
                <w:sz w:val="28"/>
                <w:szCs w:val="28"/>
              </w:rPr>
              <w:t>ДОДАТОК А</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_Toc532165860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77</w:t>
            </w:r>
            <w:r w:rsidR="001A0465" w:rsidRPr="001A0465">
              <w:rPr>
                <w:noProof/>
                <w:webHidden/>
                <w:sz w:val="28"/>
                <w:szCs w:val="28"/>
              </w:rPr>
              <w:fldChar w:fldCharType="end"/>
            </w:r>
          </w:hyperlink>
        </w:p>
        <w:p w14:paraId="35A00244" w14:textId="7E59E409"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62" w:history="1">
            <w:r w:rsidR="001A0465" w:rsidRPr="001A0465">
              <w:rPr>
                <w:rStyle w:val="Hyperlink"/>
                <w:b/>
                <w:noProof/>
                <w:sz w:val="28"/>
                <w:szCs w:val="28"/>
                <w:lang w:eastAsia="ru-RU"/>
              </w:rPr>
              <w:t>ПЛАКАТ 1 Математична модель</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_Toc532165862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78</w:t>
            </w:r>
            <w:r w:rsidR="001A0465" w:rsidRPr="001A0465">
              <w:rPr>
                <w:noProof/>
                <w:webHidden/>
                <w:sz w:val="28"/>
                <w:szCs w:val="28"/>
              </w:rPr>
              <w:fldChar w:fldCharType="end"/>
            </w:r>
          </w:hyperlink>
        </w:p>
        <w:p w14:paraId="5683AFB6" w14:textId="3C1D679B"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63" w:history="1">
            <w:r w:rsidR="001A0465" w:rsidRPr="001A0465">
              <w:rPr>
                <w:rStyle w:val="Hyperlink"/>
                <w:b/>
                <w:noProof/>
                <w:sz w:val="28"/>
                <w:szCs w:val="28"/>
                <w:lang w:eastAsia="ru-RU"/>
              </w:rPr>
              <w:t>ПЛАКАТ 2 Діаграма класів</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_Toc532165863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79</w:t>
            </w:r>
            <w:r w:rsidR="001A0465" w:rsidRPr="001A0465">
              <w:rPr>
                <w:noProof/>
                <w:webHidden/>
                <w:sz w:val="28"/>
                <w:szCs w:val="28"/>
              </w:rPr>
              <w:fldChar w:fldCharType="end"/>
            </w:r>
          </w:hyperlink>
        </w:p>
        <w:p w14:paraId="14F8BE20" w14:textId="107AE6AF" w:rsidR="001A0465" w:rsidRPr="001A0465" w:rsidRDefault="00D00E04" w:rsidP="001A0465">
          <w:pPr>
            <w:pStyle w:val="TOC1"/>
            <w:tabs>
              <w:tab w:val="right" w:leader="dot" w:pos="10195"/>
            </w:tabs>
            <w:spacing w:line="360" w:lineRule="auto"/>
            <w:rPr>
              <w:rFonts w:asciiTheme="minorHAnsi" w:eastAsiaTheme="minorEastAsia" w:hAnsiTheme="minorHAnsi" w:cstheme="minorBidi"/>
              <w:noProof/>
              <w:sz w:val="28"/>
              <w:szCs w:val="28"/>
              <w:lang w:val="en-US" w:eastAsia="en-US"/>
            </w:rPr>
          </w:pPr>
          <w:hyperlink w:anchor="_Toc532165864" w:history="1">
            <w:r w:rsidR="001A0465" w:rsidRPr="001A0465">
              <w:rPr>
                <w:rStyle w:val="Hyperlink"/>
                <w:b/>
                <w:noProof/>
                <w:sz w:val="28"/>
                <w:szCs w:val="28"/>
                <w:lang w:eastAsia="ru-RU"/>
              </w:rPr>
              <w:t>ПЛАКАТ 3 Екранні форми</w:t>
            </w:r>
            <w:r w:rsidR="001A0465" w:rsidRPr="001A0465">
              <w:rPr>
                <w:noProof/>
                <w:webHidden/>
                <w:sz w:val="28"/>
                <w:szCs w:val="28"/>
              </w:rPr>
              <w:tab/>
            </w:r>
            <w:r w:rsidR="001A0465" w:rsidRPr="001A0465">
              <w:rPr>
                <w:noProof/>
                <w:webHidden/>
                <w:sz w:val="28"/>
                <w:szCs w:val="28"/>
              </w:rPr>
              <w:fldChar w:fldCharType="begin"/>
            </w:r>
            <w:r w:rsidR="001A0465" w:rsidRPr="001A0465">
              <w:rPr>
                <w:noProof/>
                <w:webHidden/>
                <w:sz w:val="28"/>
                <w:szCs w:val="28"/>
              </w:rPr>
              <w:instrText xml:space="preserve"> PAGEREF _Toc532165864 \h </w:instrText>
            </w:r>
            <w:r w:rsidR="001A0465" w:rsidRPr="001A0465">
              <w:rPr>
                <w:noProof/>
                <w:webHidden/>
                <w:sz w:val="28"/>
                <w:szCs w:val="28"/>
              </w:rPr>
            </w:r>
            <w:r w:rsidR="001A0465" w:rsidRPr="001A0465">
              <w:rPr>
                <w:noProof/>
                <w:webHidden/>
                <w:sz w:val="28"/>
                <w:szCs w:val="28"/>
              </w:rPr>
              <w:fldChar w:fldCharType="separate"/>
            </w:r>
            <w:r w:rsidR="003E6AD0">
              <w:rPr>
                <w:noProof/>
                <w:webHidden/>
                <w:sz w:val="28"/>
                <w:szCs w:val="28"/>
              </w:rPr>
              <w:t>80</w:t>
            </w:r>
            <w:r w:rsidR="001A0465" w:rsidRPr="001A0465">
              <w:rPr>
                <w:noProof/>
                <w:webHidden/>
                <w:sz w:val="28"/>
                <w:szCs w:val="28"/>
              </w:rPr>
              <w:fldChar w:fldCharType="end"/>
            </w:r>
          </w:hyperlink>
        </w:p>
        <w:p w14:paraId="4294C331" w14:textId="00BC712A" w:rsidR="00457B82" w:rsidRPr="00CF2E4D" w:rsidRDefault="00457B82" w:rsidP="001A0465">
          <w:pPr>
            <w:spacing w:line="360" w:lineRule="auto"/>
          </w:pPr>
          <w:r w:rsidRPr="001A0465">
            <w:rPr>
              <w:b/>
              <w:bCs/>
              <w:noProof/>
              <w:sz w:val="28"/>
              <w:szCs w:val="28"/>
            </w:rPr>
            <w:fldChar w:fldCharType="end"/>
          </w:r>
        </w:p>
      </w:sdtContent>
    </w:sdt>
    <w:p w14:paraId="3F63A0CA" w14:textId="07FE0922" w:rsidR="00D73906" w:rsidRPr="00D40EFF" w:rsidRDefault="00D73906" w:rsidP="00014552">
      <w:pPr>
        <w:rPr>
          <w:lang w:val="en-US"/>
        </w:rPr>
      </w:pPr>
    </w:p>
    <w:p w14:paraId="37B11C24" w14:textId="20917329" w:rsidR="00C03D47" w:rsidRPr="00D40EFF" w:rsidRDefault="00C03D47" w:rsidP="00014552">
      <w:pPr>
        <w:rPr>
          <w:lang w:val="en-US"/>
        </w:rPr>
      </w:pPr>
    </w:p>
    <w:p w14:paraId="06FBBCD2" w14:textId="02877E5D" w:rsidR="00C03D47" w:rsidRPr="00D40EFF" w:rsidRDefault="00C03D47" w:rsidP="00014552">
      <w:pPr>
        <w:rPr>
          <w:lang w:val="en-US"/>
        </w:rPr>
      </w:pPr>
    </w:p>
    <w:p w14:paraId="2307607F" w14:textId="6D0DB025" w:rsidR="00C03D47" w:rsidRPr="00D40EFF" w:rsidRDefault="00C03D47" w:rsidP="00014552">
      <w:pPr>
        <w:rPr>
          <w:lang w:val="en-US"/>
        </w:rPr>
      </w:pPr>
    </w:p>
    <w:p w14:paraId="412B5B46" w14:textId="3759728F" w:rsidR="00C03D47" w:rsidRPr="00D40EFF" w:rsidRDefault="00C03D47" w:rsidP="00014552">
      <w:pPr>
        <w:rPr>
          <w:lang w:val="en-US"/>
        </w:rPr>
      </w:pPr>
    </w:p>
    <w:p w14:paraId="7D8CA186" w14:textId="171DA01F" w:rsidR="00C03D47" w:rsidRPr="00F478C1" w:rsidRDefault="00C03D47" w:rsidP="00014552">
      <w:pPr>
        <w:rPr>
          <w:lang w:val="ru-RU"/>
        </w:rPr>
      </w:pPr>
    </w:p>
    <w:p w14:paraId="66948446" w14:textId="6AA3686A" w:rsidR="00C03D47" w:rsidRPr="00D40EFF" w:rsidRDefault="00C03D47" w:rsidP="00014552">
      <w:pPr>
        <w:rPr>
          <w:lang w:val="en-US"/>
        </w:rPr>
      </w:pPr>
    </w:p>
    <w:p w14:paraId="19E9956F" w14:textId="31167E85" w:rsidR="00C03D47" w:rsidRPr="00D40EFF" w:rsidRDefault="00C03D47" w:rsidP="00014552">
      <w:pPr>
        <w:rPr>
          <w:lang w:val="en-US"/>
        </w:rPr>
      </w:pPr>
    </w:p>
    <w:p w14:paraId="47007AD3" w14:textId="7874C791" w:rsidR="00C03D47" w:rsidRPr="00D40EFF" w:rsidRDefault="00C03D47" w:rsidP="00014552">
      <w:pPr>
        <w:rPr>
          <w:lang w:val="en-US"/>
        </w:rPr>
      </w:pPr>
    </w:p>
    <w:p w14:paraId="3318FA7D" w14:textId="604E6E24" w:rsidR="00C03D47" w:rsidRPr="00D40EFF" w:rsidRDefault="00C03D47" w:rsidP="00014552">
      <w:pPr>
        <w:rPr>
          <w:lang w:val="en-US"/>
        </w:rPr>
      </w:pPr>
    </w:p>
    <w:p w14:paraId="3BE44806" w14:textId="421DC388" w:rsidR="00C03D47" w:rsidRDefault="00C03D47" w:rsidP="00014552">
      <w:pPr>
        <w:rPr>
          <w:lang w:val="en-US"/>
        </w:rPr>
      </w:pPr>
    </w:p>
    <w:p w14:paraId="0AE308F5" w14:textId="42DB5C98" w:rsidR="001A0465" w:rsidRDefault="001A0465" w:rsidP="00014552">
      <w:pPr>
        <w:rPr>
          <w:lang w:val="en-US"/>
        </w:rPr>
      </w:pPr>
    </w:p>
    <w:p w14:paraId="747C18E5" w14:textId="77777777" w:rsidR="001A0465" w:rsidRPr="00D40EFF" w:rsidRDefault="001A0465" w:rsidP="00014552">
      <w:pPr>
        <w:rPr>
          <w:lang w:val="en-US"/>
        </w:rPr>
      </w:pPr>
    </w:p>
    <w:p w14:paraId="0CCA4B71" w14:textId="216629EA" w:rsidR="00912928" w:rsidRDefault="00912928" w:rsidP="00014552">
      <w:pPr>
        <w:rPr>
          <w:lang w:val="en-US"/>
        </w:rPr>
      </w:pPr>
    </w:p>
    <w:p w14:paraId="6762B1E0" w14:textId="504EBD3C" w:rsidR="003E6AD0" w:rsidRDefault="003E6AD0" w:rsidP="00014552">
      <w:pPr>
        <w:rPr>
          <w:lang w:val="en-US"/>
        </w:rPr>
      </w:pPr>
    </w:p>
    <w:p w14:paraId="77BE7EFC" w14:textId="77777777" w:rsidR="003E6AD0" w:rsidRPr="00D40EFF" w:rsidRDefault="003E6AD0" w:rsidP="00014552">
      <w:pPr>
        <w:rPr>
          <w:lang w:val="en-US"/>
        </w:rPr>
      </w:pPr>
    </w:p>
    <w:p w14:paraId="3CF98EEF" w14:textId="18EDABBC" w:rsidR="00C03D47" w:rsidRPr="00014511" w:rsidRDefault="00C03D47" w:rsidP="00D40EFF">
      <w:pPr>
        <w:pStyle w:val="Myheader"/>
        <w:rPr>
          <w:b/>
        </w:rPr>
      </w:pPr>
      <w:bookmarkStart w:id="2" w:name="_Toc532165826"/>
      <w:r w:rsidRPr="00014511">
        <w:rPr>
          <w:b/>
        </w:rPr>
        <w:lastRenderedPageBreak/>
        <w:t>ПЕРЕЛІК СКОРОЧЕНЬ</w:t>
      </w:r>
      <w:bookmarkEnd w:id="2"/>
    </w:p>
    <w:p w14:paraId="1C009C31" w14:textId="614BBDEB" w:rsidR="003209E3" w:rsidRDefault="003209E3" w:rsidP="00C03D47">
      <w:pPr>
        <w:spacing w:line="360" w:lineRule="auto"/>
        <w:jc w:val="both"/>
        <w:rPr>
          <w:sz w:val="28"/>
        </w:rPr>
      </w:pPr>
    </w:p>
    <w:tbl>
      <w:tblPr>
        <w:tblStyle w:val="TableGrid"/>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654"/>
      </w:tblGrid>
      <w:tr w:rsidR="00390C54" w14:paraId="7913B17A" w14:textId="77777777" w:rsidTr="00CE3CB4">
        <w:tc>
          <w:tcPr>
            <w:tcW w:w="1418" w:type="dxa"/>
          </w:tcPr>
          <w:p w14:paraId="2B6F368C" w14:textId="5645DF98" w:rsidR="00390C54" w:rsidRPr="00390C54" w:rsidRDefault="00390C54" w:rsidP="00C03D47">
            <w:pPr>
              <w:spacing w:line="360" w:lineRule="auto"/>
              <w:jc w:val="both"/>
              <w:rPr>
                <w:sz w:val="28"/>
              </w:rPr>
            </w:pPr>
            <w:r>
              <w:rPr>
                <w:sz w:val="28"/>
              </w:rPr>
              <w:t>Б</w:t>
            </w:r>
            <w:r w:rsidR="00D959DD">
              <w:rPr>
                <w:sz w:val="28"/>
              </w:rPr>
              <w:t>АК</w:t>
            </w:r>
          </w:p>
        </w:tc>
        <w:tc>
          <w:tcPr>
            <w:tcW w:w="7654" w:type="dxa"/>
          </w:tcPr>
          <w:p w14:paraId="648C6536" w14:textId="01B54EB9" w:rsidR="00390C54" w:rsidRPr="0033763B" w:rsidRDefault="0033763B" w:rsidP="0033763B">
            <w:pPr>
              <w:pStyle w:val="ListParagraph"/>
              <w:numPr>
                <w:ilvl w:val="0"/>
                <w:numId w:val="2"/>
              </w:numPr>
              <w:spacing w:line="360" w:lineRule="auto"/>
              <w:jc w:val="both"/>
              <w:rPr>
                <w:sz w:val="28"/>
              </w:rPr>
            </w:pPr>
            <w:r w:rsidRPr="0033763B">
              <w:rPr>
                <w:sz w:val="28"/>
              </w:rPr>
              <w:t xml:space="preserve">безпілотний </w:t>
            </w:r>
            <w:r w:rsidR="00D959DD">
              <w:rPr>
                <w:sz w:val="28"/>
              </w:rPr>
              <w:t>авіаційний комплекс</w:t>
            </w:r>
          </w:p>
        </w:tc>
      </w:tr>
      <w:tr w:rsidR="00D959DD" w14:paraId="5F28B047" w14:textId="77777777" w:rsidTr="00CE3CB4">
        <w:tc>
          <w:tcPr>
            <w:tcW w:w="1418" w:type="dxa"/>
          </w:tcPr>
          <w:p w14:paraId="7CCEFD56" w14:textId="5BB035BA" w:rsidR="00D959DD" w:rsidRDefault="00D959DD" w:rsidP="00D959DD">
            <w:pPr>
              <w:spacing w:line="360" w:lineRule="auto"/>
              <w:jc w:val="both"/>
              <w:rPr>
                <w:sz w:val="28"/>
              </w:rPr>
            </w:pPr>
            <w:r>
              <w:rPr>
                <w:sz w:val="28"/>
              </w:rPr>
              <w:t>БПЛА</w:t>
            </w:r>
          </w:p>
        </w:tc>
        <w:tc>
          <w:tcPr>
            <w:tcW w:w="7654" w:type="dxa"/>
          </w:tcPr>
          <w:p w14:paraId="2BD9D763" w14:textId="120A092C" w:rsidR="00D959DD" w:rsidRPr="0033763B" w:rsidRDefault="00D959DD" w:rsidP="00D959DD">
            <w:pPr>
              <w:pStyle w:val="ListParagraph"/>
              <w:numPr>
                <w:ilvl w:val="0"/>
                <w:numId w:val="2"/>
              </w:numPr>
              <w:spacing w:line="360" w:lineRule="auto"/>
              <w:jc w:val="both"/>
              <w:rPr>
                <w:sz w:val="28"/>
              </w:rPr>
            </w:pPr>
            <w:r w:rsidRPr="0033763B">
              <w:rPr>
                <w:sz w:val="28"/>
              </w:rPr>
              <w:t>безпілотний літальний апарат</w:t>
            </w:r>
          </w:p>
        </w:tc>
      </w:tr>
      <w:tr w:rsidR="00D959DD" w14:paraId="393E0319" w14:textId="77777777" w:rsidTr="00CE3CB4">
        <w:tc>
          <w:tcPr>
            <w:tcW w:w="1418" w:type="dxa"/>
          </w:tcPr>
          <w:p w14:paraId="2CC97EC7" w14:textId="420B7D66" w:rsidR="00D959DD" w:rsidRDefault="00D959DD" w:rsidP="00D959DD">
            <w:pPr>
              <w:spacing w:line="360" w:lineRule="auto"/>
              <w:jc w:val="both"/>
              <w:rPr>
                <w:sz w:val="28"/>
              </w:rPr>
            </w:pPr>
            <w:r>
              <w:rPr>
                <w:sz w:val="28"/>
                <w:lang w:val="en-US"/>
              </w:rPr>
              <w:t>IR</w:t>
            </w:r>
          </w:p>
        </w:tc>
        <w:tc>
          <w:tcPr>
            <w:tcW w:w="7654" w:type="dxa"/>
          </w:tcPr>
          <w:p w14:paraId="491156DC" w14:textId="394EE98D" w:rsidR="00D959DD" w:rsidRPr="0033763B" w:rsidRDefault="00D959DD" w:rsidP="00D959DD">
            <w:pPr>
              <w:pStyle w:val="ListParagraph"/>
              <w:numPr>
                <w:ilvl w:val="0"/>
                <w:numId w:val="2"/>
              </w:numPr>
              <w:spacing w:line="360" w:lineRule="auto"/>
              <w:jc w:val="both"/>
              <w:rPr>
                <w:sz w:val="28"/>
              </w:rPr>
            </w:pPr>
            <w:proofErr w:type="spellStart"/>
            <w:r w:rsidRPr="0033763B">
              <w:rPr>
                <w:sz w:val="28"/>
              </w:rPr>
              <w:t>англ</w:t>
            </w:r>
            <w:proofErr w:type="spellEnd"/>
            <w:r w:rsidRPr="0033763B">
              <w:rPr>
                <w:sz w:val="28"/>
              </w:rPr>
              <w:t xml:space="preserve">. </w:t>
            </w:r>
            <w:proofErr w:type="spellStart"/>
            <w:r w:rsidRPr="0033763B">
              <w:rPr>
                <w:sz w:val="28"/>
                <w:lang w:val="en-US"/>
              </w:rPr>
              <w:t>Infra</w:t>
            </w:r>
            <w:r w:rsidRPr="0033763B">
              <w:rPr>
                <w:sz w:val="28"/>
              </w:rPr>
              <w:t xml:space="preserve"> </w:t>
            </w:r>
            <w:r w:rsidRPr="0033763B">
              <w:rPr>
                <w:sz w:val="28"/>
                <w:lang w:val="en-US"/>
              </w:rPr>
              <w:t>Red</w:t>
            </w:r>
            <w:proofErr w:type="spellEnd"/>
            <w:r>
              <w:rPr>
                <w:sz w:val="28"/>
              </w:rPr>
              <w:t xml:space="preserve"> – Відображення у інфрачервоній області спектру</w:t>
            </w:r>
          </w:p>
        </w:tc>
      </w:tr>
      <w:tr w:rsidR="00D959DD" w:rsidRPr="0033763B" w14:paraId="4B34D651" w14:textId="77777777" w:rsidTr="00CE3CB4">
        <w:tc>
          <w:tcPr>
            <w:tcW w:w="1418" w:type="dxa"/>
          </w:tcPr>
          <w:p w14:paraId="43B0151D" w14:textId="53744CA6" w:rsidR="00D959DD" w:rsidRDefault="00D959DD" w:rsidP="00D959DD">
            <w:pPr>
              <w:spacing w:line="360" w:lineRule="auto"/>
              <w:jc w:val="both"/>
              <w:rPr>
                <w:sz w:val="28"/>
              </w:rPr>
            </w:pPr>
            <w:r>
              <w:rPr>
                <w:sz w:val="28"/>
                <w:lang w:val="en-US"/>
              </w:rPr>
              <w:t>NDVI</w:t>
            </w:r>
          </w:p>
        </w:tc>
        <w:tc>
          <w:tcPr>
            <w:tcW w:w="7654" w:type="dxa"/>
          </w:tcPr>
          <w:p w14:paraId="5526C3DD" w14:textId="73EDB362" w:rsidR="00D959DD" w:rsidRPr="0033763B" w:rsidRDefault="00D959DD" w:rsidP="00D959DD">
            <w:pPr>
              <w:pStyle w:val="ListParagraph"/>
              <w:numPr>
                <w:ilvl w:val="0"/>
                <w:numId w:val="2"/>
              </w:numPr>
              <w:spacing w:line="360" w:lineRule="auto"/>
              <w:jc w:val="both"/>
              <w:rPr>
                <w:sz w:val="28"/>
              </w:rPr>
            </w:pPr>
            <w:proofErr w:type="spellStart"/>
            <w:r w:rsidRPr="0033763B">
              <w:rPr>
                <w:sz w:val="28"/>
              </w:rPr>
              <w:t>англ</w:t>
            </w:r>
            <w:proofErr w:type="spellEnd"/>
            <w:r w:rsidRPr="0033763B">
              <w:rPr>
                <w:sz w:val="28"/>
              </w:rPr>
              <w:t xml:space="preserve">. </w:t>
            </w:r>
            <w:r w:rsidRPr="0033763B">
              <w:rPr>
                <w:sz w:val="28"/>
                <w:lang w:val="en-US"/>
              </w:rPr>
              <w:t>Normalized</w:t>
            </w:r>
            <w:r w:rsidRPr="0033763B">
              <w:rPr>
                <w:sz w:val="28"/>
              </w:rPr>
              <w:t xml:space="preserve"> </w:t>
            </w:r>
            <w:r w:rsidRPr="0033763B">
              <w:rPr>
                <w:sz w:val="28"/>
                <w:lang w:val="en-US"/>
              </w:rPr>
              <w:t>Difference</w:t>
            </w:r>
            <w:r w:rsidRPr="0033763B">
              <w:rPr>
                <w:sz w:val="28"/>
              </w:rPr>
              <w:t xml:space="preserve"> </w:t>
            </w:r>
            <w:r w:rsidRPr="0033763B">
              <w:rPr>
                <w:sz w:val="28"/>
                <w:lang w:val="en-US"/>
              </w:rPr>
              <w:t>Vegetation</w:t>
            </w:r>
            <w:r w:rsidRPr="0033763B">
              <w:rPr>
                <w:sz w:val="28"/>
              </w:rPr>
              <w:t xml:space="preserve"> </w:t>
            </w:r>
            <w:r w:rsidRPr="0033763B">
              <w:rPr>
                <w:sz w:val="28"/>
                <w:lang w:val="en-US"/>
              </w:rPr>
              <w:t>Index</w:t>
            </w:r>
            <w:r w:rsidRPr="0033763B">
              <w:rPr>
                <w:sz w:val="28"/>
              </w:rPr>
              <w:t xml:space="preserve"> – Нормалізований відносний індекс рослинності</w:t>
            </w:r>
          </w:p>
        </w:tc>
      </w:tr>
      <w:tr w:rsidR="00D959DD" w:rsidRPr="0033763B" w14:paraId="1242DECA" w14:textId="77777777" w:rsidTr="00CE3CB4">
        <w:tc>
          <w:tcPr>
            <w:tcW w:w="1418" w:type="dxa"/>
          </w:tcPr>
          <w:p w14:paraId="5BD06A8E" w14:textId="0CD184A9" w:rsidR="00D959DD" w:rsidRDefault="00D959DD" w:rsidP="00D959DD">
            <w:pPr>
              <w:spacing w:line="360" w:lineRule="auto"/>
              <w:jc w:val="both"/>
              <w:rPr>
                <w:sz w:val="28"/>
                <w:lang w:val="en-US"/>
              </w:rPr>
            </w:pPr>
            <w:r>
              <w:rPr>
                <w:sz w:val="28"/>
                <w:lang w:val="en-US"/>
              </w:rPr>
              <w:t>NDWI</w:t>
            </w:r>
          </w:p>
        </w:tc>
        <w:tc>
          <w:tcPr>
            <w:tcW w:w="7654" w:type="dxa"/>
          </w:tcPr>
          <w:p w14:paraId="6594A320" w14:textId="1C4CC1E0" w:rsidR="00D959DD" w:rsidRPr="0033763B" w:rsidRDefault="00D959DD" w:rsidP="00D959DD">
            <w:pPr>
              <w:pStyle w:val="ListParagraph"/>
              <w:numPr>
                <w:ilvl w:val="0"/>
                <w:numId w:val="2"/>
              </w:numPr>
              <w:spacing w:line="360" w:lineRule="auto"/>
              <w:jc w:val="both"/>
              <w:rPr>
                <w:sz w:val="28"/>
              </w:rPr>
            </w:pPr>
            <w:proofErr w:type="spellStart"/>
            <w:r>
              <w:rPr>
                <w:sz w:val="28"/>
              </w:rPr>
              <w:t>англ</w:t>
            </w:r>
            <w:proofErr w:type="spellEnd"/>
            <w:r>
              <w:rPr>
                <w:sz w:val="28"/>
              </w:rPr>
              <w:t xml:space="preserve">. </w:t>
            </w:r>
            <w:r>
              <w:rPr>
                <w:sz w:val="28"/>
                <w:lang w:val="en-US"/>
              </w:rPr>
              <w:t xml:space="preserve">Normalized Difference Water Index – </w:t>
            </w:r>
            <w:r>
              <w:rPr>
                <w:sz w:val="28"/>
              </w:rPr>
              <w:t xml:space="preserve">Нормалізований </w:t>
            </w:r>
            <w:r w:rsidRPr="00750C7D">
              <w:rPr>
                <w:sz w:val="28"/>
              </w:rPr>
              <w:t>відносний</w:t>
            </w:r>
            <w:r>
              <w:rPr>
                <w:sz w:val="28"/>
              </w:rPr>
              <w:t xml:space="preserve"> водний індекс</w:t>
            </w:r>
          </w:p>
        </w:tc>
      </w:tr>
      <w:tr w:rsidR="00D959DD" w:rsidRPr="0033763B" w14:paraId="713BCC9B" w14:textId="77777777" w:rsidTr="00CE3CB4">
        <w:tc>
          <w:tcPr>
            <w:tcW w:w="1418" w:type="dxa"/>
          </w:tcPr>
          <w:p w14:paraId="50A6EB09" w14:textId="2E6CEACA" w:rsidR="00D959DD" w:rsidRPr="0033763B" w:rsidRDefault="00D959DD" w:rsidP="00D959DD">
            <w:pPr>
              <w:spacing w:line="360" w:lineRule="auto"/>
              <w:jc w:val="both"/>
              <w:rPr>
                <w:sz w:val="28"/>
                <w:lang w:val="en-US"/>
              </w:rPr>
            </w:pPr>
            <w:r>
              <w:rPr>
                <w:sz w:val="28"/>
                <w:lang w:val="en-US"/>
              </w:rPr>
              <w:t>NIR</w:t>
            </w:r>
          </w:p>
        </w:tc>
        <w:tc>
          <w:tcPr>
            <w:tcW w:w="7654" w:type="dxa"/>
          </w:tcPr>
          <w:p w14:paraId="2E93A55E" w14:textId="5B4CE461" w:rsidR="00D959DD" w:rsidRPr="0033763B" w:rsidRDefault="00D959DD" w:rsidP="00D959DD">
            <w:pPr>
              <w:pStyle w:val="ListParagraph"/>
              <w:numPr>
                <w:ilvl w:val="0"/>
                <w:numId w:val="2"/>
              </w:numPr>
              <w:spacing w:line="360" w:lineRule="auto"/>
              <w:jc w:val="both"/>
              <w:rPr>
                <w:sz w:val="28"/>
              </w:rPr>
            </w:pPr>
            <w:proofErr w:type="spellStart"/>
            <w:r w:rsidRPr="0033763B">
              <w:rPr>
                <w:sz w:val="28"/>
              </w:rPr>
              <w:t>англ</w:t>
            </w:r>
            <w:proofErr w:type="spellEnd"/>
            <w:r w:rsidRPr="0033763B">
              <w:rPr>
                <w:sz w:val="28"/>
              </w:rPr>
              <w:t xml:space="preserve">. </w:t>
            </w:r>
            <w:r w:rsidRPr="0033763B">
              <w:rPr>
                <w:sz w:val="28"/>
                <w:lang w:val="en-US"/>
              </w:rPr>
              <w:t>Near</w:t>
            </w:r>
            <w:r w:rsidRPr="0033763B">
              <w:rPr>
                <w:sz w:val="28"/>
              </w:rPr>
              <w:t xml:space="preserve"> </w:t>
            </w:r>
            <w:proofErr w:type="spellStart"/>
            <w:r w:rsidRPr="0033763B">
              <w:rPr>
                <w:sz w:val="28"/>
                <w:lang w:val="en-US"/>
              </w:rPr>
              <w:t>Infra</w:t>
            </w:r>
            <w:r w:rsidRPr="0033763B">
              <w:rPr>
                <w:sz w:val="28"/>
              </w:rPr>
              <w:t xml:space="preserve"> </w:t>
            </w:r>
            <w:r w:rsidRPr="0033763B">
              <w:rPr>
                <w:sz w:val="28"/>
                <w:lang w:val="en-US"/>
              </w:rPr>
              <w:t>Red</w:t>
            </w:r>
            <w:proofErr w:type="spellEnd"/>
            <w:r>
              <w:rPr>
                <w:sz w:val="28"/>
              </w:rPr>
              <w:t xml:space="preserve"> – Відображення у ближній інфрачервоній області спектру</w:t>
            </w:r>
          </w:p>
        </w:tc>
      </w:tr>
      <w:tr w:rsidR="00D959DD" w:rsidRPr="0033763B" w14:paraId="3AA34B61" w14:textId="77777777" w:rsidTr="00CE3CB4">
        <w:tc>
          <w:tcPr>
            <w:tcW w:w="1418" w:type="dxa"/>
          </w:tcPr>
          <w:p w14:paraId="26F0D4C2" w14:textId="4F15F9C6" w:rsidR="00D959DD" w:rsidRDefault="00D959DD" w:rsidP="00D959DD">
            <w:pPr>
              <w:spacing w:line="360" w:lineRule="auto"/>
              <w:jc w:val="both"/>
              <w:rPr>
                <w:sz w:val="28"/>
                <w:lang w:val="en-US"/>
              </w:rPr>
            </w:pPr>
            <w:r>
              <w:rPr>
                <w:sz w:val="28"/>
                <w:lang w:val="en-US"/>
              </w:rPr>
              <w:t>VIS</w:t>
            </w:r>
          </w:p>
        </w:tc>
        <w:tc>
          <w:tcPr>
            <w:tcW w:w="7654" w:type="dxa"/>
          </w:tcPr>
          <w:p w14:paraId="001EDA24" w14:textId="75FBC7A0" w:rsidR="00D959DD" w:rsidRPr="0033763B" w:rsidRDefault="00D959DD" w:rsidP="00D959DD">
            <w:pPr>
              <w:pStyle w:val="ListParagraph"/>
              <w:numPr>
                <w:ilvl w:val="0"/>
                <w:numId w:val="2"/>
              </w:numPr>
              <w:spacing w:line="360" w:lineRule="auto"/>
              <w:jc w:val="both"/>
              <w:rPr>
                <w:sz w:val="28"/>
              </w:rPr>
            </w:pPr>
            <w:proofErr w:type="spellStart"/>
            <w:r>
              <w:rPr>
                <w:sz w:val="28"/>
              </w:rPr>
              <w:t>англ</w:t>
            </w:r>
            <w:proofErr w:type="spellEnd"/>
            <w:r>
              <w:rPr>
                <w:sz w:val="28"/>
              </w:rPr>
              <w:t xml:space="preserve">. </w:t>
            </w:r>
            <w:proofErr w:type="spellStart"/>
            <w:r>
              <w:rPr>
                <w:sz w:val="28"/>
              </w:rPr>
              <w:t>Visible</w:t>
            </w:r>
            <w:proofErr w:type="spellEnd"/>
            <w:r>
              <w:rPr>
                <w:sz w:val="28"/>
              </w:rPr>
              <w:t xml:space="preserve"> – Відображення у видимій області спектру</w:t>
            </w:r>
          </w:p>
        </w:tc>
      </w:tr>
      <w:tr w:rsidR="00D959DD" w:rsidRPr="0033763B" w14:paraId="1BCFCE92" w14:textId="77777777" w:rsidTr="00CE3CB4">
        <w:tc>
          <w:tcPr>
            <w:tcW w:w="1418" w:type="dxa"/>
          </w:tcPr>
          <w:p w14:paraId="66F52846" w14:textId="77777777" w:rsidR="00D959DD" w:rsidRPr="0033763B" w:rsidRDefault="00D959DD" w:rsidP="00D959DD">
            <w:pPr>
              <w:spacing w:line="360" w:lineRule="auto"/>
              <w:jc w:val="both"/>
              <w:rPr>
                <w:sz w:val="28"/>
              </w:rPr>
            </w:pPr>
          </w:p>
        </w:tc>
        <w:tc>
          <w:tcPr>
            <w:tcW w:w="7654" w:type="dxa"/>
          </w:tcPr>
          <w:p w14:paraId="661702B5" w14:textId="77777777" w:rsidR="00D959DD" w:rsidRPr="0033763B" w:rsidRDefault="00D959DD" w:rsidP="00D959DD">
            <w:pPr>
              <w:spacing w:line="360" w:lineRule="auto"/>
              <w:jc w:val="both"/>
              <w:rPr>
                <w:sz w:val="28"/>
              </w:rPr>
            </w:pPr>
          </w:p>
        </w:tc>
      </w:tr>
    </w:tbl>
    <w:p w14:paraId="0917F48B" w14:textId="188E0F9B" w:rsidR="003209E3" w:rsidRPr="0033763B" w:rsidRDefault="003209E3" w:rsidP="00C03D47">
      <w:pPr>
        <w:spacing w:line="360" w:lineRule="auto"/>
        <w:jc w:val="both"/>
        <w:rPr>
          <w:sz w:val="28"/>
        </w:rPr>
      </w:pPr>
    </w:p>
    <w:p w14:paraId="27D9B37C" w14:textId="659061BE" w:rsidR="003209E3" w:rsidRDefault="003209E3" w:rsidP="00C03D47">
      <w:pPr>
        <w:spacing w:line="360" w:lineRule="auto"/>
        <w:jc w:val="both"/>
        <w:rPr>
          <w:sz w:val="28"/>
        </w:rPr>
      </w:pPr>
    </w:p>
    <w:p w14:paraId="6F02B1F4" w14:textId="4D6B1F0C" w:rsidR="003209E3" w:rsidRDefault="003209E3" w:rsidP="00C03D47">
      <w:pPr>
        <w:spacing w:line="360" w:lineRule="auto"/>
        <w:jc w:val="both"/>
        <w:rPr>
          <w:sz w:val="28"/>
        </w:rPr>
      </w:pPr>
    </w:p>
    <w:p w14:paraId="2192DFE9" w14:textId="444DC874" w:rsidR="003209E3" w:rsidRDefault="003209E3" w:rsidP="00C03D47">
      <w:pPr>
        <w:spacing w:line="360" w:lineRule="auto"/>
        <w:jc w:val="both"/>
        <w:rPr>
          <w:sz w:val="28"/>
        </w:rPr>
      </w:pPr>
    </w:p>
    <w:p w14:paraId="770FE493" w14:textId="59E208DD" w:rsidR="003209E3" w:rsidRDefault="003209E3" w:rsidP="00C03D47">
      <w:pPr>
        <w:spacing w:line="360" w:lineRule="auto"/>
        <w:jc w:val="both"/>
        <w:rPr>
          <w:sz w:val="28"/>
        </w:rPr>
      </w:pPr>
    </w:p>
    <w:p w14:paraId="4F7AFA80" w14:textId="25FAE39A" w:rsidR="003209E3" w:rsidRDefault="003209E3" w:rsidP="00C03D47">
      <w:pPr>
        <w:spacing w:line="360" w:lineRule="auto"/>
        <w:jc w:val="both"/>
        <w:rPr>
          <w:sz w:val="28"/>
        </w:rPr>
      </w:pPr>
    </w:p>
    <w:p w14:paraId="24FA4AB6" w14:textId="2FBC34F7" w:rsidR="003209E3" w:rsidRDefault="003209E3" w:rsidP="00C03D47">
      <w:pPr>
        <w:spacing w:line="360" w:lineRule="auto"/>
        <w:jc w:val="both"/>
        <w:rPr>
          <w:sz w:val="28"/>
        </w:rPr>
      </w:pPr>
    </w:p>
    <w:p w14:paraId="6248B162" w14:textId="33C567A8" w:rsidR="003209E3" w:rsidRDefault="003209E3" w:rsidP="00C03D47">
      <w:pPr>
        <w:spacing w:line="360" w:lineRule="auto"/>
        <w:jc w:val="both"/>
        <w:rPr>
          <w:sz w:val="28"/>
        </w:rPr>
      </w:pPr>
    </w:p>
    <w:p w14:paraId="37265D31" w14:textId="336A34FE" w:rsidR="003209E3" w:rsidRDefault="003209E3" w:rsidP="00C03D47">
      <w:pPr>
        <w:spacing w:line="360" w:lineRule="auto"/>
        <w:jc w:val="both"/>
        <w:rPr>
          <w:sz w:val="28"/>
        </w:rPr>
      </w:pPr>
    </w:p>
    <w:p w14:paraId="0C7FCCEB" w14:textId="61D0EDCB" w:rsidR="003209E3" w:rsidRDefault="003209E3" w:rsidP="00C03D47">
      <w:pPr>
        <w:spacing w:line="360" w:lineRule="auto"/>
        <w:jc w:val="both"/>
        <w:rPr>
          <w:sz w:val="28"/>
        </w:rPr>
      </w:pPr>
    </w:p>
    <w:p w14:paraId="273F66D4" w14:textId="4658A3F0" w:rsidR="008D3935" w:rsidRDefault="008D3935" w:rsidP="00C03D47">
      <w:pPr>
        <w:spacing w:line="360" w:lineRule="auto"/>
        <w:jc w:val="both"/>
        <w:rPr>
          <w:sz w:val="28"/>
        </w:rPr>
      </w:pPr>
    </w:p>
    <w:p w14:paraId="51960E9F" w14:textId="38616D95" w:rsidR="008D3935" w:rsidRDefault="008D3935" w:rsidP="00C03D47">
      <w:pPr>
        <w:spacing w:line="360" w:lineRule="auto"/>
        <w:jc w:val="both"/>
        <w:rPr>
          <w:sz w:val="28"/>
        </w:rPr>
      </w:pPr>
    </w:p>
    <w:p w14:paraId="0CB5B5E3" w14:textId="479C7037" w:rsidR="008D3935" w:rsidRDefault="008D3935" w:rsidP="00C03D47">
      <w:pPr>
        <w:spacing w:line="360" w:lineRule="auto"/>
        <w:jc w:val="both"/>
        <w:rPr>
          <w:sz w:val="28"/>
        </w:rPr>
      </w:pPr>
    </w:p>
    <w:p w14:paraId="5789B709" w14:textId="574A0548" w:rsidR="008D3935" w:rsidRDefault="008D3935" w:rsidP="00C03D47">
      <w:pPr>
        <w:spacing w:line="360" w:lineRule="auto"/>
        <w:jc w:val="both"/>
        <w:rPr>
          <w:sz w:val="28"/>
        </w:rPr>
      </w:pPr>
    </w:p>
    <w:p w14:paraId="4DB97C7D" w14:textId="6A3010DB" w:rsidR="008D3935" w:rsidRDefault="008D3935" w:rsidP="00C03D47">
      <w:pPr>
        <w:spacing w:line="360" w:lineRule="auto"/>
        <w:jc w:val="both"/>
        <w:rPr>
          <w:sz w:val="28"/>
        </w:rPr>
      </w:pPr>
    </w:p>
    <w:p w14:paraId="4061A665" w14:textId="77777777" w:rsidR="008D3935" w:rsidRDefault="008D3935" w:rsidP="00C03D47">
      <w:pPr>
        <w:spacing w:line="360" w:lineRule="auto"/>
        <w:jc w:val="both"/>
        <w:rPr>
          <w:sz w:val="28"/>
        </w:rPr>
      </w:pPr>
    </w:p>
    <w:p w14:paraId="3709F9F7" w14:textId="1C8DCC8A" w:rsidR="00555B3B" w:rsidRPr="00014511" w:rsidRDefault="003209E3" w:rsidP="00FB3578">
      <w:pPr>
        <w:pStyle w:val="Myheader"/>
        <w:spacing w:after="240"/>
        <w:rPr>
          <w:b/>
        </w:rPr>
      </w:pPr>
      <w:bookmarkStart w:id="3" w:name="_Toc532165827"/>
      <w:r w:rsidRPr="00014511">
        <w:rPr>
          <w:b/>
        </w:rPr>
        <w:lastRenderedPageBreak/>
        <w:t>ВСТУП</w:t>
      </w:r>
      <w:bookmarkEnd w:id="3"/>
    </w:p>
    <w:p w14:paraId="22927BB3" w14:textId="295CA430" w:rsidR="002E7158" w:rsidRDefault="004C1F88" w:rsidP="002E7158">
      <w:pPr>
        <w:spacing w:line="360" w:lineRule="auto"/>
        <w:jc w:val="both"/>
        <w:rPr>
          <w:sz w:val="28"/>
          <w:szCs w:val="28"/>
        </w:rPr>
      </w:pPr>
      <w:r>
        <w:rPr>
          <w:sz w:val="28"/>
          <w:szCs w:val="28"/>
        </w:rPr>
        <w:tab/>
      </w:r>
      <w:r w:rsidR="00F948CB">
        <w:rPr>
          <w:sz w:val="28"/>
          <w:szCs w:val="28"/>
        </w:rPr>
        <w:t xml:space="preserve">Ефективне вирощування сільськогосподарських культур за умов стрімкого збільшення населення Землі, </w:t>
      </w:r>
      <w:r w:rsidR="004274CF">
        <w:rPr>
          <w:sz w:val="28"/>
          <w:szCs w:val="28"/>
        </w:rPr>
        <w:t>є однією з найважливіших задач для подолання голоду в бідних регіонах планети та переходу на екологічні види енергії.</w:t>
      </w:r>
      <w:r w:rsidR="002E7158">
        <w:rPr>
          <w:sz w:val="28"/>
          <w:szCs w:val="28"/>
        </w:rPr>
        <w:t xml:space="preserve"> З року в рік чисельність населення планети зростає в середньому на 70-80 млн чоловік</w:t>
      </w:r>
      <w:r w:rsidR="00855540" w:rsidRPr="00855540">
        <w:rPr>
          <w:sz w:val="28"/>
          <w:szCs w:val="28"/>
          <w:lang w:val="ru-RU"/>
        </w:rPr>
        <w:t xml:space="preserve"> [4].</w:t>
      </w:r>
      <w:r w:rsidR="002E7158">
        <w:rPr>
          <w:sz w:val="28"/>
          <w:szCs w:val="28"/>
        </w:rPr>
        <w:t xml:space="preserve"> Враховуючи це сільське господарство в майбутньому може зіткнутись з проблемою нехватки вільних земель для вирощування на них посівів, що приводить до необхідності підвищення продуктивн</w:t>
      </w:r>
      <w:r w:rsidR="00750C7D">
        <w:rPr>
          <w:sz w:val="28"/>
          <w:szCs w:val="28"/>
        </w:rPr>
        <w:t>о</w:t>
      </w:r>
      <w:r w:rsidR="002E7158">
        <w:rPr>
          <w:sz w:val="28"/>
          <w:szCs w:val="28"/>
        </w:rPr>
        <w:t>ст</w:t>
      </w:r>
      <w:r w:rsidR="00750C7D">
        <w:rPr>
          <w:sz w:val="28"/>
          <w:szCs w:val="28"/>
        </w:rPr>
        <w:t>і</w:t>
      </w:r>
      <w:r w:rsidR="002E7158">
        <w:rPr>
          <w:sz w:val="28"/>
          <w:szCs w:val="28"/>
        </w:rPr>
        <w:t xml:space="preserve"> на вже зайнятих угіддях.</w:t>
      </w:r>
    </w:p>
    <w:p w14:paraId="3D780963" w14:textId="431E42C1" w:rsidR="00750C7D" w:rsidRPr="00F43350" w:rsidRDefault="002E7158" w:rsidP="00750C7D">
      <w:pPr>
        <w:spacing w:line="360" w:lineRule="auto"/>
        <w:jc w:val="both"/>
        <w:rPr>
          <w:sz w:val="28"/>
          <w:szCs w:val="28"/>
        </w:rPr>
      </w:pPr>
      <w:r>
        <w:rPr>
          <w:sz w:val="28"/>
          <w:szCs w:val="28"/>
        </w:rPr>
        <w:tab/>
      </w:r>
      <w:r w:rsidR="00217279" w:rsidRPr="00217279">
        <w:rPr>
          <w:sz w:val="28"/>
          <w:szCs w:val="28"/>
        </w:rPr>
        <w:t>Ще дес</w:t>
      </w:r>
      <w:r w:rsidR="00217279">
        <w:rPr>
          <w:sz w:val="28"/>
          <w:szCs w:val="28"/>
        </w:rPr>
        <w:t xml:space="preserve">ятиліття тому </w:t>
      </w:r>
      <w:r w:rsidR="00217279" w:rsidRPr="00217279">
        <w:rPr>
          <w:sz w:val="28"/>
          <w:szCs w:val="28"/>
        </w:rPr>
        <w:t xml:space="preserve">багато фермерів вручну </w:t>
      </w:r>
      <w:r w:rsidR="00217279">
        <w:rPr>
          <w:sz w:val="28"/>
          <w:szCs w:val="28"/>
        </w:rPr>
        <w:t xml:space="preserve">записували або й взагалі не зберігали </w:t>
      </w:r>
      <w:r w:rsidR="00217279" w:rsidRPr="00217279">
        <w:rPr>
          <w:sz w:val="28"/>
          <w:szCs w:val="28"/>
        </w:rPr>
        <w:t>інформацію про сільськогосподарське виробництво, параметри обліку витрат тощо</w:t>
      </w:r>
      <w:r w:rsidR="00217279">
        <w:rPr>
          <w:sz w:val="28"/>
          <w:szCs w:val="28"/>
        </w:rPr>
        <w:t>, щ</w:t>
      </w:r>
      <w:r w:rsidR="00217279" w:rsidRPr="00217279">
        <w:rPr>
          <w:sz w:val="28"/>
          <w:szCs w:val="28"/>
        </w:rPr>
        <w:t>е призводи</w:t>
      </w:r>
      <w:r w:rsidR="00217279">
        <w:rPr>
          <w:sz w:val="28"/>
          <w:szCs w:val="28"/>
        </w:rPr>
        <w:t>ло</w:t>
      </w:r>
      <w:r w:rsidR="00217279" w:rsidRPr="00217279">
        <w:rPr>
          <w:sz w:val="28"/>
          <w:szCs w:val="28"/>
        </w:rPr>
        <w:t xml:space="preserve"> до неможливості ефективн</w:t>
      </w:r>
      <w:r w:rsidR="00217279">
        <w:rPr>
          <w:sz w:val="28"/>
          <w:szCs w:val="28"/>
        </w:rPr>
        <w:t>ого</w:t>
      </w:r>
      <w:r w:rsidR="00217279" w:rsidRPr="00217279">
        <w:rPr>
          <w:sz w:val="28"/>
          <w:szCs w:val="28"/>
        </w:rPr>
        <w:t xml:space="preserve"> </w:t>
      </w:r>
      <w:r w:rsidR="00217279">
        <w:rPr>
          <w:sz w:val="28"/>
          <w:szCs w:val="28"/>
        </w:rPr>
        <w:t>планування</w:t>
      </w:r>
      <w:r w:rsidR="00217279" w:rsidRPr="00217279">
        <w:rPr>
          <w:sz w:val="28"/>
          <w:szCs w:val="28"/>
        </w:rPr>
        <w:t>, аналізу</w:t>
      </w:r>
      <w:r w:rsidR="00217279">
        <w:rPr>
          <w:sz w:val="28"/>
          <w:szCs w:val="28"/>
        </w:rPr>
        <w:t xml:space="preserve"> й</w:t>
      </w:r>
      <w:r w:rsidR="00217279" w:rsidRPr="00217279">
        <w:rPr>
          <w:sz w:val="28"/>
          <w:szCs w:val="28"/>
        </w:rPr>
        <w:t xml:space="preserve"> створ</w:t>
      </w:r>
      <w:r w:rsidR="00217279">
        <w:rPr>
          <w:sz w:val="28"/>
          <w:szCs w:val="28"/>
        </w:rPr>
        <w:t>ювало</w:t>
      </w:r>
      <w:r w:rsidR="00217279" w:rsidRPr="00217279">
        <w:rPr>
          <w:sz w:val="28"/>
          <w:szCs w:val="28"/>
        </w:rPr>
        <w:t xml:space="preserve"> </w:t>
      </w:r>
      <w:r w:rsidR="00D7627D">
        <w:rPr>
          <w:sz w:val="28"/>
          <w:szCs w:val="28"/>
        </w:rPr>
        <w:t>помітну</w:t>
      </w:r>
      <w:r w:rsidR="00217279" w:rsidRPr="00217279">
        <w:rPr>
          <w:sz w:val="28"/>
          <w:szCs w:val="28"/>
        </w:rPr>
        <w:t xml:space="preserve"> неефективність. Потенційна перевага</w:t>
      </w:r>
      <w:r w:rsidR="00217279">
        <w:rPr>
          <w:sz w:val="28"/>
          <w:szCs w:val="28"/>
        </w:rPr>
        <w:t xml:space="preserve"> використання інформаційних технологій для</w:t>
      </w:r>
      <w:r w:rsidR="00217279" w:rsidRPr="00217279">
        <w:rPr>
          <w:sz w:val="28"/>
          <w:szCs w:val="28"/>
        </w:rPr>
        <w:t xml:space="preserve"> </w:t>
      </w:r>
      <w:r w:rsidR="00217279">
        <w:rPr>
          <w:sz w:val="28"/>
          <w:szCs w:val="28"/>
        </w:rPr>
        <w:t>цифрового збереження</w:t>
      </w:r>
      <w:r w:rsidR="00217279" w:rsidRPr="00217279">
        <w:rPr>
          <w:sz w:val="28"/>
          <w:szCs w:val="28"/>
        </w:rPr>
        <w:t xml:space="preserve"> та управління інформацією </w:t>
      </w:r>
      <w:r w:rsidR="00217279">
        <w:rPr>
          <w:sz w:val="28"/>
          <w:szCs w:val="28"/>
        </w:rPr>
        <w:t>досить очевидна</w:t>
      </w:r>
      <w:r w:rsidR="00217279" w:rsidRPr="00217279">
        <w:rPr>
          <w:sz w:val="28"/>
          <w:szCs w:val="28"/>
        </w:rPr>
        <w:t>. Тим не менше</w:t>
      </w:r>
      <w:r w:rsidR="00217279">
        <w:rPr>
          <w:sz w:val="28"/>
          <w:szCs w:val="28"/>
        </w:rPr>
        <w:t>, ще зовсім нещодавно,</w:t>
      </w:r>
      <w:r w:rsidR="00217279" w:rsidRPr="00217279">
        <w:rPr>
          <w:sz w:val="28"/>
          <w:szCs w:val="28"/>
        </w:rPr>
        <w:t xml:space="preserve"> рівень прийняття </w:t>
      </w:r>
      <w:r w:rsidR="00217279">
        <w:rPr>
          <w:sz w:val="28"/>
          <w:szCs w:val="28"/>
        </w:rPr>
        <w:t xml:space="preserve">нових </w:t>
      </w:r>
      <w:r w:rsidR="00217279" w:rsidRPr="00217279">
        <w:rPr>
          <w:sz w:val="28"/>
          <w:szCs w:val="28"/>
        </w:rPr>
        <w:t>технологій фермер</w:t>
      </w:r>
      <w:r w:rsidR="00217279">
        <w:rPr>
          <w:sz w:val="28"/>
          <w:szCs w:val="28"/>
        </w:rPr>
        <w:t>ськими організаціями був</w:t>
      </w:r>
      <w:r w:rsidR="00217279" w:rsidRPr="00217279">
        <w:rPr>
          <w:sz w:val="28"/>
          <w:szCs w:val="28"/>
        </w:rPr>
        <w:t xml:space="preserve"> дуже низький і навіть нижчий, ніж загальна швидкість </w:t>
      </w:r>
      <w:r w:rsidR="00217279">
        <w:rPr>
          <w:sz w:val="28"/>
          <w:szCs w:val="28"/>
        </w:rPr>
        <w:t>впровадження</w:t>
      </w:r>
      <w:r w:rsidR="00217279" w:rsidRPr="00217279">
        <w:rPr>
          <w:sz w:val="28"/>
          <w:szCs w:val="28"/>
        </w:rPr>
        <w:t xml:space="preserve"> інформаційних технологій в інших секторах</w:t>
      </w:r>
      <w:r w:rsidR="00217279">
        <w:rPr>
          <w:sz w:val="28"/>
          <w:szCs w:val="28"/>
        </w:rPr>
        <w:t>.</w:t>
      </w:r>
    </w:p>
    <w:p w14:paraId="20F66B1C" w14:textId="7C8FF903" w:rsidR="006C6879" w:rsidRDefault="00217279" w:rsidP="006C6879">
      <w:pPr>
        <w:spacing w:line="360" w:lineRule="auto"/>
        <w:jc w:val="both"/>
        <w:rPr>
          <w:sz w:val="28"/>
          <w:szCs w:val="28"/>
        </w:rPr>
      </w:pPr>
      <w:r>
        <w:rPr>
          <w:sz w:val="28"/>
          <w:szCs w:val="28"/>
        </w:rPr>
        <w:tab/>
      </w:r>
      <w:r w:rsidR="00750C7D">
        <w:rPr>
          <w:sz w:val="28"/>
          <w:szCs w:val="28"/>
        </w:rPr>
        <w:t>Застосування</w:t>
      </w:r>
      <w:r>
        <w:rPr>
          <w:sz w:val="28"/>
          <w:szCs w:val="28"/>
        </w:rPr>
        <w:t xml:space="preserve"> новітніх засобів дозволяє фермерам більш раціонально застосовувати хімічні засоби для захисту рослин, підвищує оперативність та погодженість дій, що безпосередньо впливає на кількість та якість отриманої продукції.</w:t>
      </w:r>
      <w:r w:rsidR="00750C7D" w:rsidRPr="00750C7D">
        <w:rPr>
          <w:sz w:val="28"/>
          <w:szCs w:val="28"/>
        </w:rPr>
        <w:t xml:space="preserve"> </w:t>
      </w:r>
    </w:p>
    <w:p w14:paraId="06EC7E36" w14:textId="5BBA5ECA" w:rsidR="003209E3" w:rsidRDefault="006C6879" w:rsidP="004274CF">
      <w:pPr>
        <w:spacing w:line="360" w:lineRule="auto"/>
        <w:jc w:val="both"/>
        <w:rPr>
          <w:sz w:val="28"/>
          <w:szCs w:val="28"/>
        </w:rPr>
      </w:pPr>
      <w:r>
        <w:rPr>
          <w:sz w:val="28"/>
          <w:szCs w:val="28"/>
        </w:rPr>
        <w:tab/>
        <w:t xml:space="preserve">В природі </w:t>
      </w:r>
      <w:r w:rsidR="0037096F">
        <w:rPr>
          <w:sz w:val="28"/>
          <w:szCs w:val="28"/>
        </w:rPr>
        <w:t xml:space="preserve">існує </w:t>
      </w:r>
      <w:r w:rsidR="0066493E">
        <w:rPr>
          <w:sz w:val="28"/>
          <w:szCs w:val="28"/>
        </w:rPr>
        <w:t>безліч</w:t>
      </w:r>
      <w:r w:rsidR="0037096F">
        <w:rPr>
          <w:sz w:val="28"/>
          <w:szCs w:val="28"/>
        </w:rPr>
        <w:t xml:space="preserve"> факторів, що безпосередньо впливають на посіви, та можуть спричинити негативні наслідки для врожаю. </w:t>
      </w:r>
      <w:r w:rsidR="004274CF">
        <w:rPr>
          <w:sz w:val="28"/>
          <w:szCs w:val="28"/>
        </w:rPr>
        <w:t xml:space="preserve">Своєчасність виявлення </w:t>
      </w:r>
      <w:r>
        <w:rPr>
          <w:sz w:val="28"/>
          <w:szCs w:val="28"/>
        </w:rPr>
        <w:t>цих</w:t>
      </w:r>
      <w:r w:rsidR="004274CF">
        <w:rPr>
          <w:sz w:val="28"/>
          <w:szCs w:val="28"/>
        </w:rPr>
        <w:t xml:space="preserve"> факторів при догляді за посівами дозволяє не лише підвищувати ефективність, а в деяких випадках захистити їх від повного знищення.</w:t>
      </w:r>
      <w:r w:rsidR="0037096F">
        <w:rPr>
          <w:sz w:val="28"/>
          <w:szCs w:val="28"/>
        </w:rPr>
        <w:t xml:space="preserve"> Для цього необхідно проводити регулярні перевірки</w:t>
      </w:r>
      <w:r w:rsidR="00FB5B1D">
        <w:rPr>
          <w:sz w:val="28"/>
          <w:szCs w:val="28"/>
        </w:rPr>
        <w:t xml:space="preserve">, що потребують значних людських ресурсів, </w:t>
      </w:r>
      <w:r w:rsidR="004274CF">
        <w:rPr>
          <w:sz w:val="28"/>
          <w:szCs w:val="28"/>
        </w:rPr>
        <w:t>адже вони можуть займати величезні площі</w:t>
      </w:r>
      <w:r w:rsidR="00FB5B1D">
        <w:rPr>
          <w:sz w:val="28"/>
          <w:szCs w:val="28"/>
        </w:rPr>
        <w:t>, або бути розташовані на далекій відстані.</w:t>
      </w:r>
    </w:p>
    <w:p w14:paraId="63CDE2AA" w14:textId="3666F7DC" w:rsidR="00FB5B1D" w:rsidRPr="00010A2D" w:rsidRDefault="00FB5B1D" w:rsidP="004274CF">
      <w:pPr>
        <w:spacing w:line="360" w:lineRule="auto"/>
        <w:jc w:val="both"/>
        <w:rPr>
          <w:sz w:val="28"/>
          <w:szCs w:val="28"/>
          <w:lang w:val="ru-RU"/>
        </w:rPr>
      </w:pPr>
      <w:r>
        <w:rPr>
          <w:sz w:val="28"/>
          <w:szCs w:val="28"/>
        </w:rPr>
        <w:tab/>
        <w:t xml:space="preserve">Використання БПЛА в сільському господарстві є досить новим напрямком, проте швидко набуває популярності. Обліт величезних площ посівів з використанням спеціалізованого обладнання закріпленого на корпусі апарату, </w:t>
      </w:r>
      <w:r>
        <w:rPr>
          <w:sz w:val="28"/>
          <w:szCs w:val="28"/>
        </w:rPr>
        <w:lastRenderedPageBreak/>
        <w:t>дозволяє збирати значні об’єми інформації, за допомогою якої можна корегувати стратегію обробки та догляду рослин. Дана технологія має великі перспективи розвитку та може допомогти в подоланні багатьох проблем</w:t>
      </w:r>
      <w:r w:rsidR="006C6879">
        <w:rPr>
          <w:sz w:val="28"/>
          <w:szCs w:val="28"/>
        </w:rPr>
        <w:t>.</w:t>
      </w:r>
    </w:p>
    <w:p w14:paraId="0C36619A" w14:textId="6E1A68DB" w:rsidR="007C712C" w:rsidRDefault="006C6879" w:rsidP="006C6879">
      <w:pPr>
        <w:spacing w:line="360" w:lineRule="auto"/>
        <w:jc w:val="both"/>
        <w:rPr>
          <w:sz w:val="28"/>
          <w:szCs w:val="28"/>
        </w:rPr>
      </w:pPr>
      <w:r>
        <w:rPr>
          <w:sz w:val="28"/>
          <w:szCs w:val="28"/>
        </w:rPr>
        <w:tab/>
        <w:t>Рослинництво є однією з основних складових сільського господарства України, що в свою чергу створює значний внесок до бюджету країни та забезпечує продуктами харчування населення, а промисловість – сировиною</w:t>
      </w:r>
      <w:r w:rsidR="0078748B" w:rsidRPr="0078748B">
        <w:rPr>
          <w:sz w:val="28"/>
          <w:szCs w:val="28"/>
          <w:lang w:val="ru-RU"/>
        </w:rPr>
        <w:t xml:space="preserve"> [</w:t>
      </w:r>
      <w:r w:rsidR="0078748B" w:rsidRPr="00833FFA">
        <w:rPr>
          <w:sz w:val="28"/>
          <w:szCs w:val="28"/>
          <w:lang w:val="ru-RU"/>
        </w:rPr>
        <w:t>5</w:t>
      </w:r>
      <w:r w:rsidR="0078748B" w:rsidRPr="0078748B">
        <w:rPr>
          <w:sz w:val="28"/>
          <w:szCs w:val="28"/>
          <w:lang w:val="ru-RU"/>
        </w:rPr>
        <w:t>]</w:t>
      </w:r>
      <w:r>
        <w:rPr>
          <w:sz w:val="28"/>
          <w:szCs w:val="28"/>
        </w:rPr>
        <w:t>. Нажаль дана тенденція досить повільно проникає у сільське господарство України, адже вимагає значного фінансування та кваліфікованих спеціалістів, які зможуть працювати з новим обладнання.</w:t>
      </w:r>
      <w:r w:rsidR="007C712C">
        <w:rPr>
          <w:sz w:val="28"/>
          <w:szCs w:val="28"/>
        </w:rPr>
        <w:t xml:space="preserve"> </w:t>
      </w:r>
    </w:p>
    <w:p w14:paraId="0E33BDED" w14:textId="55B70629" w:rsidR="003209E3" w:rsidRDefault="007C712C" w:rsidP="006C6879">
      <w:pPr>
        <w:spacing w:line="360" w:lineRule="auto"/>
        <w:jc w:val="both"/>
        <w:rPr>
          <w:sz w:val="28"/>
          <w:szCs w:val="28"/>
        </w:rPr>
      </w:pPr>
      <w:r>
        <w:rPr>
          <w:sz w:val="28"/>
          <w:szCs w:val="28"/>
        </w:rPr>
        <w:tab/>
        <w:t>Вирішенням даної проблеми можуть стати спеціалізовані організації, що надаватимуть послуги по збору та обробці інформації для фермерів будь якого рівня. Повноцінне функціонування таких організації можливе за умов технічного забезпечення для отримання даних, а також програмного забезпечення для їх обробки та аналізу, що і є об’єктом дослідження даної роботи.</w:t>
      </w:r>
    </w:p>
    <w:p w14:paraId="69743C51" w14:textId="42246EC5" w:rsidR="000A7EF5" w:rsidRDefault="000A7EF5" w:rsidP="006C6879">
      <w:pPr>
        <w:spacing w:line="360" w:lineRule="auto"/>
        <w:jc w:val="both"/>
        <w:rPr>
          <w:sz w:val="28"/>
          <w:szCs w:val="28"/>
        </w:rPr>
      </w:pPr>
      <w:r>
        <w:rPr>
          <w:sz w:val="28"/>
          <w:szCs w:val="28"/>
        </w:rPr>
        <w:tab/>
        <w:t>З метою покращення засобів аналізу аерофотознімків, через підвищення їх точності, використання нових алгоритмів та спрощення інтерфейсу в рамках даної роботи було виконано:</w:t>
      </w:r>
    </w:p>
    <w:p w14:paraId="5313B70D" w14:textId="70510F97" w:rsidR="007C712C" w:rsidRDefault="000A7EF5"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t>аналіз проблем та алгоритмів створення ортофотоплану</w:t>
      </w:r>
      <w:r w:rsidR="003317B4">
        <w:rPr>
          <w:rFonts w:eastAsiaTheme="majorEastAsia" w:cstheme="majorBidi"/>
          <w:sz w:val="28"/>
          <w:szCs w:val="32"/>
        </w:rPr>
        <w:t xml:space="preserve"> місцевості </w:t>
      </w:r>
      <w:r w:rsidR="003317B4" w:rsidRPr="00706B6D">
        <w:rPr>
          <w:rFonts w:eastAsiaTheme="majorEastAsia" w:cstheme="majorBidi"/>
          <w:sz w:val="28"/>
          <w:szCs w:val="32"/>
        </w:rPr>
        <w:t>з</w:t>
      </w:r>
      <w:r w:rsidR="007E3FA4" w:rsidRPr="00706B6D">
        <w:rPr>
          <w:rFonts w:eastAsiaTheme="majorEastAsia" w:cstheme="majorBidi"/>
          <w:sz w:val="28"/>
          <w:szCs w:val="32"/>
        </w:rPr>
        <w:t>а до</w:t>
      </w:r>
      <w:r w:rsidR="00FC4894" w:rsidRPr="00706B6D">
        <w:rPr>
          <w:rFonts w:eastAsiaTheme="majorEastAsia" w:cstheme="majorBidi"/>
          <w:sz w:val="28"/>
          <w:szCs w:val="32"/>
        </w:rPr>
        <w:t>помогою</w:t>
      </w:r>
      <w:r w:rsidR="003317B4" w:rsidRPr="00706B6D">
        <w:rPr>
          <w:rFonts w:eastAsiaTheme="majorEastAsia" w:cstheme="majorBidi"/>
          <w:sz w:val="28"/>
          <w:szCs w:val="32"/>
        </w:rPr>
        <w:t xml:space="preserve"> аерофотознімків от</w:t>
      </w:r>
      <w:r w:rsidR="003317B4">
        <w:rPr>
          <w:rFonts w:eastAsiaTheme="majorEastAsia" w:cstheme="majorBidi"/>
          <w:sz w:val="28"/>
          <w:szCs w:val="32"/>
        </w:rPr>
        <w:t>риманих з БПЛА</w:t>
      </w:r>
      <w:r>
        <w:rPr>
          <w:rFonts w:eastAsiaTheme="majorEastAsia" w:cstheme="majorBidi"/>
          <w:sz w:val="28"/>
          <w:szCs w:val="32"/>
        </w:rPr>
        <w:t>;</w:t>
      </w:r>
    </w:p>
    <w:p w14:paraId="3F8C783B" w14:textId="78F6F879" w:rsidR="000A7EF5" w:rsidRDefault="000A7EF5" w:rsidP="001D3601">
      <w:pPr>
        <w:pStyle w:val="ListParagraph"/>
        <w:numPr>
          <w:ilvl w:val="0"/>
          <w:numId w:val="10"/>
        </w:numPr>
        <w:tabs>
          <w:tab w:val="left" w:pos="993"/>
        </w:tabs>
        <w:spacing w:line="360" w:lineRule="auto"/>
        <w:jc w:val="both"/>
        <w:rPr>
          <w:rFonts w:eastAsiaTheme="majorEastAsia" w:cstheme="majorBidi"/>
          <w:sz w:val="28"/>
          <w:szCs w:val="32"/>
        </w:rPr>
      </w:pPr>
      <w:r>
        <w:rPr>
          <w:rFonts w:eastAsiaTheme="majorEastAsia" w:cstheme="majorBidi"/>
          <w:sz w:val="28"/>
          <w:szCs w:val="32"/>
        </w:rPr>
        <w:t>аналіз проблем</w:t>
      </w:r>
      <w:r w:rsidR="003317B4">
        <w:rPr>
          <w:rFonts w:eastAsiaTheme="majorEastAsia" w:cstheme="majorBidi"/>
          <w:sz w:val="28"/>
          <w:szCs w:val="32"/>
        </w:rPr>
        <w:t xml:space="preserve"> та алгоритмів кластеризації зображень з порахованим </w:t>
      </w:r>
      <w:r w:rsidR="003317B4">
        <w:rPr>
          <w:rFonts w:eastAsiaTheme="majorEastAsia" w:cstheme="majorBidi"/>
          <w:sz w:val="28"/>
          <w:szCs w:val="32"/>
          <w:lang w:val="en-US"/>
        </w:rPr>
        <w:t>NDVI</w:t>
      </w:r>
      <w:r w:rsidR="003317B4">
        <w:rPr>
          <w:rFonts w:eastAsiaTheme="majorEastAsia" w:cstheme="majorBidi"/>
          <w:sz w:val="28"/>
          <w:szCs w:val="32"/>
        </w:rPr>
        <w:t>;</w:t>
      </w:r>
    </w:p>
    <w:p w14:paraId="5F1AF776" w14:textId="3C41BA39" w:rsidR="000A7EF5" w:rsidRDefault="000A7EF5" w:rsidP="001D3601">
      <w:pPr>
        <w:pStyle w:val="ListParagraph"/>
        <w:numPr>
          <w:ilvl w:val="0"/>
          <w:numId w:val="10"/>
        </w:numPr>
        <w:tabs>
          <w:tab w:val="left" w:pos="993"/>
        </w:tabs>
        <w:spacing w:line="360" w:lineRule="auto"/>
        <w:jc w:val="both"/>
        <w:rPr>
          <w:rFonts w:eastAsiaTheme="majorEastAsia" w:cstheme="majorBidi"/>
          <w:sz w:val="28"/>
          <w:szCs w:val="32"/>
        </w:rPr>
      </w:pPr>
      <w:r>
        <w:rPr>
          <w:rFonts w:eastAsiaTheme="majorEastAsia" w:cstheme="majorBidi"/>
          <w:sz w:val="28"/>
          <w:szCs w:val="32"/>
        </w:rPr>
        <w:t>проектування та реалізація підсистеми мультиспектрального аналізу аерофотознімків;</w:t>
      </w:r>
    </w:p>
    <w:p w14:paraId="54A54888" w14:textId="74A6C0DC" w:rsidR="000A7EF5" w:rsidRPr="000A7EF5" w:rsidRDefault="000A7EF5" w:rsidP="001D3601">
      <w:pPr>
        <w:pStyle w:val="ListParagraph"/>
        <w:numPr>
          <w:ilvl w:val="0"/>
          <w:numId w:val="10"/>
        </w:numPr>
        <w:tabs>
          <w:tab w:val="left" w:pos="993"/>
        </w:tabs>
        <w:spacing w:line="360" w:lineRule="auto"/>
        <w:jc w:val="both"/>
        <w:rPr>
          <w:rFonts w:eastAsiaTheme="majorEastAsia" w:cstheme="majorBidi"/>
          <w:sz w:val="28"/>
          <w:szCs w:val="32"/>
        </w:rPr>
      </w:pPr>
      <w:r>
        <w:rPr>
          <w:rFonts w:eastAsiaTheme="majorEastAsia" w:cstheme="majorBidi"/>
          <w:sz w:val="28"/>
          <w:szCs w:val="32"/>
        </w:rPr>
        <w:t>порівняльний аналіз результатів аналізу системи;</w:t>
      </w:r>
    </w:p>
    <w:p w14:paraId="47AEDAA8" w14:textId="276B4F0F" w:rsidR="003317B4" w:rsidRDefault="003317B4" w:rsidP="003317B4">
      <w:pPr>
        <w:spacing w:line="360" w:lineRule="auto"/>
        <w:jc w:val="both"/>
        <w:rPr>
          <w:rFonts w:eastAsiaTheme="majorEastAsia" w:cstheme="majorBidi"/>
          <w:sz w:val="28"/>
          <w:szCs w:val="32"/>
        </w:rPr>
      </w:pPr>
      <w:r>
        <w:rPr>
          <w:rFonts w:eastAsiaTheme="majorEastAsia" w:cstheme="majorBidi"/>
          <w:sz w:val="28"/>
          <w:szCs w:val="32"/>
        </w:rPr>
        <w:tab/>
        <w:t>Для спрощення подальшої роботи з отриманими результатами, проведено кластеризацію зображень. Кластерний аналіз(кластеризація) – розділяє дані на певні групи(кластери), в яких розміщуються подібні дані.</w:t>
      </w:r>
      <w:r w:rsidRPr="003317B4">
        <w:rPr>
          <w:rFonts w:eastAsiaTheme="majorEastAsia" w:cstheme="majorBidi"/>
          <w:sz w:val="28"/>
          <w:szCs w:val="32"/>
        </w:rPr>
        <w:t xml:space="preserve"> </w:t>
      </w:r>
      <w:r>
        <w:rPr>
          <w:rFonts w:eastAsiaTheme="majorEastAsia" w:cstheme="majorBidi"/>
          <w:sz w:val="28"/>
          <w:szCs w:val="32"/>
        </w:rPr>
        <w:t xml:space="preserve">Така сегментація дозволяє поділити зображення на частини, що виділяють області за певними характеристиками, в даному випадку рослин з високим та низьким </w:t>
      </w:r>
      <w:r w:rsidR="00F43350">
        <w:rPr>
          <w:rFonts w:eastAsiaTheme="majorEastAsia" w:cstheme="majorBidi"/>
          <w:sz w:val="28"/>
          <w:szCs w:val="32"/>
        </w:rPr>
        <w:t>значенням</w:t>
      </w:r>
      <w:r>
        <w:rPr>
          <w:rFonts w:eastAsiaTheme="majorEastAsia" w:cstheme="majorBidi"/>
          <w:sz w:val="28"/>
          <w:szCs w:val="32"/>
        </w:rPr>
        <w:t xml:space="preserve"> індексу. Крім того зображення отримані за допомогою камер БПЛА мають набагато </w:t>
      </w:r>
      <w:r>
        <w:rPr>
          <w:rFonts w:eastAsiaTheme="majorEastAsia" w:cstheme="majorBidi"/>
          <w:sz w:val="28"/>
          <w:szCs w:val="32"/>
        </w:rPr>
        <w:lastRenderedPageBreak/>
        <w:t>більшу точність, ніж дані отримані за допомогою супутникових знімків</w:t>
      </w:r>
      <w:r w:rsidR="00F43350">
        <w:rPr>
          <w:rFonts w:eastAsiaTheme="majorEastAsia" w:cstheme="majorBidi"/>
          <w:sz w:val="28"/>
          <w:szCs w:val="32"/>
        </w:rPr>
        <w:t>,</w:t>
      </w:r>
      <w:r>
        <w:rPr>
          <w:rFonts w:eastAsiaTheme="majorEastAsia" w:cstheme="majorBidi"/>
          <w:sz w:val="28"/>
          <w:szCs w:val="32"/>
        </w:rPr>
        <w:t xml:space="preserve"> </w:t>
      </w:r>
      <w:r w:rsidR="00F43350">
        <w:rPr>
          <w:rFonts w:eastAsiaTheme="majorEastAsia" w:cstheme="majorBidi"/>
          <w:sz w:val="28"/>
          <w:szCs w:val="32"/>
        </w:rPr>
        <w:t>що дозволяє застосовувати більшу кількість методів.</w:t>
      </w:r>
    </w:p>
    <w:p w14:paraId="5094D624" w14:textId="347FE689" w:rsidR="003209E3" w:rsidRDefault="003317B4" w:rsidP="003317B4">
      <w:pPr>
        <w:spacing w:line="360" w:lineRule="auto"/>
        <w:jc w:val="both"/>
        <w:rPr>
          <w:rFonts w:eastAsiaTheme="majorEastAsia" w:cstheme="majorBidi"/>
          <w:sz w:val="28"/>
          <w:szCs w:val="32"/>
        </w:rPr>
      </w:pPr>
      <w:r>
        <w:rPr>
          <w:rFonts w:eastAsiaTheme="majorEastAsia" w:cstheme="majorBidi"/>
          <w:sz w:val="28"/>
          <w:szCs w:val="32"/>
        </w:rPr>
        <w:tab/>
        <w:t>В даній роботі проаналізовано та використано алгоритми, що якнайкраще підходять до специфіки зображень</w:t>
      </w:r>
      <w:r w:rsidR="00B32A89">
        <w:rPr>
          <w:rFonts w:eastAsiaTheme="majorEastAsia" w:cstheme="majorBidi"/>
          <w:sz w:val="28"/>
          <w:szCs w:val="32"/>
        </w:rPr>
        <w:t>, використано технології паралельного програмування для більше ефективного використання ресурсів та зменшення часу обробки й аналізу зображень</w:t>
      </w:r>
      <w:r>
        <w:rPr>
          <w:rFonts w:eastAsiaTheme="majorEastAsia" w:cstheme="majorBidi"/>
          <w:sz w:val="28"/>
          <w:szCs w:val="32"/>
        </w:rPr>
        <w:t>.</w:t>
      </w:r>
    </w:p>
    <w:p w14:paraId="26C71065" w14:textId="076B6C44" w:rsidR="003209E3" w:rsidRDefault="003209E3" w:rsidP="003209E3">
      <w:pPr>
        <w:jc w:val="center"/>
        <w:rPr>
          <w:rFonts w:eastAsiaTheme="majorEastAsia" w:cstheme="majorBidi"/>
          <w:sz w:val="28"/>
          <w:szCs w:val="32"/>
        </w:rPr>
      </w:pPr>
    </w:p>
    <w:p w14:paraId="3F251697" w14:textId="1ACCB28C" w:rsidR="003209E3" w:rsidRDefault="003209E3" w:rsidP="003209E3">
      <w:pPr>
        <w:jc w:val="center"/>
        <w:rPr>
          <w:rFonts w:eastAsiaTheme="majorEastAsia" w:cstheme="majorBidi"/>
          <w:sz w:val="28"/>
          <w:szCs w:val="32"/>
        </w:rPr>
      </w:pPr>
    </w:p>
    <w:p w14:paraId="39EA6706" w14:textId="6A138D18" w:rsidR="003209E3" w:rsidRDefault="003209E3" w:rsidP="003209E3">
      <w:pPr>
        <w:jc w:val="center"/>
        <w:rPr>
          <w:rFonts w:eastAsiaTheme="majorEastAsia" w:cstheme="majorBidi"/>
          <w:sz w:val="28"/>
          <w:szCs w:val="32"/>
        </w:rPr>
      </w:pPr>
    </w:p>
    <w:p w14:paraId="0B18CB1B" w14:textId="5B0D32C2" w:rsidR="003209E3" w:rsidRDefault="003209E3" w:rsidP="003209E3">
      <w:pPr>
        <w:jc w:val="center"/>
        <w:rPr>
          <w:rFonts w:eastAsiaTheme="majorEastAsia" w:cstheme="majorBidi"/>
          <w:sz w:val="28"/>
          <w:szCs w:val="32"/>
        </w:rPr>
      </w:pPr>
    </w:p>
    <w:p w14:paraId="246115CB" w14:textId="7F2EC1C2" w:rsidR="003209E3" w:rsidRDefault="003209E3" w:rsidP="003209E3">
      <w:pPr>
        <w:jc w:val="center"/>
        <w:rPr>
          <w:rFonts w:eastAsiaTheme="majorEastAsia" w:cstheme="majorBidi"/>
          <w:sz w:val="28"/>
          <w:szCs w:val="32"/>
        </w:rPr>
      </w:pPr>
    </w:p>
    <w:p w14:paraId="3FCC3A3E" w14:textId="5FDC4696" w:rsidR="003209E3" w:rsidRDefault="003209E3" w:rsidP="003209E3">
      <w:pPr>
        <w:jc w:val="center"/>
        <w:rPr>
          <w:rFonts w:eastAsiaTheme="majorEastAsia" w:cstheme="majorBidi"/>
          <w:sz w:val="28"/>
          <w:szCs w:val="32"/>
        </w:rPr>
      </w:pPr>
    </w:p>
    <w:p w14:paraId="208CDCC8" w14:textId="250906D7" w:rsidR="003209E3" w:rsidRDefault="003209E3" w:rsidP="003209E3">
      <w:pPr>
        <w:jc w:val="center"/>
        <w:rPr>
          <w:rFonts w:eastAsiaTheme="majorEastAsia" w:cstheme="majorBidi"/>
          <w:sz w:val="28"/>
          <w:szCs w:val="32"/>
        </w:rPr>
      </w:pPr>
    </w:p>
    <w:p w14:paraId="66582259" w14:textId="3D91CB3C" w:rsidR="003209E3" w:rsidRDefault="003209E3" w:rsidP="003209E3">
      <w:pPr>
        <w:jc w:val="center"/>
        <w:rPr>
          <w:rFonts w:eastAsiaTheme="majorEastAsia" w:cstheme="majorBidi"/>
          <w:sz w:val="28"/>
          <w:szCs w:val="32"/>
        </w:rPr>
      </w:pPr>
    </w:p>
    <w:p w14:paraId="1D2E9284" w14:textId="64B949A1" w:rsidR="003209E3" w:rsidRDefault="003209E3" w:rsidP="003209E3">
      <w:pPr>
        <w:jc w:val="center"/>
        <w:rPr>
          <w:rFonts w:eastAsiaTheme="majorEastAsia" w:cstheme="majorBidi"/>
          <w:sz w:val="28"/>
          <w:szCs w:val="32"/>
        </w:rPr>
      </w:pPr>
    </w:p>
    <w:p w14:paraId="334A997A" w14:textId="6B60AF01" w:rsidR="003209E3" w:rsidRDefault="003209E3" w:rsidP="003209E3">
      <w:pPr>
        <w:jc w:val="center"/>
        <w:rPr>
          <w:rFonts w:eastAsiaTheme="majorEastAsia" w:cstheme="majorBidi"/>
          <w:sz w:val="28"/>
          <w:szCs w:val="32"/>
        </w:rPr>
      </w:pPr>
    </w:p>
    <w:p w14:paraId="7726AA0D" w14:textId="7EB92954" w:rsidR="003209E3" w:rsidRDefault="003209E3" w:rsidP="003209E3">
      <w:pPr>
        <w:jc w:val="center"/>
        <w:rPr>
          <w:rFonts w:eastAsiaTheme="majorEastAsia" w:cstheme="majorBidi"/>
          <w:sz w:val="28"/>
          <w:szCs w:val="32"/>
        </w:rPr>
      </w:pPr>
    </w:p>
    <w:p w14:paraId="20736996" w14:textId="19E0FF05" w:rsidR="003209E3" w:rsidRDefault="003209E3" w:rsidP="003209E3">
      <w:pPr>
        <w:jc w:val="center"/>
        <w:rPr>
          <w:rFonts w:eastAsiaTheme="majorEastAsia" w:cstheme="majorBidi"/>
          <w:sz w:val="28"/>
          <w:szCs w:val="32"/>
        </w:rPr>
      </w:pPr>
    </w:p>
    <w:p w14:paraId="67A410D2" w14:textId="00DA6444" w:rsidR="003209E3" w:rsidRDefault="003209E3" w:rsidP="003209E3">
      <w:pPr>
        <w:jc w:val="center"/>
        <w:rPr>
          <w:rFonts w:eastAsiaTheme="majorEastAsia" w:cstheme="majorBidi"/>
          <w:sz w:val="28"/>
          <w:szCs w:val="32"/>
        </w:rPr>
      </w:pPr>
    </w:p>
    <w:p w14:paraId="554544FE" w14:textId="5A164D07" w:rsidR="003209E3" w:rsidRDefault="003209E3" w:rsidP="003209E3">
      <w:pPr>
        <w:jc w:val="center"/>
        <w:rPr>
          <w:rFonts w:eastAsiaTheme="majorEastAsia" w:cstheme="majorBidi"/>
          <w:sz w:val="28"/>
          <w:szCs w:val="32"/>
        </w:rPr>
      </w:pPr>
    </w:p>
    <w:p w14:paraId="2495D9FD" w14:textId="6BEE99EA" w:rsidR="003209E3" w:rsidRDefault="003209E3" w:rsidP="003209E3">
      <w:pPr>
        <w:jc w:val="center"/>
        <w:rPr>
          <w:rFonts w:eastAsiaTheme="majorEastAsia" w:cstheme="majorBidi"/>
          <w:sz w:val="28"/>
          <w:szCs w:val="32"/>
        </w:rPr>
      </w:pPr>
    </w:p>
    <w:p w14:paraId="3B938923" w14:textId="4F0885DF" w:rsidR="003209E3" w:rsidRDefault="003209E3" w:rsidP="003209E3">
      <w:pPr>
        <w:jc w:val="center"/>
        <w:rPr>
          <w:rFonts w:eastAsiaTheme="majorEastAsia" w:cstheme="majorBidi"/>
          <w:sz w:val="28"/>
          <w:szCs w:val="32"/>
        </w:rPr>
      </w:pPr>
    </w:p>
    <w:p w14:paraId="15049FD2" w14:textId="45AA23FA" w:rsidR="003209E3" w:rsidRDefault="003209E3" w:rsidP="003209E3">
      <w:pPr>
        <w:jc w:val="center"/>
        <w:rPr>
          <w:rFonts w:eastAsiaTheme="majorEastAsia" w:cstheme="majorBidi"/>
          <w:sz w:val="28"/>
          <w:szCs w:val="32"/>
        </w:rPr>
      </w:pPr>
    </w:p>
    <w:p w14:paraId="2B32FF7E" w14:textId="60F543CC" w:rsidR="003209E3" w:rsidRDefault="003209E3" w:rsidP="003209E3">
      <w:pPr>
        <w:jc w:val="center"/>
        <w:rPr>
          <w:rFonts w:eastAsiaTheme="majorEastAsia" w:cstheme="majorBidi"/>
          <w:sz w:val="28"/>
          <w:szCs w:val="32"/>
        </w:rPr>
      </w:pPr>
    </w:p>
    <w:p w14:paraId="3C36DB87" w14:textId="179CA4DB" w:rsidR="003209E3" w:rsidRDefault="003209E3" w:rsidP="003209E3">
      <w:pPr>
        <w:jc w:val="center"/>
        <w:rPr>
          <w:rFonts w:eastAsiaTheme="majorEastAsia" w:cstheme="majorBidi"/>
          <w:sz w:val="28"/>
          <w:szCs w:val="32"/>
        </w:rPr>
      </w:pPr>
    </w:p>
    <w:p w14:paraId="6F6D2D1D" w14:textId="413276DC" w:rsidR="003209E3" w:rsidRDefault="003209E3" w:rsidP="003209E3">
      <w:pPr>
        <w:jc w:val="center"/>
        <w:rPr>
          <w:rFonts w:eastAsiaTheme="majorEastAsia" w:cstheme="majorBidi"/>
          <w:sz w:val="28"/>
          <w:szCs w:val="32"/>
        </w:rPr>
      </w:pPr>
    </w:p>
    <w:p w14:paraId="4806A8B8" w14:textId="43528F59" w:rsidR="003209E3" w:rsidRDefault="003209E3" w:rsidP="003209E3">
      <w:pPr>
        <w:jc w:val="center"/>
        <w:rPr>
          <w:rFonts w:eastAsiaTheme="majorEastAsia" w:cstheme="majorBidi"/>
          <w:sz w:val="28"/>
          <w:szCs w:val="32"/>
        </w:rPr>
      </w:pPr>
    </w:p>
    <w:p w14:paraId="51522D36" w14:textId="5F7846A1" w:rsidR="003209E3" w:rsidRDefault="003209E3" w:rsidP="003209E3">
      <w:pPr>
        <w:jc w:val="center"/>
        <w:rPr>
          <w:rFonts w:eastAsiaTheme="majorEastAsia" w:cstheme="majorBidi"/>
          <w:sz w:val="28"/>
          <w:szCs w:val="32"/>
        </w:rPr>
      </w:pPr>
    </w:p>
    <w:p w14:paraId="243A7511" w14:textId="4ABC27C9" w:rsidR="003209E3" w:rsidRDefault="003209E3" w:rsidP="003209E3">
      <w:pPr>
        <w:jc w:val="center"/>
        <w:rPr>
          <w:rFonts w:eastAsiaTheme="majorEastAsia" w:cstheme="majorBidi"/>
          <w:sz w:val="28"/>
          <w:szCs w:val="32"/>
        </w:rPr>
      </w:pPr>
    </w:p>
    <w:p w14:paraId="2F4F2BE1" w14:textId="55F65498" w:rsidR="003209E3" w:rsidRDefault="003209E3" w:rsidP="003209E3">
      <w:pPr>
        <w:jc w:val="center"/>
        <w:rPr>
          <w:rFonts w:eastAsiaTheme="majorEastAsia" w:cstheme="majorBidi"/>
          <w:sz w:val="28"/>
          <w:szCs w:val="32"/>
        </w:rPr>
      </w:pPr>
    </w:p>
    <w:p w14:paraId="66181DCA" w14:textId="310C493A" w:rsidR="003209E3" w:rsidRDefault="003209E3" w:rsidP="003209E3">
      <w:pPr>
        <w:jc w:val="center"/>
        <w:rPr>
          <w:rFonts w:eastAsiaTheme="majorEastAsia" w:cstheme="majorBidi"/>
          <w:sz w:val="28"/>
          <w:szCs w:val="32"/>
        </w:rPr>
      </w:pPr>
    </w:p>
    <w:p w14:paraId="3F61FE3A" w14:textId="2E36A34D" w:rsidR="003209E3" w:rsidRDefault="003209E3" w:rsidP="003209E3">
      <w:pPr>
        <w:jc w:val="center"/>
        <w:rPr>
          <w:rFonts w:eastAsiaTheme="majorEastAsia" w:cstheme="majorBidi"/>
          <w:sz w:val="28"/>
          <w:szCs w:val="32"/>
        </w:rPr>
      </w:pPr>
    </w:p>
    <w:p w14:paraId="01237FD7" w14:textId="62F10421" w:rsidR="003209E3" w:rsidRDefault="003209E3" w:rsidP="003209E3">
      <w:pPr>
        <w:jc w:val="center"/>
        <w:rPr>
          <w:rFonts w:eastAsiaTheme="majorEastAsia" w:cstheme="majorBidi"/>
          <w:sz w:val="28"/>
          <w:szCs w:val="32"/>
        </w:rPr>
      </w:pPr>
    </w:p>
    <w:p w14:paraId="533851E3" w14:textId="25ADAD48" w:rsidR="003209E3" w:rsidRDefault="003209E3" w:rsidP="003209E3">
      <w:pPr>
        <w:jc w:val="center"/>
        <w:rPr>
          <w:rFonts w:eastAsiaTheme="majorEastAsia" w:cstheme="majorBidi"/>
          <w:sz w:val="28"/>
          <w:szCs w:val="32"/>
        </w:rPr>
      </w:pPr>
    </w:p>
    <w:p w14:paraId="12DD5BCE" w14:textId="5117AD99" w:rsidR="006F1FD7" w:rsidRDefault="006F1FD7" w:rsidP="003209E3">
      <w:pPr>
        <w:jc w:val="center"/>
        <w:rPr>
          <w:rFonts w:eastAsiaTheme="majorEastAsia" w:cstheme="majorBidi"/>
          <w:sz w:val="28"/>
          <w:szCs w:val="32"/>
        </w:rPr>
      </w:pPr>
    </w:p>
    <w:p w14:paraId="146BB687" w14:textId="03461AC2" w:rsidR="006F1FD7" w:rsidRDefault="006F1FD7" w:rsidP="003209E3">
      <w:pPr>
        <w:jc w:val="center"/>
        <w:rPr>
          <w:rFonts w:eastAsiaTheme="majorEastAsia" w:cstheme="majorBidi"/>
          <w:sz w:val="28"/>
          <w:szCs w:val="32"/>
        </w:rPr>
      </w:pPr>
    </w:p>
    <w:p w14:paraId="337D436B" w14:textId="1CA91B25" w:rsidR="006F1FD7" w:rsidRDefault="006F1FD7" w:rsidP="003209E3">
      <w:pPr>
        <w:jc w:val="center"/>
        <w:rPr>
          <w:rFonts w:eastAsiaTheme="majorEastAsia" w:cstheme="majorBidi"/>
          <w:sz w:val="28"/>
          <w:szCs w:val="32"/>
        </w:rPr>
      </w:pPr>
    </w:p>
    <w:p w14:paraId="1E8320F4" w14:textId="2793E132" w:rsidR="0092270F" w:rsidRDefault="0092270F" w:rsidP="003209E3">
      <w:pPr>
        <w:jc w:val="center"/>
        <w:rPr>
          <w:rFonts w:eastAsiaTheme="majorEastAsia" w:cstheme="majorBidi"/>
          <w:sz w:val="28"/>
          <w:szCs w:val="32"/>
        </w:rPr>
      </w:pPr>
    </w:p>
    <w:p w14:paraId="6F33099D" w14:textId="511E8D8A" w:rsidR="0092270F" w:rsidRDefault="0092270F" w:rsidP="003209E3">
      <w:pPr>
        <w:jc w:val="center"/>
        <w:rPr>
          <w:rFonts w:eastAsiaTheme="majorEastAsia" w:cstheme="majorBidi"/>
          <w:sz w:val="28"/>
          <w:szCs w:val="32"/>
        </w:rPr>
      </w:pPr>
    </w:p>
    <w:p w14:paraId="1C28CF36" w14:textId="659A0EFD" w:rsidR="0092270F" w:rsidRDefault="0092270F" w:rsidP="003209E3">
      <w:pPr>
        <w:jc w:val="center"/>
        <w:rPr>
          <w:rFonts w:eastAsiaTheme="majorEastAsia" w:cstheme="majorBidi"/>
          <w:sz w:val="28"/>
          <w:szCs w:val="32"/>
        </w:rPr>
      </w:pPr>
    </w:p>
    <w:p w14:paraId="2AD6DE14" w14:textId="77777777" w:rsidR="0092270F" w:rsidRDefault="0092270F" w:rsidP="003209E3">
      <w:pPr>
        <w:jc w:val="center"/>
        <w:rPr>
          <w:rFonts w:eastAsiaTheme="majorEastAsia" w:cstheme="majorBidi"/>
          <w:sz w:val="28"/>
          <w:szCs w:val="32"/>
        </w:rPr>
      </w:pPr>
    </w:p>
    <w:p w14:paraId="18D6A650" w14:textId="1B9A0B10" w:rsidR="007B3E2A" w:rsidRPr="00046B6E" w:rsidRDefault="007B3E2A" w:rsidP="001A2BEF">
      <w:pPr>
        <w:pStyle w:val="Myheader"/>
        <w:spacing w:after="240"/>
        <w:rPr>
          <w:b/>
        </w:rPr>
      </w:pPr>
      <w:bookmarkStart w:id="4" w:name="_Toc532165828"/>
      <w:r w:rsidRPr="00E865C8">
        <w:rPr>
          <w:b/>
        </w:rPr>
        <w:lastRenderedPageBreak/>
        <w:t>1</w:t>
      </w:r>
      <w:r w:rsidRPr="00E865C8">
        <w:rPr>
          <w:b/>
        </w:rPr>
        <w:tab/>
        <w:t xml:space="preserve">ПРОЕКТНІ РІШЕННЯ З РОЗРОБКИ </w:t>
      </w:r>
      <w:r w:rsidR="00F675A3">
        <w:rPr>
          <w:b/>
        </w:rPr>
        <w:t xml:space="preserve">ІНФОРМАЦІЙНОЇ </w:t>
      </w:r>
      <w:r w:rsidRPr="00E865C8">
        <w:rPr>
          <w:b/>
        </w:rPr>
        <w:t>ПІДСИСТЕМИ МУЛЬТИСПЕКТРАЛЬНОГО АНАЛІЗУ АЕРОФОТОЗНІМКІВ</w:t>
      </w:r>
      <w:bookmarkEnd w:id="4"/>
    </w:p>
    <w:p w14:paraId="326CF5C1" w14:textId="42EC0E3C" w:rsidR="007C3279" w:rsidRDefault="00CD0B21" w:rsidP="00971436">
      <w:pPr>
        <w:pStyle w:val="Myheader"/>
        <w:spacing w:before="0" w:after="240" w:line="276" w:lineRule="auto"/>
        <w:jc w:val="left"/>
        <w:outlineLvl w:val="1"/>
      </w:pPr>
      <w:r w:rsidRPr="00F675A3">
        <w:tab/>
      </w:r>
      <w:bookmarkStart w:id="5" w:name="_Toc532165829"/>
      <w:r w:rsidR="007B3E2A">
        <w:t>1.1</w:t>
      </w:r>
      <w:r w:rsidR="007B3E2A">
        <w:tab/>
        <w:t>Опис бізнес-процесів</w:t>
      </w:r>
      <w:bookmarkEnd w:id="5"/>
      <w:r w:rsidR="00D602B3">
        <w:tab/>
      </w:r>
    </w:p>
    <w:p w14:paraId="718D15A3" w14:textId="006241A0" w:rsidR="00971436" w:rsidRPr="00833FFA" w:rsidRDefault="00971436" w:rsidP="00CF6512">
      <w:pPr>
        <w:spacing w:line="360" w:lineRule="auto"/>
        <w:jc w:val="both"/>
        <w:rPr>
          <w:sz w:val="28"/>
          <w:szCs w:val="28"/>
          <w:lang w:val="ru-RU"/>
        </w:rPr>
      </w:pPr>
      <w:r>
        <w:rPr>
          <w:sz w:val="28"/>
          <w:szCs w:val="28"/>
        </w:rPr>
        <w:tab/>
      </w:r>
      <w:r w:rsidR="00AB4B0C" w:rsidRPr="00AB4B0C">
        <w:rPr>
          <w:sz w:val="28"/>
          <w:szCs w:val="28"/>
        </w:rPr>
        <w:t>Інфрачервоне (</w:t>
      </w:r>
      <w:r w:rsidR="007C7B30">
        <w:rPr>
          <w:sz w:val="28"/>
          <w:szCs w:val="28"/>
          <w:lang w:val="en-US"/>
        </w:rPr>
        <w:t>IR</w:t>
      </w:r>
      <w:r w:rsidR="00AB4B0C" w:rsidRPr="00AB4B0C">
        <w:rPr>
          <w:sz w:val="28"/>
          <w:szCs w:val="28"/>
        </w:rPr>
        <w:t xml:space="preserve">) світло - це електромагнітне випромінювання з </w:t>
      </w:r>
      <w:r w:rsidR="00E906DF" w:rsidRPr="00E906DF">
        <w:rPr>
          <w:sz w:val="28"/>
          <w:szCs w:val="28"/>
        </w:rPr>
        <w:t xml:space="preserve">довжиною </w:t>
      </w:r>
      <w:r w:rsidR="00AB4B0C" w:rsidRPr="00AB4B0C">
        <w:rPr>
          <w:sz w:val="28"/>
          <w:szCs w:val="28"/>
        </w:rPr>
        <w:t>хвиль</w:t>
      </w:r>
      <w:r w:rsidR="00E906DF" w:rsidRPr="00E906DF">
        <w:rPr>
          <w:sz w:val="28"/>
          <w:szCs w:val="28"/>
        </w:rPr>
        <w:t xml:space="preserve"> б</w:t>
      </w:r>
      <w:r w:rsidR="00E906DF">
        <w:rPr>
          <w:sz w:val="28"/>
          <w:szCs w:val="28"/>
        </w:rPr>
        <w:t>ільшою</w:t>
      </w:r>
      <w:r w:rsidR="00AB4B0C" w:rsidRPr="00AB4B0C">
        <w:rPr>
          <w:sz w:val="28"/>
          <w:szCs w:val="28"/>
        </w:rPr>
        <w:t xml:space="preserve"> ніж у</w:t>
      </w:r>
      <w:r w:rsidR="00AB4B0C" w:rsidRPr="00E906DF">
        <w:rPr>
          <w:sz w:val="28"/>
          <w:szCs w:val="28"/>
        </w:rPr>
        <w:t xml:space="preserve"> </w:t>
      </w:r>
      <w:r w:rsidR="00AB4B0C" w:rsidRPr="00AB4B0C">
        <w:rPr>
          <w:sz w:val="28"/>
          <w:szCs w:val="28"/>
        </w:rPr>
        <w:t>видим</w:t>
      </w:r>
      <w:r w:rsidR="00E906DF">
        <w:rPr>
          <w:sz w:val="28"/>
          <w:szCs w:val="28"/>
        </w:rPr>
        <w:t>ого</w:t>
      </w:r>
      <w:r w:rsidR="00AB4B0C" w:rsidRPr="00AB4B0C">
        <w:rPr>
          <w:sz w:val="28"/>
          <w:szCs w:val="28"/>
        </w:rPr>
        <w:t xml:space="preserve"> світл</w:t>
      </w:r>
      <w:r w:rsidR="00E906DF">
        <w:rPr>
          <w:sz w:val="28"/>
          <w:szCs w:val="28"/>
        </w:rPr>
        <w:t>а</w:t>
      </w:r>
      <w:r w:rsidR="00AB4B0C" w:rsidRPr="00AB4B0C">
        <w:rPr>
          <w:sz w:val="28"/>
          <w:szCs w:val="28"/>
        </w:rPr>
        <w:t>, що простягається від номінального червоного краю видимого спектра при 700 нм до</w:t>
      </w:r>
      <w:r w:rsidR="00AB4B0C" w:rsidRPr="00E906DF">
        <w:rPr>
          <w:sz w:val="28"/>
          <w:szCs w:val="28"/>
        </w:rPr>
        <w:t xml:space="preserve"> </w:t>
      </w:r>
      <w:r w:rsidR="00AB4B0C" w:rsidRPr="00AB4B0C">
        <w:rPr>
          <w:sz w:val="28"/>
          <w:szCs w:val="28"/>
        </w:rPr>
        <w:t>1 мм</w:t>
      </w:r>
      <w:r w:rsidR="00934474">
        <w:rPr>
          <w:sz w:val="28"/>
          <w:szCs w:val="28"/>
        </w:rPr>
        <w:t xml:space="preserve"> </w:t>
      </w:r>
      <w:r w:rsidR="00934474" w:rsidRPr="00934474">
        <w:rPr>
          <w:sz w:val="28"/>
          <w:szCs w:val="28"/>
        </w:rPr>
        <w:t>[1]</w:t>
      </w:r>
      <w:r w:rsidR="00AB4B0C" w:rsidRPr="00E906DF">
        <w:rPr>
          <w:sz w:val="28"/>
          <w:szCs w:val="28"/>
        </w:rPr>
        <w:t>.</w:t>
      </w:r>
      <w:r w:rsidR="00AB4B0C" w:rsidRPr="00AB4B0C">
        <w:rPr>
          <w:sz w:val="28"/>
          <w:szCs w:val="28"/>
        </w:rPr>
        <w:t xml:space="preserve"> Інфрачервон</w:t>
      </w:r>
      <w:r w:rsidR="00E906DF">
        <w:rPr>
          <w:sz w:val="28"/>
          <w:szCs w:val="28"/>
        </w:rPr>
        <w:t>і</w:t>
      </w:r>
      <w:r w:rsidR="00AB4B0C" w:rsidRPr="00AB4B0C">
        <w:rPr>
          <w:sz w:val="28"/>
          <w:szCs w:val="28"/>
        </w:rPr>
        <w:t xml:space="preserve"> зображення довел</w:t>
      </w:r>
      <w:r w:rsidR="00E906DF">
        <w:rPr>
          <w:sz w:val="28"/>
          <w:szCs w:val="28"/>
        </w:rPr>
        <w:t>и</w:t>
      </w:r>
      <w:r w:rsidR="00AB4B0C" w:rsidRPr="00AB4B0C">
        <w:rPr>
          <w:sz w:val="28"/>
          <w:szCs w:val="28"/>
        </w:rPr>
        <w:t xml:space="preserve"> свою </w:t>
      </w:r>
      <w:r w:rsidR="00E906DF">
        <w:rPr>
          <w:sz w:val="28"/>
          <w:szCs w:val="28"/>
        </w:rPr>
        <w:t>корисність</w:t>
      </w:r>
      <w:r w:rsidR="00AB4B0C" w:rsidRPr="00AB4B0C">
        <w:rPr>
          <w:sz w:val="28"/>
          <w:szCs w:val="28"/>
        </w:rPr>
        <w:t xml:space="preserve"> у широкому діапазоні температурного зондування. Оскільки хвилі</w:t>
      </w:r>
      <w:r w:rsidR="004231EA" w:rsidRPr="004231EA">
        <w:rPr>
          <w:sz w:val="28"/>
          <w:szCs w:val="28"/>
        </w:rPr>
        <w:t xml:space="preserve"> різної довжини</w:t>
      </w:r>
      <w:r w:rsidR="00AB4B0C" w:rsidRPr="00AB4B0C">
        <w:rPr>
          <w:sz w:val="28"/>
          <w:szCs w:val="28"/>
        </w:rPr>
        <w:t xml:space="preserve"> представляють різн</w:t>
      </w:r>
      <w:r w:rsidR="004231EA">
        <w:rPr>
          <w:sz w:val="28"/>
          <w:szCs w:val="28"/>
        </w:rPr>
        <w:t>і</w:t>
      </w:r>
      <w:r w:rsidR="00AB4B0C" w:rsidRPr="00AB4B0C">
        <w:rPr>
          <w:sz w:val="28"/>
          <w:szCs w:val="28"/>
        </w:rPr>
        <w:t xml:space="preserve"> відтін</w:t>
      </w:r>
      <w:r w:rsidR="004231EA">
        <w:rPr>
          <w:sz w:val="28"/>
          <w:szCs w:val="28"/>
        </w:rPr>
        <w:t>ки</w:t>
      </w:r>
      <w:r w:rsidR="00AB4B0C" w:rsidRPr="00AB4B0C">
        <w:rPr>
          <w:sz w:val="28"/>
          <w:szCs w:val="28"/>
        </w:rPr>
        <w:t xml:space="preserve"> світла, </w:t>
      </w:r>
      <w:r w:rsidR="00E906DF" w:rsidRPr="00E906DF">
        <w:rPr>
          <w:sz w:val="28"/>
          <w:szCs w:val="28"/>
        </w:rPr>
        <w:t>обробка</w:t>
      </w:r>
      <w:r w:rsidR="00E906DF" w:rsidRPr="00AB4B0C">
        <w:rPr>
          <w:sz w:val="28"/>
          <w:szCs w:val="28"/>
        </w:rPr>
        <w:t xml:space="preserve"> </w:t>
      </w:r>
      <w:r w:rsidR="00AB4B0C" w:rsidRPr="00AB4B0C">
        <w:rPr>
          <w:sz w:val="28"/>
          <w:szCs w:val="28"/>
        </w:rPr>
        <w:t>зображення</w:t>
      </w:r>
      <w:r w:rsidR="00AB4B0C" w:rsidRPr="004231EA">
        <w:rPr>
          <w:sz w:val="28"/>
          <w:szCs w:val="28"/>
        </w:rPr>
        <w:t xml:space="preserve"> </w:t>
      </w:r>
      <w:r w:rsidR="00AB4B0C" w:rsidRPr="00AB4B0C">
        <w:rPr>
          <w:sz w:val="28"/>
          <w:szCs w:val="28"/>
        </w:rPr>
        <w:t>здійснюється на основі піксельного значення</w:t>
      </w:r>
      <w:r w:rsidR="00E906DF">
        <w:rPr>
          <w:sz w:val="28"/>
          <w:szCs w:val="28"/>
        </w:rPr>
        <w:t>.</w:t>
      </w:r>
      <w:r w:rsidR="00A338EE">
        <w:rPr>
          <w:sz w:val="28"/>
          <w:szCs w:val="28"/>
        </w:rPr>
        <w:t xml:space="preserve"> </w:t>
      </w:r>
      <w:r w:rsidR="00A338EE" w:rsidRPr="00A338EE">
        <w:rPr>
          <w:sz w:val="28"/>
          <w:szCs w:val="28"/>
        </w:rPr>
        <w:t>NDVI - це загальний та широко використовуваний індекс</w:t>
      </w:r>
      <w:r w:rsidR="00A338EE" w:rsidRPr="00A338EE">
        <w:rPr>
          <w:sz w:val="28"/>
          <w:szCs w:val="28"/>
          <w:lang w:val="ru-RU"/>
        </w:rPr>
        <w:t xml:space="preserve"> </w:t>
      </w:r>
      <w:r w:rsidR="00A338EE">
        <w:rPr>
          <w:sz w:val="28"/>
          <w:szCs w:val="28"/>
          <w:lang w:val="ru-RU"/>
        </w:rPr>
        <w:t xml:space="preserve">в </w:t>
      </w:r>
      <w:r w:rsidR="00A338EE" w:rsidRPr="00A338EE">
        <w:rPr>
          <w:sz w:val="28"/>
          <w:szCs w:val="28"/>
        </w:rPr>
        <w:t>даному предметному середовищі</w:t>
      </w:r>
      <w:r w:rsidR="000C312D" w:rsidRPr="000C312D">
        <w:rPr>
          <w:sz w:val="28"/>
          <w:szCs w:val="28"/>
          <w:lang w:val="ru-RU"/>
        </w:rPr>
        <w:t xml:space="preserve"> [</w:t>
      </w:r>
      <w:r w:rsidR="00106A79">
        <w:rPr>
          <w:sz w:val="28"/>
          <w:szCs w:val="28"/>
          <w:lang w:val="ru-RU"/>
        </w:rPr>
        <w:t>7</w:t>
      </w:r>
      <w:r w:rsidR="000C312D" w:rsidRPr="000C312D">
        <w:rPr>
          <w:sz w:val="28"/>
          <w:szCs w:val="28"/>
          <w:lang w:val="ru-RU"/>
        </w:rPr>
        <w:t>]</w:t>
      </w:r>
      <w:r w:rsidR="00A338EE" w:rsidRPr="00A338EE">
        <w:rPr>
          <w:sz w:val="28"/>
          <w:szCs w:val="28"/>
        </w:rPr>
        <w:t>.</w:t>
      </w:r>
      <w:r w:rsidR="00F55375">
        <w:rPr>
          <w:sz w:val="28"/>
          <w:szCs w:val="28"/>
        </w:rPr>
        <w:t xml:space="preserve"> </w:t>
      </w:r>
      <w:r w:rsidR="005F6A9C">
        <w:rPr>
          <w:sz w:val="28"/>
          <w:szCs w:val="28"/>
        </w:rPr>
        <w:t xml:space="preserve">Співставлення значення індексу до </w:t>
      </w:r>
      <w:r w:rsidR="00A338EE">
        <w:rPr>
          <w:sz w:val="28"/>
          <w:szCs w:val="28"/>
        </w:rPr>
        <w:t xml:space="preserve"> </w:t>
      </w:r>
      <w:r w:rsidR="005F6A9C">
        <w:rPr>
          <w:sz w:val="28"/>
          <w:szCs w:val="28"/>
        </w:rPr>
        <w:t>кольорової гами, дозволяє наглядно відобразити стан рослинності в конкретній точці.</w:t>
      </w:r>
    </w:p>
    <w:p w14:paraId="19461D42" w14:textId="23683EEB" w:rsidR="005F6A9C" w:rsidRPr="004551FF" w:rsidRDefault="005F6A9C" w:rsidP="00CF6512">
      <w:pPr>
        <w:spacing w:line="360" w:lineRule="auto"/>
        <w:jc w:val="both"/>
        <w:rPr>
          <w:sz w:val="28"/>
          <w:lang w:val="ru-RU"/>
        </w:rPr>
      </w:pPr>
      <w:r>
        <w:rPr>
          <w:sz w:val="28"/>
        </w:rPr>
        <w:tab/>
      </w:r>
      <w:r w:rsidR="004551FF">
        <w:rPr>
          <w:sz w:val="28"/>
        </w:rPr>
        <w:t>Для повноцінного аналізу відповідних аерофотознімків, необхідно побудувати ортофотоплан місцевості</w:t>
      </w:r>
      <w:r w:rsidR="001D3041" w:rsidRPr="001D3041">
        <w:rPr>
          <w:sz w:val="28"/>
        </w:rPr>
        <w:t xml:space="preserve"> [</w:t>
      </w:r>
      <w:r w:rsidR="009020CD" w:rsidRPr="004F7968">
        <w:rPr>
          <w:sz w:val="28"/>
        </w:rPr>
        <w:t>2</w:t>
      </w:r>
      <w:r w:rsidR="001D3041" w:rsidRPr="001D3041">
        <w:rPr>
          <w:sz w:val="28"/>
        </w:rPr>
        <w:t>]</w:t>
      </w:r>
      <w:r w:rsidR="004551FF">
        <w:rPr>
          <w:sz w:val="28"/>
        </w:rPr>
        <w:t>, для відображення загальної картини, адже посіви можуть займати надзвичайно великі площ</w:t>
      </w:r>
      <w:r w:rsidR="003B50AB">
        <w:rPr>
          <w:sz w:val="28"/>
        </w:rPr>
        <w:t>і</w:t>
      </w:r>
      <w:r w:rsidR="004551FF">
        <w:rPr>
          <w:sz w:val="28"/>
        </w:rPr>
        <w:t xml:space="preserve">, та не мати можливості буди охопленими в одному знімку. За побудованим ортофотопланом проводиться аналіз рослинності, що дозволяє отримати чисельні характеристики враховуючи значення </w:t>
      </w:r>
      <w:r w:rsidR="004551FF">
        <w:rPr>
          <w:sz w:val="28"/>
          <w:lang w:val="en-US"/>
        </w:rPr>
        <w:t>NDVI</w:t>
      </w:r>
      <w:r w:rsidR="004551FF" w:rsidRPr="004551FF">
        <w:rPr>
          <w:sz w:val="28"/>
          <w:lang w:val="ru-RU"/>
        </w:rPr>
        <w:t>.</w:t>
      </w:r>
    </w:p>
    <w:p w14:paraId="05E2196C" w14:textId="77777777" w:rsidR="00E369E1" w:rsidRDefault="00971436" w:rsidP="00E369E1">
      <w:pPr>
        <w:spacing w:line="360" w:lineRule="auto"/>
        <w:jc w:val="both"/>
        <w:rPr>
          <w:sz w:val="28"/>
        </w:rPr>
      </w:pPr>
      <w:r>
        <w:rPr>
          <w:sz w:val="28"/>
        </w:rPr>
        <w:tab/>
      </w:r>
      <w:r w:rsidR="00E369E1" w:rsidRPr="00971436">
        <w:rPr>
          <w:sz w:val="28"/>
        </w:rPr>
        <w:t xml:space="preserve">Результатом автоматизації буде оптимізація </w:t>
      </w:r>
      <w:r w:rsidR="00E369E1">
        <w:rPr>
          <w:sz w:val="28"/>
        </w:rPr>
        <w:t>процесу створення ортофотоплану</w:t>
      </w:r>
      <w:r w:rsidR="00E369E1" w:rsidRPr="00971436">
        <w:rPr>
          <w:sz w:val="28"/>
        </w:rPr>
        <w:t>, спрощення роботи</w:t>
      </w:r>
      <w:r w:rsidR="00E369E1">
        <w:rPr>
          <w:sz w:val="28"/>
        </w:rPr>
        <w:t xml:space="preserve"> оператора при аналізі отриманих даних</w:t>
      </w:r>
      <w:r w:rsidR="00E369E1" w:rsidRPr="00971436">
        <w:rPr>
          <w:sz w:val="28"/>
        </w:rPr>
        <w:t>.</w:t>
      </w:r>
    </w:p>
    <w:p w14:paraId="4DF60678" w14:textId="77777777" w:rsidR="00E369E1" w:rsidRDefault="00E369E1" w:rsidP="00E369E1">
      <w:pPr>
        <w:spacing w:line="360" w:lineRule="auto"/>
        <w:jc w:val="both"/>
        <w:rPr>
          <w:sz w:val="28"/>
        </w:rPr>
      </w:pPr>
      <w:r>
        <w:rPr>
          <w:sz w:val="28"/>
        </w:rPr>
        <w:tab/>
      </w:r>
      <w:r w:rsidRPr="00971436">
        <w:rPr>
          <w:sz w:val="28"/>
        </w:rPr>
        <w:t xml:space="preserve">До процесів що вимагають автоматизації належать: </w:t>
      </w:r>
    </w:p>
    <w:p w14:paraId="7263194F" w14:textId="40BBE5C6" w:rsidR="00E369E1" w:rsidRPr="001D3601" w:rsidRDefault="00E369E1" w:rsidP="001D3601">
      <w:pPr>
        <w:pStyle w:val="ListParagraph"/>
        <w:numPr>
          <w:ilvl w:val="0"/>
          <w:numId w:val="11"/>
        </w:numPr>
        <w:spacing w:line="360" w:lineRule="auto"/>
        <w:jc w:val="both"/>
        <w:rPr>
          <w:sz w:val="28"/>
        </w:rPr>
      </w:pPr>
      <w:r w:rsidRPr="001D3601">
        <w:rPr>
          <w:sz w:val="28"/>
        </w:rPr>
        <w:t xml:space="preserve">робота з створення ортофотоплану: </w:t>
      </w:r>
    </w:p>
    <w:p w14:paraId="5ECEE53B" w14:textId="1A26B8C0" w:rsidR="00E369E1" w:rsidRPr="001D3601" w:rsidRDefault="00E369E1" w:rsidP="001D3601">
      <w:pPr>
        <w:pStyle w:val="ListParagraph"/>
        <w:numPr>
          <w:ilvl w:val="1"/>
          <w:numId w:val="13"/>
        </w:numPr>
        <w:spacing w:line="360" w:lineRule="auto"/>
        <w:jc w:val="both"/>
        <w:rPr>
          <w:sz w:val="28"/>
        </w:rPr>
      </w:pPr>
      <w:r w:rsidRPr="001D3601">
        <w:rPr>
          <w:sz w:val="28"/>
        </w:rPr>
        <w:t xml:space="preserve">обробка вхідних зображень; </w:t>
      </w:r>
    </w:p>
    <w:p w14:paraId="423CFA40" w14:textId="40AED9FC" w:rsidR="00E369E1" w:rsidRPr="001D3601" w:rsidRDefault="00E369E1" w:rsidP="001D3601">
      <w:pPr>
        <w:pStyle w:val="ListParagraph"/>
        <w:numPr>
          <w:ilvl w:val="1"/>
          <w:numId w:val="13"/>
        </w:numPr>
        <w:spacing w:line="360" w:lineRule="auto"/>
        <w:jc w:val="both"/>
        <w:rPr>
          <w:sz w:val="28"/>
        </w:rPr>
      </w:pPr>
      <w:r w:rsidRPr="001D3601">
        <w:rPr>
          <w:sz w:val="28"/>
        </w:rPr>
        <w:t>об’єднання знімків в ортофотоплан;</w:t>
      </w:r>
    </w:p>
    <w:p w14:paraId="38593FB8" w14:textId="3AC0CB85" w:rsidR="00E369E1" w:rsidRPr="001D3601" w:rsidRDefault="00E369E1" w:rsidP="001D3601">
      <w:pPr>
        <w:pStyle w:val="ListParagraph"/>
        <w:numPr>
          <w:ilvl w:val="1"/>
          <w:numId w:val="13"/>
        </w:numPr>
        <w:spacing w:line="360" w:lineRule="auto"/>
        <w:jc w:val="both"/>
        <w:rPr>
          <w:sz w:val="28"/>
        </w:rPr>
      </w:pPr>
      <w:r w:rsidRPr="001D3601">
        <w:rPr>
          <w:sz w:val="28"/>
        </w:rPr>
        <w:t xml:space="preserve">корекція ортофотоплану. </w:t>
      </w:r>
    </w:p>
    <w:p w14:paraId="52EE40D9" w14:textId="2722870C" w:rsidR="00E369E1" w:rsidRPr="001D3601" w:rsidRDefault="00E369E1" w:rsidP="001D3601">
      <w:pPr>
        <w:pStyle w:val="ListParagraph"/>
        <w:numPr>
          <w:ilvl w:val="0"/>
          <w:numId w:val="11"/>
        </w:numPr>
        <w:spacing w:line="360" w:lineRule="auto"/>
        <w:jc w:val="both"/>
        <w:rPr>
          <w:sz w:val="28"/>
        </w:rPr>
      </w:pPr>
      <w:r w:rsidRPr="001D3601">
        <w:rPr>
          <w:sz w:val="28"/>
        </w:rPr>
        <w:t>робота з аналізу зображень:</w:t>
      </w:r>
    </w:p>
    <w:p w14:paraId="193A97DB" w14:textId="27E3F403" w:rsidR="00E369E1" w:rsidRPr="001D3601" w:rsidRDefault="00E369E1" w:rsidP="001D3601">
      <w:pPr>
        <w:pStyle w:val="ListParagraph"/>
        <w:numPr>
          <w:ilvl w:val="1"/>
          <w:numId w:val="14"/>
        </w:numPr>
        <w:spacing w:line="360" w:lineRule="auto"/>
        <w:jc w:val="both"/>
        <w:rPr>
          <w:sz w:val="28"/>
        </w:rPr>
      </w:pPr>
      <w:r w:rsidRPr="001D3601">
        <w:rPr>
          <w:sz w:val="28"/>
        </w:rPr>
        <w:t xml:space="preserve">обчислення </w:t>
      </w:r>
      <w:r w:rsidRPr="001D3601">
        <w:rPr>
          <w:sz w:val="28"/>
          <w:lang w:val="en-US"/>
        </w:rPr>
        <w:t>NDVI</w:t>
      </w:r>
      <w:r w:rsidRPr="001D3601">
        <w:rPr>
          <w:sz w:val="28"/>
        </w:rPr>
        <w:t xml:space="preserve">; </w:t>
      </w:r>
    </w:p>
    <w:p w14:paraId="77E069EC" w14:textId="713A7654" w:rsidR="00E369E1" w:rsidRPr="001D3601" w:rsidRDefault="00E369E1" w:rsidP="001D3601">
      <w:pPr>
        <w:pStyle w:val="ListParagraph"/>
        <w:numPr>
          <w:ilvl w:val="1"/>
          <w:numId w:val="14"/>
        </w:numPr>
        <w:spacing w:line="360" w:lineRule="auto"/>
        <w:jc w:val="both"/>
        <w:rPr>
          <w:sz w:val="28"/>
        </w:rPr>
      </w:pPr>
      <w:r w:rsidRPr="001D3601">
        <w:rPr>
          <w:sz w:val="28"/>
        </w:rPr>
        <w:t xml:space="preserve">підрахунок кількісних характеристик; </w:t>
      </w:r>
    </w:p>
    <w:p w14:paraId="774C79DE" w14:textId="02965EC3" w:rsidR="00E369E1" w:rsidRPr="001D3601" w:rsidRDefault="00E369E1" w:rsidP="001D3601">
      <w:pPr>
        <w:pStyle w:val="ListParagraph"/>
        <w:numPr>
          <w:ilvl w:val="1"/>
          <w:numId w:val="14"/>
        </w:numPr>
        <w:spacing w:line="360" w:lineRule="auto"/>
        <w:jc w:val="both"/>
        <w:rPr>
          <w:sz w:val="28"/>
        </w:rPr>
      </w:pPr>
      <w:r w:rsidRPr="001D3601">
        <w:rPr>
          <w:sz w:val="28"/>
        </w:rPr>
        <w:t xml:space="preserve">кластерний аналіз. </w:t>
      </w:r>
    </w:p>
    <w:p w14:paraId="4BEC32A8" w14:textId="19122DD9" w:rsidR="00E369E1" w:rsidRPr="001D3601" w:rsidRDefault="00E369E1" w:rsidP="001D3601">
      <w:pPr>
        <w:pStyle w:val="ListParagraph"/>
        <w:numPr>
          <w:ilvl w:val="0"/>
          <w:numId w:val="11"/>
        </w:numPr>
        <w:spacing w:line="360" w:lineRule="auto"/>
        <w:jc w:val="both"/>
        <w:rPr>
          <w:sz w:val="28"/>
        </w:rPr>
      </w:pPr>
      <w:r w:rsidRPr="001D3601">
        <w:rPr>
          <w:sz w:val="28"/>
        </w:rPr>
        <w:t xml:space="preserve">робота з формування звіту: </w:t>
      </w:r>
    </w:p>
    <w:p w14:paraId="3F603E5C" w14:textId="6170A177" w:rsidR="00E369E1" w:rsidRPr="001D3601" w:rsidRDefault="00E369E1" w:rsidP="001D3601">
      <w:pPr>
        <w:pStyle w:val="ListParagraph"/>
        <w:numPr>
          <w:ilvl w:val="1"/>
          <w:numId w:val="15"/>
        </w:numPr>
        <w:spacing w:line="360" w:lineRule="auto"/>
        <w:jc w:val="both"/>
        <w:rPr>
          <w:sz w:val="28"/>
        </w:rPr>
      </w:pPr>
      <w:r w:rsidRPr="001D3601">
        <w:rPr>
          <w:sz w:val="28"/>
        </w:rPr>
        <w:t xml:space="preserve">виведення зображень в звіт; </w:t>
      </w:r>
    </w:p>
    <w:p w14:paraId="6A451567" w14:textId="7BC129EE" w:rsidR="00E369E1" w:rsidRPr="001D3601" w:rsidRDefault="00E369E1" w:rsidP="001D3601">
      <w:pPr>
        <w:pStyle w:val="ListParagraph"/>
        <w:numPr>
          <w:ilvl w:val="1"/>
          <w:numId w:val="15"/>
        </w:numPr>
        <w:spacing w:line="360" w:lineRule="auto"/>
        <w:jc w:val="both"/>
        <w:rPr>
          <w:sz w:val="28"/>
        </w:rPr>
      </w:pPr>
      <w:r w:rsidRPr="001D3601">
        <w:rPr>
          <w:sz w:val="28"/>
        </w:rPr>
        <w:lastRenderedPageBreak/>
        <w:t xml:space="preserve">побудова гістограми; </w:t>
      </w:r>
    </w:p>
    <w:p w14:paraId="4F435DE9" w14:textId="475CB204" w:rsidR="00E369E1" w:rsidRPr="001D3601" w:rsidRDefault="00E369E1" w:rsidP="001D3601">
      <w:pPr>
        <w:pStyle w:val="ListParagraph"/>
        <w:numPr>
          <w:ilvl w:val="1"/>
          <w:numId w:val="15"/>
        </w:numPr>
        <w:spacing w:line="360" w:lineRule="auto"/>
        <w:jc w:val="both"/>
        <w:rPr>
          <w:rFonts w:eastAsiaTheme="majorEastAsia" w:cstheme="majorBidi"/>
          <w:sz w:val="28"/>
          <w:szCs w:val="32"/>
        </w:rPr>
      </w:pPr>
      <w:r w:rsidRPr="001D3601">
        <w:rPr>
          <w:sz w:val="28"/>
        </w:rPr>
        <w:t>обчислення та виведення результатів аналізу.</w:t>
      </w:r>
    </w:p>
    <w:p w14:paraId="7715EFB3" w14:textId="77777777" w:rsidR="001D3601" w:rsidRPr="001D3601" w:rsidRDefault="001D3601" w:rsidP="001D3601">
      <w:pPr>
        <w:pStyle w:val="ListParagraph"/>
        <w:spacing w:line="360" w:lineRule="auto"/>
        <w:ind w:left="1800"/>
        <w:jc w:val="both"/>
        <w:rPr>
          <w:rFonts w:eastAsiaTheme="majorEastAsia" w:cstheme="majorBidi"/>
          <w:sz w:val="28"/>
          <w:szCs w:val="32"/>
        </w:rPr>
      </w:pPr>
    </w:p>
    <w:p w14:paraId="5D28E9E6" w14:textId="32AC01C8" w:rsidR="007B3E2A" w:rsidRPr="007B3E2A" w:rsidRDefault="007B3E2A" w:rsidP="001D3601">
      <w:pPr>
        <w:pStyle w:val="ListParagraph"/>
        <w:numPr>
          <w:ilvl w:val="2"/>
          <w:numId w:val="1"/>
        </w:numPr>
        <w:spacing w:before="360" w:after="240" w:line="360" w:lineRule="auto"/>
        <w:outlineLvl w:val="2"/>
        <w:rPr>
          <w:rFonts w:eastAsiaTheme="majorEastAsia" w:cstheme="majorBidi"/>
          <w:sz w:val="28"/>
          <w:szCs w:val="32"/>
        </w:rPr>
      </w:pPr>
      <w:bookmarkStart w:id="6" w:name="_Toc532165830"/>
      <w:r w:rsidRPr="007B3E2A">
        <w:rPr>
          <w:rFonts w:eastAsiaTheme="majorEastAsia" w:cstheme="majorBidi"/>
          <w:sz w:val="28"/>
          <w:szCs w:val="32"/>
        </w:rPr>
        <w:t>Опис процесу діяльності</w:t>
      </w:r>
      <w:bookmarkEnd w:id="6"/>
    </w:p>
    <w:p w14:paraId="7FDC5EB5" w14:textId="2B66B5F6" w:rsidR="00D36606" w:rsidRPr="00CD0B21" w:rsidRDefault="00CD0B21" w:rsidP="00D36606">
      <w:pPr>
        <w:spacing w:line="360" w:lineRule="auto"/>
        <w:jc w:val="both"/>
        <w:rPr>
          <w:sz w:val="28"/>
        </w:rPr>
      </w:pPr>
      <w:r>
        <w:rPr>
          <w:sz w:val="28"/>
        </w:rPr>
        <w:tab/>
      </w:r>
      <w:r w:rsidRPr="00CD0B21">
        <w:rPr>
          <w:sz w:val="28"/>
        </w:rPr>
        <w:t xml:space="preserve">До основних процесів діяльності </w:t>
      </w:r>
      <w:r w:rsidR="00D36606">
        <w:rPr>
          <w:sz w:val="28"/>
        </w:rPr>
        <w:t>під</w:t>
      </w:r>
      <w:r w:rsidRPr="00CD0B21">
        <w:rPr>
          <w:sz w:val="28"/>
        </w:rPr>
        <w:t>системи належать:</w:t>
      </w:r>
      <w:r w:rsidR="00D36606">
        <w:rPr>
          <w:sz w:val="28"/>
        </w:rPr>
        <w:t xml:space="preserve"> </w:t>
      </w:r>
      <w:r w:rsidR="003B50AB">
        <w:rPr>
          <w:sz w:val="28"/>
        </w:rPr>
        <w:t>формування ортофотоплану місцевості; обчислення</w:t>
      </w:r>
      <w:r w:rsidR="003B50AB" w:rsidRPr="003B50AB">
        <w:rPr>
          <w:sz w:val="28"/>
        </w:rPr>
        <w:t xml:space="preserve"> </w:t>
      </w:r>
      <w:r w:rsidR="003B50AB">
        <w:rPr>
          <w:sz w:val="28"/>
        </w:rPr>
        <w:t xml:space="preserve">значень </w:t>
      </w:r>
      <w:r w:rsidR="003B50AB">
        <w:rPr>
          <w:sz w:val="28"/>
          <w:lang w:val="en-US"/>
        </w:rPr>
        <w:t>NDVI</w:t>
      </w:r>
      <w:r w:rsidR="003B50AB">
        <w:rPr>
          <w:sz w:val="28"/>
        </w:rPr>
        <w:t>; обрахунок чисельних характеристик посівів та кластеризація зображень; формування звіту</w:t>
      </w:r>
      <w:r w:rsidRPr="00CD0B21">
        <w:rPr>
          <w:sz w:val="28"/>
        </w:rPr>
        <w:t>.</w:t>
      </w:r>
    </w:p>
    <w:p w14:paraId="5D2C58F6" w14:textId="3FDC40E5" w:rsidR="00B14DED" w:rsidRDefault="00D36606" w:rsidP="00CD0B21">
      <w:pPr>
        <w:spacing w:line="360" w:lineRule="auto"/>
        <w:jc w:val="both"/>
        <w:rPr>
          <w:sz w:val="28"/>
        </w:rPr>
      </w:pPr>
      <w:r>
        <w:rPr>
          <w:sz w:val="28"/>
        </w:rPr>
        <w:tab/>
        <w:t>До автоматизації процесу, моніторинг стану посівів відбувався за допомогою регулярних об’їздів значних площ. Даний підхід не дає повної картини, адже людина не може  провести огляд кожного квадратного метру, тому що це затребує велик</w:t>
      </w:r>
      <w:r w:rsidR="0066493E">
        <w:rPr>
          <w:sz w:val="28"/>
        </w:rPr>
        <w:t xml:space="preserve">ої кількості </w:t>
      </w:r>
      <w:r>
        <w:rPr>
          <w:sz w:val="28"/>
        </w:rPr>
        <w:t xml:space="preserve">часу, може спричинити пошкодження рослин та не завжди є необхідним. </w:t>
      </w:r>
      <w:r w:rsidR="00B14DED">
        <w:rPr>
          <w:sz w:val="28"/>
        </w:rPr>
        <w:t>Результати огляду зберігались в рукописному вигляді, або й взагалі не зберігались, що не давало можливості в майбутньому проводити статистичний аналіз або робити прогнозування</w:t>
      </w:r>
      <w:r w:rsidR="00273870" w:rsidRPr="00273870">
        <w:rPr>
          <w:sz w:val="28"/>
          <w:lang w:val="ru-RU"/>
        </w:rPr>
        <w:t xml:space="preserve"> [</w:t>
      </w:r>
      <w:r w:rsidR="00106A79">
        <w:rPr>
          <w:sz w:val="28"/>
          <w:lang w:val="ru-RU"/>
        </w:rPr>
        <w:t>8</w:t>
      </w:r>
      <w:r w:rsidR="00273870" w:rsidRPr="00273870">
        <w:rPr>
          <w:sz w:val="28"/>
          <w:lang w:val="ru-RU"/>
        </w:rPr>
        <w:t>]</w:t>
      </w:r>
      <w:r w:rsidR="00B14DED">
        <w:rPr>
          <w:sz w:val="28"/>
        </w:rPr>
        <w:t>. В даного підходу є і переваги, адже в процесі обходу можна зібрати матеріали, зразки рослин та ґрунту, що надає можливість для дещо іншого спектру аналізу й досліджень.</w:t>
      </w:r>
    </w:p>
    <w:p w14:paraId="46AB7554" w14:textId="3A11211C" w:rsidR="00B14DED" w:rsidRDefault="00B14DED" w:rsidP="00CD0B21">
      <w:pPr>
        <w:spacing w:line="360" w:lineRule="auto"/>
        <w:jc w:val="both"/>
        <w:rPr>
          <w:sz w:val="28"/>
        </w:rPr>
      </w:pPr>
      <w:r>
        <w:rPr>
          <w:sz w:val="28"/>
        </w:rPr>
        <w:tab/>
        <w:t xml:space="preserve">В свою чергу, будучи відносним показником, </w:t>
      </w:r>
      <w:r>
        <w:rPr>
          <w:sz w:val="28"/>
          <w:lang w:val="en-US"/>
        </w:rPr>
        <w:t>NDVI</w:t>
      </w:r>
      <w:r w:rsidRPr="00B14DED">
        <w:rPr>
          <w:sz w:val="28"/>
          <w:lang w:val="ru-RU"/>
        </w:rPr>
        <w:t xml:space="preserve"> </w:t>
      </w:r>
      <w:r>
        <w:rPr>
          <w:sz w:val="28"/>
        </w:rPr>
        <w:t>призначений для вимірювання екологічно-кліматичних характеристик рослинності, проте водночас показує певну залежність з наступними параметрами:</w:t>
      </w:r>
    </w:p>
    <w:p w14:paraId="3E2FF2E8" w14:textId="021F98A2" w:rsidR="00B14DED" w:rsidRPr="001D3601" w:rsidRDefault="00B14DE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продуктивність;</w:t>
      </w:r>
    </w:p>
    <w:p w14:paraId="112F2F8F" w14:textId="000C1D90" w:rsidR="00B14DED" w:rsidRPr="001D3601" w:rsidRDefault="00B14DE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вологість;</w:t>
      </w:r>
    </w:p>
    <w:p w14:paraId="6BD6BB6E" w14:textId="6CF6BADF" w:rsidR="00B14DED" w:rsidRPr="001D3601" w:rsidRDefault="00B14DE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мінералізація;</w:t>
      </w:r>
    </w:p>
    <w:p w14:paraId="506BDC8B" w14:textId="2639CE34" w:rsidR="00B14DED" w:rsidRPr="001D3601" w:rsidRDefault="00B14DE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об’єм опадів або товщина сніжного покриву.</w:t>
      </w:r>
    </w:p>
    <w:p w14:paraId="4D087BA8" w14:textId="1A51C848" w:rsidR="00A8634B" w:rsidRDefault="00E45763" w:rsidP="00E45763">
      <w:pPr>
        <w:spacing w:line="360" w:lineRule="auto"/>
        <w:jc w:val="both"/>
        <w:rPr>
          <w:sz w:val="28"/>
        </w:rPr>
      </w:pPr>
      <w:r>
        <w:rPr>
          <w:sz w:val="28"/>
        </w:rPr>
        <w:tab/>
      </w:r>
      <w:r w:rsidRPr="00E45763">
        <w:rPr>
          <w:sz w:val="28"/>
        </w:rPr>
        <w:t>Звісно залежність між даними параметрами та значенням NDVI не пряма і залежить від особливостей кліматичних умов</w:t>
      </w:r>
      <w:r w:rsidR="00A8634B">
        <w:rPr>
          <w:sz w:val="28"/>
        </w:rPr>
        <w:t>, тому часто карти з порахованим індексом використовують як проміжний етап аналізу</w:t>
      </w:r>
      <w:r w:rsidR="00B13E67">
        <w:rPr>
          <w:sz w:val="28"/>
        </w:rPr>
        <w:t xml:space="preserve"> </w:t>
      </w:r>
      <w:r w:rsidR="00B13E67" w:rsidRPr="00B13E67">
        <w:rPr>
          <w:sz w:val="28"/>
          <w:lang w:val="ru-RU"/>
        </w:rPr>
        <w:t>[3]</w:t>
      </w:r>
      <w:r w:rsidR="00A8634B">
        <w:rPr>
          <w:sz w:val="28"/>
        </w:rPr>
        <w:t>.</w:t>
      </w:r>
    </w:p>
    <w:p w14:paraId="12A86527" w14:textId="67CB9EAE" w:rsidR="00E45763" w:rsidRPr="00A8634B" w:rsidRDefault="00A8634B" w:rsidP="00E45763">
      <w:pPr>
        <w:spacing w:line="360" w:lineRule="auto"/>
        <w:jc w:val="both"/>
        <w:rPr>
          <w:sz w:val="28"/>
        </w:rPr>
      </w:pPr>
      <w:r>
        <w:rPr>
          <w:sz w:val="28"/>
        </w:rPr>
        <w:tab/>
        <w:t>Після автоматизації процесу, за результатами обльоту посівів БПЛА, на вхід підсистеми приходять знімки в яких міст</w:t>
      </w:r>
      <w:r w:rsidR="00B12BDD">
        <w:rPr>
          <w:sz w:val="28"/>
        </w:rPr>
        <w:t>яться</w:t>
      </w:r>
      <w:r>
        <w:rPr>
          <w:sz w:val="28"/>
        </w:rPr>
        <w:t xml:space="preserve"> дані про розташування</w:t>
      </w:r>
      <w:r w:rsidRPr="00A8634B">
        <w:rPr>
          <w:sz w:val="28"/>
          <w:lang w:val="ru-RU"/>
        </w:rPr>
        <w:t xml:space="preserve">, </w:t>
      </w:r>
      <w:r>
        <w:rPr>
          <w:sz w:val="28"/>
        </w:rPr>
        <w:t xml:space="preserve">значення </w:t>
      </w:r>
      <w:r>
        <w:rPr>
          <w:sz w:val="28"/>
          <w:lang w:val="en-US"/>
        </w:rPr>
        <w:t>IR</w:t>
      </w:r>
      <w:r>
        <w:rPr>
          <w:sz w:val="28"/>
        </w:rPr>
        <w:t xml:space="preserve"> й</w:t>
      </w:r>
      <w:r w:rsidRPr="00A8634B">
        <w:rPr>
          <w:sz w:val="28"/>
          <w:lang w:val="ru-RU"/>
        </w:rPr>
        <w:t xml:space="preserve">  </w:t>
      </w:r>
      <w:r>
        <w:rPr>
          <w:sz w:val="28"/>
          <w:lang w:val="en-US"/>
        </w:rPr>
        <w:t>NIR</w:t>
      </w:r>
      <w:r>
        <w:rPr>
          <w:sz w:val="28"/>
        </w:rPr>
        <w:t xml:space="preserve"> в кожній точці. З отриманих даних формується ортофотоплан місцевості, </w:t>
      </w:r>
      <w:r>
        <w:rPr>
          <w:sz w:val="28"/>
        </w:rPr>
        <w:lastRenderedPageBreak/>
        <w:t xml:space="preserve">обчислюється значення </w:t>
      </w:r>
      <w:r>
        <w:rPr>
          <w:sz w:val="28"/>
          <w:lang w:val="en-US"/>
        </w:rPr>
        <w:t>NDVI</w:t>
      </w:r>
      <w:r w:rsidRPr="00A8634B">
        <w:rPr>
          <w:sz w:val="28"/>
          <w:lang w:val="ru-RU"/>
        </w:rPr>
        <w:t xml:space="preserve"> </w:t>
      </w:r>
      <w:r>
        <w:rPr>
          <w:sz w:val="28"/>
        </w:rPr>
        <w:t xml:space="preserve">та проводяться додаткові налаштування. Результатом даних дій є карта місцевості, з зміненими кольорами за шкалою, що дає можливість візуально оцінити </w:t>
      </w:r>
      <w:r w:rsidR="00D54F98">
        <w:rPr>
          <w:sz w:val="28"/>
        </w:rPr>
        <w:t xml:space="preserve">стан </w:t>
      </w:r>
      <w:r w:rsidR="00536499">
        <w:rPr>
          <w:sz w:val="28"/>
        </w:rPr>
        <w:t>та</w:t>
      </w:r>
      <w:r w:rsidR="00667F9F">
        <w:rPr>
          <w:sz w:val="28"/>
        </w:rPr>
        <w:t xml:space="preserve"> </w:t>
      </w:r>
      <w:r w:rsidR="00536499">
        <w:rPr>
          <w:sz w:val="28"/>
        </w:rPr>
        <w:t>сформувати план подальших дій. Наступним кроком проводиться підрахунок чисельних характеристик та кластеризація ортофотоплану, що надає змогу</w:t>
      </w:r>
      <w:r w:rsidR="00AD6782">
        <w:rPr>
          <w:sz w:val="28"/>
        </w:rPr>
        <w:t xml:space="preserve"> виділити регіони з незадовільним станом, і як результат</w:t>
      </w:r>
      <w:r w:rsidR="00536499">
        <w:rPr>
          <w:sz w:val="28"/>
        </w:rPr>
        <w:t xml:space="preserve"> більше ефективно підібрати засоби та методи їх застосування у подоланні дій шкідливих факторів.</w:t>
      </w:r>
    </w:p>
    <w:p w14:paraId="1DF04EAC" w14:textId="012D1E43" w:rsidR="00D248AB" w:rsidRPr="0044561E" w:rsidRDefault="007B3E2A" w:rsidP="00D248AB">
      <w:pPr>
        <w:pStyle w:val="ListParagraph"/>
        <w:numPr>
          <w:ilvl w:val="2"/>
          <w:numId w:val="1"/>
        </w:numPr>
        <w:spacing w:before="240" w:after="240" w:line="360" w:lineRule="auto"/>
        <w:jc w:val="both"/>
        <w:outlineLvl w:val="2"/>
        <w:rPr>
          <w:rFonts w:eastAsiaTheme="majorEastAsia" w:cstheme="majorBidi"/>
          <w:sz w:val="28"/>
          <w:szCs w:val="32"/>
        </w:rPr>
      </w:pPr>
      <w:bookmarkStart w:id="7" w:name="_Toc532165831"/>
      <w:r w:rsidRPr="007B3E2A">
        <w:rPr>
          <w:rFonts w:eastAsiaTheme="majorEastAsia" w:cstheme="majorBidi"/>
          <w:sz w:val="28"/>
          <w:szCs w:val="32"/>
        </w:rPr>
        <w:t>Актори і функції</w:t>
      </w:r>
      <w:bookmarkEnd w:id="7"/>
    </w:p>
    <w:p w14:paraId="7269D313" w14:textId="3AEE9B33" w:rsidR="0044561E" w:rsidRDefault="0044561E" w:rsidP="00D248AB">
      <w:pPr>
        <w:spacing w:line="360" w:lineRule="auto"/>
        <w:jc w:val="both"/>
        <w:rPr>
          <w:sz w:val="28"/>
        </w:rPr>
      </w:pPr>
      <w:r>
        <w:rPr>
          <w:sz w:val="28"/>
        </w:rPr>
        <w:tab/>
        <w:t xml:space="preserve">У даній підсистемі наявні наступні актори: </w:t>
      </w:r>
    </w:p>
    <w:p w14:paraId="6EC4C978" w14:textId="2D714039" w:rsidR="0044561E" w:rsidRPr="001D3601" w:rsidRDefault="00D959D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замовник – робить замовлення на аналіз стану посівів;</w:t>
      </w:r>
    </w:p>
    <w:p w14:paraId="7180F1C8" w14:textId="2AF66FD2" w:rsidR="0044561E" w:rsidRPr="001D3601" w:rsidRDefault="00D959D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 xml:space="preserve">оператор БАК – надає </w:t>
      </w:r>
      <w:r w:rsidR="00C87AA4" w:rsidRPr="001D3601">
        <w:rPr>
          <w:rFonts w:eastAsiaTheme="majorEastAsia" w:cstheme="majorBidi"/>
          <w:sz w:val="28"/>
          <w:szCs w:val="32"/>
        </w:rPr>
        <w:t xml:space="preserve">вихідні </w:t>
      </w:r>
      <w:r w:rsidRPr="001D3601">
        <w:rPr>
          <w:rFonts w:eastAsiaTheme="majorEastAsia" w:cstheme="majorBidi"/>
          <w:sz w:val="28"/>
          <w:szCs w:val="32"/>
        </w:rPr>
        <w:t>дані обльотів для їх подальшого аналізу;</w:t>
      </w:r>
    </w:p>
    <w:p w14:paraId="3594E6EA" w14:textId="37A0B4EF" w:rsidR="00753831" w:rsidRPr="001D3601" w:rsidRDefault="00D959D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аналітик – проводить аналіз та перевіряє правильність сформованого звіту;</w:t>
      </w:r>
    </w:p>
    <w:p w14:paraId="1F207BD7" w14:textId="7227D539" w:rsidR="00753831" w:rsidRPr="001D3601" w:rsidRDefault="00D959DD"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менеджер – передає результат виконання замовлення замовнику;</w:t>
      </w:r>
    </w:p>
    <w:p w14:paraId="112590E1" w14:textId="271460F4" w:rsidR="0044561E" w:rsidRDefault="00753831" w:rsidP="0044561E">
      <w:pPr>
        <w:spacing w:line="360" w:lineRule="auto"/>
        <w:jc w:val="both"/>
        <w:rPr>
          <w:sz w:val="28"/>
        </w:rPr>
      </w:pPr>
      <w:r>
        <w:rPr>
          <w:sz w:val="28"/>
        </w:rPr>
        <w:tab/>
        <w:t>Наведемо опис дій, що можуть виконувати актори підсистеми.</w:t>
      </w:r>
    </w:p>
    <w:p w14:paraId="53D849BB" w14:textId="34B65D1E" w:rsidR="00753831" w:rsidRPr="007F39CE" w:rsidRDefault="00753831" w:rsidP="00706B6D">
      <w:pPr>
        <w:spacing w:line="360" w:lineRule="auto"/>
        <w:jc w:val="both"/>
        <w:rPr>
          <w:sz w:val="28"/>
        </w:rPr>
      </w:pPr>
      <w:r>
        <w:rPr>
          <w:b/>
          <w:sz w:val="28"/>
        </w:rPr>
        <w:tab/>
      </w:r>
      <w:r w:rsidR="00D959DD">
        <w:rPr>
          <w:b/>
          <w:sz w:val="28"/>
        </w:rPr>
        <w:t xml:space="preserve">Замовник </w:t>
      </w:r>
      <w:r w:rsidRPr="00753831">
        <w:rPr>
          <w:sz w:val="28"/>
        </w:rPr>
        <w:t xml:space="preserve">може виконувати наступні операції у </w:t>
      </w:r>
      <w:r w:rsidR="00160F9F">
        <w:rPr>
          <w:sz w:val="28"/>
        </w:rPr>
        <w:t>під</w:t>
      </w:r>
      <w:r w:rsidR="00160F9F" w:rsidRPr="00753831">
        <w:rPr>
          <w:sz w:val="28"/>
        </w:rPr>
        <w:t>системі</w:t>
      </w:r>
      <w:r>
        <w:rPr>
          <w:sz w:val="28"/>
        </w:rPr>
        <w:t>:</w:t>
      </w:r>
      <w:r w:rsidR="00706B6D" w:rsidRPr="00706B6D">
        <w:rPr>
          <w:sz w:val="28"/>
          <w:lang w:val="ru-RU"/>
        </w:rPr>
        <w:t xml:space="preserve"> </w:t>
      </w:r>
      <w:r w:rsidR="00110BA2">
        <w:rPr>
          <w:sz w:val="28"/>
        </w:rPr>
        <w:t>отримувати</w:t>
      </w:r>
      <w:r w:rsidR="007F39CE" w:rsidRPr="007F39CE">
        <w:rPr>
          <w:sz w:val="28"/>
        </w:rPr>
        <w:t xml:space="preserve"> звіт</w:t>
      </w:r>
      <w:r w:rsidRPr="007F39CE">
        <w:rPr>
          <w:sz w:val="28"/>
        </w:rPr>
        <w:t>.</w:t>
      </w:r>
    </w:p>
    <w:p w14:paraId="4BB0A214" w14:textId="531F1453" w:rsidR="00753831" w:rsidRPr="00160F9F" w:rsidRDefault="00753831" w:rsidP="00706B6D">
      <w:pPr>
        <w:spacing w:line="360" w:lineRule="auto"/>
        <w:jc w:val="both"/>
        <w:rPr>
          <w:sz w:val="28"/>
        </w:rPr>
      </w:pPr>
      <w:r>
        <w:rPr>
          <w:b/>
          <w:sz w:val="28"/>
        </w:rPr>
        <w:tab/>
      </w:r>
      <w:r w:rsidR="00D959DD">
        <w:rPr>
          <w:b/>
          <w:sz w:val="28"/>
        </w:rPr>
        <w:t>Оператор</w:t>
      </w:r>
      <w:r w:rsidR="00C87AA4">
        <w:rPr>
          <w:b/>
          <w:sz w:val="28"/>
        </w:rPr>
        <w:t xml:space="preserve"> БАК</w:t>
      </w:r>
      <w:r w:rsidRPr="00753831">
        <w:rPr>
          <w:sz w:val="28"/>
        </w:rPr>
        <w:t xml:space="preserve"> може виконувати наступні операції у </w:t>
      </w:r>
      <w:r w:rsidR="00160F9F">
        <w:rPr>
          <w:sz w:val="28"/>
        </w:rPr>
        <w:t>під</w:t>
      </w:r>
      <w:r w:rsidRPr="00753831">
        <w:rPr>
          <w:sz w:val="28"/>
        </w:rPr>
        <w:t xml:space="preserve">системі: </w:t>
      </w:r>
      <w:r w:rsidR="00160F9F">
        <w:rPr>
          <w:sz w:val="28"/>
        </w:rPr>
        <w:t>передавати інформацію про результати обльотів</w:t>
      </w:r>
      <w:r w:rsidRPr="00753831">
        <w:rPr>
          <w:sz w:val="28"/>
        </w:rPr>
        <w:t xml:space="preserve">; </w:t>
      </w:r>
    </w:p>
    <w:p w14:paraId="7B83194C" w14:textId="6ED078CA" w:rsidR="00753831" w:rsidRPr="00753831" w:rsidRDefault="00753831" w:rsidP="00753831">
      <w:pPr>
        <w:spacing w:line="360" w:lineRule="auto"/>
        <w:jc w:val="both"/>
        <w:rPr>
          <w:sz w:val="28"/>
        </w:rPr>
      </w:pPr>
      <w:r>
        <w:rPr>
          <w:b/>
          <w:sz w:val="28"/>
        </w:rPr>
        <w:tab/>
      </w:r>
      <w:r w:rsidR="00D959DD">
        <w:rPr>
          <w:b/>
          <w:sz w:val="28"/>
        </w:rPr>
        <w:t>Аналітик</w:t>
      </w:r>
      <w:r w:rsidRPr="00753831">
        <w:rPr>
          <w:sz w:val="28"/>
        </w:rPr>
        <w:t xml:space="preserve"> може виконувати наступні операції у </w:t>
      </w:r>
      <w:r w:rsidR="00160F9F">
        <w:rPr>
          <w:sz w:val="28"/>
        </w:rPr>
        <w:t>під</w:t>
      </w:r>
      <w:r w:rsidR="00160F9F" w:rsidRPr="00753831">
        <w:rPr>
          <w:sz w:val="28"/>
        </w:rPr>
        <w:t>системі</w:t>
      </w:r>
      <w:r w:rsidRPr="00753831">
        <w:rPr>
          <w:sz w:val="28"/>
        </w:rPr>
        <w:t xml:space="preserve">: </w:t>
      </w:r>
    </w:p>
    <w:p w14:paraId="7DBE627B" w14:textId="515F9716" w:rsidR="00753831" w:rsidRPr="001D3601" w:rsidRDefault="00160F9F"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формувати ортофотоплан</w:t>
      </w:r>
      <w:r w:rsidR="00753831" w:rsidRPr="001D3601">
        <w:rPr>
          <w:rFonts w:eastAsiaTheme="majorEastAsia" w:cstheme="majorBidi"/>
          <w:sz w:val="28"/>
          <w:szCs w:val="32"/>
        </w:rPr>
        <w:t xml:space="preserve">; </w:t>
      </w:r>
    </w:p>
    <w:p w14:paraId="03646503" w14:textId="537F23B2" w:rsidR="00753831" w:rsidRPr="001D3601" w:rsidRDefault="00110BA2"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переглядати ортофотоплан</w:t>
      </w:r>
      <w:r w:rsidR="00753831" w:rsidRPr="001D3601">
        <w:rPr>
          <w:rFonts w:eastAsiaTheme="majorEastAsia" w:cstheme="majorBidi"/>
          <w:sz w:val="28"/>
          <w:szCs w:val="32"/>
        </w:rPr>
        <w:t xml:space="preserve">; </w:t>
      </w:r>
    </w:p>
    <w:p w14:paraId="08392D19" w14:textId="7B855ACB" w:rsidR="00753831" w:rsidRPr="001D3601" w:rsidRDefault="00160F9F"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вводити налаштування</w:t>
      </w:r>
      <w:r w:rsidR="00753831" w:rsidRPr="001D3601">
        <w:rPr>
          <w:rFonts w:eastAsiaTheme="majorEastAsia" w:cstheme="majorBidi"/>
          <w:sz w:val="28"/>
          <w:szCs w:val="32"/>
        </w:rPr>
        <w:t xml:space="preserve">; </w:t>
      </w:r>
    </w:p>
    <w:p w14:paraId="20305299" w14:textId="4CD22C8A" w:rsidR="00753831" w:rsidRPr="001D3601" w:rsidRDefault="00160F9F"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проводити аналіз</w:t>
      </w:r>
      <w:r w:rsidR="00753831" w:rsidRPr="001D3601">
        <w:rPr>
          <w:rFonts w:eastAsiaTheme="majorEastAsia" w:cstheme="majorBidi"/>
          <w:sz w:val="28"/>
          <w:szCs w:val="32"/>
        </w:rPr>
        <w:t xml:space="preserve">; </w:t>
      </w:r>
    </w:p>
    <w:p w14:paraId="1C315178" w14:textId="5A58932C" w:rsidR="00753831" w:rsidRPr="001D3601" w:rsidRDefault="00160F9F"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формувати звіт</w:t>
      </w:r>
      <w:r w:rsidR="00753831" w:rsidRPr="001D3601">
        <w:rPr>
          <w:rFonts w:eastAsiaTheme="majorEastAsia" w:cstheme="majorBidi"/>
          <w:sz w:val="28"/>
          <w:szCs w:val="32"/>
        </w:rPr>
        <w:t xml:space="preserve">; </w:t>
      </w:r>
    </w:p>
    <w:p w14:paraId="1DD0EA87" w14:textId="550AD783" w:rsidR="00C87AA4" w:rsidRPr="00753831" w:rsidRDefault="00160F9F" w:rsidP="00C87AA4">
      <w:pPr>
        <w:spacing w:line="360" w:lineRule="auto"/>
        <w:jc w:val="both"/>
        <w:rPr>
          <w:sz w:val="28"/>
        </w:rPr>
      </w:pPr>
      <w:r>
        <w:rPr>
          <w:b/>
          <w:sz w:val="28"/>
        </w:rPr>
        <w:tab/>
      </w:r>
      <w:r w:rsidR="008E7C3D">
        <w:rPr>
          <w:b/>
          <w:sz w:val="28"/>
        </w:rPr>
        <w:t>Менеджер</w:t>
      </w:r>
      <w:r w:rsidR="00C87AA4" w:rsidRPr="00753831">
        <w:rPr>
          <w:sz w:val="28"/>
        </w:rPr>
        <w:t xml:space="preserve"> може виконувати наступні операції у </w:t>
      </w:r>
      <w:r>
        <w:rPr>
          <w:sz w:val="28"/>
        </w:rPr>
        <w:t>під</w:t>
      </w:r>
      <w:r w:rsidRPr="00753831">
        <w:rPr>
          <w:sz w:val="28"/>
        </w:rPr>
        <w:t>системі</w:t>
      </w:r>
      <w:r w:rsidR="00C87AA4" w:rsidRPr="00753831">
        <w:rPr>
          <w:sz w:val="28"/>
        </w:rPr>
        <w:t xml:space="preserve">: </w:t>
      </w:r>
    </w:p>
    <w:p w14:paraId="4168C59A" w14:textId="31D60925" w:rsidR="00C87AA4" w:rsidRPr="001D3601" w:rsidRDefault="007F39CE"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перевірка результатів аналізу</w:t>
      </w:r>
      <w:r w:rsidR="00C87AA4" w:rsidRPr="001D3601">
        <w:rPr>
          <w:rFonts w:eastAsiaTheme="majorEastAsia" w:cstheme="majorBidi"/>
          <w:sz w:val="28"/>
          <w:szCs w:val="32"/>
        </w:rPr>
        <w:t>;</w:t>
      </w:r>
    </w:p>
    <w:p w14:paraId="73A10454" w14:textId="5D4FA20B" w:rsidR="001B571C" w:rsidRPr="001D3601" w:rsidRDefault="007F39CE"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передача звіту замовнику.</w:t>
      </w:r>
    </w:p>
    <w:p w14:paraId="184D9390" w14:textId="0DDC8639" w:rsidR="001B571C" w:rsidRDefault="001B571C" w:rsidP="001B571C">
      <w:pPr>
        <w:spacing w:after="240" w:line="360" w:lineRule="auto"/>
        <w:jc w:val="both"/>
        <w:rPr>
          <w:sz w:val="28"/>
        </w:rPr>
      </w:pPr>
      <w:r>
        <w:rPr>
          <w:sz w:val="28"/>
        </w:rPr>
        <w:lastRenderedPageBreak/>
        <w:tab/>
        <w:t xml:space="preserve">Функціональна поведінка підсистеми та її взаємодія з користувачами представлена за допомогою функціональної моделі, описаної за допомогою структурної схеми варіантів використання, </w:t>
      </w:r>
      <w:r w:rsidR="00706B6D" w:rsidRPr="00874DB1">
        <w:rPr>
          <w:sz w:val="28"/>
          <w:lang w:val="ru-RU"/>
        </w:rPr>
        <w:t>яка представлена на рис. 1.1.</w:t>
      </w:r>
    </w:p>
    <w:p w14:paraId="7322B814" w14:textId="1B27A050" w:rsidR="001B571C" w:rsidRDefault="0078448C" w:rsidP="001B571C">
      <w:pPr>
        <w:spacing w:line="360" w:lineRule="auto"/>
        <w:jc w:val="both"/>
        <w:rPr>
          <w:sz w:val="28"/>
        </w:rPr>
      </w:pPr>
      <w:r>
        <w:rPr>
          <w:noProof/>
          <w:lang w:eastAsia="uk-UA"/>
        </w:rPr>
        <w:drawing>
          <wp:inline distT="0" distB="0" distL="0" distR="0" wp14:anchorId="222AF6F8" wp14:editId="70C6F165">
            <wp:extent cx="6480175" cy="45364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80175" cy="4536440"/>
                    </a:xfrm>
                    <a:prstGeom prst="rect">
                      <a:avLst/>
                    </a:prstGeom>
                    <a:noFill/>
                    <a:ln>
                      <a:noFill/>
                    </a:ln>
                  </pic:spPr>
                </pic:pic>
              </a:graphicData>
            </a:graphic>
          </wp:inline>
        </w:drawing>
      </w:r>
    </w:p>
    <w:p w14:paraId="2329DE9B" w14:textId="329DB9D0" w:rsidR="001B571C" w:rsidRPr="00706B6D" w:rsidRDefault="001B571C" w:rsidP="00706B6D">
      <w:pPr>
        <w:spacing w:line="360" w:lineRule="auto"/>
        <w:jc w:val="center"/>
        <w:rPr>
          <w:sz w:val="26"/>
          <w:szCs w:val="26"/>
        </w:rPr>
      </w:pPr>
      <w:r w:rsidRPr="00706B6D">
        <w:rPr>
          <w:sz w:val="26"/>
          <w:szCs w:val="26"/>
        </w:rPr>
        <w:t>Рисунок 1.1 – Діаграма варіантів використання</w:t>
      </w:r>
    </w:p>
    <w:p w14:paraId="295DA4F4" w14:textId="2FDC56A1" w:rsidR="003209E3" w:rsidRPr="008F0AED" w:rsidRDefault="007B3E2A" w:rsidP="008F0AED">
      <w:pPr>
        <w:pStyle w:val="ListParagraph"/>
        <w:numPr>
          <w:ilvl w:val="2"/>
          <w:numId w:val="1"/>
        </w:numPr>
        <w:spacing w:before="240" w:after="240" w:line="360" w:lineRule="auto"/>
        <w:outlineLvl w:val="2"/>
        <w:rPr>
          <w:rFonts w:eastAsiaTheme="majorEastAsia" w:cstheme="majorBidi"/>
          <w:sz w:val="28"/>
          <w:szCs w:val="32"/>
        </w:rPr>
      </w:pPr>
      <w:bookmarkStart w:id="8" w:name="_Toc532165832"/>
      <w:r>
        <w:rPr>
          <w:rFonts w:eastAsiaTheme="majorEastAsia" w:cstheme="majorBidi"/>
          <w:sz w:val="28"/>
          <w:szCs w:val="32"/>
        </w:rPr>
        <w:t>Структура бізнес-процесів</w:t>
      </w:r>
      <w:bookmarkEnd w:id="8"/>
    </w:p>
    <w:p w14:paraId="50010A19" w14:textId="0CD621B2" w:rsidR="00112107" w:rsidRDefault="00112107" w:rsidP="00481DE4">
      <w:pPr>
        <w:spacing w:line="360" w:lineRule="auto"/>
        <w:jc w:val="both"/>
        <w:rPr>
          <w:sz w:val="28"/>
        </w:rPr>
      </w:pPr>
      <w:r>
        <w:rPr>
          <w:sz w:val="28"/>
        </w:rPr>
        <w:tab/>
        <w:t>Система моніторингу стану посівів складається з двох підсистем: підсистеми моделювання та автопілотування безпілотного літального комплексу та</w:t>
      </w:r>
      <w:r w:rsidR="0082052F">
        <w:rPr>
          <w:sz w:val="28"/>
        </w:rPr>
        <w:t xml:space="preserve"> інформаційної</w:t>
      </w:r>
      <w:r>
        <w:rPr>
          <w:sz w:val="28"/>
        </w:rPr>
        <w:t xml:space="preserve"> підсистеми мультиспектрального аналізу аерофотознімків. Для початку розглянемо </w:t>
      </w:r>
      <w:r w:rsidR="00D82CFB">
        <w:rPr>
          <w:sz w:val="28"/>
        </w:rPr>
        <w:t>послідовність дій</w:t>
      </w:r>
      <w:r>
        <w:rPr>
          <w:sz w:val="28"/>
        </w:rPr>
        <w:t>, що описує систему в цілому,</w:t>
      </w:r>
      <w:r w:rsidR="00D82CFB">
        <w:rPr>
          <w:sz w:val="28"/>
        </w:rPr>
        <w:t xml:space="preserve"> з моменту входу заявки клієнта до передачі готового звіту з аналізу стану посівів. Далі наведено схему діаграми активності для системи </w:t>
      </w:r>
      <w:proofErr w:type="spellStart"/>
      <w:r w:rsidR="00D82CFB">
        <w:rPr>
          <w:sz w:val="28"/>
        </w:rPr>
        <w:t>вцілому</w:t>
      </w:r>
      <w:proofErr w:type="spellEnd"/>
      <w:r w:rsidR="00706B6D">
        <w:rPr>
          <w:sz w:val="28"/>
          <w:lang w:val="ru-RU"/>
        </w:rPr>
        <w:t xml:space="preserve"> </w:t>
      </w:r>
      <w:r w:rsidR="00706B6D" w:rsidRPr="00874DB1">
        <w:rPr>
          <w:sz w:val="28"/>
          <w:lang w:val="ru-RU"/>
        </w:rPr>
        <w:t>(рис. 1.2)</w:t>
      </w:r>
      <w:r w:rsidR="00D82CFB" w:rsidRPr="00874DB1">
        <w:rPr>
          <w:sz w:val="28"/>
        </w:rPr>
        <w:t>.</w:t>
      </w:r>
    </w:p>
    <w:p w14:paraId="23D3B577" w14:textId="5486EF29" w:rsidR="00007D59" w:rsidRDefault="00112107" w:rsidP="00112107">
      <w:pPr>
        <w:spacing w:line="360" w:lineRule="auto"/>
        <w:jc w:val="center"/>
        <w:rPr>
          <w:sz w:val="28"/>
        </w:rPr>
      </w:pPr>
      <w:r w:rsidRPr="00441C5D">
        <w:rPr>
          <w:noProof/>
          <w:lang w:eastAsia="uk-UA"/>
        </w:rPr>
        <w:lastRenderedPageBreak/>
        <w:drawing>
          <wp:inline distT="0" distB="0" distL="0" distR="0" wp14:anchorId="2E8E0515" wp14:editId="50AE36B6">
            <wp:extent cx="3702474" cy="5429250"/>
            <wp:effectExtent l="0" t="0" r="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18901" cy="5453338"/>
                    </a:xfrm>
                    <a:prstGeom prst="rect">
                      <a:avLst/>
                    </a:prstGeom>
                  </pic:spPr>
                </pic:pic>
              </a:graphicData>
            </a:graphic>
          </wp:inline>
        </w:drawing>
      </w:r>
    </w:p>
    <w:p w14:paraId="6F1AAD50" w14:textId="2D13BC8A" w:rsidR="00112107" w:rsidRDefault="00112107" w:rsidP="00706B6D">
      <w:pPr>
        <w:spacing w:line="360" w:lineRule="auto"/>
        <w:jc w:val="center"/>
        <w:rPr>
          <w:sz w:val="26"/>
          <w:szCs w:val="26"/>
          <w:lang w:val="ru-RU"/>
        </w:rPr>
      </w:pPr>
      <w:r w:rsidRPr="00706B6D">
        <w:rPr>
          <w:sz w:val="26"/>
          <w:szCs w:val="26"/>
        </w:rPr>
        <w:t>Рисунок 1.2 - Діаграма активності для системи моніторингу стану посівів</w:t>
      </w:r>
    </w:p>
    <w:p w14:paraId="35689E00" w14:textId="77777777" w:rsidR="00706B6D" w:rsidRPr="00706B6D" w:rsidRDefault="00706B6D" w:rsidP="00706B6D">
      <w:pPr>
        <w:spacing w:line="360" w:lineRule="auto"/>
        <w:jc w:val="center"/>
        <w:rPr>
          <w:sz w:val="26"/>
          <w:szCs w:val="26"/>
          <w:lang w:val="ru-RU"/>
        </w:rPr>
      </w:pPr>
    </w:p>
    <w:p w14:paraId="31BA0073" w14:textId="60D0DC32" w:rsidR="008F0AED" w:rsidRDefault="00D82CFB" w:rsidP="00481DE4">
      <w:pPr>
        <w:spacing w:line="360" w:lineRule="auto"/>
        <w:jc w:val="both"/>
        <w:rPr>
          <w:color w:val="000000"/>
          <w:sz w:val="28"/>
          <w:szCs w:val="28"/>
        </w:rPr>
      </w:pPr>
      <w:r>
        <w:rPr>
          <w:color w:val="000000"/>
          <w:sz w:val="28"/>
          <w:szCs w:val="28"/>
        </w:rPr>
        <w:tab/>
        <w:t>Далі розглянемо структуру бізнес-процесі</w:t>
      </w:r>
      <w:r w:rsidR="000714CE">
        <w:rPr>
          <w:color w:val="000000"/>
          <w:sz w:val="28"/>
          <w:szCs w:val="28"/>
        </w:rPr>
        <w:t>в</w:t>
      </w:r>
      <w:r>
        <w:rPr>
          <w:color w:val="000000"/>
          <w:sz w:val="28"/>
          <w:szCs w:val="28"/>
        </w:rPr>
        <w:t xml:space="preserve"> </w:t>
      </w:r>
      <w:r w:rsidR="0082052F">
        <w:rPr>
          <w:color w:val="000000"/>
          <w:sz w:val="28"/>
          <w:szCs w:val="28"/>
        </w:rPr>
        <w:t xml:space="preserve">інформаційної </w:t>
      </w:r>
      <w:r>
        <w:rPr>
          <w:color w:val="000000"/>
          <w:sz w:val="28"/>
          <w:szCs w:val="28"/>
        </w:rPr>
        <w:t xml:space="preserve">підсистеми мультиспектрального аналізу аерофотознімків отриманих в результаті роботи підсистеми </w:t>
      </w:r>
      <w:r>
        <w:rPr>
          <w:sz w:val="28"/>
        </w:rPr>
        <w:t>моделювання та автопілотування безпілотного літального комплексу. На вхід підсистема отримує інформацію, отриману БПЛА в процесі обльоту полів.</w:t>
      </w:r>
      <w:r>
        <w:rPr>
          <w:color w:val="000000"/>
          <w:sz w:val="28"/>
          <w:szCs w:val="28"/>
        </w:rPr>
        <w:t xml:space="preserve"> Дана інформація містить всі необхідні данні для побудови ортофотоплану та проведення аналізу даних, підрахунку характеристики для виведення звіту. </w:t>
      </w:r>
      <w:r w:rsidR="00706B6D" w:rsidRPr="00874DB1">
        <w:rPr>
          <w:color w:val="000000"/>
          <w:sz w:val="28"/>
          <w:szCs w:val="28"/>
        </w:rPr>
        <w:t>На рис. 1.3</w:t>
      </w:r>
      <w:r w:rsidR="00112107" w:rsidRPr="00112107">
        <w:rPr>
          <w:color w:val="000000"/>
          <w:sz w:val="28"/>
          <w:szCs w:val="28"/>
        </w:rPr>
        <w:t xml:space="preserve"> наведена діаграма активності підсистем </w:t>
      </w:r>
      <w:r>
        <w:rPr>
          <w:color w:val="000000"/>
          <w:sz w:val="28"/>
          <w:szCs w:val="28"/>
        </w:rPr>
        <w:t>мультиспектрального аналізу аерофотознімків,</w:t>
      </w:r>
      <w:r w:rsidR="00112107" w:rsidRPr="00112107">
        <w:rPr>
          <w:color w:val="000000"/>
          <w:sz w:val="28"/>
          <w:szCs w:val="28"/>
        </w:rPr>
        <w:t xml:space="preserve"> </w:t>
      </w:r>
      <w:r>
        <w:rPr>
          <w:color w:val="000000"/>
          <w:sz w:val="28"/>
          <w:szCs w:val="28"/>
        </w:rPr>
        <w:t>що містить послідовність дій при аналізі отриманої на вхід інформації</w:t>
      </w:r>
      <w:r w:rsidR="00112107" w:rsidRPr="00112107">
        <w:rPr>
          <w:color w:val="000000"/>
          <w:sz w:val="28"/>
          <w:szCs w:val="28"/>
        </w:rPr>
        <w:t>.</w:t>
      </w:r>
    </w:p>
    <w:p w14:paraId="2865732F" w14:textId="5F56BFDE" w:rsidR="00112107" w:rsidRDefault="006212C8" w:rsidP="00112107">
      <w:pPr>
        <w:spacing w:line="360" w:lineRule="auto"/>
        <w:jc w:val="center"/>
        <w:rPr>
          <w:sz w:val="28"/>
        </w:rPr>
      </w:pPr>
      <w:r>
        <w:rPr>
          <w:noProof/>
          <w:lang w:eastAsia="uk-UA"/>
        </w:rPr>
        <w:lastRenderedPageBreak/>
        <w:drawing>
          <wp:inline distT="0" distB="0" distL="0" distR="0" wp14:anchorId="3B924E4A" wp14:editId="554D3FF6">
            <wp:extent cx="5415409" cy="84105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3809" b="2812"/>
                    <a:stretch/>
                  </pic:blipFill>
                  <pic:spPr bwMode="auto">
                    <a:xfrm>
                      <a:off x="0" y="0"/>
                      <a:ext cx="5437779" cy="8445317"/>
                    </a:xfrm>
                    <a:prstGeom prst="rect">
                      <a:avLst/>
                    </a:prstGeom>
                    <a:noFill/>
                    <a:ln>
                      <a:noFill/>
                    </a:ln>
                    <a:extLst>
                      <a:ext uri="{53640926-AAD7-44D8-BBD7-CCE9431645EC}">
                        <a14:shadowObscured xmlns:a14="http://schemas.microsoft.com/office/drawing/2010/main"/>
                      </a:ext>
                    </a:extLst>
                  </pic:spPr>
                </pic:pic>
              </a:graphicData>
            </a:graphic>
          </wp:inline>
        </w:drawing>
      </w:r>
    </w:p>
    <w:p w14:paraId="1151AAA5" w14:textId="7FF5DB55" w:rsidR="007B3E2A" w:rsidRPr="00706B6D" w:rsidRDefault="00112107" w:rsidP="00D54E76">
      <w:pPr>
        <w:spacing w:line="360" w:lineRule="auto"/>
        <w:jc w:val="center"/>
        <w:rPr>
          <w:sz w:val="26"/>
          <w:szCs w:val="26"/>
        </w:rPr>
      </w:pPr>
      <w:r w:rsidRPr="00706B6D">
        <w:rPr>
          <w:sz w:val="26"/>
          <w:szCs w:val="26"/>
        </w:rPr>
        <w:t xml:space="preserve">Рисунок 1.3 - </w:t>
      </w:r>
      <w:r w:rsidRPr="00706B6D">
        <w:rPr>
          <w:rFonts w:eastAsiaTheme="majorEastAsia" w:cstheme="majorBidi"/>
          <w:sz w:val="26"/>
          <w:szCs w:val="26"/>
        </w:rPr>
        <w:t>Діаграма активності підсистем</w:t>
      </w:r>
      <w:r w:rsidR="00D82CFB" w:rsidRPr="00706B6D">
        <w:rPr>
          <w:rFonts w:eastAsiaTheme="majorEastAsia" w:cstheme="majorBidi"/>
          <w:sz w:val="26"/>
          <w:szCs w:val="26"/>
        </w:rPr>
        <w:t>и</w:t>
      </w:r>
      <w:r w:rsidRPr="00706B6D">
        <w:rPr>
          <w:rFonts w:eastAsiaTheme="majorEastAsia" w:cstheme="majorBidi"/>
          <w:sz w:val="26"/>
          <w:szCs w:val="26"/>
        </w:rPr>
        <w:t xml:space="preserve"> </w:t>
      </w:r>
      <w:r w:rsidR="00D82CFB" w:rsidRPr="00706B6D">
        <w:rPr>
          <w:rFonts w:eastAsiaTheme="majorEastAsia" w:cstheme="majorBidi"/>
          <w:sz w:val="26"/>
          <w:szCs w:val="26"/>
        </w:rPr>
        <w:t>мультиспектрального аналізу аерофотознімків у складі системи моніторингу стану посівів</w:t>
      </w:r>
    </w:p>
    <w:p w14:paraId="716DE0EB" w14:textId="15F67D1D" w:rsidR="007B3E2A" w:rsidRPr="00341B7A" w:rsidRDefault="007B3E2A" w:rsidP="007B3E2A">
      <w:pPr>
        <w:pStyle w:val="ListParagraph"/>
        <w:numPr>
          <w:ilvl w:val="1"/>
          <w:numId w:val="1"/>
        </w:numPr>
        <w:spacing w:before="240" w:after="240" w:line="360" w:lineRule="auto"/>
        <w:outlineLvl w:val="1"/>
        <w:rPr>
          <w:rFonts w:eastAsiaTheme="majorEastAsia" w:cstheme="majorBidi"/>
          <w:sz w:val="28"/>
          <w:szCs w:val="32"/>
        </w:rPr>
      </w:pPr>
      <w:bookmarkStart w:id="9" w:name="_Toc532165833"/>
      <w:r>
        <w:rPr>
          <w:rFonts w:eastAsiaTheme="majorEastAsia" w:cstheme="majorBidi"/>
          <w:sz w:val="28"/>
          <w:szCs w:val="32"/>
        </w:rPr>
        <w:lastRenderedPageBreak/>
        <w:t>Опис постановки задачі</w:t>
      </w:r>
      <w:bookmarkEnd w:id="9"/>
    </w:p>
    <w:p w14:paraId="26D2ECFC" w14:textId="6E1C8397" w:rsidR="00341B7A" w:rsidRDefault="00341B7A" w:rsidP="00341B7A">
      <w:pPr>
        <w:spacing w:line="360" w:lineRule="auto"/>
        <w:ind w:firstLine="709"/>
        <w:jc w:val="both"/>
        <w:rPr>
          <w:color w:val="00000A"/>
          <w:sz w:val="28"/>
        </w:rPr>
      </w:pPr>
      <w:r w:rsidRPr="00CF2E4D">
        <w:rPr>
          <w:b/>
          <w:color w:val="00000A"/>
          <w:sz w:val="28"/>
        </w:rPr>
        <w:t>Мета</w:t>
      </w:r>
      <w:r w:rsidRPr="00CF2E4D">
        <w:rPr>
          <w:color w:val="00000A"/>
          <w:sz w:val="28"/>
        </w:rPr>
        <w:t xml:space="preserve"> </w:t>
      </w:r>
      <w:r w:rsidR="009A1053">
        <w:rPr>
          <w:color w:val="00000A"/>
          <w:sz w:val="28"/>
        </w:rPr>
        <w:t>створення системи</w:t>
      </w:r>
      <w:r w:rsidRPr="00CF2E4D">
        <w:rPr>
          <w:color w:val="00000A"/>
          <w:sz w:val="28"/>
        </w:rPr>
        <w:t xml:space="preserve"> –</w:t>
      </w:r>
      <w:r>
        <w:rPr>
          <w:color w:val="00000A"/>
          <w:sz w:val="28"/>
        </w:rPr>
        <w:t xml:space="preserve"> підвищення ефективності ведення сільського господарства шляхом спрощення процесу моніторингу стану посівів та підвищення якості їх аналізу</w:t>
      </w:r>
      <w:r w:rsidRPr="00CF2E4D">
        <w:rPr>
          <w:color w:val="00000A"/>
          <w:sz w:val="28"/>
        </w:rPr>
        <w:t>.</w:t>
      </w:r>
    </w:p>
    <w:p w14:paraId="1973A61A" w14:textId="4B512297" w:rsidR="009A1053" w:rsidRDefault="009A1053" w:rsidP="00341B7A">
      <w:pPr>
        <w:spacing w:line="360" w:lineRule="auto"/>
        <w:ind w:firstLine="709"/>
        <w:jc w:val="both"/>
        <w:rPr>
          <w:sz w:val="28"/>
        </w:rPr>
      </w:pPr>
      <w:r>
        <w:rPr>
          <w:sz w:val="28"/>
        </w:rPr>
        <w:t>Призначенням системи є регулярний моніторинг стану посівів, збір необхідної інформації, що в подальшому надасть можливість її статистичної обробки</w:t>
      </w:r>
      <w:r w:rsidR="000515E1">
        <w:rPr>
          <w:sz w:val="28"/>
        </w:rPr>
        <w:t xml:space="preserve"> </w:t>
      </w:r>
      <w:r w:rsidR="000515E1" w:rsidRPr="000515E1">
        <w:rPr>
          <w:sz w:val="28"/>
        </w:rPr>
        <w:t>[</w:t>
      </w:r>
      <w:r w:rsidR="000515E1" w:rsidRPr="00134E2F">
        <w:rPr>
          <w:sz w:val="28"/>
        </w:rPr>
        <w:t>6</w:t>
      </w:r>
      <w:r w:rsidR="000515E1" w:rsidRPr="000515E1">
        <w:rPr>
          <w:sz w:val="28"/>
        </w:rPr>
        <w:t>]</w:t>
      </w:r>
      <w:r>
        <w:rPr>
          <w:sz w:val="28"/>
        </w:rPr>
        <w:t>,  її аналіз.</w:t>
      </w:r>
    </w:p>
    <w:p w14:paraId="653E34A8" w14:textId="7CE7AF34" w:rsidR="003C160B" w:rsidRDefault="003C160B" w:rsidP="00341B7A">
      <w:pPr>
        <w:spacing w:line="360" w:lineRule="auto"/>
        <w:ind w:firstLine="709"/>
        <w:jc w:val="both"/>
        <w:rPr>
          <w:sz w:val="28"/>
        </w:rPr>
      </w:pPr>
      <w:r>
        <w:rPr>
          <w:sz w:val="28"/>
        </w:rPr>
        <w:t xml:space="preserve">Підсистема мультиспектрального аналізу працює вже з зібраними даними, та проводить їх подальшу обробку та аналіз. Важливим є дотримання правильного формату зображень </w:t>
      </w:r>
      <w:r w:rsidR="0082052F">
        <w:rPr>
          <w:sz w:val="28"/>
        </w:rPr>
        <w:t xml:space="preserve">да додаткових файлів </w:t>
      </w:r>
      <w:r>
        <w:rPr>
          <w:sz w:val="28"/>
        </w:rPr>
        <w:t>при їх вході в підсистему, адже вони мають містити специфічну інформацію у відповідному форматі.</w:t>
      </w:r>
    </w:p>
    <w:p w14:paraId="00A400B7" w14:textId="5587335A" w:rsidR="00260F6C" w:rsidRPr="00CF2E4D" w:rsidRDefault="00E03196" w:rsidP="00341B7A">
      <w:pPr>
        <w:spacing w:line="360" w:lineRule="auto"/>
        <w:ind w:firstLine="709"/>
        <w:jc w:val="both"/>
        <w:rPr>
          <w:sz w:val="28"/>
        </w:rPr>
      </w:pPr>
      <w:r>
        <w:rPr>
          <w:sz w:val="28"/>
        </w:rPr>
        <w:t xml:space="preserve">Кластеризація зображень допомагає в спрощенні розуміння загальної картини стану, дозволяє виділити цілі регіони, що відповідають певному стану рослин та </w:t>
      </w:r>
      <w:r w:rsidR="003C160B">
        <w:rPr>
          <w:sz w:val="28"/>
        </w:rPr>
        <w:t>надає необхідну інформацію для побудови плану обробки. Також в результаті кластеризації зменшується об’єм зайвої інформації для її подальшого зберігання, що дозволить в майбутньому проводити прогнозування.</w:t>
      </w:r>
    </w:p>
    <w:p w14:paraId="04DA57D1" w14:textId="77777777" w:rsidR="00341B7A" w:rsidRPr="00CF2E4D" w:rsidRDefault="00341B7A" w:rsidP="00341B7A">
      <w:pPr>
        <w:spacing w:line="360" w:lineRule="auto"/>
        <w:ind w:firstLine="709"/>
        <w:jc w:val="both"/>
        <w:rPr>
          <w:sz w:val="28"/>
        </w:rPr>
      </w:pPr>
      <w:r w:rsidRPr="00CF2E4D">
        <w:rPr>
          <w:color w:val="00000A"/>
          <w:sz w:val="28"/>
        </w:rPr>
        <w:t xml:space="preserve">Для досягнення мети необхідно виконати наступні </w:t>
      </w:r>
      <w:r w:rsidRPr="00CF2E4D">
        <w:rPr>
          <w:b/>
          <w:color w:val="00000A"/>
          <w:sz w:val="28"/>
        </w:rPr>
        <w:t>завдання</w:t>
      </w:r>
      <w:r w:rsidRPr="00CF2E4D">
        <w:rPr>
          <w:color w:val="00000A"/>
          <w:sz w:val="28"/>
        </w:rPr>
        <w:t>:</w:t>
      </w:r>
    </w:p>
    <w:p w14:paraId="73EA44C0" w14:textId="77777777" w:rsidR="006945BC" w:rsidRDefault="006945BC" w:rsidP="006945BC">
      <w:pPr>
        <w:pStyle w:val="ListParagraph"/>
        <w:numPr>
          <w:ilvl w:val="0"/>
          <w:numId w:val="16"/>
        </w:numPr>
        <w:tabs>
          <w:tab w:val="left" w:pos="1134"/>
        </w:tabs>
        <w:spacing w:line="360" w:lineRule="auto"/>
        <w:jc w:val="both"/>
        <w:rPr>
          <w:sz w:val="28"/>
        </w:rPr>
      </w:pPr>
      <w:r w:rsidRPr="00C64B52">
        <w:rPr>
          <w:sz w:val="28"/>
        </w:rPr>
        <w:t>провести</w:t>
      </w:r>
      <w:r w:rsidRPr="00CF2E4D">
        <w:rPr>
          <w:sz w:val="28"/>
        </w:rPr>
        <w:t xml:space="preserve"> огляд існуючих методів та засобів </w:t>
      </w:r>
      <w:r>
        <w:rPr>
          <w:sz w:val="28"/>
        </w:rPr>
        <w:t>аналізу стану посівів</w:t>
      </w:r>
      <w:r w:rsidRPr="00CF2E4D">
        <w:rPr>
          <w:sz w:val="28"/>
        </w:rPr>
        <w:t>;</w:t>
      </w:r>
    </w:p>
    <w:p w14:paraId="7D5C66B1" w14:textId="77777777" w:rsidR="006945BC" w:rsidRDefault="006945BC" w:rsidP="006945BC">
      <w:pPr>
        <w:pStyle w:val="ListParagraph"/>
        <w:numPr>
          <w:ilvl w:val="0"/>
          <w:numId w:val="16"/>
        </w:numPr>
        <w:tabs>
          <w:tab w:val="left" w:pos="1134"/>
        </w:tabs>
        <w:spacing w:line="360" w:lineRule="auto"/>
        <w:jc w:val="both"/>
        <w:rPr>
          <w:sz w:val="28"/>
        </w:rPr>
      </w:pPr>
      <w:r>
        <w:rPr>
          <w:sz w:val="28"/>
        </w:rPr>
        <w:t>спроектувати підсистему мультиспектрального аналізу аерофотознімків;</w:t>
      </w:r>
    </w:p>
    <w:p w14:paraId="5CDC98B3" w14:textId="77777777" w:rsidR="006945BC" w:rsidRDefault="006945BC" w:rsidP="006945BC">
      <w:pPr>
        <w:pStyle w:val="ListParagraph"/>
        <w:numPr>
          <w:ilvl w:val="0"/>
          <w:numId w:val="16"/>
        </w:numPr>
        <w:tabs>
          <w:tab w:val="left" w:pos="1134"/>
        </w:tabs>
        <w:spacing w:line="360" w:lineRule="auto"/>
        <w:jc w:val="both"/>
        <w:rPr>
          <w:sz w:val="28"/>
        </w:rPr>
      </w:pPr>
      <w:r>
        <w:rPr>
          <w:sz w:val="28"/>
        </w:rPr>
        <w:t>провести аналіз існуючих алгоритмів кластерного аналізу зображень;</w:t>
      </w:r>
    </w:p>
    <w:p w14:paraId="15DAE35F" w14:textId="77777777" w:rsidR="006945BC" w:rsidRDefault="006945BC" w:rsidP="006945BC">
      <w:pPr>
        <w:pStyle w:val="ListParagraph"/>
        <w:numPr>
          <w:ilvl w:val="0"/>
          <w:numId w:val="16"/>
        </w:numPr>
        <w:tabs>
          <w:tab w:val="left" w:pos="1134"/>
        </w:tabs>
        <w:spacing w:line="360" w:lineRule="auto"/>
        <w:jc w:val="both"/>
        <w:rPr>
          <w:sz w:val="28"/>
        </w:rPr>
      </w:pPr>
      <w:r>
        <w:rPr>
          <w:sz w:val="28"/>
        </w:rPr>
        <w:t>розробити алгоритм побудови ортофотоплану;</w:t>
      </w:r>
    </w:p>
    <w:p w14:paraId="09516CE9" w14:textId="77777777" w:rsidR="006945BC" w:rsidRDefault="006945BC" w:rsidP="006945BC">
      <w:pPr>
        <w:pStyle w:val="ListParagraph"/>
        <w:numPr>
          <w:ilvl w:val="0"/>
          <w:numId w:val="16"/>
        </w:numPr>
        <w:tabs>
          <w:tab w:val="left" w:pos="1134"/>
        </w:tabs>
        <w:spacing w:line="360" w:lineRule="auto"/>
        <w:jc w:val="both"/>
        <w:rPr>
          <w:sz w:val="28"/>
        </w:rPr>
      </w:pPr>
      <w:r>
        <w:rPr>
          <w:sz w:val="28"/>
        </w:rPr>
        <w:t xml:space="preserve">розробити алгоритм мультиспектрального аналізу аерофотознімків; </w:t>
      </w:r>
    </w:p>
    <w:p w14:paraId="13CBDF5E" w14:textId="77777777" w:rsidR="006945BC" w:rsidRPr="00CF2E4D" w:rsidRDefault="006945BC" w:rsidP="006945BC">
      <w:pPr>
        <w:pStyle w:val="ListParagraph"/>
        <w:numPr>
          <w:ilvl w:val="0"/>
          <w:numId w:val="16"/>
        </w:numPr>
        <w:tabs>
          <w:tab w:val="left" w:pos="1134"/>
        </w:tabs>
        <w:spacing w:line="360" w:lineRule="auto"/>
        <w:jc w:val="both"/>
        <w:rPr>
          <w:sz w:val="28"/>
        </w:rPr>
      </w:pPr>
      <w:r>
        <w:rPr>
          <w:sz w:val="28"/>
        </w:rPr>
        <w:t>створити програмну реалізацію функціональних частин підсистем, в тому числі розроблених алгоритмів;</w:t>
      </w:r>
    </w:p>
    <w:p w14:paraId="0F44DFE2" w14:textId="77777777" w:rsidR="006945BC" w:rsidRPr="00CF0EA7" w:rsidRDefault="006945BC" w:rsidP="006945BC">
      <w:pPr>
        <w:pStyle w:val="ListParagraph"/>
        <w:numPr>
          <w:ilvl w:val="0"/>
          <w:numId w:val="16"/>
        </w:numPr>
        <w:tabs>
          <w:tab w:val="left" w:pos="1134"/>
        </w:tabs>
        <w:spacing w:line="360" w:lineRule="auto"/>
        <w:jc w:val="both"/>
        <w:rPr>
          <w:sz w:val="28"/>
        </w:rPr>
      </w:pPr>
      <w:r>
        <w:rPr>
          <w:sz w:val="28"/>
        </w:rPr>
        <w:t xml:space="preserve">дослідити результати роботи розроблених алгоритмів та </w:t>
      </w:r>
      <w:r w:rsidRPr="00CF0EA7">
        <w:rPr>
          <w:sz w:val="28"/>
        </w:rPr>
        <w:t>провести аналіз отриманих результатів.</w:t>
      </w:r>
    </w:p>
    <w:p w14:paraId="71F82A9B" w14:textId="77777777" w:rsidR="00706B6D" w:rsidRDefault="00706B6D">
      <w:pPr>
        <w:suppressAutoHyphens w:val="0"/>
        <w:spacing w:after="160" w:line="259" w:lineRule="auto"/>
        <w:rPr>
          <w:rFonts w:eastAsiaTheme="majorEastAsia" w:cstheme="majorBidi"/>
          <w:sz w:val="28"/>
          <w:szCs w:val="32"/>
        </w:rPr>
      </w:pPr>
      <w:r>
        <w:rPr>
          <w:rFonts w:eastAsiaTheme="majorEastAsia" w:cstheme="majorBidi"/>
          <w:sz w:val="28"/>
          <w:szCs w:val="32"/>
        </w:rPr>
        <w:br w:type="page"/>
      </w:r>
    </w:p>
    <w:p w14:paraId="1B956C16" w14:textId="0B7711F2" w:rsidR="007B3E2A" w:rsidRDefault="007B3E2A" w:rsidP="001A2BEF">
      <w:pPr>
        <w:pStyle w:val="ListParagraph"/>
        <w:numPr>
          <w:ilvl w:val="1"/>
          <w:numId w:val="1"/>
        </w:numPr>
        <w:spacing w:before="240" w:after="240" w:line="360" w:lineRule="auto"/>
        <w:outlineLvl w:val="1"/>
        <w:rPr>
          <w:rFonts w:eastAsiaTheme="majorEastAsia" w:cstheme="majorBidi"/>
          <w:sz w:val="28"/>
          <w:szCs w:val="32"/>
        </w:rPr>
      </w:pPr>
      <w:bookmarkStart w:id="10" w:name="_Toc532165834"/>
      <w:r>
        <w:rPr>
          <w:rFonts w:eastAsiaTheme="majorEastAsia" w:cstheme="majorBidi"/>
          <w:sz w:val="28"/>
          <w:szCs w:val="32"/>
        </w:rPr>
        <w:lastRenderedPageBreak/>
        <w:t>Рішення з інформаційного забезпечення</w:t>
      </w:r>
      <w:bookmarkEnd w:id="10"/>
    </w:p>
    <w:p w14:paraId="30000A32" w14:textId="357A7DDB" w:rsidR="00BB2D56" w:rsidRDefault="003C160B" w:rsidP="00DF0C07">
      <w:pPr>
        <w:spacing w:line="360" w:lineRule="auto"/>
        <w:jc w:val="both"/>
        <w:rPr>
          <w:rFonts w:eastAsiaTheme="majorEastAsia" w:cstheme="majorBidi"/>
          <w:sz w:val="28"/>
          <w:szCs w:val="32"/>
        </w:rPr>
      </w:pPr>
      <w:r>
        <w:rPr>
          <w:rFonts w:eastAsiaTheme="majorEastAsia" w:cstheme="majorBidi"/>
          <w:sz w:val="28"/>
          <w:szCs w:val="32"/>
        </w:rPr>
        <w:tab/>
      </w:r>
      <w:r w:rsidR="00614F27">
        <w:rPr>
          <w:rFonts w:eastAsiaTheme="majorEastAsia" w:cstheme="majorBidi"/>
          <w:sz w:val="28"/>
          <w:szCs w:val="32"/>
        </w:rPr>
        <w:t xml:space="preserve">При отриманні </w:t>
      </w:r>
      <w:r w:rsidR="00DF0C07">
        <w:rPr>
          <w:rFonts w:eastAsiaTheme="majorEastAsia" w:cstheme="majorBidi"/>
          <w:sz w:val="28"/>
          <w:szCs w:val="32"/>
        </w:rPr>
        <w:t xml:space="preserve">на вхід зображень, важливою умовою коректної роботи підсистеми є наявність додаткової інформації, що </w:t>
      </w:r>
      <w:r w:rsidR="00C743CB">
        <w:rPr>
          <w:rFonts w:eastAsiaTheme="majorEastAsia" w:cstheme="majorBidi"/>
          <w:sz w:val="28"/>
          <w:szCs w:val="32"/>
        </w:rPr>
        <w:t>зберігається</w:t>
      </w:r>
      <w:r w:rsidR="00DF0C07">
        <w:rPr>
          <w:rFonts w:eastAsiaTheme="majorEastAsia" w:cstheme="majorBidi"/>
          <w:sz w:val="28"/>
          <w:szCs w:val="32"/>
        </w:rPr>
        <w:t xml:space="preserve"> як в самих зображеннях так і в окремих файлах, що містять </w:t>
      </w:r>
      <w:r w:rsidR="00DF0C07">
        <w:rPr>
          <w:rFonts w:eastAsiaTheme="majorEastAsia" w:cstheme="majorBidi"/>
          <w:sz w:val="28"/>
          <w:szCs w:val="32"/>
          <w:lang w:val="en-US"/>
        </w:rPr>
        <w:t>json</w:t>
      </w:r>
      <w:r w:rsidR="00DF0C07" w:rsidRPr="00DF0C07">
        <w:rPr>
          <w:rFonts w:eastAsiaTheme="majorEastAsia" w:cstheme="majorBidi"/>
          <w:sz w:val="28"/>
          <w:szCs w:val="32"/>
        </w:rPr>
        <w:t>-об</w:t>
      </w:r>
      <w:r w:rsidR="00DF0C07">
        <w:rPr>
          <w:rFonts w:eastAsiaTheme="majorEastAsia" w:cstheme="majorBidi"/>
          <w:sz w:val="28"/>
          <w:szCs w:val="32"/>
        </w:rPr>
        <w:t xml:space="preserve">’єкти. </w:t>
      </w:r>
      <w:r w:rsidR="00706B6D">
        <w:rPr>
          <w:rFonts w:eastAsiaTheme="majorEastAsia" w:cstheme="majorBidi"/>
          <w:sz w:val="28"/>
          <w:szCs w:val="32"/>
          <w:lang w:val="ru-RU"/>
        </w:rPr>
        <w:t>В таблиц</w:t>
      </w:r>
      <w:r w:rsidR="00706B6D">
        <w:rPr>
          <w:rFonts w:eastAsiaTheme="majorEastAsia" w:cstheme="majorBidi"/>
          <w:sz w:val="28"/>
          <w:szCs w:val="32"/>
        </w:rPr>
        <w:t>1.1</w:t>
      </w:r>
      <w:r w:rsidR="00DF0C07">
        <w:rPr>
          <w:rFonts w:eastAsiaTheme="majorEastAsia" w:cstheme="majorBidi"/>
          <w:sz w:val="28"/>
          <w:szCs w:val="32"/>
        </w:rPr>
        <w:t xml:space="preserve"> наведено їх структуру.</w:t>
      </w:r>
    </w:p>
    <w:p w14:paraId="4EFA34E0" w14:textId="28B46E85" w:rsidR="00DF0C07" w:rsidRDefault="00DF0C07" w:rsidP="00706B6D">
      <w:pPr>
        <w:spacing w:line="360" w:lineRule="auto"/>
        <w:rPr>
          <w:rFonts w:eastAsiaTheme="majorEastAsia" w:cstheme="majorBidi"/>
          <w:sz w:val="28"/>
          <w:szCs w:val="32"/>
        </w:rPr>
      </w:pPr>
      <w:r>
        <w:rPr>
          <w:rFonts w:eastAsiaTheme="majorEastAsia" w:cstheme="majorBidi"/>
          <w:sz w:val="28"/>
          <w:szCs w:val="32"/>
        </w:rPr>
        <w:t>Таблиця 1.1 Опис структури класів</w:t>
      </w:r>
      <w:r w:rsidR="00B17A90">
        <w:rPr>
          <w:rFonts w:eastAsiaTheme="majorEastAsia" w:cstheme="majorBidi"/>
          <w:sz w:val="28"/>
          <w:szCs w:val="32"/>
        </w:rPr>
        <w:t xml:space="preserve"> для вхідних файлів</w:t>
      </w:r>
    </w:p>
    <w:tbl>
      <w:tblPr>
        <w:tblStyle w:val="TableGrid"/>
        <w:tblW w:w="0" w:type="auto"/>
        <w:tblLook w:val="04A0" w:firstRow="1" w:lastRow="0" w:firstColumn="1" w:lastColumn="0" w:noHBand="0" w:noVBand="1"/>
      </w:tblPr>
      <w:tblGrid>
        <w:gridCol w:w="2548"/>
        <w:gridCol w:w="2549"/>
        <w:gridCol w:w="2549"/>
        <w:gridCol w:w="2549"/>
      </w:tblGrid>
      <w:tr w:rsidR="00DF0C07" w14:paraId="786FE5D6" w14:textId="77777777" w:rsidTr="00706B6D">
        <w:trPr>
          <w:tblHeader/>
        </w:trPr>
        <w:tc>
          <w:tcPr>
            <w:tcW w:w="2548" w:type="dxa"/>
          </w:tcPr>
          <w:p w14:paraId="118046C7" w14:textId="78B027AC" w:rsidR="00DF0C07" w:rsidRPr="00DF0C07" w:rsidRDefault="00DF0C07" w:rsidP="00DF0C07">
            <w:pPr>
              <w:spacing w:line="360" w:lineRule="auto"/>
              <w:jc w:val="center"/>
              <w:rPr>
                <w:rFonts w:eastAsiaTheme="majorEastAsia" w:cstheme="majorBidi"/>
                <w:b/>
                <w:sz w:val="28"/>
                <w:szCs w:val="32"/>
              </w:rPr>
            </w:pPr>
            <w:r w:rsidRPr="00DF0C07">
              <w:rPr>
                <w:rFonts w:eastAsiaTheme="majorEastAsia" w:cstheme="majorBidi"/>
                <w:b/>
                <w:sz w:val="28"/>
                <w:szCs w:val="32"/>
              </w:rPr>
              <w:t>Назва класу</w:t>
            </w:r>
          </w:p>
        </w:tc>
        <w:tc>
          <w:tcPr>
            <w:tcW w:w="2549" w:type="dxa"/>
          </w:tcPr>
          <w:p w14:paraId="0127F532" w14:textId="0E88EAAB" w:rsidR="00DF0C07" w:rsidRPr="00DF0C07" w:rsidRDefault="00DF0C07" w:rsidP="00DF0C07">
            <w:pPr>
              <w:spacing w:line="360" w:lineRule="auto"/>
              <w:jc w:val="center"/>
              <w:rPr>
                <w:rFonts w:eastAsiaTheme="majorEastAsia" w:cstheme="majorBidi"/>
                <w:b/>
                <w:sz w:val="28"/>
                <w:szCs w:val="32"/>
              </w:rPr>
            </w:pPr>
            <w:r>
              <w:rPr>
                <w:rFonts w:eastAsiaTheme="majorEastAsia" w:cstheme="majorBidi"/>
                <w:b/>
                <w:sz w:val="28"/>
                <w:szCs w:val="32"/>
              </w:rPr>
              <w:t>Назва поля</w:t>
            </w:r>
          </w:p>
        </w:tc>
        <w:tc>
          <w:tcPr>
            <w:tcW w:w="2549" w:type="dxa"/>
          </w:tcPr>
          <w:p w14:paraId="74F63BC7" w14:textId="0645090B" w:rsidR="00DF0C07" w:rsidRPr="00DF0C07" w:rsidRDefault="00DF0C07" w:rsidP="00DF0C07">
            <w:pPr>
              <w:spacing w:line="360" w:lineRule="auto"/>
              <w:jc w:val="center"/>
              <w:rPr>
                <w:rFonts w:eastAsiaTheme="majorEastAsia" w:cstheme="majorBidi"/>
                <w:b/>
                <w:sz w:val="28"/>
                <w:szCs w:val="32"/>
              </w:rPr>
            </w:pPr>
            <w:r>
              <w:rPr>
                <w:rFonts w:eastAsiaTheme="majorEastAsia" w:cstheme="majorBidi"/>
                <w:b/>
                <w:sz w:val="28"/>
                <w:szCs w:val="32"/>
              </w:rPr>
              <w:t>Тип даних</w:t>
            </w:r>
          </w:p>
        </w:tc>
        <w:tc>
          <w:tcPr>
            <w:tcW w:w="2549" w:type="dxa"/>
          </w:tcPr>
          <w:p w14:paraId="25603F7A" w14:textId="42F5DB3A" w:rsidR="00DF0C07" w:rsidRPr="00DF0C07" w:rsidRDefault="00DF0C07" w:rsidP="00DF0C07">
            <w:pPr>
              <w:spacing w:line="360" w:lineRule="auto"/>
              <w:jc w:val="center"/>
              <w:rPr>
                <w:rFonts w:eastAsiaTheme="majorEastAsia" w:cstheme="majorBidi"/>
                <w:b/>
                <w:sz w:val="28"/>
                <w:szCs w:val="32"/>
              </w:rPr>
            </w:pPr>
            <w:r>
              <w:rPr>
                <w:rFonts w:eastAsiaTheme="majorEastAsia" w:cstheme="majorBidi"/>
                <w:b/>
                <w:sz w:val="28"/>
                <w:szCs w:val="32"/>
              </w:rPr>
              <w:t>Пояснення</w:t>
            </w:r>
          </w:p>
        </w:tc>
      </w:tr>
      <w:tr w:rsidR="00CB02E7" w14:paraId="4306031C" w14:textId="77777777" w:rsidTr="00DF0C07">
        <w:tc>
          <w:tcPr>
            <w:tcW w:w="2548" w:type="dxa"/>
            <w:vMerge w:val="restart"/>
          </w:tcPr>
          <w:p w14:paraId="77D13D9F" w14:textId="699FA5C8" w:rsidR="00CB02E7" w:rsidRPr="00B90D1C"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TaskGeneralData</w:t>
            </w:r>
            <w:proofErr w:type="spellEnd"/>
          </w:p>
        </w:tc>
        <w:tc>
          <w:tcPr>
            <w:tcW w:w="2549" w:type="dxa"/>
          </w:tcPr>
          <w:p w14:paraId="3135F8C5" w14:textId="6F49E2CC" w:rsidR="00CB02E7" w:rsidRPr="00B90D1C"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TaskID</w:t>
            </w:r>
            <w:proofErr w:type="spellEnd"/>
          </w:p>
        </w:tc>
        <w:tc>
          <w:tcPr>
            <w:tcW w:w="2549" w:type="dxa"/>
          </w:tcPr>
          <w:p w14:paraId="7E9568B7" w14:textId="77416264" w:rsidR="00CB02E7" w:rsidRPr="00CB02E7" w:rsidRDefault="00CB02E7" w:rsidP="00CB02E7">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Guid</w:t>
            </w:r>
            <w:proofErr w:type="spellEnd"/>
          </w:p>
        </w:tc>
        <w:tc>
          <w:tcPr>
            <w:tcW w:w="2549" w:type="dxa"/>
          </w:tcPr>
          <w:p w14:paraId="44DF3BCD" w14:textId="484244EE"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Унікальний н</w:t>
            </w:r>
            <w:r w:rsidRPr="004F589B">
              <w:rPr>
                <w:rFonts w:eastAsiaTheme="majorEastAsia" w:cstheme="majorBidi"/>
                <w:sz w:val="28"/>
                <w:szCs w:val="32"/>
              </w:rPr>
              <w:t>омер завдання, що виконується</w:t>
            </w:r>
          </w:p>
        </w:tc>
      </w:tr>
      <w:tr w:rsidR="00CB02E7" w14:paraId="34608CC2" w14:textId="77777777" w:rsidTr="00DF0C07">
        <w:tc>
          <w:tcPr>
            <w:tcW w:w="2548" w:type="dxa"/>
            <w:vMerge/>
          </w:tcPr>
          <w:p w14:paraId="4C5B97FB" w14:textId="77777777" w:rsidR="00CB02E7" w:rsidRPr="004F589B" w:rsidRDefault="00CB02E7" w:rsidP="00B90D1C">
            <w:pPr>
              <w:spacing w:line="360" w:lineRule="auto"/>
              <w:jc w:val="center"/>
              <w:rPr>
                <w:rFonts w:eastAsiaTheme="majorEastAsia" w:cstheme="majorBidi"/>
                <w:sz w:val="28"/>
                <w:szCs w:val="32"/>
                <w:lang w:val="ru-RU"/>
              </w:rPr>
            </w:pPr>
          </w:p>
        </w:tc>
        <w:tc>
          <w:tcPr>
            <w:tcW w:w="2549" w:type="dxa"/>
          </w:tcPr>
          <w:p w14:paraId="70E254B8" w14:textId="4CB89FF0" w:rsidR="00CB02E7"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FieldID</w:t>
            </w:r>
            <w:proofErr w:type="spellEnd"/>
          </w:p>
        </w:tc>
        <w:tc>
          <w:tcPr>
            <w:tcW w:w="2549" w:type="dxa"/>
          </w:tcPr>
          <w:p w14:paraId="35D8FD32" w14:textId="7485311A" w:rsidR="00CB02E7" w:rsidRPr="00CB02E7" w:rsidRDefault="00CB02E7" w:rsidP="00CB02E7">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Guid</w:t>
            </w:r>
            <w:proofErr w:type="spellEnd"/>
          </w:p>
        </w:tc>
        <w:tc>
          <w:tcPr>
            <w:tcW w:w="2549" w:type="dxa"/>
          </w:tcPr>
          <w:p w14:paraId="607645CC" w14:textId="44E9EF6C"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Унікальний ідентифікатор поля</w:t>
            </w:r>
          </w:p>
        </w:tc>
      </w:tr>
      <w:tr w:rsidR="00CB02E7" w14:paraId="4B8825FF" w14:textId="77777777" w:rsidTr="00DF0C07">
        <w:tc>
          <w:tcPr>
            <w:tcW w:w="2548" w:type="dxa"/>
            <w:vMerge/>
          </w:tcPr>
          <w:p w14:paraId="5E507FFE" w14:textId="77777777" w:rsidR="00CB02E7" w:rsidRDefault="00CB02E7" w:rsidP="00B90D1C">
            <w:pPr>
              <w:spacing w:line="360" w:lineRule="auto"/>
              <w:jc w:val="center"/>
              <w:rPr>
                <w:rFonts w:eastAsiaTheme="majorEastAsia" w:cstheme="majorBidi"/>
                <w:sz w:val="28"/>
                <w:szCs w:val="32"/>
                <w:lang w:val="en-US"/>
              </w:rPr>
            </w:pPr>
          </w:p>
        </w:tc>
        <w:tc>
          <w:tcPr>
            <w:tcW w:w="2549" w:type="dxa"/>
          </w:tcPr>
          <w:p w14:paraId="514B1355" w14:textId="2B8C9493" w:rsidR="00CB02E7"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CameraInfo</w:t>
            </w:r>
            <w:proofErr w:type="spellEnd"/>
          </w:p>
        </w:tc>
        <w:tc>
          <w:tcPr>
            <w:tcW w:w="2549" w:type="dxa"/>
          </w:tcPr>
          <w:p w14:paraId="48317879" w14:textId="6D41628D" w:rsidR="00CB02E7" w:rsidRDefault="00CB02E7" w:rsidP="00CB02E7">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CameraGeneralInfo</w:t>
            </w:r>
            <w:proofErr w:type="spellEnd"/>
          </w:p>
        </w:tc>
        <w:tc>
          <w:tcPr>
            <w:tcW w:w="2549" w:type="dxa"/>
          </w:tcPr>
          <w:p w14:paraId="2CE79692" w14:textId="69D67A04"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Інформація про камеру</w:t>
            </w:r>
          </w:p>
        </w:tc>
      </w:tr>
      <w:tr w:rsidR="00CB02E7" w14:paraId="687A040D" w14:textId="77777777" w:rsidTr="00DF0C07">
        <w:tc>
          <w:tcPr>
            <w:tcW w:w="2548" w:type="dxa"/>
            <w:vMerge/>
          </w:tcPr>
          <w:p w14:paraId="3F8913F4" w14:textId="77777777" w:rsidR="00CB02E7" w:rsidRDefault="00CB02E7" w:rsidP="00B90D1C">
            <w:pPr>
              <w:spacing w:line="360" w:lineRule="auto"/>
              <w:jc w:val="center"/>
              <w:rPr>
                <w:rFonts w:eastAsiaTheme="majorEastAsia" w:cstheme="majorBidi"/>
                <w:sz w:val="28"/>
                <w:szCs w:val="32"/>
                <w:lang w:val="en-US"/>
              </w:rPr>
            </w:pPr>
          </w:p>
        </w:tc>
        <w:tc>
          <w:tcPr>
            <w:tcW w:w="2549" w:type="dxa"/>
          </w:tcPr>
          <w:p w14:paraId="08CF3D2E" w14:textId="2E6A3494" w:rsidR="00CB02E7"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ProcessDate</w:t>
            </w:r>
            <w:proofErr w:type="spellEnd"/>
          </w:p>
        </w:tc>
        <w:tc>
          <w:tcPr>
            <w:tcW w:w="2549" w:type="dxa"/>
          </w:tcPr>
          <w:p w14:paraId="116AB068" w14:textId="1951F48F" w:rsidR="00CB02E7" w:rsidRPr="00CB02E7" w:rsidRDefault="00CB02E7" w:rsidP="00CB02E7">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DateTime</w:t>
            </w:r>
            <w:proofErr w:type="spellEnd"/>
          </w:p>
        </w:tc>
        <w:tc>
          <w:tcPr>
            <w:tcW w:w="2549" w:type="dxa"/>
          </w:tcPr>
          <w:p w14:paraId="44FE3D14" w14:textId="25898411"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Дата проведення обльоту</w:t>
            </w:r>
          </w:p>
        </w:tc>
      </w:tr>
      <w:tr w:rsidR="00CB02E7" w14:paraId="50D831E5" w14:textId="77777777" w:rsidTr="00DF0C07">
        <w:tc>
          <w:tcPr>
            <w:tcW w:w="2548" w:type="dxa"/>
            <w:vMerge/>
          </w:tcPr>
          <w:p w14:paraId="58B228A1" w14:textId="77777777" w:rsidR="00CB02E7" w:rsidRDefault="00CB02E7" w:rsidP="00B90D1C">
            <w:pPr>
              <w:spacing w:line="360" w:lineRule="auto"/>
              <w:jc w:val="center"/>
              <w:rPr>
                <w:rFonts w:eastAsiaTheme="majorEastAsia" w:cstheme="majorBidi"/>
                <w:sz w:val="28"/>
                <w:szCs w:val="32"/>
              </w:rPr>
            </w:pPr>
          </w:p>
        </w:tc>
        <w:tc>
          <w:tcPr>
            <w:tcW w:w="2549" w:type="dxa"/>
          </w:tcPr>
          <w:p w14:paraId="45CD9210" w14:textId="33419689" w:rsidR="00CB02E7" w:rsidRPr="00B90D1C"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OperatorName</w:t>
            </w:r>
            <w:proofErr w:type="spellEnd"/>
          </w:p>
        </w:tc>
        <w:tc>
          <w:tcPr>
            <w:tcW w:w="2549" w:type="dxa"/>
          </w:tcPr>
          <w:p w14:paraId="7A694707" w14:textId="655A442D" w:rsidR="00CB02E7" w:rsidRPr="00CB02E7" w:rsidRDefault="00CB02E7"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String</w:t>
            </w:r>
          </w:p>
        </w:tc>
        <w:tc>
          <w:tcPr>
            <w:tcW w:w="2549" w:type="dxa"/>
          </w:tcPr>
          <w:p w14:paraId="33D6C1DE" w14:textId="22440C53"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Дані про оператора що проводить аналіз</w:t>
            </w:r>
          </w:p>
        </w:tc>
      </w:tr>
      <w:tr w:rsidR="00CB02E7" w14:paraId="1E6DF356" w14:textId="77777777" w:rsidTr="00DF0C07">
        <w:tc>
          <w:tcPr>
            <w:tcW w:w="2548" w:type="dxa"/>
            <w:vMerge/>
          </w:tcPr>
          <w:p w14:paraId="7BBD1EA1" w14:textId="77777777" w:rsidR="00CB02E7" w:rsidRDefault="00CB02E7" w:rsidP="00B90D1C">
            <w:pPr>
              <w:spacing w:line="360" w:lineRule="auto"/>
              <w:jc w:val="center"/>
              <w:rPr>
                <w:rFonts w:eastAsiaTheme="majorEastAsia" w:cstheme="majorBidi"/>
                <w:sz w:val="28"/>
                <w:szCs w:val="32"/>
              </w:rPr>
            </w:pPr>
          </w:p>
        </w:tc>
        <w:tc>
          <w:tcPr>
            <w:tcW w:w="2549" w:type="dxa"/>
          </w:tcPr>
          <w:p w14:paraId="214CF0AA" w14:textId="5BB64931" w:rsidR="00CB02E7" w:rsidRDefault="00CB02E7" w:rsidP="00B90D1C">
            <w:pPr>
              <w:spacing w:line="360" w:lineRule="auto"/>
              <w:jc w:val="center"/>
              <w:rPr>
                <w:rFonts w:eastAsiaTheme="majorEastAsia" w:cstheme="majorBidi"/>
                <w:sz w:val="28"/>
                <w:szCs w:val="32"/>
                <w:lang w:val="en-US"/>
              </w:rPr>
            </w:pPr>
            <w:r>
              <w:rPr>
                <w:rFonts w:eastAsiaTheme="majorEastAsia" w:cstheme="majorBidi"/>
                <w:sz w:val="28"/>
                <w:szCs w:val="32"/>
                <w:lang w:val="en-US"/>
              </w:rPr>
              <w:t>Location</w:t>
            </w:r>
          </w:p>
        </w:tc>
        <w:tc>
          <w:tcPr>
            <w:tcW w:w="2549" w:type="dxa"/>
          </w:tcPr>
          <w:p w14:paraId="1FB96C12" w14:textId="59662741" w:rsidR="00CB02E7" w:rsidRDefault="00CB02E7" w:rsidP="00CB02E7">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LocationInfo</w:t>
            </w:r>
            <w:proofErr w:type="spellEnd"/>
          </w:p>
        </w:tc>
        <w:tc>
          <w:tcPr>
            <w:tcW w:w="2549" w:type="dxa"/>
          </w:tcPr>
          <w:p w14:paraId="2773BEDD" w14:textId="4A10F3E7"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Розташування поля</w:t>
            </w:r>
          </w:p>
        </w:tc>
      </w:tr>
      <w:tr w:rsidR="00CB02E7" w14:paraId="7A0F5FB3" w14:textId="77777777" w:rsidTr="00DF0C07">
        <w:tc>
          <w:tcPr>
            <w:tcW w:w="2548" w:type="dxa"/>
            <w:vMerge/>
          </w:tcPr>
          <w:p w14:paraId="10FF0CA4" w14:textId="77777777" w:rsidR="00CB02E7" w:rsidRDefault="00CB02E7" w:rsidP="00B90D1C">
            <w:pPr>
              <w:spacing w:line="360" w:lineRule="auto"/>
              <w:jc w:val="center"/>
              <w:rPr>
                <w:rFonts w:eastAsiaTheme="majorEastAsia" w:cstheme="majorBidi"/>
                <w:sz w:val="28"/>
                <w:szCs w:val="32"/>
              </w:rPr>
            </w:pPr>
          </w:p>
        </w:tc>
        <w:tc>
          <w:tcPr>
            <w:tcW w:w="2549" w:type="dxa"/>
          </w:tcPr>
          <w:p w14:paraId="23949904" w14:textId="7B20096E" w:rsidR="00CB02E7" w:rsidRDefault="00CB02E7" w:rsidP="00B90D1C">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CropsType</w:t>
            </w:r>
            <w:proofErr w:type="spellEnd"/>
          </w:p>
        </w:tc>
        <w:tc>
          <w:tcPr>
            <w:tcW w:w="2549" w:type="dxa"/>
          </w:tcPr>
          <w:p w14:paraId="16BEF317" w14:textId="14C60313" w:rsidR="00CB02E7" w:rsidRPr="00CB02E7" w:rsidRDefault="00CB02E7"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String</w:t>
            </w:r>
          </w:p>
        </w:tc>
        <w:tc>
          <w:tcPr>
            <w:tcW w:w="2549" w:type="dxa"/>
          </w:tcPr>
          <w:p w14:paraId="36807B85" w14:textId="294CD4D4"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Тип рослин, що вирощуються на даному полі</w:t>
            </w:r>
          </w:p>
        </w:tc>
      </w:tr>
      <w:tr w:rsidR="00CB02E7" w14:paraId="5CA32785" w14:textId="77777777" w:rsidTr="00DF0C07">
        <w:tc>
          <w:tcPr>
            <w:tcW w:w="2548" w:type="dxa"/>
            <w:vMerge/>
          </w:tcPr>
          <w:p w14:paraId="3AD753AF" w14:textId="77777777" w:rsidR="00CB02E7" w:rsidRDefault="00CB02E7" w:rsidP="00B90D1C">
            <w:pPr>
              <w:spacing w:line="360" w:lineRule="auto"/>
              <w:jc w:val="center"/>
              <w:rPr>
                <w:rFonts w:eastAsiaTheme="majorEastAsia" w:cstheme="majorBidi"/>
                <w:sz w:val="28"/>
                <w:szCs w:val="32"/>
              </w:rPr>
            </w:pPr>
          </w:p>
        </w:tc>
        <w:tc>
          <w:tcPr>
            <w:tcW w:w="2549" w:type="dxa"/>
          </w:tcPr>
          <w:p w14:paraId="71B22B93" w14:textId="754F72CB" w:rsidR="00CB02E7" w:rsidRPr="00CB02E7" w:rsidRDefault="00CB02E7"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ImagesNumber</w:t>
            </w:r>
            <w:proofErr w:type="spellEnd"/>
          </w:p>
        </w:tc>
        <w:tc>
          <w:tcPr>
            <w:tcW w:w="2549" w:type="dxa"/>
          </w:tcPr>
          <w:p w14:paraId="5B3E9FC9" w14:textId="79888A39" w:rsidR="00CB02E7" w:rsidRPr="00CB02E7" w:rsidRDefault="00CB02E7"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549" w:type="dxa"/>
          </w:tcPr>
          <w:p w14:paraId="0C84C5C1" w14:textId="4DF66299" w:rsidR="00CB02E7" w:rsidRPr="004F589B" w:rsidRDefault="004F589B" w:rsidP="004F589B">
            <w:pPr>
              <w:spacing w:line="276" w:lineRule="auto"/>
              <w:rPr>
                <w:rFonts w:eastAsiaTheme="majorEastAsia" w:cstheme="majorBidi"/>
                <w:sz w:val="28"/>
                <w:szCs w:val="32"/>
              </w:rPr>
            </w:pPr>
            <w:r>
              <w:rPr>
                <w:rFonts w:eastAsiaTheme="majorEastAsia" w:cstheme="majorBidi"/>
                <w:sz w:val="28"/>
                <w:szCs w:val="32"/>
              </w:rPr>
              <w:t>Кількість зображень</w:t>
            </w:r>
          </w:p>
        </w:tc>
      </w:tr>
      <w:tr w:rsidR="00CB02E7" w14:paraId="1FB1903E" w14:textId="77777777" w:rsidTr="00DF0C07">
        <w:tc>
          <w:tcPr>
            <w:tcW w:w="2548" w:type="dxa"/>
            <w:vMerge/>
          </w:tcPr>
          <w:p w14:paraId="0CD66BC8" w14:textId="77777777" w:rsidR="00CB02E7" w:rsidRDefault="00CB02E7" w:rsidP="00B90D1C">
            <w:pPr>
              <w:spacing w:line="360" w:lineRule="auto"/>
              <w:jc w:val="center"/>
              <w:rPr>
                <w:rFonts w:eastAsiaTheme="majorEastAsia" w:cstheme="majorBidi"/>
                <w:sz w:val="28"/>
                <w:szCs w:val="32"/>
              </w:rPr>
            </w:pPr>
          </w:p>
        </w:tc>
        <w:tc>
          <w:tcPr>
            <w:tcW w:w="2549" w:type="dxa"/>
          </w:tcPr>
          <w:p w14:paraId="18F18FEE" w14:textId="356E1F7C" w:rsidR="00CB02E7" w:rsidRDefault="00CB02E7" w:rsidP="00B90D1C">
            <w:pPr>
              <w:spacing w:line="360" w:lineRule="auto"/>
              <w:jc w:val="center"/>
              <w:rPr>
                <w:rFonts w:eastAsiaTheme="majorEastAsia" w:cstheme="majorBidi"/>
                <w:sz w:val="28"/>
                <w:szCs w:val="32"/>
                <w:lang w:val="en-US"/>
              </w:rPr>
            </w:pPr>
            <w:r>
              <w:rPr>
                <w:rFonts w:eastAsiaTheme="majorEastAsia" w:cstheme="majorBidi"/>
                <w:sz w:val="28"/>
                <w:szCs w:val="32"/>
                <w:lang w:val="en-US"/>
              </w:rPr>
              <w:t>Images</w:t>
            </w:r>
          </w:p>
        </w:tc>
        <w:tc>
          <w:tcPr>
            <w:tcW w:w="2549" w:type="dxa"/>
          </w:tcPr>
          <w:p w14:paraId="062B60C0" w14:textId="49DE9D96" w:rsidR="00CB02E7" w:rsidRPr="00CB02E7" w:rsidRDefault="00CB02E7"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List&lt;</w:t>
            </w:r>
            <w:proofErr w:type="spellStart"/>
            <w:r>
              <w:rPr>
                <w:rFonts w:eastAsiaTheme="majorEastAsia" w:cstheme="majorBidi"/>
                <w:sz w:val="28"/>
                <w:szCs w:val="32"/>
                <w:lang w:val="en-US"/>
              </w:rPr>
              <w:t>AerialPhoto</w:t>
            </w:r>
            <w:proofErr w:type="spellEnd"/>
            <w:r>
              <w:rPr>
                <w:rFonts w:eastAsiaTheme="majorEastAsia" w:cstheme="majorBidi"/>
                <w:sz w:val="28"/>
                <w:szCs w:val="32"/>
                <w:lang w:val="en-US"/>
              </w:rPr>
              <w:t>&gt;</w:t>
            </w:r>
          </w:p>
        </w:tc>
        <w:tc>
          <w:tcPr>
            <w:tcW w:w="2549" w:type="dxa"/>
          </w:tcPr>
          <w:p w14:paraId="492B5D92" w14:textId="0E5A8144" w:rsidR="00CB02E7" w:rsidRPr="004F589B" w:rsidRDefault="00F94485" w:rsidP="004F589B">
            <w:pPr>
              <w:spacing w:line="276" w:lineRule="auto"/>
              <w:rPr>
                <w:rFonts w:eastAsiaTheme="majorEastAsia" w:cstheme="majorBidi"/>
                <w:sz w:val="28"/>
                <w:szCs w:val="32"/>
              </w:rPr>
            </w:pPr>
            <w:r>
              <w:rPr>
                <w:rFonts w:eastAsiaTheme="majorEastAsia" w:cstheme="majorBidi"/>
                <w:sz w:val="28"/>
                <w:szCs w:val="32"/>
              </w:rPr>
              <w:t>Список об’єктів з і</w:t>
            </w:r>
            <w:r w:rsidR="004F589B">
              <w:rPr>
                <w:rFonts w:eastAsiaTheme="majorEastAsia" w:cstheme="majorBidi"/>
                <w:sz w:val="28"/>
                <w:szCs w:val="32"/>
              </w:rPr>
              <w:t>нформаці</w:t>
            </w:r>
            <w:r>
              <w:rPr>
                <w:rFonts w:eastAsiaTheme="majorEastAsia" w:cstheme="majorBidi"/>
                <w:sz w:val="28"/>
                <w:szCs w:val="32"/>
              </w:rPr>
              <w:t>є</w:t>
            </w:r>
            <w:r>
              <w:rPr>
                <w:rFonts w:eastAsiaTheme="majorEastAsia" w:cstheme="majorBidi"/>
                <w:sz w:val="28"/>
                <w:szCs w:val="32"/>
                <w:lang w:val="ru-RU"/>
              </w:rPr>
              <w:t>ю</w:t>
            </w:r>
            <w:r w:rsidR="004F589B">
              <w:rPr>
                <w:rFonts w:eastAsiaTheme="majorEastAsia" w:cstheme="majorBidi"/>
                <w:sz w:val="28"/>
                <w:szCs w:val="32"/>
              </w:rPr>
              <w:t xml:space="preserve"> про кожне зображення</w:t>
            </w:r>
          </w:p>
        </w:tc>
      </w:tr>
      <w:tr w:rsidR="00A128ED" w14:paraId="41DCCA8A" w14:textId="77777777" w:rsidTr="00DF0C07">
        <w:tc>
          <w:tcPr>
            <w:tcW w:w="2548" w:type="dxa"/>
            <w:vMerge w:val="restart"/>
          </w:tcPr>
          <w:p w14:paraId="5BF03BA7" w14:textId="6AC7F59D" w:rsidR="00A128ED" w:rsidRDefault="00A128ED" w:rsidP="00B90D1C">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CameraGeneralInfo</w:t>
            </w:r>
            <w:proofErr w:type="spellEnd"/>
          </w:p>
        </w:tc>
        <w:tc>
          <w:tcPr>
            <w:tcW w:w="2549" w:type="dxa"/>
          </w:tcPr>
          <w:p w14:paraId="2A2D4A1D" w14:textId="76AB4FEC" w:rsidR="00A128ED" w:rsidRPr="00CB02E7" w:rsidRDefault="00A128ED" w:rsidP="00B90D1C">
            <w:pPr>
              <w:spacing w:line="360" w:lineRule="auto"/>
              <w:jc w:val="center"/>
              <w:rPr>
                <w:rFonts w:eastAsiaTheme="majorEastAsia" w:cstheme="majorBidi"/>
                <w:sz w:val="28"/>
                <w:szCs w:val="32"/>
                <w:lang w:val="en-US"/>
              </w:rPr>
            </w:pPr>
            <w:r>
              <w:rPr>
                <w:rFonts w:eastAsiaTheme="majorEastAsia" w:cstheme="majorBidi"/>
                <w:sz w:val="28"/>
                <w:szCs w:val="32"/>
                <w:lang w:val="en-US"/>
              </w:rPr>
              <w:t>Type</w:t>
            </w:r>
          </w:p>
        </w:tc>
        <w:tc>
          <w:tcPr>
            <w:tcW w:w="2549" w:type="dxa"/>
          </w:tcPr>
          <w:p w14:paraId="26810936" w14:textId="3F848251" w:rsidR="00A128ED" w:rsidRPr="00CB02E7" w:rsidRDefault="00A128ED"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549" w:type="dxa"/>
          </w:tcPr>
          <w:p w14:paraId="3F4B2BD1" w14:textId="52430055" w:rsidR="00A128ED" w:rsidRPr="004F589B" w:rsidRDefault="004F589B" w:rsidP="004F589B">
            <w:pPr>
              <w:spacing w:line="276" w:lineRule="auto"/>
              <w:rPr>
                <w:rFonts w:eastAsiaTheme="majorEastAsia" w:cstheme="majorBidi"/>
                <w:sz w:val="28"/>
                <w:szCs w:val="32"/>
              </w:rPr>
            </w:pPr>
            <w:r>
              <w:rPr>
                <w:rFonts w:eastAsiaTheme="majorEastAsia" w:cstheme="majorBidi"/>
                <w:sz w:val="28"/>
                <w:szCs w:val="32"/>
              </w:rPr>
              <w:t>Тип камери</w:t>
            </w:r>
          </w:p>
        </w:tc>
      </w:tr>
      <w:tr w:rsidR="00A128ED" w14:paraId="2413F657" w14:textId="77777777" w:rsidTr="00DF0C07">
        <w:tc>
          <w:tcPr>
            <w:tcW w:w="2548" w:type="dxa"/>
            <w:vMerge/>
          </w:tcPr>
          <w:p w14:paraId="5C7B6F11" w14:textId="77777777" w:rsidR="00A128ED" w:rsidRDefault="00A128ED" w:rsidP="00B90D1C">
            <w:pPr>
              <w:spacing w:line="360" w:lineRule="auto"/>
              <w:jc w:val="center"/>
              <w:rPr>
                <w:rFonts w:eastAsiaTheme="majorEastAsia" w:cstheme="majorBidi"/>
                <w:sz w:val="28"/>
                <w:szCs w:val="32"/>
                <w:lang w:val="en-US"/>
              </w:rPr>
            </w:pPr>
          </w:p>
        </w:tc>
        <w:tc>
          <w:tcPr>
            <w:tcW w:w="2549" w:type="dxa"/>
          </w:tcPr>
          <w:p w14:paraId="0660D5B7" w14:textId="573181BC" w:rsidR="00A128ED" w:rsidRPr="00CB02E7" w:rsidRDefault="00A128ED" w:rsidP="00B90D1C">
            <w:pPr>
              <w:spacing w:line="360" w:lineRule="auto"/>
              <w:jc w:val="center"/>
              <w:rPr>
                <w:rFonts w:eastAsiaTheme="majorEastAsia" w:cstheme="majorBidi"/>
                <w:sz w:val="28"/>
                <w:szCs w:val="32"/>
                <w:lang w:val="en-US"/>
              </w:rPr>
            </w:pPr>
            <w:r>
              <w:rPr>
                <w:rFonts w:eastAsiaTheme="majorEastAsia" w:cstheme="majorBidi"/>
                <w:sz w:val="28"/>
                <w:szCs w:val="32"/>
                <w:lang w:val="en-US"/>
              </w:rPr>
              <w:t>Name</w:t>
            </w:r>
          </w:p>
        </w:tc>
        <w:tc>
          <w:tcPr>
            <w:tcW w:w="2549" w:type="dxa"/>
          </w:tcPr>
          <w:p w14:paraId="4BF38E98" w14:textId="6F43C799" w:rsidR="00A128ED" w:rsidRPr="00CB02E7" w:rsidRDefault="00A128ED"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String</w:t>
            </w:r>
          </w:p>
        </w:tc>
        <w:tc>
          <w:tcPr>
            <w:tcW w:w="2549" w:type="dxa"/>
          </w:tcPr>
          <w:p w14:paraId="59B23123" w14:textId="189E7786" w:rsidR="00A128ED" w:rsidRPr="004F589B" w:rsidRDefault="004F589B" w:rsidP="004F589B">
            <w:pPr>
              <w:spacing w:line="276" w:lineRule="auto"/>
              <w:rPr>
                <w:rFonts w:eastAsiaTheme="majorEastAsia" w:cstheme="majorBidi"/>
                <w:sz w:val="28"/>
                <w:szCs w:val="32"/>
              </w:rPr>
            </w:pPr>
            <w:r>
              <w:rPr>
                <w:rFonts w:eastAsiaTheme="majorEastAsia" w:cstheme="majorBidi"/>
                <w:sz w:val="28"/>
                <w:szCs w:val="32"/>
              </w:rPr>
              <w:t>Назва камери</w:t>
            </w:r>
          </w:p>
        </w:tc>
      </w:tr>
      <w:tr w:rsidR="00A128ED" w14:paraId="220EA581" w14:textId="77777777" w:rsidTr="00DF0C07">
        <w:tc>
          <w:tcPr>
            <w:tcW w:w="2548" w:type="dxa"/>
            <w:vMerge/>
          </w:tcPr>
          <w:p w14:paraId="4E5A4C82" w14:textId="77777777" w:rsidR="00A128ED" w:rsidRDefault="00A128ED" w:rsidP="00B90D1C">
            <w:pPr>
              <w:spacing w:line="360" w:lineRule="auto"/>
              <w:jc w:val="center"/>
              <w:rPr>
                <w:rFonts w:eastAsiaTheme="majorEastAsia" w:cstheme="majorBidi"/>
                <w:sz w:val="28"/>
                <w:szCs w:val="32"/>
                <w:lang w:val="en-US"/>
              </w:rPr>
            </w:pPr>
          </w:p>
        </w:tc>
        <w:tc>
          <w:tcPr>
            <w:tcW w:w="2549" w:type="dxa"/>
          </w:tcPr>
          <w:p w14:paraId="7935F5B5" w14:textId="2BEB026C" w:rsidR="00A128ED" w:rsidRPr="00CB02E7" w:rsidRDefault="00A128ED"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AreaWidth</w:t>
            </w:r>
            <w:proofErr w:type="spellEnd"/>
          </w:p>
        </w:tc>
        <w:tc>
          <w:tcPr>
            <w:tcW w:w="2549" w:type="dxa"/>
          </w:tcPr>
          <w:p w14:paraId="262022D5" w14:textId="6A77C928" w:rsidR="00A128ED" w:rsidRPr="00CB02E7" w:rsidRDefault="00A128ED"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549" w:type="dxa"/>
          </w:tcPr>
          <w:p w14:paraId="39E50571" w14:textId="66840052" w:rsidR="00A128ED" w:rsidRPr="004F589B" w:rsidRDefault="004F589B" w:rsidP="004F589B">
            <w:pPr>
              <w:spacing w:line="276" w:lineRule="auto"/>
              <w:rPr>
                <w:rFonts w:eastAsiaTheme="majorEastAsia" w:cstheme="majorBidi"/>
                <w:sz w:val="28"/>
                <w:szCs w:val="32"/>
              </w:rPr>
            </w:pPr>
            <w:r>
              <w:rPr>
                <w:rFonts w:eastAsiaTheme="majorEastAsia" w:cstheme="majorBidi"/>
                <w:sz w:val="28"/>
                <w:szCs w:val="32"/>
              </w:rPr>
              <w:t>Ширина зору поля камери</w:t>
            </w:r>
          </w:p>
        </w:tc>
      </w:tr>
      <w:tr w:rsidR="00A128ED" w14:paraId="06F46883" w14:textId="77777777" w:rsidTr="00DF0C07">
        <w:tc>
          <w:tcPr>
            <w:tcW w:w="2548" w:type="dxa"/>
            <w:vMerge/>
          </w:tcPr>
          <w:p w14:paraId="592C3A8B" w14:textId="77777777" w:rsidR="00A128ED" w:rsidRDefault="00A128ED" w:rsidP="00B90D1C">
            <w:pPr>
              <w:spacing w:line="360" w:lineRule="auto"/>
              <w:jc w:val="center"/>
              <w:rPr>
                <w:rFonts w:eastAsiaTheme="majorEastAsia" w:cstheme="majorBidi"/>
                <w:sz w:val="28"/>
                <w:szCs w:val="32"/>
                <w:lang w:val="en-US"/>
              </w:rPr>
            </w:pPr>
          </w:p>
        </w:tc>
        <w:tc>
          <w:tcPr>
            <w:tcW w:w="2549" w:type="dxa"/>
          </w:tcPr>
          <w:p w14:paraId="10CEDC23" w14:textId="470C2DB0" w:rsidR="00A128ED" w:rsidRDefault="00A128ED" w:rsidP="00B90D1C">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AreaHeight</w:t>
            </w:r>
            <w:proofErr w:type="spellEnd"/>
          </w:p>
        </w:tc>
        <w:tc>
          <w:tcPr>
            <w:tcW w:w="2549" w:type="dxa"/>
          </w:tcPr>
          <w:p w14:paraId="6ADFE4EF" w14:textId="3D217665" w:rsidR="00A128ED" w:rsidRPr="00CB02E7" w:rsidRDefault="00A128ED" w:rsidP="00CB02E7">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549" w:type="dxa"/>
          </w:tcPr>
          <w:p w14:paraId="2A5E83D6" w14:textId="1EA1251B" w:rsidR="00A128ED" w:rsidRPr="004F589B" w:rsidRDefault="004F589B" w:rsidP="004F589B">
            <w:pPr>
              <w:spacing w:line="276" w:lineRule="auto"/>
              <w:rPr>
                <w:rFonts w:eastAsiaTheme="majorEastAsia" w:cstheme="majorBidi"/>
                <w:sz w:val="28"/>
                <w:szCs w:val="32"/>
              </w:rPr>
            </w:pPr>
            <w:r>
              <w:rPr>
                <w:rFonts w:eastAsiaTheme="majorEastAsia" w:cstheme="majorBidi"/>
                <w:sz w:val="28"/>
                <w:szCs w:val="32"/>
              </w:rPr>
              <w:t>Довжина зору поля камери</w:t>
            </w:r>
          </w:p>
        </w:tc>
      </w:tr>
    </w:tbl>
    <w:p w14:paraId="324D5C4A" w14:textId="5F91F2F1" w:rsidR="003267C2" w:rsidRDefault="009D6A4E" w:rsidP="009D6A4E">
      <w:pPr>
        <w:spacing w:line="360" w:lineRule="auto"/>
        <w:rPr>
          <w:rFonts w:eastAsiaTheme="majorEastAsia" w:cstheme="majorBidi"/>
          <w:sz w:val="28"/>
          <w:szCs w:val="32"/>
        </w:rPr>
      </w:pPr>
      <w:r>
        <w:rPr>
          <w:rFonts w:eastAsiaTheme="majorEastAsia" w:cstheme="majorBidi"/>
          <w:sz w:val="28"/>
          <w:szCs w:val="32"/>
        </w:rPr>
        <w:lastRenderedPageBreak/>
        <w:t>Продовження таблиці 1.1</w:t>
      </w:r>
    </w:p>
    <w:tbl>
      <w:tblPr>
        <w:tblStyle w:val="TableGrid"/>
        <w:tblW w:w="0" w:type="auto"/>
        <w:tblLook w:val="04A0" w:firstRow="1" w:lastRow="0" w:firstColumn="1" w:lastColumn="0" w:noHBand="0" w:noVBand="1"/>
      </w:tblPr>
      <w:tblGrid>
        <w:gridCol w:w="2605"/>
        <w:gridCol w:w="2605"/>
        <w:gridCol w:w="2605"/>
        <w:gridCol w:w="2606"/>
      </w:tblGrid>
      <w:tr w:rsidR="003267C2" w14:paraId="7767BC42" w14:textId="77777777" w:rsidTr="003267C2">
        <w:tc>
          <w:tcPr>
            <w:tcW w:w="2605" w:type="dxa"/>
          </w:tcPr>
          <w:p w14:paraId="76C11642" w14:textId="05F054C8" w:rsidR="003267C2" w:rsidRDefault="003267C2" w:rsidP="003267C2">
            <w:pPr>
              <w:spacing w:line="360" w:lineRule="auto"/>
              <w:jc w:val="center"/>
              <w:rPr>
                <w:rFonts w:eastAsiaTheme="majorEastAsia" w:cstheme="majorBidi"/>
                <w:sz w:val="28"/>
                <w:szCs w:val="32"/>
              </w:rPr>
            </w:pPr>
            <w:r w:rsidRPr="00DF0C07">
              <w:rPr>
                <w:rFonts w:eastAsiaTheme="majorEastAsia" w:cstheme="majorBidi"/>
                <w:b/>
                <w:sz w:val="28"/>
                <w:szCs w:val="32"/>
              </w:rPr>
              <w:t>Назва класу</w:t>
            </w:r>
          </w:p>
        </w:tc>
        <w:tc>
          <w:tcPr>
            <w:tcW w:w="2605" w:type="dxa"/>
          </w:tcPr>
          <w:p w14:paraId="687FC900" w14:textId="14CA4344" w:rsidR="003267C2" w:rsidRDefault="003267C2" w:rsidP="003267C2">
            <w:pPr>
              <w:spacing w:line="360" w:lineRule="auto"/>
              <w:jc w:val="center"/>
              <w:rPr>
                <w:rFonts w:eastAsiaTheme="majorEastAsia" w:cstheme="majorBidi"/>
                <w:sz w:val="28"/>
                <w:szCs w:val="32"/>
              </w:rPr>
            </w:pPr>
            <w:r>
              <w:rPr>
                <w:rFonts w:eastAsiaTheme="majorEastAsia" w:cstheme="majorBidi"/>
                <w:b/>
                <w:sz w:val="28"/>
                <w:szCs w:val="32"/>
              </w:rPr>
              <w:t>Назва поля</w:t>
            </w:r>
          </w:p>
        </w:tc>
        <w:tc>
          <w:tcPr>
            <w:tcW w:w="2605" w:type="dxa"/>
          </w:tcPr>
          <w:p w14:paraId="094EFBEA" w14:textId="7C009FB0" w:rsidR="003267C2" w:rsidRDefault="003267C2" w:rsidP="003267C2">
            <w:pPr>
              <w:spacing w:line="360" w:lineRule="auto"/>
              <w:jc w:val="center"/>
              <w:rPr>
                <w:rFonts w:eastAsiaTheme="majorEastAsia" w:cstheme="majorBidi"/>
                <w:sz w:val="28"/>
                <w:szCs w:val="32"/>
              </w:rPr>
            </w:pPr>
            <w:r>
              <w:rPr>
                <w:rFonts w:eastAsiaTheme="majorEastAsia" w:cstheme="majorBidi"/>
                <w:b/>
                <w:sz w:val="28"/>
                <w:szCs w:val="32"/>
              </w:rPr>
              <w:t>Тип даних</w:t>
            </w:r>
          </w:p>
        </w:tc>
        <w:tc>
          <w:tcPr>
            <w:tcW w:w="2606" w:type="dxa"/>
          </w:tcPr>
          <w:p w14:paraId="3622FD9A" w14:textId="45011C7F" w:rsidR="003267C2" w:rsidRDefault="003267C2" w:rsidP="003267C2">
            <w:pPr>
              <w:spacing w:line="360" w:lineRule="auto"/>
              <w:jc w:val="center"/>
              <w:rPr>
                <w:rFonts w:eastAsiaTheme="majorEastAsia" w:cstheme="majorBidi"/>
                <w:sz w:val="28"/>
                <w:szCs w:val="32"/>
              </w:rPr>
            </w:pPr>
            <w:r>
              <w:rPr>
                <w:rFonts w:eastAsiaTheme="majorEastAsia" w:cstheme="majorBidi"/>
                <w:b/>
                <w:sz w:val="28"/>
                <w:szCs w:val="32"/>
              </w:rPr>
              <w:t>Пояснення</w:t>
            </w:r>
          </w:p>
        </w:tc>
      </w:tr>
      <w:tr w:rsidR="009D6A4E" w14:paraId="5637C271" w14:textId="77777777" w:rsidTr="003267C2">
        <w:tc>
          <w:tcPr>
            <w:tcW w:w="2605" w:type="dxa"/>
          </w:tcPr>
          <w:p w14:paraId="5F90DDF4" w14:textId="77777777" w:rsidR="009D6A4E" w:rsidRPr="00DF0C07" w:rsidRDefault="009D6A4E" w:rsidP="009D6A4E">
            <w:pPr>
              <w:spacing w:line="360" w:lineRule="auto"/>
              <w:jc w:val="center"/>
              <w:rPr>
                <w:rFonts w:eastAsiaTheme="majorEastAsia" w:cstheme="majorBidi"/>
                <w:b/>
                <w:sz w:val="28"/>
                <w:szCs w:val="32"/>
              </w:rPr>
            </w:pPr>
          </w:p>
        </w:tc>
        <w:tc>
          <w:tcPr>
            <w:tcW w:w="2605" w:type="dxa"/>
          </w:tcPr>
          <w:p w14:paraId="539FCA2F" w14:textId="1EE815CB" w:rsidR="009D6A4E" w:rsidRDefault="009D6A4E" w:rsidP="009D6A4E">
            <w:pPr>
              <w:spacing w:line="360" w:lineRule="auto"/>
              <w:jc w:val="center"/>
              <w:rPr>
                <w:rFonts w:eastAsiaTheme="majorEastAsia" w:cstheme="majorBidi"/>
                <w:b/>
                <w:sz w:val="28"/>
                <w:szCs w:val="32"/>
              </w:rPr>
            </w:pPr>
            <w:proofErr w:type="spellStart"/>
            <w:r>
              <w:rPr>
                <w:rFonts w:eastAsiaTheme="majorEastAsia" w:cstheme="majorBidi"/>
                <w:sz w:val="28"/>
                <w:szCs w:val="32"/>
                <w:lang w:val="en-US"/>
              </w:rPr>
              <w:t>MaxHeight</w:t>
            </w:r>
            <w:proofErr w:type="spellEnd"/>
          </w:p>
        </w:tc>
        <w:tc>
          <w:tcPr>
            <w:tcW w:w="2605" w:type="dxa"/>
          </w:tcPr>
          <w:p w14:paraId="341C402C" w14:textId="4898D0C8" w:rsidR="009D6A4E" w:rsidRDefault="009D6A4E" w:rsidP="009D6A4E">
            <w:pPr>
              <w:spacing w:line="360" w:lineRule="auto"/>
              <w:jc w:val="center"/>
              <w:rPr>
                <w:rFonts w:eastAsiaTheme="majorEastAsia" w:cstheme="majorBidi"/>
                <w:b/>
                <w:sz w:val="28"/>
                <w:szCs w:val="32"/>
              </w:rPr>
            </w:pPr>
            <w:r>
              <w:rPr>
                <w:rFonts w:eastAsiaTheme="majorEastAsia" w:cstheme="majorBidi"/>
                <w:sz w:val="28"/>
                <w:szCs w:val="32"/>
                <w:lang w:val="en-US"/>
              </w:rPr>
              <w:t>Integer</w:t>
            </w:r>
          </w:p>
        </w:tc>
        <w:tc>
          <w:tcPr>
            <w:tcW w:w="2606" w:type="dxa"/>
          </w:tcPr>
          <w:p w14:paraId="3AD69C52" w14:textId="298E5FCD" w:rsidR="009D6A4E" w:rsidRDefault="009D6A4E" w:rsidP="009D6A4E">
            <w:pPr>
              <w:spacing w:line="360" w:lineRule="auto"/>
              <w:rPr>
                <w:rFonts w:eastAsiaTheme="majorEastAsia" w:cstheme="majorBidi"/>
                <w:b/>
                <w:sz w:val="28"/>
                <w:szCs w:val="32"/>
              </w:rPr>
            </w:pPr>
            <w:r>
              <w:rPr>
                <w:rFonts w:eastAsiaTheme="majorEastAsia" w:cstheme="majorBidi"/>
                <w:sz w:val="28"/>
                <w:szCs w:val="32"/>
              </w:rPr>
              <w:t>Максимально допустима висота зйомки</w:t>
            </w:r>
          </w:p>
        </w:tc>
      </w:tr>
      <w:tr w:rsidR="009D6A4E" w14:paraId="063CA592" w14:textId="77777777" w:rsidTr="003267C2">
        <w:tc>
          <w:tcPr>
            <w:tcW w:w="2605" w:type="dxa"/>
            <w:vMerge w:val="restart"/>
          </w:tcPr>
          <w:p w14:paraId="62CFD668" w14:textId="41FD593C"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LocationInfo</w:t>
            </w:r>
            <w:proofErr w:type="spellEnd"/>
          </w:p>
        </w:tc>
        <w:tc>
          <w:tcPr>
            <w:tcW w:w="2605" w:type="dxa"/>
          </w:tcPr>
          <w:p w14:paraId="5A614A64" w14:textId="2F55200D"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Longitude</w:t>
            </w:r>
          </w:p>
        </w:tc>
        <w:tc>
          <w:tcPr>
            <w:tcW w:w="2605" w:type="dxa"/>
          </w:tcPr>
          <w:p w14:paraId="616FCCC5" w14:textId="6FBB509C"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w:t>
            </w:r>
          </w:p>
        </w:tc>
        <w:tc>
          <w:tcPr>
            <w:tcW w:w="2606" w:type="dxa"/>
          </w:tcPr>
          <w:p w14:paraId="190F97BB" w14:textId="0010723A" w:rsidR="009D6A4E" w:rsidRDefault="009D6A4E" w:rsidP="009D6A4E">
            <w:pPr>
              <w:spacing w:line="360" w:lineRule="auto"/>
              <w:rPr>
                <w:rFonts w:eastAsiaTheme="majorEastAsia" w:cstheme="majorBidi"/>
                <w:sz w:val="28"/>
                <w:szCs w:val="32"/>
              </w:rPr>
            </w:pPr>
            <w:r>
              <w:rPr>
                <w:rFonts w:eastAsiaTheme="majorEastAsia" w:cstheme="majorBidi"/>
                <w:sz w:val="28"/>
                <w:szCs w:val="32"/>
              </w:rPr>
              <w:t>Географічна довгота</w:t>
            </w:r>
          </w:p>
        </w:tc>
      </w:tr>
      <w:tr w:rsidR="009D6A4E" w14:paraId="323EE099" w14:textId="77777777" w:rsidTr="003267C2">
        <w:tc>
          <w:tcPr>
            <w:tcW w:w="2605" w:type="dxa"/>
            <w:vMerge/>
          </w:tcPr>
          <w:p w14:paraId="6C464FC9" w14:textId="77777777" w:rsidR="009D6A4E" w:rsidRDefault="009D6A4E" w:rsidP="009D6A4E">
            <w:pPr>
              <w:spacing w:line="360" w:lineRule="auto"/>
              <w:jc w:val="center"/>
              <w:rPr>
                <w:rFonts w:eastAsiaTheme="majorEastAsia" w:cstheme="majorBidi"/>
                <w:sz w:val="28"/>
                <w:szCs w:val="32"/>
              </w:rPr>
            </w:pPr>
          </w:p>
        </w:tc>
        <w:tc>
          <w:tcPr>
            <w:tcW w:w="2605" w:type="dxa"/>
          </w:tcPr>
          <w:p w14:paraId="606FB9DE" w14:textId="11FAD0CC"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Latitude</w:t>
            </w:r>
          </w:p>
        </w:tc>
        <w:tc>
          <w:tcPr>
            <w:tcW w:w="2605" w:type="dxa"/>
          </w:tcPr>
          <w:p w14:paraId="393A708F" w14:textId="5E28DEA7"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w:t>
            </w:r>
          </w:p>
        </w:tc>
        <w:tc>
          <w:tcPr>
            <w:tcW w:w="2606" w:type="dxa"/>
          </w:tcPr>
          <w:p w14:paraId="11FD01E8" w14:textId="60F28B2B" w:rsidR="009D6A4E" w:rsidRDefault="009D6A4E" w:rsidP="009D6A4E">
            <w:pPr>
              <w:spacing w:line="360" w:lineRule="auto"/>
              <w:rPr>
                <w:rFonts w:eastAsiaTheme="majorEastAsia" w:cstheme="majorBidi"/>
                <w:sz w:val="28"/>
                <w:szCs w:val="32"/>
              </w:rPr>
            </w:pPr>
            <w:r>
              <w:rPr>
                <w:rFonts w:eastAsiaTheme="majorEastAsia" w:cstheme="majorBidi"/>
                <w:sz w:val="28"/>
                <w:szCs w:val="32"/>
              </w:rPr>
              <w:t>Географічна широта</w:t>
            </w:r>
          </w:p>
        </w:tc>
      </w:tr>
      <w:tr w:rsidR="009D6A4E" w14:paraId="5E9BA5E9" w14:textId="77777777" w:rsidTr="003267C2">
        <w:tc>
          <w:tcPr>
            <w:tcW w:w="2605" w:type="dxa"/>
            <w:vMerge w:val="restart"/>
          </w:tcPr>
          <w:p w14:paraId="1FC26EFB" w14:textId="4CDD060E"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AerialPhoto</w:t>
            </w:r>
            <w:proofErr w:type="spellEnd"/>
          </w:p>
        </w:tc>
        <w:tc>
          <w:tcPr>
            <w:tcW w:w="2605" w:type="dxa"/>
          </w:tcPr>
          <w:p w14:paraId="01285486" w14:textId="2BF18E33"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AerialPhotoID</w:t>
            </w:r>
            <w:proofErr w:type="spellEnd"/>
          </w:p>
        </w:tc>
        <w:tc>
          <w:tcPr>
            <w:tcW w:w="2605" w:type="dxa"/>
          </w:tcPr>
          <w:p w14:paraId="033F5B25" w14:textId="3FABE647"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Guid</w:t>
            </w:r>
            <w:proofErr w:type="spellEnd"/>
          </w:p>
        </w:tc>
        <w:tc>
          <w:tcPr>
            <w:tcW w:w="2606" w:type="dxa"/>
          </w:tcPr>
          <w:p w14:paraId="30985257" w14:textId="6D663586" w:rsidR="009D6A4E" w:rsidRDefault="009D6A4E" w:rsidP="009D6A4E">
            <w:pPr>
              <w:spacing w:line="360" w:lineRule="auto"/>
              <w:rPr>
                <w:rFonts w:eastAsiaTheme="majorEastAsia" w:cstheme="majorBidi"/>
                <w:sz w:val="28"/>
                <w:szCs w:val="32"/>
              </w:rPr>
            </w:pPr>
            <w:r>
              <w:rPr>
                <w:rFonts w:eastAsiaTheme="majorEastAsia" w:cstheme="majorBidi"/>
                <w:sz w:val="28"/>
                <w:szCs w:val="32"/>
              </w:rPr>
              <w:t>Унікальний ідентифікатор фото</w:t>
            </w:r>
          </w:p>
        </w:tc>
      </w:tr>
      <w:tr w:rsidR="009D6A4E" w14:paraId="2BD248CA" w14:textId="77777777" w:rsidTr="003267C2">
        <w:tc>
          <w:tcPr>
            <w:tcW w:w="2605" w:type="dxa"/>
            <w:vMerge/>
          </w:tcPr>
          <w:p w14:paraId="0C3A3692" w14:textId="77777777" w:rsidR="009D6A4E" w:rsidRDefault="009D6A4E" w:rsidP="009D6A4E">
            <w:pPr>
              <w:spacing w:line="360" w:lineRule="auto"/>
              <w:jc w:val="center"/>
              <w:rPr>
                <w:rFonts w:eastAsiaTheme="majorEastAsia" w:cstheme="majorBidi"/>
                <w:sz w:val="28"/>
                <w:szCs w:val="32"/>
                <w:lang w:val="en-US"/>
              </w:rPr>
            </w:pPr>
          </w:p>
        </w:tc>
        <w:tc>
          <w:tcPr>
            <w:tcW w:w="2605" w:type="dxa"/>
          </w:tcPr>
          <w:p w14:paraId="304C32BE" w14:textId="05205270"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Location</w:t>
            </w:r>
          </w:p>
        </w:tc>
        <w:tc>
          <w:tcPr>
            <w:tcW w:w="2605" w:type="dxa"/>
          </w:tcPr>
          <w:p w14:paraId="7643633C" w14:textId="440756CC"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LocationInfo</w:t>
            </w:r>
            <w:proofErr w:type="spellEnd"/>
          </w:p>
        </w:tc>
        <w:tc>
          <w:tcPr>
            <w:tcW w:w="2606" w:type="dxa"/>
          </w:tcPr>
          <w:p w14:paraId="1242E831" w14:textId="6899AE38" w:rsidR="009D6A4E" w:rsidRDefault="009D6A4E" w:rsidP="009D6A4E">
            <w:pPr>
              <w:spacing w:line="360" w:lineRule="auto"/>
              <w:rPr>
                <w:rFonts w:eastAsiaTheme="majorEastAsia" w:cstheme="majorBidi"/>
                <w:sz w:val="28"/>
                <w:szCs w:val="32"/>
              </w:rPr>
            </w:pPr>
            <w:r>
              <w:rPr>
                <w:rFonts w:eastAsiaTheme="majorEastAsia" w:cstheme="majorBidi"/>
                <w:sz w:val="28"/>
                <w:szCs w:val="32"/>
              </w:rPr>
              <w:t>Координати зображення</w:t>
            </w:r>
          </w:p>
        </w:tc>
      </w:tr>
      <w:tr w:rsidR="009D6A4E" w14:paraId="1FA2BDAE" w14:textId="77777777" w:rsidTr="003267C2">
        <w:tc>
          <w:tcPr>
            <w:tcW w:w="2605" w:type="dxa"/>
            <w:vMerge/>
          </w:tcPr>
          <w:p w14:paraId="6D909AD5" w14:textId="77777777" w:rsidR="009D6A4E" w:rsidRDefault="009D6A4E" w:rsidP="009D6A4E">
            <w:pPr>
              <w:spacing w:line="360" w:lineRule="auto"/>
              <w:jc w:val="center"/>
              <w:rPr>
                <w:rFonts w:eastAsiaTheme="majorEastAsia" w:cstheme="majorBidi"/>
                <w:sz w:val="28"/>
                <w:szCs w:val="32"/>
                <w:lang w:val="en-US"/>
              </w:rPr>
            </w:pPr>
          </w:p>
        </w:tc>
        <w:tc>
          <w:tcPr>
            <w:tcW w:w="2605" w:type="dxa"/>
          </w:tcPr>
          <w:p w14:paraId="5F90C48E" w14:textId="6ABD7993"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CreateDate</w:t>
            </w:r>
            <w:proofErr w:type="spellEnd"/>
          </w:p>
        </w:tc>
        <w:tc>
          <w:tcPr>
            <w:tcW w:w="2605" w:type="dxa"/>
          </w:tcPr>
          <w:p w14:paraId="4FD15A12" w14:textId="01EDF770"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DateTime</w:t>
            </w:r>
            <w:proofErr w:type="spellEnd"/>
          </w:p>
        </w:tc>
        <w:tc>
          <w:tcPr>
            <w:tcW w:w="2606" w:type="dxa"/>
          </w:tcPr>
          <w:p w14:paraId="2D794041" w14:textId="213A40E8" w:rsidR="009D6A4E" w:rsidRDefault="009D6A4E" w:rsidP="009D6A4E">
            <w:pPr>
              <w:spacing w:line="360" w:lineRule="auto"/>
              <w:rPr>
                <w:rFonts w:eastAsiaTheme="majorEastAsia" w:cstheme="majorBidi"/>
                <w:sz w:val="28"/>
                <w:szCs w:val="32"/>
              </w:rPr>
            </w:pPr>
            <w:r>
              <w:rPr>
                <w:rFonts w:eastAsiaTheme="majorEastAsia" w:cstheme="majorBidi"/>
                <w:sz w:val="28"/>
                <w:szCs w:val="32"/>
              </w:rPr>
              <w:t>Дата створення зображення</w:t>
            </w:r>
          </w:p>
        </w:tc>
      </w:tr>
      <w:tr w:rsidR="009D6A4E" w14:paraId="4E2FA4C6" w14:textId="77777777" w:rsidTr="003267C2">
        <w:tc>
          <w:tcPr>
            <w:tcW w:w="2605" w:type="dxa"/>
            <w:vMerge/>
          </w:tcPr>
          <w:p w14:paraId="58C4B394" w14:textId="77777777" w:rsidR="009D6A4E" w:rsidRDefault="009D6A4E" w:rsidP="009D6A4E">
            <w:pPr>
              <w:spacing w:line="360" w:lineRule="auto"/>
              <w:jc w:val="center"/>
              <w:rPr>
                <w:rFonts w:eastAsiaTheme="majorEastAsia" w:cstheme="majorBidi"/>
                <w:sz w:val="28"/>
                <w:szCs w:val="32"/>
                <w:lang w:val="en-US"/>
              </w:rPr>
            </w:pPr>
          </w:p>
        </w:tc>
        <w:tc>
          <w:tcPr>
            <w:tcW w:w="2605" w:type="dxa"/>
          </w:tcPr>
          <w:p w14:paraId="0D2A1D72" w14:textId="52D8C71E"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CurrentHeight</w:t>
            </w:r>
            <w:proofErr w:type="spellEnd"/>
          </w:p>
        </w:tc>
        <w:tc>
          <w:tcPr>
            <w:tcW w:w="2605" w:type="dxa"/>
          </w:tcPr>
          <w:p w14:paraId="23B84860" w14:textId="615BBBA3"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Double</w:t>
            </w:r>
          </w:p>
        </w:tc>
        <w:tc>
          <w:tcPr>
            <w:tcW w:w="2606" w:type="dxa"/>
          </w:tcPr>
          <w:p w14:paraId="6FBD59EC" w14:textId="173A5214" w:rsidR="009D6A4E" w:rsidRDefault="009D6A4E" w:rsidP="009D6A4E">
            <w:pPr>
              <w:spacing w:line="360" w:lineRule="auto"/>
              <w:rPr>
                <w:rFonts w:eastAsiaTheme="majorEastAsia" w:cstheme="majorBidi"/>
                <w:sz w:val="28"/>
                <w:szCs w:val="32"/>
              </w:rPr>
            </w:pPr>
            <w:r>
              <w:rPr>
                <w:rFonts w:eastAsiaTheme="majorEastAsia" w:cstheme="majorBidi"/>
                <w:sz w:val="28"/>
                <w:szCs w:val="32"/>
              </w:rPr>
              <w:t>Висота на якій проведена зйомка</w:t>
            </w:r>
          </w:p>
        </w:tc>
      </w:tr>
      <w:tr w:rsidR="009D6A4E" w14:paraId="15FABD56" w14:textId="77777777" w:rsidTr="003267C2">
        <w:tc>
          <w:tcPr>
            <w:tcW w:w="2605" w:type="dxa"/>
          </w:tcPr>
          <w:p w14:paraId="6FCF269C" w14:textId="77777777" w:rsidR="009D6A4E" w:rsidRPr="003267C2" w:rsidRDefault="009D6A4E" w:rsidP="009D6A4E">
            <w:pPr>
              <w:spacing w:line="360" w:lineRule="auto"/>
              <w:jc w:val="center"/>
              <w:rPr>
                <w:rFonts w:eastAsiaTheme="majorEastAsia" w:cstheme="majorBidi"/>
                <w:sz w:val="28"/>
                <w:szCs w:val="32"/>
                <w:lang w:val="ru-RU"/>
              </w:rPr>
            </w:pPr>
          </w:p>
        </w:tc>
        <w:tc>
          <w:tcPr>
            <w:tcW w:w="2605" w:type="dxa"/>
          </w:tcPr>
          <w:p w14:paraId="79092A4D" w14:textId="336B9864"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CurrentAngle</w:t>
            </w:r>
            <w:proofErr w:type="spellEnd"/>
          </w:p>
        </w:tc>
        <w:tc>
          <w:tcPr>
            <w:tcW w:w="2605" w:type="dxa"/>
          </w:tcPr>
          <w:p w14:paraId="6FA8C115" w14:textId="41C206F9"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Double</w:t>
            </w:r>
          </w:p>
        </w:tc>
        <w:tc>
          <w:tcPr>
            <w:tcW w:w="2606" w:type="dxa"/>
          </w:tcPr>
          <w:p w14:paraId="38043F3C" w14:textId="4B9265B5" w:rsidR="009D6A4E" w:rsidRDefault="009D6A4E" w:rsidP="009D6A4E">
            <w:pPr>
              <w:spacing w:line="360" w:lineRule="auto"/>
              <w:rPr>
                <w:rFonts w:eastAsiaTheme="majorEastAsia" w:cstheme="majorBidi"/>
                <w:sz w:val="28"/>
                <w:szCs w:val="32"/>
              </w:rPr>
            </w:pPr>
            <w:r>
              <w:rPr>
                <w:rFonts w:eastAsiaTheme="majorEastAsia" w:cstheme="majorBidi"/>
                <w:sz w:val="28"/>
                <w:szCs w:val="32"/>
              </w:rPr>
              <w:t>Кут зйомки</w:t>
            </w:r>
          </w:p>
        </w:tc>
      </w:tr>
      <w:tr w:rsidR="009D6A4E" w14:paraId="1D85FF63" w14:textId="77777777" w:rsidTr="003267C2">
        <w:tc>
          <w:tcPr>
            <w:tcW w:w="2605" w:type="dxa"/>
          </w:tcPr>
          <w:p w14:paraId="43B5DA8A" w14:textId="77777777" w:rsidR="009D6A4E" w:rsidRDefault="009D6A4E" w:rsidP="009D6A4E">
            <w:pPr>
              <w:spacing w:line="360" w:lineRule="auto"/>
              <w:jc w:val="center"/>
              <w:rPr>
                <w:rFonts w:eastAsiaTheme="majorEastAsia" w:cstheme="majorBidi"/>
                <w:sz w:val="28"/>
                <w:szCs w:val="32"/>
                <w:lang w:val="en-US"/>
              </w:rPr>
            </w:pPr>
          </w:p>
        </w:tc>
        <w:tc>
          <w:tcPr>
            <w:tcW w:w="2605" w:type="dxa"/>
          </w:tcPr>
          <w:p w14:paraId="328DB7BA" w14:textId="4A54B622"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FileName</w:t>
            </w:r>
            <w:proofErr w:type="spellEnd"/>
          </w:p>
        </w:tc>
        <w:tc>
          <w:tcPr>
            <w:tcW w:w="2605" w:type="dxa"/>
          </w:tcPr>
          <w:p w14:paraId="01CE1B03" w14:textId="2EDC06FA"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String</w:t>
            </w:r>
          </w:p>
        </w:tc>
        <w:tc>
          <w:tcPr>
            <w:tcW w:w="2606" w:type="dxa"/>
          </w:tcPr>
          <w:p w14:paraId="5AEEFDA8" w14:textId="4A046961" w:rsidR="009D6A4E" w:rsidRDefault="009D6A4E" w:rsidP="009D6A4E">
            <w:pPr>
              <w:spacing w:line="360" w:lineRule="auto"/>
              <w:rPr>
                <w:rFonts w:eastAsiaTheme="majorEastAsia" w:cstheme="majorBidi"/>
                <w:sz w:val="28"/>
                <w:szCs w:val="32"/>
              </w:rPr>
            </w:pPr>
            <w:r>
              <w:rPr>
                <w:rFonts w:eastAsiaTheme="majorEastAsia" w:cstheme="majorBidi"/>
                <w:sz w:val="28"/>
                <w:szCs w:val="32"/>
              </w:rPr>
              <w:t>Назва файлу</w:t>
            </w:r>
          </w:p>
        </w:tc>
      </w:tr>
    </w:tbl>
    <w:p w14:paraId="2960A35D" w14:textId="143AE419" w:rsidR="003267C2" w:rsidRDefault="003267C2" w:rsidP="00A128ED">
      <w:pPr>
        <w:spacing w:line="360" w:lineRule="auto"/>
        <w:jc w:val="both"/>
        <w:rPr>
          <w:rFonts w:eastAsiaTheme="majorEastAsia" w:cstheme="majorBidi"/>
          <w:sz w:val="28"/>
          <w:szCs w:val="32"/>
        </w:rPr>
      </w:pPr>
    </w:p>
    <w:p w14:paraId="4E43C734" w14:textId="7B67DF81" w:rsidR="00A128ED" w:rsidRDefault="003267C2" w:rsidP="00A128ED">
      <w:pPr>
        <w:spacing w:line="360" w:lineRule="auto"/>
        <w:jc w:val="both"/>
        <w:rPr>
          <w:rFonts w:eastAsiaTheme="majorEastAsia" w:cstheme="majorBidi"/>
          <w:sz w:val="28"/>
          <w:szCs w:val="32"/>
        </w:rPr>
      </w:pPr>
      <w:r>
        <w:rPr>
          <w:rFonts w:eastAsiaTheme="majorEastAsia" w:cstheme="majorBidi"/>
          <w:sz w:val="28"/>
          <w:szCs w:val="32"/>
        </w:rPr>
        <w:tab/>
      </w:r>
      <w:r w:rsidR="00A128ED">
        <w:rPr>
          <w:rFonts w:eastAsiaTheme="majorEastAsia" w:cstheme="majorBidi"/>
          <w:sz w:val="28"/>
          <w:szCs w:val="32"/>
        </w:rPr>
        <w:t xml:space="preserve">Після зчитування файлів з вхідною інформацію, відбувається перевірка їх правильності, після чого </w:t>
      </w:r>
      <w:r w:rsidR="008544B5">
        <w:rPr>
          <w:rFonts w:eastAsiaTheme="majorEastAsia" w:cstheme="majorBidi"/>
          <w:sz w:val="28"/>
          <w:szCs w:val="32"/>
        </w:rPr>
        <w:t>йде</w:t>
      </w:r>
      <w:r w:rsidR="00A128ED">
        <w:rPr>
          <w:rFonts w:eastAsiaTheme="majorEastAsia" w:cstheme="majorBidi"/>
          <w:sz w:val="28"/>
          <w:szCs w:val="32"/>
        </w:rPr>
        <w:t xml:space="preserve"> їх попередня обробка. Для зберігання розширених даних та зручності подальшої роботи з ними, використовуються наступні класи, що описані в таблиці 1.2.</w:t>
      </w:r>
    </w:p>
    <w:p w14:paraId="4389D9E5" w14:textId="308AAF4E" w:rsidR="00A128ED" w:rsidRDefault="00A128ED" w:rsidP="00706B6D">
      <w:pPr>
        <w:spacing w:line="360" w:lineRule="auto"/>
        <w:rPr>
          <w:rFonts w:eastAsiaTheme="majorEastAsia" w:cstheme="majorBidi"/>
          <w:sz w:val="28"/>
          <w:szCs w:val="32"/>
        </w:rPr>
      </w:pPr>
      <w:r>
        <w:rPr>
          <w:rFonts w:eastAsiaTheme="majorEastAsia" w:cstheme="majorBidi"/>
          <w:sz w:val="28"/>
          <w:szCs w:val="32"/>
        </w:rPr>
        <w:t>Таблиця 1.2 Опис структури класів роботи з зображеннями</w:t>
      </w:r>
    </w:p>
    <w:tbl>
      <w:tblPr>
        <w:tblStyle w:val="TableGrid"/>
        <w:tblW w:w="0" w:type="auto"/>
        <w:tblLook w:val="04A0" w:firstRow="1" w:lastRow="0" w:firstColumn="1" w:lastColumn="0" w:noHBand="0" w:noVBand="1"/>
      </w:tblPr>
      <w:tblGrid>
        <w:gridCol w:w="2548"/>
        <w:gridCol w:w="2549"/>
        <w:gridCol w:w="2549"/>
        <w:gridCol w:w="2549"/>
      </w:tblGrid>
      <w:tr w:rsidR="00A128ED" w14:paraId="24C0754C" w14:textId="77777777" w:rsidTr="00706B6D">
        <w:trPr>
          <w:tblHeader/>
        </w:trPr>
        <w:tc>
          <w:tcPr>
            <w:tcW w:w="2548" w:type="dxa"/>
          </w:tcPr>
          <w:p w14:paraId="1A790893" w14:textId="77777777" w:rsidR="00A128ED" w:rsidRPr="00DF0C07" w:rsidRDefault="00A128ED" w:rsidP="00273870">
            <w:pPr>
              <w:spacing w:line="360" w:lineRule="auto"/>
              <w:jc w:val="center"/>
              <w:rPr>
                <w:rFonts w:eastAsiaTheme="majorEastAsia" w:cstheme="majorBidi"/>
                <w:b/>
                <w:sz w:val="28"/>
                <w:szCs w:val="32"/>
              </w:rPr>
            </w:pPr>
            <w:r w:rsidRPr="00DF0C07">
              <w:rPr>
                <w:rFonts w:eastAsiaTheme="majorEastAsia" w:cstheme="majorBidi"/>
                <w:b/>
                <w:sz w:val="28"/>
                <w:szCs w:val="32"/>
              </w:rPr>
              <w:t>Назва класу</w:t>
            </w:r>
          </w:p>
        </w:tc>
        <w:tc>
          <w:tcPr>
            <w:tcW w:w="2549" w:type="dxa"/>
          </w:tcPr>
          <w:p w14:paraId="304AB5D6" w14:textId="77777777" w:rsidR="00A128ED" w:rsidRPr="00DF0C07" w:rsidRDefault="00A128ED" w:rsidP="00273870">
            <w:pPr>
              <w:spacing w:line="360" w:lineRule="auto"/>
              <w:jc w:val="center"/>
              <w:rPr>
                <w:rFonts w:eastAsiaTheme="majorEastAsia" w:cstheme="majorBidi"/>
                <w:b/>
                <w:sz w:val="28"/>
                <w:szCs w:val="32"/>
              </w:rPr>
            </w:pPr>
            <w:r>
              <w:rPr>
                <w:rFonts w:eastAsiaTheme="majorEastAsia" w:cstheme="majorBidi"/>
                <w:b/>
                <w:sz w:val="28"/>
                <w:szCs w:val="32"/>
              </w:rPr>
              <w:t>Назва поля</w:t>
            </w:r>
          </w:p>
        </w:tc>
        <w:tc>
          <w:tcPr>
            <w:tcW w:w="2549" w:type="dxa"/>
          </w:tcPr>
          <w:p w14:paraId="3D2EA2B1" w14:textId="77777777" w:rsidR="00A128ED" w:rsidRPr="00DF0C07" w:rsidRDefault="00A128ED" w:rsidP="00273870">
            <w:pPr>
              <w:spacing w:line="360" w:lineRule="auto"/>
              <w:jc w:val="center"/>
              <w:rPr>
                <w:rFonts w:eastAsiaTheme="majorEastAsia" w:cstheme="majorBidi"/>
                <w:b/>
                <w:sz w:val="28"/>
                <w:szCs w:val="32"/>
              </w:rPr>
            </w:pPr>
            <w:r>
              <w:rPr>
                <w:rFonts w:eastAsiaTheme="majorEastAsia" w:cstheme="majorBidi"/>
                <w:b/>
                <w:sz w:val="28"/>
                <w:szCs w:val="32"/>
              </w:rPr>
              <w:t>Тип даних</w:t>
            </w:r>
          </w:p>
        </w:tc>
        <w:tc>
          <w:tcPr>
            <w:tcW w:w="2549" w:type="dxa"/>
          </w:tcPr>
          <w:p w14:paraId="412432DF" w14:textId="77777777" w:rsidR="00A128ED" w:rsidRPr="00DF0C07" w:rsidRDefault="00A128ED" w:rsidP="00273870">
            <w:pPr>
              <w:spacing w:line="360" w:lineRule="auto"/>
              <w:jc w:val="center"/>
              <w:rPr>
                <w:rFonts w:eastAsiaTheme="majorEastAsia" w:cstheme="majorBidi"/>
                <w:b/>
                <w:sz w:val="28"/>
                <w:szCs w:val="32"/>
              </w:rPr>
            </w:pPr>
            <w:r>
              <w:rPr>
                <w:rFonts w:eastAsiaTheme="majorEastAsia" w:cstheme="majorBidi"/>
                <w:b/>
                <w:sz w:val="28"/>
                <w:szCs w:val="32"/>
              </w:rPr>
              <w:t>Пояснення</w:t>
            </w:r>
          </w:p>
        </w:tc>
      </w:tr>
      <w:tr w:rsidR="00DF7893" w14:paraId="397126C8" w14:textId="77777777" w:rsidTr="00273870">
        <w:tc>
          <w:tcPr>
            <w:tcW w:w="2548" w:type="dxa"/>
            <w:vMerge w:val="restart"/>
          </w:tcPr>
          <w:p w14:paraId="0660A7C0" w14:textId="4E65731D" w:rsidR="00DF7893" w:rsidRPr="00AE476D" w:rsidRDefault="00DF7893" w:rsidP="00273870">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ProcessingImage</w:t>
            </w:r>
            <w:proofErr w:type="spellEnd"/>
          </w:p>
        </w:tc>
        <w:tc>
          <w:tcPr>
            <w:tcW w:w="2549" w:type="dxa"/>
          </w:tcPr>
          <w:p w14:paraId="45101AA3" w14:textId="4D7B34D3" w:rsidR="00DF7893" w:rsidRPr="00B90D1C" w:rsidRDefault="00DF7893" w:rsidP="00273870">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ProcessingImageID</w:t>
            </w:r>
            <w:proofErr w:type="spellEnd"/>
          </w:p>
        </w:tc>
        <w:tc>
          <w:tcPr>
            <w:tcW w:w="2549" w:type="dxa"/>
          </w:tcPr>
          <w:p w14:paraId="15DAA74C" w14:textId="77777777" w:rsidR="00DF7893" w:rsidRPr="00CB02E7" w:rsidRDefault="00DF7893" w:rsidP="00273870">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Guid</w:t>
            </w:r>
            <w:proofErr w:type="spellEnd"/>
          </w:p>
        </w:tc>
        <w:tc>
          <w:tcPr>
            <w:tcW w:w="2549" w:type="dxa"/>
          </w:tcPr>
          <w:p w14:paraId="0050DE6A" w14:textId="292E45E6" w:rsidR="00DF7893" w:rsidRDefault="004F589B" w:rsidP="004F589B">
            <w:pPr>
              <w:spacing w:line="276" w:lineRule="auto"/>
              <w:rPr>
                <w:rFonts w:eastAsiaTheme="majorEastAsia" w:cstheme="majorBidi"/>
                <w:sz w:val="28"/>
                <w:szCs w:val="32"/>
              </w:rPr>
            </w:pPr>
            <w:r>
              <w:rPr>
                <w:rFonts w:eastAsiaTheme="majorEastAsia" w:cstheme="majorBidi"/>
                <w:sz w:val="28"/>
                <w:szCs w:val="32"/>
              </w:rPr>
              <w:t>Ідентифікатор зображення</w:t>
            </w:r>
          </w:p>
        </w:tc>
      </w:tr>
      <w:tr w:rsidR="00DF7893" w14:paraId="64B5BDB5" w14:textId="77777777" w:rsidTr="00273870">
        <w:tc>
          <w:tcPr>
            <w:tcW w:w="2548" w:type="dxa"/>
            <w:vMerge/>
          </w:tcPr>
          <w:p w14:paraId="44E988D2" w14:textId="77777777" w:rsidR="00DF7893" w:rsidRDefault="00DF7893" w:rsidP="00273870">
            <w:pPr>
              <w:spacing w:line="360" w:lineRule="auto"/>
              <w:jc w:val="center"/>
              <w:rPr>
                <w:rFonts w:eastAsiaTheme="majorEastAsia" w:cstheme="majorBidi"/>
                <w:sz w:val="28"/>
                <w:szCs w:val="32"/>
                <w:lang w:val="en-US"/>
              </w:rPr>
            </w:pPr>
          </w:p>
        </w:tc>
        <w:tc>
          <w:tcPr>
            <w:tcW w:w="2549" w:type="dxa"/>
          </w:tcPr>
          <w:p w14:paraId="4E32B110" w14:textId="1BC747F8" w:rsidR="00DF7893" w:rsidRDefault="00DF7893" w:rsidP="00273870">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ParentFile</w:t>
            </w:r>
            <w:r w:rsidR="004F589B">
              <w:rPr>
                <w:rFonts w:eastAsiaTheme="majorEastAsia" w:cstheme="majorBidi"/>
                <w:sz w:val="28"/>
                <w:szCs w:val="32"/>
                <w:lang w:val="en-US"/>
              </w:rPr>
              <w:t>ID</w:t>
            </w:r>
            <w:proofErr w:type="spellEnd"/>
          </w:p>
        </w:tc>
        <w:tc>
          <w:tcPr>
            <w:tcW w:w="2549" w:type="dxa"/>
          </w:tcPr>
          <w:p w14:paraId="09BF8550" w14:textId="77777777" w:rsidR="00DF7893" w:rsidRPr="00CB02E7" w:rsidRDefault="00DF7893" w:rsidP="00273870">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Guid</w:t>
            </w:r>
            <w:proofErr w:type="spellEnd"/>
          </w:p>
        </w:tc>
        <w:tc>
          <w:tcPr>
            <w:tcW w:w="2549" w:type="dxa"/>
          </w:tcPr>
          <w:p w14:paraId="136A0104" w14:textId="37C6F09F" w:rsidR="00DF7893" w:rsidRDefault="004F589B" w:rsidP="004F589B">
            <w:pPr>
              <w:spacing w:line="276" w:lineRule="auto"/>
              <w:rPr>
                <w:rFonts w:eastAsiaTheme="majorEastAsia" w:cstheme="majorBidi"/>
                <w:sz w:val="28"/>
                <w:szCs w:val="32"/>
              </w:rPr>
            </w:pPr>
            <w:r>
              <w:rPr>
                <w:rFonts w:eastAsiaTheme="majorEastAsia" w:cstheme="majorBidi"/>
                <w:sz w:val="28"/>
                <w:szCs w:val="32"/>
              </w:rPr>
              <w:t xml:space="preserve">Ідентифікатор </w:t>
            </w:r>
            <w:r w:rsidR="009D6A4E">
              <w:rPr>
                <w:rFonts w:eastAsiaTheme="majorEastAsia" w:cstheme="majorBidi"/>
                <w:sz w:val="28"/>
                <w:szCs w:val="32"/>
              </w:rPr>
              <w:t>основного файлу</w:t>
            </w:r>
          </w:p>
        </w:tc>
      </w:tr>
    </w:tbl>
    <w:p w14:paraId="3459AA92" w14:textId="604E808D" w:rsidR="009D6A4E" w:rsidRDefault="009D6A4E" w:rsidP="009D6A4E">
      <w:pPr>
        <w:spacing w:line="360" w:lineRule="auto"/>
        <w:rPr>
          <w:rFonts w:eastAsiaTheme="majorEastAsia" w:cstheme="majorBidi"/>
          <w:sz w:val="28"/>
          <w:szCs w:val="32"/>
        </w:rPr>
      </w:pPr>
      <w:r>
        <w:rPr>
          <w:rFonts w:eastAsiaTheme="majorEastAsia" w:cstheme="majorBidi"/>
          <w:sz w:val="28"/>
          <w:szCs w:val="32"/>
        </w:rPr>
        <w:lastRenderedPageBreak/>
        <w:t>Продовження таблиці 1.2</w:t>
      </w:r>
    </w:p>
    <w:tbl>
      <w:tblPr>
        <w:tblStyle w:val="TableGrid"/>
        <w:tblW w:w="0" w:type="auto"/>
        <w:tblLook w:val="04A0" w:firstRow="1" w:lastRow="0" w:firstColumn="1" w:lastColumn="0" w:noHBand="0" w:noVBand="1"/>
      </w:tblPr>
      <w:tblGrid>
        <w:gridCol w:w="2605"/>
        <w:gridCol w:w="2605"/>
        <w:gridCol w:w="2605"/>
        <w:gridCol w:w="2606"/>
      </w:tblGrid>
      <w:tr w:rsidR="009D6A4E" w14:paraId="2F34EE3A" w14:textId="77777777" w:rsidTr="009D6A4E">
        <w:tc>
          <w:tcPr>
            <w:tcW w:w="2605" w:type="dxa"/>
          </w:tcPr>
          <w:p w14:paraId="22AE0807" w14:textId="2B631707" w:rsidR="009D6A4E" w:rsidRDefault="009D6A4E" w:rsidP="009D6A4E">
            <w:pPr>
              <w:spacing w:line="360" w:lineRule="auto"/>
              <w:jc w:val="center"/>
              <w:rPr>
                <w:rFonts w:eastAsiaTheme="majorEastAsia" w:cstheme="majorBidi"/>
                <w:sz w:val="28"/>
                <w:szCs w:val="32"/>
              </w:rPr>
            </w:pPr>
            <w:r w:rsidRPr="00DF0C07">
              <w:rPr>
                <w:rFonts w:eastAsiaTheme="majorEastAsia" w:cstheme="majorBidi"/>
                <w:b/>
                <w:sz w:val="28"/>
                <w:szCs w:val="32"/>
              </w:rPr>
              <w:t>Назва класу</w:t>
            </w:r>
          </w:p>
        </w:tc>
        <w:tc>
          <w:tcPr>
            <w:tcW w:w="2605" w:type="dxa"/>
          </w:tcPr>
          <w:p w14:paraId="0976C685" w14:textId="137739BE" w:rsidR="009D6A4E" w:rsidRDefault="009D6A4E" w:rsidP="009D6A4E">
            <w:pPr>
              <w:spacing w:line="360" w:lineRule="auto"/>
              <w:jc w:val="center"/>
              <w:rPr>
                <w:rFonts w:eastAsiaTheme="majorEastAsia" w:cstheme="majorBidi"/>
                <w:sz w:val="28"/>
                <w:szCs w:val="32"/>
              </w:rPr>
            </w:pPr>
            <w:r>
              <w:rPr>
                <w:rFonts w:eastAsiaTheme="majorEastAsia" w:cstheme="majorBidi"/>
                <w:b/>
                <w:sz w:val="28"/>
                <w:szCs w:val="32"/>
              </w:rPr>
              <w:t>Назва поля</w:t>
            </w:r>
          </w:p>
        </w:tc>
        <w:tc>
          <w:tcPr>
            <w:tcW w:w="2605" w:type="dxa"/>
          </w:tcPr>
          <w:p w14:paraId="2CAA84DB" w14:textId="5FEEEB77" w:rsidR="009D6A4E" w:rsidRDefault="009D6A4E" w:rsidP="009D6A4E">
            <w:pPr>
              <w:spacing w:line="360" w:lineRule="auto"/>
              <w:jc w:val="center"/>
              <w:rPr>
                <w:rFonts w:eastAsiaTheme="majorEastAsia" w:cstheme="majorBidi"/>
                <w:sz w:val="28"/>
                <w:szCs w:val="32"/>
              </w:rPr>
            </w:pPr>
            <w:r>
              <w:rPr>
                <w:rFonts w:eastAsiaTheme="majorEastAsia" w:cstheme="majorBidi"/>
                <w:b/>
                <w:sz w:val="28"/>
                <w:szCs w:val="32"/>
              </w:rPr>
              <w:t>Тип даних</w:t>
            </w:r>
          </w:p>
        </w:tc>
        <w:tc>
          <w:tcPr>
            <w:tcW w:w="2606" w:type="dxa"/>
          </w:tcPr>
          <w:p w14:paraId="24B7834D" w14:textId="6BCC0BF8" w:rsidR="009D6A4E" w:rsidRDefault="009D6A4E" w:rsidP="009D6A4E">
            <w:pPr>
              <w:spacing w:line="360" w:lineRule="auto"/>
              <w:jc w:val="center"/>
              <w:rPr>
                <w:rFonts w:eastAsiaTheme="majorEastAsia" w:cstheme="majorBidi"/>
                <w:sz w:val="28"/>
                <w:szCs w:val="32"/>
              </w:rPr>
            </w:pPr>
            <w:r>
              <w:rPr>
                <w:rFonts w:eastAsiaTheme="majorEastAsia" w:cstheme="majorBidi"/>
                <w:b/>
                <w:sz w:val="28"/>
                <w:szCs w:val="32"/>
              </w:rPr>
              <w:t>Пояснення</w:t>
            </w:r>
          </w:p>
        </w:tc>
      </w:tr>
      <w:tr w:rsidR="009D6A4E" w14:paraId="2DA57406" w14:textId="77777777" w:rsidTr="009D6A4E">
        <w:tc>
          <w:tcPr>
            <w:tcW w:w="2605" w:type="dxa"/>
            <w:vMerge w:val="restart"/>
          </w:tcPr>
          <w:p w14:paraId="1C3D4C7C" w14:textId="77777777" w:rsidR="009D6A4E" w:rsidRDefault="009D6A4E" w:rsidP="009D6A4E">
            <w:pPr>
              <w:spacing w:line="360" w:lineRule="auto"/>
              <w:jc w:val="center"/>
              <w:rPr>
                <w:rFonts w:eastAsiaTheme="majorEastAsia" w:cstheme="majorBidi"/>
                <w:sz w:val="28"/>
                <w:szCs w:val="32"/>
              </w:rPr>
            </w:pPr>
          </w:p>
        </w:tc>
        <w:tc>
          <w:tcPr>
            <w:tcW w:w="2605" w:type="dxa"/>
          </w:tcPr>
          <w:p w14:paraId="76ABDF46" w14:textId="3B848EF1"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ImageLocation</w:t>
            </w:r>
            <w:proofErr w:type="spellEnd"/>
          </w:p>
        </w:tc>
        <w:tc>
          <w:tcPr>
            <w:tcW w:w="2605" w:type="dxa"/>
          </w:tcPr>
          <w:p w14:paraId="3AA18368" w14:textId="676C8167"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ImageLocationData</w:t>
            </w:r>
            <w:proofErr w:type="spellEnd"/>
          </w:p>
        </w:tc>
        <w:tc>
          <w:tcPr>
            <w:tcW w:w="2606" w:type="dxa"/>
          </w:tcPr>
          <w:p w14:paraId="613AF3BD" w14:textId="48AD32B2" w:rsidR="009D6A4E" w:rsidRDefault="009D6A4E" w:rsidP="009D6A4E">
            <w:pPr>
              <w:spacing w:line="360" w:lineRule="auto"/>
              <w:rPr>
                <w:rFonts w:eastAsiaTheme="majorEastAsia" w:cstheme="majorBidi"/>
                <w:sz w:val="28"/>
                <w:szCs w:val="32"/>
              </w:rPr>
            </w:pPr>
            <w:r>
              <w:rPr>
                <w:rFonts w:eastAsiaTheme="majorEastAsia" w:cstheme="majorBidi"/>
                <w:sz w:val="28"/>
                <w:szCs w:val="32"/>
              </w:rPr>
              <w:t>Геолокаційні дані зображення</w:t>
            </w:r>
          </w:p>
        </w:tc>
      </w:tr>
      <w:tr w:rsidR="009D6A4E" w14:paraId="1C25B6DA" w14:textId="77777777" w:rsidTr="009D6A4E">
        <w:tc>
          <w:tcPr>
            <w:tcW w:w="2605" w:type="dxa"/>
            <w:vMerge/>
          </w:tcPr>
          <w:p w14:paraId="3F60E644" w14:textId="77777777" w:rsidR="009D6A4E" w:rsidRDefault="009D6A4E" w:rsidP="009D6A4E">
            <w:pPr>
              <w:spacing w:line="360" w:lineRule="auto"/>
              <w:jc w:val="center"/>
              <w:rPr>
                <w:rFonts w:eastAsiaTheme="majorEastAsia" w:cstheme="majorBidi"/>
                <w:sz w:val="28"/>
                <w:szCs w:val="32"/>
              </w:rPr>
            </w:pPr>
          </w:p>
        </w:tc>
        <w:tc>
          <w:tcPr>
            <w:tcW w:w="2605" w:type="dxa"/>
          </w:tcPr>
          <w:p w14:paraId="036EA19D" w14:textId="377EAE2E"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ImageData</w:t>
            </w:r>
            <w:proofErr w:type="spellEnd"/>
          </w:p>
        </w:tc>
        <w:tc>
          <w:tcPr>
            <w:tcW w:w="2605" w:type="dxa"/>
          </w:tcPr>
          <w:p w14:paraId="463AAE85" w14:textId="11ECFA8C" w:rsidR="009D6A4E" w:rsidRDefault="009D6A4E" w:rsidP="009D6A4E">
            <w:pPr>
              <w:spacing w:line="360" w:lineRule="auto"/>
              <w:jc w:val="center"/>
              <w:rPr>
                <w:rFonts w:eastAsiaTheme="majorEastAsia" w:cstheme="majorBidi"/>
                <w:sz w:val="28"/>
                <w:szCs w:val="32"/>
              </w:rPr>
            </w:pPr>
            <w:r>
              <w:rPr>
                <w:rFonts w:eastAsiaTheme="majorEastAsia" w:cstheme="majorBidi"/>
                <w:sz w:val="28"/>
                <w:szCs w:val="32"/>
                <w:lang w:val="en-US"/>
              </w:rPr>
              <w:t xml:space="preserve">List&lt; </w:t>
            </w:r>
            <w:proofErr w:type="spellStart"/>
            <w:r>
              <w:rPr>
                <w:rFonts w:eastAsiaTheme="majorEastAsia" w:cstheme="majorBidi"/>
                <w:sz w:val="28"/>
                <w:szCs w:val="32"/>
                <w:lang w:val="en-US"/>
              </w:rPr>
              <w:t>ImagePixel</w:t>
            </w:r>
            <w:proofErr w:type="spellEnd"/>
            <w:r>
              <w:rPr>
                <w:rFonts w:eastAsiaTheme="majorEastAsia" w:cstheme="majorBidi"/>
                <w:sz w:val="28"/>
                <w:szCs w:val="32"/>
                <w:lang w:val="en-US"/>
              </w:rPr>
              <w:t>&gt;</w:t>
            </w:r>
          </w:p>
        </w:tc>
        <w:tc>
          <w:tcPr>
            <w:tcW w:w="2606" w:type="dxa"/>
          </w:tcPr>
          <w:p w14:paraId="5445FDC8" w14:textId="4B548C8C" w:rsidR="009D6A4E" w:rsidRDefault="009D6A4E" w:rsidP="009D6A4E">
            <w:pPr>
              <w:spacing w:line="360" w:lineRule="auto"/>
              <w:rPr>
                <w:rFonts w:eastAsiaTheme="majorEastAsia" w:cstheme="majorBidi"/>
                <w:sz w:val="28"/>
                <w:szCs w:val="32"/>
              </w:rPr>
            </w:pPr>
            <w:r>
              <w:rPr>
                <w:rFonts w:eastAsiaTheme="majorEastAsia" w:cstheme="majorBidi"/>
                <w:sz w:val="28"/>
                <w:szCs w:val="32"/>
              </w:rPr>
              <w:t>Список точок зображення</w:t>
            </w:r>
          </w:p>
        </w:tc>
      </w:tr>
      <w:tr w:rsidR="009D6A4E" w14:paraId="36D2E324" w14:textId="77777777" w:rsidTr="009D6A4E">
        <w:tc>
          <w:tcPr>
            <w:tcW w:w="2605" w:type="dxa"/>
            <w:vMerge/>
          </w:tcPr>
          <w:p w14:paraId="6DE490D3" w14:textId="77777777" w:rsidR="009D6A4E" w:rsidRDefault="009D6A4E" w:rsidP="009D6A4E">
            <w:pPr>
              <w:spacing w:line="360" w:lineRule="auto"/>
              <w:jc w:val="center"/>
              <w:rPr>
                <w:rFonts w:eastAsiaTheme="majorEastAsia" w:cstheme="majorBidi"/>
                <w:sz w:val="28"/>
                <w:szCs w:val="32"/>
              </w:rPr>
            </w:pPr>
          </w:p>
        </w:tc>
        <w:tc>
          <w:tcPr>
            <w:tcW w:w="2605" w:type="dxa"/>
          </w:tcPr>
          <w:p w14:paraId="7494E15D" w14:textId="05A0BFD6" w:rsidR="009D6A4E" w:rsidRDefault="009D6A4E" w:rsidP="009D6A4E">
            <w:pPr>
              <w:spacing w:line="360" w:lineRule="auto"/>
              <w:jc w:val="center"/>
              <w:rPr>
                <w:rFonts w:eastAsiaTheme="majorEastAsia" w:cstheme="majorBidi"/>
                <w:sz w:val="28"/>
                <w:szCs w:val="32"/>
              </w:rPr>
            </w:pPr>
            <w:r>
              <w:rPr>
                <w:rFonts w:eastAsiaTheme="majorEastAsia" w:cstheme="majorBidi"/>
                <w:sz w:val="28"/>
                <w:szCs w:val="32"/>
                <w:lang w:val="en-US"/>
              </w:rPr>
              <w:t>Width</w:t>
            </w:r>
          </w:p>
        </w:tc>
        <w:tc>
          <w:tcPr>
            <w:tcW w:w="2605" w:type="dxa"/>
          </w:tcPr>
          <w:p w14:paraId="0E96B096" w14:textId="02EC3A94" w:rsidR="009D6A4E" w:rsidRDefault="009D6A4E" w:rsidP="009D6A4E">
            <w:pPr>
              <w:spacing w:line="360" w:lineRule="auto"/>
              <w:jc w:val="center"/>
              <w:rPr>
                <w:rFonts w:eastAsiaTheme="majorEastAsia" w:cstheme="majorBidi"/>
                <w:sz w:val="28"/>
                <w:szCs w:val="32"/>
              </w:rPr>
            </w:pPr>
            <w:r>
              <w:rPr>
                <w:rFonts w:eastAsiaTheme="majorEastAsia" w:cstheme="majorBidi"/>
                <w:sz w:val="28"/>
                <w:szCs w:val="32"/>
                <w:lang w:val="en-US"/>
              </w:rPr>
              <w:t>Integer</w:t>
            </w:r>
          </w:p>
        </w:tc>
        <w:tc>
          <w:tcPr>
            <w:tcW w:w="2606" w:type="dxa"/>
          </w:tcPr>
          <w:p w14:paraId="46013173" w14:textId="3B8FFE55" w:rsidR="009D6A4E" w:rsidRDefault="009D6A4E" w:rsidP="009D6A4E">
            <w:pPr>
              <w:spacing w:line="360" w:lineRule="auto"/>
              <w:rPr>
                <w:rFonts w:eastAsiaTheme="majorEastAsia" w:cstheme="majorBidi"/>
                <w:sz w:val="28"/>
                <w:szCs w:val="32"/>
              </w:rPr>
            </w:pPr>
            <w:r>
              <w:rPr>
                <w:rFonts w:eastAsiaTheme="majorEastAsia" w:cstheme="majorBidi"/>
                <w:sz w:val="28"/>
                <w:szCs w:val="32"/>
              </w:rPr>
              <w:t>Ширина зображення</w:t>
            </w:r>
          </w:p>
        </w:tc>
      </w:tr>
      <w:tr w:rsidR="009D6A4E" w14:paraId="1D339DC7" w14:textId="77777777" w:rsidTr="009D6A4E">
        <w:tc>
          <w:tcPr>
            <w:tcW w:w="2605" w:type="dxa"/>
            <w:vMerge/>
          </w:tcPr>
          <w:p w14:paraId="5360B82A" w14:textId="77777777" w:rsidR="009D6A4E" w:rsidRDefault="009D6A4E" w:rsidP="009D6A4E">
            <w:pPr>
              <w:spacing w:line="360" w:lineRule="auto"/>
              <w:jc w:val="center"/>
              <w:rPr>
                <w:rFonts w:eastAsiaTheme="majorEastAsia" w:cstheme="majorBidi"/>
                <w:sz w:val="28"/>
                <w:szCs w:val="32"/>
              </w:rPr>
            </w:pPr>
          </w:p>
        </w:tc>
        <w:tc>
          <w:tcPr>
            <w:tcW w:w="2605" w:type="dxa"/>
          </w:tcPr>
          <w:p w14:paraId="4086062A" w14:textId="1E1CD00F" w:rsidR="009D6A4E" w:rsidRDefault="009D6A4E" w:rsidP="009D6A4E">
            <w:pPr>
              <w:spacing w:line="360" w:lineRule="auto"/>
              <w:jc w:val="center"/>
              <w:rPr>
                <w:rFonts w:eastAsiaTheme="majorEastAsia" w:cstheme="majorBidi"/>
                <w:sz w:val="28"/>
                <w:szCs w:val="32"/>
              </w:rPr>
            </w:pPr>
            <w:r>
              <w:rPr>
                <w:rFonts w:eastAsiaTheme="majorEastAsia" w:cstheme="majorBidi"/>
                <w:sz w:val="28"/>
                <w:szCs w:val="32"/>
                <w:lang w:val="en-US"/>
              </w:rPr>
              <w:t>Height</w:t>
            </w:r>
          </w:p>
        </w:tc>
        <w:tc>
          <w:tcPr>
            <w:tcW w:w="2605" w:type="dxa"/>
          </w:tcPr>
          <w:p w14:paraId="70A74A1A" w14:textId="52669D60" w:rsidR="009D6A4E" w:rsidRDefault="009D6A4E" w:rsidP="009D6A4E">
            <w:pPr>
              <w:spacing w:line="360" w:lineRule="auto"/>
              <w:jc w:val="center"/>
              <w:rPr>
                <w:rFonts w:eastAsiaTheme="majorEastAsia" w:cstheme="majorBidi"/>
                <w:sz w:val="28"/>
                <w:szCs w:val="32"/>
              </w:rPr>
            </w:pPr>
            <w:r>
              <w:rPr>
                <w:rFonts w:eastAsiaTheme="majorEastAsia" w:cstheme="majorBidi"/>
                <w:sz w:val="28"/>
                <w:szCs w:val="32"/>
                <w:lang w:val="en-US"/>
              </w:rPr>
              <w:t>Integer</w:t>
            </w:r>
          </w:p>
        </w:tc>
        <w:tc>
          <w:tcPr>
            <w:tcW w:w="2606" w:type="dxa"/>
          </w:tcPr>
          <w:p w14:paraId="5CD2C746" w14:textId="45B0421E" w:rsidR="009D6A4E" w:rsidRDefault="009D6A4E" w:rsidP="009D6A4E">
            <w:pPr>
              <w:spacing w:line="360" w:lineRule="auto"/>
              <w:rPr>
                <w:rFonts w:eastAsiaTheme="majorEastAsia" w:cstheme="majorBidi"/>
                <w:sz w:val="28"/>
                <w:szCs w:val="32"/>
              </w:rPr>
            </w:pPr>
            <w:r>
              <w:rPr>
                <w:rFonts w:eastAsiaTheme="majorEastAsia" w:cstheme="majorBidi"/>
                <w:sz w:val="28"/>
                <w:szCs w:val="32"/>
              </w:rPr>
              <w:t>Висота зображення</w:t>
            </w:r>
          </w:p>
        </w:tc>
      </w:tr>
      <w:tr w:rsidR="009D6A4E" w14:paraId="64179322" w14:textId="77777777" w:rsidTr="009D6A4E">
        <w:tc>
          <w:tcPr>
            <w:tcW w:w="2605" w:type="dxa"/>
            <w:vMerge w:val="restart"/>
          </w:tcPr>
          <w:p w14:paraId="76F74E4E" w14:textId="642325AF"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ImagePixel</w:t>
            </w:r>
            <w:proofErr w:type="spellEnd"/>
          </w:p>
        </w:tc>
        <w:tc>
          <w:tcPr>
            <w:tcW w:w="2605" w:type="dxa"/>
          </w:tcPr>
          <w:p w14:paraId="0883F755" w14:textId="336995DF"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PositionX</w:t>
            </w:r>
            <w:proofErr w:type="spellEnd"/>
          </w:p>
        </w:tc>
        <w:tc>
          <w:tcPr>
            <w:tcW w:w="2605" w:type="dxa"/>
          </w:tcPr>
          <w:p w14:paraId="49B4280F" w14:textId="74A76A0B"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606" w:type="dxa"/>
          </w:tcPr>
          <w:p w14:paraId="1F71996C" w14:textId="559C26A0" w:rsidR="009D6A4E" w:rsidRDefault="009D6A4E" w:rsidP="009D6A4E">
            <w:pPr>
              <w:spacing w:line="360" w:lineRule="auto"/>
              <w:rPr>
                <w:rFonts w:eastAsiaTheme="majorEastAsia" w:cstheme="majorBidi"/>
                <w:sz w:val="28"/>
                <w:szCs w:val="32"/>
              </w:rPr>
            </w:pPr>
            <w:r>
              <w:rPr>
                <w:rFonts w:eastAsiaTheme="majorEastAsia" w:cstheme="majorBidi"/>
                <w:sz w:val="28"/>
                <w:szCs w:val="32"/>
              </w:rPr>
              <w:t xml:space="preserve">Позиція по осі </w:t>
            </w:r>
            <w:r>
              <w:rPr>
                <w:rFonts w:eastAsiaTheme="majorEastAsia" w:cstheme="majorBidi"/>
                <w:sz w:val="28"/>
                <w:szCs w:val="32"/>
                <w:lang w:val="en-US"/>
              </w:rPr>
              <w:t>X</w:t>
            </w:r>
          </w:p>
        </w:tc>
      </w:tr>
      <w:tr w:rsidR="009D6A4E" w14:paraId="47287C2A" w14:textId="77777777" w:rsidTr="009D6A4E">
        <w:tc>
          <w:tcPr>
            <w:tcW w:w="2605" w:type="dxa"/>
            <w:vMerge/>
          </w:tcPr>
          <w:p w14:paraId="7718CD02" w14:textId="77777777" w:rsidR="009D6A4E" w:rsidRDefault="009D6A4E" w:rsidP="009D6A4E">
            <w:pPr>
              <w:spacing w:line="360" w:lineRule="auto"/>
              <w:jc w:val="center"/>
              <w:rPr>
                <w:rFonts w:eastAsiaTheme="majorEastAsia" w:cstheme="majorBidi"/>
                <w:sz w:val="28"/>
                <w:szCs w:val="32"/>
              </w:rPr>
            </w:pPr>
          </w:p>
        </w:tc>
        <w:tc>
          <w:tcPr>
            <w:tcW w:w="2605" w:type="dxa"/>
          </w:tcPr>
          <w:p w14:paraId="0D7DC230" w14:textId="6282A110"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PositionY</w:t>
            </w:r>
            <w:proofErr w:type="spellEnd"/>
          </w:p>
        </w:tc>
        <w:tc>
          <w:tcPr>
            <w:tcW w:w="2605" w:type="dxa"/>
          </w:tcPr>
          <w:p w14:paraId="2C8F5F37" w14:textId="4869D3F4"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606" w:type="dxa"/>
          </w:tcPr>
          <w:p w14:paraId="1344882A" w14:textId="1EF51C1F" w:rsidR="009D6A4E" w:rsidRDefault="009D6A4E" w:rsidP="009D6A4E">
            <w:pPr>
              <w:spacing w:line="360" w:lineRule="auto"/>
              <w:rPr>
                <w:rFonts w:eastAsiaTheme="majorEastAsia" w:cstheme="majorBidi"/>
                <w:sz w:val="28"/>
                <w:szCs w:val="32"/>
              </w:rPr>
            </w:pPr>
            <w:r>
              <w:rPr>
                <w:rFonts w:eastAsiaTheme="majorEastAsia" w:cstheme="majorBidi"/>
                <w:sz w:val="28"/>
                <w:szCs w:val="32"/>
              </w:rPr>
              <w:t xml:space="preserve">Позиція по осі </w:t>
            </w:r>
            <w:r>
              <w:rPr>
                <w:rFonts w:eastAsiaTheme="majorEastAsia" w:cstheme="majorBidi"/>
                <w:sz w:val="28"/>
                <w:szCs w:val="32"/>
                <w:lang w:val="en-US"/>
              </w:rPr>
              <w:t>Y</w:t>
            </w:r>
          </w:p>
        </w:tc>
      </w:tr>
      <w:tr w:rsidR="009D6A4E" w14:paraId="54D0FD55" w14:textId="77777777" w:rsidTr="009D6A4E">
        <w:tc>
          <w:tcPr>
            <w:tcW w:w="2605" w:type="dxa"/>
            <w:vMerge/>
          </w:tcPr>
          <w:p w14:paraId="49824A55" w14:textId="77777777" w:rsidR="009D6A4E" w:rsidRDefault="009D6A4E" w:rsidP="009D6A4E">
            <w:pPr>
              <w:spacing w:line="360" w:lineRule="auto"/>
              <w:jc w:val="center"/>
              <w:rPr>
                <w:rFonts w:eastAsiaTheme="majorEastAsia" w:cstheme="majorBidi"/>
                <w:sz w:val="28"/>
                <w:szCs w:val="32"/>
              </w:rPr>
            </w:pPr>
          </w:p>
        </w:tc>
        <w:tc>
          <w:tcPr>
            <w:tcW w:w="2605" w:type="dxa"/>
          </w:tcPr>
          <w:p w14:paraId="266A8CBA" w14:textId="3C449AFE"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ColorValue</w:t>
            </w:r>
            <w:proofErr w:type="spellEnd"/>
          </w:p>
        </w:tc>
        <w:tc>
          <w:tcPr>
            <w:tcW w:w="2605" w:type="dxa"/>
          </w:tcPr>
          <w:p w14:paraId="60A579FC" w14:textId="2EFAD1EC"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Double</w:t>
            </w:r>
          </w:p>
        </w:tc>
        <w:tc>
          <w:tcPr>
            <w:tcW w:w="2606" w:type="dxa"/>
          </w:tcPr>
          <w:p w14:paraId="47459E26" w14:textId="675427CB" w:rsidR="009D6A4E" w:rsidRDefault="009D6A4E" w:rsidP="009D6A4E">
            <w:pPr>
              <w:spacing w:line="360" w:lineRule="auto"/>
              <w:rPr>
                <w:rFonts w:eastAsiaTheme="majorEastAsia" w:cstheme="majorBidi"/>
                <w:sz w:val="28"/>
                <w:szCs w:val="32"/>
              </w:rPr>
            </w:pPr>
            <w:r>
              <w:rPr>
                <w:rFonts w:eastAsiaTheme="majorEastAsia" w:cstheme="majorBidi"/>
                <w:sz w:val="28"/>
                <w:szCs w:val="32"/>
              </w:rPr>
              <w:t>Значення кольору</w:t>
            </w:r>
          </w:p>
        </w:tc>
      </w:tr>
      <w:tr w:rsidR="009D6A4E" w14:paraId="5AC6F4C3" w14:textId="77777777" w:rsidTr="009D6A4E">
        <w:tc>
          <w:tcPr>
            <w:tcW w:w="2605" w:type="dxa"/>
            <w:vMerge/>
          </w:tcPr>
          <w:p w14:paraId="03FE060F" w14:textId="77777777" w:rsidR="009D6A4E" w:rsidRDefault="009D6A4E" w:rsidP="009D6A4E">
            <w:pPr>
              <w:spacing w:line="360" w:lineRule="auto"/>
              <w:jc w:val="center"/>
              <w:rPr>
                <w:rFonts w:eastAsiaTheme="majorEastAsia" w:cstheme="majorBidi"/>
                <w:sz w:val="28"/>
                <w:szCs w:val="32"/>
              </w:rPr>
            </w:pPr>
          </w:p>
        </w:tc>
        <w:tc>
          <w:tcPr>
            <w:tcW w:w="2605" w:type="dxa"/>
          </w:tcPr>
          <w:p w14:paraId="433B19BB" w14:textId="22878784"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ClusterID</w:t>
            </w:r>
            <w:proofErr w:type="spellEnd"/>
          </w:p>
        </w:tc>
        <w:tc>
          <w:tcPr>
            <w:tcW w:w="2605" w:type="dxa"/>
          </w:tcPr>
          <w:p w14:paraId="4D57022F" w14:textId="44669497"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606" w:type="dxa"/>
          </w:tcPr>
          <w:p w14:paraId="1DFBAA74" w14:textId="21F116D8" w:rsidR="009D6A4E" w:rsidRDefault="00881FA9" w:rsidP="009D6A4E">
            <w:pPr>
              <w:spacing w:line="360" w:lineRule="auto"/>
              <w:rPr>
                <w:rFonts w:eastAsiaTheme="majorEastAsia" w:cstheme="majorBidi"/>
                <w:sz w:val="28"/>
                <w:szCs w:val="32"/>
              </w:rPr>
            </w:pPr>
            <w:r>
              <w:rPr>
                <w:rFonts w:eastAsiaTheme="majorEastAsia" w:cstheme="majorBidi"/>
                <w:sz w:val="28"/>
                <w:szCs w:val="32"/>
              </w:rPr>
              <w:t>Номер кластеру</w:t>
            </w:r>
          </w:p>
        </w:tc>
      </w:tr>
      <w:tr w:rsidR="009D6A4E" w14:paraId="7EEF2467" w14:textId="77777777" w:rsidTr="009D6A4E">
        <w:tc>
          <w:tcPr>
            <w:tcW w:w="2605" w:type="dxa"/>
            <w:vMerge/>
          </w:tcPr>
          <w:p w14:paraId="1C9424C2" w14:textId="77777777" w:rsidR="009D6A4E" w:rsidRDefault="009D6A4E" w:rsidP="009D6A4E">
            <w:pPr>
              <w:spacing w:line="360" w:lineRule="auto"/>
              <w:jc w:val="center"/>
              <w:rPr>
                <w:rFonts w:eastAsiaTheme="majorEastAsia" w:cstheme="majorBidi"/>
                <w:sz w:val="28"/>
                <w:szCs w:val="32"/>
              </w:rPr>
            </w:pPr>
          </w:p>
        </w:tc>
        <w:tc>
          <w:tcPr>
            <w:tcW w:w="2605" w:type="dxa"/>
          </w:tcPr>
          <w:p w14:paraId="7A52DCA6" w14:textId="17A17C94"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NDVI</w:t>
            </w:r>
          </w:p>
        </w:tc>
        <w:tc>
          <w:tcPr>
            <w:tcW w:w="2605" w:type="dxa"/>
          </w:tcPr>
          <w:p w14:paraId="57E7B2A8" w14:textId="29350213"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Double</w:t>
            </w:r>
          </w:p>
        </w:tc>
        <w:tc>
          <w:tcPr>
            <w:tcW w:w="2606" w:type="dxa"/>
          </w:tcPr>
          <w:p w14:paraId="6EBDB5AA" w14:textId="719D513D" w:rsidR="009D6A4E" w:rsidRDefault="009D6A4E" w:rsidP="009D6A4E">
            <w:pPr>
              <w:spacing w:line="360" w:lineRule="auto"/>
              <w:rPr>
                <w:rFonts w:eastAsiaTheme="majorEastAsia" w:cstheme="majorBidi"/>
                <w:sz w:val="28"/>
                <w:szCs w:val="32"/>
              </w:rPr>
            </w:pPr>
            <w:r>
              <w:rPr>
                <w:rFonts w:eastAsiaTheme="majorEastAsia" w:cstheme="majorBidi"/>
                <w:sz w:val="28"/>
                <w:szCs w:val="32"/>
              </w:rPr>
              <w:t xml:space="preserve">Значення </w:t>
            </w:r>
            <w:r>
              <w:rPr>
                <w:rFonts w:eastAsiaTheme="majorEastAsia" w:cstheme="majorBidi"/>
                <w:sz w:val="28"/>
                <w:szCs w:val="32"/>
                <w:lang w:val="en-US"/>
              </w:rPr>
              <w:t>NDVI</w:t>
            </w:r>
            <w:r w:rsidRPr="004F589B">
              <w:rPr>
                <w:rFonts w:eastAsiaTheme="majorEastAsia" w:cstheme="majorBidi"/>
                <w:sz w:val="28"/>
                <w:szCs w:val="32"/>
                <w:lang w:val="ru-RU"/>
              </w:rPr>
              <w:t xml:space="preserve"> </w:t>
            </w:r>
            <w:r>
              <w:rPr>
                <w:rFonts w:eastAsiaTheme="majorEastAsia" w:cstheme="majorBidi"/>
                <w:sz w:val="28"/>
                <w:szCs w:val="32"/>
              </w:rPr>
              <w:t>в даній точці</w:t>
            </w:r>
          </w:p>
        </w:tc>
      </w:tr>
      <w:tr w:rsidR="009D6A4E" w14:paraId="0D61FC08" w14:textId="77777777" w:rsidTr="009D6A4E">
        <w:tc>
          <w:tcPr>
            <w:tcW w:w="2605" w:type="dxa"/>
            <w:vMerge/>
          </w:tcPr>
          <w:p w14:paraId="09A786DA" w14:textId="77777777" w:rsidR="009D6A4E" w:rsidRDefault="009D6A4E" w:rsidP="009D6A4E">
            <w:pPr>
              <w:spacing w:line="360" w:lineRule="auto"/>
              <w:jc w:val="center"/>
              <w:rPr>
                <w:rFonts w:eastAsiaTheme="majorEastAsia" w:cstheme="majorBidi"/>
                <w:sz w:val="28"/>
                <w:szCs w:val="32"/>
              </w:rPr>
            </w:pPr>
          </w:p>
        </w:tc>
        <w:tc>
          <w:tcPr>
            <w:tcW w:w="2605" w:type="dxa"/>
          </w:tcPr>
          <w:p w14:paraId="7AED18F5" w14:textId="3B429629"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OriginalValue</w:t>
            </w:r>
            <w:proofErr w:type="spellEnd"/>
          </w:p>
        </w:tc>
        <w:tc>
          <w:tcPr>
            <w:tcW w:w="2605" w:type="dxa"/>
          </w:tcPr>
          <w:p w14:paraId="74E35EF2" w14:textId="04876642"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Double</w:t>
            </w:r>
          </w:p>
        </w:tc>
        <w:tc>
          <w:tcPr>
            <w:tcW w:w="2606" w:type="dxa"/>
          </w:tcPr>
          <w:p w14:paraId="51BE5223" w14:textId="596AB0C4" w:rsidR="009D6A4E" w:rsidRDefault="009D6A4E" w:rsidP="009D6A4E">
            <w:pPr>
              <w:spacing w:line="360" w:lineRule="auto"/>
              <w:rPr>
                <w:rFonts w:eastAsiaTheme="majorEastAsia" w:cstheme="majorBidi"/>
                <w:sz w:val="28"/>
                <w:szCs w:val="32"/>
              </w:rPr>
            </w:pPr>
            <w:r>
              <w:rPr>
                <w:rFonts w:eastAsiaTheme="majorEastAsia" w:cstheme="majorBidi"/>
                <w:sz w:val="28"/>
                <w:szCs w:val="32"/>
              </w:rPr>
              <w:t>Оригінальне значення</w:t>
            </w:r>
          </w:p>
        </w:tc>
      </w:tr>
      <w:tr w:rsidR="009D6A4E" w14:paraId="0C9611EF" w14:textId="77777777" w:rsidTr="009D6A4E">
        <w:tc>
          <w:tcPr>
            <w:tcW w:w="2605" w:type="dxa"/>
            <w:vMerge/>
          </w:tcPr>
          <w:p w14:paraId="59224EF3" w14:textId="77777777" w:rsidR="009D6A4E" w:rsidRDefault="009D6A4E" w:rsidP="009D6A4E">
            <w:pPr>
              <w:spacing w:line="360" w:lineRule="auto"/>
              <w:jc w:val="center"/>
              <w:rPr>
                <w:rFonts w:eastAsiaTheme="majorEastAsia" w:cstheme="majorBidi"/>
                <w:sz w:val="28"/>
                <w:szCs w:val="32"/>
              </w:rPr>
            </w:pPr>
          </w:p>
        </w:tc>
        <w:tc>
          <w:tcPr>
            <w:tcW w:w="2605" w:type="dxa"/>
          </w:tcPr>
          <w:p w14:paraId="143BB911" w14:textId="6D0C3148"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IsEmpty</w:t>
            </w:r>
            <w:proofErr w:type="spellEnd"/>
          </w:p>
        </w:tc>
        <w:tc>
          <w:tcPr>
            <w:tcW w:w="2605" w:type="dxa"/>
          </w:tcPr>
          <w:p w14:paraId="52376D28" w14:textId="07CB8E72"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Boolean</w:t>
            </w:r>
          </w:p>
        </w:tc>
        <w:tc>
          <w:tcPr>
            <w:tcW w:w="2606" w:type="dxa"/>
          </w:tcPr>
          <w:p w14:paraId="33638946" w14:textId="2724657C" w:rsidR="009D6A4E" w:rsidRDefault="009D6A4E" w:rsidP="009D6A4E">
            <w:pPr>
              <w:spacing w:line="360" w:lineRule="auto"/>
              <w:rPr>
                <w:rFonts w:eastAsiaTheme="majorEastAsia" w:cstheme="majorBidi"/>
                <w:sz w:val="28"/>
                <w:szCs w:val="32"/>
              </w:rPr>
            </w:pPr>
            <w:r>
              <w:rPr>
                <w:rFonts w:eastAsiaTheme="majorEastAsia" w:cstheme="majorBidi"/>
                <w:sz w:val="28"/>
                <w:szCs w:val="32"/>
              </w:rPr>
              <w:t>Позначення, чи включається дана точка в регіон</w:t>
            </w:r>
          </w:p>
        </w:tc>
      </w:tr>
      <w:tr w:rsidR="009D6A4E" w14:paraId="078E1338" w14:textId="77777777" w:rsidTr="009D6A4E">
        <w:tc>
          <w:tcPr>
            <w:tcW w:w="2605" w:type="dxa"/>
            <w:vMerge w:val="restart"/>
          </w:tcPr>
          <w:p w14:paraId="64F76805" w14:textId="49414453" w:rsidR="009D6A4E" w:rsidRDefault="009D6A4E" w:rsidP="009D6A4E">
            <w:pPr>
              <w:spacing w:line="360" w:lineRule="auto"/>
              <w:jc w:val="center"/>
              <w:rPr>
                <w:rFonts w:eastAsiaTheme="majorEastAsia" w:cstheme="majorBidi"/>
                <w:sz w:val="28"/>
                <w:szCs w:val="32"/>
              </w:rPr>
            </w:pPr>
            <w:proofErr w:type="spellStart"/>
            <w:r>
              <w:rPr>
                <w:rFonts w:eastAsiaTheme="majorEastAsia" w:cstheme="majorBidi"/>
                <w:sz w:val="28"/>
                <w:szCs w:val="32"/>
                <w:lang w:val="en-US"/>
              </w:rPr>
              <w:t>ImageLocationData</w:t>
            </w:r>
            <w:proofErr w:type="spellEnd"/>
          </w:p>
        </w:tc>
        <w:tc>
          <w:tcPr>
            <w:tcW w:w="2605" w:type="dxa"/>
          </w:tcPr>
          <w:p w14:paraId="025E6AA7" w14:textId="67E70A34"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Longitude</w:t>
            </w:r>
          </w:p>
        </w:tc>
        <w:tc>
          <w:tcPr>
            <w:tcW w:w="2605" w:type="dxa"/>
          </w:tcPr>
          <w:p w14:paraId="7B2E2C2E" w14:textId="257F55DE"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w:t>
            </w:r>
          </w:p>
        </w:tc>
        <w:tc>
          <w:tcPr>
            <w:tcW w:w="2606" w:type="dxa"/>
          </w:tcPr>
          <w:p w14:paraId="3561E4AA" w14:textId="210DEB7C" w:rsidR="009D6A4E" w:rsidRDefault="009D6A4E" w:rsidP="009D6A4E">
            <w:pPr>
              <w:spacing w:line="360" w:lineRule="auto"/>
              <w:rPr>
                <w:rFonts w:eastAsiaTheme="majorEastAsia" w:cstheme="majorBidi"/>
                <w:sz w:val="28"/>
                <w:szCs w:val="32"/>
              </w:rPr>
            </w:pPr>
            <w:r>
              <w:rPr>
                <w:rFonts w:eastAsiaTheme="majorEastAsia" w:cstheme="majorBidi"/>
                <w:sz w:val="28"/>
                <w:szCs w:val="32"/>
              </w:rPr>
              <w:t>Географічна довгота</w:t>
            </w:r>
          </w:p>
        </w:tc>
      </w:tr>
      <w:tr w:rsidR="009D6A4E" w14:paraId="1EE9013A" w14:textId="77777777" w:rsidTr="009D6A4E">
        <w:tc>
          <w:tcPr>
            <w:tcW w:w="2605" w:type="dxa"/>
            <w:vMerge/>
          </w:tcPr>
          <w:p w14:paraId="05A84CFE" w14:textId="77777777" w:rsidR="009D6A4E" w:rsidRDefault="009D6A4E" w:rsidP="009D6A4E">
            <w:pPr>
              <w:spacing w:line="360" w:lineRule="auto"/>
              <w:jc w:val="center"/>
              <w:rPr>
                <w:rFonts w:eastAsiaTheme="majorEastAsia" w:cstheme="majorBidi"/>
                <w:sz w:val="28"/>
                <w:szCs w:val="32"/>
              </w:rPr>
            </w:pPr>
          </w:p>
        </w:tc>
        <w:tc>
          <w:tcPr>
            <w:tcW w:w="2605" w:type="dxa"/>
          </w:tcPr>
          <w:p w14:paraId="249E5C61" w14:textId="2E0FB29D"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Latitude</w:t>
            </w:r>
          </w:p>
        </w:tc>
        <w:tc>
          <w:tcPr>
            <w:tcW w:w="2605" w:type="dxa"/>
          </w:tcPr>
          <w:p w14:paraId="6A4AC03D" w14:textId="2B43FE36"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Long</w:t>
            </w:r>
          </w:p>
        </w:tc>
        <w:tc>
          <w:tcPr>
            <w:tcW w:w="2606" w:type="dxa"/>
          </w:tcPr>
          <w:p w14:paraId="50BDDD8B" w14:textId="6A7C3AE7" w:rsidR="009D6A4E" w:rsidRDefault="009D6A4E" w:rsidP="009D6A4E">
            <w:pPr>
              <w:spacing w:line="360" w:lineRule="auto"/>
              <w:rPr>
                <w:rFonts w:eastAsiaTheme="majorEastAsia" w:cstheme="majorBidi"/>
                <w:sz w:val="28"/>
                <w:szCs w:val="32"/>
              </w:rPr>
            </w:pPr>
            <w:r>
              <w:rPr>
                <w:rFonts w:eastAsiaTheme="majorEastAsia" w:cstheme="majorBidi"/>
                <w:sz w:val="28"/>
                <w:szCs w:val="32"/>
              </w:rPr>
              <w:t>Географічна широта</w:t>
            </w:r>
          </w:p>
        </w:tc>
      </w:tr>
      <w:tr w:rsidR="009D6A4E" w14:paraId="58593885" w14:textId="77777777" w:rsidTr="009D6A4E">
        <w:tc>
          <w:tcPr>
            <w:tcW w:w="2605" w:type="dxa"/>
            <w:vMerge/>
          </w:tcPr>
          <w:p w14:paraId="4621012A" w14:textId="77777777" w:rsidR="009D6A4E" w:rsidRDefault="009D6A4E" w:rsidP="009D6A4E">
            <w:pPr>
              <w:spacing w:line="360" w:lineRule="auto"/>
              <w:jc w:val="center"/>
              <w:rPr>
                <w:rFonts w:eastAsiaTheme="majorEastAsia" w:cstheme="majorBidi"/>
                <w:sz w:val="28"/>
                <w:szCs w:val="32"/>
              </w:rPr>
            </w:pPr>
          </w:p>
        </w:tc>
        <w:tc>
          <w:tcPr>
            <w:tcW w:w="2605" w:type="dxa"/>
          </w:tcPr>
          <w:p w14:paraId="7B36743B" w14:textId="3AEC8F3A"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AreaWidth</w:t>
            </w:r>
            <w:proofErr w:type="spellEnd"/>
          </w:p>
        </w:tc>
        <w:tc>
          <w:tcPr>
            <w:tcW w:w="2605" w:type="dxa"/>
          </w:tcPr>
          <w:p w14:paraId="731602AD" w14:textId="203F7FB6"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606" w:type="dxa"/>
          </w:tcPr>
          <w:p w14:paraId="2E71A1CE" w14:textId="3F132237" w:rsidR="009D6A4E" w:rsidRDefault="009D6A4E" w:rsidP="009D6A4E">
            <w:pPr>
              <w:spacing w:line="360" w:lineRule="auto"/>
              <w:rPr>
                <w:rFonts w:eastAsiaTheme="majorEastAsia" w:cstheme="majorBidi"/>
                <w:sz w:val="28"/>
                <w:szCs w:val="32"/>
              </w:rPr>
            </w:pPr>
            <w:r>
              <w:rPr>
                <w:rFonts w:eastAsiaTheme="majorEastAsia" w:cstheme="majorBidi"/>
                <w:sz w:val="28"/>
                <w:szCs w:val="32"/>
              </w:rPr>
              <w:t>Ширина зору поля камери</w:t>
            </w:r>
          </w:p>
        </w:tc>
      </w:tr>
      <w:tr w:rsidR="009D6A4E" w14:paraId="2C705C5F" w14:textId="77777777" w:rsidTr="009D6A4E">
        <w:tc>
          <w:tcPr>
            <w:tcW w:w="2605" w:type="dxa"/>
            <w:vMerge/>
          </w:tcPr>
          <w:p w14:paraId="41680A80" w14:textId="77777777" w:rsidR="009D6A4E" w:rsidRDefault="009D6A4E" w:rsidP="009D6A4E">
            <w:pPr>
              <w:spacing w:line="360" w:lineRule="auto"/>
              <w:jc w:val="center"/>
              <w:rPr>
                <w:rFonts w:eastAsiaTheme="majorEastAsia" w:cstheme="majorBidi"/>
                <w:sz w:val="28"/>
                <w:szCs w:val="32"/>
              </w:rPr>
            </w:pPr>
          </w:p>
        </w:tc>
        <w:tc>
          <w:tcPr>
            <w:tcW w:w="2605" w:type="dxa"/>
          </w:tcPr>
          <w:p w14:paraId="4F67AC36" w14:textId="5C145B31" w:rsidR="009D6A4E" w:rsidRDefault="009D6A4E" w:rsidP="009D6A4E">
            <w:pPr>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AreaHeight</w:t>
            </w:r>
            <w:proofErr w:type="spellEnd"/>
          </w:p>
        </w:tc>
        <w:tc>
          <w:tcPr>
            <w:tcW w:w="2605" w:type="dxa"/>
          </w:tcPr>
          <w:p w14:paraId="57467A0B" w14:textId="13FB3E05" w:rsidR="009D6A4E" w:rsidRDefault="009D6A4E" w:rsidP="009D6A4E">
            <w:pPr>
              <w:spacing w:line="360" w:lineRule="auto"/>
              <w:jc w:val="center"/>
              <w:rPr>
                <w:rFonts w:eastAsiaTheme="majorEastAsia" w:cstheme="majorBidi"/>
                <w:sz w:val="28"/>
                <w:szCs w:val="32"/>
                <w:lang w:val="en-US"/>
              </w:rPr>
            </w:pPr>
            <w:r>
              <w:rPr>
                <w:rFonts w:eastAsiaTheme="majorEastAsia" w:cstheme="majorBidi"/>
                <w:sz w:val="28"/>
                <w:szCs w:val="32"/>
                <w:lang w:val="en-US"/>
              </w:rPr>
              <w:t>Integer</w:t>
            </w:r>
          </w:p>
        </w:tc>
        <w:tc>
          <w:tcPr>
            <w:tcW w:w="2606" w:type="dxa"/>
          </w:tcPr>
          <w:p w14:paraId="45C4DD73" w14:textId="288709C7" w:rsidR="009D6A4E" w:rsidRDefault="009D6A4E" w:rsidP="009D6A4E">
            <w:pPr>
              <w:spacing w:line="360" w:lineRule="auto"/>
              <w:rPr>
                <w:rFonts w:eastAsiaTheme="majorEastAsia" w:cstheme="majorBidi"/>
                <w:sz w:val="28"/>
                <w:szCs w:val="32"/>
              </w:rPr>
            </w:pPr>
            <w:r>
              <w:rPr>
                <w:rFonts w:eastAsiaTheme="majorEastAsia" w:cstheme="majorBidi"/>
                <w:sz w:val="28"/>
                <w:szCs w:val="32"/>
              </w:rPr>
              <w:t>Довжина зору поля камери</w:t>
            </w:r>
          </w:p>
        </w:tc>
      </w:tr>
    </w:tbl>
    <w:p w14:paraId="1824AFB8" w14:textId="77777777" w:rsidR="009D6A4E" w:rsidRDefault="009D6A4E" w:rsidP="00A128ED">
      <w:pPr>
        <w:spacing w:line="360" w:lineRule="auto"/>
        <w:jc w:val="both"/>
        <w:rPr>
          <w:rFonts w:eastAsiaTheme="majorEastAsia" w:cstheme="majorBidi"/>
          <w:sz w:val="28"/>
          <w:szCs w:val="32"/>
        </w:rPr>
      </w:pPr>
    </w:p>
    <w:p w14:paraId="43C8A4F3" w14:textId="70093A98" w:rsidR="008544B5" w:rsidRPr="00A128ED" w:rsidRDefault="008544B5" w:rsidP="00A128ED">
      <w:pPr>
        <w:spacing w:line="360" w:lineRule="auto"/>
        <w:jc w:val="both"/>
        <w:rPr>
          <w:rFonts w:eastAsiaTheme="majorEastAsia" w:cstheme="majorBidi"/>
          <w:sz w:val="28"/>
          <w:szCs w:val="32"/>
        </w:rPr>
      </w:pPr>
      <w:r>
        <w:rPr>
          <w:rFonts w:eastAsiaTheme="majorEastAsia" w:cstheme="majorBidi"/>
          <w:sz w:val="28"/>
          <w:szCs w:val="32"/>
        </w:rPr>
        <w:lastRenderedPageBreak/>
        <w:tab/>
        <w:t xml:space="preserve">Використання бази даних в процесі аналізу наразі не є затребуваним. Проте використання реляційної бази даних може бути доречним в процесі розширення системи </w:t>
      </w:r>
      <w:proofErr w:type="spellStart"/>
      <w:r>
        <w:rPr>
          <w:rFonts w:eastAsiaTheme="majorEastAsia" w:cstheme="majorBidi"/>
          <w:sz w:val="28"/>
          <w:szCs w:val="32"/>
        </w:rPr>
        <w:t>вцілому</w:t>
      </w:r>
      <w:proofErr w:type="spellEnd"/>
      <w:r>
        <w:rPr>
          <w:rFonts w:eastAsiaTheme="majorEastAsia" w:cstheme="majorBidi"/>
          <w:sz w:val="28"/>
          <w:szCs w:val="32"/>
        </w:rPr>
        <w:t>, додаванні нового функціоналу, наприклад для прогнозування розмірів майбутніх посівів.</w:t>
      </w:r>
    </w:p>
    <w:p w14:paraId="4D8A5B60" w14:textId="06D85F9E" w:rsidR="007B3E2A" w:rsidRDefault="00D46596" w:rsidP="00D46596">
      <w:pPr>
        <w:pStyle w:val="Myheader"/>
        <w:spacing w:after="240"/>
        <w:jc w:val="left"/>
        <w:outlineLvl w:val="1"/>
      </w:pPr>
      <w:r>
        <w:tab/>
      </w:r>
      <w:bookmarkStart w:id="11" w:name="_Toc532165835"/>
      <w:r w:rsidR="00BB2D56" w:rsidRPr="00BB2D56">
        <w:t>Висновок до розділу</w:t>
      </w:r>
      <w:bookmarkEnd w:id="11"/>
    </w:p>
    <w:p w14:paraId="3CD1172A" w14:textId="3A7829DE" w:rsidR="00912928" w:rsidRDefault="00D46596" w:rsidP="00615C73">
      <w:pPr>
        <w:spacing w:line="360" w:lineRule="auto"/>
        <w:jc w:val="both"/>
        <w:rPr>
          <w:rFonts w:eastAsiaTheme="majorEastAsia" w:cstheme="majorBidi"/>
          <w:sz w:val="28"/>
          <w:szCs w:val="32"/>
        </w:rPr>
      </w:pPr>
      <w:r>
        <w:rPr>
          <w:sz w:val="28"/>
        </w:rPr>
        <w:tab/>
      </w:r>
      <w:r w:rsidR="003C160B">
        <w:rPr>
          <w:sz w:val="28"/>
        </w:rPr>
        <w:t>В процесі</w:t>
      </w:r>
      <w:r w:rsidRPr="00D46596">
        <w:rPr>
          <w:sz w:val="28"/>
        </w:rPr>
        <w:t xml:space="preserve"> написання розділу було проаналізовано предметну область, </w:t>
      </w:r>
      <w:r w:rsidR="003C160B">
        <w:rPr>
          <w:sz w:val="28"/>
        </w:rPr>
        <w:t xml:space="preserve">бізнес-процеси, виділено акторів підсистеми та </w:t>
      </w:r>
      <w:r w:rsidRPr="00D46596">
        <w:rPr>
          <w:sz w:val="28"/>
        </w:rPr>
        <w:t xml:space="preserve">сформульовано постановку задачі. </w:t>
      </w:r>
      <w:r w:rsidR="00615C73">
        <w:rPr>
          <w:sz w:val="28"/>
        </w:rPr>
        <w:t>Метою створення даної підсистеми у складі системи є підвищення ефективності вирощування посівів, шляхом проведення та надання даних аналізу відповідним організаціям, що може допомогти їм в побудові або корекції плану чи стратегії роботи. Тому було детально описано предметне середовище, що дозволяє чітко простежити всі особливості предметної області. Також була визначена функціональна поведінка підсистеми та її взаємодія з користувачами, описана структурна схема варіантів використання.</w:t>
      </w:r>
    </w:p>
    <w:p w14:paraId="61777717" w14:textId="537B8499" w:rsidR="00912928" w:rsidRDefault="00912928" w:rsidP="007B3E2A">
      <w:pPr>
        <w:jc w:val="center"/>
        <w:rPr>
          <w:rFonts w:eastAsiaTheme="majorEastAsia" w:cstheme="majorBidi"/>
          <w:sz w:val="28"/>
          <w:szCs w:val="32"/>
        </w:rPr>
      </w:pPr>
    </w:p>
    <w:p w14:paraId="449ACE74" w14:textId="5F5AD837" w:rsidR="00912928" w:rsidRDefault="00912928" w:rsidP="007B3E2A">
      <w:pPr>
        <w:jc w:val="center"/>
        <w:rPr>
          <w:rFonts w:eastAsiaTheme="majorEastAsia" w:cstheme="majorBidi"/>
          <w:sz w:val="28"/>
          <w:szCs w:val="32"/>
        </w:rPr>
      </w:pPr>
    </w:p>
    <w:p w14:paraId="3B258C99" w14:textId="2A89A1FC" w:rsidR="00912928" w:rsidRDefault="00912928" w:rsidP="007B3E2A">
      <w:pPr>
        <w:jc w:val="center"/>
        <w:rPr>
          <w:rFonts w:eastAsiaTheme="majorEastAsia" w:cstheme="majorBidi"/>
          <w:sz w:val="28"/>
          <w:szCs w:val="32"/>
        </w:rPr>
      </w:pPr>
    </w:p>
    <w:p w14:paraId="7D180A46" w14:textId="3AC79BCF" w:rsidR="00912928" w:rsidRDefault="00912928" w:rsidP="007B3E2A">
      <w:pPr>
        <w:jc w:val="center"/>
        <w:rPr>
          <w:rFonts w:eastAsiaTheme="majorEastAsia" w:cstheme="majorBidi"/>
          <w:sz w:val="28"/>
          <w:szCs w:val="32"/>
        </w:rPr>
      </w:pPr>
    </w:p>
    <w:p w14:paraId="16B13815" w14:textId="57CAECF7" w:rsidR="00912928" w:rsidRDefault="00912928" w:rsidP="007B3E2A">
      <w:pPr>
        <w:jc w:val="center"/>
        <w:rPr>
          <w:rFonts w:eastAsiaTheme="majorEastAsia" w:cstheme="majorBidi"/>
          <w:sz w:val="28"/>
          <w:szCs w:val="32"/>
        </w:rPr>
      </w:pPr>
    </w:p>
    <w:p w14:paraId="1EF1A64F" w14:textId="4CE28DEC" w:rsidR="00912928" w:rsidRDefault="00912928" w:rsidP="007B3E2A">
      <w:pPr>
        <w:jc w:val="center"/>
        <w:rPr>
          <w:rFonts w:eastAsiaTheme="majorEastAsia" w:cstheme="majorBidi"/>
          <w:sz w:val="28"/>
          <w:szCs w:val="32"/>
        </w:rPr>
      </w:pPr>
    </w:p>
    <w:p w14:paraId="2A6B71A0" w14:textId="758EA962" w:rsidR="00912928" w:rsidRDefault="00912928" w:rsidP="007B3E2A">
      <w:pPr>
        <w:jc w:val="center"/>
        <w:rPr>
          <w:rFonts w:eastAsiaTheme="majorEastAsia" w:cstheme="majorBidi"/>
          <w:sz w:val="28"/>
          <w:szCs w:val="32"/>
        </w:rPr>
      </w:pPr>
    </w:p>
    <w:p w14:paraId="7D0502BE" w14:textId="4F09C669" w:rsidR="00912928" w:rsidRDefault="00912928" w:rsidP="007B3E2A">
      <w:pPr>
        <w:jc w:val="center"/>
        <w:rPr>
          <w:rFonts w:eastAsiaTheme="majorEastAsia" w:cstheme="majorBidi"/>
          <w:sz w:val="28"/>
          <w:szCs w:val="32"/>
        </w:rPr>
      </w:pPr>
    </w:p>
    <w:p w14:paraId="450D7765" w14:textId="2D2D0D75" w:rsidR="00912928" w:rsidRDefault="00912928" w:rsidP="007B3E2A">
      <w:pPr>
        <w:jc w:val="center"/>
        <w:rPr>
          <w:rFonts w:eastAsiaTheme="majorEastAsia" w:cstheme="majorBidi"/>
          <w:sz w:val="28"/>
          <w:szCs w:val="32"/>
        </w:rPr>
      </w:pPr>
    </w:p>
    <w:p w14:paraId="346A1D71" w14:textId="477D49FF" w:rsidR="00912928" w:rsidRDefault="00912928" w:rsidP="007B3E2A">
      <w:pPr>
        <w:jc w:val="center"/>
        <w:rPr>
          <w:rFonts w:eastAsiaTheme="majorEastAsia" w:cstheme="majorBidi"/>
          <w:sz w:val="28"/>
          <w:szCs w:val="32"/>
        </w:rPr>
      </w:pPr>
    </w:p>
    <w:p w14:paraId="2C8C97E1" w14:textId="1D3C79E8" w:rsidR="00912928" w:rsidRDefault="00912928" w:rsidP="007B3E2A">
      <w:pPr>
        <w:jc w:val="center"/>
        <w:rPr>
          <w:rFonts w:eastAsiaTheme="majorEastAsia" w:cstheme="majorBidi"/>
          <w:sz w:val="28"/>
          <w:szCs w:val="32"/>
        </w:rPr>
      </w:pPr>
    </w:p>
    <w:p w14:paraId="341D875C" w14:textId="26712360" w:rsidR="00912928" w:rsidRDefault="00912928" w:rsidP="007B3E2A">
      <w:pPr>
        <w:jc w:val="center"/>
        <w:rPr>
          <w:rFonts w:eastAsiaTheme="majorEastAsia" w:cstheme="majorBidi"/>
          <w:sz w:val="28"/>
          <w:szCs w:val="32"/>
        </w:rPr>
      </w:pPr>
    </w:p>
    <w:p w14:paraId="5D66CF13" w14:textId="3EA6C306" w:rsidR="00912928" w:rsidRDefault="00912928" w:rsidP="007B3E2A">
      <w:pPr>
        <w:jc w:val="center"/>
        <w:rPr>
          <w:rFonts w:eastAsiaTheme="majorEastAsia" w:cstheme="majorBidi"/>
          <w:sz w:val="28"/>
          <w:szCs w:val="32"/>
        </w:rPr>
      </w:pPr>
    </w:p>
    <w:p w14:paraId="1E9484BD" w14:textId="1572A53A" w:rsidR="00912928" w:rsidRDefault="00912928" w:rsidP="007B3E2A">
      <w:pPr>
        <w:jc w:val="center"/>
        <w:rPr>
          <w:rFonts w:eastAsiaTheme="majorEastAsia" w:cstheme="majorBidi"/>
          <w:sz w:val="28"/>
          <w:szCs w:val="32"/>
        </w:rPr>
      </w:pPr>
    </w:p>
    <w:p w14:paraId="6A3956BE" w14:textId="7B4A4A93" w:rsidR="00912928" w:rsidRDefault="00912928" w:rsidP="007B3E2A">
      <w:pPr>
        <w:jc w:val="center"/>
        <w:rPr>
          <w:rFonts w:eastAsiaTheme="majorEastAsia" w:cstheme="majorBidi"/>
          <w:sz w:val="28"/>
          <w:szCs w:val="32"/>
        </w:rPr>
      </w:pPr>
    </w:p>
    <w:p w14:paraId="6C1BEFE5" w14:textId="134E7E6D" w:rsidR="00912928" w:rsidRDefault="00912928" w:rsidP="007B3E2A">
      <w:pPr>
        <w:jc w:val="center"/>
        <w:rPr>
          <w:rFonts w:eastAsiaTheme="majorEastAsia" w:cstheme="majorBidi"/>
          <w:sz w:val="28"/>
          <w:szCs w:val="32"/>
        </w:rPr>
      </w:pPr>
    </w:p>
    <w:p w14:paraId="4554C854" w14:textId="5A70ECB9" w:rsidR="00912928" w:rsidRDefault="00912928" w:rsidP="007B3E2A">
      <w:pPr>
        <w:jc w:val="center"/>
        <w:rPr>
          <w:rFonts w:eastAsiaTheme="majorEastAsia" w:cstheme="majorBidi"/>
          <w:sz w:val="28"/>
          <w:szCs w:val="32"/>
        </w:rPr>
      </w:pPr>
    </w:p>
    <w:p w14:paraId="39364B27" w14:textId="6D61DC5D" w:rsidR="00912928" w:rsidRDefault="00912928" w:rsidP="007B3E2A">
      <w:pPr>
        <w:jc w:val="center"/>
        <w:rPr>
          <w:rFonts w:eastAsiaTheme="majorEastAsia" w:cstheme="majorBidi"/>
          <w:sz w:val="28"/>
          <w:szCs w:val="32"/>
        </w:rPr>
      </w:pPr>
    </w:p>
    <w:p w14:paraId="5E4FCC2D" w14:textId="073B14C3" w:rsidR="00912928" w:rsidRDefault="00912928" w:rsidP="007B3E2A">
      <w:pPr>
        <w:jc w:val="center"/>
        <w:rPr>
          <w:rFonts w:eastAsiaTheme="majorEastAsia" w:cstheme="majorBidi"/>
          <w:sz w:val="28"/>
          <w:szCs w:val="32"/>
        </w:rPr>
      </w:pPr>
    </w:p>
    <w:p w14:paraId="00983065" w14:textId="60F4D0D9" w:rsidR="00912928" w:rsidRDefault="00912928" w:rsidP="007B3E2A">
      <w:pPr>
        <w:jc w:val="center"/>
        <w:rPr>
          <w:rFonts w:eastAsiaTheme="majorEastAsia" w:cstheme="majorBidi"/>
          <w:sz w:val="28"/>
          <w:szCs w:val="32"/>
        </w:rPr>
      </w:pPr>
    </w:p>
    <w:p w14:paraId="2AFCFB69" w14:textId="425C3CE0" w:rsidR="00912928" w:rsidRDefault="00912928" w:rsidP="007B3E2A">
      <w:pPr>
        <w:jc w:val="center"/>
        <w:rPr>
          <w:rFonts w:eastAsiaTheme="majorEastAsia" w:cstheme="majorBidi"/>
          <w:sz w:val="28"/>
          <w:szCs w:val="32"/>
        </w:rPr>
      </w:pPr>
    </w:p>
    <w:p w14:paraId="70EEFA33" w14:textId="39062C0B" w:rsidR="00706B6D" w:rsidRDefault="00706B6D">
      <w:pPr>
        <w:suppressAutoHyphens w:val="0"/>
        <w:spacing w:after="160" w:line="259" w:lineRule="auto"/>
        <w:rPr>
          <w:rFonts w:eastAsiaTheme="majorEastAsia" w:cstheme="majorBidi"/>
          <w:sz w:val="28"/>
          <w:szCs w:val="32"/>
        </w:rPr>
      </w:pPr>
    </w:p>
    <w:p w14:paraId="5B59B56F" w14:textId="373B1705" w:rsidR="003A3A58" w:rsidRPr="003A3A58" w:rsidRDefault="003A3A58" w:rsidP="003A3A58">
      <w:pPr>
        <w:pStyle w:val="ListParagraph"/>
        <w:numPr>
          <w:ilvl w:val="0"/>
          <w:numId w:val="1"/>
        </w:numPr>
        <w:jc w:val="center"/>
        <w:outlineLvl w:val="0"/>
        <w:rPr>
          <w:rFonts w:eastAsiaTheme="majorEastAsia" w:cstheme="majorBidi"/>
          <w:b/>
          <w:sz w:val="28"/>
          <w:szCs w:val="32"/>
        </w:rPr>
      </w:pPr>
      <w:bookmarkStart w:id="12" w:name="_Toc532165836"/>
      <w:r w:rsidRPr="003A3A58">
        <w:rPr>
          <w:rFonts w:eastAsiaTheme="majorEastAsia" w:cstheme="majorBidi"/>
          <w:b/>
          <w:sz w:val="28"/>
          <w:szCs w:val="32"/>
        </w:rPr>
        <w:lastRenderedPageBreak/>
        <w:t>МОДЕЛІ ТА МЕТОДИ КЛАСТЕР</w:t>
      </w:r>
      <w:r w:rsidR="005377FC">
        <w:rPr>
          <w:rFonts w:eastAsiaTheme="majorEastAsia" w:cstheme="majorBidi"/>
          <w:b/>
          <w:sz w:val="28"/>
          <w:szCs w:val="32"/>
        </w:rPr>
        <w:t>НОГО АНАЛІЗУ</w:t>
      </w:r>
      <w:r w:rsidR="00AD5EEC">
        <w:rPr>
          <w:rFonts w:eastAsiaTheme="majorEastAsia" w:cstheme="majorBidi"/>
          <w:b/>
          <w:sz w:val="28"/>
          <w:szCs w:val="32"/>
        </w:rPr>
        <w:t xml:space="preserve"> ЗОБРАЖЕНЬ</w:t>
      </w:r>
      <w:bookmarkEnd w:id="12"/>
    </w:p>
    <w:p w14:paraId="5C96F509" w14:textId="6F9A0B7D" w:rsidR="003A3A58" w:rsidRDefault="003A3A58" w:rsidP="003A3A58">
      <w:pPr>
        <w:jc w:val="center"/>
        <w:rPr>
          <w:rFonts w:eastAsiaTheme="majorEastAsia" w:cstheme="majorBidi"/>
          <w:sz w:val="28"/>
          <w:szCs w:val="32"/>
        </w:rPr>
      </w:pPr>
    </w:p>
    <w:p w14:paraId="03B7A5C9" w14:textId="36769BA8" w:rsidR="003A3A58" w:rsidRDefault="003A3A58" w:rsidP="00097928">
      <w:pPr>
        <w:pStyle w:val="ListParagraph"/>
        <w:numPr>
          <w:ilvl w:val="1"/>
          <w:numId w:val="1"/>
        </w:numPr>
        <w:spacing w:after="240"/>
        <w:outlineLvl w:val="1"/>
        <w:rPr>
          <w:rFonts w:eastAsiaTheme="majorEastAsia" w:cstheme="majorBidi"/>
          <w:sz w:val="28"/>
          <w:szCs w:val="32"/>
        </w:rPr>
      </w:pPr>
      <w:bookmarkStart w:id="13" w:name="_Toc532165837"/>
      <w:r w:rsidRPr="003A3A58">
        <w:rPr>
          <w:rFonts w:eastAsiaTheme="majorEastAsia" w:cstheme="majorBidi"/>
          <w:sz w:val="28"/>
          <w:szCs w:val="32"/>
        </w:rPr>
        <w:t>Змістовна постановка задачі</w:t>
      </w:r>
      <w:bookmarkEnd w:id="13"/>
    </w:p>
    <w:p w14:paraId="276F5E12" w14:textId="73112BE7" w:rsidR="003853E5" w:rsidRDefault="00097928" w:rsidP="00B67CCF">
      <w:pPr>
        <w:spacing w:line="360" w:lineRule="auto"/>
        <w:jc w:val="both"/>
        <w:rPr>
          <w:sz w:val="28"/>
          <w:szCs w:val="28"/>
        </w:rPr>
      </w:pPr>
      <w:r>
        <w:rPr>
          <w:sz w:val="28"/>
          <w:szCs w:val="28"/>
        </w:rPr>
        <w:tab/>
      </w:r>
      <w:r w:rsidRPr="00097928">
        <w:rPr>
          <w:sz w:val="28"/>
          <w:szCs w:val="28"/>
        </w:rPr>
        <w:t>Найбільш відомими і розповсюдженим способом оцінки стану рослинності, що застосовується для даних</w:t>
      </w:r>
      <w:r w:rsidR="00DB641F">
        <w:rPr>
          <w:sz w:val="28"/>
          <w:szCs w:val="28"/>
        </w:rPr>
        <w:t>,</w:t>
      </w:r>
      <w:r w:rsidRPr="00097928">
        <w:rPr>
          <w:sz w:val="28"/>
          <w:szCs w:val="28"/>
        </w:rPr>
        <w:t xml:space="preserve"> отриманих за допомогою аерофотозйомки</w:t>
      </w:r>
      <w:r w:rsidR="00DB641F">
        <w:rPr>
          <w:sz w:val="28"/>
          <w:szCs w:val="28"/>
        </w:rPr>
        <w:t>,</w:t>
      </w:r>
      <w:r w:rsidRPr="00097928">
        <w:rPr>
          <w:sz w:val="28"/>
          <w:szCs w:val="28"/>
        </w:rPr>
        <w:t xml:space="preserve"> являється обчислення так званого </w:t>
      </w:r>
      <w:r w:rsidRPr="00097928">
        <w:rPr>
          <w:i/>
          <w:sz w:val="28"/>
          <w:szCs w:val="28"/>
        </w:rPr>
        <w:t>вегетаційного індексу</w:t>
      </w:r>
      <w:r w:rsidRPr="00097928">
        <w:rPr>
          <w:sz w:val="28"/>
          <w:szCs w:val="28"/>
        </w:rPr>
        <w:t xml:space="preserve"> (</w:t>
      </w:r>
      <w:proofErr w:type="spellStart"/>
      <w:r w:rsidRPr="00097928">
        <w:rPr>
          <w:sz w:val="28"/>
          <w:szCs w:val="28"/>
        </w:rPr>
        <w:t>англ</w:t>
      </w:r>
      <w:proofErr w:type="spellEnd"/>
      <w:r w:rsidRPr="00097928">
        <w:rPr>
          <w:sz w:val="28"/>
          <w:szCs w:val="28"/>
        </w:rPr>
        <w:t xml:space="preserve">. </w:t>
      </w:r>
      <w:r w:rsidRPr="00097928">
        <w:rPr>
          <w:sz w:val="28"/>
          <w:szCs w:val="28"/>
          <w:lang w:val="en-US"/>
        </w:rPr>
        <w:t>NDVI</w:t>
      </w:r>
      <w:r w:rsidRPr="00097928">
        <w:rPr>
          <w:sz w:val="28"/>
          <w:szCs w:val="28"/>
        </w:rPr>
        <w:t xml:space="preserve">, </w:t>
      </w:r>
      <w:r w:rsidRPr="00097928">
        <w:rPr>
          <w:sz w:val="28"/>
          <w:szCs w:val="28"/>
          <w:lang w:val="en-US"/>
        </w:rPr>
        <w:t>Normalized</w:t>
      </w:r>
      <w:r w:rsidRPr="00097928">
        <w:rPr>
          <w:sz w:val="28"/>
          <w:szCs w:val="28"/>
        </w:rPr>
        <w:t xml:space="preserve"> </w:t>
      </w:r>
      <w:r w:rsidRPr="00097928">
        <w:rPr>
          <w:sz w:val="28"/>
          <w:szCs w:val="28"/>
          <w:lang w:val="en-US"/>
        </w:rPr>
        <w:t>Difference</w:t>
      </w:r>
      <w:r w:rsidRPr="00097928">
        <w:rPr>
          <w:sz w:val="28"/>
          <w:szCs w:val="28"/>
        </w:rPr>
        <w:t xml:space="preserve"> </w:t>
      </w:r>
      <w:r w:rsidRPr="00097928">
        <w:rPr>
          <w:sz w:val="28"/>
          <w:szCs w:val="28"/>
          <w:lang w:val="en-US"/>
        </w:rPr>
        <w:t>Vegetation</w:t>
      </w:r>
      <w:r w:rsidRPr="00097928">
        <w:rPr>
          <w:sz w:val="28"/>
          <w:szCs w:val="28"/>
        </w:rPr>
        <w:t xml:space="preserve"> </w:t>
      </w:r>
      <w:r w:rsidRPr="00097928">
        <w:rPr>
          <w:sz w:val="28"/>
          <w:szCs w:val="28"/>
          <w:lang w:val="en-US"/>
        </w:rPr>
        <w:t>Index</w:t>
      </w:r>
      <w:r w:rsidRPr="00097928">
        <w:rPr>
          <w:sz w:val="28"/>
          <w:szCs w:val="28"/>
        </w:rPr>
        <w:t>) – нормалізованого відносного вегетаційного індексу фотосинтетично активної біомаси. Цей індекс розраховується за формулою:</w:t>
      </w:r>
    </w:p>
    <w:p w14:paraId="0E8F1E00" w14:textId="0B57E52A" w:rsidR="001A1BA9" w:rsidRDefault="00D00E04" w:rsidP="001A1BA9">
      <w:pPr>
        <w:spacing w:line="360" w:lineRule="auto"/>
        <w:jc w:val="right"/>
      </w:pPr>
      <m:oMath>
        <m:sSub>
          <m:sSubPr>
            <m:ctrlPr>
              <w:rPr>
                <w:rFonts w:ascii="Cambria Math" w:hAnsi="Cambria Math"/>
                <w:i/>
                <w:sz w:val="28"/>
              </w:rPr>
            </m:ctrlPr>
          </m:sSubPr>
          <m:e>
            <m:r>
              <w:rPr>
                <w:rFonts w:ascii="Cambria Math" w:hAnsi="Cambria Math"/>
                <w:sz w:val="28"/>
              </w:rPr>
              <m:t>I</m:t>
            </m:r>
          </m:e>
          <m:sub>
            <m:r>
              <w:rPr>
                <w:rFonts w:ascii="Cambria Math" w:hAnsi="Cambria Math"/>
                <w:sz w:val="28"/>
              </w:rPr>
              <m:t>NDVI</m:t>
            </m:r>
          </m:sub>
        </m:sSub>
        <m:r>
          <w:rPr>
            <w:rFonts w:ascii="Cambria Math" w:hAnsi="Cambria Math"/>
            <w:sz w:val="28"/>
          </w:rPr>
          <m:t xml:space="preserve">= </m:t>
        </m:r>
        <m:f>
          <m:fPr>
            <m:ctrlPr>
              <w:rPr>
                <w:rFonts w:ascii="Cambria Math" w:hAnsi="Cambria Math"/>
                <w:i/>
                <w:sz w:val="28"/>
              </w:rPr>
            </m:ctrlPr>
          </m:fPr>
          <m:num>
            <m:sSub>
              <m:sSubPr>
                <m:ctrlPr>
                  <w:rPr>
                    <w:rFonts w:ascii="Cambria Math" w:hAnsi="Cambria Math"/>
                    <w:i/>
                    <w:sz w:val="28"/>
                  </w:rPr>
                </m:ctrlPr>
              </m:sSubPr>
              <m:e>
                <m:r>
                  <w:rPr>
                    <w:rFonts w:ascii="Cambria Math" w:hAnsi="Cambria Math"/>
                    <w:sz w:val="28"/>
                    <w:lang w:val="en-US"/>
                  </w:rPr>
                  <m:t>r</m:t>
                </m:r>
              </m:e>
              <m:sub>
                <m:r>
                  <w:rPr>
                    <w:rFonts w:ascii="Cambria Math" w:hAnsi="Cambria Math"/>
                    <w:sz w:val="28"/>
                  </w:rPr>
                  <m:t>NIR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r</m:t>
                </m:r>
              </m:e>
              <m:sub>
                <m:r>
                  <w:rPr>
                    <w:rFonts w:ascii="Cambria Math" w:hAnsi="Cambria Math"/>
                    <w:sz w:val="28"/>
                    <w:lang w:val="en-US"/>
                  </w:rPr>
                  <m:t>IR</m:t>
                </m:r>
              </m:sub>
            </m:sSub>
          </m:num>
          <m:den>
            <m:sSub>
              <m:sSubPr>
                <m:ctrlPr>
                  <w:rPr>
                    <w:rFonts w:ascii="Cambria Math" w:hAnsi="Cambria Math"/>
                    <w:i/>
                    <w:sz w:val="28"/>
                  </w:rPr>
                </m:ctrlPr>
              </m:sSubPr>
              <m:e>
                <m:r>
                  <w:rPr>
                    <w:rFonts w:ascii="Cambria Math" w:hAnsi="Cambria Math"/>
                    <w:sz w:val="28"/>
                  </w:rPr>
                  <m:t>r</m:t>
                </m:r>
              </m:e>
              <m:sub>
                <m:r>
                  <w:rPr>
                    <w:rFonts w:ascii="Cambria Math" w:hAnsi="Cambria Math"/>
                    <w:sz w:val="28"/>
                  </w:rPr>
                  <m:t>NIR</m:t>
                </m:r>
              </m:sub>
            </m:sSub>
            <m:r>
              <w:rPr>
                <w:rFonts w:ascii="Cambria Math" w:hAnsi="Cambria Math"/>
                <w:sz w:val="28"/>
              </w:rPr>
              <m:t>+</m:t>
            </m:r>
            <m:sSub>
              <m:sSubPr>
                <m:ctrlPr>
                  <w:rPr>
                    <w:rFonts w:ascii="Cambria Math" w:hAnsi="Cambria Math"/>
                    <w:i/>
                    <w:sz w:val="28"/>
                  </w:rPr>
                </m:ctrlPr>
              </m:sSubPr>
              <m:e>
                <m:r>
                  <w:rPr>
                    <w:rFonts w:ascii="Cambria Math" w:hAnsi="Cambria Math"/>
                    <w:sz w:val="28"/>
                  </w:rPr>
                  <m:t>r</m:t>
                </m:r>
              </m:e>
              <m:sub>
                <m:r>
                  <w:rPr>
                    <w:rFonts w:ascii="Cambria Math" w:hAnsi="Cambria Math"/>
                    <w:sz w:val="28"/>
                  </w:rPr>
                  <m:t>IR</m:t>
                </m:r>
              </m:sub>
            </m:sSub>
          </m:den>
        </m:f>
      </m:oMath>
      <w:r w:rsidR="001A1BA9">
        <w:rPr>
          <w:rFonts w:eastAsiaTheme="majorEastAsia" w:cstheme="majorBidi"/>
          <w:sz w:val="28"/>
        </w:rPr>
        <w:t xml:space="preserve">                                                          </w:t>
      </w:r>
      <w:r w:rsidR="001A1BA9" w:rsidRPr="008F3BFE">
        <w:t>(</w:t>
      </w:r>
      <w:r w:rsidR="00706B6D" w:rsidRPr="008F3BFE">
        <w:t>2</w:t>
      </w:r>
      <w:r w:rsidR="00670D81" w:rsidRPr="008F3BFE">
        <w:t>.</w:t>
      </w:r>
      <w:r w:rsidR="00706B6D" w:rsidRPr="008F3BFE">
        <w:t>1</w:t>
      </w:r>
      <w:r w:rsidR="001A1BA9" w:rsidRPr="008F3BFE">
        <w:t>)</w:t>
      </w:r>
    </w:p>
    <w:p w14:paraId="068B27F4" w14:textId="109EE128" w:rsidR="001A1BA9" w:rsidRDefault="00420738" w:rsidP="00420738">
      <w:pPr>
        <w:spacing w:line="360" w:lineRule="auto"/>
        <w:jc w:val="both"/>
        <w:rPr>
          <w:sz w:val="28"/>
          <w:szCs w:val="28"/>
        </w:rPr>
      </w:pPr>
      <w:r>
        <w:rPr>
          <w:sz w:val="28"/>
          <w:szCs w:val="28"/>
        </w:rPr>
        <w:tab/>
      </w:r>
      <w:r w:rsidRPr="00420738">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NIR</m:t>
            </m:r>
          </m:sub>
        </m:sSub>
      </m:oMath>
      <w:r w:rsidRPr="00420738">
        <w:rPr>
          <w:sz w:val="28"/>
          <w:szCs w:val="28"/>
        </w:rPr>
        <w:t xml:space="preserve"> – відображення в ближній інфрачервоній області спектра, а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IR</m:t>
            </m:r>
          </m:sub>
        </m:sSub>
      </m:oMath>
      <w:r w:rsidRPr="00420738">
        <w:rPr>
          <w:sz w:val="28"/>
          <w:szCs w:val="28"/>
        </w:rPr>
        <w:t xml:space="preserve"> – відображення в червоній області спектра [</w:t>
      </w:r>
      <w:r w:rsidR="0007285A" w:rsidRPr="0007285A">
        <w:rPr>
          <w:sz w:val="28"/>
          <w:szCs w:val="28"/>
          <w:lang w:val="ru-RU"/>
        </w:rPr>
        <w:t>9</w:t>
      </w:r>
      <w:r w:rsidRPr="00420738">
        <w:rPr>
          <w:sz w:val="28"/>
          <w:szCs w:val="28"/>
        </w:rPr>
        <w:t>].</w:t>
      </w:r>
    </w:p>
    <w:p w14:paraId="468118EE" w14:textId="7AD0A5E2" w:rsidR="0007285A" w:rsidRPr="0007285A" w:rsidRDefault="0007285A" w:rsidP="0007285A">
      <w:pPr>
        <w:spacing w:line="360" w:lineRule="auto"/>
        <w:jc w:val="both"/>
        <w:rPr>
          <w:sz w:val="28"/>
          <w:szCs w:val="28"/>
        </w:rPr>
      </w:pPr>
      <w:r>
        <w:rPr>
          <w:sz w:val="28"/>
          <w:szCs w:val="28"/>
        </w:rPr>
        <w:tab/>
      </w:r>
      <w:r w:rsidRPr="0007285A">
        <w:rPr>
          <w:sz w:val="28"/>
          <w:szCs w:val="28"/>
        </w:rPr>
        <w:t>Згідно з (</w:t>
      </w:r>
      <w:r w:rsidR="00706B6D" w:rsidRPr="008F3BFE">
        <w:rPr>
          <w:sz w:val="28"/>
          <w:szCs w:val="28"/>
        </w:rPr>
        <w:t>2</w:t>
      </w:r>
      <w:r w:rsidR="00670D81" w:rsidRPr="008F3BFE">
        <w:rPr>
          <w:sz w:val="28"/>
          <w:szCs w:val="28"/>
        </w:rPr>
        <w:t>.1</w:t>
      </w:r>
      <w:r w:rsidRPr="0007285A">
        <w:rPr>
          <w:sz w:val="28"/>
          <w:szCs w:val="28"/>
        </w:rPr>
        <w:t xml:space="preserve">), значення індексу в заданій точці зображення дорівнює різниці інтенсивності відбитого світла в червоному та інфрачервоному діапазонах, поділеній на суму їх </w:t>
      </w:r>
      <w:proofErr w:type="spellStart"/>
      <w:r w:rsidR="00706B6D" w:rsidRPr="0007285A">
        <w:rPr>
          <w:sz w:val="28"/>
          <w:szCs w:val="28"/>
        </w:rPr>
        <w:t>інтенсивносте</w:t>
      </w:r>
      <w:r w:rsidR="00706B6D">
        <w:rPr>
          <w:sz w:val="28"/>
          <w:szCs w:val="28"/>
        </w:rPr>
        <w:t>й</w:t>
      </w:r>
      <w:proofErr w:type="spellEnd"/>
      <w:r w:rsidRPr="0007285A">
        <w:rPr>
          <w:sz w:val="28"/>
          <w:szCs w:val="28"/>
        </w:rPr>
        <w:t>.</w:t>
      </w:r>
    </w:p>
    <w:p w14:paraId="61A64571" w14:textId="77777777" w:rsidR="0007285A" w:rsidRPr="0007285A" w:rsidRDefault="0007285A" w:rsidP="0007285A">
      <w:pPr>
        <w:spacing w:line="360" w:lineRule="auto"/>
        <w:jc w:val="both"/>
        <w:rPr>
          <w:sz w:val="28"/>
          <w:szCs w:val="28"/>
        </w:rPr>
      </w:pPr>
      <w:r w:rsidRPr="0007285A">
        <w:rPr>
          <w:sz w:val="28"/>
          <w:szCs w:val="28"/>
        </w:rPr>
        <w:tab/>
        <w:t>В основу даної формули покладено той факт, що висока фотосинтетична активність, як правило, пов’язана з густою рослинністю, що приводить до зменшення здатності об’єкта відбивати світло в червоній зоні спектру і до збільшення в ближній. Завдяки цьому з’являється можливість на основі аерофотознімків проводити картографування рослинного покриву, виявляти площі покриті і не покриті рослинністю, оцінювати щільність, стан, а за допомогою регулярного моніторингу і динаміку процесів розвитку рослин.</w:t>
      </w:r>
    </w:p>
    <w:p w14:paraId="42C2D7DE" w14:textId="3178D633" w:rsidR="0007285A" w:rsidRPr="0007285A" w:rsidRDefault="0007285A" w:rsidP="0007285A">
      <w:pPr>
        <w:spacing w:line="360" w:lineRule="auto"/>
        <w:jc w:val="both"/>
        <w:rPr>
          <w:sz w:val="28"/>
          <w:szCs w:val="28"/>
        </w:rPr>
      </w:pPr>
      <w:r w:rsidRPr="0007285A">
        <w:rPr>
          <w:sz w:val="28"/>
          <w:szCs w:val="28"/>
        </w:rPr>
        <w:tab/>
        <w:t>Згідно з (</w:t>
      </w:r>
      <w:r w:rsidR="00706B6D" w:rsidRPr="00C252C3">
        <w:rPr>
          <w:sz w:val="28"/>
          <w:szCs w:val="28"/>
        </w:rPr>
        <w:t>2.</w:t>
      </w:r>
      <w:r w:rsidRPr="00C252C3">
        <w:rPr>
          <w:sz w:val="28"/>
          <w:szCs w:val="28"/>
        </w:rPr>
        <w:t>1</w:t>
      </w:r>
      <w:r w:rsidRPr="0007285A">
        <w:rPr>
          <w:sz w:val="28"/>
          <w:szCs w:val="28"/>
        </w:rPr>
        <w:t>), вегетаційний індекс може приймати значення від -1 до 1, проте для рослинності значення індексу не може бути менше 0</w:t>
      </w:r>
      <w:r w:rsidR="002446E2">
        <w:rPr>
          <w:sz w:val="28"/>
          <w:szCs w:val="28"/>
        </w:rPr>
        <w:t xml:space="preserve"> </w:t>
      </w:r>
      <w:r w:rsidR="002446E2" w:rsidRPr="002446E2">
        <w:rPr>
          <w:sz w:val="28"/>
          <w:szCs w:val="28"/>
          <w:lang w:val="ru-RU"/>
        </w:rPr>
        <w:t>[12]</w:t>
      </w:r>
      <w:r w:rsidRPr="0007285A">
        <w:rPr>
          <w:sz w:val="28"/>
          <w:szCs w:val="28"/>
        </w:rPr>
        <w:t>. За допомогою інформації про певні характеристики об’єктів і характерні для них значення індексу, можна проводити їх розпізнавання та  класифікацію на спектральних знімках.</w:t>
      </w:r>
    </w:p>
    <w:p w14:paraId="47E034FE" w14:textId="77777777" w:rsidR="0007285A" w:rsidRPr="0007285A" w:rsidRDefault="0007285A" w:rsidP="0007285A">
      <w:pPr>
        <w:spacing w:line="360" w:lineRule="auto"/>
        <w:jc w:val="both"/>
        <w:rPr>
          <w:sz w:val="28"/>
          <w:szCs w:val="28"/>
        </w:rPr>
      </w:pPr>
      <w:r w:rsidRPr="0007285A">
        <w:rPr>
          <w:sz w:val="28"/>
          <w:szCs w:val="28"/>
        </w:rPr>
        <w:tab/>
        <w:t xml:space="preserve">Формула, що задає правило розрахунку індексу, надає можливість програмно сформувати гістограму значень, після чого користувач може визначити кольори, котрі будуть співставленні з відповідними діапазонами значень індексу. </w:t>
      </w:r>
    </w:p>
    <w:p w14:paraId="128DD342" w14:textId="468B8918" w:rsidR="0007285A" w:rsidRDefault="0007285A" w:rsidP="0007285A">
      <w:pPr>
        <w:spacing w:line="360" w:lineRule="auto"/>
        <w:jc w:val="both"/>
        <w:rPr>
          <w:sz w:val="28"/>
          <w:szCs w:val="28"/>
        </w:rPr>
      </w:pPr>
      <w:r w:rsidRPr="0007285A">
        <w:rPr>
          <w:sz w:val="28"/>
          <w:szCs w:val="28"/>
        </w:rPr>
        <w:tab/>
        <w:t xml:space="preserve">Більш детально особливості </w:t>
      </w:r>
      <w:r w:rsidRPr="0007285A">
        <w:rPr>
          <w:sz w:val="28"/>
          <w:szCs w:val="28"/>
          <w:lang w:val="en-US"/>
        </w:rPr>
        <w:t>NDVI</w:t>
      </w:r>
      <w:r w:rsidRPr="0007285A">
        <w:rPr>
          <w:sz w:val="28"/>
          <w:szCs w:val="28"/>
        </w:rPr>
        <w:t xml:space="preserve"> та його застосування для прогнозування урожайності описано в роботі [</w:t>
      </w:r>
      <w:r w:rsidRPr="0007285A">
        <w:rPr>
          <w:sz w:val="28"/>
          <w:szCs w:val="28"/>
          <w:lang w:val="ru-RU"/>
        </w:rPr>
        <w:t>1</w:t>
      </w:r>
      <w:r w:rsidRPr="00572EEC">
        <w:rPr>
          <w:sz w:val="28"/>
          <w:szCs w:val="28"/>
          <w:lang w:val="ru-RU"/>
        </w:rPr>
        <w:t>0</w:t>
      </w:r>
      <w:r w:rsidRPr="0007285A">
        <w:rPr>
          <w:sz w:val="28"/>
          <w:szCs w:val="28"/>
        </w:rPr>
        <w:t>].</w:t>
      </w:r>
    </w:p>
    <w:p w14:paraId="057AC63C" w14:textId="28B40267" w:rsidR="00CC19ED" w:rsidRDefault="00CC19ED" w:rsidP="00CC19ED">
      <w:pPr>
        <w:spacing w:line="360" w:lineRule="auto"/>
        <w:jc w:val="both"/>
        <w:rPr>
          <w:sz w:val="28"/>
          <w:szCs w:val="28"/>
        </w:rPr>
      </w:pPr>
      <w:r>
        <w:rPr>
          <w:sz w:val="28"/>
          <w:szCs w:val="28"/>
        </w:rPr>
        <w:lastRenderedPageBreak/>
        <w:tab/>
        <w:t xml:space="preserve">Для оцінки областей та визначення регіонів посівів що вимагають подальшої обробки, необхідно об’єднати дані фрагменти в групи, що дозволить класифікувати їх та на основі отриманих даних приймати </w:t>
      </w:r>
      <w:r w:rsidR="00D13C6A">
        <w:rPr>
          <w:sz w:val="28"/>
          <w:szCs w:val="28"/>
        </w:rPr>
        <w:t>подальші</w:t>
      </w:r>
      <w:r>
        <w:rPr>
          <w:sz w:val="28"/>
          <w:szCs w:val="28"/>
        </w:rPr>
        <w:t xml:space="preserve"> рішення.</w:t>
      </w:r>
    </w:p>
    <w:p w14:paraId="5213A617" w14:textId="77777777" w:rsidR="00CC19ED" w:rsidRDefault="00CC19ED" w:rsidP="00CC19ED">
      <w:pPr>
        <w:spacing w:line="360" w:lineRule="auto"/>
        <w:jc w:val="both"/>
        <w:rPr>
          <w:sz w:val="28"/>
          <w:szCs w:val="28"/>
        </w:rPr>
      </w:pPr>
      <w:r>
        <w:rPr>
          <w:sz w:val="28"/>
          <w:szCs w:val="28"/>
        </w:rPr>
        <w:tab/>
        <w:t xml:space="preserve">Зазвичай отримане зображення з порахованим </w:t>
      </w:r>
      <w:r>
        <w:rPr>
          <w:sz w:val="28"/>
          <w:szCs w:val="28"/>
          <w:lang w:val="en-US"/>
        </w:rPr>
        <w:t>NDVI</w:t>
      </w:r>
      <w:r>
        <w:rPr>
          <w:sz w:val="28"/>
          <w:szCs w:val="28"/>
        </w:rPr>
        <w:t xml:space="preserve"> використовують як проміжний етап аналізу, проте після його кластеризації, можна підібрати маршрути під’їзду та оцінити загальну площу посівів, які необхідно обробити.</w:t>
      </w:r>
    </w:p>
    <w:p w14:paraId="56D7A655" w14:textId="3AD64C3A" w:rsidR="00CC19ED" w:rsidRDefault="00CC19ED" w:rsidP="00CC19ED">
      <w:pPr>
        <w:spacing w:line="360" w:lineRule="auto"/>
        <w:jc w:val="both"/>
        <w:rPr>
          <w:sz w:val="28"/>
          <w:szCs w:val="28"/>
        </w:rPr>
      </w:pPr>
      <w:r>
        <w:rPr>
          <w:sz w:val="28"/>
          <w:szCs w:val="28"/>
        </w:rPr>
        <w:tab/>
      </w:r>
      <w:proofErr w:type="spellStart"/>
      <w:r>
        <w:rPr>
          <w:sz w:val="28"/>
          <w:szCs w:val="28"/>
        </w:rPr>
        <w:t>Кластеризовані</w:t>
      </w:r>
      <w:proofErr w:type="spellEnd"/>
      <w:r>
        <w:rPr>
          <w:sz w:val="28"/>
          <w:szCs w:val="28"/>
        </w:rPr>
        <w:t xml:space="preserve"> зображення також дозволять у майбутньому використовувати їх для статисти</w:t>
      </w:r>
      <w:r w:rsidR="00DB641F">
        <w:rPr>
          <w:sz w:val="28"/>
          <w:szCs w:val="28"/>
        </w:rPr>
        <w:t>чної обробки</w:t>
      </w:r>
      <w:r>
        <w:rPr>
          <w:sz w:val="28"/>
          <w:szCs w:val="28"/>
        </w:rPr>
        <w:t xml:space="preserve"> та прогнозування, адже вони</w:t>
      </w:r>
      <w:r w:rsidR="006F3A96">
        <w:rPr>
          <w:sz w:val="28"/>
          <w:szCs w:val="28"/>
        </w:rPr>
        <w:t xml:space="preserve"> мають значно менший розмір, що зменшує необхідний розмір пам’яті при зберіганні.</w:t>
      </w:r>
    </w:p>
    <w:p w14:paraId="72173A07" w14:textId="07D503CE" w:rsidR="00CC19ED" w:rsidRPr="00420738" w:rsidRDefault="00CC19ED" w:rsidP="00CC19ED">
      <w:pPr>
        <w:spacing w:line="360" w:lineRule="auto"/>
        <w:jc w:val="both"/>
        <w:rPr>
          <w:rFonts w:eastAsiaTheme="majorEastAsia" w:cstheme="majorBidi"/>
          <w:sz w:val="28"/>
          <w:szCs w:val="28"/>
        </w:rPr>
      </w:pPr>
      <w:r>
        <w:rPr>
          <w:sz w:val="28"/>
          <w:szCs w:val="28"/>
        </w:rPr>
        <w:tab/>
        <w:t xml:space="preserve">Використання стандартних методів кластеризації не зовсім підходить під умови зображень з </w:t>
      </w:r>
      <w:r>
        <w:rPr>
          <w:sz w:val="28"/>
          <w:szCs w:val="28"/>
          <w:lang w:val="en-US"/>
        </w:rPr>
        <w:t>NDVI</w:t>
      </w:r>
      <w:r>
        <w:rPr>
          <w:sz w:val="28"/>
          <w:szCs w:val="28"/>
        </w:rPr>
        <w:t>, адже в них необхідно заздалегідь знати кількість кластерів, або ж групи в які об’єднуються точки мають не задовільну форму.</w:t>
      </w:r>
    </w:p>
    <w:p w14:paraId="0AD6B929" w14:textId="77777777" w:rsidR="003853E5" w:rsidRPr="003A3A58" w:rsidRDefault="003853E5" w:rsidP="003A3A58">
      <w:pPr>
        <w:jc w:val="center"/>
        <w:rPr>
          <w:rFonts w:eastAsiaTheme="majorEastAsia" w:cstheme="majorBidi"/>
          <w:sz w:val="28"/>
          <w:szCs w:val="32"/>
        </w:rPr>
      </w:pPr>
    </w:p>
    <w:p w14:paraId="18351E20" w14:textId="324BDC55" w:rsidR="003A3A58" w:rsidRPr="00B34E7F" w:rsidRDefault="003A3A58" w:rsidP="00B34E7F">
      <w:pPr>
        <w:pStyle w:val="ListParagraph"/>
        <w:numPr>
          <w:ilvl w:val="1"/>
          <w:numId w:val="1"/>
        </w:numPr>
        <w:spacing w:after="240"/>
        <w:outlineLvl w:val="1"/>
        <w:rPr>
          <w:rFonts w:eastAsiaTheme="majorEastAsia" w:cstheme="majorBidi"/>
          <w:sz w:val="28"/>
          <w:szCs w:val="32"/>
        </w:rPr>
      </w:pPr>
      <w:bookmarkStart w:id="14" w:name="_Toc532165838"/>
      <w:r>
        <w:rPr>
          <w:rFonts w:eastAsiaTheme="majorEastAsia" w:cstheme="majorBidi"/>
          <w:sz w:val="28"/>
          <w:szCs w:val="32"/>
        </w:rPr>
        <w:t>Математична модель</w:t>
      </w:r>
      <w:bookmarkEnd w:id="14"/>
    </w:p>
    <w:p w14:paraId="33ECD567" w14:textId="736CED0D" w:rsidR="003A3A58" w:rsidRDefault="00B34E7F" w:rsidP="00B34E7F">
      <w:pPr>
        <w:spacing w:line="360" w:lineRule="auto"/>
        <w:jc w:val="both"/>
        <w:rPr>
          <w:rFonts w:eastAsiaTheme="majorEastAsia" w:cstheme="majorBidi"/>
          <w:sz w:val="28"/>
          <w:szCs w:val="32"/>
        </w:rPr>
      </w:pPr>
      <w:r>
        <w:rPr>
          <w:rFonts w:eastAsiaTheme="majorEastAsia" w:cstheme="majorBidi"/>
          <w:sz w:val="28"/>
          <w:szCs w:val="32"/>
        </w:rPr>
        <w:tab/>
        <w:t>Розглядається задача кластеризації зображень, або кластерного аналізу, що зводиться до розбиття зображення на фрагменти, що мають схожі характеристики.</w:t>
      </w:r>
    </w:p>
    <w:p w14:paraId="128EB705" w14:textId="634CD9E2" w:rsidR="00733329" w:rsidRPr="00D13C6A" w:rsidRDefault="00D13C6A" w:rsidP="00D13C6A">
      <w:pPr>
        <w:spacing w:line="360" w:lineRule="auto"/>
        <w:jc w:val="both"/>
        <w:rPr>
          <w:rFonts w:eastAsiaTheme="majorEastAsia" w:cstheme="majorBidi"/>
          <w:sz w:val="28"/>
          <w:szCs w:val="28"/>
        </w:rPr>
      </w:pPr>
      <w:r>
        <w:rPr>
          <w:rFonts w:eastAsiaTheme="majorEastAsia" w:cstheme="majorBidi"/>
          <w:sz w:val="28"/>
          <w:szCs w:val="28"/>
        </w:rPr>
        <w:tab/>
      </w:r>
      <w:r w:rsidR="00733329" w:rsidRPr="00D13C6A">
        <w:rPr>
          <w:rFonts w:eastAsiaTheme="majorEastAsia" w:cstheme="majorBidi"/>
          <w:sz w:val="28"/>
          <w:szCs w:val="28"/>
        </w:rPr>
        <w:t>Кластер – група однорідних елементів, які характеризуються загальною властивістю [</w:t>
      </w:r>
      <w:r>
        <w:rPr>
          <w:rFonts w:eastAsiaTheme="majorEastAsia" w:cstheme="majorBidi"/>
          <w:sz w:val="28"/>
          <w:szCs w:val="28"/>
        </w:rPr>
        <w:t>11</w:t>
      </w:r>
      <w:r w:rsidR="00733329" w:rsidRPr="00D13C6A">
        <w:rPr>
          <w:rFonts w:eastAsiaTheme="majorEastAsia" w:cstheme="majorBidi"/>
          <w:sz w:val="28"/>
          <w:szCs w:val="28"/>
        </w:rPr>
        <w:t>].</w:t>
      </w:r>
      <w:r w:rsidR="00733329" w:rsidRPr="00D13C6A">
        <w:rPr>
          <w:sz w:val="28"/>
          <w:szCs w:val="28"/>
        </w:rPr>
        <w:t xml:space="preserve"> </w:t>
      </w:r>
      <w:r w:rsidR="00733329" w:rsidRPr="00D13C6A">
        <w:rPr>
          <w:rFonts w:eastAsiaTheme="majorEastAsia" w:cstheme="majorBidi"/>
          <w:sz w:val="28"/>
          <w:szCs w:val="28"/>
        </w:rPr>
        <w:t xml:space="preserve">Однорідність кластерів означає, що об’єкти, віднесені до одного кластеру, повинні бути схожі (близькі) щодо вибраної метрики. Об’єкти з різних кластерів повинні суттєво відрізнятися. Кластерний аналіз являє собою розділ статистичного аналізу даних, який об’єднує методи розбиття (угруповання) безлічі об’єктів на групи, що називають кластерами. Термін «кластерний аналіз» був введений Робертом </w:t>
      </w:r>
      <w:proofErr w:type="spellStart"/>
      <w:r w:rsidR="00733329" w:rsidRPr="00D13C6A">
        <w:rPr>
          <w:rFonts w:eastAsiaTheme="majorEastAsia" w:cstheme="majorBidi"/>
          <w:sz w:val="28"/>
          <w:szCs w:val="28"/>
        </w:rPr>
        <w:t>Трайоном</w:t>
      </w:r>
      <w:proofErr w:type="spellEnd"/>
      <w:r w:rsidR="00733329" w:rsidRPr="00D13C6A">
        <w:rPr>
          <w:rFonts w:eastAsiaTheme="majorEastAsia" w:cstheme="majorBidi"/>
          <w:sz w:val="28"/>
          <w:szCs w:val="28"/>
        </w:rPr>
        <w:t xml:space="preserve"> в 1939 році.</w:t>
      </w:r>
    </w:p>
    <w:p w14:paraId="080FE4DB" w14:textId="7FDB0EBB"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tab/>
        <w:t xml:space="preserve">Нехай  </w:t>
      </w:r>
      <m:oMath>
        <m:r>
          <w:rPr>
            <w:rFonts w:ascii="Cambria Math" w:eastAsiaTheme="majorEastAsia" w:hAnsi="Cambria Math" w:cstheme="majorBidi"/>
            <w:sz w:val="28"/>
            <w:szCs w:val="28"/>
          </w:rPr>
          <m:t>X={</m:t>
        </m:r>
        <w:bookmarkStart w:id="15" w:name="_Hlk528513812"/>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1</m:t>
            </m:r>
          </m:sub>
        </m:sSub>
        <w:bookmarkEnd w:id="15"/>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2</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m</m:t>
            </m:r>
          </m:sub>
        </m:sSub>
        <m:r>
          <w:rPr>
            <w:rFonts w:ascii="Cambria Math" w:eastAsiaTheme="majorEastAsia" w:hAnsi="Cambria Math" w:cstheme="majorBidi"/>
            <w:sz w:val="28"/>
            <w:szCs w:val="28"/>
          </w:rPr>
          <m:t>}</m:t>
        </m:r>
      </m:oMath>
      <w:r w:rsidRPr="00D13C6A">
        <w:rPr>
          <w:rFonts w:eastAsiaTheme="majorEastAsia" w:cstheme="majorBidi"/>
          <w:sz w:val="28"/>
          <w:szCs w:val="28"/>
        </w:rPr>
        <w:t xml:space="preserve"> – множина об’єктів, заданих значеннями в просторі ознак </w:t>
      </w:r>
      <m:oMath>
        <m:r>
          <w:rPr>
            <w:rFonts w:ascii="Cambria Math" w:eastAsiaTheme="majorEastAsia" w:hAnsi="Cambria Math" w:cstheme="majorBidi"/>
            <w:sz w:val="28"/>
            <w:szCs w:val="28"/>
          </w:rPr>
          <m:t>P={</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P</m:t>
            </m:r>
          </m:e>
          <m:sub>
            <m:r>
              <w:rPr>
                <w:rFonts w:ascii="Cambria Math" w:eastAsiaTheme="majorEastAsia" w:hAnsi="Cambria Math" w:cstheme="majorBidi"/>
                <w:sz w:val="28"/>
                <w:szCs w:val="28"/>
              </w:rPr>
              <m:t>1</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P</m:t>
            </m:r>
          </m:e>
          <m:sub>
            <m:r>
              <w:rPr>
                <w:rFonts w:ascii="Cambria Math" w:eastAsiaTheme="majorEastAsia" w:hAnsi="Cambria Math" w:cstheme="majorBidi"/>
                <w:sz w:val="28"/>
                <w:szCs w:val="28"/>
              </w:rPr>
              <m:t>2</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P</m:t>
            </m:r>
          </m:e>
          <m:sub>
            <m:r>
              <w:rPr>
                <w:rFonts w:ascii="Cambria Math" w:eastAsiaTheme="majorEastAsia" w:hAnsi="Cambria Math" w:cstheme="majorBidi"/>
                <w:sz w:val="28"/>
                <w:szCs w:val="28"/>
              </w:rPr>
              <m:t>n</m:t>
            </m:r>
          </m:sub>
        </m:sSub>
        <m:r>
          <w:rPr>
            <w:rFonts w:ascii="Cambria Math" w:eastAsiaTheme="majorEastAsia" w:hAnsi="Cambria Math" w:cstheme="majorBidi"/>
            <w:sz w:val="28"/>
            <w:szCs w:val="28"/>
          </w:rPr>
          <m:t>}</m:t>
        </m:r>
      </m:oMath>
      <w:r w:rsidRPr="00D13C6A">
        <w:rPr>
          <w:rFonts w:eastAsiaTheme="majorEastAsia" w:cstheme="majorBidi"/>
          <w:sz w:val="28"/>
          <w:szCs w:val="28"/>
        </w:rPr>
        <w:t xml:space="preserve"> (тобто кожен об’єкт </w:t>
      </w:r>
      <m:oMath>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 xml:space="preserve">i </m:t>
            </m:r>
          </m:sub>
        </m:sSub>
        <m:r>
          <w:rPr>
            <w:rFonts w:ascii="Cambria Math" w:eastAsiaTheme="majorEastAsia" w:hAnsi="Cambria Math" w:cstheme="majorBidi"/>
            <w:sz w:val="28"/>
            <w:szCs w:val="28"/>
          </w:rPr>
          <m:t>=(</m:t>
        </m:r>
        <m:sSubSup>
          <m:sSubSupPr>
            <m:ctrlPr>
              <w:rPr>
                <w:rFonts w:ascii="Cambria Math" w:eastAsiaTheme="majorEastAsia" w:hAnsi="Cambria Math" w:cstheme="majorBidi"/>
                <w:i/>
                <w:sz w:val="28"/>
                <w:szCs w:val="28"/>
              </w:rPr>
            </m:ctrlPr>
          </m:sSubSup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up>
            <m:r>
              <w:rPr>
                <w:rFonts w:ascii="Cambria Math" w:eastAsiaTheme="majorEastAsia" w:hAnsi="Cambria Math" w:cstheme="majorBidi"/>
                <w:sz w:val="28"/>
                <w:szCs w:val="28"/>
              </w:rPr>
              <m:t>1</m:t>
            </m:r>
          </m:sup>
        </m:sSubSup>
        <m:r>
          <w:rPr>
            <w:rFonts w:ascii="Cambria Math" w:eastAsiaTheme="majorEastAsia" w:hAnsi="Cambria Math" w:cstheme="majorBidi"/>
            <w:sz w:val="28"/>
            <w:szCs w:val="28"/>
          </w:rPr>
          <m:t>,</m:t>
        </m:r>
        <m:sSubSup>
          <m:sSubSupPr>
            <m:ctrlPr>
              <w:rPr>
                <w:rFonts w:ascii="Cambria Math" w:eastAsiaTheme="majorEastAsia" w:hAnsi="Cambria Math" w:cstheme="majorBidi"/>
                <w:i/>
                <w:sz w:val="28"/>
                <w:szCs w:val="28"/>
              </w:rPr>
            </m:ctrlPr>
          </m:sSubSup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up>
            <m:r>
              <w:rPr>
                <w:rFonts w:ascii="Cambria Math" w:eastAsiaTheme="majorEastAsia" w:hAnsi="Cambria Math" w:cstheme="majorBidi"/>
                <w:sz w:val="28"/>
                <w:szCs w:val="28"/>
              </w:rPr>
              <m:t>2</m:t>
            </m:r>
          </m:sup>
        </m:sSubSup>
        <m:r>
          <w:rPr>
            <w:rFonts w:ascii="Cambria Math" w:eastAsiaTheme="majorEastAsia" w:hAnsi="Cambria Math" w:cstheme="majorBidi"/>
            <w:sz w:val="28"/>
            <w:szCs w:val="28"/>
          </w:rPr>
          <m:t>,…,</m:t>
        </m:r>
        <m:sSubSup>
          <m:sSubSupPr>
            <m:ctrlPr>
              <w:rPr>
                <w:rFonts w:ascii="Cambria Math" w:eastAsiaTheme="majorEastAsia" w:hAnsi="Cambria Math" w:cstheme="majorBidi"/>
                <w:i/>
                <w:sz w:val="28"/>
                <w:szCs w:val="28"/>
              </w:rPr>
            </m:ctrlPr>
          </m:sSubSup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up>
            <m:r>
              <w:rPr>
                <w:rFonts w:ascii="Cambria Math" w:eastAsiaTheme="majorEastAsia" w:hAnsi="Cambria Math" w:cstheme="majorBidi"/>
                <w:sz w:val="28"/>
                <w:szCs w:val="28"/>
              </w:rPr>
              <m:t>n</m:t>
            </m:r>
          </m:sup>
        </m:sSubSup>
        <m:r>
          <w:rPr>
            <w:rFonts w:ascii="Cambria Math" w:eastAsiaTheme="majorEastAsia" w:hAnsi="Cambria Math" w:cstheme="majorBidi"/>
            <w:sz w:val="28"/>
            <w:szCs w:val="28"/>
          </w:rPr>
          <m:t>)</m:t>
        </m:r>
      </m:oMath>
      <w:r w:rsidRPr="00D13C6A">
        <w:rPr>
          <w:rFonts w:eastAsiaTheme="majorEastAsia" w:cstheme="majorBidi"/>
          <w:sz w:val="28"/>
          <w:szCs w:val="28"/>
        </w:rPr>
        <w:t xml:space="preserve">) і задана функція відстані (метрика) між об’єктами </w:t>
      </w:r>
      <m:oMath>
        <m:r>
          <w:rPr>
            <w:rFonts w:ascii="Cambria Math" w:eastAsiaTheme="majorEastAsia" w:hAnsi="Cambria Math" w:cstheme="majorBidi"/>
            <w:sz w:val="28"/>
            <w:szCs w:val="28"/>
          </w:rPr>
          <m:t>ρ</m:t>
        </m:r>
        <m:d>
          <m:dPr>
            <m:ctrlPr>
              <w:rPr>
                <w:rFonts w:ascii="Cambria Math" w:eastAsiaTheme="majorEastAsia" w:hAnsi="Cambria Math" w:cstheme="majorBidi"/>
                <w:i/>
                <w:sz w:val="28"/>
                <w:szCs w:val="28"/>
              </w:rPr>
            </m:ctrlPr>
          </m:dPr>
          <m:e>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j</m:t>
                </m:r>
              </m:sub>
            </m:sSub>
          </m:e>
        </m:d>
        <m: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∈X</m:t>
        </m:r>
      </m:oMath>
      <w:r w:rsidR="00863AC2" w:rsidRPr="00AA4F26">
        <w:rPr>
          <w:rFonts w:eastAsiaTheme="majorEastAsia" w:cstheme="majorBidi"/>
          <w:sz w:val="28"/>
          <w:szCs w:val="28"/>
        </w:rPr>
        <w:t xml:space="preserve"> [27]</w:t>
      </w:r>
      <w:r w:rsidRPr="00D13C6A">
        <w:rPr>
          <w:rFonts w:eastAsiaTheme="majorEastAsia" w:cstheme="majorBidi"/>
          <w:sz w:val="28"/>
          <w:szCs w:val="28"/>
        </w:rPr>
        <w:t>.</w:t>
      </w:r>
    </w:p>
    <w:p w14:paraId="64CB5536" w14:textId="19880F47" w:rsidR="00733329" w:rsidRPr="00D13C6A" w:rsidRDefault="00733329" w:rsidP="00D13C6A">
      <w:pPr>
        <w:spacing w:line="360" w:lineRule="auto"/>
        <w:jc w:val="both"/>
        <w:rPr>
          <w:rFonts w:eastAsiaTheme="majorEastAsia" w:cstheme="majorBidi"/>
          <w:sz w:val="28"/>
          <w:szCs w:val="28"/>
        </w:rPr>
      </w:pPr>
      <w:r w:rsidRPr="00D13C6A">
        <w:rPr>
          <w:sz w:val="28"/>
          <w:szCs w:val="28"/>
        </w:rPr>
        <w:tab/>
      </w:r>
      <w:r w:rsidRPr="00D13C6A">
        <w:rPr>
          <w:rFonts w:eastAsiaTheme="majorEastAsia" w:cstheme="majorBidi"/>
          <w:sz w:val="28"/>
          <w:szCs w:val="28"/>
        </w:rPr>
        <w:t xml:space="preserve">Функцією кластеризації називається функція </w:t>
      </w:r>
      <m:oMath>
        <m:r>
          <w:rPr>
            <w:rFonts w:ascii="Cambria Math" w:eastAsiaTheme="majorEastAsia" w:hAnsi="Cambria Math" w:cstheme="majorBidi"/>
            <w:sz w:val="28"/>
            <w:szCs w:val="28"/>
          </w:rPr>
          <m:t>f:X →Y</m:t>
        </m:r>
      </m:oMath>
      <w:r w:rsidRPr="00D13C6A">
        <w:rPr>
          <w:rFonts w:eastAsiaTheme="majorEastAsia" w:cstheme="majorBidi"/>
          <w:sz w:val="28"/>
          <w:szCs w:val="28"/>
        </w:rPr>
        <w:t xml:space="preserve">, яка будь якому об’єкту </w:t>
      </w:r>
      <m:oMath>
        <m:r>
          <w:rPr>
            <w:rFonts w:ascii="Cambria Math" w:eastAsiaTheme="majorEastAsia" w:hAnsi="Cambria Math" w:cstheme="majorBidi"/>
            <w:sz w:val="28"/>
            <w:szCs w:val="28"/>
          </w:rPr>
          <m:t>x∈X</m:t>
        </m:r>
      </m:oMath>
      <w:r w:rsidRPr="00D13C6A">
        <w:rPr>
          <w:rFonts w:eastAsiaTheme="majorEastAsia" w:cstheme="majorBidi"/>
          <w:sz w:val="28"/>
          <w:szCs w:val="28"/>
        </w:rPr>
        <w:t xml:space="preserve"> ставить у однозначну відповідність номер </w:t>
      </w:r>
      <m:oMath>
        <m:r>
          <w:rPr>
            <w:rFonts w:ascii="Cambria Math" w:eastAsiaTheme="majorEastAsia" w:hAnsi="Cambria Math" w:cstheme="majorBidi"/>
            <w:sz w:val="28"/>
            <w:szCs w:val="28"/>
          </w:rPr>
          <m:t>y∈Y=</m:t>
        </m:r>
        <m:d>
          <m:dPr>
            <m:begChr m:val="{"/>
            <m:endChr m:val="}"/>
            <m:ctrlPr>
              <w:rPr>
                <w:rFonts w:ascii="Cambria Math" w:eastAsiaTheme="majorEastAsia" w:hAnsi="Cambria Math" w:cstheme="majorBidi"/>
                <w:i/>
                <w:sz w:val="28"/>
                <w:szCs w:val="28"/>
              </w:rPr>
            </m:ctrlPr>
          </m:dPr>
          <m:e>
            <m:r>
              <w:rPr>
                <w:rFonts w:ascii="Cambria Math" w:eastAsiaTheme="majorEastAsia" w:hAnsi="Cambria Math" w:cstheme="majorBidi"/>
                <w:sz w:val="28"/>
                <w:szCs w:val="28"/>
              </w:rPr>
              <m:t>1,…,k</m:t>
            </m:r>
          </m:e>
        </m:d>
        <m:r>
          <w:rPr>
            <w:rFonts w:ascii="Cambria Math" w:eastAsiaTheme="majorEastAsia" w:hAnsi="Cambria Math" w:cstheme="majorBidi"/>
            <w:sz w:val="28"/>
            <w:szCs w:val="28"/>
          </w:rPr>
          <m:t>, k ≤m</m:t>
        </m:r>
      </m:oMath>
      <w:r w:rsidR="00863AC2" w:rsidRPr="00863AC2">
        <w:rPr>
          <w:rFonts w:eastAsiaTheme="majorEastAsia" w:cstheme="majorBidi"/>
          <w:sz w:val="28"/>
          <w:szCs w:val="28"/>
          <w:lang w:val="ru-RU"/>
        </w:rPr>
        <w:t xml:space="preserve"> [27]</w:t>
      </w:r>
      <w:r w:rsidRPr="00D13C6A">
        <w:rPr>
          <w:rFonts w:eastAsiaTheme="majorEastAsia" w:cstheme="majorBidi"/>
          <w:sz w:val="28"/>
          <w:szCs w:val="28"/>
        </w:rPr>
        <w:t>.</w:t>
      </w:r>
    </w:p>
    <w:p w14:paraId="6790E689" w14:textId="30E880AA"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lastRenderedPageBreak/>
        <w:tab/>
        <w:t xml:space="preserve">Множина кластерів </w:t>
      </w:r>
      <m:oMath>
        <m:r>
          <w:rPr>
            <w:rFonts w:ascii="Cambria Math" w:eastAsiaTheme="majorEastAsia" w:hAnsi="Cambria Math" w:cstheme="majorBidi"/>
            <w:sz w:val="28"/>
            <w:szCs w:val="28"/>
          </w:rPr>
          <m:t>C=</m:t>
        </m:r>
        <m:d>
          <m:dPr>
            <m:begChr m:val="{"/>
            <m:endChr m:val="}"/>
            <m:ctrlPr>
              <w:rPr>
                <w:rFonts w:ascii="Cambria Math" w:eastAsiaTheme="majorEastAsia" w:hAnsi="Cambria Math" w:cstheme="majorBidi"/>
                <w:i/>
                <w:sz w:val="28"/>
                <w:szCs w:val="28"/>
              </w:rPr>
            </m:ctrlPr>
          </m:dPr>
          <m:e>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1</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2</m:t>
                </m:r>
              </m:sub>
            </m:sSub>
            <m:r>
              <w:rPr>
                <w:rFonts w:ascii="Cambria Math" w:eastAsiaTheme="majorEastAsia" w:hAnsi="Cambria Math" w:cstheme="majorBidi"/>
                <w:sz w:val="28"/>
                <w:szCs w:val="28"/>
              </w:rPr>
              <m:t>,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k</m:t>
                </m:r>
              </m:sub>
            </m:sSub>
          </m:e>
        </m:d>
        <m:r>
          <w:rPr>
            <w:rFonts w:ascii="Cambria Math" w:eastAsiaTheme="majorEastAsia" w:hAnsi="Cambria Math" w:cstheme="majorBidi"/>
            <w:sz w:val="28"/>
            <w:szCs w:val="28"/>
          </w:rPr>
          <m:t>,  k ≤m,</m:t>
        </m:r>
      </m:oMath>
      <w:r w:rsidRPr="00D13C6A">
        <w:rPr>
          <w:rFonts w:eastAsiaTheme="majorEastAsia" w:cstheme="majorBidi"/>
          <w:sz w:val="28"/>
          <w:szCs w:val="28"/>
        </w:rPr>
        <w:t xml:space="preserve"> являє собою розбиття множини об’єктів </w:t>
      </w:r>
      <m:oMath>
        <m:r>
          <w:rPr>
            <w:rFonts w:ascii="Cambria Math" w:eastAsiaTheme="majorEastAsia" w:hAnsi="Cambria Math" w:cstheme="majorBidi"/>
            <w:sz w:val="28"/>
            <w:szCs w:val="28"/>
          </w:rPr>
          <m:t>X</m:t>
        </m:r>
      </m:oMath>
      <w:r w:rsidRPr="00D13C6A">
        <w:rPr>
          <w:rFonts w:eastAsiaTheme="majorEastAsia" w:cstheme="majorBidi"/>
          <w:sz w:val="28"/>
          <w:szCs w:val="28"/>
        </w:rPr>
        <w:t xml:space="preserve"> таке, що кластер </w:t>
      </w:r>
      <m:oMath>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d>
          <m:dPr>
            <m:begChr m:val="{"/>
            <m:endChr m:val="}"/>
            <m:ctrlPr>
              <w:rPr>
                <w:rFonts w:ascii="Cambria Math" w:eastAsiaTheme="majorEastAsia" w:hAnsi="Cambria Math" w:cstheme="majorBidi"/>
                <w:i/>
                <w:sz w:val="28"/>
                <w:szCs w:val="28"/>
              </w:rPr>
            </m:ctrlPr>
          </m:dPr>
          <m:e>
            <m:r>
              <w:rPr>
                <w:rFonts w:ascii="Cambria Math" w:eastAsiaTheme="majorEastAsia" w:hAnsi="Cambria Math" w:cstheme="majorBidi"/>
                <w:sz w:val="28"/>
                <w:szCs w:val="28"/>
              </w:rPr>
              <m:t>x ∈X, f</m:t>
            </m:r>
            <m:d>
              <m:dPr>
                <m:ctrlPr>
                  <w:rPr>
                    <w:rFonts w:ascii="Cambria Math" w:eastAsiaTheme="majorEastAsia" w:hAnsi="Cambria Math" w:cstheme="majorBidi"/>
                    <w:i/>
                    <w:sz w:val="28"/>
                    <w:szCs w:val="28"/>
                  </w:rPr>
                </m:ctrlPr>
              </m:dPr>
              <m:e>
                <m:r>
                  <w:rPr>
                    <w:rFonts w:ascii="Cambria Math" w:eastAsiaTheme="majorEastAsia" w:hAnsi="Cambria Math" w:cstheme="majorBidi"/>
                    <w:sz w:val="28"/>
                    <w:szCs w:val="28"/>
                  </w:rPr>
                  <m:t>x</m:t>
                </m:r>
              </m:e>
            </m:d>
            <m:r>
              <w:rPr>
                <w:rFonts w:ascii="Cambria Math" w:eastAsiaTheme="majorEastAsia" w:hAnsi="Cambria Math" w:cstheme="majorBidi"/>
                <w:sz w:val="28"/>
                <w:szCs w:val="28"/>
              </w:rPr>
              <m:t>=i</m:t>
            </m:r>
          </m:e>
        </m:d>
        <m: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m:t>
        </m:r>
      </m:oMath>
      <w:r w:rsidRPr="00D13C6A">
        <w:rPr>
          <w:rFonts w:eastAsiaTheme="majorEastAsia" w:cstheme="majorBidi"/>
          <w:sz w:val="28"/>
          <w:szCs w:val="28"/>
        </w:rPr>
        <w:t xml:space="preserve">. При чому для </w:t>
      </w:r>
      <m:oMath>
        <m:r>
          <w:rPr>
            <w:rFonts w:ascii="Cambria Math" w:eastAsiaTheme="majorEastAsia" w:hAnsi="Cambria Math" w:cstheme="majorBidi"/>
            <w:sz w:val="28"/>
            <w:szCs w:val="28"/>
          </w:rPr>
          <m:t>C</m:t>
        </m:r>
      </m:oMath>
      <w:r w:rsidRPr="00D13C6A">
        <w:rPr>
          <w:rFonts w:eastAsiaTheme="majorEastAsia" w:cstheme="majorBidi"/>
          <w:sz w:val="28"/>
          <w:szCs w:val="28"/>
        </w:rPr>
        <w:t xml:space="preserve"> справедливо те, що якщо </w:t>
      </w:r>
      <m:oMath>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i</m:t>
            </m:r>
          </m:sub>
        </m:sSub>
      </m:oMath>
      <w:r w:rsidRPr="00D13C6A">
        <w:rPr>
          <w:rFonts w:eastAsiaTheme="majorEastAsia" w:cstheme="majorBidi"/>
          <w:sz w:val="28"/>
          <w:szCs w:val="28"/>
        </w:rPr>
        <w:t xml:space="preserve">, то </w:t>
      </w:r>
      <m:oMath>
        <m:r>
          <w:rPr>
            <w:rFonts w:ascii="Cambria Math" w:eastAsiaTheme="majorEastAsia" w:hAnsi="Cambria Math" w:cstheme="majorBidi"/>
            <w:sz w:val="28"/>
            <w:szCs w:val="28"/>
          </w:rPr>
          <m:t>ρ(</m:t>
        </m:r>
        <m:r>
          <m:rPr>
            <m:sty m:val="p"/>
          </m:rP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m:t>
        </m:r>
      </m:oMath>
      <w:r w:rsidRPr="00D13C6A">
        <w:rPr>
          <w:rFonts w:eastAsiaTheme="majorEastAsia" w:cstheme="majorBidi"/>
          <w:sz w:val="28"/>
          <w:szCs w:val="28"/>
        </w:rPr>
        <w:t xml:space="preserve"> мінімальне. Якщо </w:t>
      </w:r>
      <m:oMath>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 xml:space="preserve"> x</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C</m:t>
            </m:r>
          </m:e>
          <m:sub>
            <m:r>
              <w:rPr>
                <w:rFonts w:ascii="Cambria Math" w:eastAsiaTheme="majorEastAsia" w:hAnsi="Cambria Math" w:cstheme="majorBidi"/>
                <w:sz w:val="28"/>
                <w:szCs w:val="28"/>
              </w:rPr>
              <m:t>j</m:t>
            </m:r>
          </m:sub>
        </m:sSub>
      </m:oMath>
      <w:r w:rsidRPr="00D13C6A">
        <w:rPr>
          <w:rFonts w:eastAsiaTheme="majorEastAsia" w:cstheme="majorBidi"/>
          <w:sz w:val="28"/>
          <w:szCs w:val="28"/>
        </w:rPr>
        <w:t xml:space="preserve">, то </w:t>
      </w:r>
      <m:oMath>
        <m:r>
          <w:rPr>
            <w:rFonts w:ascii="Cambria Math" w:eastAsiaTheme="majorEastAsia" w:hAnsi="Cambria Math" w:cstheme="majorBidi"/>
            <w:sz w:val="28"/>
            <w:szCs w:val="28"/>
          </w:rPr>
          <m:t>ρ(</m:t>
        </m:r>
        <m:r>
          <m:rPr>
            <m:sty m:val="p"/>
          </m:rP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i</m:t>
            </m:r>
          </m:sub>
        </m:sSub>
        <m:r>
          <w:rPr>
            <w:rFonts w:ascii="Cambria Math" w:eastAsiaTheme="majorEastAsia" w:hAnsi="Cambria Math" w:cstheme="majorBidi"/>
            <w:sz w:val="28"/>
            <w:szCs w:val="28"/>
          </w:rPr>
          <m:t xml:space="preserve">, </m:t>
        </m:r>
        <m:sSub>
          <m:sSubPr>
            <m:ctrlPr>
              <w:rPr>
                <w:rFonts w:ascii="Cambria Math" w:eastAsiaTheme="majorEastAsia" w:hAnsi="Cambria Math" w:cstheme="majorBidi"/>
                <w:i/>
                <w:sz w:val="28"/>
                <w:szCs w:val="28"/>
              </w:rPr>
            </m:ctrlPr>
          </m:sSubPr>
          <m:e>
            <m:r>
              <w:rPr>
                <w:rFonts w:ascii="Cambria Math" w:eastAsiaTheme="majorEastAsia" w:hAnsi="Cambria Math" w:cstheme="majorBidi"/>
                <w:sz w:val="28"/>
                <w:szCs w:val="28"/>
              </w:rPr>
              <m:t>x</m:t>
            </m:r>
          </m:e>
          <m:sub>
            <m:r>
              <w:rPr>
                <w:rFonts w:ascii="Cambria Math" w:eastAsiaTheme="majorEastAsia" w:hAnsi="Cambria Math" w:cstheme="majorBidi"/>
                <w:sz w:val="28"/>
                <w:szCs w:val="28"/>
              </w:rPr>
              <m:t>j</m:t>
            </m:r>
          </m:sub>
        </m:sSub>
        <m:r>
          <w:rPr>
            <w:rFonts w:ascii="Cambria Math" w:eastAsiaTheme="majorEastAsia" w:hAnsi="Cambria Math" w:cstheme="majorBidi"/>
            <w:sz w:val="28"/>
            <w:szCs w:val="28"/>
          </w:rPr>
          <m:t>)</m:t>
        </m:r>
      </m:oMath>
      <w:r w:rsidRPr="00D13C6A">
        <w:rPr>
          <w:rFonts w:eastAsiaTheme="majorEastAsia" w:cstheme="majorBidi"/>
          <w:sz w:val="28"/>
          <w:szCs w:val="28"/>
        </w:rPr>
        <w:t xml:space="preserve"> максимальне</w:t>
      </w:r>
      <w:r w:rsidR="00863AC2">
        <w:rPr>
          <w:rFonts w:eastAsiaTheme="majorEastAsia" w:cstheme="majorBidi"/>
          <w:sz w:val="28"/>
          <w:szCs w:val="28"/>
        </w:rPr>
        <w:t xml:space="preserve"> </w:t>
      </w:r>
      <w:r w:rsidR="00863AC2" w:rsidRPr="00863AC2">
        <w:rPr>
          <w:rFonts w:eastAsiaTheme="majorEastAsia" w:cstheme="majorBidi"/>
          <w:sz w:val="28"/>
          <w:szCs w:val="28"/>
          <w:lang w:val="ru-RU"/>
        </w:rPr>
        <w:t>[27]</w:t>
      </w:r>
      <w:r w:rsidRPr="00D13C6A">
        <w:rPr>
          <w:rFonts w:eastAsiaTheme="majorEastAsia" w:cstheme="majorBidi"/>
          <w:sz w:val="28"/>
          <w:szCs w:val="28"/>
        </w:rPr>
        <w:t>.</w:t>
      </w:r>
    </w:p>
    <w:p w14:paraId="3CE90184" w14:textId="77777777"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tab/>
        <w:t>Тоді  постановку задачі кластеризації даних можна сформулювати наступним чином:</w:t>
      </w:r>
    </w:p>
    <w:p w14:paraId="51EC066F" w14:textId="77777777"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tab/>
        <w:t xml:space="preserve">Необхідно знайти таку функцію кластеризації </w:t>
      </w:r>
      <m:oMath>
        <m:sSup>
          <m:sSupPr>
            <m:ctrlPr>
              <w:rPr>
                <w:rFonts w:ascii="Cambria Math" w:eastAsiaTheme="majorEastAsia" w:hAnsi="Cambria Math" w:cstheme="majorBidi"/>
                <w:i/>
                <w:sz w:val="28"/>
                <w:szCs w:val="28"/>
              </w:rPr>
            </m:ctrlPr>
          </m:sSupPr>
          <m:e>
            <m:r>
              <w:rPr>
                <w:rFonts w:ascii="Cambria Math" w:eastAsiaTheme="majorEastAsia" w:hAnsi="Cambria Math" w:cstheme="majorBidi"/>
                <w:sz w:val="28"/>
                <w:szCs w:val="28"/>
              </w:rPr>
              <m:t>f</m:t>
            </m:r>
          </m:e>
          <m:sup>
            <m:r>
              <w:rPr>
                <w:rFonts w:ascii="Cambria Math" w:eastAsiaTheme="majorEastAsia" w:hAnsi="Cambria Math" w:cstheme="majorBidi"/>
                <w:sz w:val="28"/>
                <w:szCs w:val="28"/>
              </w:rPr>
              <m:t>*</m:t>
            </m:r>
          </m:sup>
        </m:sSup>
      </m:oMath>
      <w:r w:rsidRPr="00D13C6A">
        <w:rPr>
          <w:rFonts w:eastAsiaTheme="majorEastAsia" w:cstheme="majorBidi"/>
          <w:sz w:val="28"/>
          <w:szCs w:val="28"/>
        </w:rPr>
        <w:t>, що</w:t>
      </w:r>
    </w:p>
    <w:p w14:paraId="66BFB63A" w14:textId="313ED4EE" w:rsidR="00733329" w:rsidRPr="00D13C6A" w:rsidRDefault="00733329" w:rsidP="00D13C6A">
      <w:pPr>
        <w:spacing w:line="360" w:lineRule="auto"/>
        <w:jc w:val="right"/>
        <w:rPr>
          <w:rFonts w:eastAsiaTheme="majorEastAsia" w:cstheme="majorBidi"/>
          <w:sz w:val="28"/>
          <w:szCs w:val="28"/>
        </w:rPr>
      </w:pPr>
      <m:oMath>
        <m:r>
          <w:rPr>
            <w:rFonts w:ascii="Cambria Math" w:eastAsiaTheme="majorEastAsia" w:hAnsi="Cambria Math" w:cstheme="majorBidi"/>
            <w:sz w:val="28"/>
            <w:szCs w:val="28"/>
          </w:rPr>
          <m:t>Q</m:t>
        </m:r>
        <m:d>
          <m:dPr>
            <m:ctrlPr>
              <w:rPr>
                <w:rFonts w:ascii="Cambria Math" w:eastAsiaTheme="majorEastAsia" w:hAnsi="Cambria Math" w:cstheme="majorBidi"/>
                <w:i/>
                <w:sz w:val="28"/>
                <w:szCs w:val="28"/>
              </w:rPr>
            </m:ctrlPr>
          </m:dPr>
          <m:e>
            <m:sSup>
              <m:sSupPr>
                <m:ctrlPr>
                  <w:rPr>
                    <w:rFonts w:ascii="Cambria Math" w:eastAsiaTheme="majorEastAsia" w:hAnsi="Cambria Math" w:cstheme="majorBidi"/>
                    <w:i/>
                    <w:sz w:val="28"/>
                    <w:szCs w:val="28"/>
                  </w:rPr>
                </m:ctrlPr>
              </m:sSupPr>
              <m:e>
                <m:r>
                  <w:rPr>
                    <w:rFonts w:ascii="Cambria Math" w:eastAsiaTheme="majorEastAsia" w:hAnsi="Cambria Math" w:cstheme="majorBidi"/>
                    <w:sz w:val="28"/>
                    <w:szCs w:val="28"/>
                  </w:rPr>
                  <m:t>f</m:t>
                </m:r>
              </m:e>
              <m:sup>
                <m:r>
                  <w:rPr>
                    <w:rFonts w:ascii="Cambria Math" w:eastAsiaTheme="majorEastAsia" w:hAnsi="Cambria Math" w:cstheme="majorBidi"/>
                    <w:sz w:val="28"/>
                    <w:szCs w:val="28"/>
                  </w:rPr>
                  <m:t>*</m:t>
                </m:r>
              </m:sup>
            </m:sSup>
            <m:r>
              <w:rPr>
                <w:rFonts w:ascii="Cambria Math" w:eastAsiaTheme="majorEastAsia" w:hAnsi="Cambria Math" w:cstheme="majorBidi"/>
                <w:sz w:val="28"/>
                <w:szCs w:val="28"/>
              </w:rPr>
              <m:t>,C,</m:t>
            </m:r>
            <m:r>
              <m:rPr>
                <m:sty m:val="p"/>
              </m:rPr>
              <w:rPr>
                <w:rFonts w:ascii="Cambria Math" w:eastAsiaTheme="majorEastAsia" w:hAnsi="Cambria Math" w:cstheme="majorBidi"/>
                <w:sz w:val="28"/>
                <w:szCs w:val="28"/>
              </w:rPr>
              <m:t xml:space="preserve"> </m:t>
            </m:r>
            <m:r>
              <w:rPr>
                <w:rFonts w:ascii="Cambria Math" w:eastAsiaTheme="majorEastAsia" w:hAnsi="Cambria Math" w:cstheme="majorBidi"/>
                <w:sz w:val="28"/>
                <w:szCs w:val="28"/>
              </w:rPr>
              <m:t>ρ</m:t>
            </m:r>
          </m:e>
        </m:d>
        <m:r>
          <w:rPr>
            <w:rFonts w:ascii="Cambria Math" w:eastAsiaTheme="majorEastAsia" w:hAnsi="Cambria Math" w:cstheme="majorBidi"/>
            <w:sz w:val="28"/>
            <w:szCs w:val="28"/>
          </w:rPr>
          <m:t>=</m:t>
        </m:r>
        <m:func>
          <m:funcPr>
            <m:ctrlPr>
              <w:rPr>
                <w:rFonts w:ascii="Cambria Math" w:eastAsiaTheme="majorEastAsia" w:hAnsi="Cambria Math" w:cstheme="majorBidi"/>
                <w:i/>
                <w:sz w:val="28"/>
                <w:szCs w:val="28"/>
              </w:rPr>
            </m:ctrlPr>
          </m:funcPr>
          <m:fName>
            <m:limLow>
              <m:limLowPr>
                <m:ctrlPr>
                  <w:rPr>
                    <w:rFonts w:ascii="Cambria Math" w:eastAsiaTheme="majorEastAsia" w:hAnsi="Cambria Math" w:cstheme="majorBidi"/>
                    <w:i/>
                    <w:sz w:val="28"/>
                    <w:szCs w:val="28"/>
                  </w:rPr>
                </m:ctrlPr>
              </m:limLowPr>
              <m:e>
                <m:r>
                  <m:rPr>
                    <m:sty m:val="p"/>
                  </m:rPr>
                  <w:rPr>
                    <w:rFonts w:ascii="Cambria Math" w:eastAsiaTheme="majorEastAsia" w:hAnsi="Cambria Math" w:cstheme="majorBidi"/>
                    <w:sz w:val="28"/>
                    <w:szCs w:val="28"/>
                  </w:rPr>
                  <m:t>min</m:t>
                </m:r>
              </m:e>
              <m:lim>
                <m:r>
                  <w:rPr>
                    <w:rFonts w:ascii="Cambria Math" w:eastAsiaTheme="majorEastAsia" w:hAnsi="Cambria Math" w:cstheme="majorBidi"/>
                    <w:sz w:val="28"/>
                    <w:szCs w:val="28"/>
                  </w:rPr>
                  <m:t>f</m:t>
                </m:r>
              </m:lim>
            </m:limLow>
          </m:fName>
          <m:e>
            <m:r>
              <w:rPr>
                <w:rFonts w:ascii="Cambria Math" w:eastAsiaTheme="majorEastAsia" w:hAnsi="Cambria Math" w:cstheme="majorBidi"/>
                <w:sz w:val="28"/>
                <w:szCs w:val="28"/>
              </w:rPr>
              <m:t>Q(f,C,ρ)</m:t>
            </m:r>
          </m:e>
        </m:func>
      </m:oMath>
      <w:r w:rsidRPr="00D13C6A">
        <w:rPr>
          <w:rFonts w:eastAsiaTheme="majorEastAsia" w:cstheme="majorBidi"/>
          <w:i/>
          <w:sz w:val="28"/>
          <w:szCs w:val="28"/>
        </w:rPr>
        <w:t xml:space="preserve">,            </w:t>
      </w:r>
      <w:r w:rsidR="00D13C6A">
        <w:rPr>
          <w:rFonts w:eastAsiaTheme="majorEastAsia" w:cstheme="majorBidi"/>
          <w:i/>
          <w:sz w:val="28"/>
          <w:szCs w:val="28"/>
        </w:rPr>
        <w:t xml:space="preserve">                               </w:t>
      </w:r>
      <w:r w:rsidRPr="00D13C6A">
        <w:rPr>
          <w:rFonts w:eastAsiaTheme="majorEastAsia" w:cstheme="majorBidi"/>
          <w:i/>
          <w:sz w:val="28"/>
          <w:szCs w:val="28"/>
        </w:rPr>
        <w:t xml:space="preserve"> </w:t>
      </w:r>
      <w:r w:rsidRPr="00D13C6A">
        <w:rPr>
          <w:rFonts w:eastAsiaTheme="majorEastAsia" w:cstheme="majorBidi"/>
          <w:sz w:val="28"/>
          <w:szCs w:val="28"/>
        </w:rPr>
        <w:t>(</w:t>
      </w:r>
      <w:r w:rsidR="00706B6D" w:rsidRPr="00DB5050">
        <w:rPr>
          <w:rFonts w:eastAsiaTheme="majorEastAsia" w:cstheme="majorBidi"/>
          <w:sz w:val="28"/>
          <w:szCs w:val="28"/>
        </w:rPr>
        <w:t>2</w:t>
      </w:r>
      <w:r w:rsidR="00670D81" w:rsidRPr="00DB5050">
        <w:rPr>
          <w:rFonts w:eastAsiaTheme="majorEastAsia" w:cstheme="majorBidi"/>
          <w:sz w:val="28"/>
          <w:szCs w:val="28"/>
        </w:rPr>
        <w:t>.</w:t>
      </w:r>
      <w:r w:rsidRPr="00DB5050">
        <w:rPr>
          <w:rFonts w:eastAsiaTheme="majorEastAsia" w:cstheme="majorBidi"/>
          <w:sz w:val="28"/>
          <w:szCs w:val="28"/>
        </w:rPr>
        <w:t>2</w:t>
      </w:r>
      <w:r w:rsidRPr="00D13C6A">
        <w:rPr>
          <w:rFonts w:eastAsiaTheme="majorEastAsia" w:cstheme="majorBidi"/>
          <w:sz w:val="28"/>
          <w:szCs w:val="28"/>
        </w:rPr>
        <w:t>)</w:t>
      </w:r>
    </w:p>
    <w:p w14:paraId="63BEAA1B" w14:textId="61616DDC"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t xml:space="preserve">де </w:t>
      </w:r>
      <m:oMath>
        <m:r>
          <w:rPr>
            <w:rFonts w:ascii="Cambria Math" w:eastAsiaTheme="majorEastAsia" w:hAnsi="Cambria Math" w:cstheme="majorBidi"/>
            <w:sz w:val="28"/>
            <w:szCs w:val="28"/>
          </w:rPr>
          <m:t>Q(f,C,ρ)</m:t>
        </m:r>
      </m:oMath>
      <w:r w:rsidRPr="00D13C6A">
        <w:rPr>
          <w:rFonts w:eastAsiaTheme="majorEastAsia" w:cstheme="majorBidi"/>
          <w:sz w:val="28"/>
          <w:szCs w:val="28"/>
        </w:rPr>
        <w:t xml:space="preserve"> – критерій якості кластеризації</w:t>
      </w:r>
    </w:p>
    <w:p w14:paraId="2490C240" w14:textId="77777777" w:rsidR="00733329" w:rsidRPr="00D13C6A" w:rsidRDefault="00733329" w:rsidP="00D13C6A">
      <w:pPr>
        <w:spacing w:line="360" w:lineRule="auto"/>
        <w:jc w:val="both"/>
        <w:rPr>
          <w:rFonts w:eastAsiaTheme="majorEastAsia" w:cstheme="majorBidi"/>
          <w:sz w:val="28"/>
          <w:szCs w:val="28"/>
        </w:rPr>
      </w:pPr>
      <w:r w:rsidRPr="00D13C6A">
        <w:rPr>
          <w:rFonts w:eastAsiaTheme="majorEastAsia" w:cstheme="majorBidi"/>
          <w:sz w:val="28"/>
          <w:szCs w:val="28"/>
        </w:rPr>
        <w:tab/>
        <w:t>Як вже було сказано вище, кожен об’єкт описується набором своїх характеристик, що називаються ознаками. Ознаки можуть бути наступних типів:</w:t>
      </w:r>
    </w:p>
    <w:p w14:paraId="6078CF10" w14:textId="77777777" w:rsidR="00733329" w:rsidRPr="001D3601" w:rsidRDefault="00733329"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 xml:space="preserve">бінарна ознака: </w:t>
      </w:r>
      <m:oMath>
        <m:sSub>
          <m:sSubPr>
            <m:ctrlPr>
              <w:rPr>
                <w:rFonts w:ascii="Cambria Math" w:eastAsiaTheme="majorEastAsia" w:hAnsi="Cambria Math" w:cstheme="majorBidi"/>
                <w:sz w:val="28"/>
                <w:szCs w:val="32"/>
              </w:rPr>
            </m:ctrlPr>
          </m:sSubPr>
          <m:e>
            <m:r>
              <m:rPr>
                <m:sty m:val="p"/>
              </m:rPr>
              <w:rPr>
                <w:rFonts w:ascii="Cambria Math" w:eastAsiaTheme="majorEastAsia" w:hAnsi="Cambria Math" w:cstheme="majorBidi"/>
                <w:sz w:val="28"/>
                <w:szCs w:val="32"/>
              </w:rPr>
              <m:t>P</m:t>
            </m:r>
          </m:e>
          <m:sub>
            <m:r>
              <m:rPr>
                <m:sty m:val="p"/>
              </m:rPr>
              <w:rPr>
                <w:rFonts w:ascii="Cambria Math" w:eastAsiaTheme="majorEastAsia" w:hAnsi="Cambria Math" w:cstheme="majorBidi"/>
                <w:sz w:val="28"/>
                <w:szCs w:val="32"/>
              </w:rPr>
              <m:t>i</m:t>
            </m:r>
          </m:sub>
        </m:sSub>
        <m:r>
          <m:rPr>
            <m:sty m:val="p"/>
          </m:rPr>
          <w:rPr>
            <w:rFonts w:ascii="Cambria Math" w:eastAsiaTheme="majorEastAsia" w:hAnsi="Cambria Math" w:cstheme="majorBidi"/>
            <w:sz w:val="28"/>
            <w:szCs w:val="32"/>
          </w:rPr>
          <m:t>={0,1}</m:t>
        </m:r>
      </m:oMath>
      <w:r w:rsidRPr="001D3601">
        <w:rPr>
          <w:rFonts w:eastAsiaTheme="majorEastAsia" w:cstheme="majorBidi"/>
          <w:sz w:val="28"/>
          <w:szCs w:val="32"/>
        </w:rPr>
        <w:t>;</w:t>
      </w:r>
    </w:p>
    <w:p w14:paraId="15AC9366" w14:textId="77777777" w:rsidR="00733329" w:rsidRPr="001D3601" w:rsidRDefault="00733329"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 xml:space="preserve">якісна(номінальна): </w:t>
      </w:r>
      <m:oMath>
        <m:sSub>
          <m:sSubPr>
            <m:ctrlPr>
              <w:rPr>
                <w:rFonts w:ascii="Cambria Math" w:eastAsiaTheme="majorEastAsia" w:hAnsi="Cambria Math" w:cstheme="majorBidi"/>
                <w:sz w:val="28"/>
                <w:szCs w:val="32"/>
              </w:rPr>
            </m:ctrlPr>
          </m:sSubPr>
          <m:e>
            <m:r>
              <m:rPr>
                <m:sty m:val="p"/>
              </m:rPr>
              <w:rPr>
                <w:rFonts w:ascii="Cambria Math" w:eastAsiaTheme="majorEastAsia" w:hAnsi="Cambria Math" w:cstheme="majorBidi"/>
                <w:sz w:val="28"/>
                <w:szCs w:val="32"/>
              </w:rPr>
              <m:t>P</m:t>
            </m:r>
          </m:e>
          <m:sub>
            <m:r>
              <m:rPr>
                <m:sty m:val="p"/>
              </m:rPr>
              <w:rPr>
                <w:rFonts w:ascii="Cambria Math" w:eastAsiaTheme="majorEastAsia" w:hAnsi="Cambria Math" w:cstheme="majorBidi"/>
                <w:sz w:val="28"/>
                <w:szCs w:val="32"/>
              </w:rPr>
              <m:t>i</m:t>
            </m:r>
          </m:sub>
        </m:sSub>
      </m:oMath>
      <w:r w:rsidRPr="001D3601">
        <w:rPr>
          <w:rFonts w:eastAsiaTheme="majorEastAsia" w:cstheme="majorBidi"/>
          <w:sz w:val="28"/>
          <w:szCs w:val="32"/>
        </w:rPr>
        <w:t xml:space="preserve"> – скінченна множина;</w:t>
      </w:r>
    </w:p>
    <w:p w14:paraId="189F69D4" w14:textId="77777777" w:rsidR="00733329" w:rsidRPr="001D3601" w:rsidRDefault="00733329"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 xml:space="preserve">порядкова ознака: </w:t>
      </w:r>
      <m:oMath>
        <m:sSub>
          <m:sSubPr>
            <m:ctrlPr>
              <w:rPr>
                <w:rFonts w:ascii="Cambria Math" w:eastAsiaTheme="majorEastAsia" w:hAnsi="Cambria Math" w:cstheme="majorBidi"/>
                <w:sz w:val="28"/>
                <w:szCs w:val="32"/>
              </w:rPr>
            </m:ctrlPr>
          </m:sSubPr>
          <m:e>
            <m:r>
              <m:rPr>
                <m:sty m:val="p"/>
              </m:rPr>
              <w:rPr>
                <w:rFonts w:ascii="Cambria Math" w:eastAsiaTheme="majorEastAsia" w:hAnsi="Cambria Math" w:cstheme="majorBidi"/>
                <w:sz w:val="28"/>
                <w:szCs w:val="32"/>
              </w:rPr>
              <m:t>P</m:t>
            </m:r>
          </m:e>
          <m:sub>
            <m:r>
              <m:rPr>
                <m:sty m:val="p"/>
              </m:rPr>
              <w:rPr>
                <w:rFonts w:ascii="Cambria Math" w:eastAsiaTheme="majorEastAsia" w:hAnsi="Cambria Math" w:cstheme="majorBidi"/>
                <w:sz w:val="28"/>
                <w:szCs w:val="32"/>
              </w:rPr>
              <m:t>i</m:t>
            </m:r>
          </m:sub>
        </m:sSub>
      </m:oMath>
      <w:r w:rsidRPr="001D3601">
        <w:rPr>
          <w:rFonts w:eastAsiaTheme="majorEastAsia" w:cstheme="majorBidi"/>
          <w:sz w:val="28"/>
          <w:szCs w:val="32"/>
        </w:rPr>
        <w:t xml:space="preserve"> – скінченна впорядкована множина;</w:t>
      </w:r>
    </w:p>
    <w:p w14:paraId="36AB9F37" w14:textId="77777777" w:rsidR="00733329" w:rsidRPr="001D3601" w:rsidRDefault="00733329" w:rsidP="001D3601">
      <w:pPr>
        <w:pStyle w:val="ListParagraph"/>
        <w:numPr>
          <w:ilvl w:val="0"/>
          <w:numId w:val="10"/>
        </w:numPr>
        <w:tabs>
          <w:tab w:val="left" w:pos="0"/>
        </w:tabs>
        <w:spacing w:line="360" w:lineRule="auto"/>
        <w:jc w:val="both"/>
        <w:rPr>
          <w:rFonts w:eastAsiaTheme="majorEastAsia" w:cstheme="majorBidi"/>
          <w:sz w:val="28"/>
          <w:szCs w:val="32"/>
        </w:rPr>
      </w:pPr>
      <w:r w:rsidRPr="001D3601">
        <w:rPr>
          <w:rFonts w:eastAsiaTheme="majorEastAsia" w:cstheme="majorBidi"/>
          <w:sz w:val="28"/>
          <w:szCs w:val="32"/>
        </w:rPr>
        <w:t xml:space="preserve">кількісна ознака: </w:t>
      </w:r>
      <m:oMath>
        <m:sSub>
          <m:sSubPr>
            <m:ctrlPr>
              <w:rPr>
                <w:rFonts w:ascii="Cambria Math" w:eastAsiaTheme="majorEastAsia" w:hAnsi="Cambria Math" w:cstheme="majorBidi"/>
                <w:sz w:val="28"/>
                <w:szCs w:val="32"/>
              </w:rPr>
            </m:ctrlPr>
          </m:sSubPr>
          <m:e>
            <m:r>
              <m:rPr>
                <m:sty m:val="p"/>
              </m:rPr>
              <w:rPr>
                <w:rFonts w:ascii="Cambria Math" w:eastAsiaTheme="majorEastAsia" w:hAnsi="Cambria Math" w:cstheme="majorBidi"/>
                <w:sz w:val="28"/>
                <w:szCs w:val="32"/>
              </w:rPr>
              <m:t>P</m:t>
            </m:r>
          </m:e>
          <m:sub>
            <m:r>
              <m:rPr>
                <m:sty m:val="p"/>
              </m:rPr>
              <w:rPr>
                <w:rFonts w:ascii="Cambria Math" w:eastAsiaTheme="majorEastAsia" w:hAnsi="Cambria Math" w:cstheme="majorBidi"/>
                <w:sz w:val="28"/>
                <w:szCs w:val="32"/>
              </w:rPr>
              <m:t>i</m:t>
            </m:r>
          </m:sub>
        </m:sSub>
        <m:r>
          <m:rPr>
            <m:sty m:val="p"/>
          </m:rPr>
          <w:rPr>
            <w:rFonts w:ascii="Cambria Math" w:eastAsiaTheme="majorEastAsia" w:hAnsi="Cambria Math" w:cstheme="majorBidi"/>
            <w:sz w:val="28"/>
            <w:szCs w:val="32"/>
          </w:rPr>
          <m:t xml:space="preserve"> ∈R</m:t>
        </m:r>
      </m:oMath>
      <w:r w:rsidRPr="001D3601">
        <w:rPr>
          <w:rFonts w:eastAsiaTheme="majorEastAsia" w:cstheme="majorBidi"/>
          <w:sz w:val="28"/>
          <w:szCs w:val="32"/>
        </w:rPr>
        <w:t xml:space="preserve"> – множина дійсних чисел.</w:t>
      </w:r>
    </w:p>
    <w:p w14:paraId="112350ED" w14:textId="7C417BE7" w:rsidR="00B34E7F" w:rsidRPr="00D13C6A" w:rsidRDefault="00733329" w:rsidP="00FD2513">
      <w:pPr>
        <w:spacing w:line="360" w:lineRule="auto"/>
        <w:jc w:val="both"/>
        <w:rPr>
          <w:rFonts w:eastAsiaTheme="majorEastAsia" w:cstheme="majorBidi"/>
          <w:sz w:val="28"/>
          <w:szCs w:val="32"/>
        </w:rPr>
      </w:pPr>
      <w:r w:rsidRPr="00D13C6A">
        <w:rPr>
          <w:rFonts w:eastAsiaTheme="majorEastAsia" w:cstheme="majorBidi"/>
          <w:sz w:val="28"/>
          <w:szCs w:val="28"/>
        </w:rPr>
        <w:tab/>
        <w:t>Найбільш розповсюдженою ситуацією є кластеризація об’єктів, у який всі ознаки кількісні, що і буде розглянуто далі.</w:t>
      </w:r>
    </w:p>
    <w:p w14:paraId="497A8A0F" w14:textId="4AD88323" w:rsidR="00FD2513" w:rsidRPr="00C349D3" w:rsidRDefault="003A3A58" w:rsidP="00C349D3">
      <w:pPr>
        <w:pStyle w:val="ListParagraph"/>
        <w:numPr>
          <w:ilvl w:val="1"/>
          <w:numId w:val="1"/>
        </w:numPr>
        <w:spacing w:after="240"/>
        <w:outlineLvl w:val="1"/>
        <w:rPr>
          <w:rFonts w:eastAsiaTheme="majorEastAsia" w:cstheme="majorBidi"/>
          <w:sz w:val="28"/>
          <w:szCs w:val="32"/>
        </w:rPr>
      </w:pPr>
      <w:bookmarkStart w:id="16" w:name="_Toc532165839"/>
      <w:r>
        <w:rPr>
          <w:rFonts w:eastAsiaTheme="majorEastAsia" w:cstheme="majorBidi"/>
          <w:sz w:val="28"/>
          <w:szCs w:val="32"/>
        </w:rPr>
        <w:t>Огляд методів розв’язання</w:t>
      </w:r>
      <w:bookmarkEnd w:id="16"/>
    </w:p>
    <w:p w14:paraId="26F076F6" w14:textId="2FD4DB40" w:rsidR="00B37AF2" w:rsidRDefault="00C349D3" w:rsidP="00C349D3">
      <w:pPr>
        <w:pStyle w:val="a0"/>
        <w:spacing w:line="360" w:lineRule="auto"/>
        <w:jc w:val="both"/>
        <w:rPr>
          <w:rFonts w:ascii="Times New Roman" w:hAnsi="Times New Roman"/>
          <w:b w:val="0"/>
          <w:sz w:val="28"/>
          <w:szCs w:val="28"/>
          <w:lang w:val="uk-UA"/>
        </w:rPr>
      </w:pPr>
      <w:r>
        <w:rPr>
          <w:rFonts w:ascii="Times New Roman" w:hAnsi="Times New Roman"/>
          <w:b w:val="0"/>
          <w:sz w:val="28"/>
          <w:szCs w:val="28"/>
          <w:lang w:val="uk-UA"/>
        </w:rPr>
        <w:tab/>
      </w:r>
      <w:r w:rsidR="00276C26">
        <w:rPr>
          <w:rFonts w:ascii="Times New Roman" w:hAnsi="Times New Roman"/>
          <w:b w:val="0"/>
          <w:sz w:val="28"/>
          <w:szCs w:val="28"/>
          <w:lang w:val="uk-UA"/>
        </w:rPr>
        <w:t>Кластеризація</w:t>
      </w:r>
      <w:r w:rsidR="00276C26" w:rsidRPr="00276C26">
        <w:rPr>
          <w:rFonts w:ascii="Times New Roman" w:hAnsi="Times New Roman"/>
          <w:b w:val="0"/>
          <w:sz w:val="28"/>
          <w:szCs w:val="28"/>
          <w:lang w:val="uk-UA"/>
        </w:rPr>
        <w:t xml:space="preserve"> зображень викликає великий інтерес у різноманітних галузях науки та промисловості, з використанням медицини, дистанційного зондування, контролю якості, пошуку інформації в графічних базах даних та </w:t>
      </w:r>
      <w:r w:rsidR="00276C26">
        <w:rPr>
          <w:rFonts w:ascii="Times New Roman" w:hAnsi="Times New Roman"/>
          <w:b w:val="0"/>
          <w:sz w:val="28"/>
          <w:szCs w:val="28"/>
          <w:lang w:val="uk-UA"/>
        </w:rPr>
        <w:t>решті</w:t>
      </w:r>
      <w:r w:rsidR="00276C26" w:rsidRPr="00276C26">
        <w:rPr>
          <w:rFonts w:ascii="Times New Roman" w:hAnsi="Times New Roman"/>
          <w:b w:val="0"/>
          <w:sz w:val="28"/>
          <w:szCs w:val="28"/>
          <w:lang w:val="uk-UA"/>
        </w:rPr>
        <w:t>. Процес сегментації зазвичай базується на інтенсивності сірого рівня, кольорі, формі або фактурі</w:t>
      </w:r>
      <w:r w:rsidR="00276C26">
        <w:rPr>
          <w:rFonts w:ascii="Times New Roman" w:hAnsi="Times New Roman"/>
          <w:b w:val="0"/>
          <w:sz w:val="28"/>
          <w:szCs w:val="28"/>
          <w:lang w:val="uk-UA"/>
        </w:rPr>
        <w:t xml:space="preserve"> </w:t>
      </w:r>
      <w:r w:rsidR="00276C26" w:rsidRPr="00276C26">
        <w:rPr>
          <w:rFonts w:ascii="Times New Roman" w:hAnsi="Times New Roman"/>
          <w:b w:val="0"/>
          <w:sz w:val="28"/>
          <w:szCs w:val="28"/>
          <w:lang w:val="uk-UA"/>
        </w:rPr>
        <w:t>[1</w:t>
      </w:r>
      <w:r w:rsidR="00276C26">
        <w:rPr>
          <w:rFonts w:ascii="Times New Roman" w:hAnsi="Times New Roman"/>
          <w:b w:val="0"/>
          <w:sz w:val="28"/>
          <w:szCs w:val="28"/>
          <w:lang w:val="uk-UA"/>
        </w:rPr>
        <w:t>9</w:t>
      </w:r>
      <w:r w:rsidR="00276C26" w:rsidRPr="00276C26">
        <w:rPr>
          <w:rFonts w:ascii="Times New Roman" w:hAnsi="Times New Roman"/>
          <w:b w:val="0"/>
          <w:sz w:val="28"/>
          <w:szCs w:val="28"/>
          <w:lang w:val="uk-UA"/>
        </w:rPr>
        <w:t>].</w:t>
      </w:r>
    </w:p>
    <w:p w14:paraId="13EC015E" w14:textId="4D1DA816" w:rsidR="005E4419" w:rsidRDefault="005E4419" w:rsidP="005E4419">
      <w:pPr>
        <w:pStyle w:val="a0"/>
        <w:spacing w:line="360" w:lineRule="auto"/>
        <w:jc w:val="both"/>
        <w:rPr>
          <w:rFonts w:ascii="Times New Roman" w:hAnsi="Times New Roman"/>
          <w:b w:val="0"/>
          <w:sz w:val="28"/>
          <w:szCs w:val="28"/>
          <w:lang w:val="uk-UA"/>
        </w:rPr>
      </w:pPr>
      <w:r>
        <w:rPr>
          <w:rFonts w:ascii="Times New Roman" w:hAnsi="Times New Roman"/>
          <w:b w:val="0"/>
          <w:sz w:val="28"/>
          <w:szCs w:val="28"/>
          <w:lang w:val="uk-UA"/>
        </w:rPr>
        <w:tab/>
      </w:r>
      <w:r w:rsidRPr="005E4419">
        <w:rPr>
          <w:rFonts w:ascii="Times New Roman" w:hAnsi="Times New Roman"/>
          <w:b w:val="0"/>
          <w:sz w:val="28"/>
          <w:szCs w:val="28"/>
          <w:lang w:val="uk-UA"/>
        </w:rPr>
        <w:t>Кластеризація також використову</w:t>
      </w:r>
      <w:r>
        <w:rPr>
          <w:rFonts w:ascii="Times New Roman" w:hAnsi="Times New Roman"/>
          <w:b w:val="0"/>
          <w:sz w:val="28"/>
          <w:szCs w:val="28"/>
          <w:lang w:val="uk-UA"/>
        </w:rPr>
        <w:t>ється</w:t>
      </w:r>
      <w:r w:rsidRPr="005E4419">
        <w:rPr>
          <w:rFonts w:ascii="Times New Roman" w:hAnsi="Times New Roman"/>
          <w:b w:val="0"/>
          <w:sz w:val="28"/>
          <w:szCs w:val="28"/>
          <w:lang w:val="uk-UA"/>
        </w:rPr>
        <w:t xml:space="preserve"> в маркетингових сценаріях, </w:t>
      </w:r>
      <w:r>
        <w:rPr>
          <w:rFonts w:ascii="Times New Roman" w:hAnsi="Times New Roman"/>
          <w:b w:val="0"/>
          <w:sz w:val="28"/>
          <w:szCs w:val="28"/>
          <w:lang w:val="uk-UA"/>
        </w:rPr>
        <w:t xml:space="preserve">адже </w:t>
      </w:r>
      <w:r w:rsidRPr="005E4419">
        <w:rPr>
          <w:rFonts w:ascii="Times New Roman" w:hAnsi="Times New Roman"/>
          <w:b w:val="0"/>
          <w:sz w:val="28"/>
          <w:szCs w:val="28"/>
          <w:lang w:val="uk-UA"/>
        </w:rPr>
        <w:t>може сегментувати ринок на багато прибуткових груп, у тому числі</w:t>
      </w:r>
      <w:r>
        <w:rPr>
          <w:rFonts w:ascii="Times New Roman" w:hAnsi="Times New Roman"/>
          <w:b w:val="0"/>
          <w:sz w:val="28"/>
          <w:szCs w:val="28"/>
          <w:lang w:val="uk-UA"/>
        </w:rPr>
        <w:t xml:space="preserve"> </w:t>
      </w:r>
      <w:r w:rsidRPr="005E4419">
        <w:rPr>
          <w:rFonts w:ascii="Times New Roman" w:hAnsi="Times New Roman"/>
          <w:b w:val="0"/>
          <w:sz w:val="28"/>
          <w:szCs w:val="28"/>
          <w:lang w:val="uk-UA"/>
        </w:rPr>
        <w:t>реклама,</w:t>
      </w:r>
      <w:r>
        <w:rPr>
          <w:rFonts w:ascii="Times New Roman" w:hAnsi="Times New Roman"/>
          <w:b w:val="0"/>
          <w:sz w:val="28"/>
          <w:szCs w:val="28"/>
          <w:lang w:val="uk-UA"/>
        </w:rPr>
        <w:t xml:space="preserve"> </w:t>
      </w:r>
      <w:r w:rsidRPr="005E4419">
        <w:rPr>
          <w:rFonts w:ascii="Times New Roman" w:hAnsi="Times New Roman"/>
          <w:b w:val="0"/>
          <w:sz w:val="28"/>
          <w:szCs w:val="28"/>
          <w:lang w:val="uk-UA"/>
        </w:rPr>
        <w:t>просування по службі та подальші заходи тощо [</w:t>
      </w:r>
      <w:r>
        <w:rPr>
          <w:rFonts w:ascii="Times New Roman" w:hAnsi="Times New Roman"/>
          <w:b w:val="0"/>
          <w:sz w:val="28"/>
          <w:szCs w:val="28"/>
          <w:lang w:val="uk-UA"/>
        </w:rPr>
        <w:t>20</w:t>
      </w:r>
      <w:r w:rsidRPr="005E4419">
        <w:rPr>
          <w:rFonts w:ascii="Times New Roman" w:hAnsi="Times New Roman"/>
          <w:b w:val="0"/>
          <w:sz w:val="28"/>
          <w:szCs w:val="28"/>
          <w:lang w:val="uk-UA"/>
        </w:rPr>
        <w:t xml:space="preserve">]. </w:t>
      </w:r>
      <w:r>
        <w:rPr>
          <w:rFonts w:ascii="Times New Roman" w:hAnsi="Times New Roman"/>
          <w:b w:val="0"/>
          <w:sz w:val="28"/>
          <w:szCs w:val="28"/>
          <w:lang w:val="uk-UA"/>
        </w:rPr>
        <w:t xml:space="preserve"> </w:t>
      </w:r>
      <w:r w:rsidRPr="005E4419">
        <w:rPr>
          <w:rFonts w:ascii="Times New Roman" w:hAnsi="Times New Roman"/>
          <w:b w:val="0"/>
          <w:sz w:val="28"/>
          <w:szCs w:val="28"/>
          <w:lang w:val="uk-UA"/>
        </w:rPr>
        <w:t xml:space="preserve">Кластеризація зображень також може бути використана для сегментації </w:t>
      </w:r>
      <w:r>
        <w:rPr>
          <w:rFonts w:ascii="Times New Roman" w:hAnsi="Times New Roman"/>
          <w:b w:val="0"/>
          <w:sz w:val="28"/>
          <w:szCs w:val="28"/>
          <w:lang w:val="uk-UA"/>
        </w:rPr>
        <w:t xml:space="preserve">в </w:t>
      </w:r>
      <w:r w:rsidRPr="005E4419">
        <w:rPr>
          <w:rFonts w:ascii="Times New Roman" w:hAnsi="Times New Roman"/>
          <w:b w:val="0"/>
          <w:sz w:val="28"/>
          <w:szCs w:val="28"/>
          <w:lang w:val="uk-UA"/>
        </w:rPr>
        <w:t>фільм</w:t>
      </w:r>
      <w:r>
        <w:rPr>
          <w:rFonts w:ascii="Times New Roman" w:hAnsi="Times New Roman"/>
          <w:b w:val="0"/>
          <w:sz w:val="28"/>
          <w:szCs w:val="28"/>
          <w:lang w:val="uk-UA"/>
        </w:rPr>
        <w:t>ах</w:t>
      </w:r>
      <w:r w:rsidRPr="005E4419">
        <w:rPr>
          <w:rFonts w:ascii="Times New Roman" w:hAnsi="Times New Roman"/>
          <w:b w:val="0"/>
          <w:sz w:val="28"/>
          <w:szCs w:val="28"/>
          <w:lang w:val="uk-UA"/>
        </w:rPr>
        <w:t xml:space="preserve">. Кластеризація </w:t>
      </w:r>
      <w:r>
        <w:rPr>
          <w:rFonts w:ascii="Times New Roman" w:hAnsi="Times New Roman"/>
          <w:b w:val="0"/>
          <w:sz w:val="28"/>
          <w:szCs w:val="28"/>
          <w:lang w:val="uk-UA"/>
        </w:rPr>
        <w:t>являє собою</w:t>
      </w:r>
      <w:r w:rsidRPr="005E4419">
        <w:rPr>
          <w:rFonts w:ascii="Times New Roman" w:hAnsi="Times New Roman"/>
          <w:b w:val="0"/>
          <w:sz w:val="28"/>
          <w:szCs w:val="28"/>
          <w:lang w:val="uk-UA"/>
        </w:rPr>
        <w:t xml:space="preserve"> безконтрольне навчання</w:t>
      </w:r>
      <w:r>
        <w:rPr>
          <w:rFonts w:ascii="Times New Roman" w:hAnsi="Times New Roman"/>
          <w:b w:val="0"/>
          <w:sz w:val="28"/>
          <w:szCs w:val="28"/>
          <w:lang w:val="uk-UA"/>
        </w:rPr>
        <w:t xml:space="preserve"> </w:t>
      </w:r>
      <w:r w:rsidRPr="005E4419">
        <w:rPr>
          <w:rFonts w:ascii="Times New Roman" w:hAnsi="Times New Roman"/>
          <w:b w:val="0"/>
          <w:sz w:val="28"/>
          <w:szCs w:val="28"/>
          <w:lang w:val="uk-UA"/>
        </w:rPr>
        <w:t>де користувач може випадковим чином вибирати точк</w:t>
      </w:r>
      <w:r>
        <w:rPr>
          <w:rFonts w:ascii="Times New Roman" w:hAnsi="Times New Roman"/>
          <w:b w:val="0"/>
          <w:sz w:val="28"/>
          <w:szCs w:val="28"/>
          <w:lang w:val="uk-UA"/>
        </w:rPr>
        <w:t>и</w:t>
      </w:r>
      <w:r w:rsidRPr="005E4419">
        <w:rPr>
          <w:rFonts w:ascii="Times New Roman" w:hAnsi="Times New Roman"/>
          <w:b w:val="0"/>
          <w:sz w:val="28"/>
          <w:szCs w:val="28"/>
          <w:lang w:val="uk-UA"/>
        </w:rPr>
        <w:t xml:space="preserve"> даних без</w:t>
      </w:r>
      <w:r>
        <w:rPr>
          <w:rFonts w:ascii="Times New Roman" w:hAnsi="Times New Roman"/>
          <w:b w:val="0"/>
          <w:sz w:val="28"/>
          <w:szCs w:val="28"/>
          <w:lang w:val="uk-UA"/>
        </w:rPr>
        <w:t xml:space="preserve"> </w:t>
      </w:r>
      <w:r w:rsidRPr="005E4419">
        <w:rPr>
          <w:rFonts w:ascii="Times New Roman" w:hAnsi="Times New Roman"/>
          <w:b w:val="0"/>
          <w:sz w:val="28"/>
          <w:szCs w:val="28"/>
          <w:lang w:val="uk-UA"/>
        </w:rPr>
        <w:t xml:space="preserve">допомога керівника. </w:t>
      </w:r>
      <w:r w:rsidR="006417A1">
        <w:rPr>
          <w:rFonts w:ascii="Times New Roman" w:hAnsi="Times New Roman"/>
          <w:b w:val="0"/>
          <w:sz w:val="28"/>
          <w:szCs w:val="28"/>
          <w:lang w:val="uk-UA"/>
        </w:rPr>
        <w:t>Існують</w:t>
      </w:r>
      <w:r>
        <w:rPr>
          <w:rFonts w:ascii="Times New Roman" w:hAnsi="Times New Roman"/>
          <w:b w:val="0"/>
          <w:sz w:val="28"/>
          <w:szCs w:val="28"/>
          <w:lang w:val="uk-UA"/>
        </w:rPr>
        <w:t xml:space="preserve"> </w:t>
      </w:r>
      <w:r w:rsidRPr="005E4419">
        <w:rPr>
          <w:rFonts w:ascii="Times New Roman" w:hAnsi="Times New Roman"/>
          <w:b w:val="0"/>
          <w:sz w:val="28"/>
          <w:szCs w:val="28"/>
          <w:lang w:val="uk-UA"/>
        </w:rPr>
        <w:t>величезні програми кластеризації</w:t>
      </w:r>
      <w:r>
        <w:rPr>
          <w:rFonts w:ascii="Times New Roman" w:hAnsi="Times New Roman"/>
          <w:b w:val="0"/>
          <w:sz w:val="28"/>
          <w:szCs w:val="28"/>
          <w:lang w:val="uk-UA"/>
        </w:rPr>
        <w:t xml:space="preserve"> </w:t>
      </w:r>
      <w:r w:rsidRPr="005E4419">
        <w:rPr>
          <w:rFonts w:ascii="Times New Roman" w:hAnsi="Times New Roman"/>
          <w:b w:val="0"/>
          <w:sz w:val="28"/>
          <w:szCs w:val="28"/>
          <w:lang w:val="uk-UA"/>
        </w:rPr>
        <w:t xml:space="preserve">оскільки </w:t>
      </w:r>
      <w:r w:rsidR="006417A1">
        <w:rPr>
          <w:rFonts w:ascii="Times New Roman" w:hAnsi="Times New Roman"/>
          <w:b w:val="0"/>
          <w:sz w:val="28"/>
          <w:szCs w:val="28"/>
          <w:lang w:val="uk-UA"/>
        </w:rPr>
        <w:lastRenderedPageBreak/>
        <w:t>кластеризація</w:t>
      </w:r>
      <w:r w:rsidRPr="005E4419">
        <w:rPr>
          <w:rFonts w:ascii="Times New Roman" w:hAnsi="Times New Roman"/>
          <w:b w:val="0"/>
          <w:sz w:val="28"/>
          <w:szCs w:val="28"/>
          <w:lang w:val="uk-UA"/>
        </w:rPr>
        <w:t xml:space="preserve"> даних виявилися дуже потужною</w:t>
      </w:r>
      <w:r>
        <w:rPr>
          <w:rFonts w:ascii="Times New Roman" w:hAnsi="Times New Roman"/>
          <w:b w:val="0"/>
          <w:sz w:val="28"/>
          <w:szCs w:val="28"/>
          <w:lang w:val="uk-UA"/>
        </w:rPr>
        <w:t xml:space="preserve"> </w:t>
      </w:r>
      <w:r w:rsidRPr="005E4419">
        <w:rPr>
          <w:rFonts w:ascii="Times New Roman" w:hAnsi="Times New Roman"/>
          <w:b w:val="0"/>
          <w:sz w:val="28"/>
          <w:szCs w:val="28"/>
          <w:lang w:val="uk-UA"/>
        </w:rPr>
        <w:t>технікою</w:t>
      </w:r>
      <w:r>
        <w:rPr>
          <w:rFonts w:ascii="Times New Roman" w:hAnsi="Times New Roman"/>
          <w:b w:val="0"/>
          <w:sz w:val="28"/>
          <w:szCs w:val="28"/>
          <w:lang w:val="uk-UA"/>
        </w:rPr>
        <w:t xml:space="preserve">, </w:t>
      </w:r>
      <w:r w:rsidRPr="005E4419">
        <w:rPr>
          <w:rFonts w:ascii="Times New Roman" w:hAnsi="Times New Roman"/>
          <w:b w:val="0"/>
          <w:sz w:val="28"/>
          <w:szCs w:val="28"/>
          <w:lang w:val="uk-UA"/>
        </w:rPr>
        <w:t>класифікуючи кожну програму в кластери та підкласт</w:t>
      </w:r>
      <w:r w:rsidR="006417A1">
        <w:rPr>
          <w:rFonts w:ascii="Times New Roman" w:hAnsi="Times New Roman"/>
          <w:b w:val="0"/>
          <w:sz w:val="28"/>
          <w:szCs w:val="28"/>
          <w:lang w:val="uk-UA"/>
        </w:rPr>
        <w:t>ери</w:t>
      </w:r>
      <w:r w:rsidRPr="005E4419">
        <w:rPr>
          <w:rFonts w:ascii="Times New Roman" w:hAnsi="Times New Roman"/>
          <w:b w:val="0"/>
          <w:sz w:val="28"/>
          <w:szCs w:val="28"/>
          <w:lang w:val="uk-UA"/>
        </w:rPr>
        <w:t xml:space="preserve"> для</w:t>
      </w:r>
      <w:r>
        <w:rPr>
          <w:rFonts w:ascii="Times New Roman" w:hAnsi="Times New Roman"/>
          <w:b w:val="0"/>
          <w:sz w:val="28"/>
          <w:szCs w:val="28"/>
          <w:lang w:val="uk-UA"/>
        </w:rPr>
        <w:t xml:space="preserve"> </w:t>
      </w:r>
      <w:r w:rsidRPr="005E4419">
        <w:rPr>
          <w:rFonts w:ascii="Times New Roman" w:hAnsi="Times New Roman"/>
          <w:b w:val="0"/>
          <w:sz w:val="28"/>
          <w:szCs w:val="28"/>
          <w:lang w:val="uk-UA"/>
        </w:rPr>
        <w:t>швидк</w:t>
      </w:r>
      <w:r w:rsidR="006417A1">
        <w:rPr>
          <w:rFonts w:ascii="Times New Roman" w:hAnsi="Times New Roman"/>
          <w:b w:val="0"/>
          <w:sz w:val="28"/>
          <w:szCs w:val="28"/>
          <w:lang w:val="uk-UA"/>
        </w:rPr>
        <w:t>их</w:t>
      </w:r>
      <w:r w:rsidRPr="005E4419">
        <w:rPr>
          <w:rFonts w:ascii="Times New Roman" w:hAnsi="Times New Roman"/>
          <w:b w:val="0"/>
          <w:sz w:val="28"/>
          <w:szCs w:val="28"/>
          <w:lang w:val="uk-UA"/>
        </w:rPr>
        <w:t xml:space="preserve"> та ефективн</w:t>
      </w:r>
      <w:r w:rsidR="006417A1">
        <w:rPr>
          <w:rFonts w:ascii="Times New Roman" w:hAnsi="Times New Roman"/>
          <w:b w:val="0"/>
          <w:sz w:val="28"/>
          <w:szCs w:val="28"/>
          <w:lang w:val="uk-UA"/>
        </w:rPr>
        <w:t>их</w:t>
      </w:r>
      <w:r w:rsidRPr="005E4419">
        <w:rPr>
          <w:rFonts w:ascii="Times New Roman" w:hAnsi="Times New Roman"/>
          <w:b w:val="0"/>
          <w:sz w:val="28"/>
          <w:szCs w:val="28"/>
          <w:lang w:val="uk-UA"/>
        </w:rPr>
        <w:t xml:space="preserve"> результа</w:t>
      </w:r>
      <w:r w:rsidR="006417A1">
        <w:rPr>
          <w:rFonts w:ascii="Times New Roman" w:hAnsi="Times New Roman"/>
          <w:b w:val="0"/>
          <w:sz w:val="28"/>
          <w:szCs w:val="28"/>
          <w:lang w:val="uk-UA"/>
        </w:rPr>
        <w:t>тів</w:t>
      </w:r>
      <w:r w:rsidRPr="005E4419">
        <w:rPr>
          <w:rFonts w:ascii="Times New Roman" w:hAnsi="Times New Roman"/>
          <w:b w:val="0"/>
          <w:sz w:val="28"/>
          <w:szCs w:val="28"/>
          <w:lang w:val="uk-UA"/>
        </w:rPr>
        <w:t xml:space="preserve"> [</w:t>
      </w:r>
      <w:r>
        <w:rPr>
          <w:rFonts w:ascii="Times New Roman" w:hAnsi="Times New Roman"/>
          <w:b w:val="0"/>
          <w:sz w:val="28"/>
          <w:szCs w:val="28"/>
          <w:lang w:val="uk-UA"/>
        </w:rPr>
        <w:t>2</w:t>
      </w:r>
      <w:r w:rsidRPr="005E4419">
        <w:rPr>
          <w:rFonts w:ascii="Times New Roman" w:hAnsi="Times New Roman"/>
          <w:b w:val="0"/>
          <w:sz w:val="28"/>
          <w:szCs w:val="28"/>
          <w:lang w:val="uk-UA"/>
        </w:rPr>
        <w:t>1].</w:t>
      </w:r>
    </w:p>
    <w:p w14:paraId="75DAF258" w14:textId="24C3C653" w:rsidR="00B64CC0" w:rsidRPr="00B64CC0" w:rsidRDefault="005E4419" w:rsidP="00B64CC0">
      <w:pPr>
        <w:spacing w:line="360" w:lineRule="auto"/>
        <w:ind w:firstLine="708"/>
        <w:jc w:val="both"/>
        <w:rPr>
          <w:sz w:val="28"/>
        </w:rPr>
      </w:pPr>
      <w:r w:rsidRPr="00B64CC0">
        <w:rPr>
          <w:sz w:val="28"/>
          <w:szCs w:val="28"/>
        </w:rPr>
        <w:tab/>
        <w:t xml:space="preserve">Одним з найпопулярніших </w:t>
      </w:r>
      <w:r w:rsidR="00B64CC0" w:rsidRPr="00B64CC0">
        <w:rPr>
          <w:sz w:val="28"/>
          <w:szCs w:val="28"/>
        </w:rPr>
        <w:t xml:space="preserve">алгоритмів, що використовується на практиці є </w:t>
      </w:r>
      <w:r w:rsidR="00B64CC0" w:rsidRPr="00B64CC0">
        <w:rPr>
          <w:sz w:val="28"/>
          <w:szCs w:val="28"/>
          <w:lang w:val="en-US"/>
        </w:rPr>
        <w:t>k</w:t>
      </w:r>
      <w:r w:rsidR="00B64CC0" w:rsidRPr="00B64CC0">
        <w:rPr>
          <w:sz w:val="28"/>
          <w:szCs w:val="28"/>
          <w:lang w:val="ru-RU"/>
        </w:rPr>
        <w:t>-</w:t>
      </w:r>
      <w:r w:rsidR="00B64CC0" w:rsidRPr="00B64CC0">
        <w:rPr>
          <w:sz w:val="28"/>
          <w:szCs w:val="28"/>
          <w:lang w:val="en-US"/>
        </w:rPr>
        <w:t>means</w:t>
      </w:r>
      <w:r w:rsidR="00B64CC0" w:rsidRPr="00B64CC0">
        <w:rPr>
          <w:sz w:val="28"/>
          <w:szCs w:val="28"/>
          <w:lang w:val="ru-RU"/>
        </w:rPr>
        <w:t>.</w:t>
      </w:r>
      <w:r w:rsidR="00B64CC0" w:rsidRPr="00B64CC0">
        <w:rPr>
          <w:b/>
          <w:sz w:val="28"/>
          <w:szCs w:val="28"/>
          <w:lang w:val="ru-RU"/>
        </w:rPr>
        <w:t xml:space="preserve">  </w:t>
      </w:r>
      <w:r w:rsidR="00B64CC0" w:rsidRPr="00B64CC0">
        <w:rPr>
          <w:b/>
          <w:sz w:val="28"/>
        </w:rPr>
        <w:t>Алгоритм k-середніх</w:t>
      </w:r>
      <w:r w:rsidR="00B64CC0" w:rsidRPr="00B64CC0">
        <w:rPr>
          <w:sz w:val="28"/>
        </w:rPr>
        <w:t xml:space="preserve"> (</w:t>
      </w:r>
      <w:proofErr w:type="spellStart"/>
      <w:r w:rsidR="00B64CC0" w:rsidRPr="00B64CC0">
        <w:rPr>
          <w:sz w:val="28"/>
        </w:rPr>
        <w:t>англ</w:t>
      </w:r>
      <w:proofErr w:type="spellEnd"/>
      <w:r w:rsidR="00B64CC0" w:rsidRPr="00B64CC0">
        <w:rPr>
          <w:sz w:val="28"/>
        </w:rPr>
        <w:t>. k-</w:t>
      </w:r>
      <w:proofErr w:type="spellStart"/>
      <w:r w:rsidR="00B64CC0" w:rsidRPr="00B64CC0">
        <w:rPr>
          <w:sz w:val="28"/>
        </w:rPr>
        <w:t>means</w:t>
      </w:r>
      <w:proofErr w:type="spellEnd"/>
      <w:r w:rsidR="00B64CC0" w:rsidRPr="00B64CC0">
        <w:rPr>
          <w:sz w:val="28"/>
        </w:rPr>
        <w:t xml:space="preserve">) запропонований в 1979 році, проте він </w:t>
      </w:r>
      <w:r w:rsidR="00B64CC0">
        <w:rPr>
          <w:sz w:val="28"/>
        </w:rPr>
        <w:t>і до цих пір не втрачає</w:t>
      </w:r>
      <w:r w:rsidR="00B64CC0" w:rsidRPr="00B64CC0">
        <w:rPr>
          <w:sz w:val="28"/>
        </w:rPr>
        <w:t xml:space="preserve"> своєї актуальност</w:t>
      </w:r>
      <w:r w:rsidR="00B64CC0">
        <w:rPr>
          <w:sz w:val="28"/>
        </w:rPr>
        <w:t xml:space="preserve">і </w:t>
      </w:r>
      <w:r w:rsidR="00B64CC0" w:rsidRPr="00B64CC0">
        <w:rPr>
          <w:sz w:val="28"/>
          <w:lang w:val="ru-RU"/>
        </w:rPr>
        <w:t>[22]</w:t>
      </w:r>
      <w:r w:rsidR="00B64CC0" w:rsidRPr="00B64CC0">
        <w:rPr>
          <w:sz w:val="28"/>
        </w:rPr>
        <w:t xml:space="preserve">. </w:t>
      </w:r>
      <w:r w:rsidR="00B64CC0">
        <w:rPr>
          <w:sz w:val="28"/>
        </w:rPr>
        <w:t>Суть і</w:t>
      </w:r>
      <w:r w:rsidR="00B64CC0" w:rsidRPr="00B64CC0">
        <w:rPr>
          <w:sz w:val="28"/>
        </w:rPr>
        <w:t>де</w:t>
      </w:r>
      <w:r w:rsidR="00B64CC0">
        <w:rPr>
          <w:sz w:val="28"/>
        </w:rPr>
        <w:t xml:space="preserve">ї </w:t>
      </w:r>
      <w:r w:rsidR="00B64CC0" w:rsidRPr="00B64CC0">
        <w:rPr>
          <w:sz w:val="28"/>
        </w:rPr>
        <w:t>в його основі, досить проста,</w:t>
      </w:r>
      <w:r w:rsidR="00B64CC0">
        <w:rPr>
          <w:sz w:val="28"/>
        </w:rPr>
        <w:t xml:space="preserve"> саме тому</w:t>
      </w:r>
      <w:r w:rsidR="00B64CC0" w:rsidRPr="00B64CC0">
        <w:rPr>
          <w:sz w:val="28"/>
        </w:rPr>
        <w:t xml:space="preserve"> алгоритм працює досить ефективно. </w:t>
      </w:r>
      <w:r w:rsidR="00C95663">
        <w:rPr>
          <w:sz w:val="28"/>
        </w:rPr>
        <w:t>Однак</w:t>
      </w:r>
      <w:r w:rsidR="00B64CC0" w:rsidRPr="00B64CC0">
        <w:rPr>
          <w:sz w:val="28"/>
        </w:rPr>
        <w:t>,</w:t>
      </w:r>
      <w:r w:rsidR="00C95663">
        <w:rPr>
          <w:sz w:val="28"/>
        </w:rPr>
        <w:t xml:space="preserve"> рішення отримані за допомогою алгоритму  </w:t>
      </w:r>
      <w:r w:rsidR="00C95663" w:rsidRPr="00C95663">
        <w:rPr>
          <w:sz w:val="28"/>
        </w:rPr>
        <w:t>k-середніх</w:t>
      </w:r>
      <w:r w:rsidR="00C95663">
        <w:rPr>
          <w:sz w:val="28"/>
        </w:rPr>
        <w:t xml:space="preserve"> не завжди є гарантовано оптимальними.</w:t>
      </w:r>
      <w:r w:rsidR="00B64CC0" w:rsidRPr="00B64CC0">
        <w:rPr>
          <w:sz w:val="28"/>
        </w:rPr>
        <w:t xml:space="preserve"> </w:t>
      </w:r>
    </w:p>
    <w:p w14:paraId="0FD357FB" w14:textId="052A31A5" w:rsidR="00B64CC0" w:rsidRPr="00B64CC0" w:rsidRDefault="00C95663" w:rsidP="00B64CC0">
      <w:pPr>
        <w:spacing w:line="360" w:lineRule="auto"/>
        <w:ind w:firstLine="708"/>
        <w:jc w:val="both"/>
        <w:rPr>
          <w:sz w:val="28"/>
        </w:rPr>
      </w:pPr>
      <w:r>
        <w:rPr>
          <w:sz w:val="28"/>
        </w:rPr>
        <w:t>Як було сказано вище, формально рішенням задачі кластерного аналізу є віднесення кожного з наявних об’єктів до одного з кластерів. В свою чергу д</w:t>
      </w:r>
      <w:r w:rsidR="00B64CC0" w:rsidRPr="00B64CC0">
        <w:rPr>
          <w:sz w:val="28"/>
        </w:rPr>
        <w:t xml:space="preserve">аний алгоритм </w:t>
      </w:r>
      <w:r>
        <w:rPr>
          <w:sz w:val="28"/>
        </w:rPr>
        <w:t>є</w:t>
      </w:r>
      <w:r w:rsidR="00B64CC0" w:rsidRPr="00B64CC0">
        <w:rPr>
          <w:sz w:val="28"/>
        </w:rPr>
        <w:t xml:space="preserve"> прообразом </w:t>
      </w:r>
      <w:r>
        <w:rPr>
          <w:sz w:val="28"/>
        </w:rPr>
        <w:t>багатьох</w:t>
      </w:r>
      <w:r w:rsidR="00B64CC0" w:rsidRPr="00B64CC0">
        <w:rPr>
          <w:sz w:val="28"/>
        </w:rPr>
        <w:t xml:space="preserve"> алгоритмів нечіткої кластеризації.</w:t>
      </w:r>
    </w:p>
    <w:p w14:paraId="1577D6DA" w14:textId="37BEDD10" w:rsidR="005E4419" w:rsidRPr="002103BB" w:rsidRDefault="00ED699D" w:rsidP="0092775A">
      <w:pPr>
        <w:spacing w:line="360" w:lineRule="auto"/>
        <w:ind w:firstLine="708"/>
        <w:jc w:val="both"/>
        <w:rPr>
          <w:sz w:val="28"/>
          <w:lang w:val="ru-RU"/>
        </w:rPr>
      </w:pPr>
      <w:r>
        <w:rPr>
          <w:sz w:val="28"/>
        </w:rPr>
        <w:t>С</w:t>
      </w:r>
      <w:r w:rsidR="0092775A">
        <w:rPr>
          <w:sz w:val="28"/>
        </w:rPr>
        <w:t>хем</w:t>
      </w:r>
      <w:r>
        <w:rPr>
          <w:sz w:val="28"/>
        </w:rPr>
        <w:t>а</w:t>
      </w:r>
      <w:r w:rsidR="0092775A">
        <w:rPr>
          <w:sz w:val="28"/>
        </w:rPr>
        <w:t xml:space="preserve"> алгоритму</w:t>
      </w:r>
      <w:r w:rsidRPr="00ED699D">
        <w:rPr>
          <w:sz w:val="28"/>
        </w:rPr>
        <w:t xml:space="preserve"> </w:t>
      </w:r>
      <w:r w:rsidRPr="00C95663">
        <w:rPr>
          <w:sz w:val="28"/>
        </w:rPr>
        <w:t>k-середніх</w:t>
      </w:r>
      <w:r w:rsidR="002103BB" w:rsidRPr="002103BB">
        <w:rPr>
          <w:sz w:val="28"/>
          <w:lang w:val="ru-RU"/>
        </w:rPr>
        <w:t>.</w:t>
      </w:r>
    </w:p>
    <w:p w14:paraId="4EA0193E" w14:textId="3E3FCDF9" w:rsidR="0092775A" w:rsidRPr="00B63A20" w:rsidRDefault="0092775A" w:rsidP="00706B6D">
      <w:pPr>
        <w:pStyle w:val="ListParagraph"/>
        <w:spacing w:line="360" w:lineRule="auto"/>
        <w:jc w:val="both"/>
        <w:rPr>
          <w:b/>
          <w:sz w:val="28"/>
        </w:rPr>
      </w:pPr>
      <w:r w:rsidRPr="00706B6D">
        <w:rPr>
          <w:b/>
          <w:sz w:val="28"/>
        </w:rPr>
        <w:t>Крок</w:t>
      </w:r>
      <w:r>
        <w:rPr>
          <w:sz w:val="28"/>
        </w:rPr>
        <w:t xml:space="preserve"> 1. </w:t>
      </w:r>
      <w:r w:rsidR="00B63A20">
        <w:rPr>
          <w:sz w:val="28"/>
        </w:rPr>
        <w:t>Вибір точності для завершення алгоритму;</w:t>
      </w:r>
    </w:p>
    <w:p w14:paraId="30CD97C2" w14:textId="1FA36210" w:rsidR="00B63A20" w:rsidRDefault="00B63A20" w:rsidP="00706B6D">
      <w:pPr>
        <w:pStyle w:val="ListParagraph"/>
        <w:spacing w:line="360" w:lineRule="auto"/>
        <w:jc w:val="both"/>
        <w:rPr>
          <w:sz w:val="28"/>
        </w:rPr>
      </w:pPr>
      <w:r w:rsidRPr="00706B6D">
        <w:rPr>
          <w:b/>
          <w:sz w:val="28"/>
        </w:rPr>
        <w:t>Крок</w:t>
      </w:r>
      <w:r w:rsidRPr="00B63A20">
        <w:rPr>
          <w:sz w:val="28"/>
        </w:rPr>
        <w:t xml:space="preserve"> 2</w:t>
      </w:r>
      <w:r>
        <w:rPr>
          <w:sz w:val="28"/>
        </w:rPr>
        <w:t>. Визначення центрів кластерів за формулою:</w:t>
      </w:r>
    </w:p>
    <w:p w14:paraId="59F5CD70" w14:textId="7F4CA05E" w:rsidR="00B63A20" w:rsidRPr="00B63A20" w:rsidRDefault="00D00E04" w:rsidP="00B63A20">
      <w:pPr>
        <w:spacing w:line="360" w:lineRule="auto"/>
        <w:jc w:val="right"/>
        <w:rPr>
          <w:sz w:val="28"/>
        </w:rPr>
      </w:pPr>
      <m:oMath>
        <m:sSubSup>
          <m:sSubSupPr>
            <m:ctrlPr>
              <w:rPr>
                <w:rFonts w:ascii="Cambria Math" w:hAnsi="Cambria Math"/>
                <w:i/>
                <w:sz w:val="28"/>
              </w:rPr>
            </m:ctrlPr>
          </m:sSubSupPr>
          <m:e>
            <m:r>
              <w:rPr>
                <w:rFonts w:ascii="Cambria Math" w:hAnsi="Cambria Math"/>
                <w:sz w:val="28"/>
              </w:rPr>
              <m:t>c</m:t>
            </m:r>
          </m:e>
          <m:sub>
            <m:r>
              <w:rPr>
                <w:rFonts w:ascii="Cambria Math" w:hAnsi="Cambria Math"/>
                <w:sz w:val="28"/>
              </w:rPr>
              <m:t>l</m:t>
            </m:r>
          </m:sub>
          <m:sup>
            <m:r>
              <w:rPr>
                <w:rFonts w:ascii="Cambria Math" w:hAnsi="Cambria Math"/>
                <w:sz w:val="28"/>
              </w:rPr>
              <m:t>(i)</m:t>
            </m:r>
          </m:sup>
        </m:sSubSup>
        <m:r>
          <w:rPr>
            <w:rFonts w:ascii="Cambria Math" w:hAnsi="Cambria Math"/>
            <w:sz w:val="28"/>
          </w:rPr>
          <m:t>=</m:t>
        </m:r>
        <m:f>
          <m:fPr>
            <m:ctrlPr>
              <w:rPr>
                <w:rFonts w:ascii="Cambria Math" w:hAnsi="Cambria Math"/>
                <w:i/>
                <w:sz w:val="28"/>
              </w:rPr>
            </m:ctrlPr>
          </m:fPr>
          <m:num>
            <m:nary>
              <m:naryPr>
                <m:chr m:val="∑"/>
                <m:limLoc m:val="undOvr"/>
                <m:ctrlPr>
                  <w:rPr>
                    <w:rFonts w:ascii="Cambria Math" w:hAnsi="Cambria Math"/>
                    <w:i/>
                    <w:sz w:val="28"/>
                  </w:rPr>
                </m:ctrlPr>
              </m:naryPr>
              <m:sub>
                <m:r>
                  <w:rPr>
                    <w:rFonts w:ascii="Cambria Math" w:hAnsi="Cambria Math"/>
                    <w:sz w:val="28"/>
                  </w:rPr>
                  <m:t>j=1</m:t>
                </m:r>
              </m:sub>
              <m:sup>
                <m:r>
                  <w:rPr>
                    <w:rFonts w:ascii="Cambria Math" w:hAnsi="Cambria Math"/>
                    <w:sz w:val="28"/>
                  </w:rPr>
                  <m:t>d</m:t>
                </m:r>
              </m:sup>
              <m:e>
                <m:sSub>
                  <m:sSubPr>
                    <m:ctrlPr>
                      <w:rPr>
                        <w:rFonts w:ascii="Cambria Math" w:hAnsi="Cambria Math"/>
                        <w:i/>
                        <w:sz w:val="28"/>
                      </w:rPr>
                    </m:ctrlPr>
                  </m:sSubPr>
                  <m:e>
                    <m:r>
                      <w:rPr>
                        <w:rFonts w:ascii="Cambria Math" w:hAnsi="Cambria Math"/>
                        <w:sz w:val="28"/>
                      </w:rPr>
                      <m:t>u</m:t>
                    </m:r>
                  </m:e>
                  <m:sub>
                    <m:r>
                      <w:rPr>
                        <w:rFonts w:ascii="Cambria Math" w:hAnsi="Cambria Math"/>
                        <w:sz w:val="28"/>
                      </w:rPr>
                      <m:t>ij</m:t>
                    </m:r>
                  </m:sub>
                </m:sSub>
                <m:sSub>
                  <m:sSubPr>
                    <m:ctrlPr>
                      <w:rPr>
                        <w:rFonts w:ascii="Cambria Math" w:hAnsi="Cambria Math"/>
                        <w:i/>
                        <w:sz w:val="28"/>
                      </w:rPr>
                    </m:ctrlPr>
                  </m:sSubPr>
                  <m:e>
                    <m:r>
                      <w:rPr>
                        <w:rFonts w:ascii="Cambria Math" w:hAnsi="Cambria Math"/>
                        <w:sz w:val="28"/>
                      </w:rPr>
                      <m:t>m</m:t>
                    </m:r>
                  </m:e>
                  <m:sub>
                    <m:r>
                      <w:rPr>
                        <w:rFonts w:ascii="Cambria Math" w:hAnsi="Cambria Math"/>
                        <w:sz w:val="28"/>
                      </w:rPr>
                      <m:t>j</m:t>
                    </m:r>
                  </m:sub>
                </m:sSub>
              </m:e>
            </m:nary>
          </m:num>
          <m:den>
            <m:nary>
              <m:naryPr>
                <m:chr m:val="∑"/>
                <m:limLoc m:val="undOvr"/>
                <m:ctrlPr>
                  <w:rPr>
                    <w:rFonts w:ascii="Cambria Math" w:hAnsi="Cambria Math"/>
                    <w:i/>
                    <w:sz w:val="28"/>
                  </w:rPr>
                </m:ctrlPr>
              </m:naryPr>
              <m:sub>
                <m:r>
                  <w:rPr>
                    <w:rFonts w:ascii="Cambria Math" w:hAnsi="Cambria Math"/>
                    <w:sz w:val="28"/>
                  </w:rPr>
                  <m:t>j=1</m:t>
                </m:r>
              </m:sub>
              <m:sup>
                <m:r>
                  <w:rPr>
                    <w:rFonts w:ascii="Cambria Math" w:hAnsi="Cambria Math"/>
                    <w:sz w:val="28"/>
                  </w:rPr>
                  <m:t>d</m:t>
                </m:r>
              </m:sup>
              <m:e>
                <m:sSub>
                  <m:sSubPr>
                    <m:ctrlPr>
                      <w:rPr>
                        <w:rFonts w:ascii="Cambria Math" w:hAnsi="Cambria Math"/>
                        <w:i/>
                        <w:sz w:val="28"/>
                      </w:rPr>
                    </m:ctrlPr>
                  </m:sSubPr>
                  <m:e>
                    <m:r>
                      <w:rPr>
                        <w:rFonts w:ascii="Cambria Math" w:hAnsi="Cambria Math"/>
                        <w:sz w:val="28"/>
                      </w:rPr>
                      <m:t>u</m:t>
                    </m:r>
                  </m:e>
                  <m:sub>
                    <m:r>
                      <w:rPr>
                        <w:rFonts w:ascii="Cambria Math" w:hAnsi="Cambria Math"/>
                        <w:sz w:val="28"/>
                      </w:rPr>
                      <m:t>ij</m:t>
                    </m:r>
                  </m:sub>
                </m:sSub>
              </m:e>
            </m:nary>
          </m:den>
        </m:f>
        <m:r>
          <w:rPr>
            <w:rFonts w:ascii="Cambria Math" w:hAnsi="Cambria Math"/>
            <w:sz w:val="28"/>
          </w:rPr>
          <m:t>, 1≤i≤k</m:t>
        </m:r>
      </m:oMath>
      <w:r w:rsidR="00B63A20">
        <w:rPr>
          <w:sz w:val="28"/>
        </w:rPr>
        <w:t xml:space="preserve">                                        (</w:t>
      </w:r>
      <w:r w:rsidR="00B26E9E" w:rsidRPr="00EC669B">
        <w:rPr>
          <w:sz w:val="28"/>
        </w:rPr>
        <w:t>2</w:t>
      </w:r>
      <w:r w:rsidR="00B63A20">
        <w:rPr>
          <w:sz w:val="28"/>
        </w:rPr>
        <w:t>.3)</w:t>
      </w:r>
    </w:p>
    <w:p w14:paraId="2F076385" w14:textId="2F1F3B3D" w:rsidR="00B63A20" w:rsidRPr="00B63A20" w:rsidRDefault="00B63A20" w:rsidP="00B63A20">
      <w:pPr>
        <w:spacing w:line="360" w:lineRule="auto"/>
        <w:jc w:val="both"/>
        <w:rPr>
          <w:sz w:val="28"/>
        </w:rPr>
      </w:pPr>
      <w:r>
        <w:rPr>
          <w:sz w:val="28"/>
        </w:rPr>
        <w:tab/>
      </w:r>
      <w:r w:rsidRPr="00505081">
        <w:rPr>
          <w:sz w:val="28"/>
        </w:rPr>
        <w:t xml:space="preserve">де </w:t>
      </w:r>
      <m:oMath>
        <m:sSubSup>
          <m:sSubSupPr>
            <m:ctrlPr>
              <w:rPr>
                <w:rFonts w:ascii="Cambria Math" w:hAnsi="Cambria Math"/>
                <w:i/>
                <w:sz w:val="28"/>
              </w:rPr>
            </m:ctrlPr>
          </m:sSubSupPr>
          <m:e>
            <m:r>
              <w:rPr>
                <w:rFonts w:ascii="Cambria Math" w:hAnsi="Cambria Math"/>
                <w:sz w:val="28"/>
              </w:rPr>
              <m:t>c</m:t>
            </m:r>
          </m:e>
          <m:sub>
            <m:r>
              <w:rPr>
                <w:rFonts w:ascii="Cambria Math" w:hAnsi="Cambria Math"/>
                <w:sz w:val="28"/>
              </w:rPr>
              <m:t>l</m:t>
            </m:r>
          </m:sub>
          <m:sup>
            <m:r>
              <w:rPr>
                <w:rFonts w:ascii="Cambria Math" w:hAnsi="Cambria Math"/>
                <w:sz w:val="28"/>
              </w:rPr>
              <m:t>(i)</m:t>
            </m:r>
          </m:sup>
        </m:sSubSup>
      </m:oMath>
      <w:r w:rsidRPr="00505081">
        <w:rPr>
          <w:sz w:val="28"/>
        </w:rPr>
        <w:t xml:space="preserve">– </w:t>
      </w:r>
      <w:r>
        <w:rPr>
          <w:sz w:val="28"/>
        </w:rPr>
        <w:t xml:space="preserve">множина </w:t>
      </w:r>
      <w:r w:rsidRPr="00505081">
        <w:rPr>
          <w:sz w:val="28"/>
        </w:rPr>
        <w:t>центр</w:t>
      </w:r>
      <w:r>
        <w:rPr>
          <w:sz w:val="28"/>
        </w:rPr>
        <w:t>ів</w:t>
      </w:r>
      <w:r w:rsidRPr="00505081">
        <w:rPr>
          <w:sz w:val="28"/>
        </w:rPr>
        <w:t xml:space="preserve"> кластерів, </w:t>
      </w:r>
      <w:r w:rsidRPr="00505081">
        <w:rPr>
          <w:i/>
          <w:sz w:val="28"/>
        </w:rPr>
        <w:t xml:space="preserve">l </w:t>
      </w:r>
      <w:r w:rsidRPr="00505081">
        <w:rPr>
          <w:sz w:val="28"/>
        </w:rPr>
        <w:t>– номер поточної ітерації,</w:t>
      </w:r>
      <w:r w:rsidRPr="00505081">
        <w:rPr>
          <w:i/>
          <w:sz w:val="28"/>
        </w:rPr>
        <w:t xml:space="preserve"> d </w:t>
      </w:r>
      <w:r w:rsidRPr="00505081">
        <w:rPr>
          <w:sz w:val="28"/>
        </w:rPr>
        <w:t>–  вимір об’єкта, що досліджується,</w:t>
      </w:r>
      <w:r w:rsidRPr="00505081">
        <w:rPr>
          <w:i/>
          <w:sz w:val="28"/>
        </w:rPr>
        <w:t xml:space="preserve"> u </w:t>
      </w:r>
      <w:r w:rsidRPr="00505081">
        <w:rPr>
          <w:sz w:val="28"/>
        </w:rPr>
        <w:t>– матриця розбиття,</w:t>
      </w:r>
      <w:r>
        <w:rPr>
          <w:sz w:val="28"/>
        </w:rPr>
        <w:t xml:space="preserve"> </w:t>
      </w:r>
      <w:r>
        <w:rPr>
          <w:i/>
          <w:sz w:val="28"/>
          <w:lang w:val="en-US"/>
        </w:rPr>
        <w:t>k</w:t>
      </w:r>
      <w:r w:rsidRPr="00505081">
        <w:rPr>
          <w:i/>
          <w:sz w:val="28"/>
        </w:rPr>
        <w:t xml:space="preserve"> –</w:t>
      </w:r>
      <w:r w:rsidRPr="00505081">
        <w:rPr>
          <w:sz w:val="28"/>
        </w:rPr>
        <w:t xml:space="preserve"> кількість кластерів,</w:t>
      </w:r>
      <w:r w:rsidRPr="00505081">
        <w:rPr>
          <w:i/>
          <w:sz w:val="28"/>
        </w:rPr>
        <w:t xml:space="preserve"> m </w:t>
      </w:r>
      <w:r w:rsidRPr="00505081">
        <w:rPr>
          <w:sz w:val="28"/>
        </w:rPr>
        <w:t>– об’єкт, що досліджується;</w:t>
      </w:r>
    </w:p>
    <w:p w14:paraId="0353B564" w14:textId="096BAD5D" w:rsidR="00B63A20" w:rsidRPr="00B63A20" w:rsidRDefault="00B63A20" w:rsidP="00706B6D">
      <w:pPr>
        <w:pStyle w:val="ListParagraph"/>
        <w:spacing w:line="360" w:lineRule="auto"/>
        <w:jc w:val="both"/>
        <w:rPr>
          <w:sz w:val="28"/>
        </w:rPr>
      </w:pPr>
      <w:r w:rsidRPr="00706B6D">
        <w:rPr>
          <w:b/>
          <w:sz w:val="28"/>
        </w:rPr>
        <w:t>Крок</w:t>
      </w:r>
      <w:r w:rsidRPr="00B63A20">
        <w:rPr>
          <w:sz w:val="28"/>
        </w:rPr>
        <w:t xml:space="preserve"> 3. Оновлення матриці розбиття</w:t>
      </w:r>
      <w:r>
        <w:rPr>
          <w:sz w:val="28"/>
        </w:rPr>
        <w:t>, де елементи приймають значення в залежності від того чи є відстань мінімальною</w:t>
      </w:r>
      <w:r w:rsidRPr="00B63A20">
        <w:rPr>
          <w:sz w:val="28"/>
        </w:rPr>
        <w:t>;</w:t>
      </w:r>
    </w:p>
    <w:p w14:paraId="16371E68" w14:textId="669724DE" w:rsidR="00B63A20" w:rsidRDefault="00B63A20" w:rsidP="00706B6D">
      <w:pPr>
        <w:pStyle w:val="ListParagraph"/>
        <w:spacing w:line="360" w:lineRule="auto"/>
        <w:jc w:val="both"/>
        <w:rPr>
          <w:sz w:val="28"/>
        </w:rPr>
      </w:pPr>
      <w:r w:rsidRPr="00706B6D">
        <w:rPr>
          <w:b/>
          <w:sz w:val="28"/>
        </w:rPr>
        <w:t>Крок</w:t>
      </w:r>
      <w:r w:rsidRPr="00B63A20">
        <w:rPr>
          <w:sz w:val="28"/>
        </w:rPr>
        <w:t xml:space="preserve"> 4. Перев</w:t>
      </w:r>
      <w:r w:rsidR="00817654">
        <w:rPr>
          <w:sz w:val="28"/>
        </w:rPr>
        <w:t>ірка чи матриця розбиття порівняно з матрицею розбиття на попередній ітерації має кращі результат</w:t>
      </w:r>
      <w:r w:rsidR="00706B6D">
        <w:rPr>
          <w:sz w:val="28"/>
        </w:rPr>
        <w:t>и, якщо ні – перейти до кроку 2.</w:t>
      </w:r>
    </w:p>
    <w:p w14:paraId="4A8925E2" w14:textId="77777777" w:rsidR="00706B6D" w:rsidRPr="00B63A20" w:rsidRDefault="00706B6D" w:rsidP="00706B6D">
      <w:pPr>
        <w:pStyle w:val="ListParagraph"/>
        <w:spacing w:line="360" w:lineRule="auto"/>
        <w:jc w:val="both"/>
        <w:rPr>
          <w:sz w:val="28"/>
        </w:rPr>
      </w:pPr>
    </w:p>
    <w:p w14:paraId="289B3FC9" w14:textId="58762E4D" w:rsidR="00B64CC0" w:rsidRPr="00C95663" w:rsidRDefault="00670D81" w:rsidP="00B64CC0">
      <w:pPr>
        <w:pStyle w:val="a0"/>
        <w:spacing w:line="360" w:lineRule="auto"/>
        <w:jc w:val="both"/>
        <w:rPr>
          <w:rFonts w:ascii="Times New Roman" w:hAnsi="Times New Roman"/>
          <w:b w:val="0"/>
          <w:sz w:val="28"/>
          <w:szCs w:val="28"/>
          <w:lang w:val="uk-UA"/>
        </w:rPr>
      </w:pPr>
      <w:r>
        <w:rPr>
          <w:rFonts w:ascii="Times New Roman" w:hAnsi="Times New Roman"/>
          <w:b w:val="0"/>
          <w:sz w:val="28"/>
          <w:szCs w:val="28"/>
          <w:lang w:val="uk-UA"/>
        </w:rPr>
        <w:tab/>
      </w:r>
      <w:r w:rsidR="00706B6D">
        <w:rPr>
          <w:rFonts w:ascii="Times New Roman" w:hAnsi="Times New Roman"/>
          <w:b w:val="0"/>
          <w:sz w:val="28"/>
          <w:szCs w:val="28"/>
          <w:lang w:val="uk-UA"/>
        </w:rPr>
        <w:t>О</w:t>
      </w:r>
      <w:r w:rsidR="00C95663">
        <w:rPr>
          <w:rFonts w:ascii="Times New Roman" w:hAnsi="Times New Roman"/>
          <w:b w:val="0"/>
          <w:sz w:val="28"/>
          <w:szCs w:val="28"/>
          <w:lang w:val="uk-UA"/>
        </w:rPr>
        <w:t xml:space="preserve">дним із основних </w:t>
      </w:r>
      <w:r w:rsidR="00706B6D" w:rsidRPr="00EC669B">
        <w:rPr>
          <w:rFonts w:ascii="Times New Roman" w:hAnsi="Times New Roman"/>
          <w:b w:val="0"/>
          <w:sz w:val="28"/>
          <w:szCs w:val="28"/>
          <w:lang w:val="uk-UA"/>
        </w:rPr>
        <w:t>недоліків</w:t>
      </w:r>
      <w:r w:rsidR="00C95663">
        <w:rPr>
          <w:rFonts w:ascii="Times New Roman" w:hAnsi="Times New Roman"/>
          <w:b w:val="0"/>
          <w:sz w:val="28"/>
          <w:szCs w:val="28"/>
          <w:lang w:val="uk-UA"/>
        </w:rPr>
        <w:t xml:space="preserve"> даного алгоритму, є необхідність заздалегідь знати кількість кластерів. Також</w:t>
      </w:r>
      <w:r w:rsidR="00C95663" w:rsidRPr="00C95663">
        <w:rPr>
          <w:rFonts w:ascii="Times New Roman" w:hAnsi="Times New Roman"/>
          <w:b w:val="0"/>
          <w:sz w:val="28"/>
          <w:szCs w:val="28"/>
        </w:rPr>
        <w:t xml:space="preserve"> </w:t>
      </w:r>
      <w:r w:rsidR="00C95663">
        <w:rPr>
          <w:rFonts w:ascii="Times New Roman" w:hAnsi="Times New Roman"/>
          <w:b w:val="0"/>
          <w:sz w:val="28"/>
          <w:szCs w:val="28"/>
          <w:lang w:val="uk-UA"/>
        </w:rPr>
        <w:t xml:space="preserve">алгоритм  </w:t>
      </w:r>
      <w:r w:rsidR="00C95663">
        <w:rPr>
          <w:rFonts w:ascii="Times New Roman" w:hAnsi="Times New Roman"/>
          <w:b w:val="0"/>
          <w:sz w:val="28"/>
          <w:szCs w:val="28"/>
          <w:lang w:val="en-US"/>
        </w:rPr>
        <w:t>k</w:t>
      </w:r>
      <w:r w:rsidR="00C95663" w:rsidRPr="00C95663">
        <w:rPr>
          <w:rFonts w:ascii="Times New Roman" w:hAnsi="Times New Roman"/>
          <w:b w:val="0"/>
          <w:sz w:val="28"/>
          <w:szCs w:val="28"/>
        </w:rPr>
        <w:t>-</w:t>
      </w:r>
      <w:r w:rsidR="00C95663">
        <w:rPr>
          <w:rFonts w:ascii="Times New Roman" w:hAnsi="Times New Roman"/>
          <w:b w:val="0"/>
          <w:sz w:val="28"/>
          <w:szCs w:val="28"/>
          <w:lang w:val="en-US"/>
        </w:rPr>
        <w:t>means</w:t>
      </w:r>
      <w:r w:rsidR="00C95663">
        <w:rPr>
          <w:rFonts w:ascii="Times New Roman" w:hAnsi="Times New Roman"/>
          <w:b w:val="0"/>
          <w:sz w:val="28"/>
          <w:szCs w:val="28"/>
          <w:lang w:val="uk-UA"/>
        </w:rPr>
        <w:t xml:space="preserve"> є чутливим до вибору початкових центрів кластерів.</w:t>
      </w:r>
    </w:p>
    <w:p w14:paraId="43BD7B6E" w14:textId="1C94D8C9" w:rsidR="00C349D3" w:rsidRPr="00D25F01" w:rsidRDefault="00B37AF2" w:rsidP="00C349D3">
      <w:pPr>
        <w:pStyle w:val="a0"/>
        <w:spacing w:line="360" w:lineRule="auto"/>
        <w:jc w:val="both"/>
        <w:rPr>
          <w:rFonts w:ascii="Times New Roman" w:hAnsi="Times New Roman"/>
          <w:b w:val="0"/>
          <w:sz w:val="28"/>
          <w:szCs w:val="28"/>
          <w:lang w:val="uk-UA"/>
        </w:rPr>
      </w:pPr>
      <w:r>
        <w:rPr>
          <w:rFonts w:ascii="Times New Roman" w:hAnsi="Times New Roman"/>
          <w:b w:val="0"/>
          <w:sz w:val="28"/>
          <w:szCs w:val="28"/>
          <w:lang w:val="uk-UA"/>
        </w:rPr>
        <w:tab/>
      </w:r>
      <w:r w:rsidR="00843591">
        <w:rPr>
          <w:rFonts w:ascii="Times New Roman" w:hAnsi="Times New Roman"/>
          <w:b w:val="0"/>
          <w:sz w:val="28"/>
          <w:szCs w:val="28"/>
          <w:lang w:val="uk-UA"/>
        </w:rPr>
        <w:t>Тому в</w:t>
      </w:r>
      <w:r w:rsidR="00D25F01">
        <w:rPr>
          <w:rFonts w:ascii="Times New Roman" w:hAnsi="Times New Roman"/>
          <w:b w:val="0"/>
          <w:sz w:val="28"/>
          <w:szCs w:val="28"/>
          <w:lang w:val="uk-UA"/>
        </w:rPr>
        <w:t>раховуючи специфіку вхідних даних, зокрема можливості присутності різних перешкод при обробці зображень, а саме шумів, відбитого світла та інших, вирішено використовувати алгоритми кластеризації основані на щільності.</w:t>
      </w:r>
    </w:p>
    <w:p w14:paraId="386C3F45" w14:textId="18C819FF" w:rsidR="00C349D3" w:rsidRPr="00C349D3" w:rsidRDefault="00C349D3" w:rsidP="00C349D3">
      <w:pPr>
        <w:pStyle w:val="a0"/>
        <w:spacing w:line="360" w:lineRule="auto"/>
        <w:jc w:val="both"/>
        <w:rPr>
          <w:rFonts w:ascii="Times New Roman" w:hAnsi="Times New Roman"/>
          <w:b w:val="0"/>
          <w:sz w:val="28"/>
          <w:szCs w:val="28"/>
          <w:lang w:val="uk-UA"/>
        </w:rPr>
      </w:pPr>
      <w:r>
        <w:rPr>
          <w:rFonts w:ascii="Times New Roman" w:hAnsi="Times New Roman"/>
          <w:b w:val="0"/>
          <w:sz w:val="28"/>
          <w:szCs w:val="28"/>
          <w:lang w:val="uk-UA"/>
        </w:rPr>
        <w:lastRenderedPageBreak/>
        <w:tab/>
      </w:r>
      <w:r w:rsidRPr="00C349D3">
        <w:rPr>
          <w:rFonts w:ascii="Times New Roman" w:hAnsi="Times New Roman"/>
          <w:b w:val="0"/>
          <w:sz w:val="28"/>
          <w:szCs w:val="28"/>
          <w:lang w:val="uk-UA"/>
        </w:rPr>
        <w:t>В даному випадку, під кластеризацією розуміється розподіл заданої множини точок (об'єктів) на підгрупи, кожна з яких, наскільки це можливо, однорідна</w:t>
      </w:r>
      <w:r w:rsidR="00C93CCF">
        <w:rPr>
          <w:rFonts w:ascii="Times New Roman" w:hAnsi="Times New Roman"/>
          <w:b w:val="0"/>
          <w:sz w:val="28"/>
          <w:szCs w:val="28"/>
          <w:lang w:val="uk-UA"/>
        </w:rPr>
        <w:t xml:space="preserve"> </w:t>
      </w:r>
      <w:r w:rsidR="00C93CCF" w:rsidRPr="00C93CCF">
        <w:rPr>
          <w:rFonts w:ascii="Times New Roman" w:hAnsi="Times New Roman"/>
          <w:b w:val="0"/>
          <w:sz w:val="28"/>
          <w:szCs w:val="28"/>
          <w:lang w:val="uk-UA"/>
        </w:rPr>
        <w:t>[13]</w:t>
      </w:r>
      <w:r w:rsidRPr="00C349D3">
        <w:rPr>
          <w:rFonts w:ascii="Times New Roman" w:hAnsi="Times New Roman"/>
          <w:b w:val="0"/>
          <w:sz w:val="28"/>
          <w:szCs w:val="28"/>
          <w:lang w:val="uk-UA"/>
        </w:rPr>
        <w:t>.</w:t>
      </w:r>
    </w:p>
    <w:p w14:paraId="2BC413D5" w14:textId="44DD3776" w:rsidR="00C349D3" w:rsidRPr="0061343E" w:rsidRDefault="00C349D3" w:rsidP="00C349D3">
      <w:pPr>
        <w:pStyle w:val="a0"/>
        <w:spacing w:line="360" w:lineRule="auto"/>
        <w:jc w:val="both"/>
        <w:rPr>
          <w:rFonts w:ascii="Times New Roman" w:hAnsi="Times New Roman"/>
          <w:b w:val="0"/>
          <w:sz w:val="28"/>
          <w:szCs w:val="28"/>
          <w:lang w:val="uk-UA"/>
        </w:rPr>
      </w:pPr>
      <w:r w:rsidRPr="00C349D3">
        <w:rPr>
          <w:rFonts w:ascii="Times New Roman" w:hAnsi="Times New Roman"/>
          <w:b w:val="0"/>
          <w:sz w:val="28"/>
          <w:szCs w:val="28"/>
          <w:lang w:val="uk-UA"/>
        </w:rPr>
        <w:tab/>
      </w:r>
      <w:r w:rsidRPr="0061343E">
        <w:rPr>
          <w:rFonts w:ascii="Times New Roman" w:hAnsi="Times New Roman"/>
          <w:b w:val="0"/>
          <w:sz w:val="28"/>
          <w:szCs w:val="28"/>
          <w:lang w:val="uk-UA"/>
        </w:rPr>
        <w:t xml:space="preserve">Щільність точок для кожної точки множини </w:t>
      </w:r>
      <m:oMath>
        <m:r>
          <w:rPr>
            <w:rFonts w:ascii="Cambria Math" w:eastAsiaTheme="majorEastAsia" w:hAnsi="Cambria Math" w:cstheme="majorBidi"/>
            <w:sz w:val="28"/>
            <w:szCs w:val="28"/>
            <w:lang w:val="uk-UA"/>
          </w:rPr>
          <m:t>X</m:t>
        </m:r>
      </m:oMath>
      <w:r w:rsidRPr="0061343E">
        <w:rPr>
          <w:rFonts w:ascii="Times New Roman" w:hAnsi="Times New Roman"/>
          <w:b w:val="0"/>
          <w:sz w:val="28"/>
          <w:szCs w:val="28"/>
          <w:lang w:val="uk-UA"/>
        </w:rPr>
        <w:t xml:space="preserve">, визначається двома параметрами. Першим з них є </w:t>
      </w:r>
      <m:oMath>
        <m:r>
          <w:rPr>
            <w:rFonts w:ascii="Cambria Math" w:hAnsi="Cambria Math"/>
            <w:sz w:val="28"/>
            <w:szCs w:val="28"/>
            <w:lang w:val="uk-UA"/>
          </w:rPr>
          <m:t>ε</m:t>
        </m:r>
      </m:oMath>
      <w:r w:rsidRPr="0061343E">
        <w:rPr>
          <w:rFonts w:ascii="Times New Roman" w:hAnsi="Times New Roman"/>
          <w:b w:val="0"/>
          <w:sz w:val="28"/>
          <w:szCs w:val="28"/>
          <w:lang w:val="uk-UA"/>
        </w:rPr>
        <w:t xml:space="preserve"> – радіус «сусідства» (наближеності) точки </w:t>
      </w:r>
      <m:oMath>
        <m:r>
          <w:rPr>
            <w:rFonts w:ascii="Cambria Math" w:hAnsi="Cambria Math"/>
            <w:sz w:val="28"/>
            <w:szCs w:val="28"/>
            <w:lang w:val="uk-UA"/>
          </w:rPr>
          <m:t>x</m:t>
        </m:r>
      </m:oMath>
      <w:r w:rsidRPr="0061343E">
        <w:rPr>
          <w:rFonts w:ascii="Times New Roman" w:hAnsi="Times New Roman"/>
          <w:b w:val="0"/>
          <w:sz w:val="28"/>
          <w:szCs w:val="28"/>
          <w:lang w:val="uk-UA"/>
        </w:rPr>
        <w:t xml:space="preserve">. Тоді множина </w:t>
      </w:r>
      <m:oMath>
        <m:sSub>
          <m:sSubPr>
            <m:ctrlPr>
              <w:rPr>
                <w:rFonts w:ascii="Cambria Math" w:hAnsi="Cambria Math"/>
                <w:b w:val="0"/>
                <w:i/>
                <w:sz w:val="28"/>
                <w:szCs w:val="28"/>
                <w:lang w:val="uk-UA"/>
              </w:rPr>
            </m:ctrlPr>
          </m:sSubPr>
          <m:e>
            <m:r>
              <w:rPr>
                <w:rFonts w:ascii="Cambria Math" w:hAnsi="Cambria Math"/>
                <w:sz w:val="28"/>
                <w:szCs w:val="28"/>
                <w:lang w:val="en-US"/>
              </w:rPr>
              <m:t>M</m:t>
            </m:r>
          </m:e>
          <m:sub>
            <m:r>
              <w:rPr>
                <w:rFonts w:ascii="Cambria Math" w:hAnsi="Cambria Math"/>
                <w:sz w:val="28"/>
                <w:szCs w:val="28"/>
                <w:lang w:val="uk-UA"/>
              </w:rPr>
              <m:t>ε</m:t>
            </m:r>
          </m:sub>
        </m:sSub>
        <m:r>
          <w:rPr>
            <w:rFonts w:ascii="Cambria Math" w:hAnsi="Cambria Math"/>
            <w:sz w:val="28"/>
            <w:szCs w:val="28"/>
            <w:lang w:val="uk-UA"/>
          </w:rPr>
          <m:t>(x)</m:t>
        </m:r>
      </m:oMath>
      <w:r w:rsidRPr="0061343E">
        <w:rPr>
          <w:rFonts w:ascii="Times New Roman" w:hAnsi="Times New Roman"/>
          <w:b w:val="0"/>
          <w:sz w:val="28"/>
          <w:szCs w:val="28"/>
        </w:rPr>
        <w:t xml:space="preserve"> </w:t>
      </w:r>
      <w:r w:rsidRPr="0061343E">
        <w:rPr>
          <w:rFonts w:ascii="Times New Roman" w:hAnsi="Times New Roman"/>
          <w:b w:val="0"/>
          <w:sz w:val="28"/>
          <w:szCs w:val="28"/>
          <w:lang w:val="uk-UA"/>
        </w:rPr>
        <w:t xml:space="preserve">буде включати в себе такі точки </w:t>
      </w:r>
      <m:oMath>
        <m:sSub>
          <m:sSubPr>
            <m:ctrlPr>
              <w:rPr>
                <w:rFonts w:ascii="Cambria Math" w:hAnsi="Cambria Math"/>
                <w:b w:val="0"/>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r>
          <w:rPr>
            <w:rFonts w:ascii="Cambria Math" w:hAnsi="Cambria Math"/>
            <w:sz w:val="28"/>
            <w:szCs w:val="28"/>
            <w:lang w:val="uk-UA"/>
          </w:rPr>
          <m:t>, (i=</m:t>
        </m:r>
        <m:acc>
          <m:accPr>
            <m:chr m:val="̅"/>
            <m:ctrlPr>
              <w:rPr>
                <w:rFonts w:ascii="Cambria Math" w:hAnsi="Cambria Math"/>
                <w:b w:val="0"/>
                <w:i/>
                <w:sz w:val="28"/>
                <w:szCs w:val="28"/>
                <w:lang w:val="uk-UA"/>
              </w:rPr>
            </m:ctrlPr>
          </m:accPr>
          <m:e>
            <m:r>
              <w:rPr>
                <w:rFonts w:ascii="Cambria Math" w:hAnsi="Cambria Math"/>
                <w:sz w:val="28"/>
                <w:szCs w:val="28"/>
                <w:lang w:val="uk-UA"/>
              </w:rPr>
              <m:t>1,n</m:t>
            </m:r>
          </m:e>
        </m:acc>
        <m:r>
          <w:rPr>
            <w:rFonts w:ascii="Cambria Math" w:hAnsi="Cambria Math"/>
            <w:sz w:val="28"/>
            <w:szCs w:val="28"/>
            <w:lang w:val="uk-UA"/>
          </w:rPr>
          <m:t>)</m:t>
        </m:r>
      </m:oMath>
      <w:r w:rsidRPr="0061343E">
        <w:rPr>
          <w:rFonts w:ascii="Times New Roman" w:hAnsi="Times New Roman"/>
          <w:b w:val="0"/>
          <w:sz w:val="28"/>
          <w:szCs w:val="28"/>
          <w:lang w:val="uk-UA"/>
        </w:rPr>
        <w:t>, для яких справедливо наступне</w:t>
      </w:r>
    </w:p>
    <w:p w14:paraId="1C399D16" w14:textId="7BB357F4" w:rsidR="00C349D3" w:rsidRPr="0061343E" w:rsidRDefault="0061343E" w:rsidP="0092775A">
      <w:pPr>
        <w:pStyle w:val="a0"/>
        <w:spacing w:line="360" w:lineRule="auto"/>
        <w:jc w:val="right"/>
        <w:rPr>
          <w:rFonts w:ascii="Times New Roman" w:hAnsi="Times New Roman"/>
          <w:b w:val="0"/>
          <w:sz w:val="28"/>
          <w:szCs w:val="28"/>
          <w:lang w:val="uk-UA"/>
        </w:rPr>
      </w:pPr>
      <m:oMath>
        <m:r>
          <w:rPr>
            <w:rFonts w:ascii="Cambria Math" w:eastAsiaTheme="majorEastAsia" w:hAnsi="Cambria Math" w:cstheme="majorBidi"/>
            <w:sz w:val="28"/>
            <w:szCs w:val="28"/>
            <w:lang w:val="uk-UA"/>
          </w:rPr>
          <m:t>ρ</m:t>
        </m:r>
        <m:d>
          <m:dPr>
            <m:ctrlPr>
              <w:rPr>
                <w:rFonts w:ascii="Cambria Math" w:hAnsi="Cambria Math"/>
                <w:b w:val="0"/>
                <w:i/>
                <w:sz w:val="28"/>
                <w:szCs w:val="28"/>
                <w:lang w:val="uk-UA"/>
              </w:rPr>
            </m:ctrlPr>
          </m:dPr>
          <m:e>
            <m:r>
              <w:rPr>
                <w:rFonts w:ascii="Cambria Math" w:hAnsi="Cambria Math"/>
                <w:sz w:val="28"/>
                <w:szCs w:val="28"/>
                <w:lang w:val="uk-UA"/>
              </w:rPr>
              <m:t>x,</m:t>
            </m:r>
            <m:sSub>
              <m:sSubPr>
                <m:ctrlPr>
                  <w:rPr>
                    <w:rFonts w:ascii="Cambria Math" w:hAnsi="Cambria Math"/>
                    <w:b w:val="0"/>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i</m:t>
                </m:r>
              </m:sub>
            </m:sSub>
          </m:e>
        </m:d>
        <m:r>
          <w:rPr>
            <w:rFonts w:ascii="Cambria Math" w:hAnsi="Cambria Math"/>
            <w:sz w:val="28"/>
            <w:szCs w:val="28"/>
            <w:lang w:val="uk-UA"/>
          </w:rPr>
          <m:t>≤ε, (i=</m:t>
        </m:r>
        <m:acc>
          <m:accPr>
            <m:chr m:val="̅"/>
            <m:ctrlPr>
              <w:rPr>
                <w:rFonts w:ascii="Cambria Math" w:hAnsi="Cambria Math"/>
                <w:b w:val="0"/>
                <w:i/>
                <w:sz w:val="28"/>
                <w:szCs w:val="28"/>
                <w:lang w:val="uk-UA"/>
              </w:rPr>
            </m:ctrlPr>
          </m:accPr>
          <m:e>
            <m:r>
              <w:rPr>
                <w:rFonts w:ascii="Cambria Math" w:hAnsi="Cambria Math"/>
                <w:sz w:val="28"/>
                <w:szCs w:val="28"/>
                <w:lang w:val="uk-UA"/>
              </w:rPr>
              <m:t>1,n</m:t>
            </m:r>
          </m:e>
        </m:acc>
        <m:r>
          <w:rPr>
            <w:rFonts w:ascii="Cambria Math" w:hAnsi="Cambria Math"/>
            <w:sz w:val="28"/>
            <w:szCs w:val="28"/>
            <w:lang w:val="uk-UA"/>
          </w:rPr>
          <m:t>)</m:t>
        </m:r>
      </m:oMath>
      <w:r w:rsidR="0092775A" w:rsidRPr="0061343E">
        <w:rPr>
          <w:rFonts w:ascii="Times New Roman" w:hAnsi="Times New Roman"/>
          <w:b w:val="0"/>
          <w:sz w:val="28"/>
          <w:szCs w:val="28"/>
          <w:lang w:val="uk-UA"/>
        </w:rPr>
        <w:t xml:space="preserve">                                                (</w:t>
      </w:r>
      <w:r w:rsidR="00B26E9E" w:rsidRPr="0061343E">
        <w:rPr>
          <w:rFonts w:ascii="Times New Roman" w:hAnsi="Times New Roman"/>
          <w:b w:val="0"/>
          <w:sz w:val="28"/>
          <w:szCs w:val="28"/>
          <w:lang w:val="uk-UA"/>
        </w:rPr>
        <w:t>2</w:t>
      </w:r>
      <w:r w:rsidR="0092775A" w:rsidRPr="0061343E">
        <w:rPr>
          <w:rFonts w:ascii="Times New Roman" w:hAnsi="Times New Roman"/>
          <w:b w:val="0"/>
          <w:sz w:val="28"/>
          <w:szCs w:val="28"/>
          <w:lang w:val="uk-UA"/>
        </w:rPr>
        <w:t>.</w:t>
      </w:r>
      <w:r w:rsidR="00B63A20" w:rsidRPr="0061343E">
        <w:rPr>
          <w:rFonts w:ascii="Times New Roman" w:hAnsi="Times New Roman"/>
          <w:b w:val="0"/>
          <w:sz w:val="28"/>
          <w:szCs w:val="28"/>
          <w:lang w:val="uk-UA"/>
        </w:rPr>
        <w:t>4</w:t>
      </w:r>
      <w:r w:rsidR="0092775A" w:rsidRPr="0061343E">
        <w:rPr>
          <w:rFonts w:ascii="Times New Roman" w:hAnsi="Times New Roman"/>
          <w:b w:val="0"/>
          <w:sz w:val="28"/>
          <w:szCs w:val="28"/>
          <w:lang w:val="uk-UA"/>
        </w:rPr>
        <w:t>)</w:t>
      </w:r>
    </w:p>
    <w:p w14:paraId="694C0C23" w14:textId="5C093668" w:rsidR="00C349D3" w:rsidRPr="0061343E" w:rsidRDefault="00C349D3" w:rsidP="00C349D3">
      <w:pPr>
        <w:pStyle w:val="a0"/>
        <w:spacing w:line="360" w:lineRule="auto"/>
        <w:jc w:val="both"/>
        <w:rPr>
          <w:rFonts w:ascii="Times New Roman" w:hAnsi="Times New Roman"/>
          <w:b w:val="0"/>
          <w:sz w:val="28"/>
          <w:szCs w:val="28"/>
          <w:lang w:val="uk-UA"/>
        </w:rPr>
      </w:pPr>
      <w:r w:rsidRPr="0061343E">
        <w:rPr>
          <w:rFonts w:ascii="Times New Roman" w:hAnsi="Times New Roman"/>
          <w:b w:val="0"/>
          <w:sz w:val="28"/>
          <w:szCs w:val="28"/>
          <w:lang w:val="uk-UA"/>
        </w:rPr>
        <w:tab/>
        <w:t xml:space="preserve">Функція </w:t>
      </w:r>
      <m:oMath>
        <m:r>
          <w:rPr>
            <w:rFonts w:ascii="Cambria Math" w:eastAsiaTheme="majorEastAsia" w:hAnsi="Cambria Math" w:cstheme="majorBidi"/>
            <w:sz w:val="28"/>
            <w:szCs w:val="28"/>
            <w:lang w:val="uk-UA"/>
          </w:rPr>
          <m:t>ρ</m:t>
        </m:r>
        <m:d>
          <m:dPr>
            <m:ctrlPr>
              <w:rPr>
                <w:rFonts w:ascii="Cambria Math" w:hAnsi="Cambria Math"/>
                <w:b w:val="0"/>
                <w:i/>
                <w:sz w:val="28"/>
                <w:szCs w:val="28"/>
                <w:lang w:val="uk-UA"/>
              </w:rPr>
            </m:ctrlPr>
          </m:dPr>
          <m:e>
            <m:sSub>
              <m:sSubPr>
                <m:ctrlPr>
                  <w:rPr>
                    <w:rFonts w:ascii="Cambria Math" w:hAnsi="Cambria Math"/>
                    <w:b w:val="0"/>
                    <w:i/>
                    <w:sz w:val="28"/>
                    <w:szCs w:val="28"/>
                    <w:lang w:val="uk-UA"/>
                  </w:rPr>
                </m:ctrlPr>
              </m:sSubPr>
              <m:e>
                <m:r>
                  <w:rPr>
                    <w:rFonts w:ascii="Cambria Math" w:hAnsi="Cambria Math"/>
                    <w:sz w:val="28"/>
                    <w:szCs w:val="28"/>
                    <w:lang w:val="en-US"/>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b w:val="0"/>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e>
        </m:d>
        <m:r>
          <w:rPr>
            <w:rFonts w:ascii="Cambria Math" w:hAnsi="Cambria Math"/>
            <w:sz w:val="28"/>
            <w:szCs w:val="28"/>
            <w:lang w:val="uk-UA"/>
          </w:rPr>
          <m:t xml:space="preserve"> </m:t>
        </m:r>
      </m:oMath>
      <w:r w:rsidRPr="0061343E">
        <w:rPr>
          <w:rFonts w:ascii="Times New Roman" w:hAnsi="Times New Roman"/>
          <w:b w:val="0"/>
          <w:sz w:val="28"/>
          <w:szCs w:val="28"/>
          <w:lang w:val="uk-UA"/>
        </w:rPr>
        <w:t xml:space="preserve">визначає </w:t>
      </w:r>
      <w:r w:rsidRPr="0061343E">
        <w:rPr>
          <w:rFonts w:ascii="Times New Roman" w:hAnsi="Times New Roman"/>
          <w:b w:val="0"/>
          <w:i/>
          <w:sz w:val="28"/>
          <w:szCs w:val="28"/>
          <w:lang w:val="uk-UA"/>
        </w:rPr>
        <w:t>відстань між об’єктами</w:t>
      </w:r>
      <w:r w:rsidRPr="0061343E">
        <w:rPr>
          <w:rFonts w:ascii="Times New Roman" w:hAnsi="Times New Roman"/>
          <w:b w:val="0"/>
          <w:sz w:val="28"/>
          <w:szCs w:val="28"/>
          <w:lang w:val="uk-UA"/>
        </w:rPr>
        <w:t xml:space="preserve"> </w:t>
      </w:r>
      <m:oMath>
        <m:sSub>
          <m:sSubPr>
            <m:ctrlPr>
              <w:rPr>
                <w:rFonts w:ascii="Cambria Math" w:hAnsi="Cambria Math"/>
                <w:b w:val="0"/>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та </m:t>
        </m:r>
        <m:sSub>
          <m:sSubPr>
            <m:ctrlPr>
              <w:rPr>
                <w:rFonts w:ascii="Cambria Math" w:hAnsi="Cambria Math"/>
                <w:b w:val="0"/>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oMath>
      <w:r w:rsidRPr="0061343E">
        <w:rPr>
          <w:rFonts w:ascii="Times New Roman" w:hAnsi="Times New Roman"/>
          <w:b w:val="0"/>
          <w:sz w:val="28"/>
          <w:szCs w:val="28"/>
          <w:lang w:val="uk-UA"/>
        </w:rPr>
        <w:t xml:space="preserve"> вибірки. Дана відстань може обчислюватись різноманітними способами, наприклад, як евклідова відстань</w:t>
      </w:r>
      <w:r w:rsidR="00863AC2" w:rsidRPr="0061343E">
        <w:rPr>
          <w:rFonts w:ascii="Times New Roman" w:hAnsi="Times New Roman"/>
          <w:b w:val="0"/>
          <w:sz w:val="28"/>
          <w:szCs w:val="28"/>
        </w:rPr>
        <w:t xml:space="preserve"> [27]</w:t>
      </w:r>
      <w:r w:rsidRPr="0061343E">
        <w:rPr>
          <w:rFonts w:ascii="Times New Roman" w:hAnsi="Times New Roman"/>
          <w:b w:val="0"/>
          <w:sz w:val="28"/>
          <w:szCs w:val="28"/>
          <w:lang w:val="uk-UA"/>
        </w:rPr>
        <w:t>.</w:t>
      </w:r>
    </w:p>
    <w:p w14:paraId="19DAC664" w14:textId="065A2675" w:rsidR="00C349D3" w:rsidRDefault="00C349D3" w:rsidP="00C349D3">
      <w:pPr>
        <w:spacing w:line="360" w:lineRule="auto"/>
        <w:jc w:val="both"/>
        <w:rPr>
          <w:sz w:val="28"/>
          <w:szCs w:val="28"/>
        </w:rPr>
      </w:pPr>
      <w:r w:rsidRPr="0061343E">
        <w:rPr>
          <w:sz w:val="28"/>
          <w:szCs w:val="28"/>
        </w:rPr>
        <w:tab/>
        <w:t xml:space="preserve">Другим параметром визначення щільності точок є </w:t>
      </w:r>
      <w:r w:rsidRPr="0061343E">
        <w:rPr>
          <w:i/>
          <w:sz w:val="28"/>
          <w:szCs w:val="28"/>
        </w:rPr>
        <w:t>мінімальна кількість точок</w:t>
      </w:r>
      <w:r w:rsidRPr="0061343E">
        <w:rPr>
          <w:sz w:val="28"/>
          <w:szCs w:val="28"/>
        </w:rPr>
        <w:t xml:space="preserve"> (МКТ), що розташовані найближче до даної точки відповідно до заданого радіуса </w:t>
      </w:r>
      <m:oMath>
        <m:r>
          <w:rPr>
            <w:rFonts w:ascii="Cambria Math" w:hAnsi="Cambria Math"/>
            <w:sz w:val="28"/>
            <w:szCs w:val="28"/>
          </w:rPr>
          <m:t>ε</m:t>
        </m:r>
      </m:oMath>
      <w:r w:rsidRPr="0061343E">
        <w:rPr>
          <w:sz w:val="28"/>
          <w:szCs w:val="28"/>
        </w:rPr>
        <w:t>, що і проілюстровано на рисунку 2.1.</w:t>
      </w:r>
    </w:p>
    <w:p w14:paraId="6462C825" w14:textId="6B0246B1" w:rsidR="00C349D3" w:rsidRDefault="00C349D3" w:rsidP="00C349D3">
      <w:pPr>
        <w:spacing w:line="360" w:lineRule="auto"/>
        <w:jc w:val="center"/>
        <w:rPr>
          <w:rFonts w:eastAsiaTheme="majorEastAsia" w:cstheme="majorBidi"/>
          <w:sz w:val="28"/>
          <w:szCs w:val="32"/>
        </w:rPr>
      </w:pPr>
      <w:r>
        <w:rPr>
          <w:b/>
          <w:noProof/>
          <w:lang w:eastAsia="uk-UA"/>
        </w:rPr>
        <w:drawing>
          <wp:inline distT="0" distB="0" distL="0" distR="0" wp14:anchorId="27006688" wp14:editId="0B503A0E">
            <wp:extent cx="2078770" cy="14192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a:extLst>
                        <a:ext uri="{28A0092B-C50C-407E-A947-70E740481C1C}">
                          <a14:useLocalDpi xmlns:a14="http://schemas.microsoft.com/office/drawing/2010/main" val="0"/>
                        </a:ext>
                      </a:extLst>
                    </a:blip>
                    <a:srcRect t="-1" b="13347"/>
                    <a:stretch/>
                  </pic:blipFill>
                  <pic:spPr bwMode="auto">
                    <a:xfrm>
                      <a:off x="0" y="0"/>
                      <a:ext cx="2097587" cy="1432072"/>
                    </a:xfrm>
                    <a:prstGeom prst="rect">
                      <a:avLst/>
                    </a:prstGeom>
                    <a:noFill/>
                    <a:ln>
                      <a:noFill/>
                    </a:ln>
                    <a:extLst>
                      <a:ext uri="{53640926-AAD7-44D8-BBD7-CCE9431645EC}">
                        <a14:shadowObscured xmlns:a14="http://schemas.microsoft.com/office/drawing/2010/main"/>
                      </a:ext>
                    </a:extLst>
                  </pic:spPr>
                </pic:pic>
              </a:graphicData>
            </a:graphic>
          </wp:inline>
        </w:drawing>
      </w:r>
    </w:p>
    <w:p w14:paraId="515EEC09" w14:textId="3D169E99" w:rsidR="00C349D3" w:rsidRPr="00B26E9E" w:rsidRDefault="00C349D3" w:rsidP="00C349D3">
      <w:pPr>
        <w:spacing w:line="360" w:lineRule="auto"/>
        <w:jc w:val="center"/>
        <w:rPr>
          <w:rFonts w:eastAsiaTheme="majorEastAsia" w:cstheme="majorBidi"/>
          <w:sz w:val="26"/>
          <w:szCs w:val="26"/>
        </w:rPr>
      </w:pPr>
      <w:r w:rsidRPr="00B26E9E">
        <w:rPr>
          <w:sz w:val="26"/>
          <w:szCs w:val="26"/>
        </w:rPr>
        <w:t xml:space="preserve">Рисунок 2.1 - </w:t>
      </w:r>
      <w:r w:rsidR="00BE0C8B" w:rsidRPr="00B26E9E">
        <w:rPr>
          <w:sz w:val="26"/>
          <w:szCs w:val="26"/>
        </w:rPr>
        <w:t>Окіл точки при МКТ = 6</w:t>
      </w:r>
    </w:p>
    <w:p w14:paraId="1FFB7C09" w14:textId="270664FD" w:rsidR="00CC7CC3" w:rsidRPr="00CC7CC3" w:rsidRDefault="00CC7CC3" w:rsidP="00CC7CC3">
      <w:pPr>
        <w:spacing w:line="360" w:lineRule="auto"/>
        <w:jc w:val="both"/>
        <w:rPr>
          <w:rFonts w:eastAsiaTheme="majorEastAsia" w:cstheme="majorBidi"/>
          <w:sz w:val="28"/>
          <w:szCs w:val="28"/>
        </w:rPr>
      </w:pPr>
      <w:r>
        <w:tab/>
      </w:r>
      <w:r w:rsidRPr="00CC7CC3">
        <w:rPr>
          <w:sz w:val="28"/>
          <w:szCs w:val="28"/>
        </w:rPr>
        <w:t xml:space="preserve">Точка </w:t>
      </w:r>
      <m:oMath>
        <m:r>
          <w:rPr>
            <w:rFonts w:ascii="Cambria Math" w:hAnsi="Cambria Math"/>
            <w:sz w:val="28"/>
            <w:szCs w:val="28"/>
          </w:rPr>
          <m:t>x</m:t>
        </m:r>
      </m:oMath>
      <w:r w:rsidRPr="00CC7CC3">
        <w:rPr>
          <w:sz w:val="28"/>
          <w:szCs w:val="28"/>
        </w:rPr>
        <w:t xml:space="preserve"> є прямо доступною по щільності від точки </w:t>
      </w:r>
      <w:r w:rsidRPr="00CC7CC3">
        <w:rPr>
          <w:sz w:val="28"/>
          <w:szCs w:val="28"/>
          <w:lang w:val="en-US"/>
        </w:rPr>
        <w:t>f</w:t>
      </w:r>
      <w:r w:rsidRPr="00CC7CC3">
        <w:rPr>
          <w:sz w:val="28"/>
          <w:szCs w:val="28"/>
        </w:rPr>
        <w:t xml:space="preserve"> (при відповідних </w:t>
      </w:r>
      <m:oMath>
        <m:r>
          <w:rPr>
            <w:rFonts w:ascii="Cambria Math" w:hAnsi="Cambria Math"/>
            <w:sz w:val="28"/>
            <w:szCs w:val="28"/>
          </w:rPr>
          <m:t>ε</m:t>
        </m:r>
      </m:oMath>
      <w:r w:rsidRPr="00CC7CC3">
        <w:rPr>
          <w:sz w:val="28"/>
          <w:szCs w:val="28"/>
        </w:rPr>
        <w:t xml:space="preserve"> та МКТ), якщо точка </w:t>
      </w:r>
      <m:oMath>
        <m:r>
          <w:rPr>
            <w:rFonts w:ascii="Cambria Math" w:hAnsi="Cambria Math"/>
            <w:sz w:val="28"/>
            <w:szCs w:val="28"/>
          </w:rPr>
          <m:t>x∈M(x)</m:t>
        </m:r>
      </m:oMath>
      <w:r w:rsidRPr="00CC7CC3">
        <w:rPr>
          <w:sz w:val="28"/>
          <w:szCs w:val="28"/>
        </w:rPr>
        <w:t xml:space="preserve">, тобто точка </w:t>
      </w:r>
      <m:oMath>
        <m:r>
          <w:rPr>
            <w:rFonts w:ascii="Cambria Math" w:hAnsi="Cambria Math"/>
            <w:sz w:val="28"/>
            <w:szCs w:val="28"/>
          </w:rPr>
          <m:t>x</m:t>
        </m:r>
      </m:oMath>
      <w:r w:rsidRPr="00CC7CC3">
        <w:rPr>
          <w:sz w:val="28"/>
          <w:szCs w:val="28"/>
        </w:rPr>
        <w:t xml:space="preserve"> – це одна з точок </w:t>
      </w:r>
      <m:oMath>
        <m:r>
          <w:rPr>
            <w:rFonts w:ascii="Cambria Math" w:hAnsi="Cambria Math"/>
            <w:sz w:val="28"/>
            <w:szCs w:val="28"/>
          </w:rPr>
          <m:t>f</m:t>
        </m:r>
      </m:oMath>
      <w:r w:rsidRPr="00CC7CC3">
        <w:rPr>
          <w:sz w:val="28"/>
          <w:szCs w:val="28"/>
        </w:rPr>
        <w:t xml:space="preserve"> для другого околу(сусідства)</w:t>
      </w:r>
      <w:r w:rsidR="00C93CCF" w:rsidRPr="00C93CCF">
        <w:rPr>
          <w:sz w:val="28"/>
          <w:szCs w:val="28"/>
          <w:lang w:val="ru-RU"/>
        </w:rPr>
        <w:t xml:space="preserve"> [14]</w:t>
      </w:r>
      <w:r w:rsidRPr="00CC7CC3">
        <w:rPr>
          <w:sz w:val="28"/>
          <w:szCs w:val="28"/>
        </w:rPr>
        <w:t>. На рис</w:t>
      </w:r>
      <w:r>
        <w:rPr>
          <w:sz w:val="28"/>
          <w:szCs w:val="28"/>
        </w:rPr>
        <w:t>унку 2</w:t>
      </w:r>
      <w:r w:rsidRPr="00CC7CC3">
        <w:rPr>
          <w:sz w:val="28"/>
          <w:szCs w:val="28"/>
        </w:rPr>
        <w:t xml:space="preserve">.2 наведено приклад доступності точки </w:t>
      </w:r>
      <m:oMath>
        <m:r>
          <w:rPr>
            <w:rFonts w:ascii="Cambria Math" w:hAnsi="Cambria Math"/>
            <w:sz w:val="28"/>
            <w:szCs w:val="28"/>
          </w:rPr>
          <m:t>x</m:t>
        </m:r>
      </m:oMath>
      <w:r w:rsidRPr="00CC7CC3">
        <w:rPr>
          <w:sz w:val="28"/>
          <w:szCs w:val="28"/>
        </w:rPr>
        <w:t xml:space="preserve"> по щільності від </w:t>
      </w:r>
      <m:oMath>
        <m:r>
          <w:rPr>
            <w:rFonts w:ascii="Cambria Math" w:hAnsi="Cambria Math"/>
            <w:sz w:val="28"/>
            <w:szCs w:val="28"/>
          </w:rPr>
          <m:t>f</m:t>
        </m:r>
      </m:oMath>
      <w:r w:rsidRPr="00CC7CC3">
        <w:rPr>
          <w:sz w:val="28"/>
          <w:szCs w:val="28"/>
        </w:rPr>
        <w:t>, при МКТ = 5.</w:t>
      </w:r>
    </w:p>
    <w:p w14:paraId="7226B3FC" w14:textId="39CD6BB2" w:rsidR="00C349D3" w:rsidRDefault="00BE0C8B" w:rsidP="00C349D3">
      <w:pPr>
        <w:spacing w:line="360" w:lineRule="auto"/>
        <w:jc w:val="center"/>
        <w:rPr>
          <w:rFonts w:eastAsiaTheme="majorEastAsia" w:cstheme="majorBidi"/>
          <w:sz w:val="28"/>
          <w:szCs w:val="32"/>
        </w:rPr>
      </w:pPr>
      <w:r>
        <w:rPr>
          <w:b/>
          <w:noProof/>
          <w:lang w:eastAsia="uk-UA"/>
        </w:rPr>
        <w:drawing>
          <wp:inline distT="0" distB="0" distL="0" distR="0" wp14:anchorId="5C9E413C" wp14:editId="685DD5B7">
            <wp:extent cx="2800350" cy="175584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b="-14"/>
                    <a:stretch/>
                  </pic:blipFill>
                  <pic:spPr bwMode="auto">
                    <a:xfrm>
                      <a:off x="0" y="0"/>
                      <a:ext cx="2838737" cy="1779913"/>
                    </a:xfrm>
                    <a:prstGeom prst="rect">
                      <a:avLst/>
                    </a:prstGeom>
                    <a:noFill/>
                    <a:ln>
                      <a:noFill/>
                    </a:ln>
                    <a:extLst>
                      <a:ext uri="{53640926-AAD7-44D8-BBD7-CCE9431645EC}">
                        <a14:shadowObscured xmlns:a14="http://schemas.microsoft.com/office/drawing/2010/main"/>
                      </a:ext>
                    </a:extLst>
                  </pic:spPr>
                </pic:pic>
              </a:graphicData>
            </a:graphic>
          </wp:inline>
        </w:drawing>
      </w:r>
    </w:p>
    <w:p w14:paraId="18A95300" w14:textId="27B228CD" w:rsidR="00BE0C8B" w:rsidRPr="00B26E9E" w:rsidRDefault="00BE0C8B" w:rsidP="00C349D3">
      <w:pPr>
        <w:spacing w:line="360" w:lineRule="auto"/>
        <w:jc w:val="center"/>
        <w:rPr>
          <w:rFonts w:eastAsiaTheme="majorEastAsia" w:cstheme="majorBidi"/>
          <w:sz w:val="26"/>
          <w:szCs w:val="26"/>
        </w:rPr>
      </w:pPr>
      <w:r w:rsidRPr="00B26E9E">
        <w:rPr>
          <w:sz w:val="26"/>
          <w:szCs w:val="26"/>
        </w:rPr>
        <w:t xml:space="preserve">Рисунок 2.2 - Доступність точки </w:t>
      </w:r>
      <w:r w:rsidRPr="00B26E9E">
        <w:rPr>
          <w:i/>
          <w:sz w:val="26"/>
          <w:szCs w:val="26"/>
        </w:rPr>
        <w:t>х</w:t>
      </w:r>
      <w:r w:rsidRPr="00B26E9E">
        <w:rPr>
          <w:sz w:val="26"/>
          <w:szCs w:val="26"/>
        </w:rPr>
        <w:t xml:space="preserve"> по щільності</w:t>
      </w:r>
    </w:p>
    <w:p w14:paraId="611BF3CD" w14:textId="44B46159" w:rsidR="00C93CCF" w:rsidRPr="00C93CCF" w:rsidRDefault="00C93CCF" w:rsidP="00C93CCF">
      <w:pPr>
        <w:spacing w:line="360" w:lineRule="auto"/>
        <w:jc w:val="both"/>
        <w:rPr>
          <w:sz w:val="28"/>
          <w:szCs w:val="28"/>
        </w:rPr>
      </w:pPr>
      <w:r>
        <w:rPr>
          <w:sz w:val="28"/>
          <w:szCs w:val="28"/>
        </w:rPr>
        <w:lastRenderedPageBreak/>
        <w:tab/>
      </w:r>
      <w:r w:rsidRPr="00C93CCF">
        <w:rPr>
          <w:sz w:val="28"/>
          <w:szCs w:val="28"/>
        </w:rPr>
        <w:t xml:space="preserve">Алгоритм </w:t>
      </w:r>
      <w:r w:rsidRPr="00C93CCF">
        <w:rPr>
          <w:b/>
          <w:sz w:val="28"/>
          <w:szCs w:val="28"/>
        </w:rPr>
        <w:t>DBSCAN</w:t>
      </w:r>
      <w:r w:rsidRPr="00C93CCF">
        <w:rPr>
          <w:sz w:val="28"/>
          <w:szCs w:val="28"/>
        </w:rPr>
        <w:t xml:space="preserve"> (</w:t>
      </w:r>
      <w:proofErr w:type="spellStart"/>
      <w:r w:rsidRPr="00C93CCF">
        <w:rPr>
          <w:sz w:val="28"/>
          <w:szCs w:val="28"/>
        </w:rPr>
        <w:t>Density</w:t>
      </w:r>
      <w:proofErr w:type="spellEnd"/>
      <w:r w:rsidRPr="00C93CCF">
        <w:rPr>
          <w:sz w:val="28"/>
          <w:szCs w:val="28"/>
        </w:rPr>
        <w:t xml:space="preserve"> </w:t>
      </w:r>
      <w:proofErr w:type="spellStart"/>
      <w:r w:rsidRPr="00C93CCF">
        <w:rPr>
          <w:sz w:val="28"/>
          <w:szCs w:val="28"/>
        </w:rPr>
        <w:t>Based</w:t>
      </w:r>
      <w:proofErr w:type="spellEnd"/>
      <w:r w:rsidRPr="00C93CCF">
        <w:rPr>
          <w:sz w:val="28"/>
          <w:szCs w:val="28"/>
        </w:rPr>
        <w:t xml:space="preserve"> </w:t>
      </w:r>
      <w:proofErr w:type="spellStart"/>
      <w:r w:rsidRPr="00C93CCF">
        <w:rPr>
          <w:sz w:val="28"/>
          <w:szCs w:val="28"/>
        </w:rPr>
        <w:t>Spatial</w:t>
      </w:r>
      <w:proofErr w:type="spellEnd"/>
      <w:r w:rsidRPr="00C93CCF">
        <w:rPr>
          <w:sz w:val="28"/>
          <w:szCs w:val="28"/>
        </w:rPr>
        <w:t xml:space="preserve"> </w:t>
      </w:r>
      <w:proofErr w:type="spellStart"/>
      <w:r w:rsidRPr="00C93CCF">
        <w:rPr>
          <w:sz w:val="28"/>
          <w:szCs w:val="28"/>
        </w:rPr>
        <w:t>Clustering</w:t>
      </w:r>
      <w:proofErr w:type="spellEnd"/>
      <w:r w:rsidRPr="00C93CCF">
        <w:rPr>
          <w:sz w:val="28"/>
          <w:szCs w:val="28"/>
        </w:rPr>
        <w:t xml:space="preserve"> </w:t>
      </w:r>
      <w:proofErr w:type="spellStart"/>
      <w:r w:rsidRPr="00C93CCF">
        <w:rPr>
          <w:sz w:val="28"/>
          <w:szCs w:val="28"/>
        </w:rPr>
        <w:t>of</w:t>
      </w:r>
      <w:proofErr w:type="spellEnd"/>
      <w:r w:rsidRPr="00C93CCF">
        <w:rPr>
          <w:sz w:val="28"/>
          <w:szCs w:val="28"/>
        </w:rPr>
        <w:t xml:space="preserve"> </w:t>
      </w:r>
      <w:proofErr w:type="spellStart"/>
      <w:r w:rsidRPr="00C93CCF">
        <w:rPr>
          <w:sz w:val="28"/>
          <w:szCs w:val="28"/>
        </w:rPr>
        <w:t>Applications</w:t>
      </w:r>
      <w:proofErr w:type="spellEnd"/>
      <w:r w:rsidRPr="00C93CCF">
        <w:rPr>
          <w:sz w:val="28"/>
          <w:szCs w:val="28"/>
        </w:rPr>
        <w:t xml:space="preserve"> </w:t>
      </w:r>
      <w:proofErr w:type="spellStart"/>
      <w:r w:rsidRPr="00C93CCF">
        <w:rPr>
          <w:sz w:val="28"/>
          <w:szCs w:val="28"/>
        </w:rPr>
        <w:t>with</w:t>
      </w:r>
      <w:proofErr w:type="spellEnd"/>
      <w:r w:rsidRPr="00C93CCF">
        <w:rPr>
          <w:sz w:val="28"/>
          <w:szCs w:val="28"/>
        </w:rPr>
        <w:t xml:space="preserve"> </w:t>
      </w:r>
      <w:proofErr w:type="spellStart"/>
      <w:r w:rsidRPr="00C93CCF">
        <w:rPr>
          <w:sz w:val="28"/>
          <w:szCs w:val="28"/>
        </w:rPr>
        <w:t>Noise</w:t>
      </w:r>
      <w:proofErr w:type="spellEnd"/>
      <w:r w:rsidRPr="00C93CCF">
        <w:rPr>
          <w:sz w:val="28"/>
          <w:szCs w:val="28"/>
        </w:rPr>
        <w:t xml:space="preserve">) – щільнісний алгоритм для кластеризації просторових даних з присутністю шуму. Він оснований на припущенні, що щільність точок всередині кластерів більша, ніж поза кластерами, тому він дає змогу знаходити кластери довільної форми. Алгоритм запропонували Мартін </w:t>
      </w:r>
      <w:proofErr w:type="spellStart"/>
      <w:r w:rsidRPr="00C93CCF">
        <w:rPr>
          <w:sz w:val="28"/>
          <w:szCs w:val="28"/>
        </w:rPr>
        <w:t>Эстер</w:t>
      </w:r>
      <w:proofErr w:type="spellEnd"/>
      <w:r w:rsidRPr="00C93CCF">
        <w:rPr>
          <w:sz w:val="28"/>
          <w:szCs w:val="28"/>
        </w:rPr>
        <w:t xml:space="preserve"> та Ганс-Пітер </w:t>
      </w:r>
      <w:proofErr w:type="spellStart"/>
      <w:r w:rsidRPr="00C93CCF">
        <w:rPr>
          <w:sz w:val="28"/>
          <w:szCs w:val="28"/>
        </w:rPr>
        <w:t>Кригель</w:t>
      </w:r>
      <w:proofErr w:type="spellEnd"/>
      <w:r w:rsidRPr="00C93CCF">
        <w:rPr>
          <w:sz w:val="28"/>
          <w:szCs w:val="28"/>
        </w:rPr>
        <w:t xml:space="preserve"> для вирішення проблеми розбиття даних (спочатку просторових) на кластери довільної форми [</w:t>
      </w:r>
      <w:r w:rsidR="00573363" w:rsidRPr="00573363">
        <w:rPr>
          <w:sz w:val="28"/>
          <w:szCs w:val="28"/>
          <w:lang w:val="ru-RU"/>
        </w:rPr>
        <w:t>15</w:t>
      </w:r>
      <w:r w:rsidRPr="00C93CCF">
        <w:rPr>
          <w:sz w:val="28"/>
          <w:szCs w:val="28"/>
        </w:rPr>
        <w:t>].</w:t>
      </w:r>
    </w:p>
    <w:p w14:paraId="0864F87C" w14:textId="4883EEAB" w:rsidR="00C93CCF" w:rsidRPr="00C93CCF" w:rsidRDefault="00C93CCF" w:rsidP="00C93CCF">
      <w:pPr>
        <w:spacing w:line="360" w:lineRule="auto"/>
        <w:jc w:val="both"/>
        <w:rPr>
          <w:sz w:val="28"/>
          <w:szCs w:val="28"/>
          <w:highlight w:val="green"/>
        </w:rPr>
      </w:pPr>
      <w:r w:rsidRPr="00C93CCF">
        <w:rPr>
          <w:sz w:val="28"/>
          <w:szCs w:val="28"/>
        </w:rPr>
        <w:tab/>
        <w:t xml:space="preserve">Представити поняття кластерного упорядкування на основі щільності, можна наступним чином: для постійної МКТ кластери на основі більшої щільності (тобто менше значення для </w:t>
      </w:r>
      <m:oMath>
        <m:r>
          <w:rPr>
            <w:rFonts w:ascii="Cambria Math" w:hAnsi="Cambria Math"/>
            <w:sz w:val="28"/>
            <w:szCs w:val="28"/>
          </w:rPr>
          <m:t>ε</m:t>
        </m:r>
      </m:oMath>
      <w:r w:rsidRPr="00C93CCF">
        <w:rPr>
          <w:sz w:val="28"/>
          <w:szCs w:val="28"/>
        </w:rPr>
        <w:t xml:space="preserve">) об’єднуються в кластери з меншою щільністю (тобто більше значення для </w:t>
      </w:r>
      <m:oMath>
        <m:r>
          <w:rPr>
            <w:rFonts w:ascii="Cambria Math" w:hAnsi="Cambria Math"/>
            <w:sz w:val="28"/>
            <w:szCs w:val="28"/>
          </w:rPr>
          <m:t>ε</m:t>
        </m:r>
      </m:oMath>
      <w:r w:rsidRPr="00C93CCF">
        <w:rPr>
          <w:sz w:val="28"/>
          <w:szCs w:val="28"/>
        </w:rPr>
        <w:t xml:space="preserve">). Цей факт проілюстрований на рис.3, де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oMath>
      <w:r w:rsidRPr="00C93CCF">
        <w:rPr>
          <w:sz w:val="28"/>
          <w:szCs w:val="28"/>
        </w:rPr>
        <w:t xml:space="preserve"> та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oMath>
      <w:r w:rsidRPr="00C93CCF">
        <w:rPr>
          <w:sz w:val="28"/>
          <w:szCs w:val="28"/>
        </w:rPr>
        <w:t xml:space="preserve"> кластери на основі щільності по відношенню до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2</m:t>
            </m:r>
          </m:sub>
        </m:sSub>
        <m:r>
          <w:rPr>
            <w:rFonts w:ascii="Cambria Math" w:hAnsi="Cambria Math"/>
            <w:sz w:val="28"/>
            <w:szCs w:val="28"/>
          </w:rPr>
          <m:t>&lt;</m:t>
        </m:r>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1</m:t>
            </m:r>
          </m:sub>
        </m:sSub>
      </m:oMath>
      <w:r w:rsidRPr="00C93CCF">
        <w:rPr>
          <w:sz w:val="28"/>
          <w:szCs w:val="28"/>
        </w:rPr>
        <w:t xml:space="preserve"> та </w:t>
      </w:r>
      <m:oMath>
        <m:r>
          <w:rPr>
            <w:rFonts w:ascii="Cambria Math" w:hAnsi="Cambria Math"/>
            <w:sz w:val="28"/>
            <w:szCs w:val="28"/>
          </w:rPr>
          <m:t>С</m:t>
        </m:r>
      </m:oMath>
      <w:r w:rsidRPr="00C93CCF">
        <w:rPr>
          <w:sz w:val="28"/>
          <w:szCs w:val="28"/>
        </w:rPr>
        <w:t xml:space="preserve"> є щільнісним кластером щодо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rPr>
              <m:t>1</m:t>
            </m:r>
          </m:sub>
        </m:sSub>
      </m:oMath>
      <w:r w:rsidRPr="00C93CCF">
        <w:rPr>
          <w:sz w:val="28"/>
          <w:szCs w:val="28"/>
        </w:rPr>
        <w:t xml:space="preserve">, що повністю містить множини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oMath>
      <w:r w:rsidRPr="00C93CCF">
        <w:rPr>
          <w:sz w:val="28"/>
          <w:szCs w:val="28"/>
        </w:rPr>
        <w:t xml:space="preserve"> і </w:t>
      </w: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oMath>
      <w:r w:rsidR="0072650F" w:rsidRPr="0072650F">
        <w:rPr>
          <w:sz w:val="28"/>
          <w:szCs w:val="28"/>
          <w:lang w:val="ru-RU"/>
        </w:rPr>
        <w:t xml:space="preserve"> </w:t>
      </w:r>
      <w:r w:rsidR="0072650F" w:rsidRPr="003B050C">
        <w:rPr>
          <w:sz w:val="28"/>
          <w:szCs w:val="28"/>
          <w:lang w:val="ru-RU"/>
        </w:rPr>
        <w:t>[27]</w:t>
      </w:r>
      <w:r w:rsidRPr="00C93CCF">
        <w:rPr>
          <w:sz w:val="28"/>
          <w:szCs w:val="28"/>
        </w:rPr>
        <w:t>.</w:t>
      </w:r>
    </w:p>
    <w:p w14:paraId="249D6DF0" w14:textId="77777777" w:rsidR="00C93CCF" w:rsidRPr="00C93CCF" w:rsidRDefault="00C93CCF" w:rsidP="00314CD8">
      <w:pPr>
        <w:spacing w:line="360" w:lineRule="auto"/>
        <w:jc w:val="center"/>
        <w:rPr>
          <w:sz w:val="28"/>
          <w:szCs w:val="28"/>
        </w:rPr>
      </w:pPr>
      <w:r w:rsidRPr="00C93CCF">
        <w:rPr>
          <w:noProof/>
          <w:sz w:val="28"/>
          <w:szCs w:val="28"/>
          <w:lang w:eastAsia="uk-UA"/>
        </w:rPr>
        <w:drawing>
          <wp:inline distT="0" distB="0" distL="0" distR="0" wp14:anchorId="16859851" wp14:editId="1FD774B3">
            <wp:extent cx="4587073" cy="2371725"/>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4">
                      <a:extLst>
                        <a:ext uri="{28A0092B-C50C-407E-A947-70E740481C1C}">
                          <a14:useLocalDpi xmlns:a14="http://schemas.microsoft.com/office/drawing/2010/main" val="0"/>
                        </a:ext>
                      </a:extLst>
                    </a:blip>
                    <a:srcRect t="5208"/>
                    <a:stretch/>
                  </pic:blipFill>
                  <pic:spPr bwMode="auto">
                    <a:xfrm>
                      <a:off x="0" y="0"/>
                      <a:ext cx="4598575" cy="2377672"/>
                    </a:xfrm>
                    <a:prstGeom prst="rect">
                      <a:avLst/>
                    </a:prstGeom>
                    <a:noFill/>
                    <a:ln>
                      <a:noFill/>
                    </a:ln>
                    <a:extLst>
                      <a:ext uri="{53640926-AAD7-44D8-BBD7-CCE9431645EC}">
                        <a14:shadowObscured xmlns:a14="http://schemas.microsoft.com/office/drawing/2010/main"/>
                      </a:ext>
                    </a:extLst>
                  </pic:spPr>
                </pic:pic>
              </a:graphicData>
            </a:graphic>
          </wp:inline>
        </w:drawing>
      </w:r>
    </w:p>
    <w:p w14:paraId="468F4F34" w14:textId="240A45D4" w:rsidR="00C93CCF" w:rsidRPr="000A1C28" w:rsidRDefault="00C93CCF" w:rsidP="00314CD8">
      <w:pPr>
        <w:spacing w:line="360" w:lineRule="auto"/>
        <w:jc w:val="center"/>
        <w:rPr>
          <w:sz w:val="26"/>
          <w:szCs w:val="26"/>
        </w:rPr>
      </w:pPr>
      <w:r w:rsidRPr="000A1C28">
        <w:rPr>
          <w:sz w:val="26"/>
          <w:szCs w:val="26"/>
        </w:rPr>
        <w:t>Рис</w:t>
      </w:r>
      <w:r w:rsidR="00314CD8" w:rsidRPr="000A1C28">
        <w:rPr>
          <w:sz w:val="26"/>
          <w:szCs w:val="26"/>
        </w:rPr>
        <w:t>унок</w:t>
      </w:r>
      <w:r w:rsidRPr="000A1C28">
        <w:rPr>
          <w:sz w:val="26"/>
          <w:szCs w:val="26"/>
        </w:rPr>
        <w:t xml:space="preserve"> </w:t>
      </w:r>
      <w:r w:rsidR="00314CD8" w:rsidRPr="000A1C28">
        <w:rPr>
          <w:sz w:val="26"/>
          <w:szCs w:val="26"/>
        </w:rPr>
        <w:t>2.</w:t>
      </w:r>
      <w:r w:rsidRPr="000A1C28">
        <w:rPr>
          <w:sz w:val="26"/>
          <w:szCs w:val="26"/>
        </w:rPr>
        <w:t>3</w:t>
      </w:r>
      <w:r w:rsidR="001003D5" w:rsidRPr="000A1C28">
        <w:rPr>
          <w:sz w:val="26"/>
          <w:szCs w:val="26"/>
        </w:rPr>
        <w:t xml:space="preserve"> -</w:t>
      </w:r>
      <w:r w:rsidRPr="000A1C28">
        <w:rPr>
          <w:sz w:val="26"/>
          <w:szCs w:val="26"/>
        </w:rPr>
        <w:t xml:space="preserve"> Демонстрація вкладеності кластерів на основі щільності</w:t>
      </w:r>
    </w:p>
    <w:p w14:paraId="02DE4E84" w14:textId="1FC14E99" w:rsidR="00C93CCF" w:rsidRPr="00C93CCF" w:rsidRDefault="00C93CCF" w:rsidP="00C93CCF">
      <w:pPr>
        <w:spacing w:line="360" w:lineRule="auto"/>
        <w:jc w:val="both"/>
        <w:rPr>
          <w:sz w:val="28"/>
          <w:szCs w:val="28"/>
        </w:rPr>
      </w:pPr>
      <w:r w:rsidRPr="00C93CCF">
        <w:rPr>
          <w:sz w:val="28"/>
          <w:szCs w:val="28"/>
        </w:rPr>
        <w:tab/>
        <w:t xml:space="preserve">Складність алгоритму DBSCAN оцінюється як </w:t>
      </w:r>
      <m:oMath>
        <m:r>
          <w:rPr>
            <w:rFonts w:ascii="Cambria Math" w:hAnsi="Cambria Math"/>
            <w:sz w:val="28"/>
            <w:szCs w:val="28"/>
          </w:rPr>
          <m:t>O(</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2</m:t>
            </m:r>
          </m:sup>
        </m:sSup>
        <m:r>
          <w:rPr>
            <w:rFonts w:ascii="Cambria Math" w:hAnsi="Cambria Math"/>
            <w:sz w:val="28"/>
            <w:szCs w:val="28"/>
          </w:rPr>
          <m:t>)</m:t>
        </m:r>
      </m:oMath>
      <w:r w:rsidRPr="00C93CCF">
        <w:rPr>
          <w:sz w:val="28"/>
          <w:szCs w:val="28"/>
        </w:rPr>
        <w:t xml:space="preserve"> у найгіршому випадку, хоча середня складність часу виконання може бути зведена до</w:t>
      </w:r>
      <w:r w:rsidRPr="00C93CCF">
        <w:rPr>
          <w:rFonts w:ascii="Cambria Math" w:hAnsi="Cambria Math" w:cs="Cambria Math"/>
          <w:sz w:val="28"/>
          <w:szCs w:val="28"/>
        </w:rPr>
        <w:t xml:space="preserve"> </w:t>
      </w:r>
      <m:oMath>
        <m:r>
          <w:rPr>
            <w:rFonts w:ascii="Cambria Math" w:hAnsi="Cambria Math" w:cs="Cambria Math"/>
            <w:sz w:val="28"/>
            <w:szCs w:val="28"/>
          </w:rPr>
          <m:t xml:space="preserve">O(N </m:t>
        </m:r>
        <m:func>
          <m:funcPr>
            <m:ctrlPr>
              <w:rPr>
                <w:rFonts w:ascii="Cambria Math" w:hAnsi="Cambria Math" w:cs="Cambria Math"/>
                <w:i/>
                <w:sz w:val="28"/>
                <w:szCs w:val="28"/>
              </w:rPr>
            </m:ctrlPr>
          </m:funcPr>
          <m:fName>
            <m:r>
              <m:rPr>
                <m:sty m:val="p"/>
              </m:rPr>
              <w:rPr>
                <w:rFonts w:ascii="Cambria Math" w:hAnsi="Cambria Math" w:cs="Cambria Math"/>
                <w:sz w:val="28"/>
                <w:szCs w:val="28"/>
              </w:rPr>
              <m:t>log</m:t>
            </m:r>
          </m:fName>
          <m:e>
            <m:r>
              <w:rPr>
                <w:rFonts w:ascii="Cambria Math" w:hAnsi="Cambria Math" w:cs="Cambria Math"/>
                <w:sz w:val="28"/>
                <w:szCs w:val="28"/>
              </w:rPr>
              <m:t>N</m:t>
            </m:r>
          </m:e>
        </m:func>
        <m:r>
          <w:rPr>
            <w:rFonts w:ascii="Cambria Math" w:hAnsi="Cambria Math" w:cs="Cambria Math"/>
            <w:sz w:val="28"/>
            <w:szCs w:val="28"/>
          </w:rPr>
          <m:t>)</m:t>
        </m:r>
      </m:oMath>
      <w:r w:rsidRPr="00C93CCF">
        <w:rPr>
          <w:sz w:val="28"/>
          <w:szCs w:val="28"/>
        </w:rPr>
        <w:t>, якщо розмірність даних не надто велика, а бінарні дерева використовуються для індексації даних. Для порівняння найгірша складність часу роботи алгоритму k-</w:t>
      </w:r>
      <w:r w:rsidRPr="00C93CCF">
        <w:rPr>
          <w:sz w:val="28"/>
          <w:szCs w:val="28"/>
          <w:lang w:val="en-US"/>
        </w:rPr>
        <w:t>means</w:t>
      </w:r>
      <w:r w:rsidRPr="00C93CCF">
        <w:rPr>
          <w:sz w:val="28"/>
          <w:szCs w:val="28"/>
        </w:rPr>
        <w:t xml:space="preserve"> </w:t>
      </w:r>
      <w:r w:rsidRPr="00C93CCF">
        <w:rPr>
          <w:rFonts w:ascii="Cambria Math" w:hAnsi="Cambria Math" w:cs="Cambria Math"/>
          <w:sz w:val="28"/>
          <w:szCs w:val="28"/>
        </w:rPr>
        <w:t>𝑂</w:t>
      </w:r>
      <w:r w:rsidRPr="00C93CCF">
        <w:rPr>
          <w:sz w:val="28"/>
          <w:szCs w:val="28"/>
        </w:rPr>
        <w:t>(</w:t>
      </w:r>
      <w:r w:rsidRPr="00C93CCF">
        <w:rPr>
          <w:rFonts w:ascii="Cambria Math" w:hAnsi="Cambria Math" w:cs="Cambria Math"/>
          <w:sz w:val="28"/>
          <w:szCs w:val="28"/>
        </w:rPr>
        <w:t>𝐼𝑁𝐾</w:t>
      </w:r>
      <w:r w:rsidRPr="00C93CCF">
        <w:rPr>
          <w:sz w:val="28"/>
          <w:szCs w:val="28"/>
        </w:rPr>
        <w:t xml:space="preserve">), де </w:t>
      </w:r>
      <w:r w:rsidRPr="00C93CCF">
        <w:rPr>
          <w:rFonts w:ascii="Cambria Math" w:hAnsi="Cambria Math" w:cs="Cambria Math"/>
          <w:sz w:val="28"/>
          <w:szCs w:val="28"/>
        </w:rPr>
        <w:t>𝐼</w:t>
      </w:r>
      <w:r w:rsidRPr="00C93CCF">
        <w:rPr>
          <w:sz w:val="28"/>
          <w:szCs w:val="28"/>
        </w:rPr>
        <w:t xml:space="preserve"> - кількість ітерацій, </w:t>
      </w:r>
      <w:r w:rsidRPr="00C93CCF">
        <w:rPr>
          <w:rFonts w:ascii="Cambria Math" w:hAnsi="Cambria Math" w:cs="Cambria Math"/>
          <w:sz w:val="28"/>
          <w:szCs w:val="28"/>
        </w:rPr>
        <w:t>𝑁</w:t>
      </w:r>
      <w:r w:rsidRPr="00C93CCF">
        <w:rPr>
          <w:sz w:val="28"/>
          <w:szCs w:val="28"/>
        </w:rPr>
        <w:t xml:space="preserve"> - кількість векторів даних, а </w:t>
      </w:r>
      <w:r w:rsidRPr="00C93CCF">
        <w:rPr>
          <w:rFonts w:ascii="Cambria Math" w:hAnsi="Cambria Math" w:cs="Cambria Math"/>
          <w:sz w:val="28"/>
          <w:szCs w:val="28"/>
        </w:rPr>
        <w:t>𝐾</w:t>
      </w:r>
      <w:r w:rsidRPr="00C93CCF">
        <w:rPr>
          <w:sz w:val="28"/>
          <w:szCs w:val="28"/>
        </w:rPr>
        <w:t xml:space="preserve"> - кількість кластерів. Ієрархічно агломераційна кластеризація може бути оцінена як </w:t>
      </w:r>
      <m:oMath>
        <m:r>
          <w:rPr>
            <w:rFonts w:ascii="Cambria Math" w:hAnsi="Cambria Math"/>
            <w:sz w:val="28"/>
            <w:szCs w:val="28"/>
          </w:rPr>
          <m:t>O(τ</m:t>
        </m:r>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2</m:t>
            </m:r>
          </m:sup>
        </m:sSup>
        <m:r>
          <w:rPr>
            <w:rFonts w:ascii="Cambria Math" w:hAnsi="Cambria Math"/>
            <w:sz w:val="28"/>
            <w:szCs w:val="28"/>
          </w:rPr>
          <m:t>)</m:t>
        </m:r>
      </m:oMath>
      <w:r w:rsidRPr="00C93CCF">
        <w:rPr>
          <w:sz w:val="28"/>
          <w:szCs w:val="28"/>
        </w:rPr>
        <w:t>, де τ мале число відноситься до числа найближчих сусідів, які потребують оновлення після об'єднання кластерів</w:t>
      </w:r>
      <w:r w:rsidR="001003D5">
        <w:rPr>
          <w:sz w:val="28"/>
          <w:szCs w:val="28"/>
        </w:rPr>
        <w:t xml:space="preserve"> </w:t>
      </w:r>
      <w:r w:rsidR="001003D5" w:rsidRPr="001003D5">
        <w:rPr>
          <w:sz w:val="28"/>
          <w:szCs w:val="28"/>
          <w:lang w:val="ru-RU"/>
        </w:rPr>
        <w:t>[16]</w:t>
      </w:r>
      <w:r w:rsidRPr="00C93CCF">
        <w:rPr>
          <w:sz w:val="28"/>
          <w:szCs w:val="28"/>
        </w:rPr>
        <w:t xml:space="preserve">.   </w:t>
      </w:r>
    </w:p>
    <w:p w14:paraId="2576E284" w14:textId="77777777" w:rsidR="00C93CCF" w:rsidRPr="00C93CCF" w:rsidRDefault="00C93CCF" w:rsidP="00C93CCF">
      <w:pPr>
        <w:spacing w:line="360" w:lineRule="auto"/>
        <w:jc w:val="both"/>
        <w:rPr>
          <w:sz w:val="28"/>
          <w:szCs w:val="28"/>
        </w:rPr>
      </w:pPr>
      <w:r w:rsidRPr="00C93CCF">
        <w:rPr>
          <w:sz w:val="28"/>
          <w:szCs w:val="28"/>
        </w:rPr>
        <w:lastRenderedPageBreak/>
        <w:tab/>
      </w:r>
      <w:r w:rsidRPr="00C93CCF">
        <w:rPr>
          <w:sz w:val="28"/>
          <w:szCs w:val="28"/>
          <w:lang w:val="en-US"/>
        </w:rPr>
        <w:t>DBSCAN</w:t>
      </w:r>
      <w:r w:rsidRPr="00C93CCF">
        <w:rPr>
          <w:sz w:val="28"/>
          <w:szCs w:val="28"/>
        </w:rPr>
        <w:t xml:space="preserve"> має ряд переваг, а саме: алгоритм не чутливий до викидів, тобто в процесі кластеризації всі викиди виносяться в окремий кластер із заздалегідь заданою міткою; не вимагає попереднього задання кількості кластерів; використання даного методу дозволяє працювати з кластерами різної природи (форми).</w:t>
      </w:r>
    </w:p>
    <w:p w14:paraId="2F7A9D0A" w14:textId="278AC970" w:rsidR="00BE0C8B" w:rsidRDefault="00C93CCF" w:rsidP="00C93CCF">
      <w:pPr>
        <w:spacing w:line="360" w:lineRule="auto"/>
        <w:jc w:val="both"/>
        <w:rPr>
          <w:sz w:val="28"/>
          <w:szCs w:val="28"/>
        </w:rPr>
      </w:pPr>
      <w:r w:rsidRPr="00C93CCF">
        <w:rPr>
          <w:sz w:val="28"/>
          <w:szCs w:val="28"/>
        </w:rPr>
        <w:tab/>
        <w:t>Однак суттєвим недоліком даного алгоритму є досить трудомістка процедура визначення необхідних параметрів для коректної роботи. Проте, використання алгоритмів кластеризації заснованих на щільності на сьогоднішній день є досить ефективним і перспективним. Алгоритм DBSCAN став основою для цілого ряду ієрархічних методів кластеризації</w:t>
      </w:r>
      <w:r w:rsidR="003B050C" w:rsidRPr="003B050C">
        <w:rPr>
          <w:sz w:val="28"/>
          <w:szCs w:val="28"/>
          <w:lang w:val="ru-RU"/>
        </w:rPr>
        <w:t xml:space="preserve"> [27]</w:t>
      </w:r>
      <w:r w:rsidRPr="00C93CCF">
        <w:rPr>
          <w:sz w:val="28"/>
          <w:szCs w:val="28"/>
        </w:rPr>
        <w:t>.</w:t>
      </w:r>
    </w:p>
    <w:p w14:paraId="00FA872B" w14:textId="2305B48E" w:rsidR="00957FF4" w:rsidRPr="00957FF4" w:rsidRDefault="00957FF4" w:rsidP="00957FF4">
      <w:pPr>
        <w:spacing w:line="360" w:lineRule="auto"/>
        <w:jc w:val="both"/>
        <w:rPr>
          <w:sz w:val="28"/>
          <w:szCs w:val="28"/>
        </w:rPr>
      </w:pPr>
      <w:r>
        <w:tab/>
      </w:r>
      <w:r w:rsidRPr="00957FF4">
        <w:rPr>
          <w:sz w:val="28"/>
          <w:szCs w:val="28"/>
        </w:rPr>
        <w:t xml:space="preserve">Алгоритм </w:t>
      </w:r>
      <w:r w:rsidRPr="00957FF4">
        <w:rPr>
          <w:b/>
          <w:sz w:val="28"/>
          <w:szCs w:val="28"/>
          <w:lang w:val="en-US"/>
        </w:rPr>
        <w:t>OPTICS</w:t>
      </w:r>
      <w:r w:rsidRPr="00957FF4">
        <w:rPr>
          <w:sz w:val="28"/>
          <w:szCs w:val="28"/>
        </w:rPr>
        <w:t xml:space="preserve"> (</w:t>
      </w:r>
      <w:r w:rsidRPr="00957FF4">
        <w:rPr>
          <w:sz w:val="28"/>
          <w:szCs w:val="28"/>
          <w:lang w:val="en-US"/>
        </w:rPr>
        <w:t>Ordering</w:t>
      </w:r>
      <w:r w:rsidRPr="00957FF4">
        <w:rPr>
          <w:sz w:val="28"/>
          <w:szCs w:val="28"/>
        </w:rPr>
        <w:t xml:space="preserve"> </w:t>
      </w:r>
      <w:r w:rsidRPr="00957FF4">
        <w:rPr>
          <w:sz w:val="28"/>
          <w:szCs w:val="28"/>
          <w:lang w:val="en-US"/>
        </w:rPr>
        <w:t>Points</w:t>
      </w:r>
      <w:r w:rsidRPr="00957FF4">
        <w:rPr>
          <w:sz w:val="28"/>
          <w:szCs w:val="28"/>
        </w:rPr>
        <w:t xml:space="preserve">  </w:t>
      </w:r>
      <w:r w:rsidRPr="00957FF4">
        <w:rPr>
          <w:sz w:val="28"/>
          <w:szCs w:val="28"/>
          <w:lang w:val="en-US"/>
        </w:rPr>
        <w:t>To</w:t>
      </w:r>
      <w:r w:rsidRPr="00957FF4">
        <w:rPr>
          <w:sz w:val="28"/>
          <w:szCs w:val="28"/>
        </w:rPr>
        <w:t xml:space="preserve"> </w:t>
      </w:r>
      <w:r w:rsidRPr="00957FF4">
        <w:rPr>
          <w:sz w:val="28"/>
          <w:szCs w:val="28"/>
          <w:lang w:val="en-US"/>
        </w:rPr>
        <w:t>Identify</w:t>
      </w:r>
      <w:r w:rsidRPr="00957FF4">
        <w:rPr>
          <w:sz w:val="28"/>
          <w:szCs w:val="28"/>
        </w:rPr>
        <w:t xml:space="preserve"> </w:t>
      </w:r>
      <w:r w:rsidRPr="00957FF4">
        <w:rPr>
          <w:sz w:val="28"/>
          <w:szCs w:val="28"/>
          <w:lang w:val="en-US"/>
        </w:rPr>
        <w:t>The</w:t>
      </w:r>
      <w:r w:rsidRPr="00957FF4">
        <w:rPr>
          <w:sz w:val="28"/>
          <w:szCs w:val="28"/>
        </w:rPr>
        <w:t xml:space="preserve"> </w:t>
      </w:r>
      <w:r w:rsidRPr="00957FF4">
        <w:rPr>
          <w:sz w:val="28"/>
          <w:szCs w:val="28"/>
          <w:lang w:val="en-US"/>
        </w:rPr>
        <w:t>Clustering</w:t>
      </w:r>
      <w:r w:rsidRPr="00957FF4">
        <w:rPr>
          <w:sz w:val="28"/>
          <w:szCs w:val="28"/>
        </w:rPr>
        <w:t xml:space="preserve"> </w:t>
      </w:r>
      <w:r w:rsidRPr="00957FF4">
        <w:rPr>
          <w:sz w:val="28"/>
          <w:szCs w:val="28"/>
          <w:lang w:val="en-US"/>
        </w:rPr>
        <w:t>Stricture</w:t>
      </w:r>
      <w:r w:rsidRPr="00957FF4">
        <w:rPr>
          <w:sz w:val="28"/>
          <w:szCs w:val="28"/>
        </w:rPr>
        <w:t xml:space="preserve">) - працює за схожим принципом, проте як більш розширений алгоритм DBSCAN для нескінченної кількості відстаней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lang w:val="en-US"/>
              </w:rPr>
              <m:t>i</m:t>
            </m:r>
          </m:sub>
        </m:sSub>
      </m:oMath>
      <w:r w:rsidRPr="00957FF4">
        <w:rPr>
          <w:sz w:val="28"/>
          <w:szCs w:val="28"/>
        </w:rPr>
        <w:t xml:space="preserve">, які  менші, ніж основний "радіус сусідства" </w:t>
      </w:r>
      <m:oMath>
        <m:r>
          <w:rPr>
            <w:rFonts w:ascii="Cambria Math" w:hAnsi="Cambria Math"/>
            <w:sz w:val="28"/>
            <w:szCs w:val="28"/>
          </w:rPr>
          <m:t>ε</m:t>
        </m:r>
      </m:oMath>
      <w:r w:rsidRPr="00957FF4">
        <w:rPr>
          <w:sz w:val="28"/>
          <w:szCs w:val="28"/>
        </w:rPr>
        <w:t xml:space="preserve"> (тобто 0 ≤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lang w:val="en-US"/>
              </w:rPr>
              <m:t>i</m:t>
            </m:r>
          </m:sub>
        </m:sSub>
      </m:oMath>
      <w:r w:rsidRPr="00957FF4">
        <w:rPr>
          <w:sz w:val="28"/>
          <w:szCs w:val="28"/>
        </w:rPr>
        <w:t xml:space="preserve"> ≤ </w:t>
      </w:r>
      <m:oMath>
        <m:r>
          <w:rPr>
            <w:rFonts w:ascii="Cambria Math" w:hAnsi="Cambria Math"/>
            <w:sz w:val="28"/>
            <w:szCs w:val="28"/>
          </w:rPr>
          <m:t>ε</m:t>
        </m:r>
      </m:oMath>
      <w:r w:rsidRPr="00957FF4">
        <w:rPr>
          <w:sz w:val="28"/>
          <w:szCs w:val="28"/>
        </w:rPr>
        <w:t xml:space="preserve">)[17]. Різниця полягає в тому, що членство кластерів не задається, замість цього зберігається порядок, в якому об'єкти обробляються і інформація, яка буде використовуватися розширеним алгоритмом DBSCAN для призначення членства в кластері (якщо це було взагалі можливо для нескінченного числа параметрів). Ця інформація складається лише з двох значень для кожного об'єкт: основна відстань та відстань доступності.   </w:t>
      </w:r>
    </w:p>
    <w:p w14:paraId="72588792" w14:textId="77777777" w:rsidR="00FF6A0F" w:rsidRDefault="00957FF4" w:rsidP="00957FF4">
      <w:pPr>
        <w:spacing w:line="360" w:lineRule="auto"/>
        <w:jc w:val="both"/>
        <w:rPr>
          <w:sz w:val="28"/>
          <w:szCs w:val="28"/>
        </w:rPr>
      </w:pPr>
      <w:r w:rsidRPr="00957FF4">
        <w:rPr>
          <w:sz w:val="28"/>
          <w:szCs w:val="28"/>
        </w:rPr>
        <w:tab/>
        <w:t xml:space="preserve">Основна відстань околу </w:t>
      </w:r>
      <m:oMath>
        <m:r>
          <w:rPr>
            <w:rFonts w:ascii="Cambria Math" w:hAnsi="Cambria Math"/>
            <w:sz w:val="28"/>
            <w:szCs w:val="28"/>
          </w:rPr>
          <m:t>p</m:t>
        </m:r>
      </m:oMath>
      <w:r w:rsidRPr="00957FF4">
        <w:rPr>
          <w:sz w:val="28"/>
          <w:szCs w:val="28"/>
        </w:rPr>
        <w:t xml:space="preserve"> - це найменша відстань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lang w:val="en-US"/>
              </w:rPr>
              <m:t>i</m:t>
            </m:r>
          </m:sub>
        </m:sSub>
      </m:oMath>
      <w:r w:rsidRPr="00957FF4">
        <w:rPr>
          <w:sz w:val="28"/>
          <w:szCs w:val="28"/>
        </w:rPr>
        <w:t xml:space="preserve"> між </w:t>
      </w:r>
      <m:oMath>
        <m:r>
          <w:rPr>
            <w:rFonts w:ascii="Cambria Math" w:hAnsi="Cambria Math"/>
            <w:sz w:val="28"/>
            <w:szCs w:val="28"/>
          </w:rPr>
          <m:t>p</m:t>
        </m:r>
      </m:oMath>
      <w:r w:rsidRPr="00957FF4">
        <w:rPr>
          <w:sz w:val="28"/>
          <w:szCs w:val="28"/>
        </w:rPr>
        <w:t xml:space="preserve"> та об’єктом сусідом, таким що   </w:t>
      </w:r>
      <m:oMath>
        <m:r>
          <w:rPr>
            <w:rFonts w:ascii="Cambria Math" w:hAnsi="Cambria Math"/>
            <w:sz w:val="28"/>
            <w:szCs w:val="28"/>
          </w:rPr>
          <m:t>p</m:t>
        </m:r>
      </m:oMath>
      <w:r w:rsidRPr="00957FF4">
        <w:rPr>
          <w:sz w:val="28"/>
          <w:szCs w:val="28"/>
        </w:rPr>
        <w:t xml:space="preserve"> буде основним об’єктом по відношенню до  </w:t>
      </w:r>
      <m:oMath>
        <m:sSub>
          <m:sSubPr>
            <m:ctrlPr>
              <w:rPr>
                <w:rFonts w:ascii="Cambria Math" w:hAnsi="Cambria Math"/>
                <w:i/>
                <w:sz w:val="28"/>
                <w:szCs w:val="28"/>
              </w:rPr>
            </m:ctrlPr>
          </m:sSubPr>
          <m:e>
            <m:r>
              <w:rPr>
                <w:rFonts w:ascii="Cambria Math" w:hAnsi="Cambria Math"/>
                <w:sz w:val="28"/>
                <w:szCs w:val="28"/>
              </w:rPr>
              <m:t>ε</m:t>
            </m:r>
          </m:e>
          <m:sub>
            <m:r>
              <w:rPr>
                <w:rFonts w:ascii="Cambria Math" w:hAnsi="Cambria Math"/>
                <w:sz w:val="28"/>
                <w:szCs w:val="28"/>
                <w:lang w:val="en-US"/>
              </w:rPr>
              <m:t>i</m:t>
            </m:r>
          </m:sub>
        </m:sSub>
      </m:oMath>
      <w:r w:rsidRPr="00957FF4">
        <w:rPr>
          <w:sz w:val="28"/>
          <w:szCs w:val="28"/>
        </w:rPr>
        <w:t xml:space="preserve">-сусідства, якщо даний сусід міститься в </w:t>
      </w:r>
      <m:oMath>
        <m:r>
          <w:rPr>
            <w:rFonts w:ascii="Cambria Math" w:hAnsi="Cambria Math"/>
            <w:sz w:val="28"/>
            <w:szCs w:val="28"/>
          </w:rPr>
          <m:t>ε</m:t>
        </m:r>
      </m:oMath>
      <w:r w:rsidRPr="00957FF4">
        <w:rPr>
          <w:sz w:val="28"/>
          <w:szCs w:val="28"/>
        </w:rPr>
        <w:t xml:space="preserve"> сусідстві об’єкта </w:t>
      </w:r>
      <m:oMath>
        <m:r>
          <w:rPr>
            <w:rFonts w:ascii="Cambria Math" w:hAnsi="Cambria Math"/>
            <w:sz w:val="28"/>
            <w:szCs w:val="28"/>
          </w:rPr>
          <m:t>p</m:t>
        </m:r>
      </m:oMath>
      <w:r w:rsidRPr="00957FF4">
        <w:rPr>
          <w:sz w:val="28"/>
          <w:szCs w:val="28"/>
        </w:rPr>
        <w:t xml:space="preserve"> [18]. В іншому випадку основна відстань не визначена.</w:t>
      </w:r>
    </w:p>
    <w:p w14:paraId="5FD6A38F" w14:textId="39E88BD9" w:rsidR="00B26E9E" w:rsidRPr="00707F3F" w:rsidRDefault="00B26E9E" w:rsidP="00B26E9E">
      <w:pPr>
        <w:spacing w:line="360" w:lineRule="auto"/>
        <w:ind w:firstLine="720"/>
        <w:jc w:val="both"/>
        <w:rPr>
          <w:sz w:val="28"/>
          <w:szCs w:val="28"/>
        </w:rPr>
      </w:pPr>
      <w:r w:rsidRPr="00707F3F">
        <w:rPr>
          <w:sz w:val="28"/>
          <w:szCs w:val="28"/>
        </w:rPr>
        <w:t>На рис. 2.4</w:t>
      </w:r>
      <w:r w:rsidR="00707F3F" w:rsidRPr="00707F3F">
        <w:rPr>
          <w:sz w:val="28"/>
          <w:szCs w:val="28"/>
          <w:lang w:val="ru-RU"/>
        </w:rPr>
        <w:t xml:space="preserve"> наведено приклад </w:t>
      </w:r>
      <w:r w:rsidR="00707F3F" w:rsidRPr="00707F3F">
        <w:rPr>
          <w:sz w:val="28"/>
          <w:szCs w:val="28"/>
        </w:rPr>
        <w:t xml:space="preserve">основної відстані околу </w:t>
      </w:r>
      <m:oMath>
        <m:r>
          <w:rPr>
            <w:rFonts w:ascii="Cambria Math" w:hAnsi="Cambria Math"/>
            <w:sz w:val="28"/>
            <w:szCs w:val="28"/>
          </w:rPr>
          <m:t>x</m:t>
        </m:r>
      </m:oMath>
      <w:r w:rsidR="00707F3F" w:rsidRPr="00707F3F">
        <w:rPr>
          <w:sz w:val="28"/>
          <w:szCs w:val="28"/>
        </w:rPr>
        <w:t xml:space="preserve"> і відстаней досяжності </w:t>
      </w:r>
      <m:oMath>
        <m:r>
          <w:rPr>
            <w:rFonts w:ascii="Cambria Math" w:hAnsi="Cambria Math"/>
            <w:sz w:val="28"/>
            <w:szCs w:val="28"/>
          </w:rPr>
          <m:t>y</m:t>
        </m:r>
      </m:oMath>
      <w:r w:rsidR="00707F3F" w:rsidRPr="00707F3F">
        <w:rPr>
          <w:sz w:val="28"/>
          <w:szCs w:val="28"/>
        </w:rPr>
        <w:t xml:space="preserve"> та </w:t>
      </w:r>
      <m:oMath>
        <m:r>
          <w:rPr>
            <w:rFonts w:ascii="Cambria Math" w:hAnsi="Cambria Math"/>
            <w:sz w:val="28"/>
            <w:szCs w:val="28"/>
          </w:rPr>
          <m:t>z</m:t>
        </m:r>
      </m:oMath>
      <w:r w:rsidR="00707F3F" w:rsidRPr="00707F3F">
        <w:rPr>
          <w:sz w:val="28"/>
          <w:szCs w:val="28"/>
        </w:rPr>
        <w:t xml:space="preserve"> по відношенню до </w:t>
      </w:r>
      <m:oMath>
        <m:r>
          <w:rPr>
            <w:rFonts w:ascii="Cambria Math" w:hAnsi="Cambria Math"/>
            <w:sz w:val="28"/>
            <w:szCs w:val="28"/>
          </w:rPr>
          <m:t>x</m:t>
        </m:r>
      </m:oMath>
      <w:r w:rsidR="000A1C28">
        <w:rPr>
          <w:sz w:val="28"/>
          <w:szCs w:val="28"/>
        </w:rPr>
        <w:t>, при мінімальній кількості точок рівній трьом.</w:t>
      </w:r>
    </w:p>
    <w:p w14:paraId="58E60DC9" w14:textId="77777777" w:rsidR="003A501A" w:rsidRDefault="00144193" w:rsidP="003A501A">
      <w:pPr>
        <w:spacing w:line="360" w:lineRule="auto"/>
        <w:jc w:val="center"/>
        <w:rPr>
          <w:sz w:val="28"/>
          <w:szCs w:val="28"/>
        </w:rPr>
      </w:pPr>
      <w:r>
        <w:rPr>
          <w:noProof/>
          <w:sz w:val="28"/>
          <w:szCs w:val="28"/>
          <w:lang w:eastAsia="uk-UA"/>
        </w:rPr>
        <w:lastRenderedPageBreak/>
        <w:drawing>
          <wp:inline distT="0" distB="0" distL="0" distR="0" wp14:anchorId="4EE6BF11" wp14:editId="2FCC3DDB">
            <wp:extent cx="2190750" cy="2010689"/>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03896" cy="2022755"/>
                    </a:xfrm>
                    <a:prstGeom prst="rect">
                      <a:avLst/>
                    </a:prstGeom>
                    <a:noFill/>
                    <a:ln>
                      <a:noFill/>
                    </a:ln>
                  </pic:spPr>
                </pic:pic>
              </a:graphicData>
            </a:graphic>
          </wp:inline>
        </w:drawing>
      </w:r>
    </w:p>
    <w:p w14:paraId="30B91721" w14:textId="76108E7F" w:rsidR="003A501A" w:rsidRPr="00722913" w:rsidRDefault="003A501A" w:rsidP="003A501A">
      <w:pPr>
        <w:spacing w:before="240" w:after="240" w:line="360" w:lineRule="auto"/>
        <w:jc w:val="center"/>
        <w:rPr>
          <w:sz w:val="26"/>
          <w:szCs w:val="26"/>
        </w:rPr>
      </w:pPr>
      <w:r w:rsidRPr="00722913">
        <w:rPr>
          <w:sz w:val="26"/>
          <w:szCs w:val="26"/>
        </w:rPr>
        <w:t xml:space="preserve">Рисунок 2.4 – Приклад основної відстані для </w:t>
      </w:r>
      <m:oMath>
        <m:r>
          <w:rPr>
            <w:rFonts w:ascii="Cambria Math" w:hAnsi="Cambria Math"/>
            <w:sz w:val="26"/>
            <w:szCs w:val="26"/>
          </w:rPr>
          <m:t>x</m:t>
        </m:r>
      </m:oMath>
      <w:r w:rsidRPr="00722913">
        <w:rPr>
          <w:sz w:val="26"/>
          <w:szCs w:val="26"/>
        </w:rPr>
        <w:t xml:space="preserve"> і відстаней досяжності </w:t>
      </w:r>
      <m:oMath>
        <m:r>
          <w:rPr>
            <w:rFonts w:ascii="Cambria Math" w:hAnsi="Cambria Math"/>
            <w:sz w:val="26"/>
            <w:szCs w:val="26"/>
          </w:rPr>
          <m:t>y</m:t>
        </m:r>
      </m:oMath>
      <w:r w:rsidRPr="00722913">
        <w:rPr>
          <w:sz w:val="26"/>
          <w:szCs w:val="26"/>
        </w:rPr>
        <w:t xml:space="preserve"> та </w:t>
      </w:r>
      <m:oMath>
        <m:r>
          <w:rPr>
            <w:rFonts w:ascii="Cambria Math" w:hAnsi="Cambria Math"/>
            <w:sz w:val="26"/>
            <w:szCs w:val="26"/>
          </w:rPr>
          <m:t>z</m:t>
        </m:r>
      </m:oMath>
      <w:r w:rsidRPr="00722913">
        <w:rPr>
          <w:sz w:val="26"/>
          <w:szCs w:val="26"/>
        </w:rPr>
        <w:t xml:space="preserve"> по відношенню до </w:t>
      </w:r>
      <m:oMath>
        <m:r>
          <w:rPr>
            <w:rFonts w:ascii="Cambria Math" w:hAnsi="Cambria Math"/>
            <w:sz w:val="26"/>
            <w:szCs w:val="26"/>
          </w:rPr>
          <m:t>x</m:t>
        </m:r>
      </m:oMath>
    </w:p>
    <w:p w14:paraId="22BDC67B" w14:textId="28D03294" w:rsidR="00AE6007" w:rsidRPr="003A501A" w:rsidRDefault="003A501A" w:rsidP="003A501A">
      <w:pPr>
        <w:spacing w:before="240" w:after="240" w:line="360" w:lineRule="auto"/>
        <w:jc w:val="both"/>
        <w:rPr>
          <w:sz w:val="28"/>
          <w:szCs w:val="28"/>
        </w:rPr>
      </w:pPr>
      <w:r>
        <w:rPr>
          <w:sz w:val="28"/>
          <w:szCs w:val="28"/>
        </w:rPr>
        <w:tab/>
      </w:r>
      <w:r w:rsidR="00957FF4" w:rsidRPr="00957FF4">
        <w:rPr>
          <w:sz w:val="28"/>
          <w:szCs w:val="28"/>
        </w:rPr>
        <w:t>Головна перевага даного підходу полягає в тому, що в порівнянні з іншими алгоритмами кластеризації, немає обмеження в одному глобальному параметрі налаштувань. Натомість, кластерне сортування містить додаткову інформацію, еквівалентну щільності кластеризації, що відповідає широкому діапазону параметрів налаштування і, таким чином, є універсальною основою для автоматизованого та інтерактивного кластерного аналізу</w:t>
      </w:r>
      <w:r w:rsidR="003B050C" w:rsidRPr="003B050C">
        <w:rPr>
          <w:sz w:val="28"/>
          <w:szCs w:val="28"/>
        </w:rPr>
        <w:t xml:space="preserve"> [27]</w:t>
      </w:r>
      <w:r w:rsidR="00957FF4" w:rsidRPr="00957FF4">
        <w:rPr>
          <w:sz w:val="28"/>
          <w:szCs w:val="28"/>
        </w:rPr>
        <w:t>.</w:t>
      </w:r>
    </w:p>
    <w:p w14:paraId="799FA99F" w14:textId="28E15EBD" w:rsidR="003A3A58" w:rsidRPr="00570807" w:rsidRDefault="00722913" w:rsidP="00570807">
      <w:pPr>
        <w:pStyle w:val="ListParagraph"/>
        <w:numPr>
          <w:ilvl w:val="1"/>
          <w:numId w:val="1"/>
        </w:numPr>
        <w:spacing w:after="240"/>
        <w:outlineLvl w:val="1"/>
        <w:rPr>
          <w:rFonts w:eastAsiaTheme="majorEastAsia" w:cstheme="majorBidi"/>
          <w:sz w:val="28"/>
          <w:szCs w:val="32"/>
        </w:rPr>
      </w:pPr>
      <w:bookmarkStart w:id="17" w:name="_Toc532165840"/>
      <w:r w:rsidRPr="008A3300">
        <w:rPr>
          <w:rFonts w:eastAsiaTheme="majorEastAsia" w:cstheme="majorBidi"/>
          <w:sz w:val="28"/>
          <w:szCs w:val="32"/>
        </w:rPr>
        <w:t>Опис</w:t>
      </w:r>
      <w:r w:rsidR="003A3A58">
        <w:rPr>
          <w:rFonts w:eastAsiaTheme="majorEastAsia" w:cstheme="majorBidi"/>
          <w:sz w:val="28"/>
          <w:szCs w:val="32"/>
        </w:rPr>
        <w:t xml:space="preserve"> методу розв’язання задачі</w:t>
      </w:r>
      <w:bookmarkEnd w:id="17"/>
    </w:p>
    <w:p w14:paraId="18A47EC2" w14:textId="76504F6F" w:rsidR="003A3A58" w:rsidRDefault="001B32BD" w:rsidP="001B32BD">
      <w:pPr>
        <w:spacing w:line="360" w:lineRule="auto"/>
        <w:jc w:val="both"/>
        <w:rPr>
          <w:rFonts w:eastAsiaTheme="majorEastAsia" w:cstheme="majorBidi"/>
          <w:sz w:val="28"/>
          <w:szCs w:val="32"/>
        </w:rPr>
      </w:pPr>
      <w:r>
        <w:rPr>
          <w:rFonts w:eastAsiaTheme="majorEastAsia" w:cstheme="majorBidi"/>
          <w:sz w:val="28"/>
          <w:szCs w:val="32"/>
        </w:rPr>
        <w:tab/>
      </w:r>
      <w:r w:rsidR="004357F8">
        <w:rPr>
          <w:rFonts w:eastAsiaTheme="majorEastAsia" w:cstheme="majorBidi"/>
          <w:sz w:val="28"/>
          <w:szCs w:val="32"/>
        </w:rPr>
        <w:t>Важливим</w:t>
      </w:r>
      <w:r>
        <w:rPr>
          <w:rFonts w:eastAsiaTheme="majorEastAsia" w:cstheme="majorBidi"/>
          <w:sz w:val="28"/>
          <w:szCs w:val="32"/>
        </w:rPr>
        <w:t xml:space="preserve"> моментом при застосуванні алгоритмів </w:t>
      </w:r>
      <w:r>
        <w:rPr>
          <w:rFonts w:eastAsiaTheme="majorEastAsia" w:cstheme="majorBidi"/>
          <w:sz w:val="28"/>
          <w:szCs w:val="32"/>
          <w:lang w:val="en-US"/>
        </w:rPr>
        <w:t>DBSCAN</w:t>
      </w:r>
      <w:r w:rsidRPr="00B26455">
        <w:rPr>
          <w:rFonts w:eastAsiaTheme="majorEastAsia" w:cstheme="majorBidi"/>
          <w:sz w:val="28"/>
          <w:szCs w:val="32"/>
        </w:rPr>
        <w:t xml:space="preserve"> </w:t>
      </w:r>
      <w:r>
        <w:rPr>
          <w:rFonts w:eastAsiaTheme="majorEastAsia" w:cstheme="majorBidi"/>
          <w:sz w:val="28"/>
          <w:szCs w:val="32"/>
        </w:rPr>
        <w:t>та</w:t>
      </w:r>
      <w:r w:rsidRPr="00B26455">
        <w:rPr>
          <w:rFonts w:eastAsiaTheme="majorEastAsia" w:cstheme="majorBidi"/>
          <w:sz w:val="28"/>
          <w:szCs w:val="32"/>
        </w:rPr>
        <w:t xml:space="preserve"> </w:t>
      </w:r>
      <w:r>
        <w:rPr>
          <w:rFonts w:eastAsiaTheme="majorEastAsia" w:cstheme="majorBidi"/>
          <w:sz w:val="28"/>
          <w:szCs w:val="32"/>
          <w:lang w:val="en-US"/>
        </w:rPr>
        <w:t>OPTICS</w:t>
      </w:r>
      <w:r>
        <w:rPr>
          <w:rFonts w:eastAsiaTheme="majorEastAsia" w:cstheme="majorBidi"/>
          <w:sz w:val="28"/>
          <w:szCs w:val="32"/>
        </w:rPr>
        <w:t xml:space="preserve"> для кластеризації є вибір функції відстані, адже на відміну від інших задач тут не можливо використати </w:t>
      </w:r>
      <w:r w:rsidR="004357F8">
        <w:rPr>
          <w:rFonts w:eastAsiaTheme="majorEastAsia" w:cstheme="majorBidi"/>
          <w:sz w:val="28"/>
          <w:szCs w:val="32"/>
        </w:rPr>
        <w:t>Е</w:t>
      </w:r>
      <w:r>
        <w:rPr>
          <w:rFonts w:eastAsiaTheme="majorEastAsia" w:cstheme="majorBidi"/>
          <w:sz w:val="28"/>
          <w:szCs w:val="32"/>
        </w:rPr>
        <w:t>вклідову відстань</w:t>
      </w:r>
      <w:r w:rsidR="004357F8">
        <w:rPr>
          <w:rFonts w:eastAsiaTheme="majorEastAsia" w:cstheme="majorBidi"/>
          <w:sz w:val="28"/>
          <w:szCs w:val="32"/>
        </w:rPr>
        <w:t xml:space="preserve"> чи відстань </w:t>
      </w:r>
      <w:proofErr w:type="spellStart"/>
      <w:r w:rsidR="004357F8">
        <w:rPr>
          <w:rFonts w:eastAsiaTheme="majorEastAsia" w:cstheme="majorBidi"/>
          <w:sz w:val="28"/>
          <w:szCs w:val="32"/>
        </w:rPr>
        <w:t>Махаланобіса</w:t>
      </w:r>
      <w:proofErr w:type="spellEnd"/>
      <w:r>
        <w:rPr>
          <w:rFonts w:eastAsiaTheme="majorEastAsia" w:cstheme="majorBidi"/>
          <w:sz w:val="28"/>
          <w:szCs w:val="32"/>
        </w:rPr>
        <w:t xml:space="preserve"> в чистому </w:t>
      </w:r>
      <w:r w:rsidR="004357F8">
        <w:rPr>
          <w:rFonts w:eastAsiaTheme="majorEastAsia" w:cstheme="majorBidi"/>
          <w:sz w:val="28"/>
          <w:szCs w:val="32"/>
        </w:rPr>
        <w:t>вигляді</w:t>
      </w:r>
      <w:r>
        <w:rPr>
          <w:rFonts w:eastAsiaTheme="majorEastAsia" w:cstheme="majorBidi"/>
          <w:sz w:val="28"/>
          <w:szCs w:val="32"/>
        </w:rPr>
        <w:t>.</w:t>
      </w:r>
    </w:p>
    <w:p w14:paraId="244D38C1" w14:textId="0D0BDF45" w:rsidR="001B32BD" w:rsidRDefault="001B32BD" w:rsidP="001B32BD">
      <w:pPr>
        <w:spacing w:line="360" w:lineRule="auto"/>
        <w:jc w:val="both"/>
        <w:rPr>
          <w:rFonts w:eastAsiaTheme="majorEastAsia" w:cstheme="majorBidi"/>
          <w:sz w:val="28"/>
          <w:szCs w:val="32"/>
        </w:rPr>
      </w:pPr>
      <w:r>
        <w:rPr>
          <w:rFonts w:eastAsiaTheme="majorEastAsia" w:cstheme="majorBidi"/>
          <w:sz w:val="28"/>
          <w:szCs w:val="32"/>
        </w:rPr>
        <w:tab/>
      </w:r>
      <w:r w:rsidR="004357F8">
        <w:rPr>
          <w:rFonts w:eastAsiaTheme="majorEastAsia" w:cstheme="majorBidi"/>
          <w:sz w:val="28"/>
          <w:szCs w:val="32"/>
        </w:rPr>
        <w:t xml:space="preserve">Далі наведено загальний опис відстані </w:t>
      </w:r>
      <w:proofErr w:type="spellStart"/>
      <w:r w:rsidR="004357F8">
        <w:rPr>
          <w:rFonts w:eastAsiaTheme="majorEastAsia" w:cstheme="majorBidi"/>
          <w:sz w:val="28"/>
          <w:szCs w:val="32"/>
        </w:rPr>
        <w:t>Махаланобіса</w:t>
      </w:r>
      <w:proofErr w:type="spellEnd"/>
      <w:r w:rsidR="004357F8">
        <w:rPr>
          <w:rFonts w:eastAsiaTheme="majorEastAsia" w:cstheme="majorBidi"/>
          <w:sz w:val="28"/>
          <w:szCs w:val="32"/>
        </w:rPr>
        <w:t>:</w:t>
      </w:r>
    </w:p>
    <w:p w14:paraId="22F7A688" w14:textId="15EC175E" w:rsidR="004357F8" w:rsidRDefault="004357F8"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t>в</w:t>
      </w:r>
      <w:r w:rsidRPr="004357F8">
        <w:rPr>
          <w:rFonts w:eastAsiaTheme="majorEastAsia" w:cstheme="majorBidi"/>
          <w:sz w:val="28"/>
          <w:szCs w:val="32"/>
        </w:rPr>
        <w:t xml:space="preserve">ідстань </w:t>
      </w:r>
      <w:proofErr w:type="spellStart"/>
      <w:r w:rsidRPr="004357F8">
        <w:rPr>
          <w:rFonts w:eastAsiaTheme="majorEastAsia" w:cstheme="majorBidi"/>
          <w:sz w:val="28"/>
          <w:szCs w:val="32"/>
        </w:rPr>
        <w:t>Махаланобіс</w:t>
      </w:r>
      <w:r>
        <w:rPr>
          <w:rFonts w:eastAsiaTheme="majorEastAsia" w:cstheme="majorBidi"/>
          <w:sz w:val="28"/>
          <w:szCs w:val="32"/>
        </w:rPr>
        <w:t>а</w:t>
      </w:r>
      <w:proofErr w:type="spellEnd"/>
      <w:r w:rsidRPr="004357F8">
        <w:rPr>
          <w:rFonts w:eastAsiaTheme="majorEastAsia" w:cstheme="majorBidi"/>
          <w:sz w:val="28"/>
          <w:szCs w:val="32"/>
        </w:rPr>
        <w:t xml:space="preserve"> є дуже корисним способом визначення "подібності" набору значень з "невідомого" зразка до набору значень, виміряних з колекції "відомих" зразків</w:t>
      </w:r>
      <w:r>
        <w:rPr>
          <w:rFonts w:eastAsiaTheme="majorEastAsia" w:cstheme="majorBidi"/>
          <w:sz w:val="28"/>
          <w:szCs w:val="32"/>
        </w:rPr>
        <w:t>;</w:t>
      </w:r>
    </w:p>
    <w:p w14:paraId="043AB016" w14:textId="1BE36AB8" w:rsidR="004357F8" w:rsidRDefault="004357F8"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t>в</w:t>
      </w:r>
      <w:r w:rsidRPr="004357F8">
        <w:rPr>
          <w:rFonts w:eastAsiaTheme="majorEastAsia" w:cstheme="majorBidi"/>
          <w:sz w:val="28"/>
          <w:szCs w:val="32"/>
        </w:rPr>
        <w:t>ідмінна від евклідової відстані, тому що вона бере до уваги розподіл точок (кореляці</w:t>
      </w:r>
      <w:r>
        <w:rPr>
          <w:rFonts w:eastAsiaTheme="majorEastAsia" w:cstheme="majorBidi"/>
          <w:sz w:val="28"/>
          <w:szCs w:val="32"/>
        </w:rPr>
        <w:t>ю</w:t>
      </w:r>
      <w:r w:rsidRPr="004357F8">
        <w:rPr>
          <w:rFonts w:eastAsiaTheme="majorEastAsia" w:cstheme="majorBidi"/>
          <w:sz w:val="28"/>
          <w:szCs w:val="32"/>
        </w:rPr>
        <w:t>)</w:t>
      </w:r>
      <w:r>
        <w:rPr>
          <w:rFonts w:eastAsiaTheme="majorEastAsia" w:cstheme="majorBidi"/>
          <w:sz w:val="28"/>
          <w:szCs w:val="32"/>
        </w:rPr>
        <w:t>;</w:t>
      </w:r>
    </w:p>
    <w:p w14:paraId="411D46C2" w14:textId="3558F577" w:rsidR="004357F8" w:rsidRDefault="004357F8"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lastRenderedPageBreak/>
        <w:t>т</w:t>
      </w:r>
      <w:r w:rsidRPr="004357F8">
        <w:rPr>
          <w:rFonts w:eastAsiaTheme="majorEastAsia" w:cstheme="majorBidi"/>
          <w:sz w:val="28"/>
          <w:szCs w:val="32"/>
        </w:rPr>
        <w:t>радиційно класифіку</w:t>
      </w:r>
      <w:r>
        <w:rPr>
          <w:rFonts w:eastAsiaTheme="majorEastAsia" w:cstheme="majorBidi"/>
          <w:sz w:val="28"/>
          <w:szCs w:val="32"/>
        </w:rPr>
        <w:t xml:space="preserve">є </w:t>
      </w:r>
      <w:r w:rsidRPr="004357F8">
        <w:rPr>
          <w:rFonts w:eastAsiaTheme="majorEastAsia" w:cstheme="majorBidi"/>
          <w:sz w:val="28"/>
          <w:szCs w:val="32"/>
        </w:rPr>
        <w:t>спостереження в різні групи</w:t>
      </w:r>
      <w:r>
        <w:rPr>
          <w:rFonts w:eastAsiaTheme="majorEastAsia" w:cstheme="majorBidi"/>
          <w:sz w:val="28"/>
          <w:szCs w:val="32"/>
        </w:rPr>
        <w:t>,</w:t>
      </w:r>
      <w:r w:rsidRPr="004357F8">
        <w:rPr>
          <w:rFonts w:eastAsiaTheme="majorEastAsia" w:cstheme="majorBidi"/>
          <w:sz w:val="28"/>
          <w:szCs w:val="32"/>
        </w:rPr>
        <w:t xml:space="preserve"> </w:t>
      </w:r>
      <w:r>
        <w:rPr>
          <w:rFonts w:eastAsiaTheme="majorEastAsia" w:cstheme="majorBidi"/>
          <w:sz w:val="28"/>
          <w:szCs w:val="32"/>
        </w:rPr>
        <w:t>в</w:t>
      </w:r>
      <w:r w:rsidRPr="004357F8">
        <w:rPr>
          <w:rFonts w:eastAsiaTheme="majorEastAsia" w:cstheme="majorBidi"/>
          <w:sz w:val="28"/>
          <w:szCs w:val="32"/>
        </w:rPr>
        <w:t xml:space="preserve">она враховує не тільки середнє значення, а також його дисперсію та </w:t>
      </w:r>
      <w:proofErr w:type="spellStart"/>
      <w:r w:rsidRPr="004357F8">
        <w:rPr>
          <w:rFonts w:eastAsiaTheme="majorEastAsia" w:cstheme="majorBidi"/>
          <w:sz w:val="28"/>
          <w:szCs w:val="32"/>
        </w:rPr>
        <w:t>коваріантність</w:t>
      </w:r>
      <w:proofErr w:type="spellEnd"/>
      <w:r w:rsidRPr="004357F8">
        <w:rPr>
          <w:rFonts w:eastAsiaTheme="majorEastAsia" w:cstheme="majorBidi"/>
          <w:sz w:val="28"/>
          <w:szCs w:val="32"/>
        </w:rPr>
        <w:t xml:space="preserve"> вимірюваних змінних</w:t>
      </w:r>
      <w:r>
        <w:rPr>
          <w:rFonts w:eastAsiaTheme="majorEastAsia" w:cstheme="majorBidi"/>
          <w:sz w:val="28"/>
          <w:szCs w:val="32"/>
        </w:rPr>
        <w:t>;</w:t>
      </w:r>
    </w:p>
    <w:p w14:paraId="5DC47B7F" w14:textId="60A156E2" w:rsidR="004357F8" w:rsidRDefault="004357F8"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t>к</w:t>
      </w:r>
      <w:r w:rsidRPr="004357F8">
        <w:rPr>
          <w:rFonts w:eastAsiaTheme="majorEastAsia" w:cstheme="majorBidi"/>
          <w:sz w:val="28"/>
          <w:szCs w:val="32"/>
        </w:rPr>
        <w:t>омпенсує взаємодії (</w:t>
      </w:r>
      <w:proofErr w:type="spellStart"/>
      <w:r w:rsidRPr="004357F8">
        <w:rPr>
          <w:rFonts w:eastAsiaTheme="majorEastAsia" w:cstheme="majorBidi"/>
          <w:sz w:val="28"/>
          <w:szCs w:val="32"/>
        </w:rPr>
        <w:t>коваріацію</w:t>
      </w:r>
      <w:proofErr w:type="spellEnd"/>
      <w:r w:rsidRPr="004357F8">
        <w:rPr>
          <w:rFonts w:eastAsiaTheme="majorEastAsia" w:cstheme="majorBidi"/>
          <w:sz w:val="28"/>
          <w:szCs w:val="32"/>
        </w:rPr>
        <w:t>) між змінни</w:t>
      </w:r>
      <w:r>
        <w:rPr>
          <w:rFonts w:eastAsiaTheme="majorEastAsia" w:cstheme="majorBidi"/>
          <w:sz w:val="28"/>
          <w:szCs w:val="32"/>
        </w:rPr>
        <w:t>ми;</w:t>
      </w:r>
    </w:p>
    <w:p w14:paraId="65969D53" w14:textId="02DBED15" w:rsidR="004357F8" w:rsidRDefault="004357F8" w:rsidP="001D3601">
      <w:pPr>
        <w:pStyle w:val="ListParagraph"/>
        <w:numPr>
          <w:ilvl w:val="0"/>
          <w:numId w:val="10"/>
        </w:numPr>
        <w:tabs>
          <w:tab w:val="left" w:pos="0"/>
        </w:tabs>
        <w:spacing w:line="360" w:lineRule="auto"/>
        <w:jc w:val="both"/>
        <w:rPr>
          <w:rFonts w:eastAsiaTheme="majorEastAsia" w:cstheme="majorBidi"/>
          <w:sz w:val="28"/>
          <w:szCs w:val="32"/>
        </w:rPr>
      </w:pPr>
      <w:r>
        <w:rPr>
          <w:rFonts w:eastAsiaTheme="majorEastAsia" w:cstheme="majorBidi"/>
          <w:sz w:val="28"/>
          <w:szCs w:val="32"/>
        </w:rPr>
        <w:t>відносна.</w:t>
      </w:r>
    </w:p>
    <w:p w14:paraId="031E4847" w14:textId="0B3973BA" w:rsidR="004357F8" w:rsidRDefault="004357F8" w:rsidP="004357F8">
      <w:pPr>
        <w:spacing w:line="360" w:lineRule="auto"/>
        <w:jc w:val="both"/>
        <w:rPr>
          <w:rFonts w:eastAsiaTheme="majorEastAsia" w:cstheme="majorBidi"/>
          <w:sz w:val="28"/>
          <w:szCs w:val="32"/>
        </w:rPr>
      </w:pPr>
      <w:r>
        <w:rPr>
          <w:rFonts w:eastAsiaTheme="majorEastAsia" w:cstheme="majorBidi"/>
          <w:sz w:val="28"/>
          <w:szCs w:val="32"/>
        </w:rPr>
        <w:tab/>
      </w:r>
      <w:r w:rsidRPr="004357F8">
        <w:rPr>
          <w:rFonts w:eastAsiaTheme="majorEastAsia" w:cstheme="majorBidi"/>
          <w:sz w:val="28"/>
          <w:szCs w:val="32"/>
        </w:rPr>
        <w:t xml:space="preserve">Формула, що використовується для розрахунку відстані </w:t>
      </w:r>
      <w:proofErr w:type="spellStart"/>
      <w:r w:rsidRPr="004357F8">
        <w:rPr>
          <w:rFonts w:eastAsiaTheme="majorEastAsia" w:cstheme="majorBidi"/>
          <w:sz w:val="28"/>
          <w:szCs w:val="32"/>
        </w:rPr>
        <w:t>Махаланобіса</w:t>
      </w:r>
      <w:proofErr w:type="spellEnd"/>
      <w:r w:rsidRPr="004357F8">
        <w:rPr>
          <w:rFonts w:eastAsiaTheme="majorEastAsia" w:cstheme="majorBidi"/>
          <w:sz w:val="28"/>
          <w:szCs w:val="32"/>
        </w:rPr>
        <w:t>, наведена нижче</w:t>
      </w:r>
      <w:r>
        <w:rPr>
          <w:rFonts w:eastAsiaTheme="majorEastAsia" w:cstheme="majorBidi"/>
          <w:sz w:val="28"/>
          <w:szCs w:val="32"/>
        </w:rPr>
        <w:t>:</w:t>
      </w:r>
    </w:p>
    <w:p w14:paraId="36195D92" w14:textId="73E14C65" w:rsidR="004357F8" w:rsidRDefault="00D00E04" w:rsidP="00521172">
      <w:pPr>
        <w:spacing w:line="360" w:lineRule="auto"/>
        <w:jc w:val="right"/>
        <w:rPr>
          <w:rFonts w:eastAsiaTheme="majorEastAsia" w:cstheme="majorBidi"/>
          <w:sz w:val="28"/>
          <w:szCs w:val="32"/>
        </w:rPr>
      </w:pPr>
      <m:oMath>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d</m:t>
            </m:r>
          </m:e>
          <m:sub>
            <m:r>
              <w:rPr>
                <w:rFonts w:ascii="Cambria Math" w:eastAsiaTheme="majorEastAsia" w:hAnsi="Cambria Math" w:cstheme="majorBidi"/>
                <w:sz w:val="28"/>
                <w:szCs w:val="32"/>
              </w:rPr>
              <m:t>M</m:t>
            </m:r>
          </m:sub>
        </m:sSub>
        <m:d>
          <m:dPr>
            <m:ctrlPr>
              <w:rPr>
                <w:rFonts w:ascii="Cambria Math" w:eastAsiaTheme="majorEastAsia" w:hAnsi="Cambria Math" w:cstheme="majorBidi"/>
                <w:i/>
                <w:sz w:val="28"/>
                <w:szCs w:val="32"/>
              </w:rPr>
            </m:ctrlPr>
          </m:dPr>
          <m:e>
            <m:r>
              <w:rPr>
                <w:rFonts w:ascii="Cambria Math" w:eastAsiaTheme="majorEastAsia" w:hAnsi="Cambria Math" w:cstheme="majorBidi"/>
                <w:sz w:val="28"/>
                <w:szCs w:val="32"/>
              </w:rPr>
              <m:t>x</m:t>
            </m:r>
          </m:e>
        </m:d>
        <m:r>
          <w:rPr>
            <w:rFonts w:ascii="Cambria Math" w:eastAsiaTheme="majorEastAsia" w:hAnsi="Cambria Math" w:cstheme="majorBidi"/>
            <w:sz w:val="28"/>
            <w:szCs w:val="32"/>
          </w:rPr>
          <m:t>=</m:t>
        </m:r>
        <m:d>
          <m:dPr>
            <m:ctrlPr>
              <w:rPr>
                <w:rFonts w:ascii="Cambria Math" w:eastAsiaTheme="majorEastAsia" w:hAnsi="Cambria Math" w:cstheme="majorBidi"/>
                <w:i/>
                <w:sz w:val="28"/>
                <w:szCs w:val="32"/>
              </w:rPr>
            </m:ctrlPr>
          </m:dPr>
          <m:e>
            <m:r>
              <w:rPr>
                <w:rFonts w:ascii="Cambria Math" w:eastAsiaTheme="majorEastAsia" w:hAnsi="Cambria Math" w:cstheme="majorBidi"/>
                <w:sz w:val="28"/>
                <w:szCs w:val="32"/>
              </w:rPr>
              <m:t xml:space="preserve">x- </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C</m:t>
                </m:r>
              </m:e>
              <m:sub>
                <m:r>
                  <w:rPr>
                    <w:rFonts w:ascii="Cambria Math" w:eastAsiaTheme="majorEastAsia" w:hAnsi="Cambria Math" w:cstheme="majorBidi"/>
                    <w:sz w:val="28"/>
                    <w:szCs w:val="32"/>
                  </w:rPr>
                  <m:t>i</m:t>
                </m:r>
              </m:sub>
            </m:sSub>
          </m:e>
        </m:d>
        <m:r>
          <w:rPr>
            <w:rFonts w:ascii="Cambria Math" w:eastAsiaTheme="majorEastAsia" w:hAnsi="Cambria Math" w:cstheme="majorBidi"/>
            <w:sz w:val="28"/>
            <w:szCs w:val="32"/>
          </w:rPr>
          <m:t xml:space="preserve"> </m:t>
        </m:r>
        <m:r>
          <w:rPr>
            <w:rFonts w:ascii="Cambria Math" w:eastAsiaTheme="majorEastAsia" w:hAnsi="Cambria Math" w:cstheme="majorBidi"/>
            <w:sz w:val="28"/>
            <w:szCs w:val="32"/>
            <w:lang w:val="en-US"/>
          </w:rPr>
          <m:t>I</m:t>
        </m:r>
        <m:d>
          <m:dPr>
            <m:ctrlPr>
              <w:rPr>
                <w:rFonts w:ascii="Cambria Math" w:eastAsiaTheme="majorEastAsia" w:hAnsi="Cambria Math" w:cstheme="majorBidi"/>
                <w:i/>
                <w:sz w:val="28"/>
                <w:szCs w:val="32"/>
              </w:rPr>
            </m:ctrlPr>
          </m:dPr>
          <m:e>
            <m:r>
              <w:rPr>
                <w:rFonts w:ascii="Cambria Math" w:eastAsiaTheme="majorEastAsia" w:hAnsi="Cambria Math" w:cstheme="majorBidi"/>
                <w:sz w:val="28"/>
                <w:szCs w:val="32"/>
              </w:rPr>
              <m:t>S</m:t>
            </m:r>
          </m:e>
        </m:d>
        <m:r>
          <w:rPr>
            <w:rFonts w:ascii="Cambria Math" w:eastAsiaTheme="majorEastAsia" w:hAnsi="Cambria Math" w:cstheme="majorBidi"/>
            <w:sz w:val="28"/>
            <w:szCs w:val="32"/>
          </w:rPr>
          <m:t xml:space="preserve">(x- </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C</m:t>
            </m:r>
          </m:e>
          <m:sub>
            <m:r>
              <w:rPr>
                <w:rFonts w:ascii="Cambria Math" w:eastAsiaTheme="majorEastAsia" w:hAnsi="Cambria Math" w:cstheme="majorBidi"/>
                <w:sz w:val="28"/>
                <w:szCs w:val="32"/>
              </w:rPr>
              <m:t>i</m:t>
            </m:r>
          </m:sub>
        </m:sSub>
        <m:r>
          <w:rPr>
            <w:rFonts w:ascii="Cambria Math" w:eastAsiaTheme="majorEastAsia" w:hAnsi="Cambria Math" w:cstheme="majorBidi"/>
            <w:sz w:val="28"/>
            <w:szCs w:val="32"/>
          </w:rPr>
          <m:t>)</m:t>
        </m:r>
      </m:oMath>
      <w:r w:rsidR="00521172" w:rsidRPr="00521172">
        <w:rPr>
          <w:rFonts w:eastAsiaTheme="majorEastAsia" w:cstheme="majorBidi"/>
          <w:sz w:val="28"/>
          <w:szCs w:val="32"/>
        </w:rPr>
        <w:t xml:space="preserve">                                             (</w:t>
      </w:r>
      <w:r w:rsidR="00B26E9E">
        <w:rPr>
          <w:rFonts w:eastAsiaTheme="majorEastAsia" w:cstheme="majorBidi"/>
          <w:sz w:val="28"/>
          <w:szCs w:val="32"/>
        </w:rPr>
        <w:t>2</w:t>
      </w:r>
      <w:r w:rsidR="00521172" w:rsidRPr="00521172">
        <w:rPr>
          <w:rFonts w:eastAsiaTheme="majorEastAsia" w:cstheme="majorBidi"/>
          <w:sz w:val="28"/>
          <w:szCs w:val="32"/>
        </w:rPr>
        <w:t>.5)</w:t>
      </w:r>
    </w:p>
    <w:p w14:paraId="1329B52E" w14:textId="7A9476F7" w:rsidR="00521172" w:rsidRDefault="00521172" w:rsidP="00521172">
      <w:pPr>
        <w:spacing w:line="360" w:lineRule="auto"/>
        <w:jc w:val="both"/>
        <w:rPr>
          <w:rFonts w:eastAsiaTheme="majorEastAsia" w:cstheme="majorBidi"/>
          <w:sz w:val="28"/>
          <w:szCs w:val="32"/>
        </w:rPr>
      </w:pPr>
      <w:r w:rsidRPr="00833FFA">
        <w:rPr>
          <w:rFonts w:eastAsiaTheme="majorEastAsia" w:cstheme="majorBidi"/>
          <w:sz w:val="28"/>
          <w:szCs w:val="32"/>
        </w:rPr>
        <w:tab/>
        <w:t xml:space="preserve">де </w:t>
      </w:r>
      <m:oMath>
        <m:r>
          <w:rPr>
            <w:rFonts w:ascii="Cambria Math" w:eastAsiaTheme="majorEastAsia" w:hAnsi="Cambria Math" w:cstheme="majorBidi"/>
            <w:sz w:val="28"/>
            <w:szCs w:val="32"/>
          </w:rPr>
          <m:t>x</m:t>
        </m:r>
      </m:oMath>
      <w:r w:rsidRPr="00833FFA">
        <w:rPr>
          <w:rFonts w:eastAsiaTheme="majorEastAsia" w:cstheme="majorBidi"/>
          <w:sz w:val="28"/>
          <w:szCs w:val="32"/>
        </w:rPr>
        <w:t xml:space="preserve"> – точка в трьохвим</w:t>
      </w:r>
      <w:r>
        <w:rPr>
          <w:rFonts w:eastAsiaTheme="majorEastAsia" w:cstheme="majorBidi"/>
          <w:sz w:val="28"/>
          <w:szCs w:val="32"/>
        </w:rPr>
        <w:t xml:space="preserve">ірному </w:t>
      </w:r>
      <w:r>
        <w:rPr>
          <w:rFonts w:eastAsiaTheme="majorEastAsia" w:cstheme="majorBidi"/>
          <w:sz w:val="28"/>
          <w:szCs w:val="32"/>
          <w:lang w:val="en-US"/>
        </w:rPr>
        <w:t>RGB</w:t>
      </w:r>
      <w:r w:rsidRPr="00833FFA">
        <w:rPr>
          <w:rFonts w:eastAsiaTheme="majorEastAsia" w:cstheme="majorBidi"/>
          <w:sz w:val="28"/>
          <w:szCs w:val="32"/>
        </w:rPr>
        <w:t xml:space="preserve"> просторі, </w:t>
      </w:r>
      <m:oMath>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C</m:t>
            </m:r>
          </m:e>
          <m:sub>
            <m:r>
              <w:rPr>
                <w:rFonts w:ascii="Cambria Math" w:eastAsiaTheme="majorEastAsia" w:hAnsi="Cambria Math" w:cstheme="majorBidi"/>
                <w:sz w:val="28"/>
                <w:szCs w:val="32"/>
              </w:rPr>
              <m:t>i</m:t>
            </m:r>
          </m:sub>
        </m:sSub>
      </m:oMath>
      <w:r>
        <w:rPr>
          <w:rFonts w:eastAsiaTheme="majorEastAsia" w:cstheme="majorBidi"/>
          <w:sz w:val="28"/>
          <w:szCs w:val="32"/>
        </w:rPr>
        <w:t xml:space="preserve"> – центер кластеру, </w:t>
      </w:r>
      <w:r>
        <w:rPr>
          <w:rFonts w:eastAsiaTheme="majorEastAsia" w:cstheme="majorBidi"/>
          <w:sz w:val="28"/>
          <w:szCs w:val="32"/>
          <w:lang w:val="en-US"/>
        </w:rPr>
        <w:t>S</w:t>
      </w:r>
      <w:r w:rsidRPr="00833FFA">
        <w:rPr>
          <w:rFonts w:eastAsiaTheme="majorEastAsia" w:cstheme="majorBidi"/>
          <w:sz w:val="28"/>
          <w:szCs w:val="32"/>
        </w:rPr>
        <w:t xml:space="preserve"> – матриця </w:t>
      </w:r>
      <w:proofErr w:type="spellStart"/>
      <w:r w:rsidRPr="00833FFA">
        <w:rPr>
          <w:rFonts w:eastAsiaTheme="majorEastAsia" w:cstheme="majorBidi"/>
          <w:sz w:val="28"/>
          <w:szCs w:val="32"/>
        </w:rPr>
        <w:t>ковар</w:t>
      </w:r>
      <w:r>
        <w:rPr>
          <w:rFonts w:eastAsiaTheme="majorEastAsia" w:cstheme="majorBidi"/>
          <w:sz w:val="28"/>
          <w:szCs w:val="32"/>
        </w:rPr>
        <w:t>іацій</w:t>
      </w:r>
      <w:proofErr w:type="spellEnd"/>
      <w:r>
        <w:rPr>
          <w:rFonts w:eastAsiaTheme="majorEastAsia" w:cstheme="majorBidi"/>
          <w:sz w:val="28"/>
          <w:szCs w:val="32"/>
        </w:rPr>
        <w:t xml:space="preserve"> </w:t>
      </w:r>
      <w:r w:rsidRPr="00833FFA">
        <w:rPr>
          <w:rFonts w:eastAsiaTheme="majorEastAsia" w:cstheme="majorBidi"/>
          <w:sz w:val="28"/>
          <w:szCs w:val="32"/>
        </w:rPr>
        <w:t xml:space="preserve">в </w:t>
      </w:r>
      <w:proofErr w:type="spellStart"/>
      <w:r w:rsidRPr="00833FFA">
        <w:rPr>
          <w:rFonts w:eastAsiaTheme="majorEastAsia" w:cstheme="majorBidi"/>
          <w:sz w:val="28"/>
          <w:szCs w:val="32"/>
        </w:rPr>
        <w:t>трьохвим</w:t>
      </w:r>
      <w:r>
        <w:rPr>
          <w:rFonts w:eastAsiaTheme="majorEastAsia" w:cstheme="majorBidi"/>
          <w:sz w:val="28"/>
          <w:szCs w:val="32"/>
        </w:rPr>
        <w:t>ірному</w:t>
      </w:r>
      <w:proofErr w:type="spellEnd"/>
      <w:r>
        <w:rPr>
          <w:rFonts w:eastAsiaTheme="majorEastAsia" w:cstheme="majorBidi"/>
          <w:sz w:val="28"/>
          <w:szCs w:val="32"/>
        </w:rPr>
        <w:t xml:space="preserve"> </w:t>
      </w:r>
      <w:r>
        <w:rPr>
          <w:rFonts w:eastAsiaTheme="majorEastAsia" w:cstheme="majorBidi"/>
          <w:sz w:val="28"/>
          <w:szCs w:val="32"/>
          <w:lang w:val="en-US"/>
        </w:rPr>
        <w:t>RGB</w:t>
      </w:r>
      <w:r w:rsidRPr="00833FFA">
        <w:rPr>
          <w:rFonts w:eastAsiaTheme="majorEastAsia" w:cstheme="majorBidi"/>
          <w:sz w:val="28"/>
          <w:szCs w:val="32"/>
        </w:rPr>
        <w:t xml:space="preserve"> просторі, </w:t>
      </w:r>
      <m:oMath>
        <m:r>
          <w:rPr>
            <w:rFonts w:ascii="Cambria Math" w:eastAsiaTheme="majorEastAsia" w:hAnsi="Cambria Math" w:cstheme="majorBidi"/>
            <w:sz w:val="28"/>
            <w:szCs w:val="32"/>
          </w:rPr>
          <m:t>I</m:t>
        </m:r>
        <m:d>
          <m:dPr>
            <m:ctrlPr>
              <w:rPr>
                <w:rFonts w:ascii="Cambria Math" w:eastAsiaTheme="majorEastAsia" w:hAnsi="Cambria Math" w:cstheme="majorBidi"/>
                <w:i/>
                <w:sz w:val="28"/>
                <w:szCs w:val="32"/>
              </w:rPr>
            </m:ctrlPr>
          </m:dPr>
          <m:e>
            <m:r>
              <w:rPr>
                <w:rFonts w:ascii="Cambria Math" w:eastAsiaTheme="majorEastAsia" w:hAnsi="Cambria Math" w:cstheme="majorBidi"/>
                <w:sz w:val="28"/>
                <w:szCs w:val="32"/>
              </w:rPr>
              <m:t>S</m:t>
            </m:r>
          </m:e>
        </m:d>
      </m:oMath>
      <w:r>
        <w:rPr>
          <w:rFonts w:eastAsiaTheme="majorEastAsia" w:cstheme="majorBidi"/>
          <w:sz w:val="28"/>
          <w:szCs w:val="32"/>
        </w:rPr>
        <w:t xml:space="preserve"> – інверсія матриці коваріацій.</w:t>
      </w:r>
    </w:p>
    <w:p w14:paraId="19C08AA2" w14:textId="0D4D87FF" w:rsidR="00521172" w:rsidRDefault="00521172" w:rsidP="00521172">
      <w:pPr>
        <w:spacing w:line="360" w:lineRule="auto"/>
        <w:jc w:val="both"/>
        <w:rPr>
          <w:rFonts w:eastAsiaTheme="majorEastAsia" w:cstheme="majorBidi"/>
          <w:sz w:val="28"/>
          <w:szCs w:val="32"/>
        </w:rPr>
      </w:pPr>
      <w:r>
        <w:rPr>
          <w:rFonts w:eastAsiaTheme="majorEastAsia" w:cstheme="majorBidi"/>
          <w:sz w:val="28"/>
          <w:szCs w:val="32"/>
        </w:rPr>
        <w:tab/>
        <w:t xml:space="preserve">Евклідова відстань – прямолінійна </w:t>
      </w:r>
      <w:r w:rsidRPr="00521172">
        <w:rPr>
          <w:rFonts w:eastAsiaTheme="majorEastAsia" w:cstheme="majorBidi"/>
          <w:sz w:val="28"/>
          <w:szCs w:val="32"/>
        </w:rPr>
        <w:t>відстан</w:t>
      </w:r>
      <w:r>
        <w:rPr>
          <w:rFonts w:eastAsiaTheme="majorEastAsia" w:cstheme="majorBidi"/>
          <w:sz w:val="28"/>
          <w:szCs w:val="32"/>
        </w:rPr>
        <w:t xml:space="preserve">ь </w:t>
      </w:r>
      <w:r w:rsidRPr="00521172">
        <w:rPr>
          <w:rFonts w:eastAsiaTheme="majorEastAsia" w:cstheme="majorBidi"/>
          <w:sz w:val="28"/>
          <w:szCs w:val="32"/>
        </w:rPr>
        <w:t>між двома пікселями.</w:t>
      </w:r>
      <w:r w:rsidR="00900075">
        <w:rPr>
          <w:rFonts w:eastAsiaTheme="majorEastAsia" w:cstheme="majorBidi"/>
          <w:sz w:val="28"/>
          <w:szCs w:val="32"/>
        </w:rPr>
        <w:t xml:space="preserve"> Вона обчислюється за наступною формулою:</w:t>
      </w:r>
    </w:p>
    <w:p w14:paraId="72670A80" w14:textId="0C840112" w:rsidR="00900075" w:rsidRPr="001C7864" w:rsidRDefault="00D00E04" w:rsidP="00900075">
      <w:pPr>
        <w:spacing w:line="360" w:lineRule="auto"/>
        <w:jc w:val="right"/>
        <w:rPr>
          <w:rFonts w:eastAsiaTheme="majorEastAsia" w:cstheme="majorBidi"/>
          <w:sz w:val="28"/>
          <w:szCs w:val="32"/>
        </w:rPr>
      </w:pPr>
      <m:oMath>
        <m:sSub>
          <m:sSubPr>
            <m:ctrlPr>
              <w:rPr>
                <w:rFonts w:ascii="Cambria Math" w:eastAsiaTheme="majorEastAsia" w:hAnsi="Cambria Math" w:cstheme="majorBidi"/>
                <w:sz w:val="28"/>
                <w:szCs w:val="32"/>
              </w:rPr>
            </m:ctrlPr>
          </m:sSubPr>
          <m:e>
            <m:r>
              <m:rPr>
                <m:sty m:val="p"/>
              </m:rPr>
              <w:rPr>
                <w:rFonts w:ascii="Cambria Math" w:eastAsiaTheme="majorEastAsia" w:hAnsi="Cambria Math" w:cstheme="majorBidi"/>
                <w:sz w:val="28"/>
                <w:szCs w:val="32"/>
              </w:rPr>
              <m:t>d</m:t>
            </m:r>
          </m:e>
          <m:sub>
            <m:r>
              <w:rPr>
                <w:rFonts w:ascii="Cambria Math" w:eastAsiaTheme="majorEastAsia" w:hAnsi="Cambria Math" w:cstheme="majorBidi"/>
                <w:sz w:val="28"/>
                <w:szCs w:val="32"/>
              </w:rPr>
              <m:t>E</m:t>
            </m:r>
          </m:sub>
        </m:sSub>
        <m:d>
          <m:dPr>
            <m:ctrlPr>
              <w:rPr>
                <w:rFonts w:ascii="Cambria Math" w:eastAsiaTheme="majorEastAsia" w:hAnsi="Cambria Math" w:cstheme="majorBidi"/>
                <w:i/>
                <w:sz w:val="28"/>
                <w:szCs w:val="32"/>
              </w:rPr>
            </m:ctrlPr>
          </m:dPr>
          <m:e>
            <m:r>
              <w:rPr>
                <w:rFonts w:ascii="Cambria Math" w:eastAsiaTheme="majorEastAsia" w:hAnsi="Cambria Math" w:cstheme="majorBidi"/>
                <w:sz w:val="28"/>
                <w:szCs w:val="32"/>
              </w:rPr>
              <m:t>x,y</m:t>
            </m:r>
          </m:e>
        </m:d>
        <m:r>
          <w:rPr>
            <w:rFonts w:ascii="Cambria Math" w:eastAsiaTheme="majorEastAsia" w:hAnsi="Cambria Math" w:cstheme="majorBidi"/>
            <w:sz w:val="28"/>
            <w:szCs w:val="32"/>
          </w:rPr>
          <m:t xml:space="preserve">= </m:t>
        </m:r>
        <m:rad>
          <m:radPr>
            <m:degHide m:val="1"/>
            <m:ctrlPr>
              <w:rPr>
                <w:rFonts w:ascii="Cambria Math" w:eastAsiaTheme="majorEastAsia" w:hAnsi="Cambria Math" w:cstheme="majorBidi"/>
                <w:i/>
                <w:sz w:val="28"/>
                <w:szCs w:val="32"/>
              </w:rPr>
            </m:ctrlPr>
          </m:radPr>
          <m:deg/>
          <m:e>
            <m:r>
              <w:rPr>
                <w:rFonts w:ascii="Cambria Math" w:eastAsiaTheme="majorEastAsia" w:hAnsi="Cambria Math" w:cstheme="majorBidi"/>
                <w:sz w:val="28"/>
                <w:szCs w:val="32"/>
              </w:rPr>
              <m:t>(</m:t>
            </m:r>
            <m:sSup>
              <m:sSupPr>
                <m:ctrlPr>
                  <w:rPr>
                    <w:rFonts w:ascii="Cambria Math" w:eastAsiaTheme="majorEastAsia" w:hAnsi="Cambria Math" w:cstheme="majorBidi"/>
                    <w:i/>
                    <w:sz w:val="28"/>
                    <w:szCs w:val="32"/>
                  </w:rPr>
                </m:ctrlPr>
              </m:sSupPr>
              <m:e>
                <m:d>
                  <m:dPr>
                    <m:ctrlPr>
                      <w:rPr>
                        <w:rFonts w:ascii="Cambria Math" w:eastAsiaTheme="majorEastAsia" w:hAnsi="Cambria Math" w:cstheme="majorBidi"/>
                        <w:i/>
                        <w:sz w:val="28"/>
                        <w:szCs w:val="32"/>
                      </w:rPr>
                    </m:ctrlPr>
                  </m:dPr>
                  <m:e>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x</m:t>
                        </m:r>
                      </m:e>
                      <m:sub>
                        <m:r>
                          <w:rPr>
                            <w:rFonts w:ascii="Cambria Math" w:eastAsiaTheme="majorEastAsia" w:hAnsi="Cambria Math" w:cstheme="majorBidi"/>
                            <w:sz w:val="28"/>
                            <w:szCs w:val="32"/>
                          </w:rPr>
                          <m:t>1</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x</m:t>
                        </m:r>
                      </m:e>
                      <m:sub>
                        <m:r>
                          <w:rPr>
                            <w:rFonts w:ascii="Cambria Math" w:eastAsiaTheme="majorEastAsia" w:hAnsi="Cambria Math" w:cstheme="majorBidi"/>
                            <w:sz w:val="28"/>
                            <w:szCs w:val="32"/>
                          </w:rPr>
                          <m:t>2</m:t>
                        </m:r>
                      </m:sub>
                    </m:sSub>
                  </m:e>
                </m:d>
              </m:e>
              <m:sup>
                <m:r>
                  <w:rPr>
                    <w:rFonts w:ascii="Cambria Math" w:eastAsiaTheme="majorEastAsia" w:hAnsi="Cambria Math" w:cstheme="majorBidi"/>
                    <w:sz w:val="28"/>
                    <w:szCs w:val="32"/>
                  </w:rPr>
                  <m:t>2</m:t>
                </m:r>
              </m:sup>
            </m:sSup>
            <m:r>
              <w:rPr>
                <w:rFonts w:ascii="Cambria Math" w:eastAsiaTheme="majorEastAsia" w:hAnsi="Cambria Math" w:cstheme="majorBidi"/>
                <w:sz w:val="28"/>
                <w:szCs w:val="32"/>
              </w:rPr>
              <m:t>+</m:t>
            </m:r>
            <m:sSup>
              <m:sSupPr>
                <m:ctrlPr>
                  <w:rPr>
                    <w:rFonts w:ascii="Cambria Math" w:eastAsiaTheme="majorEastAsia" w:hAnsi="Cambria Math" w:cstheme="majorBidi"/>
                    <w:i/>
                    <w:sz w:val="28"/>
                    <w:szCs w:val="32"/>
                  </w:rPr>
                </m:ctrlPr>
              </m:sSupPr>
              <m:e>
                <m:d>
                  <m:dPr>
                    <m:ctrlPr>
                      <w:rPr>
                        <w:rFonts w:ascii="Cambria Math" w:eastAsiaTheme="majorEastAsia" w:hAnsi="Cambria Math" w:cstheme="majorBidi"/>
                        <w:i/>
                        <w:sz w:val="28"/>
                        <w:szCs w:val="32"/>
                      </w:rPr>
                    </m:ctrlPr>
                  </m:dPr>
                  <m:e>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y</m:t>
                        </m:r>
                      </m:e>
                      <m:sub>
                        <m:r>
                          <w:rPr>
                            <w:rFonts w:ascii="Cambria Math" w:eastAsiaTheme="majorEastAsia" w:hAnsi="Cambria Math" w:cstheme="majorBidi"/>
                            <w:sz w:val="28"/>
                            <w:szCs w:val="32"/>
                          </w:rPr>
                          <m:t>1</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y</m:t>
                        </m:r>
                      </m:e>
                      <m:sub>
                        <m:r>
                          <w:rPr>
                            <w:rFonts w:ascii="Cambria Math" w:eastAsiaTheme="majorEastAsia" w:hAnsi="Cambria Math" w:cstheme="majorBidi"/>
                            <w:sz w:val="28"/>
                            <w:szCs w:val="32"/>
                          </w:rPr>
                          <m:t>2</m:t>
                        </m:r>
                      </m:sub>
                    </m:sSub>
                  </m:e>
                </m:d>
              </m:e>
              <m:sup>
                <m:r>
                  <w:rPr>
                    <w:rFonts w:ascii="Cambria Math" w:eastAsiaTheme="majorEastAsia" w:hAnsi="Cambria Math" w:cstheme="majorBidi"/>
                    <w:sz w:val="28"/>
                    <w:szCs w:val="32"/>
                  </w:rPr>
                  <m:t>2</m:t>
                </m:r>
              </m:sup>
            </m:sSup>
            <m:r>
              <w:rPr>
                <w:rFonts w:ascii="Cambria Math" w:eastAsiaTheme="majorEastAsia" w:hAnsi="Cambria Math" w:cstheme="majorBidi"/>
                <w:sz w:val="28"/>
                <w:szCs w:val="32"/>
              </w:rPr>
              <m:t>+</m:t>
            </m:r>
            <m:sSup>
              <m:sSupPr>
                <m:ctrlPr>
                  <w:rPr>
                    <w:rFonts w:ascii="Cambria Math" w:eastAsiaTheme="majorEastAsia" w:hAnsi="Cambria Math" w:cstheme="majorBidi"/>
                    <w:i/>
                    <w:sz w:val="28"/>
                    <w:szCs w:val="32"/>
                  </w:rPr>
                </m:ctrlPr>
              </m:sSupPr>
              <m:e>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z</m:t>
                    </m:r>
                  </m:e>
                  <m:sub>
                    <m:r>
                      <w:rPr>
                        <w:rFonts w:ascii="Cambria Math" w:eastAsiaTheme="majorEastAsia" w:hAnsi="Cambria Math" w:cstheme="majorBidi"/>
                        <w:sz w:val="28"/>
                        <w:szCs w:val="32"/>
                      </w:rPr>
                      <m:t>1</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z</m:t>
                    </m:r>
                  </m:e>
                  <m:sub>
                    <m:r>
                      <w:rPr>
                        <w:rFonts w:ascii="Cambria Math" w:eastAsiaTheme="majorEastAsia" w:hAnsi="Cambria Math" w:cstheme="majorBidi"/>
                        <w:sz w:val="28"/>
                        <w:szCs w:val="32"/>
                      </w:rPr>
                      <m:t>2</m:t>
                    </m:r>
                  </m:sub>
                </m:sSub>
                <m:r>
                  <w:rPr>
                    <w:rFonts w:ascii="Cambria Math" w:eastAsiaTheme="majorEastAsia" w:hAnsi="Cambria Math" w:cstheme="majorBidi"/>
                    <w:sz w:val="28"/>
                    <w:szCs w:val="32"/>
                  </w:rPr>
                  <m:t>)</m:t>
                </m:r>
              </m:e>
              <m:sup>
                <m:r>
                  <w:rPr>
                    <w:rFonts w:ascii="Cambria Math" w:eastAsiaTheme="majorEastAsia" w:hAnsi="Cambria Math" w:cstheme="majorBidi"/>
                    <w:sz w:val="28"/>
                    <w:szCs w:val="32"/>
                  </w:rPr>
                  <m:t>2</m:t>
                </m:r>
              </m:sup>
            </m:sSup>
            <m:r>
              <w:rPr>
                <w:rFonts w:ascii="Cambria Math" w:eastAsiaTheme="majorEastAsia" w:hAnsi="Cambria Math" w:cstheme="majorBidi"/>
                <w:sz w:val="28"/>
                <w:szCs w:val="32"/>
              </w:rPr>
              <m:t>)</m:t>
            </m:r>
          </m:e>
        </m:rad>
      </m:oMath>
      <w:r w:rsidR="00900075" w:rsidRPr="001C7864">
        <w:rPr>
          <w:rFonts w:eastAsiaTheme="majorEastAsia" w:cstheme="majorBidi"/>
          <w:sz w:val="28"/>
          <w:szCs w:val="32"/>
        </w:rPr>
        <w:t xml:space="preserve">                    (2.6)</w:t>
      </w:r>
    </w:p>
    <w:p w14:paraId="740BB6DE" w14:textId="2D420709" w:rsidR="00900075" w:rsidRDefault="00900075" w:rsidP="00900075">
      <w:pPr>
        <w:spacing w:line="360" w:lineRule="auto"/>
        <w:jc w:val="both"/>
        <w:rPr>
          <w:rFonts w:eastAsiaTheme="majorEastAsia" w:cstheme="majorBidi"/>
          <w:sz w:val="28"/>
          <w:szCs w:val="32"/>
        </w:rPr>
      </w:pPr>
      <w:r w:rsidRPr="001C7864">
        <w:rPr>
          <w:rFonts w:eastAsiaTheme="majorEastAsia" w:cstheme="majorBidi"/>
          <w:sz w:val="28"/>
          <w:szCs w:val="32"/>
        </w:rPr>
        <w:tab/>
      </w:r>
      <w:r>
        <w:rPr>
          <w:rFonts w:eastAsiaTheme="majorEastAsia" w:cstheme="majorBidi"/>
          <w:sz w:val="28"/>
          <w:szCs w:val="32"/>
          <w:lang w:val="ru-RU"/>
        </w:rPr>
        <w:t>де</w:t>
      </w:r>
      <w:r w:rsidR="0085184C" w:rsidRPr="0085184C">
        <w:rPr>
          <w:rFonts w:eastAsiaTheme="majorEastAsia" w:cstheme="majorBidi"/>
          <w:sz w:val="28"/>
          <w:szCs w:val="32"/>
          <w:lang w:val="ru-RU"/>
        </w:rPr>
        <w:t xml:space="preserve"> (</w:t>
      </w:r>
      <m:oMath>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x</m:t>
            </m:r>
          </m:e>
          <m:sub>
            <m:r>
              <w:rPr>
                <w:rFonts w:ascii="Cambria Math" w:eastAsiaTheme="majorEastAsia" w:hAnsi="Cambria Math" w:cstheme="majorBidi"/>
                <w:sz w:val="28"/>
                <w:szCs w:val="32"/>
              </w:rPr>
              <m:t>1</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y</m:t>
            </m:r>
          </m:e>
          <m:sub>
            <m:r>
              <w:rPr>
                <w:rFonts w:ascii="Cambria Math" w:eastAsiaTheme="majorEastAsia" w:hAnsi="Cambria Math" w:cstheme="majorBidi"/>
                <w:sz w:val="28"/>
                <w:szCs w:val="32"/>
              </w:rPr>
              <m:t>1</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z</m:t>
            </m:r>
          </m:e>
          <m:sub>
            <m:r>
              <w:rPr>
                <w:rFonts w:ascii="Cambria Math" w:eastAsiaTheme="majorEastAsia" w:hAnsi="Cambria Math" w:cstheme="majorBidi"/>
                <w:sz w:val="28"/>
                <w:szCs w:val="32"/>
              </w:rPr>
              <m:t>1</m:t>
            </m:r>
          </m:sub>
        </m:sSub>
      </m:oMath>
      <w:r w:rsidR="0085184C" w:rsidRPr="0085184C">
        <w:rPr>
          <w:rFonts w:eastAsiaTheme="majorEastAsia" w:cstheme="majorBidi"/>
          <w:sz w:val="28"/>
          <w:szCs w:val="32"/>
          <w:lang w:val="ru-RU"/>
        </w:rPr>
        <w:t xml:space="preserve">) </w:t>
      </w:r>
      <w:r w:rsidR="0085184C">
        <w:rPr>
          <w:rFonts w:eastAsiaTheme="majorEastAsia" w:cstheme="majorBidi"/>
          <w:sz w:val="28"/>
          <w:szCs w:val="32"/>
          <w:lang w:val="ru-RU"/>
        </w:rPr>
        <w:t>та (</w:t>
      </w:r>
      <m:oMath>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x</m:t>
            </m:r>
          </m:e>
          <m:sub>
            <m:r>
              <w:rPr>
                <w:rFonts w:ascii="Cambria Math" w:eastAsiaTheme="majorEastAsia" w:hAnsi="Cambria Math" w:cstheme="majorBidi"/>
                <w:sz w:val="28"/>
                <w:szCs w:val="32"/>
              </w:rPr>
              <m:t>2</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y</m:t>
            </m:r>
          </m:e>
          <m:sub>
            <m:r>
              <w:rPr>
                <w:rFonts w:ascii="Cambria Math" w:eastAsiaTheme="majorEastAsia" w:hAnsi="Cambria Math" w:cstheme="majorBidi"/>
                <w:sz w:val="28"/>
                <w:szCs w:val="32"/>
              </w:rPr>
              <m:t>2</m:t>
            </m:r>
          </m:sub>
        </m:sSub>
        <m:r>
          <w:rPr>
            <w:rFonts w:ascii="Cambria Math" w:eastAsiaTheme="majorEastAsia" w:hAnsi="Cambria Math" w:cstheme="majorBidi"/>
            <w:sz w:val="28"/>
            <w:szCs w:val="32"/>
          </w:rPr>
          <m:t>,</m:t>
        </m:r>
        <m:sSub>
          <m:sSubPr>
            <m:ctrlPr>
              <w:rPr>
                <w:rFonts w:ascii="Cambria Math" w:eastAsiaTheme="majorEastAsia" w:hAnsi="Cambria Math" w:cstheme="majorBidi"/>
                <w:i/>
                <w:sz w:val="28"/>
                <w:szCs w:val="32"/>
              </w:rPr>
            </m:ctrlPr>
          </m:sSubPr>
          <m:e>
            <m:r>
              <w:rPr>
                <w:rFonts w:ascii="Cambria Math" w:eastAsiaTheme="majorEastAsia" w:hAnsi="Cambria Math" w:cstheme="majorBidi"/>
                <w:sz w:val="28"/>
                <w:szCs w:val="32"/>
              </w:rPr>
              <m:t>z</m:t>
            </m:r>
          </m:e>
          <m:sub>
            <m:r>
              <w:rPr>
                <w:rFonts w:ascii="Cambria Math" w:eastAsiaTheme="majorEastAsia" w:hAnsi="Cambria Math" w:cstheme="majorBidi"/>
                <w:sz w:val="28"/>
                <w:szCs w:val="32"/>
              </w:rPr>
              <m:t>2</m:t>
            </m:r>
          </m:sub>
        </m:sSub>
      </m:oMath>
      <w:r w:rsidR="0085184C">
        <w:rPr>
          <w:rFonts w:eastAsiaTheme="majorEastAsia" w:cstheme="majorBidi"/>
          <w:sz w:val="28"/>
          <w:szCs w:val="32"/>
          <w:lang w:val="ru-RU"/>
        </w:rPr>
        <w:t xml:space="preserve">) </w:t>
      </w:r>
      <w:r w:rsidR="0085184C" w:rsidRPr="0085184C">
        <w:rPr>
          <w:rFonts w:eastAsiaTheme="majorEastAsia" w:cstheme="majorBidi"/>
          <w:sz w:val="28"/>
          <w:szCs w:val="32"/>
        </w:rPr>
        <w:t>дві пік</w:t>
      </w:r>
      <w:r w:rsidR="0085184C">
        <w:rPr>
          <w:rFonts w:eastAsiaTheme="majorEastAsia" w:cstheme="majorBidi"/>
          <w:sz w:val="28"/>
          <w:szCs w:val="32"/>
        </w:rPr>
        <w:t>с</w:t>
      </w:r>
      <w:r w:rsidR="0085184C" w:rsidRPr="0085184C">
        <w:rPr>
          <w:rFonts w:eastAsiaTheme="majorEastAsia" w:cstheme="majorBidi"/>
          <w:sz w:val="28"/>
          <w:szCs w:val="32"/>
        </w:rPr>
        <w:t>ельні точки або дві точки даних.</w:t>
      </w:r>
    </w:p>
    <w:p w14:paraId="3ADBED36" w14:textId="38FBBF59" w:rsidR="0085184C" w:rsidRPr="0085184C" w:rsidRDefault="0085184C" w:rsidP="00900075">
      <w:pPr>
        <w:spacing w:line="360" w:lineRule="auto"/>
        <w:jc w:val="both"/>
        <w:rPr>
          <w:rFonts w:eastAsiaTheme="majorEastAsia" w:cstheme="majorBidi"/>
          <w:sz w:val="28"/>
          <w:szCs w:val="32"/>
        </w:rPr>
      </w:pPr>
      <w:r>
        <w:rPr>
          <w:rFonts w:eastAsiaTheme="majorEastAsia" w:cstheme="majorBidi"/>
          <w:sz w:val="28"/>
          <w:szCs w:val="32"/>
        </w:rPr>
        <w:tab/>
      </w:r>
      <w:r w:rsidRPr="0085184C">
        <w:rPr>
          <w:rFonts w:eastAsiaTheme="majorEastAsia" w:cstheme="majorBidi"/>
          <w:sz w:val="28"/>
          <w:szCs w:val="32"/>
        </w:rPr>
        <w:t xml:space="preserve">Єдина відмінність між </w:t>
      </w:r>
      <w:r>
        <w:rPr>
          <w:rFonts w:eastAsiaTheme="majorEastAsia" w:cstheme="majorBidi"/>
          <w:sz w:val="28"/>
          <w:szCs w:val="32"/>
        </w:rPr>
        <w:t xml:space="preserve">відстанню </w:t>
      </w:r>
      <w:proofErr w:type="spellStart"/>
      <w:r w:rsidRPr="0085184C">
        <w:rPr>
          <w:rFonts w:eastAsiaTheme="majorEastAsia" w:cstheme="majorBidi"/>
          <w:sz w:val="28"/>
          <w:szCs w:val="32"/>
        </w:rPr>
        <w:t>Махаланобіс</w:t>
      </w:r>
      <w:r>
        <w:rPr>
          <w:rFonts w:eastAsiaTheme="majorEastAsia" w:cstheme="majorBidi"/>
          <w:sz w:val="28"/>
          <w:szCs w:val="32"/>
        </w:rPr>
        <w:t>а</w:t>
      </w:r>
      <w:proofErr w:type="spellEnd"/>
      <w:r w:rsidRPr="0085184C">
        <w:rPr>
          <w:rFonts w:eastAsiaTheme="majorEastAsia" w:cstheme="majorBidi"/>
          <w:sz w:val="28"/>
          <w:szCs w:val="32"/>
        </w:rPr>
        <w:t xml:space="preserve"> та </w:t>
      </w:r>
      <w:r>
        <w:rPr>
          <w:rFonts w:eastAsiaTheme="majorEastAsia" w:cstheme="majorBidi"/>
          <w:sz w:val="28"/>
          <w:szCs w:val="32"/>
        </w:rPr>
        <w:t>Е</w:t>
      </w:r>
      <w:r w:rsidRPr="0085184C">
        <w:rPr>
          <w:rFonts w:eastAsiaTheme="majorEastAsia" w:cstheme="majorBidi"/>
          <w:sz w:val="28"/>
          <w:szCs w:val="32"/>
        </w:rPr>
        <w:t>вклідовою відстан</w:t>
      </w:r>
      <w:r>
        <w:rPr>
          <w:rFonts w:eastAsiaTheme="majorEastAsia" w:cstheme="majorBidi"/>
          <w:sz w:val="28"/>
          <w:szCs w:val="32"/>
        </w:rPr>
        <w:t>ню</w:t>
      </w:r>
      <w:r w:rsidRPr="0085184C">
        <w:rPr>
          <w:rFonts w:eastAsiaTheme="majorEastAsia" w:cstheme="majorBidi"/>
          <w:sz w:val="28"/>
          <w:szCs w:val="32"/>
        </w:rPr>
        <w:t xml:space="preserve"> полягає в тому, що </w:t>
      </w:r>
      <w:r>
        <w:rPr>
          <w:rFonts w:eastAsiaTheme="majorEastAsia" w:cstheme="majorBidi"/>
          <w:sz w:val="28"/>
          <w:szCs w:val="32"/>
        </w:rPr>
        <w:t>перша</w:t>
      </w:r>
      <w:r w:rsidRPr="0085184C">
        <w:rPr>
          <w:rFonts w:eastAsiaTheme="majorEastAsia" w:cstheme="majorBidi"/>
          <w:sz w:val="28"/>
          <w:szCs w:val="32"/>
        </w:rPr>
        <w:t xml:space="preserve"> розглядає інверсію матриці </w:t>
      </w:r>
      <w:proofErr w:type="spellStart"/>
      <w:r w:rsidRPr="0085184C">
        <w:rPr>
          <w:rFonts w:eastAsiaTheme="majorEastAsia" w:cstheme="majorBidi"/>
          <w:sz w:val="28"/>
          <w:szCs w:val="32"/>
        </w:rPr>
        <w:t>коваріації</w:t>
      </w:r>
      <w:proofErr w:type="spellEnd"/>
      <w:r w:rsidRPr="0085184C">
        <w:rPr>
          <w:rFonts w:eastAsiaTheme="majorEastAsia" w:cstheme="majorBidi"/>
          <w:sz w:val="28"/>
          <w:szCs w:val="32"/>
        </w:rPr>
        <w:t xml:space="preserve"> набору точок даних у </w:t>
      </w:r>
      <w:proofErr w:type="spellStart"/>
      <w:r>
        <w:rPr>
          <w:rFonts w:eastAsiaTheme="majorEastAsia" w:cstheme="majorBidi"/>
          <w:sz w:val="28"/>
          <w:szCs w:val="32"/>
        </w:rPr>
        <w:t>трьохвимірному</w:t>
      </w:r>
      <w:proofErr w:type="spellEnd"/>
      <w:r>
        <w:rPr>
          <w:rFonts w:eastAsiaTheme="majorEastAsia" w:cstheme="majorBidi"/>
          <w:sz w:val="28"/>
          <w:szCs w:val="32"/>
        </w:rPr>
        <w:t xml:space="preserve"> </w:t>
      </w:r>
      <w:r w:rsidRPr="0085184C">
        <w:rPr>
          <w:rFonts w:eastAsiaTheme="majorEastAsia" w:cstheme="majorBidi"/>
          <w:sz w:val="28"/>
          <w:szCs w:val="32"/>
        </w:rPr>
        <w:t>просторі.</w:t>
      </w:r>
    </w:p>
    <w:p w14:paraId="34FF863D" w14:textId="77777777" w:rsidR="00570807" w:rsidRPr="003A3A58" w:rsidRDefault="00570807" w:rsidP="00570807">
      <w:pPr>
        <w:jc w:val="both"/>
        <w:rPr>
          <w:rFonts w:eastAsiaTheme="majorEastAsia" w:cstheme="majorBidi"/>
          <w:sz w:val="28"/>
          <w:szCs w:val="32"/>
        </w:rPr>
      </w:pPr>
    </w:p>
    <w:p w14:paraId="73D00D9C" w14:textId="646B627C" w:rsidR="00816284" w:rsidRDefault="00722913" w:rsidP="00816284">
      <w:pPr>
        <w:pStyle w:val="ListParagraph"/>
        <w:numPr>
          <w:ilvl w:val="1"/>
          <w:numId w:val="1"/>
        </w:numPr>
        <w:outlineLvl w:val="1"/>
        <w:rPr>
          <w:rFonts w:eastAsiaTheme="majorEastAsia" w:cstheme="majorBidi"/>
          <w:sz w:val="28"/>
          <w:szCs w:val="32"/>
        </w:rPr>
      </w:pPr>
      <w:bookmarkStart w:id="18" w:name="_Toc532165841"/>
      <w:r w:rsidRPr="008A3300">
        <w:rPr>
          <w:rFonts w:eastAsiaTheme="majorEastAsia" w:cstheme="majorBidi"/>
          <w:sz w:val="28"/>
          <w:szCs w:val="32"/>
        </w:rPr>
        <w:t>Опис</w:t>
      </w:r>
      <w:r w:rsidR="003A3A58">
        <w:rPr>
          <w:rFonts w:eastAsiaTheme="majorEastAsia" w:cstheme="majorBidi"/>
          <w:sz w:val="28"/>
          <w:szCs w:val="32"/>
        </w:rPr>
        <w:t xml:space="preserve"> алгоритму розв’язання</w:t>
      </w:r>
      <w:bookmarkEnd w:id="18"/>
    </w:p>
    <w:p w14:paraId="06AE0AEA" w14:textId="77777777" w:rsidR="00816284" w:rsidRPr="00816284" w:rsidRDefault="00816284" w:rsidP="00816284">
      <w:pPr>
        <w:pStyle w:val="ListParagraph"/>
        <w:outlineLvl w:val="1"/>
        <w:rPr>
          <w:rFonts w:eastAsiaTheme="majorEastAsia" w:cstheme="majorBidi"/>
          <w:sz w:val="28"/>
          <w:szCs w:val="32"/>
        </w:rPr>
      </w:pPr>
    </w:p>
    <w:p w14:paraId="4A331E43" w14:textId="59844A64" w:rsidR="00420F01" w:rsidRDefault="00816284" w:rsidP="00816284">
      <w:pPr>
        <w:spacing w:line="360" w:lineRule="auto"/>
        <w:jc w:val="both"/>
        <w:rPr>
          <w:rFonts w:eastAsiaTheme="majorEastAsia" w:cstheme="majorBidi"/>
          <w:sz w:val="28"/>
          <w:szCs w:val="32"/>
        </w:rPr>
      </w:pPr>
      <w:r>
        <w:rPr>
          <w:rFonts w:eastAsiaTheme="majorEastAsia" w:cstheme="majorBidi"/>
          <w:sz w:val="28"/>
          <w:szCs w:val="32"/>
        </w:rPr>
        <w:tab/>
      </w:r>
      <w:r w:rsidR="00B26E9E" w:rsidRPr="00420F01">
        <w:rPr>
          <w:rFonts w:eastAsiaTheme="majorEastAsia" w:cstheme="majorBidi"/>
          <w:sz w:val="28"/>
          <w:szCs w:val="32"/>
        </w:rPr>
        <w:t>Розглянемо</w:t>
      </w:r>
      <w:r w:rsidR="00503534" w:rsidRPr="00420F01">
        <w:rPr>
          <w:rFonts w:eastAsiaTheme="majorEastAsia" w:cstheme="majorBidi"/>
          <w:sz w:val="28"/>
          <w:szCs w:val="32"/>
        </w:rPr>
        <w:t xml:space="preserve"> </w:t>
      </w:r>
      <w:r w:rsidR="00722913" w:rsidRPr="00420F01">
        <w:rPr>
          <w:rFonts w:eastAsiaTheme="majorEastAsia" w:cstheme="majorBidi"/>
          <w:sz w:val="28"/>
          <w:szCs w:val="32"/>
        </w:rPr>
        <w:t>більш детально</w:t>
      </w:r>
      <w:r w:rsidR="00503534" w:rsidRPr="00420F01">
        <w:rPr>
          <w:rFonts w:eastAsiaTheme="majorEastAsia" w:cstheme="majorBidi"/>
          <w:sz w:val="28"/>
          <w:szCs w:val="32"/>
        </w:rPr>
        <w:t xml:space="preserve"> алгоритм</w:t>
      </w:r>
      <w:r w:rsidR="00722913" w:rsidRPr="00420F01">
        <w:rPr>
          <w:rFonts w:eastAsiaTheme="majorEastAsia" w:cstheme="majorBidi"/>
          <w:sz w:val="28"/>
          <w:szCs w:val="32"/>
        </w:rPr>
        <w:t>и</w:t>
      </w:r>
      <w:r w:rsidR="00503534" w:rsidRPr="00420F01">
        <w:rPr>
          <w:rFonts w:eastAsiaTheme="majorEastAsia" w:cstheme="majorBidi"/>
          <w:sz w:val="28"/>
          <w:szCs w:val="32"/>
        </w:rPr>
        <w:t xml:space="preserve"> </w:t>
      </w:r>
      <w:r w:rsidR="00503534" w:rsidRPr="00420F01">
        <w:rPr>
          <w:rFonts w:eastAsiaTheme="majorEastAsia" w:cstheme="majorBidi"/>
          <w:sz w:val="28"/>
          <w:szCs w:val="32"/>
          <w:lang w:val="en-US"/>
        </w:rPr>
        <w:t>DBSCAN</w:t>
      </w:r>
      <w:r w:rsidR="00503534" w:rsidRPr="00420F01">
        <w:rPr>
          <w:rFonts w:eastAsiaTheme="majorEastAsia" w:cstheme="majorBidi"/>
          <w:sz w:val="28"/>
          <w:szCs w:val="32"/>
        </w:rPr>
        <w:t xml:space="preserve"> та </w:t>
      </w:r>
      <w:r w:rsidR="00503534" w:rsidRPr="00420F01">
        <w:rPr>
          <w:rFonts w:eastAsiaTheme="majorEastAsia" w:cstheme="majorBidi"/>
          <w:sz w:val="28"/>
          <w:szCs w:val="32"/>
          <w:lang w:val="en-US"/>
        </w:rPr>
        <w:t>OPTICS</w:t>
      </w:r>
      <w:r w:rsidR="00503534" w:rsidRPr="00420F01">
        <w:rPr>
          <w:rFonts w:eastAsiaTheme="majorEastAsia" w:cstheme="majorBidi"/>
          <w:sz w:val="28"/>
          <w:szCs w:val="32"/>
        </w:rPr>
        <w:t>.</w:t>
      </w:r>
    </w:p>
    <w:p w14:paraId="45C7269A" w14:textId="5951AC97" w:rsidR="00BE65A9" w:rsidRPr="00C416A0" w:rsidRDefault="00C416A0" w:rsidP="00AF36E4">
      <w:pPr>
        <w:spacing w:line="360" w:lineRule="auto"/>
        <w:jc w:val="both"/>
        <w:rPr>
          <w:rFonts w:eastAsiaTheme="majorEastAsia" w:cstheme="majorBidi"/>
          <w:sz w:val="28"/>
          <w:szCs w:val="32"/>
        </w:rPr>
      </w:pPr>
      <w:r>
        <w:rPr>
          <w:rFonts w:eastAsiaTheme="majorEastAsia" w:cstheme="majorBidi"/>
          <w:sz w:val="28"/>
          <w:szCs w:val="32"/>
        </w:rPr>
        <w:tab/>
      </w:r>
      <w:r w:rsidRPr="00C416A0">
        <w:rPr>
          <w:rFonts w:eastAsiaTheme="majorEastAsia" w:cstheme="majorBidi"/>
          <w:sz w:val="28"/>
          <w:szCs w:val="32"/>
        </w:rPr>
        <w:t xml:space="preserve">Перед застосуванням алгоритму </w:t>
      </w:r>
      <w:r w:rsidRPr="00420F01">
        <w:rPr>
          <w:rFonts w:eastAsiaTheme="majorEastAsia" w:cstheme="majorBidi"/>
          <w:sz w:val="28"/>
          <w:szCs w:val="32"/>
          <w:lang w:val="en-US"/>
        </w:rPr>
        <w:t>DBSCAN</w:t>
      </w:r>
      <w:r w:rsidRPr="00C416A0">
        <w:rPr>
          <w:rFonts w:eastAsiaTheme="majorEastAsia" w:cstheme="majorBidi"/>
          <w:sz w:val="28"/>
          <w:szCs w:val="32"/>
        </w:rPr>
        <w:t xml:space="preserve"> </w:t>
      </w:r>
      <w:r>
        <w:rPr>
          <w:rFonts w:eastAsiaTheme="majorEastAsia" w:cstheme="majorBidi"/>
          <w:sz w:val="28"/>
          <w:szCs w:val="32"/>
        </w:rPr>
        <w:t xml:space="preserve">необхідним кроком є </w:t>
      </w:r>
      <w:r w:rsidRPr="00C416A0">
        <w:rPr>
          <w:rFonts w:eastAsiaTheme="majorEastAsia" w:cstheme="majorBidi"/>
          <w:sz w:val="28"/>
          <w:szCs w:val="32"/>
        </w:rPr>
        <w:t>попередня обробка</w:t>
      </w:r>
      <w:r w:rsidR="00BE65A9">
        <w:rPr>
          <w:rFonts w:eastAsiaTheme="majorEastAsia" w:cstheme="majorBidi"/>
          <w:sz w:val="28"/>
          <w:szCs w:val="32"/>
        </w:rPr>
        <w:t xml:space="preserve"> даних</w:t>
      </w:r>
      <w:r w:rsidRPr="00C416A0">
        <w:rPr>
          <w:rFonts w:eastAsiaTheme="majorEastAsia" w:cstheme="majorBidi"/>
          <w:sz w:val="28"/>
          <w:szCs w:val="32"/>
        </w:rPr>
        <w:t xml:space="preserve">. У цьому процесі, ґрунтуючись на об'єктах набору даних, може траплятися, що в наборі даних відсутні значення. Таким чином, під час попередньої обробки, відсутні значення повинні бути оброблені, і якщо </w:t>
      </w:r>
      <w:r w:rsidR="00BE65A9">
        <w:rPr>
          <w:rFonts w:eastAsiaTheme="majorEastAsia" w:cstheme="majorBidi"/>
          <w:sz w:val="28"/>
          <w:szCs w:val="32"/>
        </w:rPr>
        <w:t>шуми</w:t>
      </w:r>
      <w:r w:rsidRPr="00C416A0">
        <w:rPr>
          <w:rFonts w:eastAsiaTheme="majorEastAsia" w:cstheme="majorBidi"/>
          <w:sz w:val="28"/>
          <w:szCs w:val="32"/>
        </w:rPr>
        <w:t xml:space="preserve"> присутній у наборі даних, </w:t>
      </w:r>
      <w:r w:rsidR="00BE65A9">
        <w:rPr>
          <w:rFonts w:eastAsiaTheme="majorEastAsia" w:cstheme="majorBidi"/>
          <w:sz w:val="28"/>
          <w:szCs w:val="32"/>
        </w:rPr>
        <w:t>їх за можливості</w:t>
      </w:r>
      <w:r w:rsidRPr="00C416A0">
        <w:rPr>
          <w:rFonts w:eastAsiaTheme="majorEastAsia" w:cstheme="majorBidi"/>
          <w:sz w:val="28"/>
          <w:szCs w:val="32"/>
        </w:rPr>
        <w:t xml:space="preserve"> також слід видалити</w:t>
      </w:r>
      <w:r w:rsidR="00BE65A9">
        <w:rPr>
          <w:rFonts w:eastAsiaTheme="majorEastAsia" w:cstheme="majorBidi"/>
          <w:sz w:val="28"/>
          <w:szCs w:val="32"/>
        </w:rPr>
        <w:t xml:space="preserve"> </w:t>
      </w:r>
      <w:r w:rsidR="00BE65A9" w:rsidRPr="00BE65A9">
        <w:rPr>
          <w:rFonts w:eastAsiaTheme="majorEastAsia" w:cstheme="majorBidi"/>
          <w:sz w:val="28"/>
          <w:szCs w:val="32"/>
          <w:lang w:val="ru-RU"/>
        </w:rPr>
        <w:t>[23]</w:t>
      </w:r>
      <w:r w:rsidRPr="00C416A0">
        <w:rPr>
          <w:rFonts w:eastAsiaTheme="majorEastAsia" w:cstheme="majorBidi"/>
          <w:sz w:val="28"/>
          <w:szCs w:val="32"/>
        </w:rPr>
        <w:t>.</w:t>
      </w:r>
      <w:r w:rsidR="00AF36E4" w:rsidRPr="00AF36E4">
        <w:rPr>
          <w:rFonts w:eastAsiaTheme="majorEastAsia" w:cstheme="majorBidi"/>
          <w:sz w:val="28"/>
          <w:szCs w:val="32"/>
          <w:lang w:val="ru-RU"/>
        </w:rPr>
        <w:t xml:space="preserve">  </w:t>
      </w:r>
      <w:r w:rsidR="00AF36E4" w:rsidRPr="00AF36E4">
        <w:rPr>
          <w:rFonts w:eastAsiaTheme="majorEastAsia" w:cstheme="majorBidi"/>
          <w:sz w:val="28"/>
          <w:szCs w:val="32"/>
        </w:rPr>
        <w:t>Роз</w:t>
      </w:r>
      <w:proofErr w:type="spellStart"/>
      <w:r w:rsidR="00AF36E4">
        <w:rPr>
          <w:rFonts w:eastAsiaTheme="majorEastAsia" w:cstheme="majorBidi"/>
          <w:sz w:val="28"/>
          <w:szCs w:val="32"/>
          <w:lang w:val="ru-RU"/>
        </w:rPr>
        <w:t>биття</w:t>
      </w:r>
      <w:proofErr w:type="spellEnd"/>
      <w:r w:rsidR="00AF36E4" w:rsidRPr="00AF36E4">
        <w:rPr>
          <w:rFonts w:eastAsiaTheme="majorEastAsia" w:cstheme="majorBidi"/>
          <w:sz w:val="28"/>
          <w:szCs w:val="32"/>
        </w:rPr>
        <w:t xml:space="preserve"> - це процес, в якому набір даних спочатку розподіляється на чотири частини. Розбиття набору даних на дві або три частини може не мати чітких меж, і можуть збігатися. Отже, ми </w:t>
      </w:r>
      <w:r w:rsidR="00AF36E4" w:rsidRPr="00AF36E4">
        <w:rPr>
          <w:rFonts w:eastAsiaTheme="majorEastAsia" w:cstheme="majorBidi"/>
          <w:sz w:val="28"/>
          <w:szCs w:val="32"/>
        </w:rPr>
        <w:lastRenderedPageBreak/>
        <w:t>починаємо з найвищого рівня, тобто всього набору даних, а потім починаємо розщеплювати, доки критерії однорідності не будуть виконані.</w:t>
      </w:r>
    </w:p>
    <w:p w14:paraId="6B97D760" w14:textId="6AF244DC" w:rsidR="00722913" w:rsidRDefault="00816284" w:rsidP="00816284">
      <w:pPr>
        <w:spacing w:line="360" w:lineRule="auto"/>
        <w:jc w:val="both"/>
        <w:rPr>
          <w:rFonts w:eastAsiaTheme="majorEastAsia" w:cstheme="majorBidi"/>
          <w:sz w:val="28"/>
          <w:szCs w:val="32"/>
        </w:rPr>
      </w:pPr>
      <w:r>
        <w:rPr>
          <w:rFonts w:eastAsiaTheme="majorEastAsia" w:cstheme="majorBidi"/>
          <w:sz w:val="28"/>
          <w:szCs w:val="32"/>
        </w:rPr>
        <w:tab/>
      </w:r>
      <w:r w:rsidR="00DC10DB">
        <w:rPr>
          <w:rFonts w:eastAsiaTheme="majorEastAsia" w:cstheme="majorBidi"/>
          <w:sz w:val="28"/>
          <w:szCs w:val="32"/>
        </w:rPr>
        <w:t>Н</w:t>
      </w:r>
      <w:r w:rsidR="00722913" w:rsidRPr="007C75CA">
        <w:rPr>
          <w:rFonts w:eastAsiaTheme="majorEastAsia" w:cstheme="majorBidi"/>
          <w:sz w:val="28"/>
          <w:szCs w:val="32"/>
        </w:rPr>
        <w:t>а рис. 2.</w:t>
      </w:r>
      <w:r w:rsidR="00420F01">
        <w:rPr>
          <w:rFonts w:eastAsiaTheme="majorEastAsia" w:cstheme="majorBidi"/>
          <w:sz w:val="28"/>
          <w:szCs w:val="32"/>
        </w:rPr>
        <w:t>5</w:t>
      </w:r>
      <w:r w:rsidR="00722913" w:rsidRPr="007C75CA">
        <w:rPr>
          <w:rFonts w:eastAsiaTheme="majorEastAsia" w:cstheme="majorBidi"/>
          <w:sz w:val="28"/>
          <w:szCs w:val="32"/>
        </w:rPr>
        <w:t xml:space="preserve"> наведено псевдокод алгоритму </w:t>
      </w:r>
      <w:r w:rsidR="00722913">
        <w:rPr>
          <w:rFonts w:eastAsiaTheme="majorEastAsia" w:cstheme="majorBidi"/>
          <w:sz w:val="28"/>
          <w:szCs w:val="32"/>
          <w:lang w:val="en-US"/>
        </w:rPr>
        <w:t>DBSCAN</w:t>
      </w:r>
      <w:r w:rsidR="00FE57A8">
        <w:rPr>
          <w:rFonts w:eastAsiaTheme="majorEastAsia" w:cstheme="majorBidi"/>
          <w:sz w:val="28"/>
          <w:szCs w:val="32"/>
        </w:rPr>
        <w:t xml:space="preserve"> </w:t>
      </w:r>
      <w:r w:rsidR="00FE57A8" w:rsidRPr="00A32111">
        <w:rPr>
          <w:rFonts w:eastAsiaTheme="majorEastAsia" w:cstheme="majorBidi"/>
          <w:sz w:val="28"/>
          <w:szCs w:val="32"/>
          <w:lang w:val="ru-RU"/>
        </w:rPr>
        <w:t>[</w:t>
      </w:r>
      <w:r w:rsidR="009E7AE9" w:rsidRPr="00A32111">
        <w:rPr>
          <w:rFonts w:eastAsiaTheme="majorEastAsia" w:cstheme="majorBidi"/>
          <w:sz w:val="28"/>
          <w:szCs w:val="32"/>
          <w:lang w:val="ru-RU"/>
        </w:rPr>
        <w:t>23</w:t>
      </w:r>
      <w:r w:rsidR="00FE57A8" w:rsidRPr="00A32111">
        <w:rPr>
          <w:rFonts w:eastAsiaTheme="majorEastAsia" w:cstheme="majorBidi"/>
          <w:sz w:val="28"/>
          <w:szCs w:val="32"/>
          <w:lang w:val="ru-RU"/>
        </w:rPr>
        <w:t>]</w:t>
      </w:r>
      <w:r w:rsidR="00722913">
        <w:rPr>
          <w:rFonts w:eastAsiaTheme="majorEastAsia" w:cstheme="majorBidi"/>
          <w:sz w:val="28"/>
          <w:szCs w:val="32"/>
        </w:rPr>
        <w:t>.</w:t>
      </w:r>
    </w:p>
    <w:p w14:paraId="44FF8A4B" w14:textId="28D8A540" w:rsidR="00503534" w:rsidRPr="00B378BB" w:rsidRDefault="00816284" w:rsidP="00503534">
      <w:pPr>
        <w:spacing w:line="360" w:lineRule="auto"/>
        <w:jc w:val="center"/>
        <w:rPr>
          <w:rFonts w:eastAsiaTheme="majorEastAsia" w:cstheme="majorBidi"/>
          <w:sz w:val="28"/>
          <w:szCs w:val="32"/>
          <w:lang w:val="en-US"/>
        </w:rPr>
      </w:pPr>
      <w:r>
        <w:rPr>
          <w:noProof/>
        </w:rPr>
        <w:drawing>
          <wp:inline distT="0" distB="0" distL="0" distR="0" wp14:anchorId="06E45086" wp14:editId="33E4858B">
            <wp:extent cx="5495925" cy="33432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a:extLst>
                        <a:ext uri="{28A0092B-C50C-407E-A947-70E740481C1C}">
                          <a14:useLocalDpi xmlns:a14="http://schemas.microsoft.com/office/drawing/2010/main" val="0"/>
                        </a:ext>
                      </a:extLst>
                    </a:blip>
                    <a:srcRect t="21930" b="1096"/>
                    <a:stretch/>
                  </pic:blipFill>
                  <pic:spPr bwMode="auto">
                    <a:xfrm>
                      <a:off x="0" y="0"/>
                      <a:ext cx="5495925" cy="3343275"/>
                    </a:xfrm>
                    <a:prstGeom prst="rect">
                      <a:avLst/>
                    </a:prstGeom>
                    <a:noFill/>
                    <a:ln>
                      <a:noFill/>
                    </a:ln>
                    <a:extLst>
                      <a:ext uri="{53640926-AAD7-44D8-BBD7-CCE9431645EC}">
                        <a14:shadowObscured xmlns:a14="http://schemas.microsoft.com/office/drawing/2010/main"/>
                      </a:ext>
                    </a:extLst>
                  </pic:spPr>
                </pic:pic>
              </a:graphicData>
            </a:graphic>
          </wp:inline>
        </w:drawing>
      </w:r>
    </w:p>
    <w:p w14:paraId="5F3EF330" w14:textId="0EE479B7" w:rsidR="00722913" w:rsidRDefault="00722913" w:rsidP="00722913">
      <w:pPr>
        <w:spacing w:before="240" w:after="240" w:line="360" w:lineRule="auto"/>
        <w:jc w:val="center"/>
        <w:rPr>
          <w:rFonts w:eastAsiaTheme="majorEastAsia" w:cstheme="majorBidi"/>
          <w:sz w:val="28"/>
          <w:szCs w:val="32"/>
        </w:rPr>
      </w:pPr>
      <w:r w:rsidRPr="00722913">
        <w:rPr>
          <w:sz w:val="26"/>
          <w:szCs w:val="26"/>
        </w:rPr>
        <w:t>Рисунок 2.</w:t>
      </w:r>
      <w:r w:rsidR="00420F01">
        <w:rPr>
          <w:sz w:val="26"/>
          <w:szCs w:val="26"/>
        </w:rPr>
        <w:t>5</w:t>
      </w:r>
      <w:r w:rsidRPr="00722913">
        <w:rPr>
          <w:sz w:val="26"/>
          <w:szCs w:val="26"/>
        </w:rPr>
        <w:t xml:space="preserve"> – Псевдокод алгоритму </w:t>
      </w:r>
      <w:r>
        <w:rPr>
          <w:rFonts w:eastAsiaTheme="majorEastAsia" w:cstheme="majorBidi"/>
          <w:sz w:val="28"/>
          <w:szCs w:val="32"/>
          <w:lang w:val="en-US"/>
        </w:rPr>
        <w:t>DBSCAN</w:t>
      </w:r>
    </w:p>
    <w:p w14:paraId="518C7AC5" w14:textId="60720255" w:rsidR="00653556" w:rsidRDefault="00910A9A" w:rsidP="00910A9A">
      <w:pPr>
        <w:pStyle w:val="ListParagraph"/>
        <w:spacing w:line="360" w:lineRule="auto"/>
        <w:ind w:left="0"/>
        <w:jc w:val="both"/>
        <w:rPr>
          <w:rFonts w:eastAsiaTheme="majorEastAsia" w:cstheme="majorBidi"/>
          <w:sz w:val="28"/>
          <w:szCs w:val="32"/>
        </w:rPr>
      </w:pPr>
      <w:r>
        <w:rPr>
          <w:rFonts w:eastAsiaTheme="majorEastAsia" w:cstheme="majorBidi"/>
          <w:sz w:val="28"/>
          <w:szCs w:val="32"/>
        </w:rPr>
        <w:tab/>
      </w:r>
      <w:r w:rsidRPr="00910A9A">
        <w:rPr>
          <w:rFonts w:eastAsiaTheme="majorEastAsia" w:cstheme="majorBidi"/>
          <w:sz w:val="28"/>
          <w:szCs w:val="32"/>
        </w:rPr>
        <w:t xml:space="preserve">Після формування кластерів можуть існувати деякі </w:t>
      </w:r>
      <w:r>
        <w:rPr>
          <w:rFonts w:eastAsiaTheme="majorEastAsia" w:cstheme="majorBidi"/>
          <w:sz w:val="28"/>
          <w:szCs w:val="32"/>
        </w:rPr>
        <w:t>об’єкти</w:t>
      </w:r>
      <w:r w:rsidRPr="00910A9A">
        <w:rPr>
          <w:rFonts w:eastAsiaTheme="majorEastAsia" w:cstheme="majorBidi"/>
          <w:sz w:val="28"/>
          <w:szCs w:val="32"/>
        </w:rPr>
        <w:t xml:space="preserve">, які ще не були </w:t>
      </w:r>
      <w:proofErr w:type="spellStart"/>
      <w:r w:rsidRPr="00910A9A">
        <w:rPr>
          <w:rFonts w:eastAsiaTheme="majorEastAsia" w:cstheme="majorBidi"/>
          <w:sz w:val="28"/>
          <w:szCs w:val="32"/>
        </w:rPr>
        <w:t>кластеризовані</w:t>
      </w:r>
      <w:proofErr w:type="spellEnd"/>
      <w:r w:rsidRPr="00910A9A">
        <w:rPr>
          <w:rFonts w:eastAsiaTheme="majorEastAsia" w:cstheme="majorBidi"/>
          <w:sz w:val="28"/>
          <w:szCs w:val="32"/>
        </w:rPr>
        <w:t xml:space="preserve">, і вони можуть бути шумовими точками або точками перетину. Тож для </w:t>
      </w:r>
      <w:r>
        <w:rPr>
          <w:rFonts w:eastAsiaTheme="majorEastAsia" w:cstheme="majorBidi"/>
          <w:sz w:val="28"/>
          <w:szCs w:val="32"/>
        </w:rPr>
        <w:t xml:space="preserve">цього необхідна </w:t>
      </w:r>
      <w:r w:rsidRPr="00910A9A">
        <w:rPr>
          <w:rFonts w:eastAsiaTheme="majorEastAsia" w:cstheme="majorBidi"/>
          <w:sz w:val="28"/>
          <w:szCs w:val="32"/>
        </w:rPr>
        <w:t>пост-обробк</w:t>
      </w:r>
      <w:r>
        <w:rPr>
          <w:rFonts w:eastAsiaTheme="majorEastAsia" w:cstheme="majorBidi"/>
          <w:sz w:val="28"/>
          <w:szCs w:val="32"/>
        </w:rPr>
        <w:t>а</w:t>
      </w:r>
      <w:r w:rsidRPr="00910A9A">
        <w:rPr>
          <w:rFonts w:eastAsiaTheme="majorEastAsia" w:cstheme="majorBidi"/>
          <w:sz w:val="28"/>
          <w:szCs w:val="32"/>
        </w:rPr>
        <w:t>.</w:t>
      </w:r>
    </w:p>
    <w:p w14:paraId="10D050F2" w14:textId="01092B2A" w:rsidR="00DC10DB" w:rsidRDefault="00DC10DB" w:rsidP="00910A9A">
      <w:pPr>
        <w:pStyle w:val="ListParagraph"/>
        <w:spacing w:line="360" w:lineRule="auto"/>
        <w:ind w:left="0"/>
        <w:jc w:val="both"/>
        <w:rPr>
          <w:rFonts w:eastAsiaTheme="majorEastAsia" w:cstheme="majorBidi"/>
          <w:sz w:val="28"/>
          <w:szCs w:val="32"/>
        </w:rPr>
      </w:pPr>
      <w:r>
        <w:rPr>
          <w:rFonts w:eastAsiaTheme="majorEastAsia" w:cstheme="majorBidi"/>
          <w:sz w:val="28"/>
          <w:szCs w:val="32"/>
        </w:rPr>
        <w:tab/>
      </w:r>
      <w:r w:rsidRPr="00DC10DB">
        <w:rPr>
          <w:rFonts w:eastAsiaTheme="majorEastAsia" w:cstheme="majorBidi"/>
          <w:sz w:val="28"/>
          <w:szCs w:val="32"/>
        </w:rPr>
        <w:t>Деякі з кластерів занадто малі, щоб бути прийнятими як кластери</w:t>
      </w:r>
      <w:r w:rsidR="004D3322">
        <w:rPr>
          <w:rFonts w:eastAsiaTheme="majorEastAsia" w:cstheme="majorBidi"/>
          <w:sz w:val="28"/>
          <w:szCs w:val="32"/>
        </w:rPr>
        <w:t>,</w:t>
      </w:r>
      <w:r w:rsidRPr="00DC10DB">
        <w:rPr>
          <w:rFonts w:eastAsiaTheme="majorEastAsia" w:cstheme="majorBidi"/>
          <w:sz w:val="28"/>
          <w:szCs w:val="32"/>
        </w:rPr>
        <w:t xml:space="preserve"> </w:t>
      </w:r>
      <w:r w:rsidR="004D3322">
        <w:rPr>
          <w:rFonts w:eastAsiaTheme="majorEastAsia" w:cstheme="majorBidi"/>
          <w:sz w:val="28"/>
          <w:szCs w:val="32"/>
        </w:rPr>
        <w:t>т</w:t>
      </w:r>
      <w:r w:rsidRPr="00DC10DB">
        <w:rPr>
          <w:rFonts w:eastAsiaTheme="majorEastAsia" w:cstheme="majorBidi"/>
          <w:sz w:val="28"/>
          <w:szCs w:val="32"/>
        </w:rPr>
        <w:t xml:space="preserve">ому пост-обробка обов'язкова. </w:t>
      </w:r>
      <w:r w:rsidR="007A4614">
        <w:rPr>
          <w:rFonts w:eastAsiaTheme="majorEastAsia" w:cstheme="majorBidi"/>
          <w:sz w:val="28"/>
          <w:szCs w:val="32"/>
        </w:rPr>
        <w:t>П</w:t>
      </w:r>
      <w:r w:rsidRPr="00DC10DB">
        <w:rPr>
          <w:rFonts w:eastAsiaTheme="majorEastAsia" w:cstheme="majorBidi"/>
          <w:sz w:val="28"/>
          <w:szCs w:val="32"/>
        </w:rPr>
        <w:t xml:space="preserve">о-перше, ми </w:t>
      </w:r>
      <w:r w:rsidR="007A4614">
        <w:rPr>
          <w:rFonts w:eastAsiaTheme="majorEastAsia" w:cstheme="majorBidi"/>
          <w:sz w:val="28"/>
          <w:szCs w:val="32"/>
        </w:rPr>
        <w:t>необхідно додати такі</w:t>
      </w:r>
      <w:r w:rsidRPr="00DC10DB">
        <w:rPr>
          <w:rFonts w:eastAsiaTheme="majorEastAsia" w:cstheme="majorBidi"/>
          <w:sz w:val="28"/>
          <w:szCs w:val="32"/>
        </w:rPr>
        <w:t xml:space="preserve"> шум</w:t>
      </w:r>
      <w:r w:rsidR="007A4614">
        <w:rPr>
          <w:rFonts w:eastAsiaTheme="majorEastAsia" w:cstheme="majorBidi"/>
          <w:sz w:val="28"/>
          <w:szCs w:val="32"/>
        </w:rPr>
        <w:t>и</w:t>
      </w:r>
      <w:r w:rsidRPr="00DC10DB">
        <w:rPr>
          <w:rFonts w:eastAsiaTheme="majorEastAsia" w:cstheme="majorBidi"/>
          <w:sz w:val="28"/>
          <w:szCs w:val="32"/>
        </w:rPr>
        <w:t xml:space="preserve"> у </w:t>
      </w:r>
      <w:r w:rsidR="007A4614">
        <w:rPr>
          <w:rFonts w:eastAsiaTheme="majorEastAsia" w:cstheme="majorBidi"/>
          <w:sz w:val="28"/>
          <w:szCs w:val="32"/>
        </w:rPr>
        <w:t>сусідній</w:t>
      </w:r>
      <w:r w:rsidRPr="00DC10DB">
        <w:rPr>
          <w:rFonts w:eastAsiaTheme="majorEastAsia" w:cstheme="majorBidi"/>
          <w:sz w:val="28"/>
          <w:szCs w:val="32"/>
        </w:rPr>
        <w:t xml:space="preserve"> кластер, який має найменшу відстань від нього. Може трапитися так, що зони шуму оточені іншими шумовими регіонами і не мають прямого зв'язку з будь-якими кластерами. </w:t>
      </w:r>
      <w:r w:rsidR="007A4614">
        <w:rPr>
          <w:rFonts w:eastAsiaTheme="majorEastAsia" w:cstheme="majorBidi"/>
          <w:sz w:val="28"/>
          <w:szCs w:val="32"/>
        </w:rPr>
        <w:t>В даному випадку</w:t>
      </w:r>
      <w:r w:rsidRPr="00DC10DB">
        <w:rPr>
          <w:rFonts w:eastAsiaTheme="majorEastAsia" w:cstheme="majorBidi"/>
          <w:sz w:val="28"/>
          <w:szCs w:val="32"/>
        </w:rPr>
        <w:t xml:space="preserve">, ці регіони, можливо, не зможуть об'єднатись до тих пір, поки </w:t>
      </w:r>
      <w:r w:rsidR="007A4614">
        <w:rPr>
          <w:rFonts w:eastAsiaTheme="majorEastAsia" w:cstheme="majorBidi"/>
          <w:sz w:val="28"/>
          <w:szCs w:val="32"/>
        </w:rPr>
        <w:t>їхні сусідні регіони не будуть об’єднані</w:t>
      </w:r>
      <w:r w:rsidRPr="00DC10DB">
        <w:rPr>
          <w:rFonts w:eastAsiaTheme="majorEastAsia" w:cstheme="majorBidi"/>
          <w:sz w:val="28"/>
          <w:szCs w:val="32"/>
        </w:rPr>
        <w:t>. Таким чином, ми повинні виконувати певні ітерації для об'єднання цих точок шуму. По-друге, ми об'єднуємо кластери з підключеним кластером, що мають найменшу відстань від нього</w:t>
      </w:r>
      <w:r w:rsidR="00844723">
        <w:rPr>
          <w:rFonts w:eastAsiaTheme="majorEastAsia" w:cstheme="majorBidi"/>
          <w:sz w:val="28"/>
          <w:szCs w:val="32"/>
        </w:rPr>
        <w:t xml:space="preserve"> </w:t>
      </w:r>
      <w:r w:rsidR="00844723" w:rsidRPr="00844723">
        <w:rPr>
          <w:rFonts w:eastAsiaTheme="majorEastAsia" w:cstheme="majorBidi"/>
          <w:sz w:val="28"/>
          <w:szCs w:val="32"/>
          <w:lang w:val="ru-RU"/>
        </w:rPr>
        <w:t>[23]</w:t>
      </w:r>
      <w:r w:rsidRPr="00DC10DB">
        <w:rPr>
          <w:rFonts w:eastAsiaTheme="majorEastAsia" w:cstheme="majorBidi"/>
          <w:sz w:val="28"/>
          <w:szCs w:val="32"/>
        </w:rPr>
        <w:t>.</w:t>
      </w:r>
    </w:p>
    <w:p w14:paraId="315390BC" w14:textId="168C42B4" w:rsidR="00420F01" w:rsidRDefault="00A3739D" w:rsidP="00A3739D">
      <w:pPr>
        <w:pStyle w:val="ListParagraph"/>
        <w:spacing w:line="360" w:lineRule="auto"/>
        <w:ind w:left="0"/>
        <w:jc w:val="both"/>
        <w:rPr>
          <w:rFonts w:eastAsiaTheme="majorEastAsia" w:cstheme="majorBidi"/>
          <w:sz w:val="28"/>
          <w:szCs w:val="32"/>
        </w:rPr>
      </w:pPr>
      <w:r>
        <w:rPr>
          <w:rFonts w:eastAsiaTheme="majorEastAsia" w:cstheme="majorBidi"/>
          <w:sz w:val="28"/>
          <w:szCs w:val="32"/>
        </w:rPr>
        <w:tab/>
      </w:r>
      <w:r w:rsidRPr="00A3739D">
        <w:rPr>
          <w:rFonts w:eastAsiaTheme="majorEastAsia" w:cstheme="majorBidi"/>
          <w:sz w:val="28"/>
          <w:szCs w:val="32"/>
        </w:rPr>
        <w:t xml:space="preserve">Алгоритм </w:t>
      </w:r>
      <w:r w:rsidRPr="00A3739D">
        <w:rPr>
          <w:rFonts w:eastAsiaTheme="majorEastAsia" w:cstheme="majorBidi"/>
          <w:sz w:val="28"/>
          <w:szCs w:val="32"/>
          <w:lang w:val="en-US"/>
        </w:rPr>
        <w:t>OPTICS</w:t>
      </w:r>
      <w:r w:rsidRPr="00A3739D">
        <w:rPr>
          <w:rFonts w:eastAsiaTheme="majorEastAsia" w:cstheme="majorBidi"/>
          <w:sz w:val="28"/>
          <w:szCs w:val="32"/>
        </w:rPr>
        <w:t xml:space="preserve"> створює сортування даних, додатково зберігаючи відстань центра та відповідну відстань досяжності для кожного об'єкта. </w:t>
      </w:r>
      <w:r>
        <w:rPr>
          <w:rFonts w:eastAsiaTheme="majorEastAsia" w:cstheme="majorBidi"/>
          <w:sz w:val="28"/>
          <w:szCs w:val="32"/>
        </w:rPr>
        <w:t>Стає зрозуміло</w:t>
      </w:r>
      <w:r w:rsidRPr="00A3739D">
        <w:rPr>
          <w:rFonts w:eastAsiaTheme="majorEastAsia" w:cstheme="majorBidi"/>
          <w:sz w:val="28"/>
          <w:szCs w:val="32"/>
        </w:rPr>
        <w:t xml:space="preserve">, що </w:t>
      </w:r>
      <w:r w:rsidRPr="00A3739D">
        <w:rPr>
          <w:rFonts w:eastAsiaTheme="majorEastAsia" w:cstheme="majorBidi"/>
          <w:sz w:val="28"/>
          <w:szCs w:val="32"/>
        </w:rPr>
        <w:lastRenderedPageBreak/>
        <w:t xml:space="preserve">такої інформації достатньо для того, щоб </w:t>
      </w:r>
      <w:r>
        <w:rPr>
          <w:rFonts w:eastAsiaTheme="majorEastAsia" w:cstheme="majorBidi"/>
          <w:sz w:val="28"/>
          <w:szCs w:val="32"/>
        </w:rPr>
        <w:t>отримати</w:t>
      </w:r>
      <w:r w:rsidRPr="00A3739D">
        <w:rPr>
          <w:rFonts w:eastAsiaTheme="majorEastAsia" w:cstheme="majorBidi"/>
          <w:sz w:val="28"/>
          <w:szCs w:val="32"/>
        </w:rPr>
        <w:t xml:space="preserve"> всі кластери, побудовані на щільності, у відношенні до будь-якої відстані </w:t>
      </w:r>
      <w:r w:rsidRPr="00A3739D">
        <w:rPr>
          <w:rFonts w:eastAsiaTheme="majorEastAsia" w:cstheme="majorBidi"/>
          <w:sz w:val="28"/>
          <w:szCs w:val="32"/>
          <w:lang w:val="en-US"/>
        </w:rPr>
        <w:t>ε</w:t>
      </w:r>
      <w:r w:rsidRPr="00A3739D">
        <w:rPr>
          <w:rFonts w:eastAsiaTheme="majorEastAsia" w:cstheme="majorBidi"/>
          <w:sz w:val="28"/>
          <w:szCs w:val="32"/>
        </w:rPr>
        <w:t xml:space="preserve">, яка є меншою від відстані генерування </w:t>
      </w:r>
      <w:r w:rsidRPr="00A3739D">
        <w:rPr>
          <w:rFonts w:eastAsiaTheme="majorEastAsia" w:cstheme="majorBidi"/>
          <w:sz w:val="28"/>
          <w:szCs w:val="32"/>
          <w:lang w:val="en-US"/>
        </w:rPr>
        <w:t>ε</w:t>
      </w:r>
      <w:r w:rsidRPr="00A3739D">
        <w:rPr>
          <w:rFonts w:eastAsiaTheme="majorEastAsia" w:cstheme="majorBidi"/>
          <w:sz w:val="28"/>
          <w:szCs w:val="32"/>
        </w:rPr>
        <w:t xml:space="preserve"> від цього порядку. На </w:t>
      </w:r>
      <w:r>
        <w:rPr>
          <w:rFonts w:eastAsiaTheme="majorEastAsia" w:cstheme="majorBidi"/>
          <w:sz w:val="28"/>
          <w:szCs w:val="32"/>
        </w:rPr>
        <w:t>рис.2.6</w:t>
      </w:r>
      <w:r w:rsidRPr="00A3739D">
        <w:rPr>
          <w:rFonts w:eastAsiaTheme="majorEastAsia" w:cstheme="majorBidi"/>
          <w:sz w:val="28"/>
          <w:szCs w:val="32"/>
        </w:rPr>
        <w:t xml:space="preserve"> </w:t>
      </w:r>
      <w:r w:rsidR="00A32111">
        <w:rPr>
          <w:rFonts w:eastAsiaTheme="majorEastAsia" w:cstheme="majorBidi"/>
          <w:sz w:val="28"/>
          <w:szCs w:val="32"/>
          <w:lang w:val="ru-RU"/>
        </w:rPr>
        <w:t>представлено</w:t>
      </w:r>
      <w:r w:rsidRPr="00A3739D">
        <w:rPr>
          <w:rFonts w:eastAsiaTheme="majorEastAsia" w:cstheme="majorBidi"/>
          <w:sz w:val="28"/>
          <w:szCs w:val="32"/>
        </w:rPr>
        <w:t xml:space="preserve"> основний цикл алгоритму </w:t>
      </w:r>
      <w:r w:rsidRPr="00A3739D">
        <w:rPr>
          <w:rFonts w:eastAsiaTheme="majorEastAsia" w:cstheme="majorBidi"/>
          <w:sz w:val="28"/>
          <w:szCs w:val="32"/>
          <w:lang w:val="en-US"/>
        </w:rPr>
        <w:t>OPTICS</w:t>
      </w:r>
      <w:r w:rsidR="00A32111">
        <w:rPr>
          <w:rFonts w:eastAsiaTheme="majorEastAsia" w:cstheme="majorBidi"/>
          <w:sz w:val="28"/>
          <w:szCs w:val="32"/>
        </w:rPr>
        <w:t xml:space="preserve"> </w:t>
      </w:r>
      <w:r w:rsidR="00A32111">
        <w:rPr>
          <w:rFonts w:eastAsiaTheme="majorEastAsia" w:cstheme="majorBidi"/>
          <w:sz w:val="28"/>
          <w:szCs w:val="32"/>
          <w:lang w:val="en-US"/>
        </w:rPr>
        <w:t>[17]</w:t>
      </w:r>
      <w:r w:rsidRPr="00A3739D">
        <w:rPr>
          <w:rFonts w:eastAsiaTheme="majorEastAsia" w:cstheme="majorBidi"/>
          <w:sz w:val="28"/>
          <w:szCs w:val="32"/>
        </w:rPr>
        <w:t xml:space="preserve">. </w:t>
      </w:r>
    </w:p>
    <w:p w14:paraId="6DE44AAB" w14:textId="77777777" w:rsidR="00420F01" w:rsidRDefault="00420F01" w:rsidP="00420F01">
      <w:pPr>
        <w:jc w:val="center"/>
        <w:rPr>
          <w:rFonts w:eastAsiaTheme="majorEastAsia" w:cstheme="majorBidi"/>
          <w:sz w:val="28"/>
          <w:szCs w:val="32"/>
          <w:lang w:val="en-US"/>
        </w:rPr>
      </w:pPr>
      <w:r>
        <w:rPr>
          <w:noProof/>
          <w:lang w:eastAsia="uk-UA"/>
        </w:rPr>
        <w:drawing>
          <wp:inline distT="0" distB="0" distL="0" distR="0" wp14:anchorId="4C6C68B5" wp14:editId="75F9BAEC">
            <wp:extent cx="4152900" cy="2220362"/>
            <wp:effectExtent l="0" t="0" r="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72816" cy="2231010"/>
                    </a:xfrm>
                    <a:prstGeom prst="rect">
                      <a:avLst/>
                    </a:prstGeom>
                  </pic:spPr>
                </pic:pic>
              </a:graphicData>
            </a:graphic>
          </wp:inline>
        </w:drawing>
      </w:r>
    </w:p>
    <w:p w14:paraId="6A11822C" w14:textId="77777777" w:rsidR="00420F01" w:rsidRPr="00B378BB" w:rsidRDefault="00420F01" w:rsidP="00420F01">
      <w:pPr>
        <w:jc w:val="center"/>
        <w:rPr>
          <w:rFonts w:eastAsiaTheme="majorEastAsia" w:cstheme="majorBidi"/>
          <w:sz w:val="28"/>
          <w:szCs w:val="32"/>
          <w:lang w:val="ru-RU"/>
        </w:rPr>
      </w:pPr>
    </w:p>
    <w:p w14:paraId="3CBBBC29" w14:textId="77777777" w:rsidR="00420F01" w:rsidRDefault="00420F01" w:rsidP="00420F01">
      <w:pPr>
        <w:jc w:val="center"/>
        <w:rPr>
          <w:rFonts w:eastAsiaTheme="majorEastAsia" w:cstheme="majorBidi"/>
          <w:sz w:val="28"/>
          <w:szCs w:val="32"/>
        </w:rPr>
      </w:pPr>
      <w:r>
        <w:rPr>
          <w:noProof/>
          <w:lang w:eastAsia="uk-UA"/>
        </w:rPr>
        <w:drawing>
          <wp:inline distT="0" distB="0" distL="0" distR="0" wp14:anchorId="0884E168" wp14:editId="124E73A6">
            <wp:extent cx="4004260" cy="20288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14083" cy="2033802"/>
                    </a:xfrm>
                    <a:prstGeom prst="rect">
                      <a:avLst/>
                    </a:prstGeom>
                  </pic:spPr>
                </pic:pic>
              </a:graphicData>
            </a:graphic>
          </wp:inline>
        </w:drawing>
      </w:r>
    </w:p>
    <w:p w14:paraId="35F2C360" w14:textId="7777EA2B" w:rsidR="00420F01" w:rsidRPr="00CE2727" w:rsidRDefault="00420F01" w:rsidP="00420F01">
      <w:pPr>
        <w:pStyle w:val="ListParagraph"/>
        <w:jc w:val="center"/>
        <w:rPr>
          <w:rFonts w:eastAsiaTheme="majorEastAsia" w:cstheme="majorBidi"/>
          <w:sz w:val="28"/>
          <w:szCs w:val="32"/>
        </w:rPr>
      </w:pPr>
      <w:r w:rsidRPr="00722913">
        <w:rPr>
          <w:sz w:val="26"/>
          <w:szCs w:val="26"/>
        </w:rPr>
        <w:t>Рисунок 2.</w:t>
      </w:r>
      <w:r>
        <w:rPr>
          <w:sz w:val="26"/>
          <w:szCs w:val="26"/>
        </w:rPr>
        <w:t>6</w:t>
      </w:r>
      <w:r w:rsidRPr="00722913">
        <w:rPr>
          <w:sz w:val="26"/>
          <w:szCs w:val="26"/>
        </w:rPr>
        <w:t xml:space="preserve"> – </w:t>
      </w:r>
      <w:r>
        <w:rPr>
          <w:sz w:val="26"/>
          <w:szCs w:val="26"/>
        </w:rPr>
        <w:t xml:space="preserve">Псевдокод алгоритму </w:t>
      </w:r>
      <w:r>
        <w:rPr>
          <w:rFonts w:eastAsiaTheme="majorEastAsia" w:cstheme="majorBidi"/>
          <w:sz w:val="28"/>
          <w:szCs w:val="32"/>
          <w:lang w:val="en-US"/>
        </w:rPr>
        <w:t>OPTICS</w:t>
      </w:r>
    </w:p>
    <w:p w14:paraId="4E5F6FED" w14:textId="77777777" w:rsidR="00A3739D" w:rsidRDefault="00A3739D" w:rsidP="00420F01">
      <w:pPr>
        <w:pStyle w:val="ListParagraph"/>
        <w:jc w:val="center"/>
        <w:rPr>
          <w:rFonts w:eastAsiaTheme="majorEastAsia" w:cstheme="majorBidi"/>
          <w:sz w:val="28"/>
          <w:szCs w:val="32"/>
        </w:rPr>
      </w:pPr>
    </w:p>
    <w:p w14:paraId="071340B4" w14:textId="1AC074C2" w:rsidR="00A3739D" w:rsidRDefault="00A3739D" w:rsidP="00A3739D">
      <w:pPr>
        <w:pStyle w:val="ListParagraph"/>
        <w:spacing w:line="360" w:lineRule="auto"/>
        <w:ind w:left="0"/>
        <w:jc w:val="both"/>
        <w:rPr>
          <w:rFonts w:eastAsiaTheme="majorEastAsia" w:cstheme="majorBidi"/>
          <w:sz w:val="28"/>
          <w:szCs w:val="32"/>
        </w:rPr>
      </w:pPr>
      <w:r>
        <w:rPr>
          <w:rFonts w:eastAsiaTheme="majorEastAsia" w:cstheme="majorBidi"/>
          <w:sz w:val="28"/>
          <w:szCs w:val="32"/>
        </w:rPr>
        <w:tab/>
      </w:r>
      <w:r w:rsidRPr="00A3739D">
        <w:rPr>
          <w:rFonts w:eastAsiaTheme="majorEastAsia" w:cstheme="majorBidi"/>
          <w:sz w:val="28"/>
          <w:szCs w:val="32"/>
        </w:rPr>
        <w:t xml:space="preserve">Кожен об'єкт із бази даних </w:t>
      </w:r>
      <w:proofErr w:type="spellStart"/>
      <w:r w:rsidRPr="00A3739D">
        <w:rPr>
          <w:rFonts w:eastAsiaTheme="majorEastAsia" w:cstheme="majorBidi"/>
          <w:sz w:val="28"/>
          <w:szCs w:val="32"/>
          <w:lang w:val="en-US"/>
        </w:rPr>
        <w:t>SetOfObjects</w:t>
      </w:r>
      <w:proofErr w:type="spellEnd"/>
      <w:r w:rsidRPr="00A3739D">
        <w:rPr>
          <w:rFonts w:eastAsiaTheme="majorEastAsia" w:cstheme="majorBidi"/>
          <w:sz w:val="28"/>
          <w:szCs w:val="32"/>
        </w:rPr>
        <w:t xml:space="preserve"> переда</w:t>
      </w:r>
      <w:r w:rsidR="002A00D1">
        <w:rPr>
          <w:rFonts w:eastAsiaTheme="majorEastAsia" w:cstheme="majorBidi"/>
          <w:sz w:val="28"/>
          <w:szCs w:val="32"/>
        </w:rPr>
        <w:t>ється</w:t>
      </w:r>
      <w:r w:rsidRPr="00A3739D">
        <w:rPr>
          <w:rFonts w:eastAsiaTheme="majorEastAsia" w:cstheme="majorBidi"/>
          <w:sz w:val="28"/>
          <w:szCs w:val="32"/>
        </w:rPr>
        <w:t xml:space="preserve"> процедурі </w:t>
      </w:r>
      <w:proofErr w:type="spellStart"/>
      <w:r w:rsidR="002A00D1">
        <w:rPr>
          <w:rFonts w:eastAsiaTheme="majorEastAsia" w:cstheme="majorBidi"/>
          <w:sz w:val="28"/>
          <w:szCs w:val="32"/>
          <w:lang w:val="en-US"/>
        </w:rPr>
        <w:t>Optics</w:t>
      </w:r>
      <w:r w:rsidRPr="00A3739D">
        <w:rPr>
          <w:rFonts w:eastAsiaTheme="majorEastAsia" w:cstheme="majorBidi"/>
          <w:sz w:val="28"/>
          <w:szCs w:val="32"/>
          <w:lang w:val="en-US"/>
        </w:rPr>
        <w:t>Order</w:t>
      </w:r>
      <w:proofErr w:type="spellEnd"/>
      <w:r w:rsidRPr="00A3739D">
        <w:rPr>
          <w:rFonts w:eastAsiaTheme="majorEastAsia" w:cstheme="majorBidi"/>
          <w:sz w:val="28"/>
          <w:szCs w:val="32"/>
        </w:rPr>
        <w:t>, якщо об'єкт не оброблений</w:t>
      </w:r>
      <w:r w:rsidR="00121902" w:rsidRPr="00121902">
        <w:rPr>
          <w:rFonts w:eastAsiaTheme="majorEastAsia" w:cstheme="majorBidi"/>
          <w:sz w:val="28"/>
          <w:szCs w:val="32"/>
        </w:rPr>
        <w:t xml:space="preserve"> [17]</w:t>
      </w:r>
      <w:r w:rsidRPr="00A3739D">
        <w:rPr>
          <w:rFonts w:eastAsiaTheme="majorEastAsia" w:cstheme="majorBidi"/>
          <w:sz w:val="28"/>
          <w:szCs w:val="32"/>
        </w:rPr>
        <w:t>.</w:t>
      </w:r>
    </w:p>
    <w:p w14:paraId="681CB377" w14:textId="480EAA35" w:rsidR="00816284" w:rsidRPr="00A3739D" w:rsidRDefault="00A3739D" w:rsidP="00A3739D">
      <w:pPr>
        <w:pStyle w:val="ListParagraph"/>
        <w:spacing w:line="360" w:lineRule="auto"/>
        <w:ind w:left="0"/>
        <w:jc w:val="both"/>
        <w:rPr>
          <w:rFonts w:eastAsiaTheme="majorEastAsia" w:cstheme="majorBidi"/>
          <w:sz w:val="28"/>
          <w:szCs w:val="32"/>
        </w:rPr>
      </w:pPr>
      <w:r>
        <w:rPr>
          <w:rFonts w:eastAsiaTheme="majorEastAsia" w:cstheme="majorBidi"/>
          <w:sz w:val="28"/>
          <w:szCs w:val="32"/>
        </w:rPr>
        <w:tab/>
      </w:r>
      <w:r w:rsidRPr="00A3739D">
        <w:rPr>
          <w:rFonts w:eastAsiaTheme="majorEastAsia" w:cstheme="majorBidi"/>
          <w:sz w:val="28"/>
          <w:szCs w:val="32"/>
        </w:rPr>
        <w:t xml:space="preserve">Вставка в список насіннєвих даних та обробка </w:t>
      </w:r>
      <w:proofErr w:type="spellStart"/>
      <w:r w:rsidRPr="00A3739D">
        <w:rPr>
          <w:rFonts w:eastAsiaTheme="majorEastAsia" w:cstheme="majorBidi"/>
          <w:sz w:val="28"/>
          <w:szCs w:val="32"/>
        </w:rPr>
        <w:t>досягнутості</w:t>
      </w:r>
      <w:proofErr w:type="spellEnd"/>
      <w:r w:rsidR="00FE0A71">
        <w:rPr>
          <w:rFonts w:eastAsiaTheme="majorEastAsia" w:cstheme="majorBidi"/>
          <w:sz w:val="28"/>
          <w:szCs w:val="32"/>
        </w:rPr>
        <w:t xml:space="preserve"> </w:t>
      </w:r>
      <w:r w:rsidRPr="00A3739D">
        <w:rPr>
          <w:rFonts w:eastAsiaTheme="majorEastAsia" w:cstheme="majorBidi"/>
          <w:sz w:val="28"/>
          <w:szCs w:val="32"/>
        </w:rPr>
        <w:t xml:space="preserve">відстань управляється методом </w:t>
      </w:r>
      <w:proofErr w:type="spellStart"/>
      <w:r w:rsidRPr="00A3739D">
        <w:rPr>
          <w:rFonts w:eastAsiaTheme="majorEastAsia" w:cstheme="majorBidi"/>
          <w:sz w:val="28"/>
          <w:szCs w:val="32"/>
        </w:rPr>
        <w:t>OrderSeeds</w:t>
      </w:r>
      <w:proofErr w:type="spellEnd"/>
      <w:r w:rsidRPr="00A3739D">
        <w:rPr>
          <w:rFonts w:eastAsiaTheme="majorEastAsia" w:cstheme="majorBidi"/>
          <w:sz w:val="28"/>
          <w:szCs w:val="32"/>
        </w:rPr>
        <w:t>::</w:t>
      </w:r>
      <w:proofErr w:type="spellStart"/>
      <w:r w:rsidRPr="00A3739D">
        <w:rPr>
          <w:rFonts w:eastAsiaTheme="majorEastAsia" w:cstheme="majorBidi"/>
          <w:sz w:val="28"/>
          <w:szCs w:val="32"/>
        </w:rPr>
        <w:t>update</w:t>
      </w:r>
      <w:proofErr w:type="spellEnd"/>
      <w:r w:rsidRPr="00A3739D">
        <w:rPr>
          <w:rFonts w:eastAsiaTheme="majorEastAsia" w:cstheme="majorBidi"/>
          <w:sz w:val="28"/>
          <w:szCs w:val="32"/>
        </w:rPr>
        <w:t xml:space="preserve"> (</w:t>
      </w:r>
      <w:r w:rsidR="002A00D1">
        <w:rPr>
          <w:rFonts w:eastAsiaTheme="majorEastAsia" w:cstheme="majorBidi"/>
          <w:sz w:val="28"/>
          <w:szCs w:val="32"/>
          <w:lang w:val="en-US"/>
        </w:rPr>
        <w:t>neighbors</w:t>
      </w:r>
      <w:r w:rsidRPr="00A3739D">
        <w:rPr>
          <w:rFonts w:eastAsiaTheme="majorEastAsia" w:cstheme="majorBidi"/>
          <w:sz w:val="28"/>
          <w:szCs w:val="32"/>
        </w:rPr>
        <w:t xml:space="preserve">, </w:t>
      </w:r>
      <w:r w:rsidR="002A00D1">
        <w:rPr>
          <w:rFonts w:eastAsiaTheme="majorEastAsia" w:cstheme="majorBidi"/>
          <w:sz w:val="28"/>
          <w:szCs w:val="32"/>
          <w:lang w:val="en-US"/>
        </w:rPr>
        <w:t>c</w:t>
      </w:r>
      <w:proofErr w:type="spellStart"/>
      <w:r w:rsidRPr="00A3739D">
        <w:rPr>
          <w:rFonts w:eastAsiaTheme="majorEastAsia" w:cstheme="majorBidi"/>
          <w:sz w:val="28"/>
          <w:szCs w:val="32"/>
        </w:rPr>
        <w:t>enterObject</w:t>
      </w:r>
      <w:proofErr w:type="spellEnd"/>
      <w:r w:rsidRPr="00A3739D">
        <w:rPr>
          <w:rFonts w:eastAsiaTheme="majorEastAsia" w:cstheme="majorBidi"/>
          <w:sz w:val="28"/>
          <w:szCs w:val="32"/>
        </w:rPr>
        <w:t>)</w:t>
      </w:r>
      <w:r w:rsidR="002A00D1" w:rsidRPr="002A00D1">
        <w:rPr>
          <w:rFonts w:eastAsiaTheme="majorEastAsia" w:cstheme="majorBidi"/>
          <w:sz w:val="28"/>
          <w:szCs w:val="32"/>
        </w:rPr>
        <w:t xml:space="preserve">. </w:t>
      </w:r>
      <w:r w:rsidR="002A00D1">
        <w:rPr>
          <w:rFonts w:eastAsiaTheme="majorEastAsia" w:cstheme="majorBidi"/>
          <w:sz w:val="28"/>
          <w:szCs w:val="32"/>
        </w:rPr>
        <w:t>Д</w:t>
      </w:r>
      <w:r w:rsidRPr="00A3739D">
        <w:rPr>
          <w:rFonts w:eastAsiaTheme="majorEastAsia" w:cstheme="majorBidi"/>
          <w:sz w:val="28"/>
          <w:szCs w:val="32"/>
        </w:rPr>
        <w:t xml:space="preserve">осяжності для кожного об'єкта у встановлених сусідів визначається по відношенню до центру-об'єкта </w:t>
      </w:r>
      <w:r w:rsidR="002A00D1">
        <w:rPr>
          <w:rFonts w:eastAsiaTheme="majorEastAsia" w:cstheme="majorBidi"/>
          <w:sz w:val="28"/>
          <w:szCs w:val="32"/>
          <w:lang w:val="en-US"/>
        </w:rPr>
        <w:t>c</w:t>
      </w:r>
      <w:proofErr w:type="spellStart"/>
      <w:r w:rsidRPr="00A3739D">
        <w:rPr>
          <w:rFonts w:eastAsiaTheme="majorEastAsia" w:cstheme="majorBidi"/>
          <w:sz w:val="28"/>
          <w:szCs w:val="32"/>
        </w:rPr>
        <w:t>enterObject</w:t>
      </w:r>
      <w:proofErr w:type="spellEnd"/>
      <w:r w:rsidRPr="00A3739D">
        <w:rPr>
          <w:rFonts w:eastAsiaTheme="majorEastAsia" w:cstheme="majorBidi"/>
          <w:sz w:val="28"/>
          <w:szCs w:val="32"/>
        </w:rPr>
        <w:t xml:space="preserve">. Об'єкти, які ще не перебувають у черзі на пріоритеті </w:t>
      </w:r>
      <w:proofErr w:type="spellStart"/>
      <w:r w:rsidRPr="00A3739D">
        <w:rPr>
          <w:rFonts w:eastAsiaTheme="majorEastAsia" w:cstheme="majorBidi"/>
          <w:sz w:val="28"/>
          <w:szCs w:val="32"/>
        </w:rPr>
        <w:t>OrderSeeds</w:t>
      </w:r>
      <w:proofErr w:type="spellEnd"/>
      <w:r w:rsidRPr="00A3739D">
        <w:rPr>
          <w:rFonts w:eastAsiaTheme="majorEastAsia" w:cstheme="majorBidi"/>
          <w:sz w:val="28"/>
          <w:szCs w:val="32"/>
        </w:rPr>
        <w:t>, просто вставляються з їх віддаленості. Об'єкти, які вже перебувають у черзі, переміщ</w:t>
      </w:r>
      <w:r w:rsidR="00EA42FF" w:rsidRPr="00EA42FF">
        <w:rPr>
          <w:rFonts w:eastAsiaTheme="majorEastAsia" w:cstheme="majorBidi"/>
          <w:sz w:val="28"/>
          <w:szCs w:val="32"/>
        </w:rPr>
        <w:t>а</w:t>
      </w:r>
      <w:r w:rsidRPr="00A3739D">
        <w:rPr>
          <w:rFonts w:eastAsiaTheme="majorEastAsia" w:cstheme="majorBidi"/>
          <w:sz w:val="28"/>
          <w:szCs w:val="32"/>
        </w:rPr>
        <w:t xml:space="preserve">ються далі до </w:t>
      </w:r>
      <w:r w:rsidR="00EA42FF" w:rsidRPr="00EA42FF">
        <w:rPr>
          <w:rFonts w:eastAsiaTheme="majorEastAsia" w:cstheme="majorBidi"/>
          <w:sz w:val="28"/>
          <w:szCs w:val="32"/>
        </w:rPr>
        <w:t>початку</w:t>
      </w:r>
      <w:r w:rsidRPr="00A3739D">
        <w:rPr>
          <w:rFonts w:eastAsiaTheme="majorEastAsia" w:cstheme="majorBidi"/>
          <w:sz w:val="28"/>
          <w:szCs w:val="32"/>
        </w:rPr>
        <w:t xml:space="preserve"> черги, якщо їхня нова </w:t>
      </w:r>
      <w:r w:rsidR="002A00D1" w:rsidRPr="002A00D1">
        <w:rPr>
          <w:rFonts w:eastAsiaTheme="majorEastAsia" w:cstheme="majorBidi"/>
          <w:sz w:val="28"/>
          <w:szCs w:val="32"/>
        </w:rPr>
        <w:t>ві</w:t>
      </w:r>
      <w:r w:rsidR="002A00D1">
        <w:rPr>
          <w:rFonts w:eastAsiaTheme="majorEastAsia" w:cstheme="majorBidi"/>
          <w:sz w:val="28"/>
          <w:szCs w:val="32"/>
        </w:rPr>
        <w:t>дстань</w:t>
      </w:r>
      <w:r w:rsidRPr="00A3739D">
        <w:rPr>
          <w:rFonts w:eastAsiaTheme="majorEastAsia" w:cstheme="majorBidi"/>
          <w:sz w:val="28"/>
          <w:szCs w:val="32"/>
        </w:rPr>
        <w:t xml:space="preserve"> досяжності менш</w:t>
      </w:r>
      <w:r w:rsidR="002A00D1">
        <w:rPr>
          <w:rFonts w:eastAsiaTheme="majorEastAsia" w:cstheme="majorBidi"/>
          <w:sz w:val="28"/>
          <w:szCs w:val="32"/>
        </w:rPr>
        <w:t>а</w:t>
      </w:r>
      <w:r w:rsidRPr="00A3739D">
        <w:rPr>
          <w:rFonts w:eastAsiaTheme="majorEastAsia" w:cstheme="majorBidi"/>
          <w:sz w:val="28"/>
          <w:szCs w:val="32"/>
        </w:rPr>
        <w:t>, ніж їхня попередня</w:t>
      </w:r>
      <w:r w:rsidR="00121902">
        <w:rPr>
          <w:rFonts w:eastAsiaTheme="majorEastAsia" w:cstheme="majorBidi"/>
          <w:sz w:val="28"/>
          <w:szCs w:val="32"/>
        </w:rPr>
        <w:t xml:space="preserve"> </w:t>
      </w:r>
      <w:r w:rsidR="00121902" w:rsidRPr="00121902">
        <w:rPr>
          <w:rFonts w:eastAsiaTheme="majorEastAsia" w:cstheme="majorBidi"/>
          <w:sz w:val="28"/>
          <w:szCs w:val="32"/>
        </w:rPr>
        <w:t>[17]</w:t>
      </w:r>
      <w:r w:rsidRPr="00A3739D">
        <w:rPr>
          <w:rFonts w:eastAsiaTheme="majorEastAsia" w:cstheme="majorBidi"/>
          <w:sz w:val="28"/>
          <w:szCs w:val="32"/>
        </w:rPr>
        <w:t>.</w:t>
      </w:r>
    </w:p>
    <w:p w14:paraId="50751798" w14:textId="77777777" w:rsidR="00816284" w:rsidRPr="00653556" w:rsidRDefault="00816284" w:rsidP="00653556">
      <w:pPr>
        <w:pStyle w:val="ListParagraph"/>
        <w:rPr>
          <w:rFonts w:eastAsiaTheme="majorEastAsia" w:cstheme="majorBidi"/>
          <w:sz w:val="28"/>
          <w:szCs w:val="32"/>
        </w:rPr>
      </w:pPr>
    </w:p>
    <w:p w14:paraId="7F4E7A5A" w14:textId="288FFA00" w:rsidR="003A3A58" w:rsidRPr="003A3A58" w:rsidRDefault="003A3A58" w:rsidP="000F70EB">
      <w:pPr>
        <w:pStyle w:val="ListParagraph"/>
        <w:numPr>
          <w:ilvl w:val="1"/>
          <w:numId w:val="1"/>
        </w:numPr>
        <w:spacing w:after="240"/>
        <w:outlineLvl w:val="1"/>
        <w:rPr>
          <w:rFonts w:eastAsiaTheme="majorEastAsia" w:cstheme="majorBidi"/>
          <w:sz w:val="28"/>
          <w:szCs w:val="32"/>
        </w:rPr>
      </w:pPr>
      <w:bookmarkStart w:id="19" w:name="_Toc532165842"/>
      <w:r>
        <w:rPr>
          <w:rFonts w:eastAsiaTheme="majorEastAsia" w:cstheme="majorBidi"/>
          <w:sz w:val="28"/>
          <w:szCs w:val="32"/>
        </w:rPr>
        <w:lastRenderedPageBreak/>
        <w:t>Результати дослідження ефективності методу</w:t>
      </w:r>
      <w:bookmarkEnd w:id="19"/>
    </w:p>
    <w:p w14:paraId="1189A51A" w14:textId="61E75775" w:rsidR="00F248A6" w:rsidRDefault="0014656E" w:rsidP="00C67A25">
      <w:pPr>
        <w:spacing w:after="240" w:line="360" w:lineRule="auto"/>
        <w:jc w:val="both"/>
        <w:rPr>
          <w:rFonts w:eastAsiaTheme="majorEastAsia" w:cstheme="majorBidi"/>
          <w:sz w:val="28"/>
          <w:szCs w:val="32"/>
        </w:rPr>
      </w:pPr>
      <w:r w:rsidRPr="00CE2727">
        <w:rPr>
          <w:rFonts w:eastAsiaTheme="majorEastAsia" w:cstheme="majorBidi"/>
          <w:sz w:val="28"/>
          <w:szCs w:val="32"/>
          <w:lang w:val="ru-RU"/>
        </w:rPr>
        <w:tab/>
      </w:r>
      <w:r>
        <w:rPr>
          <w:rFonts w:eastAsiaTheme="majorEastAsia" w:cstheme="majorBidi"/>
          <w:sz w:val="28"/>
          <w:szCs w:val="32"/>
        </w:rPr>
        <w:t xml:space="preserve">Далі проведемо порівняння роботи алгоритмів на </w:t>
      </w:r>
      <w:r w:rsidR="00C67A25">
        <w:rPr>
          <w:rFonts w:eastAsiaTheme="majorEastAsia" w:cstheme="majorBidi"/>
          <w:sz w:val="28"/>
          <w:szCs w:val="32"/>
        </w:rPr>
        <w:t xml:space="preserve">прикладі </w:t>
      </w:r>
      <w:r>
        <w:rPr>
          <w:rFonts w:eastAsiaTheme="majorEastAsia" w:cstheme="majorBidi"/>
          <w:sz w:val="28"/>
          <w:szCs w:val="32"/>
        </w:rPr>
        <w:t>реальних зображеннях. Даний підхід дає змогу надати рекомендації по використанню того чи іншого алгоритму в залежності від специфіки вхідних зображень.</w:t>
      </w:r>
      <w:r w:rsidR="00F248A6" w:rsidRPr="00B1470A">
        <w:rPr>
          <w:rFonts w:eastAsiaTheme="majorEastAsia" w:cstheme="majorBidi"/>
          <w:sz w:val="28"/>
          <w:szCs w:val="32"/>
        </w:rPr>
        <w:t xml:space="preserve"> </w:t>
      </w:r>
      <w:r w:rsidR="00B1470A" w:rsidRPr="00B1470A">
        <w:rPr>
          <w:rFonts w:eastAsiaTheme="majorEastAsia" w:cstheme="majorBidi"/>
          <w:sz w:val="28"/>
          <w:szCs w:val="32"/>
        </w:rPr>
        <w:t>Для порівняння роботи</w:t>
      </w:r>
      <w:r w:rsidR="00C67A25">
        <w:rPr>
          <w:rFonts w:eastAsiaTheme="majorEastAsia" w:cstheme="majorBidi"/>
          <w:sz w:val="28"/>
          <w:szCs w:val="32"/>
        </w:rPr>
        <w:t>,</w:t>
      </w:r>
      <w:r w:rsidR="00B1470A" w:rsidRPr="00B1470A">
        <w:rPr>
          <w:rFonts w:eastAsiaTheme="majorEastAsia" w:cstheme="majorBidi"/>
          <w:sz w:val="28"/>
          <w:szCs w:val="32"/>
        </w:rPr>
        <w:t xml:space="preserve"> алгоритм</w:t>
      </w:r>
      <w:r w:rsidR="00B1470A">
        <w:rPr>
          <w:rFonts w:eastAsiaTheme="majorEastAsia" w:cstheme="majorBidi"/>
          <w:sz w:val="28"/>
          <w:szCs w:val="32"/>
        </w:rPr>
        <w:t>и кластеризації будуть застосовані до двох прикладів</w:t>
      </w:r>
      <w:r w:rsidR="00C67A25">
        <w:rPr>
          <w:rFonts w:eastAsiaTheme="majorEastAsia" w:cstheme="majorBidi"/>
          <w:sz w:val="28"/>
          <w:szCs w:val="32"/>
        </w:rPr>
        <w:t xml:space="preserve"> з порахованим </w:t>
      </w:r>
      <w:r w:rsidR="00C67A25">
        <w:rPr>
          <w:rFonts w:eastAsiaTheme="majorEastAsia" w:cstheme="majorBidi"/>
          <w:sz w:val="28"/>
          <w:szCs w:val="32"/>
          <w:lang w:val="en-US"/>
        </w:rPr>
        <w:t>NDVI</w:t>
      </w:r>
      <w:r w:rsidR="00B1470A">
        <w:rPr>
          <w:rFonts w:eastAsiaTheme="majorEastAsia" w:cstheme="majorBidi"/>
          <w:sz w:val="28"/>
          <w:szCs w:val="32"/>
        </w:rPr>
        <w:t>, що наведені на рис. 2.8 та рис.2.9.</w:t>
      </w:r>
    </w:p>
    <w:p w14:paraId="4893D8CF" w14:textId="19358481" w:rsidR="00B1470A" w:rsidRDefault="00F248A6" w:rsidP="00F248A6">
      <w:pPr>
        <w:spacing w:line="360" w:lineRule="auto"/>
        <w:jc w:val="center"/>
        <w:rPr>
          <w:rFonts w:eastAsiaTheme="majorEastAsia" w:cstheme="majorBidi"/>
          <w:sz w:val="28"/>
          <w:szCs w:val="32"/>
        </w:rPr>
      </w:pPr>
      <w:r>
        <w:rPr>
          <w:noProof/>
        </w:rPr>
        <w:drawing>
          <wp:inline distT="0" distB="0" distL="0" distR="0" wp14:anchorId="29E20F02" wp14:editId="71F95074">
            <wp:extent cx="3262630" cy="277026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79711" cy="2784772"/>
                    </a:xfrm>
                    <a:prstGeom prst="rect">
                      <a:avLst/>
                    </a:prstGeom>
                  </pic:spPr>
                </pic:pic>
              </a:graphicData>
            </a:graphic>
          </wp:inline>
        </w:drawing>
      </w:r>
    </w:p>
    <w:p w14:paraId="3BF65D49" w14:textId="0EB2915F" w:rsidR="00F248A6" w:rsidRDefault="00F248A6" w:rsidP="00F248A6">
      <w:pPr>
        <w:spacing w:line="360" w:lineRule="auto"/>
        <w:jc w:val="center"/>
        <w:rPr>
          <w:sz w:val="26"/>
          <w:szCs w:val="26"/>
        </w:rPr>
      </w:pPr>
      <w:r w:rsidRPr="00722913">
        <w:rPr>
          <w:sz w:val="26"/>
          <w:szCs w:val="26"/>
        </w:rPr>
        <w:t>Рисунок 2.</w:t>
      </w:r>
      <w:r>
        <w:rPr>
          <w:sz w:val="26"/>
          <w:szCs w:val="26"/>
        </w:rPr>
        <w:t>8</w:t>
      </w:r>
      <w:r w:rsidRPr="00722913">
        <w:rPr>
          <w:sz w:val="26"/>
          <w:szCs w:val="26"/>
        </w:rPr>
        <w:t xml:space="preserve"> – </w:t>
      </w:r>
      <w:r>
        <w:rPr>
          <w:sz w:val="26"/>
          <w:szCs w:val="26"/>
        </w:rPr>
        <w:t>Вхідне зображення прикладу №1</w:t>
      </w:r>
    </w:p>
    <w:p w14:paraId="737FA41A" w14:textId="77777777" w:rsidR="00F248A6" w:rsidRDefault="00F248A6" w:rsidP="00F248A6">
      <w:pPr>
        <w:spacing w:line="360" w:lineRule="auto"/>
        <w:jc w:val="center"/>
        <w:rPr>
          <w:sz w:val="26"/>
          <w:szCs w:val="26"/>
        </w:rPr>
      </w:pPr>
    </w:p>
    <w:p w14:paraId="0EFB42BA" w14:textId="07BFACD6" w:rsidR="00F248A6" w:rsidRPr="0014656E" w:rsidRDefault="00F248A6" w:rsidP="00F248A6">
      <w:pPr>
        <w:spacing w:line="360" w:lineRule="auto"/>
        <w:jc w:val="center"/>
        <w:rPr>
          <w:rFonts w:eastAsiaTheme="majorEastAsia" w:cstheme="majorBidi"/>
          <w:sz w:val="28"/>
          <w:szCs w:val="32"/>
          <w:lang w:val="ru-RU"/>
        </w:rPr>
      </w:pPr>
      <w:r>
        <w:rPr>
          <w:noProof/>
        </w:rPr>
        <w:drawing>
          <wp:inline distT="0" distB="0" distL="0" distR="0" wp14:anchorId="5F563CB8" wp14:editId="55BAC337">
            <wp:extent cx="3005989" cy="3276600"/>
            <wp:effectExtent l="0" t="0" r="444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026474" cy="3298929"/>
                    </a:xfrm>
                    <a:prstGeom prst="rect">
                      <a:avLst/>
                    </a:prstGeom>
                  </pic:spPr>
                </pic:pic>
              </a:graphicData>
            </a:graphic>
          </wp:inline>
        </w:drawing>
      </w:r>
    </w:p>
    <w:p w14:paraId="352906AE" w14:textId="254EFDF9" w:rsidR="00F248A6" w:rsidRPr="004844B9" w:rsidRDefault="00F248A6" w:rsidP="00F248A6">
      <w:pPr>
        <w:spacing w:line="360" w:lineRule="auto"/>
        <w:jc w:val="center"/>
        <w:rPr>
          <w:sz w:val="26"/>
          <w:szCs w:val="26"/>
        </w:rPr>
      </w:pPr>
      <w:r w:rsidRPr="00722913">
        <w:rPr>
          <w:sz w:val="26"/>
          <w:szCs w:val="26"/>
        </w:rPr>
        <w:t>Рисунок 2.</w:t>
      </w:r>
      <w:r>
        <w:rPr>
          <w:sz w:val="26"/>
          <w:szCs w:val="26"/>
        </w:rPr>
        <w:t>9</w:t>
      </w:r>
      <w:r w:rsidRPr="00722913">
        <w:rPr>
          <w:sz w:val="26"/>
          <w:szCs w:val="26"/>
        </w:rPr>
        <w:t xml:space="preserve"> – </w:t>
      </w:r>
      <w:r>
        <w:rPr>
          <w:sz w:val="26"/>
          <w:szCs w:val="26"/>
        </w:rPr>
        <w:t>Вхідне зображення прикладу №2</w:t>
      </w:r>
    </w:p>
    <w:p w14:paraId="00515A0D" w14:textId="704C781F" w:rsidR="0014656E" w:rsidRPr="00C67A25" w:rsidRDefault="00B1470A" w:rsidP="0014656E">
      <w:pPr>
        <w:spacing w:after="240" w:line="360" w:lineRule="auto"/>
        <w:jc w:val="both"/>
        <w:rPr>
          <w:rFonts w:eastAsiaTheme="majorEastAsia" w:cstheme="majorBidi"/>
          <w:sz w:val="28"/>
          <w:szCs w:val="32"/>
          <w:lang w:val="ru-RU"/>
        </w:rPr>
      </w:pPr>
      <w:r>
        <w:rPr>
          <w:rFonts w:eastAsiaTheme="majorEastAsia" w:cstheme="majorBidi"/>
          <w:sz w:val="28"/>
          <w:szCs w:val="32"/>
        </w:rPr>
        <w:lastRenderedPageBreak/>
        <w:tab/>
      </w:r>
      <w:r w:rsidR="0014656E">
        <w:rPr>
          <w:rFonts w:eastAsiaTheme="majorEastAsia" w:cstheme="majorBidi"/>
          <w:sz w:val="28"/>
          <w:szCs w:val="32"/>
        </w:rPr>
        <w:t xml:space="preserve"> На рис. 2.</w:t>
      </w:r>
      <w:r w:rsidR="00F248A6">
        <w:rPr>
          <w:rFonts w:eastAsiaTheme="majorEastAsia" w:cstheme="majorBidi"/>
          <w:sz w:val="28"/>
          <w:szCs w:val="32"/>
        </w:rPr>
        <w:t>10</w:t>
      </w:r>
      <w:r w:rsidR="0014656E">
        <w:rPr>
          <w:rFonts w:eastAsiaTheme="majorEastAsia" w:cstheme="majorBidi"/>
          <w:sz w:val="28"/>
          <w:szCs w:val="32"/>
        </w:rPr>
        <w:t xml:space="preserve"> наведено результат кластеризації </w:t>
      </w:r>
      <w:r w:rsidR="006A267E">
        <w:rPr>
          <w:rFonts w:eastAsiaTheme="majorEastAsia" w:cstheme="majorBidi"/>
          <w:sz w:val="28"/>
          <w:szCs w:val="32"/>
        </w:rPr>
        <w:t xml:space="preserve">першого </w:t>
      </w:r>
      <w:r w:rsidR="004844B9">
        <w:rPr>
          <w:rFonts w:eastAsiaTheme="majorEastAsia" w:cstheme="majorBidi"/>
          <w:sz w:val="28"/>
          <w:szCs w:val="32"/>
        </w:rPr>
        <w:t>вхідного зображення</w:t>
      </w:r>
      <w:r w:rsidR="0014656E">
        <w:rPr>
          <w:rFonts w:eastAsiaTheme="majorEastAsia" w:cstheme="majorBidi"/>
          <w:sz w:val="28"/>
          <w:szCs w:val="32"/>
          <w:lang w:val="ru-RU"/>
        </w:rPr>
        <w:t xml:space="preserve"> </w:t>
      </w:r>
      <w:r w:rsidR="0014656E">
        <w:rPr>
          <w:rFonts w:eastAsiaTheme="majorEastAsia" w:cstheme="majorBidi"/>
          <w:sz w:val="28"/>
          <w:szCs w:val="32"/>
        </w:rPr>
        <w:t xml:space="preserve">алгоритмом </w:t>
      </w:r>
      <w:r w:rsidR="0014656E">
        <w:rPr>
          <w:rFonts w:eastAsiaTheme="majorEastAsia" w:cstheme="majorBidi"/>
          <w:sz w:val="28"/>
          <w:szCs w:val="32"/>
          <w:lang w:val="en-US"/>
        </w:rPr>
        <w:t>DBSCAN</w:t>
      </w:r>
      <w:r w:rsidR="0014656E">
        <w:rPr>
          <w:rFonts w:eastAsiaTheme="majorEastAsia" w:cstheme="majorBidi"/>
          <w:sz w:val="28"/>
          <w:szCs w:val="32"/>
        </w:rPr>
        <w:t>.</w:t>
      </w:r>
    </w:p>
    <w:p w14:paraId="408E3085" w14:textId="2A00EB58" w:rsidR="003A3A58" w:rsidRDefault="00A54F4D" w:rsidP="00A54F4D">
      <w:pPr>
        <w:spacing w:line="360" w:lineRule="auto"/>
        <w:jc w:val="center"/>
        <w:rPr>
          <w:rFonts w:eastAsiaTheme="majorEastAsia" w:cstheme="majorBidi"/>
          <w:sz w:val="28"/>
          <w:szCs w:val="32"/>
          <w:lang w:val="en-US"/>
        </w:rPr>
      </w:pPr>
      <w:r>
        <w:rPr>
          <w:noProof/>
        </w:rPr>
        <w:drawing>
          <wp:inline distT="0" distB="0" distL="0" distR="0" wp14:anchorId="09429879" wp14:editId="5A857AFC">
            <wp:extent cx="3733800" cy="334002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741812" cy="3347195"/>
                    </a:xfrm>
                    <a:prstGeom prst="rect">
                      <a:avLst/>
                    </a:prstGeom>
                  </pic:spPr>
                </pic:pic>
              </a:graphicData>
            </a:graphic>
          </wp:inline>
        </w:drawing>
      </w:r>
    </w:p>
    <w:p w14:paraId="2726B779" w14:textId="71A4F6B2" w:rsidR="00A54F4D" w:rsidRPr="0014656E" w:rsidRDefault="0014656E" w:rsidP="00A54F4D">
      <w:pPr>
        <w:spacing w:line="360" w:lineRule="auto"/>
        <w:jc w:val="center"/>
        <w:rPr>
          <w:rFonts w:eastAsiaTheme="majorEastAsia" w:cstheme="majorBidi"/>
          <w:sz w:val="28"/>
          <w:szCs w:val="32"/>
          <w:lang w:val="ru-RU"/>
        </w:rPr>
      </w:pPr>
      <w:r w:rsidRPr="00722913">
        <w:rPr>
          <w:sz w:val="26"/>
          <w:szCs w:val="26"/>
        </w:rPr>
        <w:t>Рисунок 2.</w:t>
      </w:r>
      <w:r w:rsidR="00F248A6">
        <w:rPr>
          <w:sz w:val="26"/>
          <w:szCs w:val="26"/>
        </w:rPr>
        <w:t>10</w:t>
      </w:r>
      <w:r w:rsidRPr="00722913">
        <w:rPr>
          <w:sz w:val="26"/>
          <w:szCs w:val="26"/>
        </w:rPr>
        <w:t xml:space="preserve"> – </w:t>
      </w:r>
      <w:r>
        <w:rPr>
          <w:sz w:val="26"/>
          <w:szCs w:val="26"/>
        </w:rPr>
        <w:t xml:space="preserve">Результати кластеризації вхідного зображення </w:t>
      </w:r>
      <w:r w:rsidR="00B1470A">
        <w:rPr>
          <w:sz w:val="26"/>
          <w:szCs w:val="26"/>
        </w:rPr>
        <w:t xml:space="preserve">прикладу №1 </w:t>
      </w:r>
      <w:r>
        <w:rPr>
          <w:sz w:val="26"/>
          <w:szCs w:val="26"/>
        </w:rPr>
        <w:t xml:space="preserve">алгоритмом </w:t>
      </w:r>
      <w:r>
        <w:rPr>
          <w:sz w:val="26"/>
          <w:szCs w:val="26"/>
          <w:lang w:val="en-US"/>
        </w:rPr>
        <w:t>DBSCAN</w:t>
      </w:r>
    </w:p>
    <w:p w14:paraId="07F1F6F2" w14:textId="0535E5FB" w:rsidR="000F70EB" w:rsidRDefault="0014656E" w:rsidP="006A267E">
      <w:pPr>
        <w:spacing w:after="240" w:line="360" w:lineRule="auto"/>
        <w:jc w:val="both"/>
        <w:rPr>
          <w:rFonts w:eastAsiaTheme="majorEastAsia" w:cstheme="majorBidi"/>
          <w:sz w:val="28"/>
          <w:szCs w:val="32"/>
          <w:lang w:val="ru-RU"/>
        </w:rPr>
      </w:pPr>
      <w:r>
        <w:rPr>
          <w:rFonts w:eastAsiaTheme="majorEastAsia" w:cstheme="majorBidi"/>
          <w:sz w:val="28"/>
          <w:szCs w:val="32"/>
        </w:rPr>
        <w:tab/>
      </w:r>
      <w:r w:rsidR="00B1470A">
        <w:rPr>
          <w:rFonts w:eastAsiaTheme="majorEastAsia" w:cstheme="majorBidi"/>
          <w:sz w:val="28"/>
          <w:szCs w:val="32"/>
        </w:rPr>
        <w:t>Далі н</w:t>
      </w:r>
      <w:r>
        <w:rPr>
          <w:rFonts w:eastAsiaTheme="majorEastAsia" w:cstheme="majorBidi"/>
          <w:sz w:val="28"/>
          <w:szCs w:val="32"/>
        </w:rPr>
        <w:t>а рис. 2.</w:t>
      </w:r>
      <w:r w:rsidR="00F248A6">
        <w:rPr>
          <w:rFonts w:eastAsiaTheme="majorEastAsia" w:cstheme="majorBidi"/>
          <w:sz w:val="28"/>
          <w:szCs w:val="32"/>
        </w:rPr>
        <w:t>11</w:t>
      </w:r>
      <w:r>
        <w:rPr>
          <w:rFonts w:eastAsiaTheme="majorEastAsia" w:cstheme="majorBidi"/>
          <w:sz w:val="28"/>
          <w:szCs w:val="32"/>
        </w:rPr>
        <w:t xml:space="preserve"> наведено результат кластеризації</w:t>
      </w:r>
      <w:r w:rsidR="00B1470A">
        <w:rPr>
          <w:rFonts w:eastAsiaTheme="majorEastAsia" w:cstheme="majorBidi"/>
          <w:sz w:val="28"/>
          <w:szCs w:val="32"/>
        </w:rPr>
        <w:t xml:space="preserve"> </w:t>
      </w:r>
      <w:r w:rsidR="006A267E">
        <w:rPr>
          <w:rFonts w:eastAsiaTheme="majorEastAsia" w:cstheme="majorBidi"/>
          <w:sz w:val="28"/>
          <w:szCs w:val="32"/>
        </w:rPr>
        <w:t>першого вхідного зображення</w:t>
      </w:r>
      <w:r>
        <w:rPr>
          <w:rFonts w:eastAsiaTheme="majorEastAsia" w:cstheme="majorBidi"/>
          <w:sz w:val="28"/>
          <w:szCs w:val="32"/>
        </w:rPr>
        <w:t xml:space="preserve"> за допомогою алгоритму </w:t>
      </w:r>
      <w:r>
        <w:rPr>
          <w:rFonts w:eastAsiaTheme="majorEastAsia" w:cstheme="majorBidi"/>
          <w:sz w:val="28"/>
          <w:szCs w:val="32"/>
          <w:lang w:val="en-US"/>
        </w:rPr>
        <w:t>OP</w:t>
      </w:r>
      <w:r w:rsidR="00B1470A">
        <w:rPr>
          <w:rFonts w:eastAsiaTheme="majorEastAsia" w:cstheme="majorBidi"/>
          <w:sz w:val="28"/>
          <w:szCs w:val="32"/>
          <w:lang w:val="en-US"/>
        </w:rPr>
        <w:t>TICS</w:t>
      </w:r>
      <w:r w:rsidR="00B1470A" w:rsidRPr="00B1470A">
        <w:rPr>
          <w:rFonts w:eastAsiaTheme="majorEastAsia" w:cstheme="majorBidi"/>
          <w:sz w:val="28"/>
          <w:szCs w:val="32"/>
          <w:lang w:val="ru-RU"/>
        </w:rPr>
        <w:t>.</w:t>
      </w:r>
    </w:p>
    <w:p w14:paraId="1F42D5B4" w14:textId="26C65975" w:rsidR="00B1470A" w:rsidRDefault="00B1470A" w:rsidP="004844B9">
      <w:pPr>
        <w:spacing w:line="360" w:lineRule="auto"/>
        <w:jc w:val="center"/>
        <w:rPr>
          <w:rFonts w:eastAsiaTheme="majorEastAsia" w:cstheme="majorBidi"/>
          <w:sz w:val="28"/>
          <w:szCs w:val="32"/>
          <w:lang w:val="ru-RU"/>
        </w:rPr>
      </w:pPr>
      <w:r>
        <w:rPr>
          <w:noProof/>
        </w:rPr>
        <w:drawing>
          <wp:inline distT="0" distB="0" distL="0" distR="0" wp14:anchorId="0AFAC704" wp14:editId="1975C71F">
            <wp:extent cx="3685500" cy="29908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08131" cy="3009215"/>
                    </a:xfrm>
                    <a:prstGeom prst="rect">
                      <a:avLst/>
                    </a:prstGeom>
                  </pic:spPr>
                </pic:pic>
              </a:graphicData>
            </a:graphic>
          </wp:inline>
        </w:drawing>
      </w:r>
    </w:p>
    <w:p w14:paraId="159180AA" w14:textId="785B64F2" w:rsidR="00B1470A" w:rsidRPr="00B1470A" w:rsidRDefault="00B1470A" w:rsidP="00B1470A">
      <w:pPr>
        <w:spacing w:line="360" w:lineRule="auto"/>
        <w:jc w:val="center"/>
        <w:rPr>
          <w:rFonts w:eastAsiaTheme="majorEastAsia" w:cstheme="majorBidi"/>
          <w:sz w:val="28"/>
          <w:szCs w:val="32"/>
          <w:lang w:val="ru-RU"/>
        </w:rPr>
      </w:pPr>
      <w:r w:rsidRPr="00722913">
        <w:rPr>
          <w:sz w:val="26"/>
          <w:szCs w:val="26"/>
        </w:rPr>
        <w:t>Рисунок 2.</w:t>
      </w:r>
      <w:r w:rsidR="00F248A6">
        <w:rPr>
          <w:sz w:val="26"/>
          <w:szCs w:val="26"/>
          <w:lang w:val="ru-RU"/>
        </w:rPr>
        <w:t>11</w:t>
      </w:r>
      <w:r w:rsidRPr="00722913">
        <w:rPr>
          <w:sz w:val="26"/>
          <w:szCs w:val="26"/>
        </w:rPr>
        <w:t xml:space="preserve"> – </w:t>
      </w:r>
      <w:r>
        <w:rPr>
          <w:sz w:val="26"/>
          <w:szCs w:val="26"/>
        </w:rPr>
        <w:t xml:space="preserve">Результати кластеризації вхідного зображення прикладу №1 алгоритмом </w:t>
      </w:r>
      <w:r>
        <w:rPr>
          <w:sz w:val="26"/>
          <w:szCs w:val="26"/>
          <w:lang w:val="en-US"/>
        </w:rPr>
        <w:t>OPTICS</w:t>
      </w:r>
    </w:p>
    <w:p w14:paraId="5545C6B4" w14:textId="6F638566" w:rsidR="00F248A6" w:rsidRPr="007F208E" w:rsidRDefault="000F70EB" w:rsidP="000F70EB">
      <w:pPr>
        <w:spacing w:line="360" w:lineRule="auto"/>
        <w:jc w:val="both"/>
        <w:rPr>
          <w:rFonts w:eastAsiaTheme="majorEastAsia" w:cstheme="majorBidi"/>
          <w:sz w:val="28"/>
          <w:szCs w:val="32"/>
        </w:rPr>
      </w:pPr>
      <w:r>
        <w:rPr>
          <w:rFonts w:eastAsiaTheme="majorEastAsia" w:cstheme="majorBidi"/>
          <w:sz w:val="28"/>
          <w:szCs w:val="32"/>
        </w:rPr>
        <w:lastRenderedPageBreak/>
        <w:tab/>
      </w:r>
      <w:r w:rsidR="004844B9">
        <w:rPr>
          <w:rFonts w:eastAsiaTheme="majorEastAsia" w:cstheme="majorBidi"/>
          <w:sz w:val="28"/>
          <w:szCs w:val="32"/>
        </w:rPr>
        <w:t xml:space="preserve">Як видно </w:t>
      </w:r>
      <w:r w:rsidR="006F63A7">
        <w:rPr>
          <w:rFonts w:eastAsiaTheme="majorEastAsia" w:cstheme="majorBidi"/>
          <w:sz w:val="28"/>
          <w:szCs w:val="32"/>
        </w:rPr>
        <w:t>на</w:t>
      </w:r>
      <w:r w:rsidR="004844B9">
        <w:rPr>
          <w:rFonts w:eastAsiaTheme="majorEastAsia" w:cstheme="majorBidi"/>
          <w:sz w:val="28"/>
          <w:szCs w:val="32"/>
        </w:rPr>
        <w:t xml:space="preserve"> рис. 2.10 та рис. 2.11 </w:t>
      </w:r>
      <w:r w:rsidR="00842237">
        <w:rPr>
          <w:rFonts w:eastAsiaTheme="majorEastAsia" w:cstheme="majorBidi"/>
          <w:sz w:val="28"/>
          <w:szCs w:val="32"/>
        </w:rPr>
        <w:t xml:space="preserve">алгоритм </w:t>
      </w:r>
      <w:r w:rsidR="00842237">
        <w:rPr>
          <w:rFonts w:eastAsiaTheme="majorEastAsia" w:cstheme="majorBidi"/>
          <w:sz w:val="28"/>
          <w:szCs w:val="32"/>
          <w:lang w:val="en-US"/>
        </w:rPr>
        <w:t>DBSCAN</w:t>
      </w:r>
      <w:r w:rsidR="00842237" w:rsidRPr="00842237">
        <w:rPr>
          <w:rFonts w:eastAsiaTheme="majorEastAsia" w:cstheme="majorBidi"/>
          <w:sz w:val="28"/>
          <w:szCs w:val="32"/>
        </w:rPr>
        <w:t xml:space="preserve"> </w:t>
      </w:r>
      <w:r w:rsidR="00842237">
        <w:rPr>
          <w:rFonts w:eastAsiaTheme="majorEastAsia" w:cstheme="majorBidi"/>
          <w:sz w:val="28"/>
          <w:szCs w:val="32"/>
        </w:rPr>
        <w:t xml:space="preserve">дозволяє зменшити кількість шумів у вихідному зображені, в той час як </w:t>
      </w:r>
      <w:r w:rsidR="00842237">
        <w:rPr>
          <w:rFonts w:eastAsiaTheme="majorEastAsia" w:cstheme="majorBidi"/>
          <w:sz w:val="28"/>
          <w:szCs w:val="32"/>
          <w:lang w:val="en-US"/>
        </w:rPr>
        <w:t>OPTICS</w:t>
      </w:r>
      <w:r w:rsidR="00842237" w:rsidRPr="00842237">
        <w:rPr>
          <w:rFonts w:eastAsiaTheme="majorEastAsia" w:cstheme="majorBidi"/>
          <w:sz w:val="28"/>
          <w:szCs w:val="32"/>
        </w:rPr>
        <w:t xml:space="preserve"> буду</w:t>
      </w:r>
      <w:r w:rsidR="00842237">
        <w:rPr>
          <w:rFonts w:eastAsiaTheme="majorEastAsia" w:cstheme="majorBidi"/>
          <w:sz w:val="28"/>
          <w:szCs w:val="32"/>
        </w:rPr>
        <w:t xml:space="preserve">є кластери більш складної форми </w:t>
      </w:r>
      <w:r w:rsidR="007F208E" w:rsidRPr="007F208E">
        <w:rPr>
          <w:rFonts w:eastAsiaTheme="majorEastAsia" w:cstheme="majorBidi"/>
          <w:sz w:val="28"/>
          <w:szCs w:val="32"/>
        </w:rPr>
        <w:t>т</w:t>
      </w:r>
      <w:r w:rsidR="00842237">
        <w:rPr>
          <w:rFonts w:eastAsiaTheme="majorEastAsia" w:cstheme="majorBidi"/>
          <w:sz w:val="28"/>
          <w:szCs w:val="32"/>
        </w:rPr>
        <w:t>а в даному випадку дозволяє зберегти точні</w:t>
      </w:r>
      <w:r w:rsidR="007F208E" w:rsidRPr="007F208E">
        <w:rPr>
          <w:rFonts w:eastAsiaTheme="majorEastAsia" w:cstheme="majorBidi"/>
          <w:sz w:val="28"/>
          <w:szCs w:val="32"/>
        </w:rPr>
        <w:t>сть.</w:t>
      </w:r>
    </w:p>
    <w:p w14:paraId="0050F688" w14:textId="6745621F" w:rsidR="004844B9" w:rsidRPr="00842237" w:rsidRDefault="00842237" w:rsidP="00842237">
      <w:pPr>
        <w:spacing w:after="240" w:line="360" w:lineRule="auto"/>
        <w:jc w:val="both"/>
        <w:rPr>
          <w:rFonts w:eastAsiaTheme="majorEastAsia" w:cstheme="majorBidi"/>
          <w:sz w:val="28"/>
          <w:szCs w:val="32"/>
        </w:rPr>
      </w:pPr>
      <w:r>
        <w:rPr>
          <w:rFonts w:eastAsiaTheme="majorEastAsia" w:cstheme="majorBidi"/>
          <w:sz w:val="28"/>
          <w:szCs w:val="32"/>
        </w:rPr>
        <w:tab/>
      </w:r>
      <w:r w:rsidR="007F208E">
        <w:rPr>
          <w:rFonts w:eastAsiaTheme="majorEastAsia" w:cstheme="majorBidi"/>
          <w:sz w:val="28"/>
          <w:szCs w:val="32"/>
        </w:rPr>
        <w:t xml:space="preserve">Далі виконано кластерний аналізу </w:t>
      </w:r>
      <w:r w:rsidR="006F63A7">
        <w:rPr>
          <w:rFonts w:eastAsiaTheme="majorEastAsia" w:cstheme="majorBidi"/>
          <w:sz w:val="28"/>
          <w:szCs w:val="32"/>
        </w:rPr>
        <w:t xml:space="preserve">другого вхідного </w:t>
      </w:r>
      <w:r w:rsidR="007F208E">
        <w:rPr>
          <w:rFonts w:eastAsiaTheme="majorEastAsia" w:cstheme="majorBidi"/>
          <w:sz w:val="28"/>
          <w:szCs w:val="32"/>
        </w:rPr>
        <w:t xml:space="preserve">за допомогою алгоритму </w:t>
      </w:r>
      <w:r w:rsidR="007F208E">
        <w:rPr>
          <w:rFonts w:eastAsiaTheme="majorEastAsia" w:cstheme="majorBidi"/>
          <w:sz w:val="28"/>
          <w:szCs w:val="32"/>
          <w:lang w:val="en-US"/>
        </w:rPr>
        <w:t>DBSCAN</w:t>
      </w:r>
      <w:r w:rsidR="007F208E">
        <w:rPr>
          <w:rFonts w:eastAsiaTheme="majorEastAsia" w:cstheme="majorBidi"/>
          <w:sz w:val="28"/>
          <w:szCs w:val="32"/>
        </w:rPr>
        <w:t xml:space="preserve">, результат якого наведено на </w:t>
      </w:r>
      <w:r w:rsidR="004844B9">
        <w:rPr>
          <w:rFonts w:eastAsiaTheme="majorEastAsia" w:cstheme="majorBidi"/>
          <w:sz w:val="28"/>
          <w:szCs w:val="32"/>
        </w:rPr>
        <w:t xml:space="preserve"> рис. 2.1</w:t>
      </w:r>
      <w:r w:rsidR="007F208E">
        <w:rPr>
          <w:rFonts w:eastAsiaTheme="majorEastAsia" w:cstheme="majorBidi"/>
          <w:sz w:val="28"/>
          <w:szCs w:val="32"/>
        </w:rPr>
        <w:t>2</w:t>
      </w:r>
      <w:r w:rsidR="004844B9">
        <w:rPr>
          <w:rFonts w:eastAsiaTheme="majorEastAsia" w:cstheme="majorBidi"/>
          <w:sz w:val="28"/>
          <w:szCs w:val="32"/>
        </w:rPr>
        <w:t>.</w:t>
      </w:r>
      <w:r>
        <w:rPr>
          <w:noProof/>
        </w:rPr>
        <w:t xml:space="preserve"> </w:t>
      </w:r>
    </w:p>
    <w:p w14:paraId="767A5C0D" w14:textId="5DF38E79" w:rsidR="00842237" w:rsidRDefault="00842237" w:rsidP="004844B9">
      <w:pPr>
        <w:spacing w:line="360" w:lineRule="auto"/>
        <w:jc w:val="center"/>
        <w:rPr>
          <w:rFonts w:eastAsiaTheme="majorEastAsia" w:cstheme="majorBidi"/>
          <w:sz w:val="28"/>
          <w:szCs w:val="32"/>
          <w:lang w:val="en-US"/>
        </w:rPr>
      </w:pPr>
      <w:r>
        <w:rPr>
          <w:noProof/>
        </w:rPr>
        <w:drawing>
          <wp:inline distT="0" distB="0" distL="0" distR="0" wp14:anchorId="63AD92FE" wp14:editId="2A25F8A3">
            <wp:extent cx="2164703" cy="2600325"/>
            <wp:effectExtent l="0" t="0" r="762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176779" cy="2614832"/>
                    </a:xfrm>
                    <a:prstGeom prst="rect">
                      <a:avLst/>
                    </a:prstGeom>
                  </pic:spPr>
                </pic:pic>
              </a:graphicData>
            </a:graphic>
          </wp:inline>
        </w:drawing>
      </w:r>
    </w:p>
    <w:p w14:paraId="3D0E7129" w14:textId="00DE8746" w:rsidR="004844B9" w:rsidRPr="0014656E" w:rsidRDefault="004844B9" w:rsidP="004844B9">
      <w:pPr>
        <w:spacing w:line="360" w:lineRule="auto"/>
        <w:jc w:val="center"/>
        <w:rPr>
          <w:rFonts w:eastAsiaTheme="majorEastAsia" w:cstheme="majorBidi"/>
          <w:sz w:val="28"/>
          <w:szCs w:val="32"/>
          <w:lang w:val="ru-RU"/>
        </w:rPr>
      </w:pPr>
      <w:r w:rsidRPr="00722913">
        <w:rPr>
          <w:sz w:val="26"/>
          <w:szCs w:val="26"/>
        </w:rPr>
        <w:t>Рисунок 2.</w:t>
      </w:r>
      <w:r>
        <w:rPr>
          <w:sz w:val="26"/>
          <w:szCs w:val="26"/>
        </w:rPr>
        <w:t>12</w:t>
      </w:r>
      <w:r w:rsidRPr="00722913">
        <w:rPr>
          <w:sz w:val="26"/>
          <w:szCs w:val="26"/>
        </w:rPr>
        <w:t xml:space="preserve"> – </w:t>
      </w:r>
      <w:r>
        <w:rPr>
          <w:sz w:val="26"/>
          <w:szCs w:val="26"/>
        </w:rPr>
        <w:t xml:space="preserve">Результати кластеризації вхідного зображення прикладу №2 алгоритмом </w:t>
      </w:r>
      <w:r>
        <w:rPr>
          <w:sz w:val="26"/>
          <w:szCs w:val="26"/>
          <w:lang w:val="en-US"/>
        </w:rPr>
        <w:t>DBSCAN</w:t>
      </w:r>
    </w:p>
    <w:p w14:paraId="6E17FCBF" w14:textId="57C2ABAE" w:rsidR="004844B9" w:rsidRDefault="004844B9" w:rsidP="004844B9">
      <w:pPr>
        <w:spacing w:line="360" w:lineRule="auto"/>
        <w:jc w:val="both"/>
        <w:rPr>
          <w:rFonts w:eastAsiaTheme="majorEastAsia" w:cstheme="majorBidi"/>
          <w:sz w:val="28"/>
          <w:szCs w:val="32"/>
          <w:lang w:val="ru-RU"/>
        </w:rPr>
      </w:pPr>
      <w:r>
        <w:rPr>
          <w:rFonts w:eastAsiaTheme="majorEastAsia" w:cstheme="majorBidi"/>
          <w:sz w:val="28"/>
          <w:szCs w:val="32"/>
        </w:rPr>
        <w:tab/>
      </w:r>
      <w:r w:rsidR="007F208E">
        <w:rPr>
          <w:rFonts w:eastAsiaTheme="majorEastAsia" w:cstheme="majorBidi"/>
          <w:sz w:val="28"/>
          <w:szCs w:val="32"/>
        </w:rPr>
        <w:t>Н</w:t>
      </w:r>
      <w:r>
        <w:rPr>
          <w:rFonts w:eastAsiaTheme="majorEastAsia" w:cstheme="majorBidi"/>
          <w:sz w:val="28"/>
          <w:szCs w:val="32"/>
        </w:rPr>
        <w:t>а рис. 2.1</w:t>
      </w:r>
      <w:r w:rsidR="007F208E">
        <w:rPr>
          <w:rFonts w:eastAsiaTheme="majorEastAsia" w:cstheme="majorBidi"/>
          <w:sz w:val="28"/>
          <w:szCs w:val="32"/>
        </w:rPr>
        <w:t>3</w:t>
      </w:r>
      <w:r>
        <w:rPr>
          <w:rFonts w:eastAsiaTheme="majorEastAsia" w:cstheme="majorBidi"/>
          <w:sz w:val="28"/>
          <w:szCs w:val="32"/>
        </w:rPr>
        <w:t xml:space="preserve"> наведено результат кластеризації прикладу №</w:t>
      </w:r>
      <w:r w:rsidR="00842237">
        <w:rPr>
          <w:rFonts w:eastAsiaTheme="majorEastAsia" w:cstheme="majorBidi"/>
          <w:sz w:val="28"/>
          <w:szCs w:val="32"/>
        </w:rPr>
        <w:t>2</w:t>
      </w:r>
      <w:r>
        <w:rPr>
          <w:rFonts w:eastAsiaTheme="majorEastAsia" w:cstheme="majorBidi"/>
          <w:sz w:val="28"/>
          <w:szCs w:val="32"/>
        </w:rPr>
        <w:t xml:space="preserve"> за допомогою алгоритму </w:t>
      </w:r>
      <w:r>
        <w:rPr>
          <w:rFonts w:eastAsiaTheme="majorEastAsia" w:cstheme="majorBidi"/>
          <w:sz w:val="28"/>
          <w:szCs w:val="32"/>
          <w:lang w:val="en-US"/>
        </w:rPr>
        <w:t>OPTICS</w:t>
      </w:r>
      <w:r w:rsidRPr="00B1470A">
        <w:rPr>
          <w:rFonts w:eastAsiaTheme="majorEastAsia" w:cstheme="majorBidi"/>
          <w:sz w:val="28"/>
          <w:szCs w:val="32"/>
          <w:lang w:val="ru-RU"/>
        </w:rPr>
        <w:t>.</w:t>
      </w:r>
    </w:p>
    <w:p w14:paraId="29482539" w14:textId="34935496" w:rsidR="004844B9" w:rsidRDefault="00842237" w:rsidP="004844B9">
      <w:pPr>
        <w:spacing w:line="360" w:lineRule="auto"/>
        <w:jc w:val="center"/>
        <w:rPr>
          <w:rFonts w:eastAsiaTheme="majorEastAsia" w:cstheme="majorBidi"/>
          <w:sz w:val="28"/>
          <w:szCs w:val="32"/>
          <w:lang w:val="ru-RU"/>
        </w:rPr>
      </w:pPr>
      <w:r>
        <w:rPr>
          <w:noProof/>
        </w:rPr>
        <w:drawing>
          <wp:inline distT="0" distB="0" distL="0" distR="0" wp14:anchorId="1320CD2C" wp14:editId="54296746">
            <wp:extent cx="2406127" cy="29051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419416" cy="2921169"/>
                    </a:xfrm>
                    <a:prstGeom prst="rect">
                      <a:avLst/>
                    </a:prstGeom>
                  </pic:spPr>
                </pic:pic>
              </a:graphicData>
            </a:graphic>
          </wp:inline>
        </w:drawing>
      </w:r>
    </w:p>
    <w:p w14:paraId="657ED4E5" w14:textId="413F5738" w:rsidR="004844B9" w:rsidRDefault="004844B9" w:rsidP="004844B9">
      <w:pPr>
        <w:spacing w:line="360" w:lineRule="auto"/>
        <w:jc w:val="center"/>
        <w:rPr>
          <w:rFonts w:eastAsiaTheme="majorEastAsia" w:cstheme="majorBidi"/>
          <w:sz w:val="28"/>
          <w:szCs w:val="32"/>
        </w:rPr>
      </w:pPr>
      <w:r w:rsidRPr="00722913">
        <w:rPr>
          <w:sz w:val="26"/>
          <w:szCs w:val="26"/>
        </w:rPr>
        <w:t>Рисунок 2.</w:t>
      </w:r>
      <w:r>
        <w:rPr>
          <w:sz w:val="26"/>
          <w:szCs w:val="26"/>
          <w:lang w:val="ru-RU"/>
        </w:rPr>
        <w:t>13</w:t>
      </w:r>
      <w:r w:rsidRPr="00722913">
        <w:rPr>
          <w:sz w:val="26"/>
          <w:szCs w:val="26"/>
        </w:rPr>
        <w:t xml:space="preserve"> – </w:t>
      </w:r>
      <w:r>
        <w:rPr>
          <w:sz w:val="26"/>
          <w:szCs w:val="26"/>
        </w:rPr>
        <w:t xml:space="preserve">Результати кластеризації вхідного зображення прикладу №2 алгоритмом </w:t>
      </w:r>
      <w:r>
        <w:rPr>
          <w:sz w:val="26"/>
          <w:szCs w:val="26"/>
          <w:lang w:val="en-US"/>
        </w:rPr>
        <w:t>OPTICS</w:t>
      </w:r>
    </w:p>
    <w:p w14:paraId="5BC3C64E" w14:textId="58D68AC0" w:rsidR="00325B91" w:rsidRPr="003426F5" w:rsidRDefault="00F248A6" w:rsidP="000F70EB">
      <w:pPr>
        <w:spacing w:line="360" w:lineRule="auto"/>
        <w:jc w:val="both"/>
        <w:rPr>
          <w:rFonts w:eastAsiaTheme="majorEastAsia" w:cstheme="majorBidi"/>
          <w:sz w:val="28"/>
          <w:szCs w:val="32"/>
        </w:rPr>
      </w:pPr>
      <w:r>
        <w:rPr>
          <w:rFonts w:eastAsiaTheme="majorEastAsia" w:cstheme="majorBidi"/>
          <w:sz w:val="28"/>
          <w:szCs w:val="32"/>
        </w:rPr>
        <w:lastRenderedPageBreak/>
        <w:tab/>
      </w:r>
      <w:r w:rsidR="00833E9F">
        <w:rPr>
          <w:rFonts w:eastAsiaTheme="majorEastAsia" w:cstheme="majorBidi"/>
          <w:sz w:val="28"/>
          <w:szCs w:val="32"/>
        </w:rPr>
        <w:t xml:space="preserve">Згідно з рис. 2.12 та рис. 2.13, враховуючи особливості алгоритмів, можна зробити висновок що при роботі з вхідними </w:t>
      </w:r>
      <w:r w:rsidR="003426F5" w:rsidRPr="003426F5">
        <w:rPr>
          <w:rFonts w:eastAsiaTheme="majorEastAsia" w:cstheme="majorBidi"/>
          <w:sz w:val="28"/>
          <w:szCs w:val="32"/>
        </w:rPr>
        <w:t>на яких групи даних, схожих за певними ознаками мають не значн</w:t>
      </w:r>
      <w:r w:rsidR="003426F5">
        <w:rPr>
          <w:rFonts w:eastAsiaTheme="majorEastAsia" w:cstheme="majorBidi"/>
          <w:sz w:val="28"/>
          <w:szCs w:val="32"/>
        </w:rPr>
        <w:t>і розміри,</w:t>
      </w:r>
      <w:r w:rsidR="00833E9F">
        <w:rPr>
          <w:rFonts w:eastAsiaTheme="majorEastAsia" w:cstheme="majorBidi"/>
          <w:sz w:val="28"/>
          <w:szCs w:val="32"/>
        </w:rPr>
        <w:t xml:space="preserve"> алгоритм </w:t>
      </w:r>
      <w:r w:rsidR="00833E9F">
        <w:rPr>
          <w:rFonts w:eastAsiaTheme="majorEastAsia" w:cstheme="majorBidi"/>
          <w:sz w:val="28"/>
          <w:szCs w:val="32"/>
          <w:lang w:val="en-US"/>
        </w:rPr>
        <w:t>DBSCAN</w:t>
      </w:r>
      <w:r w:rsidR="00833E9F" w:rsidRPr="00842237">
        <w:rPr>
          <w:rFonts w:eastAsiaTheme="majorEastAsia" w:cstheme="majorBidi"/>
          <w:sz w:val="28"/>
          <w:szCs w:val="32"/>
        </w:rPr>
        <w:t xml:space="preserve"> </w:t>
      </w:r>
      <w:r w:rsidR="00525B12">
        <w:rPr>
          <w:rFonts w:eastAsiaTheme="majorEastAsia" w:cstheme="majorBidi"/>
          <w:sz w:val="28"/>
          <w:szCs w:val="32"/>
        </w:rPr>
        <w:t xml:space="preserve">візуально </w:t>
      </w:r>
      <w:r w:rsidR="003426F5">
        <w:rPr>
          <w:rFonts w:eastAsiaTheme="majorEastAsia" w:cstheme="majorBidi"/>
          <w:sz w:val="28"/>
          <w:szCs w:val="32"/>
        </w:rPr>
        <w:t>більш детально виділ</w:t>
      </w:r>
      <w:r w:rsidR="00525B12">
        <w:rPr>
          <w:rFonts w:eastAsiaTheme="majorEastAsia" w:cstheme="majorBidi"/>
          <w:sz w:val="28"/>
          <w:szCs w:val="32"/>
        </w:rPr>
        <w:t>яє</w:t>
      </w:r>
      <w:r w:rsidR="003426F5">
        <w:rPr>
          <w:rFonts w:eastAsiaTheme="majorEastAsia" w:cstheme="majorBidi"/>
          <w:sz w:val="28"/>
          <w:szCs w:val="32"/>
        </w:rPr>
        <w:t xml:space="preserve"> кластери</w:t>
      </w:r>
      <w:r w:rsidR="00833E9F">
        <w:rPr>
          <w:rFonts w:eastAsiaTheme="majorEastAsia" w:cstheme="majorBidi"/>
          <w:sz w:val="28"/>
          <w:szCs w:val="32"/>
        </w:rPr>
        <w:t xml:space="preserve">, в той час як </w:t>
      </w:r>
      <w:r w:rsidR="00833E9F">
        <w:rPr>
          <w:rFonts w:eastAsiaTheme="majorEastAsia" w:cstheme="majorBidi"/>
          <w:sz w:val="28"/>
          <w:szCs w:val="32"/>
          <w:lang w:val="en-US"/>
        </w:rPr>
        <w:t>OPTICS</w:t>
      </w:r>
      <w:r w:rsidR="00833E9F" w:rsidRPr="00842237">
        <w:rPr>
          <w:rFonts w:eastAsiaTheme="majorEastAsia" w:cstheme="majorBidi"/>
          <w:sz w:val="28"/>
          <w:szCs w:val="32"/>
        </w:rPr>
        <w:t xml:space="preserve"> </w:t>
      </w:r>
      <w:r w:rsidR="003426F5">
        <w:rPr>
          <w:rFonts w:eastAsiaTheme="majorEastAsia" w:cstheme="majorBidi"/>
          <w:sz w:val="28"/>
          <w:szCs w:val="32"/>
        </w:rPr>
        <w:t>додає до кластерів  сусідні об’єкти</w:t>
      </w:r>
      <w:r w:rsidR="00833E9F" w:rsidRPr="007F208E">
        <w:rPr>
          <w:rFonts w:eastAsiaTheme="majorEastAsia" w:cstheme="majorBidi"/>
          <w:sz w:val="28"/>
          <w:szCs w:val="32"/>
        </w:rPr>
        <w:t>.</w:t>
      </w:r>
      <w:r w:rsidR="003426F5">
        <w:rPr>
          <w:rFonts w:eastAsiaTheme="majorEastAsia" w:cstheme="majorBidi"/>
          <w:sz w:val="28"/>
          <w:szCs w:val="32"/>
        </w:rPr>
        <w:t xml:space="preserve"> </w:t>
      </w:r>
      <w:r w:rsidR="00525B12">
        <w:rPr>
          <w:rFonts w:eastAsiaTheme="majorEastAsia" w:cstheme="majorBidi"/>
          <w:sz w:val="28"/>
          <w:szCs w:val="32"/>
        </w:rPr>
        <w:t>Отже,</w:t>
      </w:r>
      <w:r w:rsidR="003426F5">
        <w:rPr>
          <w:rFonts w:eastAsiaTheme="majorEastAsia" w:cstheme="majorBidi"/>
          <w:sz w:val="28"/>
          <w:szCs w:val="32"/>
        </w:rPr>
        <w:t xml:space="preserve"> можна дати рекомендацію по використанню алгоритму </w:t>
      </w:r>
      <w:r w:rsidR="003426F5">
        <w:rPr>
          <w:rFonts w:eastAsiaTheme="majorEastAsia" w:cstheme="majorBidi"/>
          <w:sz w:val="28"/>
          <w:szCs w:val="32"/>
          <w:lang w:val="en-US"/>
        </w:rPr>
        <w:t>DBSCAN</w:t>
      </w:r>
      <w:r w:rsidR="003426F5">
        <w:rPr>
          <w:rFonts w:eastAsiaTheme="majorEastAsia" w:cstheme="majorBidi"/>
          <w:sz w:val="28"/>
          <w:szCs w:val="32"/>
        </w:rPr>
        <w:t>, адже він надає можливість зберегти більш</w:t>
      </w:r>
      <w:r w:rsidR="00525B12">
        <w:rPr>
          <w:rFonts w:eastAsiaTheme="majorEastAsia" w:cstheme="majorBidi"/>
          <w:sz w:val="28"/>
          <w:szCs w:val="32"/>
        </w:rPr>
        <w:t xml:space="preserve"> схожу форму регіонів позначених кластерами, що відповідають реальним областям земної поверхні в  </w:t>
      </w:r>
      <w:r w:rsidR="003426F5">
        <w:rPr>
          <w:rFonts w:eastAsiaTheme="majorEastAsia" w:cstheme="majorBidi"/>
          <w:sz w:val="28"/>
          <w:szCs w:val="32"/>
        </w:rPr>
        <w:t>результат</w:t>
      </w:r>
      <w:r w:rsidR="00525B12">
        <w:rPr>
          <w:rFonts w:eastAsiaTheme="majorEastAsia" w:cstheme="majorBidi"/>
          <w:sz w:val="28"/>
          <w:szCs w:val="32"/>
        </w:rPr>
        <w:t>ах</w:t>
      </w:r>
      <w:r w:rsidR="003426F5">
        <w:rPr>
          <w:rFonts w:eastAsiaTheme="majorEastAsia" w:cstheme="majorBidi"/>
          <w:sz w:val="28"/>
          <w:szCs w:val="32"/>
        </w:rPr>
        <w:t>.</w:t>
      </w:r>
    </w:p>
    <w:p w14:paraId="7A2CD139" w14:textId="28041699" w:rsidR="000F70EB" w:rsidRPr="00442B82" w:rsidRDefault="00325B91" w:rsidP="003267C2">
      <w:pPr>
        <w:spacing w:after="240" w:line="360" w:lineRule="auto"/>
        <w:jc w:val="both"/>
        <w:rPr>
          <w:rFonts w:eastAsiaTheme="majorEastAsia" w:cstheme="majorBidi"/>
          <w:sz w:val="28"/>
          <w:szCs w:val="32"/>
          <w:lang w:val="ru-RU"/>
        </w:rPr>
      </w:pPr>
      <w:r>
        <w:rPr>
          <w:rFonts w:eastAsiaTheme="majorEastAsia" w:cstheme="majorBidi"/>
          <w:sz w:val="28"/>
          <w:szCs w:val="32"/>
        </w:rPr>
        <w:tab/>
      </w:r>
      <w:r w:rsidR="007F208E">
        <w:rPr>
          <w:rFonts w:eastAsiaTheme="majorEastAsia" w:cstheme="majorBidi"/>
          <w:sz w:val="28"/>
          <w:szCs w:val="32"/>
        </w:rPr>
        <w:t>В</w:t>
      </w:r>
      <w:r w:rsidR="000F70EB">
        <w:rPr>
          <w:rFonts w:eastAsiaTheme="majorEastAsia" w:cstheme="majorBidi"/>
          <w:sz w:val="28"/>
          <w:szCs w:val="32"/>
        </w:rPr>
        <w:t xml:space="preserve"> таблиці 2.1 наведено порівняння часу роботи алгоритмів </w:t>
      </w:r>
      <w:r w:rsidR="000F70EB">
        <w:rPr>
          <w:rFonts w:eastAsiaTheme="majorEastAsia" w:cstheme="majorBidi"/>
          <w:sz w:val="28"/>
          <w:szCs w:val="32"/>
          <w:lang w:val="en-US"/>
        </w:rPr>
        <w:t>DBSCAN</w:t>
      </w:r>
      <w:r w:rsidR="000F70EB" w:rsidRPr="000F70EB">
        <w:rPr>
          <w:rFonts w:eastAsiaTheme="majorEastAsia" w:cstheme="majorBidi"/>
          <w:sz w:val="28"/>
          <w:szCs w:val="32"/>
        </w:rPr>
        <w:t xml:space="preserve"> </w:t>
      </w:r>
      <w:r w:rsidR="000F70EB">
        <w:rPr>
          <w:rFonts w:eastAsiaTheme="majorEastAsia" w:cstheme="majorBidi"/>
          <w:sz w:val="28"/>
          <w:szCs w:val="32"/>
        </w:rPr>
        <w:t>та</w:t>
      </w:r>
      <w:r w:rsidR="000F70EB" w:rsidRPr="000F70EB">
        <w:rPr>
          <w:rFonts w:eastAsiaTheme="majorEastAsia" w:cstheme="majorBidi"/>
          <w:sz w:val="28"/>
          <w:szCs w:val="32"/>
        </w:rPr>
        <w:t xml:space="preserve"> </w:t>
      </w:r>
      <w:r w:rsidR="000F70EB">
        <w:rPr>
          <w:rFonts w:eastAsiaTheme="majorEastAsia" w:cstheme="majorBidi"/>
          <w:sz w:val="28"/>
          <w:szCs w:val="32"/>
          <w:lang w:val="en-US"/>
        </w:rPr>
        <w:t>OPTICS</w:t>
      </w:r>
      <w:r w:rsidR="000F70EB" w:rsidRPr="000F70EB">
        <w:rPr>
          <w:rFonts w:eastAsiaTheme="majorEastAsia" w:cstheme="majorBidi"/>
          <w:sz w:val="28"/>
          <w:szCs w:val="32"/>
        </w:rPr>
        <w:t xml:space="preserve"> </w:t>
      </w:r>
      <w:r w:rsidR="000F70EB">
        <w:rPr>
          <w:rFonts w:eastAsiaTheme="majorEastAsia" w:cstheme="majorBidi"/>
          <w:sz w:val="28"/>
          <w:szCs w:val="32"/>
        </w:rPr>
        <w:t xml:space="preserve">на </w:t>
      </w:r>
      <w:r w:rsidR="007F208E">
        <w:rPr>
          <w:rFonts w:eastAsiaTheme="majorEastAsia" w:cstheme="majorBidi"/>
          <w:sz w:val="28"/>
          <w:szCs w:val="32"/>
        </w:rPr>
        <w:t xml:space="preserve">вхідних </w:t>
      </w:r>
      <w:r w:rsidR="000F70EB">
        <w:rPr>
          <w:rFonts w:eastAsiaTheme="majorEastAsia" w:cstheme="majorBidi"/>
          <w:sz w:val="28"/>
          <w:szCs w:val="32"/>
        </w:rPr>
        <w:t>даних різної розмірності</w:t>
      </w:r>
      <w:r w:rsidR="00442B82">
        <w:rPr>
          <w:rFonts w:eastAsiaTheme="majorEastAsia" w:cstheme="majorBidi"/>
          <w:sz w:val="28"/>
          <w:szCs w:val="32"/>
        </w:rPr>
        <w:t xml:space="preserve">. За основу взято файли </w:t>
      </w:r>
      <w:r w:rsidR="00442B82" w:rsidRPr="00442B82">
        <w:rPr>
          <w:rFonts w:eastAsiaTheme="majorEastAsia" w:cstheme="majorBidi"/>
          <w:sz w:val="28"/>
          <w:szCs w:val="32"/>
        </w:rPr>
        <w:t>зображень рі</w:t>
      </w:r>
      <w:r w:rsidR="00442B82">
        <w:rPr>
          <w:rFonts w:eastAsiaTheme="majorEastAsia" w:cstheme="majorBidi"/>
          <w:sz w:val="28"/>
          <w:szCs w:val="32"/>
        </w:rPr>
        <w:t>зної розмірності, де кількість точок позначає ширину та висоту зображення. Тип зображень був однаковий для всі етапів експерименту.</w:t>
      </w:r>
    </w:p>
    <w:p w14:paraId="5DA5098A" w14:textId="1D3B5B99" w:rsidR="00BB2D56" w:rsidRPr="000F70EB" w:rsidRDefault="000F70EB" w:rsidP="000F70EB">
      <w:pPr>
        <w:spacing w:line="360" w:lineRule="auto"/>
        <w:rPr>
          <w:rFonts w:eastAsiaTheme="majorEastAsia" w:cstheme="majorBidi"/>
          <w:sz w:val="28"/>
          <w:szCs w:val="32"/>
        </w:rPr>
      </w:pPr>
      <w:r>
        <w:rPr>
          <w:rFonts w:eastAsiaTheme="majorEastAsia" w:cstheme="majorBidi"/>
          <w:sz w:val="28"/>
          <w:szCs w:val="32"/>
        </w:rPr>
        <w:t xml:space="preserve">Таблиця </w:t>
      </w:r>
      <w:r w:rsidRPr="000F70EB">
        <w:rPr>
          <w:rFonts w:eastAsiaTheme="majorEastAsia" w:cstheme="majorBidi"/>
          <w:sz w:val="28"/>
          <w:szCs w:val="32"/>
          <w:lang w:val="ru-RU"/>
        </w:rPr>
        <w:t>2</w:t>
      </w:r>
      <w:r>
        <w:rPr>
          <w:rFonts w:eastAsiaTheme="majorEastAsia" w:cstheme="majorBidi"/>
          <w:sz w:val="28"/>
          <w:szCs w:val="32"/>
        </w:rPr>
        <w:t>.</w:t>
      </w:r>
      <w:r w:rsidRPr="000F70EB">
        <w:rPr>
          <w:rFonts w:eastAsiaTheme="majorEastAsia" w:cstheme="majorBidi"/>
          <w:sz w:val="28"/>
          <w:szCs w:val="32"/>
          <w:lang w:val="ru-RU"/>
        </w:rPr>
        <w:t>1</w:t>
      </w:r>
      <w:r>
        <w:rPr>
          <w:rFonts w:eastAsiaTheme="majorEastAsia" w:cstheme="majorBidi"/>
          <w:sz w:val="28"/>
          <w:szCs w:val="32"/>
        </w:rPr>
        <w:t xml:space="preserve"> </w:t>
      </w:r>
      <w:r w:rsidRPr="000F70EB">
        <w:rPr>
          <w:rFonts w:eastAsiaTheme="majorEastAsia" w:cstheme="majorBidi"/>
          <w:sz w:val="28"/>
          <w:szCs w:val="32"/>
        </w:rPr>
        <w:t>Порівняння часу роботи алгоритмів</w:t>
      </w:r>
      <w:r w:rsidR="002B5B43">
        <w:rPr>
          <w:rFonts w:eastAsiaTheme="majorEastAsia" w:cstheme="majorBidi"/>
          <w:sz w:val="28"/>
          <w:szCs w:val="32"/>
        </w:rPr>
        <w:t xml:space="preserve"> в секундах</w:t>
      </w:r>
    </w:p>
    <w:tbl>
      <w:tblPr>
        <w:tblStyle w:val="TableGrid"/>
        <w:tblW w:w="0" w:type="auto"/>
        <w:tblLook w:val="04A0" w:firstRow="1" w:lastRow="0" w:firstColumn="1" w:lastColumn="0" w:noHBand="0" w:noVBand="1"/>
      </w:tblPr>
      <w:tblGrid>
        <w:gridCol w:w="1451"/>
        <w:gridCol w:w="990"/>
        <w:gridCol w:w="990"/>
        <w:gridCol w:w="990"/>
        <w:gridCol w:w="991"/>
        <w:gridCol w:w="991"/>
        <w:gridCol w:w="991"/>
        <w:gridCol w:w="991"/>
        <w:gridCol w:w="1018"/>
        <w:gridCol w:w="1018"/>
      </w:tblGrid>
      <w:tr w:rsidR="000F70EB" w14:paraId="416A2DB3" w14:textId="77777777" w:rsidTr="001D4BE9">
        <w:trPr>
          <w:trHeight w:val="860"/>
        </w:trPr>
        <w:tc>
          <w:tcPr>
            <w:tcW w:w="1042" w:type="dxa"/>
          </w:tcPr>
          <w:p w14:paraId="52654381" w14:textId="0D423873"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Кількість точок</w:t>
            </w:r>
          </w:p>
        </w:tc>
        <w:tc>
          <w:tcPr>
            <w:tcW w:w="1042" w:type="dxa"/>
          </w:tcPr>
          <w:p w14:paraId="11DB9E6F" w14:textId="39923D43"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1252</w:t>
            </w:r>
          </w:p>
        </w:tc>
        <w:tc>
          <w:tcPr>
            <w:tcW w:w="1042" w:type="dxa"/>
          </w:tcPr>
          <w:p w14:paraId="3159B163" w14:textId="2C1A1126"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2503</w:t>
            </w:r>
          </w:p>
        </w:tc>
        <w:tc>
          <w:tcPr>
            <w:tcW w:w="1042" w:type="dxa"/>
          </w:tcPr>
          <w:p w14:paraId="58F6EB1F" w14:textId="2CC59CCC"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3910</w:t>
            </w:r>
          </w:p>
        </w:tc>
        <w:tc>
          <w:tcPr>
            <w:tcW w:w="1042" w:type="dxa"/>
          </w:tcPr>
          <w:p w14:paraId="13A6DB08" w14:textId="402D7CB6"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5213</w:t>
            </w:r>
          </w:p>
        </w:tc>
        <w:tc>
          <w:tcPr>
            <w:tcW w:w="1042" w:type="dxa"/>
          </w:tcPr>
          <w:p w14:paraId="032D826C" w14:textId="0F21C507"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6256</w:t>
            </w:r>
          </w:p>
        </w:tc>
        <w:tc>
          <w:tcPr>
            <w:tcW w:w="1042" w:type="dxa"/>
          </w:tcPr>
          <w:p w14:paraId="03F12BC6" w14:textId="68DC937F"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7820</w:t>
            </w:r>
          </w:p>
        </w:tc>
        <w:tc>
          <w:tcPr>
            <w:tcW w:w="1042" w:type="dxa"/>
          </w:tcPr>
          <w:p w14:paraId="562909CC" w14:textId="27094185"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8937</w:t>
            </w:r>
          </w:p>
        </w:tc>
        <w:tc>
          <w:tcPr>
            <w:tcW w:w="1042" w:type="dxa"/>
          </w:tcPr>
          <w:p w14:paraId="7F69B0C9" w14:textId="41A194ED"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10426</w:t>
            </w:r>
          </w:p>
        </w:tc>
        <w:tc>
          <w:tcPr>
            <w:tcW w:w="1043" w:type="dxa"/>
          </w:tcPr>
          <w:p w14:paraId="14B01033" w14:textId="1845E923" w:rsidR="000F70EB" w:rsidRPr="001D4BE9" w:rsidRDefault="000F70EB" w:rsidP="007B3E2A">
            <w:pPr>
              <w:jc w:val="center"/>
              <w:rPr>
                <w:rFonts w:eastAsiaTheme="majorEastAsia" w:cstheme="majorBidi"/>
                <w:b/>
                <w:sz w:val="28"/>
                <w:szCs w:val="32"/>
              </w:rPr>
            </w:pPr>
            <w:r w:rsidRPr="001D4BE9">
              <w:rPr>
                <w:rFonts w:eastAsiaTheme="majorEastAsia" w:cstheme="majorBidi"/>
                <w:b/>
                <w:sz w:val="28"/>
                <w:szCs w:val="32"/>
              </w:rPr>
              <w:t>12512</w:t>
            </w:r>
          </w:p>
        </w:tc>
      </w:tr>
      <w:tr w:rsidR="000F70EB" w14:paraId="690A2C7F" w14:textId="77777777" w:rsidTr="001D4BE9">
        <w:trPr>
          <w:trHeight w:val="705"/>
        </w:trPr>
        <w:tc>
          <w:tcPr>
            <w:tcW w:w="1042" w:type="dxa"/>
          </w:tcPr>
          <w:p w14:paraId="2167F635" w14:textId="2EF5A1A1" w:rsidR="000F70EB" w:rsidRPr="001D4BE9" w:rsidRDefault="000F70EB" w:rsidP="000F70EB">
            <w:pPr>
              <w:spacing w:line="360" w:lineRule="auto"/>
              <w:jc w:val="center"/>
              <w:rPr>
                <w:rFonts w:eastAsiaTheme="majorEastAsia" w:cstheme="majorBidi"/>
                <w:sz w:val="28"/>
                <w:szCs w:val="32"/>
                <w:lang w:val="en-US"/>
              </w:rPr>
            </w:pPr>
            <w:r w:rsidRPr="001D4BE9">
              <w:rPr>
                <w:rFonts w:eastAsiaTheme="majorEastAsia" w:cstheme="majorBidi"/>
                <w:sz w:val="28"/>
                <w:szCs w:val="32"/>
                <w:lang w:val="en-US"/>
              </w:rPr>
              <w:t>DBSCAN</w:t>
            </w:r>
          </w:p>
        </w:tc>
        <w:tc>
          <w:tcPr>
            <w:tcW w:w="1042" w:type="dxa"/>
          </w:tcPr>
          <w:p w14:paraId="2C5D225A" w14:textId="63369209"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3.1</w:t>
            </w:r>
          </w:p>
        </w:tc>
        <w:tc>
          <w:tcPr>
            <w:tcW w:w="1042" w:type="dxa"/>
          </w:tcPr>
          <w:p w14:paraId="0BFB9B09" w14:textId="345156F1"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6.7</w:t>
            </w:r>
          </w:p>
        </w:tc>
        <w:tc>
          <w:tcPr>
            <w:tcW w:w="1042" w:type="dxa"/>
          </w:tcPr>
          <w:p w14:paraId="4E774E8F" w14:textId="48865CD2"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11.3</w:t>
            </w:r>
          </w:p>
        </w:tc>
        <w:tc>
          <w:tcPr>
            <w:tcW w:w="1042" w:type="dxa"/>
          </w:tcPr>
          <w:p w14:paraId="520D96D2" w14:textId="4212FE4D"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16.0</w:t>
            </w:r>
          </w:p>
        </w:tc>
        <w:tc>
          <w:tcPr>
            <w:tcW w:w="1042" w:type="dxa"/>
          </w:tcPr>
          <w:p w14:paraId="6E5FCC14" w14:textId="6ECA3764"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17.8</w:t>
            </w:r>
          </w:p>
        </w:tc>
        <w:tc>
          <w:tcPr>
            <w:tcW w:w="1042" w:type="dxa"/>
          </w:tcPr>
          <w:p w14:paraId="6C251AA4" w14:textId="299B3C6E"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24.5</w:t>
            </w:r>
          </w:p>
        </w:tc>
        <w:tc>
          <w:tcPr>
            <w:tcW w:w="1042" w:type="dxa"/>
          </w:tcPr>
          <w:p w14:paraId="667BFDB0" w14:textId="0125C47B"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28.2</w:t>
            </w:r>
          </w:p>
        </w:tc>
        <w:tc>
          <w:tcPr>
            <w:tcW w:w="1042" w:type="dxa"/>
          </w:tcPr>
          <w:p w14:paraId="3DC0295F" w14:textId="7B031085"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32.7</w:t>
            </w:r>
          </w:p>
        </w:tc>
        <w:tc>
          <w:tcPr>
            <w:tcW w:w="1043" w:type="dxa"/>
          </w:tcPr>
          <w:p w14:paraId="0FFFF296" w14:textId="2036E350"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41.7</w:t>
            </w:r>
          </w:p>
        </w:tc>
      </w:tr>
      <w:tr w:rsidR="000F70EB" w14:paraId="326C1B46" w14:textId="77777777" w:rsidTr="001D4BE9">
        <w:trPr>
          <w:trHeight w:val="701"/>
        </w:trPr>
        <w:tc>
          <w:tcPr>
            <w:tcW w:w="1042" w:type="dxa"/>
          </w:tcPr>
          <w:p w14:paraId="4659F355" w14:textId="59B17226" w:rsidR="000F70EB" w:rsidRPr="001D4BE9" w:rsidRDefault="000F70EB" w:rsidP="000F70EB">
            <w:pPr>
              <w:spacing w:line="360" w:lineRule="auto"/>
              <w:jc w:val="center"/>
              <w:rPr>
                <w:rFonts w:eastAsiaTheme="majorEastAsia" w:cstheme="majorBidi"/>
                <w:sz w:val="28"/>
                <w:szCs w:val="32"/>
                <w:lang w:val="en-US"/>
              </w:rPr>
            </w:pPr>
            <w:r w:rsidRPr="001D4BE9">
              <w:rPr>
                <w:rFonts w:eastAsiaTheme="majorEastAsia" w:cstheme="majorBidi"/>
                <w:sz w:val="28"/>
                <w:szCs w:val="32"/>
                <w:lang w:val="en-US"/>
              </w:rPr>
              <w:t>OPTICS</w:t>
            </w:r>
          </w:p>
        </w:tc>
        <w:tc>
          <w:tcPr>
            <w:tcW w:w="1042" w:type="dxa"/>
          </w:tcPr>
          <w:p w14:paraId="03D8CCA3" w14:textId="1667153D"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4.5</w:t>
            </w:r>
          </w:p>
        </w:tc>
        <w:tc>
          <w:tcPr>
            <w:tcW w:w="1042" w:type="dxa"/>
          </w:tcPr>
          <w:p w14:paraId="2F2F4B01" w14:textId="55F1D4D8"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8.7</w:t>
            </w:r>
          </w:p>
        </w:tc>
        <w:tc>
          <w:tcPr>
            <w:tcW w:w="1042" w:type="dxa"/>
          </w:tcPr>
          <w:p w14:paraId="445D2B45" w14:textId="586D928B"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15.6</w:t>
            </w:r>
          </w:p>
        </w:tc>
        <w:tc>
          <w:tcPr>
            <w:tcW w:w="1042" w:type="dxa"/>
          </w:tcPr>
          <w:p w14:paraId="4551E1F7" w14:textId="07199E2B"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21.1</w:t>
            </w:r>
          </w:p>
        </w:tc>
        <w:tc>
          <w:tcPr>
            <w:tcW w:w="1042" w:type="dxa"/>
          </w:tcPr>
          <w:p w14:paraId="715689C8" w14:textId="27FD1EBD"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25.3</w:t>
            </w:r>
          </w:p>
        </w:tc>
        <w:tc>
          <w:tcPr>
            <w:tcW w:w="1042" w:type="dxa"/>
          </w:tcPr>
          <w:p w14:paraId="1FF0C1AF" w14:textId="51FB7612"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31.2</w:t>
            </w:r>
          </w:p>
        </w:tc>
        <w:tc>
          <w:tcPr>
            <w:tcW w:w="1042" w:type="dxa"/>
          </w:tcPr>
          <w:p w14:paraId="72430C25" w14:textId="3FEF70AD"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35.7</w:t>
            </w:r>
          </w:p>
        </w:tc>
        <w:tc>
          <w:tcPr>
            <w:tcW w:w="1042" w:type="dxa"/>
          </w:tcPr>
          <w:p w14:paraId="1135E2C7" w14:textId="37ADC3C3"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40.1</w:t>
            </w:r>
          </w:p>
        </w:tc>
        <w:tc>
          <w:tcPr>
            <w:tcW w:w="1043" w:type="dxa"/>
          </w:tcPr>
          <w:p w14:paraId="5B499F2B" w14:textId="7A5C2A79" w:rsidR="000F70EB" w:rsidRDefault="002B5B43" w:rsidP="000F70EB">
            <w:pPr>
              <w:spacing w:line="360" w:lineRule="auto"/>
              <w:jc w:val="center"/>
              <w:rPr>
                <w:rFonts w:eastAsiaTheme="majorEastAsia" w:cstheme="majorBidi"/>
                <w:sz w:val="28"/>
                <w:szCs w:val="32"/>
              </w:rPr>
            </w:pPr>
            <w:r>
              <w:rPr>
                <w:rFonts w:eastAsiaTheme="majorEastAsia" w:cstheme="majorBidi"/>
                <w:sz w:val="28"/>
                <w:szCs w:val="32"/>
              </w:rPr>
              <w:t>57.2</w:t>
            </w:r>
          </w:p>
        </w:tc>
      </w:tr>
    </w:tbl>
    <w:p w14:paraId="47556AC1" w14:textId="77777777" w:rsidR="00833E9F" w:rsidRDefault="00833E9F" w:rsidP="007B3E2A">
      <w:pPr>
        <w:jc w:val="center"/>
        <w:rPr>
          <w:rFonts w:eastAsiaTheme="majorEastAsia" w:cstheme="majorBidi"/>
          <w:sz w:val="28"/>
          <w:szCs w:val="32"/>
        </w:rPr>
      </w:pPr>
    </w:p>
    <w:p w14:paraId="493CC829" w14:textId="47CF9EBA" w:rsidR="00F248A6" w:rsidRPr="00842237" w:rsidRDefault="00F248A6" w:rsidP="00B970D8">
      <w:pPr>
        <w:spacing w:line="360" w:lineRule="auto"/>
        <w:jc w:val="both"/>
        <w:rPr>
          <w:rFonts w:eastAsiaTheme="majorEastAsia" w:cstheme="majorBidi"/>
          <w:sz w:val="28"/>
          <w:szCs w:val="32"/>
        </w:rPr>
      </w:pPr>
      <w:r>
        <w:rPr>
          <w:rFonts w:eastAsiaTheme="majorEastAsia" w:cstheme="majorBidi"/>
          <w:sz w:val="28"/>
          <w:szCs w:val="32"/>
        </w:rPr>
        <w:tab/>
        <w:t>Згідно з результатів таблиці 2.1,  можна зробити висновок</w:t>
      </w:r>
      <w:r w:rsidR="00842237">
        <w:rPr>
          <w:rFonts w:eastAsiaTheme="majorEastAsia" w:cstheme="majorBidi"/>
          <w:sz w:val="28"/>
          <w:szCs w:val="32"/>
        </w:rPr>
        <w:t xml:space="preserve"> що алгоритм </w:t>
      </w:r>
      <w:r w:rsidR="00842237">
        <w:rPr>
          <w:rFonts w:eastAsiaTheme="majorEastAsia" w:cstheme="majorBidi"/>
          <w:sz w:val="28"/>
          <w:szCs w:val="32"/>
          <w:lang w:val="en-US"/>
        </w:rPr>
        <w:t>OPTICS</w:t>
      </w:r>
      <w:r w:rsidR="00842237">
        <w:rPr>
          <w:rFonts w:eastAsiaTheme="majorEastAsia" w:cstheme="majorBidi"/>
          <w:sz w:val="28"/>
          <w:szCs w:val="32"/>
        </w:rPr>
        <w:t xml:space="preserve"> витрачає дещо більше часу на обробку зображень ніж </w:t>
      </w:r>
      <w:r w:rsidR="00842237">
        <w:rPr>
          <w:rFonts w:eastAsiaTheme="majorEastAsia" w:cstheme="majorBidi"/>
          <w:sz w:val="28"/>
          <w:szCs w:val="32"/>
          <w:lang w:val="en-US"/>
        </w:rPr>
        <w:t>DBSCAN</w:t>
      </w:r>
      <w:r w:rsidR="00842237">
        <w:rPr>
          <w:rFonts w:eastAsiaTheme="majorEastAsia" w:cstheme="majorBidi"/>
          <w:sz w:val="28"/>
          <w:szCs w:val="32"/>
        </w:rPr>
        <w:t>, проте дана різниця не є значною.</w:t>
      </w:r>
    </w:p>
    <w:p w14:paraId="051F0415" w14:textId="3D0DA1ED" w:rsidR="00BB2D56" w:rsidRDefault="00C2418F" w:rsidP="00820E40">
      <w:pPr>
        <w:pStyle w:val="Myheader"/>
        <w:spacing w:after="240"/>
        <w:jc w:val="left"/>
        <w:outlineLvl w:val="1"/>
      </w:pPr>
      <w:r>
        <w:tab/>
      </w:r>
      <w:bookmarkStart w:id="20" w:name="_Toc532165843"/>
      <w:r w:rsidR="00BB2D56">
        <w:t>Висновок до розділу</w:t>
      </w:r>
      <w:bookmarkEnd w:id="20"/>
    </w:p>
    <w:p w14:paraId="1BC5A944" w14:textId="3FDA0937" w:rsidR="00722913" w:rsidRDefault="00820E40" w:rsidP="00A97794">
      <w:pPr>
        <w:spacing w:line="360" w:lineRule="auto"/>
        <w:jc w:val="both"/>
        <w:rPr>
          <w:rFonts w:eastAsiaTheme="majorEastAsia" w:cstheme="majorBidi"/>
          <w:sz w:val="28"/>
          <w:szCs w:val="32"/>
        </w:rPr>
      </w:pPr>
      <w:r>
        <w:rPr>
          <w:sz w:val="28"/>
        </w:rPr>
        <w:tab/>
      </w:r>
      <w:r w:rsidRPr="003470F5">
        <w:rPr>
          <w:sz w:val="28"/>
        </w:rPr>
        <w:t xml:space="preserve">В даному розділі були сформульовані змістовна та математична постановки задачі </w:t>
      </w:r>
      <w:r>
        <w:rPr>
          <w:sz w:val="28"/>
        </w:rPr>
        <w:t>кластеризації зображень</w:t>
      </w:r>
      <w:r w:rsidRPr="003470F5">
        <w:rPr>
          <w:sz w:val="28"/>
        </w:rPr>
        <w:t xml:space="preserve">. </w:t>
      </w:r>
      <w:r w:rsidR="008E2B64">
        <w:rPr>
          <w:sz w:val="28"/>
        </w:rPr>
        <w:t>В процесі</w:t>
      </w:r>
      <w:r w:rsidRPr="003470F5">
        <w:rPr>
          <w:sz w:val="28"/>
        </w:rPr>
        <w:t xml:space="preserve"> написання розділу було визначено метод розв’язання поставленої задачі та описано методи вирішення цієї задачі, а саме – </w:t>
      </w:r>
      <w:r>
        <w:rPr>
          <w:sz w:val="28"/>
          <w:lang w:val="en-US"/>
        </w:rPr>
        <w:t>DBSCAN</w:t>
      </w:r>
      <w:r w:rsidRPr="003470F5">
        <w:rPr>
          <w:sz w:val="28"/>
        </w:rPr>
        <w:t xml:space="preserve"> </w:t>
      </w:r>
      <w:r>
        <w:rPr>
          <w:sz w:val="28"/>
        </w:rPr>
        <w:t xml:space="preserve">та </w:t>
      </w:r>
      <w:r>
        <w:rPr>
          <w:sz w:val="28"/>
          <w:lang w:val="en-US"/>
        </w:rPr>
        <w:t>OPTICS</w:t>
      </w:r>
      <w:r w:rsidRPr="003470F5">
        <w:rPr>
          <w:sz w:val="28"/>
        </w:rPr>
        <w:t xml:space="preserve">. </w:t>
      </w:r>
      <w:r>
        <w:rPr>
          <w:sz w:val="28"/>
        </w:rPr>
        <w:t xml:space="preserve">Дані </w:t>
      </w:r>
      <w:r w:rsidRPr="00041EF6">
        <w:rPr>
          <w:rFonts w:eastAsiaTheme="majorEastAsia" w:cstheme="majorBidi"/>
          <w:sz w:val="28"/>
          <w:szCs w:val="32"/>
        </w:rPr>
        <w:t>алгоритми, найкраще підходять для виявлення кластерів довільних форм у просторових просторах із шумом. Хоча подібні методи, що використовують ті ж самі параметри та працюють аналогічним чином, їхній підхід до набору даних розділення є зовсім іншим.</w:t>
      </w:r>
    </w:p>
    <w:p w14:paraId="03AA38AB" w14:textId="4712153D" w:rsidR="003A3A58" w:rsidRPr="003A3A58" w:rsidRDefault="003A3A58" w:rsidP="003A3A58">
      <w:pPr>
        <w:pStyle w:val="ListParagraph"/>
        <w:numPr>
          <w:ilvl w:val="0"/>
          <w:numId w:val="1"/>
        </w:numPr>
        <w:jc w:val="center"/>
        <w:outlineLvl w:val="0"/>
        <w:rPr>
          <w:rFonts w:eastAsiaTheme="majorEastAsia" w:cstheme="majorBidi"/>
          <w:b/>
          <w:sz w:val="28"/>
          <w:szCs w:val="32"/>
        </w:rPr>
      </w:pPr>
      <w:bookmarkStart w:id="21" w:name="_Toc532165844"/>
      <w:r w:rsidRPr="003A3A58">
        <w:rPr>
          <w:rFonts w:eastAsiaTheme="majorEastAsia" w:cstheme="majorBidi"/>
          <w:b/>
          <w:sz w:val="28"/>
          <w:szCs w:val="32"/>
        </w:rPr>
        <w:lastRenderedPageBreak/>
        <w:t>ОПИС ПРОГРАМНОГО ТА ТЕХНІЧНОГО ЗАБЕЗПЕЧЕННЯ</w:t>
      </w:r>
      <w:bookmarkEnd w:id="21"/>
    </w:p>
    <w:p w14:paraId="3DA7D2C9" w14:textId="11440CD0" w:rsidR="003A3A58" w:rsidRDefault="003A3A58" w:rsidP="003A3A58">
      <w:pPr>
        <w:jc w:val="center"/>
        <w:rPr>
          <w:rFonts w:eastAsiaTheme="majorEastAsia" w:cstheme="majorBidi"/>
          <w:sz w:val="28"/>
          <w:szCs w:val="32"/>
        </w:rPr>
      </w:pPr>
    </w:p>
    <w:p w14:paraId="7AAC4959" w14:textId="71FC46CF" w:rsidR="003A3A58" w:rsidRPr="003A3A58" w:rsidRDefault="003A3A58" w:rsidP="009B0444">
      <w:pPr>
        <w:pStyle w:val="ListParagraph"/>
        <w:numPr>
          <w:ilvl w:val="1"/>
          <w:numId w:val="1"/>
        </w:numPr>
        <w:outlineLvl w:val="1"/>
        <w:rPr>
          <w:rFonts w:eastAsiaTheme="majorEastAsia" w:cstheme="majorBidi"/>
          <w:sz w:val="28"/>
          <w:szCs w:val="32"/>
        </w:rPr>
      </w:pPr>
      <w:bookmarkStart w:id="22" w:name="_Toc532165845"/>
      <w:r w:rsidRPr="003A3A58">
        <w:rPr>
          <w:rFonts w:eastAsiaTheme="majorEastAsia" w:cstheme="majorBidi"/>
          <w:sz w:val="28"/>
          <w:szCs w:val="32"/>
        </w:rPr>
        <w:t>Засоби розробки</w:t>
      </w:r>
      <w:bookmarkEnd w:id="22"/>
    </w:p>
    <w:p w14:paraId="1359AADB" w14:textId="4FB29359" w:rsidR="003A3A58" w:rsidRDefault="003A3A58" w:rsidP="009B0444">
      <w:pPr>
        <w:rPr>
          <w:rFonts w:eastAsiaTheme="majorEastAsia" w:cstheme="majorBidi"/>
          <w:sz w:val="28"/>
          <w:szCs w:val="32"/>
        </w:rPr>
      </w:pPr>
    </w:p>
    <w:p w14:paraId="4E5BE64D" w14:textId="05C6F194" w:rsidR="00E002F5" w:rsidRDefault="00E002F5" w:rsidP="00E002F5">
      <w:pPr>
        <w:spacing w:line="360" w:lineRule="auto"/>
        <w:jc w:val="both"/>
        <w:rPr>
          <w:sz w:val="28"/>
        </w:rPr>
      </w:pPr>
      <w:r>
        <w:rPr>
          <w:sz w:val="28"/>
        </w:rPr>
        <w:tab/>
      </w:r>
      <w:r w:rsidR="00513C55">
        <w:rPr>
          <w:sz w:val="28"/>
        </w:rPr>
        <w:t xml:space="preserve">Для </w:t>
      </w:r>
      <w:r w:rsidR="00383DDA">
        <w:rPr>
          <w:sz w:val="28"/>
        </w:rPr>
        <w:t xml:space="preserve">реалізації програмного застосунку </w:t>
      </w:r>
      <w:r w:rsidR="000668CB" w:rsidRPr="00C23C8C">
        <w:rPr>
          <w:sz w:val="28"/>
        </w:rPr>
        <w:t>було вибрано</w:t>
      </w:r>
      <w:r w:rsidR="000668CB">
        <w:rPr>
          <w:sz w:val="28"/>
        </w:rPr>
        <w:t xml:space="preserve"> </w:t>
      </w:r>
      <w:r w:rsidR="00513C55">
        <w:rPr>
          <w:sz w:val="28"/>
        </w:rPr>
        <w:t>м</w:t>
      </w:r>
      <w:r w:rsidRPr="00C23C8C">
        <w:rPr>
          <w:sz w:val="28"/>
        </w:rPr>
        <w:t>ов</w:t>
      </w:r>
      <w:r w:rsidR="000668CB">
        <w:rPr>
          <w:sz w:val="28"/>
          <w:lang w:val="ru-RU"/>
        </w:rPr>
        <w:t>у</w:t>
      </w:r>
      <w:r w:rsidRPr="00C23C8C">
        <w:rPr>
          <w:sz w:val="28"/>
        </w:rPr>
        <w:t xml:space="preserve"> програмування </w:t>
      </w:r>
      <w:r>
        <w:rPr>
          <w:sz w:val="28"/>
          <w:lang w:val="en-US"/>
        </w:rPr>
        <w:t>C</w:t>
      </w:r>
      <w:r w:rsidRPr="00F24F1E">
        <w:rPr>
          <w:sz w:val="28"/>
        </w:rPr>
        <w:t>#</w:t>
      </w:r>
      <w:r w:rsidR="00F24F1E">
        <w:rPr>
          <w:sz w:val="28"/>
        </w:rPr>
        <w:t xml:space="preserve">, </w:t>
      </w:r>
      <w:r w:rsidR="00383DDA">
        <w:rPr>
          <w:sz w:val="28"/>
        </w:rPr>
        <w:t>що</w:t>
      </w:r>
      <w:r w:rsidR="00F24F1E">
        <w:rPr>
          <w:sz w:val="28"/>
        </w:rPr>
        <w:t xml:space="preserve"> є </w:t>
      </w:r>
      <w:r w:rsidRPr="00C23C8C">
        <w:rPr>
          <w:sz w:val="28"/>
        </w:rPr>
        <w:t>об</w:t>
      </w:r>
      <w:r>
        <w:rPr>
          <w:sz w:val="28"/>
        </w:rPr>
        <w:t>’</w:t>
      </w:r>
      <w:r w:rsidRPr="00C23C8C">
        <w:rPr>
          <w:sz w:val="28"/>
        </w:rPr>
        <w:t>єктно-орієнтован</w:t>
      </w:r>
      <w:r w:rsidR="003267C2">
        <w:rPr>
          <w:sz w:val="28"/>
        </w:rPr>
        <w:t>ою</w:t>
      </w:r>
      <w:r w:rsidRPr="00C23C8C">
        <w:rPr>
          <w:sz w:val="28"/>
        </w:rPr>
        <w:t xml:space="preserve">, </w:t>
      </w:r>
      <w:r>
        <w:rPr>
          <w:sz w:val="28"/>
        </w:rPr>
        <w:t>високорівнев</w:t>
      </w:r>
      <w:r w:rsidR="003267C2">
        <w:rPr>
          <w:sz w:val="28"/>
        </w:rPr>
        <w:t>ою</w:t>
      </w:r>
      <w:r>
        <w:rPr>
          <w:sz w:val="28"/>
        </w:rPr>
        <w:t xml:space="preserve"> мов</w:t>
      </w:r>
      <w:r w:rsidR="003267C2">
        <w:rPr>
          <w:sz w:val="28"/>
        </w:rPr>
        <w:t>ою</w:t>
      </w:r>
      <w:r>
        <w:rPr>
          <w:sz w:val="28"/>
        </w:rPr>
        <w:t xml:space="preserve"> сімейства </w:t>
      </w:r>
      <w:r w:rsidRPr="00F24F1E">
        <w:rPr>
          <w:sz w:val="28"/>
        </w:rPr>
        <w:t>.</w:t>
      </w:r>
      <w:r>
        <w:rPr>
          <w:sz w:val="28"/>
          <w:lang w:val="en-US"/>
        </w:rPr>
        <w:t>NET</w:t>
      </w:r>
      <w:r w:rsidRPr="00F24F1E">
        <w:rPr>
          <w:sz w:val="28"/>
        </w:rPr>
        <w:t xml:space="preserve">. </w:t>
      </w:r>
      <w:r w:rsidR="00383DDA">
        <w:rPr>
          <w:sz w:val="28"/>
        </w:rPr>
        <w:t>До основних</w:t>
      </w:r>
      <w:r w:rsidRPr="00C23C8C">
        <w:rPr>
          <w:sz w:val="28"/>
        </w:rPr>
        <w:t xml:space="preserve"> переваг </w:t>
      </w:r>
      <w:r>
        <w:rPr>
          <w:sz w:val="28"/>
          <w:lang w:val="en-US"/>
        </w:rPr>
        <w:t>C</w:t>
      </w:r>
      <w:r w:rsidRPr="00F24F1E">
        <w:rPr>
          <w:sz w:val="28"/>
        </w:rPr>
        <w:t>#</w:t>
      </w:r>
      <w:r w:rsidRPr="00C23C8C">
        <w:rPr>
          <w:sz w:val="28"/>
        </w:rPr>
        <w:t xml:space="preserve"> </w:t>
      </w:r>
      <w:r w:rsidR="00383DDA">
        <w:rPr>
          <w:sz w:val="28"/>
        </w:rPr>
        <w:t>можна віднести</w:t>
      </w:r>
      <w:r w:rsidRPr="00C23C8C">
        <w:rPr>
          <w:sz w:val="28"/>
        </w:rPr>
        <w:t>:</w:t>
      </w:r>
    </w:p>
    <w:p w14:paraId="369EF08A" w14:textId="605C1C07" w:rsidR="00E002F5" w:rsidRPr="00AB75DE" w:rsidRDefault="00FD77FA" w:rsidP="00FD77FA">
      <w:pPr>
        <w:pStyle w:val="ListParagraph"/>
        <w:numPr>
          <w:ilvl w:val="0"/>
          <w:numId w:val="2"/>
        </w:numPr>
        <w:spacing w:line="360" w:lineRule="auto"/>
        <w:jc w:val="both"/>
        <w:rPr>
          <w:sz w:val="28"/>
        </w:rPr>
      </w:pPr>
      <w:r>
        <w:rPr>
          <w:sz w:val="28"/>
        </w:rPr>
        <w:t>о</w:t>
      </w:r>
      <w:r w:rsidR="00E002F5" w:rsidRPr="00AB75DE">
        <w:rPr>
          <w:sz w:val="28"/>
        </w:rPr>
        <w:t xml:space="preserve">ригінальний текст програми компілюється в проміжний код, </w:t>
      </w:r>
      <w:r w:rsidR="00434B47">
        <w:rPr>
          <w:sz w:val="28"/>
        </w:rPr>
        <w:t xml:space="preserve">який має залежності </w:t>
      </w:r>
      <w:r w:rsidR="00E002F5" w:rsidRPr="00AB75DE">
        <w:rPr>
          <w:sz w:val="28"/>
        </w:rPr>
        <w:t>мови і платформи; цей код в подальшому виконується в спеціальній керованої середовищі</w:t>
      </w:r>
      <w:r w:rsidR="00434B47" w:rsidRPr="00434B47">
        <w:rPr>
          <w:sz w:val="28"/>
          <w:lang w:val="ru-RU"/>
        </w:rPr>
        <w:t xml:space="preserve"> [24]</w:t>
      </w:r>
      <w:r>
        <w:rPr>
          <w:sz w:val="28"/>
        </w:rPr>
        <w:t>;</w:t>
      </w:r>
    </w:p>
    <w:p w14:paraId="0A7EAC70" w14:textId="0923E4AA" w:rsidR="00E002F5" w:rsidRPr="00FD77FA" w:rsidRDefault="00FD77FA" w:rsidP="00FD77FA">
      <w:pPr>
        <w:pStyle w:val="ListParagraph"/>
        <w:numPr>
          <w:ilvl w:val="0"/>
          <w:numId w:val="2"/>
        </w:numPr>
        <w:spacing w:line="360" w:lineRule="auto"/>
        <w:jc w:val="both"/>
        <w:rPr>
          <w:sz w:val="28"/>
        </w:rPr>
      </w:pPr>
      <w:r>
        <w:rPr>
          <w:sz w:val="28"/>
        </w:rPr>
        <w:t>а</w:t>
      </w:r>
      <w:r w:rsidR="00E002F5" w:rsidRPr="00FD77FA">
        <w:rPr>
          <w:sz w:val="28"/>
        </w:rPr>
        <w:t>втоматичний збір сміття</w:t>
      </w:r>
      <w:r w:rsidR="00434B47" w:rsidRPr="00FD77FA">
        <w:rPr>
          <w:sz w:val="28"/>
          <w:lang w:val="ru-RU"/>
        </w:rPr>
        <w:t xml:space="preserve"> за </w:t>
      </w:r>
      <w:r w:rsidR="00434B47" w:rsidRPr="00FD77FA">
        <w:rPr>
          <w:sz w:val="28"/>
        </w:rPr>
        <w:t>допомогою</w:t>
      </w:r>
      <w:r w:rsidR="00434B47" w:rsidRPr="00FD77FA">
        <w:rPr>
          <w:sz w:val="28"/>
          <w:lang w:val="ru-RU"/>
        </w:rPr>
        <w:t xml:space="preserve"> так званого </w:t>
      </w:r>
      <w:r w:rsidR="00434B47" w:rsidRPr="00FD77FA">
        <w:rPr>
          <w:sz w:val="28"/>
        </w:rPr>
        <w:t>збірника</w:t>
      </w:r>
      <w:r w:rsidR="00E002F5" w:rsidRPr="00FD77FA">
        <w:rPr>
          <w:sz w:val="28"/>
        </w:rPr>
        <w:t xml:space="preserve"> (</w:t>
      </w:r>
      <w:proofErr w:type="spellStart"/>
      <w:r w:rsidR="00E002F5" w:rsidRPr="00FD77FA">
        <w:rPr>
          <w:sz w:val="28"/>
        </w:rPr>
        <w:t>Garbage</w:t>
      </w:r>
      <w:proofErr w:type="spellEnd"/>
      <w:r w:rsidR="00E002F5" w:rsidRPr="00FD77FA">
        <w:rPr>
          <w:sz w:val="28"/>
        </w:rPr>
        <w:t xml:space="preserve"> </w:t>
      </w:r>
      <w:proofErr w:type="spellStart"/>
      <w:r w:rsidR="00E002F5" w:rsidRPr="00FD77FA">
        <w:rPr>
          <w:sz w:val="28"/>
        </w:rPr>
        <w:t>Collection</w:t>
      </w:r>
      <w:proofErr w:type="spellEnd"/>
      <w:r w:rsidR="00E002F5" w:rsidRPr="00FD77FA">
        <w:rPr>
          <w:sz w:val="28"/>
        </w:rPr>
        <w:t xml:space="preserve">) </w:t>
      </w:r>
      <w:r w:rsidR="00434B47" w:rsidRPr="00FD77FA">
        <w:rPr>
          <w:sz w:val="28"/>
        </w:rPr>
        <w:t>та</w:t>
      </w:r>
      <w:r w:rsidR="00E002F5" w:rsidRPr="00FD77FA">
        <w:rPr>
          <w:sz w:val="28"/>
        </w:rPr>
        <w:t xml:space="preserve"> заборона на використання покажчиків. У C# допускається обмежене</w:t>
      </w:r>
      <w:r w:rsidR="00E002F5" w:rsidRPr="00FD77FA">
        <w:rPr>
          <w:sz w:val="28"/>
          <w:lang w:val="ru-RU"/>
        </w:rPr>
        <w:t xml:space="preserve"> </w:t>
      </w:r>
      <w:r w:rsidR="00E002F5" w:rsidRPr="00FD77FA">
        <w:rPr>
          <w:sz w:val="28"/>
        </w:rPr>
        <w:t xml:space="preserve">використання </w:t>
      </w:r>
      <w:r w:rsidR="00434B47" w:rsidRPr="00FD77FA">
        <w:rPr>
          <w:sz w:val="28"/>
        </w:rPr>
        <w:t xml:space="preserve">самих </w:t>
      </w:r>
      <w:r w:rsidR="00E002F5" w:rsidRPr="00FD77FA">
        <w:rPr>
          <w:sz w:val="28"/>
        </w:rPr>
        <w:t>покажчиків в блоках коду,</w:t>
      </w:r>
      <w:r w:rsidR="00434B47" w:rsidRPr="00FD77FA">
        <w:rPr>
          <w:sz w:val="28"/>
        </w:rPr>
        <w:t xml:space="preserve"> проте вони</w:t>
      </w:r>
      <w:r w:rsidR="00E002F5" w:rsidRPr="00FD77FA">
        <w:rPr>
          <w:sz w:val="28"/>
        </w:rPr>
        <w:t xml:space="preserve"> позначу</w:t>
      </w:r>
      <w:r w:rsidR="00434B47" w:rsidRPr="00FD77FA">
        <w:rPr>
          <w:sz w:val="28"/>
        </w:rPr>
        <w:t>ються</w:t>
      </w:r>
      <w:r w:rsidR="00E002F5" w:rsidRPr="00FD77FA">
        <w:rPr>
          <w:sz w:val="28"/>
        </w:rPr>
        <w:t xml:space="preserve"> як «ненадійні» (</w:t>
      </w:r>
      <w:proofErr w:type="spellStart"/>
      <w:r w:rsidR="00E002F5" w:rsidRPr="00FD77FA">
        <w:rPr>
          <w:sz w:val="28"/>
        </w:rPr>
        <w:t>unsafe</w:t>
      </w:r>
      <w:proofErr w:type="spellEnd"/>
      <w:r w:rsidR="00E002F5" w:rsidRPr="00FD77FA">
        <w:rPr>
          <w:sz w:val="28"/>
        </w:rPr>
        <w:t>)</w:t>
      </w:r>
      <w:r w:rsidRPr="00FD77FA">
        <w:rPr>
          <w:sz w:val="28"/>
          <w:lang w:val="ru-RU"/>
        </w:rPr>
        <w:t>;</w:t>
      </w:r>
    </w:p>
    <w:p w14:paraId="38A9F10C" w14:textId="7019F58D" w:rsidR="00E002F5" w:rsidRDefault="00FD77FA" w:rsidP="00FD77FA">
      <w:pPr>
        <w:pStyle w:val="ListParagraph"/>
        <w:numPr>
          <w:ilvl w:val="0"/>
          <w:numId w:val="2"/>
        </w:numPr>
        <w:spacing w:line="360" w:lineRule="auto"/>
        <w:jc w:val="both"/>
        <w:rPr>
          <w:sz w:val="28"/>
        </w:rPr>
      </w:pPr>
      <w:r>
        <w:rPr>
          <w:sz w:val="28"/>
        </w:rPr>
        <w:t>в</w:t>
      </w:r>
      <w:r w:rsidR="00E002F5" w:rsidRPr="00AB75DE">
        <w:rPr>
          <w:sz w:val="28"/>
        </w:rPr>
        <w:t>ідсутність заголовних файлів. Весь код поміщається в пакети (</w:t>
      </w:r>
      <w:proofErr w:type="spellStart"/>
      <w:r w:rsidR="00E002F5" w:rsidRPr="00AB75DE">
        <w:rPr>
          <w:sz w:val="28"/>
        </w:rPr>
        <w:t>packages</w:t>
      </w:r>
      <w:proofErr w:type="spellEnd"/>
      <w:r w:rsidR="00E002F5" w:rsidRPr="00AB75DE">
        <w:rPr>
          <w:sz w:val="28"/>
        </w:rPr>
        <w:t>) та збірки</w:t>
      </w:r>
      <w:r w:rsidR="00D7579C">
        <w:rPr>
          <w:sz w:val="28"/>
        </w:rPr>
        <w:t xml:space="preserve"> </w:t>
      </w:r>
      <w:r w:rsidR="00E002F5" w:rsidRPr="00AB75DE">
        <w:rPr>
          <w:sz w:val="28"/>
        </w:rPr>
        <w:t>(</w:t>
      </w:r>
      <w:proofErr w:type="spellStart"/>
      <w:r w:rsidR="00E002F5" w:rsidRPr="00AB75DE">
        <w:rPr>
          <w:sz w:val="28"/>
        </w:rPr>
        <w:t>Assemblies</w:t>
      </w:r>
      <w:proofErr w:type="spellEnd"/>
      <w:r w:rsidR="00E002F5" w:rsidRPr="00AB75DE">
        <w:rPr>
          <w:sz w:val="28"/>
        </w:rPr>
        <w:t>)</w:t>
      </w:r>
      <w:r w:rsidR="00D7579C">
        <w:rPr>
          <w:sz w:val="28"/>
        </w:rPr>
        <w:t>, що вирішує</w:t>
      </w:r>
      <w:r w:rsidR="00E002F5" w:rsidRPr="00AB75DE">
        <w:rPr>
          <w:sz w:val="28"/>
        </w:rPr>
        <w:t xml:space="preserve"> проблем</w:t>
      </w:r>
      <w:r w:rsidR="00D7579C">
        <w:rPr>
          <w:sz w:val="28"/>
        </w:rPr>
        <w:t>и</w:t>
      </w:r>
      <w:r w:rsidR="00E002F5" w:rsidRPr="00AB75DE">
        <w:rPr>
          <w:sz w:val="28"/>
        </w:rPr>
        <w:t xml:space="preserve"> з порядком оголошення класів в разі наявності перехресних</w:t>
      </w:r>
      <w:r w:rsidR="00E002F5" w:rsidRPr="00D7579C">
        <w:rPr>
          <w:sz w:val="28"/>
        </w:rPr>
        <w:t xml:space="preserve"> </w:t>
      </w:r>
      <w:r w:rsidR="00E002F5" w:rsidRPr="00AB75DE">
        <w:rPr>
          <w:sz w:val="28"/>
        </w:rPr>
        <w:t>посилань</w:t>
      </w:r>
      <w:r w:rsidR="00C20405">
        <w:rPr>
          <w:sz w:val="28"/>
        </w:rPr>
        <w:t xml:space="preserve"> </w:t>
      </w:r>
      <w:r w:rsidR="00C20405" w:rsidRPr="00C20405">
        <w:rPr>
          <w:sz w:val="28"/>
        </w:rPr>
        <w:t>[25]</w:t>
      </w:r>
      <w:r>
        <w:rPr>
          <w:sz w:val="28"/>
        </w:rPr>
        <w:t>;</w:t>
      </w:r>
    </w:p>
    <w:p w14:paraId="6A912137" w14:textId="6637D71C" w:rsidR="00E002F5" w:rsidRDefault="00FD77FA" w:rsidP="00FD77FA">
      <w:pPr>
        <w:pStyle w:val="ListParagraph"/>
        <w:numPr>
          <w:ilvl w:val="0"/>
          <w:numId w:val="2"/>
        </w:numPr>
        <w:spacing w:line="360" w:lineRule="auto"/>
        <w:jc w:val="both"/>
        <w:rPr>
          <w:sz w:val="28"/>
        </w:rPr>
      </w:pPr>
      <w:r>
        <w:rPr>
          <w:sz w:val="28"/>
        </w:rPr>
        <w:t>о</w:t>
      </w:r>
      <w:r w:rsidR="00E002F5" w:rsidRPr="00AB75DE">
        <w:rPr>
          <w:sz w:val="28"/>
        </w:rPr>
        <w:t>б</w:t>
      </w:r>
      <w:r w:rsidR="00E002F5">
        <w:rPr>
          <w:sz w:val="28"/>
        </w:rPr>
        <w:t>’</w:t>
      </w:r>
      <w:r w:rsidR="00E002F5" w:rsidRPr="00AB75DE">
        <w:rPr>
          <w:sz w:val="28"/>
        </w:rPr>
        <w:t>єкти створюються за допомогою</w:t>
      </w:r>
      <w:r w:rsidR="00E002F5" w:rsidRPr="00AB75DE">
        <w:rPr>
          <w:sz w:val="28"/>
          <w:lang w:val="ru-RU"/>
        </w:rPr>
        <w:t xml:space="preserve"> </w:t>
      </w:r>
      <w:r w:rsidR="00E002F5" w:rsidRPr="00AB75DE">
        <w:rPr>
          <w:sz w:val="28"/>
        </w:rPr>
        <w:t xml:space="preserve">ключового слова </w:t>
      </w:r>
      <w:proofErr w:type="spellStart"/>
      <w:r w:rsidR="00E002F5" w:rsidRPr="00AB75DE">
        <w:rPr>
          <w:sz w:val="28"/>
        </w:rPr>
        <w:t>new</w:t>
      </w:r>
      <w:proofErr w:type="spellEnd"/>
      <w:r w:rsidR="00E002F5" w:rsidRPr="00AB75DE">
        <w:rPr>
          <w:sz w:val="28"/>
        </w:rPr>
        <w:t>, виділення</w:t>
      </w:r>
      <w:r w:rsidR="00E002F5" w:rsidRPr="00AB75DE">
        <w:rPr>
          <w:sz w:val="28"/>
          <w:lang w:val="ru-RU"/>
        </w:rPr>
        <w:t xml:space="preserve"> </w:t>
      </w:r>
      <w:r w:rsidR="00E002F5" w:rsidRPr="00AB75DE">
        <w:rPr>
          <w:sz w:val="28"/>
        </w:rPr>
        <w:t>пам</w:t>
      </w:r>
      <w:r w:rsidR="00E002F5">
        <w:rPr>
          <w:sz w:val="28"/>
        </w:rPr>
        <w:t>’</w:t>
      </w:r>
      <w:r w:rsidR="00E002F5" w:rsidRPr="00AB75DE">
        <w:rPr>
          <w:sz w:val="28"/>
        </w:rPr>
        <w:t xml:space="preserve">яті проводиться з </w:t>
      </w:r>
      <w:r w:rsidR="00E002F5">
        <w:rPr>
          <w:sz w:val="28"/>
        </w:rPr>
        <w:t>«</w:t>
      </w:r>
      <w:r w:rsidR="00E002F5" w:rsidRPr="00AB75DE">
        <w:rPr>
          <w:sz w:val="28"/>
        </w:rPr>
        <w:t>купи</w:t>
      </w:r>
      <w:r w:rsidR="00E002F5">
        <w:rPr>
          <w:sz w:val="28"/>
        </w:rPr>
        <w:t>»</w:t>
      </w:r>
      <w:r w:rsidR="00E002F5" w:rsidRPr="00AB75DE">
        <w:rPr>
          <w:sz w:val="28"/>
        </w:rPr>
        <w:t xml:space="preserve"> (</w:t>
      </w:r>
      <w:proofErr w:type="spellStart"/>
      <w:r w:rsidR="00E002F5" w:rsidRPr="00AB75DE">
        <w:rPr>
          <w:sz w:val="28"/>
        </w:rPr>
        <w:t>heap</w:t>
      </w:r>
      <w:proofErr w:type="spellEnd"/>
      <w:r w:rsidR="00E002F5" w:rsidRPr="00AB75DE">
        <w:rPr>
          <w:sz w:val="28"/>
        </w:rPr>
        <w:t>), що знаходиться в розпорядженні середовища виконання</w:t>
      </w:r>
      <w:r>
        <w:rPr>
          <w:sz w:val="28"/>
        </w:rPr>
        <w:t>;</w:t>
      </w:r>
    </w:p>
    <w:p w14:paraId="5CB41C3C" w14:textId="7F5C4C2C" w:rsidR="00E002F5" w:rsidRDefault="00FD77FA" w:rsidP="00FD77FA">
      <w:pPr>
        <w:pStyle w:val="ListParagraph"/>
        <w:numPr>
          <w:ilvl w:val="0"/>
          <w:numId w:val="2"/>
        </w:numPr>
        <w:spacing w:line="360" w:lineRule="auto"/>
        <w:jc w:val="both"/>
        <w:rPr>
          <w:sz w:val="28"/>
        </w:rPr>
      </w:pPr>
      <w:proofErr w:type="spellStart"/>
      <w:r>
        <w:rPr>
          <w:sz w:val="28"/>
        </w:rPr>
        <w:t>б</w:t>
      </w:r>
      <w:r w:rsidR="00E002F5">
        <w:rPr>
          <w:sz w:val="28"/>
        </w:rPr>
        <w:t>агатопоточність</w:t>
      </w:r>
      <w:proofErr w:type="spellEnd"/>
      <w:r w:rsidR="00E002F5" w:rsidRPr="00BD3E33">
        <w:rPr>
          <w:sz w:val="28"/>
        </w:rPr>
        <w:t xml:space="preserve"> підтримується </w:t>
      </w:r>
      <w:r w:rsidR="002D78E1">
        <w:rPr>
          <w:sz w:val="28"/>
        </w:rPr>
        <w:t>за допомогою</w:t>
      </w:r>
      <w:r w:rsidR="00E002F5" w:rsidRPr="00BD3E33">
        <w:rPr>
          <w:sz w:val="28"/>
        </w:rPr>
        <w:t xml:space="preserve"> блокування об</w:t>
      </w:r>
      <w:r w:rsidR="00E002F5">
        <w:rPr>
          <w:sz w:val="28"/>
        </w:rPr>
        <w:t>’</w:t>
      </w:r>
      <w:r w:rsidR="00E002F5" w:rsidRPr="00BD3E33">
        <w:rPr>
          <w:sz w:val="28"/>
        </w:rPr>
        <w:t>єктів</w:t>
      </w:r>
      <w:r>
        <w:rPr>
          <w:sz w:val="28"/>
        </w:rPr>
        <w:t>;</w:t>
      </w:r>
    </w:p>
    <w:p w14:paraId="04AC2129" w14:textId="306D11BC" w:rsidR="00E002F5" w:rsidRDefault="00FD77FA" w:rsidP="00FD77FA">
      <w:pPr>
        <w:pStyle w:val="ListParagraph"/>
        <w:numPr>
          <w:ilvl w:val="0"/>
          <w:numId w:val="2"/>
        </w:numPr>
        <w:spacing w:line="360" w:lineRule="auto"/>
        <w:jc w:val="both"/>
        <w:rPr>
          <w:sz w:val="28"/>
        </w:rPr>
      </w:pPr>
      <w:r>
        <w:rPr>
          <w:sz w:val="28"/>
        </w:rPr>
        <w:t>і</w:t>
      </w:r>
      <w:r w:rsidR="00E002F5" w:rsidRPr="00BD3E33">
        <w:rPr>
          <w:sz w:val="28"/>
        </w:rPr>
        <w:t>нтерфейси, множинна реалізація інтерфейсів класом, одноразове спадкування</w:t>
      </w:r>
      <w:r w:rsidR="00E002F5">
        <w:rPr>
          <w:sz w:val="28"/>
        </w:rPr>
        <w:t xml:space="preserve"> </w:t>
      </w:r>
      <w:r w:rsidR="00E002F5" w:rsidRPr="00BD3E33">
        <w:rPr>
          <w:sz w:val="28"/>
        </w:rPr>
        <w:t>базового класу похідних</w:t>
      </w:r>
      <w:r>
        <w:rPr>
          <w:sz w:val="28"/>
        </w:rPr>
        <w:t>;</w:t>
      </w:r>
    </w:p>
    <w:p w14:paraId="5A80E2EE" w14:textId="1A95DA3D" w:rsidR="00E002F5" w:rsidRDefault="00FD77FA" w:rsidP="00FD77FA">
      <w:pPr>
        <w:pStyle w:val="ListParagraph"/>
        <w:numPr>
          <w:ilvl w:val="0"/>
          <w:numId w:val="2"/>
        </w:numPr>
        <w:spacing w:line="360" w:lineRule="auto"/>
        <w:jc w:val="both"/>
        <w:rPr>
          <w:sz w:val="28"/>
        </w:rPr>
      </w:pPr>
      <w:r>
        <w:rPr>
          <w:sz w:val="28"/>
        </w:rPr>
        <w:t>в</w:t>
      </w:r>
      <w:r w:rsidR="00E002F5">
        <w:rPr>
          <w:sz w:val="28"/>
        </w:rPr>
        <w:t>нутрішні класи</w:t>
      </w:r>
      <w:r>
        <w:rPr>
          <w:sz w:val="28"/>
        </w:rPr>
        <w:t>;</w:t>
      </w:r>
    </w:p>
    <w:p w14:paraId="1D8EB7C7" w14:textId="41F7A2DB" w:rsidR="00E002F5" w:rsidRDefault="00FD77FA" w:rsidP="00FD77FA">
      <w:pPr>
        <w:pStyle w:val="ListParagraph"/>
        <w:numPr>
          <w:ilvl w:val="0"/>
          <w:numId w:val="2"/>
        </w:numPr>
        <w:spacing w:line="360" w:lineRule="auto"/>
        <w:jc w:val="both"/>
        <w:rPr>
          <w:sz w:val="28"/>
        </w:rPr>
      </w:pPr>
      <w:r>
        <w:rPr>
          <w:sz w:val="28"/>
        </w:rPr>
        <w:t>б</w:t>
      </w:r>
      <w:r w:rsidR="00E002F5" w:rsidRPr="00790601">
        <w:rPr>
          <w:sz w:val="28"/>
        </w:rPr>
        <w:t xml:space="preserve">удь-яка величина повинна бути </w:t>
      </w:r>
      <w:proofErr w:type="spellStart"/>
      <w:r w:rsidR="00E002F5">
        <w:rPr>
          <w:sz w:val="28"/>
        </w:rPr>
        <w:t>ініціалізована</w:t>
      </w:r>
      <w:proofErr w:type="spellEnd"/>
      <w:r w:rsidR="00E002F5" w:rsidRPr="00790601">
        <w:rPr>
          <w:sz w:val="28"/>
        </w:rPr>
        <w:t xml:space="preserve"> до того, як буде використана.</w:t>
      </w:r>
    </w:p>
    <w:p w14:paraId="072D15AD" w14:textId="77777777" w:rsidR="00E002F5" w:rsidRPr="00BD3E33" w:rsidRDefault="00E002F5" w:rsidP="00E002F5">
      <w:pPr>
        <w:spacing w:line="360" w:lineRule="auto"/>
        <w:jc w:val="both"/>
        <w:rPr>
          <w:sz w:val="28"/>
        </w:rPr>
      </w:pPr>
      <w:r>
        <w:rPr>
          <w:sz w:val="28"/>
        </w:rPr>
        <w:tab/>
      </w:r>
      <w:r w:rsidRPr="00BD3E33">
        <w:rPr>
          <w:sz w:val="28"/>
        </w:rPr>
        <w:t>Для ефективної роботи в середовищі CLR і підвищення продуктивності праці програмістів</w:t>
      </w:r>
      <w:r>
        <w:rPr>
          <w:sz w:val="28"/>
        </w:rPr>
        <w:t xml:space="preserve"> </w:t>
      </w:r>
      <w:r w:rsidRPr="00BD3E33">
        <w:rPr>
          <w:sz w:val="28"/>
        </w:rPr>
        <w:t xml:space="preserve">в мову C # </w:t>
      </w:r>
      <w:r>
        <w:rPr>
          <w:sz w:val="28"/>
        </w:rPr>
        <w:t>додано</w:t>
      </w:r>
      <w:r w:rsidRPr="00BD3E33">
        <w:rPr>
          <w:sz w:val="28"/>
        </w:rPr>
        <w:t xml:space="preserve"> значну кількість спрощень у порівнянні з мовою</w:t>
      </w:r>
      <w:r>
        <w:rPr>
          <w:sz w:val="28"/>
        </w:rPr>
        <w:t xml:space="preserve"> </w:t>
      </w:r>
      <w:r w:rsidRPr="00BD3E33">
        <w:rPr>
          <w:sz w:val="28"/>
        </w:rPr>
        <w:t xml:space="preserve">C++. </w:t>
      </w:r>
      <w:r>
        <w:rPr>
          <w:sz w:val="28"/>
        </w:rPr>
        <w:tab/>
      </w:r>
      <w:r w:rsidRPr="00BD3E33">
        <w:rPr>
          <w:sz w:val="28"/>
        </w:rPr>
        <w:t>Деякі з них засновані на наступних особливостях:</w:t>
      </w:r>
    </w:p>
    <w:p w14:paraId="67A55327" w14:textId="77777777" w:rsidR="00E002F5" w:rsidRPr="00BD3E33" w:rsidRDefault="00E002F5" w:rsidP="00E002F5">
      <w:pPr>
        <w:pStyle w:val="ListParagraph"/>
        <w:numPr>
          <w:ilvl w:val="0"/>
          <w:numId w:val="5"/>
        </w:numPr>
        <w:spacing w:line="360" w:lineRule="auto"/>
        <w:jc w:val="both"/>
        <w:rPr>
          <w:sz w:val="28"/>
        </w:rPr>
      </w:pPr>
      <w:r w:rsidRPr="00BD3E33">
        <w:rPr>
          <w:sz w:val="28"/>
        </w:rPr>
        <w:t xml:space="preserve"> виключення окремого заголовки і препроцесора;</w:t>
      </w:r>
    </w:p>
    <w:p w14:paraId="4C74000B" w14:textId="29B5FD33" w:rsidR="00E002F5" w:rsidRDefault="00E002F5" w:rsidP="00E002F5">
      <w:pPr>
        <w:pStyle w:val="ListParagraph"/>
        <w:numPr>
          <w:ilvl w:val="0"/>
          <w:numId w:val="5"/>
        </w:numPr>
        <w:spacing w:line="360" w:lineRule="auto"/>
        <w:jc w:val="both"/>
        <w:rPr>
          <w:sz w:val="28"/>
        </w:rPr>
      </w:pPr>
      <w:r w:rsidRPr="00BD3E33">
        <w:rPr>
          <w:sz w:val="28"/>
        </w:rPr>
        <w:t>усунення проблем з управлінням пам</w:t>
      </w:r>
      <w:r>
        <w:rPr>
          <w:sz w:val="28"/>
        </w:rPr>
        <w:t>’</w:t>
      </w:r>
      <w:r w:rsidRPr="00BD3E33">
        <w:rPr>
          <w:sz w:val="28"/>
        </w:rPr>
        <w:t>яттю за рахунок</w:t>
      </w:r>
      <w:r w:rsidR="00FD77FA">
        <w:rPr>
          <w:sz w:val="28"/>
          <w:lang w:val="ru-RU"/>
        </w:rPr>
        <w:t>;</w:t>
      </w:r>
      <w:r w:rsidRPr="00BD3E33">
        <w:rPr>
          <w:sz w:val="28"/>
        </w:rPr>
        <w:t xml:space="preserve"> </w:t>
      </w:r>
    </w:p>
    <w:p w14:paraId="19329006" w14:textId="5791D97D" w:rsidR="00E002F5" w:rsidRDefault="00E002F5" w:rsidP="00E002F5">
      <w:pPr>
        <w:pStyle w:val="ListParagraph"/>
        <w:numPr>
          <w:ilvl w:val="0"/>
          <w:numId w:val="5"/>
        </w:numPr>
        <w:spacing w:line="360" w:lineRule="auto"/>
        <w:jc w:val="both"/>
        <w:rPr>
          <w:sz w:val="28"/>
        </w:rPr>
      </w:pPr>
      <w:r w:rsidRPr="00BD3E33">
        <w:rPr>
          <w:sz w:val="28"/>
        </w:rPr>
        <w:t>використання посилань замість</w:t>
      </w:r>
      <w:r>
        <w:rPr>
          <w:sz w:val="28"/>
        </w:rPr>
        <w:t xml:space="preserve"> </w:t>
      </w:r>
      <w:r w:rsidRPr="00BD3E33">
        <w:rPr>
          <w:sz w:val="28"/>
        </w:rPr>
        <w:t>покажчиків</w:t>
      </w:r>
      <w:r w:rsidR="00FD77FA">
        <w:rPr>
          <w:sz w:val="28"/>
        </w:rPr>
        <w:t>;</w:t>
      </w:r>
    </w:p>
    <w:p w14:paraId="43CBEA7B" w14:textId="77777777" w:rsidR="00E002F5" w:rsidRPr="00BD3E33" w:rsidRDefault="00E002F5" w:rsidP="00E002F5">
      <w:pPr>
        <w:pStyle w:val="ListParagraph"/>
        <w:numPr>
          <w:ilvl w:val="0"/>
          <w:numId w:val="5"/>
        </w:numPr>
        <w:spacing w:line="360" w:lineRule="auto"/>
        <w:jc w:val="both"/>
        <w:rPr>
          <w:sz w:val="28"/>
        </w:rPr>
      </w:pPr>
      <w:r w:rsidRPr="00BD3E33">
        <w:rPr>
          <w:sz w:val="28"/>
        </w:rPr>
        <w:lastRenderedPageBreak/>
        <w:t>збирання сміття під час виконання.</w:t>
      </w:r>
    </w:p>
    <w:p w14:paraId="00EF4249" w14:textId="4A6367FB" w:rsidR="00E002F5" w:rsidRPr="00BD3E33" w:rsidRDefault="00E002F5" w:rsidP="00E002F5">
      <w:pPr>
        <w:spacing w:line="360" w:lineRule="auto"/>
        <w:jc w:val="both"/>
        <w:rPr>
          <w:sz w:val="28"/>
        </w:rPr>
      </w:pPr>
      <w:r>
        <w:rPr>
          <w:sz w:val="28"/>
        </w:rPr>
        <w:tab/>
      </w:r>
      <w:r w:rsidRPr="00BD3E33">
        <w:rPr>
          <w:sz w:val="28"/>
        </w:rPr>
        <w:t>Разом з тим синтаксис C # заснований на синтаксисі C ++</w:t>
      </w:r>
      <w:r w:rsidR="002D78E1">
        <w:rPr>
          <w:sz w:val="28"/>
        </w:rPr>
        <w:t xml:space="preserve">, хоча й </w:t>
      </w:r>
      <w:r w:rsidRPr="00BD3E33">
        <w:rPr>
          <w:sz w:val="28"/>
        </w:rPr>
        <w:t>з невеликими змінами, які</w:t>
      </w:r>
      <w:r>
        <w:rPr>
          <w:sz w:val="28"/>
        </w:rPr>
        <w:t xml:space="preserve"> </w:t>
      </w:r>
      <w:r w:rsidRPr="00BD3E33">
        <w:rPr>
          <w:sz w:val="28"/>
        </w:rPr>
        <w:t>застосовуються або для надання нових переваг, або для сумісності</w:t>
      </w:r>
      <w:r>
        <w:rPr>
          <w:sz w:val="28"/>
        </w:rPr>
        <w:t xml:space="preserve"> </w:t>
      </w:r>
      <w:r w:rsidRPr="00BD3E33">
        <w:rPr>
          <w:sz w:val="28"/>
        </w:rPr>
        <w:t>із середовищем виконання CLR.</w:t>
      </w:r>
      <w:r w:rsidR="002D78E1">
        <w:rPr>
          <w:sz w:val="28"/>
        </w:rPr>
        <w:t xml:space="preserve"> Далі на рис. 3.1. наведено діаграму виконання коду в середовищі </w:t>
      </w:r>
      <w:r w:rsidR="002D78E1" w:rsidRPr="00BD3E33">
        <w:rPr>
          <w:sz w:val="28"/>
        </w:rPr>
        <w:t>CLR</w:t>
      </w:r>
      <w:r w:rsidR="00D1520D">
        <w:rPr>
          <w:sz w:val="28"/>
        </w:rPr>
        <w:t xml:space="preserve"> </w:t>
      </w:r>
      <w:r w:rsidR="00D1520D" w:rsidRPr="00525B12">
        <w:rPr>
          <w:sz w:val="28"/>
          <w:lang w:val="ru-RU"/>
        </w:rPr>
        <w:t>[25]</w:t>
      </w:r>
      <w:r w:rsidR="002D78E1">
        <w:rPr>
          <w:sz w:val="28"/>
        </w:rPr>
        <w:t>.</w:t>
      </w:r>
    </w:p>
    <w:p w14:paraId="75CE9693" w14:textId="77777777" w:rsidR="00E002F5" w:rsidRDefault="00E002F5" w:rsidP="00E002F5">
      <w:pPr>
        <w:spacing w:line="360" w:lineRule="auto"/>
        <w:jc w:val="center"/>
        <w:rPr>
          <w:sz w:val="28"/>
        </w:rPr>
      </w:pPr>
      <w:r>
        <w:rPr>
          <w:noProof/>
          <w:sz w:val="28"/>
        </w:rPr>
        <w:drawing>
          <wp:inline distT="0" distB="0" distL="0" distR="0" wp14:anchorId="5695BCF2" wp14:editId="7FDB2076">
            <wp:extent cx="5434972" cy="34956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a:extLst>
                        <a:ext uri="{28A0092B-C50C-407E-A947-70E740481C1C}">
                          <a14:useLocalDpi xmlns:a14="http://schemas.microsoft.com/office/drawing/2010/main" val="0"/>
                        </a:ext>
                      </a:extLst>
                    </a:blip>
                    <a:srcRect t="12924"/>
                    <a:stretch/>
                  </pic:blipFill>
                  <pic:spPr bwMode="auto">
                    <a:xfrm>
                      <a:off x="0" y="0"/>
                      <a:ext cx="5456840" cy="3509740"/>
                    </a:xfrm>
                    <a:prstGeom prst="rect">
                      <a:avLst/>
                    </a:prstGeom>
                    <a:noFill/>
                    <a:ln>
                      <a:noFill/>
                    </a:ln>
                    <a:extLst>
                      <a:ext uri="{53640926-AAD7-44D8-BBD7-CCE9431645EC}">
                        <a14:shadowObscured xmlns:a14="http://schemas.microsoft.com/office/drawing/2010/main"/>
                      </a:ext>
                    </a:extLst>
                  </pic:spPr>
                </pic:pic>
              </a:graphicData>
            </a:graphic>
          </wp:inline>
        </w:drawing>
      </w:r>
    </w:p>
    <w:p w14:paraId="11737E1E" w14:textId="77777777" w:rsidR="00E002F5" w:rsidRPr="006C33AC" w:rsidRDefault="00E002F5" w:rsidP="00A52065">
      <w:pPr>
        <w:spacing w:after="240" w:line="360" w:lineRule="auto"/>
        <w:jc w:val="center"/>
        <w:rPr>
          <w:sz w:val="26"/>
          <w:szCs w:val="26"/>
          <w:lang w:val="ru-RU"/>
        </w:rPr>
      </w:pPr>
      <w:r w:rsidRPr="006C33AC">
        <w:rPr>
          <w:sz w:val="26"/>
          <w:szCs w:val="26"/>
        </w:rPr>
        <w:t xml:space="preserve">Рисунок </w:t>
      </w:r>
      <w:r w:rsidRPr="006C33AC">
        <w:rPr>
          <w:sz w:val="26"/>
          <w:szCs w:val="26"/>
          <w:lang w:val="ru-RU"/>
        </w:rPr>
        <w:t>3</w:t>
      </w:r>
      <w:r w:rsidRPr="006C33AC">
        <w:rPr>
          <w:sz w:val="26"/>
          <w:szCs w:val="26"/>
        </w:rPr>
        <w:t>.</w:t>
      </w:r>
      <w:r w:rsidRPr="006C33AC">
        <w:rPr>
          <w:sz w:val="26"/>
          <w:szCs w:val="26"/>
          <w:lang w:val="ru-RU"/>
        </w:rPr>
        <w:t>1</w:t>
      </w:r>
      <w:r w:rsidRPr="006C33AC">
        <w:rPr>
          <w:sz w:val="26"/>
          <w:szCs w:val="26"/>
        </w:rPr>
        <w:t xml:space="preserve"> – </w:t>
      </w:r>
      <w:r w:rsidRPr="006C33AC">
        <w:rPr>
          <w:rFonts w:eastAsiaTheme="majorEastAsia" w:cstheme="majorBidi"/>
          <w:sz w:val="26"/>
          <w:szCs w:val="26"/>
        </w:rPr>
        <w:t xml:space="preserve">Діаграма виконання коду в середовищі </w:t>
      </w:r>
      <w:r w:rsidRPr="006C33AC">
        <w:rPr>
          <w:rFonts w:eastAsiaTheme="majorEastAsia" w:cstheme="majorBidi"/>
          <w:sz w:val="26"/>
          <w:szCs w:val="26"/>
          <w:lang w:val="en-US"/>
        </w:rPr>
        <w:t>CLR</w:t>
      </w:r>
    </w:p>
    <w:p w14:paraId="2BDC769C" w14:textId="4B8B706F" w:rsidR="00A52065" w:rsidRPr="00830807" w:rsidRDefault="00E002F5" w:rsidP="00E002F5">
      <w:pPr>
        <w:spacing w:line="360" w:lineRule="auto"/>
        <w:jc w:val="both"/>
        <w:rPr>
          <w:sz w:val="28"/>
        </w:rPr>
      </w:pPr>
      <w:r>
        <w:rPr>
          <w:sz w:val="28"/>
        </w:rPr>
        <w:tab/>
      </w:r>
      <w:r w:rsidR="00830807">
        <w:rPr>
          <w:sz w:val="28"/>
        </w:rPr>
        <w:t xml:space="preserve">Як видно з діаграми зображеної на рис. 3.1. код написаний однією з мов сімейства компілюється в проміжний код а згодом передається на виконання в середовище </w:t>
      </w:r>
      <w:r w:rsidR="00830807" w:rsidRPr="00BD3E33">
        <w:rPr>
          <w:sz w:val="28"/>
        </w:rPr>
        <w:t>CLR</w:t>
      </w:r>
      <w:r w:rsidR="00830807">
        <w:rPr>
          <w:sz w:val="28"/>
        </w:rPr>
        <w:t>.</w:t>
      </w:r>
    </w:p>
    <w:p w14:paraId="16B9F588" w14:textId="43BEFAD7" w:rsidR="00E002F5" w:rsidRDefault="00A52065" w:rsidP="00E002F5">
      <w:pPr>
        <w:spacing w:line="360" w:lineRule="auto"/>
        <w:jc w:val="both"/>
        <w:rPr>
          <w:sz w:val="28"/>
        </w:rPr>
      </w:pPr>
      <w:r>
        <w:rPr>
          <w:sz w:val="28"/>
        </w:rPr>
        <w:tab/>
      </w:r>
      <w:r w:rsidR="00E002F5" w:rsidRPr="00576C09">
        <w:rPr>
          <w:sz w:val="28"/>
        </w:rPr>
        <w:t xml:space="preserve">При створенні програмного продукту було використано такі засоби як </w:t>
      </w:r>
      <w:r w:rsidR="00E002F5">
        <w:rPr>
          <w:sz w:val="28"/>
          <w:lang w:val="en-US"/>
        </w:rPr>
        <w:t>Microsoft</w:t>
      </w:r>
      <w:r w:rsidR="00E002F5" w:rsidRPr="002F13F2">
        <w:rPr>
          <w:sz w:val="28"/>
        </w:rPr>
        <w:t xml:space="preserve"> </w:t>
      </w:r>
      <w:r w:rsidR="00E002F5">
        <w:rPr>
          <w:sz w:val="28"/>
          <w:lang w:val="en-US"/>
        </w:rPr>
        <w:t>Visual</w:t>
      </w:r>
      <w:r w:rsidR="00E002F5" w:rsidRPr="00325662">
        <w:rPr>
          <w:sz w:val="28"/>
        </w:rPr>
        <w:t xml:space="preserve"> </w:t>
      </w:r>
      <w:r w:rsidR="00E002F5">
        <w:rPr>
          <w:sz w:val="28"/>
          <w:lang w:val="en-US"/>
        </w:rPr>
        <w:t>Studio</w:t>
      </w:r>
      <w:r w:rsidR="00E002F5" w:rsidRPr="00576C09">
        <w:rPr>
          <w:sz w:val="28"/>
        </w:rPr>
        <w:t xml:space="preserve">, </w:t>
      </w:r>
      <w:r w:rsidR="00E002F5" w:rsidRPr="00A5366C">
        <w:rPr>
          <w:sz w:val="28"/>
        </w:rPr>
        <w:t>.</w:t>
      </w:r>
      <w:r w:rsidR="00E002F5">
        <w:rPr>
          <w:sz w:val="28"/>
          <w:lang w:val="en-US"/>
        </w:rPr>
        <w:t>NET</w:t>
      </w:r>
      <w:r w:rsidR="00E002F5" w:rsidRPr="00A5366C">
        <w:rPr>
          <w:sz w:val="28"/>
        </w:rPr>
        <w:t xml:space="preserve"> </w:t>
      </w:r>
      <w:r w:rsidR="00E002F5">
        <w:rPr>
          <w:sz w:val="28"/>
          <w:lang w:val="en-US"/>
        </w:rPr>
        <w:t>Framework</w:t>
      </w:r>
      <w:r w:rsidR="00E002F5" w:rsidRPr="00A5366C">
        <w:rPr>
          <w:sz w:val="28"/>
        </w:rPr>
        <w:t xml:space="preserve"> </w:t>
      </w:r>
      <w:r w:rsidR="00E002F5">
        <w:rPr>
          <w:sz w:val="28"/>
        </w:rPr>
        <w:t xml:space="preserve">та </w:t>
      </w:r>
      <w:r w:rsidR="00E002F5">
        <w:rPr>
          <w:sz w:val="28"/>
          <w:lang w:val="en-US"/>
        </w:rPr>
        <w:t>OpenCV</w:t>
      </w:r>
      <w:r w:rsidR="00E002F5" w:rsidRPr="00576C09">
        <w:rPr>
          <w:sz w:val="28"/>
        </w:rPr>
        <w:t>.</w:t>
      </w:r>
    </w:p>
    <w:p w14:paraId="770D1175" w14:textId="1E47C6C4" w:rsidR="00E002F5" w:rsidRPr="002F13F2" w:rsidRDefault="00E002F5" w:rsidP="00E002F5">
      <w:pPr>
        <w:spacing w:line="360" w:lineRule="auto"/>
        <w:jc w:val="both"/>
        <w:rPr>
          <w:sz w:val="28"/>
        </w:rPr>
      </w:pPr>
      <w:r>
        <w:rPr>
          <w:sz w:val="28"/>
        </w:rPr>
        <w:tab/>
      </w:r>
      <w:r w:rsidRPr="002F13F2">
        <w:rPr>
          <w:b/>
          <w:sz w:val="28"/>
          <w:lang w:val="en-US"/>
        </w:rPr>
        <w:t>Microsoft</w:t>
      </w:r>
      <w:r w:rsidRPr="002F13F2">
        <w:rPr>
          <w:b/>
          <w:sz w:val="28"/>
        </w:rPr>
        <w:t xml:space="preserve"> </w:t>
      </w:r>
      <w:r>
        <w:rPr>
          <w:b/>
          <w:sz w:val="28"/>
          <w:lang w:val="en-US"/>
        </w:rPr>
        <w:t>Visual</w:t>
      </w:r>
      <w:r w:rsidRPr="001065C0">
        <w:rPr>
          <w:b/>
          <w:sz w:val="28"/>
        </w:rPr>
        <w:t xml:space="preserve"> </w:t>
      </w:r>
      <w:r>
        <w:rPr>
          <w:b/>
          <w:sz w:val="28"/>
          <w:lang w:val="en-US"/>
        </w:rPr>
        <w:t>Studio</w:t>
      </w:r>
      <w:r w:rsidRPr="001065C0">
        <w:rPr>
          <w:b/>
          <w:sz w:val="28"/>
        </w:rPr>
        <w:t xml:space="preserve"> –</w:t>
      </w:r>
      <w:r w:rsidR="003A2E0A" w:rsidRPr="003A2E0A">
        <w:rPr>
          <w:sz w:val="28"/>
        </w:rPr>
        <w:t xml:space="preserve"> </w:t>
      </w:r>
      <w:r w:rsidRPr="001065C0">
        <w:rPr>
          <w:sz w:val="28"/>
        </w:rPr>
        <w:t xml:space="preserve">інтегроване середовище розробки для різних мов програмування </w:t>
      </w:r>
      <w:r>
        <w:rPr>
          <w:sz w:val="28"/>
        </w:rPr>
        <w:t xml:space="preserve">сімейства </w:t>
      </w:r>
      <w:r w:rsidRPr="001065C0">
        <w:rPr>
          <w:sz w:val="28"/>
        </w:rPr>
        <w:t>.</w:t>
      </w:r>
      <w:r>
        <w:rPr>
          <w:sz w:val="28"/>
          <w:lang w:val="en-US"/>
        </w:rPr>
        <w:t>NET</w:t>
      </w:r>
      <w:r w:rsidRPr="001065C0">
        <w:rPr>
          <w:sz w:val="28"/>
        </w:rPr>
        <w:t xml:space="preserve"> (</w:t>
      </w:r>
      <w:r>
        <w:rPr>
          <w:sz w:val="28"/>
          <w:lang w:val="en-US"/>
        </w:rPr>
        <w:t>C</w:t>
      </w:r>
      <w:r w:rsidRPr="001065C0">
        <w:rPr>
          <w:sz w:val="28"/>
        </w:rPr>
        <w:t xml:space="preserve">#, </w:t>
      </w:r>
      <w:r>
        <w:rPr>
          <w:sz w:val="28"/>
          <w:lang w:val="en-US"/>
        </w:rPr>
        <w:t>VB</w:t>
      </w:r>
      <w:r w:rsidRPr="001065C0">
        <w:rPr>
          <w:sz w:val="28"/>
        </w:rPr>
        <w:t xml:space="preserve">, </w:t>
      </w:r>
      <w:r>
        <w:rPr>
          <w:sz w:val="28"/>
          <w:lang w:val="en-US"/>
        </w:rPr>
        <w:t>C</w:t>
      </w:r>
      <w:r w:rsidRPr="001065C0">
        <w:rPr>
          <w:sz w:val="28"/>
        </w:rPr>
        <w:t>++).</w:t>
      </w:r>
      <w:r w:rsidRPr="002F13F2">
        <w:rPr>
          <w:sz w:val="28"/>
        </w:rPr>
        <w:t xml:space="preserve">  Він використовується для розробки комп</w:t>
      </w:r>
      <w:r>
        <w:rPr>
          <w:sz w:val="28"/>
        </w:rPr>
        <w:t>’</w:t>
      </w:r>
      <w:r w:rsidRPr="002F13F2">
        <w:rPr>
          <w:sz w:val="28"/>
        </w:rPr>
        <w:t xml:space="preserve">ютерних програм для Microsoft Windows, а також веб-сайтів, веб-програм, веб-сервісів та мобільних додатків. </w:t>
      </w:r>
      <w:proofErr w:type="spellStart"/>
      <w:r w:rsidRPr="002F13F2">
        <w:rPr>
          <w:sz w:val="28"/>
        </w:rPr>
        <w:t>Visual</w:t>
      </w:r>
      <w:proofErr w:type="spellEnd"/>
      <w:r w:rsidRPr="002F13F2">
        <w:rPr>
          <w:sz w:val="28"/>
        </w:rPr>
        <w:t xml:space="preserve"> </w:t>
      </w:r>
      <w:proofErr w:type="spellStart"/>
      <w:r w:rsidRPr="002F13F2">
        <w:rPr>
          <w:sz w:val="28"/>
        </w:rPr>
        <w:t>Studio</w:t>
      </w:r>
      <w:proofErr w:type="spellEnd"/>
      <w:r w:rsidRPr="002F13F2">
        <w:rPr>
          <w:sz w:val="28"/>
        </w:rPr>
        <w:t xml:space="preserve"> використовує платформи для розробки програмного забезпечення Microsoft, такі як Windows API, Windows </w:t>
      </w:r>
      <w:proofErr w:type="spellStart"/>
      <w:r w:rsidRPr="002F13F2">
        <w:rPr>
          <w:sz w:val="28"/>
        </w:rPr>
        <w:t>Forms</w:t>
      </w:r>
      <w:proofErr w:type="spellEnd"/>
      <w:r w:rsidRPr="002F13F2">
        <w:rPr>
          <w:sz w:val="28"/>
        </w:rPr>
        <w:t xml:space="preserve">, Windows </w:t>
      </w:r>
      <w:proofErr w:type="spellStart"/>
      <w:r w:rsidRPr="002F13F2">
        <w:rPr>
          <w:sz w:val="28"/>
        </w:rPr>
        <w:t>Presentation</w:t>
      </w:r>
      <w:proofErr w:type="spellEnd"/>
      <w:r w:rsidRPr="002F13F2">
        <w:rPr>
          <w:sz w:val="28"/>
        </w:rPr>
        <w:t xml:space="preserve"> </w:t>
      </w:r>
      <w:proofErr w:type="spellStart"/>
      <w:r w:rsidRPr="002F13F2">
        <w:rPr>
          <w:sz w:val="28"/>
        </w:rPr>
        <w:t>Foundation</w:t>
      </w:r>
      <w:proofErr w:type="spellEnd"/>
      <w:r w:rsidRPr="002F13F2">
        <w:rPr>
          <w:sz w:val="28"/>
        </w:rPr>
        <w:t xml:space="preserve">, Windows </w:t>
      </w:r>
      <w:proofErr w:type="spellStart"/>
      <w:r w:rsidRPr="002F13F2">
        <w:rPr>
          <w:sz w:val="28"/>
        </w:rPr>
        <w:t>Store</w:t>
      </w:r>
      <w:proofErr w:type="spellEnd"/>
      <w:r w:rsidRPr="002F13F2">
        <w:rPr>
          <w:sz w:val="28"/>
        </w:rPr>
        <w:t xml:space="preserve"> і Microsoft </w:t>
      </w:r>
      <w:proofErr w:type="spellStart"/>
      <w:r w:rsidRPr="002F13F2">
        <w:rPr>
          <w:sz w:val="28"/>
        </w:rPr>
        <w:t>Silverlight</w:t>
      </w:r>
      <w:proofErr w:type="spellEnd"/>
      <w:r w:rsidRPr="002F13F2">
        <w:rPr>
          <w:sz w:val="28"/>
        </w:rPr>
        <w:t xml:space="preserve">. Він може створювати </w:t>
      </w:r>
      <w:r w:rsidRPr="002F13F2">
        <w:rPr>
          <w:sz w:val="28"/>
        </w:rPr>
        <w:lastRenderedPageBreak/>
        <w:t>як власний код, так і керований код.</w:t>
      </w:r>
      <w:r w:rsidRPr="002F13F2">
        <w:rPr>
          <w:sz w:val="28"/>
          <w:lang w:val="ru-RU"/>
        </w:rPr>
        <w:t xml:space="preserve"> </w:t>
      </w:r>
      <w:proofErr w:type="spellStart"/>
      <w:r w:rsidRPr="002F13F2">
        <w:rPr>
          <w:sz w:val="28"/>
        </w:rPr>
        <w:t>Visual</w:t>
      </w:r>
      <w:proofErr w:type="spellEnd"/>
      <w:r w:rsidRPr="002F13F2">
        <w:rPr>
          <w:sz w:val="28"/>
        </w:rPr>
        <w:t xml:space="preserve"> </w:t>
      </w:r>
      <w:proofErr w:type="spellStart"/>
      <w:r w:rsidRPr="002F13F2">
        <w:rPr>
          <w:sz w:val="28"/>
        </w:rPr>
        <w:t>Studio</w:t>
      </w:r>
      <w:proofErr w:type="spellEnd"/>
      <w:r w:rsidRPr="002F13F2">
        <w:rPr>
          <w:sz w:val="28"/>
        </w:rPr>
        <w:t xml:space="preserve"> включає в себе редактор коду, що підтримує </w:t>
      </w:r>
      <w:proofErr w:type="spellStart"/>
      <w:r w:rsidRPr="002F13F2">
        <w:rPr>
          <w:sz w:val="28"/>
        </w:rPr>
        <w:t>IntelliSense</w:t>
      </w:r>
      <w:proofErr w:type="spellEnd"/>
      <w:r w:rsidRPr="002F13F2">
        <w:rPr>
          <w:sz w:val="28"/>
        </w:rPr>
        <w:t xml:space="preserve"> (компонент завершення коду), а також рефакторинг коду. Вбудований </w:t>
      </w:r>
      <w:proofErr w:type="spellStart"/>
      <w:r w:rsidRPr="002F13F2">
        <w:rPr>
          <w:sz w:val="28"/>
        </w:rPr>
        <w:t>відладчик</w:t>
      </w:r>
      <w:proofErr w:type="spellEnd"/>
      <w:r w:rsidRPr="002F13F2">
        <w:rPr>
          <w:sz w:val="28"/>
        </w:rPr>
        <w:t xml:space="preserve"> працює як </w:t>
      </w:r>
      <w:proofErr w:type="spellStart"/>
      <w:r w:rsidRPr="002F13F2">
        <w:rPr>
          <w:sz w:val="28"/>
        </w:rPr>
        <w:t>відладчик</w:t>
      </w:r>
      <w:proofErr w:type="spellEnd"/>
      <w:r w:rsidRPr="002F13F2">
        <w:rPr>
          <w:sz w:val="28"/>
        </w:rPr>
        <w:t xml:space="preserve"> на рівні вихідного рівня, так і </w:t>
      </w:r>
      <w:proofErr w:type="spellStart"/>
      <w:r w:rsidRPr="002F13F2">
        <w:rPr>
          <w:sz w:val="28"/>
        </w:rPr>
        <w:t>відладчик</w:t>
      </w:r>
      <w:proofErr w:type="spellEnd"/>
      <w:r w:rsidRPr="002F13F2">
        <w:rPr>
          <w:sz w:val="28"/>
        </w:rPr>
        <w:t xml:space="preserve"> на рівні машини. Інші вбудовані інструменти включають програму для кодування, конструктор форм для побудови графічних інтерфейсів, веб-дизайнер, дизайнер класів та дизайнер схеми баз даних. Він приймає плагіни, які покращують функціональність практично на всіх рівнях, включаючи підтримку систем керування вихідним кодом (наприклад, </w:t>
      </w:r>
      <w:proofErr w:type="spellStart"/>
      <w:r w:rsidRPr="002F13F2">
        <w:rPr>
          <w:sz w:val="28"/>
        </w:rPr>
        <w:t>Subversion</w:t>
      </w:r>
      <w:proofErr w:type="spellEnd"/>
      <w:r w:rsidRPr="002F13F2">
        <w:rPr>
          <w:sz w:val="28"/>
        </w:rPr>
        <w:t xml:space="preserve">) та додавання нових наборів інструментів, таких як редактори та візуальні розробники для мов або наборів інструментів для інших аспектів життєвого циклу розробки програмного забезпечення ( як клієнт </w:t>
      </w:r>
      <w:proofErr w:type="spellStart"/>
      <w:r w:rsidRPr="002F13F2">
        <w:rPr>
          <w:sz w:val="28"/>
        </w:rPr>
        <w:t>Team</w:t>
      </w:r>
      <w:proofErr w:type="spellEnd"/>
      <w:r w:rsidRPr="002F13F2">
        <w:rPr>
          <w:sz w:val="28"/>
        </w:rPr>
        <w:t xml:space="preserve"> </w:t>
      </w:r>
      <w:proofErr w:type="spellStart"/>
      <w:r w:rsidRPr="002F13F2">
        <w:rPr>
          <w:sz w:val="28"/>
        </w:rPr>
        <w:t>Foundation</w:t>
      </w:r>
      <w:proofErr w:type="spellEnd"/>
      <w:r w:rsidRPr="002F13F2">
        <w:rPr>
          <w:sz w:val="28"/>
        </w:rPr>
        <w:t xml:space="preserve"> Server: </w:t>
      </w:r>
      <w:proofErr w:type="spellStart"/>
      <w:r w:rsidRPr="002F13F2">
        <w:rPr>
          <w:sz w:val="28"/>
        </w:rPr>
        <w:t>Team</w:t>
      </w:r>
      <w:proofErr w:type="spellEnd"/>
      <w:r w:rsidRPr="002F13F2">
        <w:rPr>
          <w:sz w:val="28"/>
        </w:rPr>
        <w:t xml:space="preserve"> Explorer)</w:t>
      </w:r>
      <w:r w:rsidR="005A6422">
        <w:rPr>
          <w:sz w:val="28"/>
        </w:rPr>
        <w:t xml:space="preserve"> </w:t>
      </w:r>
      <w:r w:rsidR="005A6422" w:rsidRPr="00D54F5D">
        <w:rPr>
          <w:sz w:val="28"/>
        </w:rPr>
        <w:t>[26]</w:t>
      </w:r>
      <w:r w:rsidRPr="002F13F2">
        <w:rPr>
          <w:sz w:val="28"/>
        </w:rPr>
        <w:t>.</w:t>
      </w:r>
    </w:p>
    <w:p w14:paraId="4B63B867" w14:textId="60F7E87C" w:rsidR="00E002F5" w:rsidRPr="002F13F2" w:rsidRDefault="00E002F5" w:rsidP="00E002F5">
      <w:pPr>
        <w:spacing w:line="360" w:lineRule="auto"/>
        <w:jc w:val="both"/>
        <w:rPr>
          <w:sz w:val="28"/>
        </w:rPr>
      </w:pPr>
      <w:r>
        <w:rPr>
          <w:sz w:val="28"/>
        </w:rPr>
        <w:tab/>
      </w:r>
      <w:proofErr w:type="spellStart"/>
      <w:r w:rsidRPr="002F13F2">
        <w:rPr>
          <w:sz w:val="28"/>
        </w:rPr>
        <w:t>Visual</w:t>
      </w:r>
      <w:proofErr w:type="spellEnd"/>
      <w:r w:rsidRPr="002F13F2">
        <w:rPr>
          <w:sz w:val="28"/>
        </w:rPr>
        <w:t xml:space="preserve"> </w:t>
      </w:r>
      <w:proofErr w:type="spellStart"/>
      <w:r w:rsidRPr="002F13F2">
        <w:rPr>
          <w:sz w:val="28"/>
        </w:rPr>
        <w:t>Studio</w:t>
      </w:r>
      <w:proofErr w:type="spellEnd"/>
      <w:r w:rsidRPr="002F13F2">
        <w:rPr>
          <w:sz w:val="28"/>
        </w:rPr>
        <w:t xml:space="preserve"> підтримує різні мови програмування та дозволяє редакторові коду та </w:t>
      </w:r>
      <w:proofErr w:type="spellStart"/>
      <w:r w:rsidRPr="002F13F2">
        <w:rPr>
          <w:sz w:val="28"/>
        </w:rPr>
        <w:t>відладчику</w:t>
      </w:r>
      <w:proofErr w:type="spellEnd"/>
      <w:r w:rsidRPr="002F13F2">
        <w:rPr>
          <w:sz w:val="28"/>
        </w:rPr>
        <w:t xml:space="preserve"> підтримувати (у різній мірі) практично будь-яку мову програмування. Вбудовані мови включають в себе C, C ++ і C ++ / CLI (через </w:t>
      </w:r>
      <w:proofErr w:type="spellStart"/>
      <w:r w:rsidRPr="002F13F2">
        <w:rPr>
          <w:sz w:val="28"/>
        </w:rPr>
        <w:t>Visual</w:t>
      </w:r>
      <w:proofErr w:type="spellEnd"/>
      <w:r w:rsidRPr="002F13F2">
        <w:rPr>
          <w:sz w:val="28"/>
        </w:rPr>
        <w:t xml:space="preserve"> C ++), VB.NET (через </w:t>
      </w:r>
      <w:proofErr w:type="spellStart"/>
      <w:r w:rsidRPr="002F13F2">
        <w:rPr>
          <w:sz w:val="28"/>
        </w:rPr>
        <w:t>Visual</w:t>
      </w:r>
      <w:proofErr w:type="spellEnd"/>
      <w:r w:rsidRPr="002F13F2">
        <w:rPr>
          <w:sz w:val="28"/>
        </w:rPr>
        <w:t xml:space="preserve"> </w:t>
      </w:r>
      <w:proofErr w:type="spellStart"/>
      <w:r w:rsidRPr="002F13F2">
        <w:rPr>
          <w:sz w:val="28"/>
        </w:rPr>
        <w:t>Basic</w:t>
      </w:r>
      <w:proofErr w:type="spellEnd"/>
      <w:r w:rsidRPr="002F13F2">
        <w:rPr>
          <w:sz w:val="28"/>
        </w:rPr>
        <w:t xml:space="preserve"> .NET), C # (через </w:t>
      </w:r>
      <w:proofErr w:type="spellStart"/>
      <w:r w:rsidRPr="002F13F2">
        <w:rPr>
          <w:sz w:val="28"/>
        </w:rPr>
        <w:t>Visual</w:t>
      </w:r>
      <w:proofErr w:type="spellEnd"/>
      <w:r w:rsidRPr="002F13F2">
        <w:rPr>
          <w:sz w:val="28"/>
        </w:rPr>
        <w:t xml:space="preserve"> C #), F # (від </w:t>
      </w:r>
      <w:proofErr w:type="spellStart"/>
      <w:r w:rsidRPr="002F13F2">
        <w:rPr>
          <w:sz w:val="28"/>
        </w:rPr>
        <w:t>Visual</w:t>
      </w:r>
      <w:proofErr w:type="spellEnd"/>
      <w:r w:rsidRPr="002F13F2">
        <w:rPr>
          <w:sz w:val="28"/>
        </w:rPr>
        <w:t xml:space="preserve"> </w:t>
      </w:r>
      <w:proofErr w:type="spellStart"/>
      <w:r w:rsidRPr="002F13F2">
        <w:rPr>
          <w:sz w:val="28"/>
        </w:rPr>
        <w:t>Studio</w:t>
      </w:r>
      <w:proofErr w:type="spellEnd"/>
      <w:r w:rsidRPr="002F13F2">
        <w:rPr>
          <w:sz w:val="28"/>
        </w:rPr>
        <w:t xml:space="preserve"> 2010) і </w:t>
      </w:r>
      <w:proofErr w:type="spellStart"/>
      <w:r w:rsidRPr="002F13F2">
        <w:rPr>
          <w:sz w:val="28"/>
        </w:rPr>
        <w:t>TypeScript</w:t>
      </w:r>
      <w:proofErr w:type="spellEnd"/>
      <w:r w:rsidRPr="002F13F2">
        <w:rPr>
          <w:sz w:val="28"/>
        </w:rPr>
        <w:t xml:space="preserve"> (від </w:t>
      </w:r>
      <w:proofErr w:type="spellStart"/>
      <w:r w:rsidRPr="002F13F2">
        <w:rPr>
          <w:sz w:val="28"/>
        </w:rPr>
        <w:t>Visual</w:t>
      </w:r>
      <w:proofErr w:type="spellEnd"/>
      <w:r w:rsidRPr="002F13F2">
        <w:rPr>
          <w:sz w:val="28"/>
        </w:rPr>
        <w:t xml:space="preserve"> Студія 2013 оновлення 2). Підтримка інших мов, таких як </w:t>
      </w:r>
      <w:proofErr w:type="spellStart"/>
      <w:r w:rsidRPr="002F13F2">
        <w:rPr>
          <w:sz w:val="28"/>
        </w:rPr>
        <w:t>Python</w:t>
      </w:r>
      <w:proofErr w:type="spellEnd"/>
      <w:r w:rsidRPr="002F13F2">
        <w:rPr>
          <w:sz w:val="28"/>
        </w:rPr>
        <w:t xml:space="preserve">, </w:t>
      </w:r>
      <w:proofErr w:type="spellStart"/>
      <w:r w:rsidRPr="002F13F2">
        <w:rPr>
          <w:sz w:val="28"/>
        </w:rPr>
        <w:t>Ruby</w:t>
      </w:r>
      <w:proofErr w:type="spellEnd"/>
      <w:r w:rsidRPr="002F13F2">
        <w:rPr>
          <w:sz w:val="28"/>
        </w:rPr>
        <w:t xml:space="preserve">, Node.js та M, серед інших, доступна за допомогою служб мовлення, встановлених окремо. Він також підтримує XML / XSLT, HTML / XHTML, </w:t>
      </w:r>
      <w:proofErr w:type="spellStart"/>
      <w:r w:rsidRPr="002F13F2">
        <w:rPr>
          <w:sz w:val="28"/>
        </w:rPr>
        <w:t>JavaScript</w:t>
      </w:r>
      <w:proofErr w:type="spellEnd"/>
      <w:r w:rsidRPr="002F13F2">
        <w:rPr>
          <w:sz w:val="28"/>
        </w:rPr>
        <w:t xml:space="preserve"> та CSS. </w:t>
      </w:r>
      <w:proofErr w:type="spellStart"/>
      <w:r w:rsidRPr="002F13F2">
        <w:rPr>
          <w:sz w:val="28"/>
        </w:rPr>
        <w:t>Java</w:t>
      </w:r>
      <w:proofErr w:type="spellEnd"/>
      <w:r w:rsidRPr="002F13F2">
        <w:rPr>
          <w:sz w:val="28"/>
        </w:rPr>
        <w:t xml:space="preserve"> (і J #) були підтримані в минулому.</w:t>
      </w:r>
    </w:p>
    <w:p w14:paraId="4BA62DD8" w14:textId="77777777" w:rsidR="00E002F5" w:rsidRPr="00FB5A23" w:rsidRDefault="00E002F5" w:rsidP="00E002F5">
      <w:pPr>
        <w:spacing w:line="360" w:lineRule="auto"/>
        <w:jc w:val="both"/>
        <w:rPr>
          <w:sz w:val="28"/>
        </w:rPr>
      </w:pPr>
      <w:r>
        <w:rPr>
          <w:sz w:val="28"/>
        </w:rPr>
        <w:tab/>
      </w:r>
      <w:r w:rsidRPr="002F13F2">
        <w:rPr>
          <w:sz w:val="28"/>
        </w:rPr>
        <w:t xml:space="preserve">Корпорація Майкрософт надає безкоштовну версію </w:t>
      </w:r>
      <w:proofErr w:type="spellStart"/>
      <w:r w:rsidRPr="002F13F2">
        <w:rPr>
          <w:sz w:val="28"/>
        </w:rPr>
        <w:t>Visual</w:t>
      </w:r>
      <w:proofErr w:type="spellEnd"/>
      <w:r w:rsidRPr="002F13F2">
        <w:rPr>
          <w:sz w:val="28"/>
        </w:rPr>
        <w:t xml:space="preserve"> </w:t>
      </w:r>
      <w:proofErr w:type="spellStart"/>
      <w:r w:rsidRPr="002F13F2">
        <w:rPr>
          <w:sz w:val="28"/>
        </w:rPr>
        <w:t>Studio</w:t>
      </w:r>
      <w:proofErr w:type="spellEnd"/>
      <w:r w:rsidRPr="002F13F2">
        <w:rPr>
          <w:sz w:val="28"/>
        </w:rPr>
        <w:t xml:space="preserve"> під назвою </w:t>
      </w:r>
      <w:proofErr w:type="spellStart"/>
      <w:r w:rsidRPr="002F13F2">
        <w:rPr>
          <w:sz w:val="28"/>
        </w:rPr>
        <w:t>Community</w:t>
      </w:r>
      <w:proofErr w:type="spellEnd"/>
      <w:r w:rsidRPr="002F13F2">
        <w:rPr>
          <w:sz w:val="28"/>
        </w:rPr>
        <w:t xml:space="preserve"> </w:t>
      </w:r>
      <w:proofErr w:type="spellStart"/>
      <w:r w:rsidRPr="002F13F2">
        <w:rPr>
          <w:sz w:val="28"/>
        </w:rPr>
        <w:t>Edition</w:t>
      </w:r>
      <w:proofErr w:type="spellEnd"/>
      <w:r w:rsidRPr="002F13F2">
        <w:rPr>
          <w:sz w:val="28"/>
        </w:rPr>
        <w:t>, яка підтримує плагіни та доступна безкоштовно.</w:t>
      </w:r>
    </w:p>
    <w:p w14:paraId="41399CEC" w14:textId="77777777" w:rsidR="00E002F5" w:rsidRDefault="00E002F5" w:rsidP="00E002F5">
      <w:pPr>
        <w:spacing w:line="360" w:lineRule="auto"/>
        <w:jc w:val="both"/>
        <w:rPr>
          <w:sz w:val="28"/>
          <w:lang w:val="ru-RU"/>
        </w:rPr>
      </w:pPr>
      <w:r w:rsidRPr="001065C0">
        <w:rPr>
          <w:sz w:val="28"/>
        </w:rPr>
        <w:tab/>
      </w:r>
      <w:r w:rsidRPr="001065C0">
        <w:rPr>
          <w:b/>
          <w:sz w:val="28"/>
          <w:lang w:val="ru-RU"/>
        </w:rPr>
        <w:t>.</w:t>
      </w:r>
      <w:r w:rsidRPr="00AB75DE">
        <w:rPr>
          <w:b/>
          <w:sz w:val="28"/>
          <w:lang w:val="en-US"/>
        </w:rPr>
        <w:t>NET</w:t>
      </w:r>
      <w:r w:rsidRPr="001065C0">
        <w:rPr>
          <w:b/>
          <w:sz w:val="28"/>
          <w:lang w:val="ru-RU"/>
        </w:rPr>
        <w:t xml:space="preserve"> </w:t>
      </w:r>
      <w:r w:rsidRPr="00AB75DE">
        <w:rPr>
          <w:b/>
          <w:sz w:val="28"/>
          <w:lang w:val="en-US"/>
        </w:rPr>
        <w:t>Framework</w:t>
      </w:r>
      <w:r w:rsidRPr="001065C0">
        <w:rPr>
          <w:b/>
          <w:sz w:val="28"/>
          <w:lang w:val="ru-RU"/>
        </w:rPr>
        <w:t xml:space="preserve"> – </w:t>
      </w:r>
      <w:r w:rsidRPr="001065C0">
        <w:rPr>
          <w:sz w:val="28"/>
        </w:rPr>
        <w:t>це повноцінне середовище, яке дозволяє розробникам розробляти, запускати та розгортати наступні програми:</w:t>
      </w:r>
    </w:p>
    <w:p w14:paraId="5A45E153" w14:textId="77777777" w:rsidR="00E002F5" w:rsidRPr="00A96AA1" w:rsidRDefault="00E002F5" w:rsidP="00E002F5">
      <w:pPr>
        <w:pStyle w:val="ListParagraph"/>
        <w:numPr>
          <w:ilvl w:val="0"/>
          <w:numId w:val="19"/>
        </w:numPr>
        <w:spacing w:line="360" w:lineRule="auto"/>
        <w:jc w:val="both"/>
        <w:rPr>
          <w:sz w:val="28"/>
          <w:lang w:val="ru-RU"/>
        </w:rPr>
      </w:pPr>
      <w:r>
        <w:rPr>
          <w:sz w:val="28"/>
        </w:rPr>
        <w:t>консольні застосування;</w:t>
      </w:r>
    </w:p>
    <w:p w14:paraId="45E213F4" w14:textId="77777777" w:rsidR="00E002F5" w:rsidRPr="00A96AA1" w:rsidRDefault="00E002F5" w:rsidP="00E002F5">
      <w:pPr>
        <w:pStyle w:val="ListParagraph"/>
        <w:numPr>
          <w:ilvl w:val="0"/>
          <w:numId w:val="19"/>
        </w:numPr>
        <w:spacing w:line="360" w:lineRule="auto"/>
        <w:jc w:val="both"/>
        <w:rPr>
          <w:sz w:val="28"/>
          <w:lang w:val="ru-RU"/>
        </w:rPr>
      </w:pPr>
      <w:r>
        <w:rPr>
          <w:sz w:val="28"/>
          <w:lang w:val="en-US"/>
        </w:rPr>
        <w:t xml:space="preserve">Windows Forms </w:t>
      </w:r>
      <w:r>
        <w:rPr>
          <w:sz w:val="28"/>
        </w:rPr>
        <w:t>застосування;</w:t>
      </w:r>
    </w:p>
    <w:p w14:paraId="0D245993" w14:textId="77777777" w:rsidR="00E002F5" w:rsidRPr="00A96AA1" w:rsidRDefault="00E002F5" w:rsidP="00E002F5">
      <w:pPr>
        <w:pStyle w:val="ListParagraph"/>
        <w:numPr>
          <w:ilvl w:val="0"/>
          <w:numId w:val="19"/>
        </w:numPr>
        <w:spacing w:line="360" w:lineRule="auto"/>
        <w:jc w:val="both"/>
        <w:rPr>
          <w:sz w:val="28"/>
          <w:lang w:val="ru-RU"/>
        </w:rPr>
      </w:pPr>
      <w:r>
        <w:rPr>
          <w:sz w:val="28"/>
          <w:lang w:val="en-US"/>
        </w:rPr>
        <w:t xml:space="preserve">WPF </w:t>
      </w:r>
      <w:r>
        <w:rPr>
          <w:sz w:val="28"/>
        </w:rPr>
        <w:t>застосування;</w:t>
      </w:r>
    </w:p>
    <w:p w14:paraId="468D1F63" w14:textId="77777777" w:rsidR="00E002F5" w:rsidRDefault="00E002F5" w:rsidP="00E002F5">
      <w:pPr>
        <w:pStyle w:val="ListParagraph"/>
        <w:numPr>
          <w:ilvl w:val="0"/>
          <w:numId w:val="19"/>
        </w:numPr>
        <w:spacing w:line="360" w:lineRule="auto"/>
        <w:jc w:val="both"/>
        <w:rPr>
          <w:sz w:val="28"/>
          <w:lang w:val="ru-RU"/>
        </w:rPr>
      </w:pPr>
      <w:r>
        <w:rPr>
          <w:sz w:val="28"/>
          <w:lang w:val="en-US"/>
        </w:rPr>
        <w:t xml:space="preserve">WEB </w:t>
      </w:r>
      <w:proofErr w:type="spellStart"/>
      <w:r>
        <w:rPr>
          <w:sz w:val="28"/>
          <w:lang w:val="ru-RU"/>
        </w:rPr>
        <w:t>сервіси</w:t>
      </w:r>
      <w:proofErr w:type="spellEnd"/>
      <w:r>
        <w:rPr>
          <w:sz w:val="28"/>
          <w:lang w:val="ru-RU"/>
        </w:rPr>
        <w:t>;</w:t>
      </w:r>
    </w:p>
    <w:p w14:paraId="2EFA01A4" w14:textId="77777777" w:rsidR="00E002F5" w:rsidRPr="00A96AA1" w:rsidRDefault="00E002F5" w:rsidP="00E002F5">
      <w:pPr>
        <w:pStyle w:val="ListParagraph"/>
        <w:numPr>
          <w:ilvl w:val="0"/>
          <w:numId w:val="19"/>
        </w:numPr>
        <w:spacing w:line="360" w:lineRule="auto"/>
        <w:jc w:val="both"/>
        <w:rPr>
          <w:sz w:val="28"/>
          <w:lang w:val="ru-RU"/>
        </w:rPr>
      </w:pPr>
      <w:r>
        <w:rPr>
          <w:sz w:val="28"/>
          <w:lang w:val="en-US"/>
        </w:rPr>
        <w:t xml:space="preserve">Windows </w:t>
      </w:r>
      <w:r>
        <w:rPr>
          <w:sz w:val="28"/>
        </w:rPr>
        <w:t>сервіси;</w:t>
      </w:r>
    </w:p>
    <w:p w14:paraId="481DC0E7" w14:textId="77777777" w:rsidR="00E002F5" w:rsidRDefault="00E002F5" w:rsidP="00E002F5">
      <w:pPr>
        <w:pStyle w:val="ListParagraph"/>
        <w:numPr>
          <w:ilvl w:val="0"/>
          <w:numId w:val="19"/>
        </w:numPr>
        <w:spacing w:line="360" w:lineRule="auto"/>
        <w:jc w:val="both"/>
        <w:rPr>
          <w:sz w:val="28"/>
          <w:lang w:val="ru-RU"/>
        </w:rPr>
      </w:pPr>
      <w:proofErr w:type="spellStart"/>
      <w:r w:rsidRPr="00A96AA1">
        <w:rPr>
          <w:sz w:val="28"/>
        </w:rPr>
        <w:t>Сервісно</w:t>
      </w:r>
      <w:proofErr w:type="spellEnd"/>
      <w:r w:rsidRPr="00A96AA1">
        <w:rPr>
          <w:sz w:val="28"/>
        </w:rPr>
        <w:t>-орієнтовані застосування з використання</w:t>
      </w:r>
      <w:r>
        <w:rPr>
          <w:sz w:val="28"/>
          <w:lang w:val="ru-RU"/>
        </w:rPr>
        <w:t xml:space="preserve"> </w:t>
      </w:r>
      <w:r>
        <w:rPr>
          <w:sz w:val="28"/>
          <w:lang w:val="en-US"/>
        </w:rPr>
        <w:t>WCF</w:t>
      </w:r>
      <w:r w:rsidRPr="00A96AA1">
        <w:rPr>
          <w:sz w:val="28"/>
          <w:lang w:val="ru-RU"/>
        </w:rPr>
        <w:t>.</w:t>
      </w:r>
    </w:p>
    <w:p w14:paraId="387E2CF8" w14:textId="77777777" w:rsidR="00E002F5" w:rsidRPr="00FB5A23" w:rsidRDefault="00E002F5" w:rsidP="00E002F5">
      <w:pPr>
        <w:spacing w:line="360" w:lineRule="auto"/>
        <w:jc w:val="both"/>
        <w:rPr>
          <w:sz w:val="28"/>
        </w:rPr>
      </w:pPr>
      <w:r>
        <w:rPr>
          <w:sz w:val="32"/>
        </w:rPr>
        <w:lastRenderedPageBreak/>
        <w:tab/>
      </w:r>
      <w:r w:rsidRPr="00FB5A23">
        <w:rPr>
          <w:sz w:val="32"/>
        </w:rPr>
        <w:t>.</w:t>
      </w:r>
      <w:r w:rsidRPr="00FB5A23">
        <w:rPr>
          <w:sz w:val="28"/>
        </w:rPr>
        <w:t xml:space="preserve">NET </w:t>
      </w:r>
      <w:proofErr w:type="spellStart"/>
      <w:r w:rsidRPr="00FB5A23">
        <w:rPr>
          <w:sz w:val="28"/>
        </w:rPr>
        <w:t>Framework</w:t>
      </w:r>
      <w:proofErr w:type="spellEnd"/>
      <w:r w:rsidRPr="00FB5A23">
        <w:rPr>
          <w:sz w:val="28"/>
        </w:rPr>
        <w:t xml:space="preserve"> також дає змогу розробнику створювати спільні компоненти для використання в розподіленій обчислювальній архітектурі. NET </w:t>
      </w:r>
      <w:proofErr w:type="spellStart"/>
      <w:r w:rsidRPr="00FB5A23">
        <w:rPr>
          <w:sz w:val="28"/>
        </w:rPr>
        <w:t>Framework</w:t>
      </w:r>
      <w:proofErr w:type="spellEnd"/>
      <w:r w:rsidRPr="00FB5A23">
        <w:rPr>
          <w:sz w:val="28"/>
        </w:rPr>
        <w:t xml:space="preserve"> підтримує об</w:t>
      </w:r>
      <w:r>
        <w:rPr>
          <w:sz w:val="28"/>
        </w:rPr>
        <w:t>’</w:t>
      </w:r>
      <w:r w:rsidRPr="00FB5A23">
        <w:rPr>
          <w:sz w:val="28"/>
        </w:rPr>
        <w:t xml:space="preserve">єктно-орієнтоване програмування для декількох мов, таких як </w:t>
      </w:r>
      <w:proofErr w:type="spellStart"/>
      <w:r w:rsidRPr="00FB5A23">
        <w:rPr>
          <w:sz w:val="28"/>
        </w:rPr>
        <w:t>Visual</w:t>
      </w:r>
      <w:proofErr w:type="spellEnd"/>
      <w:r w:rsidRPr="00FB5A23">
        <w:rPr>
          <w:sz w:val="28"/>
        </w:rPr>
        <w:t xml:space="preserve"> </w:t>
      </w:r>
      <w:proofErr w:type="spellStart"/>
      <w:r w:rsidRPr="00FB5A23">
        <w:rPr>
          <w:sz w:val="28"/>
        </w:rPr>
        <w:t>Basic</w:t>
      </w:r>
      <w:proofErr w:type="spellEnd"/>
      <w:r w:rsidRPr="00FB5A23">
        <w:rPr>
          <w:sz w:val="28"/>
        </w:rPr>
        <w:t xml:space="preserve">, </w:t>
      </w:r>
      <w:proofErr w:type="spellStart"/>
      <w:r w:rsidRPr="00FB5A23">
        <w:rPr>
          <w:sz w:val="28"/>
        </w:rPr>
        <w:t>Visual</w:t>
      </w:r>
      <w:proofErr w:type="spellEnd"/>
      <w:r w:rsidRPr="00FB5A23">
        <w:rPr>
          <w:sz w:val="28"/>
        </w:rPr>
        <w:t xml:space="preserve"> C # та </w:t>
      </w:r>
      <w:proofErr w:type="spellStart"/>
      <w:r w:rsidRPr="00FB5A23">
        <w:rPr>
          <w:sz w:val="28"/>
        </w:rPr>
        <w:t>Visual</w:t>
      </w:r>
      <w:proofErr w:type="spellEnd"/>
      <w:r w:rsidRPr="00FB5A23">
        <w:rPr>
          <w:sz w:val="28"/>
        </w:rPr>
        <w:t xml:space="preserve"> C ++. .NET </w:t>
      </w:r>
      <w:proofErr w:type="spellStart"/>
      <w:r w:rsidRPr="00FB5A23">
        <w:rPr>
          <w:sz w:val="28"/>
        </w:rPr>
        <w:t>Framework</w:t>
      </w:r>
      <w:proofErr w:type="spellEnd"/>
      <w:r w:rsidRPr="00FB5A23">
        <w:rPr>
          <w:sz w:val="28"/>
        </w:rPr>
        <w:t xml:space="preserve"> підтримує декілька мов програмування таким чином, що дозволяє використовувати </w:t>
      </w:r>
      <w:proofErr w:type="spellStart"/>
      <w:r w:rsidRPr="00FB5A23">
        <w:rPr>
          <w:sz w:val="28"/>
        </w:rPr>
        <w:t>мовну</w:t>
      </w:r>
      <w:proofErr w:type="spellEnd"/>
      <w:r w:rsidRPr="00FB5A23">
        <w:rPr>
          <w:sz w:val="28"/>
        </w:rPr>
        <w:t xml:space="preserve"> сумісність. Це означає, що кожна мова може використовувати код, написаний іншим мовами.</w:t>
      </w:r>
    </w:p>
    <w:p w14:paraId="5B8FF1C5" w14:textId="77777777" w:rsidR="00E002F5" w:rsidRPr="00FB5A23" w:rsidRDefault="00E002F5" w:rsidP="00E002F5">
      <w:pPr>
        <w:spacing w:line="360" w:lineRule="auto"/>
        <w:jc w:val="both"/>
        <w:rPr>
          <w:sz w:val="28"/>
        </w:rPr>
      </w:pPr>
      <w:r w:rsidRPr="00FB5A23">
        <w:rPr>
          <w:sz w:val="28"/>
        </w:rPr>
        <w:tab/>
        <w:t xml:space="preserve">CLR надає середовище для виконання додатків .NET на цільових машинах. CLR також є </w:t>
      </w:r>
      <w:r>
        <w:rPr>
          <w:sz w:val="28"/>
        </w:rPr>
        <w:t>спільним</w:t>
      </w:r>
      <w:r w:rsidRPr="00FB5A23">
        <w:rPr>
          <w:sz w:val="28"/>
        </w:rPr>
        <w:t xml:space="preserve"> середовище</w:t>
      </w:r>
      <w:r>
        <w:rPr>
          <w:sz w:val="28"/>
        </w:rPr>
        <w:t>м</w:t>
      </w:r>
      <w:r w:rsidRPr="00FB5A23">
        <w:rPr>
          <w:sz w:val="28"/>
        </w:rPr>
        <w:t xml:space="preserve"> виконання для всіх кодів .NET незалежно від їх мови програмування, </w:t>
      </w:r>
      <w:r>
        <w:rPr>
          <w:sz w:val="28"/>
        </w:rPr>
        <w:t>в той час як</w:t>
      </w:r>
      <w:r w:rsidRPr="00FB5A23">
        <w:rPr>
          <w:sz w:val="28"/>
        </w:rPr>
        <w:t xml:space="preserve"> компілятори відповідної мови в .NET </w:t>
      </w:r>
      <w:proofErr w:type="spellStart"/>
      <w:r w:rsidRPr="00FB5A23">
        <w:rPr>
          <w:sz w:val="28"/>
        </w:rPr>
        <w:t>Framework</w:t>
      </w:r>
      <w:proofErr w:type="spellEnd"/>
      <w:r w:rsidRPr="00FB5A23">
        <w:rPr>
          <w:sz w:val="28"/>
        </w:rPr>
        <w:t xml:space="preserve"> перетворюють кожен вихідний код в загальн</w:t>
      </w:r>
      <w:r>
        <w:rPr>
          <w:sz w:val="28"/>
        </w:rPr>
        <w:t>у</w:t>
      </w:r>
      <w:r w:rsidRPr="00FB5A23">
        <w:rPr>
          <w:sz w:val="28"/>
        </w:rPr>
        <w:t xml:space="preserve"> мов</w:t>
      </w:r>
      <w:r>
        <w:rPr>
          <w:sz w:val="28"/>
        </w:rPr>
        <w:t>у</w:t>
      </w:r>
      <w:r w:rsidRPr="00FB5A23">
        <w:rPr>
          <w:sz w:val="28"/>
        </w:rPr>
        <w:t>, відом</w:t>
      </w:r>
      <w:r>
        <w:rPr>
          <w:sz w:val="28"/>
        </w:rPr>
        <w:t>у</w:t>
      </w:r>
      <w:r w:rsidRPr="00FB5A23">
        <w:rPr>
          <w:sz w:val="28"/>
        </w:rPr>
        <w:t xml:space="preserve"> як MSIL або IL (середня мова).</w:t>
      </w:r>
    </w:p>
    <w:p w14:paraId="3C3AFDF0" w14:textId="5424C4B6" w:rsidR="00E002F5" w:rsidRPr="003C2F25" w:rsidRDefault="00E002F5" w:rsidP="00E002F5">
      <w:pPr>
        <w:spacing w:line="360" w:lineRule="auto"/>
        <w:jc w:val="both"/>
        <w:rPr>
          <w:sz w:val="28"/>
        </w:rPr>
      </w:pPr>
      <w:r w:rsidRPr="00FB5A23">
        <w:rPr>
          <w:sz w:val="28"/>
        </w:rPr>
        <w:tab/>
      </w:r>
      <w:r>
        <w:rPr>
          <w:b/>
          <w:sz w:val="28"/>
          <w:lang w:val="en-US"/>
        </w:rPr>
        <w:t>OpenCV</w:t>
      </w:r>
      <w:r w:rsidRPr="003C2F25">
        <w:rPr>
          <w:b/>
          <w:sz w:val="28"/>
          <w:lang w:val="ru-RU"/>
        </w:rPr>
        <w:t xml:space="preserve"> </w:t>
      </w:r>
      <w:r>
        <w:rPr>
          <w:b/>
          <w:sz w:val="28"/>
          <w:lang w:val="ru-RU"/>
        </w:rPr>
        <w:t>–</w:t>
      </w:r>
      <w:r w:rsidRPr="003C2F25">
        <w:rPr>
          <w:b/>
          <w:sz w:val="28"/>
          <w:lang w:val="ru-RU"/>
        </w:rPr>
        <w:t xml:space="preserve"> </w:t>
      </w:r>
      <w:r w:rsidRPr="003C2F25">
        <w:rPr>
          <w:sz w:val="28"/>
        </w:rPr>
        <w:t xml:space="preserve">це </w:t>
      </w:r>
      <w:r>
        <w:rPr>
          <w:sz w:val="28"/>
        </w:rPr>
        <w:t xml:space="preserve">бібліотека </w:t>
      </w:r>
      <w:r w:rsidRPr="003C2F25">
        <w:rPr>
          <w:sz w:val="28"/>
        </w:rPr>
        <w:t>комп</w:t>
      </w:r>
      <w:r>
        <w:rPr>
          <w:sz w:val="28"/>
        </w:rPr>
        <w:t>’</w:t>
      </w:r>
      <w:r w:rsidRPr="003C2F25">
        <w:rPr>
          <w:sz w:val="28"/>
        </w:rPr>
        <w:t>ютерн</w:t>
      </w:r>
      <w:r>
        <w:rPr>
          <w:sz w:val="28"/>
        </w:rPr>
        <w:t>ого</w:t>
      </w:r>
      <w:r w:rsidRPr="003C2F25">
        <w:rPr>
          <w:sz w:val="28"/>
        </w:rPr>
        <w:t xml:space="preserve"> бачення з відкритим кодом та бібліотека програмного забезпечення для машинного навчання. </w:t>
      </w:r>
      <w:proofErr w:type="spellStart"/>
      <w:r w:rsidRPr="003C2F25">
        <w:rPr>
          <w:sz w:val="28"/>
        </w:rPr>
        <w:t>OpenCV</w:t>
      </w:r>
      <w:proofErr w:type="spellEnd"/>
      <w:r w:rsidRPr="003C2F25">
        <w:rPr>
          <w:sz w:val="28"/>
        </w:rPr>
        <w:t xml:space="preserve"> був побудований, щоб забезпечити загальну інфраструктуру для комп</w:t>
      </w:r>
      <w:r>
        <w:rPr>
          <w:sz w:val="28"/>
        </w:rPr>
        <w:t>’</w:t>
      </w:r>
      <w:r w:rsidRPr="003C2F25">
        <w:rPr>
          <w:sz w:val="28"/>
        </w:rPr>
        <w:t xml:space="preserve">ютерних програм зору та прискорити використання сприйняття машин у комерційних продуктах. </w:t>
      </w:r>
      <w:proofErr w:type="spellStart"/>
      <w:r w:rsidRPr="003C2F25">
        <w:rPr>
          <w:sz w:val="28"/>
        </w:rPr>
        <w:t>OpenCV</w:t>
      </w:r>
      <w:proofErr w:type="spellEnd"/>
      <w:r w:rsidRPr="003C2F25">
        <w:rPr>
          <w:sz w:val="28"/>
        </w:rPr>
        <w:t>, що є продуктом ліцензії BSD, дозволяє підприємствам легко використовувати та змінювати код</w:t>
      </w:r>
      <w:r w:rsidR="00E82C40">
        <w:rPr>
          <w:sz w:val="28"/>
        </w:rPr>
        <w:t xml:space="preserve"> </w:t>
      </w:r>
      <w:r w:rsidR="00E82C40" w:rsidRPr="00E82C40">
        <w:rPr>
          <w:sz w:val="28"/>
          <w:lang w:val="ru-RU"/>
        </w:rPr>
        <w:t>[27]</w:t>
      </w:r>
      <w:r w:rsidRPr="003C2F25">
        <w:rPr>
          <w:sz w:val="28"/>
        </w:rPr>
        <w:t>.</w:t>
      </w:r>
    </w:p>
    <w:p w14:paraId="264567F9" w14:textId="6057AEDD" w:rsidR="00E002F5" w:rsidRDefault="00E002F5" w:rsidP="00E002F5">
      <w:pPr>
        <w:spacing w:after="240" w:line="360" w:lineRule="auto"/>
        <w:jc w:val="both"/>
        <w:rPr>
          <w:rFonts w:eastAsiaTheme="majorEastAsia" w:cstheme="majorBidi"/>
          <w:sz w:val="28"/>
          <w:szCs w:val="32"/>
        </w:rPr>
      </w:pPr>
      <w:r>
        <w:rPr>
          <w:sz w:val="28"/>
        </w:rPr>
        <w:tab/>
      </w:r>
      <w:r w:rsidRPr="003C2F25">
        <w:rPr>
          <w:sz w:val="28"/>
        </w:rPr>
        <w:t>Бібліотека має понад 2500 оптимізованих алгоритмів, що включає в себе повний комплект як класичного, так і сучасного комп</w:t>
      </w:r>
      <w:r>
        <w:rPr>
          <w:sz w:val="28"/>
        </w:rPr>
        <w:t>’</w:t>
      </w:r>
      <w:r w:rsidRPr="003C2F25">
        <w:rPr>
          <w:sz w:val="28"/>
        </w:rPr>
        <w:t xml:space="preserve">ютерного бачення та алгоритмів машинного навчання. Ці алгоритми можуть бути використані для виявлення та розпізнавання </w:t>
      </w:r>
      <w:r w:rsidR="004025BF" w:rsidRPr="003C2F25">
        <w:rPr>
          <w:sz w:val="28"/>
        </w:rPr>
        <w:t>обличь</w:t>
      </w:r>
      <w:r w:rsidRPr="003C2F25">
        <w:rPr>
          <w:sz w:val="28"/>
        </w:rPr>
        <w:t>, визначення об</w:t>
      </w:r>
      <w:r>
        <w:rPr>
          <w:sz w:val="28"/>
        </w:rPr>
        <w:t>’</w:t>
      </w:r>
      <w:r w:rsidRPr="003C2F25">
        <w:rPr>
          <w:sz w:val="28"/>
        </w:rPr>
        <w:t>єктів, класифікації людських дій у відео, рухання руху камери, відстеження рухомих об</w:t>
      </w:r>
      <w:r>
        <w:rPr>
          <w:sz w:val="28"/>
        </w:rPr>
        <w:t>’</w:t>
      </w:r>
      <w:r w:rsidRPr="003C2F25">
        <w:rPr>
          <w:sz w:val="28"/>
        </w:rPr>
        <w:t>єктів, витягування 3D-моделей об</w:t>
      </w:r>
      <w:r>
        <w:rPr>
          <w:sz w:val="28"/>
        </w:rPr>
        <w:t>’</w:t>
      </w:r>
      <w:r w:rsidRPr="003C2F25">
        <w:rPr>
          <w:sz w:val="28"/>
        </w:rPr>
        <w:t xml:space="preserve">єктів, створення 3D-точкових хмар із </w:t>
      </w:r>
      <w:proofErr w:type="spellStart"/>
      <w:r w:rsidRPr="003C2F25">
        <w:rPr>
          <w:sz w:val="28"/>
        </w:rPr>
        <w:t>стереокамер</w:t>
      </w:r>
      <w:proofErr w:type="spellEnd"/>
      <w:r w:rsidRPr="003C2F25">
        <w:rPr>
          <w:sz w:val="28"/>
        </w:rPr>
        <w:t>, зшивання зображень разом для отримання високої роздільної здатності зображення цілісної сцени, знайти схожі зображення з бази даних зображень, видалити червоні очі з зображень, створених за допомогою спалаху, стежити за рухами очей, визнати декорації та встановити маркери для накладання його на додану реальність тощо</w:t>
      </w:r>
      <w:r w:rsidR="00E82C40" w:rsidRPr="00E82C40">
        <w:rPr>
          <w:sz w:val="28"/>
        </w:rPr>
        <w:t xml:space="preserve"> [28]</w:t>
      </w:r>
      <w:r w:rsidRPr="003C2F25">
        <w:rPr>
          <w:sz w:val="28"/>
        </w:rPr>
        <w:t xml:space="preserve">. </w:t>
      </w:r>
      <w:proofErr w:type="spellStart"/>
      <w:r w:rsidRPr="003C2F25">
        <w:rPr>
          <w:sz w:val="28"/>
        </w:rPr>
        <w:t>OpenCV</w:t>
      </w:r>
      <w:proofErr w:type="spellEnd"/>
      <w:r w:rsidRPr="003C2F25">
        <w:rPr>
          <w:sz w:val="28"/>
        </w:rPr>
        <w:t xml:space="preserve"> налічує більше 47 тисяч користувачів</w:t>
      </w:r>
      <w:r>
        <w:rPr>
          <w:sz w:val="28"/>
        </w:rPr>
        <w:t>,</w:t>
      </w:r>
      <w:r w:rsidRPr="003C2F25">
        <w:rPr>
          <w:sz w:val="28"/>
        </w:rPr>
        <w:t xml:space="preserve"> співтовариство та приблизна кількість завантажень понад 14 мільйонів. Бібліотека широко використовується в компаніях, дослідницьких групах та урядових структурах.</w:t>
      </w:r>
    </w:p>
    <w:p w14:paraId="36A4543F" w14:textId="1A156081" w:rsidR="003A3A58" w:rsidRPr="003A3A58" w:rsidRDefault="003A3A58" w:rsidP="009B0444">
      <w:pPr>
        <w:pStyle w:val="ListParagraph"/>
        <w:numPr>
          <w:ilvl w:val="1"/>
          <w:numId w:val="1"/>
        </w:numPr>
        <w:outlineLvl w:val="1"/>
        <w:rPr>
          <w:rFonts w:eastAsiaTheme="majorEastAsia" w:cstheme="majorBidi"/>
          <w:sz w:val="28"/>
          <w:szCs w:val="32"/>
        </w:rPr>
      </w:pPr>
      <w:bookmarkStart w:id="23" w:name="_Toc532165846"/>
      <w:r w:rsidRPr="003A3A58">
        <w:rPr>
          <w:rFonts w:eastAsiaTheme="majorEastAsia" w:cstheme="majorBidi"/>
          <w:sz w:val="28"/>
          <w:szCs w:val="32"/>
        </w:rPr>
        <w:lastRenderedPageBreak/>
        <w:t>Архітектура програмного забезпечення</w:t>
      </w:r>
      <w:bookmarkEnd w:id="23"/>
    </w:p>
    <w:p w14:paraId="1E19362B" w14:textId="67351301" w:rsidR="003A3A58" w:rsidRDefault="003A3A58" w:rsidP="009B0444">
      <w:pPr>
        <w:pStyle w:val="ListParagraph"/>
        <w:rPr>
          <w:rFonts w:eastAsiaTheme="majorEastAsia" w:cstheme="majorBidi"/>
          <w:sz w:val="28"/>
          <w:szCs w:val="32"/>
        </w:rPr>
      </w:pPr>
    </w:p>
    <w:p w14:paraId="7624299A" w14:textId="5D6D1B8A" w:rsidR="00965E9B" w:rsidRDefault="006A7536" w:rsidP="006A7536">
      <w:pPr>
        <w:pStyle w:val="ListParagraph"/>
        <w:spacing w:line="360" w:lineRule="auto"/>
        <w:ind w:left="0"/>
        <w:jc w:val="both"/>
        <w:rPr>
          <w:rFonts w:eastAsiaTheme="majorEastAsia" w:cstheme="majorBidi"/>
          <w:sz w:val="28"/>
          <w:szCs w:val="32"/>
        </w:rPr>
      </w:pPr>
      <w:r>
        <w:rPr>
          <w:rFonts w:eastAsiaTheme="majorEastAsia" w:cstheme="majorBidi"/>
          <w:sz w:val="28"/>
          <w:szCs w:val="32"/>
        </w:rPr>
        <w:tab/>
        <w:t xml:space="preserve">Підсистема мультиспектрального аналізу аерофотознімків складається з великого числа класів тому загальна діаграма класів наведена </w:t>
      </w:r>
      <w:r w:rsidR="006A634D">
        <w:rPr>
          <w:rFonts w:eastAsiaTheme="majorEastAsia" w:cstheme="majorBidi"/>
          <w:sz w:val="28"/>
          <w:szCs w:val="32"/>
        </w:rPr>
        <w:t xml:space="preserve">на плакаті </w:t>
      </w:r>
      <w:r w:rsidR="000D1459">
        <w:rPr>
          <w:rFonts w:eastAsiaTheme="majorEastAsia" w:cstheme="majorBidi"/>
          <w:sz w:val="28"/>
          <w:szCs w:val="32"/>
        </w:rPr>
        <w:t>2</w:t>
      </w:r>
      <w:r>
        <w:rPr>
          <w:rFonts w:eastAsiaTheme="majorEastAsia" w:cstheme="majorBidi"/>
          <w:sz w:val="28"/>
          <w:szCs w:val="32"/>
        </w:rPr>
        <w:t>, а основні класи підсистеми наведені на рис. 3.2.</w:t>
      </w:r>
    </w:p>
    <w:p w14:paraId="5A59A062" w14:textId="77777777" w:rsidR="00965E9B" w:rsidRDefault="00965E9B" w:rsidP="00D17EF2">
      <w:pPr>
        <w:pStyle w:val="ListParagraph"/>
        <w:ind w:left="0"/>
        <w:rPr>
          <w:rFonts w:eastAsiaTheme="majorEastAsia" w:cstheme="majorBidi"/>
          <w:sz w:val="28"/>
          <w:szCs w:val="32"/>
        </w:rPr>
      </w:pPr>
    </w:p>
    <w:p w14:paraId="7A26F36A" w14:textId="1ED540D0" w:rsidR="00D17EF2" w:rsidRDefault="00D17EF2" w:rsidP="00D17EF2">
      <w:pPr>
        <w:pStyle w:val="ListParagraph"/>
        <w:ind w:left="0"/>
        <w:rPr>
          <w:rFonts w:eastAsiaTheme="majorEastAsia" w:cstheme="majorBidi"/>
          <w:sz w:val="28"/>
          <w:szCs w:val="32"/>
        </w:rPr>
      </w:pPr>
      <w:r>
        <w:rPr>
          <w:noProof/>
        </w:rPr>
        <w:drawing>
          <wp:inline distT="0" distB="0" distL="0" distR="0" wp14:anchorId="43F536EC" wp14:editId="1521F685">
            <wp:extent cx="6286500" cy="417195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911" t="2565" r="1078" b="3833"/>
                    <a:stretch/>
                  </pic:blipFill>
                  <pic:spPr bwMode="auto">
                    <a:xfrm>
                      <a:off x="0" y="0"/>
                      <a:ext cx="6286500" cy="4171950"/>
                    </a:xfrm>
                    <a:prstGeom prst="rect">
                      <a:avLst/>
                    </a:prstGeom>
                    <a:ln>
                      <a:noFill/>
                    </a:ln>
                    <a:extLst>
                      <a:ext uri="{53640926-AAD7-44D8-BBD7-CCE9431645EC}">
                        <a14:shadowObscured xmlns:a14="http://schemas.microsoft.com/office/drawing/2010/main"/>
                      </a:ext>
                    </a:extLst>
                  </pic:spPr>
                </pic:pic>
              </a:graphicData>
            </a:graphic>
          </wp:inline>
        </w:drawing>
      </w:r>
    </w:p>
    <w:p w14:paraId="0610B3EF" w14:textId="3B6AB342" w:rsidR="00D17EF2" w:rsidRPr="006C33AC" w:rsidRDefault="00D17EF2" w:rsidP="00965E9B">
      <w:pPr>
        <w:pStyle w:val="ListParagraph"/>
        <w:spacing w:after="240" w:line="360" w:lineRule="auto"/>
        <w:ind w:left="0"/>
        <w:jc w:val="center"/>
        <w:rPr>
          <w:sz w:val="26"/>
          <w:szCs w:val="26"/>
        </w:rPr>
      </w:pPr>
      <w:r w:rsidRPr="006C33AC">
        <w:rPr>
          <w:sz w:val="26"/>
          <w:szCs w:val="26"/>
        </w:rPr>
        <w:t>Рисунок 3.2 – Діаграма основних класів</w:t>
      </w:r>
    </w:p>
    <w:p w14:paraId="14033242" w14:textId="59ABC233" w:rsidR="007076CB" w:rsidRDefault="00965E9B" w:rsidP="007076CB">
      <w:pPr>
        <w:pStyle w:val="ListParagraph"/>
        <w:spacing w:after="240" w:line="360" w:lineRule="auto"/>
        <w:ind w:left="0"/>
        <w:jc w:val="both"/>
        <w:rPr>
          <w:rFonts w:eastAsiaTheme="majorEastAsia" w:cstheme="majorBidi"/>
          <w:sz w:val="28"/>
          <w:szCs w:val="32"/>
        </w:rPr>
      </w:pPr>
      <w:r>
        <w:rPr>
          <w:rFonts w:eastAsiaTheme="majorEastAsia" w:cstheme="majorBidi"/>
          <w:sz w:val="28"/>
          <w:szCs w:val="32"/>
        </w:rPr>
        <w:tab/>
        <w:t>Згідно діаграми далі наведено опис основних класів наведено в таблиці 3.1.</w:t>
      </w:r>
    </w:p>
    <w:p w14:paraId="29F9AEE3" w14:textId="49173012" w:rsidR="00965E9B" w:rsidRDefault="00965E9B" w:rsidP="007076CB">
      <w:pPr>
        <w:pStyle w:val="ListParagraph"/>
        <w:spacing w:before="240" w:line="360" w:lineRule="auto"/>
        <w:ind w:left="0"/>
        <w:jc w:val="both"/>
        <w:rPr>
          <w:rFonts w:eastAsiaTheme="majorEastAsia" w:cstheme="majorBidi"/>
          <w:sz w:val="28"/>
          <w:szCs w:val="32"/>
        </w:rPr>
      </w:pPr>
      <w:r>
        <w:rPr>
          <w:rFonts w:eastAsiaTheme="majorEastAsia" w:cstheme="majorBidi"/>
          <w:sz w:val="28"/>
          <w:szCs w:val="32"/>
        </w:rPr>
        <w:t>Таблиця 3.1. Опис основних класів</w:t>
      </w:r>
    </w:p>
    <w:tbl>
      <w:tblPr>
        <w:tblStyle w:val="TableGrid"/>
        <w:tblW w:w="0" w:type="auto"/>
        <w:tblLook w:val="04A0" w:firstRow="1" w:lastRow="0" w:firstColumn="1" w:lastColumn="0" w:noHBand="0" w:noVBand="1"/>
      </w:tblPr>
      <w:tblGrid>
        <w:gridCol w:w="3224"/>
        <w:gridCol w:w="3358"/>
        <w:gridCol w:w="3839"/>
      </w:tblGrid>
      <w:tr w:rsidR="006A634D" w14:paraId="0BAA3540" w14:textId="77777777" w:rsidTr="007076CB">
        <w:tc>
          <w:tcPr>
            <w:tcW w:w="3224" w:type="dxa"/>
          </w:tcPr>
          <w:p w14:paraId="6CDB2355" w14:textId="2E5EDB83" w:rsidR="006A634D" w:rsidRPr="006A634D" w:rsidRDefault="006A634D" w:rsidP="006A634D">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Клас</w:t>
            </w:r>
          </w:p>
        </w:tc>
        <w:tc>
          <w:tcPr>
            <w:tcW w:w="3358" w:type="dxa"/>
          </w:tcPr>
          <w:p w14:paraId="2DE753DD" w14:textId="16B36DB9" w:rsidR="006A634D" w:rsidRPr="006A634D" w:rsidRDefault="006A634D" w:rsidP="006A634D">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Метод класу</w:t>
            </w:r>
          </w:p>
        </w:tc>
        <w:tc>
          <w:tcPr>
            <w:tcW w:w="3839" w:type="dxa"/>
          </w:tcPr>
          <w:p w14:paraId="1E8912FD" w14:textId="222DAB3D" w:rsidR="006A634D" w:rsidRPr="006A634D" w:rsidRDefault="006A634D" w:rsidP="006A634D">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Опис методу</w:t>
            </w:r>
          </w:p>
        </w:tc>
      </w:tr>
      <w:tr w:rsidR="006A634D" w14:paraId="4C32EEC9" w14:textId="77777777" w:rsidTr="007076CB">
        <w:tc>
          <w:tcPr>
            <w:tcW w:w="3224" w:type="dxa"/>
          </w:tcPr>
          <w:p w14:paraId="1BC99AB7" w14:textId="3D8ED1B7" w:rsidR="006A634D" w:rsidRPr="007076CB" w:rsidRDefault="007076CB" w:rsidP="007076CB">
            <w:pPr>
              <w:pStyle w:val="ListParagraph"/>
              <w:ind w:left="0"/>
              <w:rPr>
                <w:rFonts w:eastAsiaTheme="majorEastAsia" w:cstheme="majorBidi"/>
                <w:sz w:val="28"/>
                <w:szCs w:val="32"/>
                <w:lang w:val="ru-RU"/>
              </w:rPr>
            </w:pPr>
            <w:proofErr w:type="spellStart"/>
            <w:r>
              <w:rPr>
                <w:rFonts w:eastAsiaTheme="majorEastAsia" w:cstheme="majorBidi"/>
                <w:sz w:val="28"/>
                <w:szCs w:val="32"/>
                <w:lang w:val="en-US"/>
              </w:rPr>
              <w:t>MainViewModel</w:t>
            </w:r>
            <w:proofErr w:type="spellEnd"/>
            <w:r w:rsidRPr="007076CB">
              <w:rPr>
                <w:rFonts w:eastAsiaTheme="majorEastAsia" w:cstheme="majorBidi"/>
                <w:sz w:val="28"/>
                <w:szCs w:val="32"/>
                <w:lang w:val="ru-RU"/>
              </w:rPr>
              <w:t xml:space="preserve"> – </w:t>
            </w:r>
            <w:r>
              <w:rPr>
                <w:rFonts w:eastAsiaTheme="majorEastAsia" w:cstheme="majorBidi"/>
                <w:sz w:val="28"/>
                <w:szCs w:val="32"/>
              </w:rPr>
              <w:t xml:space="preserve">клас обгортка для використання патерну </w:t>
            </w:r>
            <w:r>
              <w:rPr>
                <w:rFonts w:eastAsiaTheme="majorEastAsia" w:cstheme="majorBidi"/>
                <w:sz w:val="28"/>
                <w:szCs w:val="32"/>
                <w:lang w:val="en-US"/>
              </w:rPr>
              <w:t>MVVM</w:t>
            </w:r>
          </w:p>
        </w:tc>
        <w:tc>
          <w:tcPr>
            <w:tcW w:w="3358" w:type="dxa"/>
          </w:tcPr>
          <w:p w14:paraId="20411661" w14:textId="27C6EB68" w:rsidR="006A634D" w:rsidRPr="007076CB" w:rsidRDefault="007076CB" w:rsidP="007076CB">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MainViewModel</w:t>
            </w:r>
            <w:proofErr w:type="spellEnd"/>
          </w:p>
        </w:tc>
        <w:tc>
          <w:tcPr>
            <w:tcW w:w="3839" w:type="dxa"/>
          </w:tcPr>
          <w:p w14:paraId="7C044E0B" w14:textId="4A630505" w:rsidR="006A634D" w:rsidRPr="007076CB" w:rsidRDefault="007076CB" w:rsidP="007076CB">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основні поля застосунку, зчитує конфігураційні файли та передає керування</w:t>
            </w:r>
          </w:p>
        </w:tc>
      </w:tr>
      <w:tr w:rsidR="006A634D" w14:paraId="1ED62249" w14:textId="77777777" w:rsidTr="007076CB">
        <w:tc>
          <w:tcPr>
            <w:tcW w:w="3224" w:type="dxa"/>
          </w:tcPr>
          <w:p w14:paraId="58FF7959" w14:textId="0ED0428A" w:rsidR="006A634D" w:rsidRPr="007076CB" w:rsidRDefault="007076CB" w:rsidP="007076CB">
            <w:pPr>
              <w:pStyle w:val="ListParagraph"/>
              <w:ind w:left="0"/>
              <w:rPr>
                <w:rFonts w:eastAsiaTheme="majorEastAsia" w:cstheme="majorBidi"/>
                <w:sz w:val="28"/>
                <w:szCs w:val="32"/>
              </w:rPr>
            </w:pPr>
            <w:proofErr w:type="spellStart"/>
            <w:r>
              <w:rPr>
                <w:rFonts w:eastAsiaTheme="majorEastAsia" w:cstheme="majorBidi"/>
                <w:sz w:val="28"/>
                <w:szCs w:val="32"/>
                <w:lang w:val="en-US"/>
              </w:rPr>
              <w:t>NDVICalculationWindow</w:t>
            </w:r>
            <w:proofErr w:type="spellEnd"/>
            <w:r w:rsidRPr="007076CB">
              <w:rPr>
                <w:rFonts w:eastAsiaTheme="majorEastAsia" w:cstheme="majorBidi"/>
                <w:sz w:val="28"/>
                <w:szCs w:val="32"/>
              </w:rPr>
              <w:t xml:space="preserve"> – </w:t>
            </w:r>
            <w:r>
              <w:rPr>
                <w:rFonts w:eastAsiaTheme="majorEastAsia" w:cstheme="majorBidi"/>
                <w:sz w:val="28"/>
                <w:szCs w:val="32"/>
              </w:rPr>
              <w:t>клас, що відповідає за відображення головних елементів управління та викликає обробку подій</w:t>
            </w:r>
          </w:p>
        </w:tc>
        <w:tc>
          <w:tcPr>
            <w:tcW w:w="3358" w:type="dxa"/>
          </w:tcPr>
          <w:p w14:paraId="5BDF2D7D" w14:textId="4880FA06" w:rsidR="006A634D" w:rsidRPr="007076CB" w:rsidRDefault="007076CB" w:rsidP="007076CB">
            <w:pPr>
              <w:pStyle w:val="ListParagraph"/>
              <w:ind w:left="0"/>
              <w:rPr>
                <w:rFonts w:eastAsiaTheme="majorEastAsia" w:cstheme="majorBidi"/>
                <w:sz w:val="28"/>
                <w:szCs w:val="32"/>
              </w:rPr>
            </w:pPr>
            <w:proofErr w:type="spellStart"/>
            <w:r>
              <w:rPr>
                <w:rFonts w:eastAsiaTheme="majorEastAsia" w:cstheme="majorBidi"/>
                <w:sz w:val="28"/>
                <w:szCs w:val="32"/>
                <w:lang w:val="en-US"/>
              </w:rPr>
              <w:t>NDVICalculationWindow</w:t>
            </w:r>
            <w:proofErr w:type="spellEnd"/>
          </w:p>
        </w:tc>
        <w:tc>
          <w:tcPr>
            <w:tcW w:w="3839" w:type="dxa"/>
          </w:tcPr>
          <w:p w14:paraId="1BE0EC4E" w14:textId="2E7BB24A" w:rsidR="006A634D" w:rsidRDefault="007076CB" w:rsidP="007076CB">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основні елементи управління та прив’язує обробку основних подій у вікні</w:t>
            </w:r>
          </w:p>
        </w:tc>
      </w:tr>
    </w:tbl>
    <w:p w14:paraId="199BEEF8" w14:textId="64054873" w:rsidR="00965E9B" w:rsidRDefault="00965E9B" w:rsidP="00965E9B">
      <w:pPr>
        <w:pStyle w:val="ListParagraph"/>
        <w:ind w:left="0"/>
        <w:jc w:val="both"/>
        <w:rPr>
          <w:rFonts w:eastAsiaTheme="majorEastAsia" w:cstheme="majorBidi"/>
          <w:sz w:val="28"/>
          <w:szCs w:val="32"/>
        </w:rPr>
      </w:pPr>
    </w:p>
    <w:p w14:paraId="1C6D5DA3" w14:textId="278A6FDA" w:rsidR="007076CB" w:rsidRDefault="007076CB" w:rsidP="007076CB">
      <w:pPr>
        <w:pStyle w:val="ListParagraph"/>
        <w:spacing w:line="360" w:lineRule="auto"/>
        <w:ind w:left="0"/>
        <w:jc w:val="both"/>
        <w:rPr>
          <w:rFonts w:eastAsiaTheme="majorEastAsia" w:cstheme="majorBidi"/>
          <w:sz w:val="28"/>
          <w:szCs w:val="32"/>
        </w:rPr>
      </w:pPr>
      <w:r>
        <w:rPr>
          <w:rFonts w:eastAsiaTheme="majorEastAsia" w:cstheme="majorBidi"/>
          <w:sz w:val="28"/>
          <w:szCs w:val="32"/>
        </w:rPr>
        <w:lastRenderedPageBreak/>
        <w:t>Продовження таблиці 3.1.</w:t>
      </w:r>
    </w:p>
    <w:tbl>
      <w:tblPr>
        <w:tblStyle w:val="TableGrid"/>
        <w:tblW w:w="0" w:type="auto"/>
        <w:tblLook w:val="04A0" w:firstRow="1" w:lastRow="0" w:firstColumn="1" w:lastColumn="0" w:noHBand="0" w:noVBand="1"/>
      </w:tblPr>
      <w:tblGrid>
        <w:gridCol w:w="3358"/>
        <w:gridCol w:w="4307"/>
        <w:gridCol w:w="2756"/>
      </w:tblGrid>
      <w:tr w:rsidR="005700AC" w14:paraId="03CF6BBB" w14:textId="77777777" w:rsidTr="000F34FF">
        <w:tc>
          <w:tcPr>
            <w:tcW w:w="3358" w:type="dxa"/>
          </w:tcPr>
          <w:p w14:paraId="2AAE0A10" w14:textId="77777777" w:rsidR="007076CB" w:rsidRPr="006A634D" w:rsidRDefault="007076CB"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Клас</w:t>
            </w:r>
          </w:p>
        </w:tc>
        <w:tc>
          <w:tcPr>
            <w:tcW w:w="4307" w:type="dxa"/>
          </w:tcPr>
          <w:p w14:paraId="71C4C51A" w14:textId="77777777" w:rsidR="007076CB" w:rsidRPr="006A634D" w:rsidRDefault="007076CB"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Метод класу</w:t>
            </w:r>
          </w:p>
        </w:tc>
        <w:tc>
          <w:tcPr>
            <w:tcW w:w="2756" w:type="dxa"/>
          </w:tcPr>
          <w:p w14:paraId="24CA669D" w14:textId="77777777" w:rsidR="007076CB" w:rsidRPr="006A634D" w:rsidRDefault="007076CB"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Опис методу</w:t>
            </w:r>
          </w:p>
        </w:tc>
      </w:tr>
      <w:tr w:rsidR="005700AC" w14:paraId="67E69E39" w14:textId="77777777" w:rsidTr="000F34FF">
        <w:tc>
          <w:tcPr>
            <w:tcW w:w="3358" w:type="dxa"/>
            <w:vMerge w:val="restart"/>
          </w:tcPr>
          <w:p w14:paraId="47649E7A" w14:textId="0DCA1CA2" w:rsidR="005700AC" w:rsidRP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NdviCalculcationWindow</w:t>
            </w:r>
            <w:proofErr w:type="spellEnd"/>
          </w:p>
        </w:tc>
        <w:tc>
          <w:tcPr>
            <w:tcW w:w="4307" w:type="dxa"/>
          </w:tcPr>
          <w:p w14:paraId="7A209B56" w14:textId="06A4817C" w:rsidR="005700AC" w:rsidRP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LoadNdvi</w:t>
            </w:r>
            <w:proofErr w:type="spellEnd"/>
          </w:p>
        </w:tc>
        <w:tc>
          <w:tcPr>
            <w:tcW w:w="2756" w:type="dxa"/>
          </w:tcPr>
          <w:p w14:paraId="4FF43D75" w14:textId="0DD30CF5" w:rsidR="005700AC" w:rsidRPr="005700AC" w:rsidRDefault="005700AC" w:rsidP="00EB5A1E">
            <w:pPr>
              <w:pStyle w:val="ListParagraph"/>
              <w:ind w:left="0"/>
              <w:rPr>
                <w:rFonts w:eastAsiaTheme="majorEastAsia" w:cstheme="majorBidi"/>
                <w:sz w:val="28"/>
                <w:szCs w:val="32"/>
              </w:rPr>
            </w:pPr>
            <w:r>
              <w:rPr>
                <w:rFonts w:eastAsiaTheme="majorEastAsia" w:cstheme="majorBidi"/>
                <w:sz w:val="28"/>
                <w:szCs w:val="32"/>
              </w:rPr>
              <w:t xml:space="preserve">Виводить на головному екрані та обчислює значення </w:t>
            </w:r>
            <w:r>
              <w:rPr>
                <w:rFonts w:eastAsiaTheme="majorEastAsia" w:cstheme="majorBidi"/>
                <w:sz w:val="28"/>
                <w:szCs w:val="32"/>
                <w:lang w:val="en-US"/>
              </w:rPr>
              <w:t>NDVI</w:t>
            </w:r>
            <w:r w:rsidRPr="005700AC">
              <w:rPr>
                <w:rFonts w:eastAsiaTheme="majorEastAsia" w:cstheme="majorBidi"/>
                <w:sz w:val="28"/>
                <w:szCs w:val="32"/>
                <w:lang w:val="ru-RU"/>
              </w:rPr>
              <w:t xml:space="preserve"> </w:t>
            </w:r>
            <w:r>
              <w:rPr>
                <w:rFonts w:eastAsiaTheme="majorEastAsia" w:cstheme="majorBidi"/>
                <w:sz w:val="28"/>
                <w:szCs w:val="32"/>
              </w:rPr>
              <w:t>індексу для ортофотоплану</w:t>
            </w:r>
          </w:p>
        </w:tc>
      </w:tr>
      <w:tr w:rsidR="005700AC" w14:paraId="12F07A88" w14:textId="77777777" w:rsidTr="000F34FF">
        <w:tc>
          <w:tcPr>
            <w:tcW w:w="3358" w:type="dxa"/>
            <w:vMerge/>
          </w:tcPr>
          <w:p w14:paraId="1550E00E" w14:textId="73BBEF42" w:rsidR="005700AC" w:rsidRPr="007076CB" w:rsidRDefault="005700AC" w:rsidP="00EB5A1E">
            <w:pPr>
              <w:pStyle w:val="ListParagraph"/>
              <w:ind w:left="0"/>
              <w:rPr>
                <w:rFonts w:eastAsiaTheme="majorEastAsia" w:cstheme="majorBidi"/>
                <w:sz w:val="28"/>
                <w:szCs w:val="32"/>
              </w:rPr>
            </w:pPr>
          </w:p>
        </w:tc>
        <w:tc>
          <w:tcPr>
            <w:tcW w:w="4307" w:type="dxa"/>
          </w:tcPr>
          <w:p w14:paraId="5AB0296A" w14:textId="5715F8EC" w:rsidR="005700AC" w:rsidRP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SaveReportMenuItem_OnClick</w:t>
            </w:r>
            <w:proofErr w:type="spellEnd"/>
          </w:p>
        </w:tc>
        <w:tc>
          <w:tcPr>
            <w:tcW w:w="2756" w:type="dxa"/>
          </w:tcPr>
          <w:p w14:paraId="3331A76B" w14:textId="560B25AA" w:rsidR="005700AC" w:rsidRPr="005700AC" w:rsidRDefault="005700AC" w:rsidP="00EB5A1E">
            <w:pPr>
              <w:pStyle w:val="ListParagraph"/>
              <w:ind w:left="0"/>
              <w:rPr>
                <w:rFonts w:eastAsiaTheme="majorEastAsia" w:cstheme="majorBidi"/>
                <w:sz w:val="28"/>
                <w:szCs w:val="32"/>
              </w:rPr>
            </w:pPr>
            <w:r>
              <w:rPr>
                <w:rFonts w:eastAsiaTheme="majorEastAsia" w:cstheme="majorBidi"/>
                <w:sz w:val="28"/>
                <w:szCs w:val="32"/>
              </w:rPr>
              <w:t>Опрацьовує натискання на кнопку збереження звіту</w:t>
            </w:r>
          </w:p>
        </w:tc>
      </w:tr>
      <w:tr w:rsidR="005700AC" w14:paraId="76221085" w14:textId="77777777" w:rsidTr="000F34FF">
        <w:tc>
          <w:tcPr>
            <w:tcW w:w="3358" w:type="dxa"/>
            <w:vMerge/>
          </w:tcPr>
          <w:p w14:paraId="6AC6CB74" w14:textId="77777777" w:rsidR="005700AC" w:rsidRPr="007076CB" w:rsidRDefault="005700AC" w:rsidP="00EB5A1E">
            <w:pPr>
              <w:pStyle w:val="ListParagraph"/>
              <w:ind w:left="0"/>
              <w:rPr>
                <w:rFonts w:eastAsiaTheme="majorEastAsia" w:cstheme="majorBidi"/>
                <w:sz w:val="28"/>
                <w:szCs w:val="32"/>
              </w:rPr>
            </w:pPr>
          </w:p>
        </w:tc>
        <w:tc>
          <w:tcPr>
            <w:tcW w:w="4307" w:type="dxa"/>
          </w:tcPr>
          <w:p w14:paraId="67781D72" w14:textId="0FC58996" w:rsid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SaveOrthophotoMenuItem_OnClick</w:t>
            </w:r>
            <w:proofErr w:type="spellEnd"/>
          </w:p>
        </w:tc>
        <w:tc>
          <w:tcPr>
            <w:tcW w:w="2756" w:type="dxa"/>
          </w:tcPr>
          <w:p w14:paraId="060E8572" w14:textId="1D2412F5" w:rsidR="005700AC" w:rsidRDefault="005700AC" w:rsidP="00EB5A1E">
            <w:pPr>
              <w:pStyle w:val="ListParagraph"/>
              <w:ind w:left="0"/>
              <w:rPr>
                <w:rFonts w:eastAsiaTheme="majorEastAsia" w:cstheme="majorBidi"/>
                <w:sz w:val="28"/>
                <w:szCs w:val="32"/>
              </w:rPr>
            </w:pPr>
            <w:r>
              <w:rPr>
                <w:rFonts w:eastAsiaTheme="majorEastAsia" w:cstheme="majorBidi"/>
                <w:sz w:val="28"/>
                <w:szCs w:val="32"/>
              </w:rPr>
              <w:t xml:space="preserve">Опрацьовує натискання на кнопку збереження </w:t>
            </w:r>
            <w:proofErr w:type="spellStart"/>
            <w:r>
              <w:rPr>
                <w:rFonts w:eastAsiaTheme="majorEastAsia" w:cstheme="majorBidi"/>
                <w:sz w:val="28"/>
                <w:szCs w:val="32"/>
              </w:rPr>
              <w:t>орфтофотоплану</w:t>
            </w:r>
            <w:proofErr w:type="spellEnd"/>
          </w:p>
        </w:tc>
      </w:tr>
      <w:tr w:rsidR="005700AC" w14:paraId="28787CB4" w14:textId="77777777" w:rsidTr="000F34FF">
        <w:tc>
          <w:tcPr>
            <w:tcW w:w="3358" w:type="dxa"/>
            <w:vMerge/>
          </w:tcPr>
          <w:p w14:paraId="0AD36E9C" w14:textId="77777777" w:rsidR="005700AC" w:rsidRPr="007076CB" w:rsidRDefault="005700AC" w:rsidP="00EB5A1E">
            <w:pPr>
              <w:pStyle w:val="ListParagraph"/>
              <w:ind w:left="0"/>
              <w:rPr>
                <w:rFonts w:eastAsiaTheme="majorEastAsia" w:cstheme="majorBidi"/>
                <w:sz w:val="28"/>
                <w:szCs w:val="32"/>
              </w:rPr>
            </w:pPr>
          </w:p>
        </w:tc>
        <w:tc>
          <w:tcPr>
            <w:tcW w:w="4307" w:type="dxa"/>
          </w:tcPr>
          <w:p w14:paraId="6C4701FA" w14:textId="342BB1C3" w:rsid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UpdateViewMode</w:t>
            </w:r>
            <w:proofErr w:type="spellEnd"/>
          </w:p>
        </w:tc>
        <w:tc>
          <w:tcPr>
            <w:tcW w:w="2756" w:type="dxa"/>
          </w:tcPr>
          <w:p w14:paraId="7B23D392" w14:textId="21E4394B" w:rsidR="005700AC" w:rsidRPr="005700AC" w:rsidRDefault="005700AC" w:rsidP="00EB5A1E">
            <w:pPr>
              <w:pStyle w:val="ListParagraph"/>
              <w:ind w:left="0"/>
              <w:rPr>
                <w:rFonts w:eastAsiaTheme="majorEastAsia" w:cstheme="majorBidi"/>
                <w:sz w:val="28"/>
                <w:szCs w:val="32"/>
                <w:lang w:val="en-US"/>
              </w:rPr>
            </w:pPr>
            <w:r>
              <w:rPr>
                <w:rFonts w:eastAsiaTheme="majorEastAsia" w:cstheme="majorBidi"/>
                <w:sz w:val="28"/>
                <w:szCs w:val="32"/>
              </w:rPr>
              <w:t xml:space="preserve">Оновлює стан головної </w:t>
            </w:r>
            <w:proofErr w:type="spellStart"/>
            <w:r>
              <w:rPr>
                <w:rFonts w:eastAsiaTheme="majorEastAsia" w:cstheme="majorBidi"/>
                <w:sz w:val="28"/>
                <w:szCs w:val="32"/>
                <w:lang w:val="en-US"/>
              </w:rPr>
              <w:t>ViewMode</w:t>
            </w:r>
            <w:proofErr w:type="spellEnd"/>
          </w:p>
        </w:tc>
      </w:tr>
      <w:tr w:rsidR="005700AC" w14:paraId="1B120A46" w14:textId="77777777" w:rsidTr="000F34FF">
        <w:tc>
          <w:tcPr>
            <w:tcW w:w="3358" w:type="dxa"/>
            <w:vMerge/>
          </w:tcPr>
          <w:p w14:paraId="26D73CB2" w14:textId="77777777" w:rsidR="005700AC" w:rsidRPr="007076CB" w:rsidRDefault="005700AC" w:rsidP="00EB5A1E">
            <w:pPr>
              <w:pStyle w:val="ListParagraph"/>
              <w:ind w:left="0"/>
              <w:rPr>
                <w:rFonts w:eastAsiaTheme="majorEastAsia" w:cstheme="majorBidi"/>
                <w:sz w:val="28"/>
                <w:szCs w:val="32"/>
              </w:rPr>
            </w:pPr>
          </w:p>
        </w:tc>
        <w:tc>
          <w:tcPr>
            <w:tcW w:w="4307" w:type="dxa"/>
          </w:tcPr>
          <w:p w14:paraId="2A403655" w14:textId="4B1D8D3E" w:rsid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SetImageSource</w:t>
            </w:r>
            <w:proofErr w:type="spellEnd"/>
          </w:p>
        </w:tc>
        <w:tc>
          <w:tcPr>
            <w:tcW w:w="2756" w:type="dxa"/>
          </w:tcPr>
          <w:p w14:paraId="7C712129" w14:textId="28FCC226" w:rsidR="005700AC" w:rsidRDefault="005700AC" w:rsidP="00EB5A1E">
            <w:pPr>
              <w:pStyle w:val="ListParagraph"/>
              <w:ind w:left="0"/>
              <w:rPr>
                <w:rFonts w:eastAsiaTheme="majorEastAsia" w:cstheme="majorBidi"/>
                <w:sz w:val="28"/>
                <w:szCs w:val="32"/>
              </w:rPr>
            </w:pPr>
            <w:r>
              <w:rPr>
                <w:rFonts w:eastAsiaTheme="majorEastAsia" w:cstheme="majorBidi"/>
                <w:sz w:val="28"/>
                <w:szCs w:val="32"/>
              </w:rPr>
              <w:t>Задає значення для джерела файлу</w:t>
            </w:r>
          </w:p>
        </w:tc>
      </w:tr>
      <w:tr w:rsidR="005700AC" w14:paraId="7960B301" w14:textId="77777777" w:rsidTr="000F34FF">
        <w:tc>
          <w:tcPr>
            <w:tcW w:w="3358" w:type="dxa"/>
            <w:vMerge/>
          </w:tcPr>
          <w:p w14:paraId="74FAFD0B" w14:textId="77777777" w:rsidR="005700AC" w:rsidRPr="007076CB" w:rsidRDefault="005700AC" w:rsidP="00EB5A1E">
            <w:pPr>
              <w:pStyle w:val="ListParagraph"/>
              <w:ind w:left="0"/>
              <w:rPr>
                <w:rFonts w:eastAsiaTheme="majorEastAsia" w:cstheme="majorBidi"/>
                <w:sz w:val="28"/>
                <w:szCs w:val="32"/>
              </w:rPr>
            </w:pPr>
          </w:p>
        </w:tc>
        <w:tc>
          <w:tcPr>
            <w:tcW w:w="4307" w:type="dxa"/>
          </w:tcPr>
          <w:p w14:paraId="5BCA7D24" w14:textId="59C6127D" w:rsidR="005700AC" w:rsidRDefault="005700AC"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BitmapFromUri</w:t>
            </w:r>
            <w:proofErr w:type="spellEnd"/>
          </w:p>
        </w:tc>
        <w:tc>
          <w:tcPr>
            <w:tcW w:w="2756" w:type="dxa"/>
          </w:tcPr>
          <w:p w14:paraId="022FA885" w14:textId="7A679775" w:rsidR="005700AC" w:rsidRDefault="005700AC" w:rsidP="00EB5A1E">
            <w:pPr>
              <w:pStyle w:val="ListParagraph"/>
              <w:ind w:left="0"/>
              <w:rPr>
                <w:rFonts w:eastAsiaTheme="majorEastAsia" w:cstheme="majorBidi"/>
                <w:sz w:val="28"/>
                <w:szCs w:val="32"/>
              </w:rPr>
            </w:pPr>
            <w:r>
              <w:rPr>
                <w:rFonts w:eastAsiaTheme="majorEastAsia" w:cstheme="majorBidi"/>
                <w:sz w:val="28"/>
                <w:szCs w:val="32"/>
              </w:rPr>
              <w:t>Зчитує зображення за заданим шляхом</w:t>
            </w:r>
          </w:p>
        </w:tc>
      </w:tr>
      <w:tr w:rsidR="000F34FF" w14:paraId="5E2AEDB9" w14:textId="77777777" w:rsidTr="000F34FF">
        <w:tc>
          <w:tcPr>
            <w:tcW w:w="3358" w:type="dxa"/>
            <w:vMerge w:val="restart"/>
          </w:tcPr>
          <w:p w14:paraId="26D77A9F" w14:textId="0F6D879F" w:rsidR="000F34FF" w:rsidRPr="000F34FF" w:rsidRDefault="000F34FF"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AbstractNdviImageBuilder</w:t>
            </w:r>
            <w:proofErr w:type="spellEnd"/>
            <w:r w:rsidRPr="000F34FF">
              <w:rPr>
                <w:rFonts w:eastAsiaTheme="majorEastAsia" w:cstheme="majorBidi"/>
                <w:sz w:val="28"/>
                <w:szCs w:val="32"/>
              </w:rPr>
              <w:t xml:space="preserve">- </w:t>
            </w:r>
            <w:r>
              <w:rPr>
                <w:rFonts w:eastAsiaTheme="majorEastAsia" w:cstheme="majorBidi"/>
                <w:sz w:val="28"/>
                <w:szCs w:val="32"/>
              </w:rPr>
              <w:t>абстрактний клас, що відповідає за роботу з файлами зображень</w:t>
            </w:r>
          </w:p>
        </w:tc>
        <w:tc>
          <w:tcPr>
            <w:tcW w:w="4307" w:type="dxa"/>
          </w:tcPr>
          <w:p w14:paraId="3387E0CE" w14:textId="4BF5AFA3" w:rsidR="000F34FF" w:rsidRPr="000F34FF" w:rsidRDefault="000F34FF" w:rsidP="00EB5A1E">
            <w:pPr>
              <w:pStyle w:val="ListParagraph"/>
              <w:ind w:left="0"/>
              <w:rPr>
                <w:rFonts w:eastAsiaTheme="majorEastAsia" w:cstheme="majorBidi"/>
                <w:sz w:val="28"/>
                <w:szCs w:val="32"/>
                <w:lang w:val="en-US"/>
              </w:rPr>
            </w:pPr>
            <w:r>
              <w:rPr>
                <w:rFonts w:eastAsiaTheme="majorEastAsia" w:cstheme="majorBidi"/>
                <w:sz w:val="28"/>
                <w:szCs w:val="32"/>
                <w:lang w:val="en-US"/>
              </w:rPr>
              <w:t>Load</w:t>
            </w:r>
          </w:p>
        </w:tc>
        <w:tc>
          <w:tcPr>
            <w:tcW w:w="2756" w:type="dxa"/>
          </w:tcPr>
          <w:p w14:paraId="7EC81DC4" w14:textId="79DC958E" w:rsidR="000F34FF" w:rsidRPr="000F34FF" w:rsidRDefault="000F34FF" w:rsidP="00EB5A1E">
            <w:pPr>
              <w:pStyle w:val="ListParagraph"/>
              <w:ind w:left="0"/>
              <w:rPr>
                <w:rFonts w:eastAsiaTheme="majorEastAsia" w:cstheme="majorBidi"/>
                <w:sz w:val="28"/>
                <w:szCs w:val="32"/>
              </w:rPr>
            </w:pPr>
            <w:r>
              <w:rPr>
                <w:rFonts w:eastAsiaTheme="majorEastAsia" w:cstheme="majorBidi"/>
                <w:sz w:val="28"/>
                <w:szCs w:val="32"/>
              </w:rPr>
              <w:t>Абстрактний метод. Відповідає за завантаження зображення в пам'ять, побудові відповідних об’єктів.</w:t>
            </w:r>
          </w:p>
        </w:tc>
      </w:tr>
      <w:tr w:rsidR="000F34FF" w14:paraId="1E4BE0B7" w14:textId="77777777" w:rsidTr="000F34FF">
        <w:tc>
          <w:tcPr>
            <w:tcW w:w="3358" w:type="dxa"/>
            <w:vMerge/>
          </w:tcPr>
          <w:p w14:paraId="35FCE915" w14:textId="77777777" w:rsidR="000F34FF" w:rsidRPr="000F34FF" w:rsidRDefault="000F34FF" w:rsidP="00EB5A1E">
            <w:pPr>
              <w:pStyle w:val="ListParagraph"/>
              <w:ind w:left="0"/>
              <w:rPr>
                <w:rFonts w:eastAsiaTheme="majorEastAsia" w:cstheme="majorBidi"/>
                <w:sz w:val="28"/>
                <w:szCs w:val="32"/>
                <w:lang w:val="ru-RU"/>
              </w:rPr>
            </w:pPr>
          </w:p>
        </w:tc>
        <w:tc>
          <w:tcPr>
            <w:tcW w:w="4307" w:type="dxa"/>
          </w:tcPr>
          <w:p w14:paraId="42869DE0" w14:textId="7073BBF7" w:rsidR="000F34FF" w:rsidRDefault="000F34FF"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GetNdviColor</w:t>
            </w:r>
            <w:proofErr w:type="spellEnd"/>
          </w:p>
        </w:tc>
        <w:tc>
          <w:tcPr>
            <w:tcW w:w="2756" w:type="dxa"/>
          </w:tcPr>
          <w:p w14:paraId="41636CA6" w14:textId="6EE4A40E" w:rsidR="000F34FF" w:rsidRPr="000F34FF" w:rsidRDefault="000F34FF" w:rsidP="00EB5A1E">
            <w:pPr>
              <w:pStyle w:val="ListParagraph"/>
              <w:ind w:left="0"/>
              <w:rPr>
                <w:rFonts w:eastAsiaTheme="majorEastAsia" w:cstheme="majorBidi"/>
                <w:sz w:val="28"/>
                <w:szCs w:val="32"/>
              </w:rPr>
            </w:pPr>
            <w:proofErr w:type="spellStart"/>
            <w:r>
              <w:rPr>
                <w:rFonts w:eastAsiaTheme="majorEastAsia" w:cstheme="majorBidi"/>
                <w:sz w:val="28"/>
                <w:szCs w:val="32"/>
              </w:rPr>
              <w:t>Співставляє</w:t>
            </w:r>
            <w:proofErr w:type="spellEnd"/>
            <w:r>
              <w:rPr>
                <w:rFonts w:eastAsiaTheme="majorEastAsia" w:cstheme="majorBidi"/>
                <w:sz w:val="28"/>
                <w:szCs w:val="32"/>
              </w:rPr>
              <w:t xml:space="preserve"> значення </w:t>
            </w:r>
            <w:r>
              <w:rPr>
                <w:rFonts w:eastAsiaTheme="majorEastAsia" w:cstheme="majorBidi"/>
                <w:sz w:val="28"/>
                <w:szCs w:val="32"/>
                <w:lang w:val="en-US"/>
              </w:rPr>
              <w:t>NDVI</w:t>
            </w:r>
            <w:r w:rsidRPr="000F34FF">
              <w:rPr>
                <w:rFonts w:eastAsiaTheme="majorEastAsia" w:cstheme="majorBidi"/>
                <w:sz w:val="28"/>
                <w:szCs w:val="32"/>
                <w:lang w:val="ru-RU"/>
              </w:rPr>
              <w:t xml:space="preserve"> </w:t>
            </w:r>
            <w:r>
              <w:rPr>
                <w:rFonts w:eastAsiaTheme="majorEastAsia" w:cstheme="majorBidi"/>
                <w:sz w:val="28"/>
                <w:szCs w:val="32"/>
              </w:rPr>
              <w:t>з кольоровою палітрою для відображення на головному екрані</w:t>
            </w:r>
          </w:p>
        </w:tc>
      </w:tr>
      <w:tr w:rsidR="009E0AF4" w14:paraId="65C401BB" w14:textId="77777777" w:rsidTr="000F34FF">
        <w:tc>
          <w:tcPr>
            <w:tcW w:w="3358" w:type="dxa"/>
            <w:vMerge w:val="restart"/>
          </w:tcPr>
          <w:p w14:paraId="60B8CE9D" w14:textId="72A3CC39" w:rsidR="000F34FF" w:rsidRPr="000F34FF" w:rsidRDefault="009E0AF4"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NdviBitmapImageBuild</w:t>
            </w:r>
            <w:proofErr w:type="spellEnd"/>
            <w:r w:rsidR="000F34FF" w:rsidRPr="000F34FF">
              <w:rPr>
                <w:rFonts w:eastAsiaTheme="majorEastAsia" w:cstheme="majorBidi"/>
                <w:sz w:val="28"/>
                <w:szCs w:val="32"/>
              </w:rPr>
              <w:t xml:space="preserve"> – </w:t>
            </w:r>
          </w:p>
          <w:p w14:paraId="5824783A" w14:textId="6E5177F1" w:rsidR="000F34FF" w:rsidRPr="000F34FF" w:rsidRDefault="000F34FF" w:rsidP="00EB5A1E">
            <w:pPr>
              <w:pStyle w:val="ListParagraph"/>
              <w:ind w:left="0"/>
              <w:rPr>
                <w:rFonts w:eastAsiaTheme="majorEastAsia" w:cstheme="majorBidi"/>
                <w:sz w:val="28"/>
                <w:szCs w:val="32"/>
              </w:rPr>
            </w:pPr>
            <w:r>
              <w:rPr>
                <w:rFonts w:eastAsiaTheme="majorEastAsia" w:cstheme="majorBidi"/>
                <w:sz w:val="28"/>
                <w:szCs w:val="32"/>
              </w:rPr>
              <w:t>клас, що відповідає за завантаження файлів зображень</w:t>
            </w:r>
          </w:p>
        </w:tc>
        <w:tc>
          <w:tcPr>
            <w:tcW w:w="4307" w:type="dxa"/>
          </w:tcPr>
          <w:p w14:paraId="0A2536D8" w14:textId="7761DC4F" w:rsidR="009E0AF4" w:rsidRDefault="009E0AF4"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NdviBitmapImageBuild</w:t>
            </w:r>
            <w:proofErr w:type="spellEnd"/>
          </w:p>
        </w:tc>
        <w:tc>
          <w:tcPr>
            <w:tcW w:w="2756" w:type="dxa"/>
          </w:tcPr>
          <w:p w14:paraId="50B5B3EA" w14:textId="6289FCAD" w:rsidR="009E0AF4" w:rsidRDefault="000F34FF" w:rsidP="00EB5A1E">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основні поля за допомогою файлів конфігурацій </w:t>
            </w:r>
          </w:p>
        </w:tc>
      </w:tr>
      <w:tr w:rsidR="009E0AF4" w14:paraId="28428A2E" w14:textId="77777777" w:rsidTr="000F34FF">
        <w:tc>
          <w:tcPr>
            <w:tcW w:w="3358" w:type="dxa"/>
            <w:vMerge/>
          </w:tcPr>
          <w:p w14:paraId="79A4A5D8" w14:textId="77777777" w:rsidR="009E0AF4" w:rsidRPr="000F34FF" w:rsidRDefault="009E0AF4" w:rsidP="00EB5A1E">
            <w:pPr>
              <w:pStyle w:val="ListParagraph"/>
              <w:ind w:left="0"/>
              <w:rPr>
                <w:rFonts w:eastAsiaTheme="majorEastAsia" w:cstheme="majorBidi"/>
                <w:sz w:val="28"/>
                <w:szCs w:val="32"/>
                <w:lang w:val="ru-RU"/>
              </w:rPr>
            </w:pPr>
          </w:p>
        </w:tc>
        <w:tc>
          <w:tcPr>
            <w:tcW w:w="4307" w:type="dxa"/>
          </w:tcPr>
          <w:p w14:paraId="3C7B3E5D" w14:textId="50E63AEC" w:rsidR="009E0AF4" w:rsidRDefault="009E0AF4" w:rsidP="00EB5A1E">
            <w:pPr>
              <w:pStyle w:val="ListParagraph"/>
              <w:ind w:left="0"/>
              <w:rPr>
                <w:rFonts w:eastAsiaTheme="majorEastAsia" w:cstheme="majorBidi"/>
                <w:sz w:val="28"/>
                <w:szCs w:val="32"/>
                <w:lang w:val="en-US"/>
              </w:rPr>
            </w:pPr>
            <w:r>
              <w:rPr>
                <w:rFonts w:eastAsiaTheme="majorEastAsia" w:cstheme="majorBidi"/>
                <w:sz w:val="28"/>
                <w:szCs w:val="32"/>
                <w:lang w:val="en-US"/>
              </w:rPr>
              <w:t>Load</w:t>
            </w:r>
          </w:p>
        </w:tc>
        <w:tc>
          <w:tcPr>
            <w:tcW w:w="2756" w:type="dxa"/>
          </w:tcPr>
          <w:p w14:paraId="5F144907" w14:textId="74A24269" w:rsidR="009E0AF4" w:rsidRDefault="000F34FF" w:rsidP="00EB5A1E">
            <w:pPr>
              <w:pStyle w:val="ListParagraph"/>
              <w:ind w:left="0"/>
              <w:rPr>
                <w:rFonts w:eastAsiaTheme="majorEastAsia" w:cstheme="majorBidi"/>
                <w:sz w:val="28"/>
                <w:szCs w:val="32"/>
              </w:rPr>
            </w:pPr>
            <w:r>
              <w:rPr>
                <w:rFonts w:eastAsiaTheme="majorEastAsia" w:cstheme="majorBidi"/>
                <w:sz w:val="28"/>
                <w:szCs w:val="32"/>
              </w:rPr>
              <w:t>Зчитує зображення в пам'ять</w:t>
            </w:r>
          </w:p>
        </w:tc>
      </w:tr>
      <w:tr w:rsidR="009E0AF4" w14:paraId="412B5713" w14:textId="77777777" w:rsidTr="000F34FF">
        <w:tc>
          <w:tcPr>
            <w:tcW w:w="3358" w:type="dxa"/>
            <w:vMerge/>
          </w:tcPr>
          <w:p w14:paraId="4817FDC6" w14:textId="31F0CD79" w:rsidR="009E0AF4" w:rsidRDefault="009E0AF4" w:rsidP="00EB5A1E">
            <w:pPr>
              <w:pStyle w:val="ListParagraph"/>
              <w:ind w:left="0"/>
              <w:rPr>
                <w:rFonts w:eastAsiaTheme="majorEastAsia" w:cstheme="majorBidi"/>
                <w:sz w:val="28"/>
                <w:szCs w:val="32"/>
                <w:lang w:val="en-US"/>
              </w:rPr>
            </w:pPr>
          </w:p>
        </w:tc>
        <w:tc>
          <w:tcPr>
            <w:tcW w:w="4307" w:type="dxa"/>
          </w:tcPr>
          <w:p w14:paraId="5B6F803A" w14:textId="135BE81F" w:rsidR="009E0AF4" w:rsidRDefault="009E0AF4"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GetSource</w:t>
            </w:r>
            <w:proofErr w:type="spellEnd"/>
          </w:p>
        </w:tc>
        <w:tc>
          <w:tcPr>
            <w:tcW w:w="2756" w:type="dxa"/>
          </w:tcPr>
          <w:p w14:paraId="5F970F1B" w14:textId="64ABE0ED" w:rsidR="009E0AF4" w:rsidRDefault="000F34FF" w:rsidP="00EB5A1E">
            <w:pPr>
              <w:pStyle w:val="ListParagraph"/>
              <w:ind w:left="0"/>
              <w:rPr>
                <w:rFonts w:eastAsiaTheme="majorEastAsia" w:cstheme="majorBidi"/>
                <w:sz w:val="28"/>
                <w:szCs w:val="32"/>
              </w:rPr>
            </w:pPr>
            <w:r>
              <w:rPr>
                <w:rFonts w:eastAsiaTheme="majorEastAsia" w:cstheme="majorBidi"/>
                <w:sz w:val="28"/>
                <w:szCs w:val="32"/>
              </w:rPr>
              <w:t>Повертає шлях до початкового файлу</w:t>
            </w:r>
          </w:p>
        </w:tc>
      </w:tr>
    </w:tbl>
    <w:p w14:paraId="34F1D749" w14:textId="2E9971E6" w:rsidR="0000017A" w:rsidRDefault="0000017A" w:rsidP="00965E9B">
      <w:pPr>
        <w:pStyle w:val="ListParagraph"/>
        <w:ind w:left="0"/>
        <w:jc w:val="both"/>
        <w:rPr>
          <w:rFonts w:eastAsiaTheme="majorEastAsia" w:cstheme="majorBidi"/>
          <w:sz w:val="28"/>
          <w:szCs w:val="32"/>
        </w:rPr>
      </w:pPr>
    </w:p>
    <w:p w14:paraId="4FB34AC3" w14:textId="7BDBE0CC" w:rsidR="007076CB" w:rsidRDefault="007076CB" w:rsidP="00965E9B">
      <w:pPr>
        <w:pStyle w:val="ListParagraph"/>
        <w:ind w:left="0"/>
        <w:jc w:val="both"/>
        <w:rPr>
          <w:rFonts w:eastAsiaTheme="majorEastAsia" w:cstheme="majorBidi"/>
          <w:sz w:val="28"/>
          <w:szCs w:val="32"/>
        </w:rPr>
      </w:pPr>
    </w:p>
    <w:p w14:paraId="49BFB9B2" w14:textId="77777777" w:rsidR="00583DE7" w:rsidRDefault="00583DE7" w:rsidP="00583DE7">
      <w:pPr>
        <w:pStyle w:val="ListParagraph"/>
        <w:spacing w:line="360" w:lineRule="auto"/>
        <w:ind w:left="0"/>
        <w:jc w:val="both"/>
        <w:rPr>
          <w:rFonts w:eastAsiaTheme="majorEastAsia" w:cstheme="majorBidi"/>
          <w:sz w:val="28"/>
          <w:szCs w:val="32"/>
        </w:rPr>
      </w:pPr>
      <w:r>
        <w:rPr>
          <w:rFonts w:eastAsiaTheme="majorEastAsia" w:cstheme="majorBidi"/>
          <w:sz w:val="28"/>
          <w:szCs w:val="32"/>
        </w:rPr>
        <w:lastRenderedPageBreak/>
        <w:t>Продовження таблиці 3.1.</w:t>
      </w:r>
    </w:p>
    <w:tbl>
      <w:tblPr>
        <w:tblStyle w:val="TableGrid"/>
        <w:tblW w:w="0" w:type="auto"/>
        <w:tblLook w:val="04A0" w:firstRow="1" w:lastRow="0" w:firstColumn="1" w:lastColumn="0" w:noHBand="0" w:noVBand="1"/>
      </w:tblPr>
      <w:tblGrid>
        <w:gridCol w:w="3358"/>
        <w:gridCol w:w="4307"/>
        <w:gridCol w:w="2756"/>
      </w:tblGrid>
      <w:tr w:rsidR="00583DE7" w14:paraId="588C393B" w14:textId="77777777" w:rsidTr="00EB5A1E">
        <w:tc>
          <w:tcPr>
            <w:tcW w:w="3358" w:type="dxa"/>
          </w:tcPr>
          <w:p w14:paraId="5B43AE3D" w14:textId="77777777" w:rsidR="00583DE7" w:rsidRPr="006A634D" w:rsidRDefault="00583DE7"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Клас</w:t>
            </w:r>
          </w:p>
        </w:tc>
        <w:tc>
          <w:tcPr>
            <w:tcW w:w="4307" w:type="dxa"/>
          </w:tcPr>
          <w:p w14:paraId="4E804C6D" w14:textId="77777777" w:rsidR="00583DE7" w:rsidRPr="006A634D" w:rsidRDefault="00583DE7"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Метод класу</w:t>
            </w:r>
          </w:p>
        </w:tc>
        <w:tc>
          <w:tcPr>
            <w:tcW w:w="2756" w:type="dxa"/>
          </w:tcPr>
          <w:p w14:paraId="2B00CB83" w14:textId="77777777" w:rsidR="00583DE7" w:rsidRPr="006A634D" w:rsidRDefault="00583DE7"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Опис методу</w:t>
            </w:r>
          </w:p>
        </w:tc>
      </w:tr>
      <w:tr w:rsidR="00583DE7" w14:paraId="4104CE99" w14:textId="77777777" w:rsidTr="00EB5A1E">
        <w:tc>
          <w:tcPr>
            <w:tcW w:w="3358" w:type="dxa"/>
            <w:vMerge w:val="restart"/>
          </w:tcPr>
          <w:p w14:paraId="167C61B4" w14:textId="4B8F7DD4" w:rsidR="00583DE7" w:rsidRPr="00CF65AE" w:rsidRDefault="00583DE7"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Ndvi</w:t>
            </w:r>
            <w:r w:rsidR="00501925">
              <w:rPr>
                <w:rFonts w:eastAsiaTheme="majorEastAsia" w:cstheme="majorBidi"/>
                <w:sz w:val="28"/>
                <w:szCs w:val="32"/>
                <w:lang w:val="en-US"/>
              </w:rPr>
              <w:t>BitmapBuilder</w:t>
            </w:r>
            <w:proofErr w:type="spellEnd"/>
            <w:r w:rsidR="00501925" w:rsidRPr="00CF65AE">
              <w:rPr>
                <w:rFonts w:eastAsiaTheme="majorEastAsia" w:cstheme="majorBidi"/>
                <w:sz w:val="28"/>
                <w:szCs w:val="32"/>
              </w:rPr>
              <w:t xml:space="preserve"> </w:t>
            </w:r>
            <w:r w:rsidR="00CF65AE" w:rsidRPr="00CF65AE">
              <w:rPr>
                <w:rFonts w:eastAsiaTheme="majorEastAsia" w:cstheme="majorBidi"/>
                <w:sz w:val="28"/>
                <w:szCs w:val="32"/>
              </w:rPr>
              <w:t>–</w:t>
            </w:r>
            <w:r w:rsidR="00501925" w:rsidRPr="00CF65AE">
              <w:rPr>
                <w:rFonts w:eastAsiaTheme="majorEastAsia" w:cstheme="majorBidi"/>
                <w:sz w:val="28"/>
                <w:szCs w:val="32"/>
              </w:rPr>
              <w:t xml:space="preserve"> </w:t>
            </w:r>
            <w:r w:rsidR="00CF65AE">
              <w:rPr>
                <w:rFonts w:eastAsiaTheme="majorEastAsia" w:cstheme="majorBidi"/>
                <w:sz w:val="28"/>
                <w:szCs w:val="32"/>
              </w:rPr>
              <w:t>клас, що відповідає обробку зображень</w:t>
            </w:r>
          </w:p>
        </w:tc>
        <w:tc>
          <w:tcPr>
            <w:tcW w:w="4307" w:type="dxa"/>
          </w:tcPr>
          <w:p w14:paraId="3CBD04FE" w14:textId="09DBBF2C" w:rsidR="00583DE7" w:rsidRPr="005700AC"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NdviBitmapBuilder</w:t>
            </w:r>
            <w:proofErr w:type="spellEnd"/>
          </w:p>
        </w:tc>
        <w:tc>
          <w:tcPr>
            <w:tcW w:w="2756" w:type="dxa"/>
          </w:tcPr>
          <w:p w14:paraId="3A754C81" w14:textId="3CD38EE5" w:rsidR="00583DE7" w:rsidRPr="005700AC" w:rsidRDefault="00CF65AE" w:rsidP="00EB5A1E">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основні інструменти для подальшої роботи з файлами зображень</w:t>
            </w:r>
          </w:p>
        </w:tc>
      </w:tr>
      <w:tr w:rsidR="00583DE7" w14:paraId="0BFAD6B7" w14:textId="77777777" w:rsidTr="00EB5A1E">
        <w:tc>
          <w:tcPr>
            <w:tcW w:w="3358" w:type="dxa"/>
            <w:vMerge/>
          </w:tcPr>
          <w:p w14:paraId="7076A656" w14:textId="77777777" w:rsidR="00583DE7" w:rsidRPr="007076CB" w:rsidRDefault="00583DE7" w:rsidP="00EB5A1E">
            <w:pPr>
              <w:pStyle w:val="ListParagraph"/>
              <w:ind w:left="0"/>
              <w:rPr>
                <w:rFonts w:eastAsiaTheme="majorEastAsia" w:cstheme="majorBidi"/>
                <w:sz w:val="28"/>
                <w:szCs w:val="32"/>
              </w:rPr>
            </w:pPr>
          </w:p>
        </w:tc>
        <w:tc>
          <w:tcPr>
            <w:tcW w:w="4307" w:type="dxa"/>
          </w:tcPr>
          <w:p w14:paraId="12D81A85" w14:textId="62455155" w:rsidR="00583DE7" w:rsidRPr="005700AC" w:rsidRDefault="00501925" w:rsidP="00EB5A1E">
            <w:pPr>
              <w:pStyle w:val="ListParagraph"/>
              <w:ind w:left="0"/>
              <w:rPr>
                <w:rFonts w:eastAsiaTheme="majorEastAsia" w:cstheme="majorBidi"/>
                <w:sz w:val="28"/>
                <w:szCs w:val="32"/>
                <w:lang w:val="en-US"/>
              </w:rPr>
            </w:pPr>
            <w:r>
              <w:rPr>
                <w:rFonts w:eastAsiaTheme="majorEastAsia" w:cstheme="majorBidi"/>
                <w:sz w:val="28"/>
                <w:szCs w:val="32"/>
                <w:lang w:val="en-US"/>
              </w:rPr>
              <w:t>Load</w:t>
            </w:r>
          </w:p>
        </w:tc>
        <w:tc>
          <w:tcPr>
            <w:tcW w:w="2756" w:type="dxa"/>
          </w:tcPr>
          <w:p w14:paraId="077E1BBD" w14:textId="1E516603" w:rsidR="00583DE7" w:rsidRPr="005700AC" w:rsidRDefault="00AE0CF6" w:rsidP="00EB5A1E">
            <w:pPr>
              <w:pStyle w:val="ListParagraph"/>
              <w:ind w:left="0"/>
              <w:rPr>
                <w:rFonts w:eastAsiaTheme="majorEastAsia" w:cstheme="majorBidi"/>
                <w:sz w:val="28"/>
                <w:szCs w:val="32"/>
              </w:rPr>
            </w:pPr>
            <w:r>
              <w:rPr>
                <w:rFonts w:eastAsiaTheme="majorEastAsia" w:cstheme="majorBidi"/>
                <w:sz w:val="28"/>
                <w:szCs w:val="32"/>
              </w:rPr>
              <w:t>Реалізаціє методу абстрактного класу для завантаження зображень</w:t>
            </w:r>
          </w:p>
        </w:tc>
      </w:tr>
      <w:tr w:rsidR="00583DE7" w14:paraId="5CEF1005" w14:textId="77777777" w:rsidTr="00EB5A1E">
        <w:tc>
          <w:tcPr>
            <w:tcW w:w="3358" w:type="dxa"/>
            <w:vMerge/>
          </w:tcPr>
          <w:p w14:paraId="310BCEAC" w14:textId="77777777" w:rsidR="00583DE7" w:rsidRPr="007076CB" w:rsidRDefault="00583DE7" w:rsidP="00EB5A1E">
            <w:pPr>
              <w:pStyle w:val="ListParagraph"/>
              <w:ind w:left="0"/>
              <w:rPr>
                <w:rFonts w:eastAsiaTheme="majorEastAsia" w:cstheme="majorBidi"/>
                <w:sz w:val="28"/>
                <w:szCs w:val="32"/>
              </w:rPr>
            </w:pPr>
          </w:p>
        </w:tc>
        <w:tc>
          <w:tcPr>
            <w:tcW w:w="4307" w:type="dxa"/>
          </w:tcPr>
          <w:p w14:paraId="2D046C0F" w14:textId="13BA42D7" w:rsidR="00583DE7"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SaveBitmap</w:t>
            </w:r>
            <w:proofErr w:type="spellEnd"/>
          </w:p>
        </w:tc>
        <w:tc>
          <w:tcPr>
            <w:tcW w:w="2756" w:type="dxa"/>
          </w:tcPr>
          <w:p w14:paraId="1DB2518B" w14:textId="3191B40A" w:rsidR="00583DE7" w:rsidRDefault="00180738" w:rsidP="00EB5A1E">
            <w:pPr>
              <w:pStyle w:val="ListParagraph"/>
              <w:ind w:left="0"/>
              <w:rPr>
                <w:rFonts w:eastAsiaTheme="majorEastAsia" w:cstheme="majorBidi"/>
                <w:sz w:val="28"/>
                <w:szCs w:val="32"/>
              </w:rPr>
            </w:pPr>
            <w:r>
              <w:rPr>
                <w:rFonts w:eastAsiaTheme="majorEastAsia" w:cstheme="majorBidi"/>
                <w:sz w:val="28"/>
                <w:szCs w:val="32"/>
              </w:rPr>
              <w:t>Зберігає зображення за відповідним шляхом та вказаним форматом</w:t>
            </w:r>
          </w:p>
        </w:tc>
      </w:tr>
      <w:tr w:rsidR="00583DE7" w14:paraId="706A3130" w14:textId="77777777" w:rsidTr="00EB5A1E">
        <w:tc>
          <w:tcPr>
            <w:tcW w:w="3358" w:type="dxa"/>
            <w:vMerge/>
          </w:tcPr>
          <w:p w14:paraId="5A467771" w14:textId="77777777" w:rsidR="00583DE7" w:rsidRPr="007076CB" w:rsidRDefault="00583DE7" w:rsidP="00EB5A1E">
            <w:pPr>
              <w:pStyle w:val="ListParagraph"/>
              <w:ind w:left="0"/>
              <w:rPr>
                <w:rFonts w:eastAsiaTheme="majorEastAsia" w:cstheme="majorBidi"/>
                <w:sz w:val="28"/>
                <w:szCs w:val="32"/>
              </w:rPr>
            </w:pPr>
          </w:p>
        </w:tc>
        <w:tc>
          <w:tcPr>
            <w:tcW w:w="4307" w:type="dxa"/>
          </w:tcPr>
          <w:p w14:paraId="5C610BE8" w14:textId="2089630D" w:rsidR="00583DE7"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GetDirectBitmap</w:t>
            </w:r>
            <w:proofErr w:type="spellEnd"/>
          </w:p>
        </w:tc>
        <w:tc>
          <w:tcPr>
            <w:tcW w:w="2756" w:type="dxa"/>
          </w:tcPr>
          <w:p w14:paraId="1212A5AA" w14:textId="546F5912" w:rsidR="00583DE7" w:rsidRPr="00AE0CF6" w:rsidRDefault="00AE0CF6" w:rsidP="00EB5A1E">
            <w:pPr>
              <w:pStyle w:val="ListParagraph"/>
              <w:ind w:left="0"/>
              <w:rPr>
                <w:rFonts w:eastAsiaTheme="majorEastAsia" w:cstheme="majorBidi"/>
                <w:sz w:val="28"/>
                <w:szCs w:val="32"/>
                <w:lang w:val="ru-RU"/>
              </w:rPr>
            </w:pPr>
            <w:r>
              <w:rPr>
                <w:rFonts w:eastAsiaTheme="majorEastAsia" w:cstheme="majorBidi"/>
                <w:sz w:val="28"/>
                <w:szCs w:val="32"/>
              </w:rPr>
              <w:t>Надає безпосередній доступ до зображення в пам’яті</w:t>
            </w:r>
          </w:p>
        </w:tc>
      </w:tr>
      <w:tr w:rsidR="00583DE7" w14:paraId="19DC63EE" w14:textId="77777777" w:rsidTr="00EB5A1E">
        <w:tc>
          <w:tcPr>
            <w:tcW w:w="3358" w:type="dxa"/>
            <w:vMerge/>
          </w:tcPr>
          <w:p w14:paraId="34EDF4C0" w14:textId="77777777" w:rsidR="00583DE7" w:rsidRPr="007076CB" w:rsidRDefault="00583DE7" w:rsidP="00EB5A1E">
            <w:pPr>
              <w:pStyle w:val="ListParagraph"/>
              <w:ind w:left="0"/>
              <w:rPr>
                <w:rFonts w:eastAsiaTheme="majorEastAsia" w:cstheme="majorBidi"/>
                <w:sz w:val="28"/>
                <w:szCs w:val="32"/>
              </w:rPr>
            </w:pPr>
          </w:p>
        </w:tc>
        <w:tc>
          <w:tcPr>
            <w:tcW w:w="4307" w:type="dxa"/>
          </w:tcPr>
          <w:p w14:paraId="27D33C66" w14:textId="5C6602C8" w:rsidR="00583DE7" w:rsidRDefault="00501925" w:rsidP="00EB5A1E">
            <w:pPr>
              <w:pStyle w:val="ListParagraph"/>
              <w:ind w:left="0"/>
              <w:rPr>
                <w:rFonts w:eastAsiaTheme="majorEastAsia" w:cstheme="majorBidi"/>
                <w:sz w:val="28"/>
                <w:szCs w:val="32"/>
                <w:lang w:val="en-US"/>
              </w:rPr>
            </w:pPr>
            <w:r>
              <w:rPr>
                <w:rFonts w:eastAsiaTheme="majorEastAsia" w:cstheme="majorBidi"/>
                <w:sz w:val="28"/>
                <w:szCs w:val="32"/>
                <w:lang w:val="en-US"/>
              </w:rPr>
              <w:t>GetDirectTitmap3B</w:t>
            </w:r>
          </w:p>
        </w:tc>
        <w:tc>
          <w:tcPr>
            <w:tcW w:w="2756" w:type="dxa"/>
          </w:tcPr>
          <w:p w14:paraId="6DC0D5F1" w14:textId="479939F7" w:rsidR="00583DE7" w:rsidRDefault="00AE0CF6" w:rsidP="00EB5A1E">
            <w:pPr>
              <w:pStyle w:val="ListParagraph"/>
              <w:ind w:left="0"/>
              <w:rPr>
                <w:rFonts w:eastAsiaTheme="majorEastAsia" w:cstheme="majorBidi"/>
                <w:sz w:val="28"/>
                <w:szCs w:val="32"/>
              </w:rPr>
            </w:pPr>
            <w:r>
              <w:rPr>
                <w:rFonts w:eastAsiaTheme="majorEastAsia" w:cstheme="majorBidi"/>
                <w:sz w:val="28"/>
                <w:szCs w:val="32"/>
              </w:rPr>
              <w:t>Надає доступ до колекції зображень</w:t>
            </w:r>
          </w:p>
        </w:tc>
      </w:tr>
      <w:tr w:rsidR="00501925" w14:paraId="7085DF6B" w14:textId="77777777" w:rsidTr="00EB5A1E">
        <w:tc>
          <w:tcPr>
            <w:tcW w:w="3358" w:type="dxa"/>
          </w:tcPr>
          <w:p w14:paraId="22B80F47" w14:textId="3940D574" w:rsidR="00501925" w:rsidRPr="00501925" w:rsidRDefault="00501925"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TrimImageWindow</w:t>
            </w:r>
            <w:proofErr w:type="spellEnd"/>
            <w:r>
              <w:rPr>
                <w:rFonts w:eastAsiaTheme="majorEastAsia" w:cstheme="majorBidi"/>
                <w:sz w:val="28"/>
                <w:szCs w:val="32"/>
              </w:rPr>
              <w:t xml:space="preserve"> – клас, що відповідає за відображення вікна обрізки зображення по полігону</w:t>
            </w:r>
          </w:p>
        </w:tc>
        <w:tc>
          <w:tcPr>
            <w:tcW w:w="4307" w:type="dxa"/>
          </w:tcPr>
          <w:p w14:paraId="0A2EE360" w14:textId="6C4B2161" w:rsidR="00501925"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TrimImageWindow</w:t>
            </w:r>
            <w:proofErr w:type="spellEnd"/>
          </w:p>
        </w:tc>
        <w:tc>
          <w:tcPr>
            <w:tcW w:w="2756" w:type="dxa"/>
          </w:tcPr>
          <w:p w14:paraId="43D57F6A" w14:textId="0E2082E8" w:rsidR="00501925" w:rsidRPr="00501925" w:rsidRDefault="00501925" w:rsidP="00EB5A1E">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основні органи керування процесом обрізки</w:t>
            </w:r>
          </w:p>
        </w:tc>
      </w:tr>
      <w:tr w:rsidR="00501925" w14:paraId="6C814582" w14:textId="77777777" w:rsidTr="00EB5A1E">
        <w:tc>
          <w:tcPr>
            <w:tcW w:w="3358" w:type="dxa"/>
            <w:vMerge w:val="restart"/>
          </w:tcPr>
          <w:p w14:paraId="2B6050B2" w14:textId="082BB2CB" w:rsidR="00501925" w:rsidRPr="000F34FF" w:rsidRDefault="00501925"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NdviRaster</w:t>
            </w:r>
            <w:proofErr w:type="spellEnd"/>
            <w:r w:rsidRPr="00501925">
              <w:rPr>
                <w:rFonts w:eastAsiaTheme="majorEastAsia" w:cstheme="majorBidi"/>
                <w:sz w:val="28"/>
                <w:szCs w:val="32"/>
              </w:rPr>
              <w:t xml:space="preserve"> </w:t>
            </w:r>
            <w:r w:rsidRPr="000F34FF">
              <w:rPr>
                <w:rFonts w:eastAsiaTheme="majorEastAsia" w:cstheme="majorBidi"/>
                <w:sz w:val="28"/>
                <w:szCs w:val="32"/>
              </w:rPr>
              <w:t xml:space="preserve">- </w:t>
            </w:r>
            <w:r>
              <w:rPr>
                <w:rFonts w:eastAsiaTheme="majorEastAsia" w:cstheme="majorBidi"/>
                <w:sz w:val="28"/>
                <w:szCs w:val="32"/>
              </w:rPr>
              <w:t>абстрактний клас, що відповідає за обрізку зображень по полігону</w:t>
            </w:r>
          </w:p>
        </w:tc>
        <w:tc>
          <w:tcPr>
            <w:tcW w:w="4307" w:type="dxa"/>
          </w:tcPr>
          <w:p w14:paraId="29048472" w14:textId="073DCACF" w:rsidR="00501925" w:rsidRPr="000F34FF"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NdviRaster</w:t>
            </w:r>
            <w:proofErr w:type="spellEnd"/>
          </w:p>
        </w:tc>
        <w:tc>
          <w:tcPr>
            <w:tcW w:w="2756" w:type="dxa"/>
          </w:tcPr>
          <w:p w14:paraId="2D59E3B4" w14:textId="3BD5409B" w:rsidR="00501925" w:rsidRPr="000F34FF" w:rsidRDefault="00501925" w:rsidP="00EB5A1E">
            <w:pPr>
              <w:pStyle w:val="ListParagraph"/>
              <w:ind w:left="0"/>
              <w:rPr>
                <w:rFonts w:eastAsiaTheme="majorEastAsia" w:cstheme="majorBidi"/>
                <w:sz w:val="28"/>
                <w:szCs w:val="32"/>
              </w:rPr>
            </w:pPr>
            <w:r>
              <w:rPr>
                <w:rFonts w:eastAsiaTheme="majorEastAsia" w:cstheme="majorBidi"/>
                <w:sz w:val="28"/>
                <w:szCs w:val="32"/>
              </w:rPr>
              <w:t xml:space="preserve">Конструктор. </w:t>
            </w:r>
            <w:proofErr w:type="spellStart"/>
            <w:r>
              <w:rPr>
                <w:rFonts w:eastAsiaTheme="majorEastAsia" w:cstheme="majorBidi"/>
                <w:sz w:val="28"/>
                <w:szCs w:val="32"/>
              </w:rPr>
              <w:t>Ініціалізує</w:t>
            </w:r>
            <w:proofErr w:type="spellEnd"/>
            <w:r>
              <w:rPr>
                <w:rFonts w:eastAsiaTheme="majorEastAsia" w:cstheme="majorBidi"/>
                <w:sz w:val="28"/>
                <w:szCs w:val="32"/>
              </w:rPr>
              <w:t xml:space="preserve"> бібліотеки для обрізки зображень по полігону</w:t>
            </w:r>
          </w:p>
        </w:tc>
      </w:tr>
      <w:tr w:rsidR="00501925" w14:paraId="74510F82" w14:textId="77777777" w:rsidTr="00EB5A1E">
        <w:tc>
          <w:tcPr>
            <w:tcW w:w="3358" w:type="dxa"/>
            <w:vMerge/>
          </w:tcPr>
          <w:p w14:paraId="36547341" w14:textId="77777777" w:rsidR="00501925" w:rsidRPr="000F34FF" w:rsidRDefault="00501925" w:rsidP="00EB5A1E">
            <w:pPr>
              <w:pStyle w:val="ListParagraph"/>
              <w:ind w:left="0"/>
              <w:rPr>
                <w:rFonts w:eastAsiaTheme="majorEastAsia" w:cstheme="majorBidi"/>
                <w:sz w:val="28"/>
                <w:szCs w:val="32"/>
                <w:lang w:val="ru-RU"/>
              </w:rPr>
            </w:pPr>
          </w:p>
        </w:tc>
        <w:tc>
          <w:tcPr>
            <w:tcW w:w="4307" w:type="dxa"/>
          </w:tcPr>
          <w:p w14:paraId="60D65529" w14:textId="0F892BED" w:rsidR="00501925" w:rsidRDefault="00501925" w:rsidP="00EB5A1E">
            <w:pPr>
              <w:pStyle w:val="ListParagraph"/>
              <w:ind w:left="0"/>
              <w:rPr>
                <w:rFonts w:eastAsiaTheme="majorEastAsia" w:cstheme="majorBidi"/>
                <w:sz w:val="28"/>
                <w:szCs w:val="32"/>
                <w:lang w:val="en-US"/>
              </w:rPr>
            </w:pPr>
            <w:r>
              <w:rPr>
                <w:rFonts w:eastAsiaTheme="majorEastAsia" w:cstheme="majorBidi"/>
                <w:sz w:val="28"/>
                <w:szCs w:val="32"/>
                <w:lang w:val="en-US"/>
              </w:rPr>
              <w:t>Load</w:t>
            </w:r>
          </w:p>
        </w:tc>
        <w:tc>
          <w:tcPr>
            <w:tcW w:w="2756" w:type="dxa"/>
          </w:tcPr>
          <w:p w14:paraId="198DE9DA" w14:textId="77777777" w:rsidR="00501925" w:rsidRPr="000F34FF" w:rsidRDefault="00501925" w:rsidP="00EB5A1E">
            <w:pPr>
              <w:pStyle w:val="ListParagraph"/>
              <w:ind w:left="0"/>
              <w:rPr>
                <w:rFonts w:eastAsiaTheme="majorEastAsia" w:cstheme="majorBidi"/>
                <w:sz w:val="28"/>
                <w:szCs w:val="32"/>
              </w:rPr>
            </w:pPr>
            <w:proofErr w:type="spellStart"/>
            <w:r>
              <w:rPr>
                <w:rFonts w:eastAsiaTheme="majorEastAsia" w:cstheme="majorBidi"/>
                <w:sz w:val="28"/>
                <w:szCs w:val="32"/>
              </w:rPr>
              <w:t>Співставляє</w:t>
            </w:r>
            <w:proofErr w:type="spellEnd"/>
            <w:r>
              <w:rPr>
                <w:rFonts w:eastAsiaTheme="majorEastAsia" w:cstheme="majorBidi"/>
                <w:sz w:val="28"/>
                <w:szCs w:val="32"/>
              </w:rPr>
              <w:t xml:space="preserve"> значення </w:t>
            </w:r>
            <w:r>
              <w:rPr>
                <w:rFonts w:eastAsiaTheme="majorEastAsia" w:cstheme="majorBidi"/>
                <w:sz w:val="28"/>
                <w:szCs w:val="32"/>
                <w:lang w:val="en-US"/>
              </w:rPr>
              <w:t>NDVI</w:t>
            </w:r>
            <w:r w:rsidRPr="000F34FF">
              <w:rPr>
                <w:rFonts w:eastAsiaTheme="majorEastAsia" w:cstheme="majorBidi"/>
                <w:sz w:val="28"/>
                <w:szCs w:val="32"/>
                <w:lang w:val="ru-RU"/>
              </w:rPr>
              <w:t xml:space="preserve"> </w:t>
            </w:r>
            <w:r>
              <w:rPr>
                <w:rFonts w:eastAsiaTheme="majorEastAsia" w:cstheme="majorBidi"/>
                <w:sz w:val="28"/>
                <w:szCs w:val="32"/>
              </w:rPr>
              <w:t>з кольоровою палітрою для відображення на головному екрані</w:t>
            </w:r>
          </w:p>
        </w:tc>
      </w:tr>
      <w:tr w:rsidR="00501925" w14:paraId="4F56F1FF" w14:textId="77777777" w:rsidTr="00EB5A1E">
        <w:tc>
          <w:tcPr>
            <w:tcW w:w="3358" w:type="dxa"/>
            <w:vMerge/>
          </w:tcPr>
          <w:p w14:paraId="02FF8D5C" w14:textId="77777777" w:rsidR="00501925" w:rsidRPr="000F34FF" w:rsidRDefault="00501925" w:rsidP="00EB5A1E">
            <w:pPr>
              <w:pStyle w:val="ListParagraph"/>
              <w:ind w:left="0"/>
              <w:rPr>
                <w:rFonts w:eastAsiaTheme="majorEastAsia" w:cstheme="majorBidi"/>
                <w:sz w:val="28"/>
                <w:szCs w:val="32"/>
                <w:lang w:val="ru-RU"/>
              </w:rPr>
            </w:pPr>
          </w:p>
        </w:tc>
        <w:tc>
          <w:tcPr>
            <w:tcW w:w="4307" w:type="dxa"/>
          </w:tcPr>
          <w:p w14:paraId="20DEB9A5" w14:textId="695DB2FC" w:rsidR="00501925"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ClipToPoligon</w:t>
            </w:r>
            <w:proofErr w:type="spellEnd"/>
          </w:p>
        </w:tc>
        <w:tc>
          <w:tcPr>
            <w:tcW w:w="2756" w:type="dxa"/>
          </w:tcPr>
          <w:p w14:paraId="1B84C3C4" w14:textId="517BE8A9" w:rsidR="00501925" w:rsidRDefault="00A6026D" w:rsidP="00EB5A1E">
            <w:pPr>
              <w:pStyle w:val="ListParagraph"/>
              <w:ind w:left="0"/>
              <w:rPr>
                <w:rFonts w:eastAsiaTheme="majorEastAsia" w:cstheme="majorBidi"/>
                <w:sz w:val="28"/>
                <w:szCs w:val="32"/>
              </w:rPr>
            </w:pPr>
            <w:r>
              <w:rPr>
                <w:rFonts w:eastAsiaTheme="majorEastAsia" w:cstheme="majorBidi"/>
                <w:sz w:val="28"/>
                <w:szCs w:val="32"/>
              </w:rPr>
              <w:t>Обрізає зображення по заданому полігону</w:t>
            </w:r>
          </w:p>
        </w:tc>
      </w:tr>
      <w:tr w:rsidR="00501925" w14:paraId="53559FDE" w14:textId="77777777" w:rsidTr="00EB5A1E">
        <w:tc>
          <w:tcPr>
            <w:tcW w:w="3358" w:type="dxa"/>
            <w:vMerge/>
          </w:tcPr>
          <w:p w14:paraId="2874362D" w14:textId="77777777" w:rsidR="00501925" w:rsidRPr="000F34FF" w:rsidRDefault="00501925" w:rsidP="00EB5A1E">
            <w:pPr>
              <w:pStyle w:val="ListParagraph"/>
              <w:ind w:left="0"/>
              <w:rPr>
                <w:rFonts w:eastAsiaTheme="majorEastAsia" w:cstheme="majorBidi"/>
                <w:sz w:val="28"/>
                <w:szCs w:val="32"/>
                <w:lang w:val="ru-RU"/>
              </w:rPr>
            </w:pPr>
          </w:p>
        </w:tc>
        <w:tc>
          <w:tcPr>
            <w:tcW w:w="4307" w:type="dxa"/>
          </w:tcPr>
          <w:p w14:paraId="0D4F2BB3" w14:textId="526AB65E" w:rsidR="00501925" w:rsidRDefault="00501925"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PointInPolygon</w:t>
            </w:r>
            <w:proofErr w:type="spellEnd"/>
          </w:p>
        </w:tc>
        <w:tc>
          <w:tcPr>
            <w:tcW w:w="2756" w:type="dxa"/>
          </w:tcPr>
          <w:p w14:paraId="314C3337" w14:textId="23689BBA" w:rsidR="00501925" w:rsidRDefault="00501925" w:rsidP="00EB5A1E">
            <w:pPr>
              <w:pStyle w:val="ListParagraph"/>
              <w:ind w:left="0"/>
              <w:rPr>
                <w:rFonts w:eastAsiaTheme="majorEastAsia" w:cstheme="majorBidi"/>
                <w:sz w:val="28"/>
                <w:szCs w:val="32"/>
              </w:rPr>
            </w:pPr>
            <w:r>
              <w:rPr>
                <w:rFonts w:eastAsiaTheme="majorEastAsia" w:cstheme="majorBidi"/>
                <w:sz w:val="28"/>
                <w:szCs w:val="32"/>
              </w:rPr>
              <w:t>Додає нову точку до полігону та оновлює зображення</w:t>
            </w:r>
          </w:p>
        </w:tc>
      </w:tr>
    </w:tbl>
    <w:p w14:paraId="61C2AA63" w14:textId="77777777" w:rsidR="00BE7C5C" w:rsidRDefault="00BE7C5C" w:rsidP="00BE7C5C">
      <w:pPr>
        <w:pStyle w:val="ListParagraph"/>
        <w:spacing w:line="360" w:lineRule="auto"/>
        <w:ind w:left="0"/>
        <w:jc w:val="both"/>
        <w:rPr>
          <w:rFonts w:eastAsiaTheme="majorEastAsia" w:cstheme="majorBidi"/>
          <w:sz w:val="28"/>
          <w:szCs w:val="32"/>
        </w:rPr>
      </w:pPr>
      <w:r>
        <w:rPr>
          <w:rFonts w:eastAsiaTheme="majorEastAsia" w:cstheme="majorBidi"/>
          <w:sz w:val="28"/>
          <w:szCs w:val="32"/>
        </w:rPr>
        <w:lastRenderedPageBreak/>
        <w:t>Продовження таблиці 3.1.</w:t>
      </w:r>
    </w:p>
    <w:tbl>
      <w:tblPr>
        <w:tblStyle w:val="TableGrid"/>
        <w:tblW w:w="0" w:type="auto"/>
        <w:tblLook w:val="04A0" w:firstRow="1" w:lastRow="0" w:firstColumn="1" w:lastColumn="0" w:noHBand="0" w:noVBand="1"/>
      </w:tblPr>
      <w:tblGrid>
        <w:gridCol w:w="3358"/>
        <w:gridCol w:w="4307"/>
        <w:gridCol w:w="2756"/>
      </w:tblGrid>
      <w:tr w:rsidR="00BE7C5C" w14:paraId="3F54E97E" w14:textId="77777777" w:rsidTr="00EB5A1E">
        <w:tc>
          <w:tcPr>
            <w:tcW w:w="3358" w:type="dxa"/>
          </w:tcPr>
          <w:p w14:paraId="040F739B" w14:textId="77777777" w:rsidR="00BE7C5C" w:rsidRPr="006A634D" w:rsidRDefault="00BE7C5C"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Клас</w:t>
            </w:r>
          </w:p>
        </w:tc>
        <w:tc>
          <w:tcPr>
            <w:tcW w:w="4307" w:type="dxa"/>
          </w:tcPr>
          <w:p w14:paraId="5FD2BA67" w14:textId="77777777" w:rsidR="00BE7C5C" w:rsidRPr="006A634D" w:rsidRDefault="00BE7C5C"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Метод класу</w:t>
            </w:r>
          </w:p>
        </w:tc>
        <w:tc>
          <w:tcPr>
            <w:tcW w:w="2756" w:type="dxa"/>
          </w:tcPr>
          <w:p w14:paraId="3245EAFE" w14:textId="77777777" w:rsidR="00BE7C5C" w:rsidRPr="006A634D" w:rsidRDefault="00BE7C5C" w:rsidP="00EB5A1E">
            <w:pPr>
              <w:pStyle w:val="ListParagraph"/>
              <w:spacing w:line="360" w:lineRule="auto"/>
              <w:ind w:left="0"/>
              <w:jc w:val="center"/>
              <w:rPr>
                <w:rFonts w:eastAsiaTheme="majorEastAsia" w:cstheme="majorBidi"/>
                <w:b/>
                <w:sz w:val="28"/>
                <w:szCs w:val="32"/>
              </w:rPr>
            </w:pPr>
            <w:r w:rsidRPr="006A634D">
              <w:rPr>
                <w:rFonts w:eastAsiaTheme="majorEastAsia" w:cstheme="majorBidi"/>
                <w:b/>
                <w:sz w:val="28"/>
                <w:szCs w:val="32"/>
              </w:rPr>
              <w:t>Опис методу</w:t>
            </w:r>
          </w:p>
        </w:tc>
      </w:tr>
      <w:tr w:rsidR="00BE7C5C" w14:paraId="61CB4B75" w14:textId="77777777" w:rsidTr="00EB5A1E">
        <w:tc>
          <w:tcPr>
            <w:tcW w:w="3358" w:type="dxa"/>
            <w:vMerge w:val="restart"/>
          </w:tcPr>
          <w:p w14:paraId="378E4ABC" w14:textId="3968CBD1" w:rsidR="00BE7C5C" w:rsidRPr="00D611DF" w:rsidRDefault="00EE1B77"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DbscanSolver</w:t>
            </w:r>
            <w:proofErr w:type="spellEnd"/>
            <w:r w:rsidR="00BE7C5C" w:rsidRPr="00CF65AE">
              <w:rPr>
                <w:rFonts w:eastAsiaTheme="majorEastAsia" w:cstheme="majorBidi"/>
                <w:sz w:val="28"/>
                <w:szCs w:val="32"/>
              </w:rPr>
              <w:t xml:space="preserve"> – </w:t>
            </w:r>
            <w:r w:rsidR="00BE7C5C">
              <w:rPr>
                <w:rFonts w:eastAsiaTheme="majorEastAsia" w:cstheme="majorBidi"/>
                <w:sz w:val="28"/>
                <w:szCs w:val="32"/>
              </w:rPr>
              <w:t>клас, що відповідає</w:t>
            </w:r>
            <w:r w:rsidR="00965450" w:rsidRPr="00965450">
              <w:rPr>
                <w:rFonts w:eastAsiaTheme="majorEastAsia" w:cstheme="majorBidi"/>
                <w:sz w:val="28"/>
                <w:szCs w:val="32"/>
              </w:rPr>
              <w:t xml:space="preserve"> </w:t>
            </w:r>
            <w:r w:rsidR="00965450">
              <w:rPr>
                <w:rFonts w:eastAsiaTheme="majorEastAsia" w:cstheme="majorBidi"/>
                <w:sz w:val="28"/>
                <w:szCs w:val="32"/>
              </w:rPr>
              <w:t>кластерний</w:t>
            </w:r>
            <w:r w:rsidR="00BE7C5C">
              <w:rPr>
                <w:rFonts w:eastAsiaTheme="majorEastAsia" w:cstheme="majorBidi"/>
                <w:sz w:val="28"/>
                <w:szCs w:val="32"/>
              </w:rPr>
              <w:t xml:space="preserve"> </w:t>
            </w:r>
            <w:r w:rsidR="00D611DF">
              <w:rPr>
                <w:rFonts w:eastAsiaTheme="majorEastAsia" w:cstheme="majorBidi"/>
                <w:sz w:val="28"/>
                <w:szCs w:val="32"/>
              </w:rPr>
              <w:t xml:space="preserve">аналіз алгоритмом </w:t>
            </w:r>
            <w:r w:rsidR="00D611DF">
              <w:rPr>
                <w:rFonts w:eastAsiaTheme="majorEastAsia" w:cstheme="majorBidi"/>
                <w:sz w:val="28"/>
                <w:szCs w:val="32"/>
                <w:lang w:val="en-US"/>
              </w:rPr>
              <w:t>DBSCAN</w:t>
            </w:r>
          </w:p>
        </w:tc>
        <w:tc>
          <w:tcPr>
            <w:tcW w:w="4307" w:type="dxa"/>
          </w:tcPr>
          <w:p w14:paraId="68D5DE78" w14:textId="0A637779" w:rsidR="00BE7C5C" w:rsidRPr="005700AC" w:rsidRDefault="00EE1B77" w:rsidP="00EB5A1E">
            <w:pPr>
              <w:pStyle w:val="ListParagraph"/>
              <w:ind w:left="0"/>
              <w:rPr>
                <w:rFonts w:eastAsiaTheme="majorEastAsia" w:cstheme="majorBidi"/>
                <w:sz w:val="28"/>
                <w:szCs w:val="32"/>
                <w:lang w:val="en-US"/>
              </w:rPr>
            </w:pPr>
            <w:r>
              <w:rPr>
                <w:rFonts w:eastAsiaTheme="majorEastAsia" w:cstheme="majorBidi"/>
                <w:sz w:val="28"/>
                <w:szCs w:val="32"/>
                <w:lang w:val="en-US"/>
              </w:rPr>
              <w:t>Calculate</w:t>
            </w:r>
          </w:p>
        </w:tc>
        <w:tc>
          <w:tcPr>
            <w:tcW w:w="2756" w:type="dxa"/>
          </w:tcPr>
          <w:p w14:paraId="6FC48911" w14:textId="56570157" w:rsidR="00BE7C5C" w:rsidRPr="00EE1B77" w:rsidRDefault="00EE1B77" w:rsidP="00EB5A1E">
            <w:pPr>
              <w:pStyle w:val="ListParagraph"/>
              <w:ind w:left="0"/>
              <w:rPr>
                <w:rFonts w:eastAsiaTheme="majorEastAsia" w:cstheme="majorBidi"/>
                <w:sz w:val="28"/>
                <w:szCs w:val="32"/>
              </w:rPr>
            </w:pPr>
            <w:r>
              <w:rPr>
                <w:rFonts w:eastAsiaTheme="majorEastAsia" w:cstheme="majorBidi"/>
                <w:sz w:val="28"/>
                <w:szCs w:val="32"/>
              </w:rPr>
              <w:t xml:space="preserve">Запускає </w:t>
            </w:r>
            <w:r w:rsidRPr="00EE1B77">
              <w:rPr>
                <w:rFonts w:eastAsiaTheme="majorEastAsia" w:cstheme="majorBidi"/>
                <w:sz w:val="28"/>
                <w:szCs w:val="32"/>
              </w:rPr>
              <w:t>кластерний аналіз</w:t>
            </w:r>
          </w:p>
        </w:tc>
      </w:tr>
      <w:tr w:rsidR="00BE7C5C" w14:paraId="2E0D4FBD" w14:textId="77777777" w:rsidTr="00EB5A1E">
        <w:tc>
          <w:tcPr>
            <w:tcW w:w="3358" w:type="dxa"/>
            <w:vMerge/>
          </w:tcPr>
          <w:p w14:paraId="4F1AB220" w14:textId="77777777" w:rsidR="00BE7C5C" w:rsidRPr="007076CB" w:rsidRDefault="00BE7C5C" w:rsidP="00EB5A1E">
            <w:pPr>
              <w:pStyle w:val="ListParagraph"/>
              <w:ind w:left="0"/>
              <w:rPr>
                <w:rFonts w:eastAsiaTheme="majorEastAsia" w:cstheme="majorBidi"/>
                <w:sz w:val="28"/>
                <w:szCs w:val="32"/>
              </w:rPr>
            </w:pPr>
          </w:p>
        </w:tc>
        <w:tc>
          <w:tcPr>
            <w:tcW w:w="4307" w:type="dxa"/>
          </w:tcPr>
          <w:p w14:paraId="4E3061AC" w14:textId="12A58BAC" w:rsidR="00BE7C5C" w:rsidRPr="005700AC"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ExpandCluster</w:t>
            </w:r>
            <w:proofErr w:type="spellEnd"/>
          </w:p>
        </w:tc>
        <w:tc>
          <w:tcPr>
            <w:tcW w:w="2756" w:type="dxa"/>
          </w:tcPr>
          <w:p w14:paraId="311FDA7A" w14:textId="6DABEC86" w:rsidR="00BE7C5C" w:rsidRPr="005700AC" w:rsidRDefault="00D611DF" w:rsidP="00EB5A1E">
            <w:pPr>
              <w:pStyle w:val="ListParagraph"/>
              <w:ind w:left="0"/>
              <w:rPr>
                <w:rFonts w:eastAsiaTheme="majorEastAsia" w:cstheme="majorBidi"/>
                <w:sz w:val="28"/>
                <w:szCs w:val="32"/>
              </w:rPr>
            </w:pPr>
            <w:r>
              <w:rPr>
                <w:rFonts w:eastAsiaTheme="majorEastAsia" w:cstheme="majorBidi"/>
                <w:sz w:val="28"/>
                <w:szCs w:val="32"/>
              </w:rPr>
              <w:t>Розширює межі кластера</w:t>
            </w:r>
          </w:p>
        </w:tc>
      </w:tr>
      <w:tr w:rsidR="00BE7C5C" w14:paraId="00A0E068" w14:textId="77777777" w:rsidTr="00EB5A1E">
        <w:tc>
          <w:tcPr>
            <w:tcW w:w="3358" w:type="dxa"/>
            <w:vMerge/>
          </w:tcPr>
          <w:p w14:paraId="4FB8E232" w14:textId="77777777" w:rsidR="00BE7C5C" w:rsidRPr="007076CB" w:rsidRDefault="00BE7C5C" w:rsidP="00EB5A1E">
            <w:pPr>
              <w:pStyle w:val="ListParagraph"/>
              <w:ind w:left="0"/>
              <w:rPr>
                <w:rFonts w:eastAsiaTheme="majorEastAsia" w:cstheme="majorBidi"/>
                <w:sz w:val="28"/>
                <w:szCs w:val="32"/>
              </w:rPr>
            </w:pPr>
          </w:p>
        </w:tc>
        <w:tc>
          <w:tcPr>
            <w:tcW w:w="4307" w:type="dxa"/>
          </w:tcPr>
          <w:p w14:paraId="02CA7E85" w14:textId="1594CC38" w:rsidR="00BE7C5C"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MarkNoise</w:t>
            </w:r>
            <w:proofErr w:type="spellEnd"/>
          </w:p>
        </w:tc>
        <w:tc>
          <w:tcPr>
            <w:tcW w:w="2756" w:type="dxa"/>
          </w:tcPr>
          <w:p w14:paraId="2D646C70" w14:textId="1968E223" w:rsidR="00BE7C5C" w:rsidRDefault="00D611DF" w:rsidP="00EB5A1E">
            <w:pPr>
              <w:pStyle w:val="ListParagraph"/>
              <w:ind w:left="0"/>
              <w:rPr>
                <w:rFonts w:eastAsiaTheme="majorEastAsia" w:cstheme="majorBidi"/>
                <w:sz w:val="28"/>
                <w:szCs w:val="32"/>
              </w:rPr>
            </w:pPr>
            <w:r>
              <w:rPr>
                <w:rFonts w:eastAsiaTheme="majorEastAsia" w:cstheme="majorBidi"/>
                <w:sz w:val="28"/>
                <w:szCs w:val="32"/>
              </w:rPr>
              <w:t>Відмічає шуми</w:t>
            </w:r>
          </w:p>
        </w:tc>
      </w:tr>
      <w:tr w:rsidR="00EE1B77" w14:paraId="590C1B42" w14:textId="77777777" w:rsidTr="00EB5A1E">
        <w:tc>
          <w:tcPr>
            <w:tcW w:w="3358" w:type="dxa"/>
            <w:vMerge w:val="restart"/>
          </w:tcPr>
          <w:p w14:paraId="4C2067EA" w14:textId="79E61D1B" w:rsidR="00EE1B77" w:rsidRPr="00501925" w:rsidRDefault="00EE1B77"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OpticsSolver</w:t>
            </w:r>
            <w:proofErr w:type="spellEnd"/>
            <w:r>
              <w:rPr>
                <w:rFonts w:eastAsiaTheme="majorEastAsia" w:cstheme="majorBidi"/>
                <w:sz w:val="28"/>
                <w:szCs w:val="32"/>
              </w:rPr>
              <w:t xml:space="preserve"> – </w:t>
            </w:r>
            <w:r w:rsidR="00965450">
              <w:rPr>
                <w:rFonts w:eastAsiaTheme="majorEastAsia" w:cstheme="majorBidi"/>
                <w:sz w:val="28"/>
                <w:szCs w:val="32"/>
              </w:rPr>
              <w:t>клас, що відповідає</w:t>
            </w:r>
            <w:r w:rsidR="00965450" w:rsidRPr="00965450">
              <w:rPr>
                <w:rFonts w:eastAsiaTheme="majorEastAsia" w:cstheme="majorBidi"/>
                <w:sz w:val="28"/>
                <w:szCs w:val="32"/>
              </w:rPr>
              <w:t xml:space="preserve"> </w:t>
            </w:r>
            <w:r w:rsidR="00965450">
              <w:rPr>
                <w:rFonts w:eastAsiaTheme="majorEastAsia" w:cstheme="majorBidi"/>
                <w:sz w:val="28"/>
                <w:szCs w:val="32"/>
              </w:rPr>
              <w:t xml:space="preserve">кластерний аналіз алгоритмом </w:t>
            </w:r>
            <w:r w:rsidR="00965450">
              <w:rPr>
                <w:rFonts w:eastAsiaTheme="majorEastAsia" w:cstheme="majorBidi"/>
                <w:sz w:val="28"/>
                <w:szCs w:val="32"/>
                <w:lang w:val="en-US"/>
              </w:rPr>
              <w:t>OPTICS</w:t>
            </w:r>
          </w:p>
        </w:tc>
        <w:tc>
          <w:tcPr>
            <w:tcW w:w="4307" w:type="dxa"/>
          </w:tcPr>
          <w:p w14:paraId="123F5F71" w14:textId="1A4A3E22" w:rsidR="00EE1B77" w:rsidRDefault="00EE1B77" w:rsidP="00EB5A1E">
            <w:pPr>
              <w:pStyle w:val="ListParagraph"/>
              <w:ind w:left="0"/>
              <w:rPr>
                <w:rFonts w:eastAsiaTheme="majorEastAsia" w:cstheme="majorBidi"/>
                <w:sz w:val="28"/>
                <w:szCs w:val="32"/>
                <w:lang w:val="en-US"/>
              </w:rPr>
            </w:pPr>
            <w:r>
              <w:rPr>
                <w:rFonts w:eastAsiaTheme="majorEastAsia" w:cstheme="majorBidi"/>
                <w:sz w:val="28"/>
                <w:szCs w:val="32"/>
                <w:lang w:val="en-US"/>
              </w:rPr>
              <w:t>Calculate</w:t>
            </w:r>
          </w:p>
        </w:tc>
        <w:tc>
          <w:tcPr>
            <w:tcW w:w="2756" w:type="dxa"/>
          </w:tcPr>
          <w:p w14:paraId="243D26F4" w14:textId="197C907B" w:rsidR="00EE1B77" w:rsidRPr="00D55F55" w:rsidRDefault="00D55F55" w:rsidP="00EB5A1E">
            <w:pPr>
              <w:pStyle w:val="ListParagraph"/>
              <w:ind w:left="0"/>
              <w:rPr>
                <w:rFonts w:eastAsiaTheme="majorEastAsia" w:cstheme="majorBidi"/>
                <w:sz w:val="28"/>
                <w:szCs w:val="32"/>
                <w:lang w:val="ru-RU"/>
              </w:rPr>
            </w:pPr>
            <w:r>
              <w:rPr>
                <w:rFonts w:eastAsiaTheme="majorEastAsia" w:cstheme="majorBidi"/>
                <w:sz w:val="28"/>
                <w:szCs w:val="32"/>
              </w:rPr>
              <w:t xml:space="preserve">Відповідає за запуск кластерного аналізу алгоритмом </w:t>
            </w:r>
            <w:r>
              <w:rPr>
                <w:rFonts w:eastAsiaTheme="majorEastAsia" w:cstheme="majorBidi"/>
                <w:sz w:val="28"/>
                <w:szCs w:val="32"/>
                <w:lang w:val="en-US"/>
              </w:rPr>
              <w:t>OPTICS</w:t>
            </w:r>
          </w:p>
        </w:tc>
      </w:tr>
      <w:tr w:rsidR="00EE1B77" w14:paraId="1A41FAC7" w14:textId="77777777" w:rsidTr="00EB5A1E">
        <w:tc>
          <w:tcPr>
            <w:tcW w:w="3358" w:type="dxa"/>
            <w:vMerge/>
          </w:tcPr>
          <w:p w14:paraId="32019A17" w14:textId="77777777" w:rsidR="00EE1B77" w:rsidRPr="00D55F55" w:rsidRDefault="00EE1B77" w:rsidP="00EB5A1E">
            <w:pPr>
              <w:pStyle w:val="ListParagraph"/>
              <w:ind w:left="0"/>
              <w:rPr>
                <w:rFonts w:eastAsiaTheme="majorEastAsia" w:cstheme="majorBidi"/>
                <w:sz w:val="28"/>
                <w:szCs w:val="32"/>
                <w:lang w:val="ru-RU"/>
              </w:rPr>
            </w:pPr>
          </w:p>
        </w:tc>
        <w:tc>
          <w:tcPr>
            <w:tcW w:w="4307" w:type="dxa"/>
          </w:tcPr>
          <w:p w14:paraId="028120FA" w14:textId="0444FE91" w:rsidR="00EE1B77"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OrderSeeds</w:t>
            </w:r>
            <w:proofErr w:type="spellEnd"/>
          </w:p>
        </w:tc>
        <w:tc>
          <w:tcPr>
            <w:tcW w:w="2756" w:type="dxa"/>
          </w:tcPr>
          <w:p w14:paraId="2EDAC846" w14:textId="3FF4F90A" w:rsidR="00EE1B77" w:rsidRPr="00D55F55" w:rsidRDefault="00D55F55" w:rsidP="00EB5A1E">
            <w:pPr>
              <w:pStyle w:val="ListParagraph"/>
              <w:ind w:left="0"/>
              <w:rPr>
                <w:rFonts w:eastAsiaTheme="majorEastAsia" w:cstheme="majorBidi"/>
                <w:sz w:val="28"/>
                <w:szCs w:val="32"/>
              </w:rPr>
            </w:pPr>
            <w:r>
              <w:rPr>
                <w:rFonts w:eastAsiaTheme="majorEastAsia" w:cstheme="majorBidi"/>
                <w:sz w:val="28"/>
                <w:szCs w:val="32"/>
              </w:rPr>
              <w:t>Сортує відповідні вершини та відстані між ними</w:t>
            </w:r>
          </w:p>
        </w:tc>
      </w:tr>
      <w:tr w:rsidR="00EE1B77" w14:paraId="14486D6C" w14:textId="77777777" w:rsidTr="00EB5A1E">
        <w:tc>
          <w:tcPr>
            <w:tcW w:w="3358" w:type="dxa"/>
            <w:vMerge/>
          </w:tcPr>
          <w:p w14:paraId="07DC2D25" w14:textId="77777777" w:rsidR="00EE1B77" w:rsidRPr="00D55F55" w:rsidRDefault="00EE1B77" w:rsidP="00EB5A1E">
            <w:pPr>
              <w:pStyle w:val="ListParagraph"/>
              <w:ind w:left="0"/>
              <w:rPr>
                <w:rFonts w:eastAsiaTheme="majorEastAsia" w:cstheme="majorBidi"/>
                <w:sz w:val="28"/>
                <w:szCs w:val="32"/>
                <w:lang w:val="en-US"/>
              </w:rPr>
            </w:pPr>
          </w:p>
        </w:tc>
        <w:tc>
          <w:tcPr>
            <w:tcW w:w="4307" w:type="dxa"/>
          </w:tcPr>
          <w:p w14:paraId="24BC8BC8" w14:textId="1B695F74" w:rsidR="00EE1B77"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MarkNoise</w:t>
            </w:r>
            <w:proofErr w:type="spellEnd"/>
          </w:p>
        </w:tc>
        <w:tc>
          <w:tcPr>
            <w:tcW w:w="2756" w:type="dxa"/>
          </w:tcPr>
          <w:p w14:paraId="704B4FFC" w14:textId="3EFBFAAD" w:rsidR="00EE1B77" w:rsidRPr="00D55F55" w:rsidRDefault="00D55F55" w:rsidP="00EB5A1E">
            <w:pPr>
              <w:pStyle w:val="ListParagraph"/>
              <w:ind w:left="0"/>
              <w:rPr>
                <w:rFonts w:eastAsiaTheme="majorEastAsia" w:cstheme="majorBidi"/>
                <w:sz w:val="28"/>
                <w:szCs w:val="32"/>
              </w:rPr>
            </w:pPr>
            <w:r>
              <w:rPr>
                <w:rFonts w:eastAsiaTheme="majorEastAsia" w:cstheme="majorBidi"/>
                <w:sz w:val="28"/>
                <w:szCs w:val="32"/>
              </w:rPr>
              <w:t>Відмічає поточне значення, як шум</w:t>
            </w:r>
          </w:p>
        </w:tc>
      </w:tr>
      <w:tr w:rsidR="00EE1B77" w14:paraId="7B5302A9" w14:textId="77777777" w:rsidTr="00EB5A1E">
        <w:tc>
          <w:tcPr>
            <w:tcW w:w="3358" w:type="dxa"/>
            <w:vMerge/>
          </w:tcPr>
          <w:p w14:paraId="1AFE3C64" w14:textId="77777777" w:rsidR="00EE1B77" w:rsidRPr="00D55F55" w:rsidRDefault="00EE1B77" w:rsidP="00EB5A1E">
            <w:pPr>
              <w:pStyle w:val="ListParagraph"/>
              <w:ind w:left="0"/>
              <w:rPr>
                <w:rFonts w:eastAsiaTheme="majorEastAsia" w:cstheme="majorBidi"/>
                <w:sz w:val="28"/>
                <w:szCs w:val="32"/>
                <w:lang w:val="ru-RU"/>
              </w:rPr>
            </w:pPr>
          </w:p>
        </w:tc>
        <w:tc>
          <w:tcPr>
            <w:tcW w:w="4307" w:type="dxa"/>
          </w:tcPr>
          <w:p w14:paraId="265F7DD4" w14:textId="18FC5EBA" w:rsidR="00EE1B77"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OrderFile</w:t>
            </w:r>
            <w:proofErr w:type="spellEnd"/>
          </w:p>
        </w:tc>
        <w:tc>
          <w:tcPr>
            <w:tcW w:w="2756" w:type="dxa"/>
          </w:tcPr>
          <w:p w14:paraId="386AFC04" w14:textId="57737FDA" w:rsidR="00EE1B77" w:rsidRDefault="00D55F55" w:rsidP="00EB5A1E">
            <w:pPr>
              <w:pStyle w:val="ListParagraph"/>
              <w:ind w:left="0"/>
              <w:rPr>
                <w:rFonts w:eastAsiaTheme="majorEastAsia" w:cstheme="majorBidi"/>
                <w:sz w:val="28"/>
                <w:szCs w:val="32"/>
              </w:rPr>
            </w:pPr>
            <w:r>
              <w:rPr>
                <w:rFonts w:eastAsiaTheme="majorEastAsia" w:cstheme="majorBidi"/>
                <w:sz w:val="28"/>
                <w:szCs w:val="32"/>
              </w:rPr>
              <w:t>Сортування вхідного файлу</w:t>
            </w:r>
          </w:p>
        </w:tc>
      </w:tr>
      <w:tr w:rsidR="00BE7C5C" w14:paraId="79DFCE34" w14:textId="77777777" w:rsidTr="00EB5A1E">
        <w:tc>
          <w:tcPr>
            <w:tcW w:w="3358" w:type="dxa"/>
            <w:vMerge w:val="restart"/>
          </w:tcPr>
          <w:p w14:paraId="407E8ACB" w14:textId="303515C5" w:rsidR="00BE7C5C" w:rsidRPr="00737EDB" w:rsidRDefault="00EE1B77" w:rsidP="00EB5A1E">
            <w:pPr>
              <w:pStyle w:val="ListParagraph"/>
              <w:ind w:left="0"/>
              <w:rPr>
                <w:rFonts w:eastAsiaTheme="majorEastAsia" w:cstheme="majorBidi"/>
                <w:sz w:val="28"/>
                <w:szCs w:val="32"/>
              </w:rPr>
            </w:pPr>
            <w:proofErr w:type="spellStart"/>
            <w:r>
              <w:rPr>
                <w:rFonts w:eastAsiaTheme="majorEastAsia" w:cstheme="majorBidi"/>
                <w:sz w:val="28"/>
                <w:szCs w:val="32"/>
                <w:lang w:val="en-US"/>
              </w:rPr>
              <w:t>OrtophotoplanManager</w:t>
            </w:r>
            <w:proofErr w:type="spellEnd"/>
            <w:r w:rsidR="00BE7C5C" w:rsidRPr="00501925">
              <w:rPr>
                <w:rFonts w:eastAsiaTheme="majorEastAsia" w:cstheme="majorBidi"/>
                <w:sz w:val="28"/>
                <w:szCs w:val="32"/>
              </w:rPr>
              <w:t xml:space="preserve"> </w:t>
            </w:r>
            <w:r w:rsidR="00737EDB">
              <w:rPr>
                <w:rFonts w:eastAsiaTheme="majorEastAsia" w:cstheme="majorBidi"/>
                <w:sz w:val="28"/>
                <w:szCs w:val="32"/>
              </w:rPr>
              <w:t>–</w:t>
            </w:r>
            <w:r w:rsidR="00BE7C5C" w:rsidRPr="000F34FF">
              <w:rPr>
                <w:rFonts w:eastAsiaTheme="majorEastAsia" w:cstheme="majorBidi"/>
                <w:sz w:val="28"/>
                <w:szCs w:val="32"/>
              </w:rPr>
              <w:t xml:space="preserve"> </w:t>
            </w:r>
            <w:r w:rsidR="00737EDB">
              <w:rPr>
                <w:rFonts w:eastAsiaTheme="majorEastAsia" w:cstheme="majorBidi"/>
                <w:sz w:val="28"/>
                <w:szCs w:val="32"/>
              </w:rPr>
              <w:t>клас, що відповідає за обробку ортофотоплану</w:t>
            </w:r>
          </w:p>
        </w:tc>
        <w:tc>
          <w:tcPr>
            <w:tcW w:w="4307" w:type="dxa"/>
          </w:tcPr>
          <w:p w14:paraId="519F6317" w14:textId="372EEC01" w:rsidR="00BE7C5C" w:rsidRPr="000F34FF" w:rsidRDefault="00EE1B77" w:rsidP="00EB5A1E">
            <w:pPr>
              <w:pStyle w:val="ListParagraph"/>
              <w:ind w:left="0"/>
              <w:rPr>
                <w:rFonts w:eastAsiaTheme="majorEastAsia" w:cstheme="majorBidi"/>
                <w:sz w:val="28"/>
                <w:szCs w:val="32"/>
                <w:lang w:val="en-US"/>
              </w:rPr>
            </w:pPr>
            <w:r>
              <w:rPr>
                <w:rFonts w:eastAsiaTheme="majorEastAsia" w:cstheme="majorBidi"/>
                <w:sz w:val="28"/>
                <w:szCs w:val="32"/>
                <w:lang w:val="en-US"/>
              </w:rPr>
              <w:t>Create</w:t>
            </w:r>
          </w:p>
        </w:tc>
        <w:tc>
          <w:tcPr>
            <w:tcW w:w="2756" w:type="dxa"/>
          </w:tcPr>
          <w:p w14:paraId="6AA93EEC" w14:textId="25095968" w:rsidR="00BE7C5C" w:rsidRPr="000F34FF" w:rsidRDefault="00D55F55" w:rsidP="00EB5A1E">
            <w:pPr>
              <w:pStyle w:val="ListParagraph"/>
              <w:ind w:left="0"/>
              <w:rPr>
                <w:rFonts w:eastAsiaTheme="majorEastAsia" w:cstheme="majorBidi"/>
                <w:sz w:val="28"/>
                <w:szCs w:val="32"/>
              </w:rPr>
            </w:pPr>
            <w:r>
              <w:rPr>
                <w:rFonts w:eastAsiaTheme="majorEastAsia" w:cstheme="majorBidi"/>
                <w:sz w:val="28"/>
                <w:szCs w:val="32"/>
              </w:rPr>
              <w:t>Створення нового ортофотоплану</w:t>
            </w:r>
            <w:r w:rsidR="00D15C0C">
              <w:rPr>
                <w:rFonts w:eastAsiaTheme="majorEastAsia" w:cstheme="majorBidi"/>
                <w:sz w:val="28"/>
                <w:szCs w:val="32"/>
              </w:rPr>
              <w:t xml:space="preserve"> за допомогою вхідних зображень, або готового ортофотоплану</w:t>
            </w:r>
          </w:p>
        </w:tc>
      </w:tr>
      <w:tr w:rsidR="00BE7C5C" w14:paraId="289EFCA1" w14:textId="77777777" w:rsidTr="00EB5A1E">
        <w:tc>
          <w:tcPr>
            <w:tcW w:w="3358" w:type="dxa"/>
            <w:vMerge/>
          </w:tcPr>
          <w:p w14:paraId="19F6A55E" w14:textId="77777777" w:rsidR="00BE7C5C" w:rsidRPr="000F34FF" w:rsidRDefault="00BE7C5C" w:rsidP="00EB5A1E">
            <w:pPr>
              <w:pStyle w:val="ListParagraph"/>
              <w:ind w:left="0"/>
              <w:rPr>
                <w:rFonts w:eastAsiaTheme="majorEastAsia" w:cstheme="majorBidi"/>
                <w:sz w:val="28"/>
                <w:szCs w:val="32"/>
                <w:lang w:val="ru-RU"/>
              </w:rPr>
            </w:pPr>
          </w:p>
        </w:tc>
        <w:tc>
          <w:tcPr>
            <w:tcW w:w="4307" w:type="dxa"/>
          </w:tcPr>
          <w:p w14:paraId="2632C005" w14:textId="0AAE306F" w:rsidR="00BE7C5C" w:rsidRDefault="00EE1B77" w:rsidP="00EB5A1E">
            <w:pPr>
              <w:pStyle w:val="ListParagraph"/>
              <w:ind w:left="0"/>
              <w:rPr>
                <w:rFonts w:eastAsiaTheme="majorEastAsia" w:cstheme="majorBidi"/>
                <w:sz w:val="28"/>
                <w:szCs w:val="32"/>
                <w:lang w:val="en-US"/>
              </w:rPr>
            </w:pPr>
            <w:r>
              <w:rPr>
                <w:rFonts w:eastAsiaTheme="majorEastAsia" w:cstheme="majorBidi"/>
                <w:sz w:val="28"/>
                <w:szCs w:val="32"/>
                <w:lang w:val="en-US"/>
              </w:rPr>
              <w:t>Update</w:t>
            </w:r>
          </w:p>
        </w:tc>
        <w:tc>
          <w:tcPr>
            <w:tcW w:w="2756" w:type="dxa"/>
          </w:tcPr>
          <w:p w14:paraId="03FD547D" w14:textId="1252E409" w:rsidR="00BE7C5C" w:rsidRPr="000F34FF" w:rsidRDefault="00D55F55" w:rsidP="00EB5A1E">
            <w:pPr>
              <w:pStyle w:val="ListParagraph"/>
              <w:ind w:left="0"/>
              <w:rPr>
                <w:rFonts w:eastAsiaTheme="majorEastAsia" w:cstheme="majorBidi"/>
                <w:sz w:val="28"/>
                <w:szCs w:val="32"/>
              </w:rPr>
            </w:pPr>
            <w:r>
              <w:rPr>
                <w:rFonts w:eastAsiaTheme="majorEastAsia" w:cstheme="majorBidi"/>
                <w:sz w:val="28"/>
                <w:szCs w:val="32"/>
              </w:rPr>
              <w:t>Оновлення ортофотоплану з урахування останніх змін по обрізці за допомогою полігону</w:t>
            </w:r>
          </w:p>
        </w:tc>
      </w:tr>
      <w:tr w:rsidR="00BE7C5C" w14:paraId="31622CDD" w14:textId="77777777" w:rsidTr="00EB5A1E">
        <w:tc>
          <w:tcPr>
            <w:tcW w:w="3358" w:type="dxa"/>
            <w:vMerge/>
          </w:tcPr>
          <w:p w14:paraId="764E6F52" w14:textId="77777777" w:rsidR="00BE7C5C" w:rsidRPr="000F34FF" w:rsidRDefault="00BE7C5C" w:rsidP="00EB5A1E">
            <w:pPr>
              <w:pStyle w:val="ListParagraph"/>
              <w:ind w:left="0"/>
              <w:rPr>
                <w:rFonts w:eastAsiaTheme="majorEastAsia" w:cstheme="majorBidi"/>
                <w:sz w:val="28"/>
                <w:szCs w:val="32"/>
                <w:lang w:val="ru-RU"/>
              </w:rPr>
            </w:pPr>
          </w:p>
        </w:tc>
        <w:tc>
          <w:tcPr>
            <w:tcW w:w="4307" w:type="dxa"/>
          </w:tcPr>
          <w:p w14:paraId="3A119DE4" w14:textId="070396D5" w:rsidR="00BE7C5C" w:rsidRDefault="00EE1B77" w:rsidP="00EB5A1E">
            <w:pPr>
              <w:pStyle w:val="ListParagraph"/>
              <w:ind w:left="0"/>
              <w:rPr>
                <w:rFonts w:eastAsiaTheme="majorEastAsia" w:cstheme="majorBidi"/>
                <w:sz w:val="28"/>
                <w:szCs w:val="32"/>
                <w:lang w:val="en-US"/>
              </w:rPr>
            </w:pPr>
            <w:r>
              <w:rPr>
                <w:rFonts w:eastAsiaTheme="majorEastAsia" w:cstheme="majorBidi"/>
                <w:sz w:val="28"/>
                <w:szCs w:val="32"/>
                <w:lang w:val="en-US"/>
              </w:rPr>
              <w:t>Edit</w:t>
            </w:r>
          </w:p>
        </w:tc>
        <w:tc>
          <w:tcPr>
            <w:tcW w:w="2756" w:type="dxa"/>
          </w:tcPr>
          <w:p w14:paraId="50E30C78" w14:textId="1E9D5A3D" w:rsidR="00BE7C5C" w:rsidRDefault="00D55F55" w:rsidP="00EB5A1E">
            <w:pPr>
              <w:pStyle w:val="ListParagraph"/>
              <w:ind w:left="0"/>
              <w:rPr>
                <w:rFonts w:eastAsiaTheme="majorEastAsia" w:cstheme="majorBidi"/>
                <w:sz w:val="28"/>
                <w:szCs w:val="32"/>
              </w:rPr>
            </w:pPr>
            <w:r>
              <w:rPr>
                <w:rFonts w:eastAsiaTheme="majorEastAsia" w:cstheme="majorBidi"/>
                <w:sz w:val="28"/>
                <w:szCs w:val="32"/>
              </w:rPr>
              <w:t>Редагування ортофотоплану, корегування його деталей</w:t>
            </w:r>
          </w:p>
        </w:tc>
      </w:tr>
      <w:tr w:rsidR="00BE7C5C" w14:paraId="2C6F01D0" w14:textId="77777777" w:rsidTr="00EB5A1E">
        <w:tc>
          <w:tcPr>
            <w:tcW w:w="3358" w:type="dxa"/>
            <w:vMerge/>
          </w:tcPr>
          <w:p w14:paraId="1E5FE8E3" w14:textId="77777777" w:rsidR="00BE7C5C" w:rsidRPr="000F34FF" w:rsidRDefault="00BE7C5C" w:rsidP="00EB5A1E">
            <w:pPr>
              <w:pStyle w:val="ListParagraph"/>
              <w:ind w:left="0"/>
              <w:rPr>
                <w:rFonts w:eastAsiaTheme="majorEastAsia" w:cstheme="majorBidi"/>
                <w:sz w:val="28"/>
                <w:szCs w:val="32"/>
                <w:lang w:val="ru-RU"/>
              </w:rPr>
            </w:pPr>
          </w:p>
        </w:tc>
        <w:tc>
          <w:tcPr>
            <w:tcW w:w="4307" w:type="dxa"/>
          </w:tcPr>
          <w:p w14:paraId="607614B2" w14:textId="0DCCEC28" w:rsidR="00BE7C5C" w:rsidRDefault="00EE1B77" w:rsidP="00EB5A1E">
            <w:pPr>
              <w:pStyle w:val="ListParagraph"/>
              <w:ind w:left="0"/>
              <w:rPr>
                <w:rFonts w:eastAsiaTheme="majorEastAsia" w:cstheme="majorBidi"/>
                <w:sz w:val="28"/>
                <w:szCs w:val="32"/>
                <w:lang w:val="en-US"/>
              </w:rPr>
            </w:pPr>
            <w:proofErr w:type="spellStart"/>
            <w:r>
              <w:rPr>
                <w:rFonts w:eastAsiaTheme="majorEastAsia" w:cstheme="majorBidi"/>
                <w:sz w:val="28"/>
                <w:szCs w:val="32"/>
                <w:lang w:val="en-US"/>
              </w:rPr>
              <w:t>CheckReachabillity</w:t>
            </w:r>
            <w:proofErr w:type="spellEnd"/>
          </w:p>
        </w:tc>
        <w:tc>
          <w:tcPr>
            <w:tcW w:w="2756" w:type="dxa"/>
          </w:tcPr>
          <w:p w14:paraId="2D04CE67" w14:textId="1A660EE0" w:rsidR="00BE7C5C" w:rsidRDefault="00D55F55" w:rsidP="00EB5A1E">
            <w:pPr>
              <w:pStyle w:val="ListParagraph"/>
              <w:ind w:left="0"/>
              <w:rPr>
                <w:rFonts w:eastAsiaTheme="majorEastAsia" w:cstheme="majorBidi"/>
                <w:sz w:val="28"/>
                <w:szCs w:val="32"/>
              </w:rPr>
            </w:pPr>
            <w:r>
              <w:rPr>
                <w:rFonts w:eastAsiaTheme="majorEastAsia" w:cstheme="majorBidi"/>
                <w:sz w:val="28"/>
                <w:szCs w:val="32"/>
              </w:rPr>
              <w:t>Перевіряє доступність точки</w:t>
            </w:r>
          </w:p>
        </w:tc>
      </w:tr>
    </w:tbl>
    <w:p w14:paraId="31B2E4F5" w14:textId="77777777" w:rsidR="00D17EF2" w:rsidRPr="003A3A58" w:rsidRDefault="00D17EF2" w:rsidP="009B0444">
      <w:pPr>
        <w:pStyle w:val="ListParagraph"/>
        <w:rPr>
          <w:rFonts w:eastAsiaTheme="majorEastAsia" w:cstheme="majorBidi"/>
          <w:sz w:val="28"/>
          <w:szCs w:val="32"/>
        </w:rPr>
      </w:pPr>
    </w:p>
    <w:p w14:paraId="1A5DC32D" w14:textId="7ADF4BF5" w:rsidR="003A3A58" w:rsidRDefault="00722913" w:rsidP="009B0444">
      <w:pPr>
        <w:pStyle w:val="ListParagraph"/>
        <w:numPr>
          <w:ilvl w:val="1"/>
          <w:numId w:val="1"/>
        </w:numPr>
        <w:outlineLvl w:val="1"/>
        <w:rPr>
          <w:rFonts w:eastAsiaTheme="majorEastAsia" w:cstheme="majorBidi"/>
          <w:sz w:val="28"/>
          <w:szCs w:val="32"/>
        </w:rPr>
      </w:pPr>
      <w:bookmarkStart w:id="24" w:name="_Toc532165847"/>
      <w:r>
        <w:rPr>
          <w:rFonts w:eastAsiaTheme="majorEastAsia" w:cstheme="majorBidi"/>
          <w:sz w:val="28"/>
          <w:szCs w:val="32"/>
        </w:rPr>
        <w:t>Опис контрольного прикладу</w:t>
      </w:r>
      <w:bookmarkEnd w:id="24"/>
    </w:p>
    <w:p w14:paraId="6371F502" w14:textId="4426A373" w:rsidR="0000017A" w:rsidRDefault="0000017A" w:rsidP="0000017A">
      <w:pPr>
        <w:outlineLvl w:val="1"/>
        <w:rPr>
          <w:rFonts w:eastAsiaTheme="majorEastAsia" w:cstheme="majorBidi"/>
          <w:sz w:val="28"/>
          <w:szCs w:val="32"/>
        </w:rPr>
      </w:pPr>
    </w:p>
    <w:p w14:paraId="17559FB4" w14:textId="77777777" w:rsidR="0000017A" w:rsidRDefault="0000017A" w:rsidP="0000017A">
      <w:pPr>
        <w:spacing w:after="240" w:line="360" w:lineRule="auto"/>
        <w:ind w:firstLine="709"/>
        <w:jc w:val="both"/>
        <w:rPr>
          <w:sz w:val="28"/>
        </w:rPr>
      </w:pPr>
      <w:r>
        <w:rPr>
          <w:rFonts w:eastAsiaTheme="majorEastAsia" w:cstheme="majorBidi"/>
          <w:sz w:val="28"/>
          <w:szCs w:val="32"/>
        </w:rPr>
        <w:t>Робота програмного продукту розпочинається з запуску на</w:t>
      </w:r>
      <w:r>
        <w:rPr>
          <w:rFonts w:eastAsiaTheme="majorEastAsia" w:cstheme="majorBidi"/>
          <w:sz w:val="28"/>
          <w:szCs w:val="32"/>
        </w:rPr>
        <w:tab/>
      </w:r>
      <w:r w:rsidRPr="00505081">
        <w:rPr>
          <w:sz w:val="28"/>
        </w:rPr>
        <w:t>виконання</w:t>
      </w:r>
      <w:r>
        <w:rPr>
          <w:sz w:val="28"/>
        </w:rPr>
        <w:t xml:space="preserve"> </w:t>
      </w:r>
      <w:r w:rsidRPr="00505081">
        <w:rPr>
          <w:sz w:val="28"/>
        </w:rPr>
        <w:t>файл</w:t>
      </w:r>
      <w:r>
        <w:rPr>
          <w:sz w:val="28"/>
        </w:rPr>
        <w:t xml:space="preserve">у </w:t>
      </w:r>
      <w:r w:rsidRPr="00505081">
        <w:rPr>
          <w:sz w:val="28"/>
        </w:rPr>
        <w:t>«</w:t>
      </w:r>
      <w:proofErr w:type="spellStart"/>
      <w:r>
        <w:rPr>
          <w:sz w:val="28"/>
          <w:lang w:val="en-US"/>
        </w:rPr>
        <w:t>CVIAnalyzir</w:t>
      </w:r>
      <w:proofErr w:type="spellEnd"/>
      <w:r w:rsidRPr="00505081">
        <w:rPr>
          <w:sz w:val="28"/>
        </w:rPr>
        <w:t>.</w:t>
      </w:r>
      <w:proofErr w:type="spellStart"/>
      <w:r w:rsidRPr="00505081">
        <w:rPr>
          <w:sz w:val="28"/>
        </w:rPr>
        <w:t>exe</w:t>
      </w:r>
      <w:proofErr w:type="spellEnd"/>
      <w:r w:rsidRPr="00505081">
        <w:rPr>
          <w:sz w:val="28"/>
        </w:rPr>
        <w:t xml:space="preserve">», подвійним </w:t>
      </w:r>
      <w:proofErr w:type="spellStart"/>
      <w:r w:rsidRPr="00505081">
        <w:rPr>
          <w:sz w:val="28"/>
        </w:rPr>
        <w:t>кліком</w:t>
      </w:r>
      <w:proofErr w:type="spellEnd"/>
      <w:r w:rsidRPr="00505081">
        <w:rPr>
          <w:sz w:val="28"/>
        </w:rPr>
        <w:t xml:space="preserve"> на іконк</w:t>
      </w:r>
      <w:r>
        <w:rPr>
          <w:sz w:val="28"/>
        </w:rPr>
        <w:t>у</w:t>
      </w:r>
      <w:r w:rsidRPr="00505081">
        <w:rPr>
          <w:sz w:val="28"/>
        </w:rPr>
        <w:t xml:space="preserve"> програми.</w:t>
      </w:r>
      <w:r>
        <w:rPr>
          <w:sz w:val="28"/>
        </w:rPr>
        <w:t xml:space="preserve"> В результаті успішного запуску програми на екрані відкривається головне вікно - </w:t>
      </w:r>
      <w:r w:rsidRPr="00505081">
        <w:rPr>
          <w:sz w:val="28"/>
        </w:rPr>
        <w:t>«</w:t>
      </w:r>
      <w:proofErr w:type="spellStart"/>
      <w:r>
        <w:rPr>
          <w:sz w:val="28"/>
          <w:lang w:val="en-US"/>
        </w:rPr>
        <w:t>CVIAnalyzer</w:t>
      </w:r>
      <w:proofErr w:type="spellEnd"/>
      <w:r w:rsidRPr="00505081">
        <w:rPr>
          <w:sz w:val="28"/>
        </w:rPr>
        <w:t>»</w:t>
      </w:r>
      <w:r>
        <w:rPr>
          <w:sz w:val="28"/>
        </w:rPr>
        <w:t>, що наведено на рис. 3.3.</w:t>
      </w:r>
    </w:p>
    <w:p w14:paraId="4ADC72F0" w14:textId="77777777" w:rsidR="0000017A" w:rsidRDefault="0000017A" w:rsidP="0000017A">
      <w:pPr>
        <w:spacing w:line="360" w:lineRule="auto"/>
        <w:jc w:val="center"/>
        <w:rPr>
          <w:sz w:val="28"/>
        </w:rPr>
      </w:pPr>
      <w:r>
        <w:rPr>
          <w:noProof/>
        </w:rPr>
        <w:lastRenderedPageBreak/>
        <w:drawing>
          <wp:inline distT="0" distB="0" distL="0" distR="0" wp14:anchorId="72DBA683" wp14:editId="6F8FEE4A">
            <wp:extent cx="6480175" cy="344868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480175" cy="3448685"/>
                    </a:xfrm>
                    <a:prstGeom prst="rect">
                      <a:avLst/>
                    </a:prstGeom>
                  </pic:spPr>
                </pic:pic>
              </a:graphicData>
            </a:graphic>
          </wp:inline>
        </w:drawing>
      </w:r>
    </w:p>
    <w:p w14:paraId="06324406" w14:textId="7129F0AD" w:rsidR="0000017A" w:rsidRPr="006C33AC" w:rsidRDefault="0000017A" w:rsidP="0000017A">
      <w:pPr>
        <w:spacing w:line="360" w:lineRule="auto"/>
        <w:ind w:firstLine="709"/>
        <w:jc w:val="center"/>
        <w:rPr>
          <w:sz w:val="26"/>
          <w:szCs w:val="26"/>
          <w:lang w:val="ru-RU"/>
        </w:rPr>
      </w:pPr>
      <w:r w:rsidRPr="006C33AC">
        <w:rPr>
          <w:sz w:val="26"/>
          <w:szCs w:val="26"/>
        </w:rPr>
        <w:t xml:space="preserve">Рисунок 3.3 – </w:t>
      </w:r>
      <w:r w:rsidR="00CD3D77">
        <w:rPr>
          <w:sz w:val="26"/>
          <w:szCs w:val="26"/>
          <w:lang w:val="ru-RU"/>
        </w:rPr>
        <w:t xml:space="preserve">Головне </w:t>
      </w:r>
      <w:proofErr w:type="spellStart"/>
      <w:r w:rsidR="00CD3D77">
        <w:rPr>
          <w:sz w:val="26"/>
          <w:szCs w:val="26"/>
          <w:lang w:val="ru-RU"/>
        </w:rPr>
        <w:t>вікно</w:t>
      </w:r>
      <w:proofErr w:type="spellEnd"/>
    </w:p>
    <w:p w14:paraId="51683DB2" w14:textId="77777777" w:rsidR="0000017A" w:rsidRPr="00786EA3" w:rsidRDefault="0000017A" w:rsidP="0000017A">
      <w:pPr>
        <w:spacing w:line="360" w:lineRule="auto"/>
        <w:ind w:firstLine="708"/>
        <w:jc w:val="both"/>
        <w:rPr>
          <w:sz w:val="28"/>
        </w:rPr>
      </w:pPr>
      <w:r w:rsidRPr="00786EA3">
        <w:rPr>
          <w:sz w:val="28"/>
        </w:rPr>
        <w:t>Головне вікно програми містить три основні області:</w:t>
      </w:r>
    </w:p>
    <w:p w14:paraId="2713B340" w14:textId="77777777" w:rsidR="0000017A" w:rsidRPr="00505081" w:rsidRDefault="0000017A" w:rsidP="0000017A">
      <w:pPr>
        <w:pStyle w:val="ListParagraph"/>
        <w:numPr>
          <w:ilvl w:val="0"/>
          <w:numId w:val="20"/>
        </w:numPr>
        <w:pBdr>
          <w:top w:val="nil"/>
          <w:left w:val="nil"/>
          <w:bottom w:val="nil"/>
          <w:right w:val="nil"/>
          <w:between w:val="nil"/>
        </w:pBdr>
        <w:suppressAutoHyphens w:val="0"/>
        <w:spacing w:line="360" w:lineRule="auto"/>
        <w:ind w:left="1134" w:hanging="425"/>
        <w:jc w:val="both"/>
        <w:rPr>
          <w:sz w:val="28"/>
        </w:rPr>
      </w:pPr>
      <w:r>
        <w:rPr>
          <w:sz w:val="28"/>
        </w:rPr>
        <w:t>горизонтальне меню в верхній області</w:t>
      </w:r>
      <w:r w:rsidRPr="00505081">
        <w:rPr>
          <w:sz w:val="28"/>
        </w:rPr>
        <w:t>;</w:t>
      </w:r>
    </w:p>
    <w:p w14:paraId="39D07312" w14:textId="77777777" w:rsidR="0000017A" w:rsidRPr="00505081" w:rsidRDefault="0000017A" w:rsidP="0000017A">
      <w:pPr>
        <w:pStyle w:val="ListParagraph"/>
        <w:numPr>
          <w:ilvl w:val="0"/>
          <w:numId w:val="20"/>
        </w:numPr>
        <w:pBdr>
          <w:top w:val="nil"/>
          <w:left w:val="nil"/>
          <w:bottom w:val="nil"/>
          <w:right w:val="nil"/>
          <w:between w:val="nil"/>
        </w:pBdr>
        <w:suppressAutoHyphens w:val="0"/>
        <w:spacing w:line="360" w:lineRule="auto"/>
        <w:ind w:left="1134" w:hanging="425"/>
        <w:jc w:val="both"/>
        <w:rPr>
          <w:sz w:val="28"/>
        </w:rPr>
      </w:pPr>
      <w:r>
        <w:rPr>
          <w:sz w:val="28"/>
        </w:rPr>
        <w:t>інформаційну панель з додатковими налаштування для відображення зліва;</w:t>
      </w:r>
    </w:p>
    <w:p w14:paraId="0CDB44B2" w14:textId="77777777" w:rsidR="0000017A" w:rsidRPr="00786EA3" w:rsidRDefault="0000017A" w:rsidP="0000017A">
      <w:pPr>
        <w:pStyle w:val="ListParagraph"/>
        <w:numPr>
          <w:ilvl w:val="0"/>
          <w:numId w:val="20"/>
        </w:numPr>
        <w:pBdr>
          <w:top w:val="nil"/>
          <w:left w:val="nil"/>
          <w:bottom w:val="nil"/>
          <w:right w:val="nil"/>
          <w:between w:val="nil"/>
        </w:pBdr>
        <w:suppressAutoHyphens w:val="0"/>
        <w:spacing w:line="360" w:lineRule="auto"/>
        <w:ind w:left="1134" w:hanging="425"/>
        <w:jc w:val="both"/>
        <w:rPr>
          <w:sz w:val="28"/>
        </w:rPr>
      </w:pPr>
      <w:r>
        <w:rPr>
          <w:sz w:val="28"/>
          <w:lang w:val="ru-RU"/>
        </w:rPr>
        <w:t>карту</w:t>
      </w:r>
      <w:r w:rsidRPr="00505081">
        <w:rPr>
          <w:sz w:val="28"/>
        </w:rPr>
        <w:t>.</w:t>
      </w:r>
    </w:p>
    <w:p w14:paraId="52E71B42" w14:textId="77777777" w:rsidR="0000017A" w:rsidRDefault="0000017A" w:rsidP="0000017A">
      <w:pPr>
        <w:spacing w:line="360" w:lineRule="auto"/>
        <w:jc w:val="both"/>
        <w:rPr>
          <w:sz w:val="28"/>
        </w:rPr>
      </w:pPr>
      <w:r>
        <w:rPr>
          <w:sz w:val="28"/>
        </w:rPr>
        <w:tab/>
        <w:t>В свою чергу меню складається випадаючих списків, в яких знаходяться головні елементи управління.</w:t>
      </w:r>
    </w:p>
    <w:p w14:paraId="070D8E78" w14:textId="77777777" w:rsidR="0000017A" w:rsidRPr="00505081" w:rsidRDefault="0000017A" w:rsidP="0000017A">
      <w:pPr>
        <w:spacing w:line="360" w:lineRule="auto"/>
        <w:ind w:left="709"/>
        <w:jc w:val="both"/>
        <w:rPr>
          <w:sz w:val="28"/>
        </w:rPr>
      </w:pPr>
      <w:r w:rsidRPr="00505081">
        <w:rPr>
          <w:sz w:val="28"/>
        </w:rPr>
        <w:t>Структура меню:</w:t>
      </w:r>
    </w:p>
    <w:p w14:paraId="2E1F3CC1" w14:textId="77777777" w:rsidR="0000017A" w:rsidRPr="00505081" w:rsidRDefault="0000017A" w:rsidP="0000017A">
      <w:pPr>
        <w:pStyle w:val="ListParagraph"/>
        <w:numPr>
          <w:ilvl w:val="2"/>
          <w:numId w:val="15"/>
        </w:numPr>
        <w:pBdr>
          <w:top w:val="nil"/>
          <w:left w:val="nil"/>
          <w:bottom w:val="nil"/>
          <w:right w:val="nil"/>
          <w:between w:val="nil"/>
        </w:pBdr>
        <w:suppressAutoHyphens w:val="0"/>
        <w:spacing w:line="360" w:lineRule="auto"/>
        <w:ind w:left="1037" w:hanging="357"/>
        <w:jc w:val="both"/>
        <w:rPr>
          <w:sz w:val="28"/>
        </w:rPr>
      </w:pPr>
      <w:r w:rsidRPr="00505081">
        <w:rPr>
          <w:sz w:val="28"/>
        </w:rPr>
        <w:t>«</w:t>
      </w:r>
      <w:r>
        <w:rPr>
          <w:sz w:val="28"/>
        </w:rPr>
        <w:t>Файл</w:t>
      </w:r>
      <w:r w:rsidRPr="00505081">
        <w:rPr>
          <w:sz w:val="28"/>
        </w:rPr>
        <w:t xml:space="preserve">» – відповідає за роботу з вхідними та вихідними даними процесу </w:t>
      </w:r>
      <w:r>
        <w:rPr>
          <w:sz w:val="28"/>
        </w:rPr>
        <w:t>обробки та аналізу зображень:</w:t>
      </w:r>
    </w:p>
    <w:p w14:paraId="7F6A8390" w14:textId="77777777" w:rsidR="0000017A" w:rsidRDefault="0000017A" w:rsidP="0000017A">
      <w:pPr>
        <w:pStyle w:val="ListParagraph"/>
        <w:numPr>
          <w:ilvl w:val="1"/>
          <w:numId w:val="24"/>
        </w:numPr>
        <w:pBdr>
          <w:top w:val="nil"/>
          <w:left w:val="nil"/>
          <w:bottom w:val="nil"/>
          <w:right w:val="nil"/>
          <w:between w:val="nil"/>
        </w:pBdr>
        <w:suppressAutoHyphens w:val="0"/>
        <w:spacing w:line="360" w:lineRule="auto"/>
        <w:ind w:left="1508" w:hanging="374"/>
        <w:jc w:val="both"/>
        <w:rPr>
          <w:sz w:val="28"/>
        </w:rPr>
      </w:pPr>
      <w:r>
        <w:rPr>
          <w:sz w:val="28"/>
        </w:rPr>
        <w:t xml:space="preserve"> </w:t>
      </w:r>
      <w:r w:rsidRPr="00505081">
        <w:rPr>
          <w:sz w:val="28"/>
        </w:rPr>
        <w:t>«</w:t>
      </w:r>
      <w:r>
        <w:rPr>
          <w:sz w:val="28"/>
        </w:rPr>
        <w:t>Імпорт аерофотознімків</w:t>
      </w:r>
      <w:r w:rsidRPr="00505081">
        <w:rPr>
          <w:sz w:val="28"/>
        </w:rPr>
        <w:t>» – викликає нове діалогове вікно</w:t>
      </w:r>
      <w:r>
        <w:rPr>
          <w:sz w:val="28"/>
        </w:rPr>
        <w:t xml:space="preserve"> для вибору аерофотознімків</w:t>
      </w:r>
      <w:r w:rsidRPr="00505081">
        <w:rPr>
          <w:sz w:val="28"/>
        </w:rPr>
        <w:t>;</w:t>
      </w:r>
    </w:p>
    <w:p w14:paraId="34462825" w14:textId="77777777" w:rsidR="0000017A" w:rsidRDefault="0000017A" w:rsidP="0000017A">
      <w:pPr>
        <w:pStyle w:val="ListParagraph"/>
        <w:numPr>
          <w:ilvl w:val="1"/>
          <w:numId w:val="24"/>
        </w:numPr>
        <w:pBdr>
          <w:top w:val="nil"/>
          <w:left w:val="nil"/>
          <w:bottom w:val="nil"/>
          <w:right w:val="nil"/>
          <w:between w:val="nil"/>
        </w:pBdr>
        <w:suppressAutoHyphens w:val="0"/>
        <w:spacing w:line="360" w:lineRule="auto"/>
        <w:ind w:left="1508" w:hanging="374"/>
        <w:jc w:val="both"/>
        <w:rPr>
          <w:sz w:val="28"/>
        </w:rPr>
      </w:pPr>
      <w:r>
        <w:rPr>
          <w:sz w:val="28"/>
        </w:rPr>
        <w:t xml:space="preserve"> </w:t>
      </w:r>
      <w:r w:rsidRPr="00505081">
        <w:rPr>
          <w:sz w:val="28"/>
        </w:rPr>
        <w:t>«</w:t>
      </w:r>
      <w:r>
        <w:rPr>
          <w:sz w:val="28"/>
        </w:rPr>
        <w:t>Імпорт ортофотоплану</w:t>
      </w:r>
      <w:r w:rsidRPr="00505081">
        <w:rPr>
          <w:sz w:val="28"/>
        </w:rPr>
        <w:t>» – викликає діалогове вікно</w:t>
      </w:r>
      <w:r>
        <w:rPr>
          <w:sz w:val="28"/>
        </w:rPr>
        <w:t xml:space="preserve"> вибору готового ортофотоплану</w:t>
      </w:r>
      <w:r w:rsidRPr="00505081">
        <w:rPr>
          <w:sz w:val="28"/>
        </w:rPr>
        <w:t>;</w:t>
      </w:r>
    </w:p>
    <w:p w14:paraId="027EDE99" w14:textId="77777777" w:rsidR="0000017A" w:rsidRDefault="0000017A" w:rsidP="0000017A">
      <w:pPr>
        <w:pStyle w:val="ListParagraph"/>
        <w:numPr>
          <w:ilvl w:val="1"/>
          <w:numId w:val="24"/>
        </w:numPr>
        <w:pBdr>
          <w:top w:val="nil"/>
          <w:left w:val="nil"/>
          <w:bottom w:val="nil"/>
          <w:right w:val="nil"/>
          <w:between w:val="nil"/>
        </w:pBdr>
        <w:suppressAutoHyphens w:val="0"/>
        <w:spacing w:line="360" w:lineRule="auto"/>
        <w:ind w:left="1508" w:hanging="374"/>
        <w:jc w:val="both"/>
        <w:rPr>
          <w:sz w:val="28"/>
        </w:rPr>
      </w:pPr>
      <w:r>
        <w:rPr>
          <w:sz w:val="28"/>
        </w:rPr>
        <w:t xml:space="preserve"> </w:t>
      </w:r>
      <w:r w:rsidRPr="00505081">
        <w:rPr>
          <w:sz w:val="28"/>
        </w:rPr>
        <w:t>«</w:t>
      </w:r>
      <w:r>
        <w:rPr>
          <w:sz w:val="28"/>
        </w:rPr>
        <w:t>Експорт ортофотоплану</w:t>
      </w:r>
      <w:r w:rsidRPr="00505081">
        <w:rPr>
          <w:sz w:val="28"/>
        </w:rPr>
        <w:t xml:space="preserve">» – викликає діалогове вікно, для збереження файлу з результатами </w:t>
      </w:r>
      <w:r>
        <w:rPr>
          <w:sz w:val="28"/>
        </w:rPr>
        <w:t>створення ортофотоплану;</w:t>
      </w:r>
    </w:p>
    <w:p w14:paraId="582E4E2D" w14:textId="77777777" w:rsidR="0000017A" w:rsidRDefault="0000017A" w:rsidP="0000017A">
      <w:pPr>
        <w:pStyle w:val="ListParagraph"/>
        <w:numPr>
          <w:ilvl w:val="1"/>
          <w:numId w:val="24"/>
        </w:numPr>
        <w:pBdr>
          <w:top w:val="nil"/>
          <w:left w:val="nil"/>
          <w:bottom w:val="nil"/>
          <w:right w:val="nil"/>
          <w:between w:val="nil"/>
        </w:pBdr>
        <w:suppressAutoHyphens w:val="0"/>
        <w:spacing w:line="360" w:lineRule="auto"/>
        <w:ind w:left="1508" w:hanging="374"/>
        <w:jc w:val="both"/>
        <w:rPr>
          <w:sz w:val="28"/>
        </w:rPr>
      </w:pPr>
      <w:r>
        <w:rPr>
          <w:sz w:val="28"/>
        </w:rPr>
        <w:t xml:space="preserve"> «Зберегти звіт» - </w:t>
      </w:r>
      <w:r w:rsidRPr="00A97C14">
        <w:rPr>
          <w:sz w:val="28"/>
        </w:rPr>
        <w:t xml:space="preserve">викликає </w:t>
      </w:r>
      <w:r>
        <w:rPr>
          <w:sz w:val="28"/>
        </w:rPr>
        <w:t>діалогове вікно для збереження звіту;</w:t>
      </w:r>
    </w:p>
    <w:p w14:paraId="0379EFD7" w14:textId="77777777" w:rsidR="0000017A" w:rsidRPr="00BB2644" w:rsidRDefault="0000017A" w:rsidP="0000017A">
      <w:pPr>
        <w:pStyle w:val="ListParagraph"/>
        <w:numPr>
          <w:ilvl w:val="1"/>
          <w:numId w:val="24"/>
        </w:numPr>
        <w:pBdr>
          <w:top w:val="nil"/>
          <w:left w:val="nil"/>
          <w:bottom w:val="nil"/>
          <w:right w:val="nil"/>
          <w:between w:val="nil"/>
        </w:pBdr>
        <w:suppressAutoHyphens w:val="0"/>
        <w:spacing w:line="360" w:lineRule="auto"/>
        <w:ind w:left="1508" w:hanging="374"/>
        <w:jc w:val="both"/>
        <w:rPr>
          <w:sz w:val="28"/>
        </w:rPr>
      </w:pPr>
      <w:r>
        <w:rPr>
          <w:sz w:val="28"/>
        </w:rPr>
        <w:t xml:space="preserve"> «Вихід» - завершує роботу програми.</w:t>
      </w:r>
    </w:p>
    <w:p w14:paraId="77F2CD44" w14:textId="77777777" w:rsidR="0000017A" w:rsidRPr="00505081" w:rsidRDefault="0000017A" w:rsidP="0000017A">
      <w:pPr>
        <w:pStyle w:val="ListParagraph"/>
        <w:numPr>
          <w:ilvl w:val="2"/>
          <w:numId w:val="15"/>
        </w:numPr>
        <w:pBdr>
          <w:top w:val="nil"/>
          <w:left w:val="nil"/>
          <w:bottom w:val="nil"/>
          <w:right w:val="nil"/>
          <w:between w:val="nil"/>
        </w:pBdr>
        <w:suppressAutoHyphens w:val="0"/>
        <w:spacing w:line="360" w:lineRule="auto"/>
        <w:ind w:left="1037" w:hanging="357"/>
        <w:jc w:val="both"/>
        <w:rPr>
          <w:sz w:val="28"/>
        </w:rPr>
      </w:pPr>
      <w:r w:rsidRPr="00505081">
        <w:rPr>
          <w:sz w:val="28"/>
        </w:rPr>
        <w:lastRenderedPageBreak/>
        <w:t xml:space="preserve"> «</w:t>
      </w:r>
      <w:r>
        <w:rPr>
          <w:sz w:val="28"/>
        </w:rPr>
        <w:t>Перегляд</w:t>
      </w:r>
      <w:r w:rsidRPr="00505081">
        <w:rPr>
          <w:sz w:val="28"/>
        </w:rPr>
        <w:t xml:space="preserve">» – відповідає за </w:t>
      </w:r>
      <w:r>
        <w:rPr>
          <w:sz w:val="28"/>
        </w:rPr>
        <w:t>відображення знімку в головному вікні</w:t>
      </w:r>
    </w:p>
    <w:p w14:paraId="38B99274" w14:textId="77777777" w:rsidR="0000017A" w:rsidRPr="00786EA3" w:rsidRDefault="0000017A" w:rsidP="0000017A">
      <w:pPr>
        <w:pStyle w:val="ListParagraph"/>
        <w:numPr>
          <w:ilvl w:val="1"/>
          <w:numId w:val="25"/>
        </w:numPr>
        <w:pBdr>
          <w:top w:val="nil"/>
          <w:left w:val="nil"/>
          <w:bottom w:val="nil"/>
          <w:right w:val="nil"/>
          <w:between w:val="nil"/>
        </w:pBdr>
        <w:suppressAutoHyphens w:val="0"/>
        <w:spacing w:line="360" w:lineRule="auto"/>
        <w:ind w:left="1508" w:hanging="374"/>
        <w:jc w:val="both"/>
        <w:rPr>
          <w:sz w:val="28"/>
        </w:rPr>
      </w:pPr>
      <w:r>
        <w:rPr>
          <w:sz w:val="28"/>
        </w:rPr>
        <w:t xml:space="preserve"> </w:t>
      </w:r>
      <w:r w:rsidRPr="00505081">
        <w:rPr>
          <w:sz w:val="28"/>
        </w:rPr>
        <w:t>«</w:t>
      </w:r>
      <w:r>
        <w:rPr>
          <w:sz w:val="28"/>
        </w:rPr>
        <w:t>Перейти до знімка</w:t>
      </w:r>
      <w:r w:rsidRPr="00505081">
        <w:rPr>
          <w:sz w:val="28"/>
        </w:rPr>
        <w:t xml:space="preserve">» – </w:t>
      </w:r>
      <w:r>
        <w:rPr>
          <w:sz w:val="28"/>
        </w:rPr>
        <w:t>переводить позиціонування на карті до координат отриманих із знімку.</w:t>
      </w:r>
    </w:p>
    <w:p w14:paraId="42344395" w14:textId="77777777" w:rsidR="0000017A" w:rsidRPr="00505081" w:rsidRDefault="0000017A" w:rsidP="0000017A">
      <w:pPr>
        <w:pStyle w:val="ListParagraph"/>
        <w:numPr>
          <w:ilvl w:val="2"/>
          <w:numId w:val="15"/>
        </w:numPr>
        <w:pBdr>
          <w:top w:val="nil"/>
          <w:left w:val="nil"/>
          <w:bottom w:val="nil"/>
          <w:right w:val="nil"/>
          <w:between w:val="nil"/>
        </w:pBdr>
        <w:suppressAutoHyphens w:val="0"/>
        <w:spacing w:line="360" w:lineRule="auto"/>
        <w:ind w:left="1037" w:hanging="357"/>
        <w:jc w:val="both"/>
        <w:rPr>
          <w:sz w:val="28"/>
        </w:rPr>
      </w:pPr>
      <w:r>
        <w:rPr>
          <w:sz w:val="28"/>
        </w:rPr>
        <w:t>«Обробка» - відповідає за кластеризацію зображень</w:t>
      </w:r>
    </w:p>
    <w:p w14:paraId="6A1183FE" w14:textId="77777777" w:rsidR="0000017A" w:rsidRDefault="0000017A" w:rsidP="0000017A">
      <w:pPr>
        <w:pStyle w:val="ListParagraph"/>
        <w:numPr>
          <w:ilvl w:val="1"/>
          <w:numId w:val="26"/>
        </w:numPr>
        <w:pBdr>
          <w:top w:val="nil"/>
          <w:left w:val="nil"/>
          <w:bottom w:val="nil"/>
          <w:right w:val="nil"/>
          <w:between w:val="nil"/>
        </w:pBdr>
        <w:suppressAutoHyphens w:val="0"/>
        <w:spacing w:line="360" w:lineRule="auto"/>
        <w:ind w:left="1508" w:hanging="374"/>
        <w:jc w:val="both"/>
        <w:rPr>
          <w:sz w:val="28"/>
        </w:rPr>
      </w:pPr>
      <w:r w:rsidRPr="00505081">
        <w:rPr>
          <w:sz w:val="28"/>
        </w:rPr>
        <w:t>«</w:t>
      </w:r>
      <w:r>
        <w:rPr>
          <w:sz w:val="28"/>
        </w:rPr>
        <w:t>Оригінал</w:t>
      </w:r>
      <w:r w:rsidRPr="00505081">
        <w:rPr>
          <w:sz w:val="28"/>
        </w:rPr>
        <w:t xml:space="preserve">» – </w:t>
      </w:r>
      <w:r>
        <w:rPr>
          <w:sz w:val="28"/>
        </w:rPr>
        <w:t xml:space="preserve">повертає відображення початкового варіанту зображення з обрахованим значенням </w:t>
      </w:r>
      <w:r>
        <w:rPr>
          <w:sz w:val="28"/>
          <w:lang w:val="en-US"/>
        </w:rPr>
        <w:t>NDVI</w:t>
      </w:r>
      <w:r>
        <w:rPr>
          <w:sz w:val="28"/>
        </w:rPr>
        <w:t>;</w:t>
      </w:r>
    </w:p>
    <w:p w14:paraId="3D019173" w14:textId="77777777" w:rsidR="0000017A" w:rsidRDefault="0000017A" w:rsidP="0000017A">
      <w:pPr>
        <w:pStyle w:val="ListParagraph"/>
        <w:numPr>
          <w:ilvl w:val="1"/>
          <w:numId w:val="26"/>
        </w:numPr>
        <w:pBdr>
          <w:top w:val="nil"/>
          <w:left w:val="nil"/>
          <w:bottom w:val="nil"/>
          <w:right w:val="nil"/>
          <w:between w:val="nil"/>
        </w:pBdr>
        <w:suppressAutoHyphens w:val="0"/>
        <w:spacing w:line="360" w:lineRule="auto"/>
        <w:ind w:left="1508" w:hanging="374"/>
        <w:jc w:val="both"/>
        <w:rPr>
          <w:sz w:val="28"/>
        </w:rPr>
      </w:pPr>
      <w:r>
        <w:rPr>
          <w:sz w:val="28"/>
        </w:rPr>
        <w:t xml:space="preserve"> «</w:t>
      </w:r>
      <w:r>
        <w:rPr>
          <w:sz w:val="28"/>
          <w:lang w:val="en-US"/>
        </w:rPr>
        <w:t>k</w:t>
      </w:r>
      <w:r w:rsidRPr="001E3017">
        <w:rPr>
          <w:sz w:val="28"/>
        </w:rPr>
        <w:t>-</w:t>
      </w:r>
      <w:r>
        <w:rPr>
          <w:sz w:val="28"/>
          <w:lang w:val="en-US"/>
        </w:rPr>
        <w:t>means</w:t>
      </w:r>
      <w:r>
        <w:rPr>
          <w:sz w:val="28"/>
        </w:rPr>
        <w:t xml:space="preserve">» - обробка зображень алгоритмом </w:t>
      </w:r>
      <w:r>
        <w:rPr>
          <w:sz w:val="28"/>
          <w:lang w:val="en-US"/>
        </w:rPr>
        <w:t>k</w:t>
      </w:r>
      <w:r w:rsidRPr="001E3017">
        <w:rPr>
          <w:sz w:val="28"/>
        </w:rPr>
        <w:t>-</w:t>
      </w:r>
      <w:r>
        <w:rPr>
          <w:sz w:val="28"/>
          <w:lang w:val="en-US"/>
        </w:rPr>
        <w:t>means</w:t>
      </w:r>
      <w:r>
        <w:rPr>
          <w:sz w:val="28"/>
        </w:rPr>
        <w:t>;</w:t>
      </w:r>
    </w:p>
    <w:p w14:paraId="0035AB05" w14:textId="77777777" w:rsidR="0000017A" w:rsidRDefault="0000017A" w:rsidP="0000017A">
      <w:pPr>
        <w:pStyle w:val="ListParagraph"/>
        <w:numPr>
          <w:ilvl w:val="1"/>
          <w:numId w:val="26"/>
        </w:numPr>
        <w:pBdr>
          <w:top w:val="nil"/>
          <w:left w:val="nil"/>
          <w:bottom w:val="nil"/>
          <w:right w:val="nil"/>
          <w:between w:val="nil"/>
        </w:pBdr>
        <w:suppressAutoHyphens w:val="0"/>
        <w:spacing w:line="360" w:lineRule="auto"/>
        <w:ind w:left="1508" w:hanging="374"/>
        <w:jc w:val="both"/>
        <w:rPr>
          <w:sz w:val="28"/>
        </w:rPr>
      </w:pPr>
      <w:r>
        <w:rPr>
          <w:sz w:val="28"/>
        </w:rPr>
        <w:t xml:space="preserve"> «</w:t>
      </w:r>
      <w:r>
        <w:rPr>
          <w:sz w:val="28"/>
          <w:lang w:val="en-US"/>
        </w:rPr>
        <w:t>DBSCAN</w:t>
      </w:r>
      <w:r>
        <w:rPr>
          <w:sz w:val="28"/>
        </w:rPr>
        <w:t>»</w:t>
      </w:r>
      <w:r w:rsidRPr="001E3017">
        <w:rPr>
          <w:sz w:val="28"/>
        </w:rPr>
        <w:t xml:space="preserve"> </w:t>
      </w:r>
      <w:r>
        <w:rPr>
          <w:sz w:val="28"/>
        </w:rPr>
        <w:t xml:space="preserve">- обробка зображень алгоритмом </w:t>
      </w:r>
      <w:r>
        <w:rPr>
          <w:sz w:val="28"/>
          <w:lang w:val="en-US"/>
        </w:rPr>
        <w:t>DBSCAN</w:t>
      </w:r>
      <w:r>
        <w:rPr>
          <w:sz w:val="28"/>
        </w:rPr>
        <w:t>;</w:t>
      </w:r>
    </w:p>
    <w:p w14:paraId="25EE81CF" w14:textId="77777777" w:rsidR="0000017A" w:rsidRPr="00BB2644" w:rsidRDefault="0000017A" w:rsidP="0000017A">
      <w:pPr>
        <w:pStyle w:val="ListParagraph"/>
        <w:numPr>
          <w:ilvl w:val="1"/>
          <w:numId w:val="26"/>
        </w:numPr>
        <w:pBdr>
          <w:top w:val="nil"/>
          <w:left w:val="nil"/>
          <w:bottom w:val="nil"/>
          <w:right w:val="nil"/>
          <w:between w:val="nil"/>
        </w:pBdr>
        <w:suppressAutoHyphens w:val="0"/>
        <w:spacing w:line="360" w:lineRule="auto"/>
        <w:ind w:left="1508" w:hanging="374"/>
        <w:jc w:val="both"/>
        <w:rPr>
          <w:sz w:val="28"/>
        </w:rPr>
      </w:pPr>
      <w:r>
        <w:rPr>
          <w:sz w:val="28"/>
        </w:rPr>
        <w:t xml:space="preserve"> «</w:t>
      </w:r>
      <w:r>
        <w:rPr>
          <w:sz w:val="28"/>
          <w:lang w:val="en-US"/>
        </w:rPr>
        <w:t>OPTICS</w:t>
      </w:r>
      <w:r>
        <w:rPr>
          <w:sz w:val="28"/>
        </w:rPr>
        <w:t xml:space="preserve">» - обробка зображень алгоритмом </w:t>
      </w:r>
      <w:r>
        <w:rPr>
          <w:sz w:val="28"/>
          <w:lang w:val="en-US"/>
        </w:rPr>
        <w:t>OPTICS</w:t>
      </w:r>
      <w:r>
        <w:rPr>
          <w:sz w:val="28"/>
        </w:rPr>
        <w:t>.</w:t>
      </w:r>
    </w:p>
    <w:p w14:paraId="49F6B55F" w14:textId="77777777" w:rsidR="0000017A" w:rsidRPr="00505081" w:rsidRDefault="0000017A" w:rsidP="0000017A">
      <w:pPr>
        <w:pStyle w:val="ListParagraph"/>
        <w:numPr>
          <w:ilvl w:val="2"/>
          <w:numId w:val="15"/>
        </w:numPr>
        <w:pBdr>
          <w:top w:val="nil"/>
          <w:left w:val="nil"/>
          <w:bottom w:val="nil"/>
          <w:right w:val="nil"/>
          <w:between w:val="nil"/>
        </w:pBdr>
        <w:suppressAutoHyphens w:val="0"/>
        <w:spacing w:line="360" w:lineRule="auto"/>
        <w:ind w:left="1037" w:hanging="357"/>
        <w:jc w:val="both"/>
        <w:rPr>
          <w:sz w:val="28"/>
        </w:rPr>
      </w:pPr>
      <w:r>
        <w:rPr>
          <w:sz w:val="28"/>
        </w:rPr>
        <w:t>«Інструменти» - відповідає за інструменти обробки ортофотоплану</w:t>
      </w:r>
    </w:p>
    <w:p w14:paraId="1898D734" w14:textId="77777777" w:rsidR="0000017A" w:rsidRDefault="0000017A" w:rsidP="0000017A">
      <w:pPr>
        <w:pStyle w:val="ListParagraph"/>
        <w:numPr>
          <w:ilvl w:val="1"/>
          <w:numId w:val="27"/>
        </w:numPr>
        <w:pBdr>
          <w:top w:val="nil"/>
          <w:left w:val="nil"/>
          <w:bottom w:val="nil"/>
          <w:right w:val="nil"/>
          <w:between w:val="nil"/>
        </w:pBdr>
        <w:suppressAutoHyphens w:val="0"/>
        <w:spacing w:line="360" w:lineRule="auto"/>
        <w:ind w:left="1508" w:hanging="374"/>
        <w:jc w:val="both"/>
        <w:rPr>
          <w:sz w:val="28"/>
        </w:rPr>
      </w:pPr>
      <w:r>
        <w:rPr>
          <w:sz w:val="28"/>
        </w:rPr>
        <w:t xml:space="preserve"> </w:t>
      </w:r>
      <w:r w:rsidRPr="00505081">
        <w:rPr>
          <w:sz w:val="28"/>
        </w:rPr>
        <w:t>«</w:t>
      </w:r>
      <w:r>
        <w:rPr>
          <w:sz w:val="28"/>
        </w:rPr>
        <w:t>Обрізка по регіону</w:t>
      </w:r>
      <w:r w:rsidRPr="00505081">
        <w:rPr>
          <w:sz w:val="28"/>
        </w:rPr>
        <w:t xml:space="preserve">» – </w:t>
      </w:r>
      <w:r>
        <w:rPr>
          <w:sz w:val="28"/>
        </w:rPr>
        <w:t>відкриває інструмент обрізки зображення ортофотоплану по регіону вибраного користувачем.</w:t>
      </w:r>
    </w:p>
    <w:p w14:paraId="3A84A9A0" w14:textId="77777777" w:rsidR="0000017A" w:rsidRPr="00505081" w:rsidRDefault="0000017A" w:rsidP="0000017A">
      <w:pPr>
        <w:pStyle w:val="ListParagraph"/>
        <w:numPr>
          <w:ilvl w:val="1"/>
          <w:numId w:val="27"/>
        </w:numPr>
        <w:pBdr>
          <w:top w:val="nil"/>
          <w:left w:val="nil"/>
          <w:bottom w:val="nil"/>
          <w:right w:val="nil"/>
          <w:between w:val="nil"/>
        </w:pBdr>
        <w:suppressAutoHyphens w:val="0"/>
        <w:spacing w:after="240" w:line="360" w:lineRule="auto"/>
        <w:ind w:left="1508" w:hanging="374"/>
        <w:jc w:val="both"/>
        <w:rPr>
          <w:sz w:val="28"/>
        </w:rPr>
      </w:pPr>
      <w:r>
        <w:rPr>
          <w:sz w:val="28"/>
        </w:rPr>
        <w:t xml:space="preserve"> «Інформація про проект» - відображає загальну інформацію про проект.</w:t>
      </w:r>
    </w:p>
    <w:p w14:paraId="0E6C40C3" w14:textId="77777777" w:rsidR="0000017A" w:rsidRDefault="0000017A" w:rsidP="0000017A">
      <w:pPr>
        <w:pBdr>
          <w:top w:val="nil"/>
          <w:left w:val="nil"/>
          <w:bottom w:val="nil"/>
          <w:right w:val="nil"/>
          <w:between w:val="nil"/>
        </w:pBdr>
        <w:suppressAutoHyphens w:val="0"/>
        <w:spacing w:line="360" w:lineRule="auto"/>
        <w:jc w:val="both"/>
        <w:rPr>
          <w:sz w:val="28"/>
        </w:rPr>
      </w:pPr>
      <w:r>
        <w:rPr>
          <w:sz w:val="28"/>
        </w:rPr>
        <w:tab/>
        <w:t>За допомогою «Імпорт аерофотознімків» користувач може вибрати набір знімків, за якими автоматично буде створено ортофотоплан. Дана операція вимагаю того, щоб формат знімків був відповідний, саме для цього додана перевірка, та в результаті виявлення помилки, виводиться вікно з текстом, що інформує користувача.</w:t>
      </w:r>
    </w:p>
    <w:p w14:paraId="69FD1FF3" w14:textId="77777777" w:rsidR="0000017A" w:rsidRPr="000672D9" w:rsidRDefault="0000017A" w:rsidP="0000017A">
      <w:pPr>
        <w:pBdr>
          <w:top w:val="nil"/>
          <w:left w:val="nil"/>
          <w:bottom w:val="nil"/>
          <w:right w:val="nil"/>
          <w:between w:val="nil"/>
        </w:pBdr>
        <w:suppressAutoHyphens w:val="0"/>
        <w:spacing w:line="360" w:lineRule="auto"/>
        <w:jc w:val="both"/>
        <w:rPr>
          <w:sz w:val="28"/>
        </w:rPr>
      </w:pPr>
      <w:r>
        <w:rPr>
          <w:sz w:val="28"/>
        </w:rPr>
        <w:tab/>
        <w:t>В разі успішного імпорту зображень та створення ортофотоплану, він автоматично виводиться на карті, а позиціонування карти змінюється на відповідне, до координат що отримані з зображень. Користувач має можливість налаштувати кольорову гаму, що виводить на гістограмі за допомогою повзунка. Це дозволяє налаштовувати візуалізацію під специфічні умови користування. Далі на рис. 3.4 наведено скріншот головного екрану з відображенням на ньому ортофотоплану.</w:t>
      </w:r>
    </w:p>
    <w:p w14:paraId="2EBFA670" w14:textId="77777777" w:rsidR="0000017A" w:rsidRDefault="0000017A" w:rsidP="0000017A">
      <w:pPr>
        <w:pBdr>
          <w:top w:val="nil"/>
          <w:left w:val="nil"/>
          <w:bottom w:val="nil"/>
          <w:right w:val="nil"/>
          <w:between w:val="nil"/>
        </w:pBdr>
        <w:suppressAutoHyphens w:val="0"/>
        <w:spacing w:before="240" w:line="360" w:lineRule="auto"/>
        <w:jc w:val="center"/>
        <w:rPr>
          <w:sz w:val="28"/>
        </w:rPr>
      </w:pPr>
      <w:r>
        <w:rPr>
          <w:noProof/>
        </w:rPr>
        <w:lastRenderedPageBreak/>
        <w:drawing>
          <wp:inline distT="0" distB="0" distL="0" distR="0" wp14:anchorId="7FB59313" wp14:editId="73D84C64">
            <wp:extent cx="6480175" cy="340995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1828"/>
                    <a:stretch/>
                  </pic:blipFill>
                  <pic:spPr bwMode="auto">
                    <a:xfrm>
                      <a:off x="0" y="0"/>
                      <a:ext cx="6480175" cy="3409950"/>
                    </a:xfrm>
                    <a:prstGeom prst="rect">
                      <a:avLst/>
                    </a:prstGeom>
                    <a:ln>
                      <a:noFill/>
                    </a:ln>
                    <a:extLst>
                      <a:ext uri="{53640926-AAD7-44D8-BBD7-CCE9431645EC}">
                        <a14:shadowObscured xmlns:a14="http://schemas.microsoft.com/office/drawing/2010/main"/>
                      </a:ext>
                    </a:extLst>
                  </pic:spPr>
                </pic:pic>
              </a:graphicData>
            </a:graphic>
          </wp:inline>
        </w:drawing>
      </w:r>
    </w:p>
    <w:p w14:paraId="0960E584" w14:textId="6E85C918" w:rsidR="0000017A" w:rsidRPr="006C33AC" w:rsidRDefault="0000017A" w:rsidP="0000017A">
      <w:pPr>
        <w:spacing w:after="240" w:line="360" w:lineRule="auto"/>
        <w:ind w:firstLine="709"/>
        <w:jc w:val="center"/>
        <w:rPr>
          <w:sz w:val="26"/>
          <w:szCs w:val="26"/>
          <w:lang w:val="ru-RU"/>
        </w:rPr>
      </w:pPr>
      <w:r w:rsidRPr="006C33AC">
        <w:rPr>
          <w:sz w:val="26"/>
          <w:szCs w:val="26"/>
        </w:rPr>
        <w:t xml:space="preserve">Рисунок 3.4 – </w:t>
      </w:r>
      <w:r w:rsidR="00CD3D77">
        <w:rPr>
          <w:sz w:val="26"/>
          <w:szCs w:val="26"/>
        </w:rPr>
        <w:t>Головне вікно</w:t>
      </w:r>
      <w:r w:rsidRPr="006C33AC">
        <w:rPr>
          <w:sz w:val="26"/>
          <w:szCs w:val="26"/>
        </w:rPr>
        <w:t xml:space="preserve"> з відображення обробленого </w:t>
      </w:r>
      <w:proofErr w:type="spellStart"/>
      <w:r w:rsidRPr="006C33AC">
        <w:rPr>
          <w:sz w:val="26"/>
          <w:szCs w:val="26"/>
        </w:rPr>
        <w:t>орфтофотоплану</w:t>
      </w:r>
      <w:proofErr w:type="spellEnd"/>
    </w:p>
    <w:p w14:paraId="6551AFB9" w14:textId="77777777" w:rsidR="0000017A" w:rsidRDefault="0000017A" w:rsidP="0000017A">
      <w:pPr>
        <w:suppressAutoHyphens w:val="0"/>
        <w:spacing w:line="360" w:lineRule="auto"/>
        <w:jc w:val="both"/>
        <w:rPr>
          <w:sz w:val="28"/>
        </w:rPr>
      </w:pPr>
      <w:r w:rsidRPr="0081290B">
        <w:rPr>
          <w:sz w:val="28"/>
          <w:lang w:val="ru-RU"/>
        </w:rPr>
        <w:tab/>
      </w:r>
      <w:r>
        <w:rPr>
          <w:sz w:val="28"/>
        </w:rPr>
        <w:t>Також системою передбачена можливість імпорту готового ортофотоплану, що забезпечує роботу з вхідними даними отриманими за рамками даної системи. Проте в даному випадку необхідно додавати додатковий файл з розширеною інформацією, в який повинні міститись дані про розташування поля, камеру з якої відбувалась зйомка, дані оператора та інші. Така необхідність спричинена переліком вхідних параметрів для відображення та коректної обробки. Подальша робота з такими даними немає ніякої відмінності в порівнянні з використанням звичайного набору аерофотознімків отриманих за допомогою БПЛА.</w:t>
      </w:r>
    </w:p>
    <w:p w14:paraId="09CF43F2" w14:textId="77777777" w:rsidR="0000017A" w:rsidRDefault="0000017A" w:rsidP="0000017A">
      <w:pPr>
        <w:suppressAutoHyphens w:val="0"/>
        <w:spacing w:line="360" w:lineRule="auto"/>
        <w:jc w:val="both"/>
        <w:rPr>
          <w:sz w:val="28"/>
        </w:rPr>
      </w:pPr>
      <w:r>
        <w:rPr>
          <w:sz w:val="28"/>
        </w:rPr>
        <w:tab/>
        <w:t>Дані про найменування камери, фокусну відстань розмір сенсора та роздільну відстань відображаються під гістограмою. Одразу після виводяться координати розташування даного поля та результати обрахунку кількісних характеристик.</w:t>
      </w:r>
    </w:p>
    <w:p w14:paraId="6F6E586D" w14:textId="77777777" w:rsidR="0000017A" w:rsidRDefault="0000017A" w:rsidP="0000017A">
      <w:pPr>
        <w:suppressAutoHyphens w:val="0"/>
        <w:spacing w:after="160" w:line="360" w:lineRule="auto"/>
        <w:jc w:val="both"/>
        <w:rPr>
          <w:sz w:val="28"/>
        </w:rPr>
      </w:pPr>
      <w:r>
        <w:rPr>
          <w:sz w:val="28"/>
        </w:rPr>
        <w:tab/>
        <w:t>Для коректного обрахунку кількісних характеристик та кластеризації ортофотоплану необхідно виділити область поля. Процес обрізки зображення наведено на рис. 3.5.</w:t>
      </w:r>
    </w:p>
    <w:p w14:paraId="774352AB" w14:textId="77777777" w:rsidR="0000017A" w:rsidRDefault="0000017A" w:rsidP="0000017A">
      <w:pPr>
        <w:pBdr>
          <w:top w:val="nil"/>
          <w:left w:val="nil"/>
          <w:bottom w:val="nil"/>
          <w:right w:val="nil"/>
          <w:between w:val="nil"/>
        </w:pBdr>
        <w:suppressAutoHyphens w:val="0"/>
        <w:spacing w:before="240" w:line="360" w:lineRule="auto"/>
        <w:jc w:val="center"/>
        <w:rPr>
          <w:sz w:val="28"/>
        </w:rPr>
      </w:pPr>
      <w:r>
        <w:rPr>
          <w:noProof/>
        </w:rPr>
        <w:lastRenderedPageBreak/>
        <w:drawing>
          <wp:inline distT="0" distB="0" distL="0" distR="0" wp14:anchorId="4BF78858" wp14:editId="72368716">
            <wp:extent cx="6511766" cy="3343275"/>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286" b="2849"/>
                    <a:stretch/>
                  </pic:blipFill>
                  <pic:spPr bwMode="auto">
                    <a:xfrm>
                      <a:off x="0" y="0"/>
                      <a:ext cx="6551200" cy="3363521"/>
                    </a:xfrm>
                    <a:prstGeom prst="rect">
                      <a:avLst/>
                    </a:prstGeom>
                    <a:ln>
                      <a:noFill/>
                    </a:ln>
                    <a:extLst>
                      <a:ext uri="{53640926-AAD7-44D8-BBD7-CCE9431645EC}">
                        <a14:shadowObscured xmlns:a14="http://schemas.microsoft.com/office/drawing/2010/main"/>
                      </a:ext>
                    </a:extLst>
                  </pic:spPr>
                </pic:pic>
              </a:graphicData>
            </a:graphic>
          </wp:inline>
        </w:drawing>
      </w:r>
    </w:p>
    <w:p w14:paraId="6CC75ABC" w14:textId="687F027E" w:rsidR="0000017A" w:rsidRPr="006C33AC" w:rsidRDefault="0000017A" w:rsidP="0000017A">
      <w:pPr>
        <w:spacing w:after="240" w:line="360" w:lineRule="auto"/>
        <w:ind w:firstLine="709"/>
        <w:jc w:val="center"/>
        <w:rPr>
          <w:sz w:val="26"/>
          <w:szCs w:val="26"/>
        </w:rPr>
      </w:pPr>
      <w:r w:rsidRPr="006C33AC">
        <w:rPr>
          <w:sz w:val="26"/>
          <w:szCs w:val="26"/>
        </w:rPr>
        <w:t xml:space="preserve">Рисунок 3.5 – </w:t>
      </w:r>
      <w:r w:rsidR="00CD3D77">
        <w:rPr>
          <w:sz w:val="26"/>
          <w:szCs w:val="26"/>
        </w:rPr>
        <w:t>Вікно</w:t>
      </w:r>
      <w:r w:rsidRPr="006C33AC">
        <w:rPr>
          <w:sz w:val="26"/>
          <w:szCs w:val="26"/>
        </w:rPr>
        <w:t xml:space="preserve"> обрізки зображення по регіону</w:t>
      </w:r>
    </w:p>
    <w:p w14:paraId="36F0DECD" w14:textId="77777777" w:rsidR="0000017A" w:rsidRDefault="0000017A" w:rsidP="0000017A">
      <w:pPr>
        <w:suppressAutoHyphens w:val="0"/>
        <w:spacing w:after="160" w:line="360" w:lineRule="auto"/>
        <w:jc w:val="both"/>
        <w:rPr>
          <w:sz w:val="28"/>
        </w:rPr>
      </w:pPr>
      <w:r>
        <w:rPr>
          <w:sz w:val="28"/>
          <w:lang w:val="ru-RU"/>
        </w:rPr>
        <w:tab/>
      </w:r>
      <w:r>
        <w:rPr>
          <w:sz w:val="28"/>
        </w:rPr>
        <w:t>Після закриття даного вікна відбувається обрізка зображення по заданому регіону, на карту виводиться вже оброблене зображення. Результат обрізки зображення по регіону наведено на рис. 3.6.</w:t>
      </w:r>
    </w:p>
    <w:p w14:paraId="51A025BB" w14:textId="77777777" w:rsidR="0000017A" w:rsidRDefault="0000017A" w:rsidP="0000017A">
      <w:pPr>
        <w:suppressAutoHyphens w:val="0"/>
        <w:spacing w:after="160" w:line="360" w:lineRule="auto"/>
        <w:jc w:val="center"/>
        <w:rPr>
          <w:sz w:val="28"/>
        </w:rPr>
      </w:pPr>
      <w:r>
        <w:rPr>
          <w:noProof/>
        </w:rPr>
        <w:drawing>
          <wp:inline distT="0" distB="0" distL="0" distR="0" wp14:anchorId="30E93F25" wp14:editId="7F28347F">
            <wp:extent cx="6219252" cy="33147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250861" cy="3331547"/>
                    </a:xfrm>
                    <a:prstGeom prst="rect">
                      <a:avLst/>
                    </a:prstGeom>
                  </pic:spPr>
                </pic:pic>
              </a:graphicData>
            </a:graphic>
          </wp:inline>
        </w:drawing>
      </w:r>
    </w:p>
    <w:p w14:paraId="07D446D0" w14:textId="1208738F" w:rsidR="0000017A" w:rsidRPr="006C33AC" w:rsidRDefault="0000017A" w:rsidP="006C33AC">
      <w:pPr>
        <w:spacing w:after="240" w:line="360" w:lineRule="auto"/>
        <w:jc w:val="center"/>
        <w:rPr>
          <w:sz w:val="26"/>
          <w:szCs w:val="26"/>
        </w:rPr>
      </w:pPr>
      <w:r w:rsidRPr="006C33AC">
        <w:rPr>
          <w:sz w:val="26"/>
          <w:szCs w:val="26"/>
        </w:rPr>
        <w:t xml:space="preserve">Рисунок 3.6 – </w:t>
      </w:r>
      <w:r w:rsidR="00CD3D77">
        <w:rPr>
          <w:sz w:val="26"/>
          <w:szCs w:val="26"/>
        </w:rPr>
        <w:t>Головне вікно</w:t>
      </w:r>
      <w:r w:rsidRPr="006C33AC">
        <w:rPr>
          <w:sz w:val="26"/>
          <w:szCs w:val="26"/>
        </w:rPr>
        <w:t xml:space="preserve"> після обрізки зображення по регіону</w:t>
      </w:r>
    </w:p>
    <w:p w14:paraId="75AD3ECD" w14:textId="77777777" w:rsidR="0000017A" w:rsidRDefault="0000017A" w:rsidP="0000017A">
      <w:pPr>
        <w:suppressAutoHyphens w:val="0"/>
        <w:spacing w:after="160" w:line="360" w:lineRule="auto"/>
        <w:jc w:val="both"/>
        <w:rPr>
          <w:sz w:val="28"/>
        </w:rPr>
      </w:pPr>
      <w:r>
        <w:rPr>
          <w:sz w:val="28"/>
        </w:rPr>
        <w:tab/>
      </w:r>
    </w:p>
    <w:p w14:paraId="124F22E1" w14:textId="77777777" w:rsidR="0000017A" w:rsidRDefault="0000017A" w:rsidP="0000017A">
      <w:pPr>
        <w:suppressAutoHyphens w:val="0"/>
        <w:spacing w:after="160" w:line="360" w:lineRule="auto"/>
        <w:jc w:val="both"/>
        <w:rPr>
          <w:sz w:val="28"/>
          <w:lang w:val="ru-RU"/>
        </w:rPr>
      </w:pPr>
      <w:r>
        <w:rPr>
          <w:sz w:val="28"/>
        </w:rPr>
        <w:lastRenderedPageBreak/>
        <w:tab/>
        <w:t xml:space="preserve">За допомогою пункту головного меню «Обробка» або за допомогою кнопок на інформаційній панелі відбувається кластеризація зображень згідно з обраним алгоритмом. В результаті чого кількісні характеристики обчислюються за новим зображенням, їхні значення оновлюються на інформаційній панелі. На рис. 3.7 наведено приклад кластеризації обрізаного по регіону зображення алгоритмом </w:t>
      </w:r>
      <w:r>
        <w:rPr>
          <w:sz w:val="28"/>
          <w:lang w:val="en-US"/>
        </w:rPr>
        <w:t>DBSCAN</w:t>
      </w:r>
      <w:r>
        <w:rPr>
          <w:sz w:val="28"/>
          <w:lang w:val="ru-RU"/>
        </w:rPr>
        <w:t>.</w:t>
      </w:r>
    </w:p>
    <w:p w14:paraId="00F9D481" w14:textId="77777777" w:rsidR="0000017A" w:rsidRDefault="0000017A" w:rsidP="0000017A">
      <w:pPr>
        <w:suppressAutoHyphens w:val="0"/>
        <w:spacing w:line="360" w:lineRule="auto"/>
        <w:jc w:val="both"/>
        <w:rPr>
          <w:sz w:val="28"/>
          <w:lang w:val="ru-RU"/>
        </w:rPr>
      </w:pPr>
      <w:r>
        <w:rPr>
          <w:noProof/>
        </w:rPr>
        <w:drawing>
          <wp:inline distT="0" distB="0" distL="0" distR="0" wp14:anchorId="4472E5F8" wp14:editId="06ED426C">
            <wp:extent cx="6480175" cy="3458210"/>
            <wp:effectExtent l="0" t="0" r="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480175" cy="3458210"/>
                    </a:xfrm>
                    <a:prstGeom prst="rect">
                      <a:avLst/>
                    </a:prstGeom>
                  </pic:spPr>
                </pic:pic>
              </a:graphicData>
            </a:graphic>
          </wp:inline>
        </w:drawing>
      </w:r>
    </w:p>
    <w:p w14:paraId="0B5A0646" w14:textId="60313EC1" w:rsidR="0000017A" w:rsidRPr="006C33AC" w:rsidRDefault="0000017A" w:rsidP="0000017A">
      <w:pPr>
        <w:suppressAutoHyphens w:val="0"/>
        <w:spacing w:after="160" w:line="360" w:lineRule="auto"/>
        <w:jc w:val="center"/>
        <w:rPr>
          <w:sz w:val="26"/>
          <w:szCs w:val="26"/>
          <w:lang w:val="ru-RU"/>
        </w:rPr>
      </w:pPr>
      <w:r w:rsidRPr="006C33AC">
        <w:rPr>
          <w:sz w:val="26"/>
          <w:szCs w:val="26"/>
        </w:rPr>
        <w:t>Рисунок 3.7 –</w:t>
      </w:r>
      <w:r w:rsidR="00CD3D77">
        <w:rPr>
          <w:sz w:val="26"/>
          <w:szCs w:val="26"/>
        </w:rPr>
        <w:t xml:space="preserve"> Г</w:t>
      </w:r>
      <w:r w:rsidRPr="006C33AC">
        <w:rPr>
          <w:sz w:val="26"/>
          <w:szCs w:val="26"/>
        </w:rPr>
        <w:t>оловн</w:t>
      </w:r>
      <w:r w:rsidR="00CD3D77">
        <w:rPr>
          <w:sz w:val="26"/>
          <w:szCs w:val="26"/>
        </w:rPr>
        <w:t>е</w:t>
      </w:r>
      <w:r w:rsidRPr="006C33AC">
        <w:rPr>
          <w:sz w:val="26"/>
          <w:szCs w:val="26"/>
        </w:rPr>
        <w:t xml:space="preserve"> </w:t>
      </w:r>
      <w:r w:rsidR="00CD3D77">
        <w:rPr>
          <w:sz w:val="26"/>
          <w:szCs w:val="26"/>
        </w:rPr>
        <w:t>вікно</w:t>
      </w:r>
      <w:r w:rsidRPr="006C33AC">
        <w:rPr>
          <w:sz w:val="26"/>
          <w:szCs w:val="26"/>
        </w:rPr>
        <w:t xml:space="preserve"> з </w:t>
      </w:r>
      <w:proofErr w:type="spellStart"/>
      <w:r w:rsidRPr="006C33AC">
        <w:rPr>
          <w:sz w:val="26"/>
          <w:szCs w:val="26"/>
        </w:rPr>
        <w:t>кластеризованим</w:t>
      </w:r>
      <w:proofErr w:type="spellEnd"/>
      <w:r w:rsidRPr="006C33AC">
        <w:rPr>
          <w:sz w:val="26"/>
          <w:szCs w:val="26"/>
        </w:rPr>
        <w:t xml:space="preserve"> ортофотопланом</w:t>
      </w:r>
    </w:p>
    <w:p w14:paraId="17AF61C2" w14:textId="77777777" w:rsidR="0000017A" w:rsidRPr="001635F6" w:rsidRDefault="0000017A" w:rsidP="0000017A">
      <w:pPr>
        <w:suppressAutoHyphens w:val="0"/>
        <w:spacing w:line="360" w:lineRule="auto"/>
        <w:jc w:val="both"/>
        <w:rPr>
          <w:sz w:val="28"/>
          <w:lang w:val="ru-RU"/>
        </w:rPr>
      </w:pPr>
      <w:r>
        <w:rPr>
          <w:sz w:val="28"/>
        </w:rPr>
        <w:tab/>
        <w:t xml:space="preserve">За допомогою пункту меню «Зберегти звіт» відбувається формування звіту, що може займати тривалий час, адже відбувається обробка ортофотоплану декількома алгоритмами, будується гістограма, та формується основна інформація про пророблену роботу, рахуються чисельні характеристики. Даний звіт зберігається за вибраним шляхом у форматі </w:t>
      </w:r>
      <w:r>
        <w:rPr>
          <w:sz w:val="28"/>
          <w:lang w:val="en-US"/>
        </w:rPr>
        <w:t>PDF</w:t>
      </w:r>
      <w:r w:rsidRPr="0000017A">
        <w:rPr>
          <w:sz w:val="28"/>
          <w:lang w:val="ru-RU"/>
        </w:rPr>
        <w:t>.</w:t>
      </w:r>
    </w:p>
    <w:p w14:paraId="3E46028A" w14:textId="06C674E0" w:rsidR="0000017A" w:rsidRDefault="0000017A" w:rsidP="0000017A">
      <w:pPr>
        <w:suppressAutoHyphens w:val="0"/>
        <w:spacing w:after="160" w:line="360" w:lineRule="auto"/>
        <w:jc w:val="both"/>
        <w:rPr>
          <w:sz w:val="28"/>
        </w:rPr>
      </w:pPr>
      <w:r>
        <w:rPr>
          <w:sz w:val="28"/>
        </w:rPr>
        <w:tab/>
      </w:r>
      <w:r>
        <w:rPr>
          <w:sz w:val="28"/>
          <w:lang w:val="ru-RU"/>
        </w:rPr>
        <w:t xml:space="preserve">На рис. 3.8-3.11 </w:t>
      </w:r>
      <w:r>
        <w:rPr>
          <w:sz w:val="28"/>
        </w:rPr>
        <w:t>продемонстровано основні складові звіту, для прикладу що розглядався на рис. 3.7. Даний звіт передається замовнику, згідно чого відбувається подальша робота з планування та проведення необхідних процедур по покращенню стану рослинності.</w:t>
      </w:r>
    </w:p>
    <w:p w14:paraId="067E713F" w14:textId="3BCB3662" w:rsidR="00EF08B4" w:rsidRDefault="00EF08B4" w:rsidP="0000017A">
      <w:pPr>
        <w:suppressAutoHyphens w:val="0"/>
        <w:spacing w:after="160" w:line="360" w:lineRule="auto"/>
        <w:jc w:val="both"/>
        <w:rPr>
          <w:sz w:val="28"/>
        </w:rPr>
      </w:pPr>
    </w:p>
    <w:p w14:paraId="7DF225CA" w14:textId="4E3E0EF9" w:rsidR="00EF08B4" w:rsidRDefault="00175D08" w:rsidP="0000017A">
      <w:pPr>
        <w:suppressAutoHyphens w:val="0"/>
        <w:spacing w:after="160" w:line="360" w:lineRule="auto"/>
        <w:jc w:val="both"/>
        <w:rPr>
          <w:sz w:val="28"/>
        </w:rPr>
      </w:pPr>
      <w:r>
        <w:rPr>
          <w:sz w:val="28"/>
        </w:rPr>
        <w:lastRenderedPageBreak/>
        <w:tab/>
        <w:t>Розділ загальної інформації в звіті включає в себе наступне:</w:t>
      </w:r>
    </w:p>
    <w:p w14:paraId="707D453A" w14:textId="7CCFE9C5" w:rsidR="00175D08" w:rsidRDefault="00175D08" w:rsidP="00175D08">
      <w:pPr>
        <w:pStyle w:val="ListParagraph"/>
        <w:numPr>
          <w:ilvl w:val="0"/>
          <w:numId w:val="19"/>
        </w:numPr>
        <w:suppressAutoHyphens w:val="0"/>
        <w:spacing w:after="160" w:line="360" w:lineRule="auto"/>
        <w:jc w:val="both"/>
        <w:rPr>
          <w:sz w:val="28"/>
        </w:rPr>
      </w:pPr>
      <w:r>
        <w:rPr>
          <w:sz w:val="28"/>
        </w:rPr>
        <w:t>інформацію про унікальний номер звіту;</w:t>
      </w:r>
    </w:p>
    <w:p w14:paraId="4F4822FA" w14:textId="447BF466" w:rsidR="00175D08" w:rsidRDefault="00175D08" w:rsidP="00175D08">
      <w:pPr>
        <w:pStyle w:val="ListParagraph"/>
        <w:numPr>
          <w:ilvl w:val="0"/>
          <w:numId w:val="19"/>
        </w:numPr>
        <w:suppressAutoHyphens w:val="0"/>
        <w:spacing w:after="160" w:line="360" w:lineRule="auto"/>
        <w:jc w:val="both"/>
        <w:rPr>
          <w:sz w:val="28"/>
        </w:rPr>
      </w:pPr>
      <w:r>
        <w:rPr>
          <w:sz w:val="28"/>
        </w:rPr>
        <w:t>дату проведення аналізу;</w:t>
      </w:r>
    </w:p>
    <w:p w14:paraId="625BD50E" w14:textId="0F2AFC81" w:rsidR="00175D08" w:rsidRDefault="00175D08" w:rsidP="00175D08">
      <w:pPr>
        <w:pStyle w:val="ListParagraph"/>
        <w:numPr>
          <w:ilvl w:val="0"/>
          <w:numId w:val="19"/>
        </w:numPr>
        <w:suppressAutoHyphens w:val="0"/>
        <w:spacing w:after="160" w:line="360" w:lineRule="auto"/>
        <w:jc w:val="both"/>
        <w:rPr>
          <w:sz w:val="28"/>
        </w:rPr>
      </w:pPr>
      <w:r>
        <w:rPr>
          <w:sz w:val="28"/>
        </w:rPr>
        <w:t>ім’я оператора, що проводив аналізу;</w:t>
      </w:r>
    </w:p>
    <w:p w14:paraId="623FF405" w14:textId="09F6F030" w:rsidR="00175D08" w:rsidRDefault="00175D08" w:rsidP="00175D08">
      <w:pPr>
        <w:pStyle w:val="ListParagraph"/>
        <w:numPr>
          <w:ilvl w:val="0"/>
          <w:numId w:val="19"/>
        </w:numPr>
        <w:suppressAutoHyphens w:val="0"/>
        <w:spacing w:after="160" w:line="360" w:lineRule="auto"/>
        <w:jc w:val="both"/>
        <w:rPr>
          <w:sz w:val="28"/>
        </w:rPr>
      </w:pPr>
      <w:r>
        <w:rPr>
          <w:sz w:val="28"/>
        </w:rPr>
        <w:t>назва камери, на яку проводилась зйомка;</w:t>
      </w:r>
    </w:p>
    <w:p w14:paraId="61692087" w14:textId="4D5329A6" w:rsidR="00175D08" w:rsidRDefault="00175D08" w:rsidP="00175D08">
      <w:pPr>
        <w:pStyle w:val="ListParagraph"/>
        <w:numPr>
          <w:ilvl w:val="0"/>
          <w:numId w:val="19"/>
        </w:numPr>
        <w:suppressAutoHyphens w:val="0"/>
        <w:spacing w:after="160" w:line="360" w:lineRule="auto"/>
        <w:jc w:val="both"/>
        <w:rPr>
          <w:sz w:val="28"/>
        </w:rPr>
      </w:pPr>
      <w:r>
        <w:rPr>
          <w:sz w:val="28"/>
        </w:rPr>
        <w:t>сенсорну відстань камери;</w:t>
      </w:r>
    </w:p>
    <w:p w14:paraId="08705CCC" w14:textId="49592C0F" w:rsidR="00175D08" w:rsidRDefault="00175D08" w:rsidP="00175D08">
      <w:pPr>
        <w:pStyle w:val="ListParagraph"/>
        <w:numPr>
          <w:ilvl w:val="0"/>
          <w:numId w:val="19"/>
        </w:numPr>
        <w:suppressAutoHyphens w:val="0"/>
        <w:spacing w:after="160" w:line="360" w:lineRule="auto"/>
        <w:jc w:val="both"/>
        <w:rPr>
          <w:sz w:val="28"/>
        </w:rPr>
      </w:pPr>
      <w:r>
        <w:rPr>
          <w:sz w:val="28"/>
        </w:rPr>
        <w:t>розмір зображень;</w:t>
      </w:r>
    </w:p>
    <w:p w14:paraId="7CFC2000" w14:textId="3E929C05" w:rsidR="00175D08" w:rsidRDefault="00175D08" w:rsidP="00175D08">
      <w:pPr>
        <w:pStyle w:val="ListParagraph"/>
        <w:numPr>
          <w:ilvl w:val="0"/>
          <w:numId w:val="19"/>
        </w:numPr>
        <w:suppressAutoHyphens w:val="0"/>
        <w:spacing w:after="160" w:line="360" w:lineRule="auto"/>
        <w:jc w:val="both"/>
        <w:rPr>
          <w:sz w:val="28"/>
        </w:rPr>
      </w:pPr>
      <w:r>
        <w:rPr>
          <w:sz w:val="28"/>
        </w:rPr>
        <w:t>дані про розташування предмету аналізу;</w:t>
      </w:r>
    </w:p>
    <w:p w14:paraId="19784941" w14:textId="3DD14637" w:rsidR="00175D08" w:rsidRDefault="00175D08" w:rsidP="00175D08">
      <w:pPr>
        <w:pStyle w:val="ListParagraph"/>
        <w:numPr>
          <w:ilvl w:val="0"/>
          <w:numId w:val="19"/>
        </w:numPr>
        <w:suppressAutoHyphens w:val="0"/>
        <w:spacing w:after="160" w:line="360" w:lineRule="auto"/>
        <w:jc w:val="both"/>
        <w:rPr>
          <w:sz w:val="28"/>
        </w:rPr>
      </w:pPr>
      <w:r>
        <w:rPr>
          <w:sz w:val="28"/>
        </w:rPr>
        <w:t>площу поля.</w:t>
      </w:r>
    </w:p>
    <w:p w14:paraId="207F8B11" w14:textId="6FFB3E3F" w:rsidR="00175D08" w:rsidRPr="00175D08" w:rsidRDefault="00175D08" w:rsidP="00175D08">
      <w:pPr>
        <w:suppressAutoHyphens w:val="0"/>
        <w:spacing w:after="160" w:line="360" w:lineRule="auto"/>
        <w:jc w:val="both"/>
        <w:rPr>
          <w:sz w:val="28"/>
        </w:rPr>
      </w:pPr>
      <w:r>
        <w:rPr>
          <w:sz w:val="28"/>
        </w:rPr>
        <w:tab/>
        <w:t>Далі на рис. 3.8. наведено зображення першої сторінки звіту, що містить загальну інформацію про проведений аналіз та його результати.</w:t>
      </w:r>
    </w:p>
    <w:p w14:paraId="1EDC4D07" w14:textId="77777777" w:rsidR="0000017A" w:rsidRDefault="0000017A" w:rsidP="0000017A">
      <w:pPr>
        <w:suppressAutoHyphens w:val="0"/>
        <w:spacing w:after="160" w:line="360" w:lineRule="auto"/>
        <w:jc w:val="center"/>
        <w:rPr>
          <w:sz w:val="28"/>
          <w:lang w:val="en-US"/>
        </w:rPr>
      </w:pPr>
      <w:r>
        <w:rPr>
          <w:noProof/>
        </w:rPr>
        <w:drawing>
          <wp:inline distT="0" distB="0" distL="0" distR="0" wp14:anchorId="5719EF37" wp14:editId="502CDE88">
            <wp:extent cx="2792203" cy="4419600"/>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465" r="48341"/>
                    <a:stretch/>
                  </pic:blipFill>
                  <pic:spPr bwMode="auto">
                    <a:xfrm>
                      <a:off x="0" y="0"/>
                      <a:ext cx="2806983" cy="4442994"/>
                    </a:xfrm>
                    <a:prstGeom prst="rect">
                      <a:avLst/>
                    </a:prstGeom>
                    <a:ln>
                      <a:noFill/>
                    </a:ln>
                    <a:extLst>
                      <a:ext uri="{53640926-AAD7-44D8-BBD7-CCE9431645EC}">
                        <a14:shadowObscured xmlns:a14="http://schemas.microsoft.com/office/drawing/2010/main"/>
                      </a:ext>
                    </a:extLst>
                  </pic:spPr>
                </pic:pic>
              </a:graphicData>
            </a:graphic>
          </wp:inline>
        </w:drawing>
      </w:r>
    </w:p>
    <w:p w14:paraId="0483BC18" w14:textId="0931DA76" w:rsidR="0000017A" w:rsidRPr="006C33AC" w:rsidRDefault="0000017A" w:rsidP="0000017A">
      <w:pPr>
        <w:spacing w:after="240" w:line="360" w:lineRule="auto"/>
        <w:jc w:val="center"/>
        <w:rPr>
          <w:sz w:val="26"/>
          <w:szCs w:val="26"/>
        </w:rPr>
      </w:pPr>
      <w:r w:rsidRPr="006C33AC">
        <w:rPr>
          <w:sz w:val="26"/>
          <w:szCs w:val="26"/>
        </w:rPr>
        <w:t>Рисунок 3.</w:t>
      </w:r>
      <w:r w:rsidRPr="006C33AC">
        <w:rPr>
          <w:sz w:val="26"/>
          <w:szCs w:val="26"/>
          <w:lang w:val="ru-RU"/>
        </w:rPr>
        <w:t>8</w:t>
      </w:r>
      <w:r w:rsidRPr="006C33AC">
        <w:rPr>
          <w:sz w:val="26"/>
          <w:szCs w:val="26"/>
        </w:rPr>
        <w:t xml:space="preserve"> – </w:t>
      </w:r>
      <w:r w:rsidR="00CD3D77">
        <w:rPr>
          <w:sz w:val="26"/>
          <w:szCs w:val="26"/>
        </w:rPr>
        <w:t>Загальна</w:t>
      </w:r>
      <w:r w:rsidRPr="006C33AC">
        <w:rPr>
          <w:sz w:val="26"/>
          <w:szCs w:val="26"/>
        </w:rPr>
        <w:t xml:space="preserve"> інформаці</w:t>
      </w:r>
      <w:r w:rsidR="00CD3D77">
        <w:rPr>
          <w:sz w:val="26"/>
          <w:szCs w:val="26"/>
        </w:rPr>
        <w:t>я</w:t>
      </w:r>
      <w:r w:rsidRPr="006C33AC">
        <w:rPr>
          <w:sz w:val="26"/>
          <w:szCs w:val="26"/>
        </w:rPr>
        <w:t xml:space="preserve"> про поточне завдання</w:t>
      </w:r>
    </w:p>
    <w:p w14:paraId="5AF44E85" w14:textId="77777777" w:rsidR="00175D08" w:rsidRDefault="00175D08" w:rsidP="0000017A">
      <w:pPr>
        <w:spacing w:after="240" w:line="360" w:lineRule="auto"/>
        <w:ind w:firstLine="709"/>
        <w:jc w:val="center"/>
        <w:rPr>
          <w:sz w:val="28"/>
          <w:lang w:val="ru-RU"/>
        </w:rPr>
      </w:pPr>
    </w:p>
    <w:p w14:paraId="4E042B57" w14:textId="78BE6BBC" w:rsidR="00175D08" w:rsidRDefault="00B61860" w:rsidP="00175D08">
      <w:pPr>
        <w:spacing w:after="240" w:line="360" w:lineRule="auto"/>
        <w:ind w:firstLine="709"/>
        <w:jc w:val="both"/>
        <w:rPr>
          <w:sz w:val="28"/>
          <w:lang w:val="ru-RU"/>
        </w:rPr>
      </w:pPr>
      <w:r>
        <w:rPr>
          <w:sz w:val="28"/>
        </w:rPr>
        <w:lastRenderedPageBreak/>
        <w:t>Н</w:t>
      </w:r>
      <w:r w:rsidR="00175D08">
        <w:rPr>
          <w:sz w:val="28"/>
        </w:rPr>
        <w:t>а рис. 3.</w:t>
      </w:r>
      <w:r>
        <w:rPr>
          <w:sz w:val="28"/>
        </w:rPr>
        <w:t>9</w:t>
      </w:r>
      <w:r w:rsidR="00175D08">
        <w:rPr>
          <w:sz w:val="28"/>
        </w:rPr>
        <w:t xml:space="preserve">. наведено зображення </w:t>
      </w:r>
      <w:r>
        <w:rPr>
          <w:sz w:val="28"/>
        </w:rPr>
        <w:t>другої</w:t>
      </w:r>
      <w:r w:rsidR="00175D08">
        <w:rPr>
          <w:sz w:val="28"/>
        </w:rPr>
        <w:t xml:space="preserve"> сторінки звіту, що містить </w:t>
      </w:r>
      <w:r>
        <w:rPr>
          <w:sz w:val="28"/>
        </w:rPr>
        <w:t xml:space="preserve">зображення ортофотоплану з обчисленим </w:t>
      </w:r>
      <w:r>
        <w:rPr>
          <w:sz w:val="28"/>
          <w:lang w:val="en-US"/>
        </w:rPr>
        <w:t>NDVI</w:t>
      </w:r>
      <w:r w:rsidR="00175D08">
        <w:rPr>
          <w:sz w:val="28"/>
        </w:rPr>
        <w:t>.</w:t>
      </w:r>
    </w:p>
    <w:p w14:paraId="4CD3A12F" w14:textId="69752472" w:rsidR="0000017A" w:rsidRDefault="0000017A" w:rsidP="002D55E0">
      <w:pPr>
        <w:spacing w:line="360" w:lineRule="auto"/>
        <w:ind w:firstLine="709"/>
        <w:jc w:val="center"/>
        <w:rPr>
          <w:sz w:val="28"/>
          <w:lang w:val="ru-RU"/>
        </w:rPr>
      </w:pPr>
      <w:r>
        <w:rPr>
          <w:noProof/>
        </w:rPr>
        <w:drawing>
          <wp:inline distT="0" distB="0" distL="0" distR="0" wp14:anchorId="70CF60C3" wp14:editId="3D889A18">
            <wp:extent cx="4095750" cy="2910139"/>
            <wp:effectExtent l="0" t="0" r="0"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t="8809" r="5953" b="7251"/>
                    <a:stretch/>
                  </pic:blipFill>
                  <pic:spPr bwMode="auto">
                    <a:xfrm>
                      <a:off x="0" y="0"/>
                      <a:ext cx="4116919" cy="2925180"/>
                    </a:xfrm>
                    <a:prstGeom prst="rect">
                      <a:avLst/>
                    </a:prstGeom>
                    <a:ln>
                      <a:noFill/>
                    </a:ln>
                    <a:extLst>
                      <a:ext uri="{53640926-AAD7-44D8-BBD7-CCE9431645EC}">
                        <a14:shadowObscured xmlns:a14="http://schemas.microsoft.com/office/drawing/2010/main"/>
                      </a:ext>
                    </a:extLst>
                  </pic:spPr>
                </pic:pic>
              </a:graphicData>
            </a:graphic>
          </wp:inline>
        </w:drawing>
      </w:r>
    </w:p>
    <w:p w14:paraId="6DDB7850" w14:textId="27C7BD01" w:rsidR="0000017A" w:rsidRPr="0097602A" w:rsidRDefault="0000017A" w:rsidP="0000017A">
      <w:pPr>
        <w:spacing w:after="240" w:line="360" w:lineRule="auto"/>
        <w:jc w:val="center"/>
        <w:rPr>
          <w:sz w:val="26"/>
          <w:szCs w:val="26"/>
        </w:rPr>
      </w:pPr>
      <w:r w:rsidRPr="006C33AC">
        <w:rPr>
          <w:sz w:val="26"/>
          <w:szCs w:val="26"/>
        </w:rPr>
        <w:t>Рисунок 3.9 –</w:t>
      </w:r>
      <w:r w:rsidR="0097602A">
        <w:rPr>
          <w:sz w:val="26"/>
          <w:szCs w:val="26"/>
        </w:rPr>
        <w:t xml:space="preserve"> В</w:t>
      </w:r>
      <w:r w:rsidRPr="006C33AC">
        <w:rPr>
          <w:sz w:val="26"/>
          <w:szCs w:val="26"/>
        </w:rPr>
        <w:t xml:space="preserve">иведення ортофотоплану з обчисленим </w:t>
      </w:r>
      <w:r w:rsidRPr="006C33AC">
        <w:rPr>
          <w:sz w:val="26"/>
          <w:szCs w:val="26"/>
          <w:lang w:val="en-US"/>
        </w:rPr>
        <w:t>NDVI</w:t>
      </w:r>
      <w:r w:rsidR="0097602A">
        <w:rPr>
          <w:sz w:val="26"/>
          <w:szCs w:val="26"/>
        </w:rPr>
        <w:t xml:space="preserve"> в звіт</w:t>
      </w:r>
    </w:p>
    <w:p w14:paraId="65D1BBF3" w14:textId="7624FDB1" w:rsidR="002D55E0" w:rsidRPr="002D55E0" w:rsidRDefault="002D55E0" w:rsidP="002D55E0">
      <w:pPr>
        <w:spacing w:after="240" w:line="360" w:lineRule="auto"/>
        <w:jc w:val="both"/>
        <w:rPr>
          <w:sz w:val="28"/>
          <w:szCs w:val="28"/>
        </w:rPr>
      </w:pPr>
      <w:r>
        <w:rPr>
          <w:sz w:val="28"/>
          <w:szCs w:val="28"/>
          <w:lang w:val="ru-RU"/>
        </w:rPr>
        <w:tab/>
      </w:r>
      <w:r w:rsidRPr="002D55E0">
        <w:rPr>
          <w:sz w:val="28"/>
          <w:szCs w:val="28"/>
        </w:rPr>
        <w:t>Далі з</w:t>
      </w:r>
      <w:r>
        <w:rPr>
          <w:sz w:val="28"/>
          <w:szCs w:val="28"/>
        </w:rPr>
        <w:t>гідно з побудованого ортофотоплану будується гістограма розподілу значень індексу, та виводиться одразу після нього. Приклад даної гістограми наведено на рис. 3.10.</w:t>
      </w:r>
    </w:p>
    <w:p w14:paraId="17A39904" w14:textId="77777777" w:rsidR="0000017A" w:rsidRDefault="0000017A" w:rsidP="0000017A">
      <w:pPr>
        <w:spacing w:after="240" w:line="360" w:lineRule="auto"/>
        <w:jc w:val="center"/>
        <w:rPr>
          <w:sz w:val="28"/>
        </w:rPr>
      </w:pPr>
      <w:r>
        <w:rPr>
          <w:noProof/>
        </w:rPr>
        <w:drawing>
          <wp:inline distT="0" distB="0" distL="0" distR="0" wp14:anchorId="0B2E8581" wp14:editId="4619343A">
            <wp:extent cx="3420626" cy="3400425"/>
            <wp:effectExtent l="0" t="0" r="889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443838" cy="3423499"/>
                    </a:xfrm>
                    <a:prstGeom prst="rect">
                      <a:avLst/>
                    </a:prstGeom>
                  </pic:spPr>
                </pic:pic>
              </a:graphicData>
            </a:graphic>
          </wp:inline>
        </w:drawing>
      </w:r>
    </w:p>
    <w:p w14:paraId="7A31DCFB" w14:textId="1B22B972" w:rsidR="0000017A" w:rsidRPr="006C33AC" w:rsidRDefault="0000017A" w:rsidP="0000017A">
      <w:pPr>
        <w:spacing w:after="240" w:line="360" w:lineRule="auto"/>
        <w:jc w:val="center"/>
        <w:rPr>
          <w:sz w:val="26"/>
          <w:szCs w:val="26"/>
        </w:rPr>
      </w:pPr>
      <w:r w:rsidRPr="006C33AC">
        <w:rPr>
          <w:sz w:val="26"/>
          <w:szCs w:val="26"/>
        </w:rPr>
        <w:t>Рисунок 3.</w:t>
      </w:r>
      <w:r w:rsidRPr="006C33AC">
        <w:rPr>
          <w:sz w:val="26"/>
          <w:szCs w:val="26"/>
          <w:lang w:val="ru-RU"/>
        </w:rPr>
        <w:t>10</w:t>
      </w:r>
      <w:r w:rsidRPr="006C33AC">
        <w:rPr>
          <w:sz w:val="26"/>
          <w:szCs w:val="26"/>
        </w:rPr>
        <w:t xml:space="preserve"> – </w:t>
      </w:r>
      <w:r w:rsidR="0097602A">
        <w:rPr>
          <w:sz w:val="26"/>
          <w:szCs w:val="26"/>
        </w:rPr>
        <w:t>Гістограма та обчисленні кількісні характеристики в звіті</w:t>
      </w:r>
    </w:p>
    <w:p w14:paraId="615014B6" w14:textId="0D41CFCB" w:rsidR="00133A2B" w:rsidRPr="00095CC8" w:rsidRDefault="00095CC8" w:rsidP="00095CC8">
      <w:pPr>
        <w:spacing w:after="240" w:line="360" w:lineRule="auto"/>
        <w:jc w:val="both"/>
        <w:rPr>
          <w:sz w:val="28"/>
        </w:rPr>
      </w:pPr>
      <w:r>
        <w:rPr>
          <w:sz w:val="28"/>
          <w:lang w:val="ru-RU"/>
        </w:rPr>
        <w:lastRenderedPageBreak/>
        <w:tab/>
        <w:t xml:space="preserve">На рис. 3.11 – 3.12 </w:t>
      </w:r>
      <w:r w:rsidRPr="00095CC8">
        <w:rPr>
          <w:sz w:val="28"/>
        </w:rPr>
        <w:t>наведено приклад звіту з</w:t>
      </w:r>
      <w:r>
        <w:rPr>
          <w:sz w:val="28"/>
        </w:rPr>
        <w:t xml:space="preserve"> відображенням кластеризованих зображень та обчислених кількісних характеристик за допомогою алгоритмів </w:t>
      </w:r>
      <w:r>
        <w:rPr>
          <w:sz w:val="28"/>
          <w:lang w:val="en-US"/>
        </w:rPr>
        <w:t>DBSCAN</w:t>
      </w:r>
      <w:r w:rsidRPr="00095CC8">
        <w:rPr>
          <w:sz w:val="28"/>
          <w:lang w:val="ru-RU"/>
        </w:rPr>
        <w:t xml:space="preserve"> </w:t>
      </w:r>
      <w:r>
        <w:rPr>
          <w:sz w:val="28"/>
          <w:lang w:val="ru-RU"/>
        </w:rPr>
        <w:t>та</w:t>
      </w:r>
      <w:r w:rsidRPr="00095CC8">
        <w:rPr>
          <w:sz w:val="28"/>
          <w:lang w:val="ru-RU"/>
        </w:rPr>
        <w:t xml:space="preserve"> </w:t>
      </w:r>
      <w:r>
        <w:rPr>
          <w:sz w:val="28"/>
          <w:lang w:val="en-US"/>
        </w:rPr>
        <w:t>OPTICS</w:t>
      </w:r>
      <w:r>
        <w:rPr>
          <w:sz w:val="28"/>
        </w:rPr>
        <w:t>.</w:t>
      </w:r>
    </w:p>
    <w:p w14:paraId="65F781AB" w14:textId="3ABF8B4E" w:rsidR="0000017A" w:rsidRDefault="0000017A" w:rsidP="0000017A">
      <w:pPr>
        <w:spacing w:after="240" w:line="360" w:lineRule="auto"/>
        <w:ind w:firstLine="709"/>
        <w:jc w:val="center"/>
        <w:rPr>
          <w:sz w:val="28"/>
          <w:lang w:val="ru-RU"/>
        </w:rPr>
      </w:pPr>
      <w:r>
        <w:rPr>
          <w:noProof/>
        </w:rPr>
        <w:drawing>
          <wp:inline distT="0" distB="0" distL="0" distR="0" wp14:anchorId="12874610" wp14:editId="1A338AE1">
            <wp:extent cx="4338462" cy="4733925"/>
            <wp:effectExtent l="0" t="0" r="508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347823" cy="4744140"/>
                    </a:xfrm>
                    <a:prstGeom prst="rect">
                      <a:avLst/>
                    </a:prstGeom>
                  </pic:spPr>
                </pic:pic>
              </a:graphicData>
            </a:graphic>
          </wp:inline>
        </w:drawing>
      </w:r>
    </w:p>
    <w:p w14:paraId="633659F5" w14:textId="071CCB05" w:rsidR="0000017A" w:rsidRPr="00CB10A6" w:rsidRDefault="0000017A" w:rsidP="0000017A">
      <w:pPr>
        <w:spacing w:after="240" w:line="360" w:lineRule="auto"/>
        <w:jc w:val="center"/>
        <w:rPr>
          <w:sz w:val="26"/>
          <w:szCs w:val="26"/>
        </w:rPr>
      </w:pPr>
      <w:r w:rsidRPr="006C33AC">
        <w:rPr>
          <w:sz w:val="26"/>
          <w:szCs w:val="26"/>
        </w:rPr>
        <w:t>Рисунок 3.</w:t>
      </w:r>
      <w:r w:rsidRPr="006C33AC">
        <w:rPr>
          <w:sz w:val="26"/>
          <w:szCs w:val="26"/>
          <w:lang w:val="ru-RU"/>
        </w:rPr>
        <w:t>11</w:t>
      </w:r>
      <w:r w:rsidRPr="006C33AC">
        <w:rPr>
          <w:sz w:val="26"/>
          <w:szCs w:val="26"/>
        </w:rPr>
        <w:t xml:space="preserve"> –</w:t>
      </w:r>
      <w:r w:rsidR="00CB10A6">
        <w:rPr>
          <w:sz w:val="26"/>
          <w:szCs w:val="26"/>
        </w:rPr>
        <w:t xml:space="preserve"> </w:t>
      </w:r>
      <w:proofErr w:type="spellStart"/>
      <w:r w:rsidR="0097602A">
        <w:rPr>
          <w:sz w:val="26"/>
          <w:szCs w:val="26"/>
        </w:rPr>
        <w:t>К</w:t>
      </w:r>
      <w:r w:rsidRPr="006C33AC">
        <w:rPr>
          <w:sz w:val="26"/>
          <w:szCs w:val="26"/>
        </w:rPr>
        <w:t>ластеризова</w:t>
      </w:r>
      <w:r w:rsidR="0097602A">
        <w:rPr>
          <w:sz w:val="26"/>
          <w:szCs w:val="26"/>
        </w:rPr>
        <w:t>не</w:t>
      </w:r>
      <w:proofErr w:type="spellEnd"/>
      <w:r w:rsidRPr="006C33AC">
        <w:rPr>
          <w:sz w:val="26"/>
          <w:szCs w:val="26"/>
        </w:rPr>
        <w:t xml:space="preserve"> зображенням за допомогою</w:t>
      </w:r>
      <w:r w:rsidR="00095CC8">
        <w:rPr>
          <w:sz w:val="26"/>
          <w:szCs w:val="26"/>
        </w:rPr>
        <w:t xml:space="preserve"> алгоритму</w:t>
      </w:r>
      <w:r w:rsidRPr="006C33AC">
        <w:rPr>
          <w:sz w:val="26"/>
          <w:szCs w:val="26"/>
        </w:rPr>
        <w:t xml:space="preserve"> </w:t>
      </w:r>
      <w:r w:rsidRPr="006C33AC">
        <w:rPr>
          <w:sz w:val="26"/>
          <w:szCs w:val="26"/>
          <w:lang w:val="en-US"/>
        </w:rPr>
        <w:t>DBSCAN</w:t>
      </w:r>
      <w:r w:rsidR="00CB10A6">
        <w:rPr>
          <w:sz w:val="26"/>
          <w:szCs w:val="26"/>
        </w:rPr>
        <w:t xml:space="preserve"> в звіті</w:t>
      </w:r>
    </w:p>
    <w:p w14:paraId="749A83BC" w14:textId="010B9729" w:rsidR="00095CC8" w:rsidRPr="00095CC8" w:rsidRDefault="00095CC8" w:rsidP="00095CC8">
      <w:pPr>
        <w:spacing w:after="240" w:line="360" w:lineRule="auto"/>
        <w:jc w:val="both"/>
        <w:rPr>
          <w:sz w:val="28"/>
        </w:rPr>
      </w:pPr>
      <w:r w:rsidRPr="00AA4F26">
        <w:rPr>
          <w:sz w:val="28"/>
          <w:lang w:val="ru-RU"/>
        </w:rPr>
        <w:tab/>
      </w:r>
      <w:r w:rsidRPr="00095CC8">
        <w:rPr>
          <w:sz w:val="28"/>
        </w:rPr>
        <w:t>Зображення над якими проведено кластерний аналіз за допомогою алгоритму k-</w:t>
      </w:r>
      <w:proofErr w:type="spellStart"/>
      <w:r w:rsidRPr="00095CC8">
        <w:rPr>
          <w:sz w:val="28"/>
        </w:rPr>
        <w:t>means</w:t>
      </w:r>
      <w:proofErr w:type="spellEnd"/>
      <w:r w:rsidRPr="00095CC8">
        <w:rPr>
          <w:sz w:val="28"/>
        </w:rPr>
        <w:t xml:space="preserve"> не включаються в звіт і використовуються лише для порів</w:t>
      </w:r>
      <w:r>
        <w:rPr>
          <w:sz w:val="28"/>
        </w:rPr>
        <w:t>ня</w:t>
      </w:r>
      <w:r w:rsidRPr="00095CC8">
        <w:rPr>
          <w:sz w:val="28"/>
        </w:rPr>
        <w:t>ння роботи алгоритмів.</w:t>
      </w:r>
      <w:r w:rsidR="00523092">
        <w:rPr>
          <w:sz w:val="28"/>
        </w:rPr>
        <w:t xml:space="preserve"> За умови використання механізму обрізки зображень по полігону, в звіті наводяться зображення над якими проведена </w:t>
      </w:r>
      <w:r w:rsidR="0083556E">
        <w:rPr>
          <w:sz w:val="28"/>
        </w:rPr>
        <w:t xml:space="preserve">операція обрізки. При відображенні кластерів, для різних алгоритмів використовуються різні кольорові гами. На рис. 3.12 наводиться приклад використанні іншої кольорової гами для відображення кластерів. </w:t>
      </w:r>
    </w:p>
    <w:p w14:paraId="3725E7DE" w14:textId="46639010" w:rsidR="0000017A" w:rsidRDefault="0000017A" w:rsidP="0000017A">
      <w:pPr>
        <w:spacing w:after="240" w:line="360" w:lineRule="auto"/>
        <w:ind w:firstLine="709"/>
        <w:jc w:val="center"/>
        <w:rPr>
          <w:sz w:val="28"/>
          <w:lang w:val="en-US"/>
        </w:rPr>
      </w:pPr>
      <w:r>
        <w:rPr>
          <w:noProof/>
        </w:rPr>
        <w:lastRenderedPageBreak/>
        <w:drawing>
          <wp:inline distT="0" distB="0" distL="0" distR="0" wp14:anchorId="5510B251" wp14:editId="254342F3">
            <wp:extent cx="4064938" cy="43243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5520"/>
                    <a:stretch/>
                  </pic:blipFill>
                  <pic:spPr bwMode="auto">
                    <a:xfrm>
                      <a:off x="0" y="0"/>
                      <a:ext cx="4104127" cy="4366040"/>
                    </a:xfrm>
                    <a:prstGeom prst="rect">
                      <a:avLst/>
                    </a:prstGeom>
                    <a:ln>
                      <a:noFill/>
                    </a:ln>
                    <a:extLst>
                      <a:ext uri="{53640926-AAD7-44D8-BBD7-CCE9431645EC}">
                        <a14:shadowObscured xmlns:a14="http://schemas.microsoft.com/office/drawing/2010/main"/>
                      </a:ext>
                    </a:extLst>
                  </pic:spPr>
                </pic:pic>
              </a:graphicData>
            </a:graphic>
          </wp:inline>
        </w:drawing>
      </w:r>
    </w:p>
    <w:p w14:paraId="195943ED" w14:textId="258D48B7" w:rsidR="0000017A" w:rsidRPr="00CB10A6" w:rsidRDefault="0000017A" w:rsidP="0000017A">
      <w:pPr>
        <w:jc w:val="center"/>
        <w:rPr>
          <w:rFonts w:eastAsiaTheme="majorEastAsia" w:cstheme="majorBidi"/>
          <w:sz w:val="26"/>
          <w:szCs w:val="26"/>
        </w:rPr>
      </w:pPr>
      <w:r w:rsidRPr="006C33AC">
        <w:rPr>
          <w:sz w:val="26"/>
          <w:szCs w:val="26"/>
        </w:rPr>
        <w:t>Рисунок 3.</w:t>
      </w:r>
      <w:r w:rsidRPr="006C33AC">
        <w:rPr>
          <w:sz w:val="26"/>
          <w:szCs w:val="26"/>
          <w:lang w:val="ru-RU"/>
        </w:rPr>
        <w:t>1</w:t>
      </w:r>
      <w:r w:rsidR="00B252A6">
        <w:rPr>
          <w:sz w:val="26"/>
          <w:szCs w:val="26"/>
          <w:lang w:val="ru-RU"/>
        </w:rPr>
        <w:t>2</w:t>
      </w:r>
      <w:r w:rsidRPr="006C33AC">
        <w:rPr>
          <w:sz w:val="26"/>
          <w:szCs w:val="26"/>
        </w:rPr>
        <w:t xml:space="preserve"> – </w:t>
      </w:r>
      <w:proofErr w:type="spellStart"/>
      <w:r w:rsidR="00CB10A6">
        <w:rPr>
          <w:sz w:val="26"/>
          <w:szCs w:val="26"/>
        </w:rPr>
        <w:t>К</w:t>
      </w:r>
      <w:r w:rsidRPr="006C33AC">
        <w:rPr>
          <w:sz w:val="26"/>
          <w:szCs w:val="26"/>
        </w:rPr>
        <w:t>ластеризован</w:t>
      </w:r>
      <w:r w:rsidR="00CB10A6">
        <w:rPr>
          <w:sz w:val="26"/>
          <w:szCs w:val="26"/>
        </w:rPr>
        <w:t>е</w:t>
      </w:r>
      <w:proofErr w:type="spellEnd"/>
      <w:r w:rsidRPr="006C33AC">
        <w:rPr>
          <w:sz w:val="26"/>
          <w:szCs w:val="26"/>
        </w:rPr>
        <w:t xml:space="preserve"> зображенням за допомогою </w:t>
      </w:r>
      <w:r w:rsidR="00095CC8">
        <w:rPr>
          <w:sz w:val="26"/>
          <w:szCs w:val="26"/>
        </w:rPr>
        <w:t xml:space="preserve">алгоритму </w:t>
      </w:r>
      <w:r w:rsidRPr="006C33AC">
        <w:rPr>
          <w:sz w:val="26"/>
          <w:szCs w:val="26"/>
          <w:lang w:val="en-US"/>
        </w:rPr>
        <w:t>OPTICS</w:t>
      </w:r>
      <w:r w:rsidR="00CB10A6">
        <w:rPr>
          <w:sz w:val="26"/>
          <w:szCs w:val="26"/>
        </w:rPr>
        <w:t xml:space="preserve"> в звіті</w:t>
      </w:r>
    </w:p>
    <w:p w14:paraId="71EDD6E2" w14:textId="4C599A21" w:rsidR="0000017A" w:rsidRDefault="0000017A" w:rsidP="0000017A">
      <w:pPr>
        <w:rPr>
          <w:rFonts w:eastAsiaTheme="majorEastAsia" w:cstheme="majorBidi"/>
          <w:sz w:val="28"/>
          <w:szCs w:val="32"/>
        </w:rPr>
      </w:pPr>
    </w:p>
    <w:p w14:paraId="26200A51" w14:textId="36388FC1" w:rsidR="000972E7" w:rsidRPr="000972E7" w:rsidRDefault="00ED1EF7" w:rsidP="00081E63">
      <w:pPr>
        <w:spacing w:line="360" w:lineRule="auto"/>
        <w:jc w:val="both"/>
        <w:rPr>
          <w:sz w:val="28"/>
        </w:rPr>
      </w:pPr>
      <w:r>
        <w:rPr>
          <w:rFonts w:eastAsiaTheme="majorEastAsia" w:cstheme="majorBidi"/>
          <w:sz w:val="28"/>
          <w:szCs w:val="32"/>
        </w:rPr>
        <w:tab/>
        <w:t xml:space="preserve">Для відображення загальної інформації про проект та деталей про алгоритми, що використанні при його реалізації необхідно натиснути на кнопку </w:t>
      </w:r>
      <w:r>
        <w:rPr>
          <w:sz w:val="28"/>
        </w:rPr>
        <w:t>«Інформація про проект». В результаті на екрані з’являється нове вікно, приклад якого наведено на рис. 3.12.</w:t>
      </w:r>
    </w:p>
    <w:p w14:paraId="52C3E7C3" w14:textId="6C0C9DF4" w:rsidR="00ED1EF7" w:rsidRDefault="000972E7" w:rsidP="00B776E8">
      <w:pPr>
        <w:spacing w:after="240"/>
        <w:jc w:val="center"/>
        <w:rPr>
          <w:rFonts w:eastAsiaTheme="majorEastAsia" w:cstheme="majorBidi"/>
          <w:sz w:val="28"/>
          <w:szCs w:val="32"/>
        </w:rPr>
      </w:pPr>
      <w:r>
        <w:rPr>
          <w:noProof/>
        </w:rPr>
        <w:drawing>
          <wp:inline distT="0" distB="0" distL="0" distR="0" wp14:anchorId="46E9E2A3" wp14:editId="4F1300FE">
            <wp:extent cx="3819525" cy="2500753"/>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t="1633"/>
                    <a:stretch/>
                  </pic:blipFill>
                  <pic:spPr bwMode="auto">
                    <a:xfrm>
                      <a:off x="0" y="0"/>
                      <a:ext cx="3832946" cy="2509540"/>
                    </a:xfrm>
                    <a:prstGeom prst="rect">
                      <a:avLst/>
                    </a:prstGeom>
                    <a:ln>
                      <a:noFill/>
                    </a:ln>
                    <a:extLst>
                      <a:ext uri="{53640926-AAD7-44D8-BBD7-CCE9431645EC}">
                        <a14:shadowObscured xmlns:a14="http://schemas.microsoft.com/office/drawing/2010/main"/>
                      </a:ext>
                    </a:extLst>
                  </pic:spPr>
                </pic:pic>
              </a:graphicData>
            </a:graphic>
          </wp:inline>
        </w:drawing>
      </w:r>
    </w:p>
    <w:p w14:paraId="727C5F9C" w14:textId="704EC9D8" w:rsidR="0000017A" w:rsidRPr="0000017A" w:rsidRDefault="000972E7" w:rsidP="00095CC8">
      <w:pPr>
        <w:jc w:val="center"/>
        <w:rPr>
          <w:rFonts w:eastAsiaTheme="majorEastAsia" w:cstheme="majorBidi"/>
          <w:sz w:val="28"/>
          <w:szCs w:val="32"/>
        </w:rPr>
      </w:pPr>
      <w:r w:rsidRPr="006C33AC">
        <w:rPr>
          <w:sz w:val="26"/>
          <w:szCs w:val="26"/>
        </w:rPr>
        <w:t>Рисунок 3.</w:t>
      </w:r>
      <w:r w:rsidRPr="006C33AC">
        <w:rPr>
          <w:sz w:val="26"/>
          <w:szCs w:val="26"/>
          <w:lang w:val="ru-RU"/>
        </w:rPr>
        <w:t>1</w:t>
      </w:r>
      <w:r w:rsidR="00B252A6">
        <w:rPr>
          <w:sz w:val="26"/>
          <w:szCs w:val="26"/>
          <w:lang w:val="ru-RU"/>
        </w:rPr>
        <w:t>3</w:t>
      </w:r>
      <w:r w:rsidRPr="006C33AC">
        <w:rPr>
          <w:sz w:val="26"/>
          <w:szCs w:val="26"/>
        </w:rPr>
        <w:t xml:space="preserve"> –</w:t>
      </w:r>
      <w:r w:rsidR="00CB10A6">
        <w:rPr>
          <w:sz w:val="26"/>
          <w:szCs w:val="26"/>
        </w:rPr>
        <w:t xml:space="preserve"> В</w:t>
      </w:r>
      <w:r w:rsidR="00CB5F80">
        <w:rPr>
          <w:sz w:val="26"/>
          <w:szCs w:val="26"/>
        </w:rPr>
        <w:t>ікн</w:t>
      </w:r>
      <w:r w:rsidR="00CB10A6">
        <w:rPr>
          <w:sz w:val="26"/>
          <w:szCs w:val="26"/>
        </w:rPr>
        <w:t>о з</w:t>
      </w:r>
      <w:r w:rsidR="00CB5F80">
        <w:rPr>
          <w:sz w:val="26"/>
          <w:szCs w:val="26"/>
        </w:rPr>
        <w:t xml:space="preserve"> загально</w:t>
      </w:r>
      <w:r w:rsidR="00CB10A6">
        <w:rPr>
          <w:sz w:val="26"/>
          <w:szCs w:val="26"/>
        </w:rPr>
        <w:t>ю</w:t>
      </w:r>
      <w:r w:rsidR="00CB5F80">
        <w:rPr>
          <w:sz w:val="26"/>
          <w:szCs w:val="26"/>
        </w:rPr>
        <w:t xml:space="preserve"> інформац</w:t>
      </w:r>
      <w:r w:rsidR="00CB10A6">
        <w:rPr>
          <w:sz w:val="26"/>
          <w:szCs w:val="26"/>
        </w:rPr>
        <w:t>ією</w:t>
      </w:r>
      <w:r w:rsidR="00CB5F80">
        <w:rPr>
          <w:sz w:val="26"/>
          <w:szCs w:val="26"/>
        </w:rPr>
        <w:t xml:space="preserve"> про проект</w:t>
      </w:r>
    </w:p>
    <w:p w14:paraId="2A5B4520" w14:textId="0167817D" w:rsidR="0000017A" w:rsidRDefault="0000017A" w:rsidP="009B0444">
      <w:pPr>
        <w:pStyle w:val="ListParagraph"/>
        <w:numPr>
          <w:ilvl w:val="1"/>
          <w:numId w:val="1"/>
        </w:numPr>
        <w:outlineLvl w:val="1"/>
        <w:rPr>
          <w:rFonts w:eastAsiaTheme="majorEastAsia" w:cstheme="majorBidi"/>
          <w:sz w:val="28"/>
          <w:szCs w:val="32"/>
        </w:rPr>
      </w:pPr>
      <w:bookmarkStart w:id="25" w:name="_Toc532165848"/>
      <w:r>
        <w:rPr>
          <w:rFonts w:eastAsiaTheme="majorEastAsia" w:cstheme="majorBidi"/>
          <w:sz w:val="28"/>
          <w:szCs w:val="32"/>
        </w:rPr>
        <w:lastRenderedPageBreak/>
        <w:t>Опис технічного забезпечення</w:t>
      </w:r>
      <w:bookmarkEnd w:id="25"/>
    </w:p>
    <w:p w14:paraId="59FA3B39" w14:textId="3FBFA3D3" w:rsidR="003A3A58" w:rsidRDefault="003A3A58" w:rsidP="009B0444">
      <w:pPr>
        <w:pStyle w:val="ListParagraph"/>
        <w:rPr>
          <w:rFonts w:eastAsiaTheme="majorEastAsia" w:cstheme="majorBidi"/>
          <w:sz w:val="28"/>
          <w:szCs w:val="32"/>
          <w:lang w:val="en-US"/>
        </w:rPr>
      </w:pPr>
    </w:p>
    <w:p w14:paraId="46B0EC45" w14:textId="46F1FC94" w:rsidR="0000017A" w:rsidRPr="00576C09" w:rsidRDefault="00B776E8" w:rsidP="0000017A">
      <w:pPr>
        <w:suppressAutoHyphens w:val="0"/>
        <w:spacing w:after="160" w:line="360" w:lineRule="auto"/>
        <w:jc w:val="both"/>
        <w:rPr>
          <w:sz w:val="28"/>
          <w:szCs w:val="28"/>
        </w:rPr>
      </w:pPr>
      <w:r>
        <w:rPr>
          <w:sz w:val="28"/>
          <w:szCs w:val="28"/>
        </w:rPr>
        <w:tab/>
      </w:r>
      <w:r w:rsidR="0000017A" w:rsidRPr="00576C09">
        <w:rPr>
          <w:sz w:val="28"/>
          <w:szCs w:val="28"/>
        </w:rPr>
        <w:t xml:space="preserve">Даний програмний продукт являє собою настільний інформаційну </w:t>
      </w:r>
      <w:r w:rsidR="0000017A">
        <w:rPr>
          <w:sz w:val="28"/>
          <w:szCs w:val="28"/>
        </w:rPr>
        <w:t xml:space="preserve">систему для мультиспектрального аналізу аерофотознімків. </w:t>
      </w:r>
      <w:r w:rsidR="0000017A" w:rsidRPr="00576C09">
        <w:rPr>
          <w:sz w:val="28"/>
          <w:szCs w:val="28"/>
        </w:rPr>
        <w:t xml:space="preserve">Для </w:t>
      </w:r>
      <w:r w:rsidR="0000017A">
        <w:rPr>
          <w:sz w:val="28"/>
          <w:szCs w:val="28"/>
        </w:rPr>
        <w:t>правильної</w:t>
      </w:r>
      <w:r w:rsidR="0000017A" w:rsidRPr="00576C09">
        <w:rPr>
          <w:sz w:val="28"/>
          <w:szCs w:val="28"/>
        </w:rPr>
        <w:t xml:space="preserve"> роботи ПЗ</w:t>
      </w:r>
      <w:r w:rsidR="0000017A">
        <w:rPr>
          <w:sz w:val="28"/>
          <w:szCs w:val="28"/>
        </w:rPr>
        <w:t>,</w:t>
      </w:r>
      <w:r w:rsidR="0000017A" w:rsidRPr="00576C09">
        <w:rPr>
          <w:sz w:val="28"/>
          <w:szCs w:val="28"/>
        </w:rPr>
        <w:t xml:space="preserve"> користувач</w:t>
      </w:r>
      <w:r w:rsidR="0000017A">
        <w:rPr>
          <w:sz w:val="28"/>
          <w:szCs w:val="28"/>
        </w:rPr>
        <w:t>у</w:t>
      </w:r>
      <w:r w:rsidR="0000017A" w:rsidRPr="00576C09">
        <w:rPr>
          <w:sz w:val="28"/>
          <w:szCs w:val="28"/>
        </w:rPr>
        <w:t xml:space="preserve"> необхідна наявність наступних технічних засобів:</w:t>
      </w:r>
    </w:p>
    <w:p w14:paraId="0C64DE86" w14:textId="77777777" w:rsidR="0000017A" w:rsidRDefault="0000017A" w:rsidP="0000017A">
      <w:pPr>
        <w:suppressAutoHyphens w:val="0"/>
        <w:spacing w:after="160" w:line="360" w:lineRule="auto"/>
        <w:rPr>
          <w:sz w:val="28"/>
        </w:rPr>
      </w:pPr>
      <w:r>
        <w:rPr>
          <w:sz w:val="28"/>
        </w:rPr>
        <w:tab/>
      </w:r>
      <w:r w:rsidRPr="00576C09">
        <w:rPr>
          <w:sz w:val="28"/>
        </w:rPr>
        <w:t>Вимоги до програмного забезпечення:</w:t>
      </w:r>
    </w:p>
    <w:p w14:paraId="14B96AC9" w14:textId="77777777" w:rsidR="0000017A" w:rsidRDefault="0000017A" w:rsidP="0000017A">
      <w:pPr>
        <w:suppressAutoHyphens w:val="0"/>
        <w:spacing w:after="160" w:line="360" w:lineRule="auto"/>
        <w:rPr>
          <w:sz w:val="28"/>
        </w:rPr>
      </w:pPr>
      <w:r>
        <w:rPr>
          <w:sz w:val="28"/>
        </w:rPr>
        <w:tab/>
      </w:r>
      <w:r w:rsidRPr="00576C09">
        <w:rPr>
          <w:sz w:val="28"/>
        </w:rPr>
        <w:t xml:space="preserve"> - </w:t>
      </w:r>
      <w:r>
        <w:rPr>
          <w:sz w:val="28"/>
          <w:lang w:val="en-US"/>
        </w:rPr>
        <w:t>Microsoft</w:t>
      </w:r>
      <w:r w:rsidRPr="0081290B">
        <w:rPr>
          <w:sz w:val="28"/>
          <w:lang w:val="ru-RU"/>
        </w:rPr>
        <w:t xml:space="preserve"> </w:t>
      </w:r>
      <w:r>
        <w:rPr>
          <w:sz w:val="28"/>
          <w:lang w:val="en-US"/>
        </w:rPr>
        <w:t>Visual</w:t>
      </w:r>
      <w:r w:rsidRPr="00325662">
        <w:rPr>
          <w:sz w:val="28"/>
          <w:lang w:val="ru-RU"/>
        </w:rPr>
        <w:t xml:space="preserve"> </w:t>
      </w:r>
      <w:r>
        <w:rPr>
          <w:sz w:val="28"/>
          <w:lang w:val="en-US"/>
        </w:rPr>
        <w:t>Studio</w:t>
      </w:r>
      <w:r w:rsidRPr="00325662">
        <w:rPr>
          <w:sz w:val="28"/>
          <w:lang w:val="ru-RU"/>
        </w:rPr>
        <w:t xml:space="preserve"> 2017</w:t>
      </w:r>
      <w:r w:rsidRPr="00576C09">
        <w:rPr>
          <w:sz w:val="28"/>
        </w:rPr>
        <w:t xml:space="preserve">; </w:t>
      </w:r>
    </w:p>
    <w:p w14:paraId="28426C06" w14:textId="77777777" w:rsidR="0000017A" w:rsidRDefault="0000017A" w:rsidP="0000017A">
      <w:pPr>
        <w:suppressAutoHyphens w:val="0"/>
        <w:spacing w:after="160" w:line="360" w:lineRule="auto"/>
        <w:rPr>
          <w:sz w:val="28"/>
        </w:rPr>
      </w:pPr>
      <w:r>
        <w:rPr>
          <w:sz w:val="28"/>
        </w:rPr>
        <w:tab/>
      </w:r>
      <w:r w:rsidRPr="00576C09">
        <w:rPr>
          <w:sz w:val="28"/>
        </w:rPr>
        <w:t xml:space="preserve">- </w:t>
      </w:r>
      <w:r>
        <w:rPr>
          <w:sz w:val="28"/>
          <w:lang w:val="en-US"/>
        </w:rPr>
        <w:t xml:space="preserve">.NET </w:t>
      </w:r>
      <w:proofErr w:type="spellStart"/>
      <w:r>
        <w:rPr>
          <w:sz w:val="28"/>
          <w:lang w:val="en-US"/>
        </w:rPr>
        <w:t>Fremework</w:t>
      </w:r>
      <w:proofErr w:type="spellEnd"/>
      <w:r>
        <w:rPr>
          <w:sz w:val="28"/>
          <w:lang w:val="en-US"/>
        </w:rPr>
        <w:t xml:space="preserve"> 4.5 </w:t>
      </w:r>
      <w:proofErr w:type="spellStart"/>
      <w:r>
        <w:rPr>
          <w:sz w:val="28"/>
          <w:lang w:val="ru-RU"/>
        </w:rPr>
        <w:t>або</w:t>
      </w:r>
      <w:proofErr w:type="spellEnd"/>
      <w:r w:rsidRPr="00D3727D">
        <w:rPr>
          <w:sz w:val="28"/>
          <w:lang w:val="en-US"/>
        </w:rPr>
        <w:t xml:space="preserve"> </w:t>
      </w:r>
      <w:proofErr w:type="spellStart"/>
      <w:r>
        <w:rPr>
          <w:sz w:val="28"/>
          <w:lang w:val="ru-RU"/>
        </w:rPr>
        <w:t>вище</w:t>
      </w:r>
      <w:proofErr w:type="spellEnd"/>
      <w:r w:rsidRPr="00576C09">
        <w:rPr>
          <w:sz w:val="28"/>
        </w:rPr>
        <w:t xml:space="preserve">; </w:t>
      </w:r>
    </w:p>
    <w:p w14:paraId="1736F534" w14:textId="77777777" w:rsidR="0000017A" w:rsidRDefault="0000017A" w:rsidP="0000017A">
      <w:pPr>
        <w:suppressAutoHyphens w:val="0"/>
        <w:spacing w:after="160" w:line="360" w:lineRule="auto"/>
        <w:rPr>
          <w:sz w:val="28"/>
        </w:rPr>
      </w:pPr>
      <w:r>
        <w:rPr>
          <w:sz w:val="28"/>
        </w:rPr>
        <w:tab/>
      </w:r>
      <w:r w:rsidRPr="00576C09">
        <w:rPr>
          <w:sz w:val="28"/>
        </w:rPr>
        <w:t xml:space="preserve">- </w:t>
      </w:r>
      <w:r>
        <w:rPr>
          <w:sz w:val="28"/>
          <w:lang w:val="en-US"/>
        </w:rPr>
        <w:t>OpenCV 3.4.3</w:t>
      </w:r>
      <w:r w:rsidRPr="00576C09">
        <w:rPr>
          <w:sz w:val="28"/>
        </w:rPr>
        <w:t xml:space="preserve">; </w:t>
      </w:r>
    </w:p>
    <w:p w14:paraId="32698942" w14:textId="77777777" w:rsidR="0000017A" w:rsidRDefault="0000017A" w:rsidP="0000017A">
      <w:pPr>
        <w:suppressAutoHyphens w:val="0"/>
        <w:spacing w:after="160" w:line="360" w:lineRule="auto"/>
        <w:rPr>
          <w:sz w:val="28"/>
        </w:rPr>
      </w:pPr>
      <w:r>
        <w:rPr>
          <w:sz w:val="28"/>
        </w:rPr>
        <w:tab/>
      </w:r>
      <w:r w:rsidRPr="00576C09">
        <w:rPr>
          <w:sz w:val="28"/>
        </w:rPr>
        <w:t xml:space="preserve">Мінімальні вимоги до технічного забезпечення: </w:t>
      </w:r>
    </w:p>
    <w:p w14:paraId="15C379C1" w14:textId="77777777" w:rsidR="0000017A" w:rsidRDefault="0000017A" w:rsidP="0000017A">
      <w:pPr>
        <w:suppressAutoHyphens w:val="0"/>
        <w:spacing w:after="160" w:line="360" w:lineRule="auto"/>
        <w:rPr>
          <w:sz w:val="28"/>
        </w:rPr>
      </w:pPr>
      <w:r>
        <w:rPr>
          <w:sz w:val="28"/>
        </w:rPr>
        <w:tab/>
      </w:r>
      <w:r w:rsidRPr="00576C09">
        <w:rPr>
          <w:sz w:val="28"/>
        </w:rPr>
        <w:t>- процесор – 1.</w:t>
      </w:r>
      <w:r w:rsidRPr="00325662">
        <w:rPr>
          <w:sz w:val="28"/>
          <w:lang w:val="ru-RU"/>
        </w:rPr>
        <w:t>8</w:t>
      </w:r>
      <w:r w:rsidRPr="00576C09">
        <w:rPr>
          <w:sz w:val="28"/>
        </w:rPr>
        <w:t xml:space="preserve"> </w:t>
      </w:r>
      <w:proofErr w:type="spellStart"/>
      <w:r w:rsidRPr="00576C09">
        <w:rPr>
          <w:sz w:val="28"/>
        </w:rPr>
        <w:t>Ггц</w:t>
      </w:r>
      <w:proofErr w:type="spellEnd"/>
      <w:r w:rsidRPr="00576C09">
        <w:rPr>
          <w:sz w:val="28"/>
        </w:rPr>
        <w:t xml:space="preserve">, 1 ядро ЦП або краще; </w:t>
      </w:r>
    </w:p>
    <w:p w14:paraId="07228D40" w14:textId="77777777" w:rsidR="0000017A" w:rsidRDefault="0000017A" w:rsidP="0000017A">
      <w:pPr>
        <w:suppressAutoHyphens w:val="0"/>
        <w:spacing w:after="160" w:line="360" w:lineRule="auto"/>
        <w:rPr>
          <w:sz w:val="28"/>
        </w:rPr>
      </w:pPr>
      <w:r>
        <w:rPr>
          <w:sz w:val="28"/>
        </w:rPr>
        <w:tab/>
      </w:r>
      <w:r w:rsidRPr="00576C09">
        <w:rPr>
          <w:sz w:val="28"/>
        </w:rPr>
        <w:t xml:space="preserve">- оперативна пам’ять не менш, ніж </w:t>
      </w:r>
      <w:r w:rsidRPr="00325662">
        <w:rPr>
          <w:sz w:val="28"/>
          <w:lang w:val="ru-RU"/>
        </w:rPr>
        <w:t>2</w:t>
      </w:r>
      <w:r w:rsidRPr="00576C09">
        <w:rPr>
          <w:sz w:val="28"/>
        </w:rPr>
        <w:t>0</w:t>
      </w:r>
      <w:r w:rsidRPr="00325662">
        <w:rPr>
          <w:sz w:val="28"/>
          <w:lang w:val="ru-RU"/>
        </w:rPr>
        <w:t>48</w:t>
      </w:r>
      <w:r w:rsidRPr="00576C09">
        <w:rPr>
          <w:sz w:val="28"/>
        </w:rPr>
        <w:t xml:space="preserve"> </w:t>
      </w:r>
      <w:proofErr w:type="spellStart"/>
      <w:r w:rsidRPr="00576C09">
        <w:rPr>
          <w:sz w:val="28"/>
        </w:rPr>
        <w:t>Мб</w:t>
      </w:r>
      <w:proofErr w:type="spellEnd"/>
      <w:r w:rsidRPr="00576C09">
        <w:rPr>
          <w:sz w:val="28"/>
        </w:rPr>
        <w:t xml:space="preserve">; </w:t>
      </w:r>
    </w:p>
    <w:p w14:paraId="5919ADB5" w14:textId="77777777" w:rsidR="0000017A" w:rsidRDefault="0000017A" w:rsidP="0000017A">
      <w:pPr>
        <w:suppressAutoHyphens w:val="0"/>
        <w:spacing w:after="160" w:line="360" w:lineRule="auto"/>
        <w:rPr>
          <w:sz w:val="28"/>
        </w:rPr>
      </w:pPr>
      <w:r>
        <w:rPr>
          <w:sz w:val="28"/>
        </w:rPr>
        <w:tab/>
      </w:r>
      <w:r w:rsidRPr="00576C09">
        <w:rPr>
          <w:sz w:val="28"/>
        </w:rPr>
        <w:t xml:space="preserve">- ПЗУ </w:t>
      </w:r>
      <w:r w:rsidRPr="00325662">
        <w:rPr>
          <w:sz w:val="28"/>
          <w:lang w:val="ru-RU"/>
        </w:rPr>
        <w:t>4</w:t>
      </w:r>
      <w:r w:rsidRPr="00576C09">
        <w:rPr>
          <w:sz w:val="28"/>
        </w:rPr>
        <w:t>5 ГБ</w:t>
      </w:r>
      <w:r w:rsidRPr="001E2851">
        <w:rPr>
          <w:sz w:val="28"/>
          <w:lang w:val="ru-RU"/>
        </w:rPr>
        <w:t xml:space="preserve"> </w:t>
      </w:r>
      <w:proofErr w:type="spellStart"/>
      <w:r>
        <w:rPr>
          <w:sz w:val="28"/>
          <w:lang w:val="ru-RU"/>
        </w:rPr>
        <w:t>або</w:t>
      </w:r>
      <w:proofErr w:type="spellEnd"/>
      <w:r>
        <w:rPr>
          <w:sz w:val="28"/>
          <w:lang w:val="ru-RU"/>
        </w:rPr>
        <w:t xml:space="preserve"> </w:t>
      </w:r>
      <w:proofErr w:type="spellStart"/>
      <w:r>
        <w:rPr>
          <w:sz w:val="28"/>
          <w:lang w:val="ru-RU"/>
        </w:rPr>
        <w:t>більше</w:t>
      </w:r>
      <w:proofErr w:type="spellEnd"/>
      <w:r w:rsidRPr="00576C09">
        <w:rPr>
          <w:sz w:val="28"/>
        </w:rPr>
        <w:t>;</w:t>
      </w:r>
    </w:p>
    <w:p w14:paraId="35FCB7CF" w14:textId="4929CF5F" w:rsidR="00646A00" w:rsidRPr="0000017A" w:rsidRDefault="0000017A" w:rsidP="0000017A">
      <w:pPr>
        <w:suppressAutoHyphens w:val="0"/>
        <w:spacing w:after="160" w:line="360" w:lineRule="auto"/>
        <w:rPr>
          <w:sz w:val="28"/>
        </w:rPr>
      </w:pPr>
      <w:r>
        <w:rPr>
          <w:sz w:val="28"/>
        </w:rPr>
        <w:tab/>
      </w:r>
      <w:r w:rsidRPr="00576C09">
        <w:rPr>
          <w:sz w:val="28"/>
        </w:rPr>
        <w:t xml:space="preserve">- </w:t>
      </w:r>
      <w:r>
        <w:rPr>
          <w:sz w:val="28"/>
        </w:rPr>
        <w:t>д</w:t>
      </w:r>
      <w:r w:rsidRPr="00576C09">
        <w:rPr>
          <w:sz w:val="28"/>
        </w:rPr>
        <w:t>оступ до мережі.</w:t>
      </w:r>
    </w:p>
    <w:p w14:paraId="161EDFB2" w14:textId="77777777" w:rsidR="00BB2D56" w:rsidRPr="00BB2D56" w:rsidRDefault="00BB2D56" w:rsidP="00BB2D56">
      <w:pPr>
        <w:pStyle w:val="ListParagraph"/>
        <w:rPr>
          <w:rFonts w:eastAsiaTheme="majorEastAsia" w:cstheme="majorBidi"/>
          <w:sz w:val="28"/>
          <w:szCs w:val="32"/>
        </w:rPr>
      </w:pPr>
    </w:p>
    <w:p w14:paraId="56F8AC30" w14:textId="4313572C" w:rsidR="00BB2D56" w:rsidRPr="00BB2D56" w:rsidRDefault="009B0444" w:rsidP="009B0444">
      <w:pPr>
        <w:outlineLvl w:val="1"/>
        <w:rPr>
          <w:rFonts w:eastAsiaTheme="majorEastAsia" w:cstheme="majorBidi"/>
          <w:sz w:val="28"/>
          <w:szCs w:val="32"/>
        </w:rPr>
      </w:pPr>
      <w:r>
        <w:rPr>
          <w:rFonts w:eastAsiaTheme="majorEastAsia" w:cstheme="majorBidi"/>
          <w:sz w:val="28"/>
          <w:szCs w:val="32"/>
        </w:rPr>
        <w:tab/>
      </w:r>
      <w:bookmarkStart w:id="26" w:name="_Toc532165849"/>
      <w:r w:rsidR="00BB2D56">
        <w:rPr>
          <w:rFonts w:eastAsiaTheme="majorEastAsia" w:cstheme="majorBidi"/>
          <w:sz w:val="28"/>
          <w:szCs w:val="32"/>
        </w:rPr>
        <w:t>Висновок до розділу</w:t>
      </w:r>
      <w:bookmarkEnd w:id="26"/>
    </w:p>
    <w:p w14:paraId="30908CA9" w14:textId="7C903138" w:rsidR="003A3A58" w:rsidRDefault="003A3A58" w:rsidP="003A3A58">
      <w:pPr>
        <w:pStyle w:val="ListParagraph"/>
        <w:jc w:val="center"/>
        <w:rPr>
          <w:rFonts w:eastAsiaTheme="majorEastAsia" w:cstheme="majorBidi"/>
          <w:sz w:val="28"/>
          <w:szCs w:val="32"/>
        </w:rPr>
      </w:pPr>
    </w:p>
    <w:p w14:paraId="4AC95CAA" w14:textId="77777777" w:rsidR="003076F5" w:rsidRPr="001E2851" w:rsidRDefault="003076F5" w:rsidP="003076F5">
      <w:pPr>
        <w:spacing w:line="360" w:lineRule="auto"/>
        <w:ind w:firstLine="709"/>
        <w:jc w:val="both"/>
        <w:rPr>
          <w:sz w:val="28"/>
        </w:rPr>
      </w:pPr>
      <w:r>
        <w:rPr>
          <w:sz w:val="28"/>
        </w:rPr>
        <w:t xml:space="preserve">Для програмної реалізації підсистеми мультиспектрального аналізу аерофотознімків було обрано </w:t>
      </w:r>
      <w:r w:rsidRPr="00505081">
        <w:rPr>
          <w:sz w:val="28"/>
        </w:rPr>
        <w:t>платформ</w:t>
      </w:r>
      <w:r>
        <w:rPr>
          <w:sz w:val="28"/>
        </w:rPr>
        <w:t>у</w:t>
      </w:r>
      <w:r w:rsidRPr="00505081">
        <w:rPr>
          <w:sz w:val="28"/>
        </w:rPr>
        <w:t xml:space="preserve"> .NET</w:t>
      </w:r>
      <w:r>
        <w:rPr>
          <w:sz w:val="28"/>
        </w:rPr>
        <w:t>, що працює</w:t>
      </w:r>
      <w:r w:rsidRPr="00505081">
        <w:rPr>
          <w:sz w:val="28"/>
        </w:rPr>
        <w:t xml:space="preserve"> на базі операційної системи Windows</w:t>
      </w:r>
      <w:r>
        <w:rPr>
          <w:sz w:val="28"/>
        </w:rPr>
        <w:t>, мову</w:t>
      </w:r>
      <w:r w:rsidRPr="00505081">
        <w:rPr>
          <w:sz w:val="28"/>
        </w:rPr>
        <w:t xml:space="preserve"> програмування C#. </w:t>
      </w:r>
      <w:r>
        <w:rPr>
          <w:sz w:val="28"/>
        </w:rPr>
        <w:t>Даний</w:t>
      </w:r>
      <w:r w:rsidRPr="00505081">
        <w:rPr>
          <w:sz w:val="28"/>
        </w:rPr>
        <w:t xml:space="preserve"> вибір дозволяє використовувати середовище розробки Microsoft </w:t>
      </w:r>
      <w:proofErr w:type="spellStart"/>
      <w:r w:rsidRPr="00505081">
        <w:rPr>
          <w:sz w:val="28"/>
        </w:rPr>
        <w:t>Visual</w:t>
      </w:r>
      <w:proofErr w:type="spellEnd"/>
      <w:r w:rsidRPr="00505081">
        <w:rPr>
          <w:sz w:val="28"/>
        </w:rPr>
        <w:t xml:space="preserve"> </w:t>
      </w:r>
      <w:proofErr w:type="spellStart"/>
      <w:r w:rsidRPr="00505081">
        <w:rPr>
          <w:sz w:val="28"/>
        </w:rPr>
        <w:t>Studio</w:t>
      </w:r>
      <w:proofErr w:type="spellEnd"/>
      <w:r w:rsidRPr="00505081">
        <w:rPr>
          <w:sz w:val="28"/>
        </w:rPr>
        <w:t xml:space="preserve"> та </w:t>
      </w:r>
      <w:r>
        <w:rPr>
          <w:sz w:val="28"/>
        </w:rPr>
        <w:t>значний</w:t>
      </w:r>
      <w:r w:rsidRPr="00505081">
        <w:rPr>
          <w:sz w:val="28"/>
        </w:rPr>
        <w:t xml:space="preserve"> функціонал </w:t>
      </w:r>
      <w:r>
        <w:rPr>
          <w:sz w:val="28"/>
        </w:rPr>
        <w:t>для в</w:t>
      </w:r>
      <w:r w:rsidRPr="00505081">
        <w:rPr>
          <w:sz w:val="28"/>
        </w:rPr>
        <w:t>же іс</w:t>
      </w:r>
      <w:r>
        <w:rPr>
          <w:sz w:val="28"/>
        </w:rPr>
        <w:t xml:space="preserve">нуючих бібліотек та фреймворків, таких як </w:t>
      </w:r>
      <w:r>
        <w:rPr>
          <w:sz w:val="28"/>
          <w:lang w:val="en-US"/>
        </w:rPr>
        <w:t>OpenCV</w:t>
      </w:r>
      <w:r>
        <w:rPr>
          <w:sz w:val="28"/>
        </w:rPr>
        <w:t xml:space="preserve"> та інші.</w:t>
      </w:r>
    </w:p>
    <w:p w14:paraId="42BD3345" w14:textId="1DB32C42" w:rsidR="003A3A58" w:rsidRDefault="003076F5" w:rsidP="003076F5">
      <w:pPr>
        <w:pStyle w:val="ListParagraph"/>
        <w:spacing w:line="360" w:lineRule="auto"/>
        <w:ind w:left="0"/>
        <w:jc w:val="both"/>
        <w:rPr>
          <w:rFonts w:eastAsiaTheme="majorEastAsia" w:cstheme="majorBidi"/>
          <w:sz w:val="28"/>
          <w:szCs w:val="32"/>
        </w:rPr>
      </w:pPr>
      <w:r>
        <w:rPr>
          <w:sz w:val="28"/>
        </w:rPr>
        <w:tab/>
        <w:t>Також, в</w:t>
      </w:r>
      <w:r w:rsidRPr="00505081">
        <w:rPr>
          <w:sz w:val="28"/>
        </w:rPr>
        <w:t xml:space="preserve"> даному розділі описано архітектуру програмного забезпечення, а саме детально описано схему структурну класів програмного забезпечення</w:t>
      </w:r>
      <w:r>
        <w:rPr>
          <w:sz w:val="28"/>
        </w:rPr>
        <w:t>,</w:t>
      </w:r>
      <w:r w:rsidRPr="00505081">
        <w:rPr>
          <w:sz w:val="28"/>
        </w:rPr>
        <w:t xml:space="preserve"> </w:t>
      </w:r>
      <w:r>
        <w:rPr>
          <w:sz w:val="28"/>
        </w:rPr>
        <w:t>наведено</w:t>
      </w:r>
      <w:r w:rsidRPr="00505081">
        <w:rPr>
          <w:sz w:val="28"/>
        </w:rPr>
        <w:t xml:space="preserve"> детальн</w:t>
      </w:r>
      <w:r>
        <w:rPr>
          <w:sz w:val="28"/>
        </w:rPr>
        <w:t>ий</w:t>
      </w:r>
      <w:r w:rsidRPr="00505081">
        <w:rPr>
          <w:sz w:val="28"/>
        </w:rPr>
        <w:t xml:space="preserve"> </w:t>
      </w:r>
      <w:r>
        <w:rPr>
          <w:sz w:val="28"/>
        </w:rPr>
        <w:t>контрольного прикладу, що містить о</w:t>
      </w:r>
      <w:r w:rsidRPr="00505081">
        <w:rPr>
          <w:sz w:val="28"/>
        </w:rPr>
        <w:t>пис та ілюстраці</w:t>
      </w:r>
      <w:r>
        <w:rPr>
          <w:sz w:val="28"/>
        </w:rPr>
        <w:t>ї</w:t>
      </w:r>
      <w:r w:rsidRPr="00505081">
        <w:rPr>
          <w:sz w:val="28"/>
        </w:rPr>
        <w:t xml:space="preserve"> усіх вікон </w:t>
      </w:r>
      <w:r>
        <w:rPr>
          <w:sz w:val="28"/>
        </w:rPr>
        <w:t>та</w:t>
      </w:r>
      <w:r w:rsidRPr="00505081">
        <w:rPr>
          <w:sz w:val="28"/>
        </w:rPr>
        <w:t xml:space="preserve"> елементів програмного забезпечення.</w:t>
      </w:r>
    </w:p>
    <w:p w14:paraId="21DE3CB8" w14:textId="00839C2B" w:rsidR="00912928" w:rsidRDefault="00912928" w:rsidP="003A3A58">
      <w:pPr>
        <w:pStyle w:val="ListParagraph"/>
        <w:jc w:val="center"/>
        <w:rPr>
          <w:rFonts w:eastAsiaTheme="majorEastAsia" w:cstheme="majorBidi"/>
          <w:sz w:val="28"/>
          <w:szCs w:val="32"/>
        </w:rPr>
      </w:pPr>
    </w:p>
    <w:p w14:paraId="540AC93A" w14:textId="18C4C004" w:rsidR="00912928" w:rsidRDefault="00912928" w:rsidP="003A3A58">
      <w:pPr>
        <w:pStyle w:val="ListParagraph"/>
        <w:jc w:val="center"/>
        <w:rPr>
          <w:rFonts w:eastAsiaTheme="majorEastAsia" w:cstheme="majorBidi"/>
          <w:sz w:val="28"/>
          <w:szCs w:val="32"/>
        </w:rPr>
      </w:pPr>
    </w:p>
    <w:p w14:paraId="5E0C496F" w14:textId="77777777" w:rsidR="00912928" w:rsidRPr="003A3A58" w:rsidRDefault="00912928" w:rsidP="003A3A58">
      <w:pPr>
        <w:pStyle w:val="ListParagraph"/>
        <w:jc w:val="center"/>
        <w:rPr>
          <w:rFonts w:eastAsiaTheme="majorEastAsia" w:cstheme="majorBidi"/>
          <w:sz w:val="28"/>
          <w:szCs w:val="32"/>
        </w:rPr>
      </w:pPr>
    </w:p>
    <w:p w14:paraId="185FF9FB" w14:textId="7F1A3F18" w:rsidR="003A3A58" w:rsidRPr="0055749B" w:rsidRDefault="0055749B" w:rsidP="00A608F4">
      <w:pPr>
        <w:pStyle w:val="ListParagraph"/>
        <w:numPr>
          <w:ilvl w:val="0"/>
          <w:numId w:val="28"/>
        </w:numPr>
        <w:jc w:val="center"/>
        <w:outlineLvl w:val="0"/>
        <w:rPr>
          <w:rFonts w:eastAsiaTheme="majorEastAsia" w:cstheme="majorBidi"/>
          <w:b/>
          <w:sz w:val="28"/>
          <w:szCs w:val="32"/>
        </w:rPr>
      </w:pPr>
      <w:bookmarkStart w:id="27" w:name="_Toc532165850"/>
      <w:r w:rsidRPr="0055749B">
        <w:rPr>
          <w:rFonts w:eastAsiaTheme="majorEastAsia" w:cstheme="majorBidi"/>
          <w:b/>
          <w:sz w:val="28"/>
          <w:szCs w:val="32"/>
        </w:rPr>
        <w:lastRenderedPageBreak/>
        <w:t>РОЗРОБКА СТАРТАП-ПРОЕКТУ</w:t>
      </w:r>
      <w:bookmarkEnd w:id="27"/>
    </w:p>
    <w:p w14:paraId="525AC3E6" w14:textId="64C1CFB3" w:rsidR="0055749B" w:rsidRDefault="0055749B" w:rsidP="0055749B">
      <w:pPr>
        <w:jc w:val="center"/>
        <w:rPr>
          <w:rFonts w:eastAsiaTheme="majorEastAsia" w:cstheme="majorBidi"/>
          <w:sz w:val="28"/>
          <w:szCs w:val="32"/>
        </w:rPr>
      </w:pPr>
    </w:p>
    <w:p w14:paraId="3C39D41F" w14:textId="6347AB96" w:rsidR="008753FD" w:rsidRPr="00470E77" w:rsidRDefault="006A7536" w:rsidP="00470E77">
      <w:pPr>
        <w:pStyle w:val="ListParagraph"/>
        <w:numPr>
          <w:ilvl w:val="1"/>
          <w:numId w:val="28"/>
        </w:numPr>
        <w:ind w:leftChars="125" w:left="674" w:hanging="374"/>
        <w:outlineLvl w:val="1"/>
        <w:rPr>
          <w:rFonts w:eastAsiaTheme="majorEastAsia" w:cstheme="majorBidi"/>
          <w:sz w:val="28"/>
          <w:szCs w:val="32"/>
        </w:rPr>
      </w:pPr>
      <w:r>
        <w:rPr>
          <w:rFonts w:eastAsiaTheme="majorEastAsia" w:cstheme="majorBidi"/>
          <w:sz w:val="28"/>
          <w:szCs w:val="32"/>
        </w:rPr>
        <w:tab/>
        <w:t xml:space="preserve"> </w:t>
      </w:r>
      <w:bookmarkStart w:id="28" w:name="_Toc532165851"/>
      <w:r w:rsidR="008753FD" w:rsidRPr="008753FD">
        <w:rPr>
          <w:rFonts w:eastAsiaTheme="majorEastAsia" w:cstheme="majorBidi"/>
          <w:sz w:val="28"/>
          <w:szCs w:val="32"/>
        </w:rPr>
        <w:t>Опис ідеї проекту</w:t>
      </w:r>
      <w:bookmarkEnd w:id="28"/>
    </w:p>
    <w:p w14:paraId="48D85975" w14:textId="43EBFE04" w:rsidR="00470E77" w:rsidRDefault="00470E77" w:rsidP="00470E77">
      <w:pPr>
        <w:spacing w:before="240" w:after="240" w:line="360" w:lineRule="auto"/>
        <w:jc w:val="both"/>
        <w:rPr>
          <w:rFonts w:eastAsiaTheme="majorEastAsia" w:cstheme="majorBidi"/>
          <w:sz w:val="28"/>
          <w:szCs w:val="32"/>
        </w:rPr>
      </w:pPr>
      <w:r>
        <w:rPr>
          <w:rFonts w:eastAsiaTheme="majorEastAsia" w:cstheme="majorBidi"/>
          <w:sz w:val="28"/>
          <w:szCs w:val="32"/>
        </w:rPr>
        <w:tab/>
        <w:t xml:space="preserve">Система моніторингу стану посівів містить певний перелік ідей, що мають свої напрямки застосування та несуть </w:t>
      </w:r>
      <w:r w:rsidR="00357D8A">
        <w:rPr>
          <w:rFonts w:eastAsiaTheme="majorEastAsia" w:cstheme="majorBidi"/>
          <w:sz w:val="28"/>
          <w:szCs w:val="32"/>
        </w:rPr>
        <w:t xml:space="preserve">відповідну </w:t>
      </w:r>
      <w:r>
        <w:rPr>
          <w:rFonts w:eastAsiaTheme="majorEastAsia" w:cstheme="majorBidi"/>
          <w:sz w:val="28"/>
          <w:szCs w:val="32"/>
        </w:rPr>
        <w:t>вигоду для користувачів</w:t>
      </w:r>
      <w:r w:rsidR="00357D8A">
        <w:rPr>
          <w:rFonts w:eastAsiaTheme="majorEastAsia" w:cstheme="majorBidi"/>
          <w:sz w:val="28"/>
          <w:szCs w:val="32"/>
        </w:rPr>
        <w:t>. В таблиці 4.1</w:t>
      </w:r>
      <w:r>
        <w:rPr>
          <w:rFonts w:eastAsiaTheme="majorEastAsia" w:cstheme="majorBidi"/>
          <w:sz w:val="28"/>
          <w:szCs w:val="32"/>
        </w:rPr>
        <w:t xml:space="preserve"> наведено </w:t>
      </w:r>
      <w:r w:rsidR="00357D8A">
        <w:rPr>
          <w:rFonts w:eastAsiaTheme="majorEastAsia" w:cstheme="majorBidi"/>
          <w:sz w:val="28"/>
          <w:szCs w:val="32"/>
        </w:rPr>
        <w:t xml:space="preserve">загальний </w:t>
      </w:r>
      <w:r>
        <w:rPr>
          <w:rFonts w:eastAsiaTheme="majorEastAsia" w:cstheme="majorBidi"/>
          <w:sz w:val="28"/>
          <w:szCs w:val="32"/>
        </w:rPr>
        <w:t>опис ідей стартап-проекту.</w:t>
      </w:r>
    </w:p>
    <w:p w14:paraId="2EECB0FA" w14:textId="77777777" w:rsidR="00470E77" w:rsidRDefault="00470E77" w:rsidP="008A0C2F">
      <w:pPr>
        <w:spacing w:line="360" w:lineRule="auto"/>
        <w:rPr>
          <w:rFonts w:eastAsiaTheme="majorEastAsia" w:cstheme="majorBidi"/>
          <w:sz w:val="28"/>
          <w:szCs w:val="32"/>
        </w:rPr>
      </w:pPr>
      <w:r>
        <w:rPr>
          <w:rFonts w:eastAsiaTheme="majorEastAsia" w:cstheme="majorBidi"/>
          <w:sz w:val="28"/>
          <w:szCs w:val="32"/>
        </w:rPr>
        <w:t>Таблиця 4.1 Опис ідеї стартап-проекту</w:t>
      </w:r>
    </w:p>
    <w:tbl>
      <w:tblPr>
        <w:tblStyle w:val="TableGrid"/>
        <w:tblW w:w="0" w:type="auto"/>
        <w:tblLook w:val="04A0" w:firstRow="1" w:lastRow="0" w:firstColumn="1" w:lastColumn="0" w:noHBand="0" w:noVBand="1"/>
      </w:tblPr>
      <w:tblGrid>
        <w:gridCol w:w="3398"/>
        <w:gridCol w:w="3398"/>
        <w:gridCol w:w="3399"/>
      </w:tblGrid>
      <w:tr w:rsidR="00470E77" w14:paraId="50F2E32D" w14:textId="77777777" w:rsidTr="008A513A">
        <w:tc>
          <w:tcPr>
            <w:tcW w:w="3398" w:type="dxa"/>
          </w:tcPr>
          <w:p w14:paraId="494E27A2" w14:textId="77777777" w:rsidR="00470E77" w:rsidRDefault="00470E77" w:rsidP="00470E77">
            <w:pPr>
              <w:spacing w:line="360" w:lineRule="auto"/>
              <w:jc w:val="center"/>
              <w:rPr>
                <w:rFonts w:eastAsiaTheme="majorEastAsia" w:cstheme="majorBidi"/>
                <w:sz w:val="28"/>
                <w:szCs w:val="32"/>
              </w:rPr>
            </w:pPr>
            <w:r>
              <w:rPr>
                <w:rFonts w:eastAsiaTheme="majorEastAsia" w:cstheme="majorBidi"/>
                <w:sz w:val="28"/>
                <w:szCs w:val="32"/>
              </w:rPr>
              <w:t>Зміст ідеї</w:t>
            </w:r>
          </w:p>
        </w:tc>
        <w:tc>
          <w:tcPr>
            <w:tcW w:w="3398" w:type="dxa"/>
          </w:tcPr>
          <w:p w14:paraId="56535043" w14:textId="77777777" w:rsidR="00470E77" w:rsidRDefault="00470E77" w:rsidP="00470E77">
            <w:pPr>
              <w:spacing w:line="360" w:lineRule="auto"/>
              <w:jc w:val="center"/>
              <w:rPr>
                <w:rFonts w:eastAsiaTheme="majorEastAsia" w:cstheme="majorBidi"/>
                <w:sz w:val="28"/>
                <w:szCs w:val="32"/>
              </w:rPr>
            </w:pPr>
            <w:r>
              <w:rPr>
                <w:rFonts w:eastAsiaTheme="majorEastAsia" w:cstheme="majorBidi"/>
                <w:sz w:val="28"/>
                <w:szCs w:val="32"/>
              </w:rPr>
              <w:t>Напрямки застосування</w:t>
            </w:r>
          </w:p>
        </w:tc>
        <w:tc>
          <w:tcPr>
            <w:tcW w:w="3399" w:type="dxa"/>
          </w:tcPr>
          <w:p w14:paraId="553AEF15" w14:textId="77777777" w:rsidR="00470E77" w:rsidRDefault="00470E77" w:rsidP="00470E77">
            <w:pPr>
              <w:spacing w:line="360" w:lineRule="auto"/>
              <w:jc w:val="center"/>
              <w:rPr>
                <w:rFonts w:eastAsiaTheme="majorEastAsia" w:cstheme="majorBidi"/>
                <w:sz w:val="28"/>
                <w:szCs w:val="32"/>
              </w:rPr>
            </w:pPr>
            <w:r>
              <w:rPr>
                <w:rFonts w:eastAsiaTheme="majorEastAsia" w:cstheme="majorBidi"/>
                <w:sz w:val="28"/>
                <w:szCs w:val="32"/>
              </w:rPr>
              <w:t>Вигода для користувача</w:t>
            </w:r>
          </w:p>
        </w:tc>
      </w:tr>
      <w:tr w:rsidR="00357D8A" w14:paraId="7A5C05F3" w14:textId="77777777" w:rsidTr="008A513A">
        <w:tc>
          <w:tcPr>
            <w:tcW w:w="3398" w:type="dxa"/>
            <w:vMerge w:val="restart"/>
          </w:tcPr>
          <w:p w14:paraId="11021A6E" w14:textId="77777777" w:rsidR="00357D8A" w:rsidRDefault="00357D8A" w:rsidP="00C1719E">
            <w:pPr>
              <w:spacing w:line="276" w:lineRule="auto"/>
              <w:jc w:val="center"/>
              <w:rPr>
                <w:rFonts w:eastAsiaTheme="majorEastAsia" w:cstheme="majorBidi"/>
                <w:sz w:val="28"/>
                <w:szCs w:val="32"/>
              </w:rPr>
            </w:pPr>
            <w:r>
              <w:rPr>
                <w:rFonts w:eastAsiaTheme="majorEastAsia" w:cstheme="majorBidi"/>
                <w:sz w:val="28"/>
                <w:szCs w:val="32"/>
              </w:rPr>
              <w:t>Отримання знімків посівів</w:t>
            </w:r>
          </w:p>
        </w:tc>
        <w:tc>
          <w:tcPr>
            <w:tcW w:w="3398" w:type="dxa"/>
          </w:tcPr>
          <w:p w14:paraId="18BCA2B7" w14:textId="77777777" w:rsidR="00357D8A" w:rsidRDefault="00357D8A" w:rsidP="00C1719E">
            <w:pPr>
              <w:spacing w:line="276" w:lineRule="auto"/>
              <w:jc w:val="both"/>
              <w:rPr>
                <w:rFonts w:eastAsiaTheme="majorEastAsia" w:cstheme="majorBidi"/>
                <w:sz w:val="28"/>
                <w:szCs w:val="32"/>
              </w:rPr>
            </w:pPr>
            <w:r>
              <w:rPr>
                <w:rFonts w:eastAsiaTheme="majorEastAsia" w:cstheme="majorBidi"/>
                <w:sz w:val="28"/>
                <w:szCs w:val="32"/>
              </w:rPr>
              <w:t>1.Створення ортофотоплану</w:t>
            </w:r>
          </w:p>
        </w:tc>
        <w:tc>
          <w:tcPr>
            <w:tcW w:w="3399" w:type="dxa"/>
          </w:tcPr>
          <w:p w14:paraId="17BAF52A" w14:textId="77777777" w:rsidR="00357D8A" w:rsidRDefault="00357D8A" w:rsidP="00C1719E">
            <w:pPr>
              <w:spacing w:line="276" w:lineRule="auto"/>
              <w:rPr>
                <w:rFonts w:eastAsiaTheme="majorEastAsia" w:cstheme="majorBidi"/>
                <w:sz w:val="28"/>
                <w:szCs w:val="32"/>
              </w:rPr>
            </w:pPr>
            <w:r>
              <w:rPr>
                <w:rFonts w:eastAsiaTheme="majorEastAsia" w:cstheme="majorBidi"/>
                <w:sz w:val="28"/>
                <w:szCs w:val="32"/>
              </w:rPr>
              <w:t>Отримання актуальних знімків високої якості у порівнянні з іншими методами</w:t>
            </w:r>
          </w:p>
        </w:tc>
      </w:tr>
      <w:tr w:rsidR="00357D8A" w14:paraId="77864770" w14:textId="77777777" w:rsidTr="008A513A">
        <w:tc>
          <w:tcPr>
            <w:tcW w:w="3398" w:type="dxa"/>
            <w:vMerge/>
          </w:tcPr>
          <w:p w14:paraId="744D10E2" w14:textId="77777777" w:rsidR="00357D8A" w:rsidRDefault="00357D8A" w:rsidP="00C1719E">
            <w:pPr>
              <w:spacing w:line="276" w:lineRule="auto"/>
              <w:jc w:val="center"/>
              <w:rPr>
                <w:rFonts w:eastAsiaTheme="majorEastAsia" w:cstheme="majorBidi"/>
                <w:sz w:val="28"/>
                <w:szCs w:val="32"/>
              </w:rPr>
            </w:pPr>
          </w:p>
        </w:tc>
        <w:tc>
          <w:tcPr>
            <w:tcW w:w="3398" w:type="dxa"/>
          </w:tcPr>
          <w:p w14:paraId="4B8DA949" w14:textId="401D669C" w:rsidR="00357D8A" w:rsidRDefault="00357D8A" w:rsidP="00C1719E">
            <w:pPr>
              <w:spacing w:line="276" w:lineRule="auto"/>
              <w:jc w:val="both"/>
              <w:rPr>
                <w:rFonts w:eastAsiaTheme="majorEastAsia" w:cstheme="majorBidi"/>
                <w:sz w:val="28"/>
                <w:szCs w:val="32"/>
              </w:rPr>
            </w:pPr>
            <w:r>
              <w:rPr>
                <w:rFonts w:eastAsiaTheme="majorEastAsia" w:cstheme="majorBidi"/>
                <w:sz w:val="28"/>
                <w:szCs w:val="32"/>
              </w:rPr>
              <w:t>2. Побудова місцевих карт рельєфу</w:t>
            </w:r>
          </w:p>
        </w:tc>
        <w:tc>
          <w:tcPr>
            <w:tcW w:w="3399" w:type="dxa"/>
          </w:tcPr>
          <w:p w14:paraId="14A420AD" w14:textId="3B76EA17" w:rsidR="00357D8A" w:rsidRDefault="00357D8A" w:rsidP="00C1719E">
            <w:pPr>
              <w:spacing w:line="276" w:lineRule="auto"/>
              <w:rPr>
                <w:rFonts w:eastAsiaTheme="majorEastAsia" w:cstheme="majorBidi"/>
                <w:sz w:val="28"/>
                <w:szCs w:val="32"/>
              </w:rPr>
            </w:pPr>
            <w:r>
              <w:rPr>
                <w:rFonts w:eastAsiaTheme="majorEastAsia" w:cstheme="majorBidi"/>
                <w:sz w:val="28"/>
                <w:szCs w:val="32"/>
              </w:rPr>
              <w:t>Наявність карт для аналізу стану посівів та загального стану індустрії в регіоні</w:t>
            </w:r>
          </w:p>
        </w:tc>
      </w:tr>
      <w:tr w:rsidR="00470E77" w14:paraId="1340F8B4" w14:textId="77777777" w:rsidTr="008A513A">
        <w:tc>
          <w:tcPr>
            <w:tcW w:w="3398" w:type="dxa"/>
            <w:vMerge w:val="restart"/>
          </w:tcPr>
          <w:p w14:paraId="375D363C" w14:textId="77777777" w:rsidR="00470E77" w:rsidRDefault="00470E77" w:rsidP="00C1719E">
            <w:pPr>
              <w:spacing w:line="276" w:lineRule="auto"/>
              <w:jc w:val="both"/>
              <w:rPr>
                <w:rFonts w:eastAsiaTheme="majorEastAsia" w:cstheme="majorBidi"/>
                <w:sz w:val="28"/>
                <w:szCs w:val="32"/>
              </w:rPr>
            </w:pPr>
            <w:r>
              <w:rPr>
                <w:rFonts w:eastAsiaTheme="majorEastAsia" w:cstheme="majorBidi"/>
                <w:sz w:val="28"/>
                <w:szCs w:val="32"/>
              </w:rPr>
              <w:t>Аналіз ортофотоплану</w:t>
            </w:r>
          </w:p>
        </w:tc>
        <w:tc>
          <w:tcPr>
            <w:tcW w:w="3398" w:type="dxa"/>
          </w:tcPr>
          <w:p w14:paraId="0DF6787D" w14:textId="77777777" w:rsidR="00470E77" w:rsidRDefault="00470E77" w:rsidP="00C1719E">
            <w:pPr>
              <w:spacing w:line="276" w:lineRule="auto"/>
              <w:jc w:val="both"/>
              <w:rPr>
                <w:rFonts w:eastAsiaTheme="majorEastAsia" w:cstheme="majorBidi"/>
                <w:sz w:val="28"/>
                <w:szCs w:val="32"/>
              </w:rPr>
            </w:pPr>
            <w:r>
              <w:rPr>
                <w:rFonts w:eastAsiaTheme="majorEastAsia" w:cstheme="majorBidi"/>
                <w:sz w:val="28"/>
                <w:szCs w:val="32"/>
              </w:rPr>
              <w:t>1. Підрахунок кількісних характеристик</w:t>
            </w:r>
          </w:p>
        </w:tc>
        <w:tc>
          <w:tcPr>
            <w:tcW w:w="3399" w:type="dxa"/>
          </w:tcPr>
          <w:p w14:paraId="4378FAF9" w14:textId="77777777" w:rsidR="00470E77" w:rsidRDefault="00470E77" w:rsidP="00C1719E">
            <w:pPr>
              <w:spacing w:line="276" w:lineRule="auto"/>
              <w:rPr>
                <w:rFonts w:eastAsiaTheme="majorEastAsia" w:cstheme="majorBidi"/>
                <w:sz w:val="28"/>
                <w:szCs w:val="32"/>
              </w:rPr>
            </w:pPr>
            <w:r>
              <w:rPr>
                <w:rFonts w:eastAsiaTheme="majorEastAsia" w:cstheme="majorBidi"/>
                <w:sz w:val="28"/>
                <w:szCs w:val="32"/>
              </w:rPr>
              <w:t>Отримання кількісних характеристик актуального стану посіву</w:t>
            </w:r>
          </w:p>
        </w:tc>
      </w:tr>
      <w:tr w:rsidR="00470E77" w14:paraId="0F3C7B09" w14:textId="77777777" w:rsidTr="008A513A">
        <w:tc>
          <w:tcPr>
            <w:tcW w:w="3398" w:type="dxa"/>
            <w:vMerge/>
          </w:tcPr>
          <w:p w14:paraId="3E91C77D" w14:textId="77777777" w:rsidR="00470E77" w:rsidRDefault="00470E77" w:rsidP="00C1719E">
            <w:pPr>
              <w:spacing w:line="276" w:lineRule="auto"/>
              <w:jc w:val="both"/>
              <w:rPr>
                <w:rFonts w:eastAsiaTheme="majorEastAsia" w:cstheme="majorBidi"/>
                <w:sz w:val="28"/>
                <w:szCs w:val="32"/>
              </w:rPr>
            </w:pPr>
          </w:p>
        </w:tc>
        <w:tc>
          <w:tcPr>
            <w:tcW w:w="3398" w:type="dxa"/>
          </w:tcPr>
          <w:p w14:paraId="799EE5CA" w14:textId="77777777" w:rsidR="00470E77" w:rsidRDefault="00470E77" w:rsidP="00C1719E">
            <w:pPr>
              <w:spacing w:line="276" w:lineRule="auto"/>
              <w:rPr>
                <w:rFonts w:eastAsiaTheme="majorEastAsia" w:cstheme="majorBidi"/>
                <w:sz w:val="28"/>
                <w:szCs w:val="32"/>
              </w:rPr>
            </w:pPr>
            <w:r>
              <w:rPr>
                <w:rFonts w:eastAsiaTheme="majorEastAsia" w:cstheme="majorBidi"/>
                <w:sz w:val="28"/>
                <w:szCs w:val="32"/>
              </w:rPr>
              <w:t xml:space="preserve">2. Кластеризація зображень </w:t>
            </w:r>
          </w:p>
        </w:tc>
        <w:tc>
          <w:tcPr>
            <w:tcW w:w="3399" w:type="dxa"/>
          </w:tcPr>
          <w:p w14:paraId="5FE27F5A" w14:textId="77777777" w:rsidR="00470E77" w:rsidRDefault="00470E77" w:rsidP="00C1719E">
            <w:pPr>
              <w:spacing w:line="276" w:lineRule="auto"/>
              <w:rPr>
                <w:rFonts w:eastAsiaTheme="majorEastAsia" w:cstheme="majorBidi"/>
                <w:sz w:val="28"/>
                <w:szCs w:val="32"/>
              </w:rPr>
            </w:pPr>
            <w:r>
              <w:rPr>
                <w:rFonts w:eastAsiaTheme="majorEastAsia" w:cstheme="majorBidi"/>
                <w:sz w:val="28"/>
                <w:szCs w:val="32"/>
              </w:rPr>
              <w:t>Можливість оптимізації в побудові стратегії подальшої роботи</w:t>
            </w:r>
          </w:p>
        </w:tc>
      </w:tr>
      <w:tr w:rsidR="00470E77" w14:paraId="37CA79ED" w14:textId="77777777" w:rsidTr="008A513A">
        <w:tc>
          <w:tcPr>
            <w:tcW w:w="3398" w:type="dxa"/>
            <w:vMerge/>
          </w:tcPr>
          <w:p w14:paraId="1E48CBDB" w14:textId="77777777" w:rsidR="00470E77" w:rsidRDefault="00470E77" w:rsidP="00C1719E">
            <w:pPr>
              <w:spacing w:line="276" w:lineRule="auto"/>
              <w:jc w:val="both"/>
              <w:rPr>
                <w:rFonts w:eastAsiaTheme="majorEastAsia" w:cstheme="majorBidi"/>
                <w:sz w:val="28"/>
                <w:szCs w:val="32"/>
              </w:rPr>
            </w:pPr>
          </w:p>
        </w:tc>
        <w:tc>
          <w:tcPr>
            <w:tcW w:w="3398" w:type="dxa"/>
          </w:tcPr>
          <w:p w14:paraId="69C16440" w14:textId="77777777" w:rsidR="00470E77" w:rsidRDefault="00470E77" w:rsidP="00C1719E">
            <w:pPr>
              <w:spacing w:line="276" w:lineRule="auto"/>
              <w:jc w:val="both"/>
              <w:rPr>
                <w:rFonts w:eastAsiaTheme="majorEastAsia" w:cstheme="majorBidi"/>
                <w:sz w:val="28"/>
                <w:szCs w:val="32"/>
              </w:rPr>
            </w:pPr>
            <w:r>
              <w:rPr>
                <w:rFonts w:eastAsiaTheme="majorEastAsia" w:cstheme="majorBidi"/>
                <w:sz w:val="28"/>
                <w:szCs w:val="32"/>
              </w:rPr>
              <w:t>3. Створення звітів</w:t>
            </w:r>
          </w:p>
        </w:tc>
        <w:tc>
          <w:tcPr>
            <w:tcW w:w="3399" w:type="dxa"/>
          </w:tcPr>
          <w:p w14:paraId="3B2FE755" w14:textId="77777777" w:rsidR="00470E77" w:rsidRDefault="00470E77" w:rsidP="00C1719E">
            <w:pPr>
              <w:spacing w:line="276" w:lineRule="auto"/>
              <w:rPr>
                <w:rFonts w:eastAsiaTheme="majorEastAsia" w:cstheme="majorBidi"/>
                <w:sz w:val="28"/>
                <w:szCs w:val="32"/>
              </w:rPr>
            </w:pPr>
            <w:r>
              <w:rPr>
                <w:rFonts w:eastAsiaTheme="majorEastAsia" w:cstheme="majorBidi"/>
                <w:sz w:val="28"/>
                <w:szCs w:val="32"/>
              </w:rPr>
              <w:t>Документування та збереження історії</w:t>
            </w:r>
          </w:p>
        </w:tc>
      </w:tr>
    </w:tbl>
    <w:p w14:paraId="6DB44EF7" w14:textId="77777777" w:rsidR="00470E77" w:rsidRDefault="00470E77" w:rsidP="00470E77">
      <w:pPr>
        <w:spacing w:line="360" w:lineRule="auto"/>
        <w:jc w:val="both"/>
        <w:rPr>
          <w:rFonts w:eastAsiaTheme="majorEastAsia" w:cstheme="majorBidi"/>
          <w:sz w:val="28"/>
          <w:szCs w:val="32"/>
        </w:rPr>
      </w:pPr>
    </w:p>
    <w:p w14:paraId="19D483CB" w14:textId="43F04D08" w:rsidR="00470E77" w:rsidRDefault="00470E77" w:rsidP="00470E77">
      <w:pPr>
        <w:spacing w:line="360" w:lineRule="auto"/>
        <w:jc w:val="both"/>
        <w:rPr>
          <w:rFonts w:eastAsiaTheme="majorEastAsia" w:cstheme="majorBidi"/>
          <w:sz w:val="28"/>
          <w:szCs w:val="32"/>
        </w:rPr>
      </w:pPr>
      <w:r>
        <w:rPr>
          <w:rFonts w:eastAsiaTheme="majorEastAsia" w:cstheme="majorBidi"/>
          <w:sz w:val="28"/>
          <w:szCs w:val="32"/>
        </w:rPr>
        <w:tab/>
        <w:t xml:space="preserve">Звісно використання БПЛА для отримання знімків та обчислення </w:t>
      </w:r>
      <w:r>
        <w:rPr>
          <w:rFonts w:eastAsiaTheme="majorEastAsia" w:cstheme="majorBidi"/>
          <w:sz w:val="28"/>
          <w:szCs w:val="32"/>
          <w:lang w:val="en-US"/>
        </w:rPr>
        <w:t>NDVI</w:t>
      </w:r>
      <w:r>
        <w:rPr>
          <w:rFonts w:eastAsiaTheme="majorEastAsia" w:cstheme="majorBidi"/>
          <w:sz w:val="28"/>
          <w:szCs w:val="32"/>
        </w:rPr>
        <w:t xml:space="preserve"> не є </w:t>
      </w:r>
      <w:r w:rsidR="005E0988">
        <w:rPr>
          <w:rFonts w:eastAsiaTheme="majorEastAsia" w:cstheme="majorBidi"/>
          <w:sz w:val="28"/>
          <w:szCs w:val="32"/>
        </w:rPr>
        <w:t>абсолютно новим напрямком</w:t>
      </w:r>
      <w:r>
        <w:rPr>
          <w:rFonts w:eastAsiaTheme="majorEastAsia" w:cstheme="majorBidi"/>
          <w:sz w:val="28"/>
          <w:szCs w:val="32"/>
        </w:rPr>
        <w:t>, тому для розуміння конкурентоспроможності на ринку необхідно визначити перелік сильних, слабких та нейтральних властивостей порівняно з пропозиціями конкурентів. Далі наведено таблицю</w:t>
      </w:r>
      <w:r w:rsidR="005E0988">
        <w:rPr>
          <w:rFonts w:eastAsiaTheme="majorEastAsia" w:cstheme="majorBidi"/>
          <w:sz w:val="28"/>
          <w:szCs w:val="32"/>
        </w:rPr>
        <w:t xml:space="preserve"> 4.2, в якій проводиться</w:t>
      </w:r>
      <w:r>
        <w:rPr>
          <w:rFonts w:eastAsiaTheme="majorEastAsia" w:cstheme="majorBidi"/>
          <w:sz w:val="28"/>
          <w:szCs w:val="32"/>
        </w:rPr>
        <w:t xml:space="preserve"> порівняння властивостей, </w:t>
      </w:r>
      <w:r w:rsidR="005E0988">
        <w:rPr>
          <w:rFonts w:eastAsiaTheme="majorEastAsia" w:cstheme="majorBidi"/>
          <w:sz w:val="28"/>
          <w:szCs w:val="32"/>
        </w:rPr>
        <w:t>згідно чого</w:t>
      </w:r>
      <w:r>
        <w:rPr>
          <w:rFonts w:eastAsiaTheme="majorEastAsia" w:cstheme="majorBidi"/>
          <w:sz w:val="28"/>
          <w:szCs w:val="32"/>
        </w:rPr>
        <w:t xml:space="preserve"> для конкурентів оцінимо за шкалою від 1 до 5 відповідні техніко-економічні характеристики ідеї.</w:t>
      </w:r>
    </w:p>
    <w:p w14:paraId="551EBB7C" w14:textId="77777777" w:rsidR="00470E77" w:rsidRDefault="00470E77" w:rsidP="00470E77">
      <w:pPr>
        <w:spacing w:after="240"/>
        <w:rPr>
          <w:rFonts w:eastAsiaTheme="majorEastAsia" w:cstheme="majorBidi"/>
          <w:sz w:val="28"/>
          <w:szCs w:val="32"/>
        </w:rPr>
      </w:pPr>
    </w:p>
    <w:p w14:paraId="2C54AE7B" w14:textId="0C915F60" w:rsidR="00470E77" w:rsidRDefault="00470E77" w:rsidP="00470E77">
      <w:pPr>
        <w:spacing w:after="240" w:line="276" w:lineRule="auto"/>
        <w:rPr>
          <w:rFonts w:eastAsiaTheme="majorEastAsia" w:cstheme="majorBidi"/>
          <w:sz w:val="28"/>
          <w:szCs w:val="32"/>
        </w:rPr>
      </w:pPr>
      <w:r>
        <w:rPr>
          <w:rFonts w:eastAsiaTheme="majorEastAsia" w:cstheme="majorBidi"/>
          <w:sz w:val="28"/>
          <w:szCs w:val="32"/>
        </w:rPr>
        <w:lastRenderedPageBreak/>
        <w:t xml:space="preserve">Таблиця 4.2 Визначення сильних, слабких та нейтральних характеристик ідеї  </w:t>
      </w:r>
      <w:r>
        <w:rPr>
          <w:rFonts w:eastAsiaTheme="majorEastAsia" w:cstheme="majorBidi"/>
          <w:sz w:val="28"/>
          <w:szCs w:val="32"/>
        </w:rPr>
        <w:tab/>
      </w:r>
      <w:r>
        <w:rPr>
          <w:rFonts w:eastAsiaTheme="majorEastAsia" w:cstheme="majorBidi"/>
          <w:sz w:val="28"/>
          <w:szCs w:val="32"/>
        </w:rPr>
        <w:tab/>
      </w:r>
      <w:r>
        <w:rPr>
          <w:rFonts w:eastAsiaTheme="majorEastAsia" w:cstheme="majorBidi"/>
          <w:sz w:val="28"/>
          <w:szCs w:val="32"/>
        </w:rPr>
        <w:tab/>
        <w:t>проекту</w:t>
      </w:r>
    </w:p>
    <w:tbl>
      <w:tblPr>
        <w:tblStyle w:val="TableGrid"/>
        <w:tblW w:w="0" w:type="auto"/>
        <w:tblLook w:val="04A0" w:firstRow="1" w:lastRow="0" w:firstColumn="1" w:lastColumn="0" w:noHBand="0" w:noVBand="1"/>
      </w:tblPr>
      <w:tblGrid>
        <w:gridCol w:w="594"/>
        <w:gridCol w:w="1869"/>
        <w:gridCol w:w="1045"/>
        <w:gridCol w:w="1165"/>
        <w:gridCol w:w="792"/>
        <w:gridCol w:w="792"/>
        <w:gridCol w:w="1251"/>
        <w:gridCol w:w="1662"/>
        <w:gridCol w:w="1251"/>
      </w:tblGrid>
      <w:tr w:rsidR="00470E77" w14:paraId="352EBD21" w14:textId="77777777" w:rsidTr="008A513A">
        <w:tc>
          <w:tcPr>
            <w:tcW w:w="594" w:type="dxa"/>
            <w:vMerge w:val="restart"/>
          </w:tcPr>
          <w:p w14:paraId="47B65C6E" w14:textId="77777777" w:rsidR="00470E77" w:rsidRDefault="00470E77" w:rsidP="008A513A">
            <w:pPr>
              <w:jc w:val="both"/>
              <w:rPr>
                <w:rFonts w:eastAsiaTheme="majorEastAsia" w:cstheme="majorBidi"/>
                <w:sz w:val="28"/>
                <w:szCs w:val="32"/>
              </w:rPr>
            </w:pPr>
            <w:r>
              <w:rPr>
                <w:rFonts w:eastAsiaTheme="majorEastAsia" w:cstheme="majorBidi"/>
                <w:sz w:val="28"/>
                <w:szCs w:val="32"/>
              </w:rPr>
              <w:t>№ п/п</w:t>
            </w:r>
          </w:p>
        </w:tc>
        <w:tc>
          <w:tcPr>
            <w:tcW w:w="2100" w:type="dxa"/>
            <w:vMerge w:val="restart"/>
          </w:tcPr>
          <w:p w14:paraId="3A04C732" w14:textId="77777777" w:rsidR="00470E77" w:rsidRDefault="00470E77" w:rsidP="008A513A">
            <w:pPr>
              <w:jc w:val="center"/>
              <w:rPr>
                <w:rFonts w:eastAsiaTheme="majorEastAsia" w:cstheme="majorBidi"/>
                <w:sz w:val="28"/>
                <w:szCs w:val="32"/>
              </w:rPr>
            </w:pPr>
            <w:r>
              <w:rPr>
                <w:rFonts w:eastAsiaTheme="majorEastAsia" w:cstheme="majorBidi"/>
                <w:sz w:val="28"/>
                <w:szCs w:val="32"/>
              </w:rPr>
              <w:t>Техніко-економічні характери</w:t>
            </w:r>
            <w:r w:rsidRPr="00DB1B03">
              <w:rPr>
                <w:rFonts w:eastAsiaTheme="majorEastAsia" w:cstheme="majorBidi"/>
                <w:sz w:val="28"/>
                <w:szCs w:val="32"/>
                <w:lang w:val="ru-RU"/>
              </w:rPr>
              <w:t>-</w:t>
            </w:r>
            <w:r>
              <w:rPr>
                <w:rFonts w:eastAsiaTheme="majorEastAsia" w:cstheme="majorBidi"/>
                <w:sz w:val="28"/>
                <w:szCs w:val="32"/>
              </w:rPr>
              <w:t>стики ідеї</w:t>
            </w:r>
          </w:p>
        </w:tc>
        <w:tc>
          <w:tcPr>
            <w:tcW w:w="3337" w:type="dxa"/>
            <w:gridSpan w:val="4"/>
          </w:tcPr>
          <w:p w14:paraId="645A9DD5" w14:textId="77777777" w:rsidR="00470E77" w:rsidRDefault="00470E77" w:rsidP="008A513A">
            <w:pPr>
              <w:jc w:val="center"/>
              <w:rPr>
                <w:rFonts w:eastAsiaTheme="majorEastAsia" w:cstheme="majorBidi"/>
                <w:sz w:val="28"/>
                <w:szCs w:val="32"/>
              </w:rPr>
            </w:pPr>
            <w:r>
              <w:rPr>
                <w:rFonts w:eastAsiaTheme="majorEastAsia" w:cstheme="majorBidi"/>
                <w:sz w:val="28"/>
                <w:szCs w:val="32"/>
              </w:rPr>
              <w:t>Товари/концепції конкурентів</w:t>
            </w:r>
          </w:p>
        </w:tc>
        <w:tc>
          <w:tcPr>
            <w:tcW w:w="1251" w:type="dxa"/>
            <w:vMerge w:val="restart"/>
          </w:tcPr>
          <w:p w14:paraId="0365D7F6" w14:textId="77777777" w:rsidR="00470E77" w:rsidRPr="00F93215" w:rsidRDefault="00470E77" w:rsidP="008A513A">
            <w:pPr>
              <w:jc w:val="center"/>
              <w:rPr>
                <w:rFonts w:eastAsiaTheme="majorEastAsia" w:cstheme="majorBidi"/>
                <w:sz w:val="28"/>
                <w:szCs w:val="32"/>
              </w:rPr>
            </w:pPr>
            <w:r>
              <w:rPr>
                <w:rFonts w:eastAsiaTheme="majorEastAsia" w:cstheme="majorBidi"/>
                <w:sz w:val="28"/>
                <w:szCs w:val="32"/>
                <w:lang w:val="en-US"/>
              </w:rPr>
              <w:t>W (</w:t>
            </w:r>
            <w:r>
              <w:rPr>
                <w:rFonts w:eastAsiaTheme="majorEastAsia" w:cstheme="majorBidi"/>
                <w:sz w:val="28"/>
                <w:szCs w:val="32"/>
              </w:rPr>
              <w:t>слабка сторона)</w:t>
            </w:r>
          </w:p>
        </w:tc>
        <w:tc>
          <w:tcPr>
            <w:tcW w:w="1662" w:type="dxa"/>
            <w:vMerge w:val="restart"/>
          </w:tcPr>
          <w:p w14:paraId="751ABB33" w14:textId="77777777" w:rsidR="00470E77" w:rsidRPr="00F93215" w:rsidRDefault="00470E77" w:rsidP="008A513A">
            <w:pPr>
              <w:jc w:val="center"/>
              <w:rPr>
                <w:rFonts w:eastAsiaTheme="majorEastAsia" w:cstheme="majorBidi"/>
                <w:sz w:val="28"/>
                <w:szCs w:val="32"/>
              </w:rPr>
            </w:pPr>
            <w:r>
              <w:rPr>
                <w:rFonts w:eastAsiaTheme="majorEastAsia" w:cstheme="majorBidi"/>
                <w:sz w:val="28"/>
                <w:szCs w:val="32"/>
                <w:lang w:val="en-US"/>
              </w:rPr>
              <w:t>N</w:t>
            </w:r>
            <w:r>
              <w:rPr>
                <w:rFonts w:eastAsiaTheme="majorEastAsia" w:cstheme="majorBidi"/>
                <w:sz w:val="28"/>
                <w:szCs w:val="32"/>
              </w:rPr>
              <w:t xml:space="preserve"> (нейтральна сторона)</w:t>
            </w:r>
          </w:p>
        </w:tc>
        <w:tc>
          <w:tcPr>
            <w:tcW w:w="1251" w:type="dxa"/>
            <w:vMerge w:val="restart"/>
          </w:tcPr>
          <w:p w14:paraId="1D8C94A2" w14:textId="77777777" w:rsidR="00470E77" w:rsidRPr="00F93215" w:rsidRDefault="00470E77" w:rsidP="008A513A">
            <w:pPr>
              <w:jc w:val="center"/>
              <w:rPr>
                <w:rFonts w:eastAsiaTheme="majorEastAsia" w:cstheme="majorBidi"/>
                <w:sz w:val="28"/>
                <w:szCs w:val="32"/>
              </w:rPr>
            </w:pPr>
            <w:r>
              <w:rPr>
                <w:rFonts w:eastAsiaTheme="majorEastAsia" w:cstheme="majorBidi"/>
                <w:sz w:val="28"/>
                <w:szCs w:val="32"/>
                <w:lang w:val="en-US"/>
              </w:rPr>
              <w:t>S</w:t>
            </w:r>
            <w:r>
              <w:rPr>
                <w:rFonts w:eastAsiaTheme="majorEastAsia" w:cstheme="majorBidi"/>
                <w:sz w:val="28"/>
                <w:szCs w:val="32"/>
              </w:rPr>
              <w:t xml:space="preserve"> (сильна сторона)</w:t>
            </w:r>
          </w:p>
        </w:tc>
      </w:tr>
      <w:tr w:rsidR="00470E77" w14:paraId="28ADB6AA" w14:textId="77777777" w:rsidTr="008A513A">
        <w:tc>
          <w:tcPr>
            <w:tcW w:w="594" w:type="dxa"/>
            <w:vMerge/>
          </w:tcPr>
          <w:p w14:paraId="5D1A7041" w14:textId="77777777" w:rsidR="00470E77" w:rsidRDefault="00470E77" w:rsidP="008A513A">
            <w:pPr>
              <w:jc w:val="both"/>
              <w:rPr>
                <w:rFonts w:eastAsiaTheme="majorEastAsia" w:cstheme="majorBidi"/>
                <w:sz w:val="28"/>
                <w:szCs w:val="32"/>
              </w:rPr>
            </w:pPr>
          </w:p>
        </w:tc>
        <w:tc>
          <w:tcPr>
            <w:tcW w:w="2100" w:type="dxa"/>
            <w:vMerge/>
          </w:tcPr>
          <w:p w14:paraId="5A516293" w14:textId="77777777" w:rsidR="00470E77" w:rsidRDefault="00470E77" w:rsidP="008A513A">
            <w:pPr>
              <w:jc w:val="both"/>
              <w:rPr>
                <w:rFonts w:eastAsiaTheme="majorEastAsia" w:cstheme="majorBidi"/>
                <w:sz w:val="28"/>
                <w:szCs w:val="32"/>
              </w:rPr>
            </w:pPr>
          </w:p>
        </w:tc>
        <w:tc>
          <w:tcPr>
            <w:tcW w:w="1078" w:type="dxa"/>
          </w:tcPr>
          <w:p w14:paraId="7F3F8FFE" w14:textId="77777777" w:rsidR="00470E77" w:rsidRDefault="00470E77" w:rsidP="008A513A">
            <w:pPr>
              <w:jc w:val="center"/>
              <w:rPr>
                <w:rFonts w:eastAsiaTheme="majorEastAsia" w:cstheme="majorBidi"/>
                <w:sz w:val="28"/>
                <w:szCs w:val="32"/>
              </w:rPr>
            </w:pPr>
            <w:r>
              <w:rPr>
                <w:rFonts w:eastAsiaTheme="majorEastAsia" w:cstheme="majorBidi"/>
                <w:sz w:val="28"/>
                <w:szCs w:val="32"/>
              </w:rPr>
              <w:t>Мій проект</w:t>
            </w:r>
          </w:p>
        </w:tc>
        <w:tc>
          <w:tcPr>
            <w:tcW w:w="1165" w:type="dxa"/>
          </w:tcPr>
          <w:p w14:paraId="4484075F" w14:textId="77777777" w:rsidR="00470E77" w:rsidRPr="00DB1B03" w:rsidRDefault="00470E77" w:rsidP="008A513A">
            <w:pPr>
              <w:jc w:val="both"/>
              <w:rPr>
                <w:rFonts w:eastAsiaTheme="majorEastAsia" w:cstheme="majorBidi"/>
                <w:sz w:val="28"/>
                <w:szCs w:val="32"/>
                <w:lang w:val="en-US"/>
              </w:rPr>
            </w:pPr>
            <w:r>
              <w:rPr>
                <w:rFonts w:eastAsiaTheme="majorEastAsia" w:cstheme="majorBidi"/>
                <w:sz w:val="28"/>
                <w:szCs w:val="32"/>
                <w:lang w:val="en-US"/>
              </w:rPr>
              <w:t>Smart Farming</w:t>
            </w:r>
          </w:p>
        </w:tc>
        <w:tc>
          <w:tcPr>
            <w:tcW w:w="792" w:type="dxa"/>
          </w:tcPr>
          <w:p w14:paraId="181BAA58" w14:textId="77777777" w:rsidR="00470E77" w:rsidRDefault="00470E77" w:rsidP="008A513A">
            <w:pPr>
              <w:jc w:val="both"/>
              <w:rPr>
                <w:rFonts w:eastAsiaTheme="majorEastAsia" w:cstheme="majorBidi"/>
                <w:sz w:val="28"/>
                <w:szCs w:val="32"/>
                <w:lang w:val="en-US"/>
              </w:rPr>
            </w:pPr>
            <w:proofErr w:type="spellStart"/>
            <w:r>
              <w:rPr>
                <w:rFonts w:eastAsiaTheme="majorEastAsia" w:cstheme="majorBidi"/>
                <w:sz w:val="28"/>
                <w:szCs w:val="32"/>
                <w:lang w:val="en-US"/>
              </w:rPr>
              <w:t>Agro</w:t>
            </w:r>
            <w:proofErr w:type="spellEnd"/>
          </w:p>
          <w:p w14:paraId="7862BBD8" w14:textId="77777777" w:rsidR="00470E77" w:rsidRPr="00DB1B03" w:rsidRDefault="00470E77" w:rsidP="008A513A">
            <w:pPr>
              <w:jc w:val="both"/>
              <w:rPr>
                <w:rFonts w:eastAsiaTheme="majorEastAsia" w:cstheme="majorBidi"/>
                <w:sz w:val="28"/>
                <w:szCs w:val="32"/>
                <w:lang w:val="en-US"/>
              </w:rPr>
            </w:pPr>
            <w:r>
              <w:rPr>
                <w:rFonts w:eastAsiaTheme="majorEastAsia" w:cstheme="majorBidi"/>
                <w:sz w:val="28"/>
                <w:szCs w:val="32"/>
                <w:lang w:val="en-US"/>
              </w:rPr>
              <w:t>API</w:t>
            </w:r>
          </w:p>
        </w:tc>
        <w:tc>
          <w:tcPr>
            <w:tcW w:w="302" w:type="dxa"/>
          </w:tcPr>
          <w:p w14:paraId="7ECD516A" w14:textId="77777777" w:rsidR="00470E77" w:rsidRPr="00DB1B03" w:rsidRDefault="00470E77" w:rsidP="008A513A">
            <w:pPr>
              <w:jc w:val="both"/>
              <w:rPr>
                <w:rFonts w:eastAsiaTheme="majorEastAsia" w:cstheme="majorBidi"/>
                <w:sz w:val="28"/>
                <w:szCs w:val="32"/>
                <w:lang w:val="en-US"/>
              </w:rPr>
            </w:pPr>
            <w:r>
              <w:rPr>
                <w:rFonts w:eastAsiaTheme="majorEastAsia" w:cstheme="majorBidi"/>
                <w:sz w:val="28"/>
                <w:szCs w:val="32"/>
                <w:lang w:val="en-US"/>
              </w:rPr>
              <w:t xml:space="preserve">Geo </w:t>
            </w:r>
            <w:proofErr w:type="spellStart"/>
            <w:r>
              <w:rPr>
                <w:rFonts w:eastAsiaTheme="majorEastAsia" w:cstheme="majorBidi"/>
                <w:sz w:val="28"/>
                <w:szCs w:val="32"/>
                <w:lang w:val="en-US"/>
              </w:rPr>
              <w:t>Agro</w:t>
            </w:r>
            <w:proofErr w:type="spellEnd"/>
          </w:p>
        </w:tc>
        <w:tc>
          <w:tcPr>
            <w:tcW w:w="1251" w:type="dxa"/>
            <w:vMerge/>
          </w:tcPr>
          <w:p w14:paraId="25B94AC4" w14:textId="77777777" w:rsidR="00470E77" w:rsidRDefault="00470E77" w:rsidP="008A513A">
            <w:pPr>
              <w:jc w:val="both"/>
              <w:rPr>
                <w:rFonts w:eastAsiaTheme="majorEastAsia" w:cstheme="majorBidi"/>
                <w:sz w:val="28"/>
                <w:szCs w:val="32"/>
              </w:rPr>
            </w:pPr>
          </w:p>
        </w:tc>
        <w:tc>
          <w:tcPr>
            <w:tcW w:w="1662" w:type="dxa"/>
            <w:vMerge/>
          </w:tcPr>
          <w:p w14:paraId="50761366" w14:textId="77777777" w:rsidR="00470E77" w:rsidRDefault="00470E77" w:rsidP="008A513A">
            <w:pPr>
              <w:jc w:val="both"/>
              <w:rPr>
                <w:rFonts w:eastAsiaTheme="majorEastAsia" w:cstheme="majorBidi"/>
                <w:sz w:val="28"/>
                <w:szCs w:val="32"/>
              </w:rPr>
            </w:pPr>
          </w:p>
        </w:tc>
        <w:tc>
          <w:tcPr>
            <w:tcW w:w="1251" w:type="dxa"/>
            <w:vMerge/>
          </w:tcPr>
          <w:p w14:paraId="5CD313DC" w14:textId="77777777" w:rsidR="00470E77" w:rsidRDefault="00470E77" w:rsidP="008A513A">
            <w:pPr>
              <w:jc w:val="both"/>
              <w:rPr>
                <w:rFonts w:eastAsiaTheme="majorEastAsia" w:cstheme="majorBidi"/>
                <w:sz w:val="28"/>
                <w:szCs w:val="32"/>
              </w:rPr>
            </w:pPr>
          </w:p>
        </w:tc>
      </w:tr>
      <w:tr w:rsidR="00470E77" w14:paraId="416F6FA5" w14:textId="77777777" w:rsidTr="008A513A">
        <w:tc>
          <w:tcPr>
            <w:tcW w:w="594" w:type="dxa"/>
          </w:tcPr>
          <w:p w14:paraId="2B456622" w14:textId="77777777" w:rsidR="00470E77" w:rsidRDefault="00470E77" w:rsidP="008A513A">
            <w:pPr>
              <w:jc w:val="center"/>
              <w:rPr>
                <w:rFonts w:eastAsiaTheme="majorEastAsia" w:cstheme="majorBidi"/>
                <w:sz w:val="28"/>
                <w:szCs w:val="32"/>
              </w:rPr>
            </w:pPr>
            <w:r>
              <w:rPr>
                <w:rFonts w:eastAsiaTheme="majorEastAsia" w:cstheme="majorBidi"/>
                <w:sz w:val="28"/>
                <w:szCs w:val="32"/>
              </w:rPr>
              <w:t>1</w:t>
            </w:r>
          </w:p>
        </w:tc>
        <w:tc>
          <w:tcPr>
            <w:tcW w:w="2100" w:type="dxa"/>
          </w:tcPr>
          <w:p w14:paraId="206C000B" w14:textId="01C2FE8D" w:rsidR="00470E77" w:rsidRPr="00DB1B03" w:rsidRDefault="00470E77" w:rsidP="00AD752E">
            <w:pPr>
              <w:spacing w:line="276" w:lineRule="auto"/>
              <w:rPr>
                <w:rFonts w:eastAsiaTheme="majorEastAsia" w:cstheme="majorBidi"/>
                <w:sz w:val="28"/>
                <w:szCs w:val="32"/>
              </w:rPr>
            </w:pPr>
            <w:r>
              <w:rPr>
                <w:rFonts w:eastAsiaTheme="majorEastAsia" w:cstheme="majorBidi"/>
                <w:sz w:val="28"/>
                <w:szCs w:val="32"/>
                <w:lang w:val="ru-RU"/>
              </w:rPr>
              <w:t>Як</w:t>
            </w:r>
            <w:proofErr w:type="spellStart"/>
            <w:r>
              <w:rPr>
                <w:rFonts w:eastAsiaTheme="majorEastAsia" w:cstheme="majorBidi"/>
                <w:sz w:val="28"/>
                <w:szCs w:val="32"/>
              </w:rPr>
              <w:t>ість</w:t>
            </w:r>
            <w:proofErr w:type="spellEnd"/>
            <w:r>
              <w:rPr>
                <w:rFonts w:eastAsiaTheme="majorEastAsia" w:cstheme="majorBidi"/>
                <w:sz w:val="28"/>
                <w:szCs w:val="32"/>
              </w:rPr>
              <w:t xml:space="preserve"> отриманих знімків</w:t>
            </w:r>
          </w:p>
        </w:tc>
        <w:tc>
          <w:tcPr>
            <w:tcW w:w="1078" w:type="dxa"/>
          </w:tcPr>
          <w:p w14:paraId="6A4A69BB"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1165" w:type="dxa"/>
          </w:tcPr>
          <w:p w14:paraId="43C70C91"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792" w:type="dxa"/>
          </w:tcPr>
          <w:p w14:paraId="4639E427"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302" w:type="dxa"/>
          </w:tcPr>
          <w:p w14:paraId="35F27EF7" w14:textId="77777777" w:rsidR="00470E77" w:rsidRDefault="00470E77" w:rsidP="008A513A">
            <w:pPr>
              <w:jc w:val="both"/>
              <w:rPr>
                <w:rFonts w:eastAsiaTheme="majorEastAsia" w:cstheme="majorBidi"/>
                <w:sz w:val="28"/>
                <w:szCs w:val="32"/>
              </w:rPr>
            </w:pPr>
            <w:r>
              <w:rPr>
                <w:rFonts w:eastAsiaTheme="majorEastAsia" w:cstheme="majorBidi"/>
                <w:sz w:val="28"/>
                <w:szCs w:val="32"/>
              </w:rPr>
              <w:t>4</w:t>
            </w:r>
          </w:p>
        </w:tc>
        <w:tc>
          <w:tcPr>
            <w:tcW w:w="1251" w:type="dxa"/>
          </w:tcPr>
          <w:p w14:paraId="32FD988E" w14:textId="77777777" w:rsidR="00470E77" w:rsidRDefault="00470E77" w:rsidP="008A513A">
            <w:pPr>
              <w:jc w:val="center"/>
              <w:rPr>
                <w:rFonts w:eastAsiaTheme="majorEastAsia" w:cstheme="majorBidi"/>
                <w:sz w:val="28"/>
                <w:szCs w:val="32"/>
              </w:rPr>
            </w:pPr>
          </w:p>
        </w:tc>
        <w:tc>
          <w:tcPr>
            <w:tcW w:w="1662" w:type="dxa"/>
          </w:tcPr>
          <w:p w14:paraId="45D25CB9" w14:textId="77777777" w:rsidR="00470E77" w:rsidRDefault="00470E77" w:rsidP="008A513A">
            <w:pPr>
              <w:jc w:val="center"/>
              <w:rPr>
                <w:rFonts w:eastAsiaTheme="majorEastAsia" w:cstheme="majorBidi"/>
                <w:sz w:val="28"/>
                <w:szCs w:val="32"/>
              </w:rPr>
            </w:pPr>
          </w:p>
        </w:tc>
        <w:tc>
          <w:tcPr>
            <w:tcW w:w="1251" w:type="dxa"/>
          </w:tcPr>
          <w:p w14:paraId="323BF695"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r>
      <w:tr w:rsidR="00470E77" w14:paraId="37ACE8A3" w14:textId="77777777" w:rsidTr="008A513A">
        <w:tc>
          <w:tcPr>
            <w:tcW w:w="594" w:type="dxa"/>
          </w:tcPr>
          <w:p w14:paraId="6B1AEBA6" w14:textId="77777777" w:rsidR="00470E77" w:rsidRDefault="00470E77" w:rsidP="008A513A">
            <w:pPr>
              <w:jc w:val="center"/>
              <w:rPr>
                <w:rFonts w:eastAsiaTheme="majorEastAsia" w:cstheme="majorBidi"/>
                <w:sz w:val="28"/>
                <w:szCs w:val="32"/>
              </w:rPr>
            </w:pPr>
            <w:r>
              <w:rPr>
                <w:rFonts w:eastAsiaTheme="majorEastAsia" w:cstheme="majorBidi"/>
                <w:sz w:val="28"/>
                <w:szCs w:val="32"/>
              </w:rPr>
              <w:t>2</w:t>
            </w:r>
          </w:p>
        </w:tc>
        <w:tc>
          <w:tcPr>
            <w:tcW w:w="2100" w:type="dxa"/>
          </w:tcPr>
          <w:p w14:paraId="02CF2FED" w14:textId="77777777" w:rsidR="00470E77" w:rsidRDefault="00470E77" w:rsidP="00AD752E">
            <w:pPr>
              <w:spacing w:line="276" w:lineRule="auto"/>
              <w:rPr>
                <w:rFonts w:eastAsiaTheme="majorEastAsia" w:cstheme="majorBidi"/>
                <w:sz w:val="28"/>
                <w:szCs w:val="32"/>
              </w:rPr>
            </w:pPr>
            <w:r>
              <w:rPr>
                <w:rFonts w:eastAsiaTheme="majorEastAsia" w:cstheme="majorBidi"/>
                <w:sz w:val="28"/>
                <w:szCs w:val="32"/>
              </w:rPr>
              <w:t>Варіації методів аналізу</w:t>
            </w:r>
          </w:p>
        </w:tc>
        <w:tc>
          <w:tcPr>
            <w:tcW w:w="1078" w:type="dxa"/>
          </w:tcPr>
          <w:p w14:paraId="616E4ADF"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1165" w:type="dxa"/>
          </w:tcPr>
          <w:p w14:paraId="5F3B3A8F"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792" w:type="dxa"/>
          </w:tcPr>
          <w:p w14:paraId="7E425FDB"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302" w:type="dxa"/>
          </w:tcPr>
          <w:p w14:paraId="53644194" w14:textId="77777777" w:rsidR="00470E77" w:rsidRDefault="00470E77" w:rsidP="008A513A">
            <w:pPr>
              <w:jc w:val="both"/>
              <w:rPr>
                <w:rFonts w:eastAsiaTheme="majorEastAsia" w:cstheme="majorBidi"/>
                <w:sz w:val="28"/>
                <w:szCs w:val="32"/>
              </w:rPr>
            </w:pPr>
            <w:r>
              <w:rPr>
                <w:rFonts w:eastAsiaTheme="majorEastAsia" w:cstheme="majorBidi"/>
                <w:sz w:val="28"/>
                <w:szCs w:val="32"/>
              </w:rPr>
              <w:t>4</w:t>
            </w:r>
          </w:p>
        </w:tc>
        <w:tc>
          <w:tcPr>
            <w:tcW w:w="1251" w:type="dxa"/>
          </w:tcPr>
          <w:p w14:paraId="4834AFB2" w14:textId="77777777" w:rsidR="00470E77" w:rsidRDefault="00470E77" w:rsidP="008A513A">
            <w:pPr>
              <w:jc w:val="center"/>
              <w:rPr>
                <w:rFonts w:eastAsiaTheme="majorEastAsia" w:cstheme="majorBidi"/>
                <w:sz w:val="28"/>
                <w:szCs w:val="32"/>
              </w:rPr>
            </w:pPr>
          </w:p>
        </w:tc>
        <w:tc>
          <w:tcPr>
            <w:tcW w:w="1662" w:type="dxa"/>
          </w:tcPr>
          <w:p w14:paraId="28450CD8"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c>
          <w:tcPr>
            <w:tcW w:w="1251" w:type="dxa"/>
          </w:tcPr>
          <w:p w14:paraId="7C0A7163" w14:textId="77777777" w:rsidR="00470E77" w:rsidRDefault="00470E77" w:rsidP="008A513A">
            <w:pPr>
              <w:jc w:val="center"/>
              <w:rPr>
                <w:rFonts w:eastAsiaTheme="majorEastAsia" w:cstheme="majorBidi"/>
                <w:sz w:val="28"/>
                <w:szCs w:val="32"/>
              </w:rPr>
            </w:pPr>
          </w:p>
        </w:tc>
      </w:tr>
      <w:tr w:rsidR="00470E77" w14:paraId="2B8EC3ED" w14:textId="77777777" w:rsidTr="008A513A">
        <w:tc>
          <w:tcPr>
            <w:tcW w:w="594" w:type="dxa"/>
          </w:tcPr>
          <w:p w14:paraId="7F6590D9"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2100" w:type="dxa"/>
          </w:tcPr>
          <w:p w14:paraId="7672DAA7" w14:textId="77777777" w:rsidR="00470E77" w:rsidRDefault="00470E77" w:rsidP="00AD752E">
            <w:pPr>
              <w:spacing w:line="276" w:lineRule="auto"/>
              <w:rPr>
                <w:rFonts w:eastAsiaTheme="majorEastAsia" w:cstheme="majorBidi"/>
                <w:sz w:val="28"/>
                <w:szCs w:val="32"/>
              </w:rPr>
            </w:pPr>
            <w:r>
              <w:rPr>
                <w:rFonts w:eastAsiaTheme="majorEastAsia" w:cstheme="majorBidi"/>
                <w:sz w:val="28"/>
                <w:szCs w:val="32"/>
              </w:rPr>
              <w:t>Зручність інтерфейсу</w:t>
            </w:r>
          </w:p>
        </w:tc>
        <w:tc>
          <w:tcPr>
            <w:tcW w:w="1078" w:type="dxa"/>
          </w:tcPr>
          <w:p w14:paraId="2F3B2265"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1165" w:type="dxa"/>
          </w:tcPr>
          <w:p w14:paraId="0AA33B8F"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792" w:type="dxa"/>
          </w:tcPr>
          <w:p w14:paraId="33309FA3"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302" w:type="dxa"/>
          </w:tcPr>
          <w:p w14:paraId="6B68FD04" w14:textId="77777777" w:rsidR="00470E77" w:rsidRDefault="00470E77" w:rsidP="008A513A">
            <w:pPr>
              <w:jc w:val="both"/>
              <w:rPr>
                <w:rFonts w:eastAsiaTheme="majorEastAsia" w:cstheme="majorBidi"/>
                <w:sz w:val="28"/>
                <w:szCs w:val="32"/>
              </w:rPr>
            </w:pPr>
            <w:r>
              <w:rPr>
                <w:rFonts w:eastAsiaTheme="majorEastAsia" w:cstheme="majorBidi"/>
                <w:sz w:val="28"/>
                <w:szCs w:val="32"/>
              </w:rPr>
              <w:t>3</w:t>
            </w:r>
          </w:p>
        </w:tc>
        <w:tc>
          <w:tcPr>
            <w:tcW w:w="1251" w:type="dxa"/>
          </w:tcPr>
          <w:p w14:paraId="35BF6343" w14:textId="77777777" w:rsidR="00470E77" w:rsidRDefault="00470E77" w:rsidP="008A513A">
            <w:pPr>
              <w:jc w:val="center"/>
              <w:rPr>
                <w:rFonts w:eastAsiaTheme="majorEastAsia" w:cstheme="majorBidi"/>
                <w:sz w:val="28"/>
                <w:szCs w:val="32"/>
              </w:rPr>
            </w:pPr>
          </w:p>
        </w:tc>
        <w:tc>
          <w:tcPr>
            <w:tcW w:w="1662" w:type="dxa"/>
          </w:tcPr>
          <w:p w14:paraId="0A4FCEE5" w14:textId="77777777" w:rsidR="00470E77" w:rsidRDefault="00470E77" w:rsidP="008A513A">
            <w:pPr>
              <w:jc w:val="center"/>
              <w:rPr>
                <w:rFonts w:eastAsiaTheme="majorEastAsia" w:cstheme="majorBidi"/>
                <w:sz w:val="28"/>
                <w:szCs w:val="32"/>
              </w:rPr>
            </w:pPr>
          </w:p>
        </w:tc>
        <w:tc>
          <w:tcPr>
            <w:tcW w:w="1251" w:type="dxa"/>
          </w:tcPr>
          <w:p w14:paraId="32C0DA98"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r>
      <w:tr w:rsidR="00470E77" w14:paraId="447FB188" w14:textId="77777777" w:rsidTr="008A513A">
        <w:tc>
          <w:tcPr>
            <w:tcW w:w="594" w:type="dxa"/>
          </w:tcPr>
          <w:p w14:paraId="1EFF123F"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2100" w:type="dxa"/>
          </w:tcPr>
          <w:p w14:paraId="3A6BC8BD" w14:textId="5FE2256F" w:rsidR="00470E77" w:rsidRDefault="00470E77" w:rsidP="00AD752E">
            <w:pPr>
              <w:spacing w:line="276" w:lineRule="auto"/>
              <w:rPr>
                <w:rFonts w:eastAsiaTheme="majorEastAsia" w:cstheme="majorBidi"/>
                <w:sz w:val="28"/>
                <w:szCs w:val="32"/>
              </w:rPr>
            </w:pPr>
            <w:r>
              <w:rPr>
                <w:rFonts w:eastAsiaTheme="majorEastAsia" w:cstheme="majorBidi"/>
                <w:sz w:val="28"/>
                <w:szCs w:val="32"/>
              </w:rPr>
              <w:t>Можливість адаптації під клієнта</w:t>
            </w:r>
          </w:p>
        </w:tc>
        <w:tc>
          <w:tcPr>
            <w:tcW w:w="1078" w:type="dxa"/>
          </w:tcPr>
          <w:p w14:paraId="5400C9EF"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1165" w:type="dxa"/>
          </w:tcPr>
          <w:p w14:paraId="3D4FB668"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792" w:type="dxa"/>
          </w:tcPr>
          <w:p w14:paraId="361592CB"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302" w:type="dxa"/>
          </w:tcPr>
          <w:p w14:paraId="74AD3582" w14:textId="77777777" w:rsidR="00470E77" w:rsidRDefault="00470E77" w:rsidP="008A513A">
            <w:pPr>
              <w:jc w:val="both"/>
              <w:rPr>
                <w:rFonts w:eastAsiaTheme="majorEastAsia" w:cstheme="majorBidi"/>
                <w:sz w:val="28"/>
                <w:szCs w:val="32"/>
              </w:rPr>
            </w:pPr>
            <w:r>
              <w:rPr>
                <w:rFonts w:eastAsiaTheme="majorEastAsia" w:cstheme="majorBidi"/>
                <w:sz w:val="28"/>
                <w:szCs w:val="32"/>
              </w:rPr>
              <w:t>4</w:t>
            </w:r>
          </w:p>
        </w:tc>
        <w:tc>
          <w:tcPr>
            <w:tcW w:w="1251" w:type="dxa"/>
          </w:tcPr>
          <w:p w14:paraId="33EAAC2C" w14:textId="77777777" w:rsidR="00470E77" w:rsidRDefault="00470E77" w:rsidP="008A513A">
            <w:pPr>
              <w:jc w:val="center"/>
              <w:rPr>
                <w:rFonts w:eastAsiaTheme="majorEastAsia" w:cstheme="majorBidi"/>
                <w:sz w:val="28"/>
                <w:szCs w:val="32"/>
              </w:rPr>
            </w:pPr>
          </w:p>
        </w:tc>
        <w:tc>
          <w:tcPr>
            <w:tcW w:w="1662" w:type="dxa"/>
          </w:tcPr>
          <w:p w14:paraId="4CDBD5D9" w14:textId="77777777" w:rsidR="00470E77" w:rsidRDefault="00470E77" w:rsidP="008A513A">
            <w:pPr>
              <w:jc w:val="center"/>
              <w:rPr>
                <w:rFonts w:eastAsiaTheme="majorEastAsia" w:cstheme="majorBidi"/>
                <w:sz w:val="28"/>
                <w:szCs w:val="32"/>
              </w:rPr>
            </w:pPr>
          </w:p>
        </w:tc>
        <w:tc>
          <w:tcPr>
            <w:tcW w:w="1251" w:type="dxa"/>
          </w:tcPr>
          <w:p w14:paraId="28A7B2B6"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r>
      <w:tr w:rsidR="00470E77" w14:paraId="28F9C48D" w14:textId="77777777" w:rsidTr="008A513A">
        <w:tc>
          <w:tcPr>
            <w:tcW w:w="594" w:type="dxa"/>
          </w:tcPr>
          <w:p w14:paraId="71CA77D5"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2100" w:type="dxa"/>
          </w:tcPr>
          <w:p w14:paraId="7F6426E1" w14:textId="77777777" w:rsidR="00470E77" w:rsidRDefault="00470E77" w:rsidP="00AD752E">
            <w:pPr>
              <w:spacing w:line="276" w:lineRule="auto"/>
              <w:rPr>
                <w:rFonts w:eastAsiaTheme="majorEastAsia" w:cstheme="majorBidi"/>
                <w:sz w:val="28"/>
                <w:szCs w:val="32"/>
              </w:rPr>
            </w:pPr>
            <w:r>
              <w:rPr>
                <w:rFonts w:eastAsiaTheme="majorEastAsia" w:cstheme="majorBidi"/>
                <w:sz w:val="28"/>
                <w:szCs w:val="32"/>
              </w:rPr>
              <w:t>Інтеграція з системами</w:t>
            </w:r>
          </w:p>
        </w:tc>
        <w:tc>
          <w:tcPr>
            <w:tcW w:w="1078" w:type="dxa"/>
          </w:tcPr>
          <w:p w14:paraId="4034735C" w14:textId="77777777" w:rsidR="00470E77" w:rsidRDefault="00470E77" w:rsidP="008A513A">
            <w:pPr>
              <w:jc w:val="center"/>
              <w:rPr>
                <w:rFonts w:eastAsiaTheme="majorEastAsia" w:cstheme="majorBidi"/>
                <w:sz w:val="28"/>
                <w:szCs w:val="32"/>
              </w:rPr>
            </w:pPr>
            <w:r>
              <w:rPr>
                <w:rFonts w:eastAsiaTheme="majorEastAsia" w:cstheme="majorBidi"/>
                <w:sz w:val="28"/>
                <w:szCs w:val="32"/>
              </w:rPr>
              <w:t>2</w:t>
            </w:r>
          </w:p>
        </w:tc>
        <w:tc>
          <w:tcPr>
            <w:tcW w:w="1165" w:type="dxa"/>
          </w:tcPr>
          <w:p w14:paraId="373A605F"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792" w:type="dxa"/>
          </w:tcPr>
          <w:p w14:paraId="558FEF15" w14:textId="77777777" w:rsidR="00470E77" w:rsidRDefault="00470E77" w:rsidP="008A513A">
            <w:pPr>
              <w:jc w:val="center"/>
              <w:rPr>
                <w:rFonts w:eastAsiaTheme="majorEastAsia" w:cstheme="majorBidi"/>
                <w:sz w:val="28"/>
                <w:szCs w:val="32"/>
              </w:rPr>
            </w:pPr>
            <w:r>
              <w:rPr>
                <w:rFonts w:eastAsiaTheme="majorEastAsia" w:cstheme="majorBidi"/>
                <w:sz w:val="28"/>
                <w:szCs w:val="32"/>
              </w:rPr>
              <w:t>5</w:t>
            </w:r>
          </w:p>
        </w:tc>
        <w:tc>
          <w:tcPr>
            <w:tcW w:w="302" w:type="dxa"/>
          </w:tcPr>
          <w:p w14:paraId="0DD3D8EA" w14:textId="77777777" w:rsidR="00470E77" w:rsidRDefault="00470E77" w:rsidP="008A513A">
            <w:pPr>
              <w:jc w:val="both"/>
              <w:rPr>
                <w:rFonts w:eastAsiaTheme="majorEastAsia" w:cstheme="majorBidi"/>
                <w:sz w:val="28"/>
                <w:szCs w:val="32"/>
              </w:rPr>
            </w:pPr>
            <w:r>
              <w:rPr>
                <w:rFonts w:eastAsiaTheme="majorEastAsia" w:cstheme="majorBidi"/>
                <w:sz w:val="28"/>
                <w:szCs w:val="32"/>
              </w:rPr>
              <w:t>4</w:t>
            </w:r>
          </w:p>
        </w:tc>
        <w:tc>
          <w:tcPr>
            <w:tcW w:w="1251" w:type="dxa"/>
          </w:tcPr>
          <w:p w14:paraId="13354C26"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c>
          <w:tcPr>
            <w:tcW w:w="1662" w:type="dxa"/>
          </w:tcPr>
          <w:p w14:paraId="7EB6F7B0" w14:textId="77777777" w:rsidR="00470E77" w:rsidRDefault="00470E77" w:rsidP="008A513A">
            <w:pPr>
              <w:jc w:val="center"/>
              <w:rPr>
                <w:rFonts w:eastAsiaTheme="majorEastAsia" w:cstheme="majorBidi"/>
                <w:sz w:val="28"/>
                <w:szCs w:val="32"/>
              </w:rPr>
            </w:pPr>
          </w:p>
        </w:tc>
        <w:tc>
          <w:tcPr>
            <w:tcW w:w="1251" w:type="dxa"/>
          </w:tcPr>
          <w:p w14:paraId="4C490962" w14:textId="77777777" w:rsidR="00470E77" w:rsidRDefault="00470E77" w:rsidP="008A513A">
            <w:pPr>
              <w:jc w:val="center"/>
              <w:rPr>
                <w:rFonts w:eastAsiaTheme="majorEastAsia" w:cstheme="majorBidi"/>
                <w:sz w:val="28"/>
                <w:szCs w:val="32"/>
              </w:rPr>
            </w:pPr>
          </w:p>
        </w:tc>
      </w:tr>
      <w:tr w:rsidR="00470E77" w14:paraId="5F3F0F77" w14:textId="77777777" w:rsidTr="008A513A">
        <w:tc>
          <w:tcPr>
            <w:tcW w:w="594" w:type="dxa"/>
          </w:tcPr>
          <w:p w14:paraId="10F627CC" w14:textId="77777777" w:rsidR="00470E77" w:rsidRDefault="00470E77" w:rsidP="008A513A">
            <w:pPr>
              <w:jc w:val="center"/>
              <w:rPr>
                <w:rFonts w:eastAsiaTheme="majorEastAsia" w:cstheme="majorBidi"/>
                <w:sz w:val="28"/>
                <w:szCs w:val="32"/>
              </w:rPr>
            </w:pPr>
            <w:r>
              <w:rPr>
                <w:rFonts w:eastAsiaTheme="majorEastAsia" w:cstheme="majorBidi"/>
                <w:sz w:val="28"/>
                <w:szCs w:val="32"/>
              </w:rPr>
              <w:t>6</w:t>
            </w:r>
          </w:p>
        </w:tc>
        <w:tc>
          <w:tcPr>
            <w:tcW w:w="2100" w:type="dxa"/>
          </w:tcPr>
          <w:p w14:paraId="4E617707" w14:textId="77777777" w:rsidR="00470E77" w:rsidRDefault="00470E77" w:rsidP="00AD752E">
            <w:pPr>
              <w:spacing w:line="276" w:lineRule="auto"/>
              <w:rPr>
                <w:rFonts w:eastAsiaTheme="majorEastAsia" w:cstheme="majorBidi"/>
                <w:sz w:val="28"/>
                <w:szCs w:val="32"/>
              </w:rPr>
            </w:pPr>
            <w:r>
              <w:rPr>
                <w:rFonts w:eastAsiaTheme="majorEastAsia" w:cstheme="majorBidi"/>
                <w:sz w:val="28"/>
                <w:szCs w:val="32"/>
              </w:rPr>
              <w:t>Складність розгортання</w:t>
            </w:r>
          </w:p>
        </w:tc>
        <w:tc>
          <w:tcPr>
            <w:tcW w:w="1078" w:type="dxa"/>
          </w:tcPr>
          <w:p w14:paraId="0C20310C"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1165" w:type="dxa"/>
          </w:tcPr>
          <w:p w14:paraId="4A06433E"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792" w:type="dxa"/>
          </w:tcPr>
          <w:p w14:paraId="6D4E8FF7" w14:textId="77777777" w:rsidR="00470E77" w:rsidRDefault="00470E77" w:rsidP="008A513A">
            <w:pPr>
              <w:jc w:val="center"/>
              <w:rPr>
                <w:rFonts w:eastAsiaTheme="majorEastAsia" w:cstheme="majorBidi"/>
                <w:sz w:val="28"/>
                <w:szCs w:val="32"/>
              </w:rPr>
            </w:pPr>
            <w:r>
              <w:rPr>
                <w:rFonts w:eastAsiaTheme="majorEastAsia" w:cstheme="majorBidi"/>
                <w:sz w:val="28"/>
                <w:szCs w:val="32"/>
              </w:rPr>
              <w:t>4</w:t>
            </w:r>
          </w:p>
        </w:tc>
        <w:tc>
          <w:tcPr>
            <w:tcW w:w="302" w:type="dxa"/>
          </w:tcPr>
          <w:p w14:paraId="79F5ECE4" w14:textId="77777777" w:rsidR="00470E77" w:rsidRDefault="00470E77" w:rsidP="008A513A">
            <w:pPr>
              <w:jc w:val="both"/>
              <w:rPr>
                <w:rFonts w:eastAsiaTheme="majorEastAsia" w:cstheme="majorBidi"/>
                <w:sz w:val="28"/>
                <w:szCs w:val="32"/>
              </w:rPr>
            </w:pPr>
            <w:r>
              <w:rPr>
                <w:rFonts w:eastAsiaTheme="majorEastAsia" w:cstheme="majorBidi"/>
                <w:sz w:val="28"/>
                <w:szCs w:val="32"/>
              </w:rPr>
              <w:t>3</w:t>
            </w:r>
          </w:p>
        </w:tc>
        <w:tc>
          <w:tcPr>
            <w:tcW w:w="1251" w:type="dxa"/>
          </w:tcPr>
          <w:p w14:paraId="6A8DD1E6" w14:textId="77777777" w:rsidR="00470E77" w:rsidRDefault="00470E77" w:rsidP="008A513A">
            <w:pPr>
              <w:jc w:val="center"/>
              <w:rPr>
                <w:rFonts w:eastAsiaTheme="majorEastAsia" w:cstheme="majorBidi"/>
                <w:sz w:val="28"/>
                <w:szCs w:val="32"/>
              </w:rPr>
            </w:pPr>
          </w:p>
        </w:tc>
        <w:tc>
          <w:tcPr>
            <w:tcW w:w="1662" w:type="dxa"/>
          </w:tcPr>
          <w:p w14:paraId="5DBA541F"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c>
          <w:tcPr>
            <w:tcW w:w="1251" w:type="dxa"/>
          </w:tcPr>
          <w:p w14:paraId="503A14DC" w14:textId="77777777" w:rsidR="00470E77" w:rsidRDefault="00470E77" w:rsidP="008A513A">
            <w:pPr>
              <w:jc w:val="center"/>
              <w:rPr>
                <w:rFonts w:eastAsiaTheme="majorEastAsia" w:cstheme="majorBidi"/>
                <w:sz w:val="28"/>
                <w:szCs w:val="32"/>
              </w:rPr>
            </w:pPr>
          </w:p>
        </w:tc>
      </w:tr>
      <w:tr w:rsidR="00470E77" w14:paraId="12213694" w14:textId="77777777" w:rsidTr="008A513A">
        <w:tc>
          <w:tcPr>
            <w:tcW w:w="594" w:type="dxa"/>
          </w:tcPr>
          <w:p w14:paraId="11413661" w14:textId="77777777" w:rsidR="00470E77" w:rsidRDefault="00470E77" w:rsidP="008A513A">
            <w:pPr>
              <w:jc w:val="center"/>
              <w:rPr>
                <w:rFonts w:eastAsiaTheme="majorEastAsia" w:cstheme="majorBidi"/>
                <w:sz w:val="28"/>
                <w:szCs w:val="32"/>
              </w:rPr>
            </w:pPr>
            <w:r>
              <w:rPr>
                <w:rFonts w:eastAsiaTheme="majorEastAsia" w:cstheme="majorBidi"/>
                <w:sz w:val="28"/>
                <w:szCs w:val="32"/>
              </w:rPr>
              <w:t>7</w:t>
            </w:r>
          </w:p>
        </w:tc>
        <w:tc>
          <w:tcPr>
            <w:tcW w:w="2100" w:type="dxa"/>
          </w:tcPr>
          <w:p w14:paraId="0DCFDB2B" w14:textId="6EAF8DDC" w:rsidR="00470E77" w:rsidRDefault="00470E77" w:rsidP="00AD752E">
            <w:pPr>
              <w:spacing w:line="276" w:lineRule="auto"/>
              <w:rPr>
                <w:rFonts w:eastAsiaTheme="majorEastAsia" w:cstheme="majorBidi"/>
                <w:sz w:val="28"/>
                <w:szCs w:val="32"/>
              </w:rPr>
            </w:pPr>
            <w:r>
              <w:rPr>
                <w:rFonts w:eastAsiaTheme="majorEastAsia" w:cstheme="majorBidi"/>
                <w:sz w:val="28"/>
                <w:szCs w:val="32"/>
              </w:rPr>
              <w:t>Гнучкість до змін інструментів</w:t>
            </w:r>
          </w:p>
        </w:tc>
        <w:tc>
          <w:tcPr>
            <w:tcW w:w="1078" w:type="dxa"/>
          </w:tcPr>
          <w:p w14:paraId="7A17AF60"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1165" w:type="dxa"/>
          </w:tcPr>
          <w:p w14:paraId="79AFDCE6" w14:textId="77777777" w:rsidR="00470E77" w:rsidRDefault="00470E77" w:rsidP="008A513A">
            <w:pPr>
              <w:jc w:val="center"/>
              <w:rPr>
                <w:rFonts w:eastAsiaTheme="majorEastAsia" w:cstheme="majorBidi"/>
                <w:sz w:val="28"/>
                <w:szCs w:val="32"/>
              </w:rPr>
            </w:pPr>
            <w:r>
              <w:rPr>
                <w:rFonts w:eastAsiaTheme="majorEastAsia" w:cstheme="majorBidi"/>
                <w:sz w:val="28"/>
                <w:szCs w:val="32"/>
              </w:rPr>
              <w:t>2</w:t>
            </w:r>
          </w:p>
        </w:tc>
        <w:tc>
          <w:tcPr>
            <w:tcW w:w="792" w:type="dxa"/>
          </w:tcPr>
          <w:p w14:paraId="6ABA5A77" w14:textId="77777777" w:rsidR="00470E77" w:rsidRDefault="00470E77" w:rsidP="008A513A">
            <w:pPr>
              <w:jc w:val="center"/>
              <w:rPr>
                <w:rFonts w:eastAsiaTheme="majorEastAsia" w:cstheme="majorBidi"/>
                <w:sz w:val="28"/>
                <w:szCs w:val="32"/>
              </w:rPr>
            </w:pPr>
            <w:r>
              <w:rPr>
                <w:rFonts w:eastAsiaTheme="majorEastAsia" w:cstheme="majorBidi"/>
                <w:sz w:val="28"/>
                <w:szCs w:val="32"/>
              </w:rPr>
              <w:t>3</w:t>
            </w:r>
          </w:p>
        </w:tc>
        <w:tc>
          <w:tcPr>
            <w:tcW w:w="302" w:type="dxa"/>
          </w:tcPr>
          <w:p w14:paraId="0A2D6B43" w14:textId="77777777" w:rsidR="00470E77" w:rsidRDefault="00470E77" w:rsidP="008A513A">
            <w:pPr>
              <w:jc w:val="both"/>
              <w:rPr>
                <w:rFonts w:eastAsiaTheme="majorEastAsia" w:cstheme="majorBidi"/>
                <w:sz w:val="28"/>
                <w:szCs w:val="32"/>
              </w:rPr>
            </w:pPr>
            <w:r>
              <w:rPr>
                <w:rFonts w:eastAsiaTheme="majorEastAsia" w:cstheme="majorBidi"/>
                <w:sz w:val="28"/>
                <w:szCs w:val="32"/>
              </w:rPr>
              <w:t>3</w:t>
            </w:r>
          </w:p>
        </w:tc>
        <w:tc>
          <w:tcPr>
            <w:tcW w:w="1251" w:type="dxa"/>
          </w:tcPr>
          <w:p w14:paraId="0B78AFA0" w14:textId="77777777" w:rsidR="00470E77" w:rsidRDefault="00470E77" w:rsidP="008A513A">
            <w:pPr>
              <w:jc w:val="center"/>
              <w:rPr>
                <w:rFonts w:eastAsiaTheme="majorEastAsia" w:cstheme="majorBidi"/>
                <w:sz w:val="28"/>
                <w:szCs w:val="32"/>
              </w:rPr>
            </w:pPr>
          </w:p>
        </w:tc>
        <w:tc>
          <w:tcPr>
            <w:tcW w:w="1662" w:type="dxa"/>
          </w:tcPr>
          <w:p w14:paraId="2FF64F23" w14:textId="77777777" w:rsidR="00470E77" w:rsidRDefault="00470E77" w:rsidP="008A513A">
            <w:pPr>
              <w:jc w:val="center"/>
              <w:rPr>
                <w:rFonts w:eastAsiaTheme="majorEastAsia" w:cstheme="majorBidi"/>
                <w:sz w:val="28"/>
                <w:szCs w:val="32"/>
              </w:rPr>
            </w:pPr>
            <w:r>
              <w:rPr>
                <w:rFonts w:eastAsiaTheme="majorEastAsia" w:cstheme="majorBidi"/>
                <w:sz w:val="28"/>
                <w:szCs w:val="32"/>
              </w:rPr>
              <w:t>+</w:t>
            </w:r>
          </w:p>
        </w:tc>
        <w:tc>
          <w:tcPr>
            <w:tcW w:w="1251" w:type="dxa"/>
          </w:tcPr>
          <w:p w14:paraId="1746CC88" w14:textId="77777777" w:rsidR="00470E77" w:rsidRDefault="00470E77" w:rsidP="008A513A">
            <w:pPr>
              <w:jc w:val="center"/>
              <w:rPr>
                <w:rFonts w:eastAsiaTheme="majorEastAsia" w:cstheme="majorBidi"/>
                <w:sz w:val="28"/>
                <w:szCs w:val="32"/>
              </w:rPr>
            </w:pPr>
          </w:p>
        </w:tc>
      </w:tr>
      <w:tr w:rsidR="00AD752E" w14:paraId="13FCDC8C" w14:textId="77777777" w:rsidTr="008A513A">
        <w:tc>
          <w:tcPr>
            <w:tcW w:w="594" w:type="dxa"/>
          </w:tcPr>
          <w:p w14:paraId="426497F9" w14:textId="66A591F1" w:rsidR="00AD752E" w:rsidRDefault="00AD752E" w:rsidP="008A513A">
            <w:pPr>
              <w:jc w:val="center"/>
              <w:rPr>
                <w:rFonts w:eastAsiaTheme="majorEastAsia" w:cstheme="majorBidi"/>
                <w:sz w:val="28"/>
                <w:szCs w:val="32"/>
              </w:rPr>
            </w:pPr>
            <w:r>
              <w:rPr>
                <w:rFonts w:eastAsiaTheme="majorEastAsia" w:cstheme="majorBidi"/>
                <w:sz w:val="28"/>
                <w:szCs w:val="32"/>
              </w:rPr>
              <w:t>8</w:t>
            </w:r>
          </w:p>
        </w:tc>
        <w:tc>
          <w:tcPr>
            <w:tcW w:w="2100" w:type="dxa"/>
          </w:tcPr>
          <w:p w14:paraId="28270E10" w14:textId="6D4BA042" w:rsidR="00AD752E" w:rsidRDefault="00AD752E" w:rsidP="00AD752E">
            <w:pPr>
              <w:spacing w:line="276" w:lineRule="auto"/>
              <w:rPr>
                <w:rFonts w:eastAsiaTheme="majorEastAsia" w:cstheme="majorBidi"/>
                <w:sz w:val="28"/>
                <w:szCs w:val="32"/>
              </w:rPr>
            </w:pPr>
            <w:r>
              <w:rPr>
                <w:rFonts w:eastAsiaTheme="majorEastAsia" w:cstheme="majorBidi"/>
                <w:sz w:val="28"/>
                <w:szCs w:val="32"/>
              </w:rPr>
              <w:t xml:space="preserve">Вартість </w:t>
            </w:r>
            <w:proofErr w:type="spellStart"/>
            <w:r>
              <w:rPr>
                <w:rFonts w:eastAsiaTheme="majorEastAsia" w:cstheme="majorBidi"/>
                <w:sz w:val="28"/>
                <w:szCs w:val="32"/>
              </w:rPr>
              <w:t>обслугову-вання</w:t>
            </w:r>
            <w:proofErr w:type="spellEnd"/>
            <w:r>
              <w:rPr>
                <w:rFonts w:eastAsiaTheme="majorEastAsia" w:cstheme="majorBidi"/>
                <w:sz w:val="28"/>
                <w:szCs w:val="32"/>
              </w:rPr>
              <w:t xml:space="preserve"> обладнання</w:t>
            </w:r>
          </w:p>
        </w:tc>
        <w:tc>
          <w:tcPr>
            <w:tcW w:w="1078" w:type="dxa"/>
          </w:tcPr>
          <w:p w14:paraId="7D535726" w14:textId="094FEB9B" w:rsidR="00AD752E" w:rsidRDefault="00AD752E" w:rsidP="008A513A">
            <w:pPr>
              <w:jc w:val="center"/>
              <w:rPr>
                <w:rFonts w:eastAsiaTheme="majorEastAsia" w:cstheme="majorBidi"/>
                <w:sz w:val="28"/>
                <w:szCs w:val="32"/>
              </w:rPr>
            </w:pPr>
            <w:r>
              <w:rPr>
                <w:rFonts w:eastAsiaTheme="majorEastAsia" w:cstheme="majorBidi"/>
                <w:sz w:val="28"/>
                <w:szCs w:val="32"/>
              </w:rPr>
              <w:t>4</w:t>
            </w:r>
          </w:p>
        </w:tc>
        <w:tc>
          <w:tcPr>
            <w:tcW w:w="1165" w:type="dxa"/>
          </w:tcPr>
          <w:p w14:paraId="014336C2" w14:textId="5A0E54E0" w:rsidR="00AD752E" w:rsidRDefault="00AD752E" w:rsidP="008A513A">
            <w:pPr>
              <w:jc w:val="center"/>
              <w:rPr>
                <w:rFonts w:eastAsiaTheme="majorEastAsia" w:cstheme="majorBidi"/>
                <w:sz w:val="28"/>
                <w:szCs w:val="32"/>
              </w:rPr>
            </w:pPr>
            <w:r>
              <w:rPr>
                <w:rFonts w:eastAsiaTheme="majorEastAsia" w:cstheme="majorBidi"/>
                <w:sz w:val="28"/>
                <w:szCs w:val="32"/>
              </w:rPr>
              <w:t>4</w:t>
            </w:r>
          </w:p>
        </w:tc>
        <w:tc>
          <w:tcPr>
            <w:tcW w:w="792" w:type="dxa"/>
          </w:tcPr>
          <w:p w14:paraId="0A985DF6" w14:textId="566AE7E1" w:rsidR="00AD752E" w:rsidRDefault="00AD752E" w:rsidP="008A513A">
            <w:pPr>
              <w:jc w:val="center"/>
              <w:rPr>
                <w:rFonts w:eastAsiaTheme="majorEastAsia" w:cstheme="majorBidi"/>
                <w:sz w:val="28"/>
                <w:szCs w:val="32"/>
              </w:rPr>
            </w:pPr>
            <w:r>
              <w:rPr>
                <w:rFonts w:eastAsiaTheme="majorEastAsia" w:cstheme="majorBidi"/>
                <w:sz w:val="28"/>
                <w:szCs w:val="32"/>
              </w:rPr>
              <w:t>4</w:t>
            </w:r>
          </w:p>
        </w:tc>
        <w:tc>
          <w:tcPr>
            <w:tcW w:w="302" w:type="dxa"/>
          </w:tcPr>
          <w:p w14:paraId="125963AA" w14:textId="72DAFEB9" w:rsidR="00AD752E" w:rsidRDefault="00AD752E" w:rsidP="008A513A">
            <w:pPr>
              <w:jc w:val="both"/>
              <w:rPr>
                <w:rFonts w:eastAsiaTheme="majorEastAsia" w:cstheme="majorBidi"/>
                <w:sz w:val="28"/>
                <w:szCs w:val="32"/>
              </w:rPr>
            </w:pPr>
            <w:r>
              <w:rPr>
                <w:rFonts w:eastAsiaTheme="majorEastAsia" w:cstheme="majorBidi"/>
                <w:sz w:val="28"/>
                <w:szCs w:val="32"/>
              </w:rPr>
              <w:t>3</w:t>
            </w:r>
          </w:p>
        </w:tc>
        <w:tc>
          <w:tcPr>
            <w:tcW w:w="1251" w:type="dxa"/>
          </w:tcPr>
          <w:p w14:paraId="0A511FB4" w14:textId="77777777" w:rsidR="00AD752E" w:rsidRDefault="00AD752E" w:rsidP="008A513A">
            <w:pPr>
              <w:jc w:val="center"/>
              <w:rPr>
                <w:rFonts w:eastAsiaTheme="majorEastAsia" w:cstheme="majorBidi"/>
                <w:sz w:val="28"/>
                <w:szCs w:val="32"/>
              </w:rPr>
            </w:pPr>
          </w:p>
        </w:tc>
        <w:tc>
          <w:tcPr>
            <w:tcW w:w="1662" w:type="dxa"/>
          </w:tcPr>
          <w:p w14:paraId="6539FB4A" w14:textId="5E4E9980" w:rsidR="00AD752E" w:rsidRDefault="00AD752E" w:rsidP="008A513A">
            <w:pPr>
              <w:jc w:val="center"/>
              <w:rPr>
                <w:rFonts w:eastAsiaTheme="majorEastAsia" w:cstheme="majorBidi"/>
                <w:sz w:val="28"/>
                <w:szCs w:val="32"/>
              </w:rPr>
            </w:pPr>
            <w:r>
              <w:rPr>
                <w:rFonts w:eastAsiaTheme="majorEastAsia" w:cstheme="majorBidi"/>
                <w:sz w:val="28"/>
                <w:szCs w:val="32"/>
              </w:rPr>
              <w:t>+</w:t>
            </w:r>
          </w:p>
        </w:tc>
        <w:tc>
          <w:tcPr>
            <w:tcW w:w="1251" w:type="dxa"/>
          </w:tcPr>
          <w:p w14:paraId="7C6A4598" w14:textId="77777777" w:rsidR="00AD752E" w:rsidRDefault="00AD752E" w:rsidP="008A513A">
            <w:pPr>
              <w:jc w:val="center"/>
              <w:rPr>
                <w:rFonts w:eastAsiaTheme="majorEastAsia" w:cstheme="majorBidi"/>
                <w:sz w:val="28"/>
                <w:szCs w:val="32"/>
              </w:rPr>
            </w:pPr>
          </w:p>
        </w:tc>
      </w:tr>
    </w:tbl>
    <w:p w14:paraId="5CA5FB9D" w14:textId="77777777" w:rsidR="00470E77" w:rsidRDefault="00470E77" w:rsidP="00470E77">
      <w:pPr>
        <w:spacing w:line="360" w:lineRule="auto"/>
        <w:jc w:val="both"/>
        <w:rPr>
          <w:rFonts w:eastAsiaTheme="majorEastAsia" w:cstheme="majorBidi"/>
          <w:sz w:val="28"/>
          <w:szCs w:val="32"/>
        </w:rPr>
      </w:pPr>
    </w:p>
    <w:p w14:paraId="4BA90655" w14:textId="51BF942B" w:rsidR="00470E77" w:rsidRDefault="00470E77" w:rsidP="00470E77">
      <w:pPr>
        <w:spacing w:after="240" w:line="360" w:lineRule="auto"/>
        <w:jc w:val="both"/>
        <w:rPr>
          <w:rFonts w:eastAsiaTheme="majorEastAsia" w:cstheme="majorBidi"/>
          <w:sz w:val="28"/>
          <w:szCs w:val="32"/>
        </w:rPr>
      </w:pPr>
      <w:r>
        <w:rPr>
          <w:rFonts w:eastAsiaTheme="majorEastAsia" w:cstheme="majorBidi"/>
          <w:sz w:val="28"/>
          <w:szCs w:val="32"/>
        </w:rPr>
        <w:tab/>
        <w:t>За результатами аналізу та порівняння характеристик проекту, можна зробити висновок</w:t>
      </w:r>
      <w:r w:rsidR="00646B50">
        <w:rPr>
          <w:rFonts w:eastAsiaTheme="majorEastAsia" w:cstheme="majorBidi"/>
          <w:sz w:val="28"/>
          <w:szCs w:val="32"/>
        </w:rPr>
        <w:t xml:space="preserve">, </w:t>
      </w:r>
      <w:r>
        <w:rPr>
          <w:rFonts w:eastAsiaTheme="majorEastAsia" w:cstheme="majorBidi"/>
          <w:sz w:val="28"/>
          <w:szCs w:val="32"/>
        </w:rPr>
        <w:t>що</w:t>
      </w:r>
      <w:r w:rsidR="00646B50">
        <w:rPr>
          <w:rFonts w:eastAsiaTheme="majorEastAsia" w:cstheme="majorBidi"/>
          <w:sz w:val="28"/>
          <w:szCs w:val="32"/>
        </w:rPr>
        <w:t xml:space="preserve"> хоч на ринку і представлений ряд конкурентів, які надають схожі послуги або розробляються програмне застосування, реалізація стартап-проекту</w:t>
      </w:r>
      <w:r>
        <w:rPr>
          <w:rFonts w:eastAsiaTheme="majorEastAsia" w:cstheme="majorBidi"/>
          <w:sz w:val="28"/>
          <w:szCs w:val="32"/>
        </w:rPr>
        <w:t xml:space="preserve"> є доволі конкурентоспроможн</w:t>
      </w:r>
      <w:r w:rsidR="00AD752E">
        <w:rPr>
          <w:rFonts w:eastAsiaTheme="majorEastAsia" w:cstheme="majorBidi"/>
          <w:sz w:val="28"/>
          <w:szCs w:val="32"/>
        </w:rPr>
        <w:t>ою</w:t>
      </w:r>
      <w:r>
        <w:rPr>
          <w:rFonts w:eastAsiaTheme="majorEastAsia" w:cstheme="majorBidi"/>
          <w:sz w:val="28"/>
          <w:szCs w:val="32"/>
        </w:rPr>
        <w:t xml:space="preserve">, особливо за умов ринку України. </w:t>
      </w:r>
      <w:r w:rsidR="00AD752E">
        <w:rPr>
          <w:rFonts w:eastAsiaTheme="majorEastAsia" w:cstheme="majorBidi"/>
          <w:sz w:val="28"/>
          <w:szCs w:val="32"/>
        </w:rPr>
        <w:t xml:space="preserve">Проте необхідно врахувати слабкі сторони, зокрема інтеграцію з системами та варіацією методів аналізу, що може підвищити конкурентоспроможність та зменшити кількість </w:t>
      </w:r>
      <w:r w:rsidR="00AD752E">
        <w:rPr>
          <w:rFonts w:eastAsiaTheme="majorEastAsia" w:cstheme="majorBidi"/>
          <w:sz w:val="28"/>
          <w:szCs w:val="32"/>
        </w:rPr>
        <w:lastRenderedPageBreak/>
        <w:t>слабких сторін проекту. Крім того,</w:t>
      </w:r>
      <w:r>
        <w:rPr>
          <w:rFonts w:eastAsiaTheme="majorEastAsia" w:cstheme="majorBidi"/>
          <w:sz w:val="28"/>
          <w:szCs w:val="32"/>
        </w:rPr>
        <w:t xml:space="preserve"> важливою складовою є наявність технічної бази та гнучкість системи, що може дозволити адаптуватись під вимоги клієнта.</w:t>
      </w:r>
    </w:p>
    <w:p w14:paraId="44B9F5AD" w14:textId="4601FAA4" w:rsidR="008753FD" w:rsidRPr="008753FD" w:rsidRDefault="00742D4A" w:rsidP="006A7536">
      <w:pPr>
        <w:pStyle w:val="ListParagraph"/>
        <w:numPr>
          <w:ilvl w:val="1"/>
          <w:numId w:val="28"/>
        </w:numPr>
        <w:ind w:leftChars="125" w:left="674" w:hanging="374"/>
        <w:outlineLvl w:val="1"/>
        <w:rPr>
          <w:rFonts w:eastAsiaTheme="majorEastAsia" w:cstheme="majorBidi"/>
          <w:sz w:val="28"/>
          <w:szCs w:val="32"/>
        </w:rPr>
      </w:pPr>
      <w:r>
        <w:rPr>
          <w:rFonts w:eastAsiaTheme="majorEastAsia" w:cstheme="majorBidi"/>
          <w:sz w:val="28"/>
          <w:szCs w:val="32"/>
        </w:rPr>
        <w:tab/>
        <w:t xml:space="preserve">  </w:t>
      </w:r>
      <w:bookmarkStart w:id="29" w:name="_Toc532165852"/>
      <w:r w:rsidR="008753FD" w:rsidRPr="008753FD">
        <w:rPr>
          <w:rFonts w:eastAsiaTheme="majorEastAsia" w:cstheme="majorBidi"/>
          <w:sz w:val="28"/>
          <w:szCs w:val="32"/>
        </w:rPr>
        <w:t>Технологічний аудит ідеї проекту</w:t>
      </w:r>
      <w:bookmarkEnd w:id="29"/>
    </w:p>
    <w:p w14:paraId="28DBEE2F" w14:textId="54F93095" w:rsidR="008753FD" w:rsidRDefault="008753FD" w:rsidP="006A7536">
      <w:pPr>
        <w:pStyle w:val="ListParagraph"/>
        <w:ind w:leftChars="709" w:left="1702"/>
        <w:rPr>
          <w:rFonts w:eastAsiaTheme="majorEastAsia" w:cstheme="majorBidi"/>
          <w:sz w:val="28"/>
          <w:szCs w:val="32"/>
        </w:rPr>
      </w:pPr>
    </w:p>
    <w:p w14:paraId="3C00B48A" w14:textId="2BAF46B4" w:rsidR="00654DC7" w:rsidRDefault="00654DC7" w:rsidP="00654DC7">
      <w:pPr>
        <w:spacing w:line="360" w:lineRule="auto"/>
        <w:jc w:val="both"/>
        <w:rPr>
          <w:rFonts w:eastAsiaTheme="majorEastAsia" w:cstheme="majorBidi"/>
          <w:sz w:val="28"/>
          <w:szCs w:val="32"/>
        </w:rPr>
      </w:pPr>
      <w:r>
        <w:rPr>
          <w:rFonts w:eastAsiaTheme="majorEastAsia" w:cstheme="majorBidi"/>
          <w:sz w:val="28"/>
          <w:szCs w:val="32"/>
        </w:rPr>
        <w:tab/>
        <w:t>При виборі технології отримання знімків полів, перед користувачем виникає запитання вибору. Існує декілька засобів, за допомогою яких можна отримати знімки, а саме: супутники, БПЛА та дрони.</w:t>
      </w:r>
      <w:r>
        <w:rPr>
          <w:rFonts w:eastAsiaTheme="majorEastAsia" w:cstheme="majorBidi"/>
          <w:sz w:val="28"/>
          <w:szCs w:val="32"/>
        </w:rPr>
        <w:tab/>
      </w:r>
    </w:p>
    <w:p w14:paraId="785A1CA1" w14:textId="444DA3D4" w:rsidR="00654DC7" w:rsidRPr="00147C3B" w:rsidRDefault="00654DC7" w:rsidP="00147C3B">
      <w:pPr>
        <w:spacing w:after="240" w:line="360" w:lineRule="auto"/>
        <w:jc w:val="both"/>
        <w:rPr>
          <w:rFonts w:eastAsiaTheme="majorEastAsia" w:cstheme="majorBidi"/>
          <w:sz w:val="28"/>
          <w:szCs w:val="32"/>
        </w:rPr>
      </w:pPr>
      <w:r>
        <w:rPr>
          <w:rFonts w:eastAsiaTheme="majorEastAsia" w:cstheme="majorBidi"/>
          <w:sz w:val="28"/>
          <w:szCs w:val="32"/>
        </w:rPr>
        <w:tab/>
        <w:t xml:space="preserve">За останні десятиліття на орбіті Землі з’явилось безліч нових штучних супутників. </w:t>
      </w:r>
      <w:r w:rsidR="00147C3B">
        <w:rPr>
          <w:rFonts w:eastAsiaTheme="majorEastAsia" w:cstheme="majorBidi"/>
          <w:sz w:val="28"/>
          <w:szCs w:val="32"/>
        </w:rPr>
        <w:t>Вони маю різні значення параметрів, серед яких періодичність проходження над певною ділянкою поверхні, спектр зйомки та роздільна здатність знімків. До основних плюсів даної технології можна віднести низька вартість, збереження історії знімків, автоматична обробка та інші. Головними мінусами використання супутникових знімків для моніторингу стану посіві є невелика роздільна здатність знімків, залежність від погоди, періодичність(знімки конкретної ділянки можна отримати раз в певний період). Далі на рис. 4.1 наведено порівняння якості знімків двох супутників на однаковій ділянці земної поверхні.</w:t>
      </w:r>
    </w:p>
    <w:p w14:paraId="1D2C991F" w14:textId="0B9BF030" w:rsidR="00180A04" w:rsidRDefault="000843AA" w:rsidP="00654DC7">
      <w:pPr>
        <w:spacing w:line="360" w:lineRule="auto"/>
        <w:jc w:val="center"/>
        <w:rPr>
          <w:rFonts w:eastAsiaTheme="majorEastAsia" w:cstheme="majorBidi"/>
          <w:sz w:val="28"/>
          <w:szCs w:val="32"/>
          <w:lang w:val="en-US"/>
        </w:rPr>
      </w:pPr>
      <w:r>
        <w:rPr>
          <w:noProof/>
        </w:rPr>
        <w:drawing>
          <wp:inline distT="0" distB="0" distL="0" distR="0" wp14:anchorId="4580436C" wp14:editId="4E8AADC7">
            <wp:extent cx="5915025" cy="3453959"/>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32761" cy="3464316"/>
                    </a:xfrm>
                    <a:prstGeom prst="rect">
                      <a:avLst/>
                    </a:prstGeom>
                  </pic:spPr>
                </pic:pic>
              </a:graphicData>
            </a:graphic>
          </wp:inline>
        </w:drawing>
      </w:r>
    </w:p>
    <w:p w14:paraId="28DCD0DB" w14:textId="7F42AE26" w:rsidR="000843AA" w:rsidRPr="00654DC7" w:rsidRDefault="000843AA" w:rsidP="000843AA">
      <w:pPr>
        <w:spacing w:after="240" w:line="360" w:lineRule="auto"/>
        <w:jc w:val="center"/>
        <w:rPr>
          <w:rFonts w:eastAsiaTheme="majorEastAsia" w:cstheme="majorBidi"/>
          <w:sz w:val="26"/>
          <w:szCs w:val="26"/>
        </w:rPr>
      </w:pPr>
      <w:r w:rsidRPr="00654DC7">
        <w:rPr>
          <w:rFonts w:eastAsiaTheme="majorEastAsia" w:cstheme="majorBidi"/>
          <w:sz w:val="26"/>
          <w:szCs w:val="26"/>
        </w:rPr>
        <w:t>Рисунок 4.1</w:t>
      </w:r>
      <w:r w:rsidR="00654DC7" w:rsidRPr="00654DC7">
        <w:rPr>
          <w:rFonts w:eastAsiaTheme="majorEastAsia" w:cstheme="majorBidi"/>
          <w:sz w:val="26"/>
          <w:szCs w:val="26"/>
        </w:rPr>
        <w:t xml:space="preserve"> – Порівняння знімків отриманих за допомогою супутників </w:t>
      </w:r>
      <w:proofErr w:type="spellStart"/>
      <w:r w:rsidR="00654DC7" w:rsidRPr="00654DC7">
        <w:rPr>
          <w:rFonts w:eastAsiaTheme="majorEastAsia" w:cstheme="majorBidi"/>
          <w:sz w:val="26"/>
          <w:szCs w:val="26"/>
        </w:rPr>
        <w:t>Landsat</w:t>
      </w:r>
      <w:proofErr w:type="spellEnd"/>
      <w:r w:rsidR="00654DC7" w:rsidRPr="00654DC7">
        <w:rPr>
          <w:rFonts w:eastAsiaTheme="majorEastAsia" w:cstheme="majorBidi"/>
          <w:sz w:val="26"/>
          <w:szCs w:val="26"/>
        </w:rPr>
        <w:t xml:space="preserve"> 8 і Sentinel-2A</w:t>
      </w:r>
    </w:p>
    <w:p w14:paraId="12C6F0FD" w14:textId="4CFC0701" w:rsidR="006A0216" w:rsidRPr="0061546A" w:rsidRDefault="00BD075B" w:rsidP="00742D4A">
      <w:pPr>
        <w:spacing w:after="240" w:line="360" w:lineRule="auto"/>
        <w:jc w:val="both"/>
        <w:rPr>
          <w:rFonts w:eastAsiaTheme="majorEastAsia" w:cstheme="majorBidi"/>
          <w:sz w:val="28"/>
          <w:szCs w:val="32"/>
        </w:rPr>
      </w:pPr>
      <w:r>
        <w:rPr>
          <w:rFonts w:eastAsiaTheme="majorEastAsia" w:cstheme="majorBidi"/>
          <w:sz w:val="28"/>
          <w:szCs w:val="32"/>
        </w:rPr>
        <w:lastRenderedPageBreak/>
        <w:tab/>
        <w:t xml:space="preserve">Використання БПЛА та </w:t>
      </w:r>
      <w:proofErr w:type="spellStart"/>
      <w:r>
        <w:rPr>
          <w:rFonts w:eastAsiaTheme="majorEastAsia" w:cstheme="majorBidi"/>
          <w:sz w:val="28"/>
          <w:szCs w:val="32"/>
        </w:rPr>
        <w:t>дронів</w:t>
      </w:r>
      <w:proofErr w:type="spellEnd"/>
      <w:r>
        <w:rPr>
          <w:rFonts w:eastAsiaTheme="majorEastAsia" w:cstheme="majorBidi"/>
          <w:sz w:val="28"/>
          <w:szCs w:val="32"/>
        </w:rPr>
        <w:t xml:space="preserve"> спрощує збір інформації для проведення аналізу стану посівів. Порівнюючи їх з супутниками, можна зробити що це більш мобільний інструмент, що надає знімки кращої якості. Причиною цього є невелика висота польоту, зазвичай це 100-400 метрів, </w:t>
      </w:r>
      <w:r w:rsidR="0061546A">
        <w:rPr>
          <w:rFonts w:eastAsiaTheme="majorEastAsia" w:cstheme="majorBidi"/>
          <w:sz w:val="28"/>
          <w:szCs w:val="32"/>
        </w:rPr>
        <w:t>в результаті чого з’являється можливі</w:t>
      </w:r>
      <w:r w:rsidR="0061546A" w:rsidRPr="0061546A">
        <w:rPr>
          <w:rFonts w:eastAsiaTheme="majorEastAsia" w:cstheme="majorBidi"/>
          <w:sz w:val="28"/>
          <w:szCs w:val="32"/>
        </w:rPr>
        <w:t>сть</w:t>
      </w:r>
      <w:r w:rsidR="0061546A">
        <w:rPr>
          <w:rFonts w:eastAsiaTheme="majorEastAsia" w:cstheme="majorBidi"/>
          <w:sz w:val="28"/>
          <w:szCs w:val="32"/>
        </w:rPr>
        <w:t xml:space="preserve"> отримання знімків високої роздільної здатності(1см = 1</w:t>
      </w:r>
      <w:r w:rsidR="0061546A">
        <w:rPr>
          <w:rFonts w:eastAsiaTheme="majorEastAsia" w:cstheme="majorBidi"/>
          <w:sz w:val="28"/>
          <w:szCs w:val="32"/>
          <w:lang w:val="en-US"/>
        </w:rPr>
        <w:t>px</w:t>
      </w:r>
      <w:r w:rsidR="0061546A">
        <w:rPr>
          <w:rFonts w:eastAsiaTheme="majorEastAsia" w:cstheme="majorBidi"/>
          <w:sz w:val="28"/>
          <w:szCs w:val="32"/>
        </w:rPr>
        <w:t>)</w:t>
      </w:r>
      <w:r w:rsidR="0061546A" w:rsidRPr="0061546A">
        <w:rPr>
          <w:rFonts w:eastAsiaTheme="majorEastAsia" w:cstheme="majorBidi"/>
          <w:sz w:val="28"/>
          <w:szCs w:val="32"/>
        </w:rPr>
        <w:t xml:space="preserve">. </w:t>
      </w:r>
      <w:r w:rsidR="0061546A">
        <w:rPr>
          <w:rFonts w:eastAsiaTheme="majorEastAsia" w:cstheme="majorBidi"/>
          <w:sz w:val="28"/>
          <w:szCs w:val="32"/>
        </w:rPr>
        <w:t>На рис. 4.2 наведено приклад схеми обльоту БПЛА посівів для отримання необхідних знімків для аналізу.</w:t>
      </w:r>
    </w:p>
    <w:p w14:paraId="60EA5569" w14:textId="6E3FEB8D" w:rsidR="00654DC7" w:rsidRDefault="00654DC7" w:rsidP="00654DC7">
      <w:pPr>
        <w:spacing w:line="360" w:lineRule="auto"/>
        <w:jc w:val="center"/>
        <w:rPr>
          <w:rFonts w:eastAsiaTheme="majorEastAsia" w:cstheme="majorBidi"/>
          <w:sz w:val="28"/>
          <w:szCs w:val="32"/>
        </w:rPr>
      </w:pPr>
      <w:r>
        <w:rPr>
          <w:noProof/>
        </w:rPr>
        <w:drawing>
          <wp:inline distT="0" distB="0" distL="0" distR="0" wp14:anchorId="0CFE314A" wp14:editId="1F33D378">
            <wp:extent cx="5120311" cy="3514725"/>
            <wp:effectExtent l="0" t="0" r="444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129045" cy="3520720"/>
                    </a:xfrm>
                    <a:prstGeom prst="rect">
                      <a:avLst/>
                    </a:prstGeom>
                  </pic:spPr>
                </pic:pic>
              </a:graphicData>
            </a:graphic>
          </wp:inline>
        </w:drawing>
      </w:r>
    </w:p>
    <w:p w14:paraId="086404F4" w14:textId="3141E952" w:rsidR="00654DC7" w:rsidRPr="00654DC7" w:rsidRDefault="00654DC7" w:rsidP="00654DC7">
      <w:pPr>
        <w:spacing w:after="240" w:line="360" w:lineRule="auto"/>
        <w:jc w:val="center"/>
        <w:rPr>
          <w:rFonts w:eastAsiaTheme="majorEastAsia" w:cstheme="majorBidi"/>
          <w:sz w:val="26"/>
          <w:szCs w:val="26"/>
        </w:rPr>
      </w:pPr>
      <w:r w:rsidRPr="00654DC7">
        <w:rPr>
          <w:rFonts w:eastAsiaTheme="majorEastAsia" w:cstheme="majorBidi"/>
          <w:sz w:val="26"/>
          <w:szCs w:val="26"/>
        </w:rPr>
        <w:t>Рисунок 4.</w:t>
      </w:r>
      <w:r>
        <w:rPr>
          <w:rFonts w:eastAsiaTheme="majorEastAsia" w:cstheme="majorBidi"/>
          <w:sz w:val="26"/>
          <w:szCs w:val="26"/>
        </w:rPr>
        <w:t>2</w:t>
      </w:r>
      <w:r w:rsidRPr="00654DC7">
        <w:rPr>
          <w:rFonts w:eastAsiaTheme="majorEastAsia" w:cstheme="majorBidi"/>
          <w:sz w:val="26"/>
          <w:szCs w:val="26"/>
        </w:rPr>
        <w:t xml:space="preserve"> – </w:t>
      </w:r>
      <w:r w:rsidR="00604A26">
        <w:rPr>
          <w:rFonts w:eastAsiaTheme="majorEastAsia" w:cstheme="majorBidi"/>
          <w:sz w:val="26"/>
          <w:szCs w:val="26"/>
        </w:rPr>
        <w:t>Проведення зйомки земної поверхні</w:t>
      </w:r>
      <w:r w:rsidR="00B60F22">
        <w:rPr>
          <w:rFonts w:eastAsiaTheme="majorEastAsia" w:cstheme="majorBidi"/>
          <w:sz w:val="26"/>
          <w:szCs w:val="26"/>
        </w:rPr>
        <w:t xml:space="preserve"> за допомогою БПЛА</w:t>
      </w:r>
    </w:p>
    <w:p w14:paraId="253C70FE" w14:textId="4EA2B730" w:rsidR="00654DC7" w:rsidRDefault="00B60F22" w:rsidP="00101BB4">
      <w:pPr>
        <w:spacing w:line="360" w:lineRule="auto"/>
        <w:jc w:val="both"/>
        <w:rPr>
          <w:rFonts w:eastAsiaTheme="majorEastAsia" w:cstheme="majorBidi"/>
          <w:sz w:val="28"/>
          <w:szCs w:val="32"/>
        </w:rPr>
      </w:pPr>
      <w:r>
        <w:rPr>
          <w:rFonts w:eastAsiaTheme="majorEastAsia" w:cstheme="majorBidi"/>
          <w:sz w:val="28"/>
          <w:szCs w:val="32"/>
        </w:rPr>
        <w:tab/>
        <w:t xml:space="preserve">Як </w:t>
      </w:r>
      <w:r w:rsidR="00101BB4">
        <w:rPr>
          <w:rFonts w:eastAsiaTheme="majorEastAsia" w:cstheme="majorBidi"/>
          <w:sz w:val="28"/>
          <w:szCs w:val="32"/>
        </w:rPr>
        <w:t>показано на</w:t>
      </w:r>
      <w:r>
        <w:rPr>
          <w:rFonts w:eastAsiaTheme="majorEastAsia" w:cstheme="majorBidi"/>
          <w:sz w:val="28"/>
          <w:szCs w:val="32"/>
        </w:rPr>
        <w:t xml:space="preserve"> рис. 4.2, при використанні БПЛА виникають деякі проблеми з отриманням цілісного знімка місцевості. Через невелику висоту проводиться зйомка невеликих частин посівів. В результаті обльоту отримуються десятки фотографії, що потребують подальшої обробки та об’єднання в один суцільний ортофотоплан.</w:t>
      </w:r>
    </w:p>
    <w:p w14:paraId="6146C396" w14:textId="5A448950" w:rsidR="00101BB4" w:rsidRDefault="00101BB4" w:rsidP="00742D4A">
      <w:pPr>
        <w:spacing w:after="240" w:line="360" w:lineRule="auto"/>
        <w:jc w:val="both"/>
        <w:rPr>
          <w:rFonts w:eastAsiaTheme="majorEastAsia" w:cstheme="majorBidi"/>
          <w:sz w:val="28"/>
          <w:szCs w:val="32"/>
        </w:rPr>
      </w:pPr>
      <w:r>
        <w:rPr>
          <w:rFonts w:eastAsiaTheme="majorEastAsia" w:cstheme="majorBidi"/>
          <w:sz w:val="28"/>
          <w:szCs w:val="32"/>
        </w:rPr>
        <w:tab/>
        <w:t xml:space="preserve">З року в рік підвищується ємність </w:t>
      </w:r>
      <w:proofErr w:type="spellStart"/>
      <w:r>
        <w:rPr>
          <w:rFonts w:eastAsiaTheme="majorEastAsia" w:cstheme="majorBidi"/>
          <w:sz w:val="28"/>
          <w:szCs w:val="32"/>
        </w:rPr>
        <w:t>батарей</w:t>
      </w:r>
      <w:proofErr w:type="spellEnd"/>
      <w:r>
        <w:rPr>
          <w:rFonts w:eastAsiaTheme="majorEastAsia" w:cstheme="majorBidi"/>
          <w:sz w:val="28"/>
          <w:szCs w:val="32"/>
        </w:rPr>
        <w:t>, якість камер, створюються нові алгоритми обробки та аналізу отриманої інформації, тому моніторинг стану посівів стає все більш затребуваним, а технології що використовуються при його проведенні все більш доступні.</w:t>
      </w:r>
    </w:p>
    <w:p w14:paraId="3F1017ED" w14:textId="509048E0" w:rsidR="00742D4A" w:rsidRDefault="006A0216" w:rsidP="00742D4A">
      <w:pPr>
        <w:spacing w:after="240" w:line="360" w:lineRule="auto"/>
        <w:jc w:val="both"/>
        <w:rPr>
          <w:rFonts w:eastAsiaTheme="majorEastAsia" w:cstheme="majorBidi"/>
          <w:sz w:val="28"/>
          <w:szCs w:val="32"/>
        </w:rPr>
      </w:pPr>
      <w:r>
        <w:rPr>
          <w:rFonts w:eastAsiaTheme="majorEastAsia" w:cstheme="majorBidi"/>
          <w:sz w:val="28"/>
          <w:szCs w:val="32"/>
        </w:rPr>
        <w:lastRenderedPageBreak/>
        <w:tab/>
      </w:r>
      <w:r w:rsidR="00742D4A">
        <w:rPr>
          <w:rFonts w:eastAsiaTheme="majorEastAsia" w:cstheme="majorBidi"/>
          <w:sz w:val="28"/>
          <w:szCs w:val="32"/>
        </w:rPr>
        <w:t>Для реалізації проекту необхідно правильно підібрати технології, адже від цього може дуже сильно залежати не тільки конкурентоспроможність, а й взагалі можливість реалізації. Основні ідеї та можливі технології необхідні для їх реалізації наведені далі в таблиці</w:t>
      </w:r>
      <w:r w:rsidR="00180A04">
        <w:rPr>
          <w:rFonts w:eastAsiaTheme="majorEastAsia" w:cstheme="majorBidi"/>
          <w:sz w:val="28"/>
          <w:szCs w:val="32"/>
        </w:rPr>
        <w:t xml:space="preserve"> 4.3</w:t>
      </w:r>
      <w:r w:rsidR="00742D4A">
        <w:rPr>
          <w:rFonts w:eastAsiaTheme="majorEastAsia" w:cstheme="majorBidi"/>
          <w:sz w:val="28"/>
          <w:szCs w:val="32"/>
        </w:rPr>
        <w:t>.</w:t>
      </w:r>
    </w:p>
    <w:p w14:paraId="6A82528F" w14:textId="77777777" w:rsidR="00742D4A" w:rsidRDefault="00742D4A" w:rsidP="00742D4A">
      <w:pPr>
        <w:spacing w:after="240" w:line="360" w:lineRule="auto"/>
        <w:rPr>
          <w:rFonts w:eastAsiaTheme="majorEastAsia" w:cstheme="majorBidi"/>
          <w:sz w:val="28"/>
          <w:szCs w:val="32"/>
        </w:rPr>
      </w:pPr>
      <w:r>
        <w:rPr>
          <w:rFonts w:eastAsiaTheme="majorEastAsia" w:cstheme="majorBidi"/>
          <w:sz w:val="28"/>
          <w:szCs w:val="32"/>
        </w:rPr>
        <w:t>Таблиця 4.3 Технологічна здійсненність ідей проекту</w:t>
      </w:r>
    </w:p>
    <w:tbl>
      <w:tblPr>
        <w:tblStyle w:val="TableGrid"/>
        <w:tblW w:w="0" w:type="auto"/>
        <w:tblLook w:val="04A0" w:firstRow="1" w:lastRow="0" w:firstColumn="1" w:lastColumn="0" w:noHBand="0" w:noVBand="1"/>
      </w:tblPr>
      <w:tblGrid>
        <w:gridCol w:w="594"/>
        <w:gridCol w:w="3496"/>
        <w:gridCol w:w="2035"/>
        <w:gridCol w:w="2034"/>
        <w:gridCol w:w="2036"/>
      </w:tblGrid>
      <w:tr w:rsidR="00742D4A" w14:paraId="403E8A8D" w14:textId="77777777" w:rsidTr="008A513A">
        <w:trPr>
          <w:trHeight w:val="679"/>
        </w:trPr>
        <w:tc>
          <w:tcPr>
            <w:tcW w:w="594" w:type="dxa"/>
          </w:tcPr>
          <w:p w14:paraId="24A61610" w14:textId="77777777" w:rsidR="00742D4A" w:rsidRDefault="00742D4A" w:rsidP="008A513A">
            <w:pPr>
              <w:spacing w:after="240"/>
              <w:jc w:val="center"/>
              <w:rPr>
                <w:rFonts w:eastAsiaTheme="majorEastAsia" w:cstheme="majorBidi"/>
                <w:sz w:val="28"/>
                <w:szCs w:val="32"/>
              </w:rPr>
            </w:pPr>
            <w:r>
              <w:rPr>
                <w:rFonts w:eastAsiaTheme="majorEastAsia" w:cstheme="majorBidi"/>
                <w:sz w:val="28"/>
                <w:szCs w:val="32"/>
              </w:rPr>
              <w:t>№ п/п</w:t>
            </w:r>
          </w:p>
        </w:tc>
        <w:tc>
          <w:tcPr>
            <w:tcW w:w="3496" w:type="dxa"/>
          </w:tcPr>
          <w:p w14:paraId="12A91CB0" w14:textId="77777777" w:rsidR="00742D4A" w:rsidRDefault="00742D4A" w:rsidP="008A513A">
            <w:pPr>
              <w:spacing w:after="240"/>
              <w:jc w:val="center"/>
              <w:rPr>
                <w:rFonts w:eastAsiaTheme="majorEastAsia" w:cstheme="majorBidi"/>
                <w:sz w:val="28"/>
                <w:szCs w:val="32"/>
              </w:rPr>
            </w:pPr>
            <w:r>
              <w:rPr>
                <w:rFonts w:eastAsiaTheme="majorEastAsia" w:cstheme="majorBidi"/>
                <w:sz w:val="28"/>
                <w:szCs w:val="32"/>
              </w:rPr>
              <w:t>Ідея проекту</w:t>
            </w:r>
          </w:p>
        </w:tc>
        <w:tc>
          <w:tcPr>
            <w:tcW w:w="2035" w:type="dxa"/>
          </w:tcPr>
          <w:p w14:paraId="7CBE3A3D" w14:textId="77777777" w:rsidR="00742D4A" w:rsidRDefault="00742D4A" w:rsidP="008A513A">
            <w:pPr>
              <w:spacing w:after="240"/>
              <w:jc w:val="center"/>
              <w:rPr>
                <w:rFonts w:eastAsiaTheme="majorEastAsia" w:cstheme="majorBidi"/>
                <w:sz w:val="28"/>
                <w:szCs w:val="32"/>
              </w:rPr>
            </w:pPr>
            <w:r>
              <w:rPr>
                <w:rFonts w:eastAsiaTheme="majorEastAsia" w:cstheme="majorBidi"/>
                <w:sz w:val="28"/>
                <w:szCs w:val="32"/>
              </w:rPr>
              <w:t>Технологія її реалізації</w:t>
            </w:r>
          </w:p>
        </w:tc>
        <w:tc>
          <w:tcPr>
            <w:tcW w:w="2034" w:type="dxa"/>
          </w:tcPr>
          <w:p w14:paraId="28CD401B" w14:textId="77777777" w:rsidR="00742D4A" w:rsidRDefault="00742D4A" w:rsidP="008A513A">
            <w:pPr>
              <w:spacing w:after="240"/>
              <w:jc w:val="center"/>
              <w:rPr>
                <w:rFonts w:eastAsiaTheme="majorEastAsia" w:cstheme="majorBidi"/>
                <w:sz w:val="28"/>
                <w:szCs w:val="32"/>
              </w:rPr>
            </w:pPr>
            <w:r>
              <w:rPr>
                <w:rFonts w:eastAsiaTheme="majorEastAsia" w:cstheme="majorBidi"/>
                <w:sz w:val="28"/>
                <w:szCs w:val="32"/>
              </w:rPr>
              <w:t>Наявність технології</w:t>
            </w:r>
          </w:p>
        </w:tc>
        <w:tc>
          <w:tcPr>
            <w:tcW w:w="2036" w:type="dxa"/>
          </w:tcPr>
          <w:p w14:paraId="65210EB8" w14:textId="77777777" w:rsidR="00742D4A" w:rsidRDefault="00742D4A" w:rsidP="008A513A">
            <w:pPr>
              <w:spacing w:after="240"/>
              <w:jc w:val="center"/>
              <w:rPr>
                <w:rFonts w:eastAsiaTheme="majorEastAsia" w:cstheme="majorBidi"/>
                <w:sz w:val="28"/>
                <w:szCs w:val="32"/>
              </w:rPr>
            </w:pPr>
            <w:r>
              <w:rPr>
                <w:rFonts w:eastAsiaTheme="majorEastAsia" w:cstheme="majorBidi"/>
                <w:sz w:val="28"/>
                <w:szCs w:val="32"/>
              </w:rPr>
              <w:t>Доступність технології</w:t>
            </w:r>
          </w:p>
        </w:tc>
      </w:tr>
      <w:tr w:rsidR="00742D4A" w14:paraId="1089CB8E" w14:textId="77777777" w:rsidTr="008A513A">
        <w:tc>
          <w:tcPr>
            <w:tcW w:w="594" w:type="dxa"/>
            <w:vMerge w:val="restart"/>
          </w:tcPr>
          <w:p w14:paraId="3A5617AB" w14:textId="77777777" w:rsidR="00742D4A" w:rsidRDefault="00742D4A" w:rsidP="008A513A">
            <w:pPr>
              <w:spacing w:after="240" w:line="360" w:lineRule="auto"/>
              <w:rPr>
                <w:rFonts w:eastAsiaTheme="majorEastAsia" w:cstheme="majorBidi"/>
                <w:sz w:val="28"/>
                <w:szCs w:val="32"/>
              </w:rPr>
            </w:pPr>
            <w:r>
              <w:rPr>
                <w:rFonts w:eastAsiaTheme="majorEastAsia" w:cstheme="majorBidi"/>
                <w:sz w:val="28"/>
                <w:szCs w:val="32"/>
              </w:rPr>
              <w:t>1</w:t>
            </w:r>
          </w:p>
        </w:tc>
        <w:tc>
          <w:tcPr>
            <w:tcW w:w="3496" w:type="dxa"/>
            <w:vMerge w:val="restart"/>
          </w:tcPr>
          <w:p w14:paraId="13D6C9CC"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Отримання знімків посівів</w:t>
            </w:r>
          </w:p>
        </w:tc>
        <w:tc>
          <w:tcPr>
            <w:tcW w:w="2035" w:type="dxa"/>
          </w:tcPr>
          <w:p w14:paraId="3208664F"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Супутникові знімки</w:t>
            </w:r>
          </w:p>
        </w:tc>
        <w:tc>
          <w:tcPr>
            <w:tcW w:w="2034" w:type="dxa"/>
          </w:tcPr>
          <w:p w14:paraId="0749BE51"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3316E632"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середня</w:t>
            </w:r>
          </w:p>
        </w:tc>
      </w:tr>
      <w:tr w:rsidR="00742D4A" w14:paraId="6719178F" w14:textId="77777777" w:rsidTr="008A513A">
        <w:tc>
          <w:tcPr>
            <w:tcW w:w="594" w:type="dxa"/>
            <w:vMerge/>
          </w:tcPr>
          <w:p w14:paraId="1152D3B1" w14:textId="77777777" w:rsidR="00742D4A" w:rsidRDefault="00742D4A" w:rsidP="008A513A">
            <w:pPr>
              <w:spacing w:after="240" w:line="360" w:lineRule="auto"/>
              <w:rPr>
                <w:rFonts w:eastAsiaTheme="majorEastAsia" w:cstheme="majorBidi"/>
                <w:sz w:val="28"/>
                <w:szCs w:val="32"/>
              </w:rPr>
            </w:pPr>
          </w:p>
        </w:tc>
        <w:tc>
          <w:tcPr>
            <w:tcW w:w="3496" w:type="dxa"/>
            <w:vMerge/>
          </w:tcPr>
          <w:p w14:paraId="318FDD42" w14:textId="77777777" w:rsidR="00742D4A" w:rsidRDefault="00742D4A" w:rsidP="0020305E">
            <w:pPr>
              <w:spacing w:after="240" w:line="276" w:lineRule="auto"/>
              <w:rPr>
                <w:rFonts w:eastAsiaTheme="majorEastAsia" w:cstheme="majorBidi"/>
                <w:sz w:val="28"/>
                <w:szCs w:val="32"/>
              </w:rPr>
            </w:pPr>
          </w:p>
        </w:tc>
        <w:tc>
          <w:tcPr>
            <w:tcW w:w="2035" w:type="dxa"/>
          </w:tcPr>
          <w:p w14:paraId="7727EA0A"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БПЛА</w:t>
            </w:r>
          </w:p>
        </w:tc>
        <w:tc>
          <w:tcPr>
            <w:tcW w:w="2034" w:type="dxa"/>
          </w:tcPr>
          <w:p w14:paraId="514A8342"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329A5E1C"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малодоступна</w:t>
            </w:r>
          </w:p>
        </w:tc>
      </w:tr>
      <w:tr w:rsidR="00742D4A" w14:paraId="5DDD6404" w14:textId="77777777" w:rsidTr="008A513A">
        <w:tc>
          <w:tcPr>
            <w:tcW w:w="594" w:type="dxa"/>
            <w:vMerge/>
          </w:tcPr>
          <w:p w14:paraId="48A9BC6A" w14:textId="77777777" w:rsidR="00742D4A" w:rsidRDefault="00742D4A" w:rsidP="008A513A">
            <w:pPr>
              <w:spacing w:after="240" w:line="360" w:lineRule="auto"/>
              <w:rPr>
                <w:rFonts w:eastAsiaTheme="majorEastAsia" w:cstheme="majorBidi"/>
                <w:sz w:val="28"/>
                <w:szCs w:val="32"/>
              </w:rPr>
            </w:pPr>
          </w:p>
        </w:tc>
        <w:tc>
          <w:tcPr>
            <w:tcW w:w="3496" w:type="dxa"/>
            <w:vMerge/>
          </w:tcPr>
          <w:p w14:paraId="32AE04D4" w14:textId="77777777" w:rsidR="00742D4A" w:rsidRDefault="00742D4A" w:rsidP="0020305E">
            <w:pPr>
              <w:spacing w:after="240" w:line="276" w:lineRule="auto"/>
              <w:rPr>
                <w:rFonts w:eastAsiaTheme="majorEastAsia" w:cstheme="majorBidi"/>
                <w:sz w:val="28"/>
                <w:szCs w:val="32"/>
              </w:rPr>
            </w:pPr>
          </w:p>
        </w:tc>
        <w:tc>
          <w:tcPr>
            <w:tcW w:w="2035" w:type="dxa"/>
          </w:tcPr>
          <w:p w14:paraId="58FBF615"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Дрони</w:t>
            </w:r>
          </w:p>
        </w:tc>
        <w:tc>
          <w:tcPr>
            <w:tcW w:w="2034" w:type="dxa"/>
          </w:tcPr>
          <w:p w14:paraId="551C5EE4"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3C7133CF"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середня</w:t>
            </w:r>
          </w:p>
        </w:tc>
      </w:tr>
      <w:tr w:rsidR="00742D4A" w14:paraId="2F07E1AE" w14:textId="77777777" w:rsidTr="008A513A">
        <w:tc>
          <w:tcPr>
            <w:tcW w:w="10195" w:type="dxa"/>
            <w:gridSpan w:val="5"/>
          </w:tcPr>
          <w:p w14:paraId="1152C2CD" w14:textId="77777777" w:rsidR="00742D4A" w:rsidRDefault="00742D4A" w:rsidP="008A513A">
            <w:pPr>
              <w:spacing w:after="240"/>
              <w:rPr>
                <w:rFonts w:eastAsiaTheme="majorEastAsia" w:cstheme="majorBidi"/>
                <w:sz w:val="28"/>
                <w:szCs w:val="32"/>
              </w:rPr>
            </w:pPr>
            <w:r>
              <w:rPr>
                <w:rFonts w:eastAsiaTheme="majorEastAsia" w:cstheme="majorBidi"/>
                <w:sz w:val="28"/>
                <w:szCs w:val="32"/>
              </w:rPr>
              <w:t>Обрана технологія реалізації ідеї проекту: обліт посівів за допомогою використання БАК</w:t>
            </w:r>
          </w:p>
        </w:tc>
      </w:tr>
      <w:tr w:rsidR="00742D4A" w14:paraId="620E242C" w14:textId="77777777" w:rsidTr="008A513A">
        <w:tc>
          <w:tcPr>
            <w:tcW w:w="594" w:type="dxa"/>
            <w:vMerge w:val="restart"/>
          </w:tcPr>
          <w:p w14:paraId="5C699452" w14:textId="77777777" w:rsidR="00742D4A" w:rsidRDefault="00742D4A" w:rsidP="008A513A">
            <w:pPr>
              <w:spacing w:after="240" w:line="360" w:lineRule="auto"/>
              <w:rPr>
                <w:rFonts w:eastAsiaTheme="majorEastAsia" w:cstheme="majorBidi"/>
                <w:sz w:val="28"/>
                <w:szCs w:val="32"/>
              </w:rPr>
            </w:pPr>
            <w:r>
              <w:rPr>
                <w:rFonts w:eastAsiaTheme="majorEastAsia" w:cstheme="majorBidi"/>
                <w:sz w:val="28"/>
                <w:szCs w:val="32"/>
              </w:rPr>
              <w:t>2</w:t>
            </w:r>
          </w:p>
        </w:tc>
        <w:tc>
          <w:tcPr>
            <w:tcW w:w="3496" w:type="dxa"/>
            <w:vMerge w:val="restart"/>
          </w:tcPr>
          <w:p w14:paraId="596BEBE6" w14:textId="77777777" w:rsidR="00742D4A" w:rsidRDefault="00742D4A" w:rsidP="008A513A">
            <w:pPr>
              <w:spacing w:after="240" w:line="360" w:lineRule="auto"/>
              <w:rPr>
                <w:rFonts w:eastAsiaTheme="majorEastAsia" w:cstheme="majorBidi"/>
                <w:sz w:val="28"/>
                <w:szCs w:val="32"/>
              </w:rPr>
            </w:pPr>
            <w:r>
              <w:rPr>
                <w:rFonts w:eastAsiaTheme="majorEastAsia" w:cstheme="majorBidi"/>
                <w:sz w:val="28"/>
                <w:szCs w:val="32"/>
              </w:rPr>
              <w:t>Аналіз ортофотоплану</w:t>
            </w:r>
          </w:p>
        </w:tc>
        <w:tc>
          <w:tcPr>
            <w:tcW w:w="2035" w:type="dxa"/>
          </w:tcPr>
          <w:p w14:paraId="1C45B5CB"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Підрахунок кількісних характеристик</w:t>
            </w:r>
          </w:p>
        </w:tc>
        <w:tc>
          <w:tcPr>
            <w:tcW w:w="2034" w:type="dxa"/>
          </w:tcPr>
          <w:p w14:paraId="395BDB0D"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13EF654E"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легкодоступна</w:t>
            </w:r>
          </w:p>
        </w:tc>
      </w:tr>
      <w:tr w:rsidR="00742D4A" w14:paraId="4FC9F039" w14:textId="77777777" w:rsidTr="008A513A">
        <w:tc>
          <w:tcPr>
            <w:tcW w:w="594" w:type="dxa"/>
            <w:vMerge/>
          </w:tcPr>
          <w:p w14:paraId="538E86B9" w14:textId="77777777" w:rsidR="00742D4A" w:rsidRDefault="00742D4A" w:rsidP="008A513A">
            <w:pPr>
              <w:spacing w:after="240" w:line="360" w:lineRule="auto"/>
              <w:rPr>
                <w:rFonts w:eastAsiaTheme="majorEastAsia" w:cstheme="majorBidi"/>
                <w:sz w:val="28"/>
                <w:szCs w:val="32"/>
              </w:rPr>
            </w:pPr>
          </w:p>
        </w:tc>
        <w:tc>
          <w:tcPr>
            <w:tcW w:w="3496" w:type="dxa"/>
            <w:vMerge/>
          </w:tcPr>
          <w:p w14:paraId="1DD33FC6" w14:textId="77777777" w:rsidR="00742D4A" w:rsidRDefault="00742D4A" w:rsidP="008A513A">
            <w:pPr>
              <w:spacing w:after="240" w:line="360" w:lineRule="auto"/>
              <w:rPr>
                <w:rFonts w:eastAsiaTheme="majorEastAsia" w:cstheme="majorBidi"/>
                <w:sz w:val="28"/>
                <w:szCs w:val="32"/>
              </w:rPr>
            </w:pPr>
          </w:p>
        </w:tc>
        <w:tc>
          <w:tcPr>
            <w:tcW w:w="2035" w:type="dxa"/>
          </w:tcPr>
          <w:p w14:paraId="4C425D3B" w14:textId="50E69D6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Розпізнавання об’єктів та їх аналіз</w:t>
            </w:r>
            <w:r w:rsidR="0020305E">
              <w:rPr>
                <w:rFonts w:eastAsiaTheme="majorEastAsia" w:cstheme="majorBidi"/>
                <w:sz w:val="28"/>
                <w:szCs w:val="32"/>
              </w:rPr>
              <w:t xml:space="preserve"> за допомогою штучного інтелекту</w:t>
            </w:r>
          </w:p>
        </w:tc>
        <w:tc>
          <w:tcPr>
            <w:tcW w:w="2034" w:type="dxa"/>
          </w:tcPr>
          <w:p w14:paraId="28FF7328"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6AF18D63"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малодоступна</w:t>
            </w:r>
          </w:p>
        </w:tc>
      </w:tr>
      <w:tr w:rsidR="00742D4A" w14:paraId="488AF977" w14:textId="77777777" w:rsidTr="008A513A">
        <w:tc>
          <w:tcPr>
            <w:tcW w:w="594" w:type="dxa"/>
            <w:vMerge/>
          </w:tcPr>
          <w:p w14:paraId="11118BDC" w14:textId="77777777" w:rsidR="00742D4A" w:rsidRDefault="00742D4A" w:rsidP="008A513A">
            <w:pPr>
              <w:spacing w:after="240" w:line="360" w:lineRule="auto"/>
              <w:rPr>
                <w:rFonts w:eastAsiaTheme="majorEastAsia" w:cstheme="majorBidi"/>
                <w:sz w:val="28"/>
                <w:szCs w:val="32"/>
              </w:rPr>
            </w:pPr>
          </w:p>
        </w:tc>
        <w:tc>
          <w:tcPr>
            <w:tcW w:w="3496" w:type="dxa"/>
            <w:vMerge/>
          </w:tcPr>
          <w:p w14:paraId="692F1F88" w14:textId="77777777" w:rsidR="00742D4A" w:rsidRDefault="00742D4A" w:rsidP="008A513A">
            <w:pPr>
              <w:spacing w:after="240" w:line="360" w:lineRule="auto"/>
              <w:rPr>
                <w:rFonts w:eastAsiaTheme="majorEastAsia" w:cstheme="majorBidi"/>
                <w:sz w:val="28"/>
                <w:szCs w:val="32"/>
              </w:rPr>
            </w:pPr>
          </w:p>
        </w:tc>
        <w:tc>
          <w:tcPr>
            <w:tcW w:w="2035" w:type="dxa"/>
          </w:tcPr>
          <w:p w14:paraId="4FD98F7A" w14:textId="77777777" w:rsidR="00742D4A" w:rsidRDefault="00742D4A" w:rsidP="0020305E">
            <w:pPr>
              <w:spacing w:after="240" w:line="276" w:lineRule="auto"/>
              <w:rPr>
                <w:rFonts w:eastAsiaTheme="majorEastAsia" w:cstheme="majorBidi"/>
                <w:sz w:val="28"/>
                <w:szCs w:val="32"/>
              </w:rPr>
            </w:pPr>
            <w:r>
              <w:rPr>
                <w:rFonts w:eastAsiaTheme="majorEastAsia" w:cstheme="majorBidi"/>
                <w:sz w:val="28"/>
                <w:szCs w:val="32"/>
              </w:rPr>
              <w:t>Використання нейронних мереж</w:t>
            </w:r>
          </w:p>
        </w:tc>
        <w:tc>
          <w:tcPr>
            <w:tcW w:w="2034" w:type="dxa"/>
          </w:tcPr>
          <w:p w14:paraId="68622AD0"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наявна</w:t>
            </w:r>
          </w:p>
        </w:tc>
        <w:tc>
          <w:tcPr>
            <w:tcW w:w="2036" w:type="dxa"/>
          </w:tcPr>
          <w:p w14:paraId="19115232" w14:textId="77777777" w:rsidR="00742D4A" w:rsidRDefault="00742D4A" w:rsidP="0020305E">
            <w:pPr>
              <w:spacing w:after="240" w:line="276" w:lineRule="auto"/>
              <w:jc w:val="center"/>
              <w:rPr>
                <w:rFonts w:eastAsiaTheme="majorEastAsia" w:cstheme="majorBidi"/>
                <w:sz w:val="28"/>
                <w:szCs w:val="32"/>
              </w:rPr>
            </w:pPr>
            <w:r>
              <w:rPr>
                <w:rFonts w:eastAsiaTheme="majorEastAsia" w:cstheme="majorBidi"/>
                <w:sz w:val="28"/>
                <w:szCs w:val="32"/>
              </w:rPr>
              <w:t>середня</w:t>
            </w:r>
          </w:p>
        </w:tc>
      </w:tr>
      <w:tr w:rsidR="00742D4A" w14:paraId="5C1E35CF" w14:textId="77777777" w:rsidTr="008A513A">
        <w:tc>
          <w:tcPr>
            <w:tcW w:w="10195" w:type="dxa"/>
            <w:gridSpan w:val="5"/>
          </w:tcPr>
          <w:p w14:paraId="16913801" w14:textId="56149230" w:rsidR="00742D4A" w:rsidRDefault="00742D4A" w:rsidP="008A513A">
            <w:pPr>
              <w:spacing w:line="360" w:lineRule="auto"/>
              <w:rPr>
                <w:rFonts w:eastAsiaTheme="majorEastAsia" w:cstheme="majorBidi"/>
                <w:sz w:val="28"/>
                <w:szCs w:val="32"/>
              </w:rPr>
            </w:pPr>
            <w:r>
              <w:rPr>
                <w:rFonts w:eastAsiaTheme="majorEastAsia" w:cstheme="majorBidi"/>
                <w:sz w:val="28"/>
                <w:szCs w:val="32"/>
              </w:rPr>
              <w:t xml:space="preserve">Обрана технологія реалізації ідеї проекту: </w:t>
            </w:r>
            <w:r w:rsidR="00101BB4">
              <w:rPr>
                <w:rFonts w:eastAsiaTheme="majorEastAsia" w:cstheme="majorBidi"/>
                <w:sz w:val="28"/>
                <w:szCs w:val="32"/>
              </w:rPr>
              <w:t>п</w:t>
            </w:r>
            <w:r>
              <w:rPr>
                <w:rFonts w:eastAsiaTheme="majorEastAsia" w:cstheme="majorBidi"/>
                <w:sz w:val="28"/>
                <w:szCs w:val="32"/>
              </w:rPr>
              <w:t>ідрахунок кількісних характеристик</w:t>
            </w:r>
          </w:p>
        </w:tc>
      </w:tr>
    </w:tbl>
    <w:p w14:paraId="041F9464" w14:textId="2AD4C44F" w:rsidR="00FF5E4E" w:rsidRPr="008753FD" w:rsidRDefault="00742D4A" w:rsidP="00742D4A">
      <w:pPr>
        <w:pStyle w:val="ListParagraph"/>
        <w:spacing w:before="240" w:after="240" w:line="360" w:lineRule="auto"/>
        <w:ind w:left="0"/>
        <w:jc w:val="both"/>
        <w:rPr>
          <w:rFonts w:eastAsiaTheme="majorEastAsia" w:cstheme="majorBidi"/>
          <w:sz w:val="28"/>
          <w:szCs w:val="32"/>
        </w:rPr>
      </w:pPr>
      <w:r>
        <w:rPr>
          <w:rFonts w:eastAsiaTheme="majorEastAsia" w:cstheme="majorBidi"/>
          <w:sz w:val="28"/>
          <w:szCs w:val="32"/>
        </w:rPr>
        <w:tab/>
        <w:t xml:space="preserve"> За результатами аналізу можна зробити висновок, що для реалізації більшості ідей проекту наявні всі інструменти або ж технології, проте деякі з них є досить дорогими або потребують деяких допрацювань.</w:t>
      </w:r>
    </w:p>
    <w:p w14:paraId="60B51400" w14:textId="6BACDC37" w:rsidR="008753FD" w:rsidRDefault="00742D4A" w:rsidP="00C904B6">
      <w:pPr>
        <w:pStyle w:val="ListParagraph"/>
        <w:numPr>
          <w:ilvl w:val="1"/>
          <w:numId w:val="28"/>
        </w:numPr>
        <w:ind w:leftChars="125" w:left="300" w:firstLine="0"/>
        <w:outlineLvl w:val="1"/>
        <w:rPr>
          <w:rFonts w:eastAsiaTheme="majorEastAsia" w:cstheme="majorBidi"/>
          <w:sz w:val="28"/>
          <w:szCs w:val="32"/>
        </w:rPr>
      </w:pPr>
      <w:r>
        <w:rPr>
          <w:rFonts w:eastAsiaTheme="majorEastAsia" w:cstheme="majorBidi"/>
          <w:sz w:val="28"/>
          <w:szCs w:val="32"/>
        </w:rPr>
        <w:lastRenderedPageBreak/>
        <w:t xml:space="preserve">   </w:t>
      </w:r>
      <w:bookmarkStart w:id="30" w:name="_Toc532165853"/>
      <w:r w:rsidR="008753FD">
        <w:rPr>
          <w:rFonts w:eastAsiaTheme="majorEastAsia" w:cstheme="majorBidi"/>
          <w:sz w:val="28"/>
          <w:szCs w:val="32"/>
        </w:rPr>
        <w:t>Аналіз ринкових можливостей запуску стартап-проекту</w:t>
      </w:r>
      <w:bookmarkEnd w:id="30"/>
    </w:p>
    <w:p w14:paraId="58722F54" w14:textId="01F4917D" w:rsidR="00742D4A" w:rsidRDefault="00742D4A" w:rsidP="006A7536">
      <w:pPr>
        <w:pStyle w:val="ListParagraph"/>
        <w:ind w:leftChars="709" w:left="1702"/>
        <w:rPr>
          <w:rFonts w:eastAsiaTheme="majorEastAsia" w:cstheme="majorBidi"/>
          <w:sz w:val="28"/>
          <w:szCs w:val="32"/>
        </w:rPr>
      </w:pPr>
    </w:p>
    <w:p w14:paraId="0514F153" w14:textId="5CFB2079" w:rsidR="00742D4A" w:rsidRDefault="00742D4A" w:rsidP="00742D4A">
      <w:pPr>
        <w:suppressAutoHyphens w:val="0"/>
        <w:spacing w:after="160" w:line="360" w:lineRule="auto"/>
        <w:jc w:val="both"/>
        <w:rPr>
          <w:rFonts w:eastAsiaTheme="majorEastAsia" w:cstheme="majorBidi"/>
          <w:sz w:val="28"/>
          <w:szCs w:val="32"/>
        </w:rPr>
      </w:pPr>
      <w:r>
        <w:rPr>
          <w:rFonts w:eastAsiaTheme="majorEastAsia" w:cstheme="majorBidi"/>
          <w:sz w:val="28"/>
          <w:szCs w:val="32"/>
        </w:rPr>
        <w:tab/>
        <w:t>Для успішного запуску стартап-проекту необхідно визначити ринкові можливості, які можуть цьому посприяти. Для початку проведемо аналіз попиту, його обсяг та динаміку розвитку. Далі наведено таблицю попередньої характеристики потенційного ринку стартап-проекту</w:t>
      </w:r>
      <w:r w:rsidR="009F050A">
        <w:rPr>
          <w:rFonts w:eastAsiaTheme="majorEastAsia" w:cstheme="majorBidi"/>
          <w:sz w:val="28"/>
          <w:szCs w:val="32"/>
        </w:rPr>
        <w:t xml:space="preserve"> в таблиці 4.4</w:t>
      </w:r>
      <w:r>
        <w:rPr>
          <w:rFonts w:eastAsiaTheme="majorEastAsia" w:cstheme="majorBidi"/>
          <w:sz w:val="28"/>
          <w:szCs w:val="32"/>
        </w:rPr>
        <w:t>.</w:t>
      </w:r>
    </w:p>
    <w:p w14:paraId="0F7AB1E8" w14:textId="77777777" w:rsidR="00742D4A" w:rsidRDefault="00742D4A" w:rsidP="00742D4A">
      <w:pPr>
        <w:spacing w:after="240"/>
        <w:rPr>
          <w:rFonts w:eastAsiaTheme="majorEastAsia" w:cstheme="majorBidi"/>
          <w:sz w:val="28"/>
          <w:szCs w:val="32"/>
        </w:rPr>
      </w:pPr>
      <w:r>
        <w:rPr>
          <w:rFonts w:eastAsiaTheme="majorEastAsia" w:cstheme="majorBidi"/>
          <w:sz w:val="28"/>
          <w:szCs w:val="32"/>
        </w:rPr>
        <w:t>Таблиця 4.4 Попередня характеристика потенційного ринку стартап-проекту</w:t>
      </w:r>
    </w:p>
    <w:tbl>
      <w:tblPr>
        <w:tblStyle w:val="TableGrid"/>
        <w:tblW w:w="0" w:type="auto"/>
        <w:tblLook w:val="04A0" w:firstRow="1" w:lastRow="0" w:firstColumn="1" w:lastColumn="0" w:noHBand="0" w:noVBand="1"/>
      </w:tblPr>
      <w:tblGrid>
        <w:gridCol w:w="594"/>
        <w:gridCol w:w="6448"/>
        <w:gridCol w:w="3379"/>
      </w:tblGrid>
      <w:tr w:rsidR="00742D4A" w14:paraId="0DE35628" w14:textId="77777777" w:rsidTr="008A513A">
        <w:trPr>
          <w:trHeight w:val="949"/>
        </w:trPr>
        <w:tc>
          <w:tcPr>
            <w:tcW w:w="279" w:type="dxa"/>
          </w:tcPr>
          <w:p w14:paraId="7107BFF5" w14:textId="77777777" w:rsidR="00742D4A" w:rsidRDefault="00742D4A" w:rsidP="008A513A">
            <w:pPr>
              <w:suppressAutoHyphens w:val="0"/>
              <w:spacing w:before="240"/>
              <w:jc w:val="both"/>
              <w:rPr>
                <w:rFonts w:eastAsiaTheme="majorEastAsia" w:cstheme="majorBidi"/>
                <w:sz w:val="28"/>
                <w:szCs w:val="32"/>
              </w:rPr>
            </w:pPr>
            <w:r>
              <w:rPr>
                <w:rFonts w:eastAsiaTheme="majorEastAsia" w:cstheme="majorBidi"/>
                <w:sz w:val="28"/>
                <w:szCs w:val="32"/>
              </w:rPr>
              <w:t>№ п/п</w:t>
            </w:r>
          </w:p>
        </w:tc>
        <w:tc>
          <w:tcPr>
            <w:tcW w:w="6517" w:type="dxa"/>
          </w:tcPr>
          <w:p w14:paraId="515C206D" w14:textId="77777777" w:rsidR="00742D4A" w:rsidRDefault="00742D4A" w:rsidP="008A513A">
            <w:pPr>
              <w:suppressAutoHyphens w:val="0"/>
              <w:spacing w:before="240"/>
              <w:jc w:val="center"/>
              <w:rPr>
                <w:rFonts w:eastAsiaTheme="majorEastAsia" w:cstheme="majorBidi"/>
                <w:sz w:val="28"/>
                <w:szCs w:val="32"/>
              </w:rPr>
            </w:pPr>
            <w:r>
              <w:rPr>
                <w:rFonts w:eastAsiaTheme="majorEastAsia" w:cstheme="majorBidi"/>
                <w:sz w:val="28"/>
                <w:szCs w:val="32"/>
              </w:rPr>
              <w:t>Показники стану ринку (найменування)</w:t>
            </w:r>
          </w:p>
        </w:tc>
        <w:tc>
          <w:tcPr>
            <w:tcW w:w="3399" w:type="dxa"/>
          </w:tcPr>
          <w:p w14:paraId="5654CA57" w14:textId="77777777" w:rsidR="00742D4A" w:rsidRDefault="00742D4A" w:rsidP="008A513A">
            <w:pPr>
              <w:suppressAutoHyphens w:val="0"/>
              <w:spacing w:before="240"/>
              <w:jc w:val="center"/>
              <w:rPr>
                <w:rFonts w:eastAsiaTheme="majorEastAsia" w:cstheme="majorBidi"/>
                <w:sz w:val="28"/>
                <w:szCs w:val="32"/>
              </w:rPr>
            </w:pPr>
            <w:r>
              <w:rPr>
                <w:rFonts w:eastAsiaTheme="majorEastAsia" w:cstheme="majorBidi"/>
                <w:sz w:val="28"/>
                <w:szCs w:val="32"/>
              </w:rPr>
              <w:t>Характеристика</w:t>
            </w:r>
          </w:p>
        </w:tc>
      </w:tr>
      <w:tr w:rsidR="00742D4A" w14:paraId="452C7A0E" w14:textId="77777777" w:rsidTr="008A513A">
        <w:tc>
          <w:tcPr>
            <w:tcW w:w="279" w:type="dxa"/>
          </w:tcPr>
          <w:p w14:paraId="656CFB3F"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1</w:t>
            </w:r>
          </w:p>
        </w:tc>
        <w:tc>
          <w:tcPr>
            <w:tcW w:w="6517" w:type="dxa"/>
          </w:tcPr>
          <w:p w14:paraId="20EF7B00"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Кількість головних гравців, од</w:t>
            </w:r>
          </w:p>
        </w:tc>
        <w:tc>
          <w:tcPr>
            <w:tcW w:w="3399" w:type="dxa"/>
          </w:tcPr>
          <w:p w14:paraId="1E4E840C"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10</w:t>
            </w:r>
          </w:p>
        </w:tc>
      </w:tr>
      <w:tr w:rsidR="00742D4A" w14:paraId="181FCE0A" w14:textId="77777777" w:rsidTr="008A513A">
        <w:tc>
          <w:tcPr>
            <w:tcW w:w="279" w:type="dxa"/>
          </w:tcPr>
          <w:p w14:paraId="56533FAE"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2</w:t>
            </w:r>
          </w:p>
        </w:tc>
        <w:tc>
          <w:tcPr>
            <w:tcW w:w="6517" w:type="dxa"/>
          </w:tcPr>
          <w:p w14:paraId="52BED2D2"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Загальна кількість продаж, грн/</w:t>
            </w:r>
            <w:proofErr w:type="spellStart"/>
            <w:r>
              <w:rPr>
                <w:rFonts w:eastAsiaTheme="majorEastAsia" w:cstheme="majorBidi"/>
                <w:sz w:val="28"/>
                <w:szCs w:val="32"/>
              </w:rPr>
              <w:t>ум.од</w:t>
            </w:r>
            <w:proofErr w:type="spellEnd"/>
          </w:p>
        </w:tc>
        <w:tc>
          <w:tcPr>
            <w:tcW w:w="3399" w:type="dxa"/>
          </w:tcPr>
          <w:p w14:paraId="7DAAAF9B"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2,4 млн грн</w:t>
            </w:r>
          </w:p>
        </w:tc>
      </w:tr>
      <w:tr w:rsidR="00742D4A" w14:paraId="0CD94FA4" w14:textId="77777777" w:rsidTr="008A513A">
        <w:tc>
          <w:tcPr>
            <w:tcW w:w="279" w:type="dxa"/>
          </w:tcPr>
          <w:p w14:paraId="17300B82"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3</w:t>
            </w:r>
          </w:p>
        </w:tc>
        <w:tc>
          <w:tcPr>
            <w:tcW w:w="6517" w:type="dxa"/>
          </w:tcPr>
          <w:p w14:paraId="293644B5"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Динаміка ринку</w:t>
            </w:r>
          </w:p>
        </w:tc>
        <w:tc>
          <w:tcPr>
            <w:tcW w:w="3399" w:type="dxa"/>
          </w:tcPr>
          <w:p w14:paraId="21F69C5D"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позитивна</w:t>
            </w:r>
          </w:p>
        </w:tc>
      </w:tr>
      <w:tr w:rsidR="00742D4A" w14:paraId="7FA62E50" w14:textId="77777777" w:rsidTr="008A513A">
        <w:tc>
          <w:tcPr>
            <w:tcW w:w="279" w:type="dxa"/>
          </w:tcPr>
          <w:p w14:paraId="07D0EE5E"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4</w:t>
            </w:r>
          </w:p>
        </w:tc>
        <w:tc>
          <w:tcPr>
            <w:tcW w:w="6517" w:type="dxa"/>
          </w:tcPr>
          <w:p w14:paraId="755550EE"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Наявність обмежень для входу</w:t>
            </w:r>
          </w:p>
        </w:tc>
        <w:tc>
          <w:tcPr>
            <w:tcW w:w="3399" w:type="dxa"/>
          </w:tcPr>
          <w:p w14:paraId="650EB0EC"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відсутня</w:t>
            </w:r>
          </w:p>
        </w:tc>
      </w:tr>
      <w:tr w:rsidR="00742D4A" w14:paraId="095279EC" w14:textId="77777777" w:rsidTr="008A513A">
        <w:tc>
          <w:tcPr>
            <w:tcW w:w="279" w:type="dxa"/>
          </w:tcPr>
          <w:p w14:paraId="254BB870"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5</w:t>
            </w:r>
          </w:p>
        </w:tc>
        <w:tc>
          <w:tcPr>
            <w:tcW w:w="6517" w:type="dxa"/>
          </w:tcPr>
          <w:p w14:paraId="64EF6073"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Специфічні вимоги для стандартизації та специфікації</w:t>
            </w:r>
          </w:p>
        </w:tc>
        <w:tc>
          <w:tcPr>
            <w:tcW w:w="3399" w:type="dxa"/>
          </w:tcPr>
          <w:p w14:paraId="4E540BB8"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наявні</w:t>
            </w:r>
          </w:p>
        </w:tc>
      </w:tr>
      <w:tr w:rsidR="00742D4A" w14:paraId="06B179AF" w14:textId="77777777" w:rsidTr="008A513A">
        <w:tc>
          <w:tcPr>
            <w:tcW w:w="279" w:type="dxa"/>
          </w:tcPr>
          <w:p w14:paraId="3C1C11AD"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6</w:t>
            </w:r>
          </w:p>
        </w:tc>
        <w:tc>
          <w:tcPr>
            <w:tcW w:w="6517" w:type="dxa"/>
          </w:tcPr>
          <w:p w14:paraId="1BDEE381" w14:textId="77777777" w:rsidR="00742D4A" w:rsidRDefault="00742D4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Середня норма рентабельності в галузі, %</w:t>
            </w:r>
          </w:p>
        </w:tc>
        <w:tc>
          <w:tcPr>
            <w:tcW w:w="3399" w:type="dxa"/>
          </w:tcPr>
          <w:p w14:paraId="50CA948B" w14:textId="77777777" w:rsidR="00742D4A" w:rsidRDefault="00742D4A" w:rsidP="008A513A">
            <w:pPr>
              <w:suppressAutoHyphens w:val="0"/>
              <w:spacing w:line="360" w:lineRule="auto"/>
              <w:jc w:val="center"/>
              <w:rPr>
                <w:rFonts w:eastAsiaTheme="majorEastAsia" w:cstheme="majorBidi"/>
                <w:sz w:val="28"/>
                <w:szCs w:val="32"/>
              </w:rPr>
            </w:pPr>
            <w:r>
              <w:rPr>
                <w:rFonts w:eastAsiaTheme="majorEastAsia" w:cstheme="majorBidi"/>
                <w:sz w:val="28"/>
                <w:szCs w:val="32"/>
              </w:rPr>
              <w:t>30-35</w:t>
            </w:r>
          </w:p>
        </w:tc>
      </w:tr>
    </w:tbl>
    <w:p w14:paraId="1E7E239B" w14:textId="60A9D842" w:rsidR="00742D4A" w:rsidRDefault="00742D4A" w:rsidP="003B5482">
      <w:pPr>
        <w:suppressAutoHyphens w:val="0"/>
        <w:spacing w:before="240" w:after="240" w:line="360" w:lineRule="auto"/>
        <w:jc w:val="both"/>
        <w:rPr>
          <w:rFonts w:eastAsiaTheme="majorEastAsia" w:cstheme="majorBidi"/>
          <w:sz w:val="28"/>
          <w:szCs w:val="32"/>
        </w:rPr>
      </w:pPr>
      <w:r>
        <w:rPr>
          <w:rFonts w:eastAsiaTheme="majorEastAsia" w:cstheme="majorBidi"/>
          <w:sz w:val="28"/>
          <w:szCs w:val="32"/>
        </w:rPr>
        <w:tab/>
        <w:t>Як видно, з результатів аналізу, ринок є привабливим для входження проекту за попереднім оцінюванням.</w:t>
      </w:r>
      <w:r w:rsidR="003B5482">
        <w:rPr>
          <w:rFonts w:eastAsiaTheme="majorEastAsia" w:cstheme="majorBidi"/>
          <w:sz w:val="28"/>
          <w:szCs w:val="32"/>
        </w:rPr>
        <w:t xml:space="preserve"> Далі в таблиці 4.5 н</w:t>
      </w:r>
      <w:r>
        <w:rPr>
          <w:rFonts w:eastAsiaTheme="majorEastAsia" w:cstheme="majorBidi"/>
          <w:sz w:val="28"/>
          <w:szCs w:val="32"/>
        </w:rPr>
        <w:t>аведе</w:t>
      </w:r>
      <w:r w:rsidR="003B5482">
        <w:rPr>
          <w:rFonts w:eastAsiaTheme="majorEastAsia" w:cstheme="majorBidi"/>
          <w:sz w:val="28"/>
          <w:szCs w:val="32"/>
        </w:rPr>
        <w:t>н</w:t>
      </w:r>
      <w:r>
        <w:rPr>
          <w:rFonts w:eastAsiaTheme="majorEastAsia" w:cstheme="majorBidi"/>
          <w:sz w:val="28"/>
          <w:szCs w:val="32"/>
        </w:rPr>
        <w:t>о характеристику потенційних груп клієнтів, їх характеристики та орієнтовний перелік вимог</w:t>
      </w:r>
      <w:r w:rsidR="003B5482">
        <w:rPr>
          <w:rFonts w:eastAsiaTheme="majorEastAsia" w:cstheme="majorBidi"/>
          <w:sz w:val="28"/>
          <w:szCs w:val="32"/>
        </w:rPr>
        <w:t>.</w:t>
      </w:r>
    </w:p>
    <w:p w14:paraId="55607902" w14:textId="77777777" w:rsidR="00742D4A" w:rsidRDefault="00742D4A" w:rsidP="00742D4A">
      <w:pPr>
        <w:suppressAutoHyphens w:val="0"/>
        <w:spacing w:after="160" w:line="360" w:lineRule="auto"/>
        <w:rPr>
          <w:rFonts w:eastAsiaTheme="majorEastAsia" w:cstheme="majorBidi"/>
          <w:sz w:val="28"/>
          <w:szCs w:val="32"/>
        </w:rPr>
      </w:pPr>
      <w:r>
        <w:rPr>
          <w:rFonts w:eastAsiaTheme="majorEastAsia" w:cstheme="majorBidi"/>
          <w:sz w:val="28"/>
          <w:szCs w:val="32"/>
        </w:rPr>
        <w:t>Таблиця 4.5 Характеристика потенційних клієнтів стартап-проекту</w:t>
      </w:r>
    </w:p>
    <w:tbl>
      <w:tblPr>
        <w:tblStyle w:val="TableGrid"/>
        <w:tblW w:w="0" w:type="auto"/>
        <w:tblLook w:val="04A0" w:firstRow="1" w:lastRow="0" w:firstColumn="1" w:lastColumn="0" w:noHBand="0" w:noVBand="1"/>
      </w:tblPr>
      <w:tblGrid>
        <w:gridCol w:w="594"/>
        <w:gridCol w:w="2370"/>
        <w:gridCol w:w="2119"/>
        <w:gridCol w:w="3067"/>
        <w:gridCol w:w="2271"/>
      </w:tblGrid>
      <w:tr w:rsidR="00742D4A" w14:paraId="141F562E" w14:textId="77777777" w:rsidTr="003B5482">
        <w:tc>
          <w:tcPr>
            <w:tcW w:w="594" w:type="dxa"/>
          </w:tcPr>
          <w:p w14:paraId="710F1AE3"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 п/п</w:t>
            </w:r>
          </w:p>
        </w:tc>
        <w:tc>
          <w:tcPr>
            <w:tcW w:w="2370" w:type="dxa"/>
          </w:tcPr>
          <w:p w14:paraId="6B877C82"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Потреба, що формує ринок</w:t>
            </w:r>
          </w:p>
        </w:tc>
        <w:tc>
          <w:tcPr>
            <w:tcW w:w="2119" w:type="dxa"/>
          </w:tcPr>
          <w:p w14:paraId="47C085C8"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Цільова аудиторія</w:t>
            </w:r>
          </w:p>
        </w:tc>
        <w:tc>
          <w:tcPr>
            <w:tcW w:w="3067" w:type="dxa"/>
          </w:tcPr>
          <w:p w14:paraId="3FD91B8E"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Відмінності у поведінці різних потенційних цільових груп клієнтів</w:t>
            </w:r>
          </w:p>
        </w:tc>
        <w:tc>
          <w:tcPr>
            <w:tcW w:w="2271" w:type="dxa"/>
          </w:tcPr>
          <w:p w14:paraId="0702DE85"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Вимоги споживачів до товару</w:t>
            </w:r>
          </w:p>
        </w:tc>
      </w:tr>
      <w:tr w:rsidR="00742D4A" w14:paraId="6D3D18BA" w14:textId="77777777" w:rsidTr="003B5482">
        <w:tc>
          <w:tcPr>
            <w:tcW w:w="594" w:type="dxa"/>
            <w:vMerge w:val="restart"/>
          </w:tcPr>
          <w:p w14:paraId="1139EF97"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1</w:t>
            </w:r>
          </w:p>
        </w:tc>
        <w:tc>
          <w:tcPr>
            <w:tcW w:w="2370" w:type="dxa"/>
            <w:vMerge w:val="restart"/>
          </w:tcPr>
          <w:p w14:paraId="76A93544"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Моніторинг актуального стану посівів</w:t>
            </w:r>
          </w:p>
        </w:tc>
        <w:tc>
          <w:tcPr>
            <w:tcW w:w="2119" w:type="dxa"/>
          </w:tcPr>
          <w:p w14:paraId="546D617F"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Державні підприємства</w:t>
            </w:r>
          </w:p>
        </w:tc>
        <w:tc>
          <w:tcPr>
            <w:tcW w:w="3067" w:type="dxa"/>
          </w:tcPr>
          <w:p w14:paraId="03421F48"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Необхідність у фінансування зі сторони держави</w:t>
            </w:r>
          </w:p>
        </w:tc>
        <w:tc>
          <w:tcPr>
            <w:tcW w:w="2271" w:type="dxa"/>
          </w:tcPr>
          <w:p w14:paraId="1AB6ADFA" w14:textId="77777777" w:rsidR="00742D4A" w:rsidRDefault="00742D4A" w:rsidP="003B5482">
            <w:pPr>
              <w:suppressAutoHyphens w:val="0"/>
              <w:spacing w:line="276" w:lineRule="auto"/>
              <w:jc w:val="center"/>
              <w:rPr>
                <w:rFonts w:eastAsiaTheme="majorEastAsia" w:cstheme="majorBidi"/>
                <w:sz w:val="28"/>
                <w:szCs w:val="32"/>
              </w:rPr>
            </w:pPr>
            <w:proofErr w:type="spellStart"/>
            <w:r>
              <w:rPr>
                <w:rFonts w:eastAsiaTheme="majorEastAsia" w:cstheme="majorBidi"/>
                <w:sz w:val="28"/>
                <w:szCs w:val="32"/>
              </w:rPr>
              <w:t>сертифікованість</w:t>
            </w:r>
            <w:proofErr w:type="spellEnd"/>
          </w:p>
        </w:tc>
      </w:tr>
      <w:tr w:rsidR="00742D4A" w14:paraId="0A63DA7E" w14:textId="77777777" w:rsidTr="003B5482">
        <w:tc>
          <w:tcPr>
            <w:tcW w:w="594" w:type="dxa"/>
            <w:vMerge/>
          </w:tcPr>
          <w:p w14:paraId="5BEA7E4C" w14:textId="77777777" w:rsidR="00742D4A" w:rsidRDefault="00742D4A" w:rsidP="003B5482">
            <w:pPr>
              <w:suppressAutoHyphens w:val="0"/>
              <w:spacing w:line="276" w:lineRule="auto"/>
              <w:jc w:val="center"/>
              <w:rPr>
                <w:rFonts w:eastAsiaTheme="majorEastAsia" w:cstheme="majorBidi"/>
                <w:sz w:val="28"/>
                <w:szCs w:val="32"/>
              </w:rPr>
            </w:pPr>
          </w:p>
        </w:tc>
        <w:tc>
          <w:tcPr>
            <w:tcW w:w="2370" w:type="dxa"/>
            <w:vMerge/>
          </w:tcPr>
          <w:p w14:paraId="4DFC04A6" w14:textId="77777777" w:rsidR="00742D4A" w:rsidRDefault="00742D4A" w:rsidP="003B5482">
            <w:pPr>
              <w:suppressAutoHyphens w:val="0"/>
              <w:spacing w:line="276" w:lineRule="auto"/>
              <w:jc w:val="center"/>
              <w:rPr>
                <w:rFonts w:eastAsiaTheme="majorEastAsia" w:cstheme="majorBidi"/>
                <w:sz w:val="28"/>
                <w:szCs w:val="32"/>
              </w:rPr>
            </w:pPr>
          </w:p>
        </w:tc>
        <w:tc>
          <w:tcPr>
            <w:tcW w:w="2119" w:type="dxa"/>
          </w:tcPr>
          <w:p w14:paraId="584B2261" w14:textId="77777777" w:rsidR="00742D4A" w:rsidRDefault="00742D4A" w:rsidP="003B5482">
            <w:pPr>
              <w:suppressAutoHyphens w:val="0"/>
              <w:spacing w:line="276" w:lineRule="auto"/>
              <w:jc w:val="center"/>
              <w:rPr>
                <w:rFonts w:eastAsiaTheme="majorEastAsia" w:cstheme="majorBidi"/>
                <w:sz w:val="28"/>
                <w:szCs w:val="32"/>
              </w:rPr>
            </w:pPr>
            <w:proofErr w:type="spellStart"/>
            <w:r>
              <w:rPr>
                <w:rFonts w:eastAsiaTheme="majorEastAsia" w:cstheme="majorBidi"/>
                <w:sz w:val="28"/>
                <w:szCs w:val="32"/>
              </w:rPr>
              <w:t>Агрокомпанії</w:t>
            </w:r>
            <w:proofErr w:type="spellEnd"/>
          </w:p>
        </w:tc>
        <w:tc>
          <w:tcPr>
            <w:tcW w:w="3067" w:type="dxa"/>
          </w:tcPr>
          <w:p w14:paraId="5572C76B"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Якісний та своєчасний результат</w:t>
            </w:r>
          </w:p>
        </w:tc>
        <w:tc>
          <w:tcPr>
            <w:tcW w:w="2271" w:type="dxa"/>
          </w:tcPr>
          <w:p w14:paraId="2F592818"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швидкість</w:t>
            </w:r>
          </w:p>
        </w:tc>
      </w:tr>
      <w:tr w:rsidR="00742D4A" w14:paraId="44C46E1A" w14:textId="77777777" w:rsidTr="003B5482">
        <w:tc>
          <w:tcPr>
            <w:tcW w:w="594" w:type="dxa"/>
            <w:vMerge/>
          </w:tcPr>
          <w:p w14:paraId="33C1C8F9" w14:textId="77777777" w:rsidR="00742D4A" w:rsidRDefault="00742D4A" w:rsidP="003B5482">
            <w:pPr>
              <w:suppressAutoHyphens w:val="0"/>
              <w:spacing w:line="276" w:lineRule="auto"/>
              <w:jc w:val="center"/>
              <w:rPr>
                <w:rFonts w:eastAsiaTheme="majorEastAsia" w:cstheme="majorBidi"/>
                <w:sz w:val="28"/>
                <w:szCs w:val="32"/>
              </w:rPr>
            </w:pPr>
          </w:p>
        </w:tc>
        <w:tc>
          <w:tcPr>
            <w:tcW w:w="2370" w:type="dxa"/>
            <w:vMerge/>
          </w:tcPr>
          <w:p w14:paraId="2C47D0F3" w14:textId="77777777" w:rsidR="00742D4A" w:rsidRDefault="00742D4A" w:rsidP="003B5482">
            <w:pPr>
              <w:suppressAutoHyphens w:val="0"/>
              <w:spacing w:line="276" w:lineRule="auto"/>
              <w:jc w:val="center"/>
              <w:rPr>
                <w:rFonts w:eastAsiaTheme="majorEastAsia" w:cstheme="majorBidi"/>
                <w:sz w:val="28"/>
                <w:szCs w:val="32"/>
              </w:rPr>
            </w:pPr>
          </w:p>
        </w:tc>
        <w:tc>
          <w:tcPr>
            <w:tcW w:w="2119" w:type="dxa"/>
          </w:tcPr>
          <w:p w14:paraId="5A27C19C"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Приватні підприємці</w:t>
            </w:r>
          </w:p>
        </w:tc>
        <w:tc>
          <w:tcPr>
            <w:tcW w:w="3067" w:type="dxa"/>
          </w:tcPr>
          <w:p w14:paraId="423B5484" w14:textId="1D225636" w:rsidR="00742D4A"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Сезонність</w:t>
            </w:r>
            <w:r w:rsidR="00742D4A">
              <w:rPr>
                <w:rFonts w:eastAsiaTheme="majorEastAsia" w:cstheme="majorBidi"/>
                <w:sz w:val="28"/>
                <w:szCs w:val="32"/>
              </w:rPr>
              <w:t xml:space="preserve"> використанн</w:t>
            </w:r>
            <w:r>
              <w:rPr>
                <w:rFonts w:eastAsiaTheme="majorEastAsia" w:cstheme="majorBidi"/>
                <w:sz w:val="28"/>
                <w:szCs w:val="32"/>
              </w:rPr>
              <w:t>я</w:t>
            </w:r>
            <w:r w:rsidR="00742D4A">
              <w:rPr>
                <w:rFonts w:eastAsiaTheme="majorEastAsia" w:cstheme="majorBidi"/>
                <w:sz w:val="28"/>
                <w:szCs w:val="32"/>
              </w:rPr>
              <w:t xml:space="preserve"> послуг</w:t>
            </w:r>
          </w:p>
        </w:tc>
        <w:tc>
          <w:tcPr>
            <w:tcW w:w="2271" w:type="dxa"/>
          </w:tcPr>
          <w:p w14:paraId="7926136E" w14:textId="77777777" w:rsidR="00742D4A" w:rsidRDefault="00742D4A"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швидкість та низька ціна</w:t>
            </w:r>
          </w:p>
        </w:tc>
      </w:tr>
    </w:tbl>
    <w:p w14:paraId="523122A7" w14:textId="77777777" w:rsidR="00742D4A" w:rsidRDefault="00742D4A" w:rsidP="00742D4A">
      <w:pPr>
        <w:pStyle w:val="ListParagraph"/>
        <w:spacing w:line="360" w:lineRule="auto"/>
        <w:ind w:left="0"/>
        <w:rPr>
          <w:rFonts w:eastAsiaTheme="majorEastAsia" w:cstheme="majorBidi"/>
          <w:sz w:val="28"/>
          <w:szCs w:val="32"/>
        </w:rPr>
      </w:pPr>
      <w:r>
        <w:rPr>
          <w:rFonts w:eastAsiaTheme="majorEastAsia" w:cstheme="majorBidi"/>
          <w:sz w:val="28"/>
          <w:szCs w:val="32"/>
        </w:rPr>
        <w:tab/>
      </w:r>
    </w:p>
    <w:p w14:paraId="1D9C9183" w14:textId="6201C444" w:rsidR="003B5482" w:rsidRDefault="003B5482" w:rsidP="00742D4A">
      <w:pPr>
        <w:pStyle w:val="ListParagraph"/>
        <w:spacing w:line="360" w:lineRule="auto"/>
        <w:ind w:left="0"/>
        <w:jc w:val="both"/>
        <w:rPr>
          <w:rFonts w:eastAsiaTheme="majorEastAsia" w:cstheme="majorBidi"/>
          <w:sz w:val="28"/>
          <w:szCs w:val="32"/>
        </w:rPr>
      </w:pPr>
      <w:r>
        <w:rPr>
          <w:rFonts w:eastAsiaTheme="majorEastAsia" w:cstheme="majorBidi"/>
          <w:sz w:val="28"/>
          <w:szCs w:val="32"/>
        </w:rPr>
        <w:lastRenderedPageBreak/>
        <w:t>Продовження таблиці 4.5</w:t>
      </w:r>
    </w:p>
    <w:tbl>
      <w:tblPr>
        <w:tblStyle w:val="TableGrid"/>
        <w:tblW w:w="0" w:type="auto"/>
        <w:tblLook w:val="04A0" w:firstRow="1" w:lastRow="0" w:firstColumn="1" w:lastColumn="0" w:noHBand="0" w:noVBand="1"/>
      </w:tblPr>
      <w:tblGrid>
        <w:gridCol w:w="594"/>
        <w:gridCol w:w="2378"/>
        <w:gridCol w:w="2126"/>
        <w:gridCol w:w="3098"/>
        <w:gridCol w:w="1999"/>
      </w:tblGrid>
      <w:tr w:rsidR="003B5482" w14:paraId="4CCB6083" w14:textId="77777777" w:rsidTr="00EB5A1E">
        <w:tc>
          <w:tcPr>
            <w:tcW w:w="594" w:type="dxa"/>
          </w:tcPr>
          <w:p w14:paraId="1A870584" w14:textId="335A4FF4"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 п/п</w:t>
            </w:r>
          </w:p>
        </w:tc>
        <w:tc>
          <w:tcPr>
            <w:tcW w:w="2378" w:type="dxa"/>
          </w:tcPr>
          <w:p w14:paraId="48EB51E6" w14:textId="3D6F12DF"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Потреба, що формує ринок</w:t>
            </w:r>
          </w:p>
        </w:tc>
        <w:tc>
          <w:tcPr>
            <w:tcW w:w="2126" w:type="dxa"/>
          </w:tcPr>
          <w:p w14:paraId="06B1C032" w14:textId="008855EB"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Цільова аудиторія</w:t>
            </w:r>
          </w:p>
        </w:tc>
        <w:tc>
          <w:tcPr>
            <w:tcW w:w="3098" w:type="dxa"/>
          </w:tcPr>
          <w:p w14:paraId="6C26F742" w14:textId="15AFAEEA"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Відмінності у поведінці різних потенційних цільових груп клієнтів</w:t>
            </w:r>
          </w:p>
        </w:tc>
        <w:tc>
          <w:tcPr>
            <w:tcW w:w="1999" w:type="dxa"/>
          </w:tcPr>
          <w:p w14:paraId="2DE8888D" w14:textId="1DDEF555"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Вимоги споживачів до товару</w:t>
            </w:r>
          </w:p>
        </w:tc>
      </w:tr>
      <w:tr w:rsidR="003B5482" w14:paraId="66BC07E0" w14:textId="77777777" w:rsidTr="00EB5A1E">
        <w:tc>
          <w:tcPr>
            <w:tcW w:w="594" w:type="dxa"/>
          </w:tcPr>
          <w:p w14:paraId="4ABB2F8E" w14:textId="3BE93A43"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2</w:t>
            </w:r>
          </w:p>
        </w:tc>
        <w:tc>
          <w:tcPr>
            <w:tcW w:w="2378" w:type="dxa"/>
          </w:tcPr>
          <w:p w14:paraId="0A1C4656" w14:textId="7D6CE0D2"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Прогнозування посівів</w:t>
            </w:r>
          </w:p>
        </w:tc>
        <w:tc>
          <w:tcPr>
            <w:tcW w:w="2126" w:type="dxa"/>
          </w:tcPr>
          <w:p w14:paraId="79C30C5B" w14:textId="54F9D93D" w:rsidR="003B5482" w:rsidRDefault="003B5482" w:rsidP="003B5482">
            <w:pPr>
              <w:suppressAutoHyphens w:val="0"/>
              <w:spacing w:line="276" w:lineRule="auto"/>
              <w:jc w:val="center"/>
              <w:rPr>
                <w:rFonts w:eastAsiaTheme="majorEastAsia" w:cstheme="majorBidi"/>
                <w:sz w:val="28"/>
                <w:szCs w:val="32"/>
              </w:rPr>
            </w:pPr>
            <w:proofErr w:type="spellStart"/>
            <w:r>
              <w:rPr>
                <w:rFonts w:eastAsiaTheme="majorEastAsia" w:cstheme="majorBidi"/>
                <w:sz w:val="28"/>
                <w:szCs w:val="32"/>
              </w:rPr>
              <w:t>Агрокомпанії</w:t>
            </w:r>
            <w:proofErr w:type="spellEnd"/>
          </w:p>
        </w:tc>
        <w:tc>
          <w:tcPr>
            <w:tcW w:w="3098" w:type="dxa"/>
          </w:tcPr>
          <w:p w14:paraId="4ABE0B53" w14:textId="100FEA3B"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Можливість інвестувати гроші в розвиток</w:t>
            </w:r>
          </w:p>
        </w:tc>
        <w:tc>
          <w:tcPr>
            <w:tcW w:w="1999" w:type="dxa"/>
          </w:tcPr>
          <w:p w14:paraId="77C54A30" w14:textId="4D999095" w:rsidR="003B5482" w:rsidRDefault="003B5482" w:rsidP="003B5482">
            <w:pPr>
              <w:suppressAutoHyphens w:val="0"/>
              <w:spacing w:line="276" w:lineRule="auto"/>
              <w:jc w:val="center"/>
              <w:rPr>
                <w:rFonts w:eastAsiaTheme="majorEastAsia" w:cstheme="majorBidi"/>
                <w:sz w:val="28"/>
                <w:szCs w:val="32"/>
              </w:rPr>
            </w:pPr>
            <w:r>
              <w:rPr>
                <w:rFonts w:eastAsiaTheme="majorEastAsia" w:cstheme="majorBidi"/>
                <w:sz w:val="28"/>
                <w:szCs w:val="32"/>
              </w:rPr>
              <w:t>Висока точність</w:t>
            </w:r>
          </w:p>
        </w:tc>
      </w:tr>
    </w:tbl>
    <w:p w14:paraId="29EA323A" w14:textId="03868BCC" w:rsidR="00742D4A" w:rsidRDefault="003B5482" w:rsidP="005B2CA9">
      <w:pPr>
        <w:pStyle w:val="ListParagraph"/>
        <w:spacing w:before="240" w:line="360" w:lineRule="auto"/>
        <w:ind w:left="0"/>
        <w:jc w:val="both"/>
        <w:rPr>
          <w:rFonts w:eastAsiaTheme="majorEastAsia" w:cstheme="majorBidi"/>
          <w:sz w:val="28"/>
          <w:szCs w:val="32"/>
        </w:rPr>
      </w:pPr>
      <w:r>
        <w:rPr>
          <w:rFonts w:eastAsiaTheme="majorEastAsia" w:cstheme="majorBidi"/>
          <w:sz w:val="28"/>
          <w:szCs w:val="32"/>
        </w:rPr>
        <w:tab/>
      </w:r>
      <w:r w:rsidR="00742D4A">
        <w:rPr>
          <w:rFonts w:eastAsiaTheme="majorEastAsia" w:cstheme="majorBidi"/>
          <w:sz w:val="28"/>
          <w:szCs w:val="32"/>
        </w:rPr>
        <w:t xml:space="preserve">За визначеними потенційними групами клієнтів, проведемо аналіз ринкового середовища. Далі </w:t>
      </w:r>
      <w:r w:rsidR="005B2CA9">
        <w:rPr>
          <w:rFonts w:eastAsiaTheme="majorEastAsia" w:cstheme="majorBidi"/>
          <w:sz w:val="28"/>
          <w:szCs w:val="32"/>
        </w:rPr>
        <w:t>в</w:t>
      </w:r>
      <w:r w:rsidR="00742D4A">
        <w:rPr>
          <w:rFonts w:eastAsiaTheme="majorEastAsia" w:cstheme="majorBidi"/>
          <w:sz w:val="28"/>
          <w:szCs w:val="32"/>
        </w:rPr>
        <w:t xml:space="preserve"> таблиці </w:t>
      </w:r>
      <w:r w:rsidR="005B2CA9">
        <w:rPr>
          <w:rFonts w:eastAsiaTheme="majorEastAsia" w:cstheme="majorBidi"/>
          <w:sz w:val="28"/>
          <w:szCs w:val="32"/>
        </w:rPr>
        <w:t xml:space="preserve">4.6 наведено перелік </w:t>
      </w:r>
      <w:r w:rsidR="00742D4A">
        <w:rPr>
          <w:rFonts w:eastAsiaTheme="majorEastAsia" w:cstheme="majorBidi"/>
          <w:sz w:val="28"/>
          <w:szCs w:val="32"/>
        </w:rPr>
        <w:t>факторів</w:t>
      </w:r>
      <w:r w:rsidR="00EB5A1E">
        <w:rPr>
          <w:rFonts w:eastAsiaTheme="majorEastAsia" w:cstheme="majorBidi"/>
          <w:sz w:val="28"/>
          <w:szCs w:val="32"/>
        </w:rPr>
        <w:t xml:space="preserve"> загроз</w:t>
      </w:r>
      <w:r w:rsidR="00742D4A">
        <w:rPr>
          <w:rFonts w:eastAsiaTheme="majorEastAsia" w:cstheme="majorBidi"/>
          <w:sz w:val="28"/>
          <w:szCs w:val="32"/>
        </w:rPr>
        <w:t>.</w:t>
      </w:r>
    </w:p>
    <w:p w14:paraId="7731D039" w14:textId="77777777" w:rsidR="00742D4A" w:rsidRDefault="00742D4A" w:rsidP="003C2B37">
      <w:pPr>
        <w:suppressAutoHyphens w:val="0"/>
        <w:spacing w:before="240" w:line="360" w:lineRule="auto"/>
        <w:rPr>
          <w:rFonts w:eastAsiaTheme="majorEastAsia" w:cstheme="majorBidi"/>
          <w:sz w:val="28"/>
          <w:szCs w:val="32"/>
        </w:rPr>
      </w:pPr>
      <w:r>
        <w:rPr>
          <w:rFonts w:eastAsiaTheme="majorEastAsia" w:cstheme="majorBidi"/>
          <w:sz w:val="28"/>
          <w:szCs w:val="32"/>
        </w:rPr>
        <w:t>Таблиця 4.6 Фактори загроз</w:t>
      </w:r>
    </w:p>
    <w:tbl>
      <w:tblPr>
        <w:tblStyle w:val="TableGrid"/>
        <w:tblW w:w="0" w:type="auto"/>
        <w:tblLook w:val="04A0" w:firstRow="1" w:lastRow="0" w:firstColumn="1" w:lastColumn="0" w:noHBand="0" w:noVBand="1"/>
      </w:tblPr>
      <w:tblGrid>
        <w:gridCol w:w="594"/>
        <w:gridCol w:w="2945"/>
        <w:gridCol w:w="2977"/>
        <w:gridCol w:w="3679"/>
      </w:tblGrid>
      <w:tr w:rsidR="00742D4A" w14:paraId="3D30245B" w14:textId="77777777" w:rsidTr="008A513A">
        <w:trPr>
          <w:trHeight w:val="619"/>
        </w:trPr>
        <w:tc>
          <w:tcPr>
            <w:tcW w:w="594" w:type="dxa"/>
          </w:tcPr>
          <w:p w14:paraId="4D0E063B"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 п/п</w:t>
            </w:r>
          </w:p>
        </w:tc>
        <w:tc>
          <w:tcPr>
            <w:tcW w:w="2945" w:type="dxa"/>
          </w:tcPr>
          <w:p w14:paraId="2E11D216"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Фактор</w:t>
            </w:r>
          </w:p>
        </w:tc>
        <w:tc>
          <w:tcPr>
            <w:tcW w:w="2977" w:type="dxa"/>
          </w:tcPr>
          <w:p w14:paraId="7CB568DC"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Зміст загрози</w:t>
            </w:r>
          </w:p>
        </w:tc>
        <w:tc>
          <w:tcPr>
            <w:tcW w:w="3679" w:type="dxa"/>
          </w:tcPr>
          <w:p w14:paraId="5684BC14"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Можлива реакція компанії</w:t>
            </w:r>
          </w:p>
        </w:tc>
      </w:tr>
      <w:tr w:rsidR="00742D4A" w14:paraId="0BCFEFD5" w14:textId="77777777" w:rsidTr="008A513A">
        <w:tc>
          <w:tcPr>
            <w:tcW w:w="594" w:type="dxa"/>
          </w:tcPr>
          <w:p w14:paraId="7AEF8FC5"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1</w:t>
            </w:r>
          </w:p>
        </w:tc>
        <w:tc>
          <w:tcPr>
            <w:tcW w:w="2945" w:type="dxa"/>
          </w:tcPr>
          <w:p w14:paraId="536B7B2A" w14:textId="0FBC831E"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Конкуренці</w:t>
            </w:r>
            <w:r w:rsidR="005B2CA9">
              <w:rPr>
                <w:rFonts w:eastAsiaTheme="majorEastAsia" w:cstheme="majorBidi"/>
                <w:sz w:val="28"/>
                <w:szCs w:val="32"/>
              </w:rPr>
              <w:t>я</w:t>
            </w:r>
          </w:p>
        </w:tc>
        <w:tc>
          <w:tcPr>
            <w:tcW w:w="2977" w:type="dxa"/>
          </w:tcPr>
          <w:p w14:paraId="5D60EB2C"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На ринку наявні схожі послуги/товари, що можуть мати в певні переваги</w:t>
            </w:r>
          </w:p>
        </w:tc>
        <w:tc>
          <w:tcPr>
            <w:tcW w:w="3679" w:type="dxa"/>
          </w:tcPr>
          <w:p w14:paraId="6A2AECEB"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Втрата клієнтів або їх цілковита відсутність</w:t>
            </w:r>
          </w:p>
        </w:tc>
      </w:tr>
      <w:tr w:rsidR="00742D4A" w14:paraId="40B156C6" w14:textId="77777777" w:rsidTr="008A513A">
        <w:tc>
          <w:tcPr>
            <w:tcW w:w="594" w:type="dxa"/>
          </w:tcPr>
          <w:p w14:paraId="4330668A"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2</w:t>
            </w:r>
          </w:p>
        </w:tc>
        <w:tc>
          <w:tcPr>
            <w:tcW w:w="2945" w:type="dxa"/>
          </w:tcPr>
          <w:p w14:paraId="32DAA3C3"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Висока ціна на послуги моніторингу</w:t>
            </w:r>
          </w:p>
        </w:tc>
        <w:tc>
          <w:tcPr>
            <w:tcW w:w="2977" w:type="dxa"/>
          </w:tcPr>
          <w:p w14:paraId="08C92B56"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Для повноцінного функціонування та роботи системи необхідна група спеціалістів та дорогоцінне обладнання</w:t>
            </w:r>
          </w:p>
        </w:tc>
        <w:tc>
          <w:tcPr>
            <w:tcW w:w="3679" w:type="dxa"/>
          </w:tcPr>
          <w:p w14:paraId="28903E43"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Втрата клієнтів або не рентабельність роботи компанії</w:t>
            </w:r>
          </w:p>
        </w:tc>
      </w:tr>
      <w:tr w:rsidR="00742D4A" w14:paraId="01F02C9C" w14:textId="77777777" w:rsidTr="008A513A">
        <w:tc>
          <w:tcPr>
            <w:tcW w:w="594" w:type="dxa"/>
          </w:tcPr>
          <w:p w14:paraId="6E5AB9E0"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3</w:t>
            </w:r>
          </w:p>
        </w:tc>
        <w:tc>
          <w:tcPr>
            <w:tcW w:w="2945" w:type="dxa"/>
          </w:tcPr>
          <w:p w14:paraId="2999BF50"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 xml:space="preserve">Недостатність можливостей програмного забезпечення </w:t>
            </w:r>
          </w:p>
        </w:tc>
        <w:tc>
          <w:tcPr>
            <w:tcW w:w="2977" w:type="dxa"/>
          </w:tcPr>
          <w:p w14:paraId="0A4D1A23"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Наявність в конкурентів кращих методів аналізу або оптимальніших засобів</w:t>
            </w:r>
          </w:p>
        </w:tc>
        <w:tc>
          <w:tcPr>
            <w:tcW w:w="3679" w:type="dxa"/>
          </w:tcPr>
          <w:p w14:paraId="4AF05B6C" w14:textId="77777777" w:rsidR="00742D4A" w:rsidRDefault="00742D4A" w:rsidP="008A513A">
            <w:pPr>
              <w:suppressAutoHyphens w:val="0"/>
              <w:spacing w:line="276" w:lineRule="auto"/>
              <w:rPr>
                <w:rFonts w:eastAsiaTheme="majorEastAsia" w:cstheme="majorBidi"/>
                <w:sz w:val="28"/>
                <w:szCs w:val="32"/>
              </w:rPr>
            </w:pPr>
            <w:r>
              <w:rPr>
                <w:rFonts w:eastAsiaTheme="majorEastAsia" w:cstheme="majorBidi"/>
                <w:sz w:val="28"/>
                <w:szCs w:val="32"/>
              </w:rPr>
              <w:t>Отримання поганого іміджу і в результаті втрата клієнтів</w:t>
            </w:r>
          </w:p>
        </w:tc>
      </w:tr>
    </w:tbl>
    <w:p w14:paraId="5AD85215" w14:textId="1317A2B9" w:rsidR="00EB5A1E" w:rsidRDefault="005B2CA9" w:rsidP="00676B5B">
      <w:pPr>
        <w:suppressAutoHyphens w:val="0"/>
        <w:spacing w:before="240" w:line="360" w:lineRule="auto"/>
        <w:jc w:val="both"/>
        <w:rPr>
          <w:rFonts w:eastAsiaTheme="majorEastAsia" w:cstheme="majorBidi"/>
          <w:sz w:val="28"/>
          <w:szCs w:val="32"/>
        </w:rPr>
      </w:pPr>
      <w:r>
        <w:rPr>
          <w:rFonts w:eastAsiaTheme="majorEastAsia" w:cstheme="majorBidi"/>
          <w:sz w:val="28"/>
          <w:szCs w:val="32"/>
        </w:rPr>
        <w:tab/>
      </w:r>
      <w:r w:rsidR="00636F26">
        <w:rPr>
          <w:rFonts w:eastAsiaTheme="majorEastAsia" w:cstheme="majorBidi"/>
          <w:sz w:val="28"/>
          <w:szCs w:val="32"/>
        </w:rPr>
        <w:t>Найбільш небезпечним фактором загроз є недостатність можливостей програмного забезпечення з точки зору аналізу.</w:t>
      </w:r>
    </w:p>
    <w:p w14:paraId="1CF2AD54" w14:textId="37D1DE86" w:rsidR="005B2CA9" w:rsidRDefault="00EB5A1E" w:rsidP="00636F26">
      <w:pPr>
        <w:suppressAutoHyphens w:val="0"/>
        <w:spacing w:after="160" w:line="360" w:lineRule="auto"/>
        <w:jc w:val="both"/>
        <w:rPr>
          <w:rFonts w:eastAsiaTheme="majorEastAsia" w:cstheme="majorBidi"/>
          <w:sz w:val="28"/>
          <w:szCs w:val="32"/>
        </w:rPr>
      </w:pPr>
      <w:r>
        <w:rPr>
          <w:rFonts w:eastAsiaTheme="majorEastAsia" w:cstheme="majorBidi"/>
          <w:sz w:val="28"/>
          <w:szCs w:val="32"/>
        </w:rPr>
        <w:tab/>
        <w:t>Далі в таблиці 4.7 наведено перелік факторів можливостей, що несуть позитивний результат при реалізації стартап-проекту.</w:t>
      </w:r>
    </w:p>
    <w:p w14:paraId="70E77B84" w14:textId="77777777" w:rsidR="005B2CA9" w:rsidRDefault="005B2CA9" w:rsidP="00742D4A">
      <w:pPr>
        <w:suppressAutoHyphens w:val="0"/>
        <w:spacing w:before="240" w:after="160" w:line="360" w:lineRule="auto"/>
        <w:rPr>
          <w:rFonts w:eastAsiaTheme="majorEastAsia" w:cstheme="majorBidi"/>
          <w:sz w:val="28"/>
          <w:szCs w:val="32"/>
        </w:rPr>
      </w:pPr>
    </w:p>
    <w:p w14:paraId="0754D7BB" w14:textId="42499C01" w:rsidR="00742D4A" w:rsidRDefault="00742D4A" w:rsidP="003C2B37">
      <w:pPr>
        <w:suppressAutoHyphens w:val="0"/>
        <w:spacing w:before="240" w:line="360" w:lineRule="auto"/>
        <w:rPr>
          <w:rFonts w:eastAsiaTheme="majorEastAsia" w:cstheme="majorBidi"/>
          <w:sz w:val="28"/>
          <w:szCs w:val="32"/>
        </w:rPr>
      </w:pPr>
      <w:r>
        <w:rPr>
          <w:rFonts w:eastAsiaTheme="majorEastAsia" w:cstheme="majorBidi"/>
          <w:sz w:val="28"/>
          <w:szCs w:val="32"/>
        </w:rPr>
        <w:lastRenderedPageBreak/>
        <w:t>Таблиця 4.7 Фактори можливостей</w:t>
      </w:r>
    </w:p>
    <w:tbl>
      <w:tblPr>
        <w:tblStyle w:val="TableGrid"/>
        <w:tblW w:w="0" w:type="auto"/>
        <w:tblLook w:val="04A0" w:firstRow="1" w:lastRow="0" w:firstColumn="1" w:lastColumn="0" w:noHBand="0" w:noVBand="1"/>
      </w:tblPr>
      <w:tblGrid>
        <w:gridCol w:w="594"/>
        <w:gridCol w:w="2520"/>
        <w:gridCol w:w="3402"/>
        <w:gridCol w:w="3679"/>
      </w:tblGrid>
      <w:tr w:rsidR="00742D4A" w14:paraId="7D4490FA" w14:textId="77777777" w:rsidTr="008A513A">
        <w:trPr>
          <w:trHeight w:val="880"/>
        </w:trPr>
        <w:tc>
          <w:tcPr>
            <w:tcW w:w="594" w:type="dxa"/>
          </w:tcPr>
          <w:p w14:paraId="5CE4C413"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 п/п</w:t>
            </w:r>
          </w:p>
        </w:tc>
        <w:tc>
          <w:tcPr>
            <w:tcW w:w="2520" w:type="dxa"/>
          </w:tcPr>
          <w:p w14:paraId="4F42EE02"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Фактор</w:t>
            </w:r>
          </w:p>
        </w:tc>
        <w:tc>
          <w:tcPr>
            <w:tcW w:w="3402" w:type="dxa"/>
          </w:tcPr>
          <w:p w14:paraId="55B1AC26"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Зміст можливості</w:t>
            </w:r>
          </w:p>
        </w:tc>
        <w:tc>
          <w:tcPr>
            <w:tcW w:w="3679" w:type="dxa"/>
          </w:tcPr>
          <w:p w14:paraId="1C261D73" w14:textId="77777777" w:rsidR="00742D4A" w:rsidRDefault="00742D4A" w:rsidP="008A513A">
            <w:pPr>
              <w:suppressAutoHyphens w:val="0"/>
              <w:jc w:val="center"/>
              <w:rPr>
                <w:rFonts w:eastAsiaTheme="majorEastAsia" w:cstheme="majorBidi"/>
                <w:sz w:val="28"/>
                <w:szCs w:val="32"/>
              </w:rPr>
            </w:pPr>
            <w:r>
              <w:rPr>
                <w:rFonts w:eastAsiaTheme="majorEastAsia" w:cstheme="majorBidi"/>
                <w:sz w:val="28"/>
                <w:szCs w:val="32"/>
              </w:rPr>
              <w:t>Можлива реакція компанії</w:t>
            </w:r>
          </w:p>
        </w:tc>
      </w:tr>
      <w:tr w:rsidR="00742D4A" w14:paraId="2F0F444F" w14:textId="77777777" w:rsidTr="008A513A">
        <w:tc>
          <w:tcPr>
            <w:tcW w:w="594" w:type="dxa"/>
          </w:tcPr>
          <w:p w14:paraId="4A7ABC9B"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1</w:t>
            </w:r>
          </w:p>
        </w:tc>
        <w:tc>
          <w:tcPr>
            <w:tcW w:w="2520" w:type="dxa"/>
          </w:tcPr>
          <w:p w14:paraId="61A274D3"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Розширення функціоналу системи</w:t>
            </w:r>
          </w:p>
        </w:tc>
        <w:tc>
          <w:tcPr>
            <w:tcW w:w="3402" w:type="dxa"/>
          </w:tcPr>
          <w:p w14:paraId="3068BFC9"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Додавання нових засобів та методів аналізу</w:t>
            </w:r>
          </w:p>
        </w:tc>
        <w:tc>
          <w:tcPr>
            <w:tcW w:w="3679" w:type="dxa"/>
          </w:tcPr>
          <w:p w14:paraId="3D924289"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Підвищення можливостей та спектру послуг</w:t>
            </w:r>
          </w:p>
        </w:tc>
      </w:tr>
      <w:tr w:rsidR="00742D4A" w14:paraId="7E33E04D" w14:textId="77777777" w:rsidTr="008A513A">
        <w:tc>
          <w:tcPr>
            <w:tcW w:w="594" w:type="dxa"/>
          </w:tcPr>
          <w:p w14:paraId="77BC4990"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2</w:t>
            </w:r>
          </w:p>
        </w:tc>
        <w:tc>
          <w:tcPr>
            <w:tcW w:w="2520" w:type="dxa"/>
          </w:tcPr>
          <w:p w14:paraId="0D5F025E"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Розширення бази клієнтів шляхом оптимізації засобів</w:t>
            </w:r>
          </w:p>
        </w:tc>
        <w:tc>
          <w:tcPr>
            <w:tcW w:w="3402" w:type="dxa"/>
          </w:tcPr>
          <w:p w14:paraId="10EA76BD"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Розширення бази шляхом демонстрації результатів ефективності</w:t>
            </w:r>
          </w:p>
        </w:tc>
        <w:tc>
          <w:tcPr>
            <w:tcW w:w="3679" w:type="dxa"/>
          </w:tcPr>
          <w:p w14:paraId="0DD9F90B" w14:textId="77777777" w:rsidR="00742D4A" w:rsidRDefault="00742D4A" w:rsidP="008A513A">
            <w:pPr>
              <w:suppressAutoHyphens w:val="0"/>
              <w:spacing w:line="276" w:lineRule="auto"/>
              <w:jc w:val="both"/>
              <w:rPr>
                <w:rFonts w:eastAsiaTheme="majorEastAsia" w:cstheme="majorBidi"/>
                <w:sz w:val="28"/>
                <w:szCs w:val="32"/>
              </w:rPr>
            </w:pPr>
            <w:r>
              <w:rPr>
                <w:rFonts w:eastAsiaTheme="majorEastAsia" w:cstheme="majorBidi"/>
                <w:sz w:val="28"/>
                <w:szCs w:val="32"/>
              </w:rPr>
              <w:t>Збільшення обсягів роботи, здобуття постійних клієнтів</w:t>
            </w:r>
          </w:p>
        </w:tc>
      </w:tr>
    </w:tbl>
    <w:p w14:paraId="28F56437" w14:textId="02A52BD7" w:rsidR="003C2B37" w:rsidRDefault="003C2B37" w:rsidP="003C2B37">
      <w:pPr>
        <w:suppressAutoHyphens w:val="0"/>
        <w:spacing w:before="240" w:after="160" w:line="360" w:lineRule="auto"/>
        <w:jc w:val="both"/>
        <w:rPr>
          <w:rFonts w:eastAsiaTheme="majorEastAsia" w:cstheme="majorBidi"/>
          <w:sz w:val="28"/>
          <w:szCs w:val="32"/>
        </w:rPr>
      </w:pPr>
      <w:r>
        <w:rPr>
          <w:rFonts w:eastAsiaTheme="majorEastAsia" w:cstheme="majorBidi"/>
          <w:sz w:val="28"/>
          <w:szCs w:val="32"/>
        </w:rPr>
        <w:tab/>
        <w:t>Одним з головних факторів можливостей є розширення функціоналу системи, адже це може спричинити розширення функціоналу системи, а як наслідок і спектру послуг. Далі в таблиці 4.8 наведено ступеневий аналіз конкуренції на ринку.</w:t>
      </w:r>
    </w:p>
    <w:p w14:paraId="1CF4CCB5" w14:textId="0F8CD5DE" w:rsidR="008A513A" w:rsidRDefault="008A513A" w:rsidP="003C2B37">
      <w:pPr>
        <w:suppressAutoHyphens w:val="0"/>
        <w:spacing w:before="240" w:line="360" w:lineRule="auto"/>
        <w:rPr>
          <w:rFonts w:eastAsiaTheme="majorEastAsia" w:cstheme="majorBidi"/>
          <w:sz w:val="28"/>
          <w:szCs w:val="32"/>
        </w:rPr>
      </w:pPr>
      <w:r>
        <w:rPr>
          <w:rFonts w:eastAsiaTheme="majorEastAsia" w:cstheme="majorBidi"/>
          <w:sz w:val="28"/>
          <w:szCs w:val="32"/>
        </w:rPr>
        <w:t>Таблиця 4.8 – Ступеневий аналіз конкуренції на ринку</w:t>
      </w:r>
    </w:p>
    <w:tbl>
      <w:tblPr>
        <w:tblStyle w:val="TableGrid"/>
        <w:tblW w:w="0" w:type="auto"/>
        <w:tblLook w:val="04A0" w:firstRow="1" w:lastRow="0" w:firstColumn="1" w:lastColumn="0" w:noHBand="0" w:noVBand="1"/>
      </w:tblPr>
      <w:tblGrid>
        <w:gridCol w:w="3398"/>
        <w:gridCol w:w="3398"/>
        <w:gridCol w:w="3399"/>
      </w:tblGrid>
      <w:tr w:rsidR="008A513A" w14:paraId="0B7C9004" w14:textId="77777777" w:rsidTr="008A513A">
        <w:tc>
          <w:tcPr>
            <w:tcW w:w="3398" w:type="dxa"/>
          </w:tcPr>
          <w:p w14:paraId="765E010F" w14:textId="1A854E18" w:rsidR="008A513A" w:rsidRPr="0054660C" w:rsidRDefault="008A513A" w:rsidP="003C2B37">
            <w:pPr>
              <w:suppressAutoHyphens w:val="0"/>
              <w:spacing w:line="276" w:lineRule="auto"/>
              <w:jc w:val="center"/>
              <w:rPr>
                <w:rFonts w:eastAsiaTheme="majorEastAsia" w:cstheme="majorBidi"/>
                <w:sz w:val="28"/>
                <w:szCs w:val="32"/>
              </w:rPr>
            </w:pPr>
            <w:r w:rsidRPr="0054660C">
              <w:rPr>
                <w:sz w:val="28"/>
              </w:rPr>
              <w:t>Особливості середовища</w:t>
            </w:r>
          </w:p>
        </w:tc>
        <w:tc>
          <w:tcPr>
            <w:tcW w:w="3398" w:type="dxa"/>
          </w:tcPr>
          <w:p w14:paraId="0F5B9D54" w14:textId="5F01758D" w:rsidR="008A513A" w:rsidRPr="0054660C" w:rsidRDefault="00387980" w:rsidP="003C2B37">
            <w:pPr>
              <w:suppressAutoHyphens w:val="0"/>
              <w:spacing w:line="276" w:lineRule="auto"/>
              <w:jc w:val="center"/>
              <w:rPr>
                <w:rFonts w:eastAsiaTheme="majorEastAsia" w:cstheme="majorBidi"/>
                <w:sz w:val="28"/>
                <w:szCs w:val="32"/>
              </w:rPr>
            </w:pPr>
            <w:r>
              <w:rPr>
                <w:sz w:val="28"/>
              </w:rPr>
              <w:t>Проявлення характеристики</w:t>
            </w:r>
          </w:p>
        </w:tc>
        <w:tc>
          <w:tcPr>
            <w:tcW w:w="3399" w:type="dxa"/>
          </w:tcPr>
          <w:p w14:paraId="48AF632D" w14:textId="560797EF" w:rsidR="008A513A" w:rsidRPr="0054660C" w:rsidRDefault="008A513A" w:rsidP="003C2B37">
            <w:pPr>
              <w:suppressAutoHyphens w:val="0"/>
              <w:spacing w:line="276" w:lineRule="auto"/>
              <w:jc w:val="center"/>
              <w:rPr>
                <w:rFonts w:eastAsiaTheme="majorEastAsia" w:cstheme="majorBidi"/>
                <w:sz w:val="28"/>
                <w:szCs w:val="32"/>
              </w:rPr>
            </w:pPr>
            <w:r w:rsidRPr="0054660C">
              <w:rPr>
                <w:sz w:val="28"/>
              </w:rPr>
              <w:t xml:space="preserve">Вплив на діяльність підприємств </w:t>
            </w:r>
          </w:p>
        </w:tc>
      </w:tr>
      <w:tr w:rsidR="008A513A" w14:paraId="658AC5F1" w14:textId="77777777" w:rsidTr="008A513A">
        <w:tc>
          <w:tcPr>
            <w:tcW w:w="3398" w:type="dxa"/>
          </w:tcPr>
          <w:p w14:paraId="44AD94B0" w14:textId="3366A5A4" w:rsidR="008A513A" w:rsidRPr="0054660C" w:rsidRDefault="008A513A" w:rsidP="003C2B37">
            <w:pPr>
              <w:suppressAutoHyphens w:val="0"/>
              <w:spacing w:line="276" w:lineRule="auto"/>
              <w:rPr>
                <w:rFonts w:eastAsiaTheme="majorEastAsia" w:cstheme="majorBidi"/>
                <w:sz w:val="28"/>
                <w:szCs w:val="32"/>
              </w:rPr>
            </w:pPr>
            <w:r w:rsidRPr="0054660C">
              <w:rPr>
                <w:sz w:val="28"/>
              </w:rPr>
              <w:t xml:space="preserve">1. </w:t>
            </w:r>
            <w:r w:rsidR="003C2B37">
              <w:rPr>
                <w:sz w:val="28"/>
              </w:rPr>
              <w:t>За</w:t>
            </w:r>
            <w:r w:rsidRPr="0054660C">
              <w:rPr>
                <w:sz w:val="28"/>
              </w:rPr>
              <w:t xml:space="preserve"> тип</w:t>
            </w:r>
            <w:r w:rsidR="003C2B37">
              <w:rPr>
                <w:sz w:val="28"/>
              </w:rPr>
              <w:t>ом</w:t>
            </w:r>
            <w:r w:rsidRPr="0054660C">
              <w:rPr>
                <w:sz w:val="28"/>
              </w:rPr>
              <w:t xml:space="preserve"> кон</w:t>
            </w:r>
            <w:r>
              <w:rPr>
                <w:sz w:val="28"/>
              </w:rPr>
              <w:t xml:space="preserve">куренції - </w:t>
            </w:r>
            <w:r w:rsidRPr="0054660C">
              <w:rPr>
                <w:sz w:val="28"/>
              </w:rPr>
              <w:t>чиста</w:t>
            </w:r>
          </w:p>
        </w:tc>
        <w:tc>
          <w:tcPr>
            <w:tcW w:w="3398" w:type="dxa"/>
          </w:tcPr>
          <w:p w14:paraId="522DF65C" w14:textId="5693D3D8" w:rsidR="00387980" w:rsidRPr="0054660C" w:rsidRDefault="00387980" w:rsidP="003C2B37">
            <w:pPr>
              <w:suppressAutoHyphens w:val="0"/>
              <w:spacing w:line="276" w:lineRule="auto"/>
              <w:rPr>
                <w:rFonts w:eastAsiaTheme="majorEastAsia" w:cstheme="majorBidi"/>
                <w:sz w:val="28"/>
                <w:szCs w:val="32"/>
              </w:rPr>
            </w:pPr>
            <w:r>
              <w:rPr>
                <w:rFonts w:eastAsiaTheme="majorEastAsia" w:cstheme="majorBidi"/>
                <w:sz w:val="28"/>
                <w:szCs w:val="32"/>
              </w:rPr>
              <w:t>Більшість компанії, шо надають дані послуги потребують сертифікації</w:t>
            </w:r>
          </w:p>
        </w:tc>
        <w:tc>
          <w:tcPr>
            <w:tcW w:w="3399" w:type="dxa"/>
          </w:tcPr>
          <w:p w14:paraId="4850F9C5" w14:textId="051FEA5B" w:rsidR="008A513A" w:rsidRPr="0054660C" w:rsidRDefault="00387980" w:rsidP="003C2B37">
            <w:pPr>
              <w:suppressAutoHyphens w:val="0"/>
              <w:spacing w:line="276" w:lineRule="auto"/>
              <w:rPr>
                <w:rFonts w:eastAsiaTheme="majorEastAsia" w:cstheme="majorBidi"/>
                <w:sz w:val="28"/>
                <w:szCs w:val="32"/>
              </w:rPr>
            </w:pPr>
            <w:r>
              <w:rPr>
                <w:rFonts w:eastAsiaTheme="majorEastAsia" w:cstheme="majorBidi"/>
                <w:sz w:val="28"/>
                <w:szCs w:val="32"/>
              </w:rPr>
              <w:t>Впливає на конкуренцію на ринку та приводить її до чистого типу</w:t>
            </w:r>
          </w:p>
        </w:tc>
      </w:tr>
      <w:tr w:rsidR="008A513A" w14:paraId="63DF3176" w14:textId="77777777" w:rsidTr="008A513A">
        <w:tc>
          <w:tcPr>
            <w:tcW w:w="3398" w:type="dxa"/>
          </w:tcPr>
          <w:p w14:paraId="17D8A46A" w14:textId="346E68CB" w:rsidR="008A513A" w:rsidRPr="0054660C" w:rsidRDefault="008A513A" w:rsidP="003C2B37">
            <w:pPr>
              <w:suppressAutoHyphens w:val="0"/>
              <w:spacing w:line="276" w:lineRule="auto"/>
              <w:rPr>
                <w:rFonts w:eastAsiaTheme="majorEastAsia" w:cstheme="majorBidi"/>
                <w:sz w:val="28"/>
                <w:szCs w:val="32"/>
              </w:rPr>
            </w:pPr>
            <w:r w:rsidRPr="0054660C">
              <w:rPr>
                <w:sz w:val="28"/>
              </w:rPr>
              <w:t>2. За рівнем бо</w:t>
            </w:r>
            <w:r>
              <w:rPr>
                <w:sz w:val="28"/>
              </w:rPr>
              <w:t>ротьби – національний</w:t>
            </w:r>
          </w:p>
        </w:tc>
        <w:tc>
          <w:tcPr>
            <w:tcW w:w="3398" w:type="dxa"/>
          </w:tcPr>
          <w:p w14:paraId="6D2845A1" w14:textId="25496F93" w:rsidR="008A513A"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С</w:t>
            </w:r>
            <w:r w:rsidR="008A513A">
              <w:rPr>
                <w:rFonts w:eastAsiaTheme="majorEastAsia" w:cstheme="majorBidi"/>
                <w:sz w:val="28"/>
                <w:szCs w:val="32"/>
              </w:rPr>
              <w:t xml:space="preserve">поживачем є аграрні компанії </w:t>
            </w:r>
            <w:r>
              <w:rPr>
                <w:rFonts w:eastAsiaTheme="majorEastAsia" w:cstheme="majorBidi"/>
                <w:sz w:val="28"/>
                <w:szCs w:val="32"/>
              </w:rPr>
              <w:t>і</w:t>
            </w:r>
            <w:r w:rsidR="008A513A">
              <w:rPr>
                <w:rFonts w:eastAsiaTheme="majorEastAsia" w:cstheme="majorBidi"/>
                <w:sz w:val="28"/>
                <w:szCs w:val="32"/>
              </w:rPr>
              <w:t xml:space="preserve"> </w:t>
            </w:r>
            <w:r>
              <w:rPr>
                <w:rFonts w:eastAsiaTheme="majorEastAsia" w:cstheme="majorBidi"/>
                <w:sz w:val="28"/>
                <w:szCs w:val="32"/>
              </w:rPr>
              <w:t>приватні</w:t>
            </w:r>
            <w:r w:rsidR="008A513A">
              <w:rPr>
                <w:rFonts w:eastAsiaTheme="majorEastAsia" w:cstheme="majorBidi"/>
                <w:sz w:val="28"/>
                <w:szCs w:val="32"/>
              </w:rPr>
              <w:t xml:space="preserve"> господарства</w:t>
            </w:r>
          </w:p>
        </w:tc>
        <w:tc>
          <w:tcPr>
            <w:tcW w:w="3399" w:type="dxa"/>
          </w:tcPr>
          <w:p w14:paraId="3D042A7F" w14:textId="0E7B1F7E" w:rsidR="008A513A"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Сприяє ф</w:t>
            </w:r>
            <w:r w:rsidR="008A513A">
              <w:rPr>
                <w:rFonts w:eastAsiaTheme="majorEastAsia" w:cstheme="majorBidi"/>
                <w:sz w:val="28"/>
                <w:szCs w:val="32"/>
              </w:rPr>
              <w:t>орму</w:t>
            </w:r>
            <w:r>
              <w:rPr>
                <w:rFonts w:eastAsiaTheme="majorEastAsia" w:cstheme="majorBidi"/>
                <w:sz w:val="28"/>
                <w:szCs w:val="32"/>
              </w:rPr>
              <w:t>ванню</w:t>
            </w:r>
            <w:r w:rsidR="008A513A">
              <w:rPr>
                <w:rFonts w:eastAsiaTheme="majorEastAsia" w:cstheme="majorBidi"/>
                <w:sz w:val="28"/>
                <w:szCs w:val="32"/>
              </w:rPr>
              <w:t xml:space="preserve"> велик</w:t>
            </w:r>
            <w:r>
              <w:rPr>
                <w:rFonts w:eastAsiaTheme="majorEastAsia" w:cstheme="majorBidi"/>
                <w:sz w:val="28"/>
                <w:szCs w:val="32"/>
              </w:rPr>
              <w:t>ого</w:t>
            </w:r>
            <w:r w:rsidR="008A513A">
              <w:rPr>
                <w:rFonts w:eastAsiaTheme="majorEastAsia" w:cstheme="majorBidi"/>
                <w:sz w:val="28"/>
                <w:szCs w:val="32"/>
              </w:rPr>
              <w:t xml:space="preserve"> ринк</w:t>
            </w:r>
            <w:r>
              <w:rPr>
                <w:rFonts w:eastAsiaTheme="majorEastAsia" w:cstheme="majorBidi"/>
                <w:sz w:val="28"/>
                <w:szCs w:val="32"/>
              </w:rPr>
              <w:t>у</w:t>
            </w:r>
            <w:r w:rsidR="008A513A">
              <w:rPr>
                <w:rFonts w:eastAsiaTheme="majorEastAsia" w:cstheme="majorBidi"/>
                <w:sz w:val="28"/>
                <w:szCs w:val="32"/>
              </w:rPr>
              <w:t xml:space="preserve"> послуг</w:t>
            </w:r>
          </w:p>
        </w:tc>
      </w:tr>
      <w:tr w:rsidR="008A513A" w14:paraId="0651B239" w14:textId="77777777" w:rsidTr="008A513A">
        <w:tc>
          <w:tcPr>
            <w:tcW w:w="3398" w:type="dxa"/>
          </w:tcPr>
          <w:p w14:paraId="04796838" w14:textId="2D92ED92" w:rsidR="008A513A" w:rsidRPr="0054660C" w:rsidRDefault="008A513A" w:rsidP="003C2B37">
            <w:pPr>
              <w:suppressAutoHyphens w:val="0"/>
              <w:spacing w:line="276" w:lineRule="auto"/>
              <w:rPr>
                <w:rFonts w:eastAsiaTheme="majorEastAsia" w:cstheme="majorBidi"/>
                <w:sz w:val="28"/>
                <w:szCs w:val="32"/>
              </w:rPr>
            </w:pPr>
            <w:r w:rsidRPr="0054660C">
              <w:rPr>
                <w:sz w:val="28"/>
              </w:rPr>
              <w:t xml:space="preserve">3. За </w:t>
            </w:r>
            <w:proofErr w:type="spellStart"/>
            <w:r>
              <w:rPr>
                <w:sz w:val="28"/>
              </w:rPr>
              <w:t>галузев</w:t>
            </w:r>
            <w:r w:rsidR="00387980">
              <w:rPr>
                <w:sz w:val="28"/>
              </w:rPr>
              <w:t>евими</w:t>
            </w:r>
            <w:proofErr w:type="spellEnd"/>
            <w:r w:rsidR="00387980">
              <w:rPr>
                <w:sz w:val="28"/>
              </w:rPr>
              <w:t xml:space="preserve"> ознаками</w:t>
            </w:r>
            <w:r>
              <w:rPr>
                <w:sz w:val="28"/>
              </w:rPr>
              <w:t xml:space="preserve"> – </w:t>
            </w:r>
            <w:r w:rsidRPr="0054660C">
              <w:rPr>
                <w:sz w:val="28"/>
              </w:rPr>
              <w:t xml:space="preserve"> внутрішньогалузева</w:t>
            </w:r>
          </w:p>
        </w:tc>
        <w:tc>
          <w:tcPr>
            <w:tcW w:w="3398" w:type="dxa"/>
          </w:tcPr>
          <w:p w14:paraId="409FD27C" w14:textId="67DE423D" w:rsidR="00387980" w:rsidRPr="0054660C" w:rsidRDefault="00387980" w:rsidP="003C2B37">
            <w:pPr>
              <w:suppressAutoHyphens w:val="0"/>
              <w:spacing w:line="276" w:lineRule="auto"/>
              <w:rPr>
                <w:rFonts w:eastAsiaTheme="majorEastAsia" w:cstheme="majorBidi"/>
                <w:sz w:val="28"/>
                <w:szCs w:val="32"/>
              </w:rPr>
            </w:pPr>
            <w:r>
              <w:rPr>
                <w:rFonts w:eastAsiaTheme="majorEastAsia" w:cstheme="majorBidi"/>
                <w:sz w:val="28"/>
                <w:szCs w:val="32"/>
              </w:rPr>
              <w:t xml:space="preserve">Конкурують компанії, що займаються моніторингом </w:t>
            </w:r>
            <w:r w:rsidR="00BD70D2">
              <w:rPr>
                <w:rFonts w:eastAsiaTheme="majorEastAsia" w:cstheme="majorBidi"/>
                <w:sz w:val="28"/>
                <w:szCs w:val="32"/>
              </w:rPr>
              <w:t>й</w:t>
            </w:r>
            <w:r>
              <w:rPr>
                <w:rFonts w:eastAsiaTheme="majorEastAsia" w:cstheme="majorBidi"/>
                <w:sz w:val="28"/>
                <w:szCs w:val="32"/>
              </w:rPr>
              <w:t xml:space="preserve"> пов’язані з аграрним бізнесом</w:t>
            </w:r>
            <w:r w:rsidR="00BD70D2">
              <w:rPr>
                <w:rFonts w:eastAsiaTheme="majorEastAsia" w:cstheme="majorBidi"/>
                <w:sz w:val="28"/>
                <w:szCs w:val="32"/>
              </w:rPr>
              <w:t xml:space="preserve"> компанії на ринку</w:t>
            </w:r>
          </w:p>
        </w:tc>
        <w:tc>
          <w:tcPr>
            <w:tcW w:w="3399" w:type="dxa"/>
          </w:tcPr>
          <w:p w14:paraId="4E5AA3FB" w14:textId="1C6725E1" w:rsidR="00387980" w:rsidRPr="0054660C" w:rsidRDefault="00387980" w:rsidP="003C2B37">
            <w:pPr>
              <w:suppressAutoHyphens w:val="0"/>
              <w:spacing w:line="276" w:lineRule="auto"/>
              <w:rPr>
                <w:rFonts w:eastAsiaTheme="majorEastAsia" w:cstheme="majorBidi"/>
                <w:sz w:val="28"/>
                <w:szCs w:val="32"/>
              </w:rPr>
            </w:pPr>
            <w:r>
              <w:rPr>
                <w:rFonts w:eastAsiaTheme="majorEastAsia" w:cstheme="majorBidi"/>
                <w:sz w:val="28"/>
                <w:szCs w:val="32"/>
              </w:rPr>
              <w:t xml:space="preserve">Більшість </w:t>
            </w:r>
            <w:proofErr w:type="spellStart"/>
            <w:r>
              <w:rPr>
                <w:rFonts w:eastAsiaTheme="majorEastAsia" w:cstheme="majorBidi"/>
                <w:sz w:val="28"/>
                <w:szCs w:val="32"/>
              </w:rPr>
              <w:t>конкруючих</w:t>
            </w:r>
            <w:proofErr w:type="spellEnd"/>
            <w:r>
              <w:rPr>
                <w:rFonts w:eastAsiaTheme="majorEastAsia" w:cstheme="majorBidi"/>
                <w:sz w:val="28"/>
                <w:szCs w:val="32"/>
              </w:rPr>
              <w:t xml:space="preserve"> компанію знайомі між собою</w:t>
            </w:r>
          </w:p>
        </w:tc>
      </w:tr>
      <w:tr w:rsidR="008A513A" w14:paraId="3A636440" w14:textId="77777777" w:rsidTr="008A513A">
        <w:tc>
          <w:tcPr>
            <w:tcW w:w="3398" w:type="dxa"/>
          </w:tcPr>
          <w:p w14:paraId="44D9EFA2" w14:textId="67EE216B" w:rsidR="008A513A" w:rsidRDefault="00387980" w:rsidP="003C2B37">
            <w:pPr>
              <w:suppressAutoHyphens w:val="0"/>
              <w:spacing w:line="276" w:lineRule="auto"/>
              <w:rPr>
                <w:sz w:val="28"/>
              </w:rPr>
            </w:pPr>
            <w:r>
              <w:rPr>
                <w:sz w:val="28"/>
              </w:rPr>
              <w:t>4</w:t>
            </w:r>
            <w:r w:rsidR="008A513A" w:rsidRPr="0054660C">
              <w:rPr>
                <w:sz w:val="28"/>
              </w:rPr>
              <w:t xml:space="preserve">. За характером </w:t>
            </w:r>
            <w:r w:rsidR="008A513A">
              <w:rPr>
                <w:sz w:val="28"/>
              </w:rPr>
              <w:t>переваг</w:t>
            </w:r>
            <w:r>
              <w:rPr>
                <w:sz w:val="28"/>
              </w:rPr>
              <w:t xml:space="preserve"> (</w:t>
            </w:r>
            <w:r w:rsidRPr="0054660C">
              <w:rPr>
                <w:sz w:val="28"/>
              </w:rPr>
              <w:t>конкурен</w:t>
            </w:r>
            <w:r>
              <w:rPr>
                <w:sz w:val="28"/>
              </w:rPr>
              <w:t>тних)</w:t>
            </w:r>
          </w:p>
          <w:p w14:paraId="77CAE154" w14:textId="77777777" w:rsidR="008A513A" w:rsidRPr="0054660C" w:rsidRDefault="008A513A" w:rsidP="003C2B37">
            <w:pPr>
              <w:suppressAutoHyphens w:val="0"/>
              <w:spacing w:line="276" w:lineRule="auto"/>
              <w:rPr>
                <w:rFonts w:eastAsiaTheme="majorEastAsia" w:cstheme="majorBidi"/>
                <w:sz w:val="28"/>
                <w:szCs w:val="32"/>
              </w:rPr>
            </w:pPr>
            <w:r>
              <w:rPr>
                <w:sz w:val="28"/>
              </w:rPr>
              <w:t xml:space="preserve"> - цінова</w:t>
            </w:r>
          </w:p>
        </w:tc>
        <w:tc>
          <w:tcPr>
            <w:tcW w:w="3398" w:type="dxa"/>
          </w:tcPr>
          <w:p w14:paraId="3D335EA8" w14:textId="79A6E3ED" w:rsidR="008A513A"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Головною</w:t>
            </w:r>
            <w:r w:rsidR="008A513A">
              <w:rPr>
                <w:rFonts w:eastAsiaTheme="majorEastAsia" w:cstheme="majorBidi"/>
                <w:sz w:val="28"/>
                <w:szCs w:val="32"/>
              </w:rPr>
              <w:t xml:space="preserve"> характеристик</w:t>
            </w:r>
            <w:r>
              <w:rPr>
                <w:rFonts w:eastAsiaTheme="majorEastAsia" w:cstheme="majorBidi"/>
                <w:sz w:val="28"/>
                <w:szCs w:val="32"/>
              </w:rPr>
              <w:t>ою</w:t>
            </w:r>
            <w:r w:rsidR="008A513A">
              <w:rPr>
                <w:rFonts w:eastAsiaTheme="majorEastAsia" w:cstheme="majorBidi"/>
                <w:sz w:val="28"/>
                <w:szCs w:val="32"/>
              </w:rPr>
              <w:t xml:space="preserve"> за якою клієнт </w:t>
            </w:r>
            <w:r>
              <w:rPr>
                <w:rFonts w:eastAsiaTheme="majorEastAsia" w:cstheme="majorBidi"/>
                <w:sz w:val="28"/>
                <w:szCs w:val="32"/>
              </w:rPr>
              <w:t>о</w:t>
            </w:r>
            <w:r w:rsidR="008A513A">
              <w:rPr>
                <w:rFonts w:eastAsiaTheme="majorEastAsia" w:cstheme="majorBidi"/>
                <w:sz w:val="28"/>
                <w:szCs w:val="32"/>
              </w:rPr>
              <w:t xml:space="preserve">бирає </w:t>
            </w:r>
            <w:r>
              <w:rPr>
                <w:rFonts w:eastAsiaTheme="majorEastAsia" w:cstheme="majorBidi"/>
                <w:sz w:val="28"/>
                <w:szCs w:val="32"/>
              </w:rPr>
              <w:t>виконавця</w:t>
            </w:r>
            <w:r w:rsidR="008A513A">
              <w:rPr>
                <w:rFonts w:eastAsiaTheme="majorEastAsia" w:cstheme="majorBidi"/>
                <w:sz w:val="28"/>
                <w:szCs w:val="32"/>
              </w:rPr>
              <w:t xml:space="preserve"> – ціна </w:t>
            </w:r>
            <w:r>
              <w:rPr>
                <w:rFonts w:eastAsiaTheme="majorEastAsia" w:cstheme="majorBidi"/>
                <w:sz w:val="28"/>
                <w:szCs w:val="32"/>
              </w:rPr>
              <w:t xml:space="preserve">проведення моніторингу за </w:t>
            </w:r>
            <w:proofErr w:type="spellStart"/>
            <w:r w:rsidR="008A513A">
              <w:rPr>
                <w:rFonts w:eastAsiaTheme="majorEastAsia" w:cstheme="majorBidi"/>
                <w:sz w:val="28"/>
                <w:szCs w:val="32"/>
              </w:rPr>
              <w:t>кв</w:t>
            </w:r>
            <w:proofErr w:type="spellEnd"/>
            <w:r w:rsidR="008A513A">
              <w:rPr>
                <w:rFonts w:eastAsiaTheme="majorEastAsia" w:cstheme="majorBidi"/>
                <w:sz w:val="28"/>
                <w:szCs w:val="32"/>
              </w:rPr>
              <w:t>. км.</w:t>
            </w:r>
          </w:p>
        </w:tc>
        <w:tc>
          <w:tcPr>
            <w:tcW w:w="3399" w:type="dxa"/>
          </w:tcPr>
          <w:p w14:paraId="76C338B5" w14:textId="6A47106C" w:rsidR="00F87FB2"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 xml:space="preserve">Це сприяє </w:t>
            </w:r>
            <w:proofErr w:type="spellStart"/>
            <w:r>
              <w:rPr>
                <w:rFonts w:eastAsiaTheme="majorEastAsia" w:cstheme="majorBidi"/>
                <w:sz w:val="28"/>
                <w:szCs w:val="32"/>
              </w:rPr>
              <w:t>демпінгуванню</w:t>
            </w:r>
            <w:proofErr w:type="spellEnd"/>
            <w:r>
              <w:rPr>
                <w:rFonts w:eastAsiaTheme="majorEastAsia" w:cstheme="majorBidi"/>
                <w:sz w:val="28"/>
                <w:szCs w:val="32"/>
              </w:rPr>
              <w:t xml:space="preserve"> ринку, </w:t>
            </w:r>
            <w:proofErr w:type="spellStart"/>
            <w:r>
              <w:rPr>
                <w:rFonts w:eastAsiaTheme="majorEastAsia" w:cstheme="majorBidi"/>
                <w:sz w:val="28"/>
                <w:szCs w:val="32"/>
              </w:rPr>
              <w:t>переносить</w:t>
            </w:r>
            <w:proofErr w:type="spellEnd"/>
            <w:r>
              <w:rPr>
                <w:rFonts w:eastAsiaTheme="majorEastAsia" w:cstheme="majorBidi"/>
                <w:sz w:val="28"/>
                <w:szCs w:val="32"/>
              </w:rPr>
              <w:t xml:space="preserve"> якість інформації на другий план</w:t>
            </w:r>
          </w:p>
        </w:tc>
      </w:tr>
      <w:tr w:rsidR="008A513A" w14:paraId="5401326D" w14:textId="77777777" w:rsidTr="008A513A">
        <w:tc>
          <w:tcPr>
            <w:tcW w:w="3398" w:type="dxa"/>
          </w:tcPr>
          <w:p w14:paraId="1209C5B1" w14:textId="2A49415D" w:rsidR="008A513A" w:rsidRDefault="00387980" w:rsidP="003C2B37">
            <w:pPr>
              <w:suppressAutoHyphens w:val="0"/>
              <w:spacing w:line="276" w:lineRule="auto"/>
              <w:rPr>
                <w:sz w:val="28"/>
              </w:rPr>
            </w:pPr>
            <w:r>
              <w:rPr>
                <w:sz w:val="28"/>
              </w:rPr>
              <w:t>6</w:t>
            </w:r>
            <w:r w:rsidR="008A513A" w:rsidRPr="0054660C">
              <w:rPr>
                <w:sz w:val="28"/>
              </w:rPr>
              <w:t>. За інтенсив</w:t>
            </w:r>
            <w:r w:rsidR="008A513A">
              <w:rPr>
                <w:sz w:val="28"/>
              </w:rPr>
              <w:t xml:space="preserve">ністю </w:t>
            </w:r>
          </w:p>
          <w:p w14:paraId="1BF1D3FF" w14:textId="77777777" w:rsidR="008A513A" w:rsidRPr="0054660C" w:rsidRDefault="008A513A" w:rsidP="003C2B37">
            <w:pPr>
              <w:suppressAutoHyphens w:val="0"/>
              <w:spacing w:line="276" w:lineRule="auto"/>
              <w:rPr>
                <w:sz w:val="28"/>
              </w:rPr>
            </w:pPr>
            <w:r>
              <w:rPr>
                <w:sz w:val="28"/>
              </w:rPr>
              <w:t xml:space="preserve">- </w:t>
            </w:r>
            <w:r w:rsidRPr="0054660C">
              <w:rPr>
                <w:sz w:val="28"/>
              </w:rPr>
              <w:t>не марочна</w:t>
            </w:r>
          </w:p>
        </w:tc>
        <w:tc>
          <w:tcPr>
            <w:tcW w:w="3398" w:type="dxa"/>
          </w:tcPr>
          <w:p w14:paraId="275E960F" w14:textId="57E5414C" w:rsidR="008A513A"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 xml:space="preserve">Більшість </w:t>
            </w:r>
            <w:r w:rsidR="008A513A">
              <w:rPr>
                <w:rFonts w:eastAsiaTheme="majorEastAsia" w:cstheme="majorBidi"/>
                <w:sz w:val="28"/>
                <w:szCs w:val="32"/>
              </w:rPr>
              <w:t>конкурент</w:t>
            </w:r>
            <w:r>
              <w:rPr>
                <w:rFonts w:eastAsiaTheme="majorEastAsia" w:cstheme="majorBidi"/>
                <w:sz w:val="28"/>
                <w:szCs w:val="32"/>
              </w:rPr>
              <w:t>ів</w:t>
            </w:r>
            <w:r w:rsidR="008A513A">
              <w:rPr>
                <w:rFonts w:eastAsiaTheme="majorEastAsia" w:cstheme="majorBidi"/>
                <w:sz w:val="28"/>
                <w:szCs w:val="32"/>
              </w:rPr>
              <w:t xml:space="preserve"> знайомі з системами </w:t>
            </w:r>
            <w:r>
              <w:rPr>
                <w:rFonts w:eastAsiaTheme="majorEastAsia" w:cstheme="majorBidi"/>
                <w:sz w:val="28"/>
                <w:szCs w:val="32"/>
              </w:rPr>
              <w:t>конкурентів</w:t>
            </w:r>
          </w:p>
        </w:tc>
        <w:tc>
          <w:tcPr>
            <w:tcW w:w="3399" w:type="dxa"/>
          </w:tcPr>
          <w:p w14:paraId="72AF8EAB" w14:textId="1B223577" w:rsidR="008A513A" w:rsidRPr="0054660C" w:rsidRDefault="00F87FB2" w:rsidP="003C2B37">
            <w:pPr>
              <w:suppressAutoHyphens w:val="0"/>
              <w:spacing w:line="276" w:lineRule="auto"/>
              <w:rPr>
                <w:rFonts w:eastAsiaTheme="majorEastAsia" w:cstheme="majorBidi"/>
                <w:sz w:val="28"/>
                <w:szCs w:val="32"/>
              </w:rPr>
            </w:pPr>
            <w:r>
              <w:rPr>
                <w:rFonts w:eastAsiaTheme="majorEastAsia" w:cstheme="majorBidi"/>
                <w:sz w:val="28"/>
                <w:szCs w:val="32"/>
              </w:rPr>
              <w:t>К</w:t>
            </w:r>
            <w:r w:rsidR="008A513A">
              <w:rPr>
                <w:rFonts w:eastAsiaTheme="majorEastAsia" w:cstheme="majorBidi"/>
                <w:sz w:val="28"/>
                <w:szCs w:val="32"/>
              </w:rPr>
              <w:t xml:space="preserve">онкуренція в </w:t>
            </w:r>
            <w:r>
              <w:rPr>
                <w:rFonts w:eastAsiaTheme="majorEastAsia" w:cstheme="majorBidi"/>
                <w:sz w:val="28"/>
                <w:szCs w:val="32"/>
              </w:rPr>
              <w:t>якості проведення аналізу</w:t>
            </w:r>
          </w:p>
        </w:tc>
      </w:tr>
    </w:tbl>
    <w:p w14:paraId="3C695A08" w14:textId="29679C61" w:rsidR="004A06DB" w:rsidRDefault="00521D2E" w:rsidP="00286E0C">
      <w:pPr>
        <w:suppressAutoHyphens w:val="0"/>
        <w:spacing w:before="240" w:after="160" w:line="360" w:lineRule="auto"/>
        <w:rPr>
          <w:rFonts w:eastAsiaTheme="majorEastAsia" w:cstheme="majorBidi"/>
          <w:sz w:val="28"/>
          <w:szCs w:val="32"/>
        </w:rPr>
      </w:pPr>
      <w:r>
        <w:rPr>
          <w:rFonts w:eastAsiaTheme="majorEastAsia" w:cstheme="majorBidi"/>
          <w:sz w:val="28"/>
          <w:szCs w:val="32"/>
        </w:rPr>
        <w:lastRenderedPageBreak/>
        <w:tab/>
      </w:r>
      <w:r w:rsidR="004A06DB">
        <w:rPr>
          <w:rFonts w:eastAsiaTheme="majorEastAsia" w:cstheme="majorBidi"/>
          <w:sz w:val="28"/>
          <w:szCs w:val="32"/>
        </w:rPr>
        <w:t xml:space="preserve">В таблиці 4.9 наведено ступеневий аналіз конкурентів за </w:t>
      </w:r>
      <w:proofErr w:type="spellStart"/>
      <w:r w:rsidR="004A06DB">
        <w:rPr>
          <w:rFonts w:eastAsiaTheme="majorEastAsia" w:cstheme="majorBidi"/>
          <w:sz w:val="28"/>
          <w:szCs w:val="32"/>
        </w:rPr>
        <w:t>М.Портером</w:t>
      </w:r>
      <w:proofErr w:type="spellEnd"/>
      <w:r w:rsidR="004A06DB">
        <w:rPr>
          <w:rFonts w:eastAsiaTheme="majorEastAsia" w:cstheme="majorBidi"/>
          <w:sz w:val="28"/>
          <w:szCs w:val="32"/>
        </w:rPr>
        <w:t>, що дозволяє більш детально розкрити умови конкуренції.</w:t>
      </w:r>
    </w:p>
    <w:p w14:paraId="1750CD95" w14:textId="1DF0DD5F" w:rsidR="008A513A" w:rsidRDefault="008A513A" w:rsidP="00286E0C">
      <w:pPr>
        <w:suppressAutoHyphens w:val="0"/>
        <w:spacing w:before="240" w:after="160" w:line="360" w:lineRule="auto"/>
        <w:rPr>
          <w:rFonts w:eastAsiaTheme="majorEastAsia" w:cstheme="majorBidi"/>
          <w:sz w:val="28"/>
          <w:szCs w:val="32"/>
        </w:rPr>
      </w:pPr>
      <w:r>
        <w:rPr>
          <w:rFonts w:eastAsiaTheme="majorEastAsia" w:cstheme="majorBidi"/>
          <w:sz w:val="28"/>
          <w:szCs w:val="32"/>
        </w:rPr>
        <w:t>Таблиця 4.9 – Ступеневий аналіз конкурентів</w:t>
      </w:r>
    </w:p>
    <w:tbl>
      <w:tblPr>
        <w:tblStyle w:val="TableGrid"/>
        <w:tblW w:w="0" w:type="auto"/>
        <w:tblInd w:w="108" w:type="dxa"/>
        <w:tblLayout w:type="fixed"/>
        <w:tblLook w:val="04A0" w:firstRow="1" w:lastRow="0" w:firstColumn="1" w:lastColumn="0" w:noHBand="0" w:noVBand="1"/>
      </w:tblPr>
      <w:tblGrid>
        <w:gridCol w:w="1418"/>
        <w:gridCol w:w="2410"/>
        <w:gridCol w:w="2194"/>
        <w:gridCol w:w="1690"/>
        <w:gridCol w:w="2353"/>
      </w:tblGrid>
      <w:tr w:rsidR="008A513A" w14:paraId="6F8FF299" w14:textId="77777777" w:rsidTr="004A06DB">
        <w:tc>
          <w:tcPr>
            <w:tcW w:w="1418" w:type="dxa"/>
            <w:vMerge w:val="restart"/>
          </w:tcPr>
          <w:p w14:paraId="11EB82EE" w14:textId="77777777" w:rsidR="008A513A" w:rsidRPr="00F363B1" w:rsidRDefault="008A513A" w:rsidP="008A513A">
            <w:pPr>
              <w:suppressAutoHyphens w:val="0"/>
              <w:spacing w:line="360" w:lineRule="auto"/>
              <w:jc w:val="center"/>
              <w:rPr>
                <w:rFonts w:eastAsiaTheme="majorEastAsia" w:cstheme="majorBidi"/>
                <w:sz w:val="28"/>
                <w:szCs w:val="32"/>
              </w:rPr>
            </w:pPr>
            <w:r w:rsidRPr="00F363B1">
              <w:rPr>
                <w:sz w:val="28"/>
              </w:rPr>
              <w:t>Складові аналізу</w:t>
            </w:r>
          </w:p>
        </w:tc>
        <w:tc>
          <w:tcPr>
            <w:tcW w:w="2410" w:type="dxa"/>
          </w:tcPr>
          <w:p w14:paraId="130AA7F9" w14:textId="77777777" w:rsidR="008A513A" w:rsidRPr="00F363B1" w:rsidRDefault="008A513A" w:rsidP="008A513A">
            <w:pPr>
              <w:suppressAutoHyphens w:val="0"/>
              <w:spacing w:line="360" w:lineRule="auto"/>
              <w:jc w:val="center"/>
              <w:rPr>
                <w:rFonts w:eastAsiaTheme="majorEastAsia" w:cstheme="majorBidi"/>
                <w:sz w:val="28"/>
                <w:szCs w:val="32"/>
              </w:rPr>
            </w:pPr>
            <w:r w:rsidRPr="00F363B1">
              <w:rPr>
                <w:sz w:val="28"/>
              </w:rPr>
              <w:t>Прямі конкуренти в галузі</w:t>
            </w:r>
          </w:p>
        </w:tc>
        <w:tc>
          <w:tcPr>
            <w:tcW w:w="2194" w:type="dxa"/>
          </w:tcPr>
          <w:p w14:paraId="1ADAC830" w14:textId="77777777" w:rsidR="008A513A" w:rsidRPr="00F363B1" w:rsidRDefault="008A513A" w:rsidP="008A513A">
            <w:pPr>
              <w:suppressAutoHyphens w:val="0"/>
              <w:spacing w:line="360" w:lineRule="auto"/>
              <w:jc w:val="center"/>
              <w:rPr>
                <w:rFonts w:eastAsiaTheme="majorEastAsia" w:cstheme="majorBidi"/>
                <w:sz w:val="28"/>
                <w:szCs w:val="32"/>
              </w:rPr>
            </w:pPr>
            <w:r w:rsidRPr="00F363B1">
              <w:rPr>
                <w:sz w:val="28"/>
              </w:rPr>
              <w:t>Потенційні конкуренти</w:t>
            </w:r>
          </w:p>
        </w:tc>
        <w:tc>
          <w:tcPr>
            <w:tcW w:w="1690" w:type="dxa"/>
          </w:tcPr>
          <w:p w14:paraId="563E8CEA" w14:textId="77777777" w:rsidR="008A513A" w:rsidRPr="00F363B1" w:rsidRDefault="008A513A" w:rsidP="008A513A">
            <w:pPr>
              <w:suppressAutoHyphens w:val="0"/>
              <w:spacing w:line="360" w:lineRule="auto"/>
              <w:jc w:val="center"/>
              <w:rPr>
                <w:rFonts w:eastAsiaTheme="majorEastAsia" w:cstheme="majorBidi"/>
                <w:sz w:val="28"/>
                <w:szCs w:val="32"/>
              </w:rPr>
            </w:pPr>
            <w:r w:rsidRPr="00F363B1">
              <w:rPr>
                <w:sz w:val="28"/>
              </w:rPr>
              <w:t>Клієнти</w:t>
            </w:r>
          </w:p>
        </w:tc>
        <w:tc>
          <w:tcPr>
            <w:tcW w:w="2353" w:type="dxa"/>
          </w:tcPr>
          <w:p w14:paraId="38B0BEAE" w14:textId="397315FD" w:rsidR="008A513A" w:rsidRPr="00F363B1" w:rsidRDefault="008A513A" w:rsidP="008A513A">
            <w:pPr>
              <w:suppressAutoHyphens w:val="0"/>
              <w:spacing w:line="360" w:lineRule="auto"/>
              <w:jc w:val="center"/>
              <w:rPr>
                <w:sz w:val="28"/>
              </w:rPr>
            </w:pPr>
            <w:r w:rsidRPr="00F363B1">
              <w:rPr>
                <w:sz w:val="28"/>
              </w:rPr>
              <w:t>Товари</w:t>
            </w:r>
            <w:r w:rsidR="00286E0C">
              <w:rPr>
                <w:sz w:val="28"/>
              </w:rPr>
              <w:t>-</w:t>
            </w:r>
            <w:r w:rsidRPr="00F363B1">
              <w:rPr>
                <w:sz w:val="28"/>
              </w:rPr>
              <w:t>замінники</w:t>
            </w:r>
          </w:p>
        </w:tc>
      </w:tr>
      <w:tr w:rsidR="008A513A" w14:paraId="7A703E98" w14:textId="77777777" w:rsidTr="004A06DB">
        <w:tc>
          <w:tcPr>
            <w:tcW w:w="1418" w:type="dxa"/>
            <w:vMerge/>
          </w:tcPr>
          <w:p w14:paraId="005ACC2D" w14:textId="77777777" w:rsidR="008A513A" w:rsidRPr="00F363B1" w:rsidRDefault="008A513A" w:rsidP="008A513A">
            <w:pPr>
              <w:suppressAutoHyphens w:val="0"/>
              <w:spacing w:line="360" w:lineRule="auto"/>
              <w:jc w:val="center"/>
              <w:rPr>
                <w:rFonts w:eastAsiaTheme="majorEastAsia" w:cstheme="majorBidi"/>
                <w:sz w:val="28"/>
                <w:szCs w:val="32"/>
              </w:rPr>
            </w:pPr>
          </w:p>
        </w:tc>
        <w:tc>
          <w:tcPr>
            <w:tcW w:w="2410" w:type="dxa"/>
          </w:tcPr>
          <w:p w14:paraId="36577FBD" w14:textId="28D880E3" w:rsidR="008A513A" w:rsidRPr="00213B82" w:rsidRDefault="00213B82" w:rsidP="008A513A">
            <w:pPr>
              <w:suppressAutoHyphens w:val="0"/>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SmartFarming</w:t>
            </w:r>
            <w:proofErr w:type="spellEnd"/>
          </w:p>
        </w:tc>
        <w:tc>
          <w:tcPr>
            <w:tcW w:w="2194" w:type="dxa"/>
          </w:tcPr>
          <w:p w14:paraId="55CC41A3" w14:textId="049E6811" w:rsidR="008A513A" w:rsidRPr="00F363B1" w:rsidRDefault="00795058" w:rsidP="008A513A">
            <w:pPr>
              <w:suppressAutoHyphens w:val="0"/>
              <w:spacing w:line="360" w:lineRule="auto"/>
              <w:rPr>
                <w:rFonts w:eastAsiaTheme="majorEastAsia" w:cstheme="majorBidi"/>
                <w:sz w:val="28"/>
                <w:szCs w:val="32"/>
              </w:rPr>
            </w:pPr>
            <w:r>
              <w:rPr>
                <w:rFonts w:eastAsiaTheme="majorEastAsia" w:cstheme="majorBidi"/>
                <w:sz w:val="28"/>
                <w:szCs w:val="32"/>
              </w:rPr>
              <w:t>Розробка конкуренто-спроможної системи для аналізу та комплексів для обльоту</w:t>
            </w:r>
          </w:p>
        </w:tc>
        <w:tc>
          <w:tcPr>
            <w:tcW w:w="1690" w:type="dxa"/>
            <w:vMerge w:val="restart"/>
          </w:tcPr>
          <w:p w14:paraId="17FEF97C" w14:textId="0B87D98D" w:rsidR="008A513A" w:rsidRPr="00F363B1" w:rsidRDefault="00795058" w:rsidP="008A513A">
            <w:pPr>
              <w:suppressAutoHyphens w:val="0"/>
              <w:spacing w:line="360" w:lineRule="auto"/>
              <w:rPr>
                <w:rFonts w:eastAsiaTheme="majorEastAsia" w:cstheme="majorBidi"/>
                <w:sz w:val="28"/>
                <w:szCs w:val="32"/>
              </w:rPr>
            </w:pPr>
            <w:r>
              <w:rPr>
                <w:rFonts w:eastAsiaTheme="majorEastAsia" w:cstheme="majorBidi"/>
                <w:sz w:val="28"/>
                <w:szCs w:val="32"/>
              </w:rPr>
              <w:t>Основним</w:t>
            </w:r>
            <w:r w:rsidR="008A513A">
              <w:rPr>
                <w:rFonts w:eastAsiaTheme="majorEastAsia" w:cstheme="majorBidi"/>
                <w:sz w:val="28"/>
                <w:szCs w:val="32"/>
              </w:rPr>
              <w:t xml:space="preserve"> фактором </w:t>
            </w:r>
            <w:r>
              <w:rPr>
                <w:rFonts w:eastAsiaTheme="majorEastAsia" w:cstheme="majorBidi"/>
                <w:sz w:val="28"/>
                <w:szCs w:val="32"/>
              </w:rPr>
              <w:t>переваги</w:t>
            </w:r>
            <w:r w:rsidR="008A513A">
              <w:rPr>
                <w:rFonts w:eastAsiaTheme="majorEastAsia" w:cstheme="majorBidi"/>
                <w:sz w:val="28"/>
                <w:szCs w:val="32"/>
              </w:rPr>
              <w:t xml:space="preserve"> клієнта є точн</w:t>
            </w:r>
            <w:r>
              <w:rPr>
                <w:rFonts w:eastAsiaTheme="majorEastAsia" w:cstheme="majorBidi"/>
                <w:sz w:val="28"/>
                <w:szCs w:val="32"/>
              </w:rPr>
              <w:t>і</w:t>
            </w:r>
            <w:r w:rsidR="008A513A">
              <w:rPr>
                <w:rFonts w:eastAsiaTheme="majorEastAsia" w:cstheme="majorBidi"/>
                <w:sz w:val="28"/>
                <w:szCs w:val="32"/>
              </w:rPr>
              <w:t>ст</w:t>
            </w:r>
            <w:r>
              <w:rPr>
                <w:rFonts w:eastAsiaTheme="majorEastAsia" w:cstheme="majorBidi"/>
                <w:sz w:val="28"/>
                <w:szCs w:val="32"/>
              </w:rPr>
              <w:t>ь</w:t>
            </w:r>
            <w:r w:rsidR="008A513A">
              <w:rPr>
                <w:rFonts w:eastAsiaTheme="majorEastAsia" w:cstheme="majorBidi"/>
                <w:sz w:val="28"/>
                <w:szCs w:val="32"/>
              </w:rPr>
              <w:t xml:space="preserve"> аналізу</w:t>
            </w:r>
          </w:p>
        </w:tc>
        <w:tc>
          <w:tcPr>
            <w:tcW w:w="2353" w:type="dxa"/>
            <w:vMerge w:val="restart"/>
          </w:tcPr>
          <w:p w14:paraId="2BB5D9C6" w14:textId="0FAFC4C6" w:rsidR="008A513A" w:rsidRPr="00F363B1" w:rsidRDefault="008C413F" w:rsidP="008A513A">
            <w:pPr>
              <w:suppressAutoHyphens w:val="0"/>
              <w:spacing w:line="360" w:lineRule="auto"/>
              <w:rPr>
                <w:rFonts w:eastAsiaTheme="majorEastAsia" w:cstheme="majorBidi"/>
                <w:sz w:val="28"/>
                <w:szCs w:val="32"/>
              </w:rPr>
            </w:pPr>
            <w:r>
              <w:rPr>
                <w:rFonts w:eastAsiaTheme="majorEastAsia" w:cstheme="majorBidi"/>
                <w:sz w:val="28"/>
                <w:szCs w:val="32"/>
              </w:rPr>
              <w:t>Основним</w:t>
            </w:r>
            <w:r w:rsidR="008A513A">
              <w:rPr>
                <w:rFonts w:eastAsiaTheme="majorEastAsia" w:cstheme="majorBidi"/>
                <w:sz w:val="28"/>
                <w:szCs w:val="32"/>
              </w:rPr>
              <w:t xml:space="preserve"> замінником </w:t>
            </w:r>
            <w:r>
              <w:rPr>
                <w:rFonts w:eastAsiaTheme="majorEastAsia" w:cstheme="majorBidi"/>
                <w:sz w:val="28"/>
                <w:szCs w:val="32"/>
              </w:rPr>
              <w:t>є моніторинг стану посівів за допомогою знімків супутників Землі, що надають багато даних безкоштовно</w:t>
            </w:r>
          </w:p>
        </w:tc>
      </w:tr>
      <w:tr w:rsidR="008A513A" w14:paraId="55AC6A25" w14:textId="77777777" w:rsidTr="004A06DB">
        <w:tc>
          <w:tcPr>
            <w:tcW w:w="1418" w:type="dxa"/>
          </w:tcPr>
          <w:p w14:paraId="3F1E39DD" w14:textId="77777777" w:rsidR="008A513A" w:rsidRPr="00F363B1" w:rsidRDefault="008A513A" w:rsidP="008A513A">
            <w:pPr>
              <w:suppressAutoHyphens w:val="0"/>
              <w:spacing w:line="360" w:lineRule="auto"/>
              <w:jc w:val="center"/>
              <w:rPr>
                <w:rFonts w:eastAsiaTheme="majorEastAsia" w:cstheme="majorBidi"/>
                <w:sz w:val="28"/>
                <w:szCs w:val="32"/>
              </w:rPr>
            </w:pPr>
          </w:p>
        </w:tc>
        <w:tc>
          <w:tcPr>
            <w:tcW w:w="2410" w:type="dxa"/>
          </w:tcPr>
          <w:p w14:paraId="059EBBD0" w14:textId="04DD4612" w:rsidR="008A513A" w:rsidRPr="00213B82" w:rsidRDefault="00213B82" w:rsidP="008A513A">
            <w:pPr>
              <w:suppressAutoHyphens w:val="0"/>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AgroAPI</w:t>
            </w:r>
            <w:proofErr w:type="spellEnd"/>
          </w:p>
        </w:tc>
        <w:tc>
          <w:tcPr>
            <w:tcW w:w="2194" w:type="dxa"/>
          </w:tcPr>
          <w:p w14:paraId="3597DCF3" w14:textId="3052CBC5" w:rsidR="008A513A" w:rsidRPr="00F363B1" w:rsidRDefault="00795058" w:rsidP="008A513A">
            <w:pPr>
              <w:suppressAutoHyphens w:val="0"/>
              <w:spacing w:line="360" w:lineRule="auto"/>
              <w:rPr>
                <w:rFonts w:eastAsiaTheme="majorEastAsia" w:cstheme="majorBidi"/>
                <w:sz w:val="28"/>
                <w:szCs w:val="32"/>
              </w:rPr>
            </w:pPr>
            <w:r>
              <w:rPr>
                <w:rFonts w:eastAsiaTheme="majorEastAsia" w:cstheme="majorBidi"/>
                <w:sz w:val="28"/>
                <w:szCs w:val="32"/>
              </w:rPr>
              <w:t>Розробка конкуренто-спроможної системи для аналізу</w:t>
            </w:r>
            <w:r w:rsidR="008C413F">
              <w:rPr>
                <w:rFonts w:eastAsiaTheme="majorEastAsia" w:cstheme="majorBidi"/>
                <w:sz w:val="28"/>
                <w:szCs w:val="32"/>
              </w:rPr>
              <w:t xml:space="preserve"> та підтримка інтеграції з іншими системами</w:t>
            </w:r>
          </w:p>
        </w:tc>
        <w:tc>
          <w:tcPr>
            <w:tcW w:w="1690" w:type="dxa"/>
            <w:vMerge/>
          </w:tcPr>
          <w:p w14:paraId="1E042D92" w14:textId="77777777" w:rsidR="008A513A" w:rsidRPr="00F363B1" w:rsidRDefault="008A513A" w:rsidP="008A513A">
            <w:pPr>
              <w:suppressAutoHyphens w:val="0"/>
              <w:spacing w:line="360" w:lineRule="auto"/>
              <w:rPr>
                <w:rFonts w:eastAsiaTheme="majorEastAsia" w:cstheme="majorBidi"/>
                <w:sz w:val="28"/>
                <w:szCs w:val="32"/>
              </w:rPr>
            </w:pPr>
          </w:p>
        </w:tc>
        <w:tc>
          <w:tcPr>
            <w:tcW w:w="2353" w:type="dxa"/>
            <w:vMerge/>
          </w:tcPr>
          <w:p w14:paraId="215504F8" w14:textId="77777777" w:rsidR="008A513A" w:rsidRPr="00F363B1" w:rsidRDefault="008A513A" w:rsidP="008A513A">
            <w:pPr>
              <w:suppressAutoHyphens w:val="0"/>
              <w:spacing w:line="360" w:lineRule="auto"/>
              <w:rPr>
                <w:rFonts w:eastAsiaTheme="majorEastAsia" w:cstheme="majorBidi"/>
                <w:sz w:val="28"/>
                <w:szCs w:val="32"/>
              </w:rPr>
            </w:pPr>
          </w:p>
        </w:tc>
      </w:tr>
      <w:tr w:rsidR="008A513A" w14:paraId="7760B208" w14:textId="77777777" w:rsidTr="004A06DB">
        <w:tc>
          <w:tcPr>
            <w:tcW w:w="1418" w:type="dxa"/>
          </w:tcPr>
          <w:p w14:paraId="5270F54B" w14:textId="77777777" w:rsidR="008A513A" w:rsidRPr="00F363B1" w:rsidRDefault="008A513A" w:rsidP="008A513A">
            <w:pPr>
              <w:suppressAutoHyphens w:val="0"/>
              <w:spacing w:line="360" w:lineRule="auto"/>
              <w:jc w:val="center"/>
              <w:rPr>
                <w:rFonts w:eastAsiaTheme="majorEastAsia" w:cstheme="majorBidi"/>
                <w:sz w:val="28"/>
                <w:szCs w:val="32"/>
              </w:rPr>
            </w:pPr>
          </w:p>
        </w:tc>
        <w:tc>
          <w:tcPr>
            <w:tcW w:w="2410" w:type="dxa"/>
          </w:tcPr>
          <w:p w14:paraId="527F0EA5" w14:textId="6DD601D3" w:rsidR="008A513A" w:rsidRPr="00213B82" w:rsidRDefault="00213B82" w:rsidP="008A513A">
            <w:pPr>
              <w:suppressAutoHyphens w:val="0"/>
              <w:spacing w:line="360" w:lineRule="auto"/>
              <w:jc w:val="center"/>
              <w:rPr>
                <w:rFonts w:eastAsiaTheme="majorEastAsia" w:cstheme="majorBidi"/>
                <w:sz w:val="28"/>
                <w:szCs w:val="32"/>
                <w:lang w:val="en-US"/>
              </w:rPr>
            </w:pPr>
            <w:proofErr w:type="spellStart"/>
            <w:r>
              <w:rPr>
                <w:rFonts w:eastAsiaTheme="majorEastAsia" w:cstheme="majorBidi"/>
                <w:sz w:val="28"/>
                <w:szCs w:val="32"/>
                <w:lang w:val="en-US"/>
              </w:rPr>
              <w:t>GeoAgro</w:t>
            </w:r>
            <w:proofErr w:type="spellEnd"/>
          </w:p>
        </w:tc>
        <w:tc>
          <w:tcPr>
            <w:tcW w:w="2194" w:type="dxa"/>
          </w:tcPr>
          <w:p w14:paraId="6F61A5F5" w14:textId="2A9FB38C" w:rsidR="008A513A" w:rsidRPr="00F363B1" w:rsidRDefault="008A513A" w:rsidP="008A513A">
            <w:pPr>
              <w:suppressAutoHyphens w:val="0"/>
              <w:spacing w:line="360" w:lineRule="auto"/>
              <w:rPr>
                <w:rFonts w:eastAsiaTheme="majorEastAsia" w:cstheme="majorBidi"/>
                <w:sz w:val="28"/>
                <w:szCs w:val="32"/>
              </w:rPr>
            </w:pPr>
            <w:r>
              <w:rPr>
                <w:rFonts w:eastAsiaTheme="majorEastAsia" w:cstheme="majorBidi"/>
                <w:sz w:val="28"/>
                <w:szCs w:val="32"/>
              </w:rPr>
              <w:t>Розробка конкуренто</w:t>
            </w:r>
            <w:r w:rsidR="00795058">
              <w:rPr>
                <w:rFonts w:eastAsiaTheme="majorEastAsia" w:cstheme="majorBidi"/>
                <w:sz w:val="28"/>
                <w:szCs w:val="32"/>
              </w:rPr>
              <w:t>-</w:t>
            </w:r>
            <w:r>
              <w:rPr>
                <w:rFonts w:eastAsiaTheme="majorEastAsia" w:cstheme="majorBidi"/>
                <w:sz w:val="28"/>
                <w:szCs w:val="32"/>
              </w:rPr>
              <w:t>спроможно</w:t>
            </w:r>
            <w:r w:rsidR="00795058">
              <w:rPr>
                <w:rFonts w:eastAsiaTheme="majorEastAsia" w:cstheme="majorBidi"/>
                <w:sz w:val="28"/>
                <w:szCs w:val="32"/>
              </w:rPr>
              <w:t>ї системи для аналізу</w:t>
            </w:r>
          </w:p>
        </w:tc>
        <w:tc>
          <w:tcPr>
            <w:tcW w:w="1690" w:type="dxa"/>
            <w:vMerge/>
          </w:tcPr>
          <w:p w14:paraId="102895ED" w14:textId="77777777" w:rsidR="008A513A" w:rsidRPr="00F363B1" w:rsidRDefault="008A513A" w:rsidP="008A513A">
            <w:pPr>
              <w:suppressAutoHyphens w:val="0"/>
              <w:spacing w:line="360" w:lineRule="auto"/>
              <w:rPr>
                <w:rFonts w:eastAsiaTheme="majorEastAsia" w:cstheme="majorBidi"/>
                <w:sz w:val="28"/>
                <w:szCs w:val="32"/>
              </w:rPr>
            </w:pPr>
          </w:p>
        </w:tc>
        <w:tc>
          <w:tcPr>
            <w:tcW w:w="2353" w:type="dxa"/>
            <w:vMerge/>
          </w:tcPr>
          <w:p w14:paraId="000C6A8F" w14:textId="77777777" w:rsidR="008A513A" w:rsidRPr="00F363B1" w:rsidRDefault="008A513A" w:rsidP="008A513A">
            <w:pPr>
              <w:suppressAutoHyphens w:val="0"/>
              <w:spacing w:line="360" w:lineRule="auto"/>
              <w:rPr>
                <w:rFonts w:eastAsiaTheme="majorEastAsia" w:cstheme="majorBidi"/>
                <w:sz w:val="28"/>
                <w:szCs w:val="32"/>
              </w:rPr>
            </w:pPr>
          </w:p>
        </w:tc>
      </w:tr>
    </w:tbl>
    <w:p w14:paraId="43A44831" w14:textId="7C740D22" w:rsidR="004A06DB" w:rsidRDefault="004A06DB" w:rsidP="004A06DB">
      <w:pPr>
        <w:suppressAutoHyphens w:val="0"/>
        <w:spacing w:before="240" w:line="360" w:lineRule="auto"/>
        <w:jc w:val="both"/>
        <w:rPr>
          <w:rFonts w:eastAsiaTheme="majorEastAsia" w:cstheme="majorBidi"/>
          <w:sz w:val="28"/>
          <w:szCs w:val="32"/>
        </w:rPr>
      </w:pPr>
      <w:r>
        <w:rPr>
          <w:rFonts w:eastAsiaTheme="majorEastAsia" w:cstheme="majorBidi"/>
          <w:sz w:val="28"/>
          <w:szCs w:val="32"/>
        </w:rPr>
        <w:lastRenderedPageBreak/>
        <w:tab/>
        <w:t>Згідно з наведеною таблицею можна зробити висновки, що перешкод для виходу на ринок немає в даний момент, проте необхідними умовами є подолання складності в розробці системи, зокрема її складових.</w:t>
      </w:r>
    </w:p>
    <w:p w14:paraId="4CFFA5F8" w14:textId="79BC2A0B" w:rsidR="008A513A" w:rsidRPr="00834308" w:rsidRDefault="004A06DB" w:rsidP="008A513A">
      <w:pPr>
        <w:suppressAutoHyphens w:val="0"/>
        <w:spacing w:line="360" w:lineRule="auto"/>
        <w:jc w:val="both"/>
        <w:rPr>
          <w:rFonts w:eastAsiaTheme="majorEastAsia" w:cstheme="majorBidi"/>
          <w:sz w:val="28"/>
          <w:szCs w:val="32"/>
        </w:rPr>
      </w:pPr>
      <w:r>
        <w:rPr>
          <w:rFonts w:eastAsiaTheme="majorEastAsia" w:cstheme="majorBidi"/>
          <w:sz w:val="28"/>
          <w:szCs w:val="32"/>
        </w:rPr>
        <w:tab/>
      </w:r>
      <w:r w:rsidR="001D1C10">
        <w:rPr>
          <w:rFonts w:eastAsiaTheme="majorEastAsia" w:cstheme="majorBidi"/>
          <w:sz w:val="28"/>
          <w:szCs w:val="32"/>
        </w:rPr>
        <w:t>Далі в таблиці</w:t>
      </w:r>
      <w:r w:rsidR="00834308">
        <w:rPr>
          <w:rFonts w:eastAsiaTheme="majorEastAsia" w:cstheme="majorBidi"/>
          <w:sz w:val="28"/>
          <w:szCs w:val="32"/>
        </w:rPr>
        <w:t xml:space="preserve"> 4.10 наведено </w:t>
      </w:r>
      <w:r w:rsidR="00834308">
        <w:rPr>
          <w:rFonts w:eastAsiaTheme="majorEastAsia" w:cstheme="majorBidi"/>
          <w:sz w:val="28"/>
          <w:szCs w:val="32"/>
          <w:lang w:val="en-US"/>
        </w:rPr>
        <w:t>SWOT</w:t>
      </w:r>
      <w:r w:rsidR="00834308" w:rsidRPr="00834308">
        <w:rPr>
          <w:rFonts w:eastAsiaTheme="majorEastAsia" w:cstheme="majorBidi"/>
          <w:sz w:val="28"/>
          <w:szCs w:val="32"/>
        </w:rPr>
        <w:t>-</w:t>
      </w:r>
      <w:r w:rsidR="00834308">
        <w:rPr>
          <w:rFonts w:eastAsiaTheme="majorEastAsia" w:cstheme="majorBidi"/>
          <w:sz w:val="28"/>
          <w:szCs w:val="32"/>
        </w:rPr>
        <w:t>аналіз в якому виділено основні загрози та можливості, сильні та слабкі сторони.</w:t>
      </w:r>
    </w:p>
    <w:p w14:paraId="068F0B6A" w14:textId="2906C7B3" w:rsidR="008A513A" w:rsidRDefault="008A513A" w:rsidP="00FF227D">
      <w:pPr>
        <w:suppressAutoHyphens w:val="0"/>
        <w:spacing w:before="240" w:line="360" w:lineRule="auto"/>
        <w:rPr>
          <w:rFonts w:eastAsiaTheme="majorEastAsia" w:cstheme="majorBidi"/>
          <w:sz w:val="28"/>
          <w:szCs w:val="32"/>
        </w:rPr>
      </w:pPr>
      <w:r>
        <w:rPr>
          <w:rFonts w:eastAsiaTheme="majorEastAsia" w:cstheme="majorBidi"/>
          <w:sz w:val="28"/>
          <w:szCs w:val="32"/>
        </w:rPr>
        <w:t>Таблиця 4.1</w:t>
      </w:r>
      <w:r w:rsidR="00213B82">
        <w:rPr>
          <w:rFonts w:eastAsiaTheme="majorEastAsia" w:cstheme="majorBidi"/>
          <w:sz w:val="28"/>
          <w:szCs w:val="32"/>
        </w:rPr>
        <w:t>0</w:t>
      </w:r>
      <w:r>
        <w:rPr>
          <w:rFonts w:eastAsiaTheme="majorEastAsia" w:cstheme="majorBidi"/>
          <w:sz w:val="28"/>
          <w:szCs w:val="32"/>
        </w:rPr>
        <w:t xml:space="preserve"> – </w:t>
      </w:r>
      <w:r>
        <w:rPr>
          <w:rFonts w:eastAsiaTheme="majorEastAsia" w:cstheme="majorBidi"/>
          <w:sz w:val="28"/>
          <w:szCs w:val="32"/>
          <w:lang w:val="en-US"/>
        </w:rPr>
        <w:t>SWOT</w:t>
      </w:r>
      <w:r w:rsidRPr="00B50C85">
        <w:rPr>
          <w:rFonts w:eastAsiaTheme="majorEastAsia" w:cstheme="majorBidi"/>
          <w:sz w:val="28"/>
          <w:szCs w:val="32"/>
          <w:lang w:val="ru-RU"/>
        </w:rPr>
        <w:t>-</w:t>
      </w:r>
      <w:r>
        <w:rPr>
          <w:rFonts w:eastAsiaTheme="majorEastAsia" w:cstheme="majorBidi"/>
          <w:sz w:val="28"/>
          <w:szCs w:val="32"/>
        </w:rPr>
        <w:t>аналіз стартап-проекту</w:t>
      </w:r>
    </w:p>
    <w:tbl>
      <w:tblPr>
        <w:tblStyle w:val="TableGrid"/>
        <w:tblW w:w="0" w:type="auto"/>
        <w:tblLook w:val="04A0" w:firstRow="1" w:lastRow="0" w:firstColumn="1" w:lastColumn="0" w:noHBand="0" w:noVBand="1"/>
      </w:tblPr>
      <w:tblGrid>
        <w:gridCol w:w="5097"/>
        <w:gridCol w:w="5098"/>
      </w:tblGrid>
      <w:tr w:rsidR="008A513A" w14:paraId="361EAB05" w14:textId="77777777" w:rsidTr="008A513A">
        <w:tc>
          <w:tcPr>
            <w:tcW w:w="5097" w:type="dxa"/>
          </w:tcPr>
          <w:p w14:paraId="38B59FB3" w14:textId="77777777" w:rsidR="008A513A" w:rsidRDefault="008A513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 xml:space="preserve">Сильні сторони: </w:t>
            </w:r>
          </w:p>
          <w:p w14:paraId="2ABC66BA" w14:textId="3A070218" w:rsidR="008A513A" w:rsidRDefault="00EB29CF"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можливість застосування новітніх засобів отримання знімків</w:t>
            </w:r>
          </w:p>
          <w:p w14:paraId="24FA8682" w14:textId="77777777" w:rsidR="008A513A" w:rsidRDefault="00EB29CF"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злагоджена команда</w:t>
            </w:r>
          </w:p>
          <w:p w14:paraId="4172D185" w14:textId="50C55D88" w:rsidR="00EB29CF" w:rsidRPr="00B50C85" w:rsidRDefault="00A445C1"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підтримка та впровадження нового функціоналу під вимоги клієнта</w:t>
            </w:r>
          </w:p>
        </w:tc>
        <w:tc>
          <w:tcPr>
            <w:tcW w:w="5098" w:type="dxa"/>
          </w:tcPr>
          <w:p w14:paraId="6CDCA232" w14:textId="77777777" w:rsidR="008A513A" w:rsidRDefault="008A513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Слабкі сторони:</w:t>
            </w:r>
          </w:p>
          <w:p w14:paraId="674751EC" w14:textId="0E2E82FC" w:rsidR="008A513A" w:rsidRPr="00B50C85" w:rsidRDefault="00EB29CF"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ускладнення процесу масштабування зв’язаного з необхідністю підготовки кваліфікованих спеціалістів</w:t>
            </w:r>
          </w:p>
        </w:tc>
      </w:tr>
      <w:tr w:rsidR="008A513A" w14:paraId="79DABF1F" w14:textId="77777777" w:rsidTr="008A513A">
        <w:tc>
          <w:tcPr>
            <w:tcW w:w="5097" w:type="dxa"/>
          </w:tcPr>
          <w:p w14:paraId="5193A1F4" w14:textId="77777777" w:rsidR="008A513A" w:rsidRDefault="008A513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Можливості:</w:t>
            </w:r>
          </w:p>
          <w:p w14:paraId="27B8DDE4" w14:textId="7A7A3EC2" w:rsidR="008A513A" w:rsidRPr="00B50C85" w:rsidRDefault="00EB29CF"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залучення великої кількості приватних підприємців</w:t>
            </w:r>
          </w:p>
        </w:tc>
        <w:tc>
          <w:tcPr>
            <w:tcW w:w="5098" w:type="dxa"/>
          </w:tcPr>
          <w:p w14:paraId="7A253BE8" w14:textId="77777777" w:rsidR="008A513A" w:rsidRDefault="008A513A" w:rsidP="008A513A">
            <w:pPr>
              <w:suppressAutoHyphens w:val="0"/>
              <w:spacing w:line="360" w:lineRule="auto"/>
              <w:jc w:val="both"/>
              <w:rPr>
                <w:rFonts w:eastAsiaTheme="majorEastAsia" w:cstheme="majorBidi"/>
                <w:sz w:val="28"/>
                <w:szCs w:val="32"/>
              </w:rPr>
            </w:pPr>
            <w:r>
              <w:rPr>
                <w:rFonts w:eastAsiaTheme="majorEastAsia" w:cstheme="majorBidi"/>
                <w:sz w:val="28"/>
                <w:szCs w:val="32"/>
              </w:rPr>
              <w:t>Загрози:</w:t>
            </w:r>
          </w:p>
          <w:p w14:paraId="01782973" w14:textId="25F469AB" w:rsidR="008A513A" w:rsidRPr="0032493E" w:rsidRDefault="00EB29CF" w:rsidP="00EB29CF">
            <w:pPr>
              <w:pStyle w:val="ListParagraph"/>
              <w:numPr>
                <w:ilvl w:val="0"/>
                <w:numId w:val="29"/>
              </w:numPr>
              <w:suppressAutoHyphens w:val="0"/>
              <w:spacing w:line="360" w:lineRule="auto"/>
              <w:rPr>
                <w:rFonts w:eastAsiaTheme="majorEastAsia" w:cstheme="majorBidi"/>
                <w:sz w:val="28"/>
                <w:szCs w:val="32"/>
              </w:rPr>
            </w:pPr>
            <w:r>
              <w:rPr>
                <w:rFonts w:eastAsiaTheme="majorEastAsia" w:cstheme="majorBidi"/>
                <w:sz w:val="28"/>
                <w:szCs w:val="32"/>
              </w:rPr>
              <w:t>значна конкуренція у зв’язку з просуванням нових технологій на ринок аграрного бізнесу</w:t>
            </w:r>
          </w:p>
        </w:tc>
      </w:tr>
    </w:tbl>
    <w:p w14:paraId="0A76149D" w14:textId="781EDDE1" w:rsidR="00742D4A" w:rsidRDefault="00742D4A" w:rsidP="0033063A">
      <w:pPr>
        <w:pStyle w:val="ListParagraph"/>
        <w:ind w:left="0"/>
        <w:rPr>
          <w:rFonts w:eastAsiaTheme="majorEastAsia" w:cstheme="majorBidi"/>
          <w:sz w:val="28"/>
          <w:szCs w:val="32"/>
        </w:rPr>
      </w:pPr>
    </w:p>
    <w:p w14:paraId="5333006A" w14:textId="77777777" w:rsidR="0033063A" w:rsidRPr="008753FD" w:rsidRDefault="0033063A" w:rsidP="006A7536">
      <w:pPr>
        <w:pStyle w:val="ListParagraph"/>
        <w:ind w:leftChars="709" w:left="1702"/>
        <w:rPr>
          <w:rFonts w:eastAsiaTheme="majorEastAsia" w:cstheme="majorBidi"/>
          <w:sz w:val="28"/>
          <w:szCs w:val="32"/>
        </w:rPr>
      </w:pPr>
    </w:p>
    <w:p w14:paraId="2B07CBDC" w14:textId="795C6417" w:rsidR="008753FD" w:rsidRDefault="00AD4215" w:rsidP="00C904B6">
      <w:pPr>
        <w:pStyle w:val="ListParagraph"/>
        <w:numPr>
          <w:ilvl w:val="1"/>
          <w:numId w:val="28"/>
        </w:numPr>
        <w:ind w:leftChars="125" w:left="300" w:firstLine="0"/>
        <w:outlineLvl w:val="1"/>
        <w:rPr>
          <w:rFonts w:eastAsiaTheme="majorEastAsia" w:cstheme="majorBidi"/>
          <w:sz w:val="28"/>
          <w:szCs w:val="32"/>
        </w:rPr>
      </w:pPr>
      <w:r>
        <w:rPr>
          <w:rFonts w:eastAsiaTheme="majorEastAsia" w:cstheme="majorBidi"/>
          <w:sz w:val="28"/>
          <w:szCs w:val="32"/>
        </w:rPr>
        <w:t xml:space="preserve">    </w:t>
      </w:r>
      <w:bookmarkStart w:id="31" w:name="_Toc532165854"/>
      <w:r w:rsidR="008753FD">
        <w:rPr>
          <w:rFonts w:eastAsiaTheme="majorEastAsia" w:cstheme="majorBidi"/>
          <w:sz w:val="28"/>
          <w:szCs w:val="32"/>
        </w:rPr>
        <w:t>Розроблення ринкової стратегії проекту</w:t>
      </w:r>
      <w:bookmarkEnd w:id="31"/>
    </w:p>
    <w:p w14:paraId="58543F7B" w14:textId="6878C3DC" w:rsidR="008753FD" w:rsidRDefault="008753FD" w:rsidP="006A7536">
      <w:pPr>
        <w:pStyle w:val="ListParagraph"/>
        <w:ind w:leftChars="709" w:left="1702"/>
        <w:rPr>
          <w:rFonts w:eastAsiaTheme="majorEastAsia" w:cstheme="majorBidi"/>
          <w:sz w:val="28"/>
          <w:szCs w:val="32"/>
        </w:rPr>
      </w:pPr>
    </w:p>
    <w:p w14:paraId="15FDB3F6" w14:textId="46989C97" w:rsidR="00AD4215" w:rsidRDefault="00AD4215" w:rsidP="00AD4215">
      <w:pPr>
        <w:suppressAutoHyphens w:val="0"/>
        <w:spacing w:after="160" w:line="360" w:lineRule="auto"/>
        <w:jc w:val="both"/>
        <w:rPr>
          <w:rFonts w:eastAsiaTheme="majorEastAsia" w:cstheme="majorBidi"/>
          <w:sz w:val="28"/>
          <w:szCs w:val="32"/>
        </w:rPr>
      </w:pPr>
      <w:r>
        <w:rPr>
          <w:rFonts w:eastAsiaTheme="majorEastAsia" w:cstheme="majorBidi"/>
          <w:sz w:val="28"/>
          <w:szCs w:val="32"/>
        </w:rPr>
        <w:tab/>
        <w:t xml:space="preserve">Для розроблення ринкової стратегії необхідно в першу чергу визначити опис цільових груп потенційних споживачів, далі </w:t>
      </w:r>
      <w:r w:rsidR="001B5B7D">
        <w:rPr>
          <w:rFonts w:eastAsiaTheme="majorEastAsia" w:cstheme="majorBidi"/>
          <w:sz w:val="28"/>
          <w:szCs w:val="32"/>
        </w:rPr>
        <w:t xml:space="preserve">в </w:t>
      </w:r>
      <w:r>
        <w:rPr>
          <w:rFonts w:eastAsiaTheme="majorEastAsia" w:cstheme="majorBidi"/>
          <w:sz w:val="28"/>
          <w:szCs w:val="32"/>
        </w:rPr>
        <w:t>таблиц</w:t>
      </w:r>
      <w:r w:rsidR="001B5B7D">
        <w:rPr>
          <w:rFonts w:eastAsiaTheme="majorEastAsia" w:cstheme="majorBidi"/>
          <w:sz w:val="28"/>
          <w:szCs w:val="32"/>
        </w:rPr>
        <w:t>і 4.11 наведено</w:t>
      </w:r>
      <w:r>
        <w:rPr>
          <w:rFonts w:eastAsiaTheme="majorEastAsia" w:cstheme="majorBidi"/>
          <w:sz w:val="28"/>
          <w:szCs w:val="32"/>
        </w:rPr>
        <w:t xml:space="preserve"> виб</w:t>
      </w:r>
      <w:r w:rsidR="001B5B7D">
        <w:rPr>
          <w:rFonts w:eastAsiaTheme="majorEastAsia" w:cstheme="majorBidi"/>
          <w:sz w:val="28"/>
          <w:szCs w:val="32"/>
        </w:rPr>
        <w:t>ір</w:t>
      </w:r>
      <w:r>
        <w:rPr>
          <w:rFonts w:eastAsiaTheme="majorEastAsia" w:cstheme="majorBidi"/>
          <w:sz w:val="28"/>
          <w:szCs w:val="32"/>
        </w:rPr>
        <w:t xml:space="preserve"> груп потенційних споживачів.</w:t>
      </w:r>
    </w:p>
    <w:p w14:paraId="40EDAFAC" w14:textId="555100E0" w:rsidR="00AD4215" w:rsidRDefault="00AD4215" w:rsidP="001B5B7D">
      <w:pPr>
        <w:suppressAutoHyphens w:val="0"/>
        <w:spacing w:after="160" w:line="360" w:lineRule="auto"/>
        <w:rPr>
          <w:rFonts w:eastAsiaTheme="majorEastAsia" w:cstheme="majorBidi"/>
          <w:sz w:val="28"/>
          <w:szCs w:val="32"/>
        </w:rPr>
      </w:pPr>
      <w:r>
        <w:rPr>
          <w:rFonts w:eastAsiaTheme="majorEastAsia" w:cstheme="majorBidi"/>
          <w:sz w:val="28"/>
          <w:szCs w:val="32"/>
        </w:rPr>
        <w:t xml:space="preserve"> Таблиця 4.</w:t>
      </w:r>
      <w:r w:rsidR="00B018E1">
        <w:rPr>
          <w:rFonts w:eastAsiaTheme="majorEastAsia" w:cstheme="majorBidi"/>
          <w:sz w:val="28"/>
          <w:szCs w:val="32"/>
        </w:rPr>
        <w:t>1</w:t>
      </w:r>
      <w:r w:rsidR="00EB29CF">
        <w:rPr>
          <w:rFonts w:eastAsiaTheme="majorEastAsia" w:cstheme="majorBidi"/>
          <w:sz w:val="28"/>
          <w:szCs w:val="32"/>
        </w:rPr>
        <w:t>1</w:t>
      </w:r>
      <w:r>
        <w:rPr>
          <w:rFonts w:eastAsiaTheme="majorEastAsia" w:cstheme="majorBidi"/>
          <w:sz w:val="28"/>
          <w:szCs w:val="32"/>
        </w:rPr>
        <w:t xml:space="preserve"> Вибір потенційних груп споживачів</w:t>
      </w:r>
    </w:p>
    <w:tbl>
      <w:tblPr>
        <w:tblStyle w:val="TableGrid"/>
        <w:tblW w:w="0" w:type="auto"/>
        <w:tblInd w:w="108" w:type="dxa"/>
        <w:tblLook w:val="04A0" w:firstRow="1" w:lastRow="0" w:firstColumn="1" w:lastColumn="0" w:noHBand="0" w:noVBand="1"/>
      </w:tblPr>
      <w:tblGrid>
        <w:gridCol w:w="594"/>
        <w:gridCol w:w="2657"/>
        <w:gridCol w:w="1682"/>
        <w:gridCol w:w="1751"/>
        <w:gridCol w:w="1864"/>
        <w:gridCol w:w="1647"/>
      </w:tblGrid>
      <w:tr w:rsidR="00AD4215" w14:paraId="4762EF0A" w14:textId="77777777" w:rsidTr="001B5B7D">
        <w:tc>
          <w:tcPr>
            <w:tcW w:w="594" w:type="dxa"/>
          </w:tcPr>
          <w:p w14:paraId="79792203" w14:textId="77777777" w:rsidR="00AD4215" w:rsidRPr="00C8358C" w:rsidRDefault="00AD4215" w:rsidP="008A513A">
            <w:pPr>
              <w:suppressAutoHyphens w:val="0"/>
              <w:jc w:val="center"/>
              <w:rPr>
                <w:rFonts w:eastAsiaTheme="majorEastAsia" w:cstheme="majorBidi"/>
                <w:sz w:val="28"/>
                <w:szCs w:val="28"/>
              </w:rPr>
            </w:pPr>
            <w:r w:rsidRPr="00C8358C">
              <w:rPr>
                <w:sz w:val="28"/>
                <w:szCs w:val="28"/>
              </w:rPr>
              <w:t>№ п/п</w:t>
            </w:r>
          </w:p>
        </w:tc>
        <w:tc>
          <w:tcPr>
            <w:tcW w:w="2657" w:type="dxa"/>
          </w:tcPr>
          <w:p w14:paraId="371AC6B3" w14:textId="77777777" w:rsidR="00AD4215" w:rsidRPr="00C8358C" w:rsidRDefault="00AD4215" w:rsidP="008A513A">
            <w:pPr>
              <w:suppressAutoHyphens w:val="0"/>
              <w:jc w:val="center"/>
              <w:rPr>
                <w:rFonts w:eastAsiaTheme="majorEastAsia" w:cstheme="majorBidi"/>
                <w:sz w:val="28"/>
                <w:szCs w:val="28"/>
              </w:rPr>
            </w:pPr>
            <w:r>
              <w:rPr>
                <w:sz w:val="28"/>
                <w:szCs w:val="28"/>
              </w:rPr>
              <w:t>Опис профілю цільової групи потенційних клієнтів</w:t>
            </w:r>
          </w:p>
        </w:tc>
        <w:tc>
          <w:tcPr>
            <w:tcW w:w="1682" w:type="dxa"/>
          </w:tcPr>
          <w:p w14:paraId="19459360" w14:textId="77777777" w:rsidR="00AD4215" w:rsidRPr="00C8358C" w:rsidRDefault="00AD4215" w:rsidP="008A513A">
            <w:pPr>
              <w:suppressAutoHyphens w:val="0"/>
              <w:jc w:val="center"/>
              <w:rPr>
                <w:rFonts w:eastAsiaTheme="majorEastAsia" w:cstheme="majorBidi"/>
                <w:sz w:val="28"/>
                <w:szCs w:val="28"/>
              </w:rPr>
            </w:pPr>
            <w:r>
              <w:rPr>
                <w:sz w:val="28"/>
                <w:szCs w:val="28"/>
              </w:rPr>
              <w:t>Готовність споживачів сприйняти продукт</w:t>
            </w:r>
          </w:p>
        </w:tc>
        <w:tc>
          <w:tcPr>
            <w:tcW w:w="1751" w:type="dxa"/>
          </w:tcPr>
          <w:p w14:paraId="1D339541" w14:textId="77777777" w:rsidR="00AD4215" w:rsidRPr="00C8358C" w:rsidRDefault="00AD4215" w:rsidP="008A513A">
            <w:pPr>
              <w:suppressAutoHyphens w:val="0"/>
              <w:jc w:val="center"/>
              <w:rPr>
                <w:rFonts w:eastAsiaTheme="majorEastAsia" w:cstheme="majorBidi"/>
                <w:sz w:val="28"/>
                <w:szCs w:val="28"/>
              </w:rPr>
            </w:pPr>
            <w:r>
              <w:rPr>
                <w:sz w:val="28"/>
                <w:szCs w:val="28"/>
              </w:rPr>
              <w:t>Орієнтовний попит в межах цільової групи</w:t>
            </w:r>
          </w:p>
        </w:tc>
        <w:tc>
          <w:tcPr>
            <w:tcW w:w="1864" w:type="dxa"/>
          </w:tcPr>
          <w:p w14:paraId="5EF1AE1C" w14:textId="77777777" w:rsidR="00AD4215" w:rsidRPr="00C8358C" w:rsidRDefault="00AD4215" w:rsidP="008A513A">
            <w:pPr>
              <w:suppressAutoHyphens w:val="0"/>
              <w:jc w:val="center"/>
              <w:rPr>
                <w:rFonts w:eastAsiaTheme="majorEastAsia" w:cstheme="majorBidi"/>
                <w:sz w:val="28"/>
                <w:szCs w:val="28"/>
              </w:rPr>
            </w:pPr>
            <w:r>
              <w:rPr>
                <w:sz w:val="28"/>
                <w:szCs w:val="28"/>
              </w:rPr>
              <w:t>Інтенсивність конкуренції в сегменті</w:t>
            </w:r>
          </w:p>
        </w:tc>
        <w:tc>
          <w:tcPr>
            <w:tcW w:w="1647" w:type="dxa"/>
          </w:tcPr>
          <w:p w14:paraId="78B15DA8" w14:textId="77777777" w:rsidR="00AD4215" w:rsidRPr="00C8358C" w:rsidRDefault="00AD4215" w:rsidP="008A513A">
            <w:pPr>
              <w:suppressAutoHyphens w:val="0"/>
              <w:jc w:val="center"/>
              <w:rPr>
                <w:rFonts w:eastAsiaTheme="majorEastAsia" w:cstheme="majorBidi"/>
                <w:sz w:val="28"/>
                <w:szCs w:val="28"/>
              </w:rPr>
            </w:pPr>
            <w:r>
              <w:rPr>
                <w:sz w:val="28"/>
                <w:szCs w:val="28"/>
              </w:rPr>
              <w:t>Простота входу в сегмент</w:t>
            </w:r>
          </w:p>
        </w:tc>
      </w:tr>
      <w:tr w:rsidR="00AD4215" w14:paraId="5342E848" w14:textId="77777777" w:rsidTr="001B5B7D">
        <w:tc>
          <w:tcPr>
            <w:tcW w:w="594" w:type="dxa"/>
          </w:tcPr>
          <w:p w14:paraId="397939F6" w14:textId="77777777" w:rsidR="00AD4215" w:rsidRDefault="00AD4215" w:rsidP="008A513A">
            <w:pPr>
              <w:suppressAutoHyphens w:val="0"/>
              <w:spacing w:line="276" w:lineRule="auto"/>
              <w:jc w:val="both"/>
              <w:rPr>
                <w:rFonts w:eastAsiaTheme="majorEastAsia" w:cstheme="majorBidi"/>
                <w:sz w:val="28"/>
                <w:szCs w:val="32"/>
              </w:rPr>
            </w:pPr>
            <w:r>
              <w:rPr>
                <w:rFonts w:eastAsiaTheme="majorEastAsia" w:cstheme="majorBidi"/>
                <w:sz w:val="28"/>
                <w:szCs w:val="32"/>
              </w:rPr>
              <w:t>1</w:t>
            </w:r>
          </w:p>
        </w:tc>
        <w:tc>
          <w:tcPr>
            <w:tcW w:w="2657" w:type="dxa"/>
          </w:tcPr>
          <w:p w14:paraId="7AB15859" w14:textId="4D60B623" w:rsidR="00AD4215" w:rsidRDefault="00AD4215" w:rsidP="008A513A">
            <w:pPr>
              <w:suppressAutoHyphens w:val="0"/>
              <w:spacing w:line="360" w:lineRule="auto"/>
              <w:rPr>
                <w:rFonts w:eastAsiaTheme="majorEastAsia" w:cstheme="majorBidi"/>
                <w:sz w:val="28"/>
                <w:szCs w:val="32"/>
              </w:rPr>
            </w:pPr>
            <w:r>
              <w:rPr>
                <w:rFonts w:eastAsiaTheme="majorEastAsia" w:cstheme="majorBidi"/>
                <w:sz w:val="28"/>
                <w:szCs w:val="32"/>
              </w:rPr>
              <w:t xml:space="preserve">Державні </w:t>
            </w:r>
          </w:p>
        </w:tc>
        <w:tc>
          <w:tcPr>
            <w:tcW w:w="1682" w:type="dxa"/>
          </w:tcPr>
          <w:p w14:paraId="00974134" w14:textId="77777777" w:rsidR="00AD4215" w:rsidRDefault="00AD4215" w:rsidP="008A513A">
            <w:pPr>
              <w:suppressAutoHyphens w:val="0"/>
              <w:spacing w:line="360" w:lineRule="auto"/>
              <w:rPr>
                <w:rFonts w:eastAsiaTheme="majorEastAsia" w:cstheme="majorBidi"/>
                <w:sz w:val="28"/>
                <w:szCs w:val="32"/>
              </w:rPr>
            </w:pPr>
            <w:r>
              <w:rPr>
                <w:rFonts w:eastAsiaTheme="majorEastAsia" w:cstheme="majorBidi"/>
                <w:sz w:val="28"/>
                <w:szCs w:val="32"/>
              </w:rPr>
              <w:t>часткова</w:t>
            </w:r>
          </w:p>
        </w:tc>
        <w:tc>
          <w:tcPr>
            <w:tcW w:w="1751" w:type="dxa"/>
          </w:tcPr>
          <w:p w14:paraId="45AD0689" w14:textId="77777777" w:rsidR="00AD4215" w:rsidRDefault="00AD4215" w:rsidP="008A513A">
            <w:pPr>
              <w:suppressAutoHyphens w:val="0"/>
              <w:spacing w:line="360" w:lineRule="auto"/>
              <w:rPr>
                <w:rFonts w:eastAsiaTheme="majorEastAsia" w:cstheme="majorBidi"/>
                <w:sz w:val="28"/>
                <w:szCs w:val="32"/>
              </w:rPr>
            </w:pPr>
            <w:r>
              <w:rPr>
                <w:rFonts w:eastAsiaTheme="majorEastAsia" w:cstheme="majorBidi"/>
                <w:sz w:val="28"/>
                <w:szCs w:val="32"/>
              </w:rPr>
              <w:t>низький</w:t>
            </w:r>
          </w:p>
        </w:tc>
        <w:tc>
          <w:tcPr>
            <w:tcW w:w="1864" w:type="dxa"/>
          </w:tcPr>
          <w:p w14:paraId="19E09AC7" w14:textId="77777777" w:rsidR="00AD4215" w:rsidRDefault="00AD4215" w:rsidP="008A513A">
            <w:pPr>
              <w:suppressAutoHyphens w:val="0"/>
              <w:spacing w:line="360" w:lineRule="auto"/>
              <w:rPr>
                <w:rFonts w:eastAsiaTheme="majorEastAsia" w:cstheme="majorBidi"/>
                <w:sz w:val="28"/>
                <w:szCs w:val="32"/>
              </w:rPr>
            </w:pPr>
            <w:r>
              <w:rPr>
                <w:rFonts w:eastAsiaTheme="majorEastAsia" w:cstheme="majorBidi"/>
                <w:sz w:val="28"/>
                <w:szCs w:val="32"/>
              </w:rPr>
              <w:t>висока</w:t>
            </w:r>
          </w:p>
        </w:tc>
        <w:tc>
          <w:tcPr>
            <w:tcW w:w="1647" w:type="dxa"/>
          </w:tcPr>
          <w:p w14:paraId="589E7D89" w14:textId="77777777" w:rsidR="00AD4215" w:rsidRDefault="00AD4215" w:rsidP="008A513A">
            <w:pPr>
              <w:suppressAutoHyphens w:val="0"/>
              <w:spacing w:line="360" w:lineRule="auto"/>
              <w:rPr>
                <w:rFonts w:eastAsiaTheme="majorEastAsia" w:cstheme="majorBidi"/>
                <w:sz w:val="28"/>
                <w:szCs w:val="32"/>
              </w:rPr>
            </w:pPr>
            <w:r>
              <w:rPr>
                <w:rFonts w:eastAsiaTheme="majorEastAsia" w:cstheme="majorBidi"/>
                <w:sz w:val="28"/>
                <w:szCs w:val="32"/>
              </w:rPr>
              <w:t>низька</w:t>
            </w:r>
          </w:p>
        </w:tc>
      </w:tr>
    </w:tbl>
    <w:p w14:paraId="7BFEB259" w14:textId="7FB0639F" w:rsidR="00AD4215" w:rsidRDefault="001B5B7D" w:rsidP="001B5B7D">
      <w:pPr>
        <w:pStyle w:val="ListParagraph"/>
        <w:ind w:left="0"/>
        <w:rPr>
          <w:rFonts w:eastAsiaTheme="majorEastAsia" w:cstheme="majorBidi"/>
          <w:sz w:val="28"/>
          <w:szCs w:val="32"/>
        </w:rPr>
      </w:pPr>
      <w:r>
        <w:rPr>
          <w:rFonts w:eastAsiaTheme="majorEastAsia" w:cstheme="majorBidi"/>
          <w:sz w:val="28"/>
          <w:szCs w:val="32"/>
        </w:rPr>
        <w:lastRenderedPageBreak/>
        <w:t>Продовження таблиці 4.11</w:t>
      </w:r>
    </w:p>
    <w:p w14:paraId="5B8C9B3E" w14:textId="77777777" w:rsidR="001B5B7D" w:rsidRDefault="001B5B7D" w:rsidP="001B5B7D">
      <w:pPr>
        <w:pStyle w:val="ListParagraph"/>
        <w:ind w:left="0"/>
        <w:rPr>
          <w:rFonts w:eastAsiaTheme="majorEastAsia" w:cstheme="majorBidi"/>
          <w:sz w:val="28"/>
          <w:szCs w:val="32"/>
        </w:rPr>
      </w:pPr>
    </w:p>
    <w:tbl>
      <w:tblPr>
        <w:tblStyle w:val="TableGrid"/>
        <w:tblW w:w="0" w:type="auto"/>
        <w:tblInd w:w="108" w:type="dxa"/>
        <w:tblLook w:val="04A0" w:firstRow="1" w:lastRow="0" w:firstColumn="1" w:lastColumn="0" w:noHBand="0" w:noVBand="1"/>
      </w:tblPr>
      <w:tblGrid>
        <w:gridCol w:w="594"/>
        <w:gridCol w:w="2657"/>
        <w:gridCol w:w="1682"/>
        <w:gridCol w:w="1751"/>
        <w:gridCol w:w="1864"/>
        <w:gridCol w:w="1647"/>
      </w:tblGrid>
      <w:tr w:rsidR="001B5B7D" w14:paraId="287C541F" w14:textId="77777777" w:rsidTr="00AA4F26">
        <w:tc>
          <w:tcPr>
            <w:tcW w:w="486" w:type="dxa"/>
          </w:tcPr>
          <w:p w14:paraId="35334704" w14:textId="5851862F" w:rsidR="001B5B7D" w:rsidRDefault="001B5B7D" w:rsidP="001B5B7D">
            <w:pPr>
              <w:suppressAutoHyphens w:val="0"/>
              <w:spacing w:line="276" w:lineRule="auto"/>
              <w:jc w:val="center"/>
              <w:rPr>
                <w:rFonts w:eastAsiaTheme="majorEastAsia" w:cstheme="majorBidi"/>
                <w:sz w:val="28"/>
                <w:szCs w:val="32"/>
              </w:rPr>
            </w:pPr>
            <w:r w:rsidRPr="00C8358C">
              <w:rPr>
                <w:sz w:val="28"/>
                <w:szCs w:val="28"/>
              </w:rPr>
              <w:t>№ п/п</w:t>
            </w:r>
          </w:p>
        </w:tc>
        <w:tc>
          <w:tcPr>
            <w:tcW w:w="2657" w:type="dxa"/>
          </w:tcPr>
          <w:p w14:paraId="0B38475D" w14:textId="68EC98C3" w:rsidR="001B5B7D" w:rsidRDefault="001B5B7D" w:rsidP="001B5B7D">
            <w:pPr>
              <w:suppressAutoHyphens w:val="0"/>
              <w:spacing w:line="276" w:lineRule="auto"/>
              <w:jc w:val="center"/>
              <w:rPr>
                <w:rFonts w:eastAsiaTheme="majorEastAsia" w:cstheme="majorBidi"/>
                <w:sz w:val="28"/>
                <w:szCs w:val="32"/>
              </w:rPr>
            </w:pPr>
            <w:r>
              <w:rPr>
                <w:sz w:val="28"/>
                <w:szCs w:val="28"/>
              </w:rPr>
              <w:t>Опис профілю цільової групи потенційних клієнтів</w:t>
            </w:r>
          </w:p>
        </w:tc>
        <w:tc>
          <w:tcPr>
            <w:tcW w:w="1682" w:type="dxa"/>
          </w:tcPr>
          <w:p w14:paraId="09166546" w14:textId="57AD5BC3" w:rsidR="001B5B7D" w:rsidRDefault="001B5B7D" w:rsidP="001B5B7D">
            <w:pPr>
              <w:suppressAutoHyphens w:val="0"/>
              <w:spacing w:line="276" w:lineRule="auto"/>
              <w:jc w:val="center"/>
              <w:rPr>
                <w:rFonts w:eastAsiaTheme="majorEastAsia" w:cstheme="majorBidi"/>
                <w:sz w:val="28"/>
                <w:szCs w:val="32"/>
              </w:rPr>
            </w:pPr>
            <w:r>
              <w:rPr>
                <w:sz w:val="28"/>
                <w:szCs w:val="28"/>
              </w:rPr>
              <w:t>Готовність споживачів сприйняти продукт</w:t>
            </w:r>
          </w:p>
        </w:tc>
        <w:tc>
          <w:tcPr>
            <w:tcW w:w="1751" w:type="dxa"/>
          </w:tcPr>
          <w:p w14:paraId="3B37E188" w14:textId="30A62966" w:rsidR="001B5B7D" w:rsidRDefault="001B5B7D" w:rsidP="001B5B7D">
            <w:pPr>
              <w:suppressAutoHyphens w:val="0"/>
              <w:spacing w:line="276" w:lineRule="auto"/>
              <w:jc w:val="center"/>
              <w:rPr>
                <w:rFonts w:eastAsiaTheme="majorEastAsia" w:cstheme="majorBidi"/>
                <w:sz w:val="28"/>
                <w:szCs w:val="32"/>
              </w:rPr>
            </w:pPr>
            <w:r>
              <w:rPr>
                <w:sz w:val="28"/>
                <w:szCs w:val="28"/>
              </w:rPr>
              <w:t>Орієнтовний попит в межах цільової групи</w:t>
            </w:r>
          </w:p>
        </w:tc>
        <w:tc>
          <w:tcPr>
            <w:tcW w:w="1864" w:type="dxa"/>
          </w:tcPr>
          <w:p w14:paraId="69D3F399" w14:textId="718EF48F" w:rsidR="001B5B7D" w:rsidRDefault="001B5B7D" w:rsidP="001B5B7D">
            <w:pPr>
              <w:suppressAutoHyphens w:val="0"/>
              <w:spacing w:line="276" w:lineRule="auto"/>
              <w:jc w:val="center"/>
              <w:rPr>
                <w:rFonts w:eastAsiaTheme="majorEastAsia" w:cstheme="majorBidi"/>
                <w:sz w:val="28"/>
                <w:szCs w:val="32"/>
              </w:rPr>
            </w:pPr>
            <w:r>
              <w:rPr>
                <w:sz w:val="28"/>
                <w:szCs w:val="28"/>
              </w:rPr>
              <w:t>Інтенсивність конкуренції в сегменті</w:t>
            </w:r>
          </w:p>
        </w:tc>
        <w:tc>
          <w:tcPr>
            <w:tcW w:w="1647" w:type="dxa"/>
          </w:tcPr>
          <w:p w14:paraId="03352295" w14:textId="14490F3B" w:rsidR="001B5B7D" w:rsidRDefault="001B5B7D" w:rsidP="001B5B7D">
            <w:pPr>
              <w:suppressAutoHyphens w:val="0"/>
              <w:spacing w:line="276" w:lineRule="auto"/>
              <w:jc w:val="center"/>
              <w:rPr>
                <w:rFonts w:eastAsiaTheme="majorEastAsia" w:cstheme="majorBidi"/>
                <w:sz w:val="28"/>
                <w:szCs w:val="32"/>
              </w:rPr>
            </w:pPr>
            <w:r>
              <w:rPr>
                <w:sz w:val="28"/>
                <w:szCs w:val="28"/>
              </w:rPr>
              <w:t>Простота входу в сегмент</w:t>
            </w:r>
          </w:p>
        </w:tc>
      </w:tr>
      <w:tr w:rsidR="001B5B7D" w14:paraId="72A5291B" w14:textId="77777777" w:rsidTr="00AA4F26">
        <w:tc>
          <w:tcPr>
            <w:tcW w:w="486" w:type="dxa"/>
          </w:tcPr>
          <w:p w14:paraId="387016E8" w14:textId="77777777" w:rsidR="001B5B7D" w:rsidRDefault="001B5B7D" w:rsidP="00AA4F26">
            <w:pPr>
              <w:suppressAutoHyphens w:val="0"/>
              <w:spacing w:line="276" w:lineRule="auto"/>
              <w:jc w:val="both"/>
              <w:rPr>
                <w:rFonts w:eastAsiaTheme="majorEastAsia" w:cstheme="majorBidi"/>
                <w:sz w:val="28"/>
                <w:szCs w:val="32"/>
              </w:rPr>
            </w:pPr>
          </w:p>
        </w:tc>
        <w:tc>
          <w:tcPr>
            <w:tcW w:w="2657" w:type="dxa"/>
          </w:tcPr>
          <w:p w14:paraId="3F2B9497" w14:textId="7EF394B2"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підприємства</w:t>
            </w:r>
          </w:p>
        </w:tc>
        <w:tc>
          <w:tcPr>
            <w:tcW w:w="1682" w:type="dxa"/>
          </w:tcPr>
          <w:p w14:paraId="05F03FF9" w14:textId="77777777" w:rsidR="001B5B7D" w:rsidRDefault="001B5B7D" w:rsidP="00AA4F26">
            <w:pPr>
              <w:suppressAutoHyphens w:val="0"/>
              <w:spacing w:line="360" w:lineRule="auto"/>
              <w:rPr>
                <w:rFonts w:eastAsiaTheme="majorEastAsia" w:cstheme="majorBidi"/>
                <w:sz w:val="28"/>
                <w:szCs w:val="32"/>
              </w:rPr>
            </w:pPr>
          </w:p>
        </w:tc>
        <w:tc>
          <w:tcPr>
            <w:tcW w:w="1751" w:type="dxa"/>
          </w:tcPr>
          <w:p w14:paraId="6CD2E223" w14:textId="77777777" w:rsidR="001B5B7D" w:rsidRDefault="001B5B7D" w:rsidP="00AA4F26">
            <w:pPr>
              <w:suppressAutoHyphens w:val="0"/>
              <w:spacing w:line="360" w:lineRule="auto"/>
              <w:rPr>
                <w:rFonts w:eastAsiaTheme="majorEastAsia" w:cstheme="majorBidi"/>
                <w:sz w:val="28"/>
                <w:szCs w:val="32"/>
              </w:rPr>
            </w:pPr>
          </w:p>
        </w:tc>
        <w:tc>
          <w:tcPr>
            <w:tcW w:w="1864" w:type="dxa"/>
          </w:tcPr>
          <w:p w14:paraId="713A38C5" w14:textId="77777777" w:rsidR="001B5B7D" w:rsidRDefault="001B5B7D" w:rsidP="00AA4F26">
            <w:pPr>
              <w:suppressAutoHyphens w:val="0"/>
              <w:spacing w:line="360" w:lineRule="auto"/>
              <w:rPr>
                <w:rFonts w:eastAsiaTheme="majorEastAsia" w:cstheme="majorBidi"/>
                <w:sz w:val="28"/>
                <w:szCs w:val="32"/>
              </w:rPr>
            </w:pPr>
          </w:p>
        </w:tc>
        <w:tc>
          <w:tcPr>
            <w:tcW w:w="1647" w:type="dxa"/>
          </w:tcPr>
          <w:p w14:paraId="61A0D8AC" w14:textId="77777777" w:rsidR="001B5B7D" w:rsidRDefault="001B5B7D" w:rsidP="00AA4F26">
            <w:pPr>
              <w:suppressAutoHyphens w:val="0"/>
              <w:spacing w:line="360" w:lineRule="auto"/>
              <w:rPr>
                <w:rFonts w:eastAsiaTheme="majorEastAsia" w:cstheme="majorBidi"/>
                <w:sz w:val="28"/>
                <w:szCs w:val="32"/>
              </w:rPr>
            </w:pPr>
          </w:p>
        </w:tc>
      </w:tr>
      <w:tr w:rsidR="001B5B7D" w14:paraId="229D0839" w14:textId="77777777" w:rsidTr="00AA4F26">
        <w:tc>
          <w:tcPr>
            <w:tcW w:w="486" w:type="dxa"/>
          </w:tcPr>
          <w:p w14:paraId="04D93FF8" w14:textId="5CBFA56C" w:rsidR="001B5B7D" w:rsidRDefault="001B5B7D" w:rsidP="001B5B7D">
            <w:pPr>
              <w:suppressAutoHyphens w:val="0"/>
              <w:spacing w:line="276" w:lineRule="auto"/>
              <w:jc w:val="both"/>
              <w:rPr>
                <w:rFonts w:eastAsiaTheme="majorEastAsia" w:cstheme="majorBidi"/>
                <w:sz w:val="28"/>
                <w:szCs w:val="32"/>
              </w:rPr>
            </w:pPr>
            <w:r>
              <w:rPr>
                <w:rFonts w:eastAsiaTheme="majorEastAsia" w:cstheme="majorBidi"/>
                <w:sz w:val="28"/>
                <w:szCs w:val="32"/>
              </w:rPr>
              <w:t>2</w:t>
            </w:r>
          </w:p>
        </w:tc>
        <w:tc>
          <w:tcPr>
            <w:tcW w:w="2657" w:type="dxa"/>
          </w:tcPr>
          <w:p w14:paraId="1D77C957" w14:textId="3F3A01F1" w:rsidR="001B5B7D" w:rsidRDefault="001B5B7D" w:rsidP="001B5B7D">
            <w:pPr>
              <w:suppressAutoHyphens w:val="0"/>
              <w:spacing w:line="360" w:lineRule="auto"/>
              <w:rPr>
                <w:rFonts w:eastAsiaTheme="majorEastAsia" w:cstheme="majorBidi"/>
                <w:sz w:val="28"/>
                <w:szCs w:val="32"/>
              </w:rPr>
            </w:pPr>
            <w:r>
              <w:rPr>
                <w:rFonts w:eastAsiaTheme="majorEastAsia" w:cstheme="majorBidi"/>
                <w:sz w:val="28"/>
                <w:szCs w:val="32"/>
              </w:rPr>
              <w:t>Великі приватні підприємства</w:t>
            </w:r>
          </w:p>
        </w:tc>
        <w:tc>
          <w:tcPr>
            <w:tcW w:w="1682" w:type="dxa"/>
          </w:tcPr>
          <w:p w14:paraId="1773C395" w14:textId="2F694EFF" w:rsidR="001B5B7D" w:rsidRDefault="001B5B7D" w:rsidP="001B5B7D">
            <w:pPr>
              <w:suppressAutoHyphens w:val="0"/>
              <w:spacing w:line="360" w:lineRule="auto"/>
              <w:rPr>
                <w:rFonts w:eastAsiaTheme="majorEastAsia" w:cstheme="majorBidi"/>
                <w:sz w:val="28"/>
                <w:szCs w:val="32"/>
              </w:rPr>
            </w:pPr>
            <w:r>
              <w:rPr>
                <w:rFonts w:eastAsiaTheme="majorEastAsia" w:cstheme="majorBidi"/>
                <w:sz w:val="28"/>
                <w:szCs w:val="32"/>
              </w:rPr>
              <w:t>повна</w:t>
            </w:r>
          </w:p>
        </w:tc>
        <w:tc>
          <w:tcPr>
            <w:tcW w:w="1751" w:type="dxa"/>
          </w:tcPr>
          <w:p w14:paraId="4F22EEB7" w14:textId="76085B4F" w:rsidR="001B5B7D" w:rsidRDefault="001B5B7D" w:rsidP="001B5B7D">
            <w:pPr>
              <w:suppressAutoHyphens w:val="0"/>
              <w:spacing w:line="360" w:lineRule="auto"/>
              <w:rPr>
                <w:rFonts w:eastAsiaTheme="majorEastAsia" w:cstheme="majorBidi"/>
                <w:sz w:val="28"/>
                <w:szCs w:val="32"/>
              </w:rPr>
            </w:pPr>
            <w:r>
              <w:rPr>
                <w:rFonts w:eastAsiaTheme="majorEastAsia" w:cstheme="majorBidi"/>
                <w:sz w:val="28"/>
                <w:szCs w:val="32"/>
              </w:rPr>
              <w:t>високий</w:t>
            </w:r>
          </w:p>
        </w:tc>
        <w:tc>
          <w:tcPr>
            <w:tcW w:w="1864" w:type="dxa"/>
          </w:tcPr>
          <w:p w14:paraId="0A2CB62E" w14:textId="39A3DB43" w:rsidR="001B5B7D" w:rsidRDefault="001B5B7D" w:rsidP="001B5B7D">
            <w:pPr>
              <w:suppressAutoHyphens w:val="0"/>
              <w:spacing w:line="360" w:lineRule="auto"/>
              <w:rPr>
                <w:rFonts w:eastAsiaTheme="majorEastAsia" w:cstheme="majorBidi"/>
                <w:sz w:val="28"/>
                <w:szCs w:val="32"/>
              </w:rPr>
            </w:pPr>
            <w:r>
              <w:rPr>
                <w:rFonts w:eastAsiaTheme="majorEastAsia" w:cstheme="majorBidi"/>
                <w:sz w:val="28"/>
                <w:szCs w:val="32"/>
              </w:rPr>
              <w:t>висока</w:t>
            </w:r>
          </w:p>
        </w:tc>
        <w:tc>
          <w:tcPr>
            <w:tcW w:w="1647" w:type="dxa"/>
          </w:tcPr>
          <w:p w14:paraId="7055B210" w14:textId="5E1F7307" w:rsidR="001B5B7D" w:rsidRDefault="001B5B7D" w:rsidP="001B5B7D">
            <w:pPr>
              <w:suppressAutoHyphens w:val="0"/>
              <w:spacing w:line="360" w:lineRule="auto"/>
              <w:rPr>
                <w:rFonts w:eastAsiaTheme="majorEastAsia" w:cstheme="majorBidi"/>
                <w:sz w:val="28"/>
                <w:szCs w:val="32"/>
              </w:rPr>
            </w:pPr>
            <w:r>
              <w:rPr>
                <w:rFonts w:eastAsiaTheme="majorEastAsia" w:cstheme="majorBidi"/>
                <w:sz w:val="28"/>
                <w:szCs w:val="32"/>
              </w:rPr>
              <w:t>середня</w:t>
            </w:r>
          </w:p>
        </w:tc>
      </w:tr>
      <w:tr w:rsidR="001B5B7D" w14:paraId="3A5FAA3D" w14:textId="77777777" w:rsidTr="00AA4F26">
        <w:tc>
          <w:tcPr>
            <w:tcW w:w="486" w:type="dxa"/>
          </w:tcPr>
          <w:p w14:paraId="44B3E043" w14:textId="77777777" w:rsidR="001B5B7D" w:rsidRDefault="001B5B7D" w:rsidP="00AA4F26">
            <w:pPr>
              <w:suppressAutoHyphens w:val="0"/>
              <w:spacing w:line="276" w:lineRule="auto"/>
              <w:jc w:val="both"/>
              <w:rPr>
                <w:rFonts w:eastAsiaTheme="majorEastAsia" w:cstheme="majorBidi"/>
                <w:sz w:val="28"/>
                <w:szCs w:val="32"/>
              </w:rPr>
            </w:pPr>
            <w:r>
              <w:rPr>
                <w:rFonts w:eastAsiaTheme="majorEastAsia" w:cstheme="majorBidi"/>
                <w:sz w:val="28"/>
                <w:szCs w:val="32"/>
              </w:rPr>
              <w:t>3</w:t>
            </w:r>
          </w:p>
        </w:tc>
        <w:tc>
          <w:tcPr>
            <w:tcW w:w="2657" w:type="dxa"/>
          </w:tcPr>
          <w:p w14:paraId="43AF4142"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Малі приватні підприємства</w:t>
            </w:r>
          </w:p>
        </w:tc>
        <w:tc>
          <w:tcPr>
            <w:tcW w:w="1682" w:type="dxa"/>
          </w:tcPr>
          <w:p w14:paraId="35674F6D"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часткова</w:t>
            </w:r>
          </w:p>
        </w:tc>
        <w:tc>
          <w:tcPr>
            <w:tcW w:w="1751" w:type="dxa"/>
          </w:tcPr>
          <w:p w14:paraId="575EE941"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середній</w:t>
            </w:r>
          </w:p>
        </w:tc>
        <w:tc>
          <w:tcPr>
            <w:tcW w:w="1864" w:type="dxa"/>
          </w:tcPr>
          <w:p w14:paraId="6F274897"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середня</w:t>
            </w:r>
          </w:p>
        </w:tc>
        <w:tc>
          <w:tcPr>
            <w:tcW w:w="1647" w:type="dxa"/>
          </w:tcPr>
          <w:p w14:paraId="5118AADC"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середня</w:t>
            </w:r>
          </w:p>
        </w:tc>
      </w:tr>
      <w:tr w:rsidR="001B5B7D" w14:paraId="02F79F2F" w14:textId="77777777" w:rsidTr="00AA4F26">
        <w:tc>
          <w:tcPr>
            <w:tcW w:w="10087" w:type="dxa"/>
            <w:gridSpan w:val="6"/>
          </w:tcPr>
          <w:p w14:paraId="0312CAB8" w14:textId="77777777" w:rsidR="001B5B7D" w:rsidRDefault="001B5B7D" w:rsidP="00AA4F26">
            <w:pPr>
              <w:suppressAutoHyphens w:val="0"/>
              <w:spacing w:line="360" w:lineRule="auto"/>
              <w:rPr>
                <w:rFonts w:eastAsiaTheme="majorEastAsia" w:cstheme="majorBidi"/>
                <w:sz w:val="28"/>
                <w:szCs w:val="32"/>
              </w:rPr>
            </w:pPr>
            <w:r>
              <w:rPr>
                <w:rFonts w:eastAsiaTheme="majorEastAsia" w:cstheme="majorBidi"/>
                <w:sz w:val="28"/>
                <w:szCs w:val="32"/>
              </w:rPr>
              <w:t>Які цільові групи вибрано: державні, великі та малі підприємства</w:t>
            </w:r>
          </w:p>
        </w:tc>
      </w:tr>
    </w:tbl>
    <w:p w14:paraId="0F4A477C" w14:textId="37C1ADDD" w:rsidR="001230F3" w:rsidRDefault="001230F3" w:rsidP="001230F3">
      <w:pPr>
        <w:suppressAutoHyphens w:val="0"/>
        <w:spacing w:before="240" w:after="160" w:line="360" w:lineRule="auto"/>
        <w:jc w:val="both"/>
        <w:rPr>
          <w:rFonts w:eastAsiaTheme="majorEastAsia" w:cstheme="majorBidi"/>
          <w:sz w:val="28"/>
          <w:szCs w:val="32"/>
        </w:rPr>
      </w:pPr>
      <w:r>
        <w:rPr>
          <w:rFonts w:eastAsiaTheme="majorEastAsia" w:cstheme="majorBidi"/>
          <w:sz w:val="28"/>
          <w:szCs w:val="32"/>
        </w:rPr>
        <w:tab/>
        <w:t>За результатами вибору потенційних груп споживачів керівництво проекту обирає цільові групи та корегує стратегію розвитку згідно з вимог які висуваються ними. Далі в таблиці 4.12 наведено вибір базової стратегії розвитку.</w:t>
      </w:r>
    </w:p>
    <w:p w14:paraId="30AEF219" w14:textId="0BB5F726" w:rsidR="001B5B7D" w:rsidRDefault="001B5B7D" w:rsidP="00370792">
      <w:pPr>
        <w:suppressAutoHyphens w:val="0"/>
        <w:spacing w:after="160" w:line="360" w:lineRule="auto"/>
        <w:jc w:val="both"/>
        <w:rPr>
          <w:rFonts w:eastAsiaTheme="majorEastAsia" w:cstheme="majorBidi"/>
          <w:sz w:val="28"/>
          <w:szCs w:val="32"/>
        </w:rPr>
      </w:pPr>
      <w:r>
        <w:rPr>
          <w:rFonts w:eastAsiaTheme="majorEastAsia" w:cstheme="majorBidi"/>
          <w:sz w:val="28"/>
          <w:szCs w:val="32"/>
        </w:rPr>
        <w:t>Таблиця 4.1</w:t>
      </w:r>
      <w:r w:rsidR="00370792">
        <w:rPr>
          <w:rFonts w:eastAsiaTheme="majorEastAsia" w:cstheme="majorBidi"/>
          <w:sz w:val="28"/>
          <w:szCs w:val="32"/>
        </w:rPr>
        <w:t>2</w:t>
      </w:r>
      <w:r>
        <w:rPr>
          <w:rFonts w:eastAsiaTheme="majorEastAsia" w:cstheme="majorBidi"/>
          <w:sz w:val="28"/>
          <w:szCs w:val="32"/>
        </w:rPr>
        <w:t xml:space="preserve"> – Вибір базової стратегії розвитку</w:t>
      </w:r>
    </w:p>
    <w:tbl>
      <w:tblPr>
        <w:tblStyle w:val="TableGrid"/>
        <w:tblW w:w="0" w:type="auto"/>
        <w:tblInd w:w="108" w:type="dxa"/>
        <w:tblLook w:val="04A0" w:firstRow="1" w:lastRow="0" w:firstColumn="1" w:lastColumn="0" w:noHBand="0" w:noVBand="1"/>
      </w:tblPr>
      <w:tblGrid>
        <w:gridCol w:w="594"/>
        <w:gridCol w:w="2582"/>
        <w:gridCol w:w="2225"/>
        <w:gridCol w:w="2943"/>
        <w:gridCol w:w="1969"/>
      </w:tblGrid>
      <w:tr w:rsidR="001B5B7D" w14:paraId="157CB179" w14:textId="77777777" w:rsidTr="008D10F7">
        <w:tc>
          <w:tcPr>
            <w:tcW w:w="426" w:type="dxa"/>
          </w:tcPr>
          <w:p w14:paraId="428A6EEA" w14:textId="77777777" w:rsidR="001B5B7D" w:rsidRDefault="001B5B7D" w:rsidP="00B1521F">
            <w:pPr>
              <w:spacing w:line="276" w:lineRule="auto"/>
              <w:rPr>
                <w:rFonts w:eastAsiaTheme="majorEastAsia" w:cstheme="majorBidi"/>
                <w:sz w:val="28"/>
                <w:szCs w:val="32"/>
              </w:rPr>
            </w:pPr>
            <w:r w:rsidRPr="00FC7191">
              <w:rPr>
                <w:rFonts w:eastAsiaTheme="majorEastAsia" w:cstheme="majorBidi"/>
                <w:sz w:val="28"/>
                <w:szCs w:val="32"/>
              </w:rPr>
              <w:t>№ п/п</w:t>
            </w:r>
          </w:p>
        </w:tc>
        <w:tc>
          <w:tcPr>
            <w:tcW w:w="2701" w:type="dxa"/>
          </w:tcPr>
          <w:p w14:paraId="53CDEBEF" w14:textId="74F7881F" w:rsidR="001B5B7D" w:rsidRDefault="001B5B7D" w:rsidP="00B1521F">
            <w:pPr>
              <w:spacing w:line="276" w:lineRule="auto"/>
              <w:rPr>
                <w:rFonts w:eastAsiaTheme="majorEastAsia" w:cstheme="majorBidi"/>
                <w:sz w:val="28"/>
                <w:szCs w:val="32"/>
              </w:rPr>
            </w:pPr>
            <w:r w:rsidRPr="00FC7191">
              <w:rPr>
                <w:rFonts w:eastAsiaTheme="majorEastAsia" w:cstheme="majorBidi"/>
                <w:sz w:val="28"/>
                <w:szCs w:val="32"/>
              </w:rPr>
              <w:t xml:space="preserve">Обрана </w:t>
            </w:r>
            <w:r w:rsidR="008D10F7">
              <w:rPr>
                <w:rFonts w:eastAsiaTheme="majorEastAsia" w:cstheme="majorBidi"/>
                <w:sz w:val="28"/>
                <w:szCs w:val="32"/>
              </w:rPr>
              <w:t>стратегія</w:t>
            </w:r>
            <w:r w:rsidRPr="00FC7191">
              <w:rPr>
                <w:rFonts w:eastAsiaTheme="majorEastAsia" w:cstheme="majorBidi"/>
                <w:sz w:val="28"/>
                <w:szCs w:val="32"/>
              </w:rPr>
              <w:t xml:space="preserve"> розвитку проекту</w:t>
            </w:r>
          </w:p>
        </w:tc>
        <w:tc>
          <w:tcPr>
            <w:tcW w:w="2225" w:type="dxa"/>
          </w:tcPr>
          <w:p w14:paraId="1DE1235E" w14:textId="77777777" w:rsidR="001B5B7D" w:rsidRDefault="001B5B7D" w:rsidP="00B1521F">
            <w:pPr>
              <w:spacing w:line="276" w:lineRule="auto"/>
              <w:rPr>
                <w:rFonts w:eastAsiaTheme="majorEastAsia" w:cstheme="majorBidi"/>
                <w:sz w:val="28"/>
                <w:szCs w:val="32"/>
              </w:rPr>
            </w:pPr>
            <w:r>
              <w:rPr>
                <w:rFonts w:eastAsiaTheme="majorEastAsia" w:cstheme="majorBidi"/>
                <w:sz w:val="28"/>
                <w:szCs w:val="32"/>
              </w:rPr>
              <w:t>Стратегія охоплення ринку</w:t>
            </w:r>
          </w:p>
        </w:tc>
        <w:tc>
          <w:tcPr>
            <w:tcW w:w="2952" w:type="dxa"/>
          </w:tcPr>
          <w:p w14:paraId="61168412" w14:textId="1C4E0BFB" w:rsidR="001B5B7D" w:rsidRDefault="001B5B7D" w:rsidP="00B1521F">
            <w:pPr>
              <w:spacing w:line="276" w:lineRule="auto"/>
              <w:rPr>
                <w:rFonts w:eastAsiaTheme="majorEastAsia" w:cstheme="majorBidi"/>
                <w:sz w:val="28"/>
                <w:szCs w:val="32"/>
              </w:rPr>
            </w:pPr>
            <w:r w:rsidRPr="00FC7191">
              <w:rPr>
                <w:rFonts w:eastAsiaTheme="majorEastAsia" w:cstheme="majorBidi"/>
                <w:sz w:val="28"/>
                <w:szCs w:val="32"/>
              </w:rPr>
              <w:t>Ключові конкурентоспроможні позиції</w:t>
            </w:r>
          </w:p>
        </w:tc>
        <w:tc>
          <w:tcPr>
            <w:tcW w:w="2009" w:type="dxa"/>
          </w:tcPr>
          <w:p w14:paraId="37D585D9" w14:textId="159AC5E0" w:rsidR="008D10F7" w:rsidRDefault="001B5B7D" w:rsidP="00B1521F">
            <w:pPr>
              <w:spacing w:line="276" w:lineRule="auto"/>
              <w:rPr>
                <w:rFonts w:eastAsiaTheme="majorEastAsia" w:cstheme="majorBidi"/>
                <w:sz w:val="28"/>
                <w:szCs w:val="32"/>
              </w:rPr>
            </w:pPr>
            <w:r>
              <w:rPr>
                <w:rFonts w:eastAsiaTheme="majorEastAsia" w:cstheme="majorBidi"/>
                <w:sz w:val="28"/>
                <w:szCs w:val="32"/>
              </w:rPr>
              <w:t>Базова стратегія розвитку</w:t>
            </w:r>
            <w:r w:rsidR="008D10F7">
              <w:rPr>
                <w:rFonts w:eastAsiaTheme="majorEastAsia" w:cstheme="majorBidi"/>
                <w:sz w:val="28"/>
                <w:szCs w:val="32"/>
              </w:rPr>
              <w:t xml:space="preserve"> проекту</w:t>
            </w:r>
          </w:p>
        </w:tc>
      </w:tr>
      <w:tr w:rsidR="001B5B7D" w14:paraId="1D962DBA" w14:textId="77777777" w:rsidTr="008D10F7">
        <w:tc>
          <w:tcPr>
            <w:tcW w:w="426" w:type="dxa"/>
          </w:tcPr>
          <w:p w14:paraId="6BB1280D" w14:textId="77777777" w:rsidR="001B5B7D" w:rsidRDefault="001B5B7D" w:rsidP="00B1521F">
            <w:pPr>
              <w:spacing w:line="276" w:lineRule="auto"/>
              <w:rPr>
                <w:rFonts w:eastAsiaTheme="majorEastAsia" w:cstheme="majorBidi"/>
                <w:sz w:val="28"/>
                <w:szCs w:val="32"/>
              </w:rPr>
            </w:pPr>
            <w:r>
              <w:rPr>
                <w:rFonts w:eastAsiaTheme="majorEastAsia" w:cstheme="majorBidi"/>
                <w:sz w:val="28"/>
                <w:szCs w:val="32"/>
              </w:rPr>
              <w:t>1.</w:t>
            </w:r>
          </w:p>
        </w:tc>
        <w:tc>
          <w:tcPr>
            <w:tcW w:w="2701" w:type="dxa"/>
          </w:tcPr>
          <w:p w14:paraId="065A644D" w14:textId="4DE3B844" w:rsidR="001B5B7D" w:rsidRDefault="008D10F7" w:rsidP="00B1521F">
            <w:pPr>
              <w:spacing w:line="276" w:lineRule="auto"/>
              <w:rPr>
                <w:rFonts w:eastAsiaTheme="majorEastAsia" w:cstheme="majorBidi"/>
                <w:sz w:val="28"/>
                <w:szCs w:val="32"/>
              </w:rPr>
            </w:pPr>
            <w:r>
              <w:rPr>
                <w:rFonts w:eastAsiaTheme="majorEastAsia" w:cstheme="majorBidi"/>
                <w:sz w:val="28"/>
                <w:szCs w:val="32"/>
              </w:rPr>
              <w:t>Розробка проекту за допомогою зовнішнього фінансування та швидкій вихід системи на ринок до початку нового сезону, проведення рекламної компанії.</w:t>
            </w:r>
          </w:p>
        </w:tc>
        <w:tc>
          <w:tcPr>
            <w:tcW w:w="2225" w:type="dxa"/>
          </w:tcPr>
          <w:p w14:paraId="54C68EE6" w14:textId="77777777" w:rsidR="001B5B7D" w:rsidRDefault="001B5B7D" w:rsidP="00B1521F">
            <w:pPr>
              <w:spacing w:line="276" w:lineRule="auto"/>
              <w:rPr>
                <w:rFonts w:eastAsiaTheme="majorEastAsia" w:cstheme="majorBidi"/>
                <w:sz w:val="28"/>
                <w:szCs w:val="32"/>
              </w:rPr>
            </w:pPr>
            <w:r>
              <w:rPr>
                <w:rFonts w:eastAsiaTheme="majorEastAsia" w:cstheme="majorBidi"/>
                <w:sz w:val="28"/>
                <w:szCs w:val="32"/>
              </w:rPr>
              <w:t>Концентрований маркетинг</w:t>
            </w:r>
          </w:p>
        </w:tc>
        <w:tc>
          <w:tcPr>
            <w:tcW w:w="2952" w:type="dxa"/>
          </w:tcPr>
          <w:p w14:paraId="6064FED8" w14:textId="285B022A" w:rsidR="001B5B7D" w:rsidRPr="00642E1B" w:rsidRDefault="001B5B7D" w:rsidP="00B1521F">
            <w:pPr>
              <w:spacing w:line="276" w:lineRule="auto"/>
              <w:rPr>
                <w:rFonts w:eastAsiaTheme="majorEastAsia" w:cstheme="majorBidi"/>
                <w:sz w:val="28"/>
                <w:szCs w:val="32"/>
              </w:rPr>
            </w:pPr>
            <w:r>
              <w:rPr>
                <w:rFonts w:eastAsiaTheme="majorEastAsia" w:cstheme="majorBidi"/>
                <w:sz w:val="28"/>
                <w:szCs w:val="32"/>
              </w:rPr>
              <w:t>1.</w:t>
            </w:r>
            <w:r w:rsidR="00963041">
              <w:rPr>
                <w:rFonts w:eastAsiaTheme="majorEastAsia" w:cstheme="majorBidi"/>
                <w:sz w:val="28"/>
                <w:szCs w:val="32"/>
              </w:rPr>
              <w:t xml:space="preserve"> Розроблені програмні застосунки зручніші для роботи не кваліфікованого персоналу.</w:t>
            </w:r>
          </w:p>
          <w:p w14:paraId="1D9196E3" w14:textId="70892CA8" w:rsidR="001B5B7D" w:rsidRPr="00642E1B" w:rsidRDefault="001B5B7D" w:rsidP="00B1521F">
            <w:pPr>
              <w:spacing w:line="276" w:lineRule="auto"/>
              <w:rPr>
                <w:rFonts w:eastAsiaTheme="majorEastAsia" w:cstheme="majorBidi"/>
                <w:sz w:val="28"/>
                <w:szCs w:val="32"/>
              </w:rPr>
            </w:pPr>
            <w:r>
              <w:rPr>
                <w:rFonts w:eastAsiaTheme="majorEastAsia" w:cstheme="majorBidi"/>
                <w:sz w:val="28"/>
                <w:szCs w:val="32"/>
              </w:rPr>
              <w:t>2.</w:t>
            </w:r>
            <w:r w:rsidR="00963041">
              <w:rPr>
                <w:rFonts w:eastAsiaTheme="majorEastAsia" w:cstheme="majorBidi"/>
                <w:sz w:val="28"/>
                <w:szCs w:val="32"/>
              </w:rPr>
              <w:t xml:space="preserve"> Велика кількість інструментів аналізу зображень</w:t>
            </w:r>
            <w:r>
              <w:rPr>
                <w:rFonts w:eastAsiaTheme="majorEastAsia" w:cstheme="majorBidi"/>
                <w:sz w:val="28"/>
                <w:szCs w:val="32"/>
              </w:rPr>
              <w:t>.</w:t>
            </w:r>
          </w:p>
          <w:p w14:paraId="755643F3" w14:textId="3B04FA3B" w:rsidR="001B5B7D" w:rsidRDefault="001B5B7D" w:rsidP="00B1521F">
            <w:pPr>
              <w:spacing w:line="276" w:lineRule="auto"/>
              <w:rPr>
                <w:rFonts w:eastAsiaTheme="majorEastAsia" w:cstheme="majorBidi"/>
                <w:sz w:val="28"/>
                <w:szCs w:val="32"/>
              </w:rPr>
            </w:pPr>
            <w:r>
              <w:rPr>
                <w:rFonts w:eastAsiaTheme="majorEastAsia" w:cstheme="majorBidi"/>
                <w:sz w:val="28"/>
                <w:szCs w:val="32"/>
              </w:rPr>
              <w:t>3.</w:t>
            </w:r>
            <w:r w:rsidR="00963041">
              <w:rPr>
                <w:rFonts w:eastAsiaTheme="majorEastAsia" w:cstheme="majorBidi"/>
                <w:sz w:val="28"/>
                <w:szCs w:val="32"/>
              </w:rPr>
              <w:t xml:space="preserve"> Додавання функціоналу згідно вимог замовника</w:t>
            </w:r>
            <w:r>
              <w:rPr>
                <w:rFonts w:eastAsiaTheme="majorEastAsia" w:cstheme="majorBidi"/>
                <w:sz w:val="28"/>
                <w:szCs w:val="32"/>
              </w:rPr>
              <w:t>.</w:t>
            </w:r>
          </w:p>
        </w:tc>
        <w:tc>
          <w:tcPr>
            <w:tcW w:w="2009" w:type="dxa"/>
          </w:tcPr>
          <w:p w14:paraId="0979B80B" w14:textId="77777777" w:rsidR="001B5B7D" w:rsidRDefault="001B5B7D" w:rsidP="00B1521F">
            <w:pPr>
              <w:spacing w:line="276" w:lineRule="auto"/>
              <w:rPr>
                <w:rFonts w:eastAsiaTheme="majorEastAsia" w:cstheme="majorBidi"/>
                <w:sz w:val="28"/>
                <w:szCs w:val="32"/>
              </w:rPr>
            </w:pPr>
            <w:r>
              <w:rPr>
                <w:rFonts w:eastAsiaTheme="majorEastAsia" w:cstheme="majorBidi"/>
                <w:sz w:val="28"/>
                <w:szCs w:val="32"/>
              </w:rPr>
              <w:t>Стратегія спеціалізації</w:t>
            </w:r>
          </w:p>
        </w:tc>
      </w:tr>
    </w:tbl>
    <w:p w14:paraId="3BB0551C" w14:textId="693AF3B1" w:rsidR="00A35309" w:rsidRDefault="001B5B7D" w:rsidP="00370792">
      <w:pPr>
        <w:pStyle w:val="ListParagraph"/>
        <w:spacing w:before="240" w:line="360" w:lineRule="auto"/>
        <w:ind w:left="0"/>
        <w:jc w:val="both"/>
        <w:rPr>
          <w:rFonts w:eastAsiaTheme="majorEastAsia" w:cstheme="majorBidi"/>
          <w:sz w:val="28"/>
          <w:szCs w:val="32"/>
        </w:rPr>
      </w:pPr>
      <w:r>
        <w:rPr>
          <w:rFonts w:eastAsiaTheme="majorEastAsia" w:cstheme="majorBidi"/>
          <w:sz w:val="28"/>
          <w:szCs w:val="32"/>
        </w:rPr>
        <w:lastRenderedPageBreak/>
        <w:tab/>
      </w:r>
      <w:r w:rsidR="00A35309">
        <w:rPr>
          <w:rFonts w:eastAsiaTheme="majorEastAsia" w:cstheme="majorBidi"/>
          <w:sz w:val="28"/>
          <w:szCs w:val="32"/>
        </w:rPr>
        <w:t>За результатами проведення аналізу та вибору стратегії базової стратегії поведінки можна сказати, що даний проект є досить новим, через що, розробка буде вестись на результатах аналізу ринку, а не розробках конкурентів.</w:t>
      </w:r>
    </w:p>
    <w:p w14:paraId="0F10F723" w14:textId="77777777" w:rsidR="00AD4215" w:rsidRPr="008753FD" w:rsidRDefault="00AD4215" w:rsidP="006A7536">
      <w:pPr>
        <w:pStyle w:val="ListParagraph"/>
        <w:ind w:leftChars="709" w:left="1702"/>
        <w:rPr>
          <w:rFonts w:eastAsiaTheme="majorEastAsia" w:cstheme="majorBidi"/>
          <w:sz w:val="28"/>
          <w:szCs w:val="32"/>
        </w:rPr>
      </w:pPr>
    </w:p>
    <w:p w14:paraId="162303C4" w14:textId="366B585F" w:rsidR="008753FD" w:rsidRDefault="008753FD" w:rsidP="00C904B6">
      <w:pPr>
        <w:pStyle w:val="ListParagraph"/>
        <w:numPr>
          <w:ilvl w:val="1"/>
          <w:numId w:val="28"/>
        </w:numPr>
        <w:ind w:left="709" w:firstLine="0"/>
        <w:outlineLvl w:val="1"/>
        <w:rPr>
          <w:rFonts w:eastAsiaTheme="majorEastAsia" w:cstheme="majorBidi"/>
          <w:sz w:val="28"/>
          <w:szCs w:val="32"/>
        </w:rPr>
      </w:pPr>
      <w:bookmarkStart w:id="32" w:name="_Toc532165855"/>
      <w:r>
        <w:rPr>
          <w:rFonts w:eastAsiaTheme="majorEastAsia" w:cstheme="majorBidi"/>
          <w:sz w:val="28"/>
          <w:szCs w:val="32"/>
        </w:rPr>
        <w:t>Розроблення маркетингової програми стартап-проекту</w:t>
      </w:r>
      <w:bookmarkEnd w:id="32"/>
    </w:p>
    <w:p w14:paraId="1764D330" w14:textId="08FEA9F9" w:rsidR="008753FD" w:rsidRDefault="008753FD" w:rsidP="008753FD">
      <w:pPr>
        <w:pStyle w:val="ListParagraph"/>
        <w:rPr>
          <w:rFonts w:eastAsiaTheme="majorEastAsia" w:cstheme="majorBidi"/>
          <w:sz w:val="28"/>
          <w:szCs w:val="32"/>
        </w:rPr>
      </w:pPr>
    </w:p>
    <w:p w14:paraId="03C50525" w14:textId="71841D0E" w:rsidR="00B14ACC" w:rsidRDefault="00B14ACC" w:rsidP="000F4376">
      <w:pPr>
        <w:suppressAutoHyphens w:val="0"/>
        <w:spacing w:after="160" w:line="360" w:lineRule="auto"/>
        <w:jc w:val="both"/>
        <w:rPr>
          <w:rFonts w:eastAsiaTheme="majorEastAsia" w:cstheme="majorBidi"/>
          <w:sz w:val="28"/>
          <w:szCs w:val="32"/>
        </w:rPr>
      </w:pPr>
      <w:r>
        <w:rPr>
          <w:rFonts w:eastAsiaTheme="majorEastAsia" w:cstheme="majorBidi"/>
          <w:sz w:val="28"/>
          <w:szCs w:val="32"/>
        </w:rPr>
        <w:tab/>
      </w:r>
      <w:r w:rsidR="00CB03D9">
        <w:rPr>
          <w:rFonts w:eastAsiaTheme="majorEastAsia" w:cstheme="majorBidi"/>
          <w:sz w:val="28"/>
          <w:szCs w:val="32"/>
        </w:rPr>
        <w:t>Для розробки маркетингової програми необхідно першочергово сформувати концепцію послуги, яку отримує кінцевий клієнт. В таблиці 4.13 наведено підсумки попереднього аналізу конкурентоспроможності на ринку.</w:t>
      </w:r>
      <w:r w:rsidR="006A2206">
        <w:rPr>
          <w:rFonts w:eastAsiaTheme="majorEastAsia" w:cstheme="majorBidi"/>
          <w:sz w:val="28"/>
          <w:szCs w:val="32"/>
        </w:rPr>
        <w:tab/>
      </w:r>
    </w:p>
    <w:p w14:paraId="0A1B202A" w14:textId="3851FD07" w:rsidR="000F4376" w:rsidRDefault="000F4376" w:rsidP="000F4376">
      <w:pPr>
        <w:suppressAutoHyphens w:val="0"/>
        <w:spacing w:after="160" w:line="360" w:lineRule="auto"/>
        <w:jc w:val="both"/>
        <w:rPr>
          <w:rFonts w:eastAsiaTheme="majorEastAsia" w:cstheme="majorBidi"/>
          <w:sz w:val="28"/>
          <w:szCs w:val="32"/>
        </w:rPr>
      </w:pPr>
      <w:r>
        <w:rPr>
          <w:rFonts w:eastAsiaTheme="majorEastAsia" w:cstheme="majorBidi"/>
          <w:sz w:val="28"/>
          <w:szCs w:val="32"/>
        </w:rPr>
        <w:t>Таблиця 4.1</w:t>
      </w:r>
      <w:r w:rsidR="0056765C">
        <w:rPr>
          <w:rFonts w:eastAsiaTheme="majorEastAsia" w:cstheme="majorBidi"/>
          <w:sz w:val="28"/>
          <w:szCs w:val="32"/>
        </w:rPr>
        <w:t>3</w:t>
      </w:r>
      <w:r>
        <w:rPr>
          <w:rFonts w:eastAsiaTheme="majorEastAsia" w:cstheme="majorBidi"/>
          <w:sz w:val="28"/>
          <w:szCs w:val="32"/>
        </w:rPr>
        <w:t xml:space="preserve"> – Визначення </w:t>
      </w:r>
      <w:r w:rsidR="00B14ACC">
        <w:rPr>
          <w:rFonts w:eastAsiaTheme="majorEastAsia" w:cstheme="majorBidi"/>
          <w:sz w:val="28"/>
          <w:szCs w:val="32"/>
        </w:rPr>
        <w:t>головних</w:t>
      </w:r>
      <w:r>
        <w:rPr>
          <w:rFonts w:eastAsiaTheme="majorEastAsia" w:cstheme="majorBidi"/>
          <w:sz w:val="28"/>
          <w:szCs w:val="32"/>
        </w:rPr>
        <w:t xml:space="preserve"> переваг концепції</w:t>
      </w:r>
    </w:p>
    <w:tbl>
      <w:tblPr>
        <w:tblStyle w:val="TableGrid"/>
        <w:tblW w:w="0" w:type="auto"/>
        <w:tblInd w:w="108" w:type="dxa"/>
        <w:tblLook w:val="04A0" w:firstRow="1" w:lastRow="0" w:firstColumn="1" w:lastColumn="0" w:noHBand="0" w:noVBand="1"/>
      </w:tblPr>
      <w:tblGrid>
        <w:gridCol w:w="594"/>
        <w:gridCol w:w="2944"/>
        <w:gridCol w:w="3827"/>
        <w:gridCol w:w="2829"/>
      </w:tblGrid>
      <w:tr w:rsidR="000F4376" w14:paraId="51163DE5" w14:textId="77777777" w:rsidTr="00D00E04">
        <w:tc>
          <w:tcPr>
            <w:tcW w:w="487" w:type="dxa"/>
          </w:tcPr>
          <w:p w14:paraId="4DADB057" w14:textId="77777777" w:rsidR="000F4376" w:rsidRDefault="000F4376" w:rsidP="00B1521F">
            <w:pPr>
              <w:spacing w:line="276" w:lineRule="auto"/>
              <w:rPr>
                <w:rFonts w:eastAsiaTheme="majorEastAsia" w:cstheme="majorBidi"/>
                <w:sz w:val="28"/>
                <w:szCs w:val="32"/>
              </w:rPr>
            </w:pPr>
            <w:r w:rsidRPr="004A4DAE">
              <w:rPr>
                <w:rFonts w:eastAsiaTheme="majorEastAsia" w:cstheme="majorBidi"/>
                <w:sz w:val="28"/>
                <w:szCs w:val="32"/>
              </w:rPr>
              <w:t>№ п/п</w:t>
            </w:r>
          </w:p>
        </w:tc>
        <w:tc>
          <w:tcPr>
            <w:tcW w:w="2944" w:type="dxa"/>
          </w:tcPr>
          <w:p w14:paraId="1B52E594" w14:textId="77777777" w:rsidR="000F4376" w:rsidRDefault="000F4376" w:rsidP="00B1521F">
            <w:pPr>
              <w:spacing w:line="276" w:lineRule="auto"/>
              <w:rPr>
                <w:rFonts w:eastAsiaTheme="majorEastAsia" w:cstheme="majorBidi"/>
                <w:sz w:val="28"/>
                <w:szCs w:val="32"/>
              </w:rPr>
            </w:pPr>
            <w:r w:rsidRPr="004A4DAE">
              <w:rPr>
                <w:rFonts w:eastAsiaTheme="majorEastAsia" w:cstheme="majorBidi"/>
                <w:sz w:val="28"/>
                <w:szCs w:val="32"/>
              </w:rPr>
              <w:t>Потреба</w:t>
            </w:r>
          </w:p>
        </w:tc>
        <w:tc>
          <w:tcPr>
            <w:tcW w:w="3827" w:type="dxa"/>
          </w:tcPr>
          <w:p w14:paraId="563E2ECA" w14:textId="01E7C759" w:rsidR="000F4376" w:rsidRDefault="000F4376" w:rsidP="00B1521F">
            <w:pPr>
              <w:spacing w:line="276" w:lineRule="auto"/>
              <w:rPr>
                <w:rFonts w:eastAsiaTheme="majorEastAsia" w:cstheme="majorBidi"/>
                <w:sz w:val="28"/>
                <w:szCs w:val="32"/>
              </w:rPr>
            </w:pPr>
            <w:r>
              <w:rPr>
                <w:rFonts w:eastAsiaTheme="majorEastAsia" w:cstheme="majorBidi"/>
                <w:sz w:val="28"/>
                <w:szCs w:val="32"/>
              </w:rPr>
              <w:t xml:space="preserve">Вигода, яку </w:t>
            </w:r>
            <w:r w:rsidR="0056765C">
              <w:rPr>
                <w:rFonts w:eastAsiaTheme="majorEastAsia" w:cstheme="majorBidi"/>
                <w:sz w:val="28"/>
                <w:szCs w:val="32"/>
              </w:rPr>
              <w:t>надає</w:t>
            </w:r>
            <w:r>
              <w:rPr>
                <w:rFonts w:eastAsiaTheme="majorEastAsia" w:cstheme="majorBidi"/>
                <w:sz w:val="28"/>
                <w:szCs w:val="32"/>
              </w:rPr>
              <w:t xml:space="preserve"> товар</w:t>
            </w:r>
          </w:p>
        </w:tc>
        <w:tc>
          <w:tcPr>
            <w:tcW w:w="2829" w:type="dxa"/>
          </w:tcPr>
          <w:p w14:paraId="2A95D4EC" w14:textId="7073F384" w:rsidR="000F4376" w:rsidRDefault="0056765C" w:rsidP="00B1521F">
            <w:pPr>
              <w:spacing w:line="276" w:lineRule="auto"/>
              <w:rPr>
                <w:rFonts w:eastAsiaTheme="majorEastAsia" w:cstheme="majorBidi"/>
                <w:sz w:val="28"/>
                <w:szCs w:val="32"/>
              </w:rPr>
            </w:pPr>
            <w:r>
              <w:rPr>
                <w:rFonts w:eastAsiaTheme="majorEastAsia" w:cstheme="majorBidi"/>
                <w:sz w:val="28"/>
                <w:szCs w:val="32"/>
              </w:rPr>
              <w:t>Основні</w:t>
            </w:r>
            <w:r w:rsidR="000F4376">
              <w:rPr>
                <w:rFonts w:eastAsiaTheme="majorEastAsia" w:cstheme="majorBidi"/>
                <w:sz w:val="28"/>
                <w:szCs w:val="32"/>
              </w:rPr>
              <w:t xml:space="preserve"> переваги </w:t>
            </w:r>
            <w:r>
              <w:rPr>
                <w:rFonts w:eastAsiaTheme="majorEastAsia" w:cstheme="majorBidi"/>
                <w:sz w:val="28"/>
                <w:szCs w:val="32"/>
              </w:rPr>
              <w:t xml:space="preserve">над </w:t>
            </w:r>
            <w:r w:rsidR="000F4376">
              <w:rPr>
                <w:rFonts w:eastAsiaTheme="majorEastAsia" w:cstheme="majorBidi"/>
                <w:sz w:val="28"/>
                <w:szCs w:val="32"/>
              </w:rPr>
              <w:t>конкурентом</w:t>
            </w:r>
          </w:p>
        </w:tc>
      </w:tr>
      <w:tr w:rsidR="000F4376" w14:paraId="57FD2A31" w14:textId="77777777" w:rsidTr="00D00E04">
        <w:tc>
          <w:tcPr>
            <w:tcW w:w="487" w:type="dxa"/>
            <w:vMerge w:val="restart"/>
          </w:tcPr>
          <w:p w14:paraId="5D516410" w14:textId="77777777" w:rsidR="000F4376" w:rsidRPr="004A4DAE" w:rsidRDefault="000F4376" w:rsidP="00B1521F">
            <w:pPr>
              <w:spacing w:line="276" w:lineRule="auto"/>
              <w:rPr>
                <w:rFonts w:eastAsiaTheme="majorEastAsia" w:cstheme="majorBidi"/>
                <w:sz w:val="28"/>
                <w:szCs w:val="32"/>
              </w:rPr>
            </w:pPr>
            <w:r>
              <w:rPr>
                <w:rFonts w:eastAsiaTheme="majorEastAsia" w:cstheme="majorBidi"/>
                <w:sz w:val="28"/>
                <w:szCs w:val="32"/>
              </w:rPr>
              <w:t>1.</w:t>
            </w:r>
          </w:p>
        </w:tc>
        <w:tc>
          <w:tcPr>
            <w:tcW w:w="2944" w:type="dxa"/>
            <w:vMerge w:val="restart"/>
          </w:tcPr>
          <w:p w14:paraId="1678ACE8" w14:textId="5DA47E4C" w:rsidR="000F4376" w:rsidRDefault="00023EC8" w:rsidP="00B1521F">
            <w:pPr>
              <w:spacing w:line="276" w:lineRule="auto"/>
              <w:rPr>
                <w:rFonts w:eastAsiaTheme="majorEastAsia" w:cstheme="majorBidi"/>
                <w:sz w:val="28"/>
                <w:szCs w:val="32"/>
              </w:rPr>
            </w:pPr>
            <w:r>
              <w:rPr>
                <w:rFonts w:eastAsiaTheme="majorEastAsia" w:cstheme="majorBidi"/>
                <w:sz w:val="28"/>
                <w:szCs w:val="32"/>
              </w:rPr>
              <w:t xml:space="preserve">Моніторинг </w:t>
            </w:r>
            <w:r w:rsidR="000F4376">
              <w:rPr>
                <w:rFonts w:eastAsiaTheme="majorEastAsia" w:cstheme="majorBidi"/>
                <w:sz w:val="28"/>
                <w:szCs w:val="32"/>
              </w:rPr>
              <w:t>стану посів</w:t>
            </w:r>
            <w:r>
              <w:rPr>
                <w:rFonts w:eastAsiaTheme="majorEastAsia" w:cstheme="majorBidi"/>
                <w:sz w:val="28"/>
                <w:szCs w:val="32"/>
              </w:rPr>
              <w:t>ів</w:t>
            </w:r>
          </w:p>
        </w:tc>
        <w:tc>
          <w:tcPr>
            <w:tcW w:w="3827" w:type="dxa"/>
          </w:tcPr>
          <w:p w14:paraId="2E8DF3C2" w14:textId="78490F1E" w:rsidR="000F4376" w:rsidRDefault="000F4376" w:rsidP="00B1521F">
            <w:pPr>
              <w:spacing w:line="276" w:lineRule="auto"/>
              <w:rPr>
                <w:rFonts w:eastAsiaTheme="majorEastAsia" w:cstheme="majorBidi"/>
                <w:sz w:val="28"/>
                <w:szCs w:val="32"/>
              </w:rPr>
            </w:pPr>
            <w:r>
              <w:rPr>
                <w:rFonts w:eastAsiaTheme="majorEastAsia" w:cstheme="majorBidi"/>
                <w:sz w:val="28"/>
                <w:szCs w:val="32"/>
              </w:rPr>
              <w:t xml:space="preserve">Проведення </w:t>
            </w:r>
            <w:r w:rsidR="00023EC8">
              <w:rPr>
                <w:rFonts w:eastAsiaTheme="majorEastAsia" w:cstheme="majorBidi"/>
                <w:sz w:val="28"/>
                <w:szCs w:val="32"/>
              </w:rPr>
              <w:t>якісного</w:t>
            </w:r>
            <w:r>
              <w:rPr>
                <w:rFonts w:eastAsiaTheme="majorEastAsia" w:cstheme="majorBidi"/>
                <w:sz w:val="28"/>
                <w:szCs w:val="32"/>
              </w:rPr>
              <w:t xml:space="preserve"> аналізу стану посіву</w:t>
            </w:r>
          </w:p>
        </w:tc>
        <w:tc>
          <w:tcPr>
            <w:tcW w:w="2829" w:type="dxa"/>
          </w:tcPr>
          <w:p w14:paraId="16CD2B27" w14:textId="600A7729" w:rsidR="000F4376" w:rsidRPr="00C878F9" w:rsidRDefault="00D00E04" w:rsidP="00B1521F">
            <w:pPr>
              <w:spacing w:line="276" w:lineRule="auto"/>
              <w:rPr>
                <w:rFonts w:eastAsiaTheme="majorEastAsia" w:cstheme="majorBidi"/>
                <w:sz w:val="28"/>
                <w:szCs w:val="32"/>
                <w:highlight w:val="yellow"/>
              </w:rPr>
            </w:pPr>
            <w:r>
              <w:rPr>
                <w:rFonts w:eastAsiaTheme="majorEastAsia" w:cstheme="majorBidi"/>
                <w:sz w:val="28"/>
                <w:szCs w:val="32"/>
              </w:rPr>
              <w:t xml:space="preserve">Враховуючи помилки і недоліки конкурентів в даній системі виправлено, а в деяких випадках і покращено використання засобів </w:t>
            </w:r>
            <w:proofErr w:type="spellStart"/>
            <w:r>
              <w:rPr>
                <w:rFonts w:eastAsiaTheme="majorEastAsia" w:cstheme="majorBidi"/>
                <w:sz w:val="28"/>
                <w:szCs w:val="32"/>
              </w:rPr>
              <w:t>засобів</w:t>
            </w:r>
            <w:proofErr w:type="spellEnd"/>
            <w:r>
              <w:rPr>
                <w:rFonts w:eastAsiaTheme="majorEastAsia" w:cstheme="majorBidi"/>
                <w:sz w:val="28"/>
                <w:szCs w:val="32"/>
              </w:rPr>
              <w:t xml:space="preserve"> аналізу</w:t>
            </w:r>
            <w:r w:rsidR="006A6A26">
              <w:rPr>
                <w:rFonts w:eastAsiaTheme="majorEastAsia" w:cstheme="majorBidi"/>
                <w:sz w:val="28"/>
                <w:szCs w:val="32"/>
              </w:rPr>
              <w:t>. Також наявна можливість легко адаптувати систему під вимоги клієнта</w:t>
            </w:r>
            <w:r w:rsidR="000F4376" w:rsidRPr="00D00E04">
              <w:rPr>
                <w:rFonts w:eastAsiaTheme="majorEastAsia" w:cstheme="majorBidi"/>
                <w:sz w:val="28"/>
                <w:szCs w:val="32"/>
              </w:rPr>
              <w:t xml:space="preserve"> </w:t>
            </w:r>
          </w:p>
        </w:tc>
      </w:tr>
      <w:tr w:rsidR="000F4376" w14:paraId="6CCE0A51" w14:textId="77777777" w:rsidTr="00D00E04">
        <w:tc>
          <w:tcPr>
            <w:tcW w:w="487" w:type="dxa"/>
            <w:vMerge/>
          </w:tcPr>
          <w:p w14:paraId="26488E64" w14:textId="77777777" w:rsidR="000F4376" w:rsidRDefault="000F4376" w:rsidP="00B1521F">
            <w:pPr>
              <w:spacing w:line="276" w:lineRule="auto"/>
              <w:rPr>
                <w:rFonts w:eastAsiaTheme="majorEastAsia" w:cstheme="majorBidi"/>
                <w:sz w:val="28"/>
                <w:szCs w:val="32"/>
              </w:rPr>
            </w:pPr>
          </w:p>
        </w:tc>
        <w:tc>
          <w:tcPr>
            <w:tcW w:w="2944" w:type="dxa"/>
            <w:vMerge/>
          </w:tcPr>
          <w:p w14:paraId="488B5E15" w14:textId="77777777" w:rsidR="000F4376" w:rsidRDefault="000F4376" w:rsidP="00B1521F">
            <w:pPr>
              <w:spacing w:line="276" w:lineRule="auto"/>
              <w:rPr>
                <w:rFonts w:eastAsiaTheme="majorEastAsia" w:cstheme="majorBidi"/>
                <w:sz w:val="28"/>
                <w:szCs w:val="32"/>
              </w:rPr>
            </w:pPr>
          </w:p>
        </w:tc>
        <w:tc>
          <w:tcPr>
            <w:tcW w:w="3827" w:type="dxa"/>
          </w:tcPr>
          <w:p w14:paraId="25A5179C" w14:textId="337D09B7" w:rsidR="000F4376" w:rsidRPr="00D00E04" w:rsidRDefault="00023EC8" w:rsidP="00B1521F">
            <w:pPr>
              <w:spacing w:line="276" w:lineRule="auto"/>
              <w:rPr>
                <w:rFonts w:eastAsiaTheme="majorEastAsia" w:cstheme="majorBidi"/>
                <w:sz w:val="28"/>
                <w:szCs w:val="32"/>
              </w:rPr>
            </w:pPr>
            <w:r w:rsidRPr="00D00E04">
              <w:rPr>
                <w:rFonts w:eastAsiaTheme="majorEastAsia" w:cstheme="majorBidi"/>
                <w:sz w:val="28"/>
                <w:szCs w:val="32"/>
              </w:rPr>
              <w:t>Формування</w:t>
            </w:r>
            <w:r w:rsidR="000F4376" w:rsidRPr="00D00E04">
              <w:rPr>
                <w:rFonts w:eastAsiaTheme="majorEastAsia" w:cstheme="majorBidi"/>
                <w:sz w:val="28"/>
                <w:szCs w:val="32"/>
              </w:rPr>
              <w:t xml:space="preserve"> звіт</w:t>
            </w:r>
            <w:r w:rsidRPr="00D00E04">
              <w:rPr>
                <w:rFonts w:eastAsiaTheme="majorEastAsia" w:cstheme="majorBidi"/>
                <w:sz w:val="28"/>
                <w:szCs w:val="32"/>
              </w:rPr>
              <w:t>у</w:t>
            </w:r>
            <w:r w:rsidR="000F4376" w:rsidRPr="00D00E04">
              <w:rPr>
                <w:rFonts w:eastAsiaTheme="majorEastAsia" w:cstheme="majorBidi"/>
                <w:sz w:val="28"/>
                <w:szCs w:val="32"/>
              </w:rPr>
              <w:t xml:space="preserve"> про </w:t>
            </w:r>
            <w:r w:rsidR="00D00E04">
              <w:rPr>
                <w:rFonts w:eastAsiaTheme="majorEastAsia" w:cstheme="majorBidi"/>
                <w:sz w:val="28"/>
                <w:szCs w:val="32"/>
              </w:rPr>
              <w:t>результати проведення моніторингу, збереження його на сервері</w:t>
            </w:r>
          </w:p>
        </w:tc>
        <w:tc>
          <w:tcPr>
            <w:tcW w:w="2829" w:type="dxa"/>
          </w:tcPr>
          <w:p w14:paraId="49877631" w14:textId="332CE43E" w:rsidR="000F4376" w:rsidRPr="00C878F9" w:rsidRDefault="00D00E04" w:rsidP="00B1521F">
            <w:pPr>
              <w:spacing w:line="276" w:lineRule="auto"/>
              <w:rPr>
                <w:rFonts w:eastAsiaTheme="majorEastAsia" w:cstheme="majorBidi"/>
                <w:sz w:val="28"/>
                <w:szCs w:val="32"/>
                <w:highlight w:val="yellow"/>
              </w:rPr>
            </w:pPr>
            <w:r w:rsidRPr="00D00E04">
              <w:rPr>
                <w:rFonts w:eastAsiaTheme="majorEastAsia" w:cstheme="majorBidi"/>
                <w:sz w:val="28"/>
                <w:szCs w:val="32"/>
              </w:rPr>
              <w:t>Форм</w:t>
            </w:r>
            <w:r>
              <w:rPr>
                <w:rFonts w:eastAsiaTheme="majorEastAsia" w:cstheme="majorBidi"/>
                <w:sz w:val="28"/>
                <w:szCs w:val="32"/>
              </w:rPr>
              <w:t>ат зображень та розмір звіту адаптовані під подальше можливе зберігання даних на серверах, що в майбутньому надасть можливість проводити прогнозування враховуючи часові ряди</w:t>
            </w:r>
          </w:p>
        </w:tc>
      </w:tr>
    </w:tbl>
    <w:p w14:paraId="2EFF8A7B" w14:textId="049FD340" w:rsidR="000F4376" w:rsidRPr="000F4376" w:rsidRDefault="00D00E04" w:rsidP="00D00E04">
      <w:pPr>
        <w:spacing w:before="240" w:line="360" w:lineRule="auto"/>
        <w:jc w:val="both"/>
        <w:rPr>
          <w:rFonts w:eastAsiaTheme="majorEastAsia" w:cstheme="majorBidi"/>
          <w:sz w:val="28"/>
          <w:szCs w:val="32"/>
          <w:lang w:val="ru-RU"/>
        </w:rPr>
      </w:pPr>
      <w:r>
        <w:rPr>
          <w:rFonts w:eastAsiaTheme="majorEastAsia" w:cstheme="majorBidi"/>
          <w:sz w:val="28"/>
          <w:szCs w:val="32"/>
        </w:rPr>
        <w:lastRenderedPageBreak/>
        <w:tab/>
      </w:r>
      <w:r w:rsidR="00342F7C">
        <w:rPr>
          <w:rFonts w:eastAsiaTheme="majorEastAsia" w:cstheme="majorBidi"/>
          <w:sz w:val="28"/>
          <w:szCs w:val="32"/>
        </w:rPr>
        <w:t xml:space="preserve">Далі необхідно визначити межі встановлення цін, що будуть основним джерелом інформації при встановлення ціни для послуг чи товарів на ринку. </w:t>
      </w:r>
      <w:r w:rsidR="002F7C78">
        <w:rPr>
          <w:rFonts w:eastAsiaTheme="majorEastAsia" w:cstheme="majorBidi"/>
          <w:sz w:val="28"/>
          <w:szCs w:val="32"/>
        </w:rPr>
        <w:t>Проведемо аналіз цін товарів-замінників, аналіз рівня доходів потенційних споживачів.</w:t>
      </w:r>
      <w:r w:rsidR="000F4376" w:rsidRPr="000F4376">
        <w:rPr>
          <w:rFonts w:eastAsiaTheme="majorEastAsia" w:cstheme="majorBidi"/>
          <w:sz w:val="28"/>
          <w:szCs w:val="32"/>
          <w:lang w:val="ru-RU"/>
        </w:rPr>
        <w:t xml:space="preserve"> </w:t>
      </w:r>
      <w:r w:rsidRPr="00D00E04">
        <w:rPr>
          <w:rFonts w:eastAsiaTheme="majorEastAsia" w:cstheme="majorBidi"/>
          <w:sz w:val="28"/>
          <w:szCs w:val="32"/>
        </w:rPr>
        <w:t>Визначення меж встановлення цін наведено в таблиці 4.14.</w:t>
      </w:r>
    </w:p>
    <w:p w14:paraId="1C704B48" w14:textId="059E185A" w:rsidR="000F4376" w:rsidRDefault="000F4376" w:rsidP="006A6A26">
      <w:pPr>
        <w:spacing w:before="240" w:line="360" w:lineRule="auto"/>
        <w:rPr>
          <w:rFonts w:eastAsiaTheme="majorEastAsia" w:cstheme="majorBidi"/>
          <w:sz w:val="28"/>
          <w:szCs w:val="32"/>
        </w:rPr>
      </w:pPr>
      <w:r>
        <w:rPr>
          <w:rFonts w:eastAsiaTheme="majorEastAsia" w:cstheme="majorBidi"/>
          <w:sz w:val="28"/>
          <w:szCs w:val="32"/>
        </w:rPr>
        <w:t>Таблиця 4.1</w:t>
      </w:r>
      <w:r w:rsidR="00D00E04" w:rsidRPr="00D00E04">
        <w:rPr>
          <w:rFonts w:eastAsiaTheme="majorEastAsia" w:cstheme="majorBidi"/>
          <w:sz w:val="28"/>
          <w:szCs w:val="32"/>
          <w:lang w:val="ru-RU"/>
        </w:rPr>
        <w:t>4</w:t>
      </w:r>
      <w:r>
        <w:rPr>
          <w:rFonts w:eastAsiaTheme="majorEastAsia" w:cstheme="majorBidi"/>
          <w:sz w:val="28"/>
          <w:szCs w:val="32"/>
        </w:rPr>
        <w:t xml:space="preserve"> – Визначення меж встановлення </w:t>
      </w:r>
      <w:r w:rsidR="00342F7C">
        <w:rPr>
          <w:rFonts w:eastAsiaTheme="majorEastAsia" w:cstheme="majorBidi"/>
          <w:sz w:val="28"/>
          <w:szCs w:val="32"/>
        </w:rPr>
        <w:t xml:space="preserve">для </w:t>
      </w:r>
      <w:r>
        <w:rPr>
          <w:rFonts w:eastAsiaTheme="majorEastAsia" w:cstheme="majorBidi"/>
          <w:sz w:val="28"/>
          <w:szCs w:val="32"/>
        </w:rPr>
        <w:t>цін</w:t>
      </w:r>
    </w:p>
    <w:tbl>
      <w:tblPr>
        <w:tblStyle w:val="TableGrid"/>
        <w:tblW w:w="0" w:type="auto"/>
        <w:tblInd w:w="108" w:type="dxa"/>
        <w:tblLook w:val="04A0" w:firstRow="1" w:lastRow="0" w:firstColumn="1" w:lastColumn="0" w:noHBand="0" w:noVBand="1"/>
      </w:tblPr>
      <w:tblGrid>
        <w:gridCol w:w="596"/>
        <w:gridCol w:w="1843"/>
        <w:gridCol w:w="2410"/>
        <w:gridCol w:w="2409"/>
        <w:gridCol w:w="2829"/>
      </w:tblGrid>
      <w:tr w:rsidR="000F4376" w14:paraId="6C310EA9" w14:textId="77777777" w:rsidTr="00443D1A">
        <w:tc>
          <w:tcPr>
            <w:tcW w:w="596" w:type="dxa"/>
          </w:tcPr>
          <w:p w14:paraId="1B04BE48" w14:textId="77777777" w:rsidR="000F4376" w:rsidRDefault="000F4376" w:rsidP="00B1521F">
            <w:pPr>
              <w:spacing w:line="276" w:lineRule="auto"/>
              <w:rPr>
                <w:rFonts w:eastAsiaTheme="majorEastAsia" w:cstheme="majorBidi"/>
                <w:sz w:val="28"/>
                <w:szCs w:val="32"/>
              </w:rPr>
            </w:pPr>
            <w:r w:rsidRPr="00F26D7E">
              <w:rPr>
                <w:rFonts w:eastAsiaTheme="majorEastAsia" w:cstheme="majorBidi"/>
                <w:sz w:val="28"/>
                <w:szCs w:val="32"/>
              </w:rPr>
              <w:t>№ п/п</w:t>
            </w:r>
          </w:p>
        </w:tc>
        <w:tc>
          <w:tcPr>
            <w:tcW w:w="1843" w:type="dxa"/>
          </w:tcPr>
          <w:p w14:paraId="2004A1AE" w14:textId="35F607FB" w:rsidR="000F4376" w:rsidRDefault="002F7C78" w:rsidP="00B1521F">
            <w:pPr>
              <w:spacing w:line="276" w:lineRule="auto"/>
              <w:rPr>
                <w:rFonts w:eastAsiaTheme="majorEastAsia" w:cstheme="majorBidi"/>
                <w:sz w:val="28"/>
                <w:szCs w:val="32"/>
              </w:rPr>
            </w:pPr>
            <w:r>
              <w:rPr>
                <w:rFonts w:eastAsiaTheme="majorEastAsia" w:cstheme="majorBidi"/>
                <w:sz w:val="28"/>
                <w:szCs w:val="32"/>
              </w:rPr>
              <w:t>Ц</w:t>
            </w:r>
            <w:r w:rsidR="000F4376">
              <w:rPr>
                <w:rFonts w:eastAsiaTheme="majorEastAsia" w:cstheme="majorBidi"/>
                <w:sz w:val="28"/>
                <w:szCs w:val="32"/>
              </w:rPr>
              <w:t>ін</w:t>
            </w:r>
            <w:r>
              <w:rPr>
                <w:rFonts w:eastAsiaTheme="majorEastAsia" w:cstheme="majorBidi"/>
                <w:sz w:val="28"/>
                <w:szCs w:val="32"/>
              </w:rPr>
              <w:t>и</w:t>
            </w:r>
            <w:r w:rsidR="000F4376">
              <w:rPr>
                <w:rFonts w:eastAsiaTheme="majorEastAsia" w:cstheme="majorBidi"/>
                <w:sz w:val="28"/>
                <w:szCs w:val="32"/>
              </w:rPr>
              <w:t xml:space="preserve"> на послуги </w:t>
            </w:r>
            <w:r w:rsidR="000F4376" w:rsidRPr="00F26D7E">
              <w:rPr>
                <w:rFonts w:eastAsiaTheme="majorEastAsia" w:cstheme="majorBidi"/>
                <w:sz w:val="28"/>
                <w:szCs w:val="32"/>
              </w:rPr>
              <w:t>замінники</w:t>
            </w:r>
          </w:p>
        </w:tc>
        <w:tc>
          <w:tcPr>
            <w:tcW w:w="2410" w:type="dxa"/>
          </w:tcPr>
          <w:p w14:paraId="6CBB5BA9" w14:textId="61635742" w:rsidR="000F4376" w:rsidRDefault="002F7C78" w:rsidP="00B1521F">
            <w:pPr>
              <w:spacing w:line="276" w:lineRule="auto"/>
              <w:rPr>
                <w:rFonts w:eastAsiaTheme="majorEastAsia" w:cstheme="majorBidi"/>
                <w:sz w:val="28"/>
                <w:szCs w:val="32"/>
              </w:rPr>
            </w:pPr>
            <w:r>
              <w:rPr>
                <w:rFonts w:eastAsiaTheme="majorEastAsia" w:cstheme="majorBidi"/>
                <w:sz w:val="28"/>
                <w:szCs w:val="32"/>
              </w:rPr>
              <w:t>Ц</w:t>
            </w:r>
            <w:r w:rsidR="000F4376" w:rsidRPr="00F26D7E">
              <w:rPr>
                <w:rFonts w:eastAsiaTheme="majorEastAsia" w:cstheme="majorBidi"/>
                <w:sz w:val="28"/>
                <w:szCs w:val="32"/>
              </w:rPr>
              <w:t>ін</w:t>
            </w:r>
            <w:r>
              <w:rPr>
                <w:rFonts w:eastAsiaTheme="majorEastAsia" w:cstheme="majorBidi"/>
                <w:sz w:val="28"/>
                <w:szCs w:val="32"/>
              </w:rPr>
              <w:t>и</w:t>
            </w:r>
            <w:r w:rsidR="000F4376" w:rsidRPr="00F26D7E">
              <w:rPr>
                <w:rFonts w:eastAsiaTheme="majorEastAsia" w:cstheme="majorBidi"/>
                <w:sz w:val="28"/>
                <w:szCs w:val="32"/>
              </w:rPr>
              <w:t xml:space="preserve"> на товари</w:t>
            </w:r>
            <w:r w:rsidR="000F4376">
              <w:rPr>
                <w:rFonts w:eastAsiaTheme="majorEastAsia" w:cstheme="majorBidi"/>
                <w:sz w:val="28"/>
                <w:szCs w:val="32"/>
              </w:rPr>
              <w:t xml:space="preserve"> аналоги</w:t>
            </w:r>
          </w:p>
        </w:tc>
        <w:tc>
          <w:tcPr>
            <w:tcW w:w="2409" w:type="dxa"/>
          </w:tcPr>
          <w:p w14:paraId="6AB85F39" w14:textId="3B177A02" w:rsidR="000F4376" w:rsidRDefault="000F4376" w:rsidP="00B1521F">
            <w:pPr>
              <w:spacing w:line="276" w:lineRule="auto"/>
              <w:rPr>
                <w:rFonts w:eastAsiaTheme="majorEastAsia" w:cstheme="majorBidi"/>
                <w:sz w:val="28"/>
                <w:szCs w:val="32"/>
              </w:rPr>
            </w:pPr>
            <w:r>
              <w:rPr>
                <w:rFonts w:eastAsiaTheme="majorEastAsia" w:cstheme="majorBidi"/>
                <w:sz w:val="28"/>
                <w:szCs w:val="32"/>
              </w:rPr>
              <w:t>Рівень доходів споживачів</w:t>
            </w:r>
          </w:p>
        </w:tc>
        <w:tc>
          <w:tcPr>
            <w:tcW w:w="2829" w:type="dxa"/>
          </w:tcPr>
          <w:p w14:paraId="3E29FF39" w14:textId="75FB9EC3" w:rsidR="000F4376" w:rsidRDefault="002F7C78" w:rsidP="00B1521F">
            <w:pPr>
              <w:spacing w:line="276" w:lineRule="auto"/>
              <w:rPr>
                <w:rFonts w:eastAsiaTheme="majorEastAsia" w:cstheme="majorBidi"/>
                <w:sz w:val="28"/>
                <w:szCs w:val="32"/>
              </w:rPr>
            </w:pPr>
            <w:r>
              <w:rPr>
                <w:rFonts w:eastAsiaTheme="majorEastAsia" w:cstheme="majorBidi"/>
                <w:sz w:val="28"/>
                <w:szCs w:val="32"/>
              </w:rPr>
              <w:t>М</w:t>
            </w:r>
            <w:r w:rsidR="000F4376" w:rsidRPr="00F26D7E">
              <w:rPr>
                <w:rFonts w:eastAsiaTheme="majorEastAsia" w:cstheme="majorBidi"/>
                <w:sz w:val="28"/>
                <w:szCs w:val="32"/>
              </w:rPr>
              <w:t>ежі встановлення цін на товар</w:t>
            </w:r>
            <w:r>
              <w:rPr>
                <w:rFonts w:eastAsiaTheme="majorEastAsia" w:cstheme="majorBidi"/>
                <w:sz w:val="28"/>
                <w:szCs w:val="32"/>
              </w:rPr>
              <w:t>и</w:t>
            </w:r>
            <w:r w:rsidR="000F4376" w:rsidRPr="00F26D7E">
              <w:rPr>
                <w:rFonts w:eastAsiaTheme="majorEastAsia" w:cstheme="majorBidi"/>
                <w:sz w:val="28"/>
                <w:szCs w:val="32"/>
              </w:rPr>
              <w:t>/послуг</w:t>
            </w:r>
            <w:r>
              <w:rPr>
                <w:rFonts w:eastAsiaTheme="majorEastAsia" w:cstheme="majorBidi"/>
                <w:sz w:val="28"/>
                <w:szCs w:val="32"/>
              </w:rPr>
              <w:t>и</w:t>
            </w:r>
          </w:p>
        </w:tc>
      </w:tr>
      <w:tr w:rsidR="000F4376" w14:paraId="602EB21F" w14:textId="77777777" w:rsidTr="00443D1A">
        <w:tc>
          <w:tcPr>
            <w:tcW w:w="596" w:type="dxa"/>
          </w:tcPr>
          <w:p w14:paraId="310C6B3F" w14:textId="77777777" w:rsidR="000F4376" w:rsidRDefault="000F4376" w:rsidP="00B1521F">
            <w:pPr>
              <w:spacing w:line="276" w:lineRule="auto"/>
              <w:rPr>
                <w:rFonts w:eastAsiaTheme="majorEastAsia" w:cstheme="majorBidi"/>
                <w:sz w:val="28"/>
                <w:szCs w:val="32"/>
              </w:rPr>
            </w:pPr>
            <w:r>
              <w:rPr>
                <w:rFonts w:eastAsiaTheme="majorEastAsia" w:cstheme="majorBidi"/>
                <w:sz w:val="28"/>
                <w:szCs w:val="32"/>
              </w:rPr>
              <w:t>1.</w:t>
            </w:r>
          </w:p>
        </w:tc>
        <w:tc>
          <w:tcPr>
            <w:tcW w:w="1843" w:type="dxa"/>
          </w:tcPr>
          <w:p w14:paraId="447B217C" w14:textId="038F3783" w:rsidR="000F4376" w:rsidRDefault="000F4376" w:rsidP="00B1521F">
            <w:pPr>
              <w:spacing w:line="276" w:lineRule="auto"/>
              <w:rPr>
                <w:rFonts w:eastAsiaTheme="majorEastAsia" w:cstheme="majorBidi"/>
                <w:sz w:val="28"/>
                <w:szCs w:val="32"/>
              </w:rPr>
            </w:pPr>
            <w:r>
              <w:rPr>
                <w:rFonts w:eastAsiaTheme="majorEastAsia" w:cstheme="majorBidi"/>
                <w:sz w:val="28"/>
                <w:szCs w:val="32"/>
              </w:rPr>
              <w:t>Нижча</w:t>
            </w:r>
          </w:p>
        </w:tc>
        <w:tc>
          <w:tcPr>
            <w:tcW w:w="2410" w:type="dxa"/>
          </w:tcPr>
          <w:p w14:paraId="42C06478" w14:textId="77777777" w:rsidR="000F4376" w:rsidRDefault="000F4376" w:rsidP="00B1521F">
            <w:pPr>
              <w:spacing w:line="276" w:lineRule="auto"/>
              <w:rPr>
                <w:rFonts w:eastAsiaTheme="majorEastAsia" w:cstheme="majorBidi"/>
                <w:sz w:val="28"/>
                <w:szCs w:val="32"/>
              </w:rPr>
            </w:pPr>
            <w:r>
              <w:rPr>
                <w:rFonts w:eastAsiaTheme="majorEastAsia" w:cstheme="majorBidi"/>
                <w:sz w:val="28"/>
                <w:szCs w:val="32"/>
              </w:rPr>
              <w:t>Приблизно однакова</w:t>
            </w:r>
          </w:p>
        </w:tc>
        <w:tc>
          <w:tcPr>
            <w:tcW w:w="2409" w:type="dxa"/>
          </w:tcPr>
          <w:p w14:paraId="69DB21F0" w14:textId="4389E65F" w:rsidR="000F4376" w:rsidRDefault="000F4376" w:rsidP="00B1521F">
            <w:pPr>
              <w:spacing w:line="276" w:lineRule="auto"/>
              <w:rPr>
                <w:rFonts w:eastAsiaTheme="majorEastAsia" w:cstheme="majorBidi"/>
                <w:sz w:val="28"/>
                <w:szCs w:val="32"/>
              </w:rPr>
            </w:pPr>
            <w:r>
              <w:rPr>
                <w:rFonts w:eastAsiaTheme="majorEastAsia" w:cstheme="majorBidi"/>
                <w:sz w:val="28"/>
                <w:szCs w:val="32"/>
              </w:rPr>
              <w:t>Високий</w:t>
            </w:r>
            <w:r w:rsidR="002F7C78">
              <w:rPr>
                <w:rFonts w:eastAsiaTheme="majorEastAsia" w:cstheme="majorBidi"/>
                <w:sz w:val="28"/>
                <w:szCs w:val="32"/>
              </w:rPr>
              <w:t xml:space="preserve"> або вище середнього</w:t>
            </w:r>
          </w:p>
        </w:tc>
        <w:tc>
          <w:tcPr>
            <w:tcW w:w="2829" w:type="dxa"/>
          </w:tcPr>
          <w:p w14:paraId="16B1E5EE" w14:textId="77777777" w:rsidR="000F4376" w:rsidRDefault="000F4376" w:rsidP="00B1521F">
            <w:pPr>
              <w:spacing w:line="276" w:lineRule="auto"/>
              <w:rPr>
                <w:rFonts w:eastAsiaTheme="majorEastAsia" w:cstheme="majorBidi"/>
                <w:sz w:val="28"/>
                <w:szCs w:val="32"/>
              </w:rPr>
            </w:pPr>
            <w:r>
              <w:rPr>
                <w:rFonts w:eastAsiaTheme="majorEastAsia" w:cstheme="majorBidi"/>
                <w:sz w:val="28"/>
                <w:szCs w:val="32"/>
              </w:rPr>
              <w:t>Нижня:</w:t>
            </w:r>
          </w:p>
          <w:p w14:paraId="41CEAAF6" w14:textId="65A06A50" w:rsidR="000F4376" w:rsidRDefault="00266C85" w:rsidP="00B1521F">
            <w:pPr>
              <w:spacing w:line="276" w:lineRule="auto"/>
              <w:rPr>
                <w:rFonts w:eastAsiaTheme="majorEastAsia" w:cstheme="majorBidi"/>
                <w:sz w:val="28"/>
                <w:szCs w:val="32"/>
              </w:rPr>
            </w:pPr>
            <w:r>
              <w:rPr>
                <w:rFonts w:eastAsiaTheme="majorEastAsia" w:cstheme="majorBidi"/>
                <w:sz w:val="28"/>
                <w:szCs w:val="32"/>
              </w:rPr>
              <w:t>5.</w:t>
            </w:r>
            <w:r w:rsidR="000F4376">
              <w:rPr>
                <w:rFonts w:eastAsiaTheme="majorEastAsia" w:cstheme="majorBidi"/>
                <w:sz w:val="28"/>
                <w:szCs w:val="32"/>
              </w:rPr>
              <w:t>8</w:t>
            </w:r>
            <w:r w:rsidR="000F4376" w:rsidRPr="00CC5F3E">
              <w:rPr>
                <w:rFonts w:eastAsiaTheme="majorEastAsia" w:cstheme="majorBidi"/>
                <w:sz w:val="28"/>
                <w:szCs w:val="32"/>
                <w:lang w:val="ru-RU"/>
              </w:rPr>
              <w:t xml:space="preserve">$ </w:t>
            </w:r>
            <w:r w:rsidR="000F4376">
              <w:rPr>
                <w:rFonts w:eastAsiaTheme="majorEastAsia" w:cstheme="majorBidi"/>
                <w:sz w:val="28"/>
                <w:szCs w:val="32"/>
              </w:rPr>
              <w:t xml:space="preserve">за 1 </w:t>
            </w:r>
            <w:proofErr w:type="spellStart"/>
            <w:r w:rsidR="000F4376">
              <w:rPr>
                <w:rFonts w:eastAsiaTheme="majorEastAsia" w:cstheme="majorBidi"/>
                <w:sz w:val="28"/>
                <w:szCs w:val="32"/>
              </w:rPr>
              <w:t>кв</w:t>
            </w:r>
            <w:proofErr w:type="spellEnd"/>
            <w:r w:rsidR="000F4376">
              <w:rPr>
                <w:rFonts w:eastAsiaTheme="majorEastAsia" w:cstheme="majorBidi"/>
                <w:sz w:val="28"/>
                <w:szCs w:val="32"/>
              </w:rPr>
              <w:t>. км.</w:t>
            </w:r>
          </w:p>
          <w:p w14:paraId="30816E7E" w14:textId="77777777" w:rsidR="000F4376" w:rsidRDefault="000F4376" w:rsidP="00B1521F">
            <w:pPr>
              <w:spacing w:line="276" w:lineRule="auto"/>
              <w:rPr>
                <w:rFonts w:eastAsiaTheme="majorEastAsia" w:cstheme="majorBidi"/>
                <w:sz w:val="28"/>
                <w:szCs w:val="32"/>
              </w:rPr>
            </w:pPr>
            <w:r>
              <w:rPr>
                <w:rFonts w:eastAsiaTheme="majorEastAsia" w:cstheme="majorBidi"/>
                <w:sz w:val="28"/>
                <w:szCs w:val="32"/>
              </w:rPr>
              <w:t xml:space="preserve">Верхня: </w:t>
            </w:r>
          </w:p>
          <w:p w14:paraId="7078AA6B" w14:textId="72D56E1E" w:rsidR="000F4376" w:rsidRPr="00CC5F3E" w:rsidRDefault="00266C85" w:rsidP="00B1521F">
            <w:pPr>
              <w:spacing w:line="276" w:lineRule="auto"/>
              <w:rPr>
                <w:rFonts w:eastAsiaTheme="majorEastAsia" w:cstheme="majorBidi"/>
                <w:sz w:val="28"/>
                <w:szCs w:val="32"/>
                <w:lang w:val="ru-RU"/>
              </w:rPr>
            </w:pPr>
            <w:r>
              <w:rPr>
                <w:rFonts w:eastAsiaTheme="majorEastAsia" w:cstheme="majorBidi"/>
                <w:sz w:val="28"/>
                <w:szCs w:val="32"/>
              </w:rPr>
              <w:t>10.</w:t>
            </w:r>
            <w:r w:rsidR="000F4376">
              <w:rPr>
                <w:rFonts w:eastAsiaTheme="majorEastAsia" w:cstheme="majorBidi"/>
                <w:sz w:val="28"/>
                <w:szCs w:val="32"/>
              </w:rPr>
              <w:t>2</w:t>
            </w:r>
            <w:r w:rsidR="000F4376" w:rsidRPr="00CC5F3E">
              <w:rPr>
                <w:rFonts w:eastAsiaTheme="majorEastAsia" w:cstheme="majorBidi"/>
                <w:sz w:val="28"/>
                <w:szCs w:val="32"/>
                <w:lang w:val="ru-RU"/>
              </w:rPr>
              <w:t xml:space="preserve">$ </w:t>
            </w:r>
            <w:r w:rsidR="000F4376">
              <w:rPr>
                <w:rFonts w:eastAsiaTheme="majorEastAsia" w:cstheme="majorBidi"/>
                <w:sz w:val="28"/>
                <w:szCs w:val="32"/>
              </w:rPr>
              <w:t xml:space="preserve">за 1 </w:t>
            </w:r>
            <w:proofErr w:type="spellStart"/>
            <w:r w:rsidR="000F4376">
              <w:rPr>
                <w:rFonts w:eastAsiaTheme="majorEastAsia" w:cstheme="majorBidi"/>
                <w:sz w:val="28"/>
                <w:szCs w:val="32"/>
              </w:rPr>
              <w:t>кв</w:t>
            </w:r>
            <w:proofErr w:type="spellEnd"/>
            <w:r w:rsidR="000F4376">
              <w:rPr>
                <w:rFonts w:eastAsiaTheme="majorEastAsia" w:cstheme="majorBidi"/>
                <w:sz w:val="28"/>
                <w:szCs w:val="32"/>
              </w:rPr>
              <w:t>. км.</w:t>
            </w:r>
          </w:p>
        </w:tc>
      </w:tr>
    </w:tbl>
    <w:p w14:paraId="6A88BA73" w14:textId="77777777" w:rsidR="000F4376" w:rsidRDefault="000F4376" w:rsidP="00B1521F">
      <w:pPr>
        <w:spacing w:line="276" w:lineRule="auto"/>
        <w:rPr>
          <w:rFonts w:eastAsiaTheme="majorEastAsia" w:cstheme="majorBidi"/>
          <w:sz w:val="28"/>
          <w:szCs w:val="32"/>
        </w:rPr>
      </w:pPr>
    </w:p>
    <w:p w14:paraId="1A65B4CE" w14:textId="0801B531" w:rsidR="000F4376" w:rsidRDefault="00D00E04" w:rsidP="00D00E04">
      <w:pPr>
        <w:spacing w:after="240" w:line="360" w:lineRule="auto"/>
        <w:jc w:val="both"/>
        <w:rPr>
          <w:rFonts w:eastAsiaTheme="majorEastAsia" w:cstheme="majorBidi"/>
          <w:sz w:val="28"/>
          <w:szCs w:val="32"/>
        </w:rPr>
      </w:pPr>
      <w:r>
        <w:rPr>
          <w:rFonts w:eastAsiaTheme="majorEastAsia" w:cstheme="majorBidi"/>
          <w:sz w:val="28"/>
          <w:szCs w:val="32"/>
        </w:rPr>
        <w:tab/>
      </w:r>
      <w:r w:rsidR="00443D1A">
        <w:rPr>
          <w:rFonts w:eastAsiaTheme="majorEastAsia" w:cstheme="majorBidi"/>
          <w:sz w:val="28"/>
          <w:szCs w:val="32"/>
        </w:rPr>
        <w:t xml:space="preserve">Провівши формування систем збуту, необхідно розробити концепцію маркетингових комунікацій. </w:t>
      </w:r>
      <w:r w:rsidR="00004DDA">
        <w:rPr>
          <w:rFonts w:eastAsiaTheme="majorEastAsia" w:cstheme="majorBidi"/>
          <w:sz w:val="28"/>
          <w:szCs w:val="32"/>
        </w:rPr>
        <w:t xml:space="preserve">В </w:t>
      </w:r>
      <w:r w:rsidR="000F4376">
        <w:rPr>
          <w:rFonts w:eastAsiaTheme="majorEastAsia" w:cstheme="majorBidi"/>
          <w:sz w:val="28"/>
          <w:szCs w:val="32"/>
        </w:rPr>
        <w:t>таблиці 4.</w:t>
      </w:r>
      <w:r w:rsidR="00443D1A">
        <w:rPr>
          <w:rFonts w:eastAsiaTheme="majorEastAsia" w:cstheme="majorBidi"/>
          <w:sz w:val="28"/>
          <w:szCs w:val="32"/>
        </w:rPr>
        <w:t>15</w:t>
      </w:r>
      <w:r w:rsidR="00004DDA">
        <w:rPr>
          <w:rFonts w:eastAsiaTheme="majorEastAsia" w:cstheme="majorBidi"/>
          <w:sz w:val="28"/>
          <w:szCs w:val="32"/>
        </w:rPr>
        <w:t xml:space="preserve"> наведено інформацію щодо концепції маркетингових комунікацій</w:t>
      </w:r>
      <w:r w:rsidR="000F4376">
        <w:rPr>
          <w:rFonts w:eastAsiaTheme="majorEastAsia" w:cstheme="majorBidi"/>
          <w:sz w:val="28"/>
          <w:szCs w:val="32"/>
        </w:rPr>
        <w:t>.</w:t>
      </w:r>
    </w:p>
    <w:p w14:paraId="4AD6134F" w14:textId="4D4C391D" w:rsidR="000F4376" w:rsidRDefault="000F4376" w:rsidP="00D00E04">
      <w:pPr>
        <w:spacing w:line="360" w:lineRule="auto"/>
        <w:rPr>
          <w:rFonts w:eastAsiaTheme="majorEastAsia" w:cstheme="majorBidi"/>
          <w:sz w:val="28"/>
          <w:szCs w:val="32"/>
        </w:rPr>
      </w:pPr>
      <w:r>
        <w:rPr>
          <w:rFonts w:eastAsiaTheme="majorEastAsia" w:cstheme="majorBidi"/>
          <w:sz w:val="28"/>
          <w:szCs w:val="32"/>
        </w:rPr>
        <w:t>Таблиця 4.</w:t>
      </w:r>
      <w:r w:rsidR="00443D1A">
        <w:rPr>
          <w:rFonts w:eastAsiaTheme="majorEastAsia" w:cstheme="majorBidi"/>
          <w:sz w:val="28"/>
          <w:szCs w:val="32"/>
        </w:rPr>
        <w:t>15</w:t>
      </w:r>
      <w:r>
        <w:rPr>
          <w:rFonts w:eastAsiaTheme="majorEastAsia" w:cstheme="majorBidi"/>
          <w:sz w:val="28"/>
          <w:szCs w:val="32"/>
        </w:rPr>
        <w:t xml:space="preserve"> – Концепції маркетингових комунікацій</w:t>
      </w:r>
    </w:p>
    <w:tbl>
      <w:tblPr>
        <w:tblStyle w:val="TableGrid"/>
        <w:tblW w:w="0" w:type="auto"/>
        <w:tblInd w:w="108" w:type="dxa"/>
        <w:tblLayout w:type="fixed"/>
        <w:tblLook w:val="04A0" w:firstRow="1" w:lastRow="0" w:firstColumn="1" w:lastColumn="0" w:noHBand="0" w:noVBand="1"/>
      </w:tblPr>
      <w:tblGrid>
        <w:gridCol w:w="574"/>
        <w:gridCol w:w="2636"/>
        <w:gridCol w:w="1752"/>
        <w:gridCol w:w="1588"/>
        <w:gridCol w:w="1814"/>
        <w:gridCol w:w="1949"/>
      </w:tblGrid>
      <w:tr w:rsidR="001A0EA8" w14:paraId="75327B35" w14:textId="77777777" w:rsidTr="002424F2">
        <w:tc>
          <w:tcPr>
            <w:tcW w:w="574" w:type="dxa"/>
          </w:tcPr>
          <w:p w14:paraId="11AF9AB0" w14:textId="77777777" w:rsidR="000F4376" w:rsidRDefault="000F4376" w:rsidP="00B1521F">
            <w:pPr>
              <w:spacing w:line="276" w:lineRule="auto"/>
              <w:rPr>
                <w:rFonts w:eastAsiaTheme="majorEastAsia" w:cstheme="majorBidi"/>
                <w:sz w:val="28"/>
                <w:szCs w:val="32"/>
              </w:rPr>
            </w:pPr>
            <w:r w:rsidRPr="00F816A3">
              <w:rPr>
                <w:rFonts w:eastAsiaTheme="majorEastAsia" w:cstheme="majorBidi"/>
                <w:sz w:val="28"/>
                <w:szCs w:val="32"/>
              </w:rPr>
              <w:t>№ п/п</w:t>
            </w:r>
          </w:p>
        </w:tc>
        <w:tc>
          <w:tcPr>
            <w:tcW w:w="2636" w:type="dxa"/>
          </w:tcPr>
          <w:p w14:paraId="18CE1560" w14:textId="5D24B4EC" w:rsidR="000F4376" w:rsidRDefault="000F4376" w:rsidP="00B1521F">
            <w:pPr>
              <w:spacing w:line="276" w:lineRule="auto"/>
              <w:rPr>
                <w:rFonts w:eastAsiaTheme="majorEastAsia" w:cstheme="majorBidi"/>
                <w:sz w:val="28"/>
                <w:szCs w:val="32"/>
              </w:rPr>
            </w:pPr>
            <w:r w:rsidRPr="00F816A3">
              <w:rPr>
                <w:rFonts w:eastAsiaTheme="majorEastAsia" w:cstheme="majorBidi"/>
                <w:sz w:val="28"/>
                <w:szCs w:val="32"/>
              </w:rPr>
              <w:t xml:space="preserve">Специфіка поведінки </w:t>
            </w:r>
            <w:r w:rsidR="001A0EA8">
              <w:rPr>
                <w:rFonts w:eastAsiaTheme="majorEastAsia" w:cstheme="majorBidi"/>
                <w:sz w:val="28"/>
                <w:szCs w:val="32"/>
              </w:rPr>
              <w:t>клієнтів</w:t>
            </w:r>
          </w:p>
        </w:tc>
        <w:tc>
          <w:tcPr>
            <w:tcW w:w="1752" w:type="dxa"/>
          </w:tcPr>
          <w:p w14:paraId="3516C9A2" w14:textId="0240D86D" w:rsidR="000F4376" w:rsidRDefault="000F4376" w:rsidP="00B1521F">
            <w:pPr>
              <w:spacing w:line="276" w:lineRule="auto"/>
              <w:rPr>
                <w:rFonts w:eastAsiaTheme="majorEastAsia" w:cstheme="majorBidi"/>
                <w:sz w:val="28"/>
                <w:szCs w:val="32"/>
              </w:rPr>
            </w:pPr>
            <w:r>
              <w:rPr>
                <w:rFonts w:eastAsiaTheme="majorEastAsia" w:cstheme="majorBidi"/>
                <w:sz w:val="28"/>
                <w:szCs w:val="32"/>
              </w:rPr>
              <w:t xml:space="preserve">Канали </w:t>
            </w:r>
            <w:r w:rsidRPr="00F816A3">
              <w:rPr>
                <w:rFonts w:eastAsiaTheme="majorEastAsia" w:cstheme="majorBidi"/>
                <w:sz w:val="28"/>
                <w:szCs w:val="32"/>
              </w:rPr>
              <w:t>комунікаці</w:t>
            </w:r>
            <w:r w:rsidR="001A0EA8">
              <w:rPr>
                <w:rFonts w:eastAsiaTheme="majorEastAsia" w:cstheme="majorBidi"/>
                <w:sz w:val="28"/>
                <w:szCs w:val="32"/>
              </w:rPr>
              <w:t>й</w:t>
            </w:r>
          </w:p>
        </w:tc>
        <w:tc>
          <w:tcPr>
            <w:tcW w:w="1588" w:type="dxa"/>
          </w:tcPr>
          <w:p w14:paraId="464229D0" w14:textId="0F41EC02" w:rsidR="000F4376" w:rsidRDefault="000F4376" w:rsidP="00B1521F">
            <w:pPr>
              <w:spacing w:line="276" w:lineRule="auto"/>
              <w:rPr>
                <w:rFonts w:eastAsiaTheme="majorEastAsia" w:cstheme="majorBidi"/>
                <w:sz w:val="28"/>
                <w:szCs w:val="32"/>
              </w:rPr>
            </w:pPr>
            <w:r>
              <w:rPr>
                <w:rFonts w:eastAsiaTheme="majorEastAsia" w:cstheme="majorBidi"/>
                <w:sz w:val="28"/>
                <w:szCs w:val="32"/>
              </w:rPr>
              <w:t>Ключові позиції</w:t>
            </w:r>
          </w:p>
        </w:tc>
        <w:tc>
          <w:tcPr>
            <w:tcW w:w="1814" w:type="dxa"/>
          </w:tcPr>
          <w:p w14:paraId="734AE1DB" w14:textId="27E3EFEB" w:rsidR="000F4376" w:rsidRDefault="000F4376" w:rsidP="00B1521F">
            <w:pPr>
              <w:spacing w:line="276" w:lineRule="auto"/>
              <w:rPr>
                <w:rFonts w:eastAsiaTheme="majorEastAsia" w:cstheme="majorBidi"/>
                <w:sz w:val="28"/>
                <w:szCs w:val="32"/>
              </w:rPr>
            </w:pPr>
            <w:r w:rsidRPr="00F816A3">
              <w:rPr>
                <w:rFonts w:eastAsiaTheme="majorEastAsia" w:cstheme="majorBidi"/>
                <w:sz w:val="28"/>
                <w:szCs w:val="32"/>
              </w:rPr>
              <w:t>Завдання рекла</w:t>
            </w:r>
            <w:r w:rsidR="001A0EA8">
              <w:rPr>
                <w:rFonts w:eastAsiaTheme="majorEastAsia" w:cstheme="majorBidi"/>
                <w:sz w:val="28"/>
                <w:szCs w:val="32"/>
              </w:rPr>
              <w:t>ми</w:t>
            </w:r>
          </w:p>
        </w:tc>
        <w:tc>
          <w:tcPr>
            <w:tcW w:w="1949" w:type="dxa"/>
          </w:tcPr>
          <w:p w14:paraId="1AC791D6" w14:textId="47F79436" w:rsidR="000F4376" w:rsidRDefault="000F4376" w:rsidP="00B1521F">
            <w:pPr>
              <w:spacing w:line="276" w:lineRule="auto"/>
              <w:rPr>
                <w:rFonts w:eastAsiaTheme="majorEastAsia" w:cstheme="majorBidi"/>
                <w:sz w:val="28"/>
                <w:szCs w:val="32"/>
              </w:rPr>
            </w:pPr>
            <w:r w:rsidRPr="00F816A3">
              <w:rPr>
                <w:rFonts w:eastAsiaTheme="majorEastAsia" w:cstheme="majorBidi"/>
                <w:sz w:val="28"/>
                <w:szCs w:val="32"/>
              </w:rPr>
              <w:t>Концепція реклам</w:t>
            </w:r>
            <w:r w:rsidR="001A0EA8">
              <w:rPr>
                <w:rFonts w:eastAsiaTheme="majorEastAsia" w:cstheme="majorBidi"/>
                <w:sz w:val="28"/>
                <w:szCs w:val="32"/>
              </w:rPr>
              <w:t>и</w:t>
            </w:r>
          </w:p>
        </w:tc>
      </w:tr>
      <w:tr w:rsidR="001A0EA8" w14:paraId="5C786895" w14:textId="77777777" w:rsidTr="002424F2">
        <w:tc>
          <w:tcPr>
            <w:tcW w:w="574" w:type="dxa"/>
          </w:tcPr>
          <w:p w14:paraId="2CAD907F" w14:textId="77777777" w:rsidR="000F4376" w:rsidRDefault="000F4376" w:rsidP="00B1521F">
            <w:pPr>
              <w:spacing w:line="276" w:lineRule="auto"/>
              <w:rPr>
                <w:rFonts w:eastAsiaTheme="majorEastAsia" w:cstheme="majorBidi"/>
                <w:sz w:val="28"/>
                <w:szCs w:val="32"/>
              </w:rPr>
            </w:pPr>
            <w:r>
              <w:rPr>
                <w:rFonts w:eastAsiaTheme="majorEastAsia" w:cstheme="majorBidi"/>
                <w:sz w:val="28"/>
                <w:szCs w:val="32"/>
              </w:rPr>
              <w:t>1.</w:t>
            </w:r>
          </w:p>
        </w:tc>
        <w:tc>
          <w:tcPr>
            <w:tcW w:w="2636" w:type="dxa"/>
          </w:tcPr>
          <w:p w14:paraId="198D35E0" w14:textId="6F1C0DEE" w:rsidR="000F4376" w:rsidRDefault="000F4376" w:rsidP="00B1521F">
            <w:pPr>
              <w:spacing w:line="276" w:lineRule="auto"/>
              <w:rPr>
                <w:rFonts w:eastAsiaTheme="majorEastAsia" w:cstheme="majorBidi"/>
                <w:sz w:val="28"/>
                <w:szCs w:val="32"/>
              </w:rPr>
            </w:pPr>
            <w:r>
              <w:rPr>
                <w:rFonts w:eastAsiaTheme="majorEastAsia" w:cstheme="majorBidi"/>
                <w:sz w:val="28"/>
                <w:szCs w:val="32"/>
              </w:rPr>
              <w:t xml:space="preserve">Клієнти, </w:t>
            </w:r>
            <w:r w:rsidR="00A029E3">
              <w:rPr>
                <w:rFonts w:eastAsiaTheme="majorEastAsia" w:cstheme="majorBidi"/>
                <w:sz w:val="28"/>
                <w:szCs w:val="32"/>
              </w:rPr>
              <w:t>що використовують тендерну систему та є непростими в залучення</w:t>
            </w:r>
            <w:r>
              <w:rPr>
                <w:rFonts w:eastAsiaTheme="majorEastAsia" w:cstheme="majorBidi"/>
                <w:sz w:val="28"/>
                <w:szCs w:val="32"/>
              </w:rPr>
              <w:t xml:space="preserve"> </w:t>
            </w:r>
          </w:p>
        </w:tc>
        <w:tc>
          <w:tcPr>
            <w:tcW w:w="1752" w:type="dxa"/>
          </w:tcPr>
          <w:p w14:paraId="59588EC4" w14:textId="6357D458" w:rsidR="000F4376" w:rsidRPr="002424F2" w:rsidRDefault="000F4376" w:rsidP="00B1521F">
            <w:pPr>
              <w:spacing w:line="276" w:lineRule="auto"/>
              <w:rPr>
                <w:rFonts w:eastAsiaTheme="majorEastAsia" w:cstheme="majorBidi"/>
                <w:sz w:val="28"/>
                <w:szCs w:val="32"/>
              </w:rPr>
            </w:pPr>
            <w:r>
              <w:rPr>
                <w:rFonts w:eastAsiaTheme="majorEastAsia" w:cstheme="majorBidi"/>
                <w:sz w:val="28"/>
                <w:szCs w:val="32"/>
                <w:lang w:val="en-US"/>
              </w:rPr>
              <w:t>E</w:t>
            </w:r>
            <w:r w:rsidRPr="00F816A3">
              <w:rPr>
                <w:rFonts w:eastAsiaTheme="majorEastAsia" w:cstheme="majorBidi"/>
                <w:sz w:val="28"/>
                <w:szCs w:val="32"/>
              </w:rPr>
              <w:t>-</w:t>
            </w:r>
            <w:r>
              <w:rPr>
                <w:rFonts w:eastAsiaTheme="majorEastAsia" w:cstheme="majorBidi"/>
                <w:sz w:val="28"/>
                <w:szCs w:val="32"/>
                <w:lang w:val="en-US"/>
              </w:rPr>
              <w:t>mail</w:t>
            </w:r>
            <w:r w:rsidRPr="00F816A3">
              <w:rPr>
                <w:rFonts w:eastAsiaTheme="majorEastAsia" w:cstheme="majorBidi"/>
                <w:sz w:val="28"/>
                <w:szCs w:val="32"/>
              </w:rPr>
              <w:t xml:space="preserve"> </w:t>
            </w:r>
            <w:r>
              <w:rPr>
                <w:rFonts w:eastAsiaTheme="majorEastAsia" w:cstheme="majorBidi"/>
                <w:sz w:val="28"/>
                <w:szCs w:val="32"/>
              </w:rPr>
              <w:t xml:space="preserve">розсилка, </w:t>
            </w:r>
            <w:r w:rsidR="002424F2">
              <w:rPr>
                <w:rFonts w:eastAsiaTheme="majorEastAsia" w:cstheme="majorBidi"/>
                <w:sz w:val="28"/>
                <w:szCs w:val="32"/>
              </w:rPr>
              <w:t xml:space="preserve">реклама на </w:t>
            </w:r>
            <w:proofErr w:type="spellStart"/>
            <w:r w:rsidR="002424F2">
              <w:rPr>
                <w:rFonts w:eastAsiaTheme="majorEastAsia" w:cstheme="majorBidi"/>
                <w:sz w:val="28"/>
                <w:szCs w:val="32"/>
              </w:rPr>
              <w:t>конферен-ціях</w:t>
            </w:r>
            <w:proofErr w:type="spellEnd"/>
          </w:p>
        </w:tc>
        <w:tc>
          <w:tcPr>
            <w:tcW w:w="1588" w:type="dxa"/>
          </w:tcPr>
          <w:p w14:paraId="3569DE7A" w14:textId="0A0A3F0F" w:rsidR="000F4376" w:rsidRDefault="00A5745A" w:rsidP="00B1521F">
            <w:pPr>
              <w:spacing w:line="276" w:lineRule="auto"/>
              <w:rPr>
                <w:rFonts w:eastAsiaTheme="majorEastAsia" w:cstheme="majorBidi"/>
                <w:sz w:val="28"/>
                <w:szCs w:val="32"/>
              </w:rPr>
            </w:pPr>
            <w:proofErr w:type="spellStart"/>
            <w:r>
              <w:rPr>
                <w:rFonts w:eastAsiaTheme="majorEastAsia" w:cstheme="majorBidi"/>
                <w:sz w:val="28"/>
                <w:szCs w:val="32"/>
              </w:rPr>
              <w:t>Просува-ння</w:t>
            </w:r>
            <w:proofErr w:type="spellEnd"/>
            <w:r>
              <w:rPr>
                <w:rFonts w:eastAsiaTheme="majorEastAsia" w:cstheme="majorBidi"/>
                <w:sz w:val="28"/>
                <w:szCs w:val="32"/>
              </w:rPr>
              <w:t xml:space="preserve"> імені на просторах інтернету та посеред </w:t>
            </w:r>
            <w:proofErr w:type="spellStart"/>
            <w:r>
              <w:rPr>
                <w:rFonts w:eastAsiaTheme="majorEastAsia" w:cstheme="majorBidi"/>
                <w:sz w:val="28"/>
                <w:szCs w:val="32"/>
              </w:rPr>
              <w:t>зацікавле</w:t>
            </w:r>
            <w:proofErr w:type="spellEnd"/>
            <w:r>
              <w:rPr>
                <w:rFonts w:eastAsiaTheme="majorEastAsia" w:cstheme="majorBidi"/>
                <w:sz w:val="28"/>
                <w:szCs w:val="32"/>
              </w:rPr>
              <w:t>-них клієнтів</w:t>
            </w:r>
          </w:p>
        </w:tc>
        <w:tc>
          <w:tcPr>
            <w:tcW w:w="1814" w:type="dxa"/>
          </w:tcPr>
          <w:p w14:paraId="3988D007" w14:textId="62089C13" w:rsidR="000F4376" w:rsidRPr="002424F2" w:rsidRDefault="002424F2" w:rsidP="00B1521F">
            <w:pPr>
              <w:spacing w:line="276" w:lineRule="auto"/>
              <w:rPr>
                <w:rFonts w:eastAsiaTheme="majorEastAsia" w:cstheme="majorBidi"/>
                <w:sz w:val="28"/>
                <w:szCs w:val="32"/>
              </w:rPr>
            </w:pPr>
            <w:r>
              <w:rPr>
                <w:rFonts w:eastAsiaTheme="majorEastAsia" w:cstheme="majorBidi"/>
                <w:sz w:val="28"/>
                <w:szCs w:val="32"/>
              </w:rPr>
              <w:t>Знайомлення клієнта з переліком можливостей та характери-стик для проведення аналізу</w:t>
            </w:r>
          </w:p>
        </w:tc>
        <w:tc>
          <w:tcPr>
            <w:tcW w:w="1949" w:type="dxa"/>
          </w:tcPr>
          <w:p w14:paraId="50A170FD" w14:textId="34666F92" w:rsidR="000F4376" w:rsidRDefault="002424F2" w:rsidP="00B1521F">
            <w:pPr>
              <w:spacing w:line="276" w:lineRule="auto"/>
              <w:rPr>
                <w:rFonts w:eastAsiaTheme="majorEastAsia" w:cstheme="majorBidi"/>
                <w:sz w:val="28"/>
                <w:szCs w:val="32"/>
              </w:rPr>
            </w:pPr>
            <w:r>
              <w:rPr>
                <w:rFonts w:eastAsiaTheme="majorEastAsia" w:cstheme="majorBidi"/>
                <w:sz w:val="28"/>
                <w:szCs w:val="32"/>
              </w:rPr>
              <w:t>Демонстрація технологічних можливостей системи</w:t>
            </w:r>
          </w:p>
        </w:tc>
      </w:tr>
      <w:tr w:rsidR="00A5745A" w14:paraId="0B6A469E" w14:textId="77777777" w:rsidTr="002424F2">
        <w:tc>
          <w:tcPr>
            <w:tcW w:w="574" w:type="dxa"/>
          </w:tcPr>
          <w:p w14:paraId="125111B2" w14:textId="77777777" w:rsidR="00A5745A" w:rsidRDefault="00A5745A" w:rsidP="00A5745A">
            <w:pPr>
              <w:spacing w:line="276" w:lineRule="auto"/>
              <w:rPr>
                <w:rFonts w:eastAsiaTheme="majorEastAsia" w:cstheme="majorBidi"/>
                <w:sz w:val="28"/>
                <w:szCs w:val="32"/>
              </w:rPr>
            </w:pPr>
            <w:r>
              <w:rPr>
                <w:rFonts w:eastAsiaTheme="majorEastAsia" w:cstheme="majorBidi"/>
                <w:sz w:val="28"/>
                <w:szCs w:val="32"/>
              </w:rPr>
              <w:t>2.</w:t>
            </w:r>
          </w:p>
        </w:tc>
        <w:tc>
          <w:tcPr>
            <w:tcW w:w="2636" w:type="dxa"/>
          </w:tcPr>
          <w:p w14:paraId="4B208CEA" w14:textId="17E55885" w:rsidR="00A5745A" w:rsidRDefault="00844428" w:rsidP="00A5745A">
            <w:pPr>
              <w:spacing w:line="276" w:lineRule="auto"/>
              <w:rPr>
                <w:rFonts w:eastAsiaTheme="majorEastAsia" w:cstheme="majorBidi"/>
                <w:sz w:val="28"/>
                <w:szCs w:val="32"/>
              </w:rPr>
            </w:pPr>
            <w:r>
              <w:rPr>
                <w:rFonts w:eastAsiaTheme="majorEastAsia" w:cstheme="majorBidi"/>
                <w:sz w:val="28"/>
                <w:szCs w:val="32"/>
              </w:rPr>
              <w:t>Малий та середній бізнеси</w:t>
            </w:r>
          </w:p>
        </w:tc>
        <w:tc>
          <w:tcPr>
            <w:tcW w:w="1752" w:type="dxa"/>
          </w:tcPr>
          <w:p w14:paraId="3ACAD023" w14:textId="5481A22F" w:rsidR="00A5745A" w:rsidRPr="002424F2" w:rsidRDefault="00A5745A" w:rsidP="00A5745A">
            <w:pPr>
              <w:spacing w:line="276" w:lineRule="auto"/>
              <w:rPr>
                <w:rFonts w:eastAsiaTheme="majorEastAsia" w:cstheme="majorBidi"/>
                <w:sz w:val="28"/>
                <w:szCs w:val="32"/>
              </w:rPr>
            </w:pPr>
            <w:r>
              <w:rPr>
                <w:rFonts w:eastAsiaTheme="majorEastAsia" w:cstheme="majorBidi"/>
                <w:sz w:val="28"/>
                <w:szCs w:val="32"/>
                <w:lang w:val="en-US"/>
              </w:rPr>
              <w:t>E</w:t>
            </w:r>
            <w:r w:rsidRPr="00F816A3">
              <w:rPr>
                <w:rFonts w:eastAsiaTheme="majorEastAsia" w:cstheme="majorBidi"/>
                <w:sz w:val="28"/>
                <w:szCs w:val="32"/>
              </w:rPr>
              <w:t>-</w:t>
            </w:r>
            <w:r>
              <w:rPr>
                <w:rFonts w:eastAsiaTheme="majorEastAsia" w:cstheme="majorBidi"/>
                <w:sz w:val="28"/>
                <w:szCs w:val="32"/>
                <w:lang w:val="en-US"/>
              </w:rPr>
              <w:t>mail</w:t>
            </w:r>
            <w:r w:rsidRPr="00F816A3">
              <w:rPr>
                <w:rFonts w:eastAsiaTheme="majorEastAsia" w:cstheme="majorBidi"/>
                <w:sz w:val="28"/>
                <w:szCs w:val="32"/>
              </w:rPr>
              <w:t xml:space="preserve"> </w:t>
            </w:r>
            <w:r>
              <w:rPr>
                <w:rFonts w:eastAsiaTheme="majorEastAsia" w:cstheme="majorBidi"/>
                <w:sz w:val="28"/>
                <w:szCs w:val="32"/>
              </w:rPr>
              <w:t>розсилка, контекстна реклама</w:t>
            </w:r>
          </w:p>
        </w:tc>
        <w:tc>
          <w:tcPr>
            <w:tcW w:w="1588" w:type="dxa"/>
          </w:tcPr>
          <w:p w14:paraId="119FB478" w14:textId="0873C2F2" w:rsidR="00A5745A" w:rsidRPr="000F2FDC" w:rsidRDefault="00844428" w:rsidP="00A5745A">
            <w:pPr>
              <w:spacing w:line="276" w:lineRule="auto"/>
              <w:rPr>
                <w:rFonts w:eastAsiaTheme="majorEastAsia" w:cstheme="majorBidi"/>
                <w:sz w:val="28"/>
                <w:szCs w:val="32"/>
                <w:lang w:val="ru-RU"/>
              </w:rPr>
            </w:pPr>
            <w:proofErr w:type="spellStart"/>
            <w:r>
              <w:rPr>
                <w:rFonts w:eastAsiaTheme="majorEastAsia" w:cstheme="majorBidi"/>
                <w:sz w:val="28"/>
                <w:szCs w:val="32"/>
              </w:rPr>
              <w:t>Пошире-ння</w:t>
            </w:r>
            <w:proofErr w:type="spellEnd"/>
            <w:r>
              <w:rPr>
                <w:rFonts w:eastAsiaTheme="majorEastAsia" w:cstheme="majorBidi"/>
                <w:sz w:val="28"/>
                <w:szCs w:val="32"/>
              </w:rPr>
              <w:t xml:space="preserve"> інформації</w:t>
            </w:r>
          </w:p>
        </w:tc>
        <w:tc>
          <w:tcPr>
            <w:tcW w:w="1814" w:type="dxa"/>
          </w:tcPr>
          <w:p w14:paraId="36DB2CB2" w14:textId="19B491B1" w:rsidR="00A5745A" w:rsidRDefault="00A5745A" w:rsidP="00A5745A">
            <w:pPr>
              <w:spacing w:line="276" w:lineRule="auto"/>
              <w:rPr>
                <w:rFonts w:eastAsiaTheme="majorEastAsia" w:cstheme="majorBidi"/>
                <w:sz w:val="28"/>
                <w:szCs w:val="32"/>
              </w:rPr>
            </w:pPr>
            <w:r>
              <w:rPr>
                <w:rFonts w:eastAsiaTheme="majorEastAsia" w:cstheme="majorBidi"/>
                <w:sz w:val="28"/>
                <w:szCs w:val="32"/>
              </w:rPr>
              <w:t xml:space="preserve">Знайомлення клієнта з переліком </w:t>
            </w:r>
            <w:r w:rsidR="00844428">
              <w:rPr>
                <w:rFonts w:eastAsiaTheme="majorEastAsia" w:cstheme="majorBidi"/>
                <w:sz w:val="28"/>
                <w:szCs w:val="32"/>
              </w:rPr>
              <w:t>послуг</w:t>
            </w:r>
            <w:r>
              <w:rPr>
                <w:rFonts w:eastAsiaTheme="majorEastAsia" w:cstheme="majorBidi"/>
                <w:sz w:val="28"/>
                <w:szCs w:val="32"/>
              </w:rPr>
              <w:t xml:space="preserve"> </w:t>
            </w:r>
          </w:p>
        </w:tc>
        <w:tc>
          <w:tcPr>
            <w:tcW w:w="1949" w:type="dxa"/>
          </w:tcPr>
          <w:p w14:paraId="114E7EFC" w14:textId="3300CBED" w:rsidR="00A5745A" w:rsidRDefault="00A5745A" w:rsidP="00A5745A">
            <w:pPr>
              <w:spacing w:line="276" w:lineRule="auto"/>
              <w:rPr>
                <w:rFonts w:eastAsiaTheme="majorEastAsia" w:cstheme="majorBidi"/>
                <w:sz w:val="28"/>
                <w:szCs w:val="32"/>
              </w:rPr>
            </w:pPr>
            <w:r>
              <w:rPr>
                <w:rFonts w:eastAsiaTheme="majorEastAsia" w:cstheme="majorBidi"/>
                <w:sz w:val="28"/>
                <w:szCs w:val="32"/>
              </w:rPr>
              <w:t>Демонстрація технологічних можливостей системи</w:t>
            </w:r>
          </w:p>
        </w:tc>
      </w:tr>
    </w:tbl>
    <w:p w14:paraId="356A50F5" w14:textId="77777777" w:rsidR="00C904B6" w:rsidRPr="008753FD" w:rsidRDefault="00C904B6" w:rsidP="008753FD">
      <w:pPr>
        <w:pStyle w:val="ListParagraph"/>
        <w:rPr>
          <w:rFonts w:eastAsiaTheme="majorEastAsia" w:cstheme="majorBidi"/>
          <w:sz w:val="28"/>
          <w:szCs w:val="32"/>
        </w:rPr>
      </w:pPr>
    </w:p>
    <w:p w14:paraId="4F29F33A" w14:textId="54022710" w:rsidR="008753FD" w:rsidRPr="008753FD" w:rsidRDefault="00BB2D56" w:rsidP="00CB0173">
      <w:pPr>
        <w:pStyle w:val="ListParagraph"/>
        <w:outlineLvl w:val="1"/>
        <w:rPr>
          <w:rFonts w:eastAsiaTheme="majorEastAsia" w:cstheme="majorBidi"/>
          <w:sz w:val="28"/>
          <w:szCs w:val="32"/>
        </w:rPr>
      </w:pPr>
      <w:bookmarkStart w:id="33" w:name="_Toc532165856"/>
      <w:r>
        <w:rPr>
          <w:rFonts w:eastAsiaTheme="majorEastAsia" w:cstheme="majorBidi"/>
          <w:sz w:val="28"/>
          <w:szCs w:val="32"/>
        </w:rPr>
        <w:lastRenderedPageBreak/>
        <w:t>Висновок до розділу</w:t>
      </w:r>
      <w:bookmarkEnd w:id="33"/>
    </w:p>
    <w:p w14:paraId="3D4B5CEC" w14:textId="505CF269" w:rsidR="00912928" w:rsidRDefault="00AD4215" w:rsidP="00FF5E4E">
      <w:pPr>
        <w:spacing w:before="240" w:line="360" w:lineRule="auto"/>
        <w:jc w:val="both"/>
        <w:rPr>
          <w:rFonts w:eastAsiaTheme="majorEastAsia" w:cstheme="majorBidi"/>
          <w:sz w:val="28"/>
          <w:szCs w:val="32"/>
        </w:rPr>
      </w:pPr>
      <w:r>
        <w:rPr>
          <w:rFonts w:eastAsiaTheme="majorEastAsia" w:cstheme="majorBidi"/>
          <w:sz w:val="28"/>
          <w:szCs w:val="32"/>
        </w:rPr>
        <w:tab/>
        <w:t>В ході написання даного розділу було визначено, що даний проект є конкурентоспроможним на ринку, особливо в Україні. З огляду на потенційні групи клієнтів є перспективи на його впровадження задля покращення ефективності роботи агрофірм. Тому подальша реалізація даного проекту є перспективною і має можливості для подальшого розвитку та вдосконалення.</w:t>
      </w:r>
    </w:p>
    <w:p w14:paraId="18CC7ECA" w14:textId="7828BA49" w:rsidR="003C2B37" w:rsidRDefault="003C2B37" w:rsidP="00FF5E4E">
      <w:pPr>
        <w:spacing w:before="240" w:line="360" w:lineRule="auto"/>
        <w:jc w:val="both"/>
        <w:rPr>
          <w:rFonts w:eastAsiaTheme="majorEastAsia" w:cstheme="majorBidi"/>
          <w:sz w:val="28"/>
          <w:szCs w:val="32"/>
        </w:rPr>
      </w:pPr>
    </w:p>
    <w:p w14:paraId="4D7F777B" w14:textId="61D5BCB0" w:rsidR="003C2B37" w:rsidRDefault="003C2B37" w:rsidP="00FF5E4E">
      <w:pPr>
        <w:spacing w:before="240" w:line="360" w:lineRule="auto"/>
        <w:jc w:val="both"/>
        <w:rPr>
          <w:rFonts w:eastAsiaTheme="majorEastAsia" w:cstheme="majorBidi"/>
          <w:sz w:val="28"/>
          <w:szCs w:val="32"/>
        </w:rPr>
      </w:pPr>
    </w:p>
    <w:p w14:paraId="5FB49596" w14:textId="0C226B46" w:rsidR="003C2B37" w:rsidRDefault="003C2B37" w:rsidP="00FF5E4E">
      <w:pPr>
        <w:spacing w:before="240" w:line="360" w:lineRule="auto"/>
        <w:jc w:val="both"/>
        <w:rPr>
          <w:rFonts w:eastAsiaTheme="majorEastAsia" w:cstheme="majorBidi"/>
          <w:sz w:val="28"/>
          <w:szCs w:val="32"/>
        </w:rPr>
      </w:pPr>
    </w:p>
    <w:p w14:paraId="1F7A1A06" w14:textId="09731682" w:rsidR="003C2B37" w:rsidRDefault="003C2B37" w:rsidP="00FF5E4E">
      <w:pPr>
        <w:spacing w:before="240" w:line="360" w:lineRule="auto"/>
        <w:jc w:val="both"/>
        <w:rPr>
          <w:rFonts w:eastAsiaTheme="majorEastAsia" w:cstheme="majorBidi"/>
          <w:sz w:val="28"/>
          <w:szCs w:val="32"/>
        </w:rPr>
      </w:pPr>
    </w:p>
    <w:p w14:paraId="1F3335EC" w14:textId="4B20440E" w:rsidR="003C2B37" w:rsidRDefault="003C2B37" w:rsidP="00FF5E4E">
      <w:pPr>
        <w:spacing w:before="240" w:line="360" w:lineRule="auto"/>
        <w:jc w:val="both"/>
        <w:rPr>
          <w:rFonts w:eastAsiaTheme="majorEastAsia" w:cstheme="majorBidi"/>
          <w:sz w:val="28"/>
          <w:szCs w:val="32"/>
        </w:rPr>
      </w:pPr>
    </w:p>
    <w:p w14:paraId="2FDFB41D" w14:textId="75C2C9EA" w:rsidR="003C2B37" w:rsidRDefault="003C2B37" w:rsidP="00FF5E4E">
      <w:pPr>
        <w:spacing w:before="240" w:line="360" w:lineRule="auto"/>
        <w:jc w:val="both"/>
        <w:rPr>
          <w:rFonts w:eastAsiaTheme="majorEastAsia" w:cstheme="majorBidi"/>
          <w:sz w:val="28"/>
          <w:szCs w:val="32"/>
        </w:rPr>
      </w:pPr>
    </w:p>
    <w:p w14:paraId="4CC90221" w14:textId="40594E34" w:rsidR="003C2B37" w:rsidRDefault="003C2B37" w:rsidP="00FF5E4E">
      <w:pPr>
        <w:spacing w:before="240" w:line="360" w:lineRule="auto"/>
        <w:jc w:val="both"/>
        <w:rPr>
          <w:rFonts w:eastAsiaTheme="majorEastAsia" w:cstheme="majorBidi"/>
          <w:sz w:val="28"/>
          <w:szCs w:val="32"/>
        </w:rPr>
      </w:pPr>
    </w:p>
    <w:p w14:paraId="3D1A0419" w14:textId="5BF56299" w:rsidR="003C2B37" w:rsidRDefault="003C2B37" w:rsidP="00FF5E4E">
      <w:pPr>
        <w:spacing w:before="240" w:line="360" w:lineRule="auto"/>
        <w:jc w:val="both"/>
        <w:rPr>
          <w:rFonts w:eastAsiaTheme="majorEastAsia" w:cstheme="majorBidi"/>
          <w:sz w:val="28"/>
          <w:szCs w:val="32"/>
        </w:rPr>
      </w:pPr>
    </w:p>
    <w:p w14:paraId="6FD4677D" w14:textId="589BC301" w:rsidR="003C2B37" w:rsidRDefault="003C2B37" w:rsidP="00FF5E4E">
      <w:pPr>
        <w:spacing w:before="240" w:line="360" w:lineRule="auto"/>
        <w:jc w:val="both"/>
        <w:rPr>
          <w:rFonts w:eastAsiaTheme="majorEastAsia" w:cstheme="majorBidi"/>
          <w:sz w:val="28"/>
          <w:szCs w:val="32"/>
        </w:rPr>
      </w:pPr>
    </w:p>
    <w:p w14:paraId="6A94DAA6" w14:textId="1AC87905" w:rsidR="003C2B37" w:rsidRDefault="003C2B37" w:rsidP="00FF5E4E">
      <w:pPr>
        <w:spacing w:before="240" w:line="360" w:lineRule="auto"/>
        <w:jc w:val="both"/>
        <w:rPr>
          <w:rFonts w:eastAsiaTheme="majorEastAsia" w:cstheme="majorBidi"/>
          <w:sz w:val="28"/>
          <w:szCs w:val="32"/>
        </w:rPr>
      </w:pPr>
    </w:p>
    <w:p w14:paraId="17D77F00" w14:textId="7800CA80" w:rsidR="003C2B37" w:rsidRDefault="003C2B37" w:rsidP="00FF5E4E">
      <w:pPr>
        <w:spacing w:before="240" w:line="360" w:lineRule="auto"/>
        <w:jc w:val="both"/>
        <w:rPr>
          <w:rFonts w:eastAsiaTheme="majorEastAsia" w:cstheme="majorBidi"/>
          <w:sz w:val="28"/>
          <w:szCs w:val="32"/>
        </w:rPr>
      </w:pPr>
    </w:p>
    <w:p w14:paraId="0AFAD924" w14:textId="578FC170" w:rsidR="004F0CFC" w:rsidRDefault="004F0CFC" w:rsidP="00FF5E4E">
      <w:pPr>
        <w:spacing w:before="240" w:line="360" w:lineRule="auto"/>
        <w:jc w:val="both"/>
        <w:rPr>
          <w:rFonts w:eastAsiaTheme="majorEastAsia" w:cstheme="majorBidi"/>
          <w:sz w:val="28"/>
          <w:szCs w:val="32"/>
        </w:rPr>
      </w:pPr>
    </w:p>
    <w:p w14:paraId="40FCDD80" w14:textId="3FCA3BFC" w:rsidR="00647E12" w:rsidRDefault="00647E12" w:rsidP="00FF5E4E">
      <w:pPr>
        <w:spacing w:before="240" w:line="360" w:lineRule="auto"/>
        <w:jc w:val="both"/>
        <w:rPr>
          <w:rFonts w:eastAsiaTheme="majorEastAsia" w:cstheme="majorBidi"/>
          <w:sz w:val="28"/>
          <w:szCs w:val="32"/>
        </w:rPr>
      </w:pPr>
    </w:p>
    <w:p w14:paraId="4C6C0D22" w14:textId="388AF390" w:rsidR="00647E12" w:rsidRDefault="00647E12" w:rsidP="00FF5E4E">
      <w:pPr>
        <w:spacing w:before="240" w:line="360" w:lineRule="auto"/>
        <w:jc w:val="both"/>
        <w:rPr>
          <w:rFonts w:eastAsiaTheme="majorEastAsia" w:cstheme="majorBidi"/>
          <w:sz w:val="28"/>
          <w:szCs w:val="32"/>
        </w:rPr>
      </w:pPr>
    </w:p>
    <w:p w14:paraId="45AEAA36" w14:textId="77777777" w:rsidR="00647E12" w:rsidRPr="0055749B" w:rsidRDefault="00647E12" w:rsidP="00FF5E4E">
      <w:pPr>
        <w:spacing w:before="240" w:line="360" w:lineRule="auto"/>
        <w:jc w:val="both"/>
        <w:rPr>
          <w:rFonts w:eastAsiaTheme="majorEastAsia" w:cstheme="majorBidi"/>
          <w:sz w:val="28"/>
          <w:szCs w:val="32"/>
        </w:rPr>
      </w:pPr>
    </w:p>
    <w:p w14:paraId="176EEE1C" w14:textId="76C57A88" w:rsidR="003209E3" w:rsidRPr="0062430D" w:rsidRDefault="003209E3" w:rsidP="003209E3">
      <w:pPr>
        <w:pStyle w:val="Myheader"/>
        <w:rPr>
          <w:b/>
        </w:rPr>
      </w:pPr>
      <w:bookmarkStart w:id="34" w:name="_Toc532165857"/>
      <w:r w:rsidRPr="0062430D">
        <w:rPr>
          <w:b/>
        </w:rPr>
        <w:lastRenderedPageBreak/>
        <w:t>ВИСНОВКИ</w:t>
      </w:r>
      <w:bookmarkEnd w:id="34"/>
    </w:p>
    <w:p w14:paraId="2395CE18" w14:textId="0DF7666A" w:rsidR="003209E3" w:rsidRDefault="003209E3" w:rsidP="003209E3"/>
    <w:p w14:paraId="57238174" w14:textId="4F62B393" w:rsidR="006B355C" w:rsidRDefault="006B355C" w:rsidP="006B355C">
      <w:pPr>
        <w:spacing w:line="360" w:lineRule="auto"/>
        <w:ind w:firstLine="709"/>
        <w:jc w:val="both"/>
        <w:rPr>
          <w:sz w:val="28"/>
        </w:rPr>
      </w:pPr>
      <w:r>
        <w:rPr>
          <w:sz w:val="28"/>
        </w:rPr>
        <w:t>В процесі</w:t>
      </w:r>
      <w:r w:rsidRPr="00D46596">
        <w:rPr>
          <w:sz w:val="28"/>
        </w:rPr>
        <w:t xml:space="preserve"> написання </w:t>
      </w:r>
      <w:r w:rsidR="00C94073">
        <w:rPr>
          <w:sz w:val="28"/>
        </w:rPr>
        <w:t>даної роботи</w:t>
      </w:r>
      <w:r w:rsidRPr="00D46596">
        <w:rPr>
          <w:sz w:val="28"/>
        </w:rPr>
        <w:t xml:space="preserve"> було проаналізовано предметну область, </w:t>
      </w:r>
      <w:r>
        <w:rPr>
          <w:sz w:val="28"/>
        </w:rPr>
        <w:t xml:space="preserve">бізнес-процеси, виділено акторів підсистеми та </w:t>
      </w:r>
      <w:r w:rsidRPr="00D46596">
        <w:rPr>
          <w:sz w:val="28"/>
        </w:rPr>
        <w:t xml:space="preserve">сформульовано постановку задачі. </w:t>
      </w:r>
      <w:r>
        <w:rPr>
          <w:sz w:val="28"/>
        </w:rPr>
        <w:t xml:space="preserve">Метою створення даної підсистеми у складі системи є підвищення ефективності вирощування посівів, шляхом проведення та надання даних аналізу відповідним організаціям, що може допомогти їм в побудові або корекції плану чи стратегії роботи. </w:t>
      </w:r>
      <w:r w:rsidR="00774476">
        <w:rPr>
          <w:sz w:val="28"/>
        </w:rPr>
        <w:t>Для цього</w:t>
      </w:r>
      <w:r>
        <w:rPr>
          <w:sz w:val="28"/>
        </w:rPr>
        <w:t xml:space="preserve"> було детально описано предметне середовище, що дозволяє чітко простежити всі особливості предметної області</w:t>
      </w:r>
      <w:r w:rsidR="00774476">
        <w:rPr>
          <w:sz w:val="28"/>
        </w:rPr>
        <w:t xml:space="preserve">, </w:t>
      </w:r>
      <w:r>
        <w:rPr>
          <w:sz w:val="28"/>
        </w:rPr>
        <w:t xml:space="preserve"> визначен</w:t>
      </w:r>
      <w:r w:rsidR="00774476">
        <w:rPr>
          <w:sz w:val="28"/>
        </w:rPr>
        <w:t>о</w:t>
      </w:r>
      <w:r>
        <w:rPr>
          <w:sz w:val="28"/>
        </w:rPr>
        <w:t xml:space="preserve"> функціональн</w:t>
      </w:r>
      <w:r w:rsidR="00774476">
        <w:rPr>
          <w:sz w:val="28"/>
        </w:rPr>
        <w:t>у</w:t>
      </w:r>
      <w:r>
        <w:rPr>
          <w:sz w:val="28"/>
        </w:rPr>
        <w:t xml:space="preserve"> поведінк</w:t>
      </w:r>
      <w:r w:rsidR="00774476">
        <w:rPr>
          <w:sz w:val="28"/>
        </w:rPr>
        <w:t>у</w:t>
      </w:r>
      <w:r>
        <w:rPr>
          <w:sz w:val="28"/>
        </w:rPr>
        <w:t xml:space="preserve"> підсистеми та її взаємоді</w:t>
      </w:r>
      <w:r w:rsidR="00774476">
        <w:rPr>
          <w:sz w:val="28"/>
        </w:rPr>
        <w:t>ю</w:t>
      </w:r>
      <w:r>
        <w:rPr>
          <w:sz w:val="28"/>
        </w:rPr>
        <w:t xml:space="preserve"> з користувачами, описана структурна схема варіантів використання.</w:t>
      </w:r>
    </w:p>
    <w:p w14:paraId="3B3D0A99" w14:textId="4EF6AD75" w:rsidR="006B355C" w:rsidRDefault="00C94073" w:rsidP="006B355C">
      <w:pPr>
        <w:spacing w:line="360" w:lineRule="auto"/>
        <w:ind w:firstLine="709"/>
        <w:jc w:val="both"/>
        <w:rPr>
          <w:sz w:val="28"/>
        </w:rPr>
      </w:pPr>
      <w:r>
        <w:rPr>
          <w:sz w:val="28"/>
        </w:rPr>
        <w:t>При описі моделей та методів кластерного аналізу аерофотознімків отриманих за допомогою БПЛА</w:t>
      </w:r>
      <w:r w:rsidR="006B355C" w:rsidRPr="003470F5">
        <w:rPr>
          <w:sz w:val="28"/>
        </w:rPr>
        <w:t xml:space="preserve"> були сформульовані змістовна та математична постановки задачі </w:t>
      </w:r>
      <w:r w:rsidR="006B355C">
        <w:rPr>
          <w:sz w:val="28"/>
        </w:rPr>
        <w:t>кластеризації зображень</w:t>
      </w:r>
      <w:r w:rsidR="00774476">
        <w:rPr>
          <w:sz w:val="28"/>
        </w:rPr>
        <w:t>, визначено</w:t>
      </w:r>
      <w:r w:rsidR="006B355C" w:rsidRPr="003470F5">
        <w:rPr>
          <w:sz w:val="28"/>
        </w:rPr>
        <w:t xml:space="preserve"> метод розв’язання поставленої задачі та описано методи вирішення цієї задачі, а саме – </w:t>
      </w:r>
      <w:r w:rsidR="006B355C">
        <w:rPr>
          <w:sz w:val="28"/>
          <w:lang w:val="en-US"/>
        </w:rPr>
        <w:t>DBSCAN</w:t>
      </w:r>
      <w:r w:rsidR="006B355C" w:rsidRPr="003470F5">
        <w:rPr>
          <w:sz w:val="28"/>
        </w:rPr>
        <w:t xml:space="preserve"> </w:t>
      </w:r>
      <w:r w:rsidR="006B355C">
        <w:rPr>
          <w:sz w:val="28"/>
        </w:rPr>
        <w:t xml:space="preserve">та </w:t>
      </w:r>
      <w:r w:rsidR="006B355C">
        <w:rPr>
          <w:sz w:val="28"/>
          <w:lang w:val="en-US"/>
        </w:rPr>
        <w:t>OPTICS</w:t>
      </w:r>
      <w:r w:rsidR="006B355C" w:rsidRPr="003470F5">
        <w:rPr>
          <w:sz w:val="28"/>
        </w:rPr>
        <w:t xml:space="preserve">. </w:t>
      </w:r>
      <w:r w:rsidR="006B355C">
        <w:rPr>
          <w:sz w:val="28"/>
        </w:rPr>
        <w:t xml:space="preserve">Дані </w:t>
      </w:r>
      <w:r w:rsidR="006B355C" w:rsidRPr="00041EF6">
        <w:rPr>
          <w:rFonts w:eastAsiaTheme="majorEastAsia" w:cstheme="majorBidi"/>
          <w:sz w:val="28"/>
          <w:szCs w:val="32"/>
        </w:rPr>
        <w:t xml:space="preserve">алгоритми, найкраще підходять для виявлення кластерів довільних форм у просторових просторах із шумом. </w:t>
      </w:r>
      <w:r w:rsidR="00774476">
        <w:rPr>
          <w:rFonts w:eastAsiaTheme="majorEastAsia" w:cstheme="majorBidi"/>
          <w:sz w:val="28"/>
          <w:szCs w:val="32"/>
        </w:rPr>
        <w:t>Надано рекомендації по використанні алгоритмів у відповідності до специфіки вхідних даних</w:t>
      </w:r>
      <w:r w:rsidR="006B355C" w:rsidRPr="00041EF6">
        <w:rPr>
          <w:rFonts w:eastAsiaTheme="majorEastAsia" w:cstheme="majorBidi"/>
          <w:sz w:val="28"/>
          <w:szCs w:val="32"/>
        </w:rPr>
        <w:t>.</w:t>
      </w:r>
    </w:p>
    <w:p w14:paraId="6720A9AD" w14:textId="56D846C4" w:rsidR="003209E3" w:rsidRDefault="006B355C" w:rsidP="00B16D14">
      <w:pPr>
        <w:spacing w:line="360" w:lineRule="auto"/>
        <w:ind w:firstLine="709"/>
        <w:jc w:val="both"/>
      </w:pPr>
      <w:r>
        <w:rPr>
          <w:sz w:val="28"/>
        </w:rPr>
        <w:t xml:space="preserve">Для програмної реалізації підсистеми мультиспектрального аналізу аерофотознімків було обрано </w:t>
      </w:r>
      <w:r w:rsidRPr="00505081">
        <w:rPr>
          <w:sz w:val="28"/>
        </w:rPr>
        <w:t>платформ</w:t>
      </w:r>
      <w:r>
        <w:rPr>
          <w:sz w:val="28"/>
        </w:rPr>
        <w:t>у</w:t>
      </w:r>
      <w:r w:rsidRPr="00505081">
        <w:rPr>
          <w:sz w:val="28"/>
        </w:rPr>
        <w:t xml:space="preserve"> .NET</w:t>
      </w:r>
      <w:r>
        <w:rPr>
          <w:sz w:val="28"/>
        </w:rPr>
        <w:t xml:space="preserve">, </w:t>
      </w:r>
      <w:r w:rsidR="00B16D14">
        <w:rPr>
          <w:sz w:val="28"/>
        </w:rPr>
        <w:t>яка</w:t>
      </w:r>
      <w:r>
        <w:rPr>
          <w:sz w:val="28"/>
        </w:rPr>
        <w:t xml:space="preserve"> працює</w:t>
      </w:r>
      <w:r w:rsidRPr="00505081">
        <w:rPr>
          <w:sz w:val="28"/>
        </w:rPr>
        <w:t xml:space="preserve"> на базі </w:t>
      </w:r>
      <w:r w:rsidR="00B16D14">
        <w:rPr>
          <w:sz w:val="28"/>
        </w:rPr>
        <w:t xml:space="preserve">ОС </w:t>
      </w:r>
      <w:r w:rsidRPr="00505081">
        <w:rPr>
          <w:sz w:val="28"/>
        </w:rPr>
        <w:t>Windows</w:t>
      </w:r>
      <w:r>
        <w:rPr>
          <w:sz w:val="28"/>
        </w:rPr>
        <w:t>, мову</w:t>
      </w:r>
      <w:r w:rsidRPr="00505081">
        <w:rPr>
          <w:sz w:val="28"/>
        </w:rPr>
        <w:t xml:space="preserve"> програмування C#. </w:t>
      </w:r>
      <w:r w:rsidR="00B16D14">
        <w:rPr>
          <w:sz w:val="28"/>
        </w:rPr>
        <w:t>Такий</w:t>
      </w:r>
      <w:r w:rsidRPr="00505081">
        <w:rPr>
          <w:sz w:val="28"/>
        </w:rPr>
        <w:t xml:space="preserve"> вибір дозволяє використовувати середовище розробки Microsoft </w:t>
      </w:r>
      <w:proofErr w:type="spellStart"/>
      <w:r w:rsidRPr="00505081">
        <w:rPr>
          <w:sz w:val="28"/>
        </w:rPr>
        <w:t>Visual</w:t>
      </w:r>
      <w:proofErr w:type="spellEnd"/>
      <w:r w:rsidRPr="00505081">
        <w:rPr>
          <w:sz w:val="28"/>
        </w:rPr>
        <w:t xml:space="preserve"> </w:t>
      </w:r>
      <w:proofErr w:type="spellStart"/>
      <w:r w:rsidRPr="00505081">
        <w:rPr>
          <w:sz w:val="28"/>
        </w:rPr>
        <w:t>Studio</w:t>
      </w:r>
      <w:proofErr w:type="spellEnd"/>
      <w:r w:rsidRPr="00505081">
        <w:rPr>
          <w:sz w:val="28"/>
        </w:rPr>
        <w:t xml:space="preserve"> та </w:t>
      </w:r>
      <w:r>
        <w:rPr>
          <w:sz w:val="28"/>
        </w:rPr>
        <w:t>значний</w:t>
      </w:r>
      <w:r w:rsidRPr="00505081">
        <w:rPr>
          <w:sz w:val="28"/>
        </w:rPr>
        <w:t xml:space="preserve"> функціонал </w:t>
      </w:r>
      <w:r>
        <w:rPr>
          <w:sz w:val="28"/>
        </w:rPr>
        <w:t>для в</w:t>
      </w:r>
      <w:r w:rsidRPr="00505081">
        <w:rPr>
          <w:sz w:val="28"/>
        </w:rPr>
        <w:t>же іс</w:t>
      </w:r>
      <w:r>
        <w:rPr>
          <w:sz w:val="28"/>
        </w:rPr>
        <w:t xml:space="preserve">нуючих бібліотек та фреймворків, таких як </w:t>
      </w:r>
      <w:r>
        <w:rPr>
          <w:sz w:val="28"/>
          <w:lang w:val="en-US"/>
        </w:rPr>
        <w:t>OpenCV</w:t>
      </w:r>
      <w:r>
        <w:rPr>
          <w:sz w:val="28"/>
        </w:rPr>
        <w:t xml:space="preserve"> та інші.</w:t>
      </w:r>
      <w:r w:rsidR="00B16D14">
        <w:rPr>
          <w:sz w:val="28"/>
        </w:rPr>
        <w:t xml:space="preserve"> В ході роботи</w:t>
      </w:r>
      <w:r w:rsidRPr="00505081">
        <w:rPr>
          <w:sz w:val="28"/>
        </w:rPr>
        <w:t xml:space="preserve"> описано архітектуру програмного забезпечення, </w:t>
      </w:r>
      <w:r w:rsidR="00B16D14">
        <w:rPr>
          <w:sz w:val="28"/>
        </w:rPr>
        <w:t>наведено детальний опис</w:t>
      </w:r>
      <w:r w:rsidRPr="00505081">
        <w:rPr>
          <w:sz w:val="28"/>
        </w:rPr>
        <w:t xml:space="preserve"> </w:t>
      </w:r>
      <w:r w:rsidR="00B16D14">
        <w:rPr>
          <w:sz w:val="28"/>
        </w:rPr>
        <w:t>діаграми</w:t>
      </w:r>
      <w:r w:rsidRPr="00505081">
        <w:rPr>
          <w:sz w:val="28"/>
        </w:rPr>
        <w:t xml:space="preserve"> класів програмного забезпечення</w:t>
      </w:r>
      <w:r>
        <w:rPr>
          <w:sz w:val="28"/>
        </w:rPr>
        <w:t>,</w:t>
      </w:r>
      <w:r w:rsidRPr="00505081">
        <w:rPr>
          <w:sz w:val="28"/>
        </w:rPr>
        <w:t xml:space="preserve"> </w:t>
      </w:r>
      <w:r>
        <w:rPr>
          <w:sz w:val="28"/>
        </w:rPr>
        <w:t>наведено</w:t>
      </w:r>
      <w:r w:rsidRPr="00505081">
        <w:rPr>
          <w:sz w:val="28"/>
        </w:rPr>
        <w:t xml:space="preserve"> </w:t>
      </w:r>
      <w:r w:rsidR="00B16D14">
        <w:rPr>
          <w:sz w:val="28"/>
        </w:rPr>
        <w:t>опис</w:t>
      </w:r>
      <w:r w:rsidRPr="00505081">
        <w:rPr>
          <w:sz w:val="28"/>
        </w:rPr>
        <w:t xml:space="preserve"> </w:t>
      </w:r>
      <w:r>
        <w:rPr>
          <w:sz w:val="28"/>
        </w:rPr>
        <w:t>контрольного прикладу, що містить о</w:t>
      </w:r>
      <w:r w:rsidRPr="00505081">
        <w:rPr>
          <w:sz w:val="28"/>
        </w:rPr>
        <w:t>пис та ілюстраці</w:t>
      </w:r>
      <w:r>
        <w:rPr>
          <w:sz w:val="28"/>
        </w:rPr>
        <w:t>ї</w:t>
      </w:r>
      <w:r w:rsidRPr="00505081">
        <w:rPr>
          <w:sz w:val="28"/>
        </w:rPr>
        <w:t xml:space="preserve"> усіх вікон </w:t>
      </w:r>
      <w:r>
        <w:rPr>
          <w:sz w:val="28"/>
        </w:rPr>
        <w:t>та</w:t>
      </w:r>
      <w:r w:rsidRPr="00505081">
        <w:rPr>
          <w:sz w:val="28"/>
        </w:rPr>
        <w:t xml:space="preserve"> елементів програмного забезпечення.</w:t>
      </w:r>
    </w:p>
    <w:p w14:paraId="5D0BC86C" w14:textId="7889A960" w:rsidR="003209E3" w:rsidRDefault="00C94073" w:rsidP="006B355C">
      <w:pPr>
        <w:spacing w:line="360" w:lineRule="auto"/>
        <w:jc w:val="both"/>
      </w:pPr>
      <w:r>
        <w:rPr>
          <w:rFonts w:eastAsiaTheme="majorEastAsia" w:cstheme="majorBidi"/>
          <w:sz w:val="28"/>
          <w:szCs w:val="32"/>
        </w:rPr>
        <w:tab/>
        <w:t>При описі стартап проекту</w:t>
      </w:r>
      <w:r w:rsidR="006B355C">
        <w:rPr>
          <w:rFonts w:eastAsiaTheme="majorEastAsia" w:cstheme="majorBidi"/>
          <w:sz w:val="28"/>
          <w:szCs w:val="32"/>
        </w:rPr>
        <w:t xml:space="preserve"> було визначено, що даний проект є конкурентоспроможним на ринку, особливо </w:t>
      </w:r>
      <w:r w:rsidR="008E087B">
        <w:rPr>
          <w:rFonts w:eastAsiaTheme="majorEastAsia" w:cstheme="majorBidi"/>
          <w:sz w:val="28"/>
          <w:szCs w:val="32"/>
        </w:rPr>
        <w:t>за умов ринку</w:t>
      </w:r>
      <w:r w:rsidR="006B355C">
        <w:rPr>
          <w:rFonts w:eastAsiaTheme="majorEastAsia" w:cstheme="majorBidi"/>
          <w:sz w:val="28"/>
          <w:szCs w:val="32"/>
        </w:rPr>
        <w:t xml:space="preserve"> Україні. З огляду на потенційні групи клієнтів є перспективи на його впровадження задля покращення </w:t>
      </w:r>
      <w:r w:rsidR="006B355C">
        <w:rPr>
          <w:rFonts w:eastAsiaTheme="majorEastAsia" w:cstheme="majorBidi"/>
          <w:sz w:val="28"/>
          <w:szCs w:val="32"/>
        </w:rPr>
        <w:lastRenderedPageBreak/>
        <w:t>ефективності роботи агрофірм. Тому подальша реалізація даного проекту є перспективною і має можливості для подальшого розвитку та вдосконалення.</w:t>
      </w:r>
    </w:p>
    <w:p w14:paraId="59B1BCCE" w14:textId="2FB9B9D6" w:rsidR="003209E3" w:rsidRDefault="003209E3" w:rsidP="003209E3"/>
    <w:p w14:paraId="031B0995" w14:textId="79742F43" w:rsidR="003209E3" w:rsidRDefault="003209E3" w:rsidP="003209E3"/>
    <w:p w14:paraId="79460D5B" w14:textId="04B23427" w:rsidR="003209E3" w:rsidRDefault="003209E3" w:rsidP="003209E3"/>
    <w:p w14:paraId="43877CC2" w14:textId="7935254E" w:rsidR="004F0CFC" w:rsidRDefault="004F0CFC" w:rsidP="003209E3"/>
    <w:p w14:paraId="06E510FC" w14:textId="1CC9398A" w:rsidR="004F0CFC" w:rsidRDefault="004F0CFC" w:rsidP="003209E3"/>
    <w:p w14:paraId="6EB11A21" w14:textId="1B444A45" w:rsidR="004F0CFC" w:rsidRDefault="004F0CFC" w:rsidP="003209E3"/>
    <w:p w14:paraId="25E1EA4C" w14:textId="66E6260C" w:rsidR="004F0CFC" w:rsidRDefault="004F0CFC" w:rsidP="003209E3"/>
    <w:p w14:paraId="264E7C4B" w14:textId="2C030C3C" w:rsidR="004F0CFC" w:rsidRDefault="004F0CFC" w:rsidP="003209E3"/>
    <w:p w14:paraId="0BF91C1D" w14:textId="6EB82E7E" w:rsidR="004F0CFC" w:rsidRDefault="004F0CFC" w:rsidP="003209E3"/>
    <w:p w14:paraId="2ADC8D30" w14:textId="6A213630" w:rsidR="004F0CFC" w:rsidRDefault="004F0CFC" w:rsidP="003209E3"/>
    <w:p w14:paraId="1728C1C8" w14:textId="119ED02E" w:rsidR="004F0CFC" w:rsidRDefault="004F0CFC" w:rsidP="003209E3"/>
    <w:p w14:paraId="14A522DF" w14:textId="1E37744B" w:rsidR="004F0CFC" w:rsidRDefault="004F0CFC" w:rsidP="003209E3"/>
    <w:p w14:paraId="50752C53" w14:textId="3A324624" w:rsidR="004F0CFC" w:rsidRDefault="004F0CFC" w:rsidP="003209E3"/>
    <w:p w14:paraId="35B9B2B0" w14:textId="3008DB16" w:rsidR="004F0CFC" w:rsidRDefault="004F0CFC" w:rsidP="003209E3"/>
    <w:p w14:paraId="5EC9A9F7" w14:textId="798A53CD" w:rsidR="004F0CFC" w:rsidRDefault="004F0CFC" w:rsidP="003209E3"/>
    <w:p w14:paraId="4ABDCEF7" w14:textId="6EB9BE5B" w:rsidR="004F0CFC" w:rsidRDefault="004F0CFC" w:rsidP="003209E3"/>
    <w:p w14:paraId="66C8A716" w14:textId="3ABEE4EA" w:rsidR="004F0CFC" w:rsidRDefault="004F0CFC" w:rsidP="003209E3"/>
    <w:p w14:paraId="4860AA64" w14:textId="3F759FCF" w:rsidR="004F0CFC" w:rsidRDefault="004F0CFC" w:rsidP="003209E3"/>
    <w:p w14:paraId="1E80AE1B" w14:textId="49A3F67C" w:rsidR="004F0CFC" w:rsidRDefault="004F0CFC" w:rsidP="003209E3"/>
    <w:p w14:paraId="3233C120" w14:textId="0684A672" w:rsidR="004F0CFC" w:rsidRDefault="004F0CFC" w:rsidP="003209E3"/>
    <w:p w14:paraId="29F21146" w14:textId="468D6433" w:rsidR="004F0CFC" w:rsidRDefault="004F0CFC" w:rsidP="003209E3"/>
    <w:p w14:paraId="3949D417" w14:textId="605A4ED8" w:rsidR="004F0CFC" w:rsidRDefault="004F0CFC" w:rsidP="003209E3"/>
    <w:p w14:paraId="038FA22B" w14:textId="384CFC1A" w:rsidR="004F0CFC" w:rsidRDefault="004F0CFC" w:rsidP="003209E3"/>
    <w:p w14:paraId="7C7038EC" w14:textId="7844C0E0" w:rsidR="004F0CFC" w:rsidRDefault="004F0CFC" w:rsidP="003209E3"/>
    <w:p w14:paraId="00A8370F" w14:textId="5054DA4B" w:rsidR="004F0CFC" w:rsidRDefault="004F0CFC" w:rsidP="003209E3"/>
    <w:p w14:paraId="624750A7" w14:textId="64EE0110" w:rsidR="004F0CFC" w:rsidRDefault="004F0CFC" w:rsidP="003209E3"/>
    <w:p w14:paraId="19ABC052" w14:textId="6CFDC6C7" w:rsidR="004F0CFC" w:rsidRDefault="004F0CFC" w:rsidP="003209E3"/>
    <w:p w14:paraId="5EBFBAF3" w14:textId="7C73E373" w:rsidR="004F0CFC" w:rsidRDefault="004F0CFC" w:rsidP="003209E3"/>
    <w:p w14:paraId="04E9B78E" w14:textId="153370F8" w:rsidR="004F0CFC" w:rsidRDefault="004F0CFC" w:rsidP="003209E3"/>
    <w:p w14:paraId="71819E47" w14:textId="14A1EEE0" w:rsidR="004F0CFC" w:rsidRDefault="004F0CFC" w:rsidP="003209E3"/>
    <w:p w14:paraId="2355BC34" w14:textId="2B21CC8A" w:rsidR="004F0CFC" w:rsidRDefault="004F0CFC" w:rsidP="003209E3"/>
    <w:p w14:paraId="4AB0A612" w14:textId="75DFD581" w:rsidR="004F0CFC" w:rsidRDefault="004F0CFC" w:rsidP="003209E3"/>
    <w:p w14:paraId="270EB551" w14:textId="7A4EBD36" w:rsidR="004F0CFC" w:rsidRDefault="004F0CFC" w:rsidP="003209E3"/>
    <w:p w14:paraId="39BDCA30" w14:textId="410259CC" w:rsidR="004F0CFC" w:rsidRDefault="004F0CFC" w:rsidP="003209E3"/>
    <w:p w14:paraId="123BB018" w14:textId="16DF390D" w:rsidR="004F0CFC" w:rsidRDefault="004F0CFC" w:rsidP="003209E3"/>
    <w:p w14:paraId="0C9C6145" w14:textId="664C5AB9" w:rsidR="004F0CFC" w:rsidRDefault="004F0CFC" w:rsidP="003209E3"/>
    <w:p w14:paraId="1A415010" w14:textId="56A93C05" w:rsidR="004F0CFC" w:rsidRDefault="004F0CFC" w:rsidP="003209E3"/>
    <w:p w14:paraId="35706D39" w14:textId="351B02A4" w:rsidR="004F0CFC" w:rsidRDefault="004F0CFC" w:rsidP="003209E3"/>
    <w:p w14:paraId="68412CBC" w14:textId="275E1C5D" w:rsidR="004F0CFC" w:rsidRDefault="004F0CFC" w:rsidP="003209E3"/>
    <w:p w14:paraId="6072DD1F" w14:textId="3199D716" w:rsidR="004F0CFC" w:rsidRDefault="004F0CFC" w:rsidP="003209E3"/>
    <w:p w14:paraId="75DD4540" w14:textId="44B6956C" w:rsidR="004F0CFC" w:rsidRDefault="004F0CFC" w:rsidP="003209E3"/>
    <w:p w14:paraId="2B8F1CBD" w14:textId="2C4E4399" w:rsidR="004F0CFC" w:rsidRDefault="004F0CFC" w:rsidP="003209E3"/>
    <w:p w14:paraId="5183FC41" w14:textId="4F7121E1" w:rsidR="004F0CFC" w:rsidRDefault="004F0CFC" w:rsidP="003209E3"/>
    <w:p w14:paraId="422D8D87" w14:textId="689B573F" w:rsidR="004F0CFC" w:rsidRDefault="004F0CFC" w:rsidP="003209E3"/>
    <w:p w14:paraId="2A6EF89C" w14:textId="77777777" w:rsidR="004F0CFC" w:rsidRDefault="004F0CFC" w:rsidP="003209E3"/>
    <w:p w14:paraId="3A789212" w14:textId="77777777" w:rsidR="006B355C" w:rsidRDefault="006B355C" w:rsidP="003209E3"/>
    <w:p w14:paraId="6971C96C" w14:textId="7043E711" w:rsidR="003209E3" w:rsidRPr="0062430D" w:rsidRDefault="003209E3" w:rsidP="003209E3">
      <w:pPr>
        <w:pStyle w:val="Myheader"/>
        <w:rPr>
          <w:b/>
        </w:rPr>
      </w:pPr>
      <w:bookmarkStart w:id="35" w:name="_Toc532165858"/>
      <w:r w:rsidRPr="0062430D">
        <w:rPr>
          <w:b/>
        </w:rPr>
        <w:lastRenderedPageBreak/>
        <w:t>ПЕРЕЛІК ПОСИЛАНЬ</w:t>
      </w:r>
      <w:bookmarkEnd w:id="35"/>
    </w:p>
    <w:p w14:paraId="7804579B" w14:textId="59A1CCD1" w:rsidR="003209E3" w:rsidRDefault="003209E3" w:rsidP="003209E3"/>
    <w:p w14:paraId="2F3B6357" w14:textId="4159E5E0" w:rsidR="003209E3" w:rsidRPr="001D3041" w:rsidRDefault="00934474" w:rsidP="000B5E6B">
      <w:pPr>
        <w:pStyle w:val="ListParagraph"/>
        <w:numPr>
          <w:ilvl w:val="0"/>
          <w:numId w:val="7"/>
        </w:numPr>
        <w:spacing w:line="360" w:lineRule="auto"/>
        <w:jc w:val="both"/>
        <w:rPr>
          <w:sz w:val="28"/>
          <w:szCs w:val="28"/>
          <w:lang w:val="en-US"/>
        </w:rPr>
      </w:pPr>
      <w:r w:rsidRPr="001D3041">
        <w:rPr>
          <w:sz w:val="28"/>
          <w:szCs w:val="28"/>
          <w:lang w:val="en-US"/>
        </w:rPr>
        <w:t xml:space="preserve">Genesis T. </w:t>
      </w:r>
      <w:proofErr w:type="spellStart"/>
      <w:r w:rsidRPr="001D3041">
        <w:rPr>
          <w:sz w:val="28"/>
          <w:szCs w:val="28"/>
          <w:lang w:val="en-US"/>
        </w:rPr>
        <w:t>Yengoh</w:t>
      </w:r>
      <w:proofErr w:type="spellEnd"/>
      <w:r w:rsidRPr="001D3041">
        <w:rPr>
          <w:sz w:val="28"/>
          <w:szCs w:val="28"/>
          <w:lang w:val="en-US"/>
        </w:rPr>
        <w:t xml:space="preserve">, David Dent, Lennart Olsson, Anna E. </w:t>
      </w:r>
      <w:proofErr w:type="spellStart"/>
      <w:r w:rsidRPr="001D3041">
        <w:rPr>
          <w:sz w:val="28"/>
          <w:szCs w:val="28"/>
          <w:lang w:val="en-US"/>
        </w:rPr>
        <w:t>Tengberg</w:t>
      </w:r>
      <w:proofErr w:type="spellEnd"/>
      <w:r w:rsidRPr="001D3041">
        <w:rPr>
          <w:sz w:val="28"/>
          <w:szCs w:val="28"/>
          <w:lang w:val="en-US"/>
        </w:rPr>
        <w:t>, &amp; Compton J. Tucker. The use of the Normalized Difference Vegetation Index (NDVI) to assess land degradation at multiple scales: a review of the current status, future trends, and practical considerations</w:t>
      </w:r>
      <w:r w:rsidR="00805863" w:rsidRPr="001D3041">
        <w:rPr>
          <w:sz w:val="28"/>
          <w:szCs w:val="28"/>
          <w:lang w:val="en-US"/>
        </w:rPr>
        <w:t>, [</w:t>
      </w:r>
      <w:proofErr w:type="spellStart"/>
      <w:r w:rsidR="00805863" w:rsidRPr="001D3041">
        <w:rPr>
          <w:sz w:val="28"/>
          <w:szCs w:val="28"/>
          <w:lang w:val="en-US"/>
        </w:rPr>
        <w:t>Текст</w:t>
      </w:r>
      <w:proofErr w:type="spellEnd"/>
      <w:r w:rsidR="00805863" w:rsidRPr="001D3041">
        <w:rPr>
          <w:sz w:val="28"/>
          <w:szCs w:val="28"/>
          <w:lang w:val="en-US"/>
        </w:rPr>
        <w:t>] /</w:t>
      </w:r>
      <w:r w:rsidRPr="001D3041">
        <w:rPr>
          <w:sz w:val="28"/>
          <w:szCs w:val="28"/>
          <w:lang w:val="en-US"/>
        </w:rPr>
        <w:t xml:space="preserve"> Lund, Sweden</w:t>
      </w:r>
      <w:r w:rsidR="00805863" w:rsidRPr="001D3041">
        <w:rPr>
          <w:sz w:val="28"/>
          <w:szCs w:val="28"/>
          <w:lang w:val="en-US"/>
        </w:rPr>
        <w:t>, 2014.</w:t>
      </w:r>
      <w:r w:rsidR="00370144" w:rsidRPr="00E86329">
        <w:rPr>
          <w:sz w:val="28"/>
          <w:szCs w:val="28"/>
          <w:lang w:val="en-US"/>
        </w:rPr>
        <w:t xml:space="preserve"> - P. </w:t>
      </w:r>
      <w:r w:rsidR="009178BC">
        <w:rPr>
          <w:sz w:val="28"/>
          <w:szCs w:val="28"/>
        </w:rPr>
        <w:t>3</w:t>
      </w:r>
      <w:r w:rsidR="00370144" w:rsidRPr="00E86329">
        <w:rPr>
          <w:sz w:val="28"/>
          <w:szCs w:val="28"/>
          <w:lang w:val="en-US"/>
        </w:rPr>
        <w:t xml:space="preserve"> - </w:t>
      </w:r>
      <w:r w:rsidR="009178BC">
        <w:rPr>
          <w:sz w:val="28"/>
          <w:szCs w:val="28"/>
        </w:rPr>
        <w:t>9</w:t>
      </w:r>
      <w:r w:rsidR="00370144" w:rsidRPr="00E86329">
        <w:rPr>
          <w:sz w:val="28"/>
          <w:szCs w:val="28"/>
          <w:lang w:val="en-US"/>
        </w:rPr>
        <w:t>.</w:t>
      </w:r>
    </w:p>
    <w:p w14:paraId="149B5C82" w14:textId="33E710D7" w:rsidR="00805863" w:rsidRPr="00260B00" w:rsidRDefault="001D3041" w:rsidP="000B5E6B">
      <w:pPr>
        <w:pStyle w:val="ListParagraph"/>
        <w:numPr>
          <w:ilvl w:val="0"/>
          <w:numId w:val="7"/>
        </w:numPr>
        <w:spacing w:line="360" w:lineRule="auto"/>
        <w:jc w:val="both"/>
        <w:rPr>
          <w:sz w:val="28"/>
          <w:szCs w:val="28"/>
        </w:rPr>
      </w:pPr>
      <w:proofErr w:type="spellStart"/>
      <w:r w:rsidRPr="001D3041">
        <w:rPr>
          <w:sz w:val="28"/>
        </w:rPr>
        <w:t>Tazio</w:t>
      </w:r>
      <w:proofErr w:type="spellEnd"/>
      <w:r w:rsidRPr="001D3041">
        <w:rPr>
          <w:sz w:val="28"/>
        </w:rPr>
        <w:t xml:space="preserve"> </w:t>
      </w:r>
      <w:proofErr w:type="spellStart"/>
      <w:r w:rsidRPr="001D3041">
        <w:rPr>
          <w:sz w:val="28"/>
        </w:rPr>
        <w:t>Strozzi</w:t>
      </w:r>
      <w:proofErr w:type="spellEnd"/>
      <w:r w:rsidRPr="001D3041">
        <w:rPr>
          <w:sz w:val="28"/>
        </w:rPr>
        <w:t xml:space="preserve"> 1, </w:t>
      </w:r>
      <w:proofErr w:type="spellStart"/>
      <w:r w:rsidRPr="001D3041">
        <w:rPr>
          <w:sz w:val="28"/>
        </w:rPr>
        <w:t>Christian</w:t>
      </w:r>
      <w:proofErr w:type="spellEnd"/>
      <w:r w:rsidRPr="001D3041">
        <w:rPr>
          <w:sz w:val="28"/>
        </w:rPr>
        <w:t xml:space="preserve"> </w:t>
      </w:r>
      <w:proofErr w:type="spellStart"/>
      <w:r w:rsidRPr="001D3041">
        <w:rPr>
          <w:sz w:val="28"/>
        </w:rPr>
        <w:t>Ambrosi</w:t>
      </w:r>
      <w:proofErr w:type="spellEnd"/>
      <w:r w:rsidRPr="001D3041">
        <w:rPr>
          <w:sz w:val="28"/>
        </w:rPr>
        <w:t xml:space="preserve"> </w:t>
      </w:r>
      <w:proofErr w:type="spellStart"/>
      <w:r w:rsidRPr="001D3041">
        <w:rPr>
          <w:sz w:val="28"/>
        </w:rPr>
        <w:t>and</w:t>
      </w:r>
      <w:proofErr w:type="spellEnd"/>
      <w:r w:rsidRPr="001D3041">
        <w:rPr>
          <w:sz w:val="28"/>
        </w:rPr>
        <w:t xml:space="preserve"> </w:t>
      </w:r>
      <w:proofErr w:type="spellStart"/>
      <w:r w:rsidRPr="001D3041">
        <w:rPr>
          <w:sz w:val="28"/>
        </w:rPr>
        <w:t>Hugo</w:t>
      </w:r>
      <w:proofErr w:type="spellEnd"/>
      <w:r w:rsidRPr="001D3041">
        <w:rPr>
          <w:sz w:val="28"/>
        </w:rPr>
        <w:t xml:space="preserve"> </w:t>
      </w:r>
      <w:proofErr w:type="spellStart"/>
      <w:r w:rsidRPr="001D3041">
        <w:rPr>
          <w:sz w:val="28"/>
        </w:rPr>
        <w:t>Raetzo</w:t>
      </w:r>
      <w:proofErr w:type="spellEnd"/>
      <w:r>
        <w:rPr>
          <w:sz w:val="28"/>
          <w:szCs w:val="28"/>
          <w:lang w:val="en-US"/>
        </w:rPr>
        <w:t xml:space="preserve">. </w:t>
      </w:r>
      <w:proofErr w:type="spellStart"/>
      <w:r w:rsidRPr="001D3041">
        <w:rPr>
          <w:sz w:val="28"/>
          <w:szCs w:val="28"/>
        </w:rPr>
        <w:t>Interpretation</w:t>
      </w:r>
      <w:proofErr w:type="spellEnd"/>
      <w:r w:rsidRPr="001D3041">
        <w:rPr>
          <w:sz w:val="28"/>
          <w:szCs w:val="28"/>
        </w:rPr>
        <w:t xml:space="preserve"> </w:t>
      </w:r>
      <w:proofErr w:type="spellStart"/>
      <w:r w:rsidRPr="001D3041">
        <w:rPr>
          <w:sz w:val="28"/>
          <w:szCs w:val="28"/>
        </w:rPr>
        <w:t>of</w:t>
      </w:r>
      <w:proofErr w:type="spellEnd"/>
      <w:r w:rsidRPr="001D3041">
        <w:rPr>
          <w:sz w:val="28"/>
          <w:szCs w:val="28"/>
        </w:rPr>
        <w:t xml:space="preserve"> </w:t>
      </w:r>
      <w:proofErr w:type="spellStart"/>
      <w:r w:rsidRPr="001D3041">
        <w:rPr>
          <w:sz w:val="28"/>
          <w:szCs w:val="28"/>
        </w:rPr>
        <w:t>Aerial</w:t>
      </w:r>
      <w:proofErr w:type="spellEnd"/>
      <w:r w:rsidRPr="001D3041">
        <w:rPr>
          <w:sz w:val="28"/>
          <w:szCs w:val="28"/>
        </w:rPr>
        <w:t xml:space="preserve"> </w:t>
      </w:r>
      <w:proofErr w:type="spellStart"/>
      <w:r w:rsidRPr="001D3041">
        <w:rPr>
          <w:sz w:val="28"/>
          <w:szCs w:val="28"/>
        </w:rPr>
        <w:t>Photographs</w:t>
      </w:r>
      <w:proofErr w:type="spellEnd"/>
      <w:r w:rsidRPr="001D3041">
        <w:rPr>
          <w:sz w:val="28"/>
          <w:szCs w:val="28"/>
        </w:rPr>
        <w:t xml:space="preserve"> </w:t>
      </w:r>
      <w:proofErr w:type="spellStart"/>
      <w:r w:rsidRPr="001D3041">
        <w:rPr>
          <w:sz w:val="28"/>
          <w:szCs w:val="28"/>
        </w:rPr>
        <w:t>and</w:t>
      </w:r>
      <w:proofErr w:type="spellEnd"/>
      <w:r w:rsidRPr="001D3041">
        <w:rPr>
          <w:sz w:val="28"/>
          <w:szCs w:val="28"/>
        </w:rPr>
        <w:t xml:space="preserve"> </w:t>
      </w:r>
      <w:proofErr w:type="spellStart"/>
      <w:r w:rsidRPr="001D3041">
        <w:rPr>
          <w:sz w:val="28"/>
          <w:szCs w:val="28"/>
        </w:rPr>
        <w:t>Satellite</w:t>
      </w:r>
      <w:proofErr w:type="spellEnd"/>
      <w:r w:rsidRPr="001D3041">
        <w:rPr>
          <w:sz w:val="28"/>
          <w:szCs w:val="28"/>
        </w:rPr>
        <w:t xml:space="preserve"> SAR </w:t>
      </w:r>
      <w:proofErr w:type="spellStart"/>
      <w:r w:rsidRPr="001D3041">
        <w:rPr>
          <w:sz w:val="28"/>
          <w:szCs w:val="28"/>
        </w:rPr>
        <w:t>Interferometry</w:t>
      </w:r>
      <w:proofErr w:type="spellEnd"/>
      <w:r w:rsidRPr="001D3041">
        <w:rPr>
          <w:sz w:val="28"/>
          <w:szCs w:val="28"/>
        </w:rPr>
        <w:t xml:space="preserve"> </w:t>
      </w:r>
      <w:proofErr w:type="spellStart"/>
      <w:r w:rsidRPr="001D3041">
        <w:rPr>
          <w:sz w:val="28"/>
          <w:szCs w:val="28"/>
        </w:rPr>
        <w:t>for</w:t>
      </w:r>
      <w:proofErr w:type="spellEnd"/>
      <w:r w:rsidRPr="001D3041">
        <w:rPr>
          <w:sz w:val="28"/>
          <w:szCs w:val="28"/>
        </w:rPr>
        <w:t xml:space="preserve"> </w:t>
      </w:r>
      <w:proofErr w:type="spellStart"/>
      <w:r w:rsidRPr="001D3041">
        <w:rPr>
          <w:sz w:val="28"/>
          <w:szCs w:val="28"/>
        </w:rPr>
        <w:t>the</w:t>
      </w:r>
      <w:proofErr w:type="spellEnd"/>
      <w:r w:rsidRPr="001D3041">
        <w:rPr>
          <w:sz w:val="28"/>
          <w:szCs w:val="28"/>
        </w:rPr>
        <w:t xml:space="preserve"> </w:t>
      </w:r>
      <w:proofErr w:type="spellStart"/>
      <w:r w:rsidRPr="001D3041">
        <w:rPr>
          <w:sz w:val="28"/>
          <w:szCs w:val="28"/>
        </w:rPr>
        <w:t>Inventory</w:t>
      </w:r>
      <w:proofErr w:type="spellEnd"/>
      <w:r w:rsidRPr="001D3041">
        <w:rPr>
          <w:sz w:val="28"/>
          <w:szCs w:val="28"/>
        </w:rPr>
        <w:t xml:space="preserve"> </w:t>
      </w:r>
      <w:proofErr w:type="spellStart"/>
      <w:r w:rsidRPr="001D3041">
        <w:rPr>
          <w:sz w:val="28"/>
          <w:szCs w:val="28"/>
        </w:rPr>
        <w:t>of</w:t>
      </w:r>
      <w:proofErr w:type="spellEnd"/>
      <w:r w:rsidRPr="001D3041">
        <w:rPr>
          <w:sz w:val="28"/>
          <w:szCs w:val="28"/>
        </w:rPr>
        <w:t xml:space="preserve"> </w:t>
      </w:r>
      <w:proofErr w:type="spellStart"/>
      <w:r w:rsidRPr="001D3041">
        <w:rPr>
          <w:sz w:val="28"/>
          <w:szCs w:val="28"/>
        </w:rPr>
        <w:t>Landslides</w:t>
      </w:r>
      <w:proofErr w:type="spellEnd"/>
      <w:r w:rsidRPr="001D3041">
        <w:rPr>
          <w:sz w:val="28"/>
          <w:szCs w:val="28"/>
          <w:lang w:val="en-US"/>
        </w:rPr>
        <w:t>, [</w:t>
      </w:r>
      <w:proofErr w:type="spellStart"/>
      <w:r w:rsidRPr="001D3041">
        <w:rPr>
          <w:sz w:val="28"/>
          <w:szCs w:val="28"/>
          <w:lang w:val="en-US"/>
        </w:rPr>
        <w:t>Текст</w:t>
      </w:r>
      <w:proofErr w:type="spellEnd"/>
      <w:r w:rsidRPr="001D3041">
        <w:rPr>
          <w:sz w:val="28"/>
          <w:szCs w:val="28"/>
          <w:lang w:val="en-US"/>
        </w:rPr>
        <w:t xml:space="preserve">] / </w:t>
      </w:r>
      <w:proofErr w:type="spellStart"/>
      <w:r w:rsidRPr="001D3041">
        <w:rPr>
          <w:sz w:val="28"/>
        </w:rPr>
        <w:t>Bern</w:t>
      </w:r>
      <w:proofErr w:type="spellEnd"/>
      <w:r w:rsidRPr="001D3041">
        <w:rPr>
          <w:sz w:val="28"/>
        </w:rPr>
        <w:t xml:space="preserve">, </w:t>
      </w:r>
      <w:proofErr w:type="spellStart"/>
      <w:r w:rsidRPr="001D3041">
        <w:rPr>
          <w:sz w:val="28"/>
        </w:rPr>
        <w:t>Switzerland</w:t>
      </w:r>
      <w:proofErr w:type="spellEnd"/>
      <w:r w:rsidRPr="001D3041">
        <w:rPr>
          <w:sz w:val="28"/>
          <w:szCs w:val="28"/>
          <w:lang w:val="en-US"/>
        </w:rPr>
        <w:t>, 2014.</w:t>
      </w:r>
      <w:r w:rsidR="009178BC">
        <w:rPr>
          <w:sz w:val="28"/>
          <w:szCs w:val="28"/>
        </w:rPr>
        <w:t xml:space="preserve"> </w:t>
      </w:r>
      <w:r w:rsidR="009178BC" w:rsidRPr="00E86329">
        <w:rPr>
          <w:sz w:val="28"/>
          <w:szCs w:val="28"/>
          <w:lang w:val="en-US"/>
        </w:rPr>
        <w:t xml:space="preserve">- P. </w:t>
      </w:r>
      <w:r w:rsidR="009178BC">
        <w:rPr>
          <w:sz w:val="28"/>
          <w:szCs w:val="28"/>
        </w:rPr>
        <w:t>4</w:t>
      </w:r>
      <w:r w:rsidR="009178BC" w:rsidRPr="00E86329">
        <w:rPr>
          <w:sz w:val="28"/>
          <w:szCs w:val="28"/>
          <w:lang w:val="en-US"/>
        </w:rPr>
        <w:t xml:space="preserve"> - </w:t>
      </w:r>
      <w:r w:rsidR="009178BC">
        <w:rPr>
          <w:sz w:val="28"/>
          <w:szCs w:val="28"/>
        </w:rPr>
        <w:t>6</w:t>
      </w:r>
      <w:r w:rsidR="009178BC" w:rsidRPr="00E86329">
        <w:rPr>
          <w:sz w:val="28"/>
          <w:szCs w:val="28"/>
          <w:lang w:val="en-US"/>
        </w:rPr>
        <w:t>.</w:t>
      </w:r>
    </w:p>
    <w:p w14:paraId="47C8FCE1" w14:textId="34C8C58E" w:rsidR="00260B00" w:rsidRDefault="00B13E67" w:rsidP="000B5E6B">
      <w:pPr>
        <w:pStyle w:val="ListParagraph"/>
        <w:numPr>
          <w:ilvl w:val="0"/>
          <w:numId w:val="7"/>
        </w:numPr>
        <w:spacing w:line="360" w:lineRule="auto"/>
        <w:jc w:val="both"/>
        <w:rPr>
          <w:sz w:val="28"/>
          <w:szCs w:val="28"/>
        </w:rPr>
      </w:pPr>
      <w:r>
        <w:rPr>
          <w:sz w:val="28"/>
          <w:szCs w:val="28"/>
          <w:lang w:val="en-US"/>
        </w:rPr>
        <w:t>NDVI</w:t>
      </w:r>
      <w:r w:rsidRPr="00B13E67">
        <w:rPr>
          <w:sz w:val="28"/>
          <w:szCs w:val="28"/>
          <w:lang w:val="ru-RU"/>
        </w:rPr>
        <w:t xml:space="preserve"> - </w:t>
      </w:r>
      <w:r>
        <w:rPr>
          <w:sz w:val="28"/>
          <w:szCs w:val="28"/>
          <w:lang w:val="ru-RU"/>
        </w:rPr>
        <w:t>теория и практика</w:t>
      </w:r>
      <w:r w:rsidRPr="00B13E67">
        <w:rPr>
          <w:sz w:val="28"/>
          <w:szCs w:val="28"/>
        </w:rPr>
        <w:t xml:space="preserve"> [Електронний ресурс] // [Режим доступу]: </w:t>
      </w:r>
      <w:hyperlink r:id="rId40" w:history="1">
        <w:r w:rsidR="00070CB0" w:rsidRPr="001860E2">
          <w:rPr>
            <w:rStyle w:val="Hyperlink"/>
            <w:sz w:val="28"/>
            <w:szCs w:val="28"/>
          </w:rPr>
          <w:t>http://gis-lab.info/qa/ndvi.html</w:t>
        </w:r>
      </w:hyperlink>
    </w:p>
    <w:p w14:paraId="5A198BE9" w14:textId="00FF3534" w:rsidR="00070CB0" w:rsidRPr="002C48B1" w:rsidRDefault="002C48B1" w:rsidP="000B5E6B">
      <w:pPr>
        <w:pStyle w:val="ListParagraph"/>
        <w:numPr>
          <w:ilvl w:val="0"/>
          <w:numId w:val="7"/>
        </w:numPr>
        <w:spacing w:line="360" w:lineRule="auto"/>
        <w:jc w:val="both"/>
        <w:rPr>
          <w:sz w:val="28"/>
          <w:szCs w:val="28"/>
        </w:rPr>
      </w:pPr>
      <w:r w:rsidRPr="002C48B1">
        <w:rPr>
          <w:sz w:val="28"/>
          <w:szCs w:val="28"/>
        </w:rPr>
        <w:t>Б.С. Х</w:t>
      </w:r>
      <w:proofErr w:type="spellStart"/>
      <w:r>
        <w:rPr>
          <w:sz w:val="28"/>
          <w:szCs w:val="28"/>
          <w:lang w:val="ru-RU"/>
        </w:rPr>
        <w:t>орев</w:t>
      </w:r>
      <w:proofErr w:type="spellEnd"/>
      <w:r w:rsidRPr="002C48B1">
        <w:rPr>
          <w:sz w:val="28"/>
          <w:szCs w:val="28"/>
        </w:rPr>
        <w:t xml:space="preserve">. </w:t>
      </w:r>
      <w:r w:rsidRPr="002C48B1">
        <w:rPr>
          <w:sz w:val="28"/>
          <w:szCs w:val="28"/>
          <w:lang w:val="ru-RU"/>
        </w:rPr>
        <w:t>Г</w:t>
      </w:r>
      <w:proofErr w:type="spellStart"/>
      <w:r w:rsidRPr="002C48B1">
        <w:rPr>
          <w:sz w:val="28"/>
          <w:szCs w:val="28"/>
        </w:rPr>
        <w:t>лобалистика</w:t>
      </w:r>
      <w:proofErr w:type="spellEnd"/>
      <w:r w:rsidRPr="002C48B1">
        <w:rPr>
          <w:sz w:val="28"/>
          <w:szCs w:val="28"/>
        </w:rPr>
        <w:t xml:space="preserve"> и </w:t>
      </w:r>
      <w:proofErr w:type="spellStart"/>
      <w:r w:rsidRPr="002C48B1">
        <w:rPr>
          <w:sz w:val="28"/>
          <w:szCs w:val="28"/>
        </w:rPr>
        <w:t>футурология</w:t>
      </w:r>
      <w:proofErr w:type="spellEnd"/>
      <w:r w:rsidRPr="002C48B1">
        <w:rPr>
          <w:sz w:val="28"/>
          <w:szCs w:val="28"/>
          <w:lang w:val="ru-RU"/>
        </w:rPr>
        <w:t>, [Текст] / Москва, 1999.</w:t>
      </w:r>
      <w:r w:rsidR="009178BC">
        <w:rPr>
          <w:sz w:val="28"/>
          <w:szCs w:val="28"/>
          <w:lang w:val="ru-RU"/>
        </w:rPr>
        <w:t xml:space="preserve"> – С.25-213.</w:t>
      </w:r>
    </w:p>
    <w:p w14:paraId="23C01B3B" w14:textId="66A17CBD" w:rsidR="00090151" w:rsidRPr="00D5178A" w:rsidRDefault="00090151" w:rsidP="000B5E6B">
      <w:pPr>
        <w:pStyle w:val="ListParagraph"/>
        <w:numPr>
          <w:ilvl w:val="0"/>
          <w:numId w:val="7"/>
        </w:numPr>
        <w:spacing w:line="360" w:lineRule="auto"/>
        <w:jc w:val="both"/>
        <w:rPr>
          <w:sz w:val="28"/>
          <w:szCs w:val="28"/>
          <w:lang w:val="ru-RU"/>
        </w:rPr>
      </w:pPr>
      <w:proofErr w:type="spellStart"/>
      <w:r w:rsidRPr="00D5178A">
        <w:rPr>
          <w:sz w:val="28"/>
          <w:szCs w:val="28"/>
        </w:rPr>
        <w:t>Сегеда</w:t>
      </w:r>
      <w:proofErr w:type="spellEnd"/>
      <w:r w:rsidRPr="00D5178A">
        <w:rPr>
          <w:sz w:val="28"/>
          <w:szCs w:val="28"/>
        </w:rPr>
        <w:t xml:space="preserve"> С.А</w:t>
      </w:r>
      <w:r w:rsidRPr="00D5178A">
        <w:rPr>
          <w:sz w:val="28"/>
          <w:szCs w:val="28"/>
          <w:lang w:val="ru-RU"/>
        </w:rPr>
        <w:t xml:space="preserve">. </w:t>
      </w:r>
      <w:r w:rsidRPr="00D5178A">
        <w:rPr>
          <w:sz w:val="28"/>
          <w:szCs w:val="28"/>
          <w:lang w:val="en-US"/>
        </w:rPr>
        <w:t>C</w:t>
      </w:r>
      <w:proofErr w:type="spellStart"/>
      <w:r w:rsidRPr="00D5178A">
        <w:rPr>
          <w:sz w:val="28"/>
          <w:szCs w:val="28"/>
        </w:rPr>
        <w:t>ільське</w:t>
      </w:r>
      <w:proofErr w:type="spellEnd"/>
      <w:r w:rsidRPr="00D5178A">
        <w:rPr>
          <w:sz w:val="28"/>
          <w:szCs w:val="28"/>
        </w:rPr>
        <w:t xml:space="preserve"> господарство як основна складова аграрно-продовольчого ринку </w:t>
      </w:r>
      <w:r w:rsidRPr="00D5178A">
        <w:rPr>
          <w:sz w:val="28"/>
          <w:szCs w:val="28"/>
          <w:lang w:val="ru-RU"/>
        </w:rPr>
        <w:t>У</w:t>
      </w:r>
      <w:r w:rsidRPr="00D5178A">
        <w:rPr>
          <w:sz w:val="28"/>
          <w:szCs w:val="28"/>
        </w:rPr>
        <w:t>країни</w:t>
      </w:r>
      <w:r w:rsidRPr="00D5178A">
        <w:rPr>
          <w:sz w:val="28"/>
          <w:szCs w:val="28"/>
          <w:lang w:val="ru-RU"/>
        </w:rPr>
        <w:t xml:space="preserve">, [Текст] / </w:t>
      </w:r>
      <w:proofErr w:type="spellStart"/>
      <w:r w:rsidR="00D5178A" w:rsidRPr="00D5178A">
        <w:rPr>
          <w:sz w:val="28"/>
          <w:szCs w:val="28"/>
          <w:lang w:val="ru-RU"/>
        </w:rPr>
        <w:t>Вінниця</w:t>
      </w:r>
      <w:proofErr w:type="spellEnd"/>
      <w:r w:rsidRPr="00D5178A">
        <w:rPr>
          <w:sz w:val="28"/>
          <w:szCs w:val="28"/>
          <w:lang w:val="ru-RU"/>
        </w:rPr>
        <w:t>, 201</w:t>
      </w:r>
      <w:r w:rsidR="00D5178A" w:rsidRPr="00D5178A">
        <w:rPr>
          <w:sz w:val="28"/>
          <w:szCs w:val="28"/>
          <w:lang w:val="ru-RU"/>
        </w:rPr>
        <w:t>3</w:t>
      </w:r>
      <w:r w:rsidRPr="00D5178A">
        <w:rPr>
          <w:sz w:val="28"/>
          <w:szCs w:val="28"/>
          <w:lang w:val="ru-RU"/>
        </w:rPr>
        <w:t>.</w:t>
      </w:r>
      <w:r w:rsidR="009178BC">
        <w:rPr>
          <w:sz w:val="28"/>
          <w:szCs w:val="28"/>
          <w:lang w:val="ru-RU"/>
        </w:rPr>
        <w:t xml:space="preserve"> </w:t>
      </w:r>
      <w:r w:rsidR="009178BC">
        <w:rPr>
          <w:sz w:val="28"/>
          <w:szCs w:val="28"/>
          <w:lang w:val="ru-RU"/>
        </w:rPr>
        <w:t>– С.</w:t>
      </w:r>
      <w:r w:rsidR="009178BC">
        <w:rPr>
          <w:sz w:val="28"/>
          <w:szCs w:val="28"/>
          <w:lang w:val="ru-RU"/>
        </w:rPr>
        <w:t>1</w:t>
      </w:r>
      <w:r w:rsidR="009178BC">
        <w:rPr>
          <w:sz w:val="28"/>
          <w:szCs w:val="28"/>
          <w:lang w:val="ru-RU"/>
        </w:rPr>
        <w:t>-</w:t>
      </w:r>
      <w:r w:rsidR="009178BC">
        <w:rPr>
          <w:sz w:val="28"/>
          <w:szCs w:val="28"/>
          <w:lang w:val="ru-RU"/>
        </w:rPr>
        <w:t>4</w:t>
      </w:r>
      <w:r w:rsidR="009178BC">
        <w:rPr>
          <w:sz w:val="28"/>
          <w:szCs w:val="28"/>
          <w:lang w:val="ru-RU"/>
        </w:rPr>
        <w:t>.</w:t>
      </w:r>
    </w:p>
    <w:p w14:paraId="20009F2B" w14:textId="18CFB5F9" w:rsidR="00106A79" w:rsidRPr="00106A79" w:rsidRDefault="008F7AD8" w:rsidP="000B5E6B">
      <w:pPr>
        <w:pStyle w:val="ListParagraph"/>
        <w:numPr>
          <w:ilvl w:val="0"/>
          <w:numId w:val="7"/>
        </w:numPr>
        <w:spacing w:line="360" w:lineRule="auto"/>
        <w:jc w:val="both"/>
        <w:rPr>
          <w:sz w:val="28"/>
          <w:szCs w:val="28"/>
        </w:rPr>
      </w:pPr>
      <w:proofErr w:type="spellStart"/>
      <w:r w:rsidRPr="008F7AD8">
        <w:rPr>
          <w:sz w:val="28"/>
          <w:szCs w:val="28"/>
        </w:rPr>
        <w:t>Matthias</w:t>
      </w:r>
      <w:proofErr w:type="spellEnd"/>
      <w:r w:rsidRPr="008F7AD8">
        <w:rPr>
          <w:sz w:val="28"/>
          <w:szCs w:val="28"/>
        </w:rPr>
        <w:t xml:space="preserve"> </w:t>
      </w:r>
      <w:proofErr w:type="spellStart"/>
      <w:r w:rsidRPr="008F7AD8">
        <w:rPr>
          <w:sz w:val="28"/>
          <w:szCs w:val="28"/>
        </w:rPr>
        <w:t>Forkel</w:t>
      </w:r>
      <w:proofErr w:type="spellEnd"/>
      <w:r w:rsidRPr="008F7AD8">
        <w:rPr>
          <w:sz w:val="28"/>
          <w:szCs w:val="28"/>
        </w:rPr>
        <w:t xml:space="preserve"> 1,*, </w:t>
      </w:r>
      <w:proofErr w:type="spellStart"/>
      <w:r w:rsidRPr="008F7AD8">
        <w:rPr>
          <w:sz w:val="28"/>
          <w:szCs w:val="28"/>
        </w:rPr>
        <w:t>Nuno</w:t>
      </w:r>
      <w:proofErr w:type="spellEnd"/>
      <w:r w:rsidRPr="008F7AD8">
        <w:rPr>
          <w:sz w:val="28"/>
          <w:szCs w:val="28"/>
        </w:rPr>
        <w:t xml:space="preserve"> </w:t>
      </w:r>
      <w:proofErr w:type="spellStart"/>
      <w:r w:rsidRPr="008F7AD8">
        <w:rPr>
          <w:sz w:val="28"/>
          <w:szCs w:val="28"/>
        </w:rPr>
        <w:t>Carvalhais</w:t>
      </w:r>
      <w:proofErr w:type="spellEnd"/>
      <w:r w:rsidRPr="008F7AD8">
        <w:rPr>
          <w:sz w:val="28"/>
          <w:szCs w:val="28"/>
        </w:rPr>
        <w:t xml:space="preserve"> 1,2, </w:t>
      </w:r>
      <w:proofErr w:type="spellStart"/>
      <w:r w:rsidRPr="008F7AD8">
        <w:rPr>
          <w:sz w:val="28"/>
          <w:szCs w:val="28"/>
        </w:rPr>
        <w:t>Jan</w:t>
      </w:r>
      <w:proofErr w:type="spellEnd"/>
      <w:r w:rsidRPr="008F7AD8">
        <w:rPr>
          <w:sz w:val="28"/>
          <w:szCs w:val="28"/>
        </w:rPr>
        <w:t xml:space="preserve"> </w:t>
      </w:r>
      <w:proofErr w:type="spellStart"/>
      <w:r w:rsidRPr="008F7AD8">
        <w:rPr>
          <w:sz w:val="28"/>
          <w:szCs w:val="28"/>
        </w:rPr>
        <w:t>Verbesselt</w:t>
      </w:r>
      <w:proofErr w:type="spellEnd"/>
      <w:r w:rsidRPr="008F7AD8">
        <w:rPr>
          <w:sz w:val="28"/>
          <w:szCs w:val="28"/>
        </w:rPr>
        <w:t xml:space="preserve"> 3 , </w:t>
      </w:r>
      <w:proofErr w:type="spellStart"/>
      <w:r w:rsidRPr="008F7AD8">
        <w:rPr>
          <w:sz w:val="28"/>
          <w:szCs w:val="28"/>
        </w:rPr>
        <w:t>Miguel</w:t>
      </w:r>
      <w:proofErr w:type="spellEnd"/>
      <w:r w:rsidRPr="008F7AD8">
        <w:rPr>
          <w:sz w:val="28"/>
          <w:szCs w:val="28"/>
        </w:rPr>
        <w:t xml:space="preserve"> D. </w:t>
      </w:r>
      <w:proofErr w:type="spellStart"/>
      <w:r w:rsidRPr="008F7AD8">
        <w:rPr>
          <w:sz w:val="28"/>
          <w:szCs w:val="28"/>
        </w:rPr>
        <w:t>Mahecha</w:t>
      </w:r>
      <w:proofErr w:type="spellEnd"/>
      <w:r w:rsidRPr="008F7AD8">
        <w:rPr>
          <w:sz w:val="28"/>
          <w:szCs w:val="28"/>
        </w:rPr>
        <w:t xml:space="preserve"> 1 , </w:t>
      </w:r>
      <w:proofErr w:type="spellStart"/>
      <w:r w:rsidRPr="008F7AD8">
        <w:rPr>
          <w:sz w:val="28"/>
          <w:szCs w:val="28"/>
        </w:rPr>
        <w:t>Christopher</w:t>
      </w:r>
      <w:proofErr w:type="spellEnd"/>
      <w:r w:rsidRPr="008F7AD8">
        <w:rPr>
          <w:sz w:val="28"/>
          <w:szCs w:val="28"/>
        </w:rPr>
        <w:t xml:space="preserve"> S.R. </w:t>
      </w:r>
      <w:proofErr w:type="spellStart"/>
      <w:r w:rsidRPr="008F7AD8">
        <w:rPr>
          <w:sz w:val="28"/>
          <w:szCs w:val="28"/>
        </w:rPr>
        <w:t>Neigh</w:t>
      </w:r>
      <w:proofErr w:type="spellEnd"/>
      <w:r w:rsidRPr="008F7AD8">
        <w:rPr>
          <w:sz w:val="28"/>
          <w:szCs w:val="28"/>
        </w:rPr>
        <w:t xml:space="preserve"> 4 </w:t>
      </w:r>
      <w:proofErr w:type="spellStart"/>
      <w:r w:rsidRPr="008F7AD8">
        <w:rPr>
          <w:sz w:val="28"/>
          <w:szCs w:val="28"/>
        </w:rPr>
        <w:t>and</w:t>
      </w:r>
      <w:proofErr w:type="spellEnd"/>
      <w:r w:rsidRPr="008F7AD8">
        <w:rPr>
          <w:sz w:val="28"/>
          <w:szCs w:val="28"/>
        </w:rPr>
        <w:t xml:space="preserve"> </w:t>
      </w:r>
      <w:proofErr w:type="spellStart"/>
      <w:r w:rsidRPr="008F7AD8">
        <w:rPr>
          <w:sz w:val="28"/>
          <w:szCs w:val="28"/>
        </w:rPr>
        <w:t>Markus</w:t>
      </w:r>
      <w:proofErr w:type="spellEnd"/>
      <w:r w:rsidRPr="008F7AD8">
        <w:rPr>
          <w:sz w:val="28"/>
          <w:szCs w:val="28"/>
        </w:rPr>
        <w:t xml:space="preserve"> </w:t>
      </w:r>
      <w:proofErr w:type="spellStart"/>
      <w:r w:rsidRPr="008F7AD8">
        <w:rPr>
          <w:sz w:val="28"/>
          <w:szCs w:val="28"/>
        </w:rPr>
        <w:t>Reichstein</w:t>
      </w:r>
      <w:proofErr w:type="spellEnd"/>
      <w:r w:rsidRPr="008F7AD8">
        <w:rPr>
          <w:sz w:val="28"/>
          <w:szCs w:val="28"/>
          <w:lang w:val="en-US"/>
        </w:rPr>
        <w:t xml:space="preserve">, </w:t>
      </w:r>
      <w:proofErr w:type="spellStart"/>
      <w:r w:rsidR="00134E2F" w:rsidRPr="008F7AD8">
        <w:rPr>
          <w:sz w:val="28"/>
          <w:szCs w:val="28"/>
        </w:rPr>
        <w:t>Trend</w:t>
      </w:r>
      <w:proofErr w:type="spellEnd"/>
      <w:r w:rsidR="00134E2F" w:rsidRPr="008F7AD8">
        <w:rPr>
          <w:sz w:val="28"/>
          <w:szCs w:val="28"/>
        </w:rPr>
        <w:t xml:space="preserve"> </w:t>
      </w:r>
      <w:proofErr w:type="spellStart"/>
      <w:r w:rsidR="00134E2F" w:rsidRPr="008F7AD8">
        <w:rPr>
          <w:sz w:val="28"/>
          <w:szCs w:val="28"/>
        </w:rPr>
        <w:t>Change</w:t>
      </w:r>
      <w:proofErr w:type="spellEnd"/>
      <w:r w:rsidR="00134E2F" w:rsidRPr="008F7AD8">
        <w:rPr>
          <w:sz w:val="28"/>
          <w:szCs w:val="28"/>
        </w:rPr>
        <w:t xml:space="preserve"> </w:t>
      </w:r>
      <w:proofErr w:type="spellStart"/>
      <w:r w:rsidR="00134E2F" w:rsidRPr="008F7AD8">
        <w:rPr>
          <w:sz w:val="28"/>
          <w:szCs w:val="28"/>
        </w:rPr>
        <w:t>Detection</w:t>
      </w:r>
      <w:proofErr w:type="spellEnd"/>
      <w:r w:rsidR="00134E2F" w:rsidRPr="008F7AD8">
        <w:rPr>
          <w:sz w:val="28"/>
          <w:szCs w:val="28"/>
        </w:rPr>
        <w:t xml:space="preserve"> </w:t>
      </w:r>
      <w:proofErr w:type="spellStart"/>
      <w:r w:rsidR="00134E2F" w:rsidRPr="008F7AD8">
        <w:rPr>
          <w:sz w:val="28"/>
          <w:szCs w:val="28"/>
        </w:rPr>
        <w:t>in</w:t>
      </w:r>
      <w:proofErr w:type="spellEnd"/>
      <w:r w:rsidR="00134E2F" w:rsidRPr="008F7AD8">
        <w:rPr>
          <w:sz w:val="28"/>
          <w:szCs w:val="28"/>
        </w:rPr>
        <w:t xml:space="preserve"> NDVI </w:t>
      </w:r>
      <w:proofErr w:type="spellStart"/>
      <w:r w:rsidR="00134E2F" w:rsidRPr="008F7AD8">
        <w:rPr>
          <w:sz w:val="28"/>
          <w:szCs w:val="28"/>
        </w:rPr>
        <w:t>Time</w:t>
      </w:r>
      <w:proofErr w:type="spellEnd"/>
      <w:r w:rsidR="00134E2F" w:rsidRPr="008F7AD8">
        <w:rPr>
          <w:sz w:val="28"/>
          <w:szCs w:val="28"/>
        </w:rPr>
        <w:t xml:space="preserve"> </w:t>
      </w:r>
      <w:proofErr w:type="spellStart"/>
      <w:r w:rsidR="00134E2F" w:rsidRPr="008F7AD8">
        <w:rPr>
          <w:sz w:val="28"/>
          <w:szCs w:val="28"/>
        </w:rPr>
        <w:t>Series</w:t>
      </w:r>
      <w:proofErr w:type="spellEnd"/>
      <w:r w:rsidR="00134E2F" w:rsidRPr="008F7AD8">
        <w:rPr>
          <w:sz w:val="28"/>
          <w:szCs w:val="28"/>
        </w:rPr>
        <w:t xml:space="preserve">: </w:t>
      </w:r>
      <w:proofErr w:type="spellStart"/>
      <w:r w:rsidR="00134E2F" w:rsidRPr="008F7AD8">
        <w:rPr>
          <w:sz w:val="28"/>
          <w:szCs w:val="28"/>
        </w:rPr>
        <w:t>Effects</w:t>
      </w:r>
      <w:proofErr w:type="spellEnd"/>
      <w:r w:rsidR="00134E2F" w:rsidRPr="008F7AD8">
        <w:rPr>
          <w:sz w:val="28"/>
          <w:szCs w:val="28"/>
        </w:rPr>
        <w:t xml:space="preserve"> </w:t>
      </w:r>
      <w:proofErr w:type="spellStart"/>
      <w:r w:rsidR="00134E2F" w:rsidRPr="008F7AD8">
        <w:rPr>
          <w:sz w:val="28"/>
          <w:szCs w:val="28"/>
        </w:rPr>
        <w:t>of</w:t>
      </w:r>
      <w:proofErr w:type="spellEnd"/>
      <w:r w:rsidR="00134E2F" w:rsidRPr="008F7AD8">
        <w:rPr>
          <w:sz w:val="28"/>
          <w:szCs w:val="28"/>
        </w:rPr>
        <w:t xml:space="preserve"> </w:t>
      </w:r>
      <w:proofErr w:type="spellStart"/>
      <w:r w:rsidR="00134E2F" w:rsidRPr="008F7AD8">
        <w:rPr>
          <w:sz w:val="28"/>
          <w:szCs w:val="28"/>
        </w:rPr>
        <w:t>Inter-Annual</w:t>
      </w:r>
      <w:proofErr w:type="spellEnd"/>
      <w:r w:rsidR="00134E2F" w:rsidRPr="008F7AD8">
        <w:rPr>
          <w:sz w:val="28"/>
          <w:szCs w:val="28"/>
        </w:rPr>
        <w:t xml:space="preserve"> </w:t>
      </w:r>
      <w:proofErr w:type="spellStart"/>
      <w:r w:rsidR="00134E2F" w:rsidRPr="008F7AD8">
        <w:rPr>
          <w:sz w:val="28"/>
          <w:szCs w:val="28"/>
        </w:rPr>
        <w:t>Variability</w:t>
      </w:r>
      <w:proofErr w:type="spellEnd"/>
      <w:r w:rsidR="00134E2F" w:rsidRPr="008F7AD8">
        <w:rPr>
          <w:sz w:val="28"/>
          <w:szCs w:val="28"/>
        </w:rPr>
        <w:t xml:space="preserve"> </w:t>
      </w:r>
      <w:proofErr w:type="spellStart"/>
      <w:r w:rsidR="00134E2F" w:rsidRPr="008F7AD8">
        <w:rPr>
          <w:sz w:val="28"/>
          <w:szCs w:val="28"/>
        </w:rPr>
        <w:t>and</w:t>
      </w:r>
      <w:proofErr w:type="spellEnd"/>
      <w:r w:rsidR="00134E2F" w:rsidRPr="008F7AD8">
        <w:rPr>
          <w:sz w:val="28"/>
          <w:szCs w:val="28"/>
        </w:rPr>
        <w:t xml:space="preserve"> </w:t>
      </w:r>
      <w:proofErr w:type="spellStart"/>
      <w:r w:rsidR="00134E2F" w:rsidRPr="008F7AD8">
        <w:rPr>
          <w:sz w:val="28"/>
          <w:szCs w:val="28"/>
        </w:rPr>
        <w:t>Methodology</w:t>
      </w:r>
      <w:proofErr w:type="spellEnd"/>
      <w:r w:rsidRPr="008F7AD8">
        <w:rPr>
          <w:sz w:val="28"/>
          <w:szCs w:val="28"/>
          <w:lang w:val="en-US"/>
        </w:rPr>
        <w:t>, [</w:t>
      </w:r>
      <w:r w:rsidRPr="008F7AD8">
        <w:rPr>
          <w:sz w:val="28"/>
          <w:szCs w:val="28"/>
          <w:lang w:val="ru-RU"/>
        </w:rPr>
        <w:t>Текст</w:t>
      </w:r>
      <w:r w:rsidRPr="008F7AD8">
        <w:rPr>
          <w:sz w:val="28"/>
          <w:szCs w:val="28"/>
          <w:lang w:val="en-US"/>
        </w:rPr>
        <w:t>] / 2013.</w:t>
      </w:r>
      <w:r w:rsidR="009178BC">
        <w:rPr>
          <w:sz w:val="28"/>
          <w:szCs w:val="28"/>
        </w:rPr>
        <w:t xml:space="preserve"> </w:t>
      </w:r>
      <w:r w:rsidR="009178BC" w:rsidRPr="00E86329">
        <w:rPr>
          <w:sz w:val="28"/>
          <w:szCs w:val="28"/>
          <w:lang w:val="en-US"/>
        </w:rPr>
        <w:t>- P. 49 - 60.</w:t>
      </w:r>
    </w:p>
    <w:p w14:paraId="01E0A3E1" w14:textId="0E5671F9" w:rsidR="002C48B1" w:rsidRPr="000B5E6B" w:rsidRDefault="00AB24C6" w:rsidP="000B5E6B">
      <w:pPr>
        <w:pStyle w:val="ListParagraph"/>
        <w:numPr>
          <w:ilvl w:val="0"/>
          <w:numId w:val="7"/>
        </w:numPr>
        <w:spacing w:line="360" w:lineRule="auto"/>
        <w:jc w:val="both"/>
        <w:rPr>
          <w:sz w:val="28"/>
          <w:szCs w:val="28"/>
        </w:rPr>
      </w:pPr>
      <w:r w:rsidRPr="00AB24C6">
        <w:rPr>
          <w:sz w:val="28"/>
          <w:szCs w:val="28"/>
        </w:rPr>
        <w:t xml:space="preserve">А.И. </w:t>
      </w:r>
      <w:proofErr w:type="spellStart"/>
      <w:r w:rsidRPr="00AB24C6">
        <w:rPr>
          <w:sz w:val="28"/>
          <w:szCs w:val="28"/>
        </w:rPr>
        <w:t>Чаюк</w:t>
      </w:r>
      <w:proofErr w:type="spellEnd"/>
      <w:r w:rsidRPr="00AB24C6">
        <w:rPr>
          <w:sz w:val="28"/>
          <w:szCs w:val="28"/>
          <w:lang w:val="ru-RU"/>
        </w:rPr>
        <w:t xml:space="preserve">, </w:t>
      </w:r>
      <w:r w:rsidRPr="00AB24C6">
        <w:rPr>
          <w:sz w:val="28"/>
          <w:szCs w:val="28"/>
        </w:rPr>
        <w:t xml:space="preserve">Н.В. </w:t>
      </w:r>
      <w:proofErr w:type="spellStart"/>
      <w:r w:rsidRPr="00AB24C6">
        <w:rPr>
          <w:sz w:val="28"/>
          <w:szCs w:val="28"/>
        </w:rPr>
        <w:t>Клебанович</w:t>
      </w:r>
      <w:proofErr w:type="spellEnd"/>
      <w:r w:rsidRPr="00AB24C6">
        <w:rPr>
          <w:sz w:val="28"/>
          <w:szCs w:val="28"/>
          <w:lang w:val="ru-RU"/>
        </w:rPr>
        <w:t>. О</w:t>
      </w:r>
      <w:proofErr w:type="spellStart"/>
      <w:r w:rsidRPr="00AB24C6">
        <w:rPr>
          <w:sz w:val="28"/>
          <w:szCs w:val="28"/>
        </w:rPr>
        <w:t>ценка</w:t>
      </w:r>
      <w:proofErr w:type="spellEnd"/>
      <w:r w:rsidRPr="00AB24C6">
        <w:rPr>
          <w:sz w:val="28"/>
          <w:szCs w:val="28"/>
        </w:rPr>
        <w:t xml:space="preserve"> </w:t>
      </w:r>
      <w:proofErr w:type="spellStart"/>
      <w:r w:rsidRPr="00AB24C6">
        <w:rPr>
          <w:sz w:val="28"/>
          <w:szCs w:val="28"/>
        </w:rPr>
        <w:t>динамики</w:t>
      </w:r>
      <w:proofErr w:type="spellEnd"/>
      <w:r w:rsidRPr="00AB24C6">
        <w:rPr>
          <w:sz w:val="28"/>
          <w:szCs w:val="28"/>
        </w:rPr>
        <w:t xml:space="preserve"> </w:t>
      </w:r>
      <w:proofErr w:type="spellStart"/>
      <w:r w:rsidRPr="00AB24C6">
        <w:rPr>
          <w:sz w:val="28"/>
          <w:szCs w:val="28"/>
        </w:rPr>
        <w:t>состояния</w:t>
      </w:r>
      <w:proofErr w:type="spellEnd"/>
      <w:r w:rsidRPr="00AB24C6">
        <w:rPr>
          <w:sz w:val="28"/>
          <w:szCs w:val="28"/>
        </w:rPr>
        <w:t xml:space="preserve"> </w:t>
      </w:r>
      <w:proofErr w:type="spellStart"/>
      <w:r w:rsidRPr="00AB24C6">
        <w:rPr>
          <w:sz w:val="28"/>
          <w:szCs w:val="28"/>
        </w:rPr>
        <w:t>растительности</w:t>
      </w:r>
      <w:proofErr w:type="spellEnd"/>
      <w:r w:rsidRPr="00AB24C6">
        <w:rPr>
          <w:sz w:val="28"/>
          <w:szCs w:val="28"/>
        </w:rPr>
        <w:t xml:space="preserve"> с </w:t>
      </w:r>
      <w:proofErr w:type="spellStart"/>
      <w:r w:rsidRPr="00AB24C6">
        <w:rPr>
          <w:sz w:val="28"/>
          <w:szCs w:val="28"/>
        </w:rPr>
        <w:t>использованием</w:t>
      </w:r>
      <w:proofErr w:type="spellEnd"/>
      <w:r w:rsidRPr="00AB24C6">
        <w:rPr>
          <w:sz w:val="28"/>
          <w:szCs w:val="28"/>
        </w:rPr>
        <w:t xml:space="preserve"> </w:t>
      </w:r>
      <w:proofErr w:type="spellStart"/>
      <w:r w:rsidRPr="00AB24C6">
        <w:rPr>
          <w:sz w:val="28"/>
          <w:szCs w:val="28"/>
        </w:rPr>
        <w:t>вегетационных</w:t>
      </w:r>
      <w:proofErr w:type="spellEnd"/>
      <w:r w:rsidRPr="00AB24C6">
        <w:rPr>
          <w:sz w:val="28"/>
          <w:szCs w:val="28"/>
        </w:rPr>
        <w:t xml:space="preserve"> </w:t>
      </w:r>
      <w:proofErr w:type="spellStart"/>
      <w:r w:rsidRPr="00AB24C6">
        <w:rPr>
          <w:sz w:val="28"/>
          <w:szCs w:val="28"/>
        </w:rPr>
        <w:t>индексов</w:t>
      </w:r>
      <w:proofErr w:type="spellEnd"/>
      <w:r w:rsidRPr="00AB24C6">
        <w:rPr>
          <w:sz w:val="28"/>
          <w:szCs w:val="28"/>
          <w:lang w:val="ru-RU"/>
        </w:rPr>
        <w:t>,  [Текст] / Белоруссия, Минск, 2013</w:t>
      </w:r>
      <w:r w:rsidR="009B5D71" w:rsidRPr="00D5178A">
        <w:rPr>
          <w:sz w:val="28"/>
          <w:szCs w:val="28"/>
          <w:lang w:val="ru-RU"/>
        </w:rPr>
        <w:t>.</w:t>
      </w:r>
      <w:r w:rsidR="009B5D71">
        <w:rPr>
          <w:sz w:val="28"/>
          <w:szCs w:val="28"/>
          <w:lang w:val="ru-RU"/>
        </w:rPr>
        <w:t xml:space="preserve"> – С.</w:t>
      </w:r>
      <w:r w:rsidR="009B5D71">
        <w:rPr>
          <w:sz w:val="28"/>
          <w:szCs w:val="28"/>
          <w:lang w:val="ru-RU"/>
        </w:rPr>
        <w:t>4</w:t>
      </w:r>
      <w:r w:rsidR="00845FA3">
        <w:rPr>
          <w:sz w:val="28"/>
          <w:szCs w:val="28"/>
          <w:lang w:val="ru-RU"/>
        </w:rPr>
        <w:t>5</w:t>
      </w:r>
      <w:r w:rsidR="009B5D71">
        <w:rPr>
          <w:sz w:val="28"/>
          <w:szCs w:val="28"/>
          <w:lang w:val="ru-RU"/>
        </w:rPr>
        <w:t>-</w:t>
      </w:r>
      <w:r w:rsidR="009B5D71">
        <w:rPr>
          <w:sz w:val="28"/>
          <w:szCs w:val="28"/>
          <w:lang w:val="ru-RU"/>
        </w:rPr>
        <w:t>5</w:t>
      </w:r>
      <w:r w:rsidR="00845FA3">
        <w:rPr>
          <w:sz w:val="28"/>
          <w:szCs w:val="28"/>
          <w:lang w:val="ru-RU"/>
        </w:rPr>
        <w:t>5</w:t>
      </w:r>
      <w:r w:rsidR="009B5D71">
        <w:rPr>
          <w:sz w:val="28"/>
          <w:szCs w:val="28"/>
          <w:lang w:val="ru-RU"/>
        </w:rPr>
        <w:t>.</w:t>
      </w:r>
    </w:p>
    <w:p w14:paraId="4821C2F3" w14:textId="381504E5" w:rsidR="000B5E6B" w:rsidRPr="00572EEC" w:rsidRDefault="000B5E6B" w:rsidP="000B5E6B">
      <w:pPr>
        <w:pStyle w:val="ListParagraph"/>
        <w:numPr>
          <w:ilvl w:val="0"/>
          <w:numId w:val="7"/>
        </w:numPr>
        <w:spacing w:line="360" w:lineRule="auto"/>
        <w:jc w:val="both"/>
        <w:rPr>
          <w:sz w:val="28"/>
          <w:szCs w:val="28"/>
        </w:rPr>
      </w:pPr>
      <w:proofErr w:type="spellStart"/>
      <w:r w:rsidRPr="000B5E6B">
        <w:rPr>
          <w:color w:val="231F20"/>
          <w:sz w:val="28"/>
          <w:szCs w:val="28"/>
          <w:shd w:val="clear" w:color="auto" w:fill="FFFFFF"/>
        </w:rPr>
        <w:t>Slavoljub</w:t>
      </w:r>
      <w:proofErr w:type="spellEnd"/>
      <w:r w:rsidRPr="000B5E6B">
        <w:rPr>
          <w:color w:val="231F20"/>
          <w:sz w:val="28"/>
          <w:szCs w:val="28"/>
          <w:shd w:val="clear" w:color="auto" w:fill="FFFFFF"/>
        </w:rPr>
        <w:t xml:space="preserve"> </w:t>
      </w:r>
      <w:proofErr w:type="spellStart"/>
      <w:r w:rsidRPr="000B5E6B">
        <w:rPr>
          <w:color w:val="231F20"/>
          <w:sz w:val="28"/>
          <w:szCs w:val="28"/>
          <w:shd w:val="clear" w:color="auto" w:fill="FFFFFF"/>
        </w:rPr>
        <w:t>Milovanović</w:t>
      </w:r>
      <w:proofErr w:type="spellEnd"/>
      <w:r>
        <w:rPr>
          <w:sz w:val="28"/>
          <w:szCs w:val="28"/>
          <w:lang w:val="en-US"/>
        </w:rPr>
        <w:t xml:space="preserve">. </w:t>
      </w:r>
      <w:proofErr w:type="spellStart"/>
      <w:r w:rsidRPr="000B5E6B">
        <w:rPr>
          <w:sz w:val="28"/>
          <w:szCs w:val="28"/>
        </w:rPr>
        <w:t>The</w:t>
      </w:r>
      <w:proofErr w:type="spellEnd"/>
      <w:r w:rsidRPr="000B5E6B">
        <w:rPr>
          <w:sz w:val="28"/>
          <w:szCs w:val="28"/>
        </w:rPr>
        <w:t xml:space="preserve"> </w:t>
      </w:r>
      <w:proofErr w:type="spellStart"/>
      <w:r w:rsidRPr="000B5E6B">
        <w:rPr>
          <w:sz w:val="28"/>
          <w:szCs w:val="28"/>
        </w:rPr>
        <w:t>role</w:t>
      </w:r>
      <w:proofErr w:type="spellEnd"/>
      <w:r w:rsidRPr="000B5E6B">
        <w:rPr>
          <w:sz w:val="28"/>
          <w:szCs w:val="28"/>
        </w:rPr>
        <w:t xml:space="preserve"> </w:t>
      </w:r>
      <w:proofErr w:type="spellStart"/>
      <w:r w:rsidRPr="000B5E6B">
        <w:rPr>
          <w:sz w:val="28"/>
          <w:szCs w:val="28"/>
        </w:rPr>
        <w:t>and</w:t>
      </w:r>
      <w:proofErr w:type="spellEnd"/>
      <w:r w:rsidRPr="000B5E6B">
        <w:rPr>
          <w:sz w:val="28"/>
          <w:szCs w:val="28"/>
        </w:rPr>
        <w:t xml:space="preserve"> </w:t>
      </w:r>
      <w:proofErr w:type="spellStart"/>
      <w:r w:rsidRPr="000B5E6B">
        <w:rPr>
          <w:sz w:val="28"/>
          <w:szCs w:val="28"/>
        </w:rPr>
        <w:t>potential</w:t>
      </w:r>
      <w:proofErr w:type="spellEnd"/>
      <w:r w:rsidRPr="000B5E6B">
        <w:rPr>
          <w:sz w:val="28"/>
          <w:szCs w:val="28"/>
        </w:rPr>
        <w:t xml:space="preserve"> </w:t>
      </w:r>
      <w:proofErr w:type="spellStart"/>
      <w:r w:rsidRPr="000B5E6B">
        <w:rPr>
          <w:sz w:val="28"/>
          <w:szCs w:val="28"/>
        </w:rPr>
        <w:t>of</w:t>
      </w:r>
      <w:proofErr w:type="spellEnd"/>
      <w:r w:rsidRPr="000B5E6B">
        <w:rPr>
          <w:sz w:val="28"/>
          <w:szCs w:val="28"/>
        </w:rPr>
        <w:t xml:space="preserve"> </w:t>
      </w:r>
      <w:proofErr w:type="spellStart"/>
      <w:r w:rsidRPr="000B5E6B">
        <w:rPr>
          <w:sz w:val="28"/>
          <w:szCs w:val="28"/>
        </w:rPr>
        <w:t>information</w:t>
      </w:r>
      <w:proofErr w:type="spellEnd"/>
      <w:r w:rsidRPr="000B5E6B">
        <w:rPr>
          <w:sz w:val="28"/>
          <w:szCs w:val="28"/>
        </w:rPr>
        <w:t xml:space="preserve"> </w:t>
      </w:r>
      <w:proofErr w:type="spellStart"/>
      <w:r w:rsidRPr="000B5E6B">
        <w:rPr>
          <w:sz w:val="28"/>
          <w:szCs w:val="28"/>
        </w:rPr>
        <w:t>technology</w:t>
      </w:r>
      <w:proofErr w:type="spellEnd"/>
      <w:r w:rsidRPr="000B5E6B">
        <w:rPr>
          <w:sz w:val="28"/>
          <w:szCs w:val="28"/>
        </w:rPr>
        <w:t xml:space="preserve"> </w:t>
      </w:r>
      <w:proofErr w:type="spellStart"/>
      <w:r w:rsidRPr="000B5E6B">
        <w:rPr>
          <w:sz w:val="28"/>
          <w:szCs w:val="28"/>
        </w:rPr>
        <w:t>in</w:t>
      </w:r>
      <w:proofErr w:type="spellEnd"/>
      <w:r w:rsidRPr="000B5E6B">
        <w:rPr>
          <w:sz w:val="28"/>
          <w:szCs w:val="28"/>
        </w:rPr>
        <w:t xml:space="preserve"> </w:t>
      </w:r>
      <w:proofErr w:type="spellStart"/>
      <w:r w:rsidRPr="000B5E6B">
        <w:rPr>
          <w:sz w:val="28"/>
          <w:szCs w:val="28"/>
        </w:rPr>
        <w:t>the</w:t>
      </w:r>
      <w:proofErr w:type="spellEnd"/>
      <w:r w:rsidRPr="000B5E6B">
        <w:rPr>
          <w:sz w:val="28"/>
          <w:szCs w:val="28"/>
        </w:rPr>
        <w:t xml:space="preserve"> </w:t>
      </w:r>
      <w:proofErr w:type="spellStart"/>
      <w:r w:rsidRPr="000B5E6B">
        <w:rPr>
          <w:sz w:val="28"/>
          <w:szCs w:val="28"/>
        </w:rPr>
        <w:t>development</w:t>
      </w:r>
      <w:proofErr w:type="spellEnd"/>
      <w:r w:rsidRPr="000B5E6B">
        <w:rPr>
          <w:sz w:val="28"/>
          <w:szCs w:val="28"/>
        </w:rPr>
        <w:t xml:space="preserve"> </w:t>
      </w:r>
      <w:proofErr w:type="spellStart"/>
      <w:r w:rsidRPr="000B5E6B">
        <w:rPr>
          <w:sz w:val="28"/>
          <w:szCs w:val="28"/>
        </w:rPr>
        <w:t>of</w:t>
      </w:r>
      <w:proofErr w:type="spellEnd"/>
      <w:r w:rsidRPr="000B5E6B">
        <w:rPr>
          <w:sz w:val="28"/>
          <w:szCs w:val="28"/>
        </w:rPr>
        <w:t xml:space="preserve"> </w:t>
      </w:r>
      <w:proofErr w:type="spellStart"/>
      <w:r w:rsidRPr="000B5E6B">
        <w:rPr>
          <w:sz w:val="28"/>
          <w:szCs w:val="28"/>
        </w:rPr>
        <w:t>agriculture</w:t>
      </w:r>
      <w:proofErr w:type="spellEnd"/>
      <w:r w:rsidR="000B5FE1" w:rsidRPr="000B5FE1">
        <w:rPr>
          <w:sz w:val="28"/>
          <w:szCs w:val="28"/>
          <w:lang w:val="en-US"/>
        </w:rPr>
        <w:t>,  [</w:t>
      </w:r>
      <w:r w:rsidR="000B5FE1" w:rsidRPr="00AB24C6">
        <w:rPr>
          <w:sz w:val="28"/>
          <w:szCs w:val="28"/>
          <w:lang w:val="ru-RU"/>
        </w:rPr>
        <w:t>Текст</w:t>
      </w:r>
      <w:r w:rsidR="000B5FE1" w:rsidRPr="000B5FE1">
        <w:rPr>
          <w:sz w:val="28"/>
          <w:szCs w:val="28"/>
          <w:lang w:val="en-US"/>
        </w:rPr>
        <w:t>] /</w:t>
      </w:r>
      <w:r w:rsidR="000B5FE1">
        <w:rPr>
          <w:sz w:val="28"/>
          <w:szCs w:val="28"/>
          <w:lang w:val="en-US"/>
        </w:rPr>
        <w:t xml:space="preserve"> 2014</w:t>
      </w:r>
      <w:r w:rsidR="009B5D71">
        <w:rPr>
          <w:sz w:val="28"/>
          <w:szCs w:val="28"/>
        </w:rPr>
        <w:t xml:space="preserve"> </w:t>
      </w:r>
      <w:r w:rsidR="009B5D71" w:rsidRPr="008F7AD8">
        <w:rPr>
          <w:sz w:val="28"/>
          <w:szCs w:val="28"/>
          <w:lang w:val="en-US"/>
        </w:rPr>
        <w:t>.</w:t>
      </w:r>
      <w:r w:rsidR="009B5D71">
        <w:rPr>
          <w:sz w:val="28"/>
          <w:szCs w:val="28"/>
        </w:rPr>
        <w:t xml:space="preserve"> </w:t>
      </w:r>
      <w:r w:rsidR="009B5D71" w:rsidRPr="00E86329">
        <w:rPr>
          <w:sz w:val="28"/>
          <w:szCs w:val="28"/>
          <w:lang w:val="en-US"/>
        </w:rPr>
        <w:t xml:space="preserve">- P. </w:t>
      </w:r>
      <w:r w:rsidR="009B5D71">
        <w:rPr>
          <w:sz w:val="28"/>
          <w:szCs w:val="28"/>
        </w:rPr>
        <w:t>15</w:t>
      </w:r>
      <w:r w:rsidR="009B5D71" w:rsidRPr="00E86329">
        <w:rPr>
          <w:sz w:val="28"/>
          <w:szCs w:val="28"/>
          <w:lang w:val="en-US"/>
        </w:rPr>
        <w:t xml:space="preserve"> - </w:t>
      </w:r>
      <w:r w:rsidR="009B5D71">
        <w:rPr>
          <w:sz w:val="28"/>
          <w:szCs w:val="28"/>
        </w:rPr>
        <w:t>19</w:t>
      </w:r>
      <w:r w:rsidR="009B5D71" w:rsidRPr="00E86329">
        <w:rPr>
          <w:sz w:val="28"/>
          <w:szCs w:val="28"/>
          <w:lang w:val="en-US"/>
        </w:rPr>
        <w:t>.</w:t>
      </w:r>
    </w:p>
    <w:p w14:paraId="0CABA62D" w14:textId="486C78F7" w:rsidR="00572EEC" w:rsidRDefault="00572EEC" w:rsidP="000B5E6B">
      <w:pPr>
        <w:pStyle w:val="ListParagraph"/>
        <w:numPr>
          <w:ilvl w:val="0"/>
          <w:numId w:val="7"/>
        </w:numPr>
        <w:spacing w:line="360" w:lineRule="auto"/>
        <w:jc w:val="both"/>
        <w:rPr>
          <w:sz w:val="28"/>
          <w:szCs w:val="28"/>
        </w:rPr>
      </w:pPr>
      <w:r w:rsidRPr="00572EEC">
        <w:rPr>
          <w:sz w:val="28"/>
          <w:szCs w:val="28"/>
          <w:lang w:val="en-US"/>
        </w:rPr>
        <w:t>Benedetti, R., &amp; Rossini, P. (1993). On the use of NDVI profiles as a tool for agricultural statistics: The case study of wheat yield estimate and forecast in Emilia Romagna [</w:t>
      </w:r>
      <w:r w:rsidRPr="002C48B1">
        <w:rPr>
          <w:sz w:val="28"/>
          <w:szCs w:val="28"/>
          <w:lang w:val="ru-RU"/>
        </w:rPr>
        <w:t>Текст</w:t>
      </w:r>
      <w:r w:rsidRPr="00572EEC">
        <w:rPr>
          <w:sz w:val="28"/>
          <w:szCs w:val="28"/>
          <w:lang w:val="en-US"/>
        </w:rPr>
        <w:t xml:space="preserve">] / </w:t>
      </w:r>
      <w:proofErr w:type="spellStart"/>
      <w:r w:rsidRPr="00572EEC">
        <w:rPr>
          <w:sz w:val="28"/>
          <w:szCs w:val="28"/>
        </w:rPr>
        <w:t>Remote</w:t>
      </w:r>
      <w:proofErr w:type="spellEnd"/>
      <w:r w:rsidRPr="00572EEC">
        <w:rPr>
          <w:sz w:val="28"/>
          <w:szCs w:val="28"/>
        </w:rPr>
        <w:t xml:space="preserve"> </w:t>
      </w:r>
      <w:proofErr w:type="spellStart"/>
      <w:r w:rsidRPr="00572EEC">
        <w:rPr>
          <w:sz w:val="28"/>
          <w:szCs w:val="28"/>
        </w:rPr>
        <w:t>Sensing</w:t>
      </w:r>
      <w:proofErr w:type="spellEnd"/>
      <w:r w:rsidRPr="00572EEC">
        <w:rPr>
          <w:sz w:val="28"/>
          <w:szCs w:val="28"/>
        </w:rPr>
        <w:t xml:space="preserve"> </w:t>
      </w:r>
      <w:proofErr w:type="spellStart"/>
      <w:r w:rsidRPr="00572EEC">
        <w:rPr>
          <w:sz w:val="28"/>
          <w:szCs w:val="28"/>
        </w:rPr>
        <w:t>of</w:t>
      </w:r>
      <w:proofErr w:type="spellEnd"/>
      <w:r w:rsidRPr="00572EEC">
        <w:rPr>
          <w:sz w:val="28"/>
          <w:szCs w:val="28"/>
        </w:rPr>
        <w:t xml:space="preserve"> </w:t>
      </w:r>
      <w:proofErr w:type="spellStart"/>
      <w:r w:rsidRPr="00572EEC">
        <w:rPr>
          <w:sz w:val="28"/>
          <w:szCs w:val="28"/>
        </w:rPr>
        <w:t>the</w:t>
      </w:r>
      <w:proofErr w:type="spellEnd"/>
      <w:r w:rsidRPr="00572EEC">
        <w:rPr>
          <w:sz w:val="28"/>
          <w:szCs w:val="28"/>
        </w:rPr>
        <w:t xml:space="preserve"> </w:t>
      </w:r>
      <w:proofErr w:type="spellStart"/>
      <w:r w:rsidRPr="00572EEC">
        <w:rPr>
          <w:sz w:val="28"/>
          <w:szCs w:val="28"/>
        </w:rPr>
        <w:t>Environment</w:t>
      </w:r>
      <w:proofErr w:type="spellEnd"/>
      <w:r w:rsidRPr="00572EEC">
        <w:rPr>
          <w:sz w:val="28"/>
          <w:szCs w:val="28"/>
        </w:rPr>
        <w:t>, 45, 311-326.</w:t>
      </w:r>
    </w:p>
    <w:p w14:paraId="04696457" w14:textId="454EE0D1" w:rsidR="00572EEC" w:rsidRPr="00572EEC" w:rsidRDefault="00572EEC" w:rsidP="000B5E6B">
      <w:pPr>
        <w:pStyle w:val="ListParagraph"/>
        <w:numPr>
          <w:ilvl w:val="0"/>
          <w:numId w:val="7"/>
        </w:numPr>
        <w:spacing w:line="360" w:lineRule="auto"/>
        <w:jc w:val="both"/>
        <w:rPr>
          <w:sz w:val="28"/>
          <w:szCs w:val="28"/>
        </w:rPr>
      </w:pPr>
      <w:r>
        <w:rPr>
          <w:lang w:val="en-US"/>
        </w:rPr>
        <w:t xml:space="preserve"> </w:t>
      </w:r>
      <w:r w:rsidRPr="00572EEC">
        <w:rPr>
          <w:sz w:val="28"/>
          <w:szCs w:val="28"/>
          <w:lang w:val="en-US"/>
        </w:rPr>
        <w:t>Kogan F., Salazar L., Roytman L. Forecasting crop production using satellite-based vegetation health indices in Kansas, USA</w:t>
      </w:r>
      <w:r>
        <w:rPr>
          <w:sz w:val="28"/>
          <w:szCs w:val="28"/>
          <w:lang w:val="en-US"/>
        </w:rPr>
        <w:t xml:space="preserve"> </w:t>
      </w:r>
      <w:r w:rsidRPr="00572EEC">
        <w:rPr>
          <w:sz w:val="28"/>
          <w:szCs w:val="28"/>
          <w:lang w:val="en-US"/>
        </w:rPr>
        <w:t>[</w:t>
      </w:r>
      <w:r w:rsidRPr="002C48B1">
        <w:rPr>
          <w:sz w:val="28"/>
          <w:szCs w:val="28"/>
          <w:lang w:val="ru-RU"/>
        </w:rPr>
        <w:t>Текст</w:t>
      </w:r>
      <w:r w:rsidRPr="00572EEC">
        <w:rPr>
          <w:sz w:val="28"/>
          <w:szCs w:val="28"/>
          <w:lang w:val="en-US"/>
        </w:rPr>
        <w:t>]  // International Journal of Remote Sensing. — 2012. — 33, N 9. — P. 2798–2814</w:t>
      </w:r>
    </w:p>
    <w:p w14:paraId="7E139CD8" w14:textId="551589A9" w:rsidR="00572EEC" w:rsidRDefault="005F1016" w:rsidP="000B5E6B">
      <w:pPr>
        <w:pStyle w:val="ListParagraph"/>
        <w:numPr>
          <w:ilvl w:val="0"/>
          <w:numId w:val="7"/>
        </w:numPr>
        <w:spacing w:line="360" w:lineRule="auto"/>
        <w:jc w:val="both"/>
        <w:rPr>
          <w:sz w:val="28"/>
          <w:szCs w:val="28"/>
        </w:rPr>
      </w:pPr>
      <w:r>
        <w:rPr>
          <w:sz w:val="28"/>
          <w:szCs w:val="28"/>
        </w:rPr>
        <w:lastRenderedPageBreak/>
        <w:t xml:space="preserve"> </w:t>
      </w:r>
      <w:proofErr w:type="spellStart"/>
      <w:r w:rsidRPr="005F1016">
        <w:rPr>
          <w:sz w:val="28"/>
          <w:szCs w:val="28"/>
          <w:lang w:val="en-US"/>
        </w:rPr>
        <w:t>Abonyi</w:t>
      </w:r>
      <w:proofErr w:type="spellEnd"/>
      <w:r w:rsidRPr="005F1016">
        <w:rPr>
          <w:sz w:val="28"/>
          <w:szCs w:val="28"/>
          <w:lang w:val="en-US"/>
        </w:rPr>
        <w:t>, J., &amp; Feil, B. Cluster analysis for data mining and system identification.</w:t>
      </w:r>
      <w:r w:rsidRPr="005F1016">
        <w:rPr>
          <w:sz w:val="28"/>
          <w:szCs w:val="28"/>
        </w:rPr>
        <w:t xml:space="preserve"> </w:t>
      </w:r>
      <w:r w:rsidRPr="005F1016">
        <w:rPr>
          <w:sz w:val="28"/>
          <w:szCs w:val="28"/>
          <w:lang w:val="en-US"/>
        </w:rPr>
        <w:t>[</w:t>
      </w:r>
      <w:r w:rsidRPr="005F1016">
        <w:rPr>
          <w:sz w:val="28"/>
          <w:szCs w:val="28"/>
          <w:lang w:val="ru-RU"/>
        </w:rPr>
        <w:t>Текст</w:t>
      </w:r>
      <w:r w:rsidRPr="005F1016">
        <w:rPr>
          <w:sz w:val="28"/>
          <w:szCs w:val="28"/>
          <w:lang w:val="en-US"/>
        </w:rPr>
        <w:t xml:space="preserve">]  // </w:t>
      </w:r>
      <w:proofErr w:type="spellStart"/>
      <w:r w:rsidRPr="005F1016">
        <w:rPr>
          <w:sz w:val="28"/>
          <w:szCs w:val="28"/>
        </w:rPr>
        <w:t>Boston</w:t>
      </w:r>
      <w:proofErr w:type="spellEnd"/>
      <w:r w:rsidRPr="005F1016">
        <w:rPr>
          <w:sz w:val="28"/>
          <w:szCs w:val="28"/>
        </w:rPr>
        <w:t xml:space="preserve">, MA: </w:t>
      </w:r>
      <w:proofErr w:type="spellStart"/>
      <w:r w:rsidRPr="005F1016">
        <w:rPr>
          <w:sz w:val="28"/>
          <w:szCs w:val="28"/>
        </w:rPr>
        <w:t>Birkhäuser</w:t>
      </w:r>
      <w:proofErr w:type="spellEnd"/>
      <w:r w:rsidRPr="005F1016">
        <w:rPr>
          <w:sz w:val="28"/>
          <w:szCs w:val="28"/>
        </w:rPr>
        <w:t xml:space="preserve"> </w:t>
      </w:r>
      <w:proofErr w:type="spellStart"/>
      <w:r w:rsidRPr="005F1016">
        <w:rPr>
          <w:sz w:val="28"/>
          <w:szCs w:val="28"/>
        </w:rPr>
        <w:t>Basel</w:t>
      </w:r>
      <w:proofErr w:type="spellEnd"/>
      <w:r w:rsidR="00845FA3">
        <w:rPr>
          <w:sz w:val="28"/>
          <w:szCs w:val="28"/>
        </w:rPr>
        <w:t xml:space="preserve"> </w:t>
      </w:r>
      <w:r w:rsidR="00845FA3" w:rsidRPr="00572EEC">
        <w:rPr>
          <w:sz w:val="28"/>
          <w:szCs w:val="28"/>
          <w:lang w:val="en-US"/>
        </w:rPr>
        <w:t>— 20</w:t>
      </w:r>
      <w:r w:rsidR="00845FA3">
        <w:rPr>
          <w:sz w:val="28"/>
          <w:szCs w:val="28"/>
        </w:rPr>
        <w:t>07</w:t>
      </w:r>
      <w:r w:rsidR="00845FA3" w:rsidRPr="00572EEC">
        <w:rPr>
          <w:sz w:val="28"/>
          <w:szCs w:val="28"/>
          <w:lang w:val="en-US"/>
        </w:rPr>
        <w:t>. — 3</w:t>
      </w:r>
      <w:r w:rsidR="00845FA3">
        <w:rPr>
          <w:sz w:val="28"/>
          <w:szCs w:val="28"/>
        </w:rPr>
        <w:t>7</w:t>
      </w:r>
      <w:r w:rsidR="00845FA3" w:rsidRPr="00572EEC">
        <w:rPr>
          <w:sz w:val="28"/>
          <w:szCs w:val="28"/>
          <w:lang w:val="en-US"/>
        </w:rPr>
        <w:t xml:space="preserve">, N </w:t>
      </w:r>
      <w:r w:rsidR="00845FA3">
        <w:rPr>
          <w:sz w:val="28"/>
          <w:szCs w:val="28"/>
        </w:rPr>
        <w:t>8</w:t>
      </w:r>
      <w:r w:rsidR="00845FA3" w:rsidRPr="00572EEC">
        <w:rPr>
          <w:sz w:val="28"/>
          <w:szCs w:val="28"/>
          <w:lang w:val="en-US"/>
        </w:rPr>
        <w:t>. — P. 98–</w:t>
      </w:r>
      <w:r w:rsidR="00845FA3">
        <w:rPr>
          <w:sz w:val="28"/>
          <w:szCs w:val="28"/>
        </w:rPr>
        <w:t>1</w:t>
      </w:r>
      <w:r w:rsidR="00845FA3" w:rsidRPr="00572EEC">
        <w:rPr>
          <w:sz w:val="28"/>
          <w:szCs w:val="28"/>
          <w:lang w:val="en-US"/>
        </w:rPr>
        <w:t>28</w:t>
      </w:r>
    </w:p>
    <w:p w14:paraId="7838A4E6" w14:textId="0F1D84E7" w:rsidR="005F1016" w:rsidRPr="00560DAD" w:rsidRDefault="00560DAD" w:rsidP="000B5E6B">
      <w:pPr>
        <w:pStyle w:val="ListParagraph"/>
        <w:numPr>
          <w:ilvl w:val="0"/>
          <w:numId w:val="7"/>
        </w:numPr>
        <w:spacing w:line="360" w:lineRule="auto"/>
        <w:jc w:val="both"/>
        <w:rPr>
          <w:sz w:val="28"/>
          <w:szCs w:val="28"/>
        </w:rPr>
      </w:pPr>
      <w:r>
        <w:rPr>
          <w:sz w:val="28"/>
          <w:szCs w:val="28"/>
          <w:lang w:val="en-US"/>
        </w:rPr>
        <w:t xml:space="preserve"> </w:t>
      </w:r>
      <w:proofErr w:type="spellStart"/>
      <w:r w:rsidRPr="00560DAD">
        <w:rPr>
          <w:sz w:val="28"/>
          <w:szCs w:val="28"/>
        </w:rPr>
        <w:t>He</w:t>
      </w:r>
      <w:proofErr w:type="spellEnd"/>
      <w:r w:rsidRPr="00560DAD">
        <w:rPr>
          <w:sz w:val="28"/>
          <w:szCs w:val="28"/>
        </w:rPr>
        <w:t xml:space="preserve"> </w:t>
      </w:r>
      <w:proofErr w:type="spellStart"/>
      <w:r w:rsidRPr="00560DAD">
        <w:rPr>
          <w:sz w:val="28"/>
          <w:szCs w:val="28"/>
        </w:rPr>
        <w:t>Yin</w:t>
      </w:r>
      <w:proofErr w:type="spellEnd"/>
      <w:r w:rsidRPr="00560DAD">
        <w:rPr>
          <w:sz w:val="28"/>
          <w:szCs w:val="28"/>
        </w:rPr>
        <w:t xml:space="preserve">, </w:t>
      </w:r>
      <w:proofErr w:type="spellStart"/>
      <w:r w:rsidRPr="00560DAD">
        <w:rPr>
          <w:sz w:val="28"/>
          <w:szCs w:val="28"/>
        </w:rPr>
        <w:t>Thomas</w:t>
      </w:r>
      <w:proofErr w:type="spellEnd"/>
      <w:r w:rsidRPr="00560DAD">
        <w:rPr>
          <w:sz w:val="28"/>
          <w:szCs w:val="28"/>
        </w:rPr>
        <w:t xml:space="preserve"> </w:t>
      </w:r>
      <w:proofErr w:type="spellStart"/>
      <w:r w:rsidRPr="00560DAD">
        <w:rPr>
          <w:sz w:val="28"/>
          <w:szCs w:val="28"/>
        </w:rPr>
        <w:t>Udelhoven</w:t>
      </w:r>
      <w:proofErr w:type="spellEnd"/>
      <w:r w:rsidRPr="00560DAD">
        <w:rPr>
          <w:sz w:val="28"/>
          <w:szCs w:val="28"/>
        </w:rPr>
        <w:t xml:space="preserve">, </w:t>
      </w:r>
      <w:proofErr w:type="spellStart"/>
      <w:r w:rsidRPr="00560DAD">
        <w:rPr>
          <w:sz w:val="28"/>
          <w:szCs w:val="28"/>
        </w:rPr>
        <w:t>Rasmus</w:t>
      </w:r>
      <w:proofErr w:type="spellEnd"/>
      <w:r w:rsidRPr="00560DAD">
        <w:rPr>
          <w:sz w:val="28"/>
          <w:szCs w:val="28"/>
        </w:rPr>
        <w:t xml:space="preserve"> </w:t>
      </w:r>
      <w:proofErr w:type="spellStart"/>
      <w:r w:rsidRPr="00560DAD">
        <w:rPr>
          <w:sz w:val="28"/>
          <w:szCs w:val="28"/>
        </w:rPr>
        <w:t>Fensholt</w:t>
      </w:r>
      <w:proofErr w:type="spellEnd"/>
      <w:r w:rsidRPr="00560DAD">
        <w:rPr>
          <w:sz w:val="28"/>
          <w:szCs w:val="28"/>
        </w:rPr>
        <w:t xml:space="preserve">, </w:t>
      </w:r>
      <w:proofErr w:type="spellStart"/>
      <w:r w:rsidRPr="00560DAD">
        <w:rPr>
          <w:sz w:val="28"/>
          <w:szCs w:val="28"/>
        </w:rPr>
        <w:t>Dirk</w:t>
      </w:r>
      <w:proofErr w:type="spellEnd"/>
      <w:r w:rsidRPr="00560DAD">
        <w:rPr>
          <w:sz w:val="28"/>
          <w:szCs w:val="28"/>
        </w:rPr>
        <w:t xml:space="preserve"> </w:t>
      </w:r>
      <w:proofErr w:type="spellStart"/>
      <w:r w:rsidRPr="00560DAD">
        <w:rPr>
          <w:sz w:val="28"/>
          <w:szCs w:val="28"/>
        </w:rPr>
        <w:t>Pflugmacher</w:t>
      </w:r>
      <w:proofErr w:type="spellEnd"/>
      <w:r w:rsidRPr="00560DAD">
        <w:rPr>
          <w:sz w:val="28"/>
          <w:szCs w:val="28"/>
        </w:rPr>
        <w:t xml:space="preserve"> </w:t>
      </w:r>
      <w:proofErr w:type="spellStart"/>
      <w:r w:rsidRPr="00560DAD">
        <w:rPr>
          <w:sz w:val="28"/>
          <w:szCs w:val="28"/>
        </w:rPr>
        <w:t>and</w:t>
      </w:r>
      <w:proofErr w:type="spellEnd"/>
      <w:r w:rsidRPr="00560DAD">
        <w:rPr>
          <w:sz w:val="28"/>
          <w:szCs w:val="28"/>
        </w:rPr>
        <w:t xml:space="preserve"> </w:t>
      </w:r>
      <w:proofErr w:type="spellStart"/>
      <w:r w:rsidRPr="00560DAD">
        <w:rPr>
          <w:sz w:val="28"/>
          <w:szCs w:val="28"/>
        </w:rPr>
        <w:t>Patrick</w:t>
      </w:r>
      <w:proofErr w:type="spellEnd"/>
      <w:r w:rsidRPr="00560DAD">
        <w:rPr>
          <w:sz w:val="28"/>
          <w:szCs w:val="28"/>
        </w:rPr>
        <w:t xml:space="preserve"> </w:t>
      </w:r>
      <w:proofErr w:type="spellStart"/>
      <w:r w:rsidRPr="00560DAD">
        <w:rPr>
          <w:sz w:val="28"/>
          <w:szCs w:val="28"/>
        </w:rPr>
        <w:t>Hostert</w:t>
      </w:r>
      <w:proofErr w:type="spellEnd"/>
      <w:r w:rsidRPr="00560DAD">
        <w:rPr>
          <w:sz w:val="28"/>
          <w:szCs w:val="28"/>
          <w:lang w:val="en-US"/>
        </w:rPr>
        <w:t xml:space="preserve">. </w:t>
      </w:r>
      <w:proofErr w:type="spellStart"/>
      <w:r w:rsidRPr="00560DAD">
        <w:rPr>
          <w:sz w:val="28"/>
          <w:szCs w:val="28"/>
        </w:rPr>
        <w:t>How</w:t>
      </w:r>
      <w:proofErr w:type="spellEnd"/>
      <w:r w:rsidRPr="00560DAD">
        <w:rPr>
          <w:sz w:val="28"/>
          <w:szCs w:val="28"/>
        </w:rPr>
        <w:t xml:space="preserve"> </w:t>
      </w:r>
      <w:proofErr w:type="spellStart"/>
      <w:r w:rsidRPr="00560DAD">
        <w:rPr>
          <w:sz w:val="28"/>
          <w:szCs w:val="28"/>
        </w:rPr>
        <w:t>Normalized</w:t>
      </w:r>
      <w:proofErr w:type="spellEnd"/>
      <w:r w:rsidRPr="00560DAD">
        <w:rPr>
          <w:sz w:val="28"/>
          <w:szCs w:val="28"/>
        </w:rPr>
        <w:t xml:space="preserve"> </w:t>
      </w:r>
      <w:proofErr w:type="spellStart"/>
      <w:r w:rsidRPr="00560DAD">
        <w:rPr>
          <w:sz w:val="28"/>
          <w:szCs w:val="28"/>
        </w:rPr>
        <w:t>Difference</w:t>
      </w:r>
      <w:proofErr w:type="spellEnd"/>
      <w:r w:rsidRPr="00560DAD">
        <w:rPr>
          <w:sz w:val="28"/>
          <w:szCs w:val="28"/>
        </w:rPr>
        <w:t xml:space="preserve"> </w:t>
      </w:r>
      <w:proofErr w:type="spellStart"/>
      <w:r w:rsidRPr="00560DAD">
        <w:rPr>
          <w:sz w:val="28"/>
          <w:szCs w:val="28"/>
        </w:rPr>
        <w:t>Vegetation</w:t>
      </w:r>
      <w:proofErr w:type="spellEnd"/>
      <w:r w:rsidRPr="00560DAD">
        <w:rPr>
          <w:sz w:val="28"/>
          <w:szCs w:val="28"/>
        </w:rPr>
        <w:t xml:space="preserve"> </w:t>
      </w:r>
      <w:proofErr w:type="spellStart"/>
      <w:r w:rsidRPr="00560DAD">
        <w:rPr>
          <w:sz w:val="28"/>
          <w:szCs w:val="28"/>
        </w:rPr>
        <w:t>Index</w:t>
      </w:r>
      <w:proofErr w:type="spellEnd"/>
      <w:r w:rsidRPr="00560DAD">
        <w:rPr>
          <w:sz w:val="28"/>
          <w:szCs w:val="28"/>
        </w:rPr>
        <w:t xml:space="preserve"> (NDVI) </w:t>
      </w:r>
      <w:proofErr w:type="spellStart"/>
      <w:r w:rsidRPr="00560DAD">
        <w:rPr>
          <w:sz w:val="28"/>
          <w:szCs w:val="28"/>
        </w:rPr>
        <w:t>Trends</w:t>
      </w:r>
      <w:proofErr w:type="spellEnd"/>
      <w:r w:rsidRPr="00560DAD">
        <w:rPr>
          <w:sz w:val="28"/>
          <w:szCs w:val="28"/>
        </w:rPr>
        <w:t xml:space="preserve"> </w:t>
      </w:r>
      <w:proofErr w:type="spellStart"/>
      <w:r w:rsidRPr="00560DAD">
        <w:rPr>
          <w:sz w:val="28"/>
          <w:szCs w:val="28"/>
        </w:rPr>
        <w:t>from</w:t>
      </w:r>
      <w:proofErr w:type="spellEnd"/>
      <w:r w:rsidRPr="00560DAD">
        <w:rPr>
          <w:sz w:val="28"/>
          <w:szCs w:val="28"/>
        </w:rPr>
        <w:t xml:space="preserve"> </w:t>
      </w:r>
      <w:proofErr w:type="spellStart"/>
      <w:r w:rsidRPr="00560DAD">
        <w:rPr>
          <w:sz w:val="28"/>
          <w:szCs w:val="28"/>
        </w:rPr>
        <w:t>Advanced</w:t>
      </w:r>
      <w:proofErr w:type="spellEnd"/>
      <w:r w:rsidRPr="00560DAD">
        <w:rPr>
          <w:sz w:val="28"/>
          <w:szCs w:val="28"/>
        </w:rPr>
        <w:t xml:space="preserve"> </w:t>
      </w:r>
      <w:proofErr w:type="spellStart"/>
      <w:r w:rsidRPr="00560DAD">
        <w:rPr>
          <w:sz w:val="28"/>
          <w:szCs w:val="28"/>
        </w:rPr>
        <w:t>Very</w:t>
      </w:r>
      <w:proofErr w:type="spellEnd"/>
      <w:r w:rsidRPr="00560DAD">
        <w:rPr>
          <w:sz w:val="28"/>
          <w:szCs w:val="28"/>
        </w:rPr>
        <w:t xml:space="preserve"> </w:t>
      </w:r>
      <w:proofErr w:type="spellStart"/>
      <w:r w:rsidRPr="00560DAD">
        <w:rPr>
          <w:sz w:val="28"/>
          <w:szCs w:val="28"/>
        </w:rPr>
        <w:t>High</w:t>
      </w:r>
      <w:proofErr w:type="spellEnd"/>
      <w:r w:rsidRPr="00560DAD">
        <w:rPr>
          <w:sz w:val="28"/>
          <w:szCs w:val="28"/>
        </w:rPr>
        <w:t xml:space="preserve"> </w:t>
      </w:r>
      <w:proofErr w:type="spellStart"/>
      <w:r w:rsidRPr="00560DAD">
        <w:rPr>
          <w:sz w:val="28"/>
          <w:szCs w:val="28"/>
        </w:rPr>
        <w:t>Resolution</w:t>
      </w:r>
      <w:proofErr w:type="spellEnd"/>
      <w:r w:rsidRPr="00560DAD">
        <w:rPr>
          <w:sz w:val="28"/>
          <w:szCs w:val="28"/>
        </w:rPr>
        <w:t xml:space="preserve"> </w:t>
      </w:r>
      <w:proofErr w:type="spellStart"/>
      <w:r w:rsidRPr="00560DAD">
        <w:rPr>
          <w:sz w:val="28"/>
          <w:szCs w:val="28"/>
        </w:rPr>
        <w:t>Radiometer</w:t>
      </w:r>
      <w:proofErr w:type="spellEnd"/>
      <w:r w:rsidRPr="00560DAD">
        <w:rPr>
          <w:sz w:val="28"/>
          <w:szCs w:val="28"/>
        </w:rPr>
        <w:t xml:space="preserve"> (AVHRR) </w:t>
      </w:r>
      <w:proofErr w:type="spellStart"/>
      <w:r w:rsidRPr="00560DAD">
        <w:rPr>
          <w:sz w:val="28"/>
          <w:szCs w:val="28"/>
        </w:rPr>
        <w:t>and</w:t>
      </w:r>
      <w:proofErr w:type="spellEnd"/>
      <w:r w:rsidRPr="00560DAD">
        <w:rPr>
          <w:sz w:val="28"/>
          <w:szCs w:val="28"/>
        </w:rPr>
        <w:t xml:space="preserve"> </w:t>
      </w:r>
      <w:proofErr w:type="spellStart"/>
      <w:r w:rsidRPr="00560DAD">
        <w:rPr>
          <w:sz w:val="28"/>
          <w:szCs w:val="28"/>
        </w:rPr>
        <w:t>Système</w:t>
      </w:r>
      <w:proofErr w:type="spellEnd"/>
      <w:r w:rsidRPr="00560DAD">
        <w:rPr>
          <w:sz w:val="28"/>
          <w:szCs w:val="28"/>
        </w:rPr>
        <w:t xml:space="preserve"> </w:t>
      </w:r>
      <w:proofErr w:type="spellStart"/>
      <w:r w:rsidRPr="00560DAD">
        <w:rPr>
          <w:sz w:val="28"/>
          <w:szCs w:val="28"/>
        </w:rPr>
        <w:t>Probatoire</w:t>
      </w:r>
      <w:proofErr w:type="spellEnd"/>
      <w:r w:rsidRPr="00560DAD">
        <w:rPr>
          <w:sz w:val="28"/>
          <w:szCs w:val="28"/>
        </w:rPr>
        <w:t xml:space="preserve"> </w:t>
      </w:r>
      <w:proofErr w:type="spellStart"/>
      <w:r w:rsidRPr="00560DAD">
        <w:rPr>
          <w:sz w:val="28"/>
          <w:szCs w:val="28"/>
        </w:rPr>
        <w:t>d’Observation</w:t>
      </w:r>
      <w:proofErr w:type="spellEnd"/>
      <w:r w:rsidRPr="00560DAD">
        <w:rPr>
          <w:sz w:val="28"/>
          <w:szCs w:val="28"/>
        </w:rPr>
        <w:t xml:space="preserve"> </w:t>
      </w:r>
      <w:proofErr w:type="spellStart"/>
      <w:r w:rsidRPr="00560DAD">
        <w:rPr>
          <w:sz w:val="28"/>
          <w:szCs w:val="28"/>
        </w:rPr>
        <w:t>de</w:t>
      </w:r>
      <w:proofErr w:type="spellEnd"/>
      <w:r w:rsidRPr="00560DAD">
        <w:rPr>
          <w:sz w:val="28"/>
          <w:szCs w:val="28"/>
        </w:rPr>
        <w:t xml:space="preserve"> </w:t>
      </w:r>
      <w:proofErr w:type="spellStart"/>
      <w:r w:rsidRPr="00560DAD">
        <w:rPr>
          <w:sz w:val="28"/>
          <w:szCs w:val="28"/>
        </w:rPr>
        <w:t>la</w:t>
      </w:r>
      <w:proofErr w:type="spellEnd"/>
      <w:r w:rsidRPr="00560DAD">
        <w:rPr>
          <w:sz w:val="28"/>
          <w:szCs w:val="28"/>
        </w:rPr>
        <w:t xml:space="preserve"> </w:t>
      </w:r>
      <w:proofErr w:type="spellStart"/>
      <w:r w:rsidRPr="00560DAD">
        <w:rPr>
          <w:sz w:val="28"/>
          <w:szCs w:val="28"/>
        </w:rPr>
        <w:t>Terre</w:t>
      </w:r>
      <w:proofErr w:type="spellEnd"/>
      <w:r w:rsidRPr="00560DAD">
        <w:rPr>
          <w:sz w:val="28"/>
          <w:szCs w:val="28"/>
        </w:rPr>
        <w:t xml:space="preserve"> VEGETATION (SPOT VGT) </w:t>
      </w:r>
      <w:proofErr w:type="spellStart"/>
      <w:r w:rsidRPr="00560DAD">
        <w:rPr>
          <w:sz w:val="28"/>
          <w:szCs w:val="28"/>
        </w:rPr>
        <w:t>Time</w:t>
      </w:r>
      <w:proofErr w:type="spellEnd"/>
      <w:r w:rsidRPr="00560DAD">
        <w:rPr>
          <w:sz w:val="28"/>
          <w:szCs w:val="28"/>
        </w:rPr>
        <w:t xml:space="preserve"> </w:t>
      </w:r>
      <w:proofErr w:type="spellStart"/>
      <w:r w:rsidRPr="00560DAD">
        <w:rPr>
          <w:sz w:val="28"/>
          <w:szCs w:val="28"/>
        </w:rPr>
        <w:t>Series</w:t>
      </w:r>
      <w:proofErr w:type="spellEnd"/>
      <w:r w:rsidRPr="00560DAD">
        <w:rPr>
          <w:sz w:val="28"/>
          <w:szCs w:val="28"/>
        </w:rPr>
        <w:t xml:space="preserve"> </w:t>
      </w:r>
      <w:proofErr w:type="spellStart"/>
      <w:r w:rsidRPr="00560DAD">
        <w:rPr>
          <w:sz w:val="28"/>
          <w:szCs w:val="28"/>
        </w:rPr>
        <w:t>Differ</w:t>
      </w:r>
      <w:proofErr w:type="spellEnd"/>
      <w:r w:rsidRPr="00560DAD">
        <w:rPr>
          <w:sz w:val="28"/>
          <w:szCs w:val="28"/>
        </w:rPr>
        <w:t xml:space="preserve"> </w:t>
      </w:r>
      <w:proofErr w:type="spellStart"/>
      <w:r w:rsidRPr="00560DAD">
        <w:rPr>
          <w:sz w:val="28"/>
          <w:szCs w:val="28"/>
        </w:rPr>
        <w:t>in</w:t>
      </w:r>
      <w:proofErr w:type="spellEnd"/>
      <w:r w:rsidRPr="00560DAD">
        <w:rPr>
          <w:sz w:val="28"/>
          <w:szCs w:val="28"/>
        </w:rPr>
        <w:t xml:space="preserve"> </w:t>
      </w:r>
      <w:proofErr w:type="spellStart"/>
      <w:r w:rsidRPr="00560DAD">
        <w:rPr>
          <w:sz w:val="28"/>
          <w:szCs w:val="28"/>
        </w:rPr>
        <w:t>Agricultural</w:t>
      </w:r>
      <w:proofErr w:type="spellEnd"/>
      <w:r w:rsidRPr="00560DAD">
        <w:rPr>
          <w:sz w:val="28"/>
          <w:szCs w:val="28"/>
        </w:rPr>
        <w:t xml:space="preserve"> </w:t>
      </w:r>
      <w:proofErr w:type="spellStart"/>
      <w:r w:rsidRPr="00560DAD">
        <w:rPr>
          <w:sz w:val="28"/>
          <w:szCs w:val="28"/>
        </w:rPr>
        <w:t>Areas</w:t>
      </w:r>
      <w:proofErr w:type="spellEnd"/>
      <w:r w:rsidRPr="00560DAD">
        <w:rPr>
          <w:sz w:val="28"/>
          <w:szCs w:val="28"/>
        </w:rPr>
        <w:t xml:space="preserve">: </w:t>
      </w:r>
      <w:proofErr w:type="spellStart"/>
      <w:r w:rsidRPr="00560DAD">
        <w:rPr>
          <w:sz w:val="28"/>
          <w:szCs w:val="28"/>
        </w:rPr>
        <w:t>An</w:t>
      </w:r>
      <w:proofErr w:type="spellEnd"/>
      <w:r w:rsidRPr="00560DAD">
        <w:rPr>
          <w:sz w:val="28"/>
          <w:szCs w:val="28"/>
        </w:rPr>
        <w:t xml:space="preserve"> </w:t>
      </w:r>
      <w:proofErr w:type="spellStart"/>
      <w:r w:rsidRPr="00560DAD">
        <w:rPr>
          <w:sz w:val="28"/>
          <w:szCs w:val="28"/>
        </w:rPr>
        <w:t>Inner</w:t>
      </w:r>
      <w:proofErr w:type="spellEnd"/>
      <w:r w:rsidRPr="00560DAD">
        <w:rPr>
          <w:sz w:val="28"/>
          <w:szCs w:val="28"/>
        </w:rPr>
        <w:t xml:space="preserve"> </w:t>
      </w:r>
      <w:proofErr w:type="spellStart"/>
      <w:r w:rsidRPr="00560DAD">
        <w:rPr>
          <w:sz w:val="28"/>
          <w:szCs w:val="28"/>
        </w:rPr>
        <w:t>Mongolian</w:t>
      </w:r>
      <w:proofErr w:type="spellEnd"/>
      <w:r w:rsidRPr="00560DAD">
        <w:rPr>
          <w:sz w:val="28"/>
          <w:szCs w:val="28"/>
        </w:rPr>
        <w:t xml:space="preserve"> </w:t>
      </w:r>
      <w:proofErr w:type="spellStart"/>
      <w:r w:rsidRPr="00560DAD">
        <w:rPr>
          <w:sz w:val="28"/>
          <w:szCs w:val="28"/>
        </w:rPr>
        <w:t>Case</w:t>
      </w:r>
      <w:proofErr w:type="spellEnd"/>
      <w:r w:rsidRPr="00560DAD">
        <w:rPr>
          <w:sz w:val="28"/>
          <w:szCs w:val="28"/>
        </w:rPr>
        <w:t xml:space="preserve"> </w:t>
      </w:r>
      <w:proofErr w:type="spellStart"/>
      <w:r w:rsidRPr="00560DAD">
        <w:rPr>
          <w:sz w:val="28"/>
          <w:szCs w:val="28"/>
        </w:rPr>
        <w:t>Study</w:t>
      </w:r>
      <w:proofErr w:type="spellEnd"/>
      <w:r>
        <w:rPr>
          <w:sz w:val="28"/>
          <w:szCs w:val="28"/>
          <w:lang w:val="en-US"/>
        </w:rPr>
        <w:t xml:space="preserve"> </w:t>
      </w:r>
      <w:r w:rsidRPr="001D3041">
        <w:rPr>
          <w:sz w:val="28"/>
          <w:szCs w:val="28"/>
          <w:lang w:val="en-US"/>
        </w:rPr>
        <w:t>[</w:t>
      </w:r>
      <w:proofErr w:type="spellStart"/>
      <w:r w:rsidRPr="001D3041">
        <w:rPr>
          <w:sz w:val="28"/>
          <w:szCs w:val="28"/>
          <w:lang w:val="en-US"/>
        </w:rPr>
        <w:t>Текст</w:t>
      </w:r>
      <w:proofErr w:type="spellEnd"/>
      <w:r w:rsidRPr="001D3041">
        <w:rPr>
          <w:sz w:val="28"/>
          <w:szCs w:val="28"/>
          <w:lang w:val="en-US"/>
        </w:rPr>
        <w:t xml:space="preserve">] / </w:t>
      </w:r>
      <w:proofErr w:type="spellStart"/>
      <w:r w:rsidRPr="001D3041">
        <w:rPr>
          <w:sz w:val="28"/>
        </w:rPr>
        <w:t>Ber</w:t>
      </w:r>
      <w:r>
        <w:rPr>
          <w:sz w:val="28"/>
          <w:lang w:val="en-US"/>
        </w:rPr>
        <w:t>lin</w:t>
      </w:r>
      <w:proofErr w:type="spellEnd"/>
      <w:r w:rsidRPr="001D3041">
        <w:rPr>
          <w:sz w:val="28"/>
        </w:rPr>
        <w:t xml:space="preserve">, </w:t>
      </w:r>
      <w:r>
        <w:rPr>
          <w:sz w:val="28"/>
          <w:lang w:val="en-US"/>
        </w:rPr>
        <w:t>Germany</w:t>
      </w:r>
      <w:r w:rsidRPr="001D3041">
        <w:rPr>
          <w:sz w:val="28"/>
          <w:szCs w:val="28"/>
          <w:lang w:val="en-US"/>
        </w:rPr>
        <w:t>, 201</w:t>
      </w:r>
      <w:r>
        <w:rPr>
          <w:sz w:val="28"/>
          <w:szCs w:val="28"/>
          <w:lang w:val="en-US"/>
        </w:rPr>
        <w:t>2</w:t>
      </w:r>
      <w:r w:rsidR="007A42F6" w:rsidRPr="00572EEC">
        <w:rPr>
          <w:sz w:val="28"/>
          <w:szCs w:val="28"/>
          <w:lang w:val="en-US"/>
        </w:rPr>
        <w:t xml:space="preserve">. — </w:t>
      </w:r>
      <w:r w:rsidR="007A42F6">
        <w:rPr>
          <w:sz w:val="28"/>
          <w:szCs w:val="28"/>
        </w:rPr>
        <w:t>12</w:t>
      </w:r>
      <w:r w:rsidR="007A42F6" w:rsidRPr="00572EEC">
        <w:rPr>
          <w:sz w:val="28"/>
          <w:szCs w:val="28"/>
          <w:lang w:val="en-US"/>
        </w:rPr>
        <w:t xml:space="preserve">, N </w:t>
      </w:r>
      <w:r w:rsidR="007A42F6">
        <w:rPr>
          <w:sz w:val="28"/>
          <w:szCs w:val="28"/>
        </w:rPr>
        <w:t>5</w:t>
      </w:r>
      <w:r w:rsidR="007A42F6" w:rsidRPr="00572EEC">
        <w:rPr>
          <w:sz w:val="28"/>
          <w:szCs w:val="28"/>
          <w:lang w:val="en-US"/>
        </w:rPr>
        <w:t xml:space="preserve">. — P. </w:t>
      </w:r>
      <w:r w:rsidR="007A42F6">
        <w:rPr>
          <w:sz w:val="28"/>
          <w:szCs w:val="28"/>
        </w:rPr>
        <w:t>2</w:t>
      </w:r>
      <w:r w:rsidR="007A42F6" w:rsidRPr="00572EEC">
        <w:rPr>
          <w:sz w:val="28"/>
          <w:szCs w:val="28"/>
          <w:lang w:val="en-US"/>
        </w:rPr>
        <w:t>98–</w:t>
      </w:r>
      <w:r w:rsidR="007A42F6">
        <w:rPr>
          <w:sz w:val="28"/>
          <w:szCs w:val="28"/>
        </w:rPr>
        <w:t>31</w:t>
      </w:r>
      <w:r w:rsidR="007A42F6" w:rsidRPr="00572EEC">
        <w:rPr>
          <w:sz w:val="28"/>
          <w:szCs w:val="28"/>
          <w:lang w:val="en-US"/>
        </w:rPr>
        <w:t>8</w:t>
      </w:r>
    </w:p>
    <w:p w14:paraId="4152C272" w14:textId="75B5526F" w:rsidR="00560DAD" w:rsidRPr="00670571" w:rsidRDefault="00670571" w:rsidP="000B5E6B">
      <w:pPr>
        <w:pStyle w:val="ListParagraph"/>
        <w:numPr>
          <w:ilvl w:val="0"/>
          <w:numId w:val="7"/>
        </w:numPr>
        <w:spacing w:line="360" w:lineRule="auto"/>
        <w:jc w:val="both"/>
        <w:rPr>
          <w:sz w:val="28"/>
          <w:szCs w:val="28"/>
        </w:rPr>
      </w:pPr>
      <w:r w:rsidRPr="00833FFA">
        <w:rPr>
          <w:lang w:val="en-US"/>
        </w:rPr>
        <w:t xml:space="preserve"> </w:t>
      </w:r>
      <w:r w:rsidRPr="00670571">
        <w:rPr>
          <w:sz w:val="28"/>
          <w:szCs w:val="28"/>
        </w:rPr>
        <w:t xml:space="preserve">А.П. </w:t>
      </w:r>
      <w:proofErr w:type="spellStart"/>
      <w:r w:rsidRPr="00670571">
        <w:rPr>
          <w:sz w:val="28"/>
          <w:szCs w:val="28"/>
        </w:rPr>
        <w:t>Чапланов</w:t>
      </w:r>
      <w:proofErr w:type="spellEnd"/>
      <w:r w:rsidRPr="00670571">
        <w:rPr>
          <w:sz w:val="28"/>
          <w:szCs w:val="28"/>
        </w:rPr>
        <w:t xml:space="preserve">, Е.Б. </w:t>
      </w:r>
      <w:proofErr w:type="spellStart"/>
      <w:r w:rsidRPr="00670571">
        <w:rPr>
          <w:sz w:val="28"/>
          <w:szCs w:val="28"/>
        </w:rPr>
        <w:t>Чапланова</w:t>
      </w:r>
      <w:proofErr w:type="spellEnd"/>
      <w:r w:rsidRPr="00670571">
        <w:rPr>
          <w:sz w:val="28"/>
          <w:szCs w:val="28"/>
          <w:lang w:val="ru-RU"/>
        </w:rPr>
        <w:t>. К</w:t>
      </w:r>
      <w:proofErr w:type="spellStart"/>
      <w:r w:rsidRPr="00670571">
        <w:rPr>
          <w:sz w:val="28"/>
          <w:szCs w:val="28"/>
        </w:rPr>
        <w:t>ластеризация</w:t>
      </w:r>
      <w:proofErr w:type="spellEnd"/>
      <w:r w:rsidRPr="00670571">
        <w:rPr>
          <w:sz w:val="28"/>
          <w:szCs w:val="28"/>
        </w:rPr>
        <w:t xml:space="preserve"> </w:t>
      </w:r>
      <w:proofErr w:type="spellStart"/>
      <w:r w:rsidRPr="00670571">
        <w:rPr>
          <w:sz w:val="28"/>
          <w:szCs w:val="28"/>
        </w:rPr>
        <w:t>объектов</w:t>
      </w:r>
      <w:proofErr w:type="spellEnd"/>
      <w:r w:rsidRPr="00670571">
        <w:rPr>
          <w:sz w:val="28"/>
          <w:szCs w:val="28"/>
        </w:rPr>
        <w:t xml:space="preserve"> с </w:t>
      </w:r>
      <w:proofErr w:type="spellStart"/>
      <w:r w:rsidRPr="00670571">
        <w:rPr>
          <w:sz w:val="28"/>
          <w:szCs w:val="28"/>
        </w:rPr>
        <w:t>помощью</w:t>
      </w:r>
      <w:proofErr w:type="spellEnd"/>
      <w:r w:rsidRPr="00670571">
        <w:rPr>
          <w:sz w:val="28"/>
          <w:szCs w:val="28"/>
        </w:rPr>
        <w:t xml:space="preserve"> </w:t>
      </w:r>
      <w:proofErr w:type="spellStart"/>
      <w:r w:rsidRPr="00670571">
        <w:rPr>
          <w:sz w:val="28"/>
          <w:szCs w:val="28"/>
        </w:rPr>
        <w:t>алгоритма</w:t>
      </w:r>
      <w:proofErr w:type="spellEnd"/>
      <w:r w:rsidRPr="00670571">
        <w:rPr>
          <w:sz w:val="28"/>
          <w:szCs w:val="28"/>
        </w:rPr>
        <w:t xml:space="preserve"> </w:t>
      </w:r>
      <w:r w:rsidR="0005607B" w:rsidRPr="00670571">
        <w:rPr>
          <w:sz w:val="28"/>
          <w:szCs w:val="28"/>
        </w:rPr>
        <w:t>DBSCAN</w:t>
      </w:r>
      <w:r w:rsidRPr="00670571">
        <w:rPr>
          <w:sz w:val="28"/>
          <w:szCs w:val="28"/>
          <w:lang w:val="ru-RU"/>
        </w:rPr>
        <w:t xml:space="preserve"> [Текст] / </w:t>
      </w:r>
      <w:r>
        <w:rPr>
          <w:sz w:val="28"/>
          <w:szCs w:val="28"/>
          <w:lang w:val="ru-RU"/>
        </w:rPr>
        <w:t>Харьков</w:t>
      </w:r>
      <w:r w:rsidRPr="00670571">
        <w:rPr>
          <w:sz w:val="28"/>
          <w:szCs w:val="28"/>
          <w:lang w:val="ru-RU"/>
        </w:rPr>
        <w:t>, 20</w:t>
      </w:r>
      <w:r>
        <w:rPr>
          <w:sz w:val="28"/>
          <w:szCs w:val="28"/>
          <w:lang w:val="ru-RU"/>
        </w:rPr>
        <w:t>06</w:t>
      </w:r>
      <w:r w:rsidRPr="00670571">
        <w:rPr>
          <w:sz w:val="28"/>
          <w:szCs w:val="28"/>
          <w:lang w:val="ru-RU"/>
        </w:rPr>
        <w:t>.</w:t>
      </w:r>
      <w:r w:rsidR="00B1131C">
        <w:rPr>
          <w:sz w:val="28"/>
          <w:szCs w:val="28"/>
          <w:lang w:val="ru-RU"/>
        </w:rPr>
        <w:t xml:space="preserve"> </w:t>
      </w:r>
      <w:r w:rsidR="00B1131C">
        <w:rPr>
          <w:sz w:val="28"/>
          <w:szCs w:val="28"/>
          <w:lang w:val="ru-RU"/>
        </w:rPr>
        <w:t>– С.</w:t>
      </w:r>
      <w:r w:rsidR="00B1131C">
        <w:rPr>
          <w:sz w:val="28"/>
          <w:szCs w:val="28"/>
          <w:lang w:val="ru-RU"/>
        </w:rPr>
        <w:t>2</w:t>
      </w:r>
      <w:r w:rsidR="00B1131C">
        <w:rPr>
          <w:sz w:val="28"/>
          <w:szCs w:val="28"/>
          <w:lang w:val="ru-RU"/>
        </w:rPr>
        <w:t>45-</w:t>
      </w:r>
      <w:r w:rsidR="00B1131C">
        <w:rPr>
          <w:sz w:val="28"/>
          <w:szCs w:val="28"/>
          <w:lang w:val="ru-RU"/>
        </w:rPr>
        <w:t>2</w:t>
      </w:r>
      <w:r w:rsidR="00B1131C">
        <w:rPr>
          <w:sz w:val="28"/>
          <w:szCs w:val="28"/>
          <w:lang w:val="ru-RU"/>
        </w:rPr>
        <w:t>55.</w:t>
      </w:r>
    </w:p>
    <w:p w14:paraId="2A966470" w14:textId="434B7F23" w:rsidR="00B37AF2" w:rsidRPr="007F17A6" w:rsidRDefault="007F17A6" w:rsidP="007F17A6">
      <w:pPr>
        <w:pStyle w:val="ListParagraph"/>
        <w:numPr>
          <w:ilvl w:val="0"/>
          <w:numId w:val="7"/>
        </w:numPr>
        <w:spacing w:line="360" w:lineRule="auto"/>
        <w:jc w:val="both"/>
        <w:rPr>
          <w:sz w:val="28"/>
          <w:szCs w:val="28"/>
        </w:rPr>
      </w:pPr>
      <w:r>
        <w:rPr>
          <w:sz w:val="28"/>
          <w:szCs w:val="28"/>
        </w:rPr>
        <w:t xml:space="preserve"> </w:t>
      </w:r>
      <w:proofErr w:type="spellStart"/>
      <w:r w:rsidRPr="007F17A6">
        <w:rPr>
          <w:sz w:val="28"/>
          <w:szCs w:val="28"/>
        </w:rPr>
        <w:t>Martin</w:t>
      </w:r>
      <w:proofErr w:type="spellEnd"/>
      <w:r w:rsidRPr="007F17A6">
        <w:rPr>
          <w:sz w:val="28"/>
          <w:szCs w:val="28"/>
        </w:rPr>
        <w:t xml:space="preserve"> </w:t>
      </w:r>
      <w:proofErr w:type="spellStart"/>
      <w:r w:rsidRPr="007F17A6">
        <w:rPr>
          <w:sz w:val="28"/>
          <w:szCs w:val="28"/>
        </w:rPr>
        <w:t>Ester</w:t>
      </w:r>
      <w:proofErr w:type="spellEnd"/>
      <w:r w:rsidRPr="007F17A6">
        <w:rPr>
          <w:sz w:val="28"/>
          <w:szCs w:val="28"/>
        </w:rPr>
        <w:t xml:space="preserve">, </w:t>
      </w:r>
      <w:proofErr w:type="spellStart"/>
      <w:r w:rsidRPr="007F17A6">
        <w:rPr>
          <w:sz w:val="28"/>
          <w:szCs w:val="28"/>
        </w:rPr>
        <w:t>Hans-Peter</w:t>
      </w:r>
      <w:proofErr w:type="spellEnd"/>
      <w:r w:rsidRPr="007F17A6">
        <w:rPr>
          <w:sz w:val="28"/>
          <w:szCs w:val="28"/>
        </w:rPr>
        <w:t xml:space="preserve"> </w:t>
      </w:r>
      <w:proofErr w:type="spellStart"/>
      <w:r w:rsidRPr="007F17A6">
        <w:rPr>
          <w:sz w:val="28"/>
          <w:szCs w:val="28"/>
        </w:rPr>
        <w:t>Kriegel</w:t>
      </w:r>
      <w:proofErr w:type="spellEnd"/>
      <w:r w:rsidRPr="007F17A6">
        <w:rPr>
          <w:sz w:val="28"/>
          <w:szCs w:val="28"/>
        </w:rPr>
        <w:t xml:space="preserve">, </w:t>
      </w:r>
      <w:proofErr w:type="spellStart"/>
      <w:r w:rsidRPr="007F17A6">
        <w:rPr>
          <w:sz w:val="28"/>
          <w:szCs w:val="28"/>
        </w:rPr>
        <w:t>J&amp;g</w:t>
      </w:r>
      <w:proofErr w:type="spellEnd"/>
      <w:r w:rsidRPr="007F17A6">
        <w:rPr>
          <w:sz w:val="28"/>
          <w:szCs w:val="28"/>
        </w:rPr>
        <w:t xml:space="preserve"> </w:t>
      </w:r>
      <w:proofErr w:type="spellStart"/>
      <w:r w:rsidRPr="007F17A6">
        <w:rPr>
          <w:sz w:val="28"/>
          <w:szCs w:val="28"/>
        </w:rPr>
        <w:t>Sander</w:t>
      </w:r>
      <w:proofErr w:type="spellEnd"/>
      <w:r w:rsidRPr="007F17A6">
        <w:rPr>
          <w:sz w:val="28"/>
          <w:szCs w:val="28"/>
        </w:rPr>
        <w:t xml:space="preserve">, </w:t>
      </w:r>
      <w:proofErr w:type="spellStart"/>
      <w:r w:rsidRPr="007F17A6">
        <w:rPr>
          <w:sz w:val="28"/>
          <w:szCs w:val="28"/>
        </w:rPr>
        <w:t>Xiaowei</w:t>
      </w:r>
      <w:proofErr w:type="spellEnd"/>
      <w:r w:rsidRPr="007F17A6">
        <w:rPr>
          <w:sz w:val="28"/>
          <w:szCs w:val="28"/>
        </w:rPr>
        <w:t xml:space="preserve"> </w:t>
      </w:r>
      <w:proofErr w:type="spellStart"/>
      <w:r w:rsidRPr="007F17A6">
        <w:rPr>
          <w:sz w:val="28"/>
          <w:szCs w:val="28"/>
        </w:rPr>
        <w:t>Xu</w:t>
      </w:r>
      <w:proofErr w:type="spellEnd"/>
      <w:r w:rsidRPr="007F17A6">
        <w:rPr>
          <w:sz w:val="28"/>
          <w:szCs w:val="28"/>
          <w:lang w:val="en-US"/>
        </w:rPr>
        <w:t xml:space="preserve">. </w:t>
      </w:r>
      <w:r w:rsidRPr="007F17A6">
        <w:rPr>
          <w:sz w:val="28"/>
          <w:szCs w:val="28"/>
        </w:rPr>
        <w:t xml:space="preserve">A </w:t>
      </w:r>
      <w:proofErr w:type="spellStart"/>
      <w:r w:rsidRPr="007F17A6">
        <w:rPr>
          <w:sz w:val="28"/>
          <w:szCs w:val="28"/>
        </w:rPr>
        <w:t>Density-Based</w:t>
      </w:r>
      <w:proofErr w:type="spellEnd"/>
      <w:r w:rsidRPr="007F17A6">
        <w:rPr>
          <w:sz w:val="28"/>
          <w:szCs w:val="28"/>
        </w:rPr>
        <w:t xml:space="preserve"> </w:t>
      </w:r>
      <w:proofErr w:type="spellStart"/>
      <w:r w:rsidRPr="007F17A6">
        <w:rPr>
          <w:sz w:val="28"/>
          <w:szCs w:val="28"/>
        </w:rPr>
        <w:t>Algorithm</w:t>
      </w:r>
      <w:proofErr w:type="spellEnd"/>
      <w:r w:rsidRPr="007F17A6">
        <w:rPr>
          <w:sz w:val="28"/>
          <w:szCs w:val="28"/>
        </w:rPr>
        <w:t xml:space="preserve"> </w:t>
      </w:r>
      <w:proofErr w:type="spellStart"/>
      <w:r w:rsidRPr="007F17A6">
        <w:rPr>
          <w:sz w:val="28"/>
          <w:szCs w:val="28"/>
        </w:rPr>
        <w:t>for</w:t>
      </w:r>
      <w:proofErr w:type="spellEnd"/>
      <w:r w:rsidRPr="007F17A6">
        <w:rPr>
          <w:sz w:val="28"/>
          <w:szCs w:val="28"/>
        </w:rPr>
        <w:t xml:space="preserve"> </w:t>
      </w:r>
      <w:proofErr w:type="spellStart"/>
      <w:r w:rsidRPr="007F17A6">
        <w:rPr>
          <w:sz w:val="28"/>
          <w:szCs w:val="28"/>
        </w:rPr>
        <w:t>Discovering</w:t>
      </w:r>
      <w:proofErr w:type="spellEnd"/>
      <w:r w:rsidRPr="007F17A6">
        <w:rPr>
          <w:sz w:val="28"/>
          <w:szCs w:val="28"/>
        </w:rPr>
        <w:t xml:space="preserve"> </w:t>
      </w:r>
      <w:proofErr w:type="spellStart"/>
      <w:r w:rsidRPr="007F17A6">
        <w:rPr>
          <w:sz w:val="28"/>
          <w:szCs w:val="28"/>
        </w:rPr>
        <w:t>Clusters</w:t>
      </w:r>
      <w:proofErr w:type="spellEnd"/>
      <w:r w:rsidRPr="007F17A6">
        <w:rPr>
          <w:sz w:val="28"/>
          <w:szCs w:val="28"/>
        </w:rPr>
        <w:t xml:space="preserve"> </w:t>
      </w:r>
      <w:proofErr w:type="spellStart"/>
      <w:r w:rsidRPr="007F17A6">
        <w:rPr>
          <w:sz w:val="28"/>
          <w:szCs w:val="28"/>
        </w:rPr>
        <w:t>in</w:t>
      </w:r>
      <w:proofErr w:type="spellEnd"/>
      <w:r w:rsidRPr="007F17A6">
        <w:rPr>
          <w:sz w:val="28"/>
          <w:szCs w:val="28"/>
        </w:rPr>
        <w:t xml:space="preserve"> </w:t>
      </w:r>
      <w:proofErr w:type="spellStart"/>
      <w:r w:rsidRPr="007F17A6">
        <w:rPr>
          <w:sz w:val="28"/>
          <w:szCs w:val="28"/>
        </w:rPr>
        <w:t>Large</w:t>
      </w:r>
      <w:proofErr w:type="spellEnd"/>
      <w:r w:rsidRPr="007F17A6">
        <w:rPr>
          <w:sz w:val="28"/>
          <w:szCs w:val="28"/>
        </w:rPr>
        <w:t xml:space="preserve"> </w:t>
      </w:r>
      <w:proofErr w:type="spellStart"/>
      <w:r w:rsidRPr="007F17A6">
        <w:rPr>
          <w:sz w:val="28"/>
          <w:szCs w:val="28"/>
        </w:rPr>
        <w:t>Spatial</w:t>
      </w:r>
      <w:proofErr w:type="spellEnd"/>
      <w:r w:rsidRPr="007F17A6">
        <w:rPr>
          <w:sz w:val="28"/>
          <w:szCs w:val="28"/>
        </w:rPr>
        <w:t xml:space="preserve"> </w:t>
      </w:r>
      <w:proofErr w:type="spellStart"/>
      <w:r w:rsidRPr="007F17A6">
        <w:rPr>
          <w:sz w:val="28"/>
          <w:szCs w:val="28"/>
        </w:rPr>
        <w:t>Databases</w:t>
      </w:r>
      <w:proofErr w:type="spellEnd"/>
      <w:r w:rsidRPr="007F17A6">
        <w:rPr>
          <w:sz w:val="28"/>
          <w:szCs w:val="28"/>
        </w:rPr>
        <w:t xml:space="preserve"> </w:t>
      </w:r>
      <w:proofErr w:type="spellStart"/>
      <w:r w:rsidRPr="007F17A6">
        <w:rPr>
          <w:sz w:val="28"/>
          <w:szCs w:val="28"/>
        </w:rPr>
        <w:t>with</w:t>
      </w:r>
      <w:proofErr w:type="spellEnd"/>
      <w:r w:rsidRPr="007F17A6">
        <w:rPr>
          <w:sz w:val="28"/>
          <w:szCs w:val="28"/>
        </w:rPr>
        <w:t xml:space="preserve"> </w:t>
      </w:r>
      <w:proofErr w:type="spellStart"/>
      <w:r w:rsidRPr="007F17A6">
        <w:rPr>
          <w:sz w:val="28"/>
          <w:szCs w:val="28"/>
        </w:rPr>
        <w:t>Noise</w:t>
      </w:r>
      <w:proofErr w:type="spellEnd"/>
      <w:r w:rsidRPr="007F17A6">
        <w:rPr>
          <w:sz w:val="28"/>
          <w:szCs w:val="28"/>
          <w:lang w:val="en-US"/>
        </w:rPr>
        <w:t xml:space="preserve"> [</w:t>
      </w:r>
      <w:proofErr w:type="spellStart"/>
      <w:r w:rsidRPr="007F17A6">
        <w:rPr>
          <w:sz w:val="28"/>
          <w:szCs w:val="28"/>
          <w:lang w:val="en-US"/>
        </w:rPr>
        <w:t>Текст</w:t>
      </w:r>
      <w:proofErr w:type="spellEnd"/>
      <w:r w:rsidRPr="007F17A6">
        <w:rPr>
          <w:sz w:val="28"/>
          <w:szCs w:val="28"/>
          <w:lang w:val="en-US"/>
        </w:rPr>
        <w:t>] / Munich</w:t>
      </w:r>
      <w:r w:rsidRPr="007F17A6">
        <w:rPr>
          <w:sz w:val="28"/>
          <w:szCs w:val="28"/>
        </w:rPr>
        <w:t xml:space="preserve">, </w:t>
      </w:r>
      <w:r w:rsidRPr="007F17A6">
        <w:rPr>
          <w:sz w:val="28"/>
          <w:szCs w:val="28"/>
          <w:lang w:val="en-US"/>
        </w:rPr>
        <w:t>Germany</w:t>
      </w:r>
      <w:r w:rsidR="009A370F">
        <w:rPr>
          <w:sz w:val="28"/>
          <w:szCs w:val="28"/>
        </w:rPr>
        <w:t xml:space="preserve"> </w:t>
      </w:r>
      <w:r w:rsidR="009A370F" w:rsidRPr="001D3041">
        <w:rPr>
          <w:sz w:val="28"/>
          <w:szCs w:val="28"/>
          <w:lang w:val="en-US"/>
        </w:rPr>
        <w:t>201</w:t>
      </w:r>
      <w:r w:rsidR="009A370F">
        <w:rPr>
          <w:sz w:val="28"/>
          <w:szCs w:val="28"/>
        </w:rPr>
        <w:t>3</w:t>
      </w:r>
      <w:r w:rsidR="009A370F" w:rsidRPr="00572EEC">
        <w:rPr>
          <w:sz w:val="28"/>
          <w:szCs w:val="28"/>
          <w:lang w:val="en-US"/>
        </w:rPr>
        <w:t xml:space="preserve">. — </w:t>
      </w:r>
      <w:r w:rsidR="009A370F">
        <w:rPr>
          <w:sz w:val="28"/>
          <w:szCs w:val="28"/>
        </w:rPr>
        <w:t>3</w:t>
      </w:r>
      <w:r w:rsidR="009A370F">
        <w:rPr>
          <w:sz w:val="28"/>
          <w:szCs w:val="28"/>
        </w:rPr>
        <w:t>2</w:t>
      </w:r>
      <w:r w:rsidR="009A370F" w:rsidRPr="00572EEC">
        <w:rPr>
          <w:sz w:val="28"/>
          <w:szCs w:val="28"/>
          <w:lang w:val="en-US"/>
        </w:rPr>
        <w:t xml:space="preserve">, N </w:t>
      </w:r>
      <w:r w:rsidR="009A370F">
        <w:rPr>
          <w:sz w:val="28"/>
          <w:szCs w:val="28"/>
        </w:rPr>
        <w:t>15</w:t>
      </w:r>
      <w:r w:rsidR="009A370F" w:rsidRPr="00572EEC">
        <w:rPr>
          <w:sz w:val="28"/>
          <w:szCs w:val="28"/>
          <w:lang w:val="en-US"/>
        </w:rPr>
        <w:t xml:space="preserve">. — P. </w:t>
      </w:r>
      <w:r w:rsidR="009A370F">
        <w:rPr>
          <w:sz w:val="28"/>
          <w:szCs w:val="28"/>
        </w:rPr>
        <w:t>10</w:t>
      </w:r>
      <w:r w:rsidR="009A370F" w:rsidRPr="00572EEC">
        <w:rPr>
          <w:sz w:val="28"/>
          <w:szCs w:val="28"/>
          <w:lang w:val="en-US"/>
        </w:rPr>
        <w:t>8–</w:t>
      </w:r>
      <w:r w:rsidR="009A370F">
        <w:rPr>
          <w:sz w:val="28"/>
          <w:szCs w:val="28"/>
        </w:rPr>
        <w:t>1</w:t>
      </w:r>
      <w:r w:rsidR="009A370F">
        <w:rPr>
          <w:sz w:val="28"/>
          <w:szCs w:val="28"/>
        </w:rPr>
        <w:t>1</w:t>
      </w:r>
      <w:r w:rsidR="009A370F">
        <w:rPr>
          <w:sz w:val="28"/>
          <w:szCs w:val="28"/>
        </w:rPr>
        <w:t>5</w:t>
      </w:r>
    </w:p>
    <w:p w14:paraId="5BE655F2" w14:textId="7F7D72FA" w:rsidR="00B37AF2" w:rsidRPr="00317578" w:rsidRDefault="007F17A6" w:rsidP="000B5E6B">
      <w:pPr>
        <w:pStyle w:val="ListParagraph"/>
        <w:numPr>
          <w:ilvl w:val="0"/>
          <w:numId w:val="7"/>
        </w:numPr>
        <w:spacing w:line="360" w:lineRule="auto"/>
        <w:jc w:val="both"/>
        <w:rPr>
          <w:sz w:val="28"/>
          <w:szCs w:val="28"/>
        </w:rPr>
      </w:pPr>
      <w:r>
        <w:rPr>
          <w:lang w:val="en-US"/>
        </w:rPr>
        <w:t xml:space="preserve"> </w:t>
      </w:r>
      <w:proofErr w:type="spellStart"/>
      <w:r w:rsidRPr="00317578">
        <w:rPr>
          <w:sz w:val="28"/>
          <w:szCs w:val="28"/>
        </w:rPr>
        <w:t>Feng</w:t>
      </w:r>
      <w:proofErr w:type="spellEnd"/>
      <w:r w:rsidRPr="00317578">
        <w:rPr>
          <w:sz w:val="28"/>
          <w:szCs w:val="28"/>
        </w:rPr>
        <w:t xml:space="preserve"> </w:t>
      </w:r>
      <w:proofErr w:type="spellStart"/>
      <w:r w:rsidRPr="00317578">
        <w:rPr>
          <w:sz w:val="28"/>
          <w:szCs w:val="28"/>
        </w:rPr>
        <w:t>Cao</w:t>
      </w:r>
      <w:proofErr w:type="spellEnd"/>
      <w:r w:rsidR="00317578" w:rsidRPr="00317578">
        <w:rPr>
          <w:rFonts w:ascii="Cambria Math" w:hAnsi="Cambria Math" w:cs="Cambria Math"/>
          <w:sz w:val="28"/>
          <w:szCs w:val="28"/>
          <w:lang w:val="en-US"/>
        </w:rPr>
        <w:t xml:space="preserve">, </w:t>
      </w:r>
      <w:proofErr w:type="spellStart"/>
      <w:r w:rsidRPr="00317578">
        <w:rPr>
          <w:sz w:val="28"/>
          <w:szCs w:val="28"/>
        </w:rPr>
        <w:t>Martin</w:t>
      </w:r>
      <w:proofErr w:type="spellEnd"/>
      <w:r w:rsidRPr="00317578">
        <w:rPr>
          <w:sz w:val="28"/>
          <w:szCs w:val="28"/>
        </w:rPr>
        <w:t xml:space="preserve"> </w:t>
      </w:r>
      <w:proofErr w:type="spellStart"/>
      <w:r w:rsidRPr="00317578">
        <w:rPr>
          <w:sz w:val="28"/>
          <w:szCs w:val="28"/>
        </w:rPr>
        <w:t>Ester</w:t>
      </w:r>
      <w:proofErr w:type="spellEnd"/>
      <w:r w:rsidR="00317578" w:rsidRPr="00317578">
        <w:rPr>
          <w:sz w:val="28"/>
          <w:szCs w:val="28"/>
          <w:lang w:val="en-US"/>
        </w:rPr>
        <w:t xml:space="preserve">, </w:t>
      </w:r>
      <w:proofErr w:type="spellStart"/>
      <w:r w:rsidRPr="00317578">
        <w:rPr>
          <w:sz w:val="28"/>
          <w:szCs w:val="28"/>
        </w:rPr>
        <w:t>Weining</w:t>
      </w:r>
      <w:proofErr w:type="spellEnd"/>
      <w:r w:rsidRPr="00317578">
        <w:rPr>
          <w:sz w:val="28"/>
          <w:szCs w:val="28"/>
        </w:rPr>
        <w:t xml:space="preserve"> </w:t>
      </w:r>
      <w:proofErr w:type="spellStart"/>
      <w:r w:rsidRPr="00317578">
        <w:rPr>
          <w:sz w:val="28"/>
          <w:szCs w:val="28"/>
        </w:rPr>
        <w:t>Qian</w:t>
      </w:r>
      <w:proofErr w:type="spellEnd"/>
      <w:r w:rsidR="00317578" w:rsidRPr="00317578">
        <w:rPr>
          <w:sz w:val="28"/>
          <w:szCs w:val="28"/>
          <w:lang w:val="en-US"/>
        </w:rPr>
        <w:t xml:space="preserve">, </w:t>
      </w:r>
      <w:proofErr w:type="spellStart"/>
      <w:r w:rsidRPr="00317578">
        <w:rPr>
          <w:sz w:val="28"/>
          <w:szCs w:val="28"/>
        </w:rPr>
        <w:t>Aoying</w:t>
      </w:r>
      <w:proofErr w:type="spellEnd"/>
      <w:r w:rsidRPr="00317578">
        <w:rPr>
          <w:sz w:val="28"/>
          <w:szCs w:val="28"/>
        </w:rPr>
        <w:t xml:space="preserve"> </w:t>
      </w:r>
      <w:proofErr w:type="spellStart"/>
      <w:r w:rsidRPr="00317578">
        <w:rPr>
          <w:sz w:val="28"/>
          <w:szCs w:val="28"/>
        </w:rPr>
        <w:t>Zhou</w:t>
      </w:r>
      <w:proofErr w:type="spellEnd"/>
      <w:r w:rsidR="00317578" w:rsidRPr="00317578">
        <w:rPr>
          <w:sz w:val="28"/>
          <w:szCs w:val="28"/>
          <w:lang w:val="en-US"/>
        </w:rPr>
        <w:t xml:space="preserve">. </w:t>
      </w:r>
      <w:proofErr w:type="spellStart"/>
      <w:r w:rsidRPr="00317578">
        <w:rPr>
          <w:sz w:val="28"/>
          <w:szCs w:val="28"/>
        </w:rPr>
        <w:t>Density-Based</w:t>
      </w:r>
      <w:proofErr w:type="spellEnd"/>
      <w:r w:rsidRPr="00317578">
        <w:rPr>
          <w:sz w:val="28"/>
          <w:szCs w:val="28"/>
        </w:rPr>
        <w:t xml:space="preserve"> </w:t>
      </w:r>
      <w:proofErr w:type="spellStart"/>
      <w:r w:rsidRPr="00317578">
        <w:rPr>
          <w:sz w:val="28"/>
          <w:szCs w:val="28"/>
        </w:rPr>
        <w:t>Clustering</w:t>
      </w:r>
      <w:proofErr w:type="spellEnd"/>
      <w:r w:rsidRPr="00317578">
        <w:rPr>
          <w:sz w:val="28"/>
          <w:szCs w:val="28"/>
        </w:rPr>
        <w:t xml:space="preserve"> </w:t>
      </w:r>
      <w:proofErr w:type="spellStart"/>
      <w:r w:rsidRPr="00317578">
        <w:rPr>
          <w:sz w:val="28"/>
          <w:szCs w:val="28"/>
        </w:rPr>
        <w:t>over</w:t>
      </w:r>
      <w:proofErr w:type="spellEnd"/>
      <w:r w:rsidRPr="00317578">
        <w:rPr>
          <w:sz w:val="28"/>
          <w:szCs w:val="28"/>
        </w:rPr>
        <w:t xml:space="preserve"> </w:t>
      </w:r>
      <w:proofErr w:type="spellStart"/>
      <w:r w:rsidRPr="00317578">
        <w:rPr>
          <w:sz w:val="28"/>
          <w:szCs w:val="28"/>
        </w:rPr>
        <w:t>an</w:t>
      </w:r>
      <w:proofErr w:type="spellEnd"/>
      <w:r w:rsidRPr="00317578">
        <w:rPr>
          <w:sz w:val="28"/>
          <w:szCs w:val="28"/>
        </w:rPr>
        <w:t xml:space="preserve"> </w:t>
      </w:r>
      <w:proofErr w:type="spellStart"/>
      <w:r w:rsidRPr="00317578">
        <w:rPr>
          <w:sz w:val="28"/>
          <w:szCs w:val="28"/>
        </w:rPr>
        <w:t>Evolving</w:t>
      </w:r>
      <w:proofErr w:type="spellEnd"/>
      <w:r w:rsidRPr="00317578">
        <w:rPr>
          <w:sz w:val="28"/>
          <w:szCs w:val="28"/>
        </w:rPr>
        <w:t xml:space="preserve"> </w:t>
      </w:r>
      <w:proofErr w:type="spellStart"/>
      <w:r w:rsidRPr="00317578">
        <w:rPr>
          <w:sz w:val="28"/>
          <w:szCs w:val="28"/>
        </w:rPr>
        <w:t>Data</w:t>
      </w:r>
      <w:proofErr w:type="spellEnd"/>
      <w:r w:rsidRPr="00317578">
        <w:rPr>
          <w:sz w:val="28"/>
          <w:szCs w:val="28"/>
        </w:rPr>
        <w:t xml:space="preserve"> </w:t>
      </w:r>
      <w:proofErr w:type="spellStart"/>
      <w:r w:rsidRPr="00317578">
        <w:rPr>
          <w:sz w:val="28"/>
          <w:szCs w:val="28"/>
        </w:rPr>
        <w:t>Stream</w:t>
      </w:r>
      <w:proofErr w:type="spellEnd"/>
      <w:r w:rsidRPr="00317578">
        <w:rPr>
          <w:sz w:val="28"/>
          <w:szCs w:val="28"/>
        </w:rPr>
        <w:t xml:space="preserve"> </w:t>
      </w:r>
      <w:proofErr w:type="spellStart"/>
      <w:r w:rsidRPr="00317578">
        <w:rPr>
          <w:sz w:val="28"/>
          <w:szCs w:val="28"/>
        </w:rPr>
        <w:t>with</w:t>
      </w:r>
      <w:proofErr w:type="spellEnd"/>
      <w:r w:rsidRPr="00317578">
        <w:rPr>
          <w:sz w:val="28"/>
          <w:szCs w:val="28"/>
        </w:rPr>
        <w:t xml:space="preserve"> </w:t>
      </w:r>
      <w:proofErr w:type="spellStart"/>
      <w:r w:rsidRPr="00317578">
        <w:rPr>
          <w:sz w:val="28"/>
          <w:szCs w:val="28"/>
        </w:rPr>
        <w:t>Noise</w:t>
      </w:r>
      <w:proofErr w:type="spellEnd"/>
      <w:r w:rsidR="00317578" w:rsidRPr="00317578">
        <w:rPr>
          <w:sz w:val="28"/>
          <w:szCs w:val="28"/>
          <w:lang w:val="en-US"/>
        </w:rPr>
        <w:t xml:space="preserve"> [</w:t>
      </w:r>
      <w:proofErr w:type="spellStart"/>
      <w:r w:rsidR="00317578" w:rsidRPr="00317578">
        <w:rPr>
          <w:sz w:val="28"/>
          <w:szCs w:val="28"/>
          <w:lang w:val="en-US"/>
        </w:rPr>
        <w:t>Текст</w:t>
      </w:r>
      <w:proofErr w:type="spellEnd"/>
      <w:r w:rsidR="00317578" w:rsidRPr="00317578">
        <w:rPr>
          <w:sz w:val="28"/>
          <w:szCs w:val="28"/>
          <w:lang w:val="en-US"/>
        </w:rPr>
        <w:t>]</w:t>
      </w:r>
      <w:r w:rsidR="003A2728" w:rsidRPr="00E86329">
        <w:rPr>
          <w:sz w:val="28"/>
          <w:szCs w:val="28"/>
          <w:lang w:val="en-US"/>
        </w:rPr>
        <w:t xml:space="preserve">. - </w:t>
      </w:r>
      <w:r w:rsidR="003A2728">
        <w:rPr>
          <w:sz w:val="28"/>
          <w:szCs w:val="28"/>
        </w:rPr>
        <w:t>2008</w:t>
      </w:r>
      <w:r w:rsidR="003A2728" w:rsidRPr="00E86329">
        <w:rPr>
          <w:sz w:val="28"/>
          <w:szCs w:val="28"/>
          <w:lang w:val="en-US"/>
        </w:rPr>
        <w:t xml:space="preserve">. - P. </w:t>
      </w:r>
      <w:r w:rsidR="003A2728">
        <w:rPr>
          <w:sz w:val="28"/>
          <w:szCs w:val="28"/>
        </w:rPr>
        <w:t>3</w:t>
      </w:r>
      <w:r w:rsidR="003A2728" w:rsidRPr="00E86329">
        <w:rPr>
          <w:sz w:val="28"/>
          <w:szCs w:val="28"/>
          <w:lang w:val="en-US"/>
        </w:rPr>
        <w:t xml:space="preserve">9 - </w:t>
      </w:r>
      <w:r w:rsidR="003A2728">
        <w:rPr>
          <w:sz w:val="28"/>
          <w:szCs w:val="28"/>
        </w:rPr>
        <w:t>5</w:t>
      </w:r>
      <w:r w:rsidR="003A2728" w:rsidRPr="00E86329">
        <w:rPr>
          <w:sz w:val="28"/>
          <w:szCs w:val="28"/>
          <w:lang w:val="en-US"/>
        </w:rPr>
        <w:t>0.</w:t>
      </w:r>
    </w:p>
    <w:p w14:paraId="40E4A0D6" w14:textId="0E1454A1" w:rsidR="00B37AF2" w:rsidRPr="00233C4E" w:rsidRDefault="00233C4E" w:rsidP="000B5E6B">
      <w:pPr>
        <w:pStyle w:val="ListParagraph"/>
        <w:numPr>
          <w:ilvl w:val="0"/>
          <w:numId w:val="7"/>
        </w:numPr>
        <w:spacing w:line="360" w:lineRule="auto"/>
        <w:jc w:val="both"/>
        <w:rPr>
          <w:sz w:val="28"/>
          <w:szCs w:val="28"/>
        </w:rPr>
      </w:pPr>
      <w:r>
        <w:rPr>
          <w:lang w:val="en-US"/>
        </w:rPr>
        <w:t xml:space="preserve"> </w:t>
      </w:r>
      <w:r w:rsidRPr="00233C4E">
        <w:rPr>
          <w:sz w:val="28"/>
          <w:szCs w:val="28"/>
        </w:rPr>
        <w:t xml:space="preserve">A. </w:t>
      </w:r>
      <w:proofErr w:type="spellStart"/>
      <w:r w:rsidRPr="00233C4E">
        <w:rPr>
          <w:sz w:val="28"/>
          <w:szCs w:val="28"/>
        </w:rPr>
        <w:t>Hinneburg</w:t>
      </w:r>
      <w:proofErr w:type="spellEnd"/>
      <w:r w:rsidRPr="00233C4E">
        <w:rPr>
          <w:sz w:val="28"/>
          <w:szCs w:val="28"/>
        </w:rPr>
        <w:t xml:space="preserve"> </w:t>
      </w:r>
      <w:proofErr w:type="spellStart"/>
      <w:r w:rsidRPr="00233C4E">
        <w:rPr>
          <w:sz w:val="28"/>
          <w:szCs w:val="28"/>
        </w:rPr>
        <w:t>and</w:t>
      </w:r>
      <w:proofErr w:type="spellEnd"/>
      <w:r w:rsidRPr="00233C4E">
        <w:rPr>
          <w:sz w:val="28"/>
          <w:szCs w:val="28"/>
        </w:rPr>
        <w:t xml:space="preserve"> D. A. </w:t>
      </w:r>
      <w:proofErr w:type="spellStart"/>
      <w:r w:rsidRPr="00233C4E">
        <w:rPr>
          <w:sz w:val="28"/>
          <w:szCs w:val="28"/>
        </w:rPr>
        <w:t>Keim</w:t>
      </w:r>
      <w:proofErr w:type="spellEnd"/>
      <w:r w:rsidRPr="00233C4E">
        <w:rPr>
          <w:sz w:val="28"/>
          <w:szCs w:val="28"/>
        </w:rPr>
        <w:t xml:space="preserve">. </w:t>
      </w:r>
      <w:proofErr w:type="spellStart"/>
      <w:r w:rsidRPr="00233C4E">
        <w:rPr>
          <w:sz w:val="28"/>
          <w:szCs w:val="28"/>
        </w:rPr>
        <w:t>An</w:t>
      </w:r>
      <w:proofErr w:type="spellEnd"/>
      <w:r w:rsidRPr="00233C4E">
        <w:rPr>
          <w:sz w:val="28"/>
          <w:szCs w:val="28"/>
        </w:rPr>
        <w:t xml:space="preserve"> </w:t>
      </w:r>
      <w:proofErr w:type="spellStart"/>
      <w:r w:rsidRPr="00233C4E">
        <w:rPr>
          <w:sz w:val="28"/>
          <w:szCs w:val="28"/>
        </w:rPr>
        <w:t>efficient</w:t>
      </w:r>
      <w:proofErr w:type="spellEnd"/>
      <w:r w:rsidRPr="00233C4E">
        <w:rPr>
          <w:sz w:val="28"/>
          <w:szCs w:val="28"/>
        </w:rPr>
        <w:t xml:space="preserve"> </w:t>
      </w:r>
      <w:proofErr w:type="spellStart"/>
      <w:r w:rsidRPr="00233C4E">
        <w:rPr>
          <w:sz w:val="28"/>
          <w:szCs w:val="28"/>
        </w:rPr>
        <w:t>approach</w:t>
      </w:r>
      <w:proofErr w:type="spellEnd"/>
      <w:r w:rsidRPr="00233C4E">
        <w:rPr>
          <w:sz w:val="28"/>
          <w:szCs w:val="28"/>
        </w:rPr>
        <w:t xml:space="preserve"> </w:t>
      </w:r>
      <w:proofErr w:type="spellStart"/>
      <w:r w:rsidRPr="00233C4E">
        <w:rPr>
          <w:sz w:val="28"/>
          <w:szCs w:val="28"/>
        </w:rPr>
        <w:t>to</w:t>
      </w:r>
      <w:proofErr w:type="spellEnd"/>
      <w:r w:rsidRPr="00233C4E">
        <w:rPr>
          <w:sz w:val="28"/>
          <w:szCs w:val="28"/>
        </w:rPr>
        <w:t xml:space="preserve"> </w:t>
      </w:r>
      <w:proofErr w:type="spellStart"/>
      <w:r w:rsidRPr="00233C4E">
        <w:rPr>
          <w:sz w:val="28"/>
          <w:szCs w:val="28"/>
        </w:rPr>
        <w:t>clustering</w:t>
      </w:r>
      <w:proofErr w:type="spellEnd"/>
      <w:r w:rsidRPr="00233C4E">
        <w:rPr>
          <w:sz w:val="28"/>
          <w:szCs w:val="28"/>
        </w:rPr>
        <w:t xml:space="preserve"> </w:t>
      </w:r>
      <w:proofErr w:type="spellStart"/>
      <w:r w:rsidRPr="00233C4E">
        <w:rPr>
          <w:sz w:val="28"/>
          <w:szCs w:val="28"/>
        </w:rPr>
        <w:t>in</w:t>
      </w:r>
      <w:proofErr w:type="spellEnd"/>
      <w:r w:rsidRPr="00233C4E">
        <w:rPr>
          <w:sz w:val="28"/>
          <w:szCs w:val="28"/>
        </w:rPr>
        <w:t xml:space="preserve"> </w:t>
      </w:r>
      <w:proofErr w:type="spellStart"/>
      <w:r w:rsidRPr="00233C4E">
        <w:rPr>
          <w:sz w:val="28"/>
          <w:szCs w:val="28"/>
        </w:rPr>
        <w:t>large</w:t>
      </w:r>
      <w:proofErr w:type="spellEnd"/>
      <w:r w:rsidRPr="00233C4E">
        <w:rPr>
          <w:sz w:val="28"/>
          <w:szCs w:val="28"/>
        </w:rPr>
        <w:t xml:space="preserve"> </w:t>
      </w:r>
      <w:proofErr w:type="spellStart"/>
      <w:r w:rsidRPr="00233C4E">
        <w:rPr>
          <w:sz w:val="28"/>
          <w:szCs w:val="28"/>
        </w:rPr>
        <w:t>multimedia</w:t>
      </w:r>
      <w:proofErr w:type="spellEnd"/>
      <w:r w:rsidRPr="00233C4E">
        <w:rPr>
          <w:sz w:val="28"/>
          <w:szCs w:val="28"/>
        </w:rPr>
        <w:t xml:space="preserve"> </w:t>
      </w:r>
      <w:proofErr w:type="spellStart"/>
      <w:r w:rsidRPr="00233C4E">
        <w:rPr>
          <w:sz w:val="28"/>
          <w:szCs w:val="28"/>
        </w:rPr>
        <w:t>databases</w:t>
      </w:r>
      <w:proofErr w:type="spellEnd"/>
      <w:r w:rsidRPr="00233C4E">
        <w:rPr>
          <w:sz w:val="28"/>
          <w:szCs w:val="28"/>
        </w:rPr>
        <w:t xml:space="preserve"> </w:t>
      </w:r>
      <w:proofErr w:type="spellStart"/>
      <w:r w:rsidRPr="00233C4E">
        <w:rPr>
          <w:sz w:val="28"/>
          <w:szCs w:val="28"/>
        </w:rPr>
        <w:t>with</w:t>
      </w:r>
      <w:proofErr w:type="spellEnd"/>
      <w:r w:rsidRPr="00233C4E">
        <w:rPr>
          <w:sz w:val="28"/>
          <w:szCs w:val="28"/>
        </w:rPr>
        <w:t xml:space="preserve"> </w:t>
      </w:r>
      <w:proofErr w:type="spellStart"/>
      <w:r w:rsidRPr="00233C4E">
        <w:rPr>
          <w:sz w:val="28"/>
          <w:szCs w:val="28"/>
        </w:rPr>
        <w:t>noise</w:t>
      </w:r>
      <w:proofErr w:type="spellEnd"/>
      <w:r w:rsidRPr="00233C4E">
        <w:rPr>
          <w:sz w:val="28"/>
          <w:szCs w:val="28"/>
        </w:rPr>
        <w:t xml:space="preserve">. </w:t>
      </w:r>
      <w:proofErr w:type="spellStart"/>
      <w:r w:rsidRPr="00233C4E">
        <w:rPr>
          <w:sz w:val="28"/>
          <w:szCs w:val="28"/>
        </w:rPr>
        <w:t>In</w:t>
      </w:r>
      <w:proofErr w:type="spellEnd"/>
      <w:r w:rsidRPr="00233C4E">
        <w:rPr>
          <w:sz w:val="28"/>
          <w:szCs w:val="28"/>
        </w:rPr>
        <w:t xml:space="preserve"> </w:t>
      </w:r>
      <w:proofErr w:type="spellStart"/>
      <w:r w:rsidRPr="00233C4E">
        <w:rPr>
          <w:sz w:val="28"/>
          <w:szCs w:val="28"/>
        </w:rPr>
        <w:t>Proc</w:t>
      </w:r>
      <w:proofErr w:type="spellEnd"/>
      <w:r w:rsidRPr="00233C4E">
        <w:rPr>
          <w:sz w:val="28"/>
          <w:szCs w:val="28"/>
        </w:rPr>
        <w:t xml:space="preserve">. </w:t>
      </w:r>
      <w:proofErr w:type="spellStart"/>
      <w:r w:rsidRPr="00233C4E">
        <w:rPr>
          <w:sz w:val="28"/>
          <w:szCs w:val="28"/>
        </w:rPr>
        <w:t>of</w:t>
      </w:r>
      <w:proofErr w:type="spellEnd"/>
      <w:r w:rsidRPr="00233C4E">
        <w:rPr>
          <w:sz w:val="28"/>
          <w:szCs w:val="28"/>
        </w:rPr>
        <w:t xml:space="preserve"> KDD</w:t>
      </w:r>
      <w:r>
        <w:rPr>
          <w:sz w:val="28"/>
          <w:szCs w:val="28"/>
          <w:lang w:val="en-US"/>
        </w:rPr>
        <w:t xml:space="preserve"> </w:t>
      </w:r>
      <w:r w:rsidRPr="00670571">
        <w:rPr>
          <w:sz w:val="28"/>
          <w:szCs w:val="28"/>
          <w:lang w:val="ru-RU"/>
        </w:rPr>
        <w:t>[Текст]</w:t>
      </w:r>
      <w:r w:rsidRPr="00233C4E">
        <w:rPr>
          <w:sz w:val="28"/>
          <w:szCs w:val="28"/>
        </w:rPr>
        <w:t xml:space="preserve">, </w:t>
      </w:r>
      <w:proofErr w:type="spellStart"/>
      <w:r w:rsidRPr="00233C4E">
        <w:rPr>
          <w:sz w:val="28"/>
          <w:szCs w:val="28"/>
        </w:rPr>
        <w:t>pages</w:t>
      </w:r>
      <w:proofErr w:type="spellEnd"/>
      <w:r w:rsidRPr="00233C4E">
        <w:rPr>
          <w:sz w:val="28"/>
          <w:szCs w:val="28"/>
        </w:rPr>
        <w:t xml:space="preserve"> 58–65, 1998</w:t>
      </w:r>
    </w:p>
    <w:p w14:paraId="235A97EC" w14:textId="4F79AF59" w:rsidR="00B37AF2" w:rsidRPr="00E86329" w:rsidRDefault="00E86329" w:rsidP="00E86329">
      <w:pPr>
        <w:pStyle w:val="a"/>
        <w:numPr>
          <w:ilvl w:val="0"/>
          <w:numId w:val="7"/>
        </w:numPr>
        <w:spacing w:line="360" w:lineRule="auto"/>
        <w:rPr>
          <w:sz w:val="28"/>
          <w:szCs w:val="28"/>
          <w:lang w:val="en-US"/>
        </w:rPr>
      </w:pPr>
      <w:proofErr w:type="spellStart"/>
      <w:r w:rsidRPr="00E86329">
        <w:rPr>
          <w:sz w:val="28"/>
          <w:szCs w:val="28"/>
          <w:lang w:val="en-US"/>
        </w:rPr>
        <w:t>Ankerst</w:t>
      </w:r>
      <w:proofErr w:type="spellEnd"/>
      <w:r w:rsidRPr="00E86329">
        <w:rPr>
          <w:sz w:val="28"/>
          <w:szCs w:val="28"/>
          <w:lang w:val="en-US"/>
        </w:rPr>
        <w:t>, M. OPTICS:</w:t>
      </w:r>
      <w:r w:rsidRPr="00E86329">
        <w:rPr>
          <w:sz w:val="28"/>
          <w:szCs w:val="28"/>
          <w:lang w:val="en-US"/>
        </w:rPr>
        <w:tab/>
        <w:t xml:space="preserve">ordering points to identify the clustering structure / M. </w:t>
      </w:r>
      <w:proofErr w:type="spellStart"/>
      <w:r w:rsidRPr="00E86329">
        <w:rPr>
          <w:sz w:val="28"/>
          <w:szCs w:val="28"/>
          <w:lang w:val="en-US"/>
        </w:rPr>
        <w:t>Ankerst</w:t>
      </w:r>
      <w:proofErr w:type="spellEnd"/>
      <w:r w:rsidRPr="00E86329">
        <w:rPr>
          <w:sz w:val="28"/>
          <w:szCs w:val="28"/>
          <w:lang w:val="en-US"/>
        </w:rPr>
        <w:t xml:space="preserve">, M. M. </w:t>
      </w:r>
      <w:proofErr w:type="spellStart"/>
      <w:r w:rsidRPr="00E86329">
        <w:rPr>
          <w:sz w:val="28"/>
          <w:szCs w:val="28"/>
          <w:lang w:val="en-US"/>
        </w:rPr>
        <w:t>Breunig</w:t>
      </w:r>
      <w:proofErr w:type="spellEnd"/>
      <w:r w:rsidRPr="00E86329">
        <w:rPr>
          <w:sz w:val="28"/>
          <w:szCs w:val="28"/>
          <w:lang w:val="en-US"/>
        </w:rPr>
        <w:t xml:space="preserve">, H.-P. </w:t>
      </w:r>
      <w:proofErr w:type="spellStart"/>
      <w:r w:rsidRPr="00E86329">
        <w:rPr>
          <w:sz w:val="28"/>
          <w:szCs w:val="28"/>
          <w:lang w:val="en-US"/>
        </w:rPr>
        <w:t>Kriegel</w:t>
      </w:r>
      <w:proofErr w:type="spellEnd"/>
      <w:r w:rsidRPr="00E86329">
        <w:rPr>
          <w:sz w:val="28"/>
          <w:szCs w:val="28"/>
          <w:lang w:val="en-US"/>
        </w:rPr>
        <w:t>, J. Sander [</w:t>
      </w:r>
      <w:r w:rsidRPr="00670571">
        <w:rPr>
          <w:sz w:val="28"/>
          <w:szCs w:val="28"/>
        </w:rPr>
        <w:t>Текст</w:t>
      </w:r>
      <w:r w:rsidRPr="00E86329">
        <w:rPr>
          <w:sz w:val="28"/>
          <w:szCs w:val="28"/>
          <w:lang w:val="en-US"/>
        </w:rPr>
        <w:t>]</w:t>
      </w:r>
      <w:r>
        <w:rPr>
          <w:sz w:val="28"/>
          <w:szCs w:val="28"/>
          <w:lang w:val="en-US"/>
        </w:rPr>
        <w:t xml:space="preserve"> </w:t>
      </w:r>
      <w:r w:rsidRPr="00E86329">
        <w:rPr>
          <w:sz w:val="28"/>
          <w:szCs w:val="28"/>
          <w:lang w:val="en-US"/>
        </w:rPr>
        <w:t>// Proc. 1999 ACM SIGMOD Intern. Conf. on Management of data. - 1999. - P. 49 - 60.</w:t>
      </w:r>
    </w:p>
    <w:p w14:paraId="2ACD0E8E" w14:textId="08642EA5" w:rsidR="00B37AF2" w:rsidRPr="0051089A" w:rsidRDefault="0051089A" w:rsidP="000B5E6B">
      <w:pPr>
        <w:pStyle w:val="ListParagraph"/>
        <w:numPr>
          <w:ilvl w:val="0"/>
          <w:numId w:val="7"/>
        </w:numPr>
        <w:spacing w:line="360" w:lineRule="auto"/>
        <w:jc w:val="both"/>
        <w:rPr>
          <w:sz w:val="28"/>
          <w:szCs w:val="28"/>
        </w:rPr>
      </w:pPr>
      <w:r>
        <w:rPr>
          <w:lang w:val="en-US"/>
        </w:rPr>
        <w:t xml:space="preserve"> </w:t>
      </w:r>
      <w:proofErr w:type="spellStart"/>
      <w:r w:rsidRPr="0051089A">
        <w:rPr>
          <w:sz w:val="28"/>
          <w:szCs w:val="28"/>
        </w:rPr>
        <w:t>Diana</w:t>
      </w:r>
      <w:proofErr w:type="spellEnd"/>
      <w:r w:rsidRPr="0051089A">
        <w:rPr>
          <w:sz w:val="28"/>
          <w:szCs w:val="28"/>
        </w:rPr>
        <w:t xml:space="preserve"> </w:t>
      </w:r>
      <w:proofErr w:type="spellStart"/>
      <w:r w:rsidRPr="0051089A">
        <w:rPr>
          <w:sz w:val="28"/>
          <w:szCs w:val="28"/>
        </w:rPr>
        <w:t>Palsetia</w:t>
      </w:r>
      <w:proofErr w:type="spellEnd"/>
      <w:r w:rsidRPr="0051089A">
        <w:rPr>
          <w:sz w:val="28"/>
          <w:szCs w:val="28"/>
        </w:rPr>
        <w:t xml:space="preserve">, </w:t>
      </w:r>
      <w:proofErr w:type="spellStart"/>
      <w:r w:rsidRPr="0051089A">
        <w:rPr>
          <w:sz w:val="28"/>
          <w:szCs w:val="28"/>
        </w:rPr>
        <w:t>Ankit</w:t>
      </w:r>
      <w:proofErr w:type="spellEnd"/>
      <w:r w:rsidRPr="0051089A">
        <w:rPr>
          <w:sz w:val="28"/>
          <w:szCs w:val="28"/>
        </w:rPr>
        <w:t xml:space="preserve"> </w:t>
      </w:r>
      <w:proofErr w:type="spellStart"/>
      <w:r w:rsidRPr="0051089A">
        <w:rPr>
          <w:sz w:val="28"/>
          <w:szCs w:val="28"/>
        </w:rPr>
        <w:t>Agrawal</w:t>
      </w:r>
      <w:proofErr w:type="spellEnd"/>
      <w:r w:rsidRPr="0051089A">
        <w:rPr>
          <w:sz w:val="28"/>
          <w:szCs w:val="28"/>
        </w:rPr>
        <w:t xml:space="preserve">, </w:t>
      </w:r>
      <w:proofErr w:type="spellStart"/>
      <w:r w:rsidRPr="0051089A">
        <w:rPr>
          <w:sz w:val="28"/>
          <w:szCs w:val="28"/>
        </w:rPr>
        <w:t>Wei-keng</w:t>
      </w:r>
      <w:proofErr w:type="spellEnd"/>
      <w:r w:rsidRPr="0051089A">
        <w:rPr>
          <w:sz w:val="28"/>
          <w:szCs w:val="28"/>
        </w:rPr>
        <w:t xml:space="preserve"> </w:t>
      </w:r>
      <w:proofErr w:type="spellStart"/>
      <w:r w:rsidRPr="0051089A">
        <w:rPr>
          <w:sz w:val="28"/>
          <w:szCs w:val="28"/>
        </w:rPr>
        <w:t>Liao</w:t>
      </w:r>
      <w:proofErr w:type="spellEnd"/>
      <w:r w:rsidRPr="0051089A">
        <w:rPr>
          <w:sz w:val="28"/>
          <w:szCs w:val="28"/>
        </w:rPr>
        <w:t xml:space="preserve">, </w:t>
      </w:r>
      <w:proofErr w:type="spellStart"/>
      <w:r w:rsidRPr="0051089A">
        <w:rPr>
          <w:sz w:val="28"/>
          <w:szCs w:val="28"/>
        </w:rPr>
        <w:t>Fredrik</w:t>
      </w:r>
      <w:proofErr w:type="spellEnd"/>
      <w:r w:rsidRPr="0051089A">
        <w:rPr>
          <w:sz w:val="28"/>
          <w:szCs w:val="28"/>
        </w:rPr>
        <w:t xml:space="preserve"> </w:t>
      </w:r>
      <w:proofErr w:type="spellStart"/>
      <w:r w:rsidRPr="0051089A">
        <w:rPr>
          <w:sz w:val="28"/>
          <w:szCs w:val="28"/>
        </w:rPr>
        <w:t>Manne</w:t>
      </w:r>
      <w:proofErr w:type="spellEnd"/>
      <w:r w:rsidRPr="0051089A">
        <w:rPr>
          <w:sz w:val="28"/>
          <w:szCs w:val="28"/>
        </w:rPr>
        <w:t xml:space="preserve">, </w:t>
      </w:r>
      <w:proofErr w:type="spellStart"/>
      <w:r w:rsidRPr="0051089A">
        <w:rPr>
          <w:sz w:val="28"/>
          <w:szCs w:val="28"/>
        </w:rPr>
        <w:t>Alok</w:t>
      </w:r>
      <w:proofErr w:type="spellEnd"/>
      <w:r w:rsidRPr="0051089A">
        <w:rPr>
          <w:sz w:val="28"/>
          <w:szCs w:val="28"/>
        </w:rPr>
        <w:t xml:space="preserve"> </w:t>
      </w:r>
      <w:proofErr w:type="spellStart"/>
      <w:r w:rsidRPr="0051089A">
        <w:rPr>
          <w:sz w:val="28"/>
          <w:szCs w:val="28"/>
        </w:rPr>
        <w:t>Choudhary</w:t>
      </w:r>
      <w:proofErr w:type="spellEnd"/>
      <w:r w:rsidRPr="0051089A">
        <w:rPr>
          <w:sz w:val="28"/>
          <w:szCs w:val="28"/>
          <w:lang w:val="en-US"/>
        </w:rPr>
        <w:t xml:space="preserve">. </w:t>
      </w:r>
      <w:proofErr w:type="spellStart"/>
      <w:r w:rsidRPr="0051089A">
        <w:rPr>
          <w:sz w:val="28"/>
          <w:szCs w:val="28"/>
        </w:rPr>
        <w:t>Scalable</w:t>
      </w:r>
      <w:proofErr w:type="spellEnd"/>
      <w:r w:rsidRPr="0051089A">
        <w:rPr>
          <w:sz w:val="28"/>
          <w:szCs w:val="28"/>
        </w:rPr>
        <w:t xml:space="preserve"> </w:t>
      </w:r>
      <w:proofErr w:type="spellStart"/>
      <w:r w:rsidRPr="0051089A">
        <w:rPr>
          <w:sz w:val="28"/>
          <w:szCs w:val="28"/>
        </w:rPr>
        <w:t>Parallel</w:t>
      </w:r>
      <w:proofErr w:type="spellEnd"/>
      <w:r w:rsidRPr="0051089A">
        <w:rPr>
          <w:sz w:val="28"/>
          <w:szCs w:val="28"/>
        </w:rPr>
        <w:t xml:space="preserve"> OPTICS </w:t>
      </w:r>
      <w:proofErr w:type="spellStart"/>
      <w:r w:rsidRPr="0051089A">
        <w:rPr>
          <w:sz w:val="28"/>
          <w:szCs w:val="28"/>
        </w:rPr>
        <w:t>Data</w:t>
      </w:r>
      <w:proofErr w:type="spellEnd"/>
      <w:r w:rsidRPr="0051089A">
        <w:rPr>
          <w:sz w:val="28"/>
          <w:szCs w:val="28"/>
        </w:rPr>
        <w:t xml:space="preserve"> </w:t>
      </w:r>
      <w:proofErr w:type="spellStart"/>
      <w:r w:rsidRPr="0051089A">
        <w:rPr>
          <w:sz w:val="28"/>
          <w:szCs w:val="28"/>
        </w:rPr>
        <w:t>Clustering</w:t>
      </w:r>
      <w:proofErr w:type="spellEnd"/>
      <w:r w:rsidRPr="0051089A">
        <w:rPr>
          <w:sz w:val="28"/>
          <w:szCs w:val="28"/>
        </w:rPr>
        <w:t xml:space="preserve"> </w:t>
      </w:r>
      <w:proofErr w:type="spellStart"/>
      <w:r w:rsidRPr="0051089A">
        <w:rPr>
          <w:sz w:val="28"/>
          <w:szCs w:val="28"/>
        </w:rPr>
        <w:t>Using</w:t>
      </w:r>
      <w:proofErr w:type="spellEnd"/>
      <w:r w:rsidRPr="0051089A">
        <w:rPr>
          <w:sz w:val="28"/>
          <w:szCs w:val="28"/>
        </w:rPr>
        <w:t xml:space="preserve"> </w:t>
      </w:r>
      <w:proofErr w:type="spellStart"/>
      <w:r w:rsidRPr="0051089A">
        <w:rPr>
          <w:sz w:val="28"/>
          <w:szCs w:val="28"/>
        </w:rPr>
        <w:t>Graph</w:t>
      </w:r>
      <w:proofErr w:type="spellEnd"/>
      <w:r w:rsidRPr="0051089A">
        <w:rPr>
          <w:sz w:val="28"/>
          <w:szCs w:val="28"/>
        </w:rPr>
        <w:t xml:space="preserve"> </w:t>
      </w:r>
      <w:proofErr w:type="spellStart"/>
      <w:r w:rsidRPr="0051089A">
        <w:rPr>
          <w:sz w:val="28"/>
          <w:szCs w:val="28"/>
        </w:rPr>
        <w:t>Algorithmic</w:t>
      </w:r>
      <w:proofErr w:type="spellEnd"/>
      <w:r w:rsidRPr="0051089A">
        <w:rPr>
          <w:sz w:val="28"/>
          <w:szCs w:val="28"/>
        </w:rPr>
        <w:t xml:space="preserve"> </w:t>
      </w:r>
      <w:proofErr w:type="spellStart"/>
      <w:r w:rsidRPr="0051089A">
        <w:rPr>
          <w:sz w:val="28"/>
          <w:szCs w:val="28"/>
        </w:rPr>
        <w:t>Techniques</w:t>
      </w:r>
      <w:proofErr w:type="spellEnd"/>
      <w:r>
        <w:rPr>
          <w:sz w:val="28"/>
          <w:szCs w:val="28"/>
          <w:lang w:val="en-US"/>
        </w:rPr>
        <w:t xml:space="preserve"> </w:t>
      </w:r>
      <w:r w:rsidRPr="001D3041">
        <w:rPr>
          <w:sz w:val="28"/>
          <w:szCs w:val="28"/>
          <w:lang w:val="en-US"/>
        </w:rPr>
        <w:t>[</w:t>
      </w:r>
      <w:proofErr w:type="spellStart"/>
      <w:r w:rsidRPr="001D3041">
        <w:rPr>
          <w:sz w:val="28"/>
          <w:szCs w:val="28"/>
          <w:lang w:val="en-US"/>
        </w:rPr>
        <w:t>Текст</w:t>
      </w:r>
      <w:proofErr w:type="spellEnd"/>
      <w:r w:rsidRPr="001D3041">
        <w:rPr>
          <w:sz w:val="28"/>
          <w:szCs w:val="28"/>
          <w:lang w:val="en-US"/>
        </w:rPr>
        <w:t>] /</w:t>
      </w:r>
      <w:r>
        <w:rPr>
          <w:sz w:val="28"/>
          <w:szCs w:val="28"/>
          <w:lang w:val="en-US"/>
        </w:rPr>
        <w:t xml:space="preserve"> </w:t>
      </w:r>
      <w:proofErr w:type="spellStart"/>
      <w:r w:rsidRPr="0051089A">
        <w:rPr>
          <w:sz w:val="28"/>
          <w:szCs w:val="28"/>
        </w:rPr>
        <w:t>University</w:t>
      </w:r>
      <w:proofErr w:type="spellEnd"/>
      <w:r w:rsidRPr="0051089A">
        <w:rPr>
          <w:sz w:val="28"/>
          <w:szCs w:val="28"/>
        </w:rPr>
        <w:t xml:space="preserve"> </w:t>
      </w:r>
      <w:proofErr w:type="spellStart"/>
      <w:r w:rsidRPr="0051089A">
        <w:rPr>
          <w:sz w:val="28"/>
          <w:szCs w:val="28"/>
        </w:rPr>
        <w:t>of</w:t>
      </w:r>
      <w:proofErr w:type="spellEnd"/>
      <w:r w:rsidRPr="0051089A">
        <w:rPr>
          <w:sz w:val="28"/>
          <w:szCs w:val="28"/>
        </w:rPr>
        <w:t xml:space="preserve"> </w:t>
      </w:r>
      <w:proofErr w:type="spellStart"/>
      <w:r w:rsidRPr="0051089A">
        <w:rPr>
          <w:sz w:val="28"/>
          <w:szCs w:val="28"/>
        </w:rPr>
        <w:t>Bergen</w:t>
      </w:r>
      <w:proofErr w:type="spellEnd"/>
      <w:r w:rsidRPr="0051089A">
        <w:rPr>
          <w:sz w:val="28"/>
          <w:szCs w:val="28"/>
        </w:rPr>
        <w:t xml:space="preserve">, </w:t>
      </w:r>
      <w:proofErr w:type="spellStart"/>
      <w:r w:rsidRPr="0051089A">
        <w:rPr>
          <w:sz w:val="28"/>
          <w:szCs w:val="28"/>
        </w:rPr>
        <w:t>Norway</w:t>
      </w:r>
      <w:proofErr w:type="spellEnd"/>
      <w:r w:rsidR="00DF0208" w:rsidRPr="00E86329">
        <w:rPr>
          <w:sz w:val="28"/>
          <w:szCs w:val="28"/>
          <w:lang w:val="en-US"/>
        </w:rPr>
        <w:t xml:space="preserve">. - </w:t>
      </w:r>
      <w:r w:rsidR="00DF0208">
        <w:rPr>
          <w:sz w:val="28"/>
          <w:szCs w:val="28"/>
        </w:rPr>
        <w:t>2012</w:t>
      </w:r>
      <w:r w:rsidR="00DF0208" w:rsidRPr="00E86329">
        <w:rPr>
          <w:sz w:val="28"/>
          <w:szCs w:val="28"/>
          <w:lang w:val="en-US"/>
        </w:rPr>
        <w:t xml:space="preserve">. - P. </w:t>
      </w:r>
      <w:r w:rsidR="00DF0208">
        <w:rPr>
          <w:sz w:val="28"/>
          <w:szCs w:val="28"/>
        </w:rPr>
        <w:t>1</w:t>
      </w:r>
      <w:r w:rsidR="00DF0208" w:rsidRPr="00E86329">
        <w:rPr>
          <w:sz w:val="28"/>
          <w:szCs w:val="28"/>
          <w:lang w:val="en-US"/>
        </w:rPr>
        <w:t xml:space="preserve">49 - </w:t>
      </w:r>
      <w:r w:rsidR="00DF0208">
        <w:rPr>
          <w:sz w:val="28"/>
          <w:szCs w:val="28"/>
        </w:rPr>
        <w:t>1</w:t>
      </w:r>
      <w:r w:rsidR="00DF0208" w:rsidRPr="00E86329">
        <w:rPr>
          <w:sz w:val="28"/>
          <w:szCs w:val="28"/>
          <w:lang w:val="en-US"/>
        </w:rPr>
        <w:t>60.</w:t>
      </w:r>
    </w:p>
    <w:p w14:paraId="47AA0383" w14:textId="75423AB1" w:rsidR="00B37AF2" w:rsidRDefault="00F93687" w:rsidP="00F93687">
      <w:pPr>
        <w:pStyle w:val="ListParagraph"/>
        <w:numPr>
          <w:ilvl w:val="0"/>
          <w:numId w:val="7"/>
        </w:numPr>
        <w:spacing w:line="360" w:lineRule="auto"/>
        <w:jc w:val="both"/>
        <w:rPr>
          <w:sz w:val="28"/>
          <w:szCs w:val="28"/>
          <w:lang w:val="en-US"/>
        </w:rPr>
      </w:pPr>
      <w:r>
        <w:rPr>
          <w:sz w:val="28"/>
          <w:szCs w:val="28"/>
          <w:lang w:val="en-US"/>
        </w:rPr>
        <w:t xml:space="preserve"> </w:t>
      </w:r>
      <w:r w:rsidR="00716826" w:rsidRPr="00716826">
        <w:rPr>
          <w:sz w:val="28"/>
          <w:szCs w:val="28"/>
          <w:lang w:val="en-US"/>
        </w:rPr>
        <w:t>N. R. Pal and S. K. Pal, “A Review on Image Segmentation Techniques”</w:t>
      </w:r>
      <w:r w:rsidR="003C0CDF">
        <w:rPr>
          <w:sz w:val="28"/>
          <w:szCs w:val="28"/>
        </w:rPr>
        <w:t xml:space="preserve"> </w:t>
      </w:r>
      <w:r w:rsidR="003C0CDF" w:rsidRPr="001D3041">
        <w:rPr>
          <w:sz w:val="28"/>
          <w:szCs w:val="28"/>
          <w:lang w:val="en-US"/>
        </w:rPr>
        <w:t>[</w:t>
      </w:r>
      <w:proofErr w:type="spellStart"/>
      <w:r w:rsidR="003C0CDF" w:rsidRPr="001D3041">
        <w:rPr>
          <w:sz w:val="28"/>
          <w:szCs w:val="28"/>
          <w:lang w:val="en-US"/>
        </w:rPr>
        <w:t>Текст</w:t>
      </w:r>
      <w:proofErr w:type="spellEnd"/>
      <w:r w:rsidR="003C0CDF" w:rsidRPr="001D3041">
        <w:rPr>
          <w:sz w:val="28"/>
          <w:szCs w:val="28"/>
          <w:lang w:val="en-US"/>
        </w:rPr>
        <w:t>] /</w:t>
      </w:r>
      <w:r w:rsidR="003C0CDF">
        <w:rPr>
          <w:sz w:val="28"/>
          <w:szCs w:val="28"/>
          <w:lang w:val="en-US"/>
        </w:rPr>
        <w:t xml:space="preserve"> </w:t>
      </w:r>
      <w:r w:rsidR="00716826" w:rsidRPr="00716826">
        <w:rPr>
          <w:sz w:val="28"/>
          <w:szCs w:val="28"/>
          <w:lang w:val="en-US"/>
        </w:rPr>
        <w:t xml:space="preserve"> Pattern Recognition, vol. 26, no. 9, pp.1277–1294, 1994.</w:t>
      </w:r>
    </w:p>
    <w:p w14:paraId="743611FB" w14:textId="53EF29C1" w:rsidR="005E4419" w:rsidRPr="003C0CDF" w:rsidRDefault="005E4419" w:rsidP="00F93687">
      <w:pPr>
        <w:pStyle w:val="ListParagraph"/>
        <w:numPr>
          <w:ilvl w:val="0"/>
          <w:numId w:val="7"/>
        </w:numPr>
        <w:spacing w:line="360" w:lineRule="auto"/>
        <w:jc w:val="both"/>
        <w:rPr>
          <w:sz w:val="28"/>
          <w:szCs w:val="28"/>
          <w:lang w:val="en-US"/>
        </w:rPr>
      </w:pPr>
      <w:r>
        <w:rPr>
          <w:sz w:val="28"/>
          <w:szCs w:val="28"/>
        </w:rPr>
        <w:t xml:space="preserve"> </w:t>
      </w:r>
      <w:r w:rsidRPr="005E4419">
        <w:rPr>
          <w:sz w:val="28"/>
          <w:szCs w:val="28"/>
        </w:rPr>
        <w:t xml:space="preserve">P. </w:t>
      </w:r>
      <w:proofErr w:type="spellStart"/>
      <w:r w:rsidRPr="005E4419">
        <w:rPr>
          <w:sz w:val="28"/>
          <w:szCs w:val="28"/>
        </w:rPr>
        <w:t>Bradley</w:t>
      </w:r>
      <w:proofErr w:type="spellEnd"/>
      <w:r w:rsidRPr="005E4419">
        <w:rPr>
          <w:sz w:val="28"/>
          <w:szCs w:val="28"/>
        </w:rPr>
        <w:t xml:space="preserve">, </w:t>
      </w:r>
      <w:proofErr w:type="spellStart"/>
      <w:r w:rsidRPr="005E4419">
        <w:rPr>
          <w:sz w:val="28"/>
          <w:szCs w:val="28"/>
        </w:rPr>
        <w:t>and</w:t>
      </w:r>
      <w:proofErr w:type="spellEnd"/>
      <w:r w:rsidRPr="005E4419">
        <w:rPr>
          <w:sz w:val="28"/>
          <w:szCs w:val="28"/>
        </w:rPr>
        <w:t xml:space="preserve"> U. </w:t>
      </w:r>
      <w:proofErr w:type="spellStart"/>
      <w:r w:rsidRPr="005E4419">
        <w:rPr>
          <w:sz w:val="28"/>
          <w:szCs w:val="28"/>
        </w:rPr>
        <w:t>Fayyad</w:t>
      </w:r>
      <w:proofErr w:type="spellEnd"/>
      <w:r w:rsidRPr="005E4419">
        <w:rPr>
          <w:sz w:val="28"/>
          <w:szCs w:val="28"/>
        </w:rPr>
        <w:t>, ―</w:t>
      </w:r>
      <w:proofErr w:type="spellStart"/>
      <w:r w:rsidRPr="005E4419">
        <w:rPr>
          <w:sz w:val="28"/>
          <w:szCs w:val="28"/>
        </w:rPr>
        <w:t>Refining</w:t>
      </w:r>
      <w:proofErr w:type="spellEnd"/>
      <w:r w:rsidRPr="005E4419">
        <w:rPr>
          <w:sz w:val="28"/>
          <w:szCs w:val="28"/>
        </w:rPr>
        <w:t xml:space="preserve"> </w:t>
      </w:r>
      <w:proofErr w:type="spellStart"/>
      <w:r w:rsidRPr="005E4419">
        <w:rPr>
          <w:sz w:val="28"/>
          <w:szCs w:val="28"/>
        </w:rPr>
        <w:t>Initial</w:t>
      </w:r>
      <w:proofErr w:type="spellEnd"/>
      <w:r w:rsidRPr="005E4419">
        <w:rPr>
          <w:sz w:val="28"/>
          <w:szCs w:val="28"/>
        </w:rPr>
        <w:t xml:space="preserve"> </w:t>
      </w:r>
      <w:proofErr w:type="spellStart"/>
      <w:r w:rsidRPr="005E4419">
        <w:rPr>
          <w:sz w:val="28"/>
          <w:szCs w:val="28"/>
        </w:rPr>
        <w:t>Points</w:t>
      </w:r>
      <w:proofErr w:type="spellEnd"/>
      <w:r w:rsidRPr="005E4419">
        <w:rPr>
          <w:sz w:val="28"/>
          <w:szCs w:val="28"/>
        </w:rPr>
        <w:t xml:space="preserve"> </w:t>
      </w:r>
      <w:proofErr w:type="spellStart"/>
      <w:r w:rsidRPr="005E4419">
        <w:rPr>
          <w:sz w:val="28"/>
          <w:szCs w:val="28"/>
        </w:rPr>
        <w:t>for</w:t>
      </w:r>
      <w:proofErr w:type="spellEnd"/>
      <w:r w:rsidRPr="005E4419">
        <w:rPr>
          <w:sz w:val="28"/>
          <w:szCs w:val="28"/>
        </w:rPr>
        <w:t xml:space="preserve"> K-</w:t>
      </w:r>
      <w:proofErr w:type="spellStart"/>
      <w:r w:rsidRPr="005E4419">
        <w:rPr>
          <w:sz w:val="28"/>
          <w:szCs w:val="28"/>
        </w:rPr>
        <w:t>Means</w:t>
      </w:r>
      <w:proofErr w:type="spellEnd"/>
      <w:r w:rsidRPr="005E4419">
        <w:rPr>
          <w:sz w:val="28"/>
          <w:szCs w:val="28"/>
        </w:rPr>
        <w:t xml:space="preserve"> </w:t>
      </w:r>
      <w:proofErr w:type="spellStart"/>
      <w:r w:rsidRPr="005E4419">
        <w:rPr>
          <w:sz w:val="28"/>
          <w:szCs w:val="28"/>
        </w:rPr>
        <w:t>Clustering</w:t>
      </w:r>
      <w:proofErr w:type="spellEnd"/>
      <w:r w:rsidR="003C0CDF">
        <w:rPr>
          <w:sz w:val="28"/>
          <w:szCs w:val="28"/>
        </w:rPr>
        <w:t xml:space="preserve"> </w:t>
      </w:r>
      <w:r w:rsidR="003C0CDF" w:rsidRPr="001D3041">
        <w:rPr>
          <w:sz w:val="28"/>
          <w:szCs w:val="28"/>
          <w:lang w:val="en-US"/>
        </w:rPr>
        <w:t>[</w:t>
      </w:r>
      <w:proofErr w:type="spellStart"/>
      <w:r w:rsidR="003C0CDF" w:rsidRPr="001D3041">
        <w:rPr>
          <w:sz w:val="28"/>
          <w:szCs w:val="28"/>
          <w:lang w:val="en-US"/>
        </w:rPr>
        <w:t>Текст</w:t>
      </w:r>
      <w:proofErr w:type="spellEnd"/>
      <w:r w:rsidR="003C0CDF" w:rsidRPr="001D3041">
        <w:rPr>
          <w:sz w:val="28"/>
          <w:szCs w:val="28"/>
          <w:lang w:val="en-US"/>
        </w:rPr>
        <w:t>] /</w:t>
      </w:r>
      <w:r w:rsidR="003C0CDF">
        <w:rPr>
          <w:sz w:val="28"/>
          <w:szCs w:val="28"/>
          <w:lang w:val="en-US"/>
        </w:rPr>
        <w:t xml:space="preserve"> </w:t>
      </w:r>
      <w:r w:rsidRPr="005E4419">
        <w:rPr>
          <w:sz w:val="28"/>
          <w:szCs w:val="28"/>
        </w:rPr>
        <w:t xml:space="preserve"> </w:t>
      </w:r>
      <w:proofErr w:type="spellStart"/>
      <w:r w:rsidRPr="005E4419">
        <w:rPr>
          <w:sz w:val="28"/>
          <w:szCs w:val="28"/>
        </w:rPr>
        <w:t>In</w:t>
      </w:r>
      <w:proofErr w:type="spellEnd"/>
      <w:r w:rsidRPr="005E4419">
        <w:rPr>
          <w:sz w:val="28"/>
          <w:szCs w:val="28"/>
        </w:rPr>
        <w:t xml:space="preserve"> </w:t>
      </w:r>
      <w:proofErr w:type="spellStart"/>
      <w:r w:rsidRPr="005E4419">
        <w:rPr>
          <w:sz w:val="28"/>
          <w:szCs w:val="28"/>
        </w:rPr>
        <w:t>Proceeding</w:t>
      </w:r>
      <w:proofErr w:type="spellEnd"/>
      <w:r w:rsidRPr="005E4419">
        <w:rPr>
          <w:sz w:val="28"/>
          <w:szCs w:val="28"/>
        </w:rPr>
        <w:t xml:space="preserve"> </w:t>
      </w:r>
      <w:proofErr w:type="spellStart"/>
      <w:r w:rsidRPr="005E4419">
        <w:rPr>
          <w:sz w:val="28"/>
          <w:szCs w:val="28"/>
        </w:rPr>
        <w:t>of</w:t>
      </w:r>
      <w:proofErr w:type="spellEnd"/>
      <w:r w:rsidRPr="005E4419">
        <w:rPr>
          <w:sz w:val="28"/>
          <w:szCs w:val="28"/>
        </w:rPr>
        <w:t xml:space="preserve"> 15th </w:t>
      </w:r>
      <w:proofErr w:type="spellStart"/>
      <w:r w:rsidRPr="005E4419">
        <w:rPr>
          <w:sz w:val="28"/>
          <w:szCs w:val="28"/>
        </w:rPr>
        <w:t>International</w:t>
      </w:r>
      <w:proofErr w:type="spellEnd"/>
      <w:r w:rsidRPr="005E4419">
        <w:rPr>
          <w:sz w:val="28"/>
          <w:szCs w:val="28"/>
        </w:rPr>
        <w:t xml:space="preserve"> </w:t>
      </w:r>
      <w:proofErr w:type="spellStart"/>
      <w:r w:rsidRPr="005E4419">
        <w:rPr>
          <w:sz w:val="28"/>
          <w:szCs w:val="28"/>
        </w:rPr>
        <w:t>Conference</w:t>
      </w:r>
      <w:proofErr w:type="spellEnd"/>
      <w:r w:rsidRPr="005E4419">
        <w:rPr>
          <w:sz w:val="28"/>
          <w:szCs w:val="28"/>
        </w:rPr>
        <w:t xml:space="preserve"> </w:t>
      </w:r>
      <w:proofErr w:type="spellStart"/>
      <w:r w:rsidRPr="005E4419">
        <w:rPr>
          <w:sz w:val="28"/>
          <w:szCs w:val="28"/>
        </w:rPr>
        <w:t>on</w:t>
      </w:r>
      <w:proofErr w:type="spellEnd"/>
      <w:r w:rsidRPr="005E4419">
        <w:rPr>
          <w:sz w:val="28"/>
          <w:szCs w:val="28"/>
        </w:rPr>
        <w:t xml:space="preserve"> </w:t>
      </w:r>
      <w:proofErr w:type="spellStart"/>
      <w:r w:rsidRPr="005E4419">
        <w:rPr>
          <w:sz w:val="28"/>
          <w:szCs w:val="28"/>
        </w:rPr>
        <w:t>Machine</w:t>
      </w:r>
      <w:proofErr w:type="spellEnd"/>
      <w:r w:rsidRPr="005E4419">
        <w:rPr>
          <w:sz w:val="28"/>
          <w:szCs w:val="28"/>
        </w:rPr>
        <w:t xml:space="preserve"> </w:t>
      </w:r>
      <w:proofErr w:type="spellStart"/>
      <w:r w:rsidRPr="005E4419">
        <w:rPr>
          <w:sz w:val="28"/>
          <w:szCs w:val="28"/>
        </w:rPr>
        <w:t>Learning</w:t>
      </w:r>
      <w:proofErr w:type="spellEnd"/>
      <w:r w:rsidRPr="005E4419">
        <w:rPr>
          <w:sz w:val="28"/>
          <w:szCs w:val="28"/>
        </w:rPr>
        <w:t xml:space="preserve">, </w:t>
      </w:r>
      <w:proofErr w:type="spellStart"/>
      <w:r w:rsidRPr="005E4419">
        <w:rPr>
          <w:sz w:val="28"/>
          <w:szCs w:val="28"/>
        </w:rPr>
        <w:t>Jan</w:t>
      </w:r>
      <w:proofErr w:type="spellEnd"/>
      <w:r w:rsidRPr="005E4419">
        <w:rPr>
          <w:sz w:val="28"/>
          <w:szCs w:val="28"/>
        </w:rPr>
        <w:t xml:space="preserve"> 1998, </w:t>
      </w:r>
      <w:proofErr w:type="spellStart"/>
      <w:r w:rsidRPr="005E4419">
        <w:rPr>
          <w:sz w:val="28"/>
          <w:szCs w:val="28"/>
        </w:rPr>
        <w:t>pp</w:t>
      </w:r>
      <w:proofErr w:type="spellEnd"/>
      <w:r w:rsidRPr="005E4419">
        <w:rPr>
          <w:sz w:val="28"/>
          <w:szCs w:val="28"/>
        </w:rPr>
        <w:t>. 91-99.</w:t>
      </w:r>
    </w:p>
    <w:p w14:paraId="14578FA6" w14:textId="3FF4EECE" w:rsidR="003C0CDF" w:rsidRPr="00B64CC0" w:rsidRDefault="003C0CDF" w:rsidP="00F93687">
      <w:pPr>
        <w:pStyle w:val="ListParagraph"/>
        <w:numPr>
          <w:ilvl w:val="0"/>
          <w:numId w:val="7"/>
        </w:numPr>
        <w:spacing w:line="360" w:lineRule="auto"/>
        <w:jc w:val="both"/>
        <w:rPr>
          <w:sz w:val="28"/>
          <w:szCs w:val="28"/>
          <w:lang w:val="en-US"/>
        </w:rPr>
      </w:pPr>
      <w:r>
        <w:t xml:space="preserve"> </w:t>
      </w:r>
      <w:proofErr w:type="spellStart"/>
      <w:r w:rsidRPr="003C0CDF">
        <w:rPr>
          <w:sz w:val="28"/>
          <w:szCs w:val="28"/>
        </w:rPr>
        <w:t>Jiawei</w:t>
      </w:r>
      <w:proofErr w:type="spellEnd"/>
      <w:r w:rsidRPr="003C0CDF">
        <w:rPr>
          <w:sz w:val="28"/>
          <w:szCs w:val="28"/>
        </w:rPr>
        <w:t xml:space="preserve"> </w:t>
      </w:r>
      <w:proofErr w:type="spellStart"/>
      <w:r w:rsidRPr="003C0CDF">
        <w:rPr>
          <w:sz w:val="28"/>
          <w:szCs w:val="28"/>
        </w:rPr>
        <w:t>Han</w:t>
      </w:r>
      <w:proofErr w:type="spellEnd"/>
      <w:r w:rsidRPr="003C0CDF">
        <w:rPr>
          <w:sz w:val="28"/>
          <w:szCs w:val="28"/>
        </w:rPr>
        <w:t xml:space="preserve">, </w:t>
      </w:r>
      <w:proofErr w:type="spellStart"/>
      <w:r w:rsidRPr="003C0CDF">
        <w:rPr>
          <w:sz w:val="28"/>
          <w:szCs w:val="28"/>
        </w:rPr>
        <w:t>Micheline</w:t>
      </w:r>
      <w:proofErr w:type="spellEnd"/>
      <w:r w:rsidRPr="003C0CDF">
        <w:rPr>
          <w:sz w:val="28"/>
          <w:szCs w:val="28"/>
        </w:rPr>
        <w:t xml:space="preserve"> </w:t>
      </w:r>
      <w:proofErr w:type="spellStart"/>
      <w:r w:rsidRPr="003C0CDF">
        <w:rPr>
          <w:sz w:val="28"/>
          <w:szCs w:val="28"/>
        </w:rPr>
        <w:t>Kamber</w:t>
      </w:r>
      <w:proofErr w:type="spellEnd"/>
      <w:r w:rsidRPr="003C0CDF">
        <w:rPr>
          <w:sz w:val="28"/>
          <w:szCs w:val="28"/>
        </w:rPr>
        <w:t>,</w:t>
      </w:r>
      <w:r>
        <w:rPr>
          <w:sz w:val="28"/>
          <w:szCs w:val="28"/>
        </w:rPr>
        <w:t xml:space="preserve"> </w:t>
      </w:r>
      <w:proofErr w:type="spellStart"/>
      <w:r w:rsidRPr="003C0CDF">
        <w:rPr>
          <w:sz w:val="28"/>
          <w:szCs w:val="28"/>
        </w:rPr>
        <w:t>Data</w:t>
      </w:r>
      <w:proofErr w:type="spellEnd"/>
      <w:r w:rsidRPr="003C0CDF">
        <w:rPr>
          <w:sz w:val="28"/>
          <w:szCs w:val="28"/>
        </w:rPr>
        <w:t xml:space="preserve"> </w:t>
      </w:r>
      <w:proofErr w:type="spellStart"/>
      <w:r w:rsidRPr="003C0CDF">
        <w:rPr>
          <w:sz w:val="28"/>
          <w:szCs w:val="28"/>
        </w:rPr>
        <w:t>Mining</w:t>
      </w:r>
      <w:proofErr w:type="spellEnd"/>
      <w:r w:rsidRPr="003C0CDF">
        <w:rPr>
          <w:sz w:val="28"/>
          <w:szCs w:val="28"/>
        </w:rPr>
        <w:t xml:space="preserve"> </w:t>
      </w:r>
      <w:proofErr w:type="spellStart"/>
      <w:r w:rsidRPr="003C0CDF">
        <w:rPr>
          <w:sz w:val="28"/>
          <w:szCs w:val="28"/>
        </w:rPr>
        <w:t>Concepts</w:t>
      </w:r>
      <w:proofErr w:type="spellEnd"/>
      <w:r w:rsidRPr="003C0CDF">
        <w:rPr>
          <w:sz w:val="28"/>
          <w:szCs w:val="28"/>
        </w:rPr>
        <w:t xml:space="preserve"> </w:t>
      </w:r>
      <w:proofErr w:type="spellStart"/>
      <w:r w:rsidRPr="003C0CDF">
        <w:rPr>
          <w:sz w:val="28"/>
          <w:szCs w:val="28"/>
        </w:rPr>
        <w:t>and</w:t>
      </w:r>
      <w:proofErr w:type="spellEnd"/>
      <w:r w:rsidRPr="003C0CDF">
        <w:rPr>
          <w:sz w:val="28"/>
          <w:szCs w:val="28"/>
        </w:rPr>
        <w:t xml:space="preserve"> </w:t>
      </w:r>
      <w:proofErr w:type="spellStart"/>
      <w:r w:rsidRPr="003C0CDF">
        <w:rPr>
          <w:sz w:val="28"/>
          <w:szCs w:val="28"/>
        </w:rPr>
        <w:t>Techniques</w:t>
      </w:r>
      <w:proofErr w:type="spellEnd"/>
      <w:r>
        <w:rPr>
          <w:sz w:val="28"/>
          <w:szCs w:val="28"/>
        </w:rPr>
        <w:t xml:space="preserve"> </w:t>
      </w:r>
      <w:r w:rsidRPr="001D3041">
        <w:rPr>
          <w:sz w:val="28"/>
          <w:szCs w:val="28"/>
          <w:lang w:val="en-US"/>
        </w:rPr>
        <w:t>[</w:t>
      </w:r>
      <w:proofErr w:type="spellStart"/>
      <w:r w:rsidRPr="001D3041">
        <w:rPr>
          <w:sz w:val="28"/>
          <w:szCs w:val="28"/>
          <w:lang w:val="en-US"/>
        </w:rPr>
        <w:t>Текст</w:t>
      </w:r>
      <w:proofErr w:type="spellEnd"/>
      <w:r w:rsidRPr="001D3041">
        <w:rPr>
          <w:sz w:val="28"/>
          <w:szCs w:val="28"/>
          <w:lang w:val="en-US"/>
        </w:rPr>
        <w:t>] /</w:t>
      </w:r>
      <w:r w:rsidRPr="003C0CDF">
        <w:rPr>
          <w:sz w:val="28"/>
          <w:szCs w:val="28"/>
        </w:rPr>
        <w:t>, 2006.</w:t>
      </w:r>
      <w:r w:rsidR="009E3CCE">
        <w:rPr>
          <w:sz w:val="28"/>
          <w:szCs w:val="28"/>
        </w:rPr>
        <w:t xml:space="preserve"> </w:t>
      </w:r>
      <w:r w:rsidR="009E3CCE" w:rsidRPr="00E86329">
        <w:rPr>
          <w:sz w:val="28"/>
          <w:szCs w:val="28"/>
          <w:lang w:val="en-US"/>
        </w:rPr>
        <w:t xml:space="preserve">- P. </w:t>
      </w:r>
      <w:r w:rsidR="009E3CCE">
        <w:rPr>
          <w:sz w:val="28"/>
          <w:szCs w:val="28"/>
        </w:rPr>
        <w:t>1</w:t>
      </w:r>
      <w:r w:rsidR="009E3CCE" w:rsidRPr="00E86329">
        <w:rPr>
          <w:sz w:val="28"/>
          <w:szCs w:val="28"/>
          <w:lang w:val="en-US"/>
        </w:rPr>
        <w:t xml:space="preserve">49 - </w:t>
      </w:r>
      <w:r w:rsidR="009E3CCE">
        <w:rPr>
          <w:sz w:val="28"/>
          <w:szCs w:val="28"/>
        </w:rPr>
        <w:t>1</w:t>
      </w:r>
      <w:r w:rsidR="009E3CCE" w:rsidRPr="00E86329">
        <w:rPr>
          <w:sz w:val="28"/>
          <w:szCs w:val="28"/>
          <w:lang w:val="en-US"/>
        </w:rPr>
        <w:t>60</w:t>
      </w:r>
    </w:p>
    <w:p w14:paraId="1DA85671" w14:textId="7C4AEB5C" w:rsidR="00B64CC0" w:rsidRDefault="00B64CC0" w:rsidP="00F93687">
      <w:pPr>
        <w:pStyle w:val="ListParagraph"/>
        <w:numPr>
          <w:ilvl w:val="0"/>
          <w:numId w:val="7"/>
        </w:numPr>
        <w:spacing w:line="360" w:lineRule="auto"/>
        <w:jc w:val="both"/>
        <w:rPr>
          <w:sz w:val="28"/>
          <w:szCs w:val="28"/>
          <w:lang w:val="en-US"/>
        </w:rPr>
      </w:pPr>
      <w:r>
        <w:rPr>
          <w:sz w:val="28"/>
          <w:szCs w:val="28"/>
          <w:lang w:val="en-US"/>
        </w:rPr>
        <w:lastRenderedPageBreak/>
        <w:t xml:space="preserve"> </w:t>
      </w:r>
      <w:r w:rsidRPr="00B64CC0">
        <w:rPr>
          <w:sz w:val="28"/>
          <w:szCs w:val="28"/>
          <w:lang w:val="en-US"/>
        </w:rPr>
        <w:t xml:space="preserve">Laurence </w:t>
      </w:r>
      <w:proofErr w:type="spellStart"/>
      <w:r w:rsidRPr="00B64CC0">
        <w:rPr>
          <w:sz w:val="28"/>
          <w:szCs w:val="28"/>
          <w:lang w:val="en-US"/>
        </w:rPr>
        <w:t>Morissette,Sylvain</w:t>
      </w:r>
      <w:proofErr w:type="spellEnd"/>
      <w:r w:rsidRPr="00B64CC0">
        <w:rPr>
          <w:sz w:val="28"/>
          <w:szCs w:val="28"/>
          <w:lang w:val="en-US"/>
        </w:rPr>
        <w:t xml:space="preserve"> </w:t>
      </w:r>
      <w:proofErr w:type="spellStart"/>
      <w:r w:rsidRPr="00B64CC0">
        <w:rPr>
          <w:sz w:val="28"/>
          <w:szCs w:val="28"/>
          <w:lang w:val="en-US"/>
        </w:rPr>
        <w:t>Chartier</w:t>
      </w:r>
      <w:proofErr w:type="spellEnd"/>
      <w:r>
        <w:rPr>
          <w:sz w:val="28"/>
          <w:szCs w:val="28"/>
          <w:lang w:val="en-US"/>
        </w:rPr>
        <w:t xml:space="preserve">. </w:t>
      </w:r>
      <w:r w:rsidRPr="00B64CC0">
        <w:rPr>
          <w:sz w:val="28"/>
          <w:szCs w:val="28"/>
          <w:lang w:val="en-US"/>
        </w:rPr>
        <w:t>The k-means clustering technique:  General considerations and implementation in Mathematica</w:t>
      </w:r>
      <w:r>
        <w:rPr>
          <w:sz w:val="28"/>
          <w:szCs w:val="28"/>
          <w:lang w:val="en-US"/>
        </w:rPr>
        <w:t xml:space="preserve"> </w:t>
      </w:r>
      <w:r>
        <w:rPr>
          <w:sz w:val="28"/>
          <w:szCs w:val="28"/>
        </w:rPr>
        <w:t xml:space="preserve"> </w:t>
      </w:r>
      <w:r w:rsidRPr="001D3041">
        <w:rPr>
          <w:sz w:val="28"/>
          <w:szCs w:val="28"/>
          <w:lang w:val="en-US"/>
        </w:rPr>
        <w:t>[</w:t>
      </w:r>
      <w:proofErr w:type="spellStart"/>
      <w:r w:rsidRPr="001D3041">
        <w:rPr>
          <w:sz w:val="28"/>
          <w:szCs w:val="28"/>
          <w:lang w:val="en-US"/>
        </w:rPr>
        <w:t>Текст</w:t>
      </w:r>
      <w:proofErr w:type="spellEnd"/>
      <w:r w:rsidRPr="001D3041">
        <w:rPr>
          <w:sz w:val="28"/>
          <w:szCs w:val="28"/>
          <w:lang w:val="en-US"/>
        </w:rPr>
        <w:t>] /</w:t>
      </w:r>
      <w:r>
        <w:rPr>
          <w:sz w:val="28"/>
          <w:szCs w:val="28"/>
          <w:lang w:val="en-US"/>
        </w:rPr>
        <w:t xml:space="preserve"> </w:t>
      </w:r>
      <w:r w:rsidRPr="00B64CC0">
        <w:rPr>
          <w:sz w:val="28"/>
          <w:szCs w:val="28"/>
          <w:lang w:val="en-US"/>
        </w:rPr>
        <w:t>Tutorials in Quantitative Methods for Psychology</w:t>
      </w:r>
      <w:r>
        <w:rPr>
          <w:sz w:val="28"/>
          <w:szCs w:val="28"/>
          <w:lang w:val="en-US"/>
        </w:rPr>
        <w:t>, 2013</w:t>
      </w:r>
      <w:r w:rsidR="00765630">
        <w:rPr>
          <w:sz w:val="28"/>
          <w:szCs w:val="28"/>
        </w:rPr>
        <w:t xml:space="preserve"> </w:t>
      </w:r>
      <w:r w:rsidR="00765630" w:rsidRPr="00E86329">
        <w:rPr>
          <w:sz w:val="28"/>
          <w:szCs w:val="28"/>
          <w:lang w:val="en-US"/>
        </w:rPr>
        <w:t xml:space="preserve">- P. </w:t>
      </w:r>
      <w:r w:rsidR="00765630">
        <w:rPr>
          <w:sz w:val="28"/>
          <w:szCs w:val="28"/>
        </w:rPr>
        <w:t>1</w:t>
      </w:r>
      <w:r w:rsidR="00765630" w:rsidRPr="00E86329">
        <w:rPr>
          <w:sz w:val="28"/>
          <w:szCs w:val="28"/>
          <w:lang w:val="en-US"/>
        </w:rPr>
        <w:t xml:space="preserve">49 - </w:t>
      </w:r>
      <w:r w:rsidR="00765630">
        <w:rPr>
          <w:sz w:val="28"/>
          <w:szCs w:val="28"/>
        </w:rPr>
        <w:t>1</w:t>
      </w:r>
      <w:r w:rsidR="00765630" w:rsidRPr="00E86329">
        <w:rPr>
          <w:sz w:val="28"/>
          <w:szCs w:val="28"/>
          <w:lang w:val="en-US"/>
        </w:rPr>
        <w:t>60</w:t>
      </w:r>
    </w:p>
    <w:p w14:paraId="53B0838A" w14:textId="6E427360" w:rsidR="00B64CC0" w:rsidRDefault="00BE65A9" w:rsidP="00F93687">
      <w:pPr>
        <w:pStyle w:val="ListParagraph"/>
        <w:numPr>
          <w:ilvl w:val="0"/>
          <w:numId w:val="7"/>
        </w:numPr>
        <w:spacing w:line="360" w:lineRule="auto"/>
        <w:jc w:val="both"/>
        <w:rPr>
          <w:sz w:val="28"/>
          <w:szCs w:val="28"/>
          <w:lang w:val="en-US"/>
        </w:rPr>
      </w:pPr>
      <w:r>
        <w:rPr>
          <w:sz w:val="28"/>
          <w:szCs w:val="28"/>
          <w:lang w:val="en-US"/>
        </w:rPr>
        <w:t xml:space="preserve"> </w:t>
      </w:r>
      <w:r w:rsidRPr="00BE65A9">
        <w:rPr>
          <w:sz w:val="28"/>
          <w:szCs w:val="28"/>
          <w:lang w:val="en-US"/>
        </w:rPr>
        <w:t xml:space="preserve">Glory </w:t>
      </w:r>
      <w:proofErr w:type="spellStart"/>
      <w:r w:rsidRPr="00BE65A9">
        <w:rPr>
          <w:sz w:val="28"/>
          <w:szCs w:val="28"/>
          <w:lang w:val="en-US"/>
        </w:rPr>
        <w:t>H.Shah</w:t>
      </w:r>
      <w:proofErr w:type="spellEnd"/>
      <w:r>
        <w:rPr>
          <w:sz w:val="28"/>
          <w:szCs w:val="28"/>
          <w:lang w:val="en-US"/>
        </w:rPr>
        <w:t xml:space="preserve">. </w:t>
      </w:r>
      <w:r w:rsidRPr="00BE65A9">
        <w:rPr>
          <w:sz w:val="28"/>
          <w:szCs w:val="28"/>
          <w:lang w:val="en-US"/>
        </w:rPr>
        <w:t>An Improved DBSCAN, A Density Based Clustering Algorithm with Parameter Selection for High Dimensional Data Sets</w:t>
      </w:r>
      <w:r>
        <w:rPr>
          <w:sz w:val="28"/>
          <w:szCs w:val="28"/>
          <w:lang w:val="en-US"/>
        </w:rPr>
        <w:t xml:space="preserve"> </w:t>
      </w:r>
      <w:r w:rsidRPr="001D3041">
        <w:rPr>
          <w:sz w:val="28"/>
          <w:szCs w:val="28"/>
          <w:lang w:val="en-US"/>
        </w:rPr>
        <w:t>[</w:t>
      </w:r>
      <w:proofErr w:type="spellStart"/>
      <w:r w:rsidRPr="001D3041">
        <w:rPr>
          <w:sz w:val="28"/>
          <w:szCs w:val="28"/>
          <w:lang w:val="en-US"/>
        </w:rPr>
        <w:t>Текст</w:t>
      </w:r>
      <w:proofErr w:type="spellEnd"/>
      <w:r w:rsidRPr="001D3041">
        <w:rPr>
          <w:sz w:val="28"/>
          <w:szCs w:val="28"/>
          <w:lang w:val="en-US"/>
        </w:rPr>
        <w:t>] /</w:t>
      </w:r>
      <w:r>
        <w:rPr>
          <w:sz w:val="28"/>
          <w:szCs w:val="28"/>
          <w:lang w:val="en-US"/>
        </w:rPr>
        <w:t xml:space="preserve"> </w:t>
      </w:r>
      <w:proofErr w:type="spellStart"/>
      <w:r>
        <w:rPr>
          <w:sz w:val="28"/>
          <w:szCs w:val="28"/>
          <w:lang w:val="en-US"/>
        </w:rPr>
        <w:t>N</w:t>
      </w:r>
      <w:r w:rsidRPr="00BE65A9">
        <w:rPr>
          <w:sz w:val="28"/>
          <w:szCs w:val="28"/>
          <w:lang w:val="en-US"/>
        </w:rPr>
        <w:t>irma</w:t>
      </w:r>
      <w:proofErr w:type="spellEnd"/>
      <w:r w:rsidRPr="00BE65A9">
        <w:rPr>
          <w:sz w:val="28"/>
          <w:szCs w:val="28"/>
          <w:lang w:val="en-US"/>
        </w:rPr>
        <w:t xml:space="preserve"> university international conference on engineering</w:t>
      </w:r>
      <w:r>
        <w:rPr>
          <w:sz w:val="28"/>
          <w:szCs w:val="28"/>
          <w:lang w:val="en-US"/>
        </w:rPr>
        <w:t>, 2012</w:t>
      </w:r>
      <w:r w:rsidR="00765630">
        <w:rPr>
          <w:sz w:val="28"/>
          <w:szCs w:val="28"/>
        </w:rPr>
        <w:t xml:space="preserve"> </w:t>
      </w:r>
      <w:r w:rsidR="00765630" w:rsidRPr="00E86329">
        <w:rPr>
          <w:sz w:val="28"/>
          <w:szCs w:val="28"/>
          <w:lang w:val="en-US"/>
        </w:rPr>
        <w:t>- P. 49 - 6</w:t>
      </w:r>
      <w:r w:rsidR="00765630">
        <w:rPr>
          <w:sz w:val="28"/>
          <w:szCs w:val="28"/>
        </w:rPr>
        <w:t>7</w:t>
      </w:r>
      <w:bookmarkStart w:id="36" w:name="_GoBack"/>
      <w:bookmarkEnd w:id="36"/>
    </w:p>
    <w:p w14:paraId="43EEDFDC" w14:textId="3BF531BD" w:rsidR="00BE65A9" w:rsidRPr="00434B47" w:rsidRDefault="00434B47" w:rsidP="00F93687">
      <w:pPr>
        <w:pStyle w:val="ListParagraph"/>
        <w:numPr>
          <w:ilvl w:val="0"/>
          <w:numId w:val="7"/>
        </w:numPr>
        <w:spacing w:line="360" w:lineRule="auto"/>
        <w:jc w:val="both"/>
        <w:rPr>
          <w:sz w:val="28"/>
          <w:szCs w:val="28"/>
          <w:lang w:val="en-US"/>
        </w:rPr>
      </w:pPr>
      <w:r>
        <w:rPr>
          <w:sz w:val="28"/>
          <w:szCs w:val="28"/>
          <w:lang w:val="en-US"/>
        </w:rPr>
        <w:t xml:space="preserve"> </w:t>
      </w:r>
      <w:proofErr w:type="spellStart"/>
      <w:r w:rsidRPr="00434B47">
        <w:rPr>
          <w:sz w:val="28"/>
          <w:szCs w:val="28"/>
        </w:rPr>
        <w:t>Marc</w:t>
      </w:r>
      <w:proofErr w:type="spellEnd"/>
      <w:r w:rsidRPr="00434B47">
        <w:rPr>
          <w:sz w:val="28"/>
          <w:szCs w:val="28"/>
        </w:rPr>
        <w:t xml:space="preserve"> </w:t>
      </w:r>
      <w:proofErr w:type="spellStart"/>
      <w:r w:rsidRPr="00434B47">
        <w:rPr>
          <w:sz w:val="28"/>
          <w:szCs w:val="28"/>
        </w:rPr>
        <w:t>Eaddy</w:t>
      </w:r>
      <w:proofErr w:type="spellEnd"/>
      <w:r w:rsidRPr="00434B47">
        <w:rPr>
          <w:sz w:val="28"/>
          <w:szCs w:val="28"/>
          <w:lang w:val="en-US"/>
        </w:rPr>
        <w:t xml:space="preserve">. </w:t>
      </w:r>
      <w:r w:rsidRPr="00434B47">
        <w:rPr>
          <w:sz w:val="28"/>
          <w:szCs w:val="28"/>
        </w:rPr>
        <w:t xml:space="preserve">C# </w:t>
      </w:r>
      <w:proofErr w:type="spellStart"/>
      <w:r w:rsidRPr="00434B47">
        <w:rPr>
          <w:sz w:val="28"/>
          <w:szCs w:val="28"/>
        </w:rPr>
        <w:t>Versus</w:t>
      </w:r>
      <w:proofErr w:type="spellEnd"/>
      <w:r w:rsidRPr="00434B47">
        <w:rPr>
          <w:sz w:val="28"/>
          <w:szCs w:val="28"/>
        </w:rPr>
        <w:t xml:space="preserve"> </w:t>
      </w:r>
      <w:proofErr w:type="spellStart"/>
      <w:r w:rsidRPr="00434B47">
        <w:rPr>
          <w:sz w:val="28"/>
          <w:szCs w:val="28"/>
        </w:rPr>
        <w:t>Java</w:t>
      </w:r>
      <w:proofErr w:type="spellEnd"/>
      <w:r w:rsidRPr="00434B47">
        <w:rPr>
          <w:sz w:val="28"/>
          <w:szCs w:val="28"/>
          <w:lang w:val="en-US"/>
        </w:rPr>
        <w:t xml:space="preserve"> [</w:t>
      </w:r>
      <w:proofErr w:type="spellStart"/>
      <w:r w:rsidRPr="00434B47">
        <w:rPr>
          <w:sz w:val="28"/>
          <w:szCs w:val="28"/>
          <w:lang w:val="en-US"/>
        </w:rPr>
        <w:t>Текст</w:t>
      </w:r>
      <w:proofErr w:type="spellEnd"/>
      <w:r w:rsidRPr="00434B47">
        <w:rPr>
          <w:sz w:val="28"/>
          <w:szCs w:val="28"/>
          <w:lang w:val="en-US"/>
        </w:rPr>
        <w:t xml:space="preserve">] / </w:t>
      </w:r>
      <w:proofErr w:type="spellStart"/>
      <w:r w:rsidRPr="00434B47">
        <w:rPr>
          <w:sz w:val="28"/>
          <w:szCs w:val="28"/>
        </w:rPr>
        <w:t>Dr</w:t>
      </w:r>
      <w:proofErr w:type="spellEnd"/>
      <w:r w:rsidRPr="00434B47">
        <w:rPr>
          <w:sz w:val="28"/>
          <w:szCs w:val="28"/>
        </w:rPr>
        <w:t xml:space="preserve">. </w:t>
      </w:r>
      <w:proofErr w:type="spellStart"/>
      <w:r w:rsidRPr="00434B47">
        <w:rPr>
          <w:sz w:val="28"/>
          <w:szCs w:val="28"/>
        </w:rPr>
        <w:t>Dobb's</w:t>
      </w:r>
      <w:proofErr w:type="spellEnd"/>
      <w:r w:rsidRPr="00434B47">
        <w:rPr>
          <w:sz w:val="28"/>
          <w:szCs w:val="28"/>
        </w:rPr>
        <w:t xml:space="preserve"> </w:t>
      </w:r>
      <w:proofErr w:type="spellStart"/>
      <w:r w:rsidRPr="00434B47">
        <w:rPr>
          <w:sz w:val="28"/>
          <w:szCs w:val="28"/>
        </w:rPr>
        <w:t>Journal</w:t>
      </w:r>
      <w:proofErr w:type="spellEnd"/>
      <w:r w:rsidRPr="00434B47">
        <w:rPr>
          <w:sz w:val="28"/>
          <w:szCs w:val="28"/>
        </w:rPr>
        <w:t xml:space="preserve"> </w:t>
      </w:r>
      <w:proofErr w:type="spellStart"/>
      <w:r w:rsidRPr="00434B47">
        <w:rPr>
          <w:sz w:val="28"/>
          <w:szCs w:val="28"/>
        </w:rPr>
        <w:t>February</w:t>
      </w:r>
      <w:proofErr w:type="spellEnd"/>
      <w:r w:rsidRPr="00434B47">
        <w:rPr>
          <w:sz w:val="28"/>
          <w:szCs w:val="28"/>
        </w:rPr>
        <w:t xml:space="preserve"> 2001</w:t>
      </w:r>
      <w:r w:rsidR="00765630">
        <w:rPr>
          <w:sz w:val="28"/>
          <w:szCs w:val="28"/>
        </w:rPr>
        <w:t xml:space="preserve"> </w:t>
      </w:r>
      <w:r w:rsidR="00765630" w:rsidRPr="00E86329">
        <w:rPr>
          <w:sz w:val="28"/>
          <w:szCs w:val="28"/>
          <w:lang w:val="en-US"/>
        </w:rPr>
        <w:t xml:space="preserve">- P. </w:t>
      </w:r>
      <w:r w:rsidR="00765630">
        <w:rPr>
          <w:sz w:val="28"/>
          <w:szCs w:val="28"/>
        </w:rPr>
        <w:t>21</w:t>
      </w:r>
      <w:r w:rsidR="00765630" w:rsidRPr="00E86329">
        <w:rPr>
          <w:sz w:val="28"/>
          <w:szCs w:val="28"/>
          <w:lang w:val="en-US"/>
        </w:rPr>
        <w:t xml:space="preserve">9 - </w:t>
      </w:r>
      <w:r w:rsidR="00765630">
        <w:rPr>
          <w:sz w:val="28"/>
          <w:szCs w:val="28"/>
        </w:rPr>
        <w:t>22</w:t>
      </w:r>
      <w:r w:rsidR="00765630" w:rsidRPr="00E86329">
        <w:rPr>
          <w:sz w:val="28"/>
          <w:szCs w:val="28"/>
          <w:lang w:val="en-US"/>
        </w:rPr>
        <w:t>6</w:t>
      </w:r>
    </w:p>
    <w:p w14:paraId="20B2D5BB" w14:textId="03EBA344" w:rsidR="00434B47" w:rsidRDefault="00C20405" w:rsidP="00F93687">
      <w:pPr>
        <w:pStyle w:val="ListParagraph"/>
        <w:numPr>
          <w:ilvl w:val="0"/>
          <w:numId w:val="7"/>
        </w:numPr>
        <w:spacing w:line="360" w:lineRule="auto"/>
        <w:jc w:val="both"/>
        <w:rPr>
          <w:sz w:val="28"/>
          <w:szCs w:val="28"/>
          <w:lang w:val="en-US"/>
        </w:rPr>
      </w:pPr>
      <w:r>
        <w:rPr>
          <w:sz w:val="28"/>
          <w:szCs w:val="28"/>
          <w:lang w:val="en-US"/>
        </w:rPr>
        <w:t xml:space="preserve"> </w:t>
      </w:r>
      <w:proofErr w:type="spellStart"/>
      <w:r>
        <w:rPr>
          <w:sz w:val="28"/>
          <w:szCs w:val="28"/>
          <w:lang w:val="en-US"/>
        </w:rPr>
        <w:t>Suruchi</w:t>
      </w:r>
      <w:proofErr w:type="spellEnd"/>
      <w:r>
        <w:rPr>
          <w:sz w:val="28"/>
          <w:szCs w:val="28"/>
          <w:lang w:val="en-US"/>
        </w:rPr>
        <w:t xml:space="preserve"> </w:t>
      </w:r>
      <w:proofErr w:type="spellStart"/>
      <w:r>
        <w:rPr>
          <w:sz w:val="28"/>
          <w:szCs w:val="28"/>
          <w:lang w:val="en-US"/>
        </w:rPr>
        <w:t>Dhall</w:t>
      </w:r>
      <w:proofErr w:type="spellEnd"/>
      <w:r>
        <w:rPr>
          <w:sz w:val="28"/>
          <w:szCs w:val="28"/>
          <w:lang w:val="en-US"/>
        </w:rPr>
        <w:t xml:space="preserve"> C# and .NET Framework </w:t>
      </w:r>
      <w:r w:rsidRPr="00434B47">
        <w:rPr>
          <w:sz w:val="28"/>
          <w:szCs w:val="28"/>
          <w:lang w:val="en-US"/>
        </w:rPr>
        <w:t>[</w:t>
      </w:r>
      <w:proofErr w:type="spellStart"/>
      <w:r w:rsidRPr="00434B47">
        <w:rPr>
          <w:sz w:val="28"/>
          <w:szCs w:val="28"/>
          <w:lang w:val="en-US"/>
        </w:rPr>
        <w:t>Текст</w:t>
      </w:r>
      <w:proofErr w:type="spellEnd"/>
      <w:r w:rsidRPr="00434B47">
        <w:rPr>
          <w:sz w:val="28"/>
          <w:szCs w:val="28"/>
          <w:lang w:val="en-US"/>
        </w:rPr>
        <w:t xml:space="preserve">] / </w:t>
      </w:r>
      <w:r>
        <w:rPr>
          <w:sz w:val="28"/>
          <w:szCs w:val="28"/>
          <w:lang w:val="en-US"/>
        </w:rPr>
        <w:t>Colorado</w:t>
      </w:r>
      <w:r w:rsidR="00765630">
        <w:rPr>
          <w:sz w:val="28"/>
          <w:szCs w:val="28"/>
        </w:rPr>
        <w:t xml:space="preserve"> </w:t>
      </w:r>
      <w:r w:rsidR="00765630" w:rsidRPr="00E86329">
        <w:rPr>
          <w:sz w:val="28"/>
          <w:szCs w:val="28"/>
          <w:lang w:val="en-US"/>
        </w:rPr>
        <w:t xml:space="preserve">- P. </w:t>
      </w:r>
      <w:r w:rsidR="00765630">
        <w:rPr>
          <w:sz w:val="28"/>
          <w:szCs w:val="28"/>
        </w:rPr>
        <w:t>2</w:t>
      </w:r>
      <w:r w:rsidR="00765630" w:rsidRPr="00E86329">
        <w:rPr>
          <w:sz w:val="28"/>
          <w:szCs w:val="28"/>
          <w:lang w:val="en-US"/>
        </w:rPr>
        <w:t xml:space="preserve"> - </w:t>
      </w:r>
      <w:r w:rsidR="00765630">
        <w:rPr>
          <w:sz w:val="28"/>
          <w:szCs w:val="28"/>
        </w:rPr>
        <w:t>5</w:t>
      </w:r>
    </w:p>
    <w:p w14:paraId="436C9369" w14:textId="0FF711CA" w:rsidR="00830807" w:rsidRPr="000A5B04" w:rsidRDefault="00830807" w:rsidP="00830807">
      <w:pPr>
        <w:pStyle w:val="ListParagraph"/>
        <w:numPr>
          <w:ilvl w:val="0"/>
          <w:numId w:val="7"/>
        </w:numPr>
        <w:spacing w:line="360" w:lineRule="auto"/>
        <w:jc w:val="both"/>
        <w:rPr>
          <w:rStyle w:val="Hyperlink"/>
          <w:color w:val="auto"/>
          <w:sz w:val="28"/>
          <w:szCs w:val="28"/>
          <w:u w:val="none"/>
        </w:rPr>
      </w:pPr>
      <w:r w:rsidRPr="00830807">
        <w:rPr>
          <w:sz w:val="28"/>
          <w:szCs w:val="28"/>
          <w:lang w:val="en-US"/>
        </w:rPr>
        <w:t xml:space="preserve"> </w:t>
      </w:r>
      <w:r>
        <w:rPr>
          <w:sz w:val="28"/>
          <w:szCs w:val="28"/>
          <w:lang w:val="en-US"/>
        </w:rPr>
        <w:t>Visual</w:t>
      </w:r>
      <w:r w:rsidRPr="00830807">
        <w:rPr>
          <w:sz w:val="28"/>
          <w:szCs w:val="28"/>
          <w:lang w:val="en-US"/>
        </w:rPr>
        <w:t xml:space="preserve"> </w:t>
      </w:r>
      <w:r>
        <w:rPr>
          <w:sz w:val="28"/>
          <w:szCs w:val="28"/>
          <w:lang w:val="en-US"/>
        </w:rPr>
        <w:t>Studio</w:t>
      </w:r>
      <w:r w:rsidRPr="00830807">
        <w:rPr>
          <w:sz w:val="28"/>
          <w:szCs w:val="28"/>
          <w:lang w:val="en-US"/>
        </w:rPr>
        <w:t xml:space="preserve"> </w:t>
      </w:r>
      <w:r>
        <w:rPr>
          <w:sz w:val="28"/>
          <w:szCs w:val="28"/>
          <w:lang w:val="en-US"/>
        </w:rPr>
        <w:t>Documentation</w:t>
      </w:r>
      <w:r w:rsidRPr="00B13E67">
        <w:rPr>
          <w:sz w:val="28"/>
          <w:szCs w:val="28"/>
        </w:rPr>
        <w:t xml:space="preserve"> [Електронний ресурс] // [Режим доступу]: </w:t>
      </w:r>
      <w:hyperlink r:id="rId41" w:history="1">
        <w:r w:rsidR="000568E7">
          <w:rPr>
            <w:rStyle w:val="Hyperlink"/>
            <w:sz w:val="28"/>
            <w:szCs w:val="28"/>
          </w:rPr>
          <w:t>https://docs.microsoft.com/en-us/visualstudio</w:t>
        </w:r>
      </w:hyperlink>
    </w:p>
    <w:p w14:paraId="38DC25D9" w14:textId="70B3EAC6" w:rsidR="000A5B04" w:rsidRDefault="000A5B04" w:rsidP="00830807">
      <w:pPr>
        <w:pStyle w:val="ListParagraph"/>
        <w:numPr>
          <w:ilvl w:val="0"/>
          <w:numId w:val="7"/>
        </w:numPr>
        <w:spacing w:line="360" w:lineRule="auto"/>
        <w:jc w:val="both"/>
        <w:rPr>
          <w:sz w:val="28"/>
          <w:szCs w:val="28"/>
        </w:rPr>
      </w:pPr>
      <w:r>
        <w:t xml:space="preserve"> </w:t>
      </w:r>
      <w:r>
        <w:rPr>
          <w:sz w:val="28"/>
          <w:szCs w:val="28"/>
        </w:rPr>
        <w:t>Сяський Д.П.</w:t>
      </w:r>
      <w:r w:rsidRPr="000A5B04">
        <w:rPr>
          <w:sz w:val="28"/>
          <w:szCs w:val="28"/>
        </w:rPr>
        <w:t xml:space="preserve"> </w:t>
      </w:r>
      <w:r>
        <w:rPr>
          <w:sz w:val="28"/>
          <w:szCs w:val="28"/>
        </w:rPr>
        <w:t>Інформаційна підсистема мультиспектрального аналізу аерофотознімків у складі системи моніторингу стану посівів</w:t>
      </w:r>
      <w:r w:rsidRPr="000A5B04">
        <w:rPr>
          <w:sz w:val="28"/>
          <w:szCs w:val="28"/>
        </w:rPr>
        <w:t xml:space="preserve"> [Текст]: матеріали </w:t>
      </w:r>
      <w:r w:rsidR="001F3745" w:rsidRPr="001F3745">
        <w:rPr>
          <w:rFonts w:eastAsia="Calibri"/>
          <w:bCs/>
          <w:color w:val="000000"/>
          <w:sz w:val="28"/>
          <w:szCs w:val="28"/>
        </w:rPr>
        <w:t>Всеукраїнськ</w:t>
      </w:r>
      <w:r w:rsidR="001F3745">
        <w:rPr>
          <w:rFonts w:eastAsia="Calibri"/>
          <w:bCs/>
          <w:color w:val="000000"/>
          <w:sz w:val="28"/>
          <w:szCs w:val="28"/>
        </w:rPr>
        <w:t>ої</w:t>
      </w:r>
      <w:r w:rsidR="001F3745" w:rsidRPr="001F3745">
        <w:rPr>
          <w:rFonts w:eastAsia="Calibri"/>
          <w:bCs/>
          <w:color w:val="000000"/>
          <w:sz w:val="28"/>
          <w:szCs w:val="28"/>
        </w:rPr>
        <w:t xml:space="preserve"> науково-практичн</w:t>
      </w:r>
      <w:r w:rsidR="001F3745">
        <w:rPr>
          <w:rFonts w:eastAsia="Calibri"/>
          <w:bCs/>
          <w:color w:val="000000"/>
          <w:sz w:val="28"/>
          <w:szCs w:val="28"/>
        </w:rPr>
        <w:t>ої</w:t>
      </w:r>
      <w:r w:rsidR="001F3745" w:rsidRPr="001F3745">
        <w:rPr>
          <w:rFonts w:eastAsia="Calibri"/>
          <w:bCs/>
          <w:color w:val="000000"/>
          <w:sz w:val="28"/>
          <w:szCs w:val="28"/>
        </w:rPr>
        <w:t xml:space="preserve"> конференці</w:t>
      </w:r>
      <w:r w:rsidR="001F3745">
        <w:rPr>
          <w:rFonts w:eastAsia="Calibri"/>
          <w:bCs/>
          <w:color w:val="000000"/>
          <w:sz w:val="28"/>
          <w:szCs w:val="28"/>
        </w:rPr>
        <w:t>ї</w:t>
      </w:r>
      <w:r w:rsidR="001F3745" w:rsidRPr="001F3745">
        <w:rPr>
          <w:rFonts w:eastAsia="Calibri"/>
          <w:bCs/>
          <w:color w:val="000000"/>
          <w:sz w:val="28"/>
          <w:szCs w:val="28"/>
        </w:rPr>
        <w:t xml:space="preserve"> молодих вчених та студентів «Інформаційні системи та технології управління» (ІСТУ-2018)</w:t>
      </w:r>
      <w:r w:rsidR="001F3745" w:rsidRPr="001F3745">
        <w:rPr>
          <w:rFonts w:eastAsia="Calibri"/>
          <w:b/>
          <w:bCs/>
          <w:color w:val="000000"/>
          <w:sz w:val="28"/>
          <w:szCs w:val="28"/>
        </w:rPr>
        <w:t xml:space="preserve"> </w:t>
      </w:r>
      <w:r w:rsidR="001F3745" w:rsidRPr="001F3745">
        <w:rPr>
          <w:rFonts w:eastAsia="Calibri"/>
          <w:color w:val="000000"/>
          <w:sz w:val="28"/>
          <w:szCs w:val="28"/>
        </w:rPr>
        <w:t>– м. Київ.: НТУУ «КПІ ім. Ігоря Сікорського», 29-30 грудня 2018 р.</w:t>
      </w:r>
      <w:r w:rsidR="001F3745" w:rsidRPr="001F3745">
        <w:rPr>
          <w:rFonts w:eastAsia="Calibri"/>
          <w:color w:val="000000"/>
          <w:sz w:val="28"/>
          <w:szCs w:val="28"/>
        </w:rPr>
        <w:t xml:space="preserve"> </w:t>
      </w:r>
      <w:r w:rsidR="00136770">
        <w:rPr>
          <w:rFonts w:eastAsia="Calibri"/>
          <w:color w:val="000000"/>
          <w:sz w:val="28"/>
          <w:szCs w:val="28"/>
        </w:rPr>
        <w:t>– С.196-200</w:t>
      </w:r>
    </w:p>
    <w:p w14:paraId="346FF134" w14:textId="1805D429" w:rsidR="001248E9" w:rsidRDefault="001248E9" w:rsidP="001248E9">
      <w:pPr>
        <w:spacing w:line="360" w:lineRule="auto"/>
        <w:jc w:val="both"/>
        <w:rPr>
          <w:sz w:val="28"/>
          <w:szCs w:val="28"/>
        </w:rPr>
      </w:pPr>
    </w:p>
    <w:p w14:paraId="32A8EC7B" w14:textId="1584FE62" w:rsidR="001248E9" w:rsidRDefault="001248E9" w:rsidP="001248E9">
      <w:pPr>
        <w:spacing w:line="360" w:lineRule="auto"/>
        <w:jc w:val="both"/>
        <w:rPr>
          <w:sz w:val="28"/>
          <w:szCs w:val="28"/>
        </w:rPr>
      </w:pPr>
    </w:p>
    <w:p w14:paraId="2A1FA4F5" w14:textId="1B081D0E" w:rsidR="001248E9" w:rsidRDefault="001248E9" w:rsidP="001248E9">
      <w:pPr>
        <w:spacing w:line="360" w:lineRule="auto"/>
        <w:jc w:val="both"/>
        <w:rPr>
          <w:sz w:val="28"/>
          <w:szCs w:val="28"/>
        </w:rPr>
      </w:pPr>
    </w:p>
    <w:p w14:paraId="214F5198" w14:textId="7AF9EDD6" w:rsidR="001248E9" w:rsidRDefault="001248E9" w:rsidP="001248E9">
      <w:pPr>
        <w:spacing w:line="360" w:lineRule="auto"/>
        <w:jc w:val="both"/>
        <w:rPr>
          <w:sz w:val="28"/>
          <w:szCs w:val="28"/>
        </w:rPr>
      </w:pPr>
    </w:p>
    <w:p w14:paraId="61261EBB" w14:textId="0E75CCAB" w:rsidR="001248E9" w:rsidRDefault="001248E9" w:rsidP="001248E9">
      <w:pPr>
        <w:spacing w:line="360" w:lineRule="auto"/>
        <w:jc w:val="both"/>
        <w:rPr>
          <w:sz w:val="28"/>
          <w:szCs w:val="28"/>
        </w:rPr>
      </w:pPr>
    </w:p>
    <w:p w14:paraId="583982B4" w14:textId="31581147" w:rsidR="001248E9" w:rsidRDefault="001248E9" w:rsidP="001248E9">
      <w:pPr>
        <w:spacing w:line="360" w:lineRule="auto"/>
        <w:jc w:val="both"/>
        <w:rPr>
          <w:sz w:val="28"/>
          <w:szCs w:val="28"/>
        </w:rPr>
      </w:pPr>
    </w:p>
    <w:p w14:paraId="1A9B9B20" w14:textId="5E9AD54B" w:rsidR="001248E9" w:rsidRDefault="001248E9" w:rsidP="001248E9">
      <w:pPr>
        <w:spacing w:line="360" w:lineRule="auto"/>
        <w:jc w:val="both"/>
        <w:rPr>
          <w:sz w:val="28"/>
          <w:szCs w:val="28"/>
        </w:rPr>
      </w:pPr>
    </w:p>
    <w:p w14:paraId="74F580B3" w14:textId="095746CC" w:rsidR="001248E9" w:rsidRDefault="001248E9" w:rsidP="001248E9">
      <w:pPr>
        <w:spacing w:line="360" w:lineRule="auto"/>
        <w:jc w:val="both"/>
        <w:rPr>
          <w:sz w:val="28"/>
          <w:szCs w:val="28"/>
        </w:rPr>
      </w:pPr>
    </w:p>
    <w:p w14:paraId="7443A5A5" w14:textId="6236AB38" w:rsidR="001248E9" w:rsidRDefault="001248E9" w:rsidP="001248E9">
      <w:pPr>
        <w:spacing w:line="360" w:lineRule="auto"/>
        <w:jc w:val="both"/>
        <w:rPr>
          <w:sz w:val="28"/>
          <w:szCs w:val="28"/>
        </w:rPr>
      </w:pPr>
    </w:p>
    <w:p w14:paraId="66535BFB" w14:textId="14220C2D" w:rsidR="001248E9" w:rsidRDefault="001248E9" w:rsidP="001248E9">
      <w:pPr>
        <w:spacing w:line="360" w:lineRule="auto"/>
        <w:jc w:val="both"/>
        <w:rPr>
          <w:sz w:val="28"/>
          <w:szCs w:val="28"/>
        </w:rPr>
      </w:pPr>
    </w:p>
    <w:p w14:paraId="7939D503" w14:textId="22A7EBEE" w:rsidR="00EA7EDC" w:rsidRDefault="00EA7EDC" w:rsidP="001248E9">
      <w:pPr>
        <w:spacing w:line="360" w:lineRule="auto"/>
        <w:jc w:val="both"/>
        <w:rPr>
          <w:sz w:val="28"/>
          <w:szCs w:val="28"/>
        </w:rPr>
      </w:pPr>
    </w:p>
    <w:p w14:paraId="1F12D42B" w14:textId="77777777" w:rsidR="00EA7EDC" w:rsidRDefault="00EA7EDC" w:rsidP="001248E9">
      <w:pPr>
        <w:spacing w:line="360" w:lineRule="auto"/>
        <w:jc w:val="both"/>
        <w:rPr>
          <w:sz w:val="28"/>
          <w:szCs w:val="28"/>
        </w:rPr>
      </w:pPr>
    </w:p>
    <w:p w14:paraId="45BECB87" w14:textId="572F88B6" w:rsidR="001248E9" w:rsidRPr="00EA7EDC" w:rsidRDefault="0062430D" w:rsidP="0062430D">
      <w:pPr>
        <w:pStyle w:val="Heading1"/>
        <w:spacing w:line="360" w:lineRule="auto"/>
        <w:jc w:val="center"/>
        <w:rPr>
          <w:rFonts w:ascii="Times New Roman" w:hAnsi="Times New Roman" w:cs="Times New Roman"/>
          <w:b/>
          <w:color w:val="auto"/>
        </w:rPr>
      </w:pPr>
      <w:bookmarkStart w:id="37" w:name="_Toc532165859"/>
      <w:r w:rsidRPr="00EA7EDC">
        <w:rPr>
          <w:rFonts w:ascii="Times New Roman" w:hAnsi="Times New Roman" w:cs="Times New Roman"/>
          <w:b/>
          <w:color w:val="auto"/>
        </w:rPr>
        <w:lastRenderedPageBreak/>
        <w:t>ДОДАТКИ</w:t>
      </w:r>
      <w:bookmarkEnd w:id="37"/>
    </w:p>
    <w:p w14:paraId="559C9405" w14:textId="793FC9CF" w:rsidR="0062430D" w:rsidRPr="0062430D" w:rsidRDefault="0062430D" w:rsidP="00EA7EDC">
      <w:pPr>
        <w:pStyle w:val="Heading1"/>
        <w:spacing w:before="0" w:line="360" w:lineRule="auto"/>
        <w:jc w:val="center"/>
        <w:rPr>
          <w:rFonts w:ascii="Times New Roman" w:hAnsi="Times New Roman" w:cs="Times New Roman"/>
          <w:b/>
          <w:color w:val="auto"/>
          <w:sz w:val="28"/>
          <w:szCs w:val="28"/>
        </w:rPr>
      </w:pPr>
      <w:bookmarkStart w:id="38" w:name="_Toc532165860"/>
      <w:r w:rsidRPr="0062430D">
        <w:rPr>
          <w:rFonts w:ascii="Times New Roman" w:hAnsi="Times New Roman" w:cs="Times New Roman"/>
          <w:b/>
          <w:color w:val="auto"/>
          <w:sz w:val="28"/>
          <w:szCs w:val="28"/>
        </w:rPr>
        <w:t>ДОДАТОК А</w:t>
      </w:r>
      <w:bookmarkEnd w:id="38"/>
    </w:p>
    <w:p w14:paraId="1F2E0E30" w14:textId="6B714C0F" w:rsidR="0062430D" w:rsidRDefault="0062430D" w:rsidP="00EA7EDC">
      <w:pPr>
        <w:spacing w:line="360" w:lineRule="auto"/>
        <w:jc w:val="center"/>
        <w:rPr>
          <w:b/>
          <w:sz w:val="28"/>
          <w:szCs w:val="28"/>
        </w:rPr>
      </w:pPr>
      <w:r w:rsidRPr="0062430D">
        <w:rPr>
          <w:b/>
          <w:sz w:val="28"/>
          <w:szCs w:val="28"/>
        </w:rPr>
        <w:t>Діаграма послідовностей</w:t>
      </w:r>
    </w:p>
    <w:p w14:paraId="747FC878" w14:textId="77777777" w:rsidR="0062430D" w:rsidRPr="0062430D" w:rsidRDefault="0062430D" w:rsidP="0062430D"/>
    <w:p w14:paraId="486D36E8" w14:textId="2013F0C3" w:rsidR="0062430D" w:rsidRDefault="0062430D" w:rsidP="0062430D">
      <w:pPr>
        <w:spacing w:line="360" w:lineRule="auto"/>
        <w:jc w:val="center"/>
      </w:pPr>
      <w:r>
        <w:rPr>
          <w:noProof/>
          <w:lang w:eastAsia="uk-UA"/>
        </w:rPr>
        <w:drawing>
          <wp:inline distT="0" distB="0" distL="0" distR="0" wp14:anchorId="53447BE5" wp14:editId="43C51645">
            <wp:extent cx="4765316" cy="74009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3809" b="2812"/>
                    <a:stretch/>
                  </pic:blipFill>
                  <pic:spPr bwMode="auto">
                    <a:xfrm>
                      <a:off x="0" y="0"/>
                      <a:ext cx="4806754" cy="7465282"/>
                    </a:xfrm>
                    <a:prstGeom prst="rect">
                      <a:avLst/>
                    </a:prstGeom>
                    <a:noFill/>
                    <a:ln>
                      <a:noFill/>
                    </a:ln>
                    <a:extLst>
                      <a:ext uri="{53640926-AAD7-44D8-BBD7-CCE9431645EC}">
                        <a14:shadowObscured xmlns:a14="http://schemas.microsoft.com/office/drawing/2010/main"/>
                      </a:ext>
                    </a:extLst>
                  </pic:spPr>
                </pic:pic>
              </a:graphicData>
            </a:graphic>
          </wp:inline>
        </w:drawing>
      </w:r>
    </w:p>
    <w:p w14:paraId="6948ED1D" w14:textId="05E4049B" w:rsidR="0062430D" w:rsidRPr="00CF72BC" w:rsidRDefault="0062430D" w:rsidP="00CF72BC">
      <w:pPr>
        <w:spacing w:line="360" w:lineRule="auto"/>
        <w:jc w:val="center"/>
        <w:rPr>
          <w:sz w:val="26"/>
          <w:szCs w:val="26"/>
        </w:rPr>
      </w:pPr>
      <w:r w:rsidRPr="0062430D">
        <w:rPr>
          <w:sz w:val="26"/>
          <w:szCs w:val="26"/>
        </w:rPr>
        <w:t>Рисунок А.1 – Діаграма</w:t>
      </w:r>
      <w:r w:rsidR="003305B6">
        <w:rPr>
          <w:sz w:val="26"/>
          <w:szCs w:val="26"/>
        </w:rPr>
        <w:t xml:space="preserve"> активності підсистеми мультиспектрального аналізу аерофотознімків</w:t>
      </w:r>
    </w:p>
    <w:p w14:paraId="5E3E4CBF" w14:textId="77777777" w:rsidR="0062430D" w:rsidRPr="0062430D" w:rsidRDefault="0062430D" w:rsidP="0062430D">
      <w:pPr>
        <w:pStyle w:val="Heading1"/>
        <w:pageBreakBefore/>
        <w:spacing w:line="360" w:lineRule="auto"/>
        <w:jc w:val="center"/>
        <w:rPr>
          <w:rFonts w:ascii="Times New Roman" w:eastAsia="Times New Roman" w:hAnsi="Times New Roman" w:cs="Times New Roman"/>
          <w:b/>
          <w:color w:val="auto"/>
          <w:sz w:val="28"/>
          <w:szCs w:val="28"/>
          <w:lang w:eastAsia="ru-RU"/>
        </w:rPr>
      </w:pPr>
      <w:bookmarkStart w:id="39" w:name="_Toc514051877"/>
      <w:bookmarkStart w:id="40" w:name="_Toc532165862"/>
      <w:r w:rsidRPr="0062430D">
        <w:rPr>
          <w:rFonts w:ascii="Times New Roman" w:eastAsia="Times New Roman" w:hAnsi="Times New Roman" w:cs="Times New Roman"/>
          <w:b/>
          <w:color w:val="auto"/>
          <w:sz w:val="28"/>
          <w:szCs w:val="28"/>
          <w:lang w:eastAsia="ru-RU"/>
        </w:rPr>
        <w:lastRenderedPageBreak/>
        <w:t>ПЛАКАТ 1 Математична модель</w:t>
      </w:r>
      <w:bookmarkEnd w:id="39"/>
      <w:bookmarkEnd w:id="40"/>
    </w:p>
    <w:p w14:paraId="368A464A" w14:textId="352D726B" w:rsidR="0062430D" w:rsidRDefault="0062430D" w:rsidP="0062430D">
      <w:pPr>
        <w:spacing w:line="360" w:lineRule="auto"/>
        <w:jc w:val="center"/>
        <w:rPr>
          <w:sz w:val="26"/>
          <w:szCs w:val="26"/>
        </w:rPr>
      </w:pPr>
    </w:p>
    <w:p w14:paraId="2B8B3722" w14:textId="16CED90A" w:rsidR="0062430D" w:rsidRDefault="0062430D" w:rsidP="0062430D">
      <w:pPr>
        <w:spacing w:line="360" w:lineRule="auto"/>
        <w:jc w:val="center"/>
        <w:rPr>
          <w:sz w:val="26"/>
          <w:szCs w:val="26"/>
        </w:rPr>
      </w:pPr>
    </w:p>
    <w:p w14:paraId="18690544" w14:textId="0FFBB0C3" w:rsidR="0062430D" w:rsidRDefault="0062430D" w:rsidP="0062430D">
      <w:pPr>
        <w:spacing w:line="360" w:lineRule="auto"/>
        <w:jc w:val="center"/>
        <w:rPr>
          <w:sz w:val="26"/>
          <w:szCs w:val="26"/>
        </w:rPr>
      </w:pPr>
    </w:p>
    <w:p w14:paraId="45B8DF03" w14:textId="60505C71" w:rsidR="0062430D" w:rsidRDefault="0062430D" w:rsidP="0062430D">
      <w:pPr>
        <w:spacing w:line="360" w:lineRule="auto"/>
        <w:jc w:val="center"/>
        <w:rPr>
          <w:sz w:val="26"/>
          <w:szCs w:val="26"/>
        </w:rPr>
      </w:pPr>
    </w:p>
    <w:p w14:paraId="05F7398A" w14:textId="7867187B" w:rsidR="0062430D" w:rsidRDefault="0062430D" w:rsidP="0062430D">
      <w:pPr>
        <w:spacing w:line="360" w:lineRule="auto"/>
        <w:jc w:val="center"/>
        <w:rPr>
          <w:sz w:val="26"/>
          <w:szCs w:val="26"/>
        </w:rPr>
      </w:pPr>
    </w:p>
    <w:p w14:paraId="26230D1D" w14:textId="29BAD0B4" w:rsidR="0062430D" w:rsidRDefault="0062430D" w:rsidP="0062430D">
      <w:pPr>
        <w:spacing w:line="360" w:lineRule="auto"/>
        <w:jc w:val="center"/>
        <w:rPr>
          <w:sz w:val="26"/>
          <w:szCs w:val="26"/>
        </w:rPr>
      </w:pPr>
    </w:p>
    <w:p w14:paraId="7EE54195" w14:textId="3C11FA2C" w:rsidR="0062430D" w:rsidRDefault="0062430D" w:rsidP="0062430D">
      <w:pPr>
        <w:spacing w:line="360" w:lineRule="auto"/>
        <w:jc w:val="center"/>
        <w:rPr>
          <w:sz w:val="26"/>
          <w:szCs w:val="26"/>
        </w:rPr>
      </w:pPr>
    </w:p>
    <w:p w14:paraId="18B74C5E" w14:textId="4AF97895" w:rsidR="0062430D" w:rsidRDefault="0062430D" w:rsidP="0062430D">
      <w:pPr>
        <w:spacing w:line="360" w:lineRule="auto"/>
        <w:jc w:val="center"/>
        <w:rPr>
          <w:sz w:val="26"/>
          <w:szCs w:val="26"/>
        </w:rPr>
      </w:pPr>
    </w:p>
    <w:p w14:paraId="5F93BC13" w14:textId="41A31DD6" w:rsidR="0062430D" w:rsidRDefault="0062430D" w:rsidP="0062430D">
      <w:pPr>
        <w:spacing w:line="360" w:lineRule="auto"/>
        <w:jc w:val="center"/>
        <w:rPr>
          <w:sz w:val="26"/>
          <w:szCs w:val="26"/>
        </w:rPr>
      </w:pPr>
    </w:p>
    <w:p w14:paraId="29BC7B07" w14:textId="3EC87EAE" w:rsidR="0062430D" w:rsidRDefault="0062430D" w:rsidP="0062430D">
      <w:pPr>
        <w:spacing w:line="360" w:lineRule="auto"/>
        <w:jc w:val="center"/>
        <w:rPr>
          <w:sz w:val="26"/>
          <w:szCs w:val="26"/>
        </w:rPr>
      </w:pPr>
    </w:p>
    <w:p w14:paraId="2CB0A976" w14:textId="1061DBF4" w:rsidR="0062430D" w:rsidRDefault="0062430D" w:rsidP="0062430D">
      <w:pPr>
        <w:spacing w:line="360" w:lineRule="auto"/>
        <w:jc w:val="center"/>
        <w:rPr>
          <w:sz w:val="26"/>
          <w:szCs w:val="26"/>
        </w:rPr>
      </w:pPr>
    </w:p>
    <w:p w14:paraId="153FC914" w14:textId="4B11C8E6" w:rsidR="0062430D" w:rsidRDefault="0062430D" w:rsidP="0062430D">
      <w:pPr>
        <w:spacing w:line="360" w:lineRule="auto"/>
        <w:jc w:val="center"/>
        <w:rPr>
          <w:sz w:val="26"/>
          <w:szCs w:val="26"/>
        </w:rPr>
      </w:pPr>
    </w:p>
    <w:p w14:paraId="04550815" w14:textId="4D23D004" w:rsidR="0062430D" w:rsidRDefault="0062430D" w:rsidP="0062430D">
      <w:pPr>
        <w:spacing w:line="360" w:lineRule="auto"/>
        <w:jc w:val="center"/>
        <w:rPr>
          <w:sz w:val="26"/>
          <w:szCs w:val="26"/>
        </w:rPr>
      </w:pPr>
    </w:p>
    <w:p w14:paraId="71F000BE" w14:textId="1F596A51" w:rsidR="0062430D" w:rsidRDefault="0062430D" w:rsidP="0062430D">
      <w:pPr>
        <w:spacing w:line="360" w:lineRule="auto"/>
        <w:jc w:val="center"/>
        <w:rPr>
          <w:sz w:val="26"/>
          <w:szCs w:val="26"/>
        </w:rPr>
      </w:pPr>
    </w:p>
    <w:p w14:paraId="4450717A" w14:textId="5D1E3D2B" w:rsidR="0062430D" w:rsidRDefault="0062430D" w:rsidP="0062430D">
      <w:pPr>
        <w:spacing w:line="360" w:lineRule="auto"/>
        <w:jc w:val="center"/>
        <w:rPr>
          <w:sz w:val="26"/>
          <w:szCs w:val="26"/>
        </w:rPr>
      </w:pPr>
    </w:p>
    <w:p w14:paraId="6C1D9161" w14:textId="455F329F" w:rsidR="0062430D" w:rsidRDefault="0062430D" w:rsidP="0062430D">
      <w:pPr>
        <w:spacing w:line="360" w:lineRule="auto"/>
        <w:jc w:val="center"/>
        <w:rPr>
          <w:sz w:val="26"/>
          <w:szCs w:val="26"/>
        </w:rPr>
      </w:pPr>
    </w:p>
    <w:p w14:paraId="7025C551" w14:textId="740FA02B" w:rsidR="0062430D" w:rsidRDefault="0062430D" w:rsidP="0062430D">
      <w:pPr>
        <w:spacing w:line="360" w:lineRule="auto"/>
        <w:jc w:val="center"/>
        <w:rPr>
          <w:sz w:val="26"/>
          <w:szCs w:val="26"/>
        </w:rPr>
      </w:pPr>
    </w:p>
    <w:p w14:paraId="1680999E" w14:textId="5E920FF3" w:rsidR="0062430D" w:rsidRDefault="0062430D" w:rsidP="0062430D">
      <w:pPr>
        <w:spacing w:line="360" w:lineRule="auto"/>
        <w:jc w:val="center"/>
        <w:rPr>
          <w:sz w:val="26"/>
          <w:szCs w:val="26"/>
        </w:rPr>
      </w:pPr>
    </w:p>
    <w:p w14:paraId="247AB70B" w14:textId="12CCEBB4" w:rsidR="0062430D" w:rsidRDefault="0062430D" w:rsidP="0062430D">
      <w:pPr>
        <w:spacing w:line="360" w:lineRule="auto"/>
        <w:jc w:val="center"/>
        <w:rPr>
          <w:sz w:val="26"/>
          <w:szCs w:val="26"/>
        </w:rPr>
      </w:pPr>
    </w:p>
    <w:p w14:paraId="5A7B0F89" w14:textId="3E0FEEFC" w:rsidR="0062430D" w:rsidRDefault="0062430D" w:rsidP="0062430D">
      <w:pPr>
        <w:spacing w:line="360" w:lineRule="auto"/>
        <w:jc w:val="center"/>
        <w:rPr>
          <w:sz w:val="26"/>
          <w:szCs w:val="26"/>
        </w:rPr>
      </w:pPr>
    </w:p>
    <w:p w14:paraId="045008D3" w14:textId="0D6F40E0" w:rsidR="0062430D" w:rsidRDefault="0062430D" w:rsidP="0062430D">
      <w:pPr>
        <w:spacing w:line="360" w:lineRule="auto"/>
        <w:jc w:val="center"/>
        <w:rPr>
          <w:sz w:val="26"/>
          <w:szCs w:val="26"/>
        </w:rPr>
      </w:pPr>
    </w:p>
    <w:p w14:paraId="00188A06" w14:textId="4873C7F2" w:rsidR="0062430D" w:rsidRDefault="0062430D" w:rsidP="0062430D">
      <w:pPr>
        <w:spacing w:line="360" w:lineRule="auto"/>
        <w:jc w:val="center"/>
        <w:rPr>
          <w:sz w:val="26"/>
          <w:szCs w:val="26"/>
        </w:rPr>
      </w:pPr>
    </w:p>
    <w:p w14:paraId="1CCA587F" w14:textId="19B1CF7D" w:rsidR="0062430D" w:rsidRDefault="0062430D" w:rsidP="0062430D">
      <w:pPr>
        <w:spacing w:line="360" w:lineRule="auto"/>
        <w:jc w:val="center"/>
        <w:rPr>
          <w:sz w:val="26"/>
          <w:szCs w:val="26"/>
        </w:rPr>
      </w:pPr>
    </w:p>
    <w:p w14:paraId="5571AF99" w14:textId="056A5B79" w:rsidR="0062430D" w:rsidRDefault="0062430D" w:rsidP="0062430D">
      <w:pPr>
        <w:spacing w:line="360" w:lineRule="auto"/>
        <w:jc w:val="center"/>
        <w:rPr>
          <w:sz w:val="26"/>
          <w:szCs w:val="26"/>
        </w:rPr>
      </w:pPr>
    </w:p>
    <w:p w14:paraId="5C43F118" w14:textId="35851224" w:rsidR="0062430D" w:rsidRDefault="0062430D" w:rsidP="0062430D">
      <w:pPr>
        <w:spacing w:line="360" w:lineRule="auto"/>
        <w:jc w:val="center"/>
        <w:rPr>
          <w:sz w:val="26"/>
          <w:szCs w:val="26"/>
        </w:rPr>
      </w:pPr>
    </w:p>
    <w:p w14:paraId="4D15C28C" w14:textId="56D55C09" w:rsidR="0062430D" w:rsidRDefault="0062430D" w:rsidP="0062430D">
      <w:pPr>
        <w:spacing w:line="360" w:lineRule="auto"/>
        <w:jc w:val="center"/>
        <w:rPr>
          <w:sz w:val="26"/>
          <w:szCs w:val="26"/>
        </w:rPr>
      </w:pPr>
    </w:p>
    <w:p w14:paraId="5238A3AE" w14:textId="61EC1EF4" w:rsidR="0062430D" w:rsidRDefault="0062430D" w:rsidP="0062430D">
      <w:pPr>
        <w:spacing w:line="360" w:lineRule="auto"/>
        <w:jc w:val="center"/>
        <w:rPr>
          <w:sz w:val="26"/>
          <w:szCs w:val="26"/>
        </w:rPr>
      </w:pPr>
    </w:p>
    <w:p w14:paraId="3A6C6130" w14:textId="6AD95383" w:rsidR="0062430D" w:rsidRDefault="0062430D" w:rsidP="0062430D">
      <w:pPr>
        <w:spacing w:line="360" w:lineRule="auto"/>
        <w:jc w:val="center"/>
        <w:rPr>
          <w:sz w:val="26"/>
          <w:szCs w:val="26"/>
        </w:rPr>
      </w:pPr>
    </w:p>
    <w:p w14:paraId="2E65CA11" w14:textId="1205C339" w:rsidR="0062430D" w:rsidRDefault="0062430D" w:rsidP="0062430D">
      <w:pPr>
        <w:spacing w:line="360" w:lineRule="auto"/>
        <w:jc w:val="center"/>
        <w:rPr>
          <w:sz w:val="26"/>
          <w:szCs w:val="26"/>
        </w:rPr>
      </w:pPr>
    </w:p>
    <w:p w14:paraId="021F1B68" w14:textId="7E6B1302" w:rsidR="0062430D" w:rsidRDefault="0062430D" w:rsidP="0062430D">
      <w:pPr>
        <w:spacing w:line="360" w:lineRule="auto"/>
        <w:jc w:val="center"/>
        <w:rPr>
          <w:sz w:val="26"/>
          <w:szCs w:val="26"/>
        </w:rPr>
      </w:pPr>
    </w:p>
    <w:p w14:paraId="22850CF3" w14:textId="081B549A" w:rsidR="0062430D" w:rsidRPr="0062430D" w:rsidRDefault="0062430D" w:rsidP="0062430D">
      <w:pPr>
        <w:pStyle w:val="Heading1"/>
        <w:pageBreakBefore/>
        <w:spacing w:line="360" w:lineRule="auto"/>
        <w:jc w:val="center"/>
        <w:rPr>
          <w:rFonts w:ascii="Times New Roman" w:eastAsia="Times New Roman" w:hAnsi="Times New Roman" w:cs="Times New Roman"/>
          <w:b/>
          <w:sz w:val="28"/>
          <w:szCs w:val="28"/>
          <w:lang w:eastAsia="ru-RU"/>
        </w:rPr>
      </w:pPr>
      <w:bookmarkStart w:id="41" w:name="_Toc532165863"/>
      <w:r w:rsidRPr="0062430D">
        <w:rPr>
          <w:rFonts w:ascii="Times New Roman" w:eastAsia="Times New Roman" w:hAnsi="Times New Roman" w:cs="Times New Roman"/>
          <w:b/>
          <w:color w:val="auto"/>
          <w:sz w:val="28"/>
          <w:szCs w:val="28"/>
          <w:lang w:eastAsia="ru-RU"/>
        </w:rPr>
        <w:lastRenderedPageBreak/>
        <w:t xml:space="preserve">ПЛАКАТ </w:t>
      </w:r>
      <w:r>
        <w:rPr>
          <w:rFonts w:ascii="Times New Roman" w:eastAsia="Times New Roman" w:hAnsi="Times New Roman" w:cs="Times New Roman"/>
          <w:b/>
          <w:color w:val="auto"/>
          <w:sz w:val="28"/>
          <w:szCs w:val="28"/>
          <w:lang w:eastAsia="ru-RU"/>
        </w:rPr>
        <w:t>2</w:t>
      </w:r>
      <w:r w:rsidRPr="0062430D">
        <w:rPr>
          <w:rFonts w:ascii="Times New Roman" w:eastAsia="Times New Roman" w:hAnsi="Times New Roman" w:cs="Times New Roman"/>
          <w:b/>
          <w:color w:val="auto"/>
          <w:sz w:val="28"/>
          <w:szCs w:val="28"/>
          <w:lang w:eastAsia="ru-RU"/>
        </w:rPr>
        <w:t xml:space="preserve"> </w:t>
      </w:r>
      <w:r>
        <w:rPr>
          <w:rFonts w:ascii="Times New Roman" w:eastAsia="Times New Roman" w:hAnsi="Times New Roman" w:cs="Times New Roman"/>
          <w:b/>
          <w:color w:val="auto"/>
          <w:sz w:val="28"/>
          <w:szCs w:val="28"/>
          <w:lang w:eastAsia="ru-RU"/>
        </w:rPr>
        <w:t>Діаграма класів</w:t>
      </w:r>
      <w:bookmarkEnd w:id="41"/>
    </w:p>
    <w:p w14:paraId="2C35AEF1" w14:textId="7AEEB91F" w:rsidR="0062430D" w:rsidRDefault="0062430D" w:rsidP="0062430D">
      <w:pPr>
        <w:spacing w:line="360" w:lineRule="auto"/>
        <w:jc w:val="center"/>
        <w:rPr>
          <w:sz w:val="26"/>
          <w:szCs w:val="26"/>
        </w:rPr>
      </w:pPr>
    </w:p>
    <w:p w14:paraId="3340D7FE" w14:textId="59AAFD52" w:rsidR="0062430D" w:rsidRDefault="0062430D" w:rsidP="0062430D">
      <w:pPr>
        <w:spacing w:line="360" w:lineRule="auto"/>
        <w:jc w:val="center"/>
        <w:rPr>
          <w:sz w:val="26"/>
          <w:szCs w:val="26"/>
        </w:rPr>
      </w:pPr>
    </w:p>
    <w:p w14:paraId="0FC508A9" w14:textId="14E9F504" w:rsidR="0062430D" w:rsidRDefault="0062430D" w:rsidP="0062430D">
      <w:pPr>
        <w:spacing w:line="360" w:lineRule="auto"/>
        <w:jc w:val="center"/>
        <w:rPr>
          <w:sz w:val="26"/>
          <w:szCs w:val="26"/>
        </w:rPr>
      </w:pPr>
    </w:p>
    <w:p w14:paraId="6E696814" w14:textId="5CCAA7FF" w:rsidR="0062430D" w:rsidRDefault="0062430D" w:rsidP="0062430D">
      <w:pPr>
        <w:spacing w:line="360" w:lineRule="auto"/>
        <w:jc w:val="center"/>
        <w:rPr>
          <w:sz w:val="26"/>
          <w:szCs w:val="26"/>
        </w:rPr>
      </w:pPr>
    </w:p>
    <w:p w14:paraId="659BCEA8" w14:textId="2553E7E3" w:rsidR="0062430D" w:rsidRDefault="0062430D" w:rsidP="0062430D">
      <w:pPr>
        <w:spacing w:line="360" w:lineRule="auto"/>
        <w:jc w:val="center"/>
        <w:rPr>
          <w:sz w:val="26"/>
          <w:szCs w:val="26"/>
        </w:rPr>
      </w:pPr>
    </w:p>
    <w:p w14:paraId="1EF3B5AD" w14:textId="068D68E5" w:rsidR="0062430D" w:rsidRDefault="0062430D" w:rsidP="0062430D">
      <w:pPr>
        <w:spacing w:line="360" w:lineRule="auto"/>
        <w:jc w:val="center"/>
        <w:rPr>
          <w:sz w:val="26"/>
          <w:szCs w:val="26"/>
        </w:rPr>
      </w:pPr>
    </w:p>
    <w:p w14:paraId="79FDD1C2" w14:textId="19650500" w:rsidR="0062430D" w:rsidRDefault="0062430D" w:rsidP="0062430D">
      <w:pPr>
        <w:spacing w:line="360" w:lineRule="auto"/>
        <w:jc w:val="center"/>
        <w:rPr>
          <w:sz w:val="26"/>
          <w:szCs w:val="26"/>
        </w:rPr>
      </w:pPr>
    </w:p>
    <w:p w14:paraId="537D9EDA" w14:textId="1543E079" w:rsidR="0062430D" w:rsidRDefault="0062430D" w:rsidP="0062430D">
      <w:pPr>
        <w:spacing w:line="360" w:lineRule="auto"/>
        <w:jc w:val="center"/>
        <w:rPr>
          <w:sz w:val="26"/>
          <w:szCs w:val="26"/>
        </w:rPr>
      </w:pPr>
    </w:p>
    <w:p w14:paraId="68073C2D" w14:textId="789C695B" w:rsidR="0062430D" w:rsidRDefault="0062430D" w:rsidP="0062430D">
      <w:pPr>
        <w:spacing w:line="360" w:lineRule="auto"/>
        <w:jc w:val="center"/>
        <w:rPr>
          <w:sz w:val="26"/>
          <w:szCs w:val="26"/>
        </w:rPr>
      </w:pPr>
    </w:p>
    <w:p w14:paraId="2382AE30" w14:textId="67613117" w:rsidR="0062430D" w:rsidRDefault="0062430D" w:rsidP="0062430D">
      <w:pPr>
        <w:spacing w:line="360" w:lineRule="auto"/>
        <w:jc w:val="center"/>
        <w:rPr>
          <w:sz w:val="26"/>
          <w:szCs w:val="26"/>
        </w:rPr>
      </w:pPr>
    </w:p>
    <w:p w14:paraId="16A52E67" w14:textId="59F1E03C" w:rsidR="0062430D" w:rsidRDefault="0062430D" w:rsidP="0062430D">
      <w:pPr>
        <w:spacing w:line="360" w:lineRule="auto"/>
        <w:jc w:val="center"/>
        <w:rPr>
          <w:sz w:val="26"/>
          <w:szCs w:val="26"/>
        </w:rPr>
      </w:pPr>
    </w:p>
    <w:p w14:paraId="2F344E31" w14:textId="04A872F7" w:rsidR="0062430D" w:rsidRDefault="0062430D" w:rsidP="0062430D">
      <w:pPr>
        <w:spacing w:line="360" w:lineRule="auto"/>
        <w:jc w:val="center"/>
        <w:rPr>
          <w:sz w:val="26"/>
          <w:szCs w:val="26"/>
        </w:rPr>
      </w:pPr>
    </w:p>
    <w:p w14:paraId="4D4F13F2" w14:textId="6DBCF6D0" w:rsidR="0062430D" w:rsidRDefault="0062430D" w:rsidP="0062430D">
      <w:pPr>
        <w:spacing w:line="360" w:lineRule="auto"/>
        <w:jc w:val="center"/>
        <w:rPr>
          <w:sz w:val="26"/>
          <w:szCs w:val="26"/>
        </w:rPr>
      </w:pPr>
    </w:p>
    <w:p w14:paraId="055589D8" w14:textId="3D95D5BF" w:rsidR="0062430D" w:rsidRDefault="0062430D" w:rsidP="0062430D">
      <w:pPr>
        <w:spacing w:line="360" w:lineRule="auto"/>
        <w:jc w:val="center"/>
        <w:rPr>
          <w:sz w:val="26"/>
          <w:szCs w:val="26"/>
        </w:rPr>
      </w:pPr>
    </w:p>
    <w:p w14:paraId="3835D5A8" w14:textId="04525CA3" w:rsidR="0062430D" w:rsidRDefault="0062430D" w:rsidP="0062430D">
      <w:pPr>
        <w:spacing w:line="360" w:lineRule="auto"/>
        <w:jc w:val="center"/>
        <w:rPr>
          <w:sz w:val="26"/>
          <w:szCs w:val="26"/>
        </w:rPr>
      </w:pPr>
    </w:p>
    <w:p w14:paraId="66B87B15" w14:textId="4E56B25D" w:rsidR="0062430D" w:rsidRDefault="0062430D" w:rsidP="0062430D">
      <w:pPr>
        <w:spacing w:line="360" w:lineRule="auto"/>
        <w:jc w:val="center"/>
        <w:rPr>
          <w:sz w:val="26"/>
          <w:szCs w:val="26"/>
        </w:rPr>
      </w:pPr>
    </w:p>
    <w:p w14:paraId="6F057C8A" w14:textId="4087A368" w:rsidR="0062430D" w:rsidRDefault="0062430D" w:rsidP="0062430D">
      <w:pPr>
        <w:spacing w:line="360" w:lineRule="auto"/>
        <w:jc w:val="center"/>
        <w:rPr>
          <w:sz w:val="26"/>
          <w:szCs w:val="26"/>
        </w:rPr>
      </w:pPr>
    </w:p>
    <w:p w14:paraId="2E94AE90" w14:textId="18F9A5BA" w:rsidR="0062430D" w:rsidRDefault="0062430D" w:rsidP="0062430D">
      <w:pPr>
        <w:spacing w:line="360" w:lineRule="auto"/>
        <w:jc w:val="center"/>
        <w:rPr>
          <w:sz w:val="26"/>
          <w:szCs w:val="26"/>
        </w:rPr>
      </w:pPr>
    </w:p>
    <w:p w14:paraId="3C579B20" w14:textId="07E6EA34" w:rsidR="0062430D" w:rsidRDefault="0062430D" w:rsidP="0062430D">
      <w:pPr>
        <w:spacing w:line="360" w:lineRule="auto"/>
        <w:jc w:val="center"/>
        <w:rPr>
          <w:sz w:val="26"/>
          <w:szCs w:val="26"/>
        </w:rPr>
      </w:pPr>
    </w:p>
    <w:p w14:paraId="40B37C9F" w14:textId="40C0AE49" w:rsidR="0062430D" w:rsidRDefault="0062430D" w:rsidP="0062430D">
      <w:pPr>
        <w:spacing w:line="360" w:lineRule="auto"/>
        <w:jc w:val="center"/>
        <w:rPr>
          <w:sz w:val="26"/>
          <w:szCs w:val="26"/>
        </w:rPr>
      </w:pPr>
    </w:p>
    <w:p w14:paraId="3AEB0E25" w14:textId="668A834C" w:rsidR="0062430D" w:rsidRDefault="0062430D" w:rsidP="0062430D">
      <w:pPr>
        <w:spacing w:line="360" w:lineRule="auto"/>
        <w:jc w:val="center"/>
        <w:rPr>
          <w:sz w:val="26"/>
          <w:szCs w:val="26"/>
        </w:rPr>
      </w:pPr>
    </w:p>
    <w:p w14:paraId="6ADBDCFD" w14:textId="0FB9C2B6" w:rsidR="0062430D" w:rsidRDefault="0062430D" w:rsidP="0062430D">
      <w:pPr>
        <w:spacing w:line="360" w:lineRule="auto"/>
        <w:jc w:val="center"/>
        <w:rPr>
          <w:sz w:val="26"/>
          <w:szCs w:val="26"/>
        </w:rPr>
      </w:pPr>
    </w:p>
    <w:p w14:paraId="646F69B3" w14:textId="2136F0F7" w:rsidR="0062430D" w:rsidRDefault="0062430D" w:rsidP="0062430D">
      <w:pPr>
        <w:spacing w:line="360" w:lineRule="auto"/>
        <w:jc w:val="center"/>
        <w:rPr>
          <w:sz w:val="26"/>
          <w:szCs w:val="26"/>
        </w:rPr>
      </w:pPr>
    </w:p>
    <w:p w14:paraId="53C6EDA6" w14:textId="1197E2CF" w:rsidR="0062430D" w:rsidRDefault="0062430D" w:rsidP="0062430D">
      <w:pPr>
        <w:spacing w:line="360" w:lineRule="auto"/>
        <w:jc w:val="center"/>
        <w:rPr>
          <w:sz w:val="26"/>
          <w:szCs w:val="26"/>
        </w:rPr>
      </w:pPr>
    </w:p>
    <w:p w14:paraId="0AE4C916" w14:textId="06031914" w:rsidR="0062430D" w:rsidRDefault="0062430D" w:rsidP="0062430D">
      <w:pPr>
        <w:spacing w:line="360" w:lineRule="auto"/>
        <w:jc w:val="center"/>
        <w:rPr>
          <w:sz w:val="26"/>
          <w:szCs w:val="26"/>
        </w:rPr>
      </w:pPr>
    </w:p>
    <w:p w14:paraId="3FE5BDB4" w14:textId="6BAB6706" w:rsidR="0062430D" w:rsidRDefault="0062430D" w:rsidP="0062430D">
      <w:pPr>
        <w:spacing w:line="360" w:lineRule="auto"/>
        <w:jc w:val="center"/>
        <w:rPr>
          <w:sz w:val="26"/>
          <w:szCs w:val="26"/>
        </w:rPr>
      </w:pPr>
    </w:p>
    <w:p w14:paraId="299C39B5" w14:textId="695E9737" w:rsidR="0062430D" w:rsidRDefault="0062430D" w:rsidP="0062430D">
      <w:pPr>
        <w:spacing w:line="360" w:lineRule="auto"/>
        <w:jc w:val="center"/>
        <w:rPr>
          <w:sz w:val="26"/>
          <w:szCs w:val="26"/>
        </w:rPr>
      </w:pPr>
    </w:p>
    <w:p w14:paraId="6CDBF73D" w14:textId="4DA8CC55" w:rsidR="0062430D" w:rsidRDefault="0062430D" w:rsidP="0062430D">
      <w:pPr>
        <w:spacing w:line="360" w:lineRule="auto"/>
        <w:jc w:val="center"/>
        <w:rPr>
          <w:sz w:val="26"/>
          <w:szCs w:val="26"/>
        </w:rPr>
      </w:pPr>
    </w:p>
    <w:p w14:paraId="5FB3A561" w14:textId="09DC658A" w:rsidR="0062430D" w:rsidRDefault="0062430D" w:rsidP="0062430D">
      <w:pPr>
        <w:spacing w:line="360" w:lineRule="auto"/>
        <w:jc w:val="center"/>
        <w:rPr>
          <w:sz w:val="26"/>
          <w:szCs w:val="26"/>
        </w:rPr>
      </w:pPr>
    </w:p>
    <w:p w14:paraId="6ABF60B8" w14:textId="4AEE6230" w:rsidR="0062430D" w:rsidRDefault="0062430D" w:rsidP="0062430D">
      <w:pPr>
        <w:spacing w:line="360" w:lineRule="auto"/>
        <w:jc w:val="center"/>
        <w:rPr>
          <w:sz w:val="26"/>
          <w:szCs w:val="26"/>
        </w:rPr>
      </w:pPr>
    </w:p>
    <w:p w14:paraId="5C0DABE5" w14:textId="61DF4852" w:rsidR="0062430D" w:rsidRPr="0062430D" w:rsidRDefault="0062430D" w:rsidP="0062430D">
      <w:pPr>
        <w:pStyle w:val="Heading1"/>
        <w:pageBreakBefore/>
        <w:spacing w:line="360" w:lineRule="auto"/>
        <w:jc w:val="center"/>
        <w:rPr>
          <w:rFonts w:ascii="Times New Roman" w:eastAsia="Times New Roman" w:hAnsi="Times New Roman" w:cs="Times New Roman"/>
          <w:b/>
          <w:sz w:val="28"/>
          <w:szCs w:val="28"/>
          <w:lang w:eastAsia="ru-RU"/>
        </w:rPr>
      </w:pPr>
      <w:bookmarkStart w:id="42" w:name="_Toc532165864"/>
      <w:r w:rsidRPr="0062430D">
        <w:rPr>
          <w:rFonts w:ascii="Times New Roman" w:eastAsia="Times New Roman" w:hAnsi="Times New Roman" w:cs="Times New Roman"/>
          <w:b/>
          <w:color w:val="auto"/>
          <w:sz w:val="28"/>
          <w:szCs w:val="28"/>
          <w:lang w:eastAsia="ru-RU"/>
        </w:rPr>
        <w:lastRenderedPageBreak/>
        <w:t xml:space="preserve">ПЛАКАТ </w:t>
      </w:r>
      <w:r>
        <w:rPr>
          <w:rFonts w:ascii="Times New Roman" w:eastAsia="Times New Roman" w:hAnsi="Times New Roman" w:cs="Times New Roman"/>
          <w:b/>
          <w:color w:val="auto"/>
          <w:sz w:val="28"/>
          <w:szCs w:val="28"/>
          <w:lang w:eastAsia="ru-RU"/>
        </w:rPr>
        <w:t>3</w:t>
      </w:r>
      <w:r w:rsidRPr="0062430D">
        <w:rPr>
          <w:rFonts w:ascii="Times New Roman" w:eastAsia="Times New Roman" w:hAnsi="Times New Roman" w:cs="Times New Roman"/>
          <w:b/>
          <w:color w:val="auto"/>
          <w:sz w:val="28"/>
          <w:szCs w:val="28"/>
          <w:lang w:eastAsia="ru-RU"/>
        </w:rPr>
        <w:t xml:space="preserve"> </w:t>
      </w:r>
      <w:r>
        <w:rPr>
          <w:rFonts w:ascii="Times New Roman" w:eastAsia="Times New Roman" w:hAnsi="Times New Roman" w:cs="Times New Roman"/>
          <w:b/>
          <w:color w:val="auto"/>
          <w:sz w:val="28"/>
          <w:szCs w:val="28"/>
          <w:lang w:eastAsia="ru-RU"/>
        </w:rPr>
        <w:t>Екранні форми</w:t>
      </w:r>
      <w:bookmarkEnd w:id="42"/>
    </w:p>
    <w:p w14:paraId="3639A221" w14:textId="77777777" w:rsidR="0062430D" w:rsidRPr="0062430D" w:rsidRDefault="0062430D" w:rsidP="0062430D">
      <w:pPr>
        <w:spacing w:line="360" w:lineRule="auto"/>
        <w:jc w:val="center"/>
        <w:rPr>
          <w:sz w:val="26"/>
          <w:szCs w:val="26"/>
        </w:rPr>
      </w:pPr>
    </w:p>
    <w:sectPr w:rsidR="0062430D" w:rsidRPr="0062430D" w:rsidSect="007E5F05">
      <w:type w:val="continuous"/>
      <w:pgSz w:w="11906" w:h="16838"/>
      <w:pgMar w:top="1134" w:right="567" w:bottom="1134" w:left="1134"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D0D749" w14:textId="77777777" w:rsidR="00496257" w:rsidRDefault="00496257" w:rsidP="00457B82">
      <w:r>
        <w:separator/>
      </w:r>
    </w:p>
  </w:endnote>
  <w:endnote w:type="continuationSeparator" w:id="0">
    <w:p w14:paraId="168E2ABB" w14:textId="77777777" w:rsidR="00496257" w:rsidRDefault="00496257" w:rsidP="00457B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631615" w14:textId="77777777" w:rsidR="00496257" w:rsidRDefault="00496257" w:rsidP="00457B82">
      <w:r>
        <w:separator/>
      </w:r>
    </w:p>
  </w:footnote>
  <w:footnote w:type="continuationSeparator" w:id="0">
    <w:p w14:paraId="57480E82" w14:textId="77777777" w:rsidR="00496257" w:rsidRDefault="00496257" w:rsidP="00457B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640744"/>
      <w:docPartObj>
        <w:docPartGallery w:val="Page Numbers (Top of Page)"/>
        <w:docPartUnique/>
      </w:docPartObj>
    </w:sdtPr>
    <w:sdtEndPr>
      <w:rPr>
        <w:noProof/>
        <w:sz w:val="28"/>
      </w:rPr>
    </w:sdtEndPr>
    <w:sdtContent>
      <w:p w14:paraId="4F477943" w14:textId="239E20A7" w:rsidR="00D00E04" w:rsidRDefault="00D00E04">
        <w:pPr>
          <w:pStyle w:val="Header"/>
          <w:jc w:val="right"/>
        </w:pPr>
        <w:r w:rsidRPr="00457B82">
          <w:rPr>
            <w:sz w:val="28"/>
          </w:rPr>
          <w:fldChar w:fldCharType="begin"/>
        </w:r>
        <w:r w:rsidRPr="00457B82">
          <w:rPr>
            <w:sz w:val="28"/>
          </w:rPr>
          <w:instrText xml:space="preserve"> PAGE   \* MERGEFORMAT </w:instrText>
        </w:r>
        <w:r w:rsidRPr="00457B82">
          <w:rPr>
            <w:sz w:val="28"/>
          </w:rPr>
          <w:fldChar w:fldCharType="separate"/>
        </w:r>
        <w:r>
          <w:rPr>
            <w:noProof/>
            <w:sz w:val="28"/>
          </w:rPr>
          <w:t>33</w:t>
        </w:r>
        <w:r w:rsidRPr="00457B82">
          <w:rPr>
            <w:noProof/>
            <w:sz w:val="28"/>
          </w:rPr>
          <w:fldChar w:fldCharType="end"/>
        </w:r>
      </w:p>
    </w:sdtContent>
  </w:sdt>
  <w:p w14:paraId="195B95FA" w14:textId="77777777" w:rsidR="00D00E04" w:rsidRDefault="00D00E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A2EDB"/>
    <w:multiLevelType w:val="hybridMultilevel"/>
    <w:tmpl w:val="B512149C"/>
    <w:lvl w:ilvl="0" w:tplc="14566B0C">
      <w:start w:val="1"/>
      <w:numFmt w:val="decimal"/>
      <w:lvlText w:val="%1)"/>
      <w:lvlJc w:val="left"/>
      <w:pPr>
        <w:ind w:left="1080" w:hanging="360"/>
      </w:pPr>
      <w:rPr>
        <w:rFonts w:hint="default"/>
      </w:rPr>
    </w:lvl>
    <w:lvl w:ilvl="1" w:tplc="22047114">
      <w:start w:val="1"/>
      <w:numFmt w:val="lowerLetter"/>
      <w:lvlText w:val="%2)"/>
      <w:lvlJc w:val="left"/>
      <w:pPr>
        <w:ind w:left="1800" w:hanging="36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056F2A7E"/>
    <w:multiLevelType w:val="hybridMultilevel"/>
    <w:tmpl w:val="899E165A"/>
    <w:lvl w:ilvl="0" w:tplc="2A9ACD28">
      <w:start w:val="1"/>
      <w:numFmt w:val="bullet"/>
      <w:lvlText w:val=""/>
      <w:lvlJc w:val="left"/>
      <w:pPr>
        <w:ind w:left="795" w:hanging="360"/>
      </w:pPr>
      <w:rPr>
        <w:rFonts w:ascii="Symbol" w:hAnsi="Symbol" w:hint="default"/>
      </w:rPr>
    </w:lvl>
    <w:lvl w:ilvl="1" w:tplc="04220003">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 w15:restartNumberingAfterBreak="0">
    <w:nsid w:val="0AE81E33"/>
    <w:multiLevelType w:val="hybridMultilevel"/>
    <w:tmpl w:val="DF9AA58E"/>
    <w:lvl w:ilvl="0" w:tplc="79C4D7D6">
      <w:start w:val="3"/>
      <w:numFmt w:val="bullet"/>
      <w:lvlText w:val="-"/>
      <w:lvlJc w:val="left"/>
      <w:pPr>
        <w:ind w:left="1060" w:hanging="360"/>
      </w:pPr>
      <w:rPr>
        <w:rFonts w:ascii="Times New Roman" w:eastAsia="Times New Roman" w:hAnsi="Times New Roman" w:cs="Times New Roman"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3" w15:restartNumberingAfterBreak="0">
    <w:nsid w:val="0AF50788"/>
    <w:multiLevelType w:val="hybridMultilevel"/>
    <w:tmpl w:val="5BC8A318"/>
    <w:lvl w:ilvl="0" w:tplc="2A9ACD28">
      <w:start w:val="1"/>
      <w:numFmt w:val="bullet"/>
      <w:lvlText w:val=""/>
      <w:lvlJc w:val="left"/>
      <w:pPr>
        <w:ind w:left="1429" w:hanging="360"/>
      </w:pPr>
      <w:rPr>
        <w:rFonts w:ascii="Symbol" w:hAnsi="Symbol" w:hint="default"/>
      </w:rPr>
    </w:lvl>
    <w:lvl w:ilvl="1" w:tplc="2A9ACD28">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C821AED"/>
    <w:multiLevelType w:val="multilevel"/>
    <w:tmpl w:val="AF8ACBAC"/>
    <w:lvl w:ilvl="0">
      <w:start w:val="4"/>
      <w:numFmt w:val="decimal"/>
      <w:lvlText w:val="%1"/>
      <w:lvlJc w:val="left"/>
      <w:pPr>
        <w:ind w:left="375" w:hanging="375"/>
      </w:pPr>
      <w:rPr>
        <w:rFonts w:hint="default"/>
      </w:rPr>
    </w:lvl>
    <w:lvl w:ilvl="1">
      <w:start w:val="1"/>
      <w:numFmt w:val="decimal"/>
      <w:lvlText w:val="%1.%2"/>
      <w:lvlJc w:val="left"/>
      <w:pPr>
        <w:ind w:left="2218" w:hanging="375"/>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609" w:hanging="108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655" w:hanging="144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701" w:hanging="1800"/>
      </w:pPr>
      <w:rPr>
        <w:rFonts w:hint="default"/>
      </w:rPr>
    </w:lvl>
    <w:lvl w:ilvl="8">
      <w:start w:val="1"/>
      <w:numFmt w:val="decimal"/>
      <w:lvlText w:val="%1.%2.%3.%4.%5.%6.%7.%8.%9"/>
      <w:lvlJc w:val="left"/>
      <w:pPr>
        <w:ind w:left="16904" w:hanging="2160"/>
      </w:pPr>
      <w:rPr>
        <w:rFonts w:hint="default"/>
      </w:rPr>
    </w:lvl>
  </w:abstractNum>
  <w:abstractNum w:abstractNumId="5" w15:restartNumberingAfterBreak="0">
    <w:nsid w:val="118D0B77"/>
    <w:multiLevelType w:val="hybridMultilevel"/>
    <w:tmpl w:val="EC5C1E84"/>
    <w:lvl w:ilvl="0" w:tplc="2A9ACD28">
      <w:start w:val="1"/>
      <w:numFmt w:val="bullet"/>
      <w:lvlText w:val=""/>
      <w:lvlJc w:val="left"/>
      <w:pPr>
        <w:ind w:left="1429" w:hanging="360"/>
      </w:pPr>
      <w:rPr>
        <w:rFonts w:ascii="Symbol" w:hAnsi="Symbol" w:hint="default"/>
      </w:rPr>
    </w:lvl>
    <w:lvl w:ilvl="1" w:tplc="2A9ACD28">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BB51541"/>
    <w:multiLevelType w:val="multilevel"/>
    <w:tmpl w:val="41E693C4"/>
    <w:lvl w:ilvl="0">
      <w:start w:val="1"/>
      <w:numFmt w:val="decimal"/>
      <w:lvlText w:val="%1"/>
      <w:lvlJc w:val="left"/>
      <w:pPr>
        <w:ind w:left="375" w:hanging="375"/>
      </w:pPr>
      <w:rPr>
        <w:rFonts w:hint="default"/>
      </w:rPr>
    </w:lvl>
    <w:lvl w:ilvl="1">
      <w:start w:val="1"/>
      <w:numFmt w:val="decimal"/>
      <w:lvlText w:val="%1.%2"/>
      <w:lvlJc w:val="left"/>
      <w:pPr>
        <w:ind w:left="2218" w:hanging="375"/>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609" w:hanging="108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655" w:hanging="144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701" w:hanging="1800"/>
      </w:pPr>
      <w:rPr>
        <w:rFonts w:hint="default"/>
      </w:rPr>
    </w:lvl>
    <w:lvl w:ilvl="8">
      <w:start w:val="1"/>
      <w:numFmt w:val="decimal"/>
      <w:lvlText w:val="%1.%2.%3.%4.%5.%6.%7.%8.%9"/>
      <w:lvlJc w:val="left"/>
      <w:pPr>
        <w:ind w:left="16904" w:hanging="2160"/>
      </w:pPr>
      <w:rPr>
        <w:rFonts w:hint="default"/>
      </w:rPr>
    </w:lvl>
  </w:abstractNum>
  <w:abstractNum w:abstractNumId="7" w15:restartNumberingAfterBreak="0">
    <w:nsid w:val="20D8324C"/>
    <w:multiLevelType w:val="hybridMultilevel"/>
    <w:tmpl w:val="AFB09C3C"/>
    <w:lvl w:ilvl="0" w:tplc="2A9ACD28">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 w15:restartNumberingAfterBreak="0">
    <w:nsid w:val="21DE02E6"/>
    <w:multiLevelType w:val="hybridMultilevel"/>
    <w:tmpl w:val="C5C007CE"/>
    <w:lvl w:ilvl="0" w:tplc="2A9ACD28">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37454BA"/>
    <w:multiLevelType w:val="hybridMultilevel"/>
    <w:tmpl w:val="48147C5E"/>
    <w:lvl w:ilvl="0" w:tplc="2A9ACD28">
      <w:start w:val="1"/>
      <w:numFmt w:val="bullet"/>
      <w:lvlText w:val=""/>
      <w:lvlJc w:val="left"/>
      <w:pPr>
        <w:ind w:left="1429" w:hanging="360"/>
      </w:pPr>
      <w:rPr>
        <w:rFonts w:ascii="Symbol" w:hAnsi="Symbol" w:hint="default"/>
      </w:rPr>
    </w:lvl>
    <w:lvl w:ilvl="1" w:tplc="3844F8FE">
      <w:numFmt w:val="bullet"/>
      <w:lvlText w:val="-"/>
      <w:lvlJc w:val="left"/>
      <w:pPr>
        <w:ind w:left="2149" w:hanging="360"/>
      </w:pPr>
      <w:rPr>
        <w:rFonts w:ascii="Times New Roman" w:eastAsiaTheme="majorEastAsia"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4DE05C4"/>
    <w:multiLevelType w:val="hybridMultilevel"/>
    <w:tmpl w:val="18C6A318"/>
    <w:lvl w:ilvl="0" w:tplc="2B442698">
      <w:start w:val="1"/>
      <w:numFmt w:val="decimal"/>
      <w:pStyle w:val="a"/>
      <w:lvlText w:val="%1."/>
      <w:lvlJc w:val="left"/>
      <w:pPr>
        <w:tabs>
          <w:tab w:val="num" w:pos="567"/>
        </w:tabs>
        <w:ind w:left="567" w:hanging="567"/>
      </w:pPr>
      <w:rPr>
        <w:rFonts w:hint="default"/>
      </w:rPr>
    </w:lvl>
    <w:lvl w:ilvl="1" w:tplc="04220019">
      <w:start w:val="1"/>
      <w:numFmt w:val="lowerLetter"/>
      <w:lvlText w:val="%2."/>
      <w:lvlJc w:val="left"/>
      <w:pPr>
        <w:tabs>
          <w:tab w:val="num" w:pos="2148"/>
        </w:tabs>
        <w:ind w:left="2148" w:hanging="360"/>
      </w:pPr>
    </w:lvl>
    <w:lvl w:ilvl="2" w:tplc="0422001B" w:tentative="1">
      <w:start w:val="1"/>
      <w:numFmt w:val="lowerRoman"/>
      <w:lvlText w:val="%3."/>
      <w:lvlJc w:val="right"/>
      <w:pPr>
        <w:tabs>
          <w:tab w:val="num" w:pos="2868"/>
        </w:tabs>
        <w:ind w:left="2868" w:hanging="180"/>
      </w:pPr>
    </w:lvl>
    <w:lvl w:ilvl="3" w:tplc="0422000F" w:tentative="1">
      <w:start w:val="1"/>
      <w:numFmt w:val="decimal"/>
      <w:lvlText w:val="%4."/>
      <w:lvlJc w:val="left"/>
      <w:pPr>
        <w:tabs>
          <w:tab w:val="num" w:pos="3588"/>
        </w:tabs>
        <w:ind w:left="3588" w:hanging="360"/>
      </w:pPr>
    </w:lvl>
    <w:lvl w:ilvl="4" w:tplc="04220019" w:tentative="1">
      <w:start w:val="1"/>
      <w:numFmt w:val="lowerLetter"/>
      <w:lvlText w:val="%5."/>
      <w:lvlJc w:val="left"/>
      <w:pPr>
        <w:tabs>
          <w:tab w:val="num" w:pos="4308"/>
        </w:tabs>
        <w:ind w:left="4308" w:hanging="360"/>
      </w:pPr>
    </w:lvl>
    <w:lvl w:ilvl="5" w:tplc="0422001B" w:tentative="1">
      <w:start w:val="1"/>
      <w:numFmt w:val="lowerRoman"/>
      <w:lvlText w:val="%6."/>
      <w:lvlJc w:val="right"/>
      <w:pPr>
        <w:tabs>
          <w:tab w:val="num" w:pos="5028"/>
        </w:tabs>
        <w:ind w:left="5028" w:hanging="180"/>
      </w:pPr>
    </w:lvl>
    <w:lvl w:ilvl="6" w:tplc="0422000F" w:tentative="1">
      <w:start w:val="1"/>
      <w:numFmt w:val="decimal"/>
      <w:lvlText w:val="%7."/>
      <w:lvlJc w:val="left"/>
      <w:pPr>
        <w:tabs>
          <w:tab w:val="num" w:pos="5748"/>
        </w:tabs>
        <w:ind w:left="5748" w:hanging="360"/>
      </w:pPr>
    </w:lvl>
    <w:lvl w:ilvl="7" w:tplc="04220019" w:tentative="1">
      <w:start w:val="1"/>
      <w:numFmt w:val="lowerLetter"/>
      <w:lvlText w:val="%8."/>
      <w:lvlJc w:val="left"/>
      <w:pPr>
        <w:tabs>
          <w:tab w:val="num" w:pos="6468"/>
        </w:tabs>
        <w:ind w:left="6468" w:hanging="360"/>
      </w:pPr>
    </w:lvl>
    <w:lvl w:ilvl="8" w:tplc="0422001B" w:tentative="1">
      <w:start w:val="1"/>
      <w:numFmt w:val="lowerRoman"/>
      <w:lvlText w:val="%9."/>
      <w:lvlJc w:val="right"/>
      <w:pPr>
        <w:tabs>
          <w:tab w:val="num" w:pos="7188"/>
        </w:tabs>
        <w:ind w:left="7188" w:hanging="180"/>
      </w:pPr>
    </w:lvl>
  </w:abstractNum>
  <w:abstractNum w:abstractNumId="11" w15:restartNumberingAfterBreak="0">
    <w:nsid w:val="3F8A5FDC"/>
    <w:multiLevelType w:val="hybridMultilevel"/>
    <w:tmpl w:val="51E403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620F9D"/>
    <w:multiLevelType w:val="hybridMultilevel"/>
    <w:tmpl w:val="D3089836"/>
    <w:lvl w:ilvl="0" w:tplc="3844F8FE">
      <w:numFmt w:val="bullet"/>
      <w:lvlText w:val="-"/>
      <w:lvlJc w:val="left"/>
      <w:pPr>
        <w:ind w:left="720" w:hanging="360"/>
      </w:pPr>
      <w:rPr>
        <w:rFonts w:ascii="Times New Roman" w:eastAsiaTheme="maj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9E76276"/>
    <w:multiLevelType w:val="hybridMultilevel"/>
    <w:tmpl w:val="1A4C45FC"/>
    <w:lvl w:ilvl="0" w:tplc="3844F8FE">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872521"/>
    <w:multiLevelType w:val="hybridMultilevel"/>
    <w:tmpl w:val="531820EE"/>
    <w:lvl w:ilvl="0" w:tplc="D5BE7AEA">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52C17BDB"/>
    <w:multiLevelType w:val="hybridMultilevel"/>
    <w:tmpl w:val="AEB04A6C"/>
    <w:lvl w:ilvl="0" w:tplc="40A67D7C">
      <w:start w:val="1"/>
      <w:numFmt w:val="russianLower"/>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6" w15:restartNumberingAfterBreak="0">
    <w:nsid w:val="56250BF2"/>
    <w:multiLevelType w:val="multilevel"/>
    <w:tmpl w:val="D03E7BB4"/>
    <w:lvl w:ilvl="0">
      <w:start w:val="1"/>
      <w:numFmt w:val="decimal"/>
      <w:lvlText w:val="%1"/>
      <w:lvlJc w:val="left"/>
      <w:pPr>
        <w:ind w:left="720" w:hanging="720"/>
      </w:pPr>
      <w:rPr>
        <w:rFonts w:hint="default"/>
      </w:rPr>
    </w:lvl>
    <w:lvl w:ilvl="1">
      <w:start w:val="1"/>
      <w:numFmt w:val="decimal"/>
      <w:lvlText w:val="%1.%2"/>
      <w:lvlJc w:val="left"/>
      <w:pPr>
        <w:ind w:left="720" w:hanging="11"/>
      </w:pPr>
      <w:rPr>
        <w:rFonts w:hint="default"/>
      </w:rPr>
    </w:lvl>
    <w:lvl w:ilvl="2">
      <w:start w:val="1"/>
      <w:numFmt w:val="decimal"/>
      <w:lvlText w:val="%1.%2.%3"/>
      <w:lvlJc w:val="left"/>
      <w:pPr>
        <w:ind w:left="720" w:hanging="11"/>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5915439B"/>
    <w:multiLevelType w:val="hybridMultilevel"/>
    <w:tmpl w:val="C9E628C8"/>
    <w:lvl w:ilvl="0" w:tplc="3844F8FE">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91D0908"/>
    <w:multiLevelType w:val="hybridMultilevel"/>
    <w:tmpl w:val="36F4BBB8"/>
    <w:lvl w:ilvl="0" w:tplc="40A67D7C">
      <w:start w:val="1"/>
      <w:numFmt w:val="russianLower"/>
      <w:lvlText w:val="%1)"/>
      <w:lvlJc w:val="left"/>
      <w:pPr>
        <w:ind w:left="1080" w:hanging="360"/>
      </w:pPr>
      <w:rPr>
        <w:rFonts w:hint="default"/>
      </w:rPr>
    </w:lvl>
    <w:lvl w:ilvl="1" w:tplc="04220011">
      <w:start w:val="1"/>
      <w:numFmt w:val="decimal"/>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9" w15:restartNumberingAfterBreak="0">
    <w:nsid w:val="59474FDC"/>
    <w:multiLevelType w:val="multilevel"/>
    <w:tmpl w:val="EE746AAA"/>
    <w:lvl w:ilvl="0">
      <w:start w:val="3"/>
      <w:numFmt w:val="decimal"/>
      <w:lvlText w:val="%1"/>
      <w:lvlJc w:val="left"/>
      <w:pPr>
        <w:ind w:left="375" w:hanging="375"/>
      </w:pPr>
      <w:rPr>
        <w:rFonts w:hint="default"/>
      </w:rPr>
    </w:lvl>
    <w:lvl w:ilvl="1">
      <w:start w:val="1"/>
      <w:numFmt w:val="decimal"/>
      <w:lvlText w:val="%1.%2"/>
      <w:lvlJc w:val="left"/>
      <w:pPr>
        <w:ind w:left="2218" w:hanging="375"/>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609" w:hanging="108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655" w:hanging="144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701" w:hanging="1800"/>
      </w:pPr>
      <w:rPr>
        <w:rFonts w:hint="default"/>
      </w:rPr>
    </w:lvl>
    <w:lvl w:ilvl="8">
      <w:start w:val="1"/>
      <w:numFmt w:val="decimal"/>
      <w:lvlText w:val="%1.%2.%3.%4.%5.%6.%7.%8.%9"/>
      <w:lvlJc w:val="left"/>
      <w:pPr>
        <w:ind w:left="16904" w:hanging="2160"/>
      </w:pPr>
      <w:rPr>
        <w:rFonts w:hint="default"/>
      </w:rPr>
    </w:lvl>
  </w:abstractNum>
  <w:abstractNum w:abstractNumId="20" w15:restartNumberingAfterBreak="0">
    <w:nsid w:val="5F865E52"/>
    <w:multiLevelType w:val="hybridMultilevel"/>
    <w:tmpl w:val="6412A6B6"/>
    <w:lvl w:ilvl="0" w:tplc="AF0E17C6">
      <w:start w:val="5"/>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434B40"/>
    <w:multiLevelType w:val="multilevel"/>
    <w:tmpl w:val="182EE56E"/>
    <w:lvl w:ilvl="0">
      <w:start w:val="2"/>
      <w:numFmt w:val="decimal"/>
      <w:lvlText w:val="%1"/>
      <w:lvlJc w:val="left"/>
      <w:pPr>
        <w:ind w:left="375" w:hanging="375"/>
      </w:pPr>
      <w:rPr>
        <w:rFonts w:hint="default"/>
      </w:rPr>
    </w:lvl>
    <w:lvl w:ilvl="1">
      <w:start w:val="1"/>
      <w:numFmt w:val="decimal"/>
      <w:lvlText w:val="%1.%2"/>
      <w:lvlJc w:val="left"/>
      <w:pPr>
        <w:ind w:left="2218" w:hanging="375"/>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609" w:hanging="108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655" w:hanging="144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701" w:hanging="1800"/>
      </w:pPr>
      <w:rPr>
        <w:rFonts w:hint="default"/>
      </w:rPr>
    </w:lvl>
    <w:lvl w:ilvl="8">
      <w:start w:val="1"/>
      <w:numFmt w:val="decimal"/>
      <w:lvlText w:val="%1.%2.%3.%4.%5.%6.%7.%8.%9"/>
      <w:lvlJc w:val="left"/>
      <w:pPr>
        <w:ind w:left="16904" w:hanging="2160"/>
      </w:pPr>
      <w:rPr>
        <w:rFonts w:hint="default"/>
      </w:rPr>
    </w:lvl>
  </w:abstractNum>
  <w:abstractNum w:abstractNumId="22" w15:restartNumberingAfterBreak="0">
    <w:nsid w:val="646C4A7B"/>
    <w:multiLevelType w:val="hybridMultilevel"/>
    <w:tmpl w:val="297CDEB2"/>
    <w:lvl w:ilvl="0" w:tplc="3844F8FE">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6411095"/>
    <w:multiLevelType w:val="multilevel"/>
    <w:tmpl w:val="AF8ACBAC"/>
    <w:lvl w:ilvl="0">
      <w:start w:val="4"/>
      <w:numFmt w:val="decimal"/>
      <w:lvlText w:val="%1"/>
      <w:lvlJc w:val="left"/>
      <w:pPr>
        <w:ind w:left="375" w:hanging="375"/>
      </w:pPr>
      <w:rPr>
        <w:rFonts w:hint="default"/>
      </w:rPr>
    </w:lvl>
    <w:lvl w:ilvl="1">
      <w:start w:val="1"/>
      <w:numFmt w:val="decimal"/>
      <w:lvlText w:val="%1.%2"/>
      <w:lvlJc w:val="left"/>
      <w:pPr>
        <w:ind w:left="2218" w:hanging="375"/>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609" w:hanging="108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655" w:hanging="144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701" w:hanging="1800"/>
      </w:pPr>
      <w:rPr>
        <w:rFonts w:hint="default"/>
      </w:rPr>
    </w:lvl>
    <w:lvl w:ilvl="8">
      <w:start w:val="1"/>
      <w:numFmt w:val="decimal"/>
      <w:lvlText w:val="%1.%2.%3.%4.%5.%6.%7.%8.%9"/>
      <w:lvlJc w:val="left"/>
      <w:pPr>
        <w:ind w:left="16904" w:hanging="2160"/>
      </w:pPr>
      <w:rPr>
        <w:rFonts w:hint="default"/>
      </w:rPr>
    </w:lvl>
  </w:abstractNum>
  <w:abstractNum w:abstractNumId="24" w15:restartNumberingAfterBreak="0">
    <w:nsid w:val="6905267A"/>
    <w:multiLevelType w:val="hybridMultilevel"/>
    <w:tmpl w:val="A9B869AA"/>
    <w:lvl w:ilvl="0" w:tplc="AF0E17C6">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B5E46F6"/>
    <w:multiLevelType w:val="hybridMultilevel"/>
    <w:tmpl w:val="51BC2F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9231868"/>
    <w:multiLevelType w:val="hybridMultilevel"/>
    <w:tmpl w:val="E6446C88"/>
    <w:lvl w:ilvl="0" w:tplc="40A67D7C">
      <w:start w:val="1"/>
      <w:numFmt w:val="russianLower"/>
      <w:lvlText w:val="%1)"/>
      <w:lvlJc w:val="left"/>
      <w:pPr>
        <w:ind w:left="1080" w:hanging="360"/>
      </w:pPr>
      <w:rPr>
        <w:rFonts w:hint="default"/>
      </w:rPr>
    </w:lvl>
    <w:lvl w:ilvl="1" w:tplc="04220011">
      <w:start w:val="1"/>
      <w:numFmt w:val="decimal"/>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7" w15:restartNumberingAfterBreak="0">
    <w:nsid w:val="7BC6316A"/>
    <w:multiLevelType w:val="hybridMultilevel"/>
    <w:tmpl w:val="04FCA04E"/>
    <w:lvl w:ilvl="0" w:tplc="40A67D7C">
      <w:start w:val="1"/>
      <w:numFmt w:val="russianLower"/>
      <w:lvlText w:val="%1)"/>
      <w:lvlJc w:val="left"/>
      <w:pPr>
        <w:ind w:left="1080" w:hanging="360"/>
      </w:pPr>
      <w:rPr>
        <w:rFonts w:hint="default"/>
      </w:rPr>
    </w:lvl>
    <w:lvl w:ilvl="1" w:tplc="04220011">
      <w:start w:val="1"/>
      <w:numFmt w:val="decimal"/>
      <w:lvlText w:val="%2)"/>
      <w:lvlJc w:val="left"/>
      <w:pPr>
        <w:ind w:left="1800" w:hanging="360"/>
      </w:pPr>
    </w:lvl>
    <w:lvl w:ilvl="2" w:tplc="6824AB02">
      <w:start w:val="1"/>
      <w:numFmt w:val="decimal"/>
      <w:lvlText w:val="%3."/>
      <w:lvlJc w:val="left"/>
      <w:pPr>
        <w:ind w:left="2700" w:hanging="360"/>
      </w:pPr>
      <w:rPr>
        <w:rFonts w:hint="default"/>
      </w:r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8" w15:restartNumberingAfterBreak="0">
    <w:nsid w:val="7DAC7FEE"/>
    <w:multiLevelType w:val="hybridMultilevel"/>
    <w:tmpl w:val="29B0C6E0"/>
    <w:lvl w:ilvl="0" w:tplc="3844F8FE">
      <w:numFmt w:val="bullet"/>
      <w:lvlText w:val="-"/>
      <w:lvlJc w:val="left"/>
      <w:pPr>
        <w:ind w:left="720" w:hanging="360"/>
      </w:pPr>
      <w:rPr>
        <w:rFonts w:ascii="Times New Roman" w:eastAsiaTheme="maj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0"/>
  </w:num>
  <w:num w:numId="3">
    <w:abstractNumId w:val="24"/>
  </w:num>
  <w:num w:numId="4">
    <w:abstractNumId w:val="13"/>
  </w:num>
  <w:num w:numId="5">
    <w:abstractNumId w:val="17"/>
  </w:num>
  <w:num w:numId="6">
    <w:abstractNumId w:val="22"/>
  </w:num>
  <w:num w:numId="7">
    <w:abstractNumId w:val="25"/>
  </w:num>
  <w:num w:numId="8">
    <w:abstractNumId w:val="10"/>
  </w:num>
  <w:num w:numId="9">
    <w:abstractNumId w:val="1"/>
  </w:num>
  <w:num w:numId="10">
    <w:abstractNumId w:val="8"/>
  </w:num>
  <w:num w:numId="11">
    <w:abstractNumId w:val="15"/>
  </w:num>
  <w:num w:numId="12">
    <w:abstractNumId w:val="0"/>
  </w:num>
  <w:num w:numId="13">
    <w:abstractNumId w:val="18"/>
  </w:num>
  <w:num w:numId="14">
    <w:abstractNumId w:val="26"/>
  </w:num>
  <w:num w:numId="15">
    <w:abstractNumId w:val="27"/>
  </w:num>
  <w:num w:numId="16">
    <w:abstractNumId w:val="14"/>
  </w:num>
  <w:num w:numId="17">
    <w:abstractNumId w:val="2"/>
  </w:num>
  <w:num w:numId="18">
    <w:abstractNumId w:val="11"/>
  </w:num>
  <w:num w:numId="19">
    <w:abstractNumId w:val="28"/>
  </w:num>
  <w:num w:numId="20">
    <w:abstractNumId w:val="7"/>
  </w:num>
  <w:num w:numId="21">
    <w:abstractNumId w:val="9"/>
  </w:num>
  <w:num w:numId="22">
    <w:abstractNumId w:val="5"/>
  </w:num>
  <w:num w:numId="23">
    <w:abstractNumId w:val="3"/>
  </w:num>
  <w:num w:numId="24">
    <w:abstractNumId w:val="6"/>
  </w:num>
  <w:num w:numId="25">
    <w:abstractNumId w:val="21"/>
  </w:num>
  <w:num w:numId="26">
    <w:abstractNumId w:val="19"/>
  </w:num>
  <w:num w:numId="27">
    <w:abstractNumId w:val="23"/>
  </w:num>
  <w:num w:numId="28">
    <w:abstractNumId w:val="4"/>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37CBF"/>
    <w:rsid w:val="0000017A"/>
    <w:rsid w:val="00004DDA"/>
    <w:rsid w:val="000064F9"/>
    <w:rsid w:val="00007D59"/>
    <w:rsid w:val="00010A2D"/>
    <w:rsid w:val="00014511"/>
    <w:rsid w:val="00014552"/>
    <w:rsid w:val="00023CB5"/>
    <w:rsid w:val="00023EC8"/>
    <w:rsid w:val="00030E89"/>
    <w:rsid w:val="00035862"/>
    <w:rsid w:val="00046B6E"/>
    <w:rsid w:val="000515E1"/>
    <w:rsid w:val="0005607B"/>
    <w:rsid w:val="000568E7"/>
    <w:rsid w:val="000668CB"/>
    <w:rsid w:val="00070CB0"/>
    <w:rsid w:val="000714CE"/>
    <w:rsid w:val="0007285A"/>
    <w:rsid w:val="00081E63"/>
    <w:rsid w:val="00082D19"/>
    <w:rsid w:val="000843AA"/>
    <w:rsid w:val="00086203"/>
    <w:rsid w:val="00090151"/>
    <w:rsid w:val="00092551"/>
    <w:rsid w:val="00095CC8"/>
    <w:rsid w:val="000972E7"/>
    <w:rsid w:val="00097928"/>
    <w:rsid w:val="000A1C28"/>
    <w:rsid w:val="000A5B04"/>
    <w:rsid w:val="000A7EF5"/>
    <w:rsid w:val="000B3C74"/>
    <w:rsid w:val="000B5E6B"/>
    <w:rsid w:val="000B5FE1"/>
    <w:rsid w:val="000B7E67"/>
    <w:rsid w:val="000C312D"/>
    <w:rsid w:val="000D1459"/>
    <w:rsid w:val="000D1EF9"/>
    <w:rsid w:val="000E16B3"/>
    <w:rsid w:val="000F1E85"/>
    <w:rsid w:val="000F34FF"/>
    <w:rsid w:val="000F4376"/>
    <w:rsid w:val="000F70EB"/>
    <w:rsid w:val="001003D5"/>
    <w:rsid w:val="00101BB4"/>
    <w:rsid w:val="0010589B"/>
    <w:rsid w:val="00106A79"/>
    <w:rsid w:val="00110BA2"/>
    <w:rsid w:val="00112107"/>
    <w:rsid w:val="0011419A"/>
    <w:rsid w:val="00114F36"/>
    <w:rsid w:val="00121902"/>
    <w:rsid w:val="00122911"/>
    <w:rsid w:val="001230F3"/>
    <w:rsid w:val="00123519"/>
    <w:rsid w:val="001248E9"/>
    <w:rsid w:val="00133A2B"/>
    <w:rsid w:val="00134E2F"/>
    <w:rsid w:val="00136770"/>
    <w:rsid w:val="00137CBF"/>
    <w:rsid w:val="00142A78"/>
    <w:rsid w:val="00144193"/>
    <w:rsid w:val="0014495C"/>
    <w:rsid w:val="0014656E"/>
    <w:rsid w:val="00147C3B"/>
    <w:rsid w:val="00160F9F"/>
    <w:rsid w:val="001635F6"/>
    <w:rsid w:val="00166451"/>
    <w:rsid w:val="00175D08"/>
    <w:rsid w:val="00177B4A"/>
    <w:rsid w:val="00177D2C"/>
    <w:rsid w:val="00180738"/>
    <w:rsid w:val="00180A04"/>
    <w:rsid w:val="00186381"/>
    <w:rsid w:val="001A0465"/>
    <w:rsid w:val="001A0EA8"/>
    <w:rsid w:val="001A1BA9"/>
    <w:rsid w:val="001A2BEF"/>
    <w:rsid w:val="001A42D9"/>
    <w:rsid w:val="001A50D3"/>
    <w:rsid w:val="001B1982"/>
    <w:rsid w:val="001B32BD"/>
    <w:rsid w:val="001B571C"/>
    <w:rsid w:val="001B5B7D"/>
    <w:rsid w:val="001C7864"/>
    <w:rsid w:val="001D1C10"/>
    <w:rsid w:val="001D3041"/>
    <w:rsid w:val="001D3601"/>
    <w:rsid w:val="001D4BE9"/>
    <w:rsid w:val="001E3017"/>
    <w:rsid w:val="001E3497"/>
    <w:rsid w:val="001F3745"/>
    <w:rsid w:val="001F3DF2"/>
    <w:rsid w:val="001F66B2"/>
    <w:rsid w:val="0020188E"/>
    <w:rsid w:val="00201968"/>
    <w:rsid w:val="00201FF2"/>
    <w:rsid w:val="0020305E"/>
    <w:rsid w:val="002067DA"/>
    <w:rsid w:val="002103BB"/>
    <w:rsid w:val="00213B82"/>
    <w:rsid w:val="00217279"/>
    <w:rsid w:val="002265CE"/>
    <w:rsid w:val="00231A7C"/>
    <w:rsid w:val="00233C4E"/>
    <w:rsid w:val="002424F2"/>
    <w:rsid w:val="002446E2"/>
    <w:rsid w:val="00260B00"/>
    <w:rsid w:val="00260F6C"/>
    <w:rsid w:val="002610BE"/>
    <w:rsid w:val="00262AEB"/>
    <w:rsid w:val="002662D6"/>
    <w:rsid w:val="00266C85"/>
    <w:rsid w:val="00270CC0"/>
    <w:rsid w:val="00273870"/>
    <w:rsid w:val="00276C26"/>
    <w:rsid w:val="00282A0D"/>
    <w:rsid w:val="00286E0C"/>
    <w:rsid w:val="002A00D1"/>
    <w:rsid w:val="002A406B"/>
    <w:rsid w:val="002A7B72"/>
    <w:rsid w:val="002B5B43"/>
    <w:rsid w:val="002B6A4B"/>
    <w:rsid w:val="002C48B1"/>
    <w:rsid w:val="002D013A"/>
    <w:rsid w:val="002D55E0"/>
    <w:rsid w:val="002D78E1"/>
    <w:rsid w:val="002E3D8F"/>
    <w:rsid w:val="002E7158"/>
    <w:rsid w:val="002F7C78"/>
    <w:rsid w:val="00304D82"/>
    <w:rsid w:val="003076F5"/>
    <w:rsid w:val="00314CD8"/>
    <w:rsid w:val="003173BA"/>
    <w:rsid w:val="00317578"/>
    <w:rsid w:val="003209E3"/>
    <w:rsid w:val="0032289A"/>
    <w:rsid w:val="00325B91"/>
    <w:rsid w:val="003267C2"/>
    <w:rsid w:val="003305B6"/>
    <w:rsid w:val="0033063A"/>
    <w:rsid w:val="003317B4"/>
    <w:rsid w:val="0033763B"/>
    <w:rsid w:val="00340232"/>
    <w:rsid w:val="003415B0"/>
    <w:rsid w:val="00341A6E"/>
    <w:rsid w:val="00341B7A"/>
    <w:rsid w:val="003426F5"/>
    <w:rsid w:val="00342F7C"/>
    <w:rsid w:val="0034668F"/>
    <w:rsid w:val="00357D8A"/>
    <w:rsid w:val="00370144"/>
    <w:rsid w:val="00370792"/>
    <w:rsid w:val="0037096F"/>
    <w:rsid w:val="003710E0"/>
    <w:rsid w:val="003767EA"/>
    <w:rsid w:val="003801BE"/>
    <w:rsid w:val="00380C44"/>
    <w:rsid w:val="00383DDA"/>
    <w:rsid w:val="003853E5"/>
    <w:rsid w:val="00387980"/>
    <w:rsid w:val="00390C54"/>
    <w:rsid w:val="003A2728"/>
    <w:rsid w:val="003A2E0A"/>
    <w:rsid w:val="003A306D"/>
    <w:rsid w:val="003A398F"/>
    <w:rsid w:val="003A3A58"/>
    <w:rsid w:val="003A3D6F"/>
    <w:rsid w:val="003A501A"/>
    <w:rsid w:val="003B050C"/>
    <w:rsid w:val="003B0C84"/>
    <w:rsid w:val="003B1692"/>
    <w:rsid w:val="003B50AB"/>
    <w:rsid w:val="003B5482"/>
    <w:rsid w:val="003C0CDF"/>
    <w:rsid w:val="003C160B"/>
    <w:rsid w:val="003C20F7"/>
    <w:rsid w:val="003C2B37"/>
    <w:rsid w:val="003C35E0"/>
    <w:rsid w:val="003D69A2"/>
    <w:rsid w:val="003E23EC"/>
    <w:rsid w:val="003E40EF"/>
    <w:rsid w:val="003E6AD0"/>
    <w:rsid w:val="003F01E3"/>
    <w:rsid w:val="003F3885"/>
    <w:rsid w:val="003F5A26"/>
    <w:rsid w:val="0040131B"/>
    <w:rsid w:val="004025BF"/>
    <w:rsid w:val="00403819"/>
    <w:rsid w:val="004140F3"/>
    <w:rsid w:val="0041582C"/>
    <w:rsid w:val="00420738"/>
    <w:rsid w:val="00420F01"/>
    <w:rsid w:val="004231EA"/>
    <w:rsid w:val="00423497"/>
    <w:rsid w:val="004269AD"/>
    <w:rsid w:val="004274CF"/>
    <w:rsid w:val="00434B47"/>
    <w:rsid w:val="004357F8"/>
    <w:rsid w:val="00437F82"/>
    <w:rsid w:val="00440F80"/>
    <w:rsid w:val="00442B82"/>
    <w:rsid w:val="00443D1A"/>
    <w:rsid w:val="0044561E"/>
    <w:rsid w:val="00450435"/>
    <w:rsid w:val="004515F3"/>
    <w:rsid w:val="00452CD3"/>
    <w:rsid w:val="004551FF"/>
    <w:rsid w:val="0045653E"/>
    <w:rsid w:val="00457B82"/>
    <w:rsid w:val="00470E77"/>
    <w:rsid w:val="00481DE4"/>
    <w:rsid w:val="004844B9"/>
    <w:rsid w:val="00491496"/>
    <w:rsid w:val="00492D79"/>
    <w:rsid w:val="00496257"/>
    <w:rsid w:val="004A06DB"/>
    <w:rsid w:val="004A5774"/>
    <w:rsid w:val="004A6570"/>
    <w:rsid w:val="004B0496"/>
    <w:rsid w:val="004B0CDE"/>
    <w:rsid w:val="004B0EA4"/>
    <w:rsid w:val="004C1F88"/>
    <w:rsid w:val="004D1BDC"/>
    <w:rsid w:val="004D3322"/>
    <w:rsid w:val="004D3F8B"/>
    <w:rsid w:val="004D4414"/>
    <w:rsid w:val="004D47D2"/>
    <w:rsid w:val="004E4C0A"/>
    <w:rsid w:val="004E71BC"/>
    <w:rsid w:val="004F0CFC"/>
    <w:rsid w:val="004F2907"/>
    <w:rsid w:val="004F589B"/>
    <w:rsid w:val="004F7968"/>
    <w:rsid w:val="00501925"/>
    <w:rsid w:val="00503534"/>
    <w:rsid w:val="00506894"/>
    <w:rsid w:val="0051089A"/>
    <w:rsid w:val="00513C55"/>
    <w:rsid w:val="00521172"/>
    <w:rsid w:val="00521D2E"/>
    <w:rsid w:val="00522C48"/>
    <w:rsid w:val="00523092"/>
    <w:rsid w:val="00525B12"/>
    <w:rsid w:val="00536499"/>
    <w:rsid w:val="005377FC"/>
    <w:rsid w:val="00540B70"/>
    <w:rsid w:val="0055510C"/>
    <w:rsid w:val="00555B3B"/>
    <w:rsid w:val="0055749B"/>
    <w:rsid w:val="00560DAD"/>
    <w:rsid w:val="0056765C"/>
    <w:rsid w:val="005700AC"/>
    <w:rsid w:val="00570807"/>
    <w:rsid w:val="00570B8E"/>
    <w:rsid w:val="00572EEC"/>
    <w:rsid w:val="00573363"/>
    <w:rsid w:val="0057364E"/>
    <w:rsid w:val="00573CC8"/>
    <w:rsid w:val="005778ED"/>
    <w:rsid w:val="00583DE7"/>
    <w:rsid w:val="00585340"/>
    <w:rsid w:val="00593873"/>
    <w:rsid w:val="00594B71"/>
    <w:rsid w:val="005957F1"/>
    <w:rsid w:val="005A3B1C"/>
    <w:rsid w:val="005A6422"/>
    <w:rsid w:val="005B0377"/>
    <w:rsid w:val="005B2CA9"/>
    <w:rsid w:val="005C06E1"/>
    <w:rsid w:val="005C4A84"/>
    <w:rsid w:val="005C72AB"/>
    <w:rsid w:val="005D2141"/>
    <w:rsid w:val="005D2DB7"/>
    <w:rsid w:val="005E03B0"/>
    <w:rsid w:val="005E0988"/>
    <w:rsid w:val="005E4419"/>
    <w:rsid w:val="005E74A2"/>
    <w:rsid w:val="005F1016"/>
    <w:rsid w:val="005F1D4B"/>
    <w:rsid w:val="005F55BC"/>
    <w:rsid w:val="005F6A9C"/>
    <w:rsid w:val="00604A26"/>
    <w:rsid w:val="00611F2C"/>
    <w:rsid w:val="0061343E"/>
    <w:rsid w:val="00614F27"/>
    <w:rsid w:val="0061546A"/>
    <w:rsid w:val="00615C73"/>
    <w:rsid w:val="006212C8"/>
    <w:rsid w:val="0062430D"/>
    <w:rsid w:val="00630782"/>
    <w:rsid w:val="00636F26"/>
    <w:rsid w:val="006417A1"/>
    <w:rsid w:val="00646A00"/>
    <w:rsid w:val="00646B50"/>
    <w:rsid w:val="00647E12"/>
    <w:rsid w:val="00651024"/>
    <w:rsid w:val="00653556"/>
    <w:rsid w:val="00654DC7"/>
    <w:rsid w:val="00657DA4"/>
    <w:rsid w:val="0066493E"/>
    <w:rsid w:val="00667F9F"/>
    <w:rsid w:val="00670571"/>
    <w:rsid w:val="00670D81"/>
    <w:rsid w:val="00676B5B"/>
    <w:rsid w:val="006945BC"/>
    <w:rsid w:val="006A0216"/>
    <w:rsid w:val="006A2206"/>
    <w:rsid w:val="006A267E"/>
    <w:rsid w:val="006A370A"/>
    <w:rsid w:val="006A41D2"/>
    <w:rsid w:val="006A531B"/>
    <w:rsid w:val="006A634D"/>
    <w:rsid w:val="006A6A26"/>
    <w:rsid w:val="006A7536"/>
    <w:rsid w:val="006B355C"/>
    <w:rsid w:val="006C1B94"/>
    <w:rsid w:val="006C33AC"/>
    <w:rsid w:val="006C6879"/>
    <w:rsid w:val="006D6688"/>
    <w:rsid w:val="006D75CB"/>
    <w:rsid w:val="006E2FF0"/>
    <w:rsid w:val="006F1FD7"/>
    <w:rsid w:val="006F3A96"/>
    <w:rsid w:val="006F6209"/>
    <w:rsid w:val="006F63A7"/>
    <w:rsid w:val="006F702B"/>
    <w:rsid w:val="00703A7B"/>
    <w:rsid w:val="00706B6D"/>
    <w:rsid w:val="007076CB"/>
    <w:rsid w:val="00707F3F"/>
    <w:rsid w:val="00716826"/>
    <w:rsid w:val="00722913"/>
    <w:rsid w:val="00723393"/>
    <w:rsid w:val="00725712"/>
    <w:rsid w:val="0072650F"/>
    <w:rsid w:val="00733329"/>
    <w:rsid w:val="00737EDB"/>
    <w:rsid w:val="00742D4A"/>
    <w:rsid w:val="00746D35"/>
    <w:rsid w:val="00750C7D"/>
    <w:rsid w:val="00753831"/>
    <w:rsid w:val="007637AD"/>
    <w:rsid w:val="00765630"/>
    <w:rsid w:val="00770BDD"/>
    <w:rsid w:val="00774476"/>
    <w:rsid w:val="0078448C"/>
    <w:rsid w:val="00786196"/>
    <w:rsid w:val="00786EA3"/>
    <w:rsid w:val="0078748B"/>
    <w:rsid w:val="00795058"/>
    <w:rsid w:val="007A3062"/>
    <w:rsid w:val="007A42F6"/>
    <w:rsid w:val="007A4614"/>
    <w:rsid w:val="007B3E2A"/>
    <w:rsid w:val="007C3279"/>
    <w:rsid w:val="007C5CFD"/>
    <w:rsid w:val="007C63C2"/>
    <w:rsid w:val="007C712C"/>
    <w:rsid w:val="007C75CA"/>
    <w:rsid w:val="007C7B30"/>
    <w:rsid w:val="007E3FA4"/>
    <w:rsid w:val="007E5F05"/>
    <w:rsid w:val="007F17A6"/>
    <w:rsid w:val="007F208E"/>
    <w:rsid w:val="007F2368"/>
    <w:rsid w:val="007F39CE"/>
    <w:rsid w:val="00805863"/>
    <w:rsid w:val="00811106"/>
    <w:rsid w:val="00816284"/>
    <w:rsid w:val="00817654"/>
    <w:rsid w:val="0082052F"/>
    <w:rsid w:val="008207BC"/>
    <w:rsid w:val="00820E40"/>
    <w:rsid w:val="00830807"/>
    <w:rsid w:val="00833455"/>
    <w:rsid w:val="00833E9F"/>
    <w:rsid w:val="00833FFA"/>
    <w:rsid w:val="00834308"/>
    <w:rsid w:val="00834ABC"/>
    <w:rsid w:val="0083556E"/>
    <w:rsid w:val="00836EF7"/>
    <w:rsid w:val="00842237"/>
    <w:rsid w:val="00843591"/>
    <w:rsid w:val="00844428"/>
    <w:rsid w:val="00844723"/>
    <w:rsid w:val="00845FA3"/>
    <w:rsid w:val="008465DC"/>
    <w:rsid w:val="0084683F"/>
    <w:rsid w:val="0085184C"/>
    <w:rsid w:val="008520BB"/>
    <w:rsid w:val="008544B5"/>
    <w:rsid w:val="00855540"/>
    <w:rsid w:val="00863AC2"/>
    <w:rsid w:val="00874DB1"/>
    <w:rsid w:val="008753FD"/>
    <w:rsid w:val="00881FA9"/>
    <w:rsid w:val="00887914"/>
    <w:rsid w:val="008A0C2F"/>
    <w:rsid w:val="008A3300"/>
    <w:rsid w:val="008A513A"/>
    <w:rsid w:val="008A6B43"/>
    <w:rsid w:val="008C413F"/>
    <w:rsid w:val="008D0434"/>
    <w:rsid w:val="008D10F7"/>
    <w:rsid w:val="008D3935"/>
    <w:rsid w:val="008E087B"/>
    <w:rsid w:val="008E2B64"/>
    <w:rsid w:val="008E7C3D"/>
    <w:rsid w:val="008F0AED"/>
    <w:rsid w:val="008F3BFE"/>
    <w:rsid w:val="008F7AD8"/>
    <w:rsid w:val="008F7ADB"/>
    <w:rsid w:val="00900075"/>
    <w:rsid w:val="00900286"/>
    <w:rsid w:val="00901D89"/>
    <w:rsid w:val="009020CD"/>
    <w:rsid w:val="00910A9A"/>
    <w:rsid w:val="00912928"/>
    <w:rsid w:val="00914C54"/>
    <w:rsid w:val="009178BC"/>
    <w:rsid w:val="0092270F"/>
    <w:rsid w:val="0092775A"/>
    <w:rsid w:val="00930CA8"/>
    <w:rsid w:val="009327FC"/>
    <w:rsid w:val="009334E5"/>
    <w:rsid w:val="00933A9A"/>
    <w:rsid w:val="00934474"/>
    <w:rsid w:val="00957FF4"/>
    <w:rsid w:val="009625B0"/>
    <w:rsid w:val="00963041"/>
    <w:rsid w:val="00965450"/>
    <w:rsid w:val="00965E9B"/>
    <w:rsid w:val="00966BBD"/>
    <w:rsid w:val="00971436"/>
    <w:rsid w:val="00972CC4"/>
    <w:rsid w:val="0097602A"/>
    <w:rsid w:val="00986B5C"/>
    <w:rsid w:val="00987861"/>
    <w:rsid w:val="00994364"/>
    <w:rsid w:val="009945EC"/>
    <w:rsid w:val="009A1053"/>
    <w:rsid w:val="009A20E3"/>
    <w:rsid w:val="009A370F"/>
    <w:rsid w:val="009B0444"/>
    <w:rsid w:val="009B131E"/>
    <w:rsid w:val="009B4C8C"/>
    <w:rsid w:val="009B5BA1"/>
    <w:rsid w:val="009B5D71"/>
    <w:rsid w:val="009C0B91"/>
    <w:rsid w:val="009D0FEC"/>
    <w:rsid w:val="009D6A4E"/>
    <w:rsid w:val="009E0AF4"/>
    <w:rsid w:val="009E3CCE"/>
    <w:rsid w:val="009E5548"/>
    <w:rsid w:val="009E7AE9"/>
    <w:rsid w:val="009F050A"/>
    <w:rsid w:val="009F2215"/>
    <w:rsid w:val="009F3A3F"/>
    <w:rsid w:val="00A029E3"/>
    <w:rsid w:val="00A119D3"/>
    <w:rsid w:val="00A128ED"/>
    <w:rsid w:val="00A15C14"/>
    <w:rsid w:val="00A2312F"/>
    <w:rsid w:val="00A26E26"/>
    <w:rsid w:val="00A32111"/>
    <w:rsid w:val="00A3291E"/>
    <w:rsid w:val="00A338EE"/>
    <w:rsid w:val="00A35309"/>
    <w:rsid w:val="00A3739D"/>
    <w:rsid w:val="00A37A62"/>
    <w:rsid w:val="00A40874"/>
    <w:rsid w:val="00A445C1"/>
    <w:rsid w:val="00A52065"/>
    <w:rsid w:val="00A530A8"/>
    <w:rsid w:val="00A54F4D"/>
    <w:rsid w:val="00A5745A"/>
    <w:rsid w:val="00A6026D"/>
    <w:rsid w:val="00A608F4"/>
    <w:rsid w:val="00A6101F"/>
    <w:rsid w:val="00A76977"/>
    <w:rsid w:val="00A8071F"/>
    <w:rsid w:val="00A8504E"/>
    <w:rsid w:val="00A8634B"/>
    <w:rsid w:val="00A97794"/>
    <w:rsid w:val="00AA4F26"/>
    <w:rsid w:val="00AB168C"/>
    <w:rsid w:val="00AB24C6"/>
    <w:rsid w:val="00AB4B0C"/>
    <w:rsid w:val="00AD4215"/>
    <w:rsid w:val="00AD5EEC"/>
    <w:rsid w:val="00AD620B"/>
    <w:rsid w:val="00AD6782"/>
    <w:rsid w:val="00AD7529"/>
    <w:rsid w:val="00AD752E"/>
    <w:rsid w:val="00AE0CF6"/>
    <w:rsid w:val="00AE476D"/>
    <w:rsid w:val="00AE6007"/>
    <w:rsid w:val="00AF36E4"/>
    <w:rsid w:val="00B00C46"/>
    <w:rsid w:val="00B018E1"/>
    <w:rsid w:val="00B07938"/>
    <w:rsid w:val="00B10898"/>
    <w:rsid w:val="00B1131C"/>
    <w:rsid w:val="00B12054"/>
    <w:rsid w:val="00B12BDD"/>
    <w:rsid w:val="00B13E67"/>
    <w:rsid w:val="00B1470A"/>
    <w:rsid w:val="00B14ACC"/>
    <w:rsid w:val="00B14DED"/>
    <w:rsid w:val="00B1521F"/>
    <w:rsid w:val="00B16D14"/>
    <w:rsid w:val="00B17A90"/>
    <w:rsid w:val="00B20DD4"/>
    <w:rsid w:val="00B252A6"/>
    <w:rsid w:val="00B26E9E"/>
    <w:rsid w:val="00B32A89"/>
    <w:rsid w:val="00B34E7F"/>
    <w:rsid w:val="00B37AF2"/>
    <w:rsid w:val="00B457C4"/>
    <w:rsid w:val="00B47327"/>
    <w:rsid w:val="00B50E33"/>
    <w:rsid w:val="00B53CFC"/>
    <w:rsid w:val="00B54355"/>
    <w:rsid w:val="00B60F22"/>
    <w:rsid w:val="00B61860"/>
    <w:rsid w:val="00B63A20"/>
    <w:rsid w:val="00B64CC0"/>
    <w:rsid w:val="00B66D2D"/>
    <w:rsid w:val="00B67CCF"/>
    <w:rsid w:val="00B71B0B"/>
    <w:rsid w:val="00B7533B"/>
    <w:rsid w:val="00B7647E"/>
    <w:rsid w:val="00B776E8"/>
    <w:rsid w:val="00B810F8"/>
    <w:rsid w:val="00B82549"/>
    <w:rsid w:val="00B842ED"/>
    <w:rsid w:val="00B85667"/>
    <w:rsid w:val="00B90D1C"/>
    <w:rsid w:val="00B96F7A"/>
    <w:rsid w:val="00B970D8"/>
    <w:rsid w:val="00B97FC7"/>
    <w:rsid w:val="00BA2311"/>
    <w:rsid w:val="00BB0957"/>
    <w:rsid w:val="00BB16C3"/>
    <w:rsid w:val="00BB2644"/>
    <w:rsid w:val="00BB2D56"/>
    <w:rsid w:val="00BB5FD1"/>
    <w:rsid w:val="00BD075B"/>
    <w:rsid w:val="00BD37E4"/>
    <w:rsid w:val="00BD70D2"/>
    <w:rsid w:val="00BE0C8B"/>
    <w:rsid w:val="00BE65A9"/>
    <w:rsid w:val="00BE7C5C"/>
    <w:rsid w:val="00BF4F5E"/>
    <w:rsid w:val="00C00F73"/>
    <w:rsid w:val="00C017E8"/>
    <w:rsid w:val="00C02E19"/>
    <w:rsid w:val="00C03728"/>
    <w:rsid w:val="00C03D47"/>
    <w:rsid w:val="00C05173"/>
    <w:rsid w:val="00C0557B"/>
    <w:rsid w:val="00C06EB3"/>
    <w:rsid w:val="00C151C9"/>
    <w:rsid w:val="00C1719E"/>
    <w:rsid w:val="00C17F8D"/>
    <w:rsid w:val="00C20405"/>
    <w:rsid w:val="00C2418F"/>
    <w:rsid w:val="00C252C3"/>
    <w:rsid w:val="00C339A6"/>
    <w:rsid w:val="00C349D3"/>
    <w:rsid w:val="00C4083D"/>
    <w:rsid w:val="00C416A0"/>
    <w:rsid w:val="00C41DE8"/>
    <w:rsid w:val="00C5255B"/>
    <w:rsid w:val="00C630EA"/>
    <w:rsid w:val="00C6382D"/>
    <w:rsid w:val="00C64B52"/>
    <w:rsid w:val="00C67A25"/>
    <w:rsid w:val="00C743CB"/>
    <w:rsid w:val="00C746EE"/>
    <w:rsid w:val="00C86EF8"/>
    <w:rsid w:val="00C878F9"/>
    <w:rsid w:val="00C87AA4"/>
    <w:rsid w:val="00C904B6"/>
    <w:rsid w:val="00C9079B"/>
    <w:rsid w:val="00C92111"/>
    <w:rsid w:val="00C939E0"/>
    <w:rsid w:val="00C93CCF"/>
    <w:rsid w:val="00C94073"/>
    <w:rsid w:val="00C95663"/>
    <w:rsid w:val="00CA38EF"/>
    <w:rsid w:val="00CA6D15"/>
    <w:rsid w:val="00CB0173"/>
    <w:rsid w:val="00CB02E7"/>
    <w:rsid w:val="00CB03D9"/>
    <w:rsid w:val="00CB10A6"/>
    <w:rsid w:val="00CB251F"/>
    <w:rsid w:val="00CB5F80"/>
    <w:rsid w:val="00CC1521"/>
    <w:rsid w:val="00CC19ED"/>
    <w:rsid w:val="00CC1AAE"/>
    <w:rsid w:val="00CC7CC3"/>
    <w:rsid w:val="00CD0B21"/>
    <w:rsid w:val="00CD3D77"/>
    <w:rsid w:val="00CE2727"/>
    <w:rsid w:val="00CE3CB4"/>
    <w:rsid w:val="00CF0EA7"/>
    <w:rsid w:val="00CF2E4D"/>
    <w:rsid w:val="00CF6512"/>
    <w:rsid w:val="00CF65AE"/>
    <w:rsid w:val="00CF72BC"/>
    <w:rsid w:val="00D00E04"/>
    <w:rsid w:val="00D10CD4"/>
    <w:rsid w:val="00D10E8F"/>
    <w:rsid w:val="00D13C6A"/>
    <w:rsid w:val="00D1520D"/>
    <w:rsid w:val="00D15C0C"/>
    <w:rsid w:val="00D17EF2"/>
    <w:rsid w:val="00D217CF"/>
    <w:rsid w:val="00D22DDF"/>
    <w:rsid w:val="00D248AB"/>
    <w:rsid w:val="00D25A3F"/>
    <w:rsid w:val="00D25F01"/>
    <w:rsid w:val="00D36606"/>
    <w:rsid w:val="00D40EFF"/>
    <w:rsid w:val="00D42A5A"/>
    <w:rsid w:val="00D4544A"/>
    <w:rsid w:val="00D46596"/>
    <w:rsid w:val="00D5178A"/>
    <w:rsid w:val="00D54054"/>
    <w:rsid w:val="00D54E76"/>
    <w:rsid w:val="00D54F5D"/>
    <w:rsid w:val="00D54F98"/>
    <w:rsid w:val="00D55F55"/>
    <w:rsid w:val="00D602B3"/>
    <w:rsid w:val="00D611DF"/>
    <w:rsid w:val="00D63129"/>
    <w:rsid w:val="00D635C5"/>
    <w:rsid w:val="00D73906"/>
    <w:rsid w:val="00D7579C"/>
    <w:rsid w:val="00D75806"/>
    <w:rsid w:val="00D75F72"/>
    <w:rsid w:val="00D7627D"/>
    <w:rsid w:val="00D82CFB"/>
    <w:rsid w:val="00D8467E"/>
    <w:rsid w:val="00D959DD"/>
    <w:rsid w:val="00DB5050"/>
    <w:rsid w:val="00DB641F"/>
    <w:rsid w:val="00DB6F30"/>
    <w:rsid w:val="00DB7E18"/>
    <w:rsid w:val="00DC10DB"/>
    <w:rsid w:val="00DC47DE"/>
    <w:rsid w:val="00DC79CF"/>
    <w:rsid w:val="00DE3457"/>
    <w:rsid w:val="00DF0208"/>
    <w:rsid w:val="00DF0C07"/>
    <w:rsid w:val="00DF12E1"/>
    <w:rsid w:val="00DF7893"/>
    <w:rsid w:val="00E002F5"/>
    <w:rsid w:val="00E03196"/>
    <w:rsid w:val="00E14A1E"/>
    <w:rsid w:val="00E14B1E"/>
    <w:rsid w:val="00E173EF"/>
    <w:rsid w:val="00E30BBA"/>
    <w:rsid w:val="00E352DE"/>
    <w:rsid w:val="00E369E1"/>
    <w:rsid w:val="00E45763"/>
    <w:rsid w:val="00E45BF6"/>
    <w:rsid w:val="00E76B35"/>
    <w:rsid w:val="00E82C40"/>
    <w:rsid w:val="00E85DE9"/>
    <w:rsid w:val="00E86329"/>
    <w:rsid w:val="00E865C8"/>
    <w:rsid w:val="00E906DF"/>
    <w:rsid w:val="00E92619"/>
    <w:rsid w:val="00EA42FF"/>
    <w:rsid w:val="00EA7ECC"/>
    <w:rsid w:val="00EA7EDC"/>
    <w:rsid w:val="00EB149B"/>
    <w:rsid w:val="00EB29CF"/>
    <w:rsid w:val="00EB5A1E"/>
    <w:rsid w:val="00EB7393"/>
    <w:rsid w:val="00EC4C1C"/>
    <w:rsid w:val="00EC4C5D"/>
    <w:rsid w:val="00EC669B"/>
    <w:rsid w:val="00ED1EF7"/>
    <w:rsid w:val="00ED699D"/>
    <w:rsid w:val="00EE1B77"/>
    <w:rsid w:val="00EF08B4"/>
    <w:rsid w:val="00EF3F4C"/>
    <w:rsid w:val="00EF6FD8"/>
    <w:rsid w:val="00F00B40"/>
    <w:rsid w:val="00F02C66"/>
    <w:rsid w:val="00F0724E"/>
    <w:rsid w:val="00F248A6"/>
    <w:rsid w:val="00F24F1E"/>
    <w:rsid w:val="00F33225"/>
    <w:rsid w:val="00F43350"/>
    <w:rsid w:val="00F4448E"/>
    <w:rsid w:val="00F478C1"/>
    <w:rsid w:val="00F55375"/>
    <w:rsid w:val="00F608DB"/>
    <w:rsid w:val="00F64AAB"/>
    <w:rsid w:val="00F675A3"/>
    <w:rsid w:val="00F85E5C"/>
    <w:rsid w:val="00F87FB2"/>
    <w:rsid w:val="00F93687"/>
    <w:rsid w:val="00F94485"/>
    <w:rsid w:val="00F948CB"/>
    <w:rsid w:val="00FB3578"/>
    <w:rsid w:val="00FB4B61"/>
    <w:rsid w:val="00FB5B1D"/>
    <w:rsid w:val="00FC4894"/>
    <w:rsid w:val="00FC635E"/>
    <w:rsid w:val="00FC7427"/>
    <w:rsid w:val="00FD2513"/>
    <w:rsid w:val="00FD77FA"/>
    <w:rsid w:val="00FE0A71"/>
    <w:rsid w:val="00FE57A8"/>
    <w:rsid w:val="00FE7F53"/>
    <w:rsid w:val="00FF1591"/>
    <w:rsid w:val="00FF227D"/>
    <w:rsid w:val="00FF5E4E"/>
    <w:rsid w:val="00FF6A0F"/>
    <w:rsid w:val="00FF78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23A061"/>
  <w15:docId w15:val="{7586EA2A-5CAE-4576-8C21-A44330B6B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6F7A"/>
    <w:pPr>
      <w:suppressAutoHyphens/>
      <w:spacing w:after="0" w:line="240" w:lineRule="auto"/>
    </w:pPr>
    <w:rPr>
      <w:rFonts w:ascii="Times New Roman" w:eastAsia="Times New Roman" w:hAnsi="Times New Roman" w:cs="Times New Roman"/>
      <w:sz w:val="24"/>
      <w:szCs w:val="24"/>
      <w:lang w:val="uk-UA" w:eastAsia="ar-SA"/>
    </w:rPr>
  </w:style>
  <w:style w:type="paragraph" w:styleId="Heading1">
    <w:name w:val="heading 1"/>
    <w:basedOn w:val="Normal"/>
    <w:next w:val="Normal"/>
    <w:link w:val="Heading1Char"/>
    <w:uiPriority w:val="9"/>
    <w:qFormat/>
    <w:rsid w:val="00457B8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865C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2430D"/>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qFormat/>
    <w:rsid w:val="00B96F7A"/>
    <w:pPr>
      <w:suppressAutoHyphens w:val="0"/>
      <w:spacing w:line="264" w:lineRule="auto"/>
      <w:ind w:firstLine="357"/>
      <w:jc w:val="center"/>
    </w:pPr>
    <w:rPr>
      <w:sz w:val="28"/>
      <w:szCs w:val="20"/>
      <w:lang w:eastAsia="ru-RU"/>
    </w:rPr>
  </w:style>
  <w:style w:type="paragraph" w:styleId="BodyTextIndent3">
    <w:name w:val="Body Text Indent 3"/>
    <w:basedOn w:val="Normal"/>
    <w:link w:val="BodyTextIndent3Char"/>
    <w:rsid w:val="00914C54"/>
    <w:pPr>
      <w:suppressAutoHyphens w:val="0"/>
      <w:spacing w:after="120"/>
      <w:ind w:left="283"/>
    </w:pPr>
    <w:rPr>
      <w:sz w:val="16"/>
      <w:szCs w:val="16"/>
      <w:lang w:eastAsia="ru-RU"/>
    </w:rPr>
  </w:style>
  <w:style w:type="character" w:customStyle="1" w:styleId="BodyTextIndent3Char">
    <w:name w:val="Body Text Indent 3 Char"/>
    <w:basedOn w:val="DefaultParagraphFont"/>
    <w:link w:val="BodyTextIndent3"/>
    <w:rsid w:val="00914C54"/>
    <w:rPr>
      <w:rFonts w:ascii="Times New Roman" w:eastAsia="Times New Roman" w:hAnsi="Times New Roman" w:cs="Times New Roman"/>
      <w:sz w:val="16"/>
      <w:szCs w:val="16"/>
      <w:lang w:val="uk-UA" w:eastAsia="ru-RU"/>
    </w:rPr>
  </w:style>
  <w:style w:type="character" w:customStyle="1" w:styleId="Heading1Char">
    <w:name w:val="Heading 1 Char"/>
    <w:basedOn w:val="DefaultParagraphFont"/>
    <w:link w:val="Heading1"/>
    <w:uiPriority w:val="9"/>
    <w:rsid w:val="00457B82"/>
    <w:rPr>
      <w:rFonts w:asciiTheme="majorHAnsi" w:eastAsiaTheme="majorEastAsia" w:hAnsiTheme="majorHAnsi" w:cstheme="majorBidi"/>
      <w:color w:val="2F5496" w:themeColor="accent1" w:themeShade="BF"/>
      <w:sz w:val="32"/>
      <w:szCs w:val="32"/>
      <w:lang w:val="uk-UA" w:eastAsia="ar-SA"/>
    </w:rPr>
  </w:style>
  <w:style w:type="paragraph" w:styleId="TOCHeading">
    <w:name w:val="TOC Heading"/>
    <w:basedOn w:val="Heading1"/>
    <w:next w:val="Normal"/>
    <w:uiPriority w:val="39"/>
    <w:unhideWhenUsed/>
    <w:qFormat/>
    <w:rsid w:val="00457B82"/>
    <w:pPr>
      <w:suppressAutoHyphens w:val="0"/>
      <w:spacing w:line="259" w:lineRule="auto"/>
      <w:outlineLvl w:val="9"/>
    </w:pPr>
    <w:rPr>
      <w:lang w:val="en-US" w:eastAsia="en-US"/>
    </w:rPr>
  </w:style>
  <w:style w:type="paragraph" w:styleId="Header">
    <w:name w:val="header"/>
    <w:basedOn w:val="Normal"/>
    <w:link w:val="HeaderChar"/>
    <w:uiPriority w:val="99"/>
    <w:unhideWhenUsed/>
    <w:rsid w:val="00457B82"/>
    <w:pPr>
      <w:tabs>
        <w:tab w:val="center" w:pos="4680"/>
        <w:tab w:val="right" w:pos="9360"/>
      </w:tabs>
    </w:pPr>
  </w:style>
  <w:style w:type="character" w:customStyle="1" w:styleId="HeaderChar">
    <w:name w:val="Header Char"/>
    <w:basedOn w:val="DefaultParagraphFont"/>
    <w:link w:val="Header"/>
    <w:uiPriority w:val="99"/>
    <w:rsid w:val="00457B82"/>
    <w:rPr>
      <w:rFonts w:ascii="Times New Roman" w:eastAsia="Times New Roman" w:hAnsi="Times New Roman" w:cs="Times New Roman"/>
      <w:sz w:val="24"/>
      <w:szCs w:val="24"/>
      <w:lang w:val="uk-UA" w:eastAsia="ar-SA"/>
    </w:rPr>
  </w:style>
  <w:style w:type="paragraph" w:styleId="Footer">
    <w:name w:val="footer"/>
    <w:basedOn w:val="Normal"/>
    <w:link w:val="FooterChar"/>
    <w:uiPriority w:val="99"/>
    <w:unhideWhenUsed/>
    <w:rsid w:val="00457B82"/>
    <w:pPr>
      <w:tabs>
        <w:tab w:val="center" w:pos="4680"/>
        <w:tab w:val="right" w:pos="9360"/>
      </w:tabs>
    </w:pPr>
  </w:style>
  <w:style w:type="character" w:customStyle="1" w:styleId="FooterChar">
    <w:name w:val="Footer Char"/>
    <w:basedOn w:val="DefaultParagraphFont"/>
    <w:link w:val="Footer"/>
    <w:uiPriority w:val="99"/>
    <w:rsid w:val="00457B82"/>
    <w:rPr>
      <w:rFonts w:ascii="Times New Roman" w:eastAsia="Times New Roman" w:hAnsi="Times New Roman" w:cs="Times New Roman"/>
      <w:sz w:val="24"/>
      <w:szCs w:val="24"/>
      <w:lang w:val="uk-UA" w:eastAsia="ar-SA"/>
    </w:rPr>
  </w:style>
  <w:style w:type="paragraph" w:customStyle="1" w:styleId="Myheader">
    <w:name w:val="My header"/>
    <w:basedOn w:val="Heading1"/>
    <w:link w:val="MyheaderChar"/>
    <w:qFormat/>
    <w:rsid w:val="00D40EFF"/>
    <w:pPr>
      <w:jc w:val="center"/>
    </w:pPr>
    <w:rPr>
      <w:rFonts w:ascii="Times New Roman" w:hAnsi="Times New Roman"/>
      <w:color w:val="auto"/>
      <w:sz w:val="28"/>
    </w:rPr>
  </w:style>
  <w:style w:type="paragraph" w:styleId="TOC1">
    <w:name w:val="toc 1"/>
    <w:basedOn w:val="Normal"/>
    <w:next w:val="Normal"/>
    <w:autoRedefine/>
    <w:uiPriority w:val="39"/>
    <w:unhideWhenUsed/>
    <w:rsid w:val="00D40EFF"/>
    <w:pPr>
      <w:spacing w:after="100"/>
    </w:pPr>
  </w:style>
  <w:style w:type="character" w:customStyle="1" w:styleId="MyheaderChar">
    <w:name w:val="My header Char"/>
    <w:basedOn w:val="Heading1Char"/>
    <w:link w:val="Myheader"/>
    <w:rsid w:val="00D40EFF"/>
    <w:rPr>
      <w:rFonts w:ascii="Times New Roman" w:eastAsiaTheme="majorEastAsia" w:hAnsi="Times New Roman" w:cstheme="majorBidi"/>
      <w:color w:val="2F5496" w:themeColor="accent1" w:themeShade="BF"/>
      <w:sz w:val="28"/>
      <w:szCs w:val="32"/>
      <w:lang w:val="uk-UA" w:eastAsia="ar-SA"/>
    </w:rPr>
  </w:style>
  <w:style w:type="character" w:styleId="Hyperlink">
    <w:name w:val="Hyperlink"/>
    <w:basedOn w:val="DefaultParagraphFont"/>
    <w:uiPriority w:val="99"/>
    <w:unhideWhenUsed/>
    <w:rsid w:val="00D40EFF"/>
    <w:rPr>
      <w:color w:val="0563C1" w:themeColor="hyperlink"/>
      <w:u w:val="single"/>
    </w:rPr>
  </w:style>
  <w:style w:type="paragraph" w:styleId="ListParagraph">
    <w:name w:val="List Paragraph"/>
    <w:basedOn w:val="Normal"/>
    <w:link w:val="ListParagraphChar"/>
    <w:uiPriority w:val="34"/>
    <w:qFormat/>
    <w:rsid w:val="007B3E2A"/>
    <w:pPr>
      <w:ind w:left="720"/>
      <w:contextualSpacing/>
    </w:pPr>
  </w:style>
  <w:style w:type="character" w:customStyle="1" w:styleId="Heading2Char">
    <w:name w:val="Heading 2 Char"/>
    <w:basedOn w:val="DefaultParagraphFont"/>
    <w:link w:val="Heading2"/>
    <w:uiPriority w:val="9"/>
    <w:rsid w:val="00E865C8"/>
    <w:rPr>
      <w:rFonts w:asciiTheme="majorHAnsi" w:eastAsiaTheme="majorEastAsia" w:hAnsiTheme="majorHAnsi" w:cstheme="majorBidi"/>
      <w:color w:val="2F5496" w:themeColor="accent1" w:themeShade="BF"/>
      <w:sz w:val="26"/>
      <w:szCs w:val="26"/>
      <w:lang w:val="uk-UA" w:eastAsia="ar-SA"/>
    </w:rPr>
  </w:style>
  <w:style w:type="paragraph" w:styleId="TOC3">
    <w:name w:val="toc 3"/>
    <w:basedOn w:val="Normal"/>
    <w:next w:val="Normal"/>
    <w:autoRedefine/>
    <w:uiPriority w:val="39"/>
    <w:unhideWhenUsed/>
    <w:rsid w:val="00EB7393"/>
    <w:pPr>
      <w:spacing w:after="100"/>
      <w:ind w:left="480"/>
    </w:pPr>
  </w:style>
  <w:style w:type="paragraph" w:styleId="TOC2">
    <w:name w:val="toc 2"/>
    <w:basedOn w:val="Normal"/>
    <w:next w:val="Normal"/>
    <w:autoRedefine/>
    <w:uiPriority w:val="39"/>
    <w:unhideWhenUsed/>
    <w:rsid w:val="00EB7393"/>
    <w:pPr>
      <w:spacing w:after="100"/>
      <w:ind w:left="240"/>
    </w:pPr>
  </w:style>
  <w:style w:type="table" w:styleId="TableGrid">
    <w:name w:val="Table Grid"/>
    <w:basedOn w:val="TableNormal"/>
    <w:uiPriority w:val="39"/>
    <w:rsid w:val="007E5F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F0AED"/>
    <w:pPr>
      <w:suppressAutoHyphens w:val="0"/>
      <w:spacing w:before="100" w:beforeAutospacing="1" w:after="100" w:afterAutospacing="1"/>
    </w:pPr>
    <w:rPr>
      <w:lang w:val="en-US" w:eastAsia="en-US"/>
    </w:rPr>
  </w:style>
  <w:style w:type="character" w:customStyle="1" w:styleId="UnresolvedMention1">
    <w:name w:val="Unresolved Mention1"/>
    <w:basedOn w:val="DefaultParagraphFont"/>
    <w:uiPriority w:val="99"/>
    <w:semiHidden/>
    <w:unhideWhenUsed/>
    <w:rsid w:val="00070CB0"/>
    <w:rPr>
      <w:color w:val="605E5C"/>
      <w:shd w:val="clear" w:color="auto" w:fill="E1DFDD"/>
    </w:rPr>
  </w:style>
  <w:style w:type="character" w:customStyle="1" w:styleId="ListParagraphChar">
    <w:name w:val="List Paragraph Char"/>
    <w:basedOn w:val="DefaultParagraphFont"/>
    <w:link w:val="ListParagraph"/>
    <w:uiPriority w:val="34"/>
    <w:rsid w:val="00733329"/>
    <w:rPr>
      <w:rFonts w:ascii="Times New Roman" w:eastAsia="Times New Roman" w:hAnsi="Times New Roman" w:cs="Times New Roman"/>
      <w:sz w:val="24"/>
      <w:szCs w:val="24"/>
      <w:lang w:val="uk-UA" w:eastAsia="ar-SA"/>
    </w:rPr>
  </w:style>
  <w:style w:type="paragraph" w:customStyle="1" w:styleId="a0">
    <w:name w:val="подраздел"/>
    <w:basedOn w:val="Normal"/>
    <w:link w:val="a1"/>
    <w:rsid w:val="00C349D3"/>
    <w:pPr>
      <w:suppressAutoHyphens w:val="0"/>
      <w:jc w:val="center"/>
    </w:pPr>
    <w:rPr>
      <w:rFonts w:ascii="Arial" w:hAnsi="Arial"/>
      <w:b/>
      <w:sz w:val="22"/>
      <w:lang w:val="ru-RU" w:eastAsia="ru-RU"/>
    </w:rPr>
  </w:style>
  <w:style w:type="character" w:customStyle="1" w:styleId="a1">
    <w:name w:val="подраздел Знак"/>
    <w:link w:val="a0"/>
    <w:rsid w:val="00C349D3"/>
    <w:rPr>
      <w:rFonts w:ascii="Arial" w:eastAsia="Times New Roman" w:hAnsi="Arial" w:cs="Times New Roman"/>
      <w:b/>
      <w:szCs w:val="24"/>
      <w:lang w:val="ru-RU" w:eastAsia="ru-RU"/>
    </w:rPr>
  </w:style>
  <w:style w:type="paragraph" w:customStyle="1" w:styleId="a">
    <w:name w:val="Список литры"/>
    <w:basedOn w:val="Normal"/>
    <w:rsid w:val="00E86329"/>
    <w:pPr>
      <w:numPr>
        <w:numId w:val="8"/>
      </w:numPr>
      <w:tabs>
        <w:tab w:val="clear" w:pos="567"/>
        <w:tab w:val="num" w:pos="360"/>
      </w:tabs>
      <w:suppressAutoHyphens w:val="0"/>
      <w:ind w:left="360" w:hanging="360"/>
      <w:jc w:val="both"/>
    </w:pPr>
    <w:rPr>
      <w:lang w:val="ru-RU" w:eastAsia="ru-RU"/>
    </w:rPr>
  </w:style>
  <w:style w:type="character" w:styleId="PlaceholderText">
    <w:name w:val="Placeholder Text"/>
    <w:basedOn w:val="DefaultParagraphFont"/>
    <w:uiPriority w:val="99"/>
    <w:semiHidden/>
    <w:rsid w:val="003A501A"/>
    <w:rPr>
      <w:color w:val="808080"/>
    </w:rPr>
  </w:style>
  <w:style w:type="paragraph" w:styleId="NoSpacing">
    <w:name w:val="No Spacing"/>
    <w:uiPriority w:val="1"/>
    <w:qFormat/>
    <w:rsid w:val="00833FFA"/>
    <w:pPr>
      <w:suppressAutoHyphens/>
      <w:spacing w:after="0" w:line="240" w:lineRule="auto"/>
    </w:pPr>
    <w:rPr>
      <w:rFonts w:ascii="Times New Roman" w:eastAsia="Times New Roman" w:hAnsi="Times New Roman" w:cs="Times New Roman"/>
      <w:sz w:val="24"/>
      <w:szCs w:val="24"/>
      <w:lang w:val="uk-UA" w:eastAsia="ar-SA"/>
    </w:rPr>
  </w:style>
  <w:style w:type="paragraph" w:styleId="BalloonText">
    <w:name w:val="Balloon Text"/>
    <w:basedOn w:val="Normal"/>
    <w:link w:val="BalloonTextChar"/>
    <w:uiPriority w:val="99"/>
    <w:semiHidden/>
    <w:unhideWhenUsed/>
    <w:rsid w:val="00D635C5"/>
    <w:rPr>
      <w:rFonts w:ascii="Tahoma" w:hAnsi="Tahoma" w:cs="Tahoma"/>
      <w:sz w:val="16"/>
      <w:szCs w:val="16"/>
    </w:rPr>
  </w:style>
  <w:style w:type="character" w:customStyle="1" w:styleId="BalloonTextChar">
    <w:name w:val="Balloon Text Char"/>
    <w:basedOn w:val="DefaultParagraphFont"/>
    <w:link w:val="BalloonText"/>
    <w:uiPriority w:val="99"/>
    <w:semiHidden/>
    <w:rsid w:val="00D635C5"/>
    <w:rPr>
      <w:rFonts w:ascii="Tahoma" w:eastAsia="Times New Roman" w:hAnsi="Tahoma" w:cs="Tahoma"/>
      <w:sz w:val="16"/>
      <w:szCs w:val="16"/>
      <w:lang w:val="uk-UA" w:eastAsia="ar-SA"/>
    </w:rPr>
  </w:style>
  <w:style w:type="character" w:styleId="UnresolvedMention">
    <w:name w:val="Unresolved Mention"/>
    <w:basedOn w:val="DefaultParagraphFont"/>
    <w:uiPriority w:val="99"/>
    <w:semiHidden/>
    <w:unhideWhenUsed/>
    <w:rsid w:val="000A5B04"/>
    <w:rPr>
      <w:color w:val="605E5C"/>
      <w:shd w:val="clear" w:color="auto" w:fill="E1DFDD"/>
    </w:rPr>
  </w:style>
  <w:style w:type="character" w:customStyle="1" w:styleId="Heading3Char">
    <w:name w:val="Heading 3 Char"/>
    <w:basedOn w:val="DefaultParagraphFont"/>
    <w:link w:val="Heading3"/>
    <w:uiPriority w:val="9"/>
    <w:semiHidden/>
    <w:rsid w:val="0062430D"/>
    <w:rPr>
      <w:rFonts w:asciiTheme="majorHAnsi" w:eastAsiaTheme="majorEastAsia" w:hAnsiTheme="majorHAnsi" w:cstheme="majorBidi"/>
      <w:color w:val="1F3763" w:themeColor="accent1" w:themeShade="7F"/>
      <w:sz w:val="24"/>
      <w:szCs w:val="24"/>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595874">
      <w:bodyDiv w:val="1"/>
      <w:marLeft w:val="0"/>
      <w:marRight w:val="0"/>
      <w:marTop w:val="0"/>
      <w:marBottom w:val="0"/>
      <w:divBdr>
        <w:top w:val="none" w:sz="0" w:space="0" w:color="auto"/>
        <w:left w:val="none" w:sz="0" w:space="0" w:color="auto"/>
        <w:bottom w:val="none" w:sz="0" w:space="0" w:color="auto"/>
        <w:right w:val="none" w:sz="0" w:space="0" w:color="auto"/>
      </w:divBdr>
    </w:div>
    <w:div w:id="142504454">
      <w:bodyDiv w:val="1"/>
      <w:marLeft w:val="0"/>
      <w:marRight w:val="0"/>
      <w:marTop w:val="0"/>
      <w:marBottom w:val="0"/>
      <w:divBdr>
        <w:top w:val="none" w:sz="0" w:space="0" w:color="auto"/>
        <w:left w:val="none" w:sz="0" w:space="0" w:color="auto"/>
        <w:bottom w:val="none" w:sz="0" w:space="0" w:color="auto"/>
        <w:right w:val="none" w:sz="0" w:space="0" w:color="auto"/>
      </w:divBdr>
    </w:div>
    <w:div w:id="214201981">
      <w:bodyDiv w:val="1"/>
      <w:marLeft w:val="0"/>
      <w:marRight w:val="0"/>
      <w:marTop w:val="0"/>
      <w:marBottom w:val="0"/>
      <w:divBdr>
        <w:top w:val="none" w:sz="0" w:space="0" w:color="auto"/>
        <w:left w:val="none" w:sz="0" w:space="0" w:color="auto"/>
        <w:bottom w:val="none" w:sz="0" w:space="0" w:color="auto"/>
        <w:right w:val="none" w:sz="0" w:space="0" w:color="auto"/>
      </w:divBdr>
    </w:div>
    <w:div w:id="241179459">
      <w:bodyDiv w:val="1"/>
      <w:marLeft w:val="0"/>
      <w:marRight w:val="0"/>
      <w:marTop w:val="0"/>
      <w:marBottom w:val="0"/>
      <w:divBdr>
        <w:top w:val="none" w:sz="0" w:space="0" w:color="auto"/>
        <w:left w:val="none" w:sz="0" w:space="0" w:color="auto"/>
        <w:bottom w:val="none" w:sz="0" w:space="0" w:color="auto"/>
        <w:right w:val="none" w:sz="0" w:space="0" w:color="auto"/>
      </w:divBdr>
    </w:div>
    <w:div w:id="261886103">
      <w:bodyDiv w:val="1"/>
      <w:marLeft w:val="0"/>
      <w:marRight w:val="0"/>
      <w:marTop w:val="0"/>
      <w:marBottom w:val="0"/>
      <w:divBdr>
        <w:top w:val="none" w:sz="0" w:space="0" w:color="auto"/>
        <w:left w:val="none" w:sz="0" w:space="0" w:color="auto"/>
        <w:bottom w:val="none" w:sz="0" w:space="0" w:color="auto"/>
        <w:right w:val="none" w:sz="0" w:space="0" w:color="auto"/>
      </w:divBdr>
    </w:div>
    <w:div w:id="286012487">
      <w:bodyDiv w:val="1"/>
      <w:marLeft w:val="0"/>
      <w:marRight w:val="0"/>
      <w:marTop w:val="0"/>
      <w:marBottom w:val="0"/>
      <w:divBdr>
        <w:top w:val="none" w:sz="0" w:space="0" w:color="auto"/>
        <w:left w:val="none" w:sz="0" w:space="0" w:color="auto"/>
        <w:bottom w:val="none" w:sz="0" w:space="0" w:color="auto"/>
        <w:right w:val="none" w:sz="0" w:space="0" w:color="auto"/>
      </w:divBdr>
    </w:div>
    <w:div w:id="657420758">
      <w:bodyDiv w:val="1"/>
      <w:marLeft w:val="0"/>
      <w:marRight w:val="0"/>
      <w:marTop w:val="0"/>
      <w:marBottom w:val="0"/>
      <w:divBdr>
        <w:top w:val="none" w:sz="0" w:space="0" w:color="auto"/>
        <w:left w:val="none" w:sz="0" w:space="0" w:color="auto"/>
        <w:bottom w:val="none" w:sz="0" w:space="0" w:color="auto"/>
        <w:right w:val="none" w:sz="0" w:space="0" w:color="auto"/>
      </w:divBdr>
    </w:div>
    <w:div w:id="909583496">
      <w:bodyDiv w:val="1"/>
      <w:marLeft w:val="0"/>
      <w:marRight w:val="0"/>
      <w:marTop w:val="0"/>
      <w:marBottom w:val="0"/>
      <w:divBdr>
        <w:top w:val="none" w:sz="0" w:space="0" w:color="auto"/>
        <w:left w:val="none" w:sz="0" w:space="0" w:color="auto"/>
        <w:bottom w:val="none" w:sz="0" w:space="0" w:color="auto"/>
        <w:right w:val="none" w:sz="0" w:space="0" w:color="auto"/>
      </w:divBdr>
    </w:div>
    <w:div w:id="931158801">
      <w:bodyDiv w:val="1"/>
      <w:marLeft w:val="0"/>
      <w:marRight w:val="0"/>
      <w:marTop w:val="0"/>
      <w:marBottom w:val="0"/>
      <w:divBdr>
        <w:top w:val="none" w:sz="0" w:space="0" w:color="auto"/>
        <w:left w:val="none" w:sz="0" w:space="0" w:color="auto"/>
        <w:bottom w:val="none" w:sz="0" w:space="0" w:color="auto"/>
        <w:right w:val="none" w:sz="0" w:space="0" w:color="auto"/>
      </w:divBdr>
      <w:divsChild>
        <w:div w:id="538862187">
          <w:marLeft w:val="0"/>
          <w:marRight w:val="0"/>
          <w:marTop w:val="0"/>
          <w:marBottom w:val="0"/>
          <w:divBdr>
            <w:top w:val="none" w:sz="0" w:space="0" w:color="auto"/>
            <w:left w:val="none" w:sz="0" w:space="0" w:color="auto"/>
            <w:bottom w:val="none" w:sz="0" w:space="0" w:color="auto"/>
            <w:right w:val="none" w:sz="0" w:space="0" w:color="auto"/>
          </w:divBdr>
          <w:divsChild>
            <w:div w:id="1999504188">
              <w:marLeft w:val="0"/>
              <w:marRight w:val="60"/>
              <w:marTop w:val="0"/>
              <w:marBottom w:val="0"/>
              <w:divBdr>
                <w:top w:val="none" w:sz="0" w:space="0" w:color="auto"/>
                <w:left w:val="none" w:sz="0" w:space="0" w:color="auto"/>
                <w:bottom w:val="none" w:sz="0" w:space="0" w:color="auto"/>
                <w:right w:val="none" w:sz="0" w:space="0" w:color="auto"/>
              </w:divBdr>
              <w:divsChild>
                <w:div w:id="238640675">
                  <w:marLeft w:val="0"/>
                  <w:marRight w:val="0"/>
                  <w:marTop w:val="0"/>
                  <w:marBottom w:val="120"/>
                  <w:divBdr>
                    <w:top w:val="single" w:sz="6" w:space="0" w:color="C0C0C0"/>
                    <w:left w:val="single" w:sz="6" w:space="0" w:color="D9D9D9"/>
                    <w:bottom w:val="single" w:sz="6" w:space="0" w:color="D9D9D9"/>
                    <w:right w:val="single" w:sz="6" w:space="0" w:color="D9D9D9"/>
                  </w:divBdr>
                  <w:divsChild>
                    <w:div w:id="227225033">
                      <w:marLeft w:val="0"/>
                      <w:marRight w:val="0"/>
                      <w:marTop w:val="0"/>
                      <w:marBottom w:val="0"/>
                      <w:divBdr>
                        <w:top w:val="none" w:sz="0" w:space="0" w:color="auto"/>
                        <w:left w:val="none" w:sz="0" w:space="0" w:color="auto"/>
                        <w:bottom w:val="none" w:sz="0" w:space="0" w:color="auto"/>
                        <w:right w:val="none" w:sz="0" w:space="0" w:color="auto"/>
                      </w:divBdr>
                    </w:div>
                    <w:div w:id="1260328652">
                      <w:marLeft w:val="0"/>
                      <w:marRight w:val="0"/>
                      <w:marTop w:val="0"/>
                      <w:marBottom w:val="0"/>
                      <w:divBdr>
                        <w:top w:val="none" w:sz="0" w:space="0" w:color="auto"/>
                        <w:left w:val="none" w:sz="0" w:space="0" w:color="auto"/>
                        <w:bottom w:val="none" w:sz="0" w:space="0" w:color="auto"/>
                        <w:right w:val="none" w:sz="0" w:space="0" w:color="auto"/>
                      </w:divBdr>
                      <w:divsChild>
                        <w:div w:id="35467626">
                          <w:marLeft w:val="0"/>
                          <w:marRight w:val="0"/>
                          <w:marTop w:val="0"/>
                          <w:marBottom w:val="0"/>
                          <w:divBdr>
                            <w:top w:val="none" w:sz="0" w:space="0" w:color="auto"/>
                            <w:left w:val="none" w:sz="0" w:space="0" w:color="auto"/>
                            <w:bottom w:val="none" w:sz="0" w:space="0" w:color="auto"/>
                            <w:right w:val="none" w:sz="0" w:space="0" w:color="auto"/>
                          </w:divBdr>
                          <w:divsChild>
                            <w:div w:id="957029505">
                              <w:marLeft w:val="0"/>
                              <w:marRight w:val="0"/>
                              <w:marTop w:val="0"/>
                              <w:marBottom w:val="0"/>
                              <w:divBdr>
                                <w:top w:val="none" w:sz="0" w:space="0" w:color="auto"/>
                                <w:left w:val="none" w:sz="0" w:space="0" w:color="auto"/>
                                <w:bottom w:val="none" w:sz="0" w:space="0" w:color="auto"/>
                                <w:right w:val="none" w:sz="0" w:space="0" w:color="auto"/>
                              </w:divBdr>
                              <w:divsChild>
                                <w:div w:id="162249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3515498">
          <w:marLeft w:val="0"/>
          <w:marRight w:val="0"/>
          <w:marTop w:val="0"/>
          <w:marBottom w:val="0"/>
          <w:divBdr>
            <w:top w:val="none" w:sz="0" w:space="0" w:color="auto"/>
            <w:left w:val="none" w:sz="0" w:space="0" w:color="auto"/>
            <w:bottom w:val="none" w:sz="0" w:space="0" w:color="auto"/>
            <w:right w:val="none" w:sz="0" w:space="0" w:color="auto"/>
          </w:divBdr>
          <w:divsChild>
            <w:div w:id="1099834010">
              <w:marLeft w:val="60"/>
              <w:marRight w:val="0"/>
              <w:marTop w:val="0"/>
              <w:marBottom w:val="0"/>
              <w:divBdr>
                <w:top w:val="none" w:sz="0" w:space="0" w:color="auto"/>
                <w:left w:val="none" w:sz="0" w:space="0" w:color="auto"/>
                <w:bottom w:val="none" w:sz="0" w:space="0" w:color="auto"/>
                <w:right w:val="none" w:sz="0" w:space="0" w:color="auto"/>
              </w:divBdr>
              <w:divsChild>
                <w:div w:id="2047943197">
                  <w:marLeft w:val="0"/>
                  <w:marRight w:val="0"/>
                  <w:marTop w:val="0"/>
                  <w:marBottom w:val="0"/>
                  <w:divBdr>
                    <w:top w:val="none" w:sz="0" w:space="0" w:color="auto"/>
                    <w:left w:val="none" w:sz="0" w:space="0" w:color="auto"/>
                    <w:bottom w:val="none" w:sz="0" w:space="0" w:color="auto"/>
                    <w:right w:val="none" w:sz="0" w:space="0" w:color="auto"/>
                  </w:divBdr>
                  <w:divsChild>
                    <w:div w:id="780875920">
                      <w:marLeft w:val="0"/>
                      <w:marRight w:val="0"/>
                      <w:marTop w:val="0"/>
                      <w:marBottom w:val="120"/>
                      <w:divBdr>
                        <w:top w:val="single" w:sz="6" w:space="0" w:color="F5F5F5"/>
                        <w:left w:val="single" w:sz="6" w:space="0" w:color="F5F5F5"/>
                        <w:bottom w:val="single" w:sz="6" w:space="0" w:color="F5F5F5"/>
                        <w:right w:val="single" w:sz="6" w:space="0" w:color="F5F5F5"/>
                      </w:divBdr>
                      <w:divsChild>
                        <w:div w:id="313878436">
                          <w:marLeft w:val="0"/>
                          <w:marRight w:val="0"/>
                          <w:marTop w:val="0"/>
                          <w:marBottom w:val="0"/>
                          <w:divBdr>
                            <w:top w:val="none" w:sz="0" w:space="0" w:color="auto"/>
                            <w:left w:val="none" w:sz="0" w:space="0" w:color="auto"/>
                            <w:bottom w:val="none" w:sz="0" w:space="0" w:color="auto"/>
                            <w:right w:val="none" w:sz="0" w:space="0" w:color="auto"/>
                          </w:divBdr>
                          <w:divsChild>
                            <w:div w:id="128033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3794641">
      <w:bodyDiv w:val="1"/>
      <w:marLeft w:val="0"/>
      <w:marRight w:val="0"/>
      <w:marTop w:val="0"/>
      <w:marBottom w:val="0"/>
      <w:divBdr>
        <w:top w:val="none" w:sz="0" w:space="0" w:color="auto"/>
        <w:left w:val="none" w:sz="0" w:space="0" w:color="auto"/>
        <w:bottom w:val="none" w:sz="0" w:space="0" w:color="auto"/>
        <w:right w:val="none" w:sz="0" w:space="0" w:color="auto"/>
      </w:divBdr>
    </w:div>
    <w:div w:id="1815297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8.gif"/><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docs.microsoft.com/en-us/visualstudio/?view=vs-20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hyperlink" Target="http://gis-lab.info/qa/ndvi.html"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DACA0A-6226-465C-B813-3B62CD935C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3843</TotalTime>
  <Pages>80</Pages>
  <Words>13934</Words>
  <Characters>79428</Characters>
  <Application>Microsoft Office Word</Application>
  <DocSecurity>0</DocSecurity>
  <Lines>661</Lines>
  <Paragraphs>186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d.siaskyi</dc:creator>
  <cp:lastModifiedBy>d.siaskyi</cp:lastModifiedBy>
  <cp:revision>297</cp:revision>
  <dcterms:created xsi:type="dcterms:W3CDTF">2018-12-02T21:50:00Z</dcterms:created>
  <dcterms:modified xsi:type="dcterms:W3CDTF">2018-12-10T13:06:00Z</dcterms:modified>
</cp:coreProperties>
</file>