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 «КИЇВСЬКИЙ ПОЛІТЕХНІЧНИЙ ІНСТИТУТ </w:t>
      </w:r>
    </w:p>
    <w:p w:rsidR="00000000" w:rsidDel="00000000" w:rsidP="00000000" w:rsidRDefault="00000000" w:rsidRPr="00000000" w14:paraId="00000002">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r w:rsidDel="00000000" w:rsidR="00000000" w:rsidRPr="00000000">
        <w:rPr>
          <w:b w:val="1"/>
          <w:color w:val="4d5156"/>
          <w:sz w:val="21"/>
          <w:szCs w:val="21"/>
          <w:highlight w:val="white"/>
          <w:rtl w:val="0"/>
        </w:rPr>
        <w:t xml:space="preserve">»</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3">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 </w:t>
      </w:r>
    </w:p>
    <w:p w:rsidR="00000000" w:rsidDel="00000000" w:rsidP="00000000" w:rsidRDefault="00000000" w:rsidRPr="00000000" w14:paraId="00000004">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p>
    <w:p w:rsidR="00000000" w:rsidDel="00000000" w:rsidP="00000000" w:rsidRDefault="00000000" w:rsidRPr="00000000" w14:paraId="00000005">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6">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захисту допущено</w:t>
      </w:r>
      <w:r w:rsidDel="00000000" w:rsidR="00000000" w:rsidRPr="00000000">
        <w:rPr>
          <w:color w:val="4d5156"/>
          <w:sz w:val="21"/>
          <w:szCs w:val="21"/>
          <w:highlight w:val="white"/>
          <w:rtl w:val="0"/>
        </w:rPr>
        <w:t xml:space="preserve">»</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7">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 </w:t>
      </w:r>
    </w:p>
    <w:p w:rsidR="00000000" w:rsidDel="00000000" w:rsidP="00000000" w:rsidRDefault="00000000" w:rsidRPr="00000000" w14:paraId="00000008">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 </w:t>
      </w:r>
      <w:r w:rsidDel="00000000" w:rsidR="00000000" w:rsidRPr="00000000">
        <w:rPr>
          <w:rFonts w:ascii="Times New Roman" w:cs="Times New Roman" w:eastAsia="Times New Roman" w:hAnsi="Times New Roman"/>
          <w:sz w:val="28"/>
          <w:szCs w:val="28"/>
          <w:rtl w:val="0"/>
        </w:rPr>
        <w:t xml:space="preserve">Сергій СОЛНЦЕВ </w:t>
      </w:r>
    </w:p>
    <w:p w:rsidR="00000000" w:rsidDel="00000000" w:rsidP="00000000" w:rsidRDefault="00000000" w:rsidRPr="00000000" w14:paraId="00000009">
      <w:pPr>
        <w:spacing w:line="240" w:lineRule="auto"/>
        <w:jc w:val="right"/>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w:t>
      </w:r>
    </w:p>
    <w:p w:rsidR="00000000" w:rsidDel="00000000" w:rsidP="00000000" w:rsidRDefault="00000000" w:rsidRPr="00000000" w14:paraId="0000000A">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color w:val="4d5156"/>
          <w:sz w:val="21"/>
          <w:szCs w:val="21"/>
          <w:highlight w:val="white"/>
          <w:rtl w:val="0"/>
        </w:rPr>
        <w:t xml:space="preserve">»</w:t>
      </w:r>
      <w:r w:rsidDel="00000000" w:rsidR="00000000" w:rsidRPr="00000000">
        <w:rPr>
          <w:rFonts w:ascii="Times New Roman" w:cs="Times New Roman" w:eastAsia="Times New Roman" w:hAnsi="Times New Roman"/>
          <w:sz w:val="28"/>
          <w:szCs w:val="28"/>
          <w:rtl w:val="0"/>
        </w:rPr>
        <w:t xml:space="preserve"> червня </w:t>
      </w:r>
      <w:r w:rsidDel="00000000" w:rsidR="00000000" w:rsidRPr="00000000">
        <w:rPr>
          <w:rFonts w:ascii="Times New Roman" w:cs="Times New Roman" w:eastAsia="Times New Roman" w:hAnsi="Times New Roman"/>
          <w:sz w:val="28"/>
          <w:szCs w:val="28"/>
          <w:rtl w:val="0"/>
        </w:rPr>
        <w:t xml:space="preserve">2024</w:t>
      </w:r>
      <w:r w:rsidDel="00000000" w:rsidR="00000000" w:rsidRPr="00000000">
        <w:rPr>
          <w:rFonts w:ascii="Times New Roman" w:cs="Times New Roman" w:eastAsia="Times New Roman" w:hAnsi="Times New Roman"/>
          <w:sz w:val="28"/>
          <w:szCs w:val="28"/>
          <w:rtl w:val="0"/>
        </w:rPr>
        <w:t xml:space="preserve"> р.</w:t>
      </w:r>
    </w:p>
    <w:p w:rsidR="00000000" w:rsidDel="00000000" w:rsidP="00000000" w:rsidRDefault="00000000" w:rsidRPr="00000000" w14:paraId="0000000B">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jc w:val="righ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36"/>
          <w:szCs w:val="36"/>
          <w:rtl w:val="0"/>
        </w:rPr>
        <w:t xml:space="preserve">Дипломна робота</w:t>
      </w: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0E">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бакалавра</w:t>
      </w:r>
    </w:p>
    <w:p w:rsidR="00000000" w:rsidDel="00000000" w:rsidP="00000000" w:rsidRDefault="00000000" w:rsidRPr="00000000" w14:paraId="0000000F">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1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освітньо-професійною програмою «Промисловий маркетинг</w:t>
      </w:r>
      <w:r w:rsidDel="00000000" w:rsidR="00000000" w:rsidRPr="00000000">
        <w:rPr>
          <w:color w:val="4d5156"/>
          <w:sz w:val="21"/>
          <w:szCs w:val="21"/>
          <w:highlight w:val="white"/>
          <w:rtl w:val="0"/>
        </w:rPr>
        <w:t xml:space="preserve">»</w:t>
      </w:r>
      <w:r w:rsidDel="00000000" w:rsidR="00000000" w:rsidRPr="00000000">
        <w:rPr>
          <w:rFonts w:ascii="Times New Roman" w:cs="Times New Roman" w:eastAsia="Times New Roman" w:hAnsi="Times New Roman"/>
          <w:sz w:val="28"/>
          <w:szCs w:val="28"/>
          <w:rtl w:val="0"/>
        </w:rPr>
        <w:t xml:space="preserve"> спеціальності 075 «Маркетинг</w:t>
      </w:r>
      <w:r w:rsidDel="00000000" w:rsidR="00000000" w:rsidRPr="00000000">
        <w:rPr>
          <w:color w:val="4d5156"/>
          <w:sz w:val="21"/>
          <w:szCs w:val="21"/>
          <w:highlight w:val="white"/>
          <w:rtl w:val="0"/>
        </w:rPr>
        <w:t xml:space="preserve">»</w:t>
      </w:r>
      <w:r w:rsidDel="00000000" w:rsidR="00000000" w:rsidRPr="00000000">
        <w:rPr>
          <w:rtl w:val="0"/>
        </w:rPr>
      </w:r>
    </w:p>
    <w:p w:rsidR="00000000" w:rsidDel="00000000" w:rsidP="00000000" w:rsidRDefault="00000000" w:rsidRPr="00000000" w14:paraId="0000001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тему: «Удосконалення комплексу маркетингових комунікацій</w:t>
      </w:r>
    </w:p>
    <w:p w:rsidR="00000000" w:rsidDel="00000000" w:rsidP="00000000" w:rsidRDefault="00000000" w:rsidRPr="00000000" w14:paraId="0000001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ТОВ «ЗОДІАК-СБ</w:t>
      </w:r>
      <w:r w:rsidDel="00000000" w:rsidR="00000000" w:rsidRPr="00000000">
        <w:rPr>
          <w:color w:val="4d5156"/>
          <w:sz w:val="21"/>
          <w:szCs w:val="21"/>
          <w:highlight w:val="white"/>
          <w:rtl w:val="0"/>
        </w:rPr>
        <w:t xml:space="preserve">»</w:t>
      </w:r>
      <w:r w:rsidDel="00000000" w:rsidR="00000000" w:rsidRPr="00000000">
        <w:rPr>
          <w:rtl w:val="0"/>
        </w:rPr>
      </w:r>
    </w:p>
    <w:p w:rsidR="00000000" w:rsidDel="00000000" w:rsidP="00000000" w:rsidRDefault="00000000" w:rsidRPr="00000000" w14:paraId="00000013">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w:t>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4 курсу, групи УМ-01</w:t>
      </w:r>
    </w:p>
    <w:p w:rsidR="00000000" w:rsidDel="00000000" w:rsidP="00000000" w:rsidRDefault="00000000" w:rsidRPr="00000000" w14:paraId="00000015">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Черняк Гліб Ігорович                                                                 _____________</w:t>
      </w:r>
    </w:p>
    <w:p w:rsidR="00000000" w:rsidDel="00000000" w:rsidP="00000000" w:rsidRDefault="00000000" w:rsidRPr="00000000" w14:paraId="00000016">
      <w:pPr>
        <w:spacing w:line="167.99999999999997" w:lineRule="auto"/>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16"/>
          <w:szCs w:val="16"/>
          <w:rtl w:val="0"/>
        </w:rPr>
        <w:t xml:space="preserve">   (підпис)</w:t>
      </w:r>
    </w:p>
    <w:p w:rsidR="00000000" w:rsidDel="00000000" w:rsidP="00000000" w:rsidRDefault="00000000" w:rsidRPr="00000000" w14:paraId="00000017">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Керівник: </w:t>
      </w:r>
      <w:r w:rsidDel="00000000" w:rsidR="00000000" w:rsidRPr="00000000">
        <w:rPr>
          <w:rtl w:val="0"/>
        </w:rPr>
      </w:r>
    </w:p>
    <w:p w:rsidR="00000000" w:rsidDel="00000000" w:rsidP="00000000" w:rsidRDefault="00000000" w:rsidRPr="00000000" w14:paraId="00000018">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Доцент</w:t>
      </w:r>
      <w:r w:rsidDel="00000000" w:rsidR="00000000" w:rsidRPr="00000000">
        <w:rPr>
          <w:rFonts w:ascii="Times New Roman" w:cs="Times New Roman" w:eastAsia="Times New Roman" w:hAnsi="Times New Roman"/>
          <w:sz w:val="28"/>
          <w:szCs w:val="28"/>
          <w:rtl w:val="0"/>
        </w:rPr>
        <w:t xml:space="preserve"> кафедри промислового маркетингу, к.е.н., доцент</w:t>
      </w:r>
    </w:p>
    <w:p w:rsidR="00000000" w:rsidDel="00000000" w:rsidP="00000000" w:rsidRDefault="00000000" w:rsidRPr="00000000" w14:paraId="00000019">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Бажеріна Катерина Володимирівна                                          _____________</w:t>
      </w:r>
      <w:r w:rsidDel="00000000" w:rsidR="00000000" w:rsidRPr="00000000">
        <w:rPr>
          <w:rtl w:val="0"/>
        </w:rPr>
      </w:r>
    </w:p>
    <w:p w:rsidR="00000000" w:rsidDel="00000000" w:rsidP="00000000" w:rsidRDefault="00000000" w:rsidRPr="00000000" w14:paraId="0000001A">
      <w:pP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16"/>
          <w:szCs w:val="16"/>
          <w:rtl w:val="0"/>
        </w:rPr>
        <w:t xml:space="preserve">                                   (підпис) </w:t>
      </w:r>
    </w:p>
    <w:p w:rsidR="00000000" w:rsidDel="00000000" w:rsidP="00000000" w:rsidRDefault="00000000" w:rsidRPr="00000000" w14:paraId="0000001B">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tl w:val="0"/>
        </w:rPr>
      </w:r>
    </w:p>
    <w:p w:rsidR="00000000" w:rsidDel="00000000" w:rsidP="00000000" w:rsidRDefault="00000000" w:rsidRPr="00000000" w14:paraId="0000001C">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Старший викладач кафедри економіки і підприємництва, к. е. н.</w:t>
      </w:r>
    </w:p>
    <w:p w:rsidR="00000000" w:rsidDel="00000000" w:rsidP="00000000" w:rsidRDefault="00000000" w:rsidRPr="00000000" w14:paraId="0000001D">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Покровська Наталія Миколаївна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1E">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_____________</w:t>
      </w:r>
      <w:r w:rsidDel="00000000" w:rsidR="00000000" w:rsidRPr="00000000">
        <w:rPr>
          <w:rtl w:val="0"/>
        </w:rPr>
      </w:r>
    </w:p>
    <w:p w:rsidR="00000000" w:rsidDel="00000000" w:rsidP="00000000" w:rsidRDefault="00000000" w:rsidRPr="00000000" w14:paraId="0000001F">
      <w:pPr>
        <w:spacing w:line="167.99999999999997" w:lineRule="auto"/>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16"/>
          <w:szCs w:val="16"/>
          <w:rtl w:val="0"/>
        </w:rPr>
        <w:t xml:space="preserve">                                                                                                                                                                    (підпис)</w:t>
      </w:r>
    </w:p>
    <w:p w:rsidR="00000000" w:rsidDel="00000000" w:rsidP="00000000" w:rsidRDefault="00000000" w:rsidRPr="00000000" w14:paraId="00000020">
      <w:pPr>
        <w:spacing w:line="167.99999999999997" w:lineRule="auto"/>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021">
      <w:pPr>
        <w:spacing w:line="167.99999999999997" w:lineRule="auto"/>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022">
      <w:pPr>
        <w:spacing w:line="167.99999999999997" w:lineRule="auto"/>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023">
      <w:pPr>
        <w:ind w:left="3685.039370078739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4">
      <w:pPr>
        <w:ind w:left="3685.0393700787395"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ind w:left="3685.039370078739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Засвідчую, що у цій дипломній роботі немає запозичень з праць інших авторів без відповідних посилань. </w:t>
      </w:r>
    </w:p>
    <w:p w:rsidR="00000000" w:rsidDel="00000000" w:rsidP="00000000" w:rsidRDefault="00000000" w:rsidRPr="00000000" w14:paraId="00000026">
      <w:pPr>
        <w:ind w:left="3685.0393700787395"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p w:rsidR="00000000" w:rsidDel="00000000" w:rsidP="00000000" w:rsidRDefault="00000000" w:rsidRPr="00000000" w14:paraId="0000002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16"/>
          <w:szCs w:val="16"/>
          <w:rtl w:val="0"/>
        </w:rPr>
        <w:t xml:space="preserve">               </w:t>
      </w:r>
      <w:r w:rsidDel="00000000" w:rsidR="00000000" w:rsidRPr="00000000">
        <w:rPr>
          <w:rtl w:val="0"/>
        </w:rPr>
      </w:r>
    </w:p>
    <w:p w:rsidR="00000000" w:rsidDel="00000000" w:rsidP="00000000" w:rsidRDefault="00000000" w:rsidRPr="00000000" w14:paraId="0000002A">
      <w:pPr>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 - 2024 року</w:t>
      </w:r>
      <w:r w:rsidDel="00000000" w:rsidR="00000000" w:rsidRPr="00000000">
        <w:br w:type="page"/>
      </w:r>
      <w:r w:rsidDel="00000000" w:rsidR="00000000" w:rsidRPr="00000000">
        <w:rPr>
          <w:rtl w:val="0"/>
        </w:rPr>
      </w:r>
    </w:p>
    <w:p w:rsidR="00000000" w:rsidDel="00000000" w:rsidP="00000000" w:rsidRDefault="00000000" w:rsidRPr="00000000" w14:paraId="0000002B">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p>
    <w:p w:rsidR="00000000" w:rsidDel="00000000" w:rsidP="00000000" w:rsidRDefault="00000000" w:rsidRPr="00000000" w14:paraId="0000002C">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 імені Ігоря Сікорського</w:t>
      </w:r>
      <w:r w:rsidDel="00000000" w:rsidR="00000000" w:rsidRPr="00000000">
        <w:rPr>
          <w:b w:val="1"/>
          <w:color w:val="4d5156"/>
          <w:sz w:val="21"/>
          <w:szCs w:val="21"/>
          <w:highlight w:val="white"/>
          <w:rtl w:val="0"/>
        </w:rPr>
        <w:t xml:space="preserve">»</w:t>
      </w:r>
      <w:r w:rsidDel="00000000" w:rsidR="00000000" w:rsidRPr="00000000">
        <w:rPr>
          <w:rtl w:val="0"/>
        </w:rPr>
      </w:r>
    </w:p>
    <w:p w:rsidR="00000000" w:rsidDel="00000000" w:rsidP="00000000" w:rsidRDefault="00000000" w:rsidRPr="00000000" w14:paraId="0000002D">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Факультет менеджменту та маркетингу</w:t>
      </w:r>
    </w:p>
    <w:p w:rsidR="00000000" w:rsidDel="00000000" w:rsidP="00000000" w:rsidRDefault="00000000" w:rsidRPr="00000000" w14:paraId="0000002E">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промислового маркетингу</w:t>
      </w:r>
    </w:p>
    <w:p w:rsidR="00000000" w:rsidDel="00000000" w:rsidP="00000000" w:rsidRDefault="00000000" w:rsidRPr="00000000" w14:paraId="0000002F">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перший (бакалаврський)</w:t>
      </w:r>
    </w:p>
    <w:p w:rsidR="00000000" w:rsidDel="00000000" w:rsidP="00000000" w:rsidRDefault="00000000" w:rsidRPr="00000000" w14:paraId="0000003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Спеціальність – 075 «Маркетинг</w:t>
      </w:r>
      <w:r w:rsidDel="00000000" w:rsidR="00000000" w:rsidRPr="00000000">
        <w:rPr>
          <w:color w:val="4d5156"/>
          <w:sz w:val="21"/>
          <w:szCs w:val="21"/>
          <w:highlight w:val="white"/>
          <w:rtl w:val="0"/>
        </w:rPr>
        <w:t xml:space="preserve">»</w:t>
      </w: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3">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ЗАТВЕРДЖУЮ</w:t>
      </w:r>
    </w:p>
    <w:p w:rsidR="00000000" w:rsidDel="00000000" w:rsidP="00000000" w:rsidRDefault="00000000" w:rsidRPr="00000000" w14:paraId="00000034">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35">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 Сергій СОЛНЦЕВ</w:t>
      </w:r>
    </w:p>
    <w:p w:rsidR="00000000" w:rsidDel="00000000" w:rsidP="00000000" w:rsidRDefault="00000000" w:rsidRPr="00000000" w14:paraId="00000036">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14.06.2024</w:t>
      </w:r>
    </w:p>
    <w:p w:rsidR="00000000" w:rsidDel="00000000" w:rsidP="00000000" w:rsidRDefault="00000000" w:rsidRPr="00000000" w14:paraId="00000037">
      <w:pPr>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8">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ЗАВДАННЯ</w:t>
      </w:r>
    </w:p>
    <w:p w:rsidR="00000000" w:rsidDel="00000000" w:rsidP="00000000" w:rsidRDefault="00000000" w:rsidRPr="00000000" w14:paraId="0000003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 </w:t>
      </w:r>
      <w:r w:rsidDel="00000000" w:rsidR="00000000" w:rsidRPr="00000000">
        <w:rPr>
          <w:rFonts w:ascii="Times New Roman" w:cs="Times New Roman" w:eastAsia="Times New Roman" w:hAnsi="Times New Roman"/>
          <w:b w:val="1"/>
          <w:sz w:val="28"/>
          <w:szCs w:val="28"/>
          <w:rtl w:val="0"/>
        </w:rPr>
        <w:t xml:space="preserve">дипломну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роботу</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студент</w:t>
      </w:r>
      <w:r w:rsidDel="00000000" w:rsidR="00000000" w:rsidRPr="00000000">
        <w:rPr>
          <w:rFonts w:ascii="Times New Roman" w:cs="Times New Roman" w:eastAsia="Times New Roman" w:hAnsi="Times New Roman"/>
          <w:b w:val="1"/>
          <w:sz w:val="28"/>
          <w:szCs w:val="28"/>
          <w:rtl w:val="0"/>
        </w:rPr>
        <w:t xml:space="preserve">у</w:t>
      </w:r>
    </w:p>
    <w:p w:rsidR="00000000" w:rsidDel="00000000" w:rsidP="00000000" w:rsidRDefault="00000000" w:rsidRPr="00000000" w14:paraId="0000003A">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Черняку Глібу Ігоровичу</w:t>
      </w:r>
    </w:p>
    <w:p w:rsidR="00000000" w:rsidDel="00000000" w:rsidP="00000000" w:rsidRDefault="00000000" w:rsidRPr="00000000" w14:paraId="0000003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роботи: «Удосконалення комплексу маркетингових комунікацій ТОВ «ЗОДІАК-СБ</w:t>
      </w:r>
      <w:r w:rsidDel="00000000" w:rsidR="00000000" w:rsidRPr="00000000">
        <w:rPr>
          <w:color w:val="4d5156"/>
          <w:sz w:val="21"/>
          <w:szCs w:val="21"/>
          <w:highlight w:val="white"/>
          <w:rtl w:val="0"/>
        </w:rPr>
        <w:t xml:space="preserve">»</w:t>
      </w:r>
      <w:r w:rsidDel="00000000" w:rsidR="00000000" w:rsidRPr="00000000">
        <w:rPr>
          <w:rFonts w:ascii="Times New Roman" w:cs="Times New Roman" w:eastAsia="Times New Roman" w:hAnsi="Times New Roman"/>
          <w:sz w:val="28"/>
          <w:szCs w:val="28"/>
          <w:rtl w:val="0"/>
        </w:rPr>
        <w:t xml:space="preserve">, керівник роботи Бажеріна Катерина Володимирівна, к.е.н., доцент кафедри промислового маркетингу, доцент, затверджені наказом по університету від 30.05.2024 №2222-с</w:t>
      </w:r>
    </w:p>
    <w:p w:rsidR="00000000" w:rsidDel="00000000" w:rsidP="00000000" w:rsidRDefault="00000000" w:rsidRPr="00000000" w14:paraId="0000003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роботи 10.06.2024 р.</w:t>
      </w:r>
    </w:p>
    <w:p w:rsidR="00000000" w:rsidDel="00000000" w:rsidP="00000000" w:rsidRDefault="00000000" w:rsidRPr="00000000" w14:paraId="0000003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Вихідні дані: статистичні дані, дані по аналізу ринків, фінансові звітності ТОВ «ЗОДІАК-СБ</w:t>
      </w:r>
      <w:r w:rsidDel="00000000" w:rsidR="00000000" w:rsidRPr="00000000">
        <w:rPr>
          <w:color w:val="4d5156"/>
          <w:sz w:val="21"/>
          <w:szCs w:val="21"/>
          <w:highlight w:val="white"/>
          <w:rtl w:val="0"/>
        </w:rPr>
        <w:t xml:space="preserve">»</w:t>
      </w:r>
      <w:r w:rsidDel="00000000" w:rsidR="00000000" w:rsidRPr="00000000">
        <w:rPr>
          <w:rFonts w:ascii="Times New Roman" w:cs="Times New Roman" w:eastAsia="Times New Roman" w:hAnsi="Times New Roman"/>
          <w:sz w:val="28"/>
          <w:szCs w:val="28"/>
          <w:rtl w:val="0"/>
        </w:rPr>
        <w:t xml:space="preserve">, наукові статті та навчальні матеріали.</w:t>
      </w:r>
    </w:p>
    <w:p w:rsidR="00000000" w:rsidDel="00000000" w:rsidP="00000000" w:rsidRDefault="00000000" w:rsidRPr="00000000" w14:paraId="0000003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Зміст роботи:</w:t>
      </w:r>
    </w:p>
    <w:p w:rsidR="00000000" w:rsidDel="00000000" w:rsidP="00000000" w:rsidRDefault="00000000" w:rsidRPr="00000000" w14:paraId="0000004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ситуаційний аналіз: аналіз діяльності підприємства, аналіз маркетингового середовища, аналіз внутрішніх ресурсів компанії, формулювання SWOT-аналізу, визначення маркетингової управлінської проблеми;</w:t>
      </w:r>
    </w:p>
    <w:p w:rsidR="00000000" w:rsidDel="00000000" w:rsidP="00000000" w:rsidRDefault="00000000" w:rsidRPr="00000000" w14:paraId="0000004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планування ходу дослідження: вивчення наукових методів дослідження,</w:t>
      </w:r>
    </w:p>
    <w:p w:rsidR="00000000" w:rsidDel="00000000" w:rsidP="00000000" w:rsidRDefault="00000000" w:rsidRPr="00000000" w14:paraId="0000004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ходу дослідження, формування пошукових питань, розробка анкетування, формування графіку дослідження;</w:t>
      </w:r>
    </w:p>
    <w:p w:rsidR="00000000" w:rsidDel="00000000" w:rsidP="00000000" w:rsidRDefault="00000000" w:rsidRPr="00000000" w14:paraId="0000004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реалізація дослідження та верифікація результатів: проведення інтернет-анкетування, формування рекомендацій щодо удосконалення маркетингових заходів, економічна оцінка ефективності запропонованих заходів, обчислення періоду окупності;</w:t>
      </w:r>
    </w:p>
    <w:p w:rsidR="00000000" w:rsidDel="00000000" w:rsidP="00000000" w:rsidRDefault="00000000" w:rsidRPr="00000000" w14:paraId="0000004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ілюстративного матеріалу: таблиці - 23 штуки, малюнки - 15 штук, презентація;</w:t>
      </w:r>
    </w:p>
    <w:p w:rsidR="00000000" w:rsidDel="00000000" w:rsidP="00000000" w:rsidRDefault="00000000" w:rsidRPr="00000000" w14:paraId="0000004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дата видачі завдання 05.02.24 р.</w:t>
      </w:r>
    </w:p>
    <w:p w:rsidR="00000000" w:rsidDel="00000000" w:rsidP="00000000" w:rsidRDefault="00000000" w:rsidRPr="00000000" w14:paraId="0000004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1"/>
        <w:tblW w:w="9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10"/>
        <w:gridCol w:w="5895"/>
        <w:gridCol w:w="2595"/>
        <w:tblGridChange w:id="0">
          <w:tblGrid>
            <w:gridCol w:w="510"/>
            <w:gridCol w:w="5895"/>
            <w:gridCol w:w="2595"/>
          </w:tblGrid>
        </w:tblGridChange>
      </w:tblGrid>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етапу виконання роботи</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Термін виконання</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Узгодження теми і плану дипломної роботи</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05.02.2024-09.02.2024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внутрішнього середовища підприємства</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4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09.02.2024-22.02.2024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зовнішнього середовища підприємства, в тому числі конкурентний аналіз, аналіз споживачів, макросередовища</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23.02.2024-15.03.2024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Підсумковий аналіз ринкових загроз та можливостей, сильних та слабких сторін, пошук маркетингових можливостей та загроз, SWOT-аналіз, визначення симптоматики маркетингової управлінської проблеми та самої маркетингової управлінської проблеми</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16.03.2024-19.03.2024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теоретичних підходів</w:t>
            </w:r>
          </w:p>
          <w:p w:rsidR="00000000" w:rsidDel="00000000" w:rsidP="00000000" w:rsidRDefault="00000000" w:rsidRPr="00000000" w14:paraId="0000005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вирішення маркетингової управлінської</w:t>
            </w:r>
          </w:p>
          <w:p w:rsidR="00000000" w:rsidDel="00000000" w:rsidP="00000000" w:rsidRDefault="00000000" w:rsidRPr="00000000" w14:paraId="0000005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проблеми</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20.03.2024-14.04.2024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Планування маркетингового дослідження, розроблення пошукових питань, алгоритмів визначення напрямків зростання, планування організації проведення дослідження, розробка графіку роботи</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15.04.2024-01.05.2024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5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Збирання та аналіз вторинної та первинної інформації, анкетування експертів та споживачів, обробка відповідей анкетування, отримання відповідей на пошукові питання</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02.05.2024-20.05.2024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Розроблення пропозицій щодо вдосконалення</w:t>
            </w:r>
          </w:p>
          <w:p w:rsidR="00000000" w:rsidDel="00000000" w:rsidP="00000000" w:rsidRDefault="00000000" w:rsidRPr="00000000" w14:paraId="000000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маркетингової діяльності підприємства</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21.05.2024-22.05.2024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Економічна оцінка запропонованих заходів</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23.05.2024-25.06.2024</w:t>
            </w:r>
          </w:p>
        </w:tc>
      </w:tr>
      <w:tr>
        <w:trPr>
          <w:cantSplit w:val="0"/>
          <w:tblHeader w:val="0"/>
        </w:trPr>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Оформлення роботи, розроблення презентації</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08.06.2024</w:t>
            </w:r>
          </w:p>
        </w:tc>
      </w:tr>
    </w:tbl>
    <w:p w:rsidR="00000000" w:rsidDel="00000000" w:rsidP="00000000" w:rsidRDefault="00000000" w:rsidRPr="00000000" w14:paraId="0000006B">
      <w:pPr>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C">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                                                    Гліб ЧЕРНЯК</w:t>
      </w:r>
    </w:p>
    <w:p w:rsidR="00000000" w:rsidDel="00000000" w:rsidP="00000000" w:rsidRDefault="00000000" w:rsidRPr="00000000" w14:paraId="0000006D">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E">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Керівник                                                  Катерина БАЖЕРІНА</w:t>
      </w:r>
      <w:r w:rsidDel="00000000" w:rsidR="00000000" w:rsidRPr="00000000">
        <w:rPr>
          <w:rtl w:val="0"/>
        </w:rPr>
      </w:r>
    </w:p>
    <w:p w:rsidR="00000000" w:rsidDel="00000000" w:rsidP="00000000" w:rsidRDefault="00000000" w:rsidRPr="00000000" w14:paraId="00000070">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1">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72">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7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Дипломна робота з теми «Удосконалення комплексу маркетингових комунікацій ТОВ «ЗОДІАК-СБ</w:t>
      </w:r>
      <w:r w:rsidDel="00000000" w:rsidR="00000000" w:rsidRPr="00000000">
        <w:rPr>
          <w:rFonts w:ascii="Times New Roman" w:cs="Times New Roman" w:eastAsia="Times New Roman" w:hAnsi="Times New Roman"/>
          <w:color w:val="4d5156"/>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містить 98 сторінок основного тексту, 23 таблиці, 15 малюнків та 2 додатки.</w:t>
      </w:r>
    </w:p>
    <w:p w:rsidR="00000000" w:rsidDel="00000000" w:rsidP="00000000" w:rsidRDefault="00000000" w:rsidRPr="00000000" w14:paraId="000000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Метою даної роботи є дослідження спрямоване на визначення заходів, необхідних для </w:t>
      </w:r>
      <w:r w:rsidDel="00000000" w:rsidR="00000000" w:rsidRPr="00000000">
        <w:rPr>
          <w:rFonts w:ascii="Times New Roman" w:cs="Times New Roman" w:eastAsia="Times New Roman" w:hAnsi="Times New Roman"/>
          <w:sz w:val="28"/>
          <w:szCs w:val="28"/>
          <w:rtl w:val="0"/>
        </w:rPr>
        <w:t xml:space="preserve">удосконалення</w:t>
      </w:r>
      <w:r w:rsidDel="00000000" w:rsidR="00000000" w:rsidRPr="00000000">
        <w:rPr>
          <w:rFonts w:ascii="Times New Roman" w:cs="Times New Roman" w:eastAsia="Times New Roman" w:hAnsi="Times New Roman"/>
          <w:sz w:val="28"/>
          <w:szCs w:val="28"/>
          <w:rtl w:val="0"/>
        </w:rPr>
        <w:t xml:space="preserve"> комплексу маркетингових комунікацій ТОВ «ЗОДІАК-СБ</w:t>
      </w:r>
      <w:r w:rsidDel="00000000" w:rsidR="00000000" w:rsidRPr="00000000">
        <w:rPr>
          <w:rFonts w:ascii="Times New Roman" w:cs="Times New Roman" w:eastAsia="Times New Roman" w:hAnsi="Times New Roman"/>
          <w:color w:val="4d5156"/>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Результатом дослідження є формування переліку рекомендацій для вдосконалення маркетингової діяльності ТОВ «ЗОДІАК-СБ</w:t>
      </w:r>
      <w:r w:rsidDel="00000000" w:rsidR="00000000" w:rsidRPr="00000000">
        <w:rPr>
          <w:rFonts w:ascii="Times New Roman" w:cs="Times New Roman" w:eastAsia="Times New Roman" w:hAnsi="Times New Roman"/>
          <w:color w:val="4d5156"/>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в контексті маркетингових комунікацій.</w:t>
      </w:r>
    </w:p>
    <w:p w:rsidR="00000000" w:rsidDel="00000000" w:rsidP="00000000" w:rsidRDefault="00000000" w:rsidRPr="00000000" w14:paraId="000000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маркетингового дослідження було обрано якісний метод, такий як інтернет-анкетування, а також аналіз інформації, отриманої із вторинних джерел та кількісні методи, такі як економічний аналіз, що здійснюється для обґрунтування доцільності  дотримання складених рекомендацій з точки зору фінансових можливостей підприємства.</w:t>
      </w:r>
    </w:p>
    <w:p w:rsidR="00000000" w:rsidDel="00000000" w:rsidP="00000000" w:rsidRDefault="00000000" w:rsidRPr="00000000" w14:paraId="000000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Отримані результати: в результаті ситуаційного аналізу було визначено особливості маркетингового середовища, слабкі та сильні сторони компанії, а також її внутрішні ресурси. На основі ситуаційного аналізу було сформульовано симптоматику та власне маркетингову управлінську проблему, що постала перед компанією. Було сформульовано цілі та завдання дослідження, а також розроблено його хід. В результаті проведення інтернет-анкетування було виявлено інформацію щодо особливостей поведінки споживачів на яку планується орієнтувати комплекс маркетингових комунікацій. За допомогою цього було складено список рекомендацій, що їх доцільно застосувати.</w:t>
      </w:r>
    </w:p>
    <w:p w:rsidR="00000000" w:rsidDel="00000000" w:rsidP="00000000" w:rsidRDefault="00000000" w:rsidRPr="00000000" w14:paraId="00000077">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комплекс маркетингових комунікацій, ринок охоронних послуг, удосконалення.</w:t>
      </w:r>
      <w:r w:rsidDel="00000000" w:rsidR="00000000" w:rsidRPr="00000000">
        <w:br w:type="page"/>
      </w:r>
      <w:r w:rsidDel="00000000" w:rsidR="00000000" w:rsidRPr="00000000">
        <w:rPr>
          <w:rtl w:val="0"/>
        </w:rPr>
      </w:r>
    </w:p>
    <w:p w:rsidR="00000000" w:rsidDel="00000000" w:rsidP="00000000" w:rsidRDefault="00000000" w:rsidRPr="00000000" w14:paraId="0000007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79">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thesis on the topic "Improvement of the complex of marketing communications of LLC “ZODIAC-SB” contains 98 pages of the main text, 23 tables, 15 figures and 2 appendices.</w:t>
      </w:r>
    </w:p>
    <w:p w:rsidR="00000000" w:rsidDel="00000000" w:rsidP="00000000" w:rsidRDefault="00000000" w:rsidRPr="00000000" w14:paraId="0000007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purpose of this work is a study aimed at determining the measures necessary to improve the complex of marketing communications of LLC “ZODIAC-SB”. The result of the study is the formation of a list of recommendations for improving the marketing activities of LLC “ZODIAC-SB” in the context of marketing communications.</w:t>
      </w:r>
    </w:p>
    <w:p w:rsidR="00000000" w:rsidDel="00000000" w:rsidP="00000000" w:rsidRDefault="00000000" w:rsidRPr="00000000" w14:paraId="0000007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To conduct marketing research, a qualitative method was chosen, such as an online questionnaire, as well as an analysis of information obtained from secondary sources and quantitative methods, such as economic analysis, which is carried out to justify the feasibility of following the recommendations in terms of the financial capabilities of the enterprise.</w:t>
      </w:r>
    </w:p>
    <w:p w:rsidR="00000000" w:rsidDel="00000000" w:rsidP="00000000" w:rsidRDefault="00000000" w:rsidRPr="00000000" w14:paraId="0000007D">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Results obtained: as a result of situational analysis, the features of the marketing environment, the strengths and weaknesses of the company, as well as its internal resources were identified. On the basis of the situational analysis, the symptoms and the actual marketing management problem facing the company were formulated. The goals and objectives of the study were formulated, as well as its course was developed. As a result of the Internet survey, information was revealed on the characteristics of consumer behavior, which is planned to focus on the complex of marketing communications. With the help of this, a list of recommendations was compiled that should be applied.</w:t>
      </w:r>
    </w:p>
    <w:p w:rsidR="00000000" w:rsidDel="00000000" w:rsidP="00000000" w:rsidRDefault="00000000" w:rsidRPr="00000000" w14:paraId="0000007E">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complex of marketing communications, market of security services, improvement.</w:t>
      </w:r>
    </w:p>
    <w:p w:rsidR="00000000" w:rsidDel="00000000" w:rsidP="00000000" w:rsidRDefault="00000000" w:rsidRPr="00000000" w14:paraId="0000007F">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0">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81">
      <w:pPr>
        <w:spacing w:line="360" w:lineRule="auto"/>
        <w:jc w:val="both"/>
        <w:rPr>
          <w:rFonts w:ascii="Times New Roman" w:cs="Times New Roman" w:eastAsia="Times New Roman" w:hAnsi="Times New Roman"/>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82">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fldChar w:fldCharType="begin"/>
            <w:instrText xml:space="preserve"> TOC \h \u \z \t "Heading 1,1,Heading 2,2,Heading 3,3,Heading 4,4,Heading 5,5,Heading 6,6,"</w:instrText>
            <w:fldChar w:fldCharType="separate"/>
          </w:r>
          <w:r w:rsidDel="00000000" w:rsidR="00000000" w:rsidRPr="00000000">
            <w:rPr>
              <w:rFonts w:ascii="Times New Roman" w:cs="Times New Roman" w:eastAsia="Times New Roman" w:hAnsi="Times New Roman"/>
              <w:sz w:val="28"/>
              <w:szCs w:val="28"/>
              <w:rtl w:val="0"/>
            </w:rPr>
            <w:t xml:space="preserve">РЕФЕРАТ</w:t>
            <w:tab/>
            <w:t xml:space="preserve">3</w:t>
          </w:r>
        </w:p>
        <w:p w:rsidR="00000000" w:rsidDel="00000000" w:rsidP="00000000" w:rsidRDefault="00000000" w:rsidRPr="00000000" w14:paraId="00000083">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w:t>
            <w:tab/>
            <w:t xml:space="preserve">5</w:t>
          </w:r>
        </w:p>
        <w:p w:rsidR="00000000" w:rsidDel="00000000" w:rsidP="00000000" w:rsidRDefault="00000000" w:rsidRPr="00000000" w14:paraId="00000084">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ВСТУП</w:t>
            <w:tab/>
            <w:t xml:space="preserve">6</w:t>
          </w:r>
        </w:p>
        <w:p w:rsidR="00000000" w:rsidDel="00000000" w:rsidP="00000000" w:rsidRDefault="00000000" w:rsidRPr="00000000" w14:paraId="00000085">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СИТУАЦІЙНИЙ АНАЛІЗ ДЛЯ ТОВ «ЗОДІАК-СБ»</w:t>
            <w:tab/>
            <w:t xml:space="preserve">9</w:t>
          </w:r>
        </w:p>
        <w:p w:rsidR="00000000" w:rsidDel="00000000" w:rsidP="00000000" w:rsidRDefault="00000000" w:rsidRPr="00000000" w14:paraId="00000086">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Аналіз діяльності підприємства ТОВ «ЗОДІАК-СБ» на ринку охоронних послуг</w:t>
            <w:tab/>
            <w:t xml:space="preserve">9</w:t>
          </w:r>
        </w:p>
        <w:p w:rsidR="00000000" w:rsidDel="00000000" w:rsidP="00000000" w:rsidRDefault="00000000" w:rsidRPr="00000000" w14:paraId="00000087">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Аналіз маркетингового середовища ТОВ «ЗОДІАК-СБ»</w:t>
            <w:tab/>
            <w:t xml:space="preserve">18</w:t>
          </w:r>
        </w:p>
        <w:p w:rsidR="00000000" w:rsidDel="00000000" w:rsidP="00000000" w:rsidRDefault="00000000" w:rsidRPr="00000000" w14:paraId="00000088">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Визначення маркетингової управлінської проблеми для ТОВ «ЗОДІАК-СБ»</w:t>
          </w:r>
          <w:hyperlink r:id="rId6">
            <w:r w:rsidDel="00000000" w:rsidR="00000000" w:rsidRPr="00000000">
              <w:rPr>
                <w:rFonts w:ascii="Times New Roman" w:cs="Times New Roman" w:eastAsia="Times New Roman" w:hAnsi="Times New Roman"/>
                <w:sz w:val="28"/>
                <w:szCs w:val="28"/>
                <w:rtl w:val="0"/>
              </w:rPr>
              <w:tab/>
            </w:r>
          </w:hyperlink>
          <w:r w:rsidDel="00000000" w:rsidR="00000000" w:rsidRPr="00000000">
            <w:rPr>
              <w:rFonts w:ascii="Times New Roman" w:cs="Times New Roman" w:eastAsia="Times New Roman" w:hAnsi="Times New Roman"/>
              <w:sz w:val="28"/>
              <w:szCs w:val="28"/>
              <w:rtl w:val="0"/>
            </w:rPr>
            <w:t xml:space="preserve">37</w:t>
          </w:r>
        </w:p>
        <w:p w:rsidR="00000000" w:rsidDel="00000000" w:rsidP="00000000" w:rsidRDefault="00000000" w:rsidRPr="00000000" w14:paraId="00000089">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1</w:t>
            <w:tab/>
            <w:t xml:space="preserve">43</w:t>
          </w:r>
        </w:p>
        <w:p w:rsidR="00000000" w:rsidDel="00000000" w:rsidP="00000000" w:rsidRDefault="00000000" w:rsidRPr="00000000" w14:paraId="0000008A">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ПЛАНУВАННЯ МАРКЕТИНГОВОГО ДОСЛІДЖЕННЯ ДЛЯ ТОВ «ЗОДІАК-СБ»</w:t>
            <w:tab/>
            <w:t xml:space="preserve">45</w:t>
          </w:r>
        </w:p>
        <w:p w:rsidR="00000000" w:rsidDel="00000000" w:rsidP="00000000" w:rsidRDefault="00000000" w:rsidRPr="00000000" w14:paraId="0000008B">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Методологія дослідження для ТОВ «ЗОДІАК-СБ»</w:t>
            <w:tab/>
            <w:t xml:space="preserve">45</w:t>
          </w:r>
        </w:p>
        <w:p w:rsidR="00000000" w:rsidDel="00000000" w:rsidP="00000000" w:rsidRDefault="00000000" w:rsidRPr="00000000" w14:paraId="0000008C">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Визначення цілей та завдань дослідження для ТОВ «ЗОДІАК-СБ»</w:t>
            <w:tab/>
            <w:t xml:space="preserve">52</w:t>
          </w:r>
        </w:p>
        <w:p w:rsidR="00000000" w:rsidDel="00000000" w:rsidP="00000000" w:rsidRDefault="00000000" w:rsidRPr="00000000" w14:paraId="0000008D">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Планування та організація збору даних протягом кабінетного та польового дослідження</w:t>
            <w:tab/>
            <w:t xml:space="preserve">60</w:t>
          </w:r>
        </w:p>
        <w:p w:rsidR="00000000" w:rsidDel="00000000" w:rsidP="00000000" w:rsidRDefault="00000000" w:rsidRPr="00000000" w14:paraId="0000008E">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2</w:t>
            <w:tab/>
            <w:t xml:space="preserve">67</w:t>
          </w:r>
        </w:p>
        <w:p w:rsidR="00000000" w:rsidDel="00000000" w:rsidP="00000000" w:rsidRDefault="00000000" w:rsidRPr="00000000" w14:paraId="0000008F">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ПЛАНУВАННЯ МАРКЕТИНГОВОГО ДОСЛІДЖЕННЯ ДЛЯ ТОВ «ЗОДІАК-СБ»</w:t>
            <w:tab/>
            <w:t xml:space="preserve">68</w:t>
          </w:r>
        </w:p>
        <w:p w:rsidR="00000000" w:rsidDel="00000000" w:rsidP="00000000" w:rsidRDefault="00000000" w:rsidRPr="00000000" w14:paraId="00000090">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 Збір та аналіз даних кабінетного і польового досліджень</w:t>
            <w:tab/>
            <w:t xml:space="preserve">68</w:t>
          </w:r>
        </w:p>
        <w:p w:rsidR="00000000" w:rsidDel="00000000" w:rsidP="00000000" w:rsidRDefault="00000000" w:rsidRPr="00000000" w14:paraId="00000091">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Пропозиції щодо вдосконалення маркетингової діяльності ТОВ «ЗОДІАК-СБ»</w:t>
            <w:tab/>
            <w:t xml:space="preserve">89</w:t>
          </w:r>
        </w:p>
        <w:p w:rsidR="00000000" w:rsidDel="00000000" w:rsidP="00000000" w:rsidRDefault="00000000" w:rsidRPr="00000000" w14:paraId="00000092">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 Економічне обгрунтування </w:t>
          </w:r>
          <w:r w:rsidDel="00000000" w:rsidR="00000000" w:rsidRPr="00000000">
            <w:rPr>
              <w:rFonts w:ascii="Times New Roman" w:cs="Times New Roman" w:eastAsia="Times New Roman" w:hAnsi="Times New Roman"/>
              <w:sz w:val="28"/>
              <w:szCs w:val="28"/>
              <w:rtl w:val="0"/>
            </w:rPr>
            <w:t xml:space="preserve">проєкту</w:t>
          </w:r>
          <w:r w:rsidDel="00000000" w:rsidR="00000000" w:rsidRPr="00000000">
            <w:rPr>
              <w:rFonts w:ascii="Times New Roman" w:cs="Times New Roman" w:eastAsia="Times New Roman" w:hAnsi="Times New Roman"/>
              <w:sz w:val="28"/>
              <w:szCs w:val="28"/>
              <w:rtl w:val="0"/>
            </w:rPr>
            <w:t xml:space="preserve"> із впровадження комплексу маркетингових комунікацій для ТОВ «ЗОДІАК-СБ»</w:t>
            <w:tab/>
            <w:t xml:space="preserve">101</w:t>
          </w:r>
        </w:p>
        <w:p w:rsidR="00000000" w:rsidDel="00000000" w:rsidP="00000000" w:rsidRDefault="00000000" w:rsidRPr="00000000" w14:paraId="00000093">
          <w:pPr>
            <w:widowControl w:val="0"/>
            <w:tabs>
              <w:tab w:val="right" w:leader="dot" w:pos="12000"/>
            </w:tabs>
            <w:spacing w:line="360" w:lineRule="auto"/>
            <w:ind w:left="36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розділу 3</w:t>
            <w:tab/>
            <w:t xml:space="preserve">106</w:t>
          </w:r>
        </w:p>
        <w:p w:rsidR="00000000" w:rsidDel="00000000" w:rsidP="00000000" w:rsidRDefault="00000000" w:rsidRPr="00000000" w14:paraId="00000094">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tab/>
            <w:t xml:space="preserve">108</w:t>
          </w:r>
        </w:p>
        <w:p w:rsidR="00000000" w:rsidDel="00000000" w:rsidP="00000000" w:rsidRDefault="00000000" w:rsidRPr="00000000" w14:paraId="00000095">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w:t>
            <w:tab/>
            <w:t xml:space="preserve">109</w:t>
          </w:r>
        </w:p>
        <w:p w:rsidR="00000000" w:rsidDel="00000000" w:rsidP="00000000" w:rsidRDefault="00000000" w:rsidRPr="00000000" w14:paraId="00000096">
          <w:pPr>
            <w:widowControl w:val="0"/>
            <w:tabs>
              <w:tab w:val="right" w:leader="dot" w:pos="1200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ДОДАТКИ</w:t>
            <w:tab/>
            <w:t xml:space="preserve">115</w:t>
          </w:r>
          <w:r w:rsidDel="00000000" w:rsidR="00000000" w:rsidRPr="00000000">
            <w:fldChar w:fldCharType="end"/>
          </w:r>
        </w:p>
      </w:sdtContent>
    </w:sdt>
    <w:p w:rsidR="00000000" w:rsidDel="00000000" w:rsidP="00000000" w:rsidRDefault="00000000" w:rsidRPr="00000000" w14:paraId="00000097">
      <w:pPr>
        <w:widowControl w:val="0"/>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8">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99">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Актуальність теми.</w:t>
      </w:r>
      <w:r w:rsidDel="00000000" w:rsidR="00000000" w:rsidRPr="00000000">
        <w:rPr>
          <w:rFonts w:ascii="Times New Roman" w:cs="Times New Roman" w:eastAsia="Times New Roman" w:hAnsi="Times New Roman"/>
          <w:sz w:val="28"/>
          <w:szCs w:val="28"/>
          <w:rtl w:val="0"/>
        </w:rPr>
        <w:t xml:space="preserve"> Ринок охоронних послуг стає все більш насиченим, і багато компаній пропонують схожі послуги. Це ставить підприємство "ЗОДІАК-СБ" перед завданням виділитися серед конкурентів і привернути увагу клієнтів, та в епоху цифрової трансформації, наявність якісного інтернет-присутності та ефективних онлайн-комунікаційних дій стає критичною для успіху компанії в будь-якій галузі, включаючи охоронні послуги.</w:t>
      </w:r>
    </w:p>
    <w:p w:rsidR="00000000" w:rsidDel="00000000" w:rsidP="00000000" w:rsidRDefault="00000000" w:rsidRPr="00000000" w14:paraId="000000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компанія має малу кількість продажів через канали комунікацій, вона знаходить клієнтів тільки через активні пошуки – холодні дзвінки та участь на тендерних майданчиках і через нестачу комунікаційної діяльності споживачі обирають компанії конкурентів та про них мало хто знає. І саме тому перед підприємством постає питання – удосконалення комплексу маркетингових комунікацій на ринку охоронних послуг.</w:t>
      </w:r>
    </w:p>
    <w:p w:rsidR="00000000" w:rsidDel="00000000" w:rsidP="00000000" w:rsidRDefault="00000000" w:rsidRPr="00000000" w14:paraId="000000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Мета і завдання дослідження.</w:t>
      </w:r>
      <w:r w:rsidDel="00000000" w:rsidR="00000000" w:rsidRPr="00000000">
        <w:rPr>
          <w:rFonts w:ascii="Times New Roman" w:cs="Times New Roman" w:eastAsia="Times New Roman" w:hAnsi="Times New Roman"/>
          <w:sz w:val="28"/>
          <w:szCs w:val="28"/>
          <w:rtl w:val="0"/>
        </w:rPr>
        <w:t xml:space="preserve"> Метою дослідження є удосконалення комплексу маркетингових комунікацій компанії "ЗОДІАК-СБ" на ринку охоронних послуг для збільшення обсягу продажів та підвищення конкурентоспроможності.</w:t>
      </w:r>
    </w:p>
    <w:p w:rsidR="00000000" w:rsidDel="00000000" w:rsidP="00000000" w:rsidRDefault="00000000" w:rsidRPr="00000000" w14:paraId="0000009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Дослідницькі завдання, які постають: </w:t>
      </w:r>
    </w:p>
    <w:p w:rsidR="00000000" w:rsidDel="00000000" w:rsidP="00000000" w:rsidRDefault="00000000" w:rsidRPr="00000000" w14:paraId="0000009E">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Вивчення актуального стану компанії "ЗОДІАК-СБ" на ринку охоронних послуг, основні проблеми з якими стикається компанія у сфері маркетингових комунікацій та аналіз її сильних і слабких сторін, можливостей і загроз.</w:t>
      </w:r>
    </w:p>
    <w:p w:rsidR="00000000" w:rsidDel="00000000" w:rsidP="00000000" w:rsidRDefault="00000000" w:rsidRPr="00000000" w14:paraId="0000009F">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кабінетного дослідження для аналізу конкурентів; проаналізувати </w:t>
      </w:r>
      <w:r w:rsidDel="00000000" w:rsidR="00000000" w:rsidRPr="00000000">
        <w:rPr>
          <w:rFonts w:ascii="Times New Roman" w:cs="Times New Roman" w:eastAsia="Times New Roman" w:hAnsi="Times New Roman"/>
          <w:sz w:val="28"/>
          <w:szCs w:val="28"/>
          <w:rtl w:val="0"/>
        </w:rPr>
        <w:t xml:space="preserve">усі</w:t>
      </w:r>
      <w:r w:rsidDel="00000000" w:rsidR="00000000" w:rsidRPr="00000000">
        <w:rPr>
          <w:rFonts w:ascii="Times New Roman" w:cs="Times New Roman" w:eastAsia="Times New Roman" w:hAnsi="Times New Roman"/>
          <w:sz w:val="28"/>
          <w:szCs w:val="28"/>
          <w:rtl w:val="0"/>
        </w:rPr>
        <w:t xml:space="preserve"> існуючі комунікаційні канали та оцінити ефективність кожного з них; дослідити їх комунікаційні практики для визначення їхніх переваг та слабких сторін; виявлення можливостей для поліпшення.</w:t>
      </w:r>
    </w:p>
    <w:p w:rsidR="00000000" w:rsidDel="00000000" w:rsidP="00000000" w:rsidRDefault="00000000" w:rsidRPr="00000000" w14:paraId="000000A0">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Проведення польового дослідження для виявлення конкретних аспектів послуг, які споживачі вважають найбільш важливими; визначити рівень задоволення клієнтів від послуг та комунікаційних зусиль; визначити, через які канали споживачі отримують інформацію про компанію та її послуги; отримати відповіді, чому воспоживачіни обирають інших постачальників охоронних послуг.</w:t>
      </w:r>
    </w:p>
    <w:p w:rsidR="00000000" w:rsidDel="00000000" w:rsidP="00000000" w:rsidRDefault="00000000" w:rsidRPr="00000000" w14:paraId="000000A1">
      <w:pPr>
        <w:numPr>
          <w:ilvl w:val="0"/>
          <w:numId w:val="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рекомендацій щодо впровадження змін в комплексі маркетингових комунікацій компанії "ЗОДІАК-СБ" для досягнення запланованих цілей, встановлення, де можливі поліпшення в комунікаційному комплексі, включаючи виправлення слабких сторін та впровадження нових підходів. І визначення найбільш ефективних каналів та методів залучення нових клієнтів.</w:t>
      </w:r>
    </w:p>
    <w:p w:rsidR="00000000" w:rsidDel="00000000" w:rsidP="00000000" w:rsidRDefault="00000000" w:rsidRPr="00000000" w14:paraId="000000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є: компанія "ЗОДІАК-СБ," яка працює на ринку охоронних послуг.</w:t>
      </w:r>
    </w:p>
    <w:p w:rsidR="00000000" w:rsidDel="00000000" w:rsidP="00000000" w:rsidRDefault="00000000" w:rsidRPr="00000000" w14:paraId="000000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Предметом дослідження є: комплекс маркетингових комунікацій компанії "ЗОДІАК-СБ" та способи його удосконалення для досягнення маркетингових цілей.</w:t>
      </w:r>
    </w:p>
    <w:p w:rsidR="00000000" w:rsidDel="00000000" w:rsidP="00000000" w:rsidRDefault="00000000" w:rsidRPr="00000000" w14:paraId="000000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Методологія дослідження.</w:t>
      </w:r>
      <w:r w:rsidDel="00000000" w:rsidR="00000000" w:rsidRPr="00000000">
        <w:rPr>
          <w:rFonts w:ascii="Times New Roman" w:cs="Times New Roman" w:eastAsia="Times New Roman" w:hAnsi="Times New Roman"/>
          <w:sz w:val="28"/>
          <w:szCs w:val="28"/>
          <w:rtl w:val="0"/>
        </w:rPr>
        <w:t xml:space="preserve"> Для здобуття інформації для дослідження були використані наступні джерела: </w:t>
      </w:r>
    </w:p>
    <w:p w:rsidR="00000000" w:rsidDel="00000000" w:rsidP="00000000" w:rsidRDefault="00000000" w:rsidRPr="00000000" w14:paraId="000000A5">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література та статті з питань маркетингу та охоронних послуг. </w:t>
      </w:r>
    </w:p>
    <w:p w:rsidR="00000000" w:rsidDel="00000000" w:rsidP="00000000" w:rsidRDefault="00000000" w:rsidRPr="00000000" w14:paraId="000000A6">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Веб-сайти компанії "ЗОДІАК-СБ" та конкурентів. </w:t>
      </w:r>
    </w:p>
    <w:p w:rsidR="00000000" w:rsidDel="00000000" w:rsidP="00000000" w:rsidRDefault="00000000" w:rsidRPr="00000000" w14:paraId="000000A7">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Аналітичні звіти та дослідження ринку. </w:t>
      </w:r>
    </w:p>
    <w:p w:rsidR="00000000" w:rsidDel="00000000" w:rsidP="00000000" w:rsidRDefault="00000000" w:rsidRPr="00000000" w14:paraId="000000A8">
      <w:pPr>
        <w:numPr>
          <w:ilvl w:val="0"/>
          <w:numId w:val="25"/>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серед клієнтів.</w:t>
      </w:r>
    </w:p>
    <w:p w:rsidR="00000000" w:rsidDel="00000000" w:rsidP="00000000" w:rsidRDefault="00000000" w:rsidRPr="00000000" w14:paraId="000000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обробки та аналізу даних було використано статистичні програми, такі як Microsoft Excel для створення таблиць та графіків, а також SPSS для статистичного аналізу даних з опитування.</w:t>
      </w:r>
    </w:p>
    <w:p w:rsidR="00000000" w:rsidDel="00000000" w:rsidP="00000000" w:rsidRDefault="00000000" w:rsidRPr="00000000" w14:paraId="000000A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Новизна отриманих результатів.</w:t>
      </w:r>
      <w:r w:rsidDel="00000000" w:rsidR="00000000" w:rsidRPr="00000000">
        <w:rPr>
          <w:rFonts w:ascii="Times New Roman" w:cs="Times New Roman" w:eastAsia="Times New Roman" w:hAnsi="Times New Roman"/>
          <w:sz w:val="28"/>
          <w:szCs w:val="28"/>
          <w:rtl w:val="0"/>
        </w:rPr>
        <w:t xml:space="preserve"> Новизна отриманих результатів дослідження полягає в таких аспектах:</w:t>
      </w:r>
    </w:p>
    <w:p w:rsidR="00000000" w:rsidDel="00000000" w:rsidP="00000000" w:rsidRDefault="00000000" w:rsidRPr="00000000" w14:paraId="000000AB">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Глибоке розуміння споживачів: розуміння потреб і очікувань клієнтів компанії "ЗОДІАК-СБ." Це включає в себе їхні ставлення до маркетингових комунікацій та пропозицій охоронних послуг, що раніше не були вивчені.</w:t>
      </w:r>
    </w:p>
    <w:p w:rsidR="00000000" w:rsidDel="00000000" w:rsidP="00000000" w:rsidRDefault="00000000" w:rsidRPr="00000000" w14:paraId="000000AC">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Порівняння з конкурентами: визначення та порівняння комплексів маркетингових комунікацій "ЗОДІАК-СБ" з практиками конкурентів та виділити кращі підходи.</w:t>
      </w:r>
    </w:p>
    <w:p w:rsidR="00000000" w:rsidDel="00000000" w:rsidP="00000000" w:rsidRDefault="00000000" w:rsidRPr="00000000" w14:paraId="000000AD">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Індивідуалізований комплекс комунікацій: результати дослідження дозволяють розробити більш індивідуалізовані комплекси маркетингових комунікацій для різних сегментів аудиторії компанії "ЗОДІАК-СБ".</w:t>
      </w:r>
    </w:p>
    <w:p w:rsidR="00000000" w:rsidDel="00000000" w:rsidP="00000000" w:rsidRDefault="00000000" w:rsidRPr="00000000" w14:paraId="000000AE">
      <w:pPr>
        <w:numPr>
          <w:ilvl w:val="0"/>
          <w:numId w:val="2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Нові підходи до вибору каналів комунікацій: які канали комунікацій найбільше відповідають потребам клієнтів компанії, на яких зробити акцент і які використовувати. </w:t>
      </w:r>
    </w:p>
    <w:p w:rsidR="00000000" w:rsidDel="00000000" w:rsidP="00000000" w:rsidRDefault="00000000" w:rsidRPr="00000000" w14:paraId="000000AF">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Формування структурованого комплексу маркетингової комунікації для компанії "ЗОДІАК-СБ", яка раніше була відсутньою або нечіткою.</w:t>
      </w:r>
      <w:r w:rsidDel="00000000" w:rsidR="00000000" w:rsidRPr="00000000">
        <w:br w:type="page"/>
      </w:r>
      <w:r w:rsidDel="00000000" w:rsidR="00000000" w:rsidRPr="00000000">
        <w:rPr>
          <w:rtl w:val="0"/>
        </w:rPr>
      </w:r>
    </w:p>
    <w:p w:rsidR="00000000" w:rsidDel="00000000" w:rsidP="00000000" w:rsidRDefault="00000000" w:rsidRPr="00000000" w14:paraId="000000B0">
      <w:pPr>
        <w:widowControl w:val="0"/>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 СИТУАЦІЙНИЙ АНАЛІЗ ДЛЯ ТОВ «ЗОДІАК-СБ»</w:t>
      </w:r>
    </w:p>
    <w:p w:rsidR="00000000" w:rsidDel="00000000" w:rsidP="00000000" w:rsidRDefault="00000000" w:rsidRPr="00000000" w14:paraId="000000B1">
      <w:pPr>
        <w:widowControl w:val="0"/>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2">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1.1 Аналіз діяльності підприємства ТОВ “ЗОДІАК-СБ” на ринку охоронних послуг</w:t>
      </w:r>
    </w:p>
    <w:p w:rsidR="00000000" w:rsidDel="00000000" w:rsidP="00000000" w:rsidRDefault="00000000" w:rsidRPr="00000000" w14:paraId="000000B3">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дослідження роботи є компанія ТОВ "ЗОДІАК-СБ", яка працює на ринку охоронних послуг. Вона працює на даному ринку з 1994 року, її метою є професійне надання клієнтам послуг для забезпечення надійної роботи бізнесу з максимальним дотриманням інтересів клієнта і суворим виконанням вимог чинного законодавства.</w:t>
      </w:r>
    </w:p>
    <w:p w:rsidR="00000000" w:rsidDel="00000000" w:rsidP="00000000" w:rsidRDefault="00000000" w:rsidRPr="00000000" w14:paraId="000000B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ТОВ "ЗОДІАК-СБ" надає послуги по всій Україні, центральний офіс компанії розташований в м. Києві, наявні регіональні представництва в областях України (Вінниця, Полтава, Харків, Київ, Житомир, Чернігів, Кременчук, Кіровоград, Кривий Ріг, Миколаїв, Рівне, Івано-Франківськ, Тернопіль, Львів, Луцьк).</w:t>
      </w:r>
    </w:p>
    <w:p w:rsidR="00000000" w:rsidDel="00000000" w:rsidP="00000000" w:rsidRDefault="00000000" w:rsidRPr="00000000" w14:paraId="000000B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Клієнтами та замовниками “ЗОДІАК-СБ” є великі компанії, підприємства малого та середнього бізнесу, підприємства з іноземними інвестиціями: PepsiCo/ТОВ «Сандора», «Бунге Україна» (ТМ «Олейна»), ПАТ «Лакталіс-Миколаїв Україна» (ТМ «President»), ПАТ «АрселорМіттал Кривий Ріг», ТОВ «Джейбіл Сьоркіт Юкрейн Лімітед», ТОВ «Кроноспан УА», група компаній «Кернел», ТОВ «Побужський феронікелевий комбінат», ТОВ «Київспецтранс», «Бритіш Американ Тобакко Україна», ТОВ «Се Борднетце-Україна», ТОВ «Електролюкс Україна», ТОВ «БРВ-Україна», ТОВ СП «НІБУЛОН» та багато інших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моменту свого заснування, "ЗОДІАК-СБ" постійно розширювала свою присутність на українському ринку, залучаючи все більше корпоративних та приватних клієнтів. Компанія активно реагувала на мінливі ринкові умови та вимоги безпеки, впроваджуючи нові послуги. Важливим етапом в її розвитку стало отримання міжнародних сертифікатів якості, що стало доказом високого рівня її послуг.</w:t>
      </w:r>
    </w:p>
    <w:p w:rsidR="00000000" w:rsidDel="00000000" w:rsidP="00000000" w:rsidRDefault="00000000" w:rsidRPr="00000000" w14:paraId="000000B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займається наданням наступних охоронних послуг:</w:t>
      </w:r>
    </w:p>
    <w:p w:rsidR="00000000" w:rsidDel="00000000" w:rsidP="00000000" w:rsidRDefault="00000000" w:rsidRPr="00000000" w14:paraId="000000B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Охорона промислових об’єктів.</w:t>
      </w:r>
    </w:p>
    <w:p w:rsidR="00000000" w:rsidDel="00000000" w:rsidP="00000000" w:rsidRDefault="00000000" w:rsidRPr="00000000" w14:paraId="000000B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Охорона комерційних об’єктів.</w:t>
      </w:r>
    </w:p>
    <w:p w:rsidR="00000000" w:rsidDel="00000000" w:rsidP="00000000" w:rsidRDefault="00000000" w:rsidRPr="00000000" w14:paraId="000000B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Охорона житла.</w:t>
      </w:r>
    </w:p>
    <w:p w:rsidR="00000000" w:rsidDel="00000000" w:rsidP="00000000" w:rsidRDefault="00000000" w:rsidRPr="00000000" w14:paraId="000000B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Охорона площ та дільниць. </w:t>
      </w:r>
    </w:p>
    <w:p w:rsidR="00000000" w:rsidDel="00000000" w:rsidP="00000000" w:rsidRDefault="00000000" w:rsidRPr="00000000" w14:paraId="000000B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комплекс послуг з охорони можуть входити: забезпечення контрольно-пропускного режиму; цілодобова патрульно-постова охорона об’єкта; контроль за рухом товарно-матеріальних цінностей; контроль за переміщенням персоналу та відвідувачів; контроль за рухом автотранспорту; встановлення та контроль за роботою системи відеоспостереження; контроль за дотриманням громадського порядку та протипожежної безпеки, та інші заходи.</w:t>
      </w:r>
    </w:p>
    <w:p w:rsidR="00000000" w:rsidDel="00000000" w:rsidP="00000000" w:rsidRDefault="00000000" w:rsidRPr="00000000" w14:paraId="000000B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встановлює інтелектуальне відеоспостереження як програмне, так і, при необхідності, технічне, які можуть виконувати інтелектуальний пошук в архіві </w:t>
      </w:r>
      <w:r w:rsidDel="00000000" w:rsidR="00000000" w:rsidRPr="00000000">
        <w:rPr>
          <w:rFonts w:ascii="Times New Roman" w:cs="Times New Roman" w:eastAsia="Times New Roman" w:hAnsi="Times New Roman"/>
          <w:sz w:val="28"/>
          <w:szCs w:val="28"/>
          <w:rtl w:val="0"/>
        </w:rPr>
        <w:t xml:space="preserve">по</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подіям</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MomentQuest</w:t>
      </w:r>
      <w:r w:rsidDel="00000000" w:rsidR="00000000" w:rsidRPr="00000000">
        <w:rPr>
          <w:rFonts w:ascii="Times New Roman" w:cs="Times New Roman" w:eastAsia="Times New Roman" w:hAnsi="Times New Roman"/>
          <w:sz w:val="28"/>
          <w:szCs w:val="28"/>
          <w:rtl w:val="0"/>
        </w:rPr>
        <w:t xml:space="preserve">), розпізнавання </w:t>
      </w:r>
      <w:r w:rsidDel="00000000" w:rsidR="00000000" w:rsidRPr="00000000">
        <w:rPr>
          <w:rFonts w:ascii="Times New Roman" w:cs="Times New Roman" w:eastAsia="Times New Roman" w:hAnsi="Times New Roman"/>
          <w:sz w:val="28"/>
          <w:szCs w:val="28"/>
          <w:rtl w:val="0"/>
        </w:rPr>
        <w:t xml:space="preserve">обличь</w:t>
      </w:r>
      <w:r w:rsidDel="00000000" w:rsidR="00000000" w:rsidRPr="00000000">
        <w:rPr>
          <w:rFonts w:ascii="Times New Roman" w:cs="Times New Roman" w:eastAsia="Times New Roman" w:hAnsi="Times New Roman"/>
          <w:sz w:val="28"/>
          <w:szCs w:val="28"/>
          <w:rtl w:val="0"/>
        </w:rPr>
        <w:t xml:space="preserve">, пошук </w:t>
      </w:r>
      <w:r w:rsidDel="00000000" w:rsidR="00000000" w:rsidRPr="00000000">
        <w:rPr>
          <w:rFonts w:ascii="Times New Roman" w:cs="Times New Roman" w:eastAsia="Times New Roman" w:hAnsi="Times New Roman"/>
          <w:sz w:val="28"/>
          <w:szCs w:val="28"/>
          <w:rtl w:val="0"/>
        </w:rPr>
        <w:t xml:space="preserve">обличь</w:t>
      </w:r>
      <w:r w:rsidDel="00000000" w:rsidR="00000000" w:rsidRPr="00000000">
        <w:rPr>
          <w:rFonts w:ascii="Times New Roman" w:cs="Times New Roman" w:eastAsia="Times New Roman" w:hAnsi="Times New Roman"/>
          <w:sz w:val="28"/>
          <w:szCs w:val="28"/>
          <w:rtl w:val="0"/>
        </w:rPr>
        <w:t xml:space="preserve"> в архіві, виявлення переміщення та місцезнаходження людини, периметральна охорона, підрахунок готової продукції або тварин (по заданих параметрах) . </w:t>
      </w:r>
    </w:p>
    <w:p w:rsidR="00000000" w:rsidDel="00000000" w:rsidP="00000000" w:rsidRDefault="00000000" w:rsidRPr="00000000" w14:paraId="000000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Проаналізуємо портфель бізнесів та визначимо, яку частку доходів приносить кожен з бізнесів і яке місце він займає на матриці Бостонської консалтингової групи. Аналізуємо саме портфель бізнесів і ті бізнеси, які приносять основний прибуток компанії. Аналіз портфель ринків не буде проводитись, оскільки розглядаємо діяльність представництва в Україні, що охоплює всю територію країни.</w:t>
      </w:r>
    </w:p>
    <w:p w:rsidR="00000000" w:rsidDel="00000000" w:rsidP="00000000" w:rsidRDefault="00000000" w:rsidRPr="00000000" w14:paraId="000000C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 пропонує різні послуги з охорони. Матриця Бостонської консалтингової групи допоможе визначити, які з бізнесів є "зірками" (висока ринкова частка, високий ринковий зріст) і потребують додаткових інвестицій, а які є "дійними коровами" (висока ринкова частка, низький ринковий зріст), забезпечуючи стабільний дохід і за допомогою яких можно додатково проінвестувати у “зірки”.</w:t>
      </w:r>
    </w:p>
    <w:p w:rsidR="00000000" w:rsidDel="00000000" w:rsidP="00000000" w:rsidRDefault="00000000" w:rsidRPr="00000000" w14:paraId="000000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1.1. було розглянуто фактичні і прогнозовані показники бізнесів, із якими працює компанія “ЗОДІАК-СБ”.</w:t>
      </w:r>
    </w:p>
    <w:p w:rsidR="00000000" w:rsidDel="00000000" w:rsidP="00000000" w:rsidRDefault="00000000" w:rsidRPr="00000000" w14:paraId="000000C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1.1 - Фактичні і прогнозовані показники портфелю бізнесів “ЗОДІАК-СБ”</w:t>
      </w:r>
    </w:p>
    <w:tbl>
      <w:tblPr>
        <w:tblStyle w:val="Table2"/>
        <w:tblW w:w="96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5"/>
        <w:gridCol w:w="1260"/>
        <w:gridCol w:w="1335"/>
        <w:gridCol w:w="1395"/>
        <w:gridCol w:w="1275"/>
        <w:gridCol w:w="1245"/>
        <w:gridCol w:w="1470"/>
        <w:tblGridChange w:id="0">
          <w:tblGrid>
            <w:gridCol w:w="1695"/>
            <w:gridCol w:w="1260"/>
            <w:gridCol w:w="1335"/>
            <w:gridCol w:w="1395"/>
            <w:gridCol w:w="1275"/>
            <w:gridCol w:w="1245"/>
            <w:gridCol w:w="1470"/>
          </w:tblGrid>
        </w:tblGridChange>
      </w:tblGrid>
      <w:tr>
        <w:trPr>
          <w:cantSplit w:val="0"/>
          <w:trHeight w:val="440" w:hRule="atLeast"/>
          <w:tblHeader w:val="1"/>
        </w:trPr>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0C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Портфель бізнесу</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Фактичні показники</w:t>
            </w:r>
          </w:p>
        </w:tc>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C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Прогнозовані показники</w:t>
            </w:r>
          </w:p>
        </w:tc>
      </w:tr>
      <w:tr>
        <w:trPr>
          <w:cantSplit w:val="0"/>
          <w:trHeight w:val="420" w:hRule="atLeast"/>
          <w:tblHeader w:val="1"/>
        </w:trPr>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0CB">
            <w:pPr>
              <w:widowControl w:val="0"/>
              <w:spacing w:line="360" w:lineRule="auto"/>
              <w:rPr>
                <w:rFonts w:ascii="Times New Roman" w:cs="Times New Roman" w:eastAsia="Times New Roman" w:hAnsi="Times New Roman"/>
                <w:sz w:val="28"/>
                <w:szCs w:val="28"/>
                <w:shd w:fill="d9ead3" w:val="clear"/>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частка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 зростання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C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Прибуток</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Відносна частка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Темп зростання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0D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Прибуток</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Охорона промислових об’єктів</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млн. грн</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16,5%</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млн.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Охорона комерційних об’єктів</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9,5%</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млн. грн</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DF">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млн. грн.</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E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Охорона житлових об’єктів</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 млн грн</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0E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млн грн</w:t>
            </w:r>
          </w:p>
        </w:tc>
      </w:tr>
    </w:tbl>
    <w:p w:rsidR="00000000" w:rsidDel="00000000" w:rsidP="00000000" w:rsidRDefault="00000000" w:rsidRPr="00000000" w14:paraId="000000E7">
      <w:pPr>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Створено автором на основі даних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E8">
      <w:pPr>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9">
      <w:pPr>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маємо, що найбільші фактичні та  </w:t>
      </w:r>
      <w:r w:rsidDel="00000000" w:rsidR="00000000" w:rsidRPr="00000000">
        <w:rPr>
          <w:rFonts w:ascii="Times New Roman" w:cs="Times New Roman" w:eastAsia="Times New Roman" w:hAnsi="Times New Roman"/>
          <w:sz w:val="28"/>
          <w:szCs w:val="28"/>
          <w:rtl w:val="0"/>
        </w:rPr>
        <w:t xml:space="preserve">прогнозовані</w:t>
      </w:r>
      <w:r w:rsidDel="00000000" w:rsidR="00000000" w:rsidRPr="00000000">
        <w:rPr>
          <w:rFonts w:ascii="Times New Roman" w:cs="Times New Roman" w:eastAsia="Times New Roman" w:hAnsi="Times New Roman"/>
          <w:sz w:val="28"/>
          <w:szCs w:val="28"/>
          <w:rtl w:val="0"/>
        </w:rPr>
        <w:t xml:space="preserve"> показники припадають на охорону промислових об’єктів</w:t>
      </w:r>
    </w:p>
    <w:p w:rsidR="00000000" w:rsidDel="00000000" w:rsidP="00000000" w:rsidRDefault="00000000" w:rsidRPr="00000000" w14:paraId="000000E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результатів таблиці 1.1. зробимо графічну побудову матриці Бостонської консалтингової групи. Розглянемо матрицю на рисунку 1.1. </w:t>
      </w:r>
    </w:p>
    <w:p w:rsidR="00000000" w:rsidDel="00000000" w:rsidP="00000000" w:rsidRDefault="00000000" w:rsidRPr="00000000" w14:paraId="000000EB">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353331" cy="3056176"/>
            <wp:effectExtent b="0" l="0" r="0" t="0"/>
            <wp:docPr id="8" name="image3.png"/>
            <a:graphic>
              <a:graphicData uri="http://schemas.openxmlformats.org/drawingml/2006/picture">
                <pic:pic>
                  <pic:nvPicPr>
                    <pic:cNvPr id="0" name="image3.png"/>
                    <pic:cNvPicPr preferRelativeResize="0"/>
                  </pic:nvPicPr>
                  <pic:blipFill>
                    <a:blip r:embed="rId7"/>
                    <a:srcRect b="5574" l="0" r="0" t="3179"/>
                    <a:stretch>
                      <a:fillRect/>
                    </a:stretch>
                  </pic:blipFill>
                  <pic:spPr>
                    <a:xfrm>
                      <a:off x="0" y="0"/>
                      <a:ext cx="4353331" cy="3056176"/>
                    </a:xfrm>
                    <a:prstGeom prst="rect"/>
                    <a:ln/>
                  </pic:spPr>
                </pic:pic>
              </a:graphicData>
            </a:graphic>
          </wp:inline>
        </w:drawing>
      </w:r>
      <w:r w:rsidDel="00000000" w:rsidR="00000000" w:rsidRPr="00000000">
        <w:rPr>
          <w:rtl w:val="0"/>
        </w:rPr>
      </w:r>
    </w:p>
    <w:p w:rsidR="00000000" w:rsidDel="00000000" w:rsidP="00000000" w:rsidRDefault="00000000" w:rsidRPr="00000000" w14:paraId="000000E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Бостонської консалтингової групи портфелів компанії “ЗОДІАК-СБ” [складено автором]</w:t>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цій матриці Бостонської консалтингової групи, бізнес-сегменти розміщені таким чином:</w:t>
      </w:r>
    </w:p>
    <w:p w:rsidR="00000000" w:rsidDel="00000000" w:rsidP="00000000" w:rsidRDefault="00000000" w:rsidRPr="00000000" w14:paraId="000000E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промислових об’єктів розташований у нижній лівій частині, що відповідає "Дійним коровам". Це вказує на стабільний дохід з низьким потенціалом зростання;</w:t>
      </w:r>
    </w:p>
    <w:p w:rsidR="00000000" w:rsidDel="00000000" w:rsidP="00000000" w:rsidRDefault="00000000" w:rsidRPr="00000000" w14:paraId="000000E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комерційних об’єктів знаходиться на межі між "Зірками" та "</w:t>
      </w:r>
      <w:r w:rsidDel="00000000" w:rsidR="00000000" w:rsidRPr="00000000">
        <w:rPr>
          <w:rFonts w:ascii="Times New Roman" w:cs="Times New Roman" w:eastAsia="Times New Roman" w:hAnsi="Times New Roman"/>
          <w:sz w:val="28"/>
          <w:szCs w:val="28"/>
          <w:rtl w:val="0"/>
        </w:rPr>
        <w:t xml:space="preserve">Запитальним</w:t>
      </w:r>
      <w:r w:rsidDel="00000000" w:rsidR="00000000" w:rsidRPr="00000000">
        <w:rPr>
          <w:rFonts w:ascii="Times New Roman" w:cs="Times New Roman" w:eastAsia="Times New Roman" w:hAnsi="Times New Roman"/>
          <w:sz w:val="28"/>
          <w:szCs w:val="28"/>
          <w:rtl w:val="0"/>
        </w:rPr>
        <w:t xml:space="preserve"> знаком", оскільки він має високі темпи зростання, але не дуже велику частку ринку;</w:t>
      </w:r>
    </w:p>
    <w:p w:rsidR="00000000" w:rsidDel="00000000" w:rsidP="00000000" w:rsidRDefault="00000000" w:rsidRPr="00000000" w14:paraId="000000F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житлових об’єктів знаходиться в квадранті "</w:t>
      </w:r>
      <w:r w:rsidDel="00000000" w:rsidR="00000000" w:rsidRPr="00000000">
        <w:rPr>
          <w:rFonts w:ascii="Times New Roman" w:cs="Times New Roman" w:eastAsia="Times New Roman" w:hAnsi="Times New Roman"/>
          <w:sz w:val="28"/>
          <w:szCs w:val="28"/>
          <w:rtl w:val="0"/>
        </w:rPr>
        <w:t xml:space="preserve">Запитальних</w:t>
      </w:r>
      <w:r w:rsidDel="00000000" w:rsidR="00000000" w:rsidRPr="00000000">
        <w:rPr>
          <w:rFonts w:ascii="Times New Roman" w:cs="Times New Roman" w:eastAsia="Times New Roman" w:hAnsi="Times New Roman"/>
          <w:sz w:val="28"/>
          <w:szCs w:val="28"/>
          <w:rtl w:val="0"/>
        </w:rPr>
        <w:t xml:space="preserve"> знаків", має невелику частку ринку, але високі темпи зростання, що вказує на потенційно великі можливості в майбутньому.</w:t>
      </w:r>
    </w:p>
    <w:p w:rsidR="00000000" w:rsidDel="00000000" w:rsidP="00000000" w:rsidRDefault="00000000" w:rsidRPr="00000000" w14:paraId="000000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збалансованість даного портфелю. Збалансований портфель зазвичай має комбінацію бізнес-сегментів у всіх квадрантах Бостонської консалтингової групи. У ідеалі, портфель повинен мати "Зірки", які з часом стають "Дійними коровами", "</w:t>
      </w:r>
      <w:r w:rsidDel="00000000" w:rsidR="00000000" w:rsidRPr="00000000">
        <w:rPr>
          <w:rFonts w:ascii="Times New Roman" w:cs="Times New Roman" w:eastAsia="Times New Roman" w:hAnsi="Times New Roman"/>
          <w:sz w:val="28"/>
          <w:szCs w:val="28"/>
          <w:rtl w:val="0"/>
        </w:rPr>
        <w:t xml:space="preserve">Запитальні</w:t>
      </w:r>
      <w:r w:rsidDel="00000000" w:rsidR="00000000" w:rsidRPr="00000000">
        <w:rPr>
          <w:rFonts w:ascii="Times New Roman" w:cs="Times New Roman" w:eastAsia="Times New Roman" w:hAnsi="Times New Roman"/>
          <w:sz w:val="28"/>
          <w:szCs w:val="28"/>
          <w:rtl w:val="0"/>
        </w:rPr>
        <w:t xml:space="preserve"> знаки", які з інвестиціями можуть стати "Зірками", та невелику кількість "Важких валіз", які можна ліквідувати або переформувати.</w:t>
      </w:r>
    </w:p>
    <w:p w:rsidR="00000000" w:rsidDel="00000000" w:rsidP="00000000" w:rsidRDefault="00000000" w:rsidRPr="00000000" w14:paraId="000000F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цій матриці у нас немає сегментів, що чітко класифікуються як "Зірки" або "Важкі валізи", і "</w:t>
      </w:r>
      <w:r w:rsidDel="00000000" w:rsidR="00000000" w:rsidRPr="00000000">
        <w:rPr>
          <w:rFonts w:ascii="Times New Roman" w:cs="Times New Roman" w:eastAsia="Times New Roman" w:hAnsi="Times New Roman"/>
          <w:sz w:val="28"/>
          <w:szCs w:val="28"/>
          <w:rtl w:val="0"/>
        </w:rPr>
        <w:t xml:space="preserve">Запитальні</w:t>
      </w:r>
      <w:r w:rsidDel="00000000" w:rsidR="00000000" w:rsidRPr="00000000">
        <w:rPr>
          <w:rFonts w:ascii="Times New Roman" w:cs="Times New Roman" w:eastAsia="Times New Roman" w:hAnsi="Times New Roman"/>
          <w:sz w:val="28"/>
          <w:szCs w:val="28"/>
          <w:rtl w:val="0"/>
        </w:rPr>
        <w:t xml:space="preserve"> знаки" можуть вимагати додаткової уваги для збалансування портфеля. Сегмент "Комерційних об'єктів" знаходиться на межі і може рухатися до статусу "Зірки" з відповідними інвестиціями і стратегією зростання. В цілому, портфель може вважатися частково збалансованим, але потребує додаткового розвитку "Зірок".</w:t>
      </w:r>
    </w:p>
    <w:p w:rsidR="00000000" w:rsidDel="00000000" w:rsidP="00000000" w:rsidRDefault="00000000" w:rsidRPr="00000000" w14:paraId="000000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доцільного управління складовими портфелю на основі цієї матриці БКГ, можна розглянути наступні стратегії:</w:t>
      </w:r>
    </w:p>
    <w:p w:rsidR="00000000" w:rsidDel="00000000" w:rsidP="00000000" w:rsidRDefault="00000000" w:rsidRPr="00000000" w14:paraId="000000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промислові об'єкти - оптимізувати генерацію доходів та контролювати витрати. Цей бізнес має високу частку ринку, але низький потенціал зростання, тому головна мета - витягнути максимум прибутку з мінімальними інвестиціями;</w:t>
      </w:r>
    </w:p>
    <w:p w:rsidR="00000000" w:rsidDel="00000000" w:rsidP="00000000" w:rsidRDefault="00000000" w:rsidRPr="00000000" w14:paraId="000000F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комерційні об'єкти - сконцентрувати інвестиції, інвестувати у розвиток продуктів та технологій;</w:t>
      </w:r>
    </w:p>
    <w:p w:rsidR="00000000" w:rsidDel="00000000" w:rsidP="00000000" w:rsidRDefault="00000000" w:rsidRPr="00000000" w14:paraId="000000F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житлові об'єкти - вирішити, чи можливо перетворити цей сектор у "Зірку" або, в іншому випадку, розглянути можливість відходу. Він вимагає значних інвестицій для збільшення частки ринку.</w:t>
      </w:r>
    </w:p>
    <w:p w:rsidR="00000000" w:rsidDel="00000000" w:rsidP="00000000" w:rsidRDefault="00000000" w:rsidRPr="00000000" w14:paraId="000000F7">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розглянемо етап життєвого циклу товару та особливості марочної стратегії компанії. Для даного ринку наявний етап зрілості в Україні, це обумовлено декількома факторами, які свідчать про стабільність та насиченість ринку в цьому сегменті:</w:t>
      </w:r>
    </w:p>
    <w:p w:rsidR="00000000" w:rsidDel="00000000" w:rsidP="00000000" w:rsidRDefault="00000000" w:rsidRPr="00000000" w14:paraId="000000F8">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стабільність попиту - на ринку триває постійний попит до охоронних послуг. Велика кількість компаній, що пропонують дані послуги, демонструють високу конкуренцію у цій сфері;</w:t>
      </w:r>
    </w:p>
    <w:p w:rsidR="00000000" w:rsidDel="00000000" w:rsidP="00000000" w:rsidRDefault="00000000" w:rsidRPr="00000000" w14:paraId="000000F9">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ведення конкурентної боротьби та цінової диференціації - збільшується кількість компаній в секторі охоронних послуг, що стимулює конкурентну боротьбу, що є характерним для етапу зрілості. Фірми намагаються </w:t>
      </w:r>
      <w:r w:rsidDel="00000000" w:rsidR="00000000" w:rsidRPr="00000000">
        <w:rPr>
          <w:rFonts w:ascii="Times New Roman" w:cs="Times New Roman" w:eastAsia="Times New Roman" w:hAnsi="Times New Roman"/>
          <w:sz w:val="28"/>
          <w:szCs w:val="28"/>
          <w:rtl w:val="0"/>
        </w:rPr>
        <w:t xml:space="preserve">виділитись</w:t>
      </w:r>
      <w:r w:rsidDel="00000000" w:rsidR="00000000" w:rsidRPr="00000000">
        <w:rPr>
          <w:rFonts w:ascii="Times New Roman" w:cs="Times New Roman" w:eastAsia="Times New Roman" w:hAnsi="Times New Roman"/>
          <w:sz w:val="28"/>
          <w:szCs w:val="28"/>
          <w:rtl w:val="0"/>
        </w:rPr>
        <w:t xml:space="preserve"> за допомогою цінової диференціації чи запропонування додаткових послуг;</w:t>
      </w:r>
    </w:p>
    <w:p w:rsidR="00000000" w:rsidDel="00000000" w:rsidP="00000000" w:rsidRDefault="00000000" w:rsidRPr="00000000" w14:paraId="000000FA">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уніфікація послуг і процедур - компанії, що досягли зрілості в сфері надання охоронних послуг, зазвичай впроваджують уніфіковані методи та послуги для підвищення продуктивності та зменшення витрат;</w:t>
      </w:r>
    </w:p>
    <w:p w:rsidR="00000000" w:rsidDel="00000000" w:rsidP="00000000" w:rsidRDefault="00000000" w:rsidRPr="00000000" w14:paraId="000000FB">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інновації та використання новітніх технологій - на цій стадії компанії активно застосовують новітні технології та інноваційні методи для підвищення якості та конкурентоспроможності своїх послуг, а також укладають нові партнерства;</w:t>
      </w:r>
    </w:p>
    <w:p w:rsidR="00000000" w:rsidDel="00000000" w:rsidP="00000000" w:rsidRDefault="00000000" w:rsidRPr="00000000" w14:paraId="000000FC">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збереження лояльності клієнтів та привернення нових ринкових сегментів - компанії зосереджують увагу на збереженні наявних клієнтів та розширенні нових сегментів ринку;</w:t>
      </w:r>
    </w:p>
    <w:p w:rsidR="00000000" w:rsidDel="00000000" w:rsidP="00000000" w:rsidRDefault="00000000" w:rsidRPr="00000000" w14:paraId="000000FD">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поглиблення взаємодії з клієнтами - фокус на покращенні взаємодії з клієнтами, врахування потреб та надання додаткових сервісів.</w:t>
      </w:r>
    </w:p>
    <w:p w:rsidR="00000000" w:rsidDel="00000000" w:rsidP="00000000" w:rsidRDefault="00000000" w:rsidRPr="00000000" w14:paraId="000000FE">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зрілості не означає стагнацію, компанії все ще активно вдосконалюють свої стратегії, впроваджувати інновації та реагують на зміни в економічному середовищі.</w:t>
      </w:r>
    </w:p>
    <w:p w:rsidR="00000000" w:rsidDel="00000000" w:rsidP="00000000" w:rsidRDefault="00000000" w:rsidRPr="00000000" w14:paraId="000000FF">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організаційно-правову структуру компанії. "ЗОДІАК-СБ" є товариством з обмеженою відповідальністю, включаючи наявність загальних зборів учасників, як вищого органу управління. КВЕД включають: діяльність приватних охоронних служб, обслуговування систем безпеки, електромонтажні роботи, проведення розслідувань та комплексне обслуговування об'єктів. Засновниками компанії є Валентина Іванівна Бугаєнко та Олена Леонідівна Радавицька, які разом формують статутний капітал у розмірі 200 000 грн. Керівником підприємства є Руслан Сергійович Гасанов. Організаційна структура ТОВ "ЗОДІАК-СБ" є ієрархічною з чітким розподілом </w:t>
      </w:r>
      <w:r w:rsidDel="00000000" w:rsidR="00000000" w:rsidRPr="00000000">
        <w:rPr>
          <w:rFonts w:ascii="Times New Roman" w:cs="Times New Roman" w:eastAsia="Times New Roman" w:hAnsi="Times New Roman"/>
          <w:sz w:val="28"/>
          <w:szCs w:val="28"/>
          <w:rtl w:val="0"/>
        </w:rPr>
        <w:t xml:space="preserve">відповідальностей</w:t>
      </w:r>
      <w:r w:rsidDel="00000000" w:rsidR="00000000" w:rsidRPr="00000000">
        <w:rPr>
          <w:rFonts w:ascii="Times New Roman" w:cs="Times New Roman" w:eastAsia="Times New Roman" w:hAnsi="Times New Roman"/>
          <w:sz w:val="28"/>
          <w:szCs w:val="28"/>
          <w:rtl w:val="0"/>
        </w:rPr>
        <w:t xml:space="preserve"> між управлінськими рівнями, включаючи керівництво, менеджерів середньої ланки, та виконавців. Стиль керівництва, комбінує елементи авторитетного та демократичного підходів, де керівництво визначає стратегічні цілі, але також заохочує участь співробітників у прийнятті рішень. Охоронна діяльність відбувається на підставі ліцензії про ведення охоронної діяльності від МВС, яка була видана у 2014 році, також компанія має сертифікат ISO 45001:2018 «Системи менеджменту охорони здоров'я та безпеки праці»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0">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"ЗОДІАК-СБ" продемонструвало суттєві фінансові результати за 2022 рік. Згідно з даними, виторг компанії за цей період склав 57,398 млн грн, а чистий прибуток досяг 2,504 млн грн. Вартість активів компанії на кінець 2022 року становила 75,499 млн грн [</w:t>
      </w:r>
      <w:r w:rsidDel="00000000" w:rsidR="00000000" w:rsidRPr="00000000">
        <w:rPr>
          <w:rFonts w:ascii="Times New Roman" w:cs="Times New Roman" w:eastAsia="Times New Roman" w:hAnsi="Times New Roman"/>
          <w:sz w:val="28"/>
          <w:szCs w:val="28"/>
          <w:rtl w:val="0"/>
        </w:rPr>
        <w:t xml:space="preserve">4</w:t>
      </w:r>
      <w:r w:rsidDel="00000000" w:rsidR="00000000" w:rsidRPr="00000000">
        <w:rPr>
          <w:rFonts w:ascii="Times New Roman" w:cs="Times New Roman" w:eastAsia="Times New Roman" w:hAnsi="Times New Roman"/>
          <w:sz w:val="28"/>
          <w:szCs w:val="28"/>
          <w:rtl w:val="0"/>
        </w:rPr>
        <w:t xml:space="preserve">]. Ці дані свідчать про стабільну фінансову позицію і платоспроможність ТОВ "ЗОДІАК-СБ", що є важливим індикатором для потенційних інвесторів та партнерів. Компанія сплатила податків на суму понад 20 млн грн, що також вказує на високий рівень фінансової відповідальності та внесок у державний бюджет​ [</w:t>
      </w:r>
      <w:r w:rsidDel="00000000" w:rsidR="00000000" w:rsidRPr="00000000">
        <w:rPr>
          <w:rFonts w:ascii="Times New Roman" w:cs="Times New Roman" w:eastAsia="Times New Roman" w:hAnsi="Times New Roman"/>
          <w:sz w:val="28"/>
          <w:szCs w:val="28"/>
          <w:rtl w:val="0"/>
        </w:rPr>
        <w:t xml:space="preserve">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01">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нараховує більше 350 кваліфікованих співробітників. Є наступні відділи: служби безпеки, маркетингу та продажів, HR та фінансів, колись був і технічний відділ. Компанія постійно займається підвищенням кваліфікації співробітників, має власні підготовчі курси для охоронників.</w:t>
      </w:r>
    </w:p>
    <w:p w:rsidR="00000000" w:rsidDel="00000000" w:rsidP="00000000" w:rsidRDefault="00000000" w:rsidRPr="00000000" w14:paraId="00000102">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здійснення охоронної діяльності, компанія "ЗОДІАК-СБ" має ліцензії на право здійснення охоронної діяльності на підставі ліцензії МВС України (серії АЕ №292329 від 17.09.2014), сертифікацію систем безпеки, які встановлюються та сертифікати на професійну підготовку персоналу.</w:t>
      </w:r>
    </w:p>
    <w:p w:rsidR="00000000" w:rsidDel="00000000" w:rsidP="00000000" w:rsidRDefault="00000000" w:rsidRPr="00000000" w14:paraId="00000103">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w:t>
      </w:r>
      <w:r w:rsidDel="00000000" w:rsidR="00000000" w:rsidRPr="00000000">
        <w:rPr>
          <w:rFonts w:ascii="Times New Roman" w:cs="Times New Roman" w:eastAsia="Times New Roman" w:hAnsi="Times New Roman"/>
          <w:sz w:val="28"/>
          <w:szCs w:val="28"/>
          <w:rtl w:val="0"/>
        </w:rPr>
        <w:t xml:space="preserve"> аудит маркетингової діяльності підприємства.</w:t>
      </w:r>
    </w:p>
    <w:p w:rsidR="00000000" w:rsidDel="00000000" w:rsidP="00000000" w:rsidRDefault="00000000" w:rsidRPr="00000000" w14:paraId="00000104">
      <w:pPr>
        <w:widowControl w:val="0"/>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Система маркетингової інформації: включає ефективний моніторинг зовнішнього середовища, що дозволяє виявляти тенденції безпеки та потреби клієнтів.  Вони активно збирають внутрішню інформацію через зворотній зв'язок від клієнтів та використовують дані для оптимізації послуг. Організація потоків інформації, підтримується цифровими технологіями для швидкого доступу до даних, що сприяє прийняттю обґрунтованих маркетингових та стратегічних рішень;</w:t>
      </w:r>
    </w:p>
    <w:p w:rsidR="00000000" w:rsidDel="00000000" w:rsidP="00000000" w:rsidRDefault="00000000" w:rsidRPr="00000000" w14:paraId="00000105">
      <w:pPr>
        <w:widowControl w:val="0"/>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Загальна маркетингова інформація: основними компаніями, які пропонують охоронні послуги та їх частки ринку подано у таблиці 1.2.</w:t>
      </w:r>
    </w:p>
    <w:p w:rsidR="00000000" w:rsidDel="00000000" w:rsidP="00000000" w:rsidRDefault="00000000" w:rsidRPr="00000000" w14:paraId="00000106">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 Основні конкуренти ринку та їх частки</w:t>
      </w:r>
    </w:p>
    <w:tbl>
      <w:tblPr>
        <w:tblStyle w:val="Table3"/>
        <w:tblW w:w="997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70"/>
        <w:gridCol w:w="4245"/>
        <w:gridCol w:w="5160"/>
        <w:tblGridChange w:id="0">
          <w:tblGrid>
            <w:gridCol w:w="570"/>
            <w:gridCol w:w="4245"/>
            <w:gridCol w:w="516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8">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Яку частку ринку займає,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Національна поліція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0F">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w:t>
            </w:r>
          </w:p>
        </w:tc>
        <w:tc>
          <w:tcPr>
            <w:shd w:fill="auto" w:val="clear"/>
            <w:tcMar>
              <w:top w:w="100.0" w:type="dxa"/>
              <w:left w:w="100.0" w:type="dxa"/>
              <w:bottom w:w="100.0" w:type="dxa"/>
              <w:right w:w="100.0" w:type="dxa"/>
            </w:tcMar>
            <w:vAlign w:val="top"/>
          </w:tcPr>
          <w:p w:rsidR="00000000" w:rsidDel="00000000" w:rsidP="00000000" w:rsidRDefault="00000000" w:rsidRPr="00000000" w14:paraId="00000110">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12">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Венбест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13">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4">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15">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Явір-2000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116">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18">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w:t>
            </w:r>
          </w:p>
        </w:tc>
        <w:tc>
          <w:tcPr>
            <w:shd w:fill="auto" w:val="clear"/>
            <w:tcMar>
              <w:top w:w="100.0" w:type="dxa"/>
              <w:left w:w="100.0" w:type="dxa"/>
              <w:bottom w:w="100.0" w:type="dxa"/>
              <w:right w:w="100.0" w:type="dxa"/>
            </w:tcMar>
            <w:vAlign w:val="top"/>
          </w:tcPr>
          <w:p w:rsidR="00000000" w:rsidDel="00000000" w:rsidP="00000000" w:rsidRDefault="00000000" w:rsidRPr="00000000" w14:paraId="00000119">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1B">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Альфа щит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ALFA PREMIUM GROUP</w:t>
            </w:r>
          </w:p>
        </w:tc>
        <w:tc>
          <w:tcPr>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bl>
    <w:p w:rsidR="00000000" w:rsidDel="00000000" w:rsidP="00000000" w:rsidRDefault="00000000" w:rsidRPr="00000000" w14:paraId="0000012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i w:val="1"/>
          <w:sz w:val="28"/>
          <w:szCs w:val="28"/>
          <w:rtl w:val="0"/>
        </w:rPr>
        <w:t xml:space="preserve">Створено автором на основі даних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можемо побачити, що найбільшу частку ринку в Україні по охоронним послугам займає Національна поліція, вона більше спеціалізується на захисті осель і домівок, проте інші компанії більше орієнтуються на комерційні об’єкти. Також робимо висновок, що на ринку присутня монополістична конкуренція.</w:t>
      </w:r>
    </w:p>
    <w:p w:rsidR="00000000" w:rsidDel="00000000" w:rsidP="00000000" w:rsidRDefault="00000000" w:rsidRPr="00000000" w14:paraId="0000012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Подано фінансові результати компанії ЗОДІАК-СБ за 2021, 2022 та 2023 роки у таблиці 1.3.</w:t>
      </w:r>
    </w:p>
    <w:p w:rsidR="00000000" w:rsidDel="00000000" w:rsidP="00000000" w:rsidRDefault="00000000" w:rsidRPr="00000000" w14:paraId="00000124">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5">
      <w:pPr>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1.3 - Звіт про фінансові результати (Звіт про сукупний дохід)</w:t>
      </w:r>
      <w:r w:rsidDel="00000000" w:rsidR="00000000" w:rsidRPr="00000000">
        <w:rPr>
          <w:rtl w:val="0"/>
        </w:rPr>
      </w:r>
    </w:p>
    <w:tbl>
      <w:tblPr>
        <w:tblStyle w:val="Table4"/>
        <w:tblW w:w="9975.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005"/>
        <w:gridCol w:w="1725"/>
        <w:gridCol w:w="1995"/>
        <w:gridCol w:w="2250"/>
        <w:tblGridChange w:id="0">
          <w:tblGrid>
            <w:gridCol w:w="4005"/>
            <w:gridCol w:w="1725"/>
            <w:gridCol w:w="1995"/>
            <w:gridCol w:w="2250"/>
          </w:tblGrid>
        </w:tblGridChange>
      </w:tblGrid>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2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Назва рядка</w:t>
            </w:r>
          </w:p>
        </w:tc>
        <w:tc>
          <w:tcPr>
            <w:tcMar>
              <w:top w:w="160.0" w:type="dxa"/>
              <w:left w:w="160.0" w:type="dxa"/>
              <w:bottom w:w="160.0" w:type="dxa"/>
              <w:right w:w="160.0" w:type="dxa"/>
            </w:tcMar>
            <w:vAlign w:val="center"/>
          </w:tcPr>
          <w:p w:rsidR="00000000" w:rsidDel="00000000" w:rsidP="00000000" w:rsidRDefault="00000000" w:rsidRPr="00000000" w14:paraId="00000128">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2023 рік, тис. грн </w:t>
            </w:r>
          </w:p>
        </w:tc>
        <w:tc>
          <w:tcPr>
            <w:tcMar>
              <w:top w:w="160.0" w:type="dxa"/>
              <w:left w:w="160.0" w:type="dxa"/>
              <w:bottom w:w="160.0" w:type="dxa"/>
              <w:right w:w="160.0" w:type="dxa"/>
            </w:tcMar>
            <w:vAlign w:val="center"/>
          </w:tcPr>
          <w:p w:rsidR="00000000" w:rsidDel="00000000" w:rsidP="00000000" w:rsidRDefault="00000000" w:rsidRPr="00000000" w14:paraId="0000012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2022 рік, тис. грн </w:t>
            </w:r>
          </w:p>
        </w:tc>
        <w:tc>
          <w:tcPr>
            <w:tcMar>
              <w:top w:w="160.0" w:type="dxa"/>
              <w:left w:w="160.0" w:type="dxa"/>
              <w:bottom w:w="160.0" w:type="dxa"/>
              <w:right w:w="160.0" w:type="dxa"/>
            </w:tcMar>
            <w:vAlign w:val="center"/>
          </w:tcPr>
          <w:p w:rsidR="00000000" w:rsidDel="00000000" w:rsidP="00000000" w:rsidRDefault="00000000" w:rsidRPr="00000000" w14:paraId="0000012A">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2021 рік, </w:t>
            </w:r>
          </w:p>
          <w:p w:rsidR="00000000" w:rsidDel="00000000" w:rsidP="00000000" w:rsidRDefault="00000000" w:rsidRPr="00000000" w14:paraId="0000012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тис. грн</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2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Чистий дохід від реалізації продукції (товарів, робіт, послуг)</w:t>
            </w:r>
          </w:p>
        </w:tc>
        <w:tc>
          <w:tcPr>
            <w:tcMar>
              <w:top w:w="160.0" w:type="dxa"/>
              <w:left w:w="160.0" w:type="dxa"/>
              <w:bottom w:w="160.0" w:type="dxa"/>
              <w:right w:w="160.0" w:type="dxa"/>
            </w:tcMar>
            <w:vAlign w:val="center"/>
          </w:tcPr>
          <w:p w:rsidR="00000000" w:rsidDel="00000000" w:rsidP="00000000" w:rsidRDefault="00000000" w:rsidRPr="00000000" w14:paraId="0000012D">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highlight w:val="white"/>
                <w:rtl w:val="0"/>
              </w:rPr>
              <w:t xml:space="preserve">65 368,00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2E">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57 398</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2F">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46 856</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3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Собівартість реалізованої продукції (товарів, робіт, послуг)</w:t>
            </w:r>
          </w:p>
        </w:tc>
        <w:tc>
          <w:tcPr>
            <w:tcMar>
              <w:top w:w="160.0" w:type="dxa"/>
              <w:left w:w="160.0" w:type="dxa"/>
              <w:bottom w:w="160.0" w:type="dxa"/>
              <w:right w:w="160.0" w:type="dxa"/>
            </w:tcMar>
            <w:vAlign w:val="center"/>
          </w:tcPr>
          <w:p w:rsidR="00000000" w:rsidDel="00000000" w:rsidP="00000000" w:rsidRDefault="00000000" w:rsidRPr="00000000" w14:paraId="00000131">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highlight w:val="white"/>
                <w:rtl w:val="0"/>
              </w:rPr>
              <w:t xml:space="preserve">52 442,00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32">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42 941</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33">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32 226</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3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Валовий: прибуток</w:t>
            </w:r>
          </w:p>
        </w:tc>
        <w:tc>
          <w:tcPr>
            <w:tcMar>
              <w:top w:w="160.0" w:type="dxa"/>
              <w:left w:w="160.0" w:type="dxa"/>
              <w:bottom w:w="160.0" w:type="dxa"/>
              <w:right w:w="160.0" w:type="dxa"/>
            </w:tcMar>
            <w:vAlign w:val="center"/>
          </w:tcPr>
          <w:p w:rsidR="00000000" w:rsidDel="00000000" w:rsidP="00000000" w:rsidRDefault="00000000" w:rsidRPr="00000000" w14:paraId="00000135">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rtl w:val="0"/>
              </w:rPr>
              <w:t xml:space="preserve">12 926</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color w:val="1f1f1f"/>
                <w:sz w:val="28"/>
                <w:szCs w:val="28"/>
                <w:rtl w:val="0"/>
              </w:rPr>
              <w:t xml:space="preserve">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36">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14 457</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37">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14 630</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3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Адміністративні витрати</w:t>
            </w:r>
          </w:p>
        </w:tc>
        <w:tc>
          <w:tcPr>
            <w:tcMar>
              <w:top w:w="160.0" w:type="dxa"/>
              <w:left w:w="160.0" w:type="dxa"/>
              <w:bottom w:w="160.0" w:type="dxa"/>
              <w:right w:w="160.0" w:type="dxa"/>
            </w:tcMar>
            <w:vAlign w:val="center"/>
          </w:tcPr>
          <w:p w:rsidR="00000000" w:rsidDel="00000000" w:rsidP="00000000" w:rsidRDefault="00000000" w:rsidRPr="00000000" w14:paraId="00000139">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highlight w:val="white"/>
                <w:rtl w:val="0"/>
              </w:rPr>
              <w:t xml:space="preserve">9 671,00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3A">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11 313</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3B">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11 806</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3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операційні витрати</w:t>
            </w:r>
          </w:p>
        </w:tc>
        <w:tc>
          <w:tcPr>
            <w:tcMar>
              <w:top w:w="160.0" w:type="dxa"/>
              <w:left w:w="160.0" w:type="dxa"/>
              <w:bottom w:w="160.0" w:type="dxa"/>
              <w:right w:w="160.0" w:type="dxa"/>
            </w:tcMar>
            <w:vAlign w:val="center"/>
          </w:tcPr>
          <w:p w:rsidR="00000000" w:rsidDel="00000000" w:rsidP="00000000" w:rsidRDefault="00000000" w:rsidRPr="00000000" w14:paraId="0000013D">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highlight w:val="white"/>
                <w:rtl w:val="0"/>
              </w:rPr>
              <w:t xml:space="preserve">104,00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3E">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3F">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130</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4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Фінансовий результат від операційної діяльності: прибуток</w:t>
            </w:r>
          </w:p>
        </w:tc>
        <w:tc>
          <w:tcPr>
            <w:tcMar>
              <w:top w:w="160.0" w:type="dxa"/>
              <w:left w:w="160.0" w:type="dxa"/>
              <w:bottom w:w="160.0" w:type="dxa"/>
              <w:right w:w="160.0" w:type="dxa"/>
            </w:tcMar>
            <w:vAlign w:val="center"/>
          </w:tcPr>
          <w:p w:rsidR="00000000" w:rsidDel="00000000" w:rsidP="00000000" w:rsidRDefault="00000000" w:rsidRPr="00000000" w14:paraId="00000141">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rtl w:val="0"/>
              </w:rPr>
              <w:t xml:space="preserve">3 684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color w:val="1f1f1f"/>
                <w:sz w:val="28"/>
                <w:szCs w:val="28"/>
                <w:rtl w:val="0"/>
              </w:rPr>
              <w:t xml:space="preserve">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42">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3 054.00 </w:t>
            </w:r>
          </w:p>
        </w:tc>
        <w:tc>
          <w:tcPr>
            <w:tcMar>
              <w:top w:w="160.0" w:type="dxa"/>
              <w:left w:w="160.0" w:type="dxa"/>
              <w:bottom w:w="160.0" w:type="dxa"/>
              <w:right w:w="160.0" w:type="dxa"/>
            </w:tcMar>
            <w:vAlign w:val="center"/>
          </w:tcPr>
          <w:p w:rsidR="00000000" w:rsidDel="00000000" w:rsidP="00000000" w:rsidRDefault="00000000" w:rsidRPr="00000000" w14:paraId="00000143">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2 694.00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4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Фінансовий результат до оподаткування: прибуток</w:t>
            </w:r>
          </w:p>
        </w:tc>
        <w:tc>
          <w:tcPr>
            <w:tcMar>
              <w:top w:w="160.0" w:type="dxa"/>
              <w:left w:w="160.0" w:type="dxa"/>
              <w:bottom w:w="160.0" w:type="dxa"/>
              <w:right w:w="160.0" w:type="dxa"/>
            </w:tcMar>
            <w:vAlign w:val="center"/>
          </w:tcPr>
          <w:p w:rsidR="00000000" w:rsidDel="00000000" w:rsidP="00000000" w:rsidRDefault="00000000" w:rsidRPr="00000000" w14:paraId="00000145">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rtl w:val="0"/>
              </w:rPr>
              <w:t xml:space="preserve">3 684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color w:val="1f1f1f"/>
                <w:sz w:val="28"/>
                <w:szCs w:val="28"/>
                <w:rtl w:val="0"/>
              </w:rPr>
              <w:t xml:space="preserve">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46">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3 054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47">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2 694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4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(дохід) з податку на прибуток</w:t>
            </w:r>
          </w:p>
        </w:tc>
        <w:tc>
          <w:tcPr>
            <w:tcMar>
              <w:top w:w="160.0" w:type="dxa"/>
              <w:left w:w="160.0" w:type="dxa"/>
              <w:bottom w:w="160.0" w:type="dxa"/>
              <w:right w:w="160.0" w:type="dxa"/>
            </w:tcMar>
            <w:vAlign w:val="center"/>
          </w:tcPr>
          <w:p w:rsidR="00000000" w:rsidDel="00000000" w:rsidP="00000000" w:rsidRDefault="00000000" w:rsidRPr="00000000" w14:paraId="00000149">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highlight w:val="white"/>
                <w:rtl w:val="0"/>
              </w:rPr>
              <w:t xml:space="preserve">-660,00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4A">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-550</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4B">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-485</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r>
      <w:tr>
        <w:trPr>
          <w:cantSplit w:val="0"/>
          <w:tblHeader w:val="0"/>
        </w:trPr>
        <w:tc>
          <w:tcPr>
            <w:tcMar>
              <w:top w:w="160.0" w:type="dxa"/>
              <w:left w:w="160.0" w:type="dxa"/>
              <w:bottom w:w="160.0" w:type="dxa"/>
              <w:right w:w="160.0" w:type="dxa"/>
            </w:tcMar>
            <w:vAlign w:val="center"/>
          </w:tcPr>
          <w:p w:rsidR="00000000" w:rsidDel="00000000" w:rsidP="00000000" w:rsidRDefault="00000000" w:rsidRPr="00000000" w14:paraId="0000014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Чистий фінансовий результат: прибуток</w:t>
            </w:r>
          </w:p>
        </w:tc>
        <w:tc>
          <w:tcPr>
            <w:tcMar>
              <w:top w:w="160.0" w:type="dxa"/>
              <w:left w:w="160.0" w:type="dxa"/>
              <w:bottom w:w="160.0" w:type="dxa"/>
              <w:right w:w="160.0" w:type="dxa"/>
            </w:tcMar>
            <w:vAlign w:val="center"/>
          </w:tcPr>
          <w:p w:rsidR="00000000" w:rsidDel="00000000" w:rsidP="00000000" w:rsidRDefault="00000000" w:rsidRPr="00000000" w14:paraId="0000014D">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1f1f1f"/>
                <w:sz w:val="28"/>
                <w:szCs w:val="28"/>
                <w:rtl w:val="0"/>
              </w:rPr>
              <w:t xml:space="preserve">3 024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color w:val="1f1f1f"/>
                <w:sz w:val="28"/>
                <w:szCs w:val="28"/>
                <w:rtl w:val="0"/>
              </w:rPr>
              <w:t xml:space="preserve">00</w:t>
            </w:r>
            <w:r w:rsidDel="00000000" w:rsidR="00000000" w:rsidRPr="00000000">
              <w:rPr>
                <w:rtl w:val="0"/>
              </w:rPr>
            </w:r>
          </w:p>
        </w:tc>
        <w:tc>
          <w:tcPr>
            <w:tcMar>
              <w:top w:w="160.0" w:type="dxa"/>
              <w:left w:w="160.0" w:type="dxa"/>
              <w:bottom w:w="160.0" w:type="dxa"/>
              <w:right w:w="160.0" w:type="dxa"/>
            </w:tcMar>
            <w:vAlign w:val="center"/>
          </w:tcPr>
          <w:p w:rsidR="00000000" w:rsidDel="00000000" w:rsidP="00000000" w:rsidRDefault="00000000" w:rsidRPr="00000000" w14:paraId="0000014E">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2 504</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 </w:t>
            </w:r>
          </w:p>
        </w:tc>
        <w:tc>
          <w:tcPr>
            <w:tcMar>
              <w:top w:w="160.0" w:type="dxa"/>
              <w:left w:w="160.0" w:type="dxa"/>
              <w:bottom w:w="160.0" w:type="dxa"/>
              <w:right w:w="160.0" w:type="dxa"/>
            </w:tcMar>
            <w:vAlign w:val="center"/>
          </w:tcPr>
          <w:p w:rsidR="00000000" w:rsidDel="00000000" w:rsidP="00000000" w:rsidRDefault="00000000" w:rsidRPr="00000000" w14:paraId="0000014F">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2 209</w:t>
            </w:r>
            <w:r w:rsidDel="00000000" w:rsidR="00000000" w:rsidRPr="00000000">
              <w:rPr>
                <w:rFonts w:ascii="Times New Roman" w:cs="Times New Roman" w:eastAsia="Times New Roman" w:hAnsi="Times New Roman"/>
                <w:color w:val="1f1f1f"/>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00</w:t>
            </w:r>
          </w:p>
        </w:tc>
      </w:tr>
    </w:tbl>
    <w:p w:rsidR="00000000" w:rsidDel="00000000" w:rsidP="00000000" w:rsidRDefault="00000000" w:rsidRPr="00000000" w14:paraId="00000150">
      <w:pPr>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1">
      <w:pPr>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 таблиці бачимо, що за 2021 компанія отримала чистий прибуток у розмірі 2,2 млн. грн., у 2022 році чистий прибуток компанії дорівнює 2,5 млн. грн., а у 2023 – 3 млн. грн. – це вказує на зріст дохідності компанії.</w:t>
      </w:r>
    </w:p>
    <w:p w:rsidR="00000000" w:rsidDel="00000000" w:rsidP="00000000" w:rsidRDefault="00000000" w:rsidRPr="00000000" w14:paraId="0000015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Компанія має можливості здійснення інвестицій, здійснюється інвестування в розвиток своїх кадрових ресурсів шляхом надання навчальних програм та підвищення кваліфікації персоналу, закупкою необхідного обладнання для покращення якості наданих послуг.</w:t>
      </w:r>
    </w:p>
    <w:p w:rsidR="00000000" w:rsidDel="00000000" w:rsidP="00000000" w:rsidRDefault="00000000" w:rsidRPr="00000000" w14:paraId="0000015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Відомість компанії “ЗОДІАК-СБ” можна визначити менше 20%, оскільки  компанія є відомою тільки у галузі серед конкурентів і її помічають на тендерних майданчиках. За рахунок того, що компанія більшою частиною працює із B2B ринком та не має комунікаційних стратегій і їх майже не впроваджувала, тому і такий відсоток відомості, люди не знають про них і що вони пропонують на ринку.</w:t>
      </w:r>
    </w:p>
    <w:p w:rsidR="00000000" w:rsidDel="00000000" w:rsidP="00000000" w:rsidRDefault="00000000" w:rsidRPr="00000000" w14:paraId="0000015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Частка ринку компанії складає приблизно 6% (див. табл 1.2). Якщо говорити про лояльність, то скоріш клієнти компанії задоволені роботою і продовжують терміни дії наявного договору або переоформлюють додаючи нові послуги. Загалом на ринку є інші конкуренти, які займають більшу частку, тому до них лояльності більше, і вони завжди присутні у комунікаційному полі. До компанії “ЗОДІАК-СБ” лояльність від потенційного споживача, який вперше почує або побачить умовно рекламу, буде мінімальною, оскільки не на слуху про компанію і є інші більш відомі компанії.</w:t>
      </w:r>
    </w:p>
    <w:p w:rsidR="00000000" w:rsidDel="00000000" w:rsidP="00000000" w:rsidRDefault="00000000" w:rsidRPr="00000000" w14:paraId="00000156">
      <w:pPr>
        <w:widowControl w:val="0"/>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Цінова політика: в цілому компанія має середній рівень цін на ринку. Цінова політика "ЗОДІАК-СБ"  зорієнтована на пропонування конкурентоспроможних та гнучких цінових рішень, щоб задовольнити потреби різних сегментів клієнтів. Ціни встановлюються з урахуванням специфіки об'єкта охорони, індивідуальних запитів замовника. Компанія, пропонує гнучкі тарифи з можливістю підбору оптимального комплекту послуг, спрямованих на максимальне задоволення потреб клієнтів.</w:t>
      </w:r>
    </w:p>
    <w:p w:rsidR="00000000" w:rsidDel="00000000" w:rsidP="00000000" w:rsidRDefault="00000000" w:rsidRPr="00000000" w14:paraId="00000157">
      <w:pPr>
        <w:widowControl w:val="0"/>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Збутова діяльність: збутова діяльність "ЗОДІАК-СБ" включає стратегію прямого збуту. Вони використовують власний веб-сайт та інші онлайн платформи для прямого звернення до кінцевих споживачів.</w:t>
      </w:r>
    </w:p>
    <w:p w:rsidR="00000000" w:rsidDel="00000000" w:rsidP="00000000" w:rsidRDefault="00000000" w:rsidRPr="00000000" w14:paraId="00000158">
      <w:pPr>
        <w:widowControl w:val="0"/>
        <w:numPr>
          <w:ilvl w:val="0"/>
          <w:numId w:val="18"/>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Комунікаційна діяльність підприємства: наразі компанія має малу кількість продажів через канали комунікацій, вона знаходить клієнтів тільки через активні пошуки – холодні дзвінки та участь на тендерних майданчиках і через нестачу комунікаційної діяльності споживачі обирають компанії конкурентів та про них мало хто знає. І саме тому перед підприємством постає питання – удосконалення комплексу маркетингових комунікацій на ринку охоронних послуг.</w:t>
      </w:r>
    </w:p>
    <w:p w:rsidR="00000000" w:rsidDel="00000000" w:rsidP="00000000" w:rsidRDefault="00000000" w:rsidRPr="00000000" w14:paraId="00000159">
      <w:pPr>
        <w:widowControl w:val="0"/>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1.4. підсумуємо сильні та слабкі сторони підприємства.</w:t>
      </w:r>
    </w:p>
    <w:p w:rsidR="00000000" w:rsidDel="00000000" w:rsidP="00000000" w:rsidRDefault="00000000" w:rsidRPr="00000000" w14:paraId="0000015A">
      <w:pPr>
        <w:widowControl w:val="0"/>
        <w:spacing w:line="360" w:lineRule="auto"/>
        <w:ind w:left="72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B">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1.4 - Сильні та слабкі сторони підприємства</w:t>
      </w:r>
    </w:p>
    <w:tbl>
      <w:tblPr>
        <w:tblStyle w:val="Table5"/>
        <w:tblW w:w="90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5"/>
        <w:gridCol w:w="3870"/>
        <w:gridCol w:w="2130"/>
        <w:gridCol w:w="2145"/>
        <w:tblGridChange w:id="0">
          <w:tblGrid>
            <w:gridCol w:w="915"/>
            <w:gridCol w:w="3870"/>
            <w:gridCol w:w="2130"/>
            <w:gridCol w:w="2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Слабка</w:t>
            </w:r>
            <w:r w:rsidDel="00000000" w:rsidR="00000000" w:rsidRPr="00000000">
              <w:rPr>
                <w:rFonts w:ascii="Times New Roman" w:cs="Times New Roman" w:eastAsia="Times New Roman" w:hAnsi="Times New Roman"/>
                <w:sz w:val="28"/>
                <w:szCs w:val="28"/>
                <w:rtl w:val="0"/>
              </w:rPr>
              <w:t xml:space="preserve">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Займана частка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кваліфікованих співробітників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прибутку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6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6D">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Здатність до зовнішнього інвестування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widowControl w:val="0"/>
              <w:spacing w:line="240" w:lineRule="auto"/>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відомості марки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3">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75">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лояльності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17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77">
            <w:pPr>
              <w:widowControl w:val="0"/>
              <w:spacing w:line="240" w:lineRule="auto"/>
              <w:rPr>
                <w:rFonts w:ascii="Times New Roman" w:cs="Times New Roman" w:eastAsia="Times New Roman" w:hAnsi="Times New Roman"/>
                <w:sz w:val="28"/>
                <w:szCs w:val="28"/>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7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w:t>
            </w:r>
          </w:p>
        </w:tc>
        <w:tc>
          <w:tcPr>
            <w:shd w:fill="auto" w:val="clear"/>
            <w:tcMar>
              <w:top w:w="100.0" w:type="dxa"/>
              <w:left w:w="100.0" w:type="dxa"/>
              <w:bottom w:w="100.0" w:type="dxa"/>
              <w:right w:w="100.0" w:type="dxa"/>
            </w:tcMar>
            <w:vAlign w:val="top"/>
          </w:tcPr>
          <w:p w:rsidR="00000000" w:rsidDel="00000000" w:rsidP="00000000" w:rsidRDefault="00000000" w:rsidRPr="00000000" w14:paraId="00000179">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Наявна комунікаційна стратегія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7A">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B">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r>
    </w:tbl>
    <w:p w:rsidR="00000000" w:rsidDel="00000000" w:rsidP="00000000" w:rsidRDefault="00000000" w:rsidRPr="00000000" w14:paraId="0000017C">
      <w:pPr>
        <w:widowControl w:val="0"/>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17D">
      <w:pPr>
        <w:widowControl w:val="0"/>
        <w:spacing w:line="360" w:lineRule="auto"/>
        <w:ind w:left="0"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7E">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проведеного аналізу можна зробити висновок, що сильних сторін більше ніж слабких, проте у</w:t>
      </w:r>
      <w:r w:rsidDel="00000000" w:rsidR="00000000" w:rsidRPr="00000000">
        <w:rPr>
          <w:rFonts w:ascii="Times New Roman" w:cs="Times New Roman" w:eastAsia="Times New Roman" w:hAnsi="Times New Roman"/>
          <w:sz w:val="28"/>
          <w:szCs w:val="28"/>
          <w:rtl w:val="0"/>
        </w:rPr>
        <w:t xml:space="preserve">с</w:t>
      </w:r>
      <w:r w:rsidDel="00000000" w:rsidR="00000000" w:rsidRPr="00000000">
        <w:rPr>
          <w:rFonts w:ascii="Times New Roman" w:cs="Times New Roman" w:eastAsia="Times New Roman" w:hAnsi="Times New Roman"/>
          <w:sz w:val="28"/>
          <w:szCs w:val="28"/>
          <w:rtl w:val="0"/>
        </w:rPr>
        <w:t xml:space="preserve">і слабкі сторони пов’язані з </w:t>
      </w:r>
      <w:r w:rsidDel="00000000" w:rsidR="00000000" w:rsidRPr="00000000">
        <w:rPr>
          <w:rFonts w:ascii="Times New Roman" w:cs="Times New Roman" w:eastAsia="Times New Roman" w:hAnsi="Times New Roman"/>
          <w:sz w:val="28"/>
          <w:szCs w:val="28"/>
          <w:rtl w:val="0"/>
        </w:rPr>
        <w:t xml:space="preserve">відомістю</w:t>
      </w:r>
      <w:r w:rsidDel="00000000" w:rsidR="00000000" w:rsidRPr="00000000">
        <w:rPr>
          <w:rFonts w:ascii="Times New Roman" w:cs="Times New Roman" w:eastAsia="Times New Roman" w:hAnsi="Times New Roman"/>
          <w:sz w:val="28"/>
          <w:szCs w:val="28"/>
          <w:rtl w:val="0"/>
        </w:rPr>
        <w:t xml:space="preserve"> та комунікацією зі споживачами. Завдяки сильним сторонам компанія може покращити свої слабкі зони.</w:t>
      </w:r>
    </w:p>
    <w:p w:rsidR="00000000" w:rsidDel="00000000" w:rsidP="00000000" w:rsidRDefault="00000000" w:rsidRPr="00000000" w14:paraId="0000017F">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0">
      <w:pPr>
        <w:widowControl w:val="0"/>
        <w:spacing w:line="360" w:lineRule="auto"/>
        <w:ind w:firstLine="709"/>
        <w:jc w:val="lef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Аналіз маркетингового середовища ТОВ «ЗОДІАК-СБ»</w:t>
      </w:r>
    </w:p>
    <w:p w:rsidR="00000000" w:rsidDel="00000000" w:rsidP="00000000" w:rsidRDefault="00000000" w:rsidRPr="00000000" w14:paraId="00000181">
      <w:pPr>
        <w:widowControl w:val="0"/>
        <w:spacing w:line="360" w:lineRule="auto"/>
        <w:ind w:firstLine="709"/>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2">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факторів маркетингового середовища належить аналіз макросередовища, мезосередовища та мікросередовища, які будуть розглянуті у цьому розділі. </w:t>
      </w:r>
    </w:p>
    <w:p w:rsidR="00000000" w:rsidDel="00000000" w:rsidP="00000000" w:rsidRDefault="00000000" w:rsidRPr="00000000" w14:paraId="0000018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факторів </w:t>
      </w:r>
      <w:r w:rsidDel="00000000" w:rsidR="00000000" w:rsidRPr="00000000">
        <w:rPr>
          <w:rFonts w:ascii="Times New Roman" w:cs="Times New Roman" w:eastAsia="Times New Roman" w:hAnsi="Times New Roman"/>
          <w:sz w:val="28"/>
          <w:szCs w:val="28"/>
          <w:rtl w:val="0"/>
        </w:rPr>
        <w:t xml:space="preserve">макросередовища</w:t>
      </w:r>
      <w:r w:rsidDel="00000000" w:rsidR="00000000" w:rsidRPr="00000000">
        <w:rPr>
          <w:rFonts w:ascii="Times New Roman" w:cs="Times New Roman" w:eastAsia="Times New Roman" w:hAnsi="Times New Roman"/>
          <w:sz w:val="28"/>
          <w:szCs w:val="28"/>
          <w:rtl w:val="0"/>
        </w:rPr>
        <w:t xml:space="preserve"> відносяться:як: політико-правові, економічні, соціокультурні, демографічні, науково-технічні, та природно-кліматичні. Здійснимо огляд факторів макросередовища, які впливають на симптоматику управлінської проблеми, яка розглядається.</w:t>
      </w:r>
    </w:p>
    <w:p w:rsidR="00000000" w:rsidDel="00000000" w:rsidP="00000000" w:rsidRDefault="00000000" w:rsidRPr="00000000" w14:paraId="00000184">
      <w:pPr>
        <w:widowControl w:val="0"/>
        <w:numPr>
          <w:ilvl w:val="0"/>
          <w:numId w:val="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Політико-правові фактори:</w:t>
      </w:r>
    </w:p>
    <w:p w:rsidR="00000000" w:rsidDel="00000000" w:rsidP="00000000" w:rsidRDefault="00000000" w:rsidRPr="00000000" w14:paraId="00000185">
      <w:pPr>
        <w:widowControl w:val="0"/>
        <w:numPr>
          <w:ilvl w:val="0"/>
          <w:numId w:val="16"/>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Конфлікт росії та України: Україна переживає політичну нестабільність через тривалий конфлікт із росією. Це веде до змін в законодавстві, особливо у сфері безпеки, що може створити можливості для розширення послуг охоронних компаній. З іншого боку, політична невизначеність може ускладнювати ділове планування і приваблення інвестицій. [</w:t>
      </w:r>
      <w:r w:rsidDel="00000000" w:rsidR="00000000" w:rsidRPr="00000000">
        <w:rPr>
          <w:rFonts w:ascii="Times New Roman" w:cs="Times New Roman" w:eastAsia="Times New Roman" w:hAnsi="Times New Roman"/>
          <w:sz w:val="28"/>
          <w:szCs w:val="28"/>
          <w:rtl w:val="0"/>
        </w:rPr>
        <w:t xml:space="preserve">7, 8</w:t>
      </w:r>
      <w:r w:rsidDel="00000000" w:rsidR="00000000" w:rsidRPr="00000000">
        <w:rPr>
          <w:rFonts w:ascii="Times New Roman" w:cs="Times New Roman" w:eastAsia="Times New Roman" w:hAnsi="Times New Roman"/>
          <w:sz w:val="28"/>
          <w:szCs w:val="28"/>
          <w:rtl w:val="0"/>
        </w:rPr>
        <w:t xml:space="preserve">]. Як це впливає на діяльність: посилення законодавства може сприяти розширенню ринку охоронних послуг та збільшенню потреби у вдосконаленні охоронних технологій і як альтернативне вирішення - розробка нових інтегрованих безпекових рішень, що відповідають оновленому законодавству. Також війна сприяє людським втратам та зменшенню зон покриття.</w:t>
      </w:r>
    </w:p>
    <w:p w:rsidR="00000000" w:rsidDel="00000000" w:rsidP="00000000" w:rsidRDefault="00000000" w:rsidRPr="00000000" w14:paraId="00000186">
      <w:pPr>
        <w:widowControl w:val="0"/>
        <w:numPr>
          <w:ilvl w:val="0"/>
          <w:numId w:val="26"/>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Економічні фактори:</w:t>
      </w:r>
    </w:p>
    <w:p w:rsidR="00000000" w:rsidDel="00000000" w:rsidP="00000000" w:rsidRDefault="00000000" w:rsidRPr="00000000" w14:paraId="00000187">
      <w:pPr>
        <w:widowControl w:val="0"/>
        <w:numPr>
          <w:ilvl w:val="0"/>
          <w:numId w:val="13"/>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Економічна нестабільність: продовження воєнних дій спричинює економічну нестабільність, яка впливає на інвестиційні клімат та споживчу впевненість в Україні. Це може зменшити загальний обсяг доступних комерційних можливостей для охоронних компаній, а також підвищити вартість операцій та послуг через інфляцію та коливання валют​.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 Альтернативне рішення - слід враховувати та підлаштовувати свою цінову політику відповідно інфляції.</w:t>
      </w:r>
    </w:p>
    <w:p w:rsidR="00000000" w:rsidDel="00000000" w:rsidP="00000000" w:rsidRDefault="00000000" w:rsidRPr="00000000" w14:paraId="00000188">
      <w:pPr>
        <w:widowControl w:val="0"/>
        <w:numPr>
          <w:ilvl w:val="0"/>
          <w:numId w:val="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Соціокультурне фактори:</w:t>
      </w:r>
    </w:p>
    <w:p w:rsidR="00000000" w:rsidDel="00000000" w:rsidP="00000000" w:rsidRDefault="00000000" w:rsidRPr="00000000" w14:paraId="00000189">
      <w:pPr>
        <w:widowControl w:val="0"/>
        <w:numPr>
          <w:ilvl w:val="0"/>
          <w:numId w:val="2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Зміна споживацьких </w:t>
      </w:r>
      <w:r w:rsidDel="00000000" w:rsidR="00000000" w:rsidRPr="00000000">
        <w:rPr>
          <w:rFonts w:ascii="Times New Roman" w:cs="Times New Roman" w:eastAsia="Times New Roman" w:hAnsi="Times New Roman"/>
          <w:sz w:val="28"/>
          <w:szCs w:val="28"/>
          <w:rtl w:val="0"/>
        </w:rPr>
        <w:t xml:space="preserve">вподобань</w:t>
      </w:r>
      <w:r w:rsidDel="00000000" w:rsidR="00000000" w:rsidRPr="00000000">
        <w:rPr>
          <w:rFonts w:ascii="Times New Roman" w:cs="Times New Roman" w:eastAsia="Times New Roman" w:hAnsi="Times New Roman"/>
          <w:sz w:val="28"/>
          <w:szCs w:val="28"/>
          <w:rtl w:val="0"/>
        </w:rPr>
        <w:t xml:space="preserve">: сучасні споживачі все частіше віддають перевагу послугам, що враховують етичні стандарти та соціальну відповідальність компаній. Охоронні компанії можуть відповісти на ці зміни, розробляючи прозору політику щодо своєї діяльності та залучення спільноти, а також забезпечуючи високі стандарти в обслуговуванні клієнтів [</w:t>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sz w:val="28"/>
          <w:szCs w:val="28"/>
          <w:rtl w:val="0"/>
        </w:rPr>
        <w:t xml:space="preserve">]. Альтернативне вирішення - з урахуванням різноманітності культурних та особистісних вимог клієнтів, компанія може запропонувати більш індивідуалізовані охоронні рішення. Наприклад, створення спеціальних пакетів для окремих спільнот або особливих заходів безпеки для різних типів бізнесу.</w:t>
      </w:r>
    </w:p>
    <w:p w:rsidR="00000000" w:rsidDel="00000000" w:rsidP="00000000" w:rsidRDefault="00000000" w:rsidRPr="00000000" w14:paraId="0000018A">
      <w:pPr>
        <w:widowControl w:val="0"/>
        <w:numPr>
          <w:ilvl w:val="0"/>
          <w:numId w:val="2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національної свідомості та підтримка вітчизняних компаній: суспільство висловлює велику підтримку національним виробникам і послугам, що сприяє популярності місцевих охоронних компаній [</w:t>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sz w:val="28"/>
          <w:szCs w:val="28"/>
          <w:rtl w:val="0"/>
        </w:rPr>
        <w:t xml:space="preserve">]. Підтримка вітчизняних брендів може сприяти зростанню клієнтської бази і лояльності до "ЗОДІАК-СБ".</w:t>
      </w:r>
    </w:p>
    <w:p w:rsidR="00000000" w:rsidDel="00000000" w:rsidP="00000000" w:rsidRDefault="00000000" w:rsidRPr="00000000" w14:paraId="0000018B">
      <w:pPr>
        <w:widowControl w:val="0"/>
        <w:numPr>
          <w:ilvl w:val="0"/>
          <w:numId w:val="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Демографічні фактори:</w:t>
      </w:r>
    </w:p>
    <w:p w:rsidR="00000000" w:rsidDel="00000000" w:rsidP="00000000" w:rsidRDefault="00000000" w:rsidRPr="00000000" w14:paraId="0000018C">
      <w:pPr>
        <w:widowControl w:val="0"/>
        <w:numPr>
          <w:ilvl w:val="0"/>
          <w:numId w:val="9"/>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чисельності населення: Україна зазнає значного демографічного спаду через високий рівень еміграції та низьку народжуваність. Для охоронних компаній це може призвести до зниження загального попиту на охоронні послуги, а також можливих труднощів із залученням кваліфікованого персоналу​ [</w:t>
      </w: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rtl w:val="0"/>
        </w:rPr>
        <w:t xml:space="preserve">]. Альтернативне вирішення проблеми - з урахуванням змін у демографічних тенденціях, компанія може використовувати гнучкі стратегії для перерозподілу своїх ресурсів, наприклад, шляхом мобільних охоронних підрозділів, що можуть швидко переміщатися за потребою.</w:t>
      </w:r>
    </w:p>
    <w:p w:rsidR="00000000" w:rsidDel="00000000" w:rsidP="00000000" w:rsidRDefault="00000000" w:rsidRPr="00000000" w14:paraId="0000018D">
      <w:pPr>
        <w:widowControl w:val="0"/>
        <w:numPr>
          <w:ilvl w:val="0"/>
          <w:numId w:val="10"/>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Науково-технічні фактори:</w:t>
      </w:r>
    </w:p>
    <w:p w:rsidR="00000000" w:rsidDel="00000000" w:rsidP="00000000" w:rsidRDefault="00000000" w:rsidRPr="00000000" w14:paraId="0000018E">
      <w:pPr>
        <w:widowControl w:val="0"/>
        <w:numPr>
          <w:ilvl w:val="0"/>
          <w:numId w:val="15"/>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Розвиток цифрових технологій: швидкий розвиток Інтернету речей (IoT), штучного інтелекту (AI), та машинного навчання впливає на охоронну індустрію, дозволяючи створювати більш інтелектуальні системи моніторингу та реагування. Використання передових аналітичних інструментів дозволяє забезпечити більш ефективне спостереження та швидше виявлення потенційних загроз​ [</w:t>
      </w:r>
      <w:r w:rsidDel="00000000" w:rsidR="00000000" w:rsidRPr="00000000">
        <w:rPr>
          <w:rFonts w:ascii="Times New Roman" w:cs="Times New Roman" w:eastAsia="Times New Roman" w:hAnsi="Times New Roman"/>
          <w:sz w:val="28"/>
          <w:szCs w:val="28"/>
          <w:rtl w:val="0"/>
        </w:rPr>
        <w:t xml:space="preserve">9</w:t>
      </w:r>
      <w:r w:rsidDel="00000000" w:rsidR="00000000" w:rsidRPr="00000000">
        <w:rPr>
          <w:rFonts w:ascii="Times New Roman" w:cs="Times New Roman" w:eastAsia="Times New Roman" w:hAnsi="Times New Roman"/>
          <w:sz w:val="28"/>
          <w:szCs w:val="28"/>
          <w:rtl w:val="0"/>
        </w:rPr>
        <w:t xml:space="preserve">]​. Альтернативне вирішення: охоронні компанії можуть використовувати інноваційні технології для підвищення якості своїх послуг. Наприклад, інтеграція AI для аналізу відеоданих може допомогти виявляти підозрілі дії на ранніх стадіях та автоматично сповіщати охорону чи правоохоронні органи та з огляду на зростання кіберзагроз, важливо впроваджувати стратегії кібербезпеки для захисту інформаційних систем та даних клієнтів, це може включати розробку захищених мереж, використання шифрування. Також відповідно нові технології потребують відповідних навичок для ефективного використання, важливо організувати навчання та курси для співробітників, щоб вони могли ефективно управляти новим обладнанням та програмним забезпеченням.</w:t>
      </w:r>
    </w:p>
    <w:p w:rsidR="00000000" w:rsidDel="00000000" w:rsidP="00000000" w:rsidRDefault="00000000" w:rsidRPr="00000000" w14:paraId="0000018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1.5 подано фактори макросередовища, які були розглянуті вище із визначенням їх загроз  та можливостей.</w:t>
      </w:r>
    </w:p>
    <w:p w:rsidR="00000000" w:rsidDel="00000000" w:rsidP="00000000" w:rsidRDefault="00000000" w:rsidRPr="00000000" w14:paraId="00000190">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1.5 - Таблиця факторів макросередовища</w:t>
      </w:r>
    </w:p>
    <w:tbl>
      <w:tblPr>
        <w:tblStyle w:val="Table6"/>
        <w:tblW w:w="978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10"/>
        <w:gridCol w:w="3120"/>
        <w:gridCol w:w="3120"/>
        <w:gridCol w:w="3030"/>
        <w:tblGridChange w:id="0">
          <w:tblGrid>
            <w:gridCol w:w="510"/>
            <w:gridCol w:w="3120"/>
            <w:gridCol w:w="3120"/>
            <w:gridCol w:w="303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197">
            <w:pPr>
              <w:widowControl w:val="0"/>
              <w:spacing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Конфлікт росії та України</w:t>
            </w:r>
          </w:p>
        </w:tc>
        <w:tc>
          <w:tcPr>
            <w:shd w:fill="auto" w:val="clear"/>
            <w:tcMar>
              <w:top w:w="100.0" w:type="dxa"/>
              <w:left w:w="100.0" w:type="dxa"/>
              <w:bottom w:w="100.0" w:type="dxa"/>
              <w:right w:w="100.0" w:type="dxa"/>
            </w:tcMar>
            <w:vAlign w:val="top"/>
          </w:tcPr>
          <w:p w:rsidR="00000000" w:rsidDel="00000000" w:rsidP="00000000" w:rsidRDefault="00000000" w:rsidRPr="00000000" w14:paraId="00000198">
            <w:pPr>
              <w:widowControl w:val="0"/>
              <w:spacing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Ускладнення ділового планування і приваблення інвестицій.</w:t>
            </w:r>
          </w:p>
          <w:p w:rsidR="00000000" w:rsidDel="00000000" w:rsidP="00000000" w:rsidRDefault="00000000" w:rsidRPr="00000000" w14:paraId="00000199">
            <w:pPr>
              <w:widowControl w:val="0"/>
              <w:spacing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Можлива втрата співробітників через обстріли та військовий </w:t>
            </w:r>
            <w:r w:rsidDel="00000000" w:rsidR="00000000" w:rsidRPr="00000000">
              <w:rPr>
                <w:rFonts w:ascii="Times New Roman" w:cs="Times New Roman" w:eastAsia="Times New Roman" w:hAnsi="Times New Roman"/>
                <w:sz w:val="24"/>
                <w:szCs w:val="24"/>
                <w:rtl w:val="0"/>
              </w:rPr>
              <w:t xml:space="preserve">призив</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9A">
            <w:pPr>
              <w:widowControl w:val="0"/>
              <w:spacing w:line="24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Розширення послуг охоронних компаній,  розробка нових інтегрованих безпекових рішень.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Економічна нестабільність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Зменшення загального обсягу доступних комерційних можливостей для охоронних компаній.</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Підвищення вартості операцій та послуг через інфляцію та коливання валют.</w:t>
            </w:r>
          </w:p>
        </w:tc>
        <w:tc>
          <w:tcPr>
            <w:shd w:fill="auto" w:val="clear"/>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Зміна споживацьких </w:t>
            </w:r>
            <w:r w:rsidDel="00000000" w:rsidR="00000000" w:rsidRPr="00000000">
              <w:rPr>
                <w:rFonts w:ascii="Times New Roman" w:cs="Times New Roman" w:eastAsia="Times New Roman" w:hAnsi="Times New Roman"/>
                <w:sz w:val="24"/>
                <w:szCs w:val="24"/>
                <w:rtl w:val="0"/>
              </w:rPr>
              <w:t xml:space="preserve">вподобань</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Пропонування більш індивідуалізованих охоронних рішень для різних типів бізнесу</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національної свідомості та підтримка вітчизняних компаній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Підтримка вітчизняних брендів може сприяти зростанню клієнтської бази і лояльності до компанії</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shd w:fill="auto" w:val="clear"/>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Зменшення чисельності населення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1AA">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Зниження загального попиту на охоронні послуги</w:t>
            </w:r>
          </w:p>
          <w:p w:rsidR="00000000" w:rsidDel="00000000" w:rsidP="00000000" w:rsidRDefault="00000000" w:rsidRPr="00000000" w14:paraId="000001AB">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Труднощі із залученням кваліфікованого персоналу</w:t>
            </w:r>
          </w:p>
        </w:tc>
        <w:tc>
          <w:tcPr>
            <w:shd w:fill="auto" w:val="clear"/>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1A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F">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Продовження таблиці 1.5</w:t>
      </w:r>
    </w:p>
    <w:tbl>
      <w:tblPr>
        <w:tblStyle w:val="Table7"/>
        <w:tblW w:w="978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40"/>
        <w:gridCol w:w="3090"/>
        <w:gridCol w:w="3120"/>
        <w:gridCol w:w="3030"/>
        <w:tblGridChange w:id="0">
          <w:tblGrid>
            <w:gridCol w:w="540"/>
            <w:gridCol w:w="3090"/>
            <w:gridCol w:w="3120"/>
            <w:gridCol w:w="3030"/>
          </w:tblGrid>
        </w:tblGridChange>
      </w:tblGrid>
      <w:tr>
        <w:trPr>
          <w:cantSplit w:val="0"/>
          <w:trHeight w:val="566.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1B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1B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Загроза </w:t>
            </w:r>
          </w:p>
        </w:tc>
        <w:tc>
          <w:tcPr>
            <w:shd w:fill="auto" w:val="clear"/>
            <w:tcMar>
              <w:top w:w="100.0" w:type="dxa"/>
              <w:left w:w="100.0" w:type="dxa"/>
              <w:bottom w:w="100.0" w:type="dxa"/>
              <w:right w:w="100.0" w:type="dxa"/>
            </w:tcMar>
            <w:vAlign w:val="top"/>
          </w:tcPr>
          <w:p w:rsidR="00000000" w:rsidDel="00000000" w:rsidP="00000000" w:rsidRDefault="00000000" w:rsidRPr="00000000" w14:paraId="000001B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Можливість</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Розвиток цифрових технологій</w:t>
            </w:r>
          </w:p>
        </w:tc>
        <w:tc>
          <w:tcPr>
            <w:shd w:fill="auto" w:val="clear"/>
            <w:tcMar>
              <w:top w:w="100.0" w:type="dxa"/>
              <w:left w:w="100.0" w:type="dxa"/>
              <w:bottom w:w="100.0" w:type="dxa"/>
              <w:right w:w="100.0" w:type="dxa"/>
            </w:tcMar>
            <w:vAlign w:val="top"/>
          </w:tcPr>
          <w:p w:rsidR="00000000" w:rsidDel="00000000" w:rsidP="00000000" w:rsidRDefault="00000000" w:rsidRPr="00000000" w14:paraId="000001B6">
            <w:pPr>
              <w:widowControl w:val="0"/>
              <w:spacing w:line="240" w:lineRule="auto"/>
              <w:jc w:val="both"/>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B7">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Створення більш інтелектуальних систем моніторингу та реагування</w:t>
            </w:r>
          </w:p>
          <w:p w:rsidR="00000000" w:rsidDel="00000000" w:rsidP="00000000" w:rsidRDefault="00000000" w:rsidRPr="00000000" w14:paraId="000001B8">
            <w:pPr>
              <w:widowControl w:val="0"/>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Підвищення кваліфікації персоналу</w:t>
            </w:r>
          </w:p>
        </w:tc>
      </w:tr>
    </w:tbl>
    <w:p w:rsidR="00000000" w:rsidDel="00000000" w:rsidP="00000000" w:rsidRDefault="00000000" w:rsidRPr="00000000" w14:paraId="000001B9">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1BA">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B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1.5 можемо виділити, що серед факторів макромаркетингового середовища загрози переважають над можливостями. Найбільше впливає на діяльність підприємства і несе значні загрози саме конфлікт росії та України, бо він впливає і на інші фактори макросередовища.</w:t>
      </w:r>
    </w:p>
    <w:p w:rsidR="00000000" w:rsidDel="00000000" w:rsidP="00000000" w:rsidRDefault="00000000" w:rsidRPr="00000000" w14:paraId="000001B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факторів мезосередовища.</w:t>
      </w:r>
    </w:p>
    <w:p w:rsidR="00000000" w:rsidDel="00000000" w:rsidP="00000000" w:rsidRDefault="00000000" w:rsidRPr="00000000" w14:paraId="000001B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Прогнозований дохід для ринку послуг безпеки в Україні, за оцінками, досягне 56,40 мільйонів доларів США у 2023 році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B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прогнозується, що середні витрати на одного працівника на ринку послуг безпеки в Україні </w:t>
      </w:r>
      <w:r w:rsidDel="00000000" w:rsidR="00000000" w:rsidRPr="00000000">
        <w:rPr>
          <w:rFonts w:ascii="Times New Roman" w:cs="Times New Roman" w:eastAsia="Times New Roman" w:hAnsi="Times New Roman"/>
          <w:sz w:val="28"/>
          <w:szCs w:val="28"/>
          <w:rtl w:val="0"/>
        </w:rPr>
        <w:t xml:space="preserve">досягнуть</w:t>
      </w:r>
      <w:r w:rsidDel="00000000" w:rsidR="00000000" w:rsidRPr="00000000">
        <w:rPr>
          <w:rFonts w:ascii="Times New Roman" w:cs="Times New Roman" w:eastAsia="Times New Roman" w:hAnsi="Times New Roman"/>
          <w:sz w:val="28"/>
          <w:szCs w:val="28"/>
          <w:rtl w:val="0"/>
        </w:rPr>
        <w:t xml:space="preserve"> 2,96 доларів США у 2023 році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B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Попит на послуги безпеки в Україні неухильно зростає через триваючу геополітичну напруженість у регіоні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існує понад 500 компаній, які займаються наданням послуг фізичної та пультової охорони. Приблизно 7% житлових будівель та 90% комерційних об'єктів у країні обладнані охоронною сигналізацією. До великої війни фокус охоронних компаній був спрямований на збільшення клієнтської бази та розширення ринку. Проте після 24 лютого вони стикаються із новими викликами, оскільки частина їхніх співробітників приєдналася до ЗСУ та ТРО, а інші обрали шлях служби в поліції та Нацгвардії для забезпечення громадського порядку.</w:t>
      </w:r>
    </w:p>
    <w:p w:rsidR="00000000" w:rsidDel="00000000" w:rsidP="00000000" w:rsidRDefault="00000000" w:rsidRPr="00000000" w14:paraId="000001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Ємність ринку охоронних послуг з 2017 по 2028 рік наведено на рисунку 1.2.</w:t>
      </w:r>
    </w:p>
    <w:p w:rsidR="00000000" w:rsidDel="00000000" w:rsidP="00000000" w:rsidRDefault="00000000" w:rsidRPr="00000000" w14:paraId="000001C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5400900" cy="2657475"/>
            <wp:effectExtent b="0" l="0" r="0" t="0"/>
            <wp:docPr id="9" name="image16.png"/>
            <a:graphic>
              <a:graphicData uri="http://schemas.openxmlformats.org/drawingml/2006/picture">
                <pic:pic>
                  <pic:nvPicPr>
                    <pic:cNvPr id="0" name="image16.png"/>
                    <pic:cNvPicPr preferRelativeResize="0"/>
                  </pic:nvPicPr>
                  <pic:blipFill>
                    <a:blip r:embed="rId8"/>
                    <a:srcRect b="0" l="2906" r="0" t="0"/>
                    <a:stretch>
                      <a:fillRect/>
                    </a:stretch>
                  </pic:blipFill>
                  <pic:spPr>
                    <a:xfrm>
                      <a:off x="0" y="0"/>
                      <a:ext cx="5400900" cy="2657475"/>
                    </a:xfrm>
                    <a:prstGeom prst="rect"/>
                    <a:ln/>
                  </pic:spPr>
                </pic:pic>
              </a:graphicData>
            </a:graphic>
          </wp:inline>
        </w:drawing>
      </w:r>
      <w:r w:rsidDel="00000000" w:rsidR="00000000" w:rsidRPr="00000000">
        <w:rPr>
          <w:rtl w:val="0"/>
        </w:rPr>
      </w:r>
    </w:p>
    <w:p w:rsidR="00000000" w:rsidDel="00000000" w:rsidP="00000000" w:rsidRDefault="00000000" w:rsidRPr="00000000" w14:paraId="000001C4">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Ємність ринку охоронних послуг у грошовому еквіваленті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C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рисунку 1.2 про ємність ринку бачимо наступне, охоронні послуги в Україні почали стрімко розвиватися з 2017 року, через масштабне вторгнення і воєнний стан у 2022 році ємність ринку зменшилась, проте у 2023 році показник відновився і навіть перевищив результати попередніх років. За діаграмою бачимо, що ємність ринку охоронних послуг буде і надалі зростати. </w:t>
      </w:r>
    </w:p>
    <w:p w:rsidR="00000000" w:rsidDel="00000000" w:rsidP="00000000" w:rsidRDefault="00000000" w:rsidRPr="00000000" w14:paraId="000001C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Георгій </w:t>
      </w:r>
      <w:r w:rsidDel="00000000" w:rsidR="00000000" w:rsidRPr="00000000">
        <w:rPr>
          <w:rFonts w:ascii="Times New Roman" w:cs="Times New Roman" w:eastAsia="Times New Roman" w:hAnsi="Times New Roman"/>
          <w:sz w:val="28"/>
          <w:szCs w:val="28"/>
          <w:rtl w:val="0"/>
        </w:rPr>
        <w:t xml:space="preserve">Тупчій</w:t>
      </w:r>
      <w:r w:rsidDel="00000000" w:rsidR="00000000" w:rsidRPr="00000000">
        <w:rPr>
          <w:rFonts w:ascii="Times New Roman" w:cs="Times New Roman" w:eastAsia="Times New Roman" w:hAnsi="Times New Roman"/>
          <w:sz w:val="28"/>
          <w:szCs w:val="28"/>
          <w:rtl w:val="0"/>
        </w:rPr>
        <w:t xml:space="preserve">, який є головним акціонером компанії з охоронних послуг "Венбест", вказує на оцінку ринкової ємності від 20 до 25 мільярдів гривень. Він також зазначає, що кількість виданих ліцензій на охоронну діяльність. перевищила 10 тисяч, але на ринку активно функціонує лише 400-500 компаній [</w:t>
      </w: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розглядати покриття, то у кожній області </w:t>
      </w:r>
      <w:r w:rsidDel="00000000" w:rsidR="00000000" w:rsidRPr="00000000">
        <w:rPr>
          <w:rFonts w:ascii="Times New Roman" w:cs="Times New Roman" w:eastAsia="Times New Roman" w:hAnsi="Times New Roman"/>
          <w:sz w:val="28"/>
          <w:szCs w:val="28"/>
          <w:rtl w:val="0"/>
        </w:rPr>
        <w:t xml:space="preserve">країни</w:t>
      </w:r>
      <w:r w:rsidDel="00000000" w:rsidR="00000000" w:rsidRPr="00000000">
        <w:rPr>
          <w:rFonts w:ascii="Times New Roman" w:cs="Times New Roman" w:eastAsia="Times New Roman" w:hAnsi="Times New Roman"/>
          <w:sz w:val="28"/>
          <w:szCs w:val="28"/>
          <w:rtl w:val="0"/>
        </w:rPr>
        <w:t xml:space="preserve"> працюють три компанії: поліція Національної поліції України, "Венбест" та "Явір-2000". Згідно з різними дослідженнями, частка першої становить 20-22% ринку, в той час як друга і третя компанії мають приблизно 7-8% кожна. Компанії в галузі охоронної діяльності </w:t>
      </w:r>
      <w:r w:rsidDel="00000000" w:rsidR="00000000" w:rsidRPr="00000000">
        <w:rPr>
          <w:rFonts w:ascii="Times New Roman" w:cs="Times New Roman" w:eastAsia="Times New Roman" w:hAnsi="Times New Roman"/>
          <w:sz w:val="28"/>
          <w:szCs w:val="28"/>
          <w:rtl w:val="0"/>
        </w:rPr>
        <w:t xml:space="preserve">прагнують</w:t>
      </w:r>
      <w:r w:rsidDel="00000000" w:rsidR="00000000" w:rsidRPr="00000000">
        <w:rPr>
          <w:rFonts w:ascii="Times New Roman" w:cs="Times New Roman" w:eastAsia="Times New Roman" w:hAnsi="Times New Roman"/>
          <w:sz w:val="28"/>
          <w:szCs w:val="28"/>
          <w:rtl w:val="0"/>
        </w:rPr>
        <w:t xml:space="preserve"> розширити використання пультової охорони в Україні, спочатку до рівня, який має США – 10%, а потім до рівня, що характерний для країн ЄС – 25%. Однак можна вважати ринок охоронних послуг в Україні вже досить розвиненим [</w:t>
      </w: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C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Вхідні бар'єри на ринку охоронних послуг в Україні можна розділити на такі групи: </w:t>
      </w:r>
    </w:p>
    <w:p w:rsidR="00000000" w:rsidDel="00000000" w:rsidP="00000000" w:rsidRDefault="00000000" w:rsidRPr="00000000" w14:paraId="000001C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Фінансові бар'єри - висока вартість обладнання та зброї:</w:t>
      </w:r>
    </w:p>
    <w:p w:rsidR="00000000" w:rsidDel="00000000" w:rsidP="00000000" w:rsidRDefault="00000000" w:rsidRPr="00000000" w14:paraId="000001C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навчання та сертифікацію персоналу;</w:t>
      </w:r>
    </w:p>
    <w:p w:rsidR="00000000" w:rsidDel="00000000" w:rsidP="00000000" w:rsidRDefault="00000000" w:rsidRPr="00000000" w14:paraId="000001C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рекламу та маркетинг.</w:t>
      </w:r>
    </w:p>
    <w:p w:rsidR="00000000" w:rsidDel="00000000" w:rsidP="00000000" w:rsidRDefault="00000000" w:rsidRPr="00000000" w14:paraId="000001C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 Юридичні бар'єри:</w:t>
      </w:r>
    </w:p>
    <w:p w:rsidR="00000000" w:rsidDel="00000000" w:rsidP="00000000" w:rsidRDefault="00000000" w:rsidRPr="00000000" w14:paraId="000001C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Отримання ліцензії на надання охоронних послуг;</w:t>
      </w:r>
    </w:p>
    <w:p w:rsidR="00000000" w:rsidDel="00000000" w:rsidP="00000000" w:rsidRDefault="00000000" w:rsidRPr="00000000" w14:paraId="000001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Відповідність вимогам законодавства.</w:t>
      </w:r>
    </w:p>
    <w:p w:rsidR="00000000" w:rsidDel="00000000" w:rsidP="00000000" w:rsidRDefault="00000000" w:rsidRPr="00000000" w14:paraId="000001D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Технологічні бар'єри: </w:t>
      </w:r>
    </w:p>
    <w:p w:rsidR="00000000" w:rsidDel="00000000" w:rsidP="00000000" w:rsidRDefault="00000000" w:rsidRPr="00000000" w14:paraId="000001D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Знання та досвід у сфері охоронних технологій ;</w:t>
      </w:r>
    </w:p>
    <w:p w:rsidR="00000000" w:rsidDel="00000000" w:rsidP="00000000" w:rsidRDefault="00000000" w:rsidRPr="00000000" w14:paraId="000001D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Можливість оновлення парку обладнання. </w:t>
      </w:r>
    </w:p>
    <w:p w:rsidR="00000000" w:rsidDel="00000000" w:rsidP="00000000" w:rsidRDefault="00000000" w:rsidRPr="00000000" w14:paraId="000001D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Бар'єри з боку споживачів: </w:t>
      </w:r>
    </w:p>
    <w:p w:rsidR="00000000" w:rsidDel="00000000" w:rsidP="00000000" w:rsidRDefault="00000000" w:rsidRPr="00000000" w14:paraId="000001D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Високий рівень конкуренції; </w:t>
      </w:r>
    </w:p>
    <w:p w:rsidR="00000000" w:rsidDel="00000000" w:rsidP="00000000" w:rsidRDefault="00000000" w:rsidRPr="00000000" w14:paraId="000001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Нестабільна економічна ситуація. </w:t>
      </w:r>
    </w:p>
    <w:p w:rsidR="00000000" w:rsidDel="00000000" w:rsidP="00000000" w:rsidRDefault="00000000" w:rsidRPr="00000000" w14:paraId="000001D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Фінансові бар'єри є одними з найсуттєвіших на ринку охоронних послуг. Для запуску бізнесу в цій сфері необхідно мати значні фінансові ресурси. Витрати на обладнання та зброю можуть становити десятки тисяч доларів США. На навчання та сертифікацію персоналу також потрібно витратити значні кошти. Крім того, необхідно виділити кошти на рекламу та маркетинг, щоб просувати свій бізнес на ринку. </w:t>
      </w:r>
    </w:p>
    <w:p w:rsidR="00000000" w:rsidDel="00000000" w:rsidP="00000000" w:rsidRDefault="00000000" w:rsidRPr="00000000" w14:paraId="000001D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Юридичні бар'єри також є досить високими. Для надання охоронних послуг в Україні необхідно отримати ліцензію. Процедура отримання ліцензії досить тривала та складна. Крім того, необхідно відповідати ряду вимог законодавства, зокрема, мати необхідну матеріально-технічну базу та кваліфікований персонал. </w:t>
      </w:r>
    </w:p>
    <w:p w:rsidR="00000000" w:rsidDel="00000000" w:rsidP="00000000" w:rsidRDefault="00000000" w:rsidRPr="00000000" w14:paraId="000001D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Технологічні бар'єри також можуть бути досить високими. Для надання якісних охоронних послуг необхідно мати знання та досвід у сфері охоронних технологій. Крім того, необхідно постійно оновлювати парк обладнання, щоб відповідати сучасним вимогам. </w:t>
      </w:r>
    </w:p>
    <w:p w:rsidR="00000000" w:rsidDel="00000000" w:rsidP="00000000" w:rsidRDefault="00000000" w:rsidRPr="00000000" w14:paraId="000001D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Бар'єри з боку споживачів також можуть ускладнити входження на ринок охоронних послуг. Ринок охоронних послуг в Україні є досить конкурентоспроможним. Крім того, економічна ситуація в Україні не завжди є стабільною, що може призвести до зниження попиту на охоронні послуги.</w:t>
      </w:r>
    </w:p>
    <w:p w:rsidR="00000000" w:rsidDel="00000000" w:rsidP="00000000" w:rsidRDefault="00000000" w:rsidRPr="00000000" w14:paraId="000001D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Вихідні бар'єри на ринку охоронних послуг в Україні також є досить високими. Основними вихідними бар'єрами є:  </w:t>
      </w:r>
    </w:p>
    <w:p w:rsidR="00000000" w:rsidDel="00000000" w:rsidP="00000000" w:rsidRDefault="00000000" w:rsidRPr="00000000" w14:paraId="000001D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Фінансова залежність від клієнтів: охоронні компанії зазвичай мають довгострокові контракти з клієнтами. У разі втрати клієнта охоронна компанія може втратити значні кошти. </w:t>
      </w:r>
    </w:p>
    <w:p w:rsidR="00000000" w:rsidDel="00000000" w:rsidP="00000000" w:rsidRDefault="00000000" w:rsidRPr="00000000" w14:paraId="000001D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Залежність від персоналу: кваліфікований персонал є важливою частиною охоронної компанії. У разі втрати персоналу охоронній компанії може бути важко відновити свій бізнес. </w:t>
      </w:r>
    </w:p>
    <w:p w:rsidR="00000000" w:rsidDel="00000000" w:rsidP="00000000" w:rsidRDefault="00000000" w:rsidRPr="00000000" w14:paraId="000001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Нестабільна економічна ситуація в Україні може призвести до зниження попиту на охоронні послуги, що може ускладнити вихід.</w:t>
      </w:r>
    </w:p>
    <w:p w:rsidR="00000000" w:rsidDel="00000000" w:rsidP="00000000" w:rsidRDefault="00000000" w:rsidRPr="00000000" w14:paraId="000001D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Вхідні та вихідні бар'єри на ринку охоронних послуг в Україні є досить високими. Це ускладнює входження на ринок та вихід з нього. Однак, незважаючи на ці бар'єри, ринок охоронних послуг в Україні є досить перспективним. Очікується, що в найближчі роки ринок охоронних послуг в Україні буде продовжувати зростати.  Для того, щоб успішно конкурувати на ринку охоронних послуг в Україні, необхідно мати значні фінансові ресурси, знання та досвід у сфері охоронних технологій, а також добре розуміти потреби споживачів.</w:t>
      </w:r>
    </w:p>
    <w:p w:rsidR="00000000" w:rsidDel="00000000" w:rsidP="00000000" w:rsidRDefault="00000000" w:rsidRPr="00000000" w14:paraId="000001D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Ринок охоронних послуг в Україні характеризується такими загальними тенденціями: </w:t>
      </w:r>
    </w:p>
    <w:p w:rsidR="00000000" w:rsidDel="00000000" w:rsidP="00000000" w:rsidRDefault="00000000" w:rsidRPr="00000000" w14:paraId="000001E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Зростання попиту на охоронні послуги. Попит на охоронні послуги в Україні постійно зростає. Це пов'язано з такими факторами, як:</w:t>
      </w:r>
    </w:p>
    <w:p w:rsidR="00000000" w:rsidDel="00000000" w:rsidP="00000000" w:rsidRDefault="00000000" w:rsidRPr="00000000" w14:paraId="000001E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Зростаюча злочинність;</w:t>
      </w:r>
    </w:p>
    <w:p w:rsidR="00000000" w:rsidDel="00000000" w:rsidP="00000000" w:rsidRDefault="00000000" w:rsidRPr="00000000" w14:paraId="000001E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Нестабільна політична ситуація;</w:t>
      </w:r>
    </w:p>
    <w:p w:rsidR="00000000" w:rsidDel="00000000" w:rsidP="00000000" w:rsidRDefault="00000000" w:rsidRPr="00000000" w14:paraId="000001E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економіки та зростання числа підприємств та організацій.</w:t>
      </w:r>
    </w:p>
    <w:p w:rsidR="00000000" w:rsidDel="00000000" w:rsidP="00000000" w:rsidRDefault="00000000" w:rsidRPr="00000000" w14:paraId="000001E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Зміна структури попиту. Структура попиту на охоронні послуги в Україні змінюється. Зростає попит на такі послуги, як:  </w:t>
      </w:r>
    </w:p>
    <w:p w:rsidR="00000000" w:rsidDel="00000000" w:rsidP="00000000" w:rsidRDefault="00000000" w:rsidRPr="00000000" w14:paraId="000001E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фізичних об'єктів;</w:t>
      </w:r>
    </w:p>
    <w:p w:rsidR="00000000" w:rsidDel="00000000" w:rsidP="00000000" w:rsidRDefault="00000000" w:rsidRPr="00000000" w14:paraId="000001E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інформаційної безпеки;</w:t>
      </w:r>
    </w:p>
    <w:p w:rsidR="00000000" w:rsidDel="00000000" w:rsidP="00000000" w:rsidRDefault="00000000" w:rsidRPr="00000000" w14:paraId="000001E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Охорона інженерних систем.</w:t>
      </w:r>
    </w:p>
    <w:p w:rsidR="00000000" w:rsidDel="00000000" w:rsidP="00000000" w:rsidRDefault="00000000" w:rsidRPr="00000000" w14:paraId="000001E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Розвиток технологій впливає на ринок охоронних послуг. Охоронні компанії все більше використовують сучасні технології, такі як:  </w:t>
      </w:r>
    </w:p>
    <w:p w:rsidR="00000000" w:rsidDel="00000000" w:rsidP="00000000" w:rsidRDefault="00000000" w:rsidRPr="00000000" w14:paraId="000001E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Відеоконтроль;</w:t>
      </w:r>
    </w:p>
    <w:p w:rsidR="00000000" w:rsidDel="00000000" w:rsidP="00000000" w:rsidRDefault="00000000" w:rsidRPr="00000000" w14:paraId="000001E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відео;</w:t>
      </w:r>
    </w:p>
    <w:p w:rsidR="00000000" w:rsidDel="00000000" w:rsidP="00000000" w:rsidRDefault="00000000" w:rsidRPr="00000000" w14:paraId="000001E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Охоронні системи периметра;</w:t>
      </w:r>
    </w:p>
    <w:p w:rsidR="00000000" w:rsidDel="00000000" w:rsidP="00000000" w:rsidRDefault="00000000" w:rsidRPr="00000000" w14:paraId="000001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Бездротові системи охоронної сигналізації.</w:t>
      </w:r>
    </w:p>
    <w:p w:rsidR="00000000" w:rsidDel="00000000" w:rsidP="00000000" w:rsidRDefault="00000000" w:rsidRPr="00000000" w14:paraId="000001E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ринок охоронних послуг в Україні є перспективним. Очікується, що в найближчі роки ринок охоронних послуг в Україні буде продовжувати зростати. Однак, для того, щоб успішно конкурувати на ринку, охоронним компаніям необхідно враховувати загальні тенденції ринку та особливості ринку в Україні.</w:t>
      </w:r>
    </w:p>
    <w:p w:rsidR="00000000" w:rsidDel="00000000" w:rsidP="00000000" w:rsidRDefault="00000000" w:rsidRPr="00000000" w14:paraId="000001E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Очікується річний темп зростання (CAGR 2023-2028), який становитиме 8,79%, що призведе до обсягу ринку в 85,93 мільйонів доларів США до 2028 року, як можемо побачити із </w:t>
      </w:r>
      <w:r w:rsidDel="00000000" w:rsidR="00000000" w:rsidRPr="00000000">
        <w:rPr>
          <w:rFonts w:ascii="Times New Roman" w:cs="Times New Roman" w:eastAsia="Times New Roman" w:hAnsi="Times New Roman"/>
          <w:sz w:val="28"/>
          <w:szCs w:val="28"/>
          <w:rtl w:val="0"/>
        </w:rPr>
        <w:t xml:space="preserve">вищевказаного</w:t>
      </w:r>
      <w:r w:rsidDel="00000000" w:rsidR="00000000" w:rsidRPr="00000000">
        <w:rPr>
          <w:rFonts w:ascii="Times New Roman" w:cs="Times New Roman" w:eastAsia="Times New Roman" w:hAnsi="Times New Roman"/>
          <w:sz w:val="28"/>
          <w:szCs w:val="28"/>
          <w:rtl w:val="0"/>
        </w:rPr>
        <w:t xml:space="preserve"> рисунку 1.1 про ємність ринку охоронних послуг у грошовому еквіваленті [</w:t>
      </w:r>
      <w:r w:rsidDel="00000000" w:rsidR="00000000" w:rsidRPr="00000000">
        <w:rPr>
          <w:rFonts w:ascii="Times New Roman" w:cs="Times New Roman" w:eastAsia="Times New Roman" w:hAnsi="Times New Roman"/>
          <w:sz w:val="28"/>
          <w:szCs w:val="28"/>
          <w:rtl w:val="0"/>
        </w:rPr>
        <w:t xml:space="preserve">2</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факторами, що сприяють розвитку ринку охоронних послуг в Україні, є: </w:t>
      </w:r>
    </w:p>
    <w:p w:rsidR="00000000" w:rsidDel="00000000" w:rsidP="00000000" w:rsidRDefault="00000000" w:rsidRPr="00000000" w14:paraId="000001F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рівня злочинності. За даними Міністерства внутрішніх справ України, у 2022 році в Україні було зафіксовано 1,5 млн злочинів, що на 10% більше, ніж у 2021 році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1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економічної активності. Посилення економічної активності в Україні сприяє зростанню кількості об'єктів, які потребують охорони. Інтеграція України до світової економіки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інвестицій в Україну та розширення міжнародної торгівлі сприяють зростанню попиту на охоронні послуги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найближчому майбутньому очікується посилення конкуренції на ринку охоронних послуг в Україні. Це пов'язано з тим, що на ринок виходять нові компанії, а також з тим, що існуючі компанії конкурують за клієнтів, пропонуючи нові послуги та технології.</w:t>
      </w:r>
    </w:p>
    <w:p w:rsidR="00000000" w:rsidDel="00000000" w:rsidP="00000000" w:rsidRDefault="00000000" w:rsidRPr="00000000" w14:paraId="000001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було розглянуто фінансові показники компанії "ТОВ ЗОДІАК-СБ" за період з 2009 по 2023 рік, рентабельність активів зазначена на рисунку 1.3.</w:t>
      </w:r>
    </w:p>
    <w:p w:rsidR="00000000" w:rsidDel="00000000" w:rsidP="00000000" w:rsidRDefault="00000000" w:rsidRPr="00000000" w14:paraId="000001F5">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6">
      <w:pPr>
        <w:rPr>
          <w:rFonts w:ascii="Times New Roman" w:cs="Times New Roman" w:eastAsia="Times New Roman" w:hAnsi="Times New Roman"/>
          <w:sz w:val="28"/>
          <w:szCs w:val="28"/>
        </w:rPr>
      </w:pPr>
      <w:r w:rsidDel="00000000" w:rsidR="00000000" w:rsidRPr="00000000">
        <w:rPr>
          <w:sz w:val="24"/>
          <w:szCs w:val="24"/>
        </w:rPr>
        <w:drawing>
          <wp:inline distB="114300" distT="114300" distL="114300" distR="114300">
            <wp:extent cx="6210000" cy="2171700"/>
            <wp:effectExtent b="0" l="0" r="0" t="0"/>
            <wp:docPr id="13" name="image17.png"/>
            <a:graphic>
              <a:graphicData uri="http://schemas.openxmlformats.org/drawingml/2006/picture">
                <pic:pic>
                  <pic:nvPicPr>
                    <pic:cNvPr id="0" name="image17.png"/>
                    <pic:cNvPicPr preferRelativeResize="0"/>
                  </pic:nvPicPr>
                  <pic:blipFill>
                    <a:blip r:embed="rId9"/>
                    <a:srcRect b="24025" l="0" r="0" t="0"/>
                    <a:stretch>
                      <a:fillRect/>
                    </a:stretch>
                  </pic:blipFill>
                  <pic:spPr>
                    <a:xfrm>
                      <a:off x="0" y="0"/>
                      <a:ext cx="6210000" cy="2171700"/>
                    </a:xfrm>
                    <a:prstGeom prst="rect"/>
                    <a:ln/>
                  </pic:spPr>
                </pic:pic>
              </a:graphicData>
            </a:graphic>
          </wp:inline>
        </w:drawing>
      </w:r>
      <w:r w:rsidDel="00000000" w:rsidR="00000000" w:rsidRPr="00000000">
        <w:rPr>
          <w:rtl w:val="0"/>
        </w:rPr>
      </w:r>
    </w:p>
    <w:p w:rsidR="00000000" w:rsidDel="00000000" w:rsidP="00000000" w:rsidRDefault="00000000" w:rsidRPr="00000000" w14:paraId="000001F7">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Фінансові показники компанії "ТОВ ЗОДІАК-СБ" за період 2009 - 2023 рік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8">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графіку бачимо, що рентабельність активів коливалася з 2009 по 2023 рік, із загальним трендом на зниження, особливо помітне після 2016 року. У 2023 році рентабельність склала 3,32%, що вказує на середній рівень ефективності використання активів  На другому графіку чиста маржа за період з 2009 по 2023 рік мала тенденцію до зростання, що є позитивним сигналом. У 2023 році </w:t>
      </w:r>
      <w:r w:rsidDel="00000000" w:rsidR="00000000" w:rsidRPr="00000000">
        <w:rPr>
          <w:rFonts w:ascii="Times New Roman" w:cs="Times New Roman" w:eastAsia="Times New Roman" w:hAnsi="Times New Roman"/>
          <w:sz w:val="28"/>
          <w:szCs w:val="28"/>
          <w:rtl w:val="0"/>
        </w:rPr>
        <w:t xml:space="preserve">чиста</w:t>
      </w:r>
      <w:r w:rsidDel="00000000" w:rsidR="00000000" w:rsidRPr="00000000">
        <w:rPr>
          <w:rFonts w:ascii="Times New Roman" w:cs="Times New Roman" w:eastAsia="Times New Roman" w:hAnsi="Times New Roman"/>
          <w:sz w:val="28"/>
          <w:szCs w:val="28"/>
          <w:rtl w:val="0"/>
        </w:rPr>
        <w:t xml:space="preserve"> маржа склала 4,63%.   </w:t>
      </w:r>
    </w:p>
    <w:p w:rsidR="00000000" w:rsidDel="00000000" w:rsidP="00000000" w:rsidRDefault="00000000" w:rsidRPr="00000000" w14:paraId="000001F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аналізуючи обидва графіки, можна зробити висновок, що компанія покращила свою здатність конвертувати виручку в чистий прибуток, незважаючи на те, що ефективність використання активів знизилася. Це може свідчити про зростання ефективності внутрішніх процесів, краще управління витратами або зміни у структурі продажів. Але все ж таки середній рівень рентабельності активів та середній запас міцності вказують на потребу подальшої роботи щодо оптимізації використання активів та можливо виключення зайвих витрат. </w:t>
      </w:r>
    </w:p>
    <w:p w:rsidR="00000000" w:rsidDel="00000000" w:rsidP="00000000" w:rsidRDefault="00000000" w:rsidRPr="00000000" w14:paraId="000001F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наступні графіки на рисунку 1.4., де представлене зростання продажів та зростання прибутку компанії "ТОВ ЗОДІАК-СБ" з 2009 по 2023 роки. Графіки зображені на рисунку.</w:t>
      </w:r>
    </w:p>
    <w:p w:rsidR="00000000" w:rsidDel="00000000" w:rsidP="00000000" w:rsidRDefault="00000000" w:rsidRPr="00000000" w14:paraId="000001FC">
      <w:pPr>
        <w:jc w:val="center"/>
        <w:rPr>
          <w:rFonts w:ascii="Times New Roman" w:cs="Times New Roman" w:eastAsia="Times New Roman" w:hAnsi="Times New Roman"/>
          <w:sz w:val="28"/>
          <w:szCs w:val="28"/>
        </w:rPr>
      </w:pPr>
      <w:r w:rsidDel="00000000" w:rsidR="00000000" w:rsidRPr="00000000">
        <w:rPr>
          <w:sz w:val="24"/>
          <w:szCs w:val="24"/>
        </w:rPr>
        <w:drawing>
          <wp:inline distB="114300" distT="114300" distL="114300" distR="114300">
            <wp:extent cx="6118156" cy="2104025"/>
            <wp:effectExtent b="0" l="0" r="0" t="0"/>
            <wp:docPr id="14" name="image18.png"/>
            <a:graphic>
              <a:graphicData uri="http://schemas.openxmlformats.org/drawingml/2006/picture">
                <pic:pic>
                  <pic:nvPicPr>
                    <pic:cNvPr id="0" name="image18.png"/>
                    <pic:cNvPicPr preferRelativeResize="0"/>
                  </pic:nvPicPr>
                  <pic:blipFill>
                    <a:blip r:embed="rId10"/>
                    <a:srcRect b="23730" l="0" r="0" t="0"/>
                    <a:stretch>
                      <a:fillRect/>
                    </a:stretch>
                  </pic:blipFill>
                  <pic:spPr>
                    <a:xfrm>
                      <a:off x="0" y="0"/>
                      <a:ext cx="6118156" cy="2104025"/>
                    </a:xfrm>
                    <a:prstGeom prst="rect"/>
                    <a:ln/>
                  </pic:spPr>
                </pic:pic>
              </a:graphicData>
            </a:graphic>
          </wp:inline>
        </w:drawing>
      </w:r>
      <w:r w:rsidDel="00000000" w:rsidR="00000000" w:rsidRPr="00000000">
        <w:rPr>
          <w:rtl w:val="0"/>
        </w:rPr>
      </w:r>
    </w:p>
    <w:p w:rsidR="00000000" w:rsidDel="00000000" w:rsidP="00000000" w:rsidRDefault="00000000" w:rsidRPr="00000000" w14:paraId="000001FD">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Зростання продажів та прибутку компанії 2009 - 2023 роки [</w:t>
      </w:r>
      <w:r w:rsidDel="00000000" w:rsidR="00000000" w:rsidRPr="00000000">
        <w:rPr>
          <w:rFonts w:ascii="Times New Roman" w:cs="Times New Roman" w:eastAsia="Times New Roman" w:hAnsi="Times New Roman"/>
          <w:sz w:val="28"/>
          <w:szCs w:val="28"/>
          <w:rtl w:val="0"/>
        </w:rPr>
        <w:t xml:space="preserve">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E">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над першим графіком показує, що у 2023 році зростання продажів склало 13,89%. Судячи з графіка, було спостережено велике зростання у 2017 році, після чого відбулося падіння, але потім знову зростання  На другому графіку зазначено, що зростання прибутку у 2023 році склало 20,77%. Графік показує, що зростання прибутку було досить стабільним з невеликими коливаннями.</w:t>
      </w:r>
    </w:p>
    <w:p w:rsidR="00000000" w:rsidDel="00000000" w:rsidP="00000000" w:rsidRDefault="00000000" w:rsidRPr="00000000" w14:paraId="0000020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відбувається позитивна тенденція в розвитку компанії – стійке зростання прибутку при помірному зростанні продажів.</w:t>
      </w:r>
    </w:p>
    <w:p w:rsidR="00000000" w:rsidDel="00000000" w:rsidP="00000000" w:rsidRDefault="00000000" w:rsidRPr="00000000" w14:paraId="0000020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мікросередовища.</w:t>
      </w:r>
    </w:p>
    <w:p w:rsidR="00000000" w:rsidDel="00000000" w:rsidP="00000000" w:rsidRDefault="00000000" w:rsidRPr="00000000" w14:paraId="000002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компанія “ЗОДІАК-СБ” працює на ринку B2B із промисловими об’єктами, на це припадає 90% від їх загальної кількості,  також компанія працює на ринку B2C, і охороняє приватні будинки, на це припадає 10%.</w:t>
      </w:r>
    </w:p>
    <w:p w:rsidR="00000000" w:rsidDel="00000000" w:rsidP="00000000" w:rsidRDefault="00000000" w:rsidRPr="00000000" w14:paraId="000002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1.6. виділені основні сегменти, з якими компанія працює на даний час</w:t>
      </w:r>
    </w:p>
    <w:p w:rsidR="00000000" w:rsidDel="00000000" w:rsidP="00000000" w:rsidRDefault="00000000" w:rsidRPr="00000000" w14:paraId="00000204">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5">
      <w:pPr>
        <w:spacing w:line="360" w:lineRule="auto"/>
        <w:ind w:firstLine="720"/>
        <w:jc w:val="lef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1.6 - Сегментування основних клієнтів компанії “ЗОДІАК-СБ”</w:t>
      </w:r>
    </w:p>
    <w:tbl>
      <w:tblPr>
        <w:tblStyle w:val="Table8"/>
        <w:tblW w:w="972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10"/>
        <w:gridCol w:w="2910"/>
        <w:gridCol w:w="6300"/>
        <w:tblGridChange w:id="0">
          <w:tblGrid>
            <w:gridCol w:w="510"/>
            <w:gridCol w:w="2910"/>
            <w:gridCol w:w="63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Напрямки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Ніші та клієнти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0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6" w:val="single"/>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20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Заводи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та</w:t>
            </w:r>
            <w:r w:rsidDel="00000000" w:rsidR="00000000" w:rsidRPr="00000000">
              <w:rPr>
                <w:rFonts w:ascii="Times New Roman" w:cs="Times New Roman" w:eastAsia="Times New Roman" w:hAnsi="Times New Roman"/>
                <w:sz w:val="24"/>
                <w:szCs w:val="24"/>
                <w:rtl w:val="0"/>
              </w:rPr>
              <w:t xml:space="preserve"> фабрики</w:t>
            </w:r>
          </w:p>
        </w:tc>
        <w:tc>
          <w:tcPr>
            <w:tcBorders>
              <w:top w:color="000000" w:space="0" w:sz="6" w:val="single"/>
              <w:right w:color="000000" w:space="0" w:sz="6" w:val="single"/>
            </w:tcBorders>
            <w:tcMar>
              <w:top w:w="40.0" w:type="dxa"/>
              <w:left w:w="40.0" w:type="dxa"/>
              <w:bottom w:w="40.0" w:type="dxa"/>
              <w:right w:w="40.0" w:type="dxa"/>
            </w:tcMar>
            <w:vAlign w:val="center"/>
          </w:tcPr>
          <w:p w:rsidR="00000000" w:rsidDel="00000000" w:rsidP="00000000" w:rsidRDefault="00000000" w:rsidRPr="00000000" w14:paraId="0000020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Металобази, виготовлення металоконструкцій, роботи по металообробці, цементні підприємства, гірничодобувні компанії</w:t>
            </w:r>
          </w:p>
          <w:p w:rsidR="00000000" w:rsidDel="00000000" w:rsidP="00000000" w:rsidRDefault="00000000" w:rsidRPr="00000000" w14:paraId="0000020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Складські комплекси, склади компаній</w:t>
            </w:r>
          </w:p>
        </w:tc>
      </w:tr>
    </w:tbl>
    <w:p w:rsidR="00000000" w:rsidDel="00000000" w:rsidP="00000000" w:rsidRDefault="00000000" w:rsidRPr="00000000" w14:paraId="0000020D">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1.6</w:t>
      </w:r>
    </w:p>
    <w:tbl>
      <w:tblPr>
        <w:tblStyle w:val="Table9"/>
        <w:tblW w:w="972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10"/>
        <w:gridCol w:w="2910"/>
        <w:gridCol w:w="6300"/>
        <w:tblGridChange w:id="0">
          <w:tblGrid>
            <w:gridCol w:w="510"/>
            <w:gridCol w:w="2910"/>
            <w:gridCol w:w="63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0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20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Напрямки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2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Ніші та клієнти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1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21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Агросектор і харчова промисловість</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1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Агрофірми</w:t>
            </w:r>
          </w:p>
          <w:p w:rsidR="00000000" w:rsidDel="00000000" w:rsidP="00000000" w:rsidRDefault="00000000" w:rsidRPr="00000000" w14:paraId="0000021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Комбінати: хлібокомбінати, м'ясокомбінати, молококомбінати, холодокомбінати</w:t>
            </w:r>
          </w:p>
          <w:p w:rsidR="00000000" w:rsidDel="00000000" w:rsidP="00000000" w:rsidRDefault="00000000" w:rsidRPr="00000000" w14:paraId="0000021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Цукрові заводи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21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Логістика</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1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Порти</w:t>
            </w:r>
          </w:p>
          <w:p w:rsidR="00000000" w:rsidDel="00000000" w:rsidP="00000000" w:rsidRDefault="00000000" w:rsidRPr="00000000" w14:paraId="0000021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Різні логістичні компанії</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2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21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Будівництво та об'єкти нерухомості</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21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Будівельні магазини</w:t>
            </w:r>
          </w:p>
          <w:p w:rsidR="00000000" w:rsidDel="00000000" w:rsidP="00000000" w:rsidRDefault="00000000" w:rsidRPr="00000000" w14:paraId="0000021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Житлові комплекси, лікарні</w:t>
            </w:r>
          </w:p>
          <w:p w:rsidR="00000000" w:rsidDel="00000000" w:rsidP="00000000" w:rsidRDefault="00000000" w:rsidRPr="00000000" w14:paraId="0000021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Офісні будівлі та офіси</w:t>
            </w:r>
          </w:p>
          <w:p w:rsidR="00000000" w:rsidDel="00000000" w:rsidP="00000000" w:rsidRDefault="00000000" w:rsidRPr="00000000" w14:paraId="0000021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Приватні будинки</w:t>
            </w:r>
          </w:p>
        </w:tc>
      </w:tr>
    </w:tbl>
    <w:p w:rsidR="00000000" w:rsidDel="00000000" w:rsidP="00000000" w:rsidRDefault="00000000" w:rsidRPr="00000000" w14:paraId="00000220">
      <w:pPr>
        <w:spacing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221">
      <w:pPr>
        <w:spacing w:line="360" w:lineRule="auto"/>
        <w:ind w:left="0"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22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маємо, що компанія “ЗОДІАК-СБ” більше спеціалізується на ринку B2B.</w:t>
      </w:r>
    </w:p>
    <w:p w:rsidR="00000000" w:rsidDel="00000000" w:rsidP="00000000" w:rsidRDefault="00000000" w:rsidRPr="00000000" w14:paraId="00000223">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цілому ринок охоронних послуг є доволі широким в плані клієнтів, можна надавати подібні послуги до різних сегментів, маючи наявну технічну та матеріальну базу. Для даної роботи було розглянуто усі сегменти клієнтів, яким компанія “ЗОДІАК-СБ” колись надавала послуги, але зараз не фокусується на них, а також потенційні для ринку охоронних послуг (див. Додаток А).</w:t>
      </w:r>
    </w:p>
    <w:p w:rsidR="00000000" w:rsidDel="00000000" w:rsidP="00000000" w:rsidRDefault="00000000" w:rsidRPr="00000000" w14:paraId="0000022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Проте на даному ринку ключем до успіху збільшення концентрації та частки на ринку є захоплення одного або декількох сегментів і ставати лідерами у цих напрямках, потім у майбутньому розширювати кількість сегментів.</w:t>
      </w:r>
    </w:p>
    <w:p w:rsidR="00000000" w:rsidDel="00000000" w:rsidP="00000000" w:rsidRDefault="00000000" w:rsidRPr="00000000" w14:paraId="00000225">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Здійснимо огляд найбільш привабливих сегментів для компанії:</w:t>
      </w:r>
    </w:p>
    <w:p w:rsidR="00000000" w:rsidDel="00000000" w:rsidP="00000000" w:rsidRDefault="00000000" w:rsidRPr="00000000" w14:paraId="00000226">
      <w:pPr>
        <w:spacing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Агросектор є привабливим для охоронної компанії через великі території сільськогосподарських угідь, складнощі з контролем доступу та потребу у захисті від крадіжок і пошкоджень. Велика вартість сільськогосподарської техніки та врожаю збільшує ризики, що вимагає професійного підходу до охорони. Також об'єкти нерухомості є привабливими для охоронної компанії через високу вартість активів і постійний ризик вандалізму, крадіжок чи навіть незаконного проникнення. Це стосується як приватної власності, так і комерційних приміщень, які можуть зберігати цінні товари або мати стратегічне значення для бізнесу. Охоронні компанії надають широкий спектр послуг, включаючи моніторинг, патрулювання та системи безпеки, для забезпечення захисту цих об'єктів.</w:t>
      </w:r>
    </w:p>
    <w:p w:rsidR="00000000" w:rsidDel="00000000" w:rsidP="00000000" w:rsidRDefault="00000000" w:rsidRPr="00000000" w14:paraId="00000227">
      <w:pPr>
        <w:spacing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Сегмент будівництва та нерухомості є привабливим для компанії "ЗОДІАК-СБ" через постійний попит на охоронні послуги, оскільки будівельні майданчики та нерухомість зазвичай потребують постійного захисту захисту від крадіжок, вандалізму та несанкціонованого доступу. Наприклад, коли компанія працює із власниками житлового комплексу, вона може надавати послуги як під час будівництва, так і протягом всього періоду, коли житловий комплекс функціонує, тобто укладання договору є довгостроковим.</w:t>
      </w:r>
    </w:p>
    <w:p w:rsidR="00000000" w:rsidDel="00000000" w:rsidP="00000000" w:rsidRDefault="00000000" w:rsidRPr="00000000" w14:paraId="00000228">
      <w:pPr>
        <w:spacing w:line="360" w:lineRule="auto"/>
        <w:ind w:left="72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Сегменти, які потребують </w:t>
      </w:r>
      <w:r w:rsidDel="00000000" w:rsidR="00000000" w:rsidRPr="00000000">
        <w:rPr>
          <w:rFonts w:ascii="Times New Roman" w:cs="Times New Roman" w:eastAsia="Times New Roman" w:hAnsi="Times New Roman"/>
          <w:sz w:val="28"/>
          <w:szCs w:val="28"/>
          <w:rtl w:val="0"/>
        </w:rPr>
        <w:t xml:space="preserve">найбільшого</w:t>
      </w:r>
      <w:r w:rsidDel="00000000" w:rsidR="00000000" w:rsidRPr="00000000">
        <w:rPr>
          <w:rFonts w:ascii="Times New Roman" w:cs="Times New Roman" w:eastAsia="Times New Roman" w:hAnsi="Times New Roman"/>
          <w:sz w:val="28"/>
          <w:szCs w:val="28"/>
          <w:rtl w:val="0"/>
        </w:rPr>
        <w:t xml:space="preserve"> захисту у воєнні часи та які швидко розвиваються: енергетика, логістика та IT. Дані сегменти є привабливими через високий попит на інновації у цільових галузях, вони швидко розвиваються та зазнають постійних технологічних змін. Компанії у цих секторах постійно шукають способи захисту своїх операцій та даних, особливо в умовах збільшення кіберзагроз. Забезпечуючи спеціалізовані рішення для даних сегментів, "ЗОДІАК-СБ" може виділятися серед конкурентів, це створить конкурентну перевагу та зміцнить бренд у відповідних ринкових нішах. Також це зростання ринкової частки шляхом зосередження на секторах з потенціалом зростання.</w:t>
      </w:r>
    </w:p>
    <w:p w:rsidR="00000000" w:rsidDel="00000000" w:rsidP="00000000" w:rsidRDefault="00000000" w:rsidRPr="00000000" w14:paraId="00000229">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w:t>
      </w:r>
      <w:r w:rsidDel="00000000" w:rsidR="00000000" w:rsidRPr="00000000">
        <w:rPr>
          <w:rFonts w:ascii="Times New Roman" w:cs="Times New Roman" w:eastAsia="Times New Roman" w:hAnsi="Times New Roman"/>
          <w:sz w:val="28"/>
          <w:szCs w:val="28"/>
          <w:rtl w:val="0"/>
        </w:rPr>
        <w:t xml:space="preserve"> на промисловому ринку у галузі охоронних послуг полягає наступним чином:</w:t>
      </w:r>
    </w:p>
    <w:p w:rsidR="00000000" w:rsidDel="00000000" w:rsidP="00000000" w:rsidRDefault="00000000" w:rsidRPr="00000000" w14:paraId="0000022A">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Обговорення </w:t>
      </w:r>
      <w:r w:rsidDel="00000000" w:rsidR="00000000" w:rsidRPr="00000000">
        <w:rPr>
          <w:rFonts w:ascii="Times New Roman" w:cs="Times New Roman" w:eastAsia="Times New Roman" w:hAnsi="Times New Roman"/>
          <w:sz w:val="28"/>
          <w:szCs w:val="28"/>
          <w:rtl w:val="0"/>
        </w:rPr>
        <w:t xml:space="preserve">проєкту</w:t>
      </w:r>
      <w:r w:rsidDel="00000000" w:rsidR="00000000" w:rsidRPr="00000000">
        <w:rPr>
          <w:rtl w:val="0"/>
        </w:rPr>
      </w:r>
    </w:p>
    <w:p w:rsidR="00000000" w:rsidDel="00000000" w:rsidP="00000000" w:rsidRDefault="00000000" w:rsidRPr="00000000" w14:paraId="0000022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Визначення оптимальної схеми організації охорони об’єкта</w:t>
      </w:r>
    </w:p>
    <w:p w:rsidR="00000000" w:rsidDel="00000000" w:rsidP="00000000" w:rsidRDefault="00000000" w:rsidRPr="00000000" w14:paraId="0000022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Обговорення додаткових побажань</w:t>
      </w:r>
    </w:p>
    <w:p w:rsidR="00000000" w:rsidDel="00000000" w:rsidP="00000000" w:rsidRDefault="00000000" w:rsidRPr="00000000" w14:paraId="0000022D">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Підписання договору</w:t>
      </w:r>
    </w:p>
    <w:p w:rsidR="00000000" w:rsidDel="00000000" w:rsidP="00000000" w:rsidRDefault="00000000" w:rsidRPr="00000000" w14:paraId="0000022E">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Виконання покладених обов’язків</w:t>
      </w:r>
    </w:p>
    <w:p w:rsidR="00000000" w:rsidDel="00000000" w:rsidP="00000000" w:rsidRDefault="00000000" w:rsidRPr="00000000" w14:paraId="0000022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Термін дії договорів в основному триває один рік із щомісячною оплатою наданих послуг. Рішення про купівлю послуги приймає начальник служби безпеки компанії або безпосередньо власник/директор компанії.</w:t>
      </w:r>
    </w:p>
    <w:p w:rsidR="00000000" w:rsidDel="00000000" w:rsidP="00000000" w:rsidRDefault="00000000" w:rsidRPr="00000000" w14:paraId="00000230">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Проаналізуємо конкурентів компанії, опишемо особливості функціонування кожного з них на ринку та їх маркетингову діяльність:</w:t>
      </w:r>
    </w:p>
    <w:p w:rsidR="00000000" w:rsidDel="00000000" w:rsidP="00000000" w:rsidRDefault="00000000" w:rsidRPr="00000000" w14:paraId="00000231">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Sheriff. Охоронна компанія "SHERIFF" активно працює в Україні понад 18 років, надаючи комплексні послуги з охорони об'єктів різної складності, супроводу вантажів, охорони інкасаторів, приватних осіб та масових заходів. Компанія успішно розвивається, зокрема через створення відділу холодних продажів B2B, що дозволило збільшити частку B2B продажів у загальному обсязі продажів компанії. Також компанія зосереджена на розвитку і підвищенні кваліфікації свого персоналу, демонструючи ефективність у роботі з клієнтами і наборі кваліфікованих співробітників. Для оптимізації процесу набору персоналу "SHERIFF" ефективно співпрацює з зовнішніми агентствами, що допомагає швидко знаходити ідентифікованих кандидатів, забезпечуючи високу оцінку задоволеності клієнтів своїми послугами [</w:t>
      </w:r>
      <w:r w:rsidDel="00000000" w:rsidR="00000000" w:rsidRPr="00000000">
        <w:rPr>
          <w:rFonts w:ascii="Times New Roman" w:cs="Times New Roman" w:eastAsia="Times New Roman" w:hAnsi="Times New Roman"/>
          <w:sz w:val="28"/>
          <w:szCs w:val="28"/>
          <w:rtl w:val="0"/>
        </w:rPr>
        <w:t xml:space="preserve">13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32">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Явір-2000. Охоронна компанія "Явір-2000" є однією з найбільших охоронних структур в Україні, яка була заснована у 2000 році в Полтаві. Історія компанії починається з отримання охоронної ліцензії та налагодження виробництва власного охоронного обладнання. Протягом років компанія розширилася, відкривши представництва в багатьох регіонах України та розробивши власні продукти для охоронної діяльності, такі як спецодяг і спецвзуття для охоронців через компанію "Явір-Техностиль"​. "Явір-2000" отримала золоту відзнаку у Всеукраїнському рейтингу професіоналізму, що свідчить про високу якість їх роботи та послуг. Компанія має широке географічне охоплення, з представництвами у багатьох областях України, що дозволяє надавати послуги на всій території країни [</w:t>
      </w:r>
      <w:r w:rsidDel="00000000" w:rsidR="00000000" w:rsidRPr="00000000">
        <w:rPr>
          <w:rFonts w:ascii="Times New Roman" w:cs="Times New Roman" w:eastAsia="Times New Roman" w:hAnsi="Times New Roman"/>
          <w:sz w:val="28"/>
          <w:szCs w:val="28"/>
          <w:rtl w:val="0"/>
        </w:rPr>
        <w:t xml:space="preserve">14</w:t>
      </w:r>
      <w:r w:rsidDel="00000000" w:rsidR="00000000" w:rsidRPr="00000000">
        <w:rPr>
          <w:rFonts w:ascii="Times New Roman" w:cs="Times New Roman" w:eastAsia="Times New Roman" w:hAnsi="Times New Roman"/>
          <w:sz w:val="28"/>
          <w:szCs w:val="28"/>
          <w:rtl w:val="0"/>
        </w:rPr>
        <w:t xml:space="preserve">]. У маркетинговій діяльності "Явір-2000" можна відзначити розвиток комплексних охоронних рішень, що охоплюють фізичну, технічну, інформаційну, банківську, пожежну та техногенну безпеку. Вони пропонують повний спектр охоронних послуг, від індивідуальних рішень для приватних клієнтів до великих проектів міського масштабу. Компанія зазначає, десятки тисяч клієнтів довірили "Явір-2000" найцінніше – особисту безпеку, захист бізнесу та житла, що є ключовою особливістю їх роботи [</w:t>
      </w:r>
      <w:r w:rsidDel="00000000" w:rsidR="00000000" w:rsidRPr="00000000">
        <w:rPr>
          <w:rFonts w:ascii="Times New Roman" w:cs="Times New Roman" w:eastAsia="Times New Roman" w:hAnsi="Times New Roman"/>
          <w:sz w:val="28"/>
          <w:szCs w:val="28"/>
          <w:rtl w:val="0"/>
        </w:rPr>
        <w:t xml:space="preserve">15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3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Обґрунтуємо вибір показників для оцінки сильних і слабких сторін охоронного підприємства "ЗОДІАК-СБ" порівняно з конкурентами на ринку охоронних послуг в Україні, такими як "SHERIFF" та "Явір-2000". Важливо вибрати показники, які відображають як внутрішню ефективність підприємства, так і його позиціонування на ринку. Розглянемо наступні показники для порівняння:</w:t>
      </w:r>
    </w:p>
    <w:p w:rsidR="00000000" w:rsidDel="00000000" w:rsidP="00000000" w:rsidRDefault="00000000" w:rsidRPr="00000000" w14:paraId="00000234">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Ринкова частка – визначення, яку частину ринку займає кожне з підприємств, які працюють на одному ринку, що дозволить оцінити їхню ринкову присутність та вплив.</w:t>
      </w:r>
    </w:p>
    <w:p w:rsidR="00000000" w:rsidDel="00000000" w:rsidP="00000000" w:rsidRDefault="00000000" w:rsidRPr="00000000" w14:paraId="00000235">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Фінансові показники:</w:t>
      </w:r>
    </w:p>
    <w:p w:rsidR="00000000" w:rsidDel="00000000" w:rsidP="00000000" w:rsidRDefault="00000000" w:rsidRPr="00000000" w14:paraId="00000236">
      <w:pPr>
        <w:widowControl w:val="0"/>
        <w:numPr>
          <w:ilvl w:val="0"/>
          <w:numId w:val="2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дохід – показник ефективності комерційної діяльності;</w:t>
      </w:r>
    </w:p>
    <w:p w:rsidR="00000000" w:rsidDel="00000000" w:rsidP="00000000" w:rsidRDefault="00000000" w:rsidRPr="00000000" w14:paraId="00000237">
      <w:pPr>
        <w:widowControl w:val="0"/>
        <w:numPr>
          <w:ilvl w:val="0"/>
          <w:numId w:val="2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прибутковість – дозволяє оцінити, наскільки ефективно компанія використовує свої ресурси;</w:t>
      </w:r>
    </w:p>
    <w:p w:rsidR="00000000" w:rsidDel="00000000" w:rsidP="00000000" w:rsidRDefault="00000000" w:rsidRPr="00000000" w14:paraId="00000238">
      <w:pPr>
        <w:widowControl w:val="0"/>
        <w:numPr>
          <w:ilvl w:val="0"/>
          <w:numId w:val="2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рентабельність – демонструє ефективність управління та операційну ефективність.</w:t>
      </w:r>
    </w:p>
    <w:p w:rsidR="00000000" w:rsidDel="00000000" w:rsidP="00000000" w:rsidRDefault="00000000" w:rsidRPr="00000000" w14:paraId="00000239">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Клієнтська база та лояльність:</w:t>
      </w:r>
    </w:p>
    <w:p w:rsidR="00000000" w:rsidDel="00000000" w:rsidP="00000000" w:rsidRDefault="00000000" w:rsidRPr="00000000" w14:paraId="0000023A">
      <w:pPr>
        <w:widowControl w:val="0"/>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клієнтів – відображає привабливість послуг компанії для споживачів;</w:t>
      </w:r>
    </w:p>
    <w:p w:rsidR="00000000" w:rsidDel="00000000" w:rsidP="00000000" w:rsidRDefault="00000000" w:rsidRPr="00000000" w14:paraId="0000023B">
      <w:pPr>
        <w:widowControl w:val="0"/>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клієнтської бази – індикатор розвитку та експансії;</w:t>
      </w:r>
    </w:p>
    <w:p w:rsidR="00000000" w:rsidDel="00000000" w:rsidP="00000000" w:rsidRDefault="00000000" w:rsidRPr="00000000" w14:paraId="0000023C">
      <w:pPr>
        <w:widowControl w:val="0"/>
        <w:numPr>
          <w:ilvl w:val="0"/>
          <w:numId w:val="2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індекс задоволеності клієнтів (CSI) – міряє ступінь задоволеності та лояльності клієнтів, важливий для розуміння якості послуг.</w:t>
      </w:r>
    </w:p>
    <w:p w:rsidR="00000000" w:rsidDel="00000000" w:rsidP="00000000" w:rsidRDefault="00000000" w:rsidRPr="00000000" w14:paraId="0000023D">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Охоплення та доступність послуг:</w:t>
      </w:r>
    </w:p>
    <w:p w:rsidR="00000000" w:rsidDel="00000000" w:rsidP="00000000" w:rsidRDefault="00000000" w:rsidRPr="00000000" w14:paraId="0000023E">
      <w:pPr>
        <w:widowControl w:val="0"/>
        <w:numPr>
          <w:ilvl w:val="0"/>
          <w:numId w:val="1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географічне охоплення – наскільки широко представлені послуги на території країни;</w:t>
      </w:r>
    </w:p>
    <w:p w:rsidR="00000000" w:rsidDel="00000000" w:rsidP="00000000" w:rsidRDefault="00000000" w:rsidRPr="00000000" w14:paraId="0000023F">
      <w:pPr>
        <w:widowControl w:val="0"/>
        <w:numPr>
          <w:ilvl w:val="0"/>
          <w:numId w:val="19"/>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регіональних представництв – демонструє територіальну доступність послуг.</w:t>
      </w:r>
    </w:p>
    <w:p w:rsidR="00000000" w:rsidDel="00000000" w:rsidP="00000000" w:rsidRDefault="00000000" w:rsidRPr="00000000" w14:paraId="00000240">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Інноваційність та технологічне забезпечення:</w:t>
      </w:r>
    </w:p>
    <w:p w:rsidR="00000000" w:rsidDel="00000000" w:rsidP="00000000" w:rsidRDefault="00000000" w:rsidRPr="00000000" w14:paraId="00000241">
      <w:pPr>
        <w:widowControl w:val="0"/>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у </w:t>
      </w:r>
      <w:r w:rsidDel="00000000" w:rsidR="00000000" w:rsidRPr="00000000">
        <w:rPr>
          <w:rFonts w:ascii="Times New Roman" w:cs="Times New Roman" w:eastAsia="Times New Roman" w:hAnsi="Times New Roman"/>
          <w:sz w:val="28"/>
          <w:szCs w:val="28"/>
          <w:rtl w:val="0"/>
        </w:rPr>
        <w:t xml:space="preserve">Р&amp;D</w:t>
      </w:r>
      <w:r w:rsidDel="00000000" w:rsidR="00000000" w:rsidRPr="00000000">
        <w:rPr>
          <w:rFonts w:ascii="Times New Roman" w:cs="Times New Roman" w:eastAsia="Times New Roman" w:hAnsi="Times New Roman"/>
          <w:sz w:val="28"/>
          <w:szCs w:val="28"/>
          <w:rtl w:val="0"/>
        </w:rPr>
        <w:t xml:space="preserve"> – відображають готовність компанії інвестувати в розвиток нових технологій;</w:t>
      </w:r>
    </w:p>
    <w:p w:rsidR="00000000" w:rsidDel="00000000" w:rsidP="00000000" w:rsidRDefault="00000000" w:rsidRPr="00000000" w14:paraId="00000242">
      <w:pPr>
        <w:widowControl w:val="0"/>
        <w:numPr>
          <w:ilvl w:val="0"/>
          <w:numId w:val="1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розроблених та імплементованих інноваційних рішень – показує здатність до інновацій.</w:t>
      </w:r>
    </w:p>
    <w:p w:rsidR="00000000" w:rsidDel="00000000" w:rsidP="00000000" w:rsidRDefault="00000000" w:rsidRPr="00000000" w14:paraId="00000243">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Якість та сертифікація послуг:</w:t>
      </w:r>
    </w:p>
    <w:p w:rsidR="00000000" w:rsidDel="00000000" w:rsidP="00000000" w:rsidRDefault="00000000" w:rsidRPr="00000000" w14:paraId="00000244">
      <w:pPr>
        <w:widowControl w:val="0"/>
        <w:numPr>
          <w:ilvl w:val="0"/>
          <w:numId w:val="28"/>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міжнародних сертифікатів якості (наприклад, ISO) – свідчить про відповідність послуг міжнародним стандартам.</w:t>
      </w:r>
    </w:p>
    <w:p w:rsidR="00000000" w:rsidDel="00000000" w:rsidP="00000000" w:rsidRDefault="00000000" w:rsidRPr="00000000" w14:paraId="00000245">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Співпраця з державними установами та великими корпораціями:</w:t>
      </w:r>
    </w:p>
    <w:p w:rsidR="00000000" w:rsidDel="00000000" w:rsidP="00000000" w:rsidRDefault="00000000" w:rsidRPr="00000000" w14:paraId="00000246">
      <w:pPr>
        <w:widowControl w:val="0"/>
        <w:numPr>
          <w:ilvl w:val="0"/>
          <w:numId w:val="7"/>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портфоліо державних та корпоративних клієнтів – може свідчити про високу репутацію та довіру на ринку;</w:t>
      </w:r>
    </w:p>
    <w:p w:rsidR="00000000" w:rsidDel="00000000" w:rsidP="00000000" w:rsidRDefault="00000000" w:rsidRPr="00000000" w14:paraId="00000247">
      <w:pPr>
        <w:widowControl w:val="0"/>
        <w:numPr>
          <w:ilvl w:val="0"/>
          <w:numId w:val="7"/>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і масштаб проектів "Безпечне місто" – індикатор внеску компанії в </w:t>
      </w:r>
      <w:r w:rsidDel="00000000" w:rsidR="00000000" w:rsidRPr="00000000">
        <w:rPr>
          <w:rFonts w:ascii="Times New Roman" w:cs="Times New Roman" w:eastAsia="Times New Roman" w:hAnsi="Times New Roman"/>
          <w:sz w:val="28"/>
          <w:szCs w:val="28"/>
          <w:rtl w:val="0"/>
        </w:rPr>
        <w:t xml:space="preserve">загальнонаціональну</w:t>
      </w:r>
      <w:r w:rsidDel="00000000" w:rsidR="00000000" w:rsidRPr="00000000">
        <w:rPr>
          <w:rFonts w:ascii="Times New Roman" w:cs="Times New Roman" w:eastAsia="Times New Roman" w:hAnsi="Times New Roman"/>
          <w:sz w:val="28"/>
          <w:szCs w:val="28"/>
          <w:rtl w:val="0"/>
        </w:rPr>
        <w:t xml:space="preserve"> безпеку.</w:t>
      </w:r>
    </w:p>
    <w:p w:rsidR="00000000" w:rsidDel="00000000" w:rsidP="00000000" w:rsidRDefault="00000000" w:rsidRPr="00000000" w14:paraId="00000248">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Персонал та кадрова політика:</w:t>
      </w:r>
    </w:p>
    <w:p w:rsidR="00000000" w:rsidDel="00000000" w:rsidP="00000000" w:rsidRDefault="00000000" w:rsidRPr="00000000" w14:paraId="00000249">
      <w:pPr>
        <w:widowControl w:val="0"/>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співробітників – демонструє масштаб діяльності;</w:t>
      </w:r>
    </w:p>
    <w:p w:rsidR="00000000" w:rsidDel="00000000" w:rsidP="00000000" w:rsidRDefault="00000000" w:rsidRPr="00000000" w14:paraId="0000024A">
      <w:pPr>
        <w:widowControl w:val="0"/>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задоволеності персоналу – впливає на якість надання послуг;</w:t>
      </w:r>
    </w:p>
    <w:p w:rsidR="00000000" w:rsidDel="00000000" w:rsidP="00000000" w:rsidRDefault="00000000" w:rsidRPr="00000000" w14:paraId="0000024B">
      <w:pPr>
        <w:widowControl w:val="0"/>
        <w:numPr>
          <w:ilvl w:val="0"/>
          <w:numId w:val="14"/>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інвестиції в навчання та розвиток персоналу – свідчать про довгострокову стратегію розвитку компанії.</w:t>
      </w:r>
    </w:p>
    <w:p w:rsidR="00000000" w:rsidDel="00000000" w:rsidP="00000000" w:rsidRDefault="00000000" w:rsidRPr="00000000" w14:paraId="0000024C">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Комунікація та онлайн присутність: </w:t>
      </w:r>
    </w:p>
    <w:p w:rsidR="00000000" w:rsidDel="00000000" w:rsidP="00000000" w:rsidRDefault="00000000" w:rsidRPr="00000000" w14:paraId="0000024D">
      <w:pPr>
        <w:widowControl w:val="0"/>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платформ, що підтримуються – компанія «ЗОДІАК-СБ» підтримує веб-сайт, який служить цифровими точками взаємодії як з поточними, так і з потенційними клієнтами, також наявні соцмережі, але не просуваються. «SHERIFF» та «Явір-2000» мають значну присутність в Інтернеті з вичерпними веб-сайтами, які детально описують їхні послуги, нагороди та сертифікати. Ці веб-сайти, ймовірно, служать ключовими інструментами в їхніх маркетингових комунікаційних стратегіях, поряд із участю в галузевих нагородах та отриманням сертифікатів, які ще більше зміцнюють їхній авторитет і досвід;</w:t>
      </w:r>
    </w:p>
    <w:p w:rsidR="00000000" w:rsidDel="00000000" w:rsidP="00000000" w:rsidRDefault="00000000" w:rsidRPr="00000000" w14:paraId="0000024E">
      <w:pPr>
        <w:widowControl w:val="0"/>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маркетинг – витрати на маркетинг відображають зобов’язання компанії інвестувати в своє місце на ринку та видимість. Часто існує прямий зв'язок між витратами на маркетинг та показниками продажів. Ефективний маркетинг може збільшувати продажі, тоді як недостатній або неефективний маркетинг може призвести до поганих показників продажів;</w:t>
      </w:r>
    </w:p>
    <w:p w:rsidR="00000000" w:rsidDel="00000000" w:rsidP="00000000" w:rsidRDefault="00000000" w:rsidRPr="00000000" w14:paraId="0000024F">
      <w:pPr>
        <w:widowControl w:val="0"/>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здійснення PR заходів - дані заходи зміцнюють репутацію компанії та допомагає підтримувати позитивні відносини з громадськістю, також це сприяє відомості компанії;</w:t>
      </w:r>
    </w:p>
    <w:p w:rsidR="00000000" w:rsidDel="00000000" w:rsidP="00000000" w:rsidRDefault="00000000" w:rsidRPr="00000000" w14:paraId="00000250">
      <w:pPr>
        <w:widowControl w:val="0"/>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діджитал маркетингу - дозволяє цілеспрямовано досягати та залучати цільову аудиторію, забезпечуючи високий рівень взаємодії. На даний час компанія “ЗОДІАК-СБ” не використовує даний інструмент;</w:t>
      </w:r>
    </w:p>
    <w:p w:rsidR="00000000" w:rsidDel="00000000" w:rsidP="00000000" w:rsidRDefault="00000000" w:rsidRPr="00000000" w14:paraId="00000251">
      <w:pPr>
        <w:widowControl w:val="0"/>
        <w:numPr>
          <w:ilvl w:val="0"/>
          <w:numId w:val="11"/>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участь у виставках та конференціях -  дані заходи забезпечують можливість демонстрації послуг компанії широкій аудиторії, також сприяє налагодженню нових контактів. На конференції можна виступити та розповісти про те як компанія працює, які технології впроваджує, як вони впливають на індустрію.</w:t>
      </w:r>
    </w:p>
    <w:p w:rsidR="00000000" w:rsidDel="00000000" w:rsidP="00000000" w:rsidRDefault="00000000" w:rsidRPr="00000000" w14:paraId="00000252">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Ціни на послуги - впливають на конкурентоспроможність компанії, здатність пропонувати послуги за цінами, що є конкурентоспроможними, не втрачаючи при цьому на якості, є ключовим фактором успіху на ринку.</w:t>
      </w:r>
    </w:p>
    <w:p w:rsidR="00000000" w:rsidDel="00000000" w:rsidP="00000000" w:rsidRDefault="00000000" w:rsidRPr="00000000" w14:paraId="00000253">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Порівняємо</w:t>
      </w:r>
      <w:r w:rsidDel="00000000" w:rsidR="00000000" w:rsidRPr="00000000">
        <w:rPr>
          <w:rFonts w:ascii="Times New Roman" w:cs="Times New Roman" w:eastAsia="Times New Roman" w:hAnsi="Times New Roman"/>
          <w:sz w:val="28"/>
          <w:szCs w:val="28"/>
          <w:rtl w:val="0"/>
        </w:rPr>
        <w:t xml:space="preserve"> дані показники між компаніями у таблиці 1.7.</w:t>
      </w:r>
    </w:p>
    <w:p w:rsidR="00000000" w:rsidDel="00000000" w:rsidP="00000000" w:rsidRDefault="00000000" w:rsidRPr="00000000" w14:paraId="00000254">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5">
      <w:pPr>
        <w:widowControl w:val="0"/>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Таблиця 1.7 – Порівняння досліджуваного підприємства з конкурентами</w:t>
      </w:r>
    </w:p>
    <w:tbl>
      <w:tblPr>
        <w:tblStyle w:val="Table10"/>
        <w:tblpPr w:leftFromText="180" w:rightFromText="180" w:topFromText="180" w:bottomFromText="180" w:vertAnchor="text" w:horzAnchor="text" w:tblpX="0" w:tblpY="0"/>
        <w:tblW w:w="967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35"/>
        <w:gridCol w:w="1980"/>
        <w:gridCol w:w="1890"/>
        <w:gridCol w:w="2085"/>
        <w:gridCol w:w="1785"/>
        <w:tblGridChange w:id="0">
          <w:tblGrid>
            <w:gridCol w:w="1935"/>
            <w:gridCol w:w="1980"/>
            <w:gridCol w:w="1890"/>
            <w:gridCol w:w="2085"/>
            <w:gridCol w:w="1785"/>
          </w:tblGrid>
        </w:tblGridChange>
      </w:tblGrid>
      <w:tr>
        <w:trPr>
          <w:cantSplit w:val="0"/>
          <w:trHeight w:val="480.18897637795277" w:hRule="atLeast"/>
          <w:tblHeader w:val="0"/>
        </w:trPr>
        <w:tc>
          <w:tcPr>
            <w:vMerge w:val="restart"/>
          </w:tcPr>
          <w:p w:rsidR="00000000" w:rsidDel="00000000" w:rsidP="00000000" w:rsidRDefault="00000000" w:rsidRPr="00000000" w14:paraId="0000025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vMerge w:val="restart"/>
          </w:tcPr>
          <w:p w:rsidR="00000000" w:rsidDel="00000000" w:rsidP="00000000" w:rsidRDefault="00000000" w:rsidRPr="00000000" w14:paraId="0000025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Одиниці вимірювання</w:t>
            </w:r>
          </w:p>
        </w:tc>
        <w:tc>
          <w:tcPr>
            <w:gridSpan w:val="3"/>
          </w:tcPr>
          <w:p w:rsidR="00000000" w:rsidDel="00000000" w:rsidP="00000000" w:rsidRDefault="00000000" w:rsidRPr="00000000" w14:paraId="0000025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показника</w:t>
            </w:r>
          </w:p>
        </w:tc>
      </w:tr>
      <w:tr>
        <w:trPr>
          <w:cantSplit w:val="0"/>
          <w:trHeight w:val="480" w:hRule="atLeast"/>
          <w:tblHeader w:val="0"/>
        </w:trPr>
        <w:tc>
          <w:tcPr>
            <w:vMerge w:val="continue"/>
          </w:tcPr>
          <w:p w:rsidR="00000000" w:rsidDel="00000000" w:rsidP="00000000" w:rsidRDefault="00000000" w:rsidRPr="00000000" w14:paraId="0000025B">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vMerge w:val="continue"/>
          </w:tcPr>
          <w:p w:rsidR="00000000" w:rsidDel="00000000" w:rsidP="00000000" w:rsidRDefault="00000000" w:rsidRPr="00000000" w14:paraId="0000025C">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25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ЗОДІАК-СБ</w:t>
            </w:r>
          </w:p>
        </w:tc>
        <w:tc>
          <w:tcPr/>
          <w:p w:rsidR="00000000" w:rsidDel="00000000" w:rsidP="00000000" w:rsidRDefault="00000000" w:rsidRPr="00000000" w14:paraId="0000025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SHERIFF</w:t>
            </w:r>
          </w:p>
        </w:tc>
        <w:tc>
          <w:tcPr/>
          <w:p w:rsidR="00000000" w:rsidDel="00000000" w:rsidP="00000000" w:rsidRDefault="00000000" w:rsidRPr="00000000" w14:paraId="0000025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Явір-2000</w:t>
            </w:r>
          </w:p>
        </w:tc>
      </w:tr>
      <w:tr>
        <w:trPr>
          <w:cantSplit w:val="0"/>
          <w:tblHeader w:val="0"/>
        </w:trPr>
        <w:tc>
          <w:tcPr/>
          <w:p w:rsidR="00000000" w:rsidDel="00000000" w:rsidP="00000000" w:rsidRDefault="00000000" w:rsidRPr="00000000" w14:paraId="0000026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Частка ринку</w:t>
            </w:r>
          </w:p>
        </w:tc>
        <w:tc>
          <w:tcPr/>
          <w:p w:rsidR="00000000" w:rsidDel="00000000" w:rsidP="00000000" w:rsidRDefault="00000000" w:rsidRPr="00000000" w14:paraId="000002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6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2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26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r>
        <w:trPr>
          <w:cantSplit w:val="0"/>
          <w:tblHeader w:val="0"/>
        </w:trPr>
        <w:tc>
          <w:tcPr/>
          <w:p w:rsidR="00000000" w:rsidDel="00000000" w:rsidP="00000000" w:rsidRDefault="00000000" w:rsidRPr="00000000" w14:paraId="0000026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Дохід</w:t>
            </w:r>
          </w:p>
        </w:tc>
        <w:tc>
          <w:tcPr/>
          <w:p w:rsidR="00000000" w:rsidDel="00000000" w:rsidP="00000000" w:rsidRDefault="00000000" w:rsidRPr="00000000" w14:paraId="0000026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1f1f1f"/>
                <w:sz w:val="24"/>
                <w:szCs w:val="24"/>
                <w:highlight w:val="white"/>
                <w:rtl w:val="0"/>
              </w:rPr>
              <w:t xml:space="preserve">65 368,00</w:t>
            </w:r>
            <w:r w:rsidDel="00000000" w:rsidR="00000000" w:rsidRPr="00000000">
              <w:rPr>
                <w:rtl w:val="0"/>
              </w:rPr>
            </w:r>
          </w:p>
        </w:tc>
        <w:tc>
          <w:tcPr/>
          <w:p w:rsidR="00000000" w:rsidDel="00000000" w:rsidP="00000000" w:rsidRDefault="00000000" w:rsidRPr="00000000" w14:paraId="0000026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130 642,00</w:t>
            </w:r>
          </w:p>
        </w:tc>
        <w:tc>
          <w:tcPr/>
          <w:p w:rsidR="00000000" w:rsidDel="00000000" w:rsidP="00000000" w:rsidRDefault="00000000" w:rsidRPr="00000000" w14:paraId="0000026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70 930,00</w:t>
            </w:r>
          </w:p>
        </w:tc>
      </w:tr>
      <w:tr>
        <w:trPr>
          <w:cantSplit w:val="0"/>
          <w:tblHeader w:val="0"/>
        </w:trPr>
        <w:tc>
          <w:tcPr/>
          <w:p w:rsidR="00000000" w:rsidDel="00000000" w:rsidP="00000000" w:rsidRDefault="00000000" w:rsidRPr="00000000" w14:paraId="000002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Прибутковість</w:t>
            </w:r>
          </w:p>
        </w:tc>
        <w:tc>
          <w:tcPr/>
          <w:p w:rsidR="00000000" w:rsidDel="00000000" w:rsidP="00000000" w:rsidRDefault="00000000" w:rsidRPr="00000000" w14:paraId="0000026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6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3 024,00</w:t>
            </w:r>
          </w:p>
        </w:tc>
        <w:tc>
          <w:tcPr/>
          <w:p w:rsidR="00000000" w:rsidDel="00000000" w:rsidP="00000000" w:rsidRDefault="00000000" w:rsidRPr="00000000" w14:paraId="000002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12 980,00</w:t>
            </w:r>
          </w:p>
        </w:tc>
        <w:tc>
          <w:tcPr/>
          <w:p w:rsidR="00000000" w:rsidDel="00000000" w:rsidP="00000000" w:rsidRDefault="00000000" w:rsidRPr="00000000" w14:paraId="0000026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5 545,00</w:t>
            </w:r>
          </w:p>
        </w:tc>
      </w:tr>
      <w:tr>
        <w:trPr>
          <w:cantSplit w:val="0"/>
          <w:tblHeader w:val="0"/>
        </w:trPr>
        <w:tc>
          <w:tcPr/>
          <w:p w:rsidR="00000000" w:rsidDel="00000000" w:rsidP="00000000" w:rsidRDefault="00000000" w:rsidRPr="00000000" w14:paraId="0000026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Рентабельність</w:t>
            </w:r>
          </w:p>
        </w:tc>
        <w:tc>
          <w:tcPr/>
          <w:p w:rsidR="00000000" w:rsidDel="00000000" w:rsidP="00000000" w:rsidRDefault="00000000" w:rsidRPr="00000000" w14:paraId="0000027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7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3,32</w:t>
            </w:r>
          </w:p>
        </w:tc>
        <w:tc>
          <w:tcPr/>
          <w:p w:rsidR="00000000" w:rsidDel="00000000" w:rsidP="00000000" w:rsidRDefault="00000000" w:rsidRPr="00000000" w14:paraId="0000027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2,95</w:t>
            </w:r>
          </w:p>
        </w:tc>
        <w:tc>
          <w:tcPr/>
          <w:p w:rsidR="00000000" w:rsidDel="00000000" w:rsidP="00000000" w:rsidRDefault="00000000" w:rsidRPr="00000000" w14:paraId="000002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2,48</w:t>
            </w:r>
          </w:p>
        </w:tc>
      </w:tr>
      <w:tr>
        <w:trPr>
          <w:cantSplit w:val="0"/>
          <w:tblHeader w:val="0"/>
        </w:trPr>
        <w:tc>
          <w:tcPr/>
          <w:p w:rsidR="00000000" w:rsidDel="00000000" w:rsidP="00000000" w:rsidRDefault="00000000" w:rsidRPr="00000000" w14:paraId="000002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3.1. Кількість клієнтів</w:t>
            </w:r>
          </w:p>
        </w:tc>
        <w:tc>
          <w:tcPr/>
          <w:p w:rsidR="00000000" w:rsidDel="00000000" w:rsidP="00000000" w:rsidRDefault="00000000" w:rsidRPr="00000000" w14:paraId="0000027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200+</w:t>
            </w:r>
          </w:p>
        </w:tc>
        <w:tc>
          <w:tcPr/>
          <w:p w:rsidR="00000000" w:rsidDel="00000000" w:rsidP="00000000" w:rsidRDefault="00000000" w:rsidRPr="00000000" w14:paraId="000002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40 000+</w:t>
            </w:r>
          </w:p>
        </w:tc>
        <w:tc>
          <w:tcPr/>
          <w:p w:rsidR="00000000" w:rsidDel="00000000" w:rsidP="00000000" w:rsidRDefault="00000000" w:rsidRPr="00000000" w14:paraId="0000027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65 000+</w:t>
            </w:r>
          </w:p>
        </w:tc>
      </w:tr>
      <w:tr>
        <w:trPr>
          <w:cantSplit w:val="0"/>
          <w:tblHeader w:val="0"/>
        </w:trPr>
        <w:tc>
          <w:tcPr/>
          <w:p w:rsidR="00000000" w:rsidDel="00000000" w:rsidP="00000000" w:rsidRDefault="00000000" w:rsidRPr="00000000" w14:paraId="0000027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Зростання клієнтської бази</w:t>
            </w:r>
          </w:p>
        </w:tc>
        <w:tc>
          <w:tcPr/>
          <w:p w:rsidR="00000000" w:rsidDel="00000000" w:rsidP="00000000" w:rsidRDefault="00000000" w:rsidRPr="00000000" w14:paraId="000002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 рік</w:t>
            </w:r>
          </w:p>
        </w:tc>
        <w:tc>
          <w:tcPr/>
          <w:p w:rsidR="00000000" w:rsidDel="00000000" w:rsidP="00000000" w:rsidRDefault="00000000" w:rsidRPr="00000000" w14:paraId="0000027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2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w:t>
            </w:r>
          </w:p>
        </w:tc>
        <w:tc>
          <w:tcPr/>
          <w:p w:rsidR="00000000" w:rsidDel="00000000" w:rsidP="00000000" w:rsidRDefault="00000000" w:rsidRPr="00000000" w14:paraId="0000027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w:t>
            </w:r>
          </w:p>
        </w:tc>
      </w:tr>
      <w:tr>
        <w:trPr>
          <w:cantSplit w:val="0"/>
          <w:tblHeader w:val="0"/>
        </w:trPr>
        <w:tc>
          <w:tcPr/>
          <w:p w:rsidR="00000000" w:rsidDel="00000000" w:rsidP="00000000" w:rsidRDefault="00000000" w:rsidRPr="00000000" w14:paraId="0000027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 Індекс задоволеності клієнтів (CSI)</w:t>
            </w:r>
          </w:p>
        </w:tc>
        <w:tc>
          <w:tcPr/>
          <w:p w:rsidR="00000000" w:rsidDel="00000000" w:rsidP="00000000" w:rsidRDefault="00000000" w:rsidRPr="00000000" w14:paraId="0000027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8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73</w:t>
            </w:r>
          </w:p>
        </w:tc>
        <w:tc>
          <w:tcPr/>
          <w:p w:rsidR="00000000" w:rsidDel="00000000" w:rsidP="00000000" w:rsidRDefault="00000000" w:rsidRPr="00000000" w14:paraId="0000028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82</w:t>
            </w:r>
          </w:p>
        </w:tc>
        <w:tc>
          <w:tcPr/>
          <w:p w:rsidR="00000000" w:rsidDel="00000000" w:rsidP="00000000" w:rsidRDefault="00000000" w:rsidRPr="00000000" w14:paraId="0000028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w:t>
            </w:r>
          </w:p>
        </w:tc>
      </w:tr>
      <w:tr>
        <w:trPr>
          <w:cantSplit w:val="0"/>
          <w:tblHeader w:val="0"/>
        </w:trPr>
        <w:tc>
          <w:tcPr/>
          <w:p w:rsidR="00000000" w:rsidDel="00000000" w:rsidP="00000000" w:rsidRDefault="00000000" w:rsidRPr="00000000" w14:paraId="0000028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4.1. Географічне охоплення</w:t>
            </w:r>
          </w:p>
        </w:tc>
        <w:tc>
          <w:tcPr/>
          <w:p w:rsidR="00000000" w:rsidDel="00000000" w:rsidP="00000000" w:rsidRDefault="00000000" w:rsidRPr="00000000" w14:paraId="0000028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tc>
        <w:tc>
          <w:tcPr/>
          <w:p w:rsidR="00000000" w:rsidDel="00000000" w:rsidP="00000000" w:rsidRDefault="00000000" w:rsidRPr="00000000" w14:paraId="0000028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Вся Україна</w:t>
            </w:r>
          </w:p>
        </w:tc>
        <w:tc>
          <w:tcPr/>
          <w:p w:rsidR="00000000" w:rsidDel="00000000" w:rsidP="00000000" w:rsidRDefault="00000000" w:rsidRPr="00000000" w14:paraId="0000028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Великі міста</w:t>
            </w:r>
          </w:p>
        </w:tc>
        <w:tc>
          <w:tcPr/>
          <w:p w:rsidR="00000000" w:rsidDel="00000000" w:rsidP="00000000" w:rsidRDefault="00000000" w:rsidRPr="00000000" w14:paraId="0000028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Вся Україна</w:t>
            </w:r>
          </w:p>
        </w:tc>
      </w:tr>
      <w:tr>
        <w:trPr>
          <w:cantSplit w:val="0"/>
          <w:tblHeader w:val="0"/>
        </w:trPr>
        <w:tc>
          <w:tcPr/>
          <w:p w:rsidR="00000000" w:rsidDel="00000000" w:rsidP="00000000" w:rsidRDefault="00000000" w:rsidRPr="00000000" w14:paraId="0000028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 Кількість регіональних представництв</w:t>
            </w:r>
          </w:p>
        </w:tc>
        <w:tc>
          <w:tcPr/>
          <w:p w:rsidR="00000000" w:rsidDel="00000000" w:rsidP="00000000" w:rsidRDefault="00000000" w:rsidRPr="00000000" w14:paraId="0000028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8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28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28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w:t>
            </w:r>
          </w:p>
        </w:tc>
      </w:tr>
    </w:tbl>
    <w:p w:rsidR="00000000" w:rsidDel="00000000" w:rsidP="00000000" w:rsidRDefault="00000000" w:rsidRPr="00000000" w14:paraId="0000028D">
      <w:pPr>
        <w:widowControl w:val="0"/>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E">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1.7</w:t>
      </w:r>
    </w:p>
    <w:tbl>
      <w:tblPr>
        <w:tblStyle w:val="Table11"/>
        <w:tblpPr w:leftFromText="180" w:rightFromText="180" w:topFromText="180" w:bottomFromText="180" w:vertAnchor="text" w:horzAnchor="text" w:tblpX="-30.000000000000142" w:tblpY="0"/>
        <w:tblW w:w="972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025"/>
        <w:gridCol w:w="1815"/>
        <w:gridCol w:w="2055"/>
        <w:gridCol w:w="1875"/>
        <w:tblGridChange w:id="0">
          <w:tblGrid>
            <w:gridCol w:w="1950"/>
            <w:gridCol w:w="2025"/>
            <w:gridCol w:w="1815"/>
            <w:gridCol w:w="2055"/>
            <w:gridCol w:w="1875"/>
          </w:tblGrid>
        </w:tblGridChange>
      </w:tblGrid>
      <w:tr>
        <w:trPr>
          <w:cantSplit w:val="0"/>
          <w:tblHeader w:val="0"/>
        </w:trPr>
        <w:tc>
          <w:tcPr>
            <w:vMerge w:val="restart"/>
          </w:tcPr>
          <w:p w:rsidR="00000000" w:rsidDel="00000000" w:rsidP="00000000" w:rsidRDefault="00000000" w:rsidRPr="00000000" w14:paraId="0000028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vMerge w:val="restart"/>
          </w:tcPr>
          <w:p w:rsidR="00000000" w:rsidDel="00000000" w:rsidP="00000000" w:rsidRDefault="00000000" w:rsidRPr="00000000" w14:paraId="0000029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Одиниці вимірювання</w:t>
            </w:r>
          </w:p>
        </w:tc>
        <w:tc>
          <w:tcPr>
            <w:gridSpan w:val="3"/>
          </w:tcPr>
          <w:p w:rsidR="00000000" w:rsidDel="00000000" w:rsidP="00000000" w:rsidRDefault="00000000" w:rsidRPr="00000000" w14:paraId="0000029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показника</w:t>
            </w:r>
          </w:p>
        </w:tc>
      </w:tr>
      <w:tr>
        <w:trPr>
          <w:cantSplit w:val="0"/>
          <w:tblHeader w:val="0"/>
        </w:trPr>
        <w:tc>
          <w:tcPr>
            <w:vMerge w:val="continue"/>
          </w:tcPr>
          <w:p w:rsidR="00000000" w:rsidDel="00000000" w:rsidP="00000000" w:rsidRDefault="00000000" w:rsidRPr="00000000" w14:paraId="0000029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3.2. Зростання клієнтської бази</w:t>
            </w:r>
          </w:p>
        </w:tc>
        <w:tc>
          <w:tcPr>
            <w:vMerge w:val="continue"/>
          </w:tcPr>
          <w:p w:rsidR="00000000" w:rsidDel="00000000" w:rsidP="00000000" w:rsidRDefault="00000000" w:rsidRPr="00000000" w14:paraId="0000029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 рік</w:t>
            </w:r>
          </w:p>
        </w:tc>
        <w:tc>
          <w:tcPr/>
          <w:p w:rsidR="00000000" w:rsidDel="00000000" w:rsidP="00000000" w:rsidRDefault="00000000" w:rsidRPr="00000000" w14:paraId="0000029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ЗОДІАК-СБ</w:t>
            </w:r>
          </w:p>
        </w:tc>
        <w:tc>
          <w:tcPr/>
          <w:p w:rsidR="00000000" w:rsidDel="00000000" w:rsidP="00000000" w:rsidRDefault="00000000" w:rsidRPr="00000000" w14:paraId="0000029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SHERIFF</w:t>
            </w:r>
          </w:p>
        </w:tc>
        <w:tc>
          <w:tcPr/>
          <w:p w:rsidR="00000000" w:rsidDel="00000000" w:rsidP="00000000" w:rsidRDefault="00000000" w:rsidRPr="00000000" w14:paraId="0000029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Явір-2000</w:t>
            </w:r>
          </w:p>
        </w:tc>
      </w:tr>
      <w:tr>
        <w:trPr>
          <w:cantSplit w:val="0"/>
          <w:tblHeader w:val="0"/>
        </w:trPr>
        <w:tc>
          <w:tcPr/>
          <w:p w:rsidR="00000000" w:rsidDel="00000000" w:rsidP="00000000" w:rsidRDefault="00000000" w:rsidRPr="00000000" w14:paraId="0000029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5.1. Інвестиції у R</w:t>
            </w:r>
            <w:r w:rsidDel="00000000" w:rsidR="00000000" w:rsidRPr="00000000">
              <w:rPr>
                <w:rFonts w:ascii="Times New Roman" w:cs="Times New Roman" w:eastAsia="Times New Roman" w:hAnsi="Times New Roman"/>
                <w:sz w:val="24"/>
                <w:szCs w:val="24"/>
                <w:rtl w:val="0"/>
              </w:rPr>
              <w:t xml:space="preserve">&amp;D</w:t>
            </w:r>
            <w:r w:rsidDel="00000000" w:rsidR="00000000" w:rsidRPr="00000000">
              <w:rPr>
                <w:rtl w:val="0"/>
              </w:rPr>
            </w:r>
          </w:p>
        </w:tc>
        <w:tc>
          <w:tcPr/>
          <w:p w:rsidR="00000000" w:rsidDel="00000000" w:rsidP="00000000" w:rsidRDefault="00000000" w:rsidRPr="00000000" w14:paraId="0000029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9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500,00</w:t>
            </w:r>
          </w:p>
        </w:tc>
        <w:tc>
          <w:tcPr/>
          <w:p w:rsidR="00000000" w:rsidDel="00000000" w:rsidP="00000000" w:rsidRDefault="00000000" w:rsidRPr="00000000" w14:paraId="0000029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2 300,00</w:t>
            </w:r>
          </w:p>
        </w:tc>
        <w:tc>
          <w:tcPr/>
          <w:p w:rsidR="00000000" w:rsidDel="00000000" w:rsidP="00000000" w:rsidRDefault="00000000" w:rsidRPr="00000000" w14:paraId="0000029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1 460,00</w:t>
            </w:r>
          </w:p>
        </w:tc>
      </w:tr>
      <w:tr>
        <w:trPr>
          <w:cantSplit w:val="0"/>
          <w:tblHeader w:val="0"/>
        </w:trPr>
        <w:tc>
          <w:tcPr/>
          <w:p w:rsidR="00000000" w:rsidDel="00000000" w:rsidP="00000000" w:rsidRDefault="00000000" w:rsidRPr="00000000" w14:paraId="0000029E">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5.2. Кількість розроблених та імплементованих інноваційних рішень</w:t>
            </w:r>
            <w:r w:rsidDel="00000000" w:rsidR="00000000" w:rsidRPr="00000000">
              <w:rPr>
                <w:rtl w:val="0"/>
              </w:rPr>
            </w:r>
          </w:p>
        </w:tc>
        <w:tc>
          <w:tcPr/>
          <w:p w:rsidR="00000000" w:rsidDel="00000000" w:rsidP="00000000" w:rsidRDefault="00000000" w:rsidRPr="00000000" w14:paraId="0000029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A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p w:rsidR="00000000" w:rsidDel="00000000" w:rsidP="00000000" w:rsidRDefault="00000000" w:rsidRPr="00000000" w14:paraId="000002A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2A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r>
      <w:tr>
        <w:trPr>
          <w:cantSplit w:val="0"/>
          <w:tblHeader w:val="0"/>
        </w:trPr>
        <w:tc>
          <w:tcPr/>
          <w:p w:rsidR="00000000" w:rsidDel="00000000" w:rsidP="00000000" w:rsidRDefault="00000000" w:rsidRPr="00000000" w14:paraId="000002A3">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6. Наявність міжнародних сертифікатів якості</w:t>
            </w:r>
            <w:r w:rsidDel="00000000" w:rsidR="00000000" w:rsidRPr="00000000">
              <w:rPr>
                <w:rtl w:val="0"/>
              </w:rPr>
            </w:r>
          </w:p>
        </w:tc>
        <w:tc>
          <w:tcPr/>
          <w:p w:rsidR="00000000" w:rsidDel="00000000" w:rsidP="00000000" w:rsidRDefault="00000000" w:rsidRPr="00000000" w14:paraId="000002A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2A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2A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2A8">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7.1. Портфоліо державних та корпоративних клієнтів</w:t>
            </w:r>
            <w:r w:rsidDel="00000000" w:rsidR="00000000" w:rsidRPr="00000000">
              <w:rPr>
                <w:rtl w:val="0"/>
              </w:rPr>
            </w:r>
          </w:p>
        </w:tc>
        <w:tc>
          <w:tcPr/>
          <w:p w:rsidR="00000000" w:rsidDel="00000000" w:rsidP="00000000" w:rsidRDefault="00000000" w:rsidRPr="00000000" w14:paraId="000002A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A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2A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w:t>
            </w:r>
          </w:p>
        </w:tc>
        <w:tc>
          <w:tcPr/>
          <w:p w:rsidR="00000000" w:rsidDel="00000000" w:rsidP="00000000" w:rsidRDefault="00000000" w:rsidRPr="00000000" w14:paraId="000002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r>
      <w:tr>
        <w:trPr>
          <w:cantSplit w:val="0"/>
          <w:tblHeader w:val="0"/>
        </w:trPr>
        <w:tc>
          <w:tcPr/>
          <w:p w:rsidR="00000000" w:rsidDel="00000000" w:rsidP="00000000" w:rsidRDefault="00000000" w:rsidRPr="00000000" w14:paraId="000002AD">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7.2. Кількість і масштаб проектів "Безпечне місто"</w:t>
            </w:r>
            <w:r w:rsidDel="00000000" w:rsidR="00000000" w:rsidRPr="00000000">
              <w:rPr>
                <w:rtl w:val="0"/>
              </w:rPr>
            </w:r>
          </w:p>
        </w:tc>
        <w:tc>
          <w:tcPr/>
          <w:p w:rsidR="00000000" w:rsidDel="00000000" w:rsidP="00000000" w:rsidRDefault="00000000" w:rsidRPr="00000000" w14:paraId="000002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A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w:t>
            </w:r>
          </w:p>
        </w:tc>
        <w:tc>
          <w:tcPr/>
          <w:p w:rsidR="00000000" w:rsidDel="00000000" w:rsidP="00000000" w:rsidRDefault="00000000" w:rsidRPr="00000000" w14:paraId="000002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2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r>
      <w:tr>
        <w:trPr>
          <w:cantSplit w:val="0"/>
          <w:tblHeader w:val="0"/>
        </w:trPr>
        <w:tc>
          <w:tcPr/>
          <w:p w:rsidR="00000000" w:rsidDel="00000000" w:rsidP="00000000" w:rsidRDefault="00000000" w:rsidRPr="00000000" w14:paraId="000002B2">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8.1. Кількість співробітників</w:t>
            </w:r>
            <w:r w:rsidDel="00000000" w:rsidR="00000000" w:rsidRPr="00000000">
              <w:rPr>
                <w:rtl w:val="0"/>
              </w:rPr>
            </w:r>
          </w:p>
        </w:tc>
        <w:tc>
          <w:tcPr/>
          <w:p w:rsidR="00000000" w:rsidDel="00000000" w:rsidP="00000000" w:rsidRDefault="00000000" w:rsidRPr="00000000" w14:paraId="000002B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w:t>
            </w:r>
          </w:p>
        </w:tc>
        <w:tc>
          <w:tcPr/>
          <w:p w:rsidR="00000000" w:rsidDel="00000000" w:rsidP="00000000" w:rsidRDefault="00000000" w:rsidRPr="00000000" w14:paraId="000002B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350+</w:t>
            </w:r>
          </w:p>
        </w:tc>
        <w:tc>
          <w:tcPr/>
          <w:p w:rsidR="00000000" w:rsidDel="00000000" w:rsidP="00000000" w:rsidRDefault="00000000" w:rsidRPr="00000000" w14:paraId="000002B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800+</w:t>
            </w:r>
          </w:p>
        </w:tc>
        <w:tc>
          <w:tcPr/>
          <w:p w:rsidR="00000000" w:rsidDel="00000000" w:rsidP="00000000" w:rsidRDefault="00000000" w:rsidRPr="00000000" w14:paraId="000002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500+</w:t>
            </w:r>
          </w:p>
        </w:tc>
      </w:tr>
      <w:tr>
        <w:trPr>
          <w:cantSplit w:val="0"/>
          <w:tblHeader w:val="0"/>
        </w:trPr>
        <w:tc>
          <w:tcPr/>
          <w:p w:rsidR="00000000" w:rsidDel="00000000" w:rsidP="00000000" w:rsidRDefault="00000000" w:rsidRPr="00000000" w14:paraId="000002B7">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8.2. Рівень задоволеності персоналу (eNPS)</w:t>
            </w:r>
            <w:r w:rsidDel="00000000" w:rsidR="00000000" w:rsidRPr="00000000">
              <w:rPr>
                <w:rtl w:val="0"/>
              </w:rPr>
            </w:r>
          </w:p>
        </w:tc>
        <w:tc>
          <w:tcPr/>
          <w:p w:rsidR="00000000" w:rsidDel="00000000" w:rsidP="00000000" w:rsidRDefault="00000000" w:rsidRPr="00000000" w14:paraId="000002B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B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w:t>
            </w:r>
          </w:p>
        </w:tc>
        <w:tc>
          <w:tcPr/>
          <w:p w:rsidR="00000000" w:rsidDel="00000000" w:rsidP="00000000" w:rsidRDefault="00000000" w:rsidRPr="00000000" w14:paraId="000002B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68</w:t>
            </w:r>
          </w:p>
        </w:tc>
        <w:tc>
          <w:tcPr/>
          <w:p w:rsidR="00000000" w:rsidDel="00000000" w:rsidP="00000000" w:rsidRDefault="00000000" w:rsidRPr="00000000" w14:paraId="000002B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w:t>
            </w:r>
          </w:p>
        </w:tc>
      </w:tr>
      <w:tr>
        <w:trPr>
          <w:cantSplit w:val="0"/>
          <w:tblHeader w:val="0"/>
        </w:trPr>
        <w:tc>
          <w:tcPr/>
          <w:p w:rsidR="00000000" w:rsidDel="00000000" w:rsidP="00000000" w:rsidRDefault="00000000" w:rsidRPr="00000000" w14:paraId="000002BC">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8.3. Інвестиції в навчання та розвиток персоналу</w:t>
            </w:r>
            <w:r w:rsidDel="00000000" w:rsidR="00000000" w:rsidRPr="00000000">
              <w:rPr>
                <w:rtl w:val="0"/>
              </w:rPr>
            </w:r>
          </w:p>
        </w:tc>
        <w:tc>
          <w:tcPr/>
          <w:p w:rsidR="00000000" w:rsidDel="00000000" w:rsidP="00000000" w:rsidRDefault="00000000" w:rsidRPr="00000000" w14:paraId="000002B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B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530,00</w:t>
            </w:r>
          </w:p>
        </w:tc>
        <w:tc>
          <w:tcPr/>
          <w:p w:rsidR="00000000" w:rsidDel="00000000" w:rsidP="00000000" w:rsidRDefault="00000000" w:rsidRPr="00000000" w14:paraId="000002B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1 500,00</w:t>
            </w:r>
          </w:p>
        </w:tc>
        <w:tc>
          <w:tcPr/>
          <w:p w:rsidR="00000000" w:rsidDel="00000000" w:rsidP="00000000" w:rsidRDefault="00000000" w:rsidRPr="00000000" w14:paraId="000002C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850,00</w:t>
            </w:r>
          </w:p>
        </w:tc>
      </w:tr>
      <w:tr>
        <w:trPr>
          <w:cantSplit w:val="0"/>
          <w:tblHeader w:val="0"/>
        </w:trPr>
        <w:tc>
          <w:tcPr/>
          <w:p w:rsidR="00000000" w:rsidDel="00000000" w:rsidP="00000000" w:rsidRDefault="00000000" w:rsidRPr="00000000" w14:paraId="000002C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9.1. Витрати на маркетинг</w:t>
            </w:r>
          </w:p>
        </w:tc>
        <w:tc>
          <w:tcPr/>
          <w:p w:rsidR="00000000" w:rsidDel="00000000" w:rsidP="00000000" w:rsidRDefault="00000000" w:rsidRPr="00000000" w14:paraId="000002C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C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50,3</w:t>
            </w:r>
          </w:p>
        </w:tc>
        <w:tc>
          <w:tcPr/>
          <w:p w:rsidR="00000000" w:rsidDel="00000000" w:rsidP="00000000" w:rsidRDefault="00000000" w:rsidRPr="00000000" w14:paraId="000002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5 744,00</w:t>
            </w:r>
          </w:p>
        </w:tc>
        <w:tc>
          <w:tcPr/>
          <w:p w:rsidR="00000000" w:rsidDel="00000000" w:rsidP="00000000" w:rsidRDefault="00000000" w:rsidRPr="00000000" w14:paraId="000002C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1731,00</w:t>
            </w:r>
          </w:p>
        </w:tc>
      </w:tr>
      <w:tr>
        <w:trPr>
          <w:cantSplit w:val="0"/>
          <w:tblHeader w:val="0"/>
        </w:trPr>
        <w:tc>
          <w:tcPr/>
          <w:p w:rsidR="00000000" w:rsidDel="00000000" w:rsidP="00000000" w:rsidRDefault="00000000" w:rsidRPr="00000000" w14:paraId="000002C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9.2. Здійснення PR заходів</w:t>
            </w:r>
          </w:p>
        </w:tc>
        <w:tc>
          <w:tcPr/>
          <w:p w:rsidR="00000000" w:rsidDel="00000000" w:rsidP="00000000" w:rsidRDefault="00000000" w:rsidRPr="00000000" w14:paraId="000002C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заходи</w:t>
            </w:r>
          </w:p>
        </w:tc>
        <w:tc>
          <w:tcPr/>
          <w:p w:rsidR="00000000" w:rsidDel="00000000" w:rsidP="00000000" w:rsidRDefault="00000000" w:rsidRPr="00000000" w14:paraId="000002C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C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Робота зі ЗМІ</w:t>
            </w:r>
          </w:p>
          <w:p w:rsidR="00000000" w:rsidDel="00000000" w:rsidP="00000000" w:rsidRDefault="00000000" w:rsidRPr="00000000" w14:paraId="000002C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Створення прес-релізів</w:t>
            </w:r>
          </w:p>
          <w:p w:rsidR="00000000" w:rsidDel="00000000" w:rsidP="00000000" w:rsidRDefault="00000000" w:rsidRPr="00000000" w14:paraId="000002C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Організація прес-конференцій</w:t>
            </w:r>
          </w:p>
        </w:tc>
        <w:tc>
          <w:tcPr/>
          <w:p w:rsidR="00000000" w:rsidDel="00000000" w:rsidP="00000000" w:rsidRDefault="00000000" w:rsidRPr="00000000" w14:paraId="000002C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Робота зі ЗМІ</w:t>
            </w:r>
          </w:p>
          <w:p w:rsidR="00000000" w:rsidDel="00000000" w:rsidP="00000000" w:rsidRDefault="00000000" w:rsidRPr="00000000" w14:paraId="000002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Створення прес-релізів</w:t>
            </w:r>
          </w:p>
        </w:tc>
      </w:tr>
    </w:tbl>
    <w:p w:rsidR="00000000" w:rsidDel="00000000" w:rsidP="00000000" w:rsidRDefault="00000000" w:rsidRPr="00000000" w14:paraId="000002CE">
      <w:pPr>
        <w:widowControl w:val="0"/>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F">
      <w:pPr>
        <w:widowControl w:val="0"/>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0">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1.7</w:t>
      </w:r>
    </w:p>
    <w:tbl>
      <w:tblPr>
        <w:tblStyle w:val="Table12"/>
        <w:tblpPr w:leftFromText="180" w:rightFromText="180" w:topFromText="180" w:bottomFromText="180" w:vertAnchor="text" w:horzAnchor="text" w:tblpX="0" w:tblpY="0"/>
        <w:tblW w:w="972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950"/>
        <w:gridCol w:w="2025"/>
        <w:gridCol w:w="1815"/>
        <w:gridCol w:w="2055"/>
        <w:gridCol w:w="1875"/>
        <w:tblGridChange w:id="0">
          <w:tblGrid>
            <w:gridCol w:w="1950"/>
            <w:gridCol w:w="2025"/>
            <w:gridCol w:w="1815"/>
            <w:gridCol w:w="2055"/>
            <w:gridCol w:w="1875"/>
          </w:tblGrid>
        </w:tblGridChange>
      </w:tblGrid>
      <w:tr>
        <w:trPr>
          <w:cantSplit w:val="0"/>
          <w:tblHeader w:val="0"/>
        </w:trPr>
        <w:tc>
          <w:tcPr>
            <w:vMerge w:val="restart"/>
          </w:tcPr>
          <w:p w:rsidR="00000000" w:rsidDel="00000000" w:rsidP="00000000" w:rsidRDefault="00000000" w:rsidRPr="00000000" w14:paraId="000002D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Показник</w:t>
            </w:r>
          </w:p>
        </w:tc>
        <w:tc>
          <w:tcPr>
            <w:vMerge w:val="restart"/>
          </w:tcPr>
          <w:p w:rsidR="00000000" w:rsidDel="00000000" w:rsidP="00000000" w:rsidRDefault="00000000" w:rsidRPr="00000000" w14:paraId="000002D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Одиниці вимірювання</w:t>
            </w:r>
          </w:p>
        </w:tc>
        <w:tc>
          <w:tcPr>
            <w:gridSpan w:val="3"/>
          </w:tcPr>
          <w:p w:rsidR="00000000" w:rsidDel="00000000" w:rsidP="00000000" w:rsidRDefault="00000000" w:rsidRPr="00000000" w14:paraId="000002D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показника</w:t>
            </w:r>
          </w:p>
        </w:tc>
      </w:tr>
      <w:tr>
        <w:trPr>
          <w:cantSplit w:val="0"/>
          <w:tblHeader w:val="0"/>
        </w:trPr>
        <w:tc>
          <w:tcPr>
            <w:vMerge w:val="continue"/>
          </w:tcPr>
          <w:p w:rsidR="00000000" w:rsidDel="00000000" w:rsidP="00000000" w:rsidRDefault="00000000" w:rsidRPr="00000000" w14:paraId="000002D6">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9. Комунікація та онлайн присутність</w:t>
            </w:r>
            <w:r w:rsidDel="00000000" w:rsidR="00000000" w:rsidRPr="00000000">
              <w:rPr>
                <w:rtl w:val="0"/>
              </w:rPr>
            </w:r>
          </w:p>
        </w:tc>
        <w:tc>
          <w:tcPr>
            <w:vMerge w:val="continue"/>
          </w:tcPr>
          <w:p w:rsidR="00000000" w:rsidDel="00000000" w:rsidP="00000000" w:rsidRDefault="00000000" w:rsidRPr="00000000" w14:paraId="000002D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канали</w:t>
            </w:r>
          </w:p>
        </w:tc>
        <w:tc>
          <w:tcPr/>
          <w:p w:rsidR="00000000" w:rsidDel="00000000" w:rsidP="00000000" w:rsidRDefault="00000000" w:rsidRPr="00000000" w14:paraId="000002D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ЗОДІАК-СБ</w:t>
            </w:r>
          </w:p>
        </w:tc>
        <w:tc>
          <w:tcPr/>
          <w:p w:rsidR="00000000" w:rsidDel="00000000" w:rsidP="00000000" w:rsidRDefault="00000000" w:rsidRPr="00000000" w14:paraId="000002D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SHERIFF</w:t>
            </w:r>
          </w:p>
        </w:tc>
        <w:tc>
          <w:tcPr/>
          <w:p w:rsidR="00000000" w:rsidDel="00000000" w:rsidP="00000000" w:rsidRDefault="00000000" w:rsidRPr="00000000" w14:paraId="000002D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Явір-2000</w:t>
            </w:r>
          </w:p>
        </w:tc>
      </w:tr>
      <w:tr>
        <w:trPr>
          <w:cantSplit w:val="0"/>
          <w:tblHeader w:val="0"/>
        </w:trPr>
        <w:tc>
          <w:tcPr/>
          <w:p w:rsidR="00000000" w:rsidDel="00000000" w:rsidP="00000000" w:rsidRDefault="00000000" w:rsidRPr="00000000" w14:paraId="000002D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9.3. Використання діджитал маркетингу</w:t>
            </w:r>
          </w:p>
        </w:tc>
        <w:tc>
          <w:tcPr/>
          <w:p w:rsidR="00000000" w:rsidDel="00000000" w:rsidP="00000000" w:rsidRDefault="00000000" w:rsidRPr="00000000" w14:paraId="000002D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канали</w:t>
            </w:r>
          </w:p>
        </w:tc>
        <w:tc>
          <w:tcPr/>
          <w:p w:rsidR="00000000" w:rsidDel="00000000" w:rsidP="00000000" w:rsidRDefault="00000000" w:rsidRPr="00000000" w14:paraId="000002D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D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-Реклама у соцмережах</w:t>
            </w:r>
          </w:p>
          <w:p w:rsidR="00000000" w:rsidDel="00000000" w:rsidP="00000000" w:rsidRDefault="00000000" w:rsidRPr="00000000" w14:paraId="000002D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-SEO</w:t>
            </w:r>
          </w:p>
          <w:p w:rsidR="00000000" w:rsidDel="00000000" w:rsidP="00000000" w:rsidRDefault="00000000" w:rsidRPr="00000000" w14:paraId="000002E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-Контент-маркетинг</w:t>
            </w:r>
          </w:p>
          <w:p w:rsidR="00000000" w:rsidDel="00000000" w:rsidP="00000000" w:rsidRDefault="00000000" w:rsidRPr="00000000" w14:paraId="000002E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-E-mail-маркетинг</w:t>
            </w:r>
          </w:p>
        </w:tc>
        <w:tc>
          <w:tcPr/>
          <w:p w:rsidR="00000000" w:rsidDel="00000000" w:rsidP="00000000" w:rsidRDefault="00000000" w:rsidRPr="00000000" w14:paraId="000002E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-SEO</w:t>
            </w:r>
          </w:p>
          <w:p w:rsidR="00000000" w:rsidDel="00000000" w:rsidP="00000000" w:rsidRDefault="00000000" w:rsidRPr="00000000" w14:paraId="000002E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-Контент-маркетинг</w:t>
            </w:r>
          </w:p>
        </w:tc>
      </w:tr>
      <w:tr>
        <w:trPr>
          <w:cantSplit w:val="0"/>
          <w:tblHeader w:val="0"/>
        </w:trPr>
        <w:tc>
          <w:tcPr/>
          <w:p w:rsidR="00000000" w:rsidDel="00000000" w:rsidP="00000000" w:rsidRDefault="00000000" w:rsidRPr="00000000" w14:paraId="000002E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9.4 Участь у виставках та конференціях</w:t>
            </w:r>
          </w:p>
        </w:tc>
        <w:tc>
          <w:tcPr/>
          <w:p w:rsidR="00000000" w:rsidDel="00000000" w:rsidP="00000000" w:rsidRDefault="00000000" w:rsidRPr="00000000" w14:paraId="000002E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 -</w:t>
            </w:r>
          </w:p>
        </w:tc>
        <w:tc>
          <w:tcPr/>
          <w:p w:rsidR="00000000" w:rsidDel="00000000" w:rsidP="00000000" w:rsidRDefault="00000000" w:rsidRPr="00000000" w14:paraId="000002E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E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p w:rsidR="00000000" w:rsidDel="00000000" w:rsidP="00000000" w:rsidRDefault="00000000" w:rsidRPr="00000000" w14:paraId="000002E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p w:rsidR="00000000" w:rsidDel="00000000" w:rsidP="00000000" w:rsidRDefault="00000000" w:rsidRPr="00000000" w14:paraId="000002E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Вартість послуг</w:t>
            </w:r>
          </w:p>
        </w:tc>
        <w:tc>
          <w:tcPr/>
          <w:p w:rsidR="00000000" w:rsidDel="00000000" w:rsidP="00000000" w:rsidRDefault="00000000" w:rsidRPr="00000000" w14:paraId="000002E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c>
          <w:tcPr/>
          <w:p w:rsidR="00000000" w:rsidDel="00000000" w:rsidP="00000000" w:rsidRDefault="00000000" w:rsidRPr="00000000" w14:paraId="000002E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35,00 - 75,00</w:t>
            </w:r>
          </w:p>
        </w:tc>
        <w:tc>
          <w:tcPr/>
          <w:p w:rsidR="00000000" w:rsidDel="00000000" w:rsidP="00000000" w:rsidRDefault="00000000" w:rsidRPr="00000000" w14:paraId="000002E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38,00 - 100,00</w:t>
            </w:r>
          </w:p>
        </w:tc>
        <w:tc>
          <w:tcPr/>
          <w:p w:rsidR="00000000" w:rsidDel="00000000" w:rsidP="00000000" w:rsidRDefault="00000000" w:rsidRPr="00000000" w14:paraId="000002E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25,00 - 70,00</w:t>
            </w:r>
          </w:p>
        </w:tc>
      </w:tr>
    </w:tbl>
    <w:p w:rsidR="00000000" w:rsidDel="00000000" w:rsidP="00000000" w:rsidRDefault="00000000" w:rsidRPr="00000000" w14:paraId="000002EE">
      <w:pPr>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5, 13, 14, 16, 17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EF">
      <w:pPr>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0">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бачимо, що найсильнішими сторонами є рентабельність, що компанія має покриття по всій Україн. За рахунок того, що компанія має менший прибуток, менше клієнтів, персоналу, у неї відсутня комунікація та онлайн присутність - вона програє своїм конкурентам.</w:t>
      </w:r>
    </w:p>
    <w:p w:rsidR="00000000" w:rsidDel="00000000" w:rsidP="00000000" w:rsidRDefault="00000000" w:rsidRPr="00000000" w14:paraId="000002F1">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Зазначимо основні фактори мікросередовища, які є сильними, а які слабкими у таблиці 1.8.</w:t>
      </w:r>
    </w:p>
    <w:p w:rsidR="00000000" w:rsidDel="00000000" w:rsidP="00000000" w:rsidRDefault="00000000" w:rsidRPr="00000000" w14:paraId="000002F2">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3">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1.8 - Таблиця факторів мікросередовища</w:t>
      </w:r>
    </w:p>
    <w:tbl>
      <w:tblPr>
        <w:tblStyle w:val="Table13"/>
        <w:tblW w:w="90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5"/>
        <w:gridCol w:w="3870"/>
        <w:gridCol w:w="2130"/>
        <w:gridCol w:w="2145"/>
        <w:tblGridChange w:id="0">
          <w:tblGrid>
            <w:gridCol w:w="915"/>
            <w:gridCol w:w="3870"/>
            <w:gridCol w:w="2130"/>
            <w:gridCol w:w="2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2F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2F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2F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w:t>
            </w:r>
            <w:r w:rsidDel="00000000" w:rsidR="00000000" w:rsidRPr="00000000">
              <w:rPr>
                <w:rFonts w:ascii="Times New Roman" w:cs="Times New Roman" w:eastAsia="Times New Roman" w:hAnsi="Times New Roman"/>
                <w:sz w:val="24"/>
                <w:szCs w:val="24"/>
                <w:rtl w:val="0"/>
              </w:rPr>
              <w:t xml:space="preserve">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2F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Займана частка ринку</w:t>
            </w:r>
          </w:p>
        </w:tc>
        <w:tc>
          <w:tcPr>
            <w:shd w:fill="auto" w:val="clear"/>
            <w:tcMar>
              <w:top w:w="100.0" w:type="dxa"/>
              <w:left w:w="100.0" w:type="dxa"/>
              <w:bottom w:w="100.0" w:type="dxa"/>
              <w:right w:w="100.0" w:type="dxa"/>
            </w:tcMar>
            <w:vAlign w:val="top"/>
          </w:tcPr>
          <w:p w:rsidR="00000000" w:rsidDel="00000000" w:rsidP="00000000" w:rsidRDefault="00000000" w:rsidRPr="00000000" w14:paraId="000002F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2F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2F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Дохід</w:t>
            </w:r>
          </w:p>
        </w:tc>
        <w:tc>
          <w:tcPr>
            <w:shd w:fill="auto" w:val="clear"/>
            <w:tcMar>
              <w:top w:w="100.0" w:type="dxa"/>
              <w:left w:w="100.0" w:type="dxa"/>
              <w:bottom w:w="100.0" w:type="dxa"/>
              <w:right w:w="100.0" w:type="dxa"/>
            </w:tcMar>
            <w:vAlign w:val="top"/>
          </w:tcPr>
          <w:p w:rsidR="00000000" w:rsidDel="00000000" w:rsidP="00000000" w:rsidRDefault="00000000" w:rsidRPr="00000000" w14:paraId="000002F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2F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30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Прибутковість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0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0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30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Рентабельність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0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07">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30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0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0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0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p w:rsidR="00000000" w:rsidDel="00000000" w:rsidP="00000000" w:rsidRDefault="00000000" w:rsidRPr="00000000" w14:paraId="0000030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Зростання клієнтської бази</w:t>
            </w:r>
          </w:p>
        </w:tc>
        <w:tc>
          <w:tcPr>
            <w:shd w:fill="auto" w:val="clear"/>
            <w:tcMar>
              <w:top w:w="100.0" w:type="dxa"/>
              <w:left w:w="100.0" w:type="dxa"/>
              <w:bottom w:w="100.0" w:type="dxa"/>
              <w:right w:w="100.0" w:type="dxa"/>
            </w:tcMar>
            <w:vAlign w:val="top"/>
          </w:tcPr>
          <w:p w:rsidR="00000000" w:rsidDel="00000000" w:rsidP="00000000" w:rsidRDefault="00000000" w:rsidRPr="00000000" w14:paraId="0000030E">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0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31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Індекс задоволеності клієнтів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1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13">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14">
      <w:pPr>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15">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1.8</w:t>
      </w:r>
    </w:p>
    <w:tbl>
      <w:tblPr>
        <w:tblStyle w:val="Table14"/>
        <w:tblW w:w="906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15"/>
        <w:gridCol w:w="3870"/>
        <w:gridCol w:w="2130"/>
        <w:gridCol w:w="2145"/>
        <w:tblGridChange w:id="0">
          <w:tblGrid>
            <w:gridCol w:w="915"/>
            <w:gridCol w:w="3870"/>
            <w:gridCol w:w="2130"/>
            <w:gridCol w:w="214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3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Фактор</w:t>
            </w:r>
          </w:p>
        </w:tc>
        <w:tc>
          <w:tcPr>
            <w:shd w:fill="auto" w:val="clear"/>
            <w:tcMar>
              <w:top w:w="100.0" w:type="dxa"/>
              <w:left w:w="100.0" w:type="dxa"/>
              <w:bottom w:w="100.0" w:type="dxa"/>
              <w:right w:w="100.0" w:type="dxa"/>
            </w:tcMar>
            <w:vAlign w:val="top"/>
          </w:tcPr>
          <w:p w:rsidR="00000000" w:rsidDel="00000000" w:rsidP="00000000" w:rsidRDefault="00000000" w:rsidRPr="00000000" w14:paraId="0000031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Сильна сторона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1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Слабка</w:t>
            </w:r>
            <w:r w:rsidDel="00000000" w:rsidR="00000000" w:rsidRPr="00000000">
              <w:rPr>
                <w:rFonts w:ascii="Times New Roman" w:cs="Times New Roman" w:eastAsia="Times New Roman" w:hAnsi="Times New Roman"/>
                <w:sz w:val="24"/>
                <w:szCs w:val="24"/>
                <w:rtl w:val="0"/>
              </w:rPr>
              <w:t xml:space="preserve"> сторона</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p w:rsidR="00000000" w:rsidDel="00000000" w:rsidP="00000000" w:rsidRDefault="00000000" w:rsidRPr="00000000" w14:paraId="0000031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Географічне охоплення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1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1D">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1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p w:rsidR="00000000" w:rsidDel="00000000" w:rsidP="00000000" w:rsidRDefault="00000000" w:rsidRPr="00000000" w14:paraId="0000031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Інвестиції у R</w:t>
            </w:r>
            <w:r w:rsidDel="00000000" w:rsidR="00000000" w:rsidRPr="00000000">
              <w:rPr>
                <w:rFonts w:ascii="Times New Roman" w:cs="Times New Roman" w:eastAsia="Times New Roman" w:hAnsi="Times New Roman"/>
                <w:sz w:val="24"/>
                <w:szCs w:val="24"/>
                <w:rtl w:val="0"/>
              </w:rPr>
              <w:t xml:space="preserve">&amp;D</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p w:rsidR="00000000" w:rsidDel="00000000" w:rsidP="00000000" w:rsidRDefault="00000000" w:rsidRPr="00000000" w14:paraId="00000323">
            <w:pPr>
              <w:widowControl w:val="0"/>
              <w:spacing w:line="24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4"/>
                <w:szCs w:val="24"/>
                <w:rtl w:val="0"/>
              </w:rPr>
              <w:t xml:space="preserve">Рівень задоволеності персоналу (eNPS)</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2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p w:rsidR="00000000" w:rsidDel="00000000" w:rsidP="00000000" w:rsidRDefault="00000000" w:rsidRPr="00000000" w14:paraId="0000032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Комунікація та онлайн присутність</w:t>
            </w:r>
          </w:p>
        </w:tc>
        <w:tc>
          <w:tcPr>
            <w:shd w:fill="auto" w:val="clear"/>
            <w:tcMar>
              <w:top w:w="100.0" w:type="dxa"/>
              <w:left w:w="100.0" w:type="dxa"/>
              <w:bottom w:w="100.0" w:type="dxa"/>
              <w:right w:w="100.0" w:type="dxa"/>
            </w:tcMar>
            <w:vAlign w:val="top"/>
          </w:tcPr>
          <w:p w:rsidR="00000000" w:rsidDel="00000000" w:rsidP="00000000" w:rsidRDefault="00000000" w:rsidRPr="00000000" w14:paraId="00000328">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p w:rsidR="00000000" w:rsidDel="00000000" w:rsidP="00000000" w:rsidRDefault="00000000" w:rsidRPr="00000000" w14:paraId="0000032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маркетинг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2C">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2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2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p w:rsidR="00000000" w:rsidDel="00000000" w:rsidP="00000000" w:rsidRDefault="00000000" w:rsidRPr="00000000" w14:paraId="0000032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Здійснення PR заходів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30">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3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w:t>
            </w:r>
          </w:p>
        </w:tc>
        <w:tc>
          <w:tcPr/>
          <w:p w:rsidR="00000000" w:rsidDel="00000000" w:rsidP="00000000" w:rsidRDefault="00000000" w:rsidRPr="00000000" w14:paraId="0000033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Використання діджитал маркетингу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334">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3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p w:rsidR="00000000" w:rsidDel="00000000" w:rsidP="00000000" w:rsidRDefault="00000000" w:rsidRPr="00000000" w14:paraId="0000033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Участь у виставках та конференціях</w:t>
            </w:r>
          </w:p>
        </w:tc>
        <w:tc>
          <w:tcPr>
            <w:shd w:fill="auto" w:val="clear"/>
            <w:tcMar>
              <w:top w:w="100.0" w:type="dxa"/>
              <w:left w:w="100.0" w:type="dxa"/>
              <w:bottom w:w="100.0" w:type="dxa"/>
              <w:right w:w="100.0" w:type="dxa"/>
            </w:tcMar>
            <w:vAlign w:val="top"/>
          </w:tcPr>
          <w:p w:rsidR="00000000" w:rsidDel="00000000" w:rsidP="00000000" w:rsidRDefault="00000000" w:rsidRPr="00000000" w14:paraId="00000338">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3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3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16</w:t>
            </w:r>
          </w:p>
        </w:tc>
        <w:tc>
          <w:tcPr/>
          <w:p w:rsidR="00000000" w:rsidDel="00000000" w:rsidP="00000000" w:rsidRDefault="00000000" w:rsidRPr="00000000" w14:paraId="0000033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послуг</w:t>
            </w:r>
          </w:p>
        </w:tc>
        <w:tc>
          <w:tcPr>
            <w:shd w:fill="auto" w:val="clear"/>
            <w:tcMar>
              <w:top w:w="100.0" w:type="dxa"/>
              <w:left w:w="100.0" w:type="dxa"/>
              <w:bottom w:w="100.0" w:type="dxa"/>
              <w:right w:w="100.0" w:type="dxa"/>
            </w:tcMar>
            <w:vAlign w:val="top"/>
          </w:tcPr>
          <w:p w:rsidR="00000000" w:rsidDel="00000000" w:rsidP="00000000" w:rsidRDefault="00000000" w:rsidRPr="00000000" w14:paraId="0000033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33D">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3E">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 Складено автором</w:t>
      </w:r>
    </w:p>
    <w:p w:rsidR="00000000" w:rsidDel="00000000" w:rsidP="00000000" w:rsidRDefault="00000000" w:rsidRPr="00000000" w14:paraId="0000033F">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4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можемо зробити висновок, те що певні фактори мікросередовища, як: задоволеність клієнтів, географічне охоплення, задоволення персоналу - дозволяє компанії робити вищі об’єми та збільшувати прибутки і частку ринку. Бачимо малий рівень зростання клієнтської бази, те що не так багато клієнтів порівняно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конкурентами, використовується мала кількість каналів комунікації і в цілому відсутні комунікації.</w:t>
      </w:r>
    </w:p>
    <w:p w:rsidR="00000000" w:rsidDel="00000000" w:rsidP="00000000" w:rsidRDefault="00000000" w:rsidRPr="00000000" w14:paraId="00000341">
      <w:pPr>
        <w:widowControl w:val="0"/>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42">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1.3 Визначення маркетингової управлінської проблеми для ТОВ «ЗОДІАК-СБ»</w:t>
      </w:r>
    </w:p>
    <w:p w:rsidR="00000000" w:rsidDel="00000000" w:rsidP="00000000" w:rsidRDefault="00000000" w:rsidRPr="00000000" w14:paraId="00000343">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44">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Запишемо основні висновки за результатами аналізу внутрішнього та зовнішнього середовища підприємства у таблицю 1.9, попередньо розглянемо симптоми маркетингової управлінської проблеми:</w:t>
      </w:r>
    </w:p>
    <w:p w:rsidR="00000000" w:rsidDel="00000000" w:rsidP="00000000" w:rsidRDefault="00000000" w:rsidRPr="00000000" w14:paraId="0000034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Симптоми маркетингової управлінської проблеми: </w:t>
      </w:r>
    </w:p>
    <w:p w:rsidR="00000000" w:rsidDel="00000000" w:rsidP="00000000" w:rsidRDefault="00000000" w:rsidRPr="00000000" w14:paraId="0000034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Через відсутність комунікаційної стратегії компанія не охоплює нових потенційних споживачів.</w:t>
      </w:r>
    </w:p>
    <w:p w:rsidR="00000000" w:rsidDel="00000000" w:rsidP="00000000" w:rsidRDefault="00000000" w:rsidRPr="00000000" w14:paraId="000003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Споживачі обирають компанії конкурентів через обізнаність про них у медіа, онлайн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sz w:val="28"/>
          <w:szCs w:val="28"/>
          <w:rtl w:val="0"/>
        </w:rPr>
        <w:t xml:space="preserve"> оффлайн середовищі, про ЗОДІАК-СБ мало хто дізнається та чує.</w:t>
      </w:r>
    </w:p>
    <w:p w:rsidR="00000000" w:rsidDel="00000000" w:rsidP="00000000" w:rsidRDefault="00000000" w:rsidRPr="00000000" w14:paraId="00000348">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таблиці 1.9. розглянемо сильні та слабкі сторони, можливості та загрози.</w:t>
      </w:r>
    </w:p>
    <w:p w:rsidR="00000000" w:rsidDel="00000000" w:rsidP="00000000" w:rsidRDefault="00000000" w:rsidRPr="00000000" w14:paraId="00000349">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A">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Таблиця 1.9 - Таблиця SWOT-аналізу</w:t>
      </w:r>
      <w:r w:rsidDel="00000000" w:rsidR="00000000" w:rsidRPr="00000000">
        <w:rPr>
          <w:rtl w:val="0"/>
        </w:rPr>
      </w:r>
    </w:p>
    <w:tbl>
      <w:tblPr>
        <w:tblStyle w:val="Table15"/>
        <w:tblW w:w="9345.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72"/>
        <w:gridCol w:w="4673"/>
        <w:tblGridChange w:id="0">
          <w:tblGrid>
            <w:gridCol w:w="4672"/>
            <w:gridCol w:w="4673"/>
          </w:tblGrid>
        </w:tblGridChange>
      </w:tblGrid>
      <w:tr>
        <w:trPr>
          <w:cantSplit w:val="0"/>
          <w:tblHeader w:val="0"/>
        </w:trPr>
        <w:tc>
          <w:tcPr>
            <w:tcBorders>
              <w:top w:color="b7b7b7" w:space="0" w:sz="4" w:val="single"/>
              <w:left w:color="b7b7b7" w:space="0" w:sz="4" w:val="single"/>
              <w:bottom w:color="b7b7b7" w:space="0" w:sz="4" w:val="single"/>
              <w:right w:color="b7b7b7" w:space="0" w:sz="4" w:val="single"/>
            </w:tcBorders>
          </w:tcPr>
          <w:p w:rsidR="00000000" w:rsidDel="00000000" w:rsidP="00000000" w:rsidRDefault="00000000" w:rsidRPr="00000000" w14:paraId="0000034B">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Сильні сторони:</w:t>
            </w:r>
          </w:p>
          <w:p w:rsidR="00000000" w:rsidDel="00000000" w:rsidP="00000000" w:rsidRDefault="00000000" w:rsidRPr="00000000" w14:paraId="0000034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Досвід роботи із значною кількістю великих компаній, включаючи  підприємства з іноземними інвестиціями</w:t>
            </w:r>
          </w:p>
          <w:p w:rsidR="00000000" w:rsidDel="00000000" w:rsidP="00000000" w:rsidRDefault="00000000" w:rsidRPr="00000000" w14:paraId="0000034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Значна кількість кваліфікованого персоналу (більше 350 в штаті)</w:t>
            </w:r>
          </w:p>
          <w:p w:rsidR="00000000" w:rsidDel="00000000" w:rsidP="00000000" w:rsidRDefault="00000000" w:rsidRPr="00000000" w14:paraId="0000034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Здатність до зовнішнього інвестування</w:t>
            </w:r>
          </w:p>
          <w:p w:rsidR="00000000" w:rsidDel="00000000" w:rsidP="00000000" w:rsidRDefault="00000000" w:rsidRPr="00000000" w14:paraId="0000034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Покриття наданих послуг по всій Україні (крім окупованих)</w:t>
            </w:r>
          </w:p>
          <w:p w:rsidR="00000000" w:rsidDel="00000000" w:rsidP="00000000" w:rsidRDefault="00000000" w:rsidRPr="00000000" w14:paraId="0000035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Рівень лояльності до компанії від наявних</w:t>
            </w:r>
          </w:p>
        </w:tc>
        <w:tc>
          <w:tcPr>
            <w:tcBorders>
              <w:top w:color="b7b7b7" w:space="0" w:sz="4" w:val="single"/>
              <w:left w:color="b7b7b7" w:space="0" w:sz="4" w:val="single"/>
              <w:bottom w:color="b7b7b7" w:space="0" w:sz="4" w:val="single"/>
              <w:right w:color="b7b7b7" w:space="0" w:sz="4" w:val="single"/>
            </w:tcBorders>
          </w:tcPr>
          <w:p w:rsidR="00000000" w:rsidDel="00000000" w:rsidP="00000000" w:rsidRDefault="00000000" w:rsidRPr="00000000" w14:paraId="00000351">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Слабкі сторони:</w:t>
            </w:r>
          </w:p>
          <w:p w:rsidR="00000000" w:rsidDel="00000000" w:rsidP="00000000" w:rsidRDefault="00000000" w:rsidRPr="00000000" w14:paraId="00000352">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Відсутність стратегії маркетингових комунікацій для спілкування зі споживачами</w:t>
            </w:r>
          </w:p>
          <w:p w:rsidR="00000000" w:rsidDel="00000000" w:rsidP="00000000" w:rsidRDefault="00000000" w:rsidRPr="00000000" w14:paraId="00000353">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Наявність малої кількості каналів комунікацій</w:t>
            </w:r>
          </w:p>
          <w:p w:rsidR="00000000" w:rsidDel="00000000" w:rsidP="00000000" w:rsidRDefault="00000000" w:rsidRPr="00000000" w14:paraId="00000354">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Відсутність здійснення PR заходів</w:t>
            </w:r>
          </w:p>
        </w:tc>
      </w:tr>
      <w:tr>
        <w:trPr>
          <w:cantSplit w:val="0"/>
          <w:tblHeader w:val="0"/>
        </w:trPr>
        <w:tc>
          <w:tcPr>
            <w:tcBorders>
              <w:top w:color="b7b7b7" w:space="0" w:sz="4" w:val="single"/>
              <w:left w:color="b7b7b7" w:space="0" w:sz="4" w:val="single"/>
              <w:bottom w:color="b7b7b7" w:space="0" w:sz="4" w:val="single"/>
              <w:right w:color="b7b7b7" w:space="0" w:sz="4" w:val="single"/>
            </w:tcBorders>
          </w:tcPr>
          <w:p w:rsidR="00000000" w:rsidDel="00000000" w:rsidP="00000000" w:rsidRDefault="00000000" w:rsidRPr="00000000" w14:paraId="00000355">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Можливості:</w:t>
            </w:r>
          </w:p>
          <w:p w:rsidR="00000000" w:rsidDel="00000000" w:rsidP="00000000" w:rsidRDefault="00000000" w:rsidRPr="00000000" w14:paraId="00000356">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Збільшення кількості споживачів, яким треба послуги з охорони</w:t>
            </w:r>
          </w:p>
          <w:p w:rsidR="00000000" w:rsidDel="00000000" w:rsidP="00000000" w:rsidRDefault="00000000" w:rsidRPr="00000000" w14:paraId="00000357">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Покращення рівня інновацій та технічного оснащення для надання послуг</w:t>
            </w:r>
          </w:p>
          <w:p w:rsidR="00000000" w:rsidDel="00000000" w:rsidP="00000000" w:rsidRDefault="00000000" w:rsidRPr="00000000" w14:paraId="0000035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Підтримка вітчизняних брендів може сприяти зростанню клієнтської бази і лояльності до компанії</w:t>
            </w:r>
          </w:p>
        </w:tc>
        <w:tc>
          <w:tcPr>
            <w:tcBorders>
              <w:top w:color="b7b7b7" w:space="0" w:sz="4" w:val="single"/>
              <w:left w:color="b7b7b7" w:space="0" w:sz="4" w:val="single"/>
              <w:bottom w:color="b7b7b7" w:space="0" w:sz="4" w:val="single"/>
              <w:right w:color="b7b7b7" w:space="0" w:sz="4" w:val="single"/>
            </w:tcBorders>
          </w:tcPr>
          <w:p w:rsidR="00000000" w:rsidDel="00000000" w:rsidP="00000000" w:rsidRDefault="00000000" w:rsidRPr="00000000" w14:paraId="00000359">
            <w:pPr>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 xml:space="preserve">Загрози:</w:t>
            </w:r>
          </w:p>
          <w:p w:rsidR="00000000" w:rsidDel="00000000" w:rsidP="00000000" w:rsidRDefault="00000000" w:rsidRPr="00000000" w14:paraId="0000035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Зростання кількості конкурентів на ринку з надання охоронних послуг</w:t>
            </w:r>
          </w:p>
          <w:p w:rsidR="00000000" w:rsidDel="00000000" w:rsidP="00000000" w:rsidRDefault="00000000" w:rsidRPr="00000000" w14:paraId="0000035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Зниження платоспроможності споживачів за рахунок збільшення ринку, інфляції, зниження цін на послуги компаній</w:t>
            </w:r>
          </w:p>
          <w:p w:rsidR="00000000" w:rsidDel="00000000" w:rsidP="00000000" w:rsidRDefault="00000000" w:rsidRPr="00000000" w14:paraId="0000035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Можлива втрата співробітників через обстріли та військовий </w:t>
            </w:r>
            <w:r w:rsidDel="00000000" w:rsidR="00000000" w:rsidRPr="00000000">
              <w:rPr>
                <w:rFonts w:ascii="Times New Roman" w:cs="Times New Roman" w:eastAsia="Times New Roman" w:hAnsi="Times New Roman"/>
                <w:sz w:val="28"/>
                <w:szCs w:val="28"/>
                <w:rtl w:val="0"/>
              </w:rPr>
              <w:t xml:space="preserve">призив</w:t>
            </w:r>
            <w:r w:rsidDel="00000000" w:rsidR="00000000" w:rsidRPr="00000000">
              <w:rPr>
                <w:rtl w:val="0"/>
              </w:rPr>
            </w:r>
          </w:p>
          <w:p w:rsidR="00000000" w:rsidDel="00000000" w:rsidP="00000000" w:rsidRDefault="00000000" w:rsidRPr="00000000" w14:paraId="0000035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чисельності населення через виїзд за кордон, що впливає на залучення спеціалістів та попит </w:t>
            </w:r>
          </w:p>
          <w:p w:rsidR="00000000" w:rsidDel="00000000" w:rsidP="00000000" w:rsidRDefault="00000000" w:rsidRPr="00000000" w14:paraId="0000035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Зменшення зон покриття через воєнний конфлікт</w:t>
            </w:r>
          </w:p>
        </w:tc>
      </w:tr>
    </w:tbl>
    <w:p w:rsidR="00000000" w:rsidDel="00000000" w:rsidP="00000000" w:rsidRDefault="00000000" w:rsidRPr="00000000" w14:paraId="0000035F">
      <w:pPr>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360">
      <w:pPr>
        <w:spacing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бачимо, що кількість сильних сторін переважає над слабкими сторонами, а можливостей менше, ніж загроз.</w:t>
      </w:r>
    </w:p>
    <w:p w:rsidR="00000000" w:rsidDel="00000000" w:rsidP="00000000" w:rsidRDefault="00000000" w:rsidRPr="00000000" w14:paraId="00000362">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більш точного визначення маркетингової управлінської проблеми розробимо матрицю “Ва</w:t>
      </w:r>
      <w:r w:rsidDel="00000000" w:rsidR="00000000" w:rsidRPr="00000000">
        <w:rPr>
          <w:rFonts w:ascii="Times New Roman" w:cs="Times New Roman" w:eastAsia="Times New Roman" w:hAnsi="Times New Roman"/>
          <w:sz w:val="28"/>
          <w:szCs w:val="28"/>
          <w:rtl w:val="0"/>
        </w:rPr>
        <w:t xml:space="preserve">жливість</w:t>
      </w:r>
      <w:r w:rsidDel="00000000" w:rsidR="00000000" w:rsidRPr="00000000">
        <w:rPr>
          <w:rFonts w:ascii="Times New Roman" w:cs="Times New Roman" w:eastAsia="Times New Roman" w:hAnsi="Times New Roman"/>
          <w:sz w:val="28"/>
          <w:szCs w:val="28"/>
          <w:rtl w:val="0"/>
        </w:rPr>
        <w:t xml:space="preserve">-ефективність” та проведемо крос аналіз.</w:t>
      </w:r>
    </w:p>
    <w:p w:rsidR="00000000" w:rsidDel="00000000" w:rsidP="00000000" w:rsidRDefault="00000000" w:rsidRPr="00000000" w14:paraId="0000036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Матрицю “Ва</w:t>
      </w:r>
      <w:r w:rsidDel="00000000" w:rsidR="00000000" w:rsidRPr="00000000">
        <w:rPr>
          <w:rFonts w:ascii="Times New Roman" w:cs="Times New Roman" w:eastAsia="Times New Roman" w:hAnsi="Times New Roman"/>
          <w:sz w:val="28"/>
          <w:szCs w:val="28"/>
          <w:rtl w:val="0"/>
        </w:rPr>
        <w:t xml:space="preserve">жливість</w:t>
      </w:r>
      <w:r w:rsidDel="00000000" w:rsidR="00000000" w:rsidRPr="00000000">
        <w:rPr>
          <w:rFonts w:ascii="Times New Roman" w:cs="Times New Roman" w:eastAsia="Times New Roman" w:hAnsi="Times New Roman"/>
          <w:sz w:val="28"/>
          <w:szCs w:val="28"/>
          <w:rtl w:val="0"/>
        </w:rPr>
        <w:t xml:space="preserve">-ефективність” для внутрішнього середовища компанії подано у таблиці 1.10.</w:t>
      </w:r>
    </w:p>
    <w:p w:rsidR="00000000" w:rsidDel="00000000" w:rsidP="00000000" w:rsidRDefault="00000000" w:rsidRPr="00000000" w14:paraId="00000364">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5">
      <w:pPr>
        <w:widowControl w:val="0"/>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1.10 - Матриця “Ва</w:t>
      </w:r>
      <w:r w:rsidDel="00000000" w:rsidR="00000000" w:rsidRPr="00000000">
        <w:rPr>
          <w:rFonts w:ascii="Times New Roman" w:cs="Times New Roman" w:eastAsia="Times New Roman" w:hAnsi="Times New Roman"/>
          <w:sz w:val="28"/>
          <w:szCs w:val="28"/>
          <w:rtl w:val="0"/>
        </w:rPr>
        <w:t xml:space="preserve">жливість</w:t>
      </w:r>
      <w:r w:rsidDel="00000000" w:rsidR="00000000" w:rsidRPr="00000000">
        <w:rPr>
          <w:rFonts w:ascii="Times New Roman" w:cs="Times New Roman" w:eastAsia="Times New Roman" w:hAnsi="Times New Roman"/>
          <w:sz w:val="28"/>
          <w:szCs w:val="28"/>
          <w:rtl w:val="0"/>
        </w:rPr>
        <w:t xml:space="preserve">-ефективність”</w:t>
      </w:r>
    </w:p>
    <w:tbl>
      <w:tblPr>
        <w:tblStyle w:val="Table16"/>
        <w:tblW w:w="958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15"/>
        <w:gridCol w:w="3690"/>
        <w:gridCol w:w="4080"/>
        <w:tblGridChange w:id="0">
          <w:tblGrid>
            <w:gridCol w:w="1815"/>
            <w:gridCol w:w="3690"/>
            <w:gridCol w:w="4080"/>
          </w:tblGrid>
        </w:tblGridChange>
      </w:tblGrid>
      <w:tr>
        <w:trPr>
          <w:cantSplit w:val="0"/>
          <w:trHeight w:val="44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36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Ефективність</w:t>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36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Важливість</w:t>
            </w:r>
          </w:p>
        </w:tc>
      </w:tr>
      <w:tr>
        <w:trPr>
          <w:cantSplit w:val="0"/>
          <w:trHeight w:val="44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369">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6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6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r>
      <w:tr>
        <w:trPr>
          <w:cantSplit w:val="0"/>
          <w:trHeight w:val="1015.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6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Сильні сторони:</w:t>
            </w:r>
          </w:p>
          <w:p w:rsidR="00000000" w:rsidDel="00000000" w:rsidP="00000000" w:rsidRDefault="00000000" w:rsidRPr="00000000" w14:paraId="0000036E">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Досвід роботи із значною кількістю великих компаній, включаючи  підприємства з іноземними інвестиціями</w:t>
            </w:r>
          </w:p>
          <w:p w:rsidR="00000000" w:rsidDel="00000000" w:rsidP="00000000" w:rsidRDefault="00000000" w:rsidRPr="00000000" w14:paraId="0000036F">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Значна кількість кваліфікованого персоналу (більше 350 в штаті)</w:t>
            </w:r>
          </w:p>
          <w:p w:rsidR="00000000" w:rsidDel="00000000" w:rsidP="00000000" w:rsidRDefault="00000000" w:rsidRPr="00000000" w14:paraId="00000370">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Здатність до зовнішнього інвестування</w:t>
            </w:r>
          </w:p>
          <w:p w:rsidR="00000000" w:rsidDel="00000000" w:rsidP="00000000" w:rsidRDefault="00000000" w:rsidRPr="00000000" w14:paraId="00000371">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Покриття наданих послуг по всій Україні (крім окупованих)</w:t>
            </w:r>
          </w:p>
          <w:p w:rsidR="00000000" w:rsidDel="00000000" w:rsidP="00000000" w:rsidRDefault="00000000" w:rsidRPr="00000000" w14:paraId="00000372">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Рівень лояльності до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373">
            <w:pPr>
              <w:widowControl w:val="0"/>
              <w:spacing w:line="240" w:lineRule="auto"/>
              <w:rPr>
                <w:rFonts w:ascii="Times New Roman" w:cs="Times New Roman" w:eastAsia="Times New Roman" w:hAnsi="Times New Roman"/>
                <w:i w:val="1"/>
                <w:color w:val="ff0000"/>
                <w:sz w:val="24"/>
                <w:szCs w:val="24"/>
              </w:rPr>
            </w:pPr>
            <w:r w:rsidDel="00000000" w:rsidR="00000000" w:rsidRPr="00000000">
              <w:rPr>
                <w:rFonts w:ascii="Times New Roman" w:cs="Times New Roman" w:eastAsia="Times New Roman" w:hAnsi="Times New Roman"/>
                <w:sz w:val="24"/>
                <w:szCs w:val="24"/>
                <w:rtl w:val="0"/>
              </w:rPr>
              <w:t xml:space="preserve">- Витрати на детальний аналіз конкурентів, які мають мінімальний вплив на ринкову позицію</w:t>
            </w:r>
            <w:r w:rsidDel="00000000" w:rsidR="00000000" w:rsidRPr="00000000">
              <w:rPr>
                <w:rtl w:val="0"/>
              </w:rPr>
            </w:r>
          </w:p>
          <w:p w:rsidR="00000000" w:rsidDel="00000000" w:rsidP="00000000" w:rsidRDefault="00000000" w:rsidRPr="00000000" w14:paraId="000003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Розвиток персоналу  </w:t>
            </w:r>
          </w:p>
          <w:p w:rsidR="00000000" w:rsidDel="00000000" w:rsidP="00000000" w:rsidRDefault="00000000" w:rsidRPr="00000000" w14:paraId="00000375">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1180.9570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37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Слабкі сторони:</w:t>
            </w:r>
          </w:p>
          <w:p w:rsidR="00000000" w:rsidDel="00000000" w:rsidP="00000000" w:rsidRDefault="00000000" w:rsidRPr="00000000" w14:paraId="0000037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Відсутність стратегії маркетингових комунікацій для спілкування зі споживачами</w:t>
            </w:r>
          </w:p>
          <w:p w:rsidR="00000000" w:rsidDel="00000000" w:rsidP="00000000" w:rsidRDefault="00000000" w:rsidRPr="00000000" w14:paraId="00000379">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Наявність малої кількості каналів комунікацій</w:t>
            </w:r>
          </w:p>
          <w:p w:rsidR="00000000" w:rsidDel="00000000" w:rsidP="00000000" w:rsidRDefault="00000000" w:rsidRPr="00000000" w14:paraId="0000037A">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Відсутність здійснення PR заходів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37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Розробка та дотримання внутрішніх процедур, які не приносять значного впливу на якість обслуговування клієнтів або результати компанії</w:t>
            </w:r>
          </w:p>
          <w:p w:rsidR="00000000" w:rsidDel="00000000" w:rsidP="00000000" w:rsidRDefault="00000000" w:rsidRPr="00000000" w14:paraId="000003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Маркетингові заходи, які не впливають на лояльність клієнтів або не збільшують продажів</w:t>
            </w:r>
          </w:p>
        </w:tc>
      </w:tr>
    </w:tbl>
    <w:p w:rsidR="00000000" w:rsidDel="00000000" w:rsidP="00000000" w:rsidRDefault="00000000" w:rsidRPr="00000000" w14:paraId="0000037D">
      <w:pPr>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37E">
      <w:pPr>
        <w:spacing w:line="360" w:lineRule="auto"/>
        <w:ind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7F">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таблиці були розглянуті фактори, де було визначено, наскільки вони є важливими та ефективними.</w:t>
      </w:r>
    </w:p>
    <w:p w:rsidR="00000000" w:rsidDel="00000000" w:rsidP="00000000" w:rsidRDefault="00000000" w:rsidRPr="00000000" w14:paraId="0000038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Наступним кроком </w:t>
      </w:r>
      <w:r w:rsidDel="00000000" w:rsidR="00000000" w:rsidRPr="00000000">
        <w:rPr>
          <w:rFonts w:ascii="Times New Roman" w:cs="Times New Roman" w:eastAsia="Times New Roman" w:hAnsi="Times New Roman"/>
          <w:sz w:val="28"/>
          <w:szCs w:val="28"/>
          <w:rtl w:val="0"/>
        </w:rPr>
        <w:t xml:space="preserve">проведемо</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крос</w:t>
      </w:r>
      <w:r w:rsidDel="00000000" w:rsidR="00000000" w:rsidRPr="00000000">
        <w:rPr>
          <w:rFonts w:ascii="Times New Roman" w:cs="Times New Roman" w:eastAsia="Times New Roman" w:hAnsi="Times New Roman"/>
          <w:sz w:val="28"/>
          <w:szCs w:val="28"/>
          <w:rtl w:val="0"/>
        </w:rPr>
        <w:t xml:space="preserve">-аналіз:</w:t>
      </w:r>
    </w:p>
    <w:p w:rsidR="00000000" w:rsidDel="00000000" w:rsidP="00000000" w:rsidRDefault="00000000" w:rsidRPr="00000000" w14:paraId="0000038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w:t>
      </w:r>
    </w:p>
    <w:p w:rsidR="00000000" w:rsidDel="00000000" w:rsidP="00000000" w:rsidRDefault="00000000" w:rsidRPr="00000000" w14:paraId="00000382">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рівня злочинності. За даними Міністерства внутрішніх справ України, у 2022 році в Україні було зафіксовано 1,5 млн злочинів, що на 10% більше, ніж у 2021 році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3">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економічної активності. Посилення економічної активності в Україні сприяє зростанню кількості об'єктів, які потребують охорони. Інтеграція України до світової економіки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384">
      <w:pPr>
        <w:numPr>
          <w:ilvl w:val="0"/>
          <w:numId w:val="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інвестицій в Україну та розширення міжнародної торгівлі сприяють зростанню попиту на охоронні послуги [</w:t>
      </w:r>
      <w:r w:rsidDel="00000000" w:rsidR="00000000" w:rsidRPr="00000000">
        <w:rPr>
          <w:rFonts w:ascii="Times New Roman" w:cs="Times New Roman" w:eastAsia="Times New Roman" w:hAnsi="Times New Roman"/>
          <w:sz w:val="28"/>
          <w:szCs w:val="28"/>
          <w:rtl w:val="0"/>
        </w:rPr>
        <w:t xml:space="preserve">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 </w:t>
      </w:r>
    </w:p>
    <w:p w:rsidR="00000000" w:rsidDel="00000000" w:rsidP="00000000" w:rsidRDefault="00000000" w:rsidRPr="00000000" w14:paraId="00000386">
      <w:pPr>
        <w:numPr>
          <w:ilvl w:val="0"/>
          <w:numId w:val="2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Зростання кількості конкурентів на ринку з надання охоронних послуг [</w:t>
      </w:r>
      <w:r w:rsidDel="00000000" w:rsidR="00000000" w:rsidRPr="00000000">
        <w:rPr>
          <w:rFonts w:ascii="Times New Roman" w:cs="Times New Roman" w:eastAsia="Times New Roman" w:hAnsi="Times New Roman"/>
          <w:sz w:val="28"/>
          <w:szCs w:val="28"/>
          <w:rtl w:val="0"/>
        </w:rPr>
        <w:t xml:space="preserve">11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87">
      <w:pPr>
        <w:numPr>
          <w:ilvl w:val="0"/>
          <w:numId w:val="2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платоспроможності споживачів за рахунок збільшення ринку, відповідно зниження цін на продукти</w:t>
      </w:r>
    </w:p>
    <w:p w:rsidR="00000000" w:rsidDel="00000000" w:rsidP="00000000" w:rsidRDefault="00000000" w:rsidRPr="00000000" w14:paraId="00000388">
      <w:pPr>
        <w:numPr>
          <w:ilvl w:val="0"/>
          <w:numId w:val="2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 втрата співробітників через обстріли та військовий </w:t>
      </w:r>
      <w:r w:rsidDel="00000000" w:rsidR="00000000" w:rsidRPr="00000000">
        <w:rPr>
          <w:rFonts w:ascii="Times New Roman" w:cs="Times New Roman" w:eastAsia="Times New Roman" w:hAnsi="Times New Roman"/>
          <w:sz w:val="28"/>
          <w:szCs w:val="28"/>
          <w:rtl w:val="0"/>
        </w:rPr>
        <w:t xml:space="preserve">призив</w:t>
      </w:r>
      <w:r w:rsidDel="00000000" w:rsidR="00000000" w:rsidRPr="00000000">
        <w:rPr>
          <w:rtl w:val="0"/>
        </w:rPr>
      </w:r>
    </w:p>
    <w:p w:rsidR="00000000" w:rsidDel="00000000" w:rsidP="00000000" w:rsidRDefault="00000000" w:rsidRPr="00000000" w14:paraId="00000389">
      <w:pPr>
        <w:numPr>
          <w:ilvl w:val="0"/>
          <w:numId w:val="22"/>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Зменшення зон покриття через воєнний конфлікт</w:t>
      </w:r>
    </w:p>
    <w:p w:rsidR="00000000" w:rsidDel="00000000" w:rsidP="00000000" w:rsidRDefault="00000000" w:rsidRPr="00000000" w14:paraId="000003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сторони/можливості:</w:t>
      </w:r>
    </w:p>
    <w:p w:rsidR="00000000" w:rsidDel="00000000" w:rsidP="00000000" w:rsidRDefault="00000000" w:rsidRPr="00000000" w14:paraId="0000038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та імплементація внутрішніх систем безпеки, що базуються на передових технологіях, можливо, з урахуванням зовнішнього аутсорсингу IT розробок через недостатність власних ресурсів;</w:t>
      </w:r>
    </w:p>
    <w:p w:rsidR="00000000" w:rsidDel="00000000" w:rsidP="00000000" w:rsidRDefault="00000000" w:rsidRPr="00000000" w14:paraId="0000038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партнерство з міжнародними компаніями у сфері безпеки для </w:t>
      </w:r>
      <w:r w:rsidDel="00000000" w:rsidR="00000000" w:rsidRPr="00000000">
        <w:rPr>
          <w:rFonts w:ascii="Times New Roman" w:cs="Times New Roman" w:eastAsia="Times New Roman" w:hAnsi="Times New Roman"/>
          <w:sz w:val="28"/>
          <w:szCs w:val="28"/>
          <w:rtl w:val="0"/>
        </w:rPr>
        <w:t xml:space="preserve">запровадження</w:t>
      </w:r>
      <w:r w:rsidDel="00000000" w:rsidR="00000000" w:rsidRPr="00000000">
        <w:rPr>
          <w:rFonts w:ascii="Times New Roman" w:cs="Times New Roman" w:eastAsia="Times New Roman" w:hAnsi="Times New Roman"/>
          <w:sz w:val="28"/>
          <w:szCs w:val="28"/>
          <w:rtl w:val="0"/>
        </w:rPr>
        <w:t xml:space="preserve"> інноваційних рішень на українському ринку;</w:t>
      </w:r>
    </w:p>
    <w:p w:rsidR="00000000" w:rsidDel="00000000" w:rsidP="00000000" w:rsidRDefault="00000000" w:rsidRPr="00000000" w14:paraId="0000038D">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диверсифікація послуг безпеки для нових ринкових ніш, наприклад, IT-безпеки або послуг безпеки для роздрібних торговельних мереж.</w:t>
      </w:r>
    </w:p>
    <w:p w:rsidR="00000000" w:rsidDel="00000000" w:rsidP="00000000" w:rsidRDefault="00000000" w:rsidRPr="00000000" w14:paraId="000003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сторони/загрози:</w:t>
      </w:r>
    </w:p>
    <w:p w:rsidR="00000000" w:rsidDel="00000000" w:rsidP="00000000" w:rsidRDefault="00000000" w:rsidRPr="00000000" w14:paraId="0000038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активне залучення малих та середніх підприємств, які потребують послуг безпеки після відновлення діяльності у </w:t>
      </w:r>
      <w:r w:rsidDel="00000000" w:rsidR="00000000" w:rsidRPr="00000000">
        <w:rPr>
          <w:rFonts w:ascii="Times New Roman" w:cs="Times New Roman" w:eastAsia="Times New Roman" w:hAnsi="Times New Roman"/>
          <w:sz w:val="28"/>
          <w:szCs w:val="28"/>
          <w:rtl w:val="0"/>
        </w:rPr>
        <w:t xml:space="preserve">постконфліктних</w:t>
      </w:r>
      <w:r w:rsidDel="00000000" w:rsidR="00000000" w:rsidRPr="00000000">
        <w:rPr>
          <w:rFonts w:ascii="Times New Roman" w:cs="Times New Roman" w:eastAsia="Times New Roman" w:hAnsi="Times New Roman"/>
          <w:sz w:val="28"/>
          <w:szCs w:val="28"/>
          <w:rtl w:val="0"/>
        </w:rPr>
        <w:t xml:space="preserve"> зонах;</w:t>
      </w:r>
    </w:p>
    <w:p w:rsidR="00000000" w:rsidDel="00000000" w:rsidP="00000000" w:rsidRDefault="00000000" w:rsidRPr="00000000" w14:paraId="0000039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розвиток корпоративної культури, що зосереджена на навчанні та розвитку співробітників для адаптації до змін на ринку послуг безпеки.</w:t>
      </w:r>
    </w:p>
    <w:p w:rsidR="00000000" w:rsidDel="00000000" w:rsidP="00000000" w:rsidRDefault="00000000" w:rsidRPr="00000000" w14:paraId="000003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сторони/можливості:</w:t>
      </w:r>
    </w:p>
    <w:p w:rsidR="00000000" w:rsidDel="00000000" w:rsidP="00000000" w:rsidRDefault="00000000" w:rsidRPr="00000000" w14:paraId="0000039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впровадження більш ефективних систем внутрішнього контролю та аудиту для зменшення витрат та підвищення ефективності операцій;</w:t>
      </w:r>
    </w:p>
    <w:p w:rsidR="00000000" w:rsidDel="00000000" w:rsidP="00000000" w:rsidRDefault="00000000" w:rsidRPr="00000000" w14:paraId="0000039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зовнішніх консультантів для оптимізації маркетингових стратегій з метою збільшення клієнтської бази.</w:t>
      </w:r>
    </w:p>
    <w:p w:rsidR="00000000" w:rsidDel="00000000" w:rsidP="00000000" w:rsidRDefault="00000000" w:rsidRPr="00000000" w14:paraId="0000039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сторони/загрози:</w:t>
      </w:r>
    </w:p>
    <w:p w:rsidR="00000000" w:rsidDel="00000000" w:rsidP="00000000" w:rsidRDefault="00000000" w:rsidRPr="00000000" w14:paraId="0000039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ризик втрати ринкової частки через низьку активність у маркетингових ініціативах, що може не відповідати очікуванням клієнтів у сучасних ринкових умовах;</w:t>
      </w:r>
    </w:p>
    <w:p w:rsidR="00000000" w:rsidDel="00000000" w:rsidP="00000000" w:rsidRDefault="00000000" w:rsidRPr="00000000" w14:paraId="000003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потенційна втрата доходів через зменшення лояльності клієнтів, які можуть звертатися до конкурентів з більш активними та ефективними маркетинговими стратегіями.</w:t>
      </w:r>
    </w:p>
    <w:p w:rsidR="00000000" w:rsidDel="00000000" w:rsidP="00000000" w:rsidRDefault="00000000" w:rsidRPr="00000000" w14:paraId="000003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можливості:</w:t>
      </w:r>
    </w:p>
    <w:p w:rsidR="00000000" w:rsidDel="00000000" w:rsidP="00000000" w:rsidRDefault="00000000" w:rsidRPr="00000000" w14:paraId="000003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Розробка індивідуалізованих рішень безпеки для підприємств у галузях з високим потенціалом зростання та ті, які потребують більшого захисту у воєнні часи як: IT, енергетика, логістика. Використання сучасних технологій, як наприклад, штучний інтелект та біометричні системи безпеки, може створити унікальну пропозицію для клієнтів.</w:t>
      </w:r>
    </w:p>
    <w:p w:rsidR="00000000" w:rsidDel="00000000" w:rsidP="00000000" w:rsidRDefault="00000000" w:rsidRPr="00000000" w14:paraId="000003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Розвиток нових служб консультування з кібербезпеки та оцінки ризиків, що можуть стати в нагоді компаніям, які здійснюють M&amp;A активності та потребують глибокого аналізу ІТ інфраструктури потенційних партнерів.</w:t>
      </w:r>
    </w:p>
    <w:p w:rsidR="00000000" w:rsidDel="00000000" w:rsidP="00000000" w:rsidRDefault="00000000" w:rsidRPr="00000000" w14:paraId="000003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Вихід на міжнародний ринок з пропозиціями для іноземних інвесторів, які зацікавлені в надійності та безпеці своїх інвестицій в Україні, пропонуючи комплексні послуги з оцінки ризиків та забезпечення фізичної безпеки активів.</w:t>
      </w:r>
    </w:p>
    <w:p w:rsidR="00000000" w:rsidDel="00000000" w:rsidP="00000000" w:rsidRDefault="00000000" w:rsidRPr="00000000" w14:paraId="000003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Оптимізація власних операційних витрат за допомогою автоматизації та впровадження сучасних ІТ-систем для внутрішніх потреб, що дозволить знизити ціни на послуги та стати більш конкурентоспроможними.</w:t>
      </w:r>
    </w:p>
    <w:p w:rsidR="00000000" w:rsidDel="00000000" w:rsidP="00000000" w:rsidRDefault="00000000" w:rsidRPr="00000000" w14:paraId="000003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Маркетингові загрози:</w:t>
      </w:r>
    </w:p>
    <w:p w:rsidR="00000000" w:rsidDel="00000000" w:rsidP="00000000" w:rsidRDefault="00000000" w:rsidRPr="00000000" w14:paraId="0000039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Ризик втрати ринкових позицій у випадку, якщо конкуренти </w:t>
      </w:r>
      <w:r w:rsidDel="00000000" w:rsidR="00000000" w:rsidRPr="00000000">
        <w:rPr>
          <w:rFonts w:ascii="Times New Roman" w:cs="Times New Roman" w:eastAsia="Times New Roman" w:hAnsi="Times New Roman"/>
          <w:sz w:val="28"/>
          <w:szCs w:val="28"/>
          <w:rtl w:val="0"/>
        </w:rPr>
        <w:t xml:space="preserve">впровадять</w:t>
      </w:r>
      <w:r w:rsidDel="00000000" w:rsidR="00000000" w:rsidRPr="00000000">
        <w:rPr>
          <w:rFonts w:ascii="Times New Roman" w:cs="Times New Roman" w:eastAsia="Times New Roman" w:hAnsi="Times New Roman"/>
          <w:sz w:val="28"/>
          <w:szCs w:val="28"/>
          <w:rtl w:val="0"/>
        </w:rPr>
        <w:t xml:space="preserve"> інноваційні послуги, що будуть відповідати останнім тенденціям ринку.</w:t>
      </w:r>
    </w:p>
    <w:p w:rsidR="00000000" w:rsidDel="00000000" w:rsidP="00000000" w:rsidRDefault="00000000" w:rsidRPr="00000000" w14:paraId="000003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Втрата доходів через можливе зменшення бази клієнтів, якщо послуги "ЗОДІАК-СБ" не будуть відповідати зростаючим вимогам з точки зору технологічної складності та інновацій, а також залучення малої кількості нових споживачів через відсутність маркетингових комунікацій.</w:t>
      </w:r>
    </w:p>
    <w:p w:rsidR="00000000" w:rsidDel="00000000" w:rsidP="00000000" w:rsidRDefault="00000000" w:rsidRPr="00000000" w14:paraId="0000039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Зобразимо вплив можливостей на підприємство і ймовірність їх використання у таблиці 1.11.</w:t>
      </w:r>
    </w:p>
    <w:p w:rsidR="00000000" w:rsidDel="00000000" w:rsidP="00000000" w:rsidRDefault="00000000" w:rsidRPr="00000000" w14:paraId="000003A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1.11 - Матриця можливостей</w:t>
      </w:r>
    </w:p>
    <w:tbl>
      <w:tblPr>
        <w:tblStyle w:val="Table17"/>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20"/>
        <w:gridCol w:w="1980"/>
        <w:gridCol w:w="1800"/>
        <w:gridCol w:w="1800"/>
        <w:gridCol w:w="1800"/>
        <w:tblGridChange w:id="0">
          <w:tblGrid>
            <w:gridCol w:w="1620"/>
            <w:gridCol w:w="1980"/>
            <w:gridCol w:w="1800"/>
            <w:gridCol w:w="1800"/>
            <w:gridCol w:w="1800"/>
          </w:tblGrid>
        </w:tblGridChange>
      </w:tblGrid>
      <w:tr>
        <w:trPr>
          <w:cantSplit w:val="0"/>
          <w:trHeight w:val="440" w:hRule="atLeast"/>
          <w:tblHeader w:val="0"/>
        </w:trPr>
        <w:tc>
          <w:tcPr>
            <w:vMerge w:val="restart"/>
            <w:vAlign w:val="bottom"/>
          </w:tcPr>
          <w:p w:rsidR="00000000" w:rsidDel="00000000" w:rsidP="00000000" w:rsidRDefault="00000000" w:rsidRPr="00000000" w14:paraId="000003A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Ймовірність використання</w:t>
            </w:r>
          </w:p>
        </w:tc>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3A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можливостей на підприємство</w:t>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AA">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A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Помірний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A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Малий</w:t>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AF">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B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B2">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3">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B4">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B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3B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shd w:fill="auto" w:val="clear"/>
            <w:tcMar>
              <w:top w:w="100.0" w:type="dxa"/>
              <w:left w:w="100.0" w:type="dxa"/>
              <w:bottom w:w="100.0" w:type="dxa"/>
              <w:right w:w="100.0" w:type="dxa"/>
            </w:tcMar>
            <w:vAlign w:val="top"/>
          </w:tcPr>
          <w:p w:rsidR="00000000" w:rsidDel="00000000" w:rsidP="00000000" w:rsidRDefault="00000000" w:rsidRPr="00000000" w14:paraId="000003B8">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B9">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B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BC">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BD">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BE">
      <w:pPr>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3BF">
      <w:pPr>
        <w:spacing w:line="360" w:lineRule="auto"/>
        <w:ind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C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найбільш оптимальним буде розробка індивідуалізованих рішень безпеки для підприємств у галузях з високим потенціалом зростання, як IT, енергетика, логістика.</w:t>
      </w:r>
    </w:p>
    <w:p w:rsidR="00000000" w:rsidDel="00000000" w:rsidP="00000000" w:rsidRDefault="00000000" w:rsidRPr="00000000" w14:paraId="000003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Зобразимо вплив загроз на підприємство у таблиці 1.12.</w:t>
      </w:r>
    </w:p>
    <w:p w:rsidR="00000000" w:rsidDel="00000000" w:rsidP="00000000" w:rsidRDefault="00000000" w:rsidRPr="00000000" w14:paraId="000003C2">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C3">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1.12 -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загроз</w:t>
      </w:r>
      <w:r w:rsidDel="00000000" w:rsidR="00000000" w:rsidRPr="00000000">
        <w:rPr>
          <w:rtl w:val="0"/>
        </w:rPr>
      </w:r>
    </w:p>
    <w:tbl>
      <w:tblPr>
        <w:tblStyle w:val="Table18"/>
        <w:tblW w:w="900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20"/>
        <w:gridCol w:w="1980"/>
        <w:gridCol w:w="1800"/>
        <w:gridCol w:w="1800"/>
        <w:gridCol w:w="1800"/>
        <w:tblGridChange w:id="0">
          <w:tblGrid>
            <w:gridCol w:w="1620"/>
            <w:gridCol w:w="1980"/>
            <w:gridCol w:w="1800"/>
            <w:gridCol w:w="1800"/>
            <w:gridCol w:w="1800"/>
          </w:tblGrid>
        </w:tblGridChange>
      </w:tblGrid>
      <w:tr>
        <w:trPr>
          <w:cantSplit w:val="0"/>
          <w:trHeight w:val="440" w:hRule="atLeast"/>
          <w:tblHeader w:val="0"/>
        </w:trPr>
        <w:tc>
          <w:tcPr>
            <w:vMerge w:val="restart"/>
            <w:vAlign w:val="bottom"/>
          </w:tcPr>
          <w:p w:rsidR="00000000" w:rsidDel="00000000" w:rsidP="00000000" w:rsidRDefault="00000000" w:rsidRPr="00000000" w14:paraId="000003C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Ймовірність використання</w:t>
            </w:r>
          </w:p>
        </w:tc>
        <w:tc>
          <w:tcPr>
            <w:gridSpan w:val="4"/>
            <w:shd w:fill="auto" w:val="clear"/>
            <w:tcMar>
              <w:top w:w="100.0" w:type="dxa"/>
              <w:left w:w="100.0" w:type="dxa"/>
              <w:bottom w:w="100.0" w:type="dxa"/>
              <w:right w:w="100.0" w:type="dxa"/>
            </w:tcMar>
            <w:vAlign w:val="top"/>
          </w:tcPr>
          <w:p w:rsidR="00000000" w:rsidDel="00000000" w:rsidP="00000000" w:rsidRDefault="00000000" w:rsidRPr="00000000" w14:paraId="000003C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Вплив загроз на підприємство</w:t>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C9">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Сильний</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Помірний</w:t>
            </w:r>
          </w:p>
        </w:tc>
        <w:tc>
          <w:tcPr>
            <w:shd w:fill="auto" w:val="clear"/>
            <w:tcMar>
              <w:top w:w="100.0" w:type="dxa"/>
              <w:left w:w="100.0" w:type="dxa"/>
              <w:bottom w:w="100.0" w:type="dxa"/>
              <w:right w:w="100.0" w:type="dxa"/>
            </w:tcMar>
            <w:vAlign w:val="top"/>
          </w:tcPr>
          <w:p w:rsidR="00000000" w:rsidDel="00000000" w:rsidP="00000000" w:rsidRDefault="00000000" w:rsidRPr="00000000" w14:paraId="000003C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Малий</w:t>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CE">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C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Висока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D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3D1">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2">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D3">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Середня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3D5">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3D7">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vMerge w:val="continue"/>
            <w:shd w:fill="auto" w:val="clear"/>
            <w:tcMar>
              <w:top w:w="100.0" w:type="dxa"/>
              <w:left w:w="100.0" w:type="dxa"/>
              <w:bottom w:w="100.0" w:type="dxa"/>
              <w:right w:w="100.0" w:type="dxa"/>
            </w:tcMar>
            <w:vAlign w:val="bottom"/>
          </w:tcPr>
          <w:p w:rsidR="00000000" w:rsidDel="00000000" w:rsidP="00000000" w:rsidRDefault="00000000" w:rsidRPr="00000000" w14:paraId="000003D8">
            <w:pPr>
              <w:widowControl w:val="0"/>
              <w:spacing w:line="360" w:lineRule="auto"/>
              <w:rPr>
                <w:rFonts w:ascii="Times New Roman" w:cs="Times New Roman" w:eastAsia="Times New Roman" w:hAnsi="Times New Roman"/>
                <w:sz w:val="28"/>
                <w:szCs w:val="28"/>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Низька</w:t>
            </w:r>
          </w:p>
        </w:tc>
        <w:tc>
          <w:tcPr>
            <w:shd w:fill="auto" w:val="clear"/>
            <w:tcMar>
              <w:top w:w="100.0" w:type="dxa"/>
              <w:left w:w="100.0" w:type="dxa"/>
              <w:bottom w:w="100.0" w:type="dxa"/>
              <w:right w:w="100.0" w:type="dxa"/>
            </w:tcMar>
            <w:vAlign w:val="top"/>
          </w:tcPr>
          <w:p w:rsidR="00000000" w:rsidDel="00000000" w:rsidP="00000000" w:rsidRDefault="00000000" w:rsidRPr="00000000" w14:paraId="000003D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B">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3DC">
            <w:pPr>
              <w:widowControl w:val="0"/>
              <w:spacing w:line="240" w:lineRule="auto"/>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3DD">
      <w:pPr>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3DE">
      <w:pPr>
        <w:spacing w:line="360" w:lineRule="auto"/>
        <w:ind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3D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Найбільшою загрозою підприємства є втрата доходів через можливе зменшення бази клієнтів, якщо послуги "ЗОДІАК-СБ" не будуть відповідати зростаючим вимогам з точки зору технологічної складності та інновацій, також через відсутність маркетингової комунікації.</w:t>
      </w:r>
    </w:p>
    <w:p w:rsidR="00000000" w:rsidDel="00000000" w:rsidP="00000000" w:rsidRDefault="00000000" w:rsidRPr="00000000" w14:paraId="000003E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оптимальною стратегією буде комбінація можливості 1 “розробка індивідуалізованих рішень безпеки для підприємств у галузях з високим потенціалом зростання, як IT, енергетика, логістика” з компенсуванням загрози 2 “втрата доходів через можливе зменшення бази клієнтів, якщо послуги "ЗОДІАК-СБ" не будуть відповідати зростаючим вимогам з точки зору технологічної складності та інновацій”.</w:t>
      </w:r>
    </w:p>
    <w:p w:rsidR="00000000" w:rsidDel="00000000" w:rsidP="00000000" w:rsidRDefault="00000000" w:rsidRPr="00000000" w14:paraId="000003E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отримання оптимальної стратегії, можемо більш точно сформувати маркетингову управлінську </w:t>
      </w:r>
      <w:r w:rsidDel="00000000" w:rsidR="00000000" w:rsidRPr="00000000">
        <w:rPr>
          <w:rFonts w:ascii="Times New Roman" w:cs="Times New Roman" w:eastAsia="Times New Roman" w:hAnsi="Times New Roman"/>
          <w:sz w:val="28"/>
          <w:szCs w:val="28"/>
          <w:rtl w:val="0"/>
        </w:rPr>
        <w:t xml:space="preserve">проблем</w:t>
      </w:r>
      <w:r w:rsidDel="00000000" w:rsidR="00000000" w:rsidRPr="00000000">
        <w:rPr>
          <w:rFonts w:ascii="Times New Roman" w:cs="Times New Roman" w:eastAsia="Times New Roman" w:hAnsi="Times New Roman"/>
          <w:sz w:val="28"/>
          <w:szCs w:val="28"/>
          <w:rtl w:val="0"/>
        </w:rPr>
        <w:t xml:space="preserve">у.</w:t>
      </w:r>
    </w:p>
    <w:p w:rsidR="00000000" w:rsidDel="00000000" w:rsidP="00000000" w:rsidRDefault="00000000" w:rsidRPr="00000000" w14:paraId="000003E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Маркетингова управлінська проблема: удосконалення комплексу маркетингових комунікацій на ринку охоронних послуг для збільшення частки ринку компанії шляхом просування індивідуалізованих рішень безпеки для підприємств у галузях з високим потенціалом зростання та ті, які потребують більшого захисту у воєнні часи як: IT, енергетика та логістика.</w:t>
      </w:r>
    </w:p>
    <w:p w:rsidR="00000000" w:rsidDel="00000000" w:rsidP="00000000" w:rsidRDefault="00000000" w:rsidRPr="00000000" w14:paraId="000003E3">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4">
      <w:pPr>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1</w:t>
      </w:r>
    </w:p>
    <w:p w:rsidR="00000000" w:rsidDel="00000000" w:rsidP="00000000" w:rsidRDefault="00000000" w:rsidRPr="00000000" w14:paraId="000003E5">
      <w:pPr>
        <w:spacing w:line="360" w:lineRule="auto"/>
        <w:ind w:left="0"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3E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розділі 1 проведено аналіз діяльності компанії "ЗОДІАК-СБ" на ринку охоронних послуг, зокрема її сильних і слабких сторін, а також оцінено макросередовище, що формує можливості та загрози для її подальшого розвитку. </w:t>
      </w:r>
    </w:p>
    <w:p w:rsidR="00000000" w:rsidDel="00000000" w:rsidP="00000000" w:rsidRDefault="00000000" w:rsidRPr="00000000" w14:paraId="000003E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Основними сильними сторонами компанії є широке географічне охоплення, те що компанія співпрацює із великими компаніями, має високий рівень кваліфікації працівників та має можливості для збільшення зовнішнього інвестування. Слабкими ж сторонами є недостатня відомість бренду на ринку та відсутність ефективних стратегій маркетингових комунікацій, що обмежує залучення нових клієнтів.</w:t>
      </w:r>
    </w:p>
    <w:p w:rsidR="00000000" w:rsidDel="00000000" w:rsidP="00000000" w:rsidRDefault="00000000" w:rsidRPr="00000000" w14:paraId="000003E8">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Серед найвпливовіших факторів макросередовища, які визначають можливості та загрози для "ЗОДІАК-СБ", вирізняються:</w:t>
      </w:r>
    </w:p>
    <w:p w:rsidR="00000000" w:rsidDel="00000000" w:rsidP="00000000" w:rsidRDefault="00000000" w:rsidRPr="00000000" w14:paraId="000003E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Політичні ризики та законодавчі зміни, пов'язані з військовими конфліктами на території України, що можуть як створювати нові можливості для ринку охоронних послуг, так і становити значну кількість загроз для стабільного функціонування.</w:t>
      </w:r>
    </w:p>
    <w:p w:rsidR="00000000" w:rsidDel="00000000" w:rsidP="00000000" w:rsidRDefault="00000000" w:rsidRPr="00000000" w14:paraId="000003E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Економічна нестабільність, яка впливає на інвестиційну привабливість та платоспроможність потенційних клієнтів.</w:t>
      </w:r>
    </w:p>
    <w:p w:rsidR="00000000" w:rsidDel="00000000" w:rsidP="00000000" w:rsidRDefault="00000000" w:rsidRPr="00000000" w14:paraId="000003E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Технологічні зміни, зокрема впровадження новітніх технологій в охоронній діяльності, що вимагає від компанії постійного оновлення технічного оснащення та підвищення кваліфікації персоналу.</w:t>
      </w:r>
    </w:p>
    <w:p w:rsidR="00000000" w:rsidDel="00000000" w:rsidP="00000000" w:rsidRDefault="00000000" w:rsidRPr="00000000" w14:paraId="000003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маркетинговою управлінською проблемою, що потребує проведення подальшого маркетингового дослідження, є необхідність розробки та впровадження комплексної стратегії маркетингових комунікацій. Така стратегія повинна бути спрямована на збільшення відомості бренду, підвищення лояльності поточних клієнтів та приваблення нових замовників через ефективне використання цифрових каналів комунікації та персоналізований підхід до кожного клієнта.</w:t>
      </w:r>
    </w:p>
    <w:p w:rsidR="00000000" w:rsidDel="00000000" w:rsidP="00000000" w:rsidRDefault="00000000" w:rsidRPr="00000000" w14:paraId="000003ED">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EE">
      <w:pPr>
        <w:widowControl w:val="0"/>
        <w:spacing w:line="360" w:lineRule="auto"/>
        <w:ind w:left="0" w:firstLine="0"/>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3EF">
      <w:pPr>
        <w:widowControl w:val="0"/>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0">
      <w:pPr>
        <w:widowControl w:val="0"/>
        <w:spacing w:line="360" w:lineRule="auto"/>
        <w:ind w:left="0"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 ПЛАНУВАННЯ МАРКЕТИНГОВОГО ДОСЛІДЖЕННЯ  ДЛЯ ТОВ «ЗОДІАК-СБ»</w:t>
      </w:r>
    </w:p>
    <w:p w:rsidR="00000000" w:rsidDel="00000000" w:rsidP="00000000" w:rsidRDefault="00000000" w:rsidRPr="00000000" w14:paraId="000003F1">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2">
      <w:pPr>
        <w:widowControl w:val="0"/>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Методологія дослідження для ТОВ «ЗОДІАК-СБ»</w:t>
      </w:r>
    </w:p>
    <w:p w:rsidR="00000000" w:rsidDel="00000000" w:rsidP="00000000" w:rsidRDefault="00000000" w:rsidRPr="00000000" w14:paraId="000003F3">
      <w:pPr>
        <w:widowControl w:val="0"/>
        <w:spacing w:line="360" w:lineRule="auto"/>
        <w:ind w:left="72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F4">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Комунікаційна політика визначається як план або набір правил, які формулюють, як організація управляє своїми зовнішніми і внутрішніми комунікаціями. Це включає визначення цільових аудиторій, вибір відповідних каналів зв'язку, і розробку повідомлень, які ефективно досягають цих аудиторій. Комунікаційна політика служить для забезпечення консистентності у всіх комунікаціях і часто включає протоколи для кризових комунікацій, взаємодії з медіа та бренд-комунікацій. Головною метою комунікаційної політики є формування попиту та стимулювання збуту [</w:t>
      </w: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F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Комунікаційна політика допомагає забезпечити, що всі повідомлення від компанії послідовно відображають бренд і його цінності, що сприяє підвищенню впізнаваності та довіри бренду серед споживачів. "Послідовна комунікація сприяє посиленню бренду та покращує його сприйняття на ринку" [</w:t>
      </w:r>
      <w:r w:rsidDel="00000000" w:rsidR="00000000" w:rsidRPr="00000000">
        <w:rPr>
          <w:rFonts w:ascii="Times New Roman" w:cs="Times New Roman" w:eastAsia="Times New Roman" w:hAnsi="Times New Roman"/>
          <w:sz w:val="28"/>
          <w:szCs w:val="28"/>
          <w:rtl w:val="0"/>
        </w:rPr>
        <w:t xml:space="preserve">18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F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добре розробленої комунікаційної політики допомагає компаніям ефективно залучати і взаємодіяти з ключовими зацікавленими сторонами, включаючи інвесторів, клієнтів, і співробітників. "Стратегічне залучення стейкхолдерів через обдумані комунікаційні ініціативи сприяє підтримці стабільних відносин та сприяє бізнес-зростанню" [</w:t>
      </w: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F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Комунікаційна політика є важливою для будь-якої організації, оскільки вона допомагає управляти інформаційними потоками всередині та поза організацією, гарантує юридичну відповідність, і сприяє побудові стійких відносин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всіма</w:t>
      </w:r>
      <w:r w:rsidDel="00000000" w:rsidR="00000000" w:rsidRPr="00000000">
        <w:rPr>
          <w:rFonts w:ascii="Times New Roman" w:cs="Times New Roman" w:eastAsia="Times New Roman" w:hAnsi="Times New Roman"/>
          <w:sz w:val="28"/>
          <w:szCs w:val="28"/>
          <w:rtl w:val="0"/>
        </w:rPr>
        <w:t xml:space="preserve"> зацікавленими сторонами. Наявність зрозумілої комунікаційної політики є основою для розвитку довіри та відкритості в будь-яких бізнес-відносинах.</w:t>
      </w:r>
    </w:p>
    <w:p w:rsidR="00000000" w:rsidDel="00000000" w:rsidP="00000000" w:rsidRDefault="00000000" w:rsidRPr="00000000" w14:paraId="000003F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Комунікаційна політика для компанії "ЗОДІАК-СБ", яка діє на ринку охоронних послуг, має велике значення для забезпечення її конкурентоспроможності та збереження репутації.</w:t>
      </w:r>
    </w:p>
    <w:p w:rsidR="00000000" w:rsidDel="00000000" w:rsidP="00000000" w:rsidRDefault="00000000" w:rsidRPr="00000000" w14:paraId="000003F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Комунікаційна політика може вплинути на:</w:t>
      </w:r>
    </w:p>
    <w:p w:rsidR="00000000" w:rsidDel="00000000" w:rsidP="00000000" w:rsidRDefault="00000000" w:rsidRPr="00000000" w14:paraId="000003F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Чітке та відкрите спілкування допомагає зміцнити довіру клієнтів, що є вирішальним у сфері охоронних послуг.</w:t>
      </w:r>
    </w:p>
    <w:p w:rsidR="00000000" w:rsidDel="00000000" w:rsidP="00000000" w:rsidRDefault="00000000" w:rsidRPr="00000000" w14:paraId="000003F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Послідовні та професійні комунікації сприяють позитивному сприйняттю бренду на ринку</w:t>
      </w:r>
    </w:p>
    <w:p w:rsidR="00000000" w:rsidDel="00000000" w:rsidP="00000000" w:rsidRDefault="00000000" w:rsidRPr="00000000" w14:paraId="000003F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Єдина комунікаційна політика зменшує ризик непорозумінь між компанією та її клієнтами, а також всередині самої організації</w:t>
      </w:r>
    </w:p>
    <w:p w:rsidR="00000000" w:rsidDel="00000000" w:rsidP="00000000" w:rsidRDefault="00000000" w:rsidRPr="00000000" w14:paraId="000003FD">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Маркетингова політика включає в себе розробку комунікаційної стратегії, яка є важливою складовою для досягнення успіху підприємства. Комунікаційна стратегія визначає спосіб взаємодії з цільовою аудиторією, підкреслюючи унікальність продукту та його переваги над конкурентами. Це дозволяє створити та підтримувати позитивні уявлення про продукт серед споживачів, що сприяє загальному успіху бізнесу та досягненню його цілей [</w:t>
      </w:r>
      <w:r w:rsidDel="00000000" w:rsidR="00000000" w:rsidRPr="00000000">
        <w:rPr>
          <w:rFonts w:ascii="Times New Roman" w:cs="Times New Roman" w:eastAsia="Times New Roman" w:hAnsi="Times New Roman"/>
          <w:sz w:val="28"/>
          <w:szCs w:val="28"/>
          <w:rtl w:val="0"/>
        </w:rPr>
        <w:t xml:space="preserve">20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FE">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маркетингової управлінської проблеми буде розроблений комплекс маркетингових комунікацій.</w:t>
      </w:r>
    </w:p>
    <w:p w:rsidR="00000000" w:rsidDel="00000000" w:rsidP="00000000" w:rsidRDefault="00000000" w:rsidRPr="00000000" w14:paraId="000003F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Комплекс маркетингових комунікацій - це </w:t>
      </w:r>
      <w:r w:rsidDel="00000000" w:rsidR="00000000" w:rsidRPr="00000000">
        <w:rPr>
          <w:rFonts w:ascii="Times New Roman" w:cs="Times New Roman" w:eastAsia="Times New Roman" w:hAnsi="Times New Roman"/>
          <w:sz w:val="28"/>
          <w:szCs w:val="28"/>
          <w:rtl w:val="0"/>
        </w:rPr>
        <w:t xml:space="preserve">планований</w:t>
      </w:r>
      <w:r w:rsidDel="00000000" w:rsidR="00000000" w:rsidRPr="00000000">
        <w:rPr>
          <w:rFonts w:ascii="Times New Roman" w:cs="Times New Roman" w:eastAsia="Times New Roman" w:hAnsi="Times New Roman"/>
          <w:sz w:val="28"/>
          <w:szCs w:val="28"/>
          <w:rtl w:val="0"/>
        </w:rPr>
        <w:t xml:space="preserve"> підхід до передачі маркетингових повідомлень потенційним і існуючим клієнтам. Комплекс охоплює визначення ключових повідомлень, вибір каналів передачі цих повідомлень, та встановлення чітких цілей комунікації, щоб забезпечити, що всі маркетингові зусилля спрямовані на досягнення бізнес-цілей організації. Ефективний комплекс маркетингових комунікацій має бути інтегрований, щоб забезпечити послідовне і спільне повідомлення через всі маркетингові канали [</w:t>
      </w:r>
      <w:r w:rsidDel="00000000" w:rsidR="00000000" w:rsidRPr="00000000">
        <w:rPr>
          <w:rFonts w:ascii="Times New Roman" w:cs="Times New Roman" w:eastAsia="Times New Roman" w:hAnsi="Times New Roman"/>
          <w:sz w:val="28"/>
          <w:szCs w:val="28"/>
          <w:rtl w:val="0"/>
        </w:rPr>
        <w:t xml:space="preserve">19</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40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Канали комунікацій в маркетингу можна поділити на декілька основних типів, кожен з яких має свої особливості та застосування у стратегіях взаємодії зі споживачами.</w:t>
      </w:r>
    </w:p>
    <w:p w:rsidR="00000000" w:rsidDel="00000000" w:rsidP="00000000" w:rsidRDefault="00000000" w:rsidRPr="00000000" w14:paraId="0000040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Традиційні канали комунікації: </w:t>
      </w:r>
    </w:p>
    <w:p w:rsidR="00000000" w:rsidDel="00000000" w:rsidP="00000000" w:rsidRDefault="00000000" w:rsidRPr="00000000" w14:paraId="0000040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телебачення та радіо - ці канали дозволяють досягти широкої аудиторії за допомогою візуальних та аудіо повідомлень. Хоча вони можуть бути досить дорогими у використанні, вони залишаються ефективними для підвищення обізнаності бренду;</w:t>
      </w:r>
    </w:p>
    <w:p w:rsidR="00000000" w:rsidDel="00000000" w:rsidP="00000000" w:rsidRDefault="00000000" w:rsidRPr="00000000" w14:paraId="0000040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друковані ЗМІ - газети та журнали можуть бути корисними для цільових нішевих ринків або для регіональних рекламних кампаній. Вони часто використовуються для публікації статей, які підтримують образ бренду;</w:t>
      </w:r>
    </w:p>
    <w:p w:rsidR="00000000" w:rsidDel="00000000" w:rsidP="00000000" w:rsidRDefault="00000000" w:rsidRPr="00000000" w14:paraId="0000040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виставки та ярмарки - дають можливість брендам представляти свої продукти або послуги, зустрічатися з потенційними клієнтами та партнерами. Це також можливість збільшити визнанність бренду та збільшити продажі;</w:t>
      </w:r>
    </w:p>
    <w:p w:rsidR="00000000" w:rsidDel="00000000" w:rsidP="00000000" w:rsidRDefault="00000000" w:rsidRPr="00000000" w14:paraId="0000040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та прес-релізи - розповсюдження прес-релізів та залучення уваги ЗМІ може значно підвищити визнаність бренду і створити позитивне враження у громадськості. Під час кризових ситуацій, ефективне використання ЗМІ може допомогти управляти громадською думкою та захистити репутацію компанії;</w:t>
      </w:r>
    </w:p>
    <w:p w:rsidR="00000000" w:rsidDel="00000000" w:rsidP="00000000" w:rsidRDefault="00000000" w:rsidRPr="00000000" w14:paraId="0000040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прямий маркетинг - включає в себе поштові розсилки, телемаркетинг, і прямі продажі. Це може бути ефективно для особистого звернення до потенційних клієнтів та збору зворотного зв'язку [20].</w:t>
      </w:r>
    </w:p>
    <w:p w:rsidR="00000000" w:rsidDel="00000000" w:rsidP="00000000" w:rsidRDefault="00000000" w:rsidRPr="00000000" w14:paraId="0000040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Цифрові канали комунікації:</w:t>
      </w:r>
    </w:p>
    <w:p w:rsidR="00000000" w:rsidDel="00000000" w:rsidP="00000000" w:rsidRDefault="00000000" w:rsidRPr="00000000" w14:paraId="0000040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медіа - платформи як Facebook, Twitter, Instagram, і LinkedIn дозволяють брендам взаємодіяти з клієнтами, збирати відгуки, та публікувати контент, який може стати вірусним. Вони забезпечують двосторонній діалог та можуть ефективно використовуватися для кризових комунікацій;</w:t>
      </w:r>
    </w:p>
    <w:p w:rsidR="00000000" w:rsidDel="00000000" w:rsidP="00000000" w:rsidRDefault="00000000" w:rsidRPr="00000000" w14:paraId="0000040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електронна пошта - важливий інструмент для персоналізованих комунікацій, електронна пошта дозволяє надсилати повідомлення прямо в інбокс клієнта, що може містити пропозиції, інформаційні бюлетені, або оновлення продуктів;</w:t>
      </w:r>
    </w:p>
    <w:p w:rsidR="00000000" w:rsidDel="00000000" w:rsidP="00000000" w:rsidRDefault="00000000" w:rsidRPr="00000000" w14:paraId="0000040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 сайти - є центральною точкою для інформації про продукти, послуги та інші аспекти бізнесу. Вони можуть оптимізуватися для SEO, щоб залучати більше відвідувачів та конвертувати їх в клієнтів.</w:t>
      </w:r>
    </w:p>
    <w:p w:rsidR="00000000" w:rsidDel="00000000" w:rsidP="00000000" w:rsidRDefault="00000000" w:rsidRPr="00000000" w14:paraId="0000040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Була побудована авторська модель етапів впровадження комплексу маркетингових комунікацій для компанії “ЗОДІАК-СБ”, на якій зазначені етапи та підетапи підготовчого процесу та її реалізації (рис. 2.1).</w:t>
      </w:r>
    </w:p>
    <w:p w:rsidR="00000000" w:rsidDel="00000000" w:rsidP="00000000" w:rsidRDefault="00000000" w:rsidRPr="00000000" w14:paraId="0000040C">
      <w:pPr>
        <w:widowControl w:val="0"/>
        <w:spacing w:line="240" w:lineRule="auto"/>
        <w:ind w:left="0" w:firstLine="0"/>
        <w:jc w:val="center"/>
        <w:rPr>
          <w:rFonts w:ascii="Times New Roman" w:cs="Times New Roman" w:eastAsia="Times New Roman" w:hAnsi="Times New Roman"/>
          <w:color w:val="fff2cc"/>
          <w:sz w:val="28"/>
          <w:szCs w:val="28"/>
        </w:rPr>
      </w:pPr>
      <w:r w:rsidDel="00000000" w:rsidR="00000000" w:rsidRPr="00000000">
        <w:rPr>
          <w:rFonts w:ascii="Times New Roman" w:cs="Times New Roman" w:eastAsia="Times New Roman" w:hAnsi="Times New Roman"/>
          <w:color w:val="fff2cc"/>
          <w:sz w:val="28"/>
          <w:szCs w:val="28"/>
        </w:rPr>
        <mc:AlternateContent>
          <mc:Choice Requires="wpg">
            <w:drawing>
              <wp:inline distB="114300" distT="114300" distL="114300" distR="114300">
                <wp:extent cx="4366988" cy="5862658"/>
                <wp:effectExtent b="0" l="0" r="0" t="0"/>
                <wp:docPr id="2" name=""/>
                <a:graphic>
                  <a:graphicData uri="http://schemas.microsoft.com/office/word/2010/wordprocessingGroup">
                    <wpg:wgp>
                      <wpg:cNvGrpSpPr/>
                      <wpg:grpSpPr>
                        <a:xfrm>
                          <a:off x="2007075" y="0"/>
                          <a:ext cx="4366988" cy="5862658"/>
                          <a:chOff x="2007075" y="0"/>
                          <a:chExt cx="4497550" cy="6046575"/>
                        </a:xfrm>
                      </wpg:grpSpPr>
                      <wps:wsp>
                        <wps:cNvSpPr/>
                        <wps:cNvPr id="2" name="Shape 2"/>
                        <wps:spPr>
                          <a:xfrm>
                            <a:off x="2011850" y="335975"/>
                            <a:ext cx="4488000" cy="21294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SpPr/>
                        <wps:cNvPr id="3" name="Shape 3"/>
                        <wps:spPr>
                          <a:xfrm>
                            <a:off x="2101925" y="594225"/>
                            <a:ext cx="1962900" cy="13101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Огляд поточної стратегії маркетингових комунікацій</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 продажів та їх динаміки</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 внутрішніх ресурсів компанії</w:t>
                              </w:r>
                            </w:p>
                          </w:txbxContent>
                        </wps:txbx>
                        <wps:bodyPr anchorCtr="0" anchor="ctr" bIns="91425" lIns="91425" spcFirstLastPara="1" rIns="91425" wrap="square" tIns="91425">
                          <a:noAutofit/>
                        </wps:bodyPr>
                      </wps:wsp>
                      <wps:wsp>
                        <wps:cNvSpPr/>
                        <wps:cNvPr id="4" name="Shape 4"/>
                        <wps:spPr>
                          <a:xfrm>
                            <a:off x="4165450" y="597675"/>
                            <a:ext cx="2239200" cy="18237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Дослідження маркетингових комунікацій конкурентів</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відомості, асоціацій із брендом та лояльності до компанії</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 факторів прийняття рішення про купівлю цільовою аудиторією</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Оцінка попиту та очікувань потенційних споживачів</w:t>
                              </w:r>
                            </w:p>
                          </w:txbxContent>
                        </wps:txbx>
                        <wps:bodyPr anchorCtr="0" anchor="ctr" bIns="91425" lIns="91425" spcFirstLastPara="1" rIns="91425" wrap="square" tIns="91425">
                          <a:noAutofit/>
                        </wps:bodyPr>
                      </wps:wsp>
                      <wps:wsp>
                        <wps:cNvSpPr/>
                        <wps:cNvPr id="5" name="Shape 5"/>
                        <wps:spPr>
                          <a:xfrm>
                            <a:off x="2395850" y="-304825"/>
                            <a:ext cx="3512400" cy="3495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SpPr/>
                        <wps:cNvPr id="6" name="Shape 6"/>
                        <wps:spPr>
                          <a:xfrm>
                            <a:off x="2360825" y="353925"/>
                            <a:ext cx="1658700" cy="240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Внутрішній аналіз</w:t>
                              </w:r>
                            </w:p>
                          </w:txbxContent>
                        </wps:txbx>
                        <wps:bodyPr anchorCtr="0" anchor="ctr" bIns="91425" lIns="91425" spcFirstLastPara="1" rIns="91425" wrap="square" tIns="91425">
                          <a:noAutofit/>
                        </wps:bodyPr>
                      </wps:wsp>
                      <wps:wsp>
                        <wps:cNvSpPr/>
                        <wps:cNvPr id="7" name="Shape 7"/>
                        <wps:spPr>
                          <a:xfrm>
                            <a:off x="4413498" y="353925"/>
                            <a:ext cx="1867500" cy="240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Зовнішній</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w:t>
                              </w:r>
                            </w:p>
                          </w:txbxContent>
                        </wps:txbx>
                        <wps:bodyPr anchorCtr="0" anchor="ctr" bIns="91425" lIns="91425" spcFirstLastPara="1" rIns="91425" wrap="square" tIns="91425">
                          <a:noAutofit/>
                        </wps:bodyPr>
                      </wps:wsp>
                      <wps:wsp>
                        <wps:cNvSpPr/>
                        <wps:cNvPr id="8" name="Shape 8"/>
                        <wps:spPr>
                          <a:xfrm>
                            <a:off x="2440213" y="-22400"/>
                            <a:ext cx="3512400" cy="3495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highlight w:val="white"/>
                                  <w:vertAlign w:val="baseline"/>
                                </w:rPr>
                                <w:t xml:space="preserve">Ситуаційний аналіз</w:t>
                              </w:r>
                            </w:p>
                          </w:txbxContent>
                        </wps:txbx>
                        <wps:bodyPr anchorCtr="0" anchor="ctr" bIns="91425" lIns="91425" spcFirstLastPara="1" rIns="91425" wrap="square" tIns="91425">
                          <a:noAutofit/>
                        </wps:bodyPr>
                      </wps:wsp>
                      <wps:wsp>
                        <wps:cNvSpPr/>
                        <wps:cNvPr id="10" name="Shape 10"/>
                        <wps:spPr>
                          <a:xfrm>
                            <a:off x="2499688" y="2612275"/>
                            <a:ext cx="3512400" cy="2001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Визначення цілей та конкретизація ЦА</w:t>
                              </w:r>
                            </w:p>
                          </w:txbxContent>
                        </wps:txbx>
                        <wps:bodyPr anchorCtr="0" anchor="b" bIns="91425" lIns="91425" spcFirstLastPara="1" rIns="91425" wrap="square" tIns="91425">
                          <a:noAutofit/>
                        </wps:bodyPr>
                      </wps:wsp>
                      <wps:wsp>
                        <wps:cNvCnPr/>
                        <wps:spPr>
                          <a:xfrm>
                            <a:off x="4255888" y="2459575"/>
                            <a:ext cx="0" cy="152700"/>
                          </a:xfrm>
                          <a:prstGeom prst="straightConnector1">
                            <a:avLst/>
                          </a:prstGeom>
                          <a:noFill/>
                          <a:ln cap="flat" cmpd="sng" w="9525">
                            <a:solidFill>
                              <a:srgbClr val="999999"/>
                            </a:solidFill>
                            <a:prstDash val="solid"/>
                            <a:round/>
                            <a:headEnd len="med" w="med" type="none"/>
                            <a:tailEnd len="med" w="med" type="triangle"/>
                          </a:ln>
                        </wps:spPr>
                        <wps:bodyPr anchorCtr="0" anchor="ctr" bIns="91425" lIns="91425" spcFirstLastPara="1" rIns="91425" wrap="square" tIns="91425">
                          <a:noAutofit/>
                        </wps:bodyPr>
                      </wps:wsp>
                      <wps:wsp>
                        <wps:cNvSpPr/>
                        <wps:cNvPr id="13" name="Shape 13"/>
                        <wps:spPr>
                          <a:xfrm>
                            <a:off x="2011850" y="2717550"/>
                            <a:ext cx="4488000" cy="11373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Встановлення цілей щодо маркетингових комунікацій:</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визначення конкретних, вимірюваних цілей для збільшення частки ринку та покращення впізнаваності бренду</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Конкретизація цільових аудиторій щодо комунікацій:</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аналіз обраних сегментів для</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кращого розуміння ключових груп клієнтів, їхніх потреб та поведінки</w:t>
                              </w:r>
                            </w:p>
                          </w:txbxContent>
                        </wps:txbx>
                        <wps:bodyPr anchorCtr="0" anchor="ctr" bIns="91425" lIns="91425" spcFirstLastPara="1" rIns="91425" wrap="square" tIns="91425">
                          <a:noAutofit/>
                        </wps:bodyPr>
                      </wps:wsp>
                      <wps:wsp>
                        <wps:cNvSpPr/>
                        <wps:cNvPr id="14" name="Shape 14"/>
                        <wps:spPr>
                          <a:xfrm>
                            <a:off x="2499688" y="4020960"/>
                            <a:ext cx="3512400" cy="2001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Медіа та контент планування</w:t>
                              </w:r>
                            </w:p>
                          </w:txbxContent>
                        </wps:txbx>
                        <wps:bodyPr anchorCtr="0" anchor="b" bIns="91425" lIns="91425" spcFirstLastPara="1" rIns="91425" wrap="square" tIns="91425">
                          <a:noAutofit/>
                        </wps:bodyPr>
                      </wps:wsp>
                      <wps:wsp>
                        <wps:cNvSpPr/>
                        <wps:cNvPr id="15" name="Shape 15"/>
                        <wps:spPr>
                          <a:xfrm>
                            <a:off x="2011850" y="4137100"/>
                            <a:ext cx="4488000" cy="19047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CnPr/>
                        <wps:spPr>
                          <a:xfrm>
                            <a:off x="4255850" y="3854850"/>
                            <a:ext cx="0" cy="166200"/>
                          </a:xfrm>
                          <a:prstGeom prst="straightConnector1">
                            <a:avLst/>
                          </a:prstGeom>
                          <a:noFill/>
                          <a:ln cap="flat" cmpd="sng" w="9525">
                            <a:solidFill>
                              <a:srgbClr val="999999"/>
                            </a:solidFill>
                            <a:prstDash val="solid"/>
                            <a:round/>
                            <a:headEnd len="med" w="med" type="none"/>
                            <a:tailEnd len="med" w="med" type="triangle"/>
                          </a:ln>
                        </wps:spPr>
                        <wps:bodyPr anchorCtr="0" anchor="ctr" bIns="91425" lIns="91425" spcFirstLastPara="1" rIns="91425" wrap="square" tIns="91425">
                          <a:noAutofit/>
                        </wps:bodyPr>
                      </wps:wsp>
                      <wps:wsp>
                        <wps:cNvSpPr/>
                        <wps:cNvPr id="17" name="Shape 17"/>
                        <wps:spPr>
                          <a:xfrm>
                            <a:off x="2348038" y="4297250"/>
                            <a:ext cx="1817400" cy="8952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Канали комунікацій:</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Вибір найефективніших каналів (цифрові, прямі тощо) для досягнення цільової аудиторії</w:t>
                              </w:r>
                            </w:p>
                          </w:txbxContent>
                        </wps:txbx>
                        <wps:bodyPr anchorCtr="0" anchor="ctr" bIns="91425" lIns="91425" spcFirstLastPara="1" rIns="91425" wrap="square" tIns="91425">
                          <a:noAutofit/>
                        </wps:bodyPr>
                      </wps:wsp>
                      <wps:wsp>
                        <wps:cNvSpPr/>
                        <wps:cNvPr id="18" name="Shape 18"/>
                        <wps:spPr>
                          <a:xfrm>
                            <a:off x="4322413" y="4297250"/>
                            <a:ext cx="1867500" cy="8952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Стратегія контенту:</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Розробка ключових повідомлень, адаптованих до різних сегментів клієнтів</w:t>
                              </w:r>
                            </w:p>
                          </w:txbxContent>
                        </wps:txbx>
                        <wps:bodyPr anchorCtr="0" anchor="ctr" bIns="91425" lIns="91425" spcFirstLastPara="1" rIns="91425" wrap="square" tIns="91425">
                          <a:noAutofit/>
                        </wps:bodyPr>
                      </wps:wsp>
                      <wps:wsp>
                        <wps:cNvSpPr/>
                        <wps:cNvPr id="19" name="Shape 19"/>
                        <wps:spPr>
                          <a:xfrm>
                            <a:off x="3092188" y="5268650"/>
                            <a:ext cx="2327400" cy="6657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Розподіл ресурсів: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Планування бюджету та розподіл ресурсів на реалізацію</w:t>
                              </w:r>
                            </w:p>
                          </w:txbxContent>
                        </wps:txbx>
                        <wps:bodyPr anchorCtr="0" anchor="ctr" bIns="91425" lIns="91425" spcFirstLastPara="1" rIns="91425" wrap="square" tIns="91425">
                          <a:noAutofit/>
                        </wps:bodyPr>
                      </wps:wsp>
                    </wpg:wgp>
                  </a:graphicData>
                </a:graphic>
              </wp:inline>
            </w:drawing>
          </mc:Choice>
          <mc:Fallback>
            <w:drawing>
              <wp:inline distB="114300" distT="114300" distL="114300" distR="114300">
                <wp:extent cx="4366988" cy="5862658"/>
                <wp:effectExtent b="0" l="0" r="0" t="0"/>
                <wp:docPr id="2" name="image15.png"/>
                <a:graphic>
                  <a:graphicData uri="http://schemas.openxmlformats.org/drawingml/2006/picture">
                    <pic:pic>
                      <pic:nvPicPr>
                        <pic:cNvPr id="0" name="image15.png"/>
                        <pic:cNvPicPr preferRelativeResize="0"/>
                      </pic:nvPicPr>
                      <pic:blipFill>
                        <a:blip r:embed="rId11"/>
                        <a:srcRect/>
                        <a:stretch>
                          <a:fillRect/>
                        </a:stretch>
                      </pic:blipFill>
                      <pic:spPr>
                        <a:xfrm>
                          <a:off x="0" y="0"/>
                          <a:ext cx="4366988" cy="5862658"/>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0D">
      <w:pPr>
        <w:widowControl w:val="0"/>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fff2cc"/>
          <w:sz w:val="28"/>
          <w:szCs w:val="28"/>
        </w:rPr>
        <mc:AlternateContent>
          <mc:Choice Requires="wpg">
            <w:drawing>
              <wp:inline distB="114300" distT="114300" distL="114300" distR="114300">
                <wp:extent cx="4379774" cy="2019940"/>
                <wp:effectExtent b="0" l="0" r="0" t="0"/>
                <wp:docPr id="1" name=""/>
                <a:graphic>
                  <a:graphicData uri="http://schemas.microsoft.com/office/word/2010/wordprocessingGroup">
                    <wpg:wgp>
                      <wpg:cNvGrpSpPr/>
                      <wpg:grpSpPr>
                        <a:xfrm>
                          <a:off x="2011425" y="0"/>
                          <a:ext cx="4379774" cy="2019940"/>
                          <a:chOff x="2011425" y="0"/>
                          <a:chExt cx="4673350" cy="2170750"/>
                        </a:xfrm>
                      </wpg:grpSpPr>
                      <wps:wsp>
                        <wps:cNvSpPr/>
                        <wps:cNvPr id="2" name="Shape 2"/>
                        <wps:spPr>
                          <a:xfrm>
                            <a:off x="2016200" y="335975"/>
                            <a:ext cx="4663800" cy="1830000"/>
                          </a:xfrm>
                          <a:prstGeom prst="rect">
                            <a:avLst/>
                          </a:prstGeom>
                          <a:noFill/>
                          <a:ln cap="flat" cmpd="sng" w="9525">
                            <a:solidFill>
                              <a:srgbClr val="999999"/>
                            </a:solidFill>
                            <a:prstDash val="dash"/>
                            <a:round/>
                            <a:headEnd len="sm" w="sm" type="none"/>
                            <a:tailEnd len="sm" w="sm" type="none"/>
                          </a:ln>
                        </wps:spPr>
                        <wps:txbx>
                          <w:txbxContent>
                            <w:p w:rsidR="00000000" w:rsidDel="00000000" w:rsidP="00000000" w:rsidRDefault="00000000" w:rsidRPr="00000000">
                              <w:pPr>
                                <w:spacing w:after="0" w:before="0" w:line="240"/>
                                <w:ind w:left="0" w:right="0" w:firstLine="0"/>
                                <w:jc w:val="center"/>
                                <w:textDirection w:val="btLr"/>
                              </w:pPr>
                            </w:p>
                          </w:txbxContent>
                        </wps:txbx>
                        <wps:bodyPr anchorCtr="0" anchor="ctr" bIns="91425" lIns="91425" spcFirstLastPara="1" rIns="91425" wrap="square" tIns="91425">
                          <a:noAutofit/>
                        </wps:bodyPr>
                      </wps:wsp>
                      <wps:wsp>
                        <wps:cNvSpPr/>
                        <wps:cNvPr id="3" name="Shape 3"/>
                        <wps:spPr>
                          <a:xfrm>
                            <a:off x="2077450" y="665600"/>
                            <a:ext cx="1658700" cy="5811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Запуск комунікаційної кампанії в обраних медіа каналах</w:t>
                              </w:r>
                            </w:p>
                          </w:txbxContent>
                        </wps:txbx>
                        <wps:bodyPr anchorCtr="0" anchor="ctr" bIns="91425" lIns="91425" spcFirstLastPara="1" rIns="91425" wrap="square" tIns="91425">
                          <a:noAutofit/>
                        </wps:bodyPr>
                      </wps:wsp>
                      <wps:wsp>
                        <wps:cNvSpPr/>
                        <wps:cNvPr id="4" name="Shape 4"/>
                        <wps:spPr>
                          <a:xfrm>
                            <a:off x="3788575" y="636025"/>
                            <a:ext cx="2817600" cy="1481100"/>
                          </a:xfrm>
                          <a:prstGeom prst="rect">
                            <a:avLst/>
                          </a:prstGeom>
                          <a:noFill/>
                          <a:ln cap="flat" cmpd="sng" w="9525">
                            <a:solidFill>
                              <a:srgbClr val="999999"/>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Метрики ефективності</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Встановлення KPI відповідно до цілей маркетингових комунікацій: частка ринку, збут, прибуток, впізнаваність, ROI</w:t>
                              </w:r>
                            </w:p>
                            <w:p w:rsidR="00000000" w:rsidDel="00000000" w:rsidP="00000000" w:rsidRDefault="00000000" w:rsidRPr="00000000">
                              <w:pPr>
                                <w:spacing w:after="0" w:before="0" w:line="240"/>
                                <w:ind w:left="0" w:right="0" w:firstLine="0"/>
                                <w:jc w:val="left"/>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r w:rsidDel="00000000" w:rsidR="00000000" w:rsidRPr="00000000">
                                <w:rPr>
                                  <w:rFonts w:ascii="Times New Roman" w:cs="Times New Roman" w:eastAsia="Times New Roman" w:hAnsi="Times New Roman"/>
                                  <w:b w:val="0"/>
                                  <w:i w:val="1"/>
                                  <w:smallCaps w:val="0"/>
                                  <w:strike w:val="0"/>
                                  <w:color w:val="000000"/>
                                  <w:sz w:val="24"/>
                                  <w:vertAlign w:val="baseline"/>
                                </w:rPr>
                                <w:t xml:space="preserve">Зворотній зв'язок: </w:t>
                              </w: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впровадження механізмів для збору зворотного зв'язку від клієнтів та коригування стратегії</w:t>
                              </w:r>
                            </w:p>
                          </w:txbxContent>
                        </wps:txbx>
                        <wps:bodyPr anchorCtr="0" anchor="ctr" bIns="91425" lIns="91425" spcFirstLastPara="1" rIns="91425" wrap="square" tIns="91425">
                          <a:noAutofit/>
                        </wps:bodyPr>
                      </wps:wsp>
                      <wps:wsp>
                        <wps:cNvSpPr/>
                        <wps:cNvPr id="5" name="Shape 5"/>
                        <wps:spPr>
                          <a:xfrm>
                            <a:off x="2367350" y="-304825"/>
                            <a:ext cx="3512400" cy="2001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 </w:t>
                              </w:r>
                            </w:p>
                          </w:txbxContent>
                        </wps:txbx>
                        <wps:bodyPr anchorCtr="0" anchor="ctr" bIns="91425" lIns="91425" spcFirstLastPara="1" rIns="91425" wrap="square" tIns="91425">
                          <a:noAutofit/>
                        </wps:bodyPr>
                      </wps:wsp>
                      <wps:wsp>
                        <wps:cNvSpPr/>
                        <wps:cNvPr id="6" name="Shape 6"/>
                        <wps:spPr>
                          <a:xfrm>
                            <a:off x="2077450" y="416575"/>
                            <a:ext cx="1658700" cy="240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Реалізація кампанії</w:t>
                              </w:r>
                            </w:p>
                          </w:txbxContent>
                        </wps:txbx>
                        <wps:bodyPr anchorCtr="0" anchor="ctr" bIns="91425" lIns="91425" spcFirstLastPara="1" rIns="91425" wrap="square" tIns="91425">
                          <a:noAutofit/>
                        </wps:bodyPr>
                      </wps:wsp>
                      <wps:wsp>
                        <wps:cNvSpPr/>
                        <wps:cNvPr id="7" name="Shape 7"/>
                        <wps:spPr>
                          <a:xfrm>
                            <a:off x="4263623" y="388138"/>
                            <a:ext cx="1867500" cy="2403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vertAlign w:val="baseline"/>
                                </w:rPr>
                                <w:t xml:space="preserve">Моніторинг та оцінка</w:t>
                              </w:r>
                            </w:p>
                          </w:txbxContent>
                        </wps:txbx>
                        <wps:bodyPr anchorCtr="0" anchor="ctr" bIns="91425" lIns="91425" spcFirstLastPara="1" rIns="91425" wrap="square" tIns="91425">
                          <a:noAutofit/>
                        </wps:bodyPr>
                      </wps:wsp>
                      <wps:wsp>
                        <wps:cNvSpPr/>
                        <wps:cNvPr id="8" name="Shape 8"/>
                        <wps:spPr>
                          <a:xfrm>
                            <a:off x="2604650" y="123450"/>
                            <a:ext cx="3512400" cy="208200"/>
                          </a:xfrm>
                          <a:prstGeom prst="rect">
                            <a:avLst/>
                          </a:prstGeom>
                          <a:noFill/>
                          <a:ln>
                            <a:noFill/>
                          </a:ln>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Times New Roman" w:cs="Times New Roman" w:eastAsia="Times New Roman" w:hAnsi="Times New Roman"/>
                                  <w:b w:val="0"/>
                                  <w:i w:val="0"/>
                                  <w:smallCaps w:val="0"/>
                                  <w:strike w:val="0"/>
                                  <w:color w:val="000000"/>
                                  <w:sz w:val="24"/>
                                  <w:highlight w:val="white"/>
                                  <w:vertAlign w:val="baseline"/>
                                </w:rPr>
                                <w:t xml:space="preserve">Впровадження</w:t>
                              </w:r>
                            </w:p>
                          </w:txbxContent>
                        </wps:txbx>
                        <wps:bodyPr anchorCtr="0" anchor="ctr" bIns="91425" lIns="91425" spcFirstLastPara="1" rIns="91425" wrap="square" tIns="91425">
                          <a:noAutofit/>
                        </wps:bodyPr>
                      </wps:wsp>
                      <wps:wsp>
                        <wps:cNvCnPr/>
                        <wps:spPr>
                          <a:xfrm>
                            <a:off x="4358750" y="-165150"/>
                            <a:ext cx="2100" cy="288600"/>
                          </a:xfrm>
                          <a:prstGeom prst="straightConnector1">
                            <a:avLst/>
                          </a:prstGeom>
                          <a:noFill/>
                          <a:ln cap="flat" cmpd="sng" w="9525">
                            <a:solidFill>
                              <a:srgbClr val="000000"/>
                            </a:solidFill>
                            <a:prstDash val="solid"/>
                            <a:round/>
                            <a:headEnd len="med" w="med" type="none"/>
                            <a:tailEnd len="med" w="med" type="triangle"/>
                          </a:ln>
                        </wps:spPr>
                        <wps:bodyPr anchorCtr="0" anchor="ctr" bIns="91425" lIns="91425" spcFirstLastPara="1" rIns="91425" wrap="square" tIns="91425">
                          <a:noAutofit/>
                        </wps:bodyPr>
                      </wps:wsp>
                    </wpg:wgp>
                  </a:graphicData>
                </a:graphic>
              </wp:inline>
            </w:drawing>
          </mc:Choice>
          <mc:Fallback>
            <w:drawing>
              <wp:inline distB="114300" distT="114300" distL="114300" distR="114300">
                <wp:extent cx="4379774" cy="2019940"/>
                <wp:effectExtent b="0" l="0" r="0" t="0"/>
                <wp:docPr id="1" name="image14.png"/>
                <a:graphic>
                  <a:graphicData uri="http://schemas.openxmlformats.org/drawingml/2006/picture">
                    <pic:pic>
                      <pic:nvPicPr>
                        <pic:cNvPr id="0" name="image14.png"/>
                        <pic:cNvPicPr preferRelativeResize="0"/>
                      </pic:nvPicPr>
                      <pic:blipFill>
                        <a:blip r:embed="rId12"/>
                        <a:srcRect/>
                        <a:stretch>
                          <a:fillRect/>
                        </a:stretch>
                      </pic:blipFill>
                      <pic:spPr>
                        <a:xfrm>
                          <a:off x="0" y="0"/>
                          <a:ext cx="4379774" cy="2019940"/>
                        </a:xfrm>
                        <a:prstGeom prst="rect"/>
                        <a:ln/>
                      </pic:spPr>
                    </pic:pic>
                  </a:graphicData>
                </a:graphic>
              </wp:inline>
            </w:drawing>
          </mc:Fallback>
        </mc:AlternateContent>
      </w:r>
      <w:r w:rsidDel="00000000" w:rsidR="00000000" w:rsidRPr="00000000">
        <w:rPr>
          <w:rtl w:val="0"/>
        </w:rPr>
      </w:r>
    </w:p>
    <w:p w:rsidR="00000000" w:rsidDel="00000000" w:rsidP="00000000" w:rsidRDefault="00000000" w:rsidRPr="00000000" w14:paraId="0000040E">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Модель етапів для розробки і впровадження комплексу маркетингових комунікацій [розробка автора]</w:t>
      </w:r>
    </w:p>
    <w:p w:rsidR="00000000" w:rsidDel="00000000" w:rsidP="00000000" w:rsidRDefault="00000000" w:rsidRPr="00000000" w14:paraId="0000040F">
      <w:pPr>
        <w:widowControl w:val="0"/>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1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Ситуаційний аналіз є фундаментальним кроком у процесі удосконалення маркетингових комунікацій для компанії "ЗОДІАК-СБ". Цей етап дозволяє компанії глибоко зрозуміти як внутрішні, так і зовнішні чинники, які впливають на її діяльність. Він охоплює аналіз поточного стану ринку, включаючи динаміку попиту та пропозиції, тренди, що впливають на індустрію охоронних послуг, та більш широкі макроекономічні умови.</w:t>
      </w:r>
    </w:p>
    <w:p w:rsidR="00000000" w:rsidDel="00000000" w:rsidP="00000000" w:rsidRDefault="00000000" w:rsidRPr="00000000" w14:paraId="0000041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цьому етапі маємо оцінити внутрішні ресурси та можливості, а також зіставити їх з потребами ринку. Значне значення має аналіз маркетингових комунікацій конкурентів, який допомагає ідентифікувати основних учасників у галузі, їхні стратегії та ринкові позиції. Аналіз маркетингових комунікацій конкурентів є необхідними, оскільки він дозволяє зрозуміти, як інші гравці на ринку просувають свої послуги, які стратегії і тактики вони використовують, та які комунікаційні канали є найефективнішими. Аналізуючи успіхи та невдачі конкурентів, компанія може уникнути подібних помилок, що зрештою підсилює їхній ринковий вплив та збільшує рентабельність інвестицій у маркетинг.</w:t>
      </w:r>
    </w:p>
    <w:p w:rsidR="00000000" w:rsidDel="00000000" w:rsidP="00000000" w:rsidRDefault="00000000" w:rsidRPr="00000000" w14:paraId="0000041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відомості, асоціацій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брендом, репутації та лояльності до компанії є критично важливим, бо ці аспекти формують загальне сприйняття бренду серед споживачів та визначають їхнє рішення про покупку. Відомість бренду забезпечує розпізнаваність на ринку, в той час як позитивні асоціації сприяють привабливості бренду. Добра репутація збільшує довіру споживачів, що є важливим у вирішенні купівлі, особливо в умовах високої конкуренції. Лояльність до компанії збільшує повторні покупки та позитивні відгуки, які можуть привернути нових клієнтів. Разом ці фактори сприяють збільшенню загальної прибутковості та стійкості бізнесу на ринку.</w:t>
      </w:r>
    </w:p>
    <w:p w:rsidR="00000000" w:rsidDel="00000000" w:rsidP="00000000" w:rsidRDefault="00000000" w:rsidRPr="00000000" w14:paraId="0000041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прийняття рішення про купівлю цільовою аудиторією дозволяє компанії розуміти, які фактори впливають на вибір споживачів та що саме спонукає їх до покупки. Виділення стадій, які проходить споживач перед тим, як здійснити покупку, допомагає компаніям ефективно налаштовувати свої маркетингові та рекламні стратегії. Це дозволяє більш цілеспрямовано впливати на потенційних покупців у найбільш критичні моменти їхнього рішення, забезпечувати потрібну інформацію, вирішувати їхні сумніви та стимулювати перехід від розгляду до покупки.</w:t>
      </w:r>
    </w:p>
    <w:p w:rsidR="00000000" w:rsidDel="00000000" w:rsidP="00000000" w:rsidRDefault="00000000" w:rsidRPr="00000000" w14:paraId="0000041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Додатково, дослідження очікувань і потреб клієнтів дає змогу "ЗОДІАК-СБ" краще розуміти своїх споживачів, що є критично для розробки ефективних маркетингових повідомлень та кампаній. Важливо визначити, які аспекти їхніх послуг найбільше цінують клієнти, і які проблеми вони можуть вирішувати краще, ніж конкуренти.</w:t>
      </w:r>
    </w:p>
    <w:p w:rsidR="00000000" w:rsidDel="00000000" w:rsidP="00000000" w:rsidRDefault="00000000" w:rsidRPr="00000000" w14:paraId="0000041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того, здійснення ситуаційного аналізу дозволяє визначити можливі ризики і загрози від зовнішнього середовища, включаючи зміни в законодавстві, економічні коливання та нові технологічні розробки, які можуть вплинути на галузь охоронних послуг.</w:t>
      </w:r>
    </w:p>
    <w:p w:rsidR="00000000" w:rsidDel="00000000" w:rsidP="00000000" w:rsidRDefault="00000000" w:rsidRPr="00000000" w14:paraId="0000041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цілей та конкретизація цільової аудиторії у контексті удосконалення маркетингових комунікацій для компанії "ЗОДІАК-СБ" слугує визначенням напрямів дій, які допоможуть компанії досягти своїх довгострокових маркетингових цілей. Ключовим аспектом є конкретизація цільових аудиторій щодо комунікацій, ЗОДІАК-СБ потрібно чітко розуміти, хто є їхніми потенційними клієнтами, які їхні потреби, поведінкові особливості та як краще до них звертатися. Розуміння цільової аудиторії допоможе у формуванні більш персоналізованих та ефективних комунікаційних повідомлень.</w:t>
      </w:r>
    </w:p>
    <w:p w:rsidR="00000000" w:rsidDel="00000000" w:rsidP="00000000" w:rsidRDefault="00000000" w:rsidRPr="00000000" w14:paraId="0000041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Медіа та контент-планування в рамках удосконалення маркетингових комунікацій для "ЗОДІАК-СБ" фокусується на конкретних діях та методах, які компанія використовуватиме для досягнення визначених у стратегічному плануванні цілей. Медіа та контент планування полягає у виборі каналів комунікації, слід визначити через які медіа-платформи вони досягатимуть своєї цільової аудиторії. Вибір між цифровими каналами (соціальні медіа, електронна пошта,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та традиційними (реклама в пресі, телебачення, радіо) залежить від демографії та переваг цільової аудиторії на яку планується орієнтуватися.</w:t>
      </w:r>
    </w:p>
    <w:p w:rsidR="00000000" w:rsidDel="00000000" w:rsidP="00000000" w:rsidRDefault="00000000" w:rsidRPr="00000000" w14:paraId="0000041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контенту - створення змісту, який резонує з інтересами та потребами аудиторії. Важливо розробити зміст, який не тільки інформує про послуги, але й створює емоційний зв'язок з потенційними та існуючими клієнтами, підкреслюючи унікальні переваги компанії “ЗОДІАК-СБ”.</w:t>
      </w:r>
    </w:p>
    <w:p w:rsidR="00000000" w:rsidDel="00000000" w:rsidP="00000000" w:rsidRDefault="00000000" w:rsidRPr="00000000" w14:paraId="0000041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Кампанії стимулювання збуту - розробка спеціальних пропозицій, знижок, або інших стимулів для залучення нових клієнтів та утримання існуючих.</w:t>
      </w:r>
    </w:p>
    <w:p w:rsidR="00000000" w:rsidDel="00000000" w:rsidP="00000000" w:rsidRDefault="00000000" w:rsidRPr="00000000" w14:paraId="0000041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впровадження у процесі удосконалення маркетингових комунікацій для "ЗОДІАК-СБ" вимагає активної реалізації визначених цілей та планування. На цьому етапі компанія запускає маркетингові комунікаційні кампанії, використовуючи обрані канали комунікацій. Важливо забезпечити, аби всі елементи кампанії були чітко скоординовані та відповідали загальній маркетинговій стратегії компанії. </w:t>
      </w:r>
    </w:p>
    <w:p w:rsidR="00000000" w:rsidDel="00000000" w:rsidP="00000000" w:rsidRDefault="00000000" w:rsidRPr="00000000" w14:paraId="0000041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Моніторинг та оцінка має вирішальне значення для забезпечення успішності </w:t>
      </w:r>
      <w:r w:rsidDel="00000000" w:rsidR="00000000" w:rsidRPr="00000000">
        <w:rPr>
          <w:rFonts w:ascii="Times New Roman" w:cs="Times New Roman" w:eastAsia="Times New Roman" w:hAnsi="Times New Roman"/>
          <w:sz w:val="28"/>
          <w:szCs w:val="28"/>
          <w:rtl w:val="0"/>
        </w:rPr>
        <w:t xml:space="preserve">впроваджен</w:t>
      </w:r>
      <w:r w:rsidDel="00000000" w:rsidR="00000000" w:rsidRPr="00000000">
        <w:rPr>
          <w:rFonts w:ascii="Times New Roman" w:cs="Times New Roman" w:eastAsia="Times New Roman" w:hAnsi="Times New Roman"/>
          <w:sz w:val="28"/>
          <w:szCs w:val="28"/>
          <w:rtl w:val="0"/>
        </w:rPr>
        <w:t xml:space="preserve">ня комплексу маркетингової комунікації. На цьому етапі компанія систематично збирає дані про результати своїх маркетингових кампаній, використовуючи заздалегідь визначені показники успіху, такі як: динаміка частки ринку, кількість продажів, прибуток компанії, впізнаваність і повернення інвестицій. Інформація, отримана в ході моніторингу використовується для оптимізації поточних та майбутніх маркетингових зусиль. Наприклад, якщо дані показують низьку ефективність певної рекламної кампанії, компанія може вирішити </w:t>
      </w:r>
      <w:r w:rsidDel="00000000" w:rsidR="00000000" w:rsidRPr="00000000">
        <w:rPr>
          <w:rFonts w:ascii="Times New Roman" w:cs="Times New Roman" w:eastAsia="Times New Roman" w:hAnsi="Times New Roman"/>
          <w:sz w:val="28"/>
          <w:szCs w:val="28"/>
          <w:rtl w:val="0"/>
        </w:rPr>
        <w:t xml:space="preserve">скоригувати</w:t>
      </w:r>
      <w:r w:rsidDel="00000000" w:rsidR="00000000" w:rsidRPr="00000000">
        <w:rPr>
          <w:rFonts w:ascii="Times New Roman" w:cs="Times New Roman" w:eastAsia="Times New Roman" w:hAnsi="Times New Roman"/>
          <w:sz w:val="28"/>
          <w:szCs w:val="28"/>
          <w:rtl w:val="0"/>
        </w:rPr>
        <w:t xml:space="preserve"> повідомлення або вибрати інші канали для досягнення бажаних результатів.</w:t>
      </w:r>
    </w:p>
    <w:p w:rsidR="00000000" w:rsidDel="00000000" w:rsidP="00000000" w:rsidRDefault="00000000" w:rsidRPr="00000000" w14:paraId="0000041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аналізу теоретичних досліджень, вирішення маркетингової управлінської проблеми компанії "ЗОДІАК-СБ", пов’язаної з удосконаленням комплексу маркетингових комунікацій, суттєво вплине на підвищення ефективності її ринкової діяльності. Зокрема, покращення комунікаційної стратегії дозволить компанії збільшити частку ринку на ринку охоронних послуг у </w:t>
      </w:r>
      <w:r w:rsidDel="00000000" w:rsidR="00000000" w:rsidRPr="00000000">
        <w:rPr>
          <w:rFonts w:ascii="Times New Roman" w:cs="Times New Roman" w:eastAsia="Times New Roman" w:hAnsi="Times New Roman"/>
          <w:sz w:val="28"/>
          <w:szCs w:val="28"/>
          <w:rtl w:val="0"/>
        </w:rPr>
        <w:t xml:space="preserve">високопотенційних</w:t>
      </w:r>
      <w:r w:rsidDel="00000000" w:rsidR="00000000" w:rsidRPr="00000000">
        <w:rPr>
          <w:rFonts w:ascii="Times New Roman" w:cs="Times New Roman" w:eastAsia="Times New Roman" w:hAnsi="Times New Roman"/>
          <w:sz w:val="28"/>
          <w:szCs w:val="28"/>
          <w:rtl w:val="0"/>
        </w:rPr>
        <w:t xml:space="preserve"> та критичних галузях, таких як IT, енергетика та логістика, що стали ще важливішими у воєнний час.</w:t>
      </w:r>
    </w:p>
    <w:p w:rsidR="00000000" w:rsidDel="00000000" w:rsidP="00000000" w:rsidRDefault="00000000" w:rsidRPr="00000000" w14:paraId="0000041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Покращення маркетингових комунікацій дозволить "ЗОДІАК-СБ" точніше і ефективніше досягати своєї цільової аудиторії через розробку індивідуалізованих комунікаційних кампаній, зорієнтованих на конкретні потреби клієнтів у цих галузях. Це, у свою чергу, підвищить відомість бренду та його привабливість, оскільки компанія зможе демонструвати свою здатність задовольняти вимоги щодо безпеки, які є критично важливими для цих секторів</w:t>
      </w:r>
    </w:p>
    <w:p w:rsidR="00000000" w:rsidDel="00000000" w:rsidP="00000000" w:rsidRDefault="00000000" w:rsidRPr="00000000" w14:paraId="0000041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Зосередження уваги на індивідуалізованих рішеннях також сприятиме зміцненню довіри клієнтів, оскільки підхід на основі даних і досліджень дозволить компанії підтверджувати свою експертизу та компетентність у наданні високоспеціалізованих послуг. Це, у свою чергу, забезпечить зростання лояльності клієнтів та збільшення кількості довгострокових контрактів, що значно підвищує фінансову стабільність і прибутковість компанії.</w:t>
      </w:r>
    </w:p>
    <w:p w:rsidR="00000000" w:rsidDel="00000000" w:rsidP="00000000" w:rsidRDefault="00000000" w:rsidRPr="00000000" w14:paraId="0000042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стратегічне удосконалення маркетингових комунікацій забезпечує не тільки збільшення обсягу продажів та ринкової частки, але й підсилює загальну ринкову позицію "ЗОДІАК-СБ", сприяючи її стійкому розвитку і зміцненню конкурентних переваг на ринку охоронних послуг</w:t>
      </w:r>
    </w:p>
    <w:p w:rsidR="00000000" w:rsidDel="00000000" w:rsidP="00000000" w:rsidRDefault="00000000" w:rsidRPr="00000000" w14:paraId="00000421">
      <w:pPr>
        <w:widowControl w:val="0"/>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p>
    <w:p w:rsidR="00000000" w:rsidDel="00000000" w:rsidP="00000000" w:rsidRDefault="00000000" w:rsidRPr="00000000" w14:paraId="00000422">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Визначення цілей та завдань дослідження для ТОВ «ЗОДІАК-СБ»</w:t>
      </w:r>
    </w:p>
    <w:p w:rsidR="00000000" w:rsidDel="00000000" w:rsidP="00000000" w:rsidRDefault="00000000" w:rsidRPr="00000000" w14:paraId="00000423">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2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Визначивши загальну методологію дослідження потребуємо визначити цілі та завдання дослідження.</w:t>
      </w:r>
    </w:p>
    <w:p w:rsidR="00000000" w:rsidDel="00000000" w:rsidP="00000000" w:rsidRDefault="00000000" w:rsidRPr="00000000" w14:paraId="00000425">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w:t>
      </w:r>
      <w:r w:rsidDel="00000000" w:rsidR="00000000" w:rsidRPr="00000000">
        <w:rPr>
          <w:rFonts w:ascii="Times New Roman" w:cs="Times New Roman" w:eastAsia="Times New Roman" w:hAnsi="Times New Roman"/>
          <w:sz w:val="28"/>
          <w:szCs w:val="28"/>
          <w:rtl w:val="0"/>
        </w:rPr>
        <w:t xml:space="preserve">визначимо</w:t>
      </w:r>
      <w:r w:rsidDel="00000000" w:rsidR="00000000" w:rsidRPr="00000000">
        <w:rPr>
          <w:rFonts w:ascii="Times New Roman" w:cs="Times New Roman" w:eastAsia="Times New Roman" w:hAnsi="Times New Roman"/>
          <w:sz w:val="28"/>
          <w:szCs w:val="28"/>
          <w:rtl w:val="0"/>
        </w:rPr>
        <w:t xml:space="preserve"> обʼєкт, субʼєкт, предмет, границі та ціль дослідження.</w:t>
      </w:r>
    </w:p>
    <w:p w:rsidR="00000000" w:rsidDel="00000000" w:rsidP="00000000" w:rsidRDefault="00000000" w:rsidRPr="00000000" w14:paraId="0000042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Обʼєктом дослідження є ринок охоронних послуг в Україні.</w:t>
      </w:r>
    </w:p>
    <w:p w:rsidR="00000000" w:rsidDel="00000000" w:rsidP="00000000" w:rsidRDefault="00000000" w:rsidRPr="00000000" w14:paraId="0000042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Субʼєкти дослідження: ТОВ “ЗОДІАК-СБ”, потенційні клієнти та конкуренти.</w:t>
        <w:br w:type="textWrapping"/>
        <w:tab/>
        <w:t xml:space="preserve">Предмет дослідження: комплекс маркетингових комунікацій “ЗОДІАК-СБ”</w:t>
      </w:r>
    </w:p>
    <w:p w:rsidR="00000000" w:rsidDel="00000000" w:rsidP="00000000" w:rsidRDefault="00000000" w:rsidRPr="00000000" w14:paraId="000004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Границі:</w:t>
        <w:br w:type="textWrapping"/>
        <w:t xml:space="preserve">- географічні - Україна</w:t>
        <w:br w:type="textWrapping"/>
        <w:t xml:space="preserve">- часові - квітень-травень 2024 року</w:t>
      </w:r>
    </w:p>
    <w:p w:rsidR="00000000" w:rsidDel="00000000" w:rsidP="00000000" w:rsidRDefault="00000000" w:rsidRPr="00000000" w14:paraId="000004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Конкретні цілі маркетингового дослідження для компанії ЗОДІАК-СБ можуть бути сформульовані наступним чином:  </w:t>
      </w:r>
    </w:p>
    <w:p w:rsidR="00000000" w:rsidDel="00000000" w:rsidP="00000000" w:rsidRDefault="00000000" w:rsidRPr="00000000" w14:paraId="000004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які маркетингові комунікації застосовують конкуренти та які з них є дієвими;</w:t>
      </w:r>
    </w:p>
    <w:p w:rsidR="00000000" w:rsidDel="00000000" w:rsidP="00000000" w:rsidRDefault="00000000" w:rsidRPr="00000000" w14:paraId="000004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очікування цільової аудиторії, її мотиви та попит;</w:t>
      </w:r>
    </w:p>
    <w:p w:rsidR="00000000" w:rsidDel="00000000" w:rsidP="00000000" w:rsidRDefault="00000000" w:rsidRPr="00000000" w14:paraId="000004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ключові канали та повідомлення для комунікації з цільовою аудиторією;</w:t>
      </w:r>
    </w:p>
    <w:p w:rsidR="00000000" w:rsidDel="00000000" w:rsidP="00000000" w:rsidRDefault="00000000" w:rsidRPr="00000000" w14:paraId="0000042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відомість, асоціації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брендом, репутацію та лояльність до компанії;</w:t>
      </w:r>
    </w:p>
    <w:p w:rsidR="00000000" w:rsidDel="00000000" w:rsidP="00000000" w:rsidRDefault="00000000" w:rsidRPr="00000000" w14:paraId="0000042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фактори прийняття рішення про купівлю цільовою аудиторією</w:t>
      </w:r>
    </w:p>
    <w:p w:rsidR="00000000" w:rsidDel="00000000" w:rsidP="00000000" w:rsidRDefault="00000000" w:rsidRPr="00000000" w14:paraId="0000042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Був розроблений план дослідження на основі розробленої в попередньому пункті моделі дослідження:</w:t>
      </w:r>
    </w:p>
    <w:p w:rsidR="00000000" w:rsidDel="00000000" w:rsidP="00000000" w:rsidRDefault="00000000" w:rsidRPr="00000000" w14:paraId="0000043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Кабінетне дослідження</w:t>
      </w:r>
    </w:p>
    <w:p w:rsidR="00000000" w:rsidDel="00000000" w:rsidP="00000000" w:rsidRDefault="00000000" w:rsidRPr="00000000" w14:paraId="0000043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збір та аналіз даних, що стосуються існуючих комунікаційних стратегій у галузі охоронних послуг у конкурентів.</w:t>
      </w:r>
    </w:p>
    <w:p w:rsidR="00000000" w:rsidDel="00000000" w:rsidP="00000000" w:rsidRDefault="00000000" w:rsidRPr="00000000" w14:paraId="0000043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Джерела: наукові статті, галузеві звіти, аналіз ринку, статті в медіа, законодавчі акти, соціальні мережі, офіційні інформаційні ресурси.</w:t>
      </w:r>
    </w:p>
    <w:p w:rsidR="00000000" w:rsidDel="00000000" w:rsidP="00000000" w:rsidRDefault="00000000" w:rsidRPr="00000000" w14:paraId="0000043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інформації: формування базового розуміння тенденцій та визначення найкращих практик. Розробка гіпотез про потенційні впровадження у комплексі "ЗОДІАК-СБ".</w:t>
      </w:r>
    </w:p>
    <w:p w:rsidR="00000000" w:rsidDel="00000000" w:rsidP="00000000" w:rsidRDefault="00000000" w:rsidRPr="00000000" w14:paraId="0000043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Польове дослідження</w:t>
      </w:r>
    </w:p>
    <w:p w:rsidR="00000000" w:rsidDel="00000000" w:rsidP="00000000" w:rsidRDefault="00000000" w:rsidRPr="00000000" w14:paraId="0000043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Збір даних про потреби та поведінкові особливості цільових сегментів клієнтів "ЗОДІАК-СБ", на які планується зосереджувати комунікаційні зусилля, щоб краще зрозуміти їх вимоги та очікування від охоронних послуг, а також збір даних серед наявних клієнтів для визначення відомості, асоціацій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брендом, репутацію та лояльність до бренду.</w:t>
      </w:r>
    </w:p>
    <w:p w:rsidR="00000000" w:rsidDel="00000000" w:rsidP="00000000" w:rsidRDefault="00000000" w:rsidRPr="00000000" w14:paraId="0000043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організація і проведення опитування з представниками обраних сегментів, зокрема з великими корпоративними клієнтами, малим та середнім бізнесом, які користуються послугами охорони.</w:t>
      </w:r>
    </w:p>
    <w:p w:rsidR="00000000" w:rsidDel="00000000" w:rsidP="00000000" w:rsidRDefault="00000000" w:rsidRPr="00000000" w14:paraId="000004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інформації: аналіз отриманих даних </w:t>
      </w:r>
      <w:r w:rsidDel="00000000" w:rsidR="00000000" w:rsidRPr="00000000">
        <w:rPr>
          <w:rFonts w:ascii="Times New Roman" w:cs="Times New Roman" w:eastAsia="Times New Roman" w:hAnsi="Times New Roman"/>
          <w:sz w:val="28"/>
          <w:szCs w:val="28"/>
          <w:rtl w:val="0"/>
        </w:rPr>
        <w:t xml:space="preserve">дозволить</w:t>
      </w:r>
      <w:r w:rsidDel="00000000" w:rsidR="00000000" w:rsidRPr="00000000">
        <w:rPr>
          <w:rFonts w:ascii="Times New Roman" w:cs="Times New Roman" w:eastAsia="Times New Roman" w:hAnsi="Times New Roman"/>
          <w:sz w:val="28"/>
          <w:szCs w:val="28"/>
          <w:rtl w:val="0"/>
        </w:rPr>
        <w:t xml:space="preserve"> ідентифікувати ключові вимоги кожного сегменту, виявити спільні та унікальні потреби, які можуть впливати на розробку та адаптацію комунікаційних стратегій та послуг. Результати аналізу будуть використані для оптимізації пропозицій компанії та розробки цільових маркетингових кампаній.</w:t>
      </w:r>
    </w:p>
    <w:p w:rsidR="00000000" w:rsidDel="00000000" w:rsidP="00000000" w:rsidRDefault="00000000" w:rsidRPr="00000000" w14:paraId="000004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таблиці 2.1 наведемо інформацію про завдання дослідження, пошукові питання, методи та джерела отримання необхідної інформації та формат отриманої інформації.</w:t>
      </w:r>
    </w:p>
    <w:p w:rsidR="00000000" w:rsidDel="00000000" w:rsidP="00000000" w:rsidRDefault="00000000" w:rsidRPr="00000000" w14:paraId="00000439">
      <w:pPr>
        <w:spacing w:line="360" w:lineRule="auto"/>
        <w:ind w:left="0"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A">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B">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3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2.1 - Завдання дослідження</w:t>
      </w:r>
    </w:p>
    <w:tbl>
      <w:tblPr>
        <w:tblStyle w:val="Table19"/>
        <w:tblW w:w="9840.0" w:type="dxa"/>
        <w:jc w:val="left"/>
        <w:tblBorders>
          <w:top w:color="999999" w:space="0" w:sz="8" w:val="single"/>
          <w:left w:color="999999" w:space="0" w:sz="8" w:val="single"/>
          <w:bottom w:color="999999" w:space="0" w:sz="8" w:val="single"/>
          <w:right w:color="999999" w:space="0" w:sz="8" w:val="single"/>
          <w:insideH w:color="999999" w:space="0" w:sz="8" w:val="single"/>
          <w:insideV w:color="999999" w:space="0" w:sz="8" w:val="single"/>
        </w:tblBorders>
        <w:tblLayout w:type="fixed"/>
        <w:tblLook w:val="0600"/>
      </w:tblPr>
      <w:tblGrid>
        <w:gridCol w:w="450"/>
        <w:gridCol w:w="1845"/>
        <w:gridCol w:w="3875.0000000000005"/>
        <w:gridCol w:w="1704.9999999999995"/>
        <w:gridCol w:w="1965"/>
        <w:tblGridChange w:id="0">
          <w:tblGrid>
            <w:gridCol w:w="450"/>
            <w:gridCol w:w="1845"/>
            <w:gridCol w:w="3875.0000000000005"/>
            <w:gridCol w:w="1704.9999999999995"/>
            <w:gridCol w:w="196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3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з/п</w:t>
            </w:r>
          </w:p>
        </w:tc>
        <w:tc>
          <w:tcPr>
            <w:shd w:fill="auto" w:val="clear"/>
            <w:tcMar>
              <w:top w:w="100.0" w:type="dxa"/>
              <w:left w:w="100.0" w:type="dxa"/>
              <w:bottom w:w="100.0" w:type="dxa"/>
              <w:right w:w="100.0" w:type="dxa"/>
            </w:tcMar>
            <w:vAlign w:val="top"/>
          </w:tcPr>
          <w:p w:rsidR="00000000" w:rsidDel="00000000" w:rsidP="00000000" w:rsidRDefault="00000000" w:rsidRPr="00000000" w14:paraId="0000043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3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Пошукове питання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44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Метод та джерело отримання інформації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44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Формат отриманої інформації</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2">
            <w:pPr>
              <w:widowControl w:val="0"/>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44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444">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Проведення аналізу комплексу маркетингових комунікацій компаній конкурентів для виділення ефективних рішень, які будуть прийматися у власній розробці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44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Яка комунікаційна стратегія є більш ефективною серед конкурентів?</w:t>
            </w:r>
          </w:p>
        </w:tc>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44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Кабінетне дослідження через вторинну зовнішню інформацію</w:t>
            </w:r>
          </w:p>
        </w:tc>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44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Інформація подається у вигляді таблиці де буде описано що використовують конкуренти у своїх стратегіях</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8">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49">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канали комунікацій використовують?</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4B">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4C">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4D">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4E">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4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повідомлення доносять до ЦА?</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5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51">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1250.16927083332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2">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53">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45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витрати на маркетинг та як правильно розподіляти бюджетування?</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55">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456">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39.9370078740157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8">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потреб та поведінки в цільових сегментах</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основні фактори впливають на вибір охоронної компанії у кожного сегмента?</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Опитування, первинна інформація</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відповідей на запитання у форматі таблиць та графіків</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5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D">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5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конкретні потреби має кожен сегмент, які наразі недостатньо задоволені?</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5F">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2">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комунікаційні канали є найефективнішими для залучення та взаємодії з кожним сегментом?</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4">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5">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7">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8">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чинники лояльності та задоволення клієнтів є ключовими для кожного сегмента?</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9">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A">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737.929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6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C">
            <w:pPr>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6D">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Що сприяє збереженню клієнтів у довгостроковій перспективі?</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E">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6F">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511.953125000036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Аналіз відомості, асоціацій </w:t>
            </w:r>
            <w:r w:rsidDel="00000000" w:rsidR="00000000" w:rsidRPr="00000000">
              <w:rPr>
                <w:rFonts w:ascii="Times New Roman" w:cs="Times New Roman" w:eastAsia="Times New Roman" w:hAnsi="Times New Roman"/>
                <w:sz w:val="24"/>
                <w:szCs w:val="24"/>
                <w:rtl w:val="0"/>
              </w:rPr>
              <w:t xml:space="preserve">із</w:t>
            </w:r>
            <w:r w:rsidDel="00000000" w:rsidR="00000000" w:rsidRPr="00000000">
              <w:rPr>
                <w:rFonts w:ascii="Times New Roman" w:cs="Times New Roman" w:eastAsia="Times New Roman" w:hAnsi="Times New Roman"/>
                <w:sz w:val="24"/>
                <w:szCs w:val="24"/>
                <w:rtl w:val="0"/>
              </w:rPr>
              <w:t xml:space="preserve"> брендом та лояльності до компанії</w:t>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Яка відомість бренду компанії серед цільової аудиторії?</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Опитування, первинна інформація</w:t>
            </w:r>
          </w:p>
        </w:tc>
        <w:tc>
          <w:tcPr>
            <w:vMerge w:val="restart"/>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Отримання відповідей на запитання у форматі таблиці та графіків</w:t>
            </w:r>
          </w:p>
        </w:tc>
      </w:tr>
      <w:tr>
        <w:trPr>
          <w:cantSplit w:val="0"/>
          <w:trHeight w:val="804.59635416667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5">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6">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ключові слова та асоціації респонденти використовують, коли описують бренд компанії?</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8">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9">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528.61979166667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B">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7C">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Яку лояльність мають респонденти до компанії?</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D">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7E">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7F">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0">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481">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Які згадки про компанію зустрічаються у медіа і соціальних мережах?</w:t>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2">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c>
          <w:tcPr>
            <w:vMerge w:val="continue"/>
            <w:tcBorders>
              <w:top w:color="999999" w:space="0" w:sz="8" w:val="single"/>
              <w:left w:color="999999" w:space="0" w:sz="8" w:val="single"/>
              <w:bottom w:color="999999" w:space="0" w:sz="8" w:val="single"/>
              <w:right w:color="999999"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483">
            <w:pPr>
              <w:widowControl w:val="0"/>
              <w:spacing w:after="0" w:before="0" w:line="240" w:lineRule="auto"/>
              <w:ind w:left="0" w:firstLine="0"/>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484">
      <w:pPr>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4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 таблиці були наведені 3 завдання дослідження через кабінетні дослідження за допомогою використання первинної та вторинної інформації, також через проведення фокус-групи.</w:t>
      </w:r>
    </w:p>
    <w:p w:rsidR="00000000" w:rsidDel="00000000" w:rsidP="00000000" w:rsidRDefault="00000000" w:rsidRPr="00000000" w14:paraId="000004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Наведемо детальне </w:t>
      </w:r>
      <w:r w:rsidDel="00000000" w:rsidR="00000000" w:rsidRPr="00000000">
        <w:rPr>
          <w:rFonts w:ascii="Times New Roman" w:cs="Times New Roman" w:eastAsia="Times New Roman" w:hAnsi="Times New Roman"/>
          <w:sz w:val="28"/>
          <w:szCs w:val="28"/>
          <w:rtl w:val="0"/>
        </w:rPr>
        <w:t xml:space="preserve">обґрунтування</w:t>
      </w:r>
      <w:r w:rsidDel="00000000" w:rsidR="00000000" w:rsidRPr="00000000">
        <w:rPr>
          <w:rFonts w:ascii="Times New Roman" w:cs="Times New Roman" w:eastAsia="Times New Roman" w:hAnsi="Times New Roman"/>
          <w:sz w:val="28"/>
          <w:szCs w:val="28"/>
          <w:rtl w:val="0"/>
        </w:rPr>
        <w:t xml:space="preserve"> доцільності використання кожного  пошукового питання.</w:t>
      </w:r>
    </w:p>
    <w:p w:rsidR="00000000" w:rsidDel="00000000" w:rsidP="00000000" w:rsidRDefault="00000000" w:rsidRPr="00000000" w14:paraId="000004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“Яка комунікаційна стратегія є більш ефективною серед конкурентів?”:</w:t>
      </w:r>
    </w:p>
    <w:p w:rsidR="00000000" w:rsidDel="00000000" w:rsidP="00000000" w:rsidRDefault="00000000" w:rsidRPr="00000000" w14:paraId="000004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виявлення найбільш ефективних комунікаційних стратегій, які використовують конкуренти на ринку охоронних послуг. Це питання допомагає зрозуміти, які підходи та методи комунікації найбільш успішні у залученні та утриманні клієнтів, особливо якщо вони працюють у галузях, таких як IT, енергетика та логістика;</w:t>
      </w:r>
    </w:p>
    <w:p w:rsidR="00000000" w:rsidDel="00000000" w:rsidP="00000000" w:rsidRDefault="00000000" w:rsidRPr="00000000" w14:paraId="000004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типи комунікаційних стратегій, які використовують конкуренти (наприклад, контент-маркетинг, прямий маркетинг, PR, реклама); ефективність різних комунікаційних стратегій за показниками залучення клієнтів, впізнаваності бренду та лояльності клієнтів; порівняння результатів застосування різних стратегій між конкурентами;</w:t>
      </w:r>
    </w:p>
    <w:p w:rsidR="00000000" w:rsidDel="00000000" w:rsidP="00000000" w:rsidRDefault="00000000" w:rsidRPr="00000000" w14:paraId="000004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звіти про діяльність конкурентів (річні звіти, маркетингові звіти); публікації у ЗМІ та галузевих виданнях; аналітичні дослідження ринку охоронних послуг.</w:t>
      </w:r>
    </w:p>
    <w:p w:rsidR="00000000" w:rsidDel="00000000" w:rsidP="00000000" w:rsidRDefault="00000000" w:rsidRPr="00000000" w14:paraId="000004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канали комунікацій використовують?”: </w:t>
      </w:r>
    </w:p>
    <w:p w:rsidR="00000000" w:rsidDel="00000000" w:rsidP="00000000" w:rsidRDefault="00000000" w:rsidRPr="00000000" w14:paraId="000004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найбільш популярних та ефективних комунікаційних каналів, які використовують конкуренти для взаємодії з цільовою аудиторією. Це питання розкриває, через які платформи та засоби конкуренти доносять свої повідомлення до клієнтів;</w:t>
      </w:r>
    </w:p>
    <w:p w:rsidR="00000000" w:rsidDel="00000000" w:rsidP="00000000" w:rsidRDefault="00000000" w:rsidRPr="00000000" w14:paraId="000004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перелік основних комунікаційних каналів (соціальні мережі, блоги, форуми, новинні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друковані видання); частота використання різних каналів комунікацій; оцінка ефективності кожного каналу у залученні та утриманні клієнтів;</w:t>
      </w:r>
    </w:p>
    <w:p w:rsidR="00000000" w:rsidDel="00000000" w:rsidP="00000000" w:rsidRDefault="00000000" w:rsidRPr="00000000" w14:paraId="000004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моніторинг соціальних мереж та онлайн-платформ; звіти про медіа-активність конкурентів; дані аналітичних досліджень щодо використання комунікаційних каналів у галузі.</w:t>
      </w:r>
    </w:p>
    <w:p w:rsidR="00000000" w:rsidDel="00000000" w:rsidP="00000000" w:rsidRDefault="00000000" w:rsidRPr="00000000" w14:paraId="000004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“Які повідомлення доносять до ЦА?”</w:t>
      </w:r>
    </w:p>
    <w:p w:rsidR="00000000" w:rsidDel="00000000" w:rsidP="00000000" w:rsidRDefault="00000000" w:rsidRPr="00000000" w14:paraId="000004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виявлення основних повідомлень, які конкуренти доносять до своєї цільової аудиторії. Це питання допомагає зрозуміти, які ключові послання, цінності та переваги підкреслюють конкуренти у своїй комунікації;</w:t>
      </w:r>
    </w:p>
    <w:p w:rsidR="00000000" w:rsidDel="00000000" w:rsidP="00000000" w:rsidRDefault="00000000" w:rsidRPr="00000000" w14:paraId="000004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основні теми та послання, що використовують конкуренти у своїй комунікації; ключові цінності та переваги, які підкреслюються у комунікаційних матеріалах; різниця у повідомленнях для різних сегментів цільової аудиторії;</w:t>
      </w:r>
    </w:p>
    <w:p w:rsidR="00000000" w:rsidDel="00000000" w:rsidP="00000000" w:rsidRDefault="00000000" w:rsidRPr="00000000" w14:paraId="000004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контент на офіційних </w:t>
      </w:r>
      <w:r w:rsidDel="00000000" w:rsidR="00000000" w:rsidRPr="00000000">
        <w:rPr>
          <w:rFonts w:ascii="Times New Roman" w:cs="Times New Roman" w:eastAsia="Times New Roman" w:hAnsi="Times New Roman"/>
          <w:sz w:val="28"/>
          <w:szCs w:val="28"/>
          <w:rtl w:val="0"/>
        </w:rPr>
        <w:t xml:space="preserve">вебсайтах</w:t>
      </w:r>
      <w:r w:rsidDel="00000000" w:rsidR="00000000" w:rsidRPr="00000000">
        <w:rPr>
          <w:rFonts w:ascii="Times New Roman" w:cs="Times New Roman" w:eastAsia="Times New Roman" w:hAnsi="Times New Roman"/>
          <w:sz w:val="28"/>
          <w:szCs w:val="28"/>
          <w:rtl w:val="0"/>
        </w:rPr>
        <w:t xml:space="preserve"> та соціальних мережах конкурентів; маркетингові матеріали (рекламні оголошення, брошури, презентації); публікації у ЗМІ та галузевих виданнях; відгуки клієнтів.</w:t>
      </w:r>
    </w:p>
    <w:p w:rsidR="00000000" w:rsidDel="00000000" w:rsidP="00000000" w:rsidRDefault="00000000" w:rsidRPr="00000000" w14:paraId="000004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“Які витрати на маркетинг та як правильно розподіляти бюджетування?”</w:t>
      </w:r>
    </w:p>
    <w:p w:rsidR="00000000" w:rsidDel="00000000" w:rsidP="00000000" w:rsidRDefault="00000000" w:rsidRPr="00000000" w14:paraId="000004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рівня витрат на маркетинг серед конкурентів та вивченні підходів до бюджетування маркетингових заходів. Це питання допомагає зрозуміти, як конкуренти розподіляють свої маркетингові бюджети для досягнення максимального ефекту;</w:t>
      </w:r>
    </w:p>
    <w:p w:rsidR="00000000" w:rsidDel="00000000" w:rsidP="00000000" w:rsidRDefault="00000000" w:rsidRPr="00000000" w14:paraId="000004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рівень витрат на маркетинг у конкурентів (абсолютні суми та відсоток від загального бюджету); структура розподілу маркетингових бюджетів за різними каналами та заходами; порівняння ефективності витрат на маркетинг у різних конкурентів;</w:t>
      </w:r>
    </w:p>
    <w:p w:rsidR="00000000" w:rsidDel="00000000" w:rsidP="00000000" w:rsidRDefault="00000000" w:rsidRPr="00000000" w14:paraId="0000049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фінансові звіти компаній-конкурентів; аналітичні дослідження ринку щодо витрат на маркетинг у галузі; інтерв'ю та опитування представників галузі; звіти про медіа-активність та маркетингові кампанії конкурентів.</w:t>
      </w:r>
    </w:p>
    <w:p w:rsidR="00000000" w:rsidDel="00000000" w:rsidP="00000000" w:rsidRDefault="00000000" w:rsidRPr="00000000" w14:paraId="0000049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“Які основні фактори впливають на вибір охоронної компанії у кожного сегмента? ”</w:t>
      </w:r>
    </w:p>
    <w:p w:rsidR="00000000" w:rsidDel="00000000" w:rsidP="00000000" w:rsidRDefault="00000000" w:rsidRPr="00000000" w14:paraId="0000049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виявлення ключових факторів, які впливають на рішення про вибір охоронної компанії в різних цільових сегментах (IT, енергетика та логістика). Це питання розкриває пріоритети та критерії, на основі яких клієнти обирають охоронні послуги;</w:t>
      </w:r>
    </w:p>
    <w:p w:rsidR="00000000" w:rsidDel="00000000" w:rsidP="00000000" w:rsidRDefault="00000000" w:rsidRPr="00000000" w14:paraId="000004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основні критерії вибору охоронної компанії (ціна, якість послуг, технології, репутація, гнучкість умов співпраці тощо); порівняння важливості різних факторів між сегментами; додаткові критерії, які можуть бути специфічними для кожного сегмента;</w:t>
      </w:r>
    </w:p>
    <w:p w:rsidR="00000000" w:rsidDel="00000000" w:rsidP="00000000" w:rsidRDefault="00000000" w:rsidRPr="00000000" w14:paraId="0000049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9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“Які конкретні потреби має кожен сегмент, які наразі недостатньо задоволені?”</w:t>
      </w:r>
    </w:p>
    <w:p w:rsidR="00000000" w:rsidDel="00000000" w:rsidP="00000000" w:rsidRDefault="00000000" w:rsidRPr="00000000" w14:paraId="000004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специфічних потреб кожного цільового сегмента, які на даний момент залишаються незадоволеними. Це питання допомагає виявити прогалини у пропозиціях охоронних компаній та визначити можливості для покращення послуг;</w:t>
      </w:r>
    </w:p>
    <w:p w:rsidR="00000000" w:rsidDel="00000000" w:rsidP="00000000" w:rsidRDefault="00000000" w:rsidRPr="00000000" w14:paraId="0000049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конкретні потреби та очікування клієнтів у кожному сегменті; виявлення областей, де поточні послуги охоронних компаній не відповідають вимогам клієнтів; ідеї та пропозиції щодо покращення послуг для задоволення незадоволених потреб;</w:t>
      </w:r>
    </w:p>
    <w:p w:rsidR="00000000" w:rsidDel="00000000" w:rsidP="00000000" w:rsidRDefault="00000000" w:rsidRPr="00000000" w14:paraId="000004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“Які комунікаційні канали є найефективнішими для залучення та взаємодії з кожним сегментом?”</w:t>
      </w:r>
    </w:p>
    <w:p w:rsidR="00000000" w:rsidDel="00000000" w:rsidP="00000000" w:rsidRDefault="00000000" w:rsidRPr="00000000" w14:paraId="000004A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найбільш ефективних комунікаційних каналів для залучення та взаємодії з клієнтами у різних цільових сегментах. Це питання розкриває, які платформи та засоби є найрезультативнішими для досягнення аудиторії в кожному сегменті;</w:t>
      </w:r>
    </w:p>
    <w:p w:rsidR="00000000" w:rsidDel="00000000" w:rsidP="00000000" w:rsidRDefault="00000000" w:rsidRPr="00000000" w14:paraId="000004A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переваги у використанні різних комунікаційних каналів серед представників кожного сегмента; визначення найбільш ефективних каналів для інформаційної кампанії; порівняння ефективності традиційних та цифрових каналів комунікації;</w:t>
      </w:r>
    </w:p>
    <w:p w:rsidR="00000000" w:rsidDel="00000000" w:rsidP="00000000" w:rsidRDefault="00000000" w:rsidRPr="00000000" w14:paraId="000004A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“Які чинники лояльності та задоволення клієнтів є ключовими для кожного сегмента?”</w:t>
      </w:r>
    </w:p>
    <w:p w:rsidR="00000000" w:rsidDel="00000000" w:rsidP="00000000" w:rsidRDefault="00000000" w:rsidRPr="00000000" w14:paraId="000004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ключових чинників, які впливають на лояльність та задоволення клієнтів у різних цільових сегментах. Це питання допомагає зрозуміти, що саме забезпечує клієнтську лояльність та високий рівень задоволеності послугами;</w:t>
      </w:r>
    </w:p>
    <w:p w:rsidR="00000000" w:rsidDel="00000000" w:rsidP="00000000" w:rsidRDefault="00000000" w:rsidRPr="00000000" w14:paraId="000004A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основні фактори, що впливають на задоволеність клієнтів (якість обслуговування, швидкість реагування, інноваційність, ціна); чинники, що впливають на лояльність клієнтів (персоналізований підхід, довгострокові відносини, додаткові послуги); відмінності у вимогах та очікуваннях між сегментами;</w:t>
      </w:r>
    </w:p>
    <w:p w:rsidR="00000000" w:rsidDel="00000000" w:rsidP="00000000" w:rsidRDefault="00000000" w:rsidRPr="00000000" w14:paraId="000004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A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“Що сприяє збереженню клієнтів у довгостроковій перспективі?”</w:t>
      </w:r>
    </w:p>
    <w:p w:rsidR="00000000" w:rsidDel="00000000" w:rsidP="00000000" w:rsidRDefault="00000000" w:rsidRPr="00000000" w14:paraId="000004A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виявлення факторів, які сприяють збереженню клієнтів у довгостроковій перспективі. Це питання розкриває, що саме утримує клієнтів від переходу до конкурентів та забезпечує їхню довгострокову співпрацю з компанією;</w:t>
      </w:r>
    </w:p>
    <w:p w:rsidR="00000000" w:rsidDel="00000000" w:rsidP="00000000" w:rsidRDefault="00000000" w:rsidRPr="00000000" w14:paraId="000004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основні чинники, що забезпечують довгострокову лояльність клієнтів (якість послуг, взаємовідносини, додаткові цінності); визначення стратегій утримання клієнтів, які найбільш ефективні; аналіз причин, чому клієнти залишаються з компанією або переходять до конкурентів;</w:t>
      </w:r>
    </w:p>
    <w:p w:rsidR="00000000" w:rsidDel="00000000" w:rsidP="00000000" w:rsidRDefault="00000000" w:rsidRPr="00000000" w14:paraId="000004A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A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“Яка відомість бренду компанії серед цільової аудиторії?”</w:t>
      </w:r>
    </w:p>
    <w:p w:rsidR="00000000" w:rsidDel="00000000" w:rsidP="00000000" w:rsidRDefault="00000000" w:rsidRPr="00000000" w14:paraId="000004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визначенні рівня обізнаності цільової аудиторії про бренд компанії "ЗОДІАК-СБ". Це питання розкриває, наскільки добре потенційні клієнти у сегментах IT, енергетики та логістики знайомі з компанією, її послугами та пропозиціями;</w:t>
      </w:r>
    </w:p>
    <w:p w:rsidR="00000000" w:rsidDel="00000000" w:rsidP="00000000" w:rsidRDefault="00000000" w:rsidRPr="00000000" w14:paraId="000004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відсоток респондентів, які чули про компанію "ЗОДІАК-Скоро буду!"; рівень впізнаваності бренду у порівнянні з конкурентами; джерела інформації, з яких респонденти дізналися про компанію;</w:t>
      </w:r>
    </w:p>
    <w:p w:rsidR="00000000" w:rsidDel="00000000" w:rsidP="00000000" w:rsidRDefault="00000000" w:rsidRPr="00000000" w14:paraId="000004A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A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“Які ключові слова та асоціації респонденти використовують, коли описують бренд компанії?”</w:t>
      </w:r>
    </w:p>
    <w:p w:rsidR="00000000" w:rsidDel="00000000" w:rsidP="00000000" w:rsidRDefault="00000000" w:rsidRPr="00000000" w14:paraId="000004B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виявлення основних асоціацій та ключових слів, які респонденти використовують для опису бренду "ЗОДІАК-СБ", хто знайомий із компанією Це питання допомагає зрозуміти, як сприймається бренд та які характеристики йому приписують;</w:t>
      </w:r>
    </w:p>
    <w:p w:rsidR="00000000" w:rsidDel="00000000" w:rsidP="00000000" w:rsidRDefault="00000000" w:rsidRPr="00000000" w14:paraId="000004B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основні ключові слова та фрази, що використовуються для опису компанії; асоціації, пов'язані з брендом (надійність, інноваційність, професіоналізм тощо); відмінності у сприйнятті бренду серед різних сегментів (IT, енергетика, логістика);</w:t>
      </w:r>
    </w:p>
    <w:p w:rsidR="00000000" w:rsidDel="00000000" w:rsidP="00000000" w:rsidRDefault="00000000" w:rsidRPr="00000000" w14:paraId="000004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“Яку </w:t>
      </w:r>
      <w:r w:rsidDel="00000000" w:rsidR="00000000" w:rsidRPr="00000000">
        <w:rPr>
          <w:rFonts w:ascii="Times New Roman" w:cs="Times New Roman" w:eastAsia="Times New Roman" w:hAnsi="Times New Roman"/>
          <w:sz w:val="28"/>
          <w:szCs w:val="28"/>
          <w:rtl w:val="0"/>
        </w:rPr>
        <w:t xml:space="preserve">лояльність</w:t>
      </w:r>
      <w:r w:rsidDel="00000000" w:rsidR="00000000" w:rsidRPr="00000000">
        <w:rPr>
          <w:rFonts w:ascii="Times New Roman" w:cs="Times New Roman" w:eastAsia="Times New Roman" w:hAnsi="Times New Roman"/>
          <w:sz w:val="28"/>
          <w:szCs w:val="28"/>
          <w:rtl w:val="0"/>
        </w:rPr>
        <w:t xml:space="preserve"> мають респонденти до компанії?”</w:t>
      </w:r>
    </w:p>
    <w:p w:rsidR="00000000" w:rsidDel="00000000" w:rsidP="00000000" w:rsidRDefault="00000000" w:rsidRPr="00000000" w14:paraId="000004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рівня лояльності цільової аудиторії до компанії "ЗОДІАК-СБ". Це питання розкриває, наскільки респонденти знають про компанію, чи готові залишатися клієнтами компанії, рекомендувати її іншим та повторно використовувати її послуги;</w:t>
      </w:r>
    </w:p>
    <w:p w:rsidR="00000000" w:rsidDel="00000000" w:rsidP="00000000" w:rsidRDefault="00000000" w:rsidRPr="00000000" w14:paraId="000004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відсоток респондентів, які вважаються </w:t>
      </w:r>
      <w:r w:rsidDel="00000000" w:rsidR="00000000" w:rsidRPr="00000000">
        <w:rPr>
          <w:rFonts w:ascii="Times New Roman" w:cs="Times New Roman" w:eastAsia="Times New Roman" w:hAnsi="Times New Roman"/>
          <w:sz w:val="28"/>
          <w:szCs w:val="28"/>
          <w:rtl w:val="0"/>
        </w:rPr>
        <w:t xml:space="preserve">лояльними</w:t>
      </w:r>
      <w:r w:rsidDel="00000000" w:rsidR="00000000" w:rsidRPr="00000000">
        <w:rPr>
          <w:rFonts w:ascii="Times New Roman" w:cs="Times New Roman" w:eastAsia="Times New Roman" w:hAnsi="Times New Roman"/>
          <w:sz w:val="28"/>
          <w:szCs w:val="28"/>
          <w:rtl w:val="0"/>
        </w:rPr>
        <w:t xml:space="preserve"> клієнтами компанії, який відсоток тих, у кого відсутня лояльність;</w:t>
      </w:r>
    </w:p>
    <w:p w:rsidR="00000000" w:rsidDel="00000000" w:rsidP="00000000" w:rsidRDefault="00000000" w:rsidRPr="00000000" w14:paraId="000004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“Які згадки про компанію зустрічаються у медіа і соціальних мережах?”</w:t>
      </w:r>
    </w:p>
    <w:p w:rsidR="00000000" w:rsidDel="00000000" w:rsidP="00000000" w:rsidRDefault="00000000" w:rsidRPr="00000000" w14:paraId="000004B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мета та що розкриває дане пошукове питання - визначення частоти та характеру згадок про компанію "ЗОДІАК-СБ" у медіа та соціальних мережах. Це питання розкриває, як часто компанія потрапляє у поле зору громадськості та який імідж вона має у цих каналах;</w:t>
      </w:r>
    </w:p>
    <w:p w:rsidR="00000000" w:rsidDel="00000000" w:rsidP="00000000" w:rsidRDefault="00000000" w:rsidRPr="00000000" w14:paraId="000004B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інформація, яка планується бути отриманою у відповідь - </w:t>
      </w:r>
    </w:p>
    <w:p w:rsidR="00000000" w:rsidDel="00000000" w:rsidP="00000000" w:rsidRDefault="00000000" w:rsidRPr="00000000" w14:paraId="000004B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частота згадок про компанію у різних каналах комунікацій; теми та контекст, у яких згадується компанія;</w:t>
      </w:r>
    </w:p>
    <w:p w:rsidR="00000000" w:rsidDel="00000000" w:rsidP="00000000" w:rsidRDefault="00000000" w:rsidRPr="00000000" w14:paraId="000004B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джерела отримання інформації - опитування респондентів шляхом анкетування.</w:t>
      </w:r>
    </w:p>
    <w:p w:rsidR="00000000" w:rsidDel="00000000" w:rsidP="00000000" w:rsidRDefault="00000000" w:rsidRPr="00000000" w14:paraId="000004BC">
      <w:pPr>
        <w:widowControl w:val="0"/>
        <w:spacing w:line="360" w:lineRule="auto"/>
        <w:ind w:left="0"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BD">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Планування та організація збору даних протягом кабінетного та польового дослідження</w:t>
      </w:r>
    </w:p>
    <w:p w:rsidR="00000000" w:rsidDel="00000000" w:rsidP="00000000" w:rsidRDefault="00000000" w:rsidRPr="00000000" w14:paraId="000004BE">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B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Викладемо обрану методологія отримання вторинної та первинної інформації.</w:t>
      </w:r>
    </w:p>
    <w:p w:rsidR="00000000" w:rsidDel="00000000" w:rsidP="00000000" w:rsidRDefault="00000000" w:rsidRPr="00000000" w14:paraId="000004C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планування кабінетних досліджень через первинну інформацію:</w:t>
      </w:r>
    </w:p>
    <w:p w:rsidR="00000000" w:rsidDel="00000000" w:rsidP="00000000" w:rsidRDefault="00000000" w:rsidRPr="00000000" w14:paraId="000004C1">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Фінансові звіти: загальнодоступні на </w:t>
      </w:r>
      <w:r w:rsidDel="00000000" w:rsidR="00000000" w:rsidRPr="00000000">
        <w:rPr>
          <w:rFonts w:ascii="Times New Roman" w:cs="Times New Roman" w:eastAsia="Times New Roman" w:hAnsi="Times New Roman"/>
          <w:sz w:val="28"/>
          <w:szCs w:val="28"/>
          <w:rtl w:val="0"/>
        </w:rPr>
        <w:t xml:space="preserve">вебсайті</w:t>
      </w:r>
      <w:r w:rsidDel="00000000" w:rsidR="00000000" w:rsidRPr="00000000">
        <w:rPr>
          <w:rFonts w:ascii="Times New Roman" w:cs="Times New Roman" w:eastAsia="Times New Roman" w:hAnsi="Times New Roman"/>
          <w:sz w:val="28"/>
          <w:szCs w:val="28"/>
          <w:rtl w:val="0"/>
        </w:rPr>
        <w:t xml:space="preserve"> компанії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Fonts w:ascii="Times New Roman" w:cs="Times New Roman" w:eastAsia="Times New Roman" w:hAnsi="Times New Roman"/>
          <w:sz w:val="28"/>
          <w:szCs w:val="28"/>
          <w:rtl w:val="0"/>
        </w:rPr>
        <w:t xml:space="preserve">] або запитувані в фінансовому відділі.</w:t>
      </w:r>
    </w:p>
    <w:p w:rsidR="00000000" w:rsidDel="00000000" w:rsidP="00000000" w:rsidRDefault="00000000" w:rsidRPr="00000000" w14:paraId="000004C2">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про продажі та маркетинг: фінансового відділу та через внутрішні CRM системи.</w:t>
      </w:r>
    </w:p>
    <w:p w:rsidR="00000000" w:rsidDel="00000000" w:rsidP="00000000" w:rsidRDefault="00000000" w:rsidRPr="00000000" w14:paraId="000004C3">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Звіти про задоволеність клієнтів: у відділі якості послуг та через внутрішні CRM системи.</w:t>
      </w:r>
    </w:p>
    <w:p w:rsidR="00000000" w:rsidDel="00000000" w:rsidP="00000000" w:rsidRDefault="00000000" w:rsidRPr="00000000" w14:paraId="000004C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планування кабінетних досліджень через первинну інформацію:</w:t>
      </w:r>
    </w:p>
    <w:p w:rsidR="00000000" w:rsidDel="00000000" w:rsidP="00000000" w:rsidRDefault="00000000" w:rsidRPr="00000000" w14:paraId="000004C5">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 звітів галузевих аналітиків: джерелами можуть бути звіти компаній, як-от Gartner, Frost &amp; Sullivan, які часто публікують дослідження ринку охоронних послуг [</w:t>
      </w:r>
      <w:r w:rsidDel="00000000" w:rsidR="00000000" w:rsidRPr="00000000">
        <w:rPr>
          <w:rFonts w:ascii="Times New Roman" w:cs="Times New Roman" w:eastAsia="Times New Roman" w:hAnsi="Times New Roman"/>
          <w:sz w:val="28"/>
          <w:szCs w:val="28"/>
          <w:rtl w:val="0"/>
        </w:rPr>
        <w:t xml:space="preserve">23, 24</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C6">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Академічні та професійні журнали: дослідження у журналах, таких як Journal of Marketing, Security Journal тощо [</w:t>
      </w:r>
      <w:r w:rsidDel="00000000" w:rsidR="00000000" w:rsidRPr="00000000">
        <w:rPr>
          <w:rFonts w:ascii="Times New Roman" w:cs="Times New Roman" w:eastAsia="Times New Roman" w:hAnsi="Times New Roman"/>
          <w:sz w:val="28"/>
          <w:szCs w:val="28"/>
          <w:rtl w:val="0"/>
        </w:rPr>
        <w:t xml:space="preserve">25</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C7">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від державних та міжнародних організацій: як Європол або Міжнародна асоціація охоронних агенцій.</w:t>
      </w:r>
    </w:p>
    <w:p w:rsidR="00000000" w:rsidDel="00000000" w:rsidP="00000000" w:rsidRDefault="00000000" w:rsidRPr="00000000" w14:paraId="000004C8">
      <w:pPr>
        <w:numPr>
          <w:ilvl w:val="0"/>
          <w:numId w:val="21"/>
        </w:numPr>
        <w:pBdr>
          <w:top w:color="auto" w:space="0" w:sz="0" w:val="none"/>
          <w:left w:color="auto" w:space="0" w:sz="0" w:val="none"/>
          <w:bottom w:color="auto" w:space="0" w:sz="0" w:val="none"/>
          <w:right w:color="auto" w:space="0" w:sz="0" w:val="none"/>
          <w:between w:color="auto" w:space="0" w:sz="0" w:val="none"/>
        </w:pBd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Звіти конкурентів на їх власних </w:t>
      </w:r>
      <w:r w:rsidDel="00000000" w:rsidR="00000000" w:rsidRPr="00000000">
        <w:rPr>
          <w:rFonts w:ascii="Times New Roman" w:cs="Times New Roman" w:eastAsia="Times New Roman" w:hAnsi="Times New Roman"/>
          <w:sz w:val="28"/>
          <w:szCs w:val="28"/>
          <w:rtl w:val="0"/>
        </w:rPr>
        <w:t xml:space="preserve">вебсайтах</w:t>
      </w:r>
      <w:r w:rsidDel="00000000" w:rsidR="00000000" w:rsidRPr="00000000">
        <w:rPr>
          <w:rFonts w:ascii="Times New Roman" w:cs="Times New Roman" w:eastAsia="Times New Roman" w:hAnsi="Times New Roman"/>
          <w:sz w:val="28"/>
          <w:szCs w:val="28"/>
          <w:rtl w:val="0"/>
        </w:rPr>
        <w:t xml:space="preserve"> та через ресурси, де подаються звітності компаній [</w:t>
      </w:r>
      <w:r w:rsidDel="00000000" w:rsidR="00000000" w:rsidRPr="00000000">
        <w:rPr>
          <w:rFonts w:ascii="Times New Roman" w:cs="Times New Roman" w:eastAsia="Times New Roman" w:hAnsi="Times New Roman"/>
          <w:sz w:val="28"/>
          <w:szCs w:val="28"/>
          <w:rtl w:val="0"/>
        </w:rPr>
        <w:t xml:space="preserve">16, 17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C9">
      <w:pPr>
        <w:pBdr>
          <w:top w:color="auto" w:space="0" w:sz="0" w:val="none"/>
          <w:left w:color="auto" w:space="0" w:sz="0" w:val="none"/>
          <w:bottom w:color="auto" w:space="0" w:sz="0" w:val="none"/>
          <w:right w:color="auto" w:space="0" w:sz="0" w:val="none"/>
          <w:between w:color="auto" w:space="0" w:sz="0" w:val="none"/>
        </w:pBd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Буде використаний метод збору первинної інформації як опитування. Опитування дасть можливість зібрати </w:t>
      </w:r>
      <w:r w:rsidDel="00000000" w:rsidR="00000000" w:rsidRPr="00000000">
        <w:rPr>
          <w:rFonts w:ascii="Times New Roman" w:cs="Times New Roman" w:eastAsia="Times New Roman" w:hAnsi="Times New Roman"/>
          <w:sz w:val="28"/>
          <w:szCs w:val="28"/>
          <w:rtl w:val="0"/>
        </w:rPr>
        <w:t xml:space="preserve">контекстуалізовані</w:t>
      </w:r>
      <w:r w:rsidDel="00000000" w:rsidR="00000000" w:rsidRPr="00000000">
        <w:rPr>
          <w:rFonts w:ascii="Times New Roman" w:cs="Times New Roman" w:eastAsia="Times New Roman" w:hAnsi="Times New Roman"/>
          <w:sz w:val="28"/>
          <w:szCs w:val="28"/>
          <w:rtl w:val="0"/>
        </w:rPr>
        <w:t xml:space="preserve"> інсайти про специфічні потреби і вимоги в секторах логістики, енергетики та IT. Ці інсайти важливі для розробки ефективних комунікаційних рішень, оскільки дозволяють компанії зрозуміти не тільки які послуги потрібні її клієнтам, але й як краще з ними комунікувати, враховуючи специфіку їхньої діяльності.</w:t>
      </w:r>
    </w:p>
    <w:p w:rsidR="00000000" w:rsidDel="00000000" w:rsidP="00000000" w:rsidRDefault="00000000" w:rsidRPr="00000000" w14:paraId="000004C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проведення опитування допоможе ЗОДІАК-СБ ідентифікувати внутрішні мотивації та можливі заперечення потенційних клієнтів, що у свою чергу вплине на формування більш переконливих і цілеспрямованих маркетингових повідомлень. Такі дослідження допоможуть виявити важливі тренди і зміни у споживчих настроях, які можуть вплинути на стратегічне планування компанії.</w:t>
      </w:r>
    </w:p>
    <w:p w:rsidR="00000000" w:rsidDel="00000000" w:rsidP="00000000" w:rsidRDefault="00000000" w:rsidRPr="00000000" w14:paraId="000004C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Через зібрану інформацію можна виявити нові можливостей для інновацій чи покращень у послугах, пропонуючи компанії ЗОДІАК-СБ можливість адаптуватися до мінливих умов ринку і підтримувати конкурентоспроможність.</w:t>
      </w:r>
    </w:p>
    <w:p w:rsidR="00000000" w:rsidDel="00000000" w:rsidP="00000000" w:rsidRDefault="00000000" w:rsidRPr="00000000" w14:paraId="000004CC">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Була розроблена наступна методологія проведення опитування:</w:t>
      </w:r>
    </w:p>
    <w:p w:rsidR="00000000" w:rsidDel="00000000" w:rsidP="00000000" w:rsidRDefault="00000000" w:rsidRPr="00000000" w14:paraId="000004C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1: Підготовка</w:t>
      </w:r>
    </w:p>
    <w:p w:rsidR="00000000" w:rsidDel="00000000" w:rsidP="00000000" w:rsidRDefault="00000000" w:rsidRPr="00000000" w14:paraId="000004CE">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Визначення цілей дослідження:</w:t>
      </w:r>
    </w:p>
    <w:p w:rsidR="00000000" w:rsidDel="00000000" w:rsidP="00000000" w:rsidRDefault="00000000" w:rsidRPr="00000000" w14:paraId="000004C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Ясно сформулювати, що компанія хоче дізнатися від опитаних респондентів.</w:t>
      </w:r>
    </w:p>
    <w:p w:rsidR="00000000" w:rsidDel="00000000" w:rsidP="00000000" w:rsidRDefault="00000000" w:rsidRPr="00000000" w14:paraId="000004D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Визначити ключові питання, які допоможуть у розробці комунікаційної стратегії для кожного сектора.</w:t>
      </w:r>
    </w:p>
    <w:p w:rsidR="00000000" w:rsidDel="00000000" w:rsidP="00000000" w:rsidRDefault="00000000" w:rsidRPr="00000000" w14:paraId="000004D1">
      <w:pPr>
        <w:pBdr>
          <w:top w:color="auto" w:space="0" w:sz="0" w:val="none"/>
          <w:left w:color="auto" w:space="0" w:sz="0" w:val="none"/>
          <w:bottom w:color="auto" w:space="0" w:sz="0" w:val="none"/>
          <w:right w:color="auto" w:space="0" w:sz="0" w:val="none"/>
          <w:between w:color="auto" w:space="0" w:sz="0" w:val="none"/>
        </w:pBd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Відбір учасників:</w:t>
      </w:r>
    </w:p>
    <w:p w:rsidR="00000000" w:rsidDel="00000000" w:rsidP="00000000" w:rsidRDefault="00000000" w:rsidRPr="00000000" w14:paraId="000004D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Ідентифікація та запрошення респондентів, які є представниками цільових галузей та відповідають критеріям визначеним компанією.</w:t>
      </w:r>
    </w:p>
    <w:p w:rsidR="00000000" w:rsidDel="00000000" w:rsidP="00000000" w:rsidRDefault="00000000" w:rsidRPr="00000000" w14:paraId="000004D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Забезпечити представництво різних рівнів компаній від стартапів до корпорацій у кожному секторі.</w:t>
      </w:r>
    </w:p>
    <w:p w:rsidR="00000000" w:rsidDel="00000000" w:rsidP="00000000" w:rsidRDefault="00000000" w:rsidRPr="00000000" w14:paraId="000004D4">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2: Розробка інструментарію</w:t>
      </w:r>
    </w:p>
    <w:p w:rsidR="00000000" w:rsidDel="00000000" w:rsidP="00000000" w:rsidRDefault="00000000" w:rsidRPr="00000000" w14:paraId="000004D5">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Розробка опитувальної анкети:</w:t>
      </w:r>
    </w:p>
    <w:p w:rsidR="00000000" w:rsidDel="00000000" w:rsidP="00000000" w:rsidRDefault="00000000" w:rsidRPr="00000000" w14:paraId="000004D6">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списку питань, які охоплюють аспекти поточних викликів, вподобань, очікувань від постачальників послуг та переваг використання охоронних послуг (увесь перелік питань створений для опитування респондентів див. у Додаток Б).</w:t>
      </w:r>
    </w:p>
    <w:p w:rsidR="00000000" w:rsidDel="00000000" w:rsidP="00000000" w:rsidRDefault="00000000" w:rsidRPr="00000000" w14:paraId="000004D7">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План має деякі відкриті питання для стимулювання дискусії та збору максимальної кількості інформації.</w:t>
      </w:r>
    </w:p>
    <w:p w:rsidR="00000000" w:rsidDel="00000000" w:rsidP="00000000" w:rsidRDefault="00000000" w:rsidRPr="00000000" w14:paraId="000004D8">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w:t>
      </w:r>
      <w:r w:rsidDel="00000000" w:rsidR="00000000" w:rsidRPr="00000000">
        <w:rPr>
          <w:rFonts w:ascii="Times New Roman" w:cs="Times New Roman" w:eastAsia="Times New Roman" w:hAnsi="Times New Roman"/>
          <w:sz w:val="28"/>
          <w:szCs w:val="28"/>
          <w:rtl w:val="0"/>
        </w:rPr>
        <w:t xml:space="preserve"> 3: </w:t>
      </w:r>
      <w:r w:rsidDel="00000000" w:rsidR="00000000" w:rsidRPr="00000000">
        <w:rPr>
          <w:rFonts w:ascii="Times New Roman" w:cs="Times New Roman" w:eastAsia="Times New Roman" w:hAnsi="Times New Roman"/>
          <w:sz w:val="28"/>
          <w:szCs w:val="28"/>
          <w:rtl w:val="0"/>
        </w:rPr>
        <w:t xml:space="preserve">Проведення</w:t>
      </w:r>
      <w:r w:rsidDel="00000000" w:rsidR="00000000" w:rsidRPr="00000000">
        <w:rPr>
          <w:rFonts w:ascii="Times New Roman" w:cs="Times New Roman" w:eastAsia="Times New Roman" w:hAnsi="Times New Roman"/>
          <w:sz w:val="28"/>
          <w:szCs w:val="28"/>
          <w:rtl w:val="0"/>
        </w:rPr>
        <w:t xml:space="preserve"> опитування</w:t>
      </w:r>
    </w:p>
    <w:p w:rsidR="00000000" w:rsidDel="00000000" w:rsidP="00000000" w:rsidRDefault="00000000" w:rsidRPr="00000000" w14:paraId="000004D9">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Місце проведення:</w:t>
      </w:r>
    </w:p>
    <w:p w:rsidR="00000000" w:rsidDel="00000000" w:rsidP="00000000" w:rsidRDefault="00000000" w:rsidRPr="00000000" w14:paraId="000004DA">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Вибір зручного місця та часу для проведення опитування.</w:t>
      </w:r>
    </w:p>
    <w:p w:rsidR="00000000" w:rsidDel="00000000" w:rsidP="00000000" w:rsidRDefault="00000000" w:rsidRPr="00000000" w14:paraId="000004DB">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Забезпечення комфортних умов для тих учасників, які будуть відповідати на анкету поруч із модератором та встановлення необхідного обладнання для запису дискусій.</w:t>
      </w:r>
    </w:p>
    <w:p w:rsidR="00000000" w:rsidDel="00000000" w:rsidP="00000000" w:rsidRDefault="00000000" w:rsidRPr="00000000" w14:paraId="000004DC">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Збір даних:</w:t>
      </w:r>
    </w:p>
    <w:p w:rsidR="00000000" w:rsidDel="00000000" w:rsidP="00000000" w:rsidRDefault="00000000" w:rsidRPr="00000000" w14:paraId="000004DD">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Збір усіх відповідей на анкети для подальшого аналізу.</w:t>
      </w:r>
    </w:p>
    <w:p w:rsidR="00000000" w:rsidDel="00000000" w:rsidP="00000000" w:rsidRDefault="00000000" w:rsidRPr="00000000" w14:paraId="000004DE">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4: Аналіз та інтерпретація</w:t>
      </w:r>
    </w:p>
    <w:p w:rsidR="00000000" w:rsidDel="00000000" w:rsidP="00000000" w:rsidRDefault="00000000" w:rsidRPr="00000000" w14:paraId="000004DF">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Аналіз даних:</w:t>
      </w:r>
    </w:p>
    <w:p w:rsidR="00000000" w:rsidDel="00000000" w:rsidP="00000000" w:rsidRDefault="00000000" w:rsidRPr="00000000" w14:paraId="000004E0">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кількісних методів для оцінки частоти відповідей певних питань.</w:t>
      </w:r>
    </w:p>
    <w:p w:rsidR="00000000" w:rsidDel="00000000" w:rsidP="00000000" w:rsidRDefault="00000000" w:rsidRPr="00000000" w14:paraId="000004E1">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Звіт та рекомендації:</w:t>
      </w:r>
    </w:p>
    <w:p w:rsidR="00000000" w:rsidDel="00000000" w:rsidP="00000000" w:rsidRDefault="00000000" w:rsidRPr="00000000" w14:paraId="000004E2">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Підготовка звіту, що включає висновки дослідження та конкретні рекомендації для розробки маркетингових комунікацій у кожному цільовому сегменті.</w:t>
      </w:r>
    </w:p>
    <w:p w:rsidR="00000000" w:rsidDel="00000000" w:rsidP="00000000" w:rsidRDefault="00000000" w:rsidRPr="00000000" w14:paraId="000004E3">
      <w:pPr>
        <w:pBdr>
          <w:top w:color="auto" w:space="0" w:sz="0" w:val="none"/>
          <w:left w:color="auto" w:space="0" w:sz="0" w:val="none"/>
          <w:bottom w:color="auto" w:space="0" w:sz="0" w:val="none"/>
          <w:right w:color="auto" w:space="0" w:sz="0" w:val="none"/>
          <w:between w:color="auto"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Презентація результатів вищому керівництву та відділам, що відповідають за реалізацію стратегій.</w:t>
      </w:r>
    </w:p>
    <w:p w:rsidR="00000000" w:rsidDel="00000000" w:rsidP="00000000" w:rsidRDefault="00000000" w:rsidRPr="00000000" w14:paraId="000004E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Критерії відбору респондентів - учасники для опитування, були ті, хто має професійний досвід у сферах логістики, енергетики, та ІТ. Це були керівники компаній, технічні спеціалісти, начальники служби безпеки, що безпосередньо причетні до прийняття рішень у відповідних галузях.</w:t>
      </w:r>
    </w:p>
    <w:p w:rsidR="00000000" w:rsidDel="00000000" w:rsidP="00000000" w:rsidRDefault="00000000" w:rsidRPr="00000000" w14:paraId="000004E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учасників виконується через особисті та професійні мережі, а також корпоративні канали. Були надіслані анкети через електронну пошту, де чітко окреслено мету та значення опитування. В опитуванні прийняли участь 55 учасників.</w:t>
      </w:r>
    </w:p>
    <w:p w:rsidR="00000000" w:rsidDel="00000000" w:rsidP="00000000" w:rsidRDefault="00000000" w:rsidRPr="00000000" w14:paraId="000004E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процесі проведення маркетингового дослідження для компанії "ЗОДІАК-СБ" у цільових сегментах (IT, енергетика та логістика), є важливим залучити респондентів, які мають безпосередній професійний досвід у відповідних сферах, це забезпечує високу точність і релевантність отриманих даних. Відповіді даних респондентів є репрезентативними за наступних причин:</w:t>
      </w:r>
    </w:p>
    <w:p w:rsidR="00000000" w:rsidDel="00000000" w:rsidP="00000000" w:rsidRDefault="00000000" w:rsidRPr="00000000" w14:paraId="000004E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професійний досвід - респонденти, що взяли участь в опитуванні, мають значний професійний досвід у сферах логістики, енергетики та ІТ. Їхня експертиза та глибоке розуміння специфіки галузі забезпечують обґрунтовані відповіді на питання щодо потреб, вимог та очікувань від охоронних послуг;</w:t>
      </w:r>
    </w:p>
    <w:p w:rsidR="00000000" w:rsidDel="00000000" w:rsidP="00000000" w:rsidRDefault="00000000" w:rsidRPr="00000000" w14:paraId="000004E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рішення на рівні компанії - вибрані респонденти є керівниками компаній, технічними спеціалістами та начальниками служб безпеки, які безпосередньо причетні до прийняття рішень. Це означає, що вони мають повне розуміння процесів та критеріїв вибору охоронних послуг, що робить їхні відповіді максимально релевантними та точними;</w:t>
      </w:r>
    </w:p>
    <w:p w:rsidR="00000000" w:rsidDel="00000000" w:rsidP="00000000" w:rsidRDefault="00000000" w:rsidRPr="00000000" w14:paraId="000004E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збалансована вибірка - кількість 55 респондентів є достатньою для забезпечення статистичної значущості результатів дослідження. Це дозволяє уникнути випадкових помилок і забезпечує надійність висновків;</w:t>
      </w:r>
    </w:p>
    <w:p w:rsidR="00000000" w:rsidDel="00000000" w:rsidP="00000000" w:rsidRDefault="00000000" w:rsidRPr="00000000" w14:paraId="000004E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досяжність і практичність - залучення більшої кількості респондентів може бути менш практичним через обмеження ресурсів і часу. Кількість 55 учасників є оптимальною з точки зору досяжності та забезпечення високої якості даних без перевантаження ресурсів дослідницької команди.</w:t>
      </w:r>
    </w:p>
    <w:p w:rsidR="00000000" w:rsidDel="00000000" w:rsidP="00000000" w:rsidRDefault="00000000" w:rsidRPr="00000000" w14:paraId="000004E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саме цих фахівців забезпечує репрезентативність вибірки, оскільки вони представляють різні аспекти діяльності компаній у цільових галузях. Це дозволяє отримати широкий спектр відповідей, що охоплює різні вимоги та очікування клієнтів.</w:t>
      </w:r>
    </w:p>
    <w:p w:rsidR="00000000" w:rsidDel="00000000" w:rsidP="00000000" w:rsidRDefault="00000000" w:rsidRPr="00000000" w14:paraId="000004E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Генеральна сукупність споживачів охоплює підприємства та організації, що працюють у трьох основних галузях: IT, енергетика та логістика. Ці галузі були обрані через їх високий потенціал зростання та потребу у високому рівні безпеки, особливо у воєнний час. Генеральна сукупність включає:</w:t>
      </w:r>
    </w:p>
    <w:p w:rsidR="00000000" w:rsidDel="00000000" w:rsidP="00000000" w:rsidRDefault="00000000" w:rsidRPr="00000000" w14:paraId="000004E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IT-сегмент - компанії, що займаються розробкою програмного забезпечення, хмарними сервісами, кібербезпекою та іншими ІТ-послугами;</w:t>
      </w:r>
    </w:p>
    <w:p w:rsidR="00000000" w:rsidDel="00000000" w:rsidP="00000000" w:rsidRDefault="00000000" w:rsidRPr="00000000" w14:paraId="000004E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сегмент енергетики - підприємства, що займаються виробництвом, транспортуванням та розподілом енергії, а також компанії, які надають енергетичні послуги;</w:t>
      </w:r>
    </w:p>
    <w:p w:rsidR="00000000" w:rsidDel="00000000" w:rsidP="00000000" w:rsidRDefault="00000000" w:rsidRPr="00000000" w14:paraId="000004E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сегмент логістики - компанії, що займаються транспортуванням, складським зберіганням, управлінням ланцюгами постачання та іншими логістичними послугами.</w:t>
      </w:r>
    </w:p>
    <w:p w:rsidR="00000000" w:rsidDel="00000000" w:rsidP="00000000" w:rsidRDefault="00000000" w:rsidRPr="00000000" w14:paraId="000004F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Одиницею дослідження є окрема компанія або організація в кожному з вищезазначених сегментів, представлена керівниками, технічними спеціалістами або начальниками служб безпеки, які безпосередньо причетні до прийняття рішень щодо охоронних послуг.</w:t>
      </w:r>
    </w:p>
    <w:p w:rsidR="00000000" w:rsidDel="00000000" w:rsidP="00000000" w:rsidRDefault="00000000" w:rsidRPr="00000000" w14:paraId="000004F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проведення дослідження використовувалися наступні методи комунікацій:</w:t>
      </w:r>
    </w:p>
    <w:p w:rsidR="00000000" w:rsidDel="00000000" w:rsidP="00000000" w:rsidRDefault="00000000" w:rsidRPr="00000000" w14:paraId="000004F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електронна пошта - основний метод залучення респондентів та розповсюдження анкет. Анкети надсилалися з чітким окресленням мети та значення опитування, що сприяло отриманню обґрунтованих відповідей;</w:t>
      </w:r>
    </w:p>
    <w:p w:rsidR="00000000" w:rsidDel="00000000" w:rsidP="00000000" w:rsidRDefault="00000000" w:rsidRPr="00000000" w14:paraId="000004F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особисті та професійні мережі - залучення респондентів через контакти у професійних спільнотах, що забезпечує високу довіру до дослідження;</w:t>
      </w:r>
    </w:p>
    <w:p w:rsidR="00000000" w:rsidDel="00000000" w:rsidP="00000000" w:rsidRDefault="00000000" w:rsidRPr="00000000" w14:paraId="000004F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корпоративні канали - використання внутрішніх корпоративних комунікацій для залучення респондентів, зокрема, рекомендації від поточних клієнтів та партнерів.</w:t>
      </w:r>
    </w:p>
    <w:p w:rsidR="00000000" w:rsidDel="00000000" w:rsidP="00000000" w:rsidRDefault="00000000" w:rsidRPr="00000000" w14:paraId="000004F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Процес відбору респондентів включав наступні етапи:</w:t>
      </w:r>
    </w:p>
    <w:p w:rsidR="00000000" w:rsidDel="00000000" w:rsidP="00000000" w:rsidRDefault="00000000" w:rsidRPr="00000000" w14:paraId="000004F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Ідентифікація потенційних респондентів - визначення компаній та організацій у цільових сегментах IT, енергетики та логістики.</w:t>
      </w:r>
    </w:p>
    <w:p w:rsidR="00000000" w:rsidDel="00000000" w:rsidP="00000000" w:rsidRDefault="00000000" w:rsidRPr="00000000" w14:paraId="000004F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Встановлення контакту - надсилання персоналізованих запрошень через електронну пошту та професійні мережі.</w:t>
      </w:r>
    </w:p>
    <w:p w:rsidR="00000000" w:rsidDel="00000000" w:rsidP="00000000" w:rsidRDefault="00000000" w:rsidRPr="00000000" w14:paraId="000004F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Підтвердження участі - отримання згоди на участь та підтвердження відповідності критеріям відбору (керівники, технічні спеціалісти, начальники служб безпеки).</w:t>
      </w:r>
    </w:p>
    <w:p w:rsidR="00000000" w:rsidDel="00000000" w:rsidP="00000000" w:rsidRDefault="00000000" w:rsidRPr="00000000" w14:paraId="000004F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Розповсюдження анкет надсилання анкет респондентам з інструкціями щодо заповнення та повернення.</w:t>
      </w:r>
    </w:p>
    <w:p w:rsidR="00000000" w:rsidDel="00000000" w:rsidP="00000000" w:rsidRDefault="00000000" w:rsidRPr="00000000" w14:paraId="000004F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здійснювалося як вибіркове, воно дозволяє зосередитися на ключових представниках цільової аудиторії, забезпечуючи глибоке розуміння потреб та очікувань клієнтів. Вибірка формувалася на основі професійного досвіду та ролі респондентів у прийнятті рішень щодо охоронних послуг. Вибір 55 респондентів є оптимальним для досягнення балансу між обсягом зібраних даних та ресурсами, що витрачаються на дослідження. Це забезпечує збір різноманітних думок та дозволяє отримати надійні й релевантні результати.</w:t>
      </w:r>
    </w:p>
    <w:p w:rsidR="00000000" w:rsidDel="00000000" w:rsidP="00000000" w:rsidRDefault="00000000" w:rsidRPr="00000000" w14:paraId="000004F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вибіркове дослідження дозволяє отримати точну та обґрунтовану інформацію щодо знаходження відповідей на пошукові питання, що допоможе компанії розробити ефективний комплекс маркетингових комунікацій.</w:t>
      </w:r>
    </w:p>
    <w:p w:rsidR="00000000" w:rsidDel="00000000" w:rsidP="00000000" w:rsidRDefault="00000000" w:rsidRPr="00000000" w14:paraId="000004F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Графік проведення маркетингового дослідження для кабінетного наведений у таблиці 2.2.</w:t>
      </w:r>
    </w:p>
    <w:p w:rsidR="00000000" w:rsidDel="00000000" w:rsidP="00000000" w:rsidRDefault="00000000" w:rsidRPr="00000000" w14:paraId="000004F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2.2 - Графік проведення кабінетного дослідження</w:t>
      </w:r>
    </w:p>
    <w:tbl>
      <w:tblPr>
        <w:tblStyle w:val="Table20"/>
        <w:tblW w:w="9000.0" w:type="dxa"/>
        <w:jc w:val="left"/>
        <w:tblBorders>
          <w:top w:color="999999" w:space="0" w:sz="8" w:val="single"/>
          <w:left w:color="999999" w:space="0" w:sz="8" w:val="single"/>
          <w:bottom w:color="999999" w:space="0" w:sz="8" w:val="single"/>
          <w:right w:color="999999" w:space="0" w:sz="8" w:val="single"/>
          <w:insideH w:color="999999" w:space="0" w:sz="8" w:val="single"/>
          <w:insideV w:color="999999" w:space="0" w:sz="8" w:val="single"/>
        </w:tblBorders>
        <w:tblLayout w:type="fixed"/>
        <w:tblLook w:val="0600"/>
      </w:tblPr>
      <w:tblGrid>
        <w:gridCol w:w="2145"/>
        <w:gridCol w:w="4755"/>
        <w:gridCol w:w="2100"/>
        <w:tblGridChange w:id="0">
          <w:tblGrid>
            <w:gridCol w:w="2145"/>
            <w:gridCol w:w="4755"/>
            <w:gridCol w:w="21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4F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0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0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Трудомісткість робіт (людино-дні)</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0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1 - підготовка до проведення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0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Визначення цілей та об'єктів дослідження</w:t>
            </w:r>
          </w:p>
          <w:p w:rsidR="00000000" w:rsidDel="00000000" w:rsidP="00000000" w:rsidRDefault="00000000" w:rsidRPr="00000000" w14:paraId="0000050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Вибір та знаходження засобів і каналів збору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505">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06">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 2 - проведення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0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Збір даних та внесення їх у звіт, певну структуру, для проведення подальшого аналізу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08">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0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Етап</w:t>
            </w:r>
            <w:r w:rsidDel="00000000" w:rsidR="00000000" w:rsidRPr="00000000">
              <w:rPr>
                <w:rFonts w:ascii="Times New Roman" w:cs="Times New Roman" w:eastAsia="Times New Roman" w:hAnsi="Times New Roman"/>
                <w:sz w:val="24"/>
                <w:szCs w:val="24"/>
                <w:rtl w:val="0"/>
              </w:rPr>
              <w:t xml:space="preserve"> 3 - аналіз та висновки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0A">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Аналіз результатів та формулювання висновків</w:t>
            </w:r>
          </w:p>
          <w:p w:rsidR="00000000" w:rsidDel="00000000" w:rsidP="00000000" w:rsidRDefault="00000000" w:rsidRPr="00000000" w14:paraId="0000050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Розробка рекомендацій та врахування рекомендацій для розробки комплексу маркетингу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0C">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50D">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50F">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w:t>
            </w:r>
          </w:p>
        </w:tc>
      </w:tr>
    </w:tbl>
    <w:p w:rsidR="00000000" w:rsidDel="00000000" w:rsidP="00000000" w:rsidRDefault="00000000" w:rsidRPr="00000000" w14:paraId="00000510">
      <w:pPr>
        <w:widowControl w:val="0"/>
        <w:spacing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511">
      <w:pPr>
        <w:widowControl w:val="0"/>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Трудомісткість кабінетного дослідження займає 21 день, найбільше часу витрачається на збір даних та внесення у звіт, тривалістю 14 днів.</w:t>
      </w:r>
    </w:p>
    <w:p w:rsidR="00000000" w:rsidDel="00000000" w:rsidP="00000000" w:rsidRDefault="00000000" w:rsidRPr="00000000" w14:paraId="00000512">
      <w:pPr>
        <w:widowControl w:val="0"/>
        <w:spacing w:line="360" w:lineRule="auto"/>
        <w:ind w:left="0"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13">
      <w:pPr>
        <w:widowControl w:val="0"/>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кабінетного дослідження планується проведення польового маркетингового дослідження. Розглянемо графік проведення польового дослідження у таблиці 2.3.</w:t>
      </w:r>
    </w:p>
    <w:p w:rsidR="00000000" w:rsidDel="00000000" w:rsidP="00000000" w:rsidRDefault="00000000" w:rsidRPr="00000000" w14:paraId="00000514">
      <w:pPr>
        <w:widowControl w:val="0"/>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5">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2.3 - Графік проведення опитування</w:t>
      </w:r>
    </w:p>
    <w:tbl>
      <w:tblPr>
        <w:tblStyle w:val="Table21"/>
        <w:tblW w:w="9000.0" w:type="dxa"/>
        <w:jc w:val="left"/>
        <w:tblBorders>
          <w:top w:color="b7b7b7" w:space="0" w:sz="8" w:val="single"/>
          <w:left w:color="b7b7b7" w:space="0" w:sz="8" w:val="single"/>
          <w:bottom w:color="b7b7b7" w:space="0" w:sz="8" w:val="single"/>
          <w:right w:color="b7b7b7" w:space="0" w:sz="8" w:val="single"/>
          <w:insideH w:color="b7b7b7" w:space="0" w:sz="8" w:val="single"/>
          <w:insideV w:color="b7b7b7" w:space="0" w:sz="8" w:val="single"/>
        </w:tblBorders>
        <w:tblLayout w:type="fixed"/>
        <w:tblLook w:val="0600"/>
      </w:tblPr>
      <w:tblGrid>
        <w:gridCol w:w="2235"/>
        <w:gridCol w:w="4590"/>
        <w:gridCol w:w="2175"/>
        <w:tblGridChange w:id="0">
          <w:tblGrid>
            <w:gridCol w:w="2235"/>
            <w:gridCol w:w="4590"/>
            <w:gridCol w:w="217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6">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дослідження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1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етапу</w:t>
            </w:r>
          </w:p>
        </w:tc>
        <w:tc>
          <w:tcPr>
            <w:shd w:fill="auto" w:val="clear"/>
            <w:tcMar>
              <w:top w:w="100.0" w:type="dxa"/>
              <w:left w:w="100.0" w:type="dxa"/>
              <w:bottom w:w="100.0" w:type="dxa"/>
              <w:right w:w="100.0" w:type="dxa"/>
            </w:tcMar>
            <w:vAlign w:val="top"/>
          </w:tcPr>
          <w:p w:rsidR="00000000" w:rsidDel="00000000" w:rsidP="00000000" w:rsidRDefault="00000000" w:rsidRPr="00000000" w14:paraId="00000518">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Трудомісткість робіт (людино-дні)</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9">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1 - підготовка до проведення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1A">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Визначення цілей та об'єктів дослідження</w:t>
            </w:r>
          </w:p>
          <w:p w:rsidR="00000000" w:rsidDel="00000000" w:rsidP="00000000" w:rsidRDefault="00000000" w:rsidRPr="00000000" w14:paraId="0000051B">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Розробка анкети фокус-</w:t>
            </w:r>
            <w:r w:rsidDel="00000000" w:rsidR="00000000" w:rsidRPr="00000000">
              <w:rPr>
                <w:rFonts w:ascii="Times New Roman" w:cs="Times New Roman" w:eastAsia="Times New Roman" w:hAnsi="Times New Roman"/>
                <w:sz w:val="28"/>
                <w:szCs w:val="28"/>
                <w:rtl w:val="0"/>
              </w:rPr>
              <w:t xml:space="preserve">групи</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1C">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Розсилка</w:t>
            </w:r>
            <w:r w:rsidDel="00000000" w:rsidR="00000000" w:rsidRPr="00000000">
              <w:rPr>
                <w:rFonts w:ascii="Times New Roman" w:cs="Times New Roman" w:eastAsia="Times New Roman" w:hAnsi="Times New Roman"/>
                <w:sz w:val="28"/>
                <w:szCs w:val="28"/>
                <w:rtl w:val="0"/>
              </w:rPr>
              <w:t xml:space="preserve"> анкет усім учасникам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1D">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1E">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 2 - проведення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1F">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опитування та збір даних</w:t>
            </w:r>
          </w:p>
        </w:tc>
        <w:tc>
          <w:tcPr>
            <w:shd w:fill="auto" w:val="clear"/>
            <w:tcMar>
              <w:top w:w="100.0" w:type="dxa"/>
              <w:left w:w="100.0" w:type="dxa"/>
              <w:bottom w:w="100.0" w:type="dxa"/>
              <w:right w:w="100.0" w:type="dxa"/>
            </w:tcMar>
            <w:vAlign w:val="top"/>
          </w:tcPr>
          <w:p w:rsidR="00000000" w:rsidDel="00000000" w:rsidP="00000000" w:rsidRDefault="00000000" w:rsidRPr="00000000" w14:paraId="00000520">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21">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Етап</w:t>
            </w:r>
            <w:r w:rsidDel="00000000" w:rsidR="00000000" w:rsidRPr="00000000">
              <w:rPr>
                <w:rFonts w:ascii="Times New Roman" w:cs="Times New Roman" w:eastAsia="Times New Roman" w:hAnsi="Times New Roman"/>
                <w:sz w:val="28"/>
                <w:szCs w:val="28"/>
                <w:rtl w:val="0"/>
              </w:rPr>
              <w:t xml:space="preserve"> 3 - аналіз та висновки опитування</w:t>
            </w:r>
          </w:p>
        </w:tc>
        <w:tc>
          <w:tcPr>
            <w:shd w:fill="auto" w:val="clear"/>
            <w:tcMar>
              <w:top w:w="100.0" w:type="dxa"/>
              <w:left w:w="100.0" w:type="dxa"/>
              <w:bottom w:w="100.0" w:type="dxa"/>
              <w:right w:w="100.0" w:type="dxa"/>
            </w:tcMar>
            <w:vAlign w:val="top"/>
          </w:tcPr>
          <w:p w:rsidR="00000000" w:rsidDel="00000000" w:rsidP="00000000" w:rsidRDefault="00000000" w:rsidRPr="00000000" w14:paraId="00000522">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Аналіз отриманих даних з опитування</w:t>
            </w:r>
          </w:p>
          <w:p w:rsidR="00000000" w:rsidDel="00000000" w:rsidP="00000000" w:rsidRDefault="00000000" w:rsidRPr="00000000" w14:paraId="00000523">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Підготовка звіту з результатами дослідження</w:t>
            </w:r>
          </w:p>
          <w:p w:rsidR="00000000" w:rsidDel="00000000" w:rsidP="00000000" w:rsidRDefault="00000000" w:rsidRPr="00000000" w14:paraId="0000052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Формулювання висновків</w:t>
            </w:r>
          </w:p>
        </w:tc>
        <w:tc>
          <w:tcPr>
            <w:shd w:fill="auto" w:val="clear"/>
            <w:tcMar>
              <w:top w:w="100.0" w:type="dxa"/>
              <w:left w:w="100.0" w:type="dxa"/>
              <w:bottom w:w="100.0" w:type="dxa"/>
              <w:right w:w="100.0" w:type="dxa"/>
            </w:tcMar>
            <w:vAlign w:val="top"/>
          </w:tcPr>
          <w:p w:rsidR="00000000" w:rsidDel="00000000" w:rsidP="00000000" w:rsidRDefault="00000000" w:rsidRPr="00000000" w14:paraId="00000525">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r>
      <w:tr>
        <w:trPr>
          <w:cantSplit w:val="0"/>
          <w:trHeight w:val="440" w:hRule="atLeast"/>
          <w:tblHeader w:val="0"/>
        </w:trPr>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52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w:t>
            </w:r>
          </w:p>
        </w:tc>
        <w:tc>
          <w:tcPr>
            <w:shd w:fill="auto" w:val="clear"/>
            <w:tcMar>
              <w:top w:w="100.0" w:type="dxa"/>
              <w:left w:w="100.0" w:type="dxa"/>
              <w:bottom w:w="100.0" w:type="dxa"/>
              <w:right w:w="100.0" w:type="dxa"/>
            </w:tcMar>
            <w:vAlign w:val="top"/>
          </w:tcPr>
          <w:p w:rsidR="00000000" w:rsidDel="00000000" w:rsidP="00000000" w:rsidRDefault="00000000" w:rsidRPr="00000000" w14:paraId="00000528">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r>
    </w:tbl>
    <w:p w:rsidR="00000000" w:rsidDel="00000000" w:rsidP="00000000" w:rsidRDefault="00000000" w:rsidRPr="00000000" w14:paraId="00000529">
      <w:pPr>
        <w:widowControl w:val="0"/>
        <w:spacing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52A">
      <w:pPr>
        <w:widowControl w:val="0"/>
        <w:spacing w:line="360" w:lineRule="auto"/>
        <w:ind w:left="0"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52B">
      <w:pPr>
        <w:widowControl w:val="0"/>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Трудомісткість польового дослідження займає 20 днів, найбільше часу витрачається на аналіз даних, які були зібрані протягом опитування, що триває 10 днів.</w:t>
      </w:r>
      <w:r w:rsidDel="00000000" w:rsidR="00000000" w:rsidRPr="00000000">
        <w:rPr>
          <w:rtl w:val="0"/>
        </w:rPr>
      </w:r>
    </w:p>
    <w:p w:rsidR="00000000" w:rsidDel="00000000" w:rsidP="00000000" w:rsidRDefault="00000000" w:rsidRPr="00000000" w14:paraId="0000052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дослідження буде проводитись без залучення додаткових коштів, оскільки кабінетне дослідження проводиться за допомогою веб-ресурсів та внутрішньої інформації компанії, а опитування проводиться в офісі ТОВ “ЗОДІАК-СБ” та телефонній розмові.</w:t>
      </w:r>
    </w:p>
    <w:p w:rsidR="00000000" w:rsidDel="00000000" w:rsidP="00000000" w:rsidRDefault="00000000" w:rsidRPr="00000000" w14:paraId="0000052D">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2</w:t>
      </w:r>
    </w:p>
    <w:p w:rsidR="00000000" w:rsidDel="00000000" w:rsidP="00000000" w:rsidRDefault="00000000" w:rsidRPr="00000000" w14:paraId="0000052E">
      <w:pPr>
        <w:widowControl w:val="0"/>
        <w:spacing w:line="360" w:lineRule="auto"/>
        <w:ind w:left="0" w:firstLine="72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52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розділ охоплює аналіз актуального стану компанії "ЗОДІАК-СБ" на ринку охоронних послуг. Заходи включали кабінетне дослідження для аналізу даних про клієнтів і їхні потреби, аналіз існуючих комунікаційних каналів, конкурентний аналіз, а також польове дослідження для збору первинних даних про споживачів і їх відношення до послуг компанії.</w:t>
      </w:r>
    </w:p>
    <w:p w:rsidR="00000000" w:rsidDel="00000000" w:rsidP="00000000" w:rsidRDefault="00000000" w:rsidRPr="00000000" w14:paraId="0000053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Важливою особливістю проведення дослідження є комбінація кількісних і якісних методів для збору та аналізу даних. Це дозволить отримати глибоке розуміння потреб клієнтів і виявити основні недоліки в існуючих маркетингових комунікаціях. </w:t>
      </w:r>
    </w:p>
    <w:p w:rsidR="00000000" w:rsidDel="00000000" w:rsidP="00000000" w:rsidRDefault="00000000" w:rsidRPr="00000000" w14:paraId="0000053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Дане дослідження буде проводитись без залучення додаткових коштів, силами робітників компанії.</w:t>
      </w:r>
      <w:r w:rsidDel="00000000" w:rsidR="00000000" w:rsidRPr="00000000">
        <w:br w:type="page"/>
      </w:r>
      <w:r w:rsidDel="00000000" w:rsidR="00000000" w:rsidRPr="00000000">
        <w:rPr>
          <w:rtl w:val="0"/>
        </w:rPr>
      </w:r>
    </w:p>
    <w:p w:rsidR="00000000" w:rsidDel="00000000" w:rsidP="00000000" w:rsidRDefault="00000000" w:rsidRPr="00000000" w14:paraId="00000532">
      <w:pPr>
        <w:widowControl w:val="0"/>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 РЕАЛІЗАЦІЯ ДОСЛІДЖЕННЯ ТА ВЕРИФІКАЦІЯ РЕЗУЛЬТАТІВ ДЛЯ ТОВ «ЗОДІАК-СБ»</w:t>
      </w:r>
    </w:p>
    <w:p w:rsidR="00000000" w:rsidDel="00000000" w:rsidP="00000000" w:rsidRDefault="00000000" w:rsidRPr="00000000" w14:paraId="00000533">
      <w:pPr>
        <w:widowControl w:val="0"/>
        <w:spacing w:line="360" w:lineRule="auto"/>
        <w:ind w:lef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34">
      <w:pPr>
        <w:widowControl w:val="0"/>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3.1 Збір та аналіз даних кабінетного і польового досліджень</w:t>
      </w:r>
    </w:p>
    <w:p w:rsidR="00000000" w:rsidDel="00000000" w:rsidP="00000000" w:rsidRDefault="00000000" w:rsidRPr="00000000" w14:paraId="00000535">
      <w:pPr>
        <w:widowControl w:val="0"/>
        <w:spacing w:line="360" w:lineRule="auto"/>
        <w:ind w:left="0"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536">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даному розділі </w:t>
      </w:r>
      <w:r w:rsidDel="00000000" w:rsidR="00000000" w:rsidRPr="00000000">
        <w:rPr>
          <w:rFonts w:ascii="Times New Roman" w:cs="Times New Roman" w:eastAsia="Times New Roman" w:hAnsi="Times New Roman"/>
          <w:sz w:val="28"/>
          <w:szCs w:val="28"/>
          <w:rtl w:val="0"/>
        </w:rPr>
        <w:t xml:space="preserve">наведемо</w:t>
      </w:r>
      <w:r w:rsidDel="00000000" w:rsidR="00000000" w:rsidRPr="00000000">
        <w:rPr>
          <w:rFonts w:ascii="Times New Roman" w:cs="Times New Roman" w:eastAsia="Times New Roman" w:hAnsi="Times New Roman"/>
          <w:sz w:val="28"/>
          <w:szCs w:val="28"/>
          <w:rtl w:val="0"/>
        </w:rPr>
        <w:t xml:space="preserve"> результати проведеного маркетингового дослідження та </w:t>
      </w:r>
      <w:r w:rsidDel="00000000" w:rsidR="00000000" w:rsidRPr="00000000">
        <w:rPr>
          <w:rFonts w:ascii="Times New Roman" w:cs="Times New Roman" w:eastAsia="Times New Roman" w:hAnsi="Times New Roman"/>
          <w:sz w:val="28"/>
          <w:szCs w:val="28"/>
          <w:rtl w:val="0"/>
        </w:rPr>
        <w:t xml:space="preserve">запропонуємо</w:t>
      </w:r>
      <w:r w:rsidDel="00000000" w:rsidR="00000000" w:rsidRPr="00000000">
        <w:rPr>
          <w:rFonts w:ascii="Times New Roman" w:cs="Times New Roman" w:eastAsia="Times New Roman" w:hAnsi="Times New Roman"/>
          <w:sz w:val="28"/>
          <w:szCs w:val="28"/>
          <w:rtl w:val="0"/>
        </w:rPr>
        <w:t xml:space="preserve"> рекомендації щодо коригування маркетингової стратегії підприємства.</w:t>
      </w:r>
    </w:p>
    <w:p w:rsidR="00000000" w:rsidDel="00000000" w:rsidP="00000000" w:rsidRDefault="00000000" w:rsidRPr="00000000" w14:paraId="0000053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із завдань дослідження розберемо кожну з них у даному пункті.</w:t>
      </w:r>
    </w:p>
    <w:p w:rsidR="00000000" w:rsidDel="00000000" w:rsidP="00000000" w:rsidRDefault="00000000" w:rsidRPr="00000000" w14:paraId="0000053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Проведення аналізу комплексу маркетингу компаній конкурентів для виділення ефективних рішень, які будуть прийматися у власній розробці.</w:t>
      </w:r>
    </w:p>
    <w:p w:rsidR="00000000" w:rsidDel="00000000" w:rsidP="00000000" w:rsidRDefault="00000000" w:rsidRPr="00000000" w14:paraId="0000053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пошукових питань ми маємо визначити:</w:t>
      </w:r>
    </w:p>
    <w:p w:rsidR="00000000" w:rsidDel="00000000" w:rsidP="00000000" w:rsidRDefault="00000000" w:rsidRPr="00000000" w14:paraId="0000053A">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яка комунікаційна стратегія є більш ефективною серед конкурентів;</w:t>
      </w:r>
    </w:p>
    <w:p w:rsidR="00000000" w:rsidDel="00000000" w:rsidP="00000000" w:rsidRDefault="00000000" w:rsidRPr="00000000" w14:paraId="0000053B">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канали комунікацій використовують конкуренти (соціальні медіа, реклама в пресі, зовнішня реклама тощо) і оцінити ефективність кожного;</w:t>
      </w:r>
    </w:p>
    <w:p w:rsidR="00000000" w:rsidDel="00000000" w:rsidP="00000000" w:rsidRDefault="00000000" w:rsidRPr="00000000" w14:paraId="0000053C">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ключові повідомлення доносять до цільової аудиторії;</w:t>
      </w:r>
    </w:p>
    <w:p w:rsidR="00000000" w:rsidDel="00000000" w:rsidP="00000000" w:rsidRDefault="00000000" w:rsidRPr="00000000" w14:paraId="0000053D">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мають витрати на маркетинг.</w:t>
      </w:r>
    </w:p>
    <w:p w:rsidR="00000000" w:rsidDel="00000000" w:rsidP="00000000" w:rsidRDefault="00000000" w:rsidRPr="00000000" w14:paraId="0000053E">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аналізу було обрано наступних конкурентів: SHERIFF, Явір-2000 та Венбест.</w:t>
      </w:r>
    </w:p>
    <w:p w:rsidR="00000000" w:rsidDel="00000000" w:rsidP="00000000" w:rsidRDefault="00000000" w:rsidRPr="00000000" w14:paraId="0000053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даного аналізу та знаходження відповідей на запитання були проаналізовані наступні джерела:</w:t>
      </w:r>
    </w:p>
    <w:p w:rsidR="00000000" w:rsidDel="00000000" w:rsidP="00000000" w:rsidRDefault="00000000" w:rsidRPr="00000000" w14:paraId="00000540">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компаній для розуміння ключових </w:t>
      </w:r>
      <w:r w:rsidDel="00000000" w:rsidR="00000000" w:rsidRPr="00000000">
        <w:rPr>
          <w:rFonts w:ascii="Times New Roman" w:cs="Times New Roman" w:eastAsia="Times New Roman" w:hAnsi="Times New Roman"/>
          <w:sz w:val="28"/>
          <w:szCs w:val="28"/>
          <w:rtl w:val="0"/>
        </w:rPr>
        <w:t xml:space="preserve">по</w:t>
      </w:r>
      <w:r w:rsidDel="00000000" w:rsidR="00000000" w:rsidRPr="00000000">
        <w:rPr>
          <w:rFonts w:ascii="Times New Roman" w:cs="Times New Roman" w:eastAsia="Times New Roman" w:hAnsi="Times New Roman"/>
          <w:sz w:val="28"/>
          <w:szCs w:val="28"/>
          <w:rtl w:val="0"/>
        </w:rPr>
        <w:t xml:space="preserve">відомлень до </w:t>
      </w:r>
      <w:r w:rsidDel="00000000" w:rsidR="00000000" w:rsidRPr="00000000">
        <w:rPr>
          <w:rFonts w:ascii="Times New Roman" w:cs="Times New Roman" w:eastAsia="Times New Roman" w:hAnsi="Times New Roman"/>
          <w:sz w:val="28"/>
          <w:szCs w:val="28"/>
          <w:rtl w:val="0"/>
        </w:rPr>
        <w:t xml:space="preserve">ЦА</w:t>
      </w:r>
      <w:r w:rsidDel="00000000" w:rsidR="00000000" w:rsidRPr="00000000">
        <w:rPr>
          <w:rFonts w:ascii="Times New Roman" w:cs="Times New Roman" w:eastAsia="Times New Roman" w:hAnsi="Times New Roman"/>
          <w:sz w:val="28"/>
          <w:szCs w:val="28"/>
          <w:rtl w:val="0"/>
        </w:rPr>
        <w:t xml:space="preserve">, їх позиціонування, слогани [</w:t>
      </w:r>
      <w:r w:rsidDel="00000000" w:rsidR="00000000" w:rsidRPr="00000000">
        <w:rPr>
          <w:rFonts w:ascii="Times New Roman" w:cs="Times New Roman" w:eastAsia="Times New Roman" w:hAnsi="Times New Roman"/>
          <w:sz w:val="28"/>
          <w:szCs w:val="28"/>
          <w:rtl w:val="0"/>
        </w:rPr>
        <w:t xml:space="preserve">13, 14, 26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41">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мережі компаній для огляду їх активності, визначення, як ведуть комунікацію із ЦА, чи ведуть рекламні кампанії, якщо так, то які, на кого орієнтовані та які їх ключові повідомлення: Instagram [</w:t>
      </w:r>
      <w:r w:rsidDel="00000000" w:rsidR="00000000" w:rsidRPr="00000000">
        <w:rPr>
          <w:rFonts w:ascii="Times New Roman" w:cs="Times New Roman" w:eastAsia="Times New Roman" w:hAnsi="Times New Roman"/>
          <w:sz w:val="28"/>
          <w:szCs w:val="28"/>
          <w:rtl w:val="0"/>
        </w:rPr>
        <w:t xml:space="preserve">27, 28, 29</w:t>
      </w:r>
      <w:r w:rsidDel="00000000" w:rsidR="00000000" w:rsidRPr="00000000">
        <w:rPr>
          <w:rFonts w:ascii="Times New Roman" w:cs="Times New Roman" w:eastAsia="Times New Roman" w:hAnsi="Times New Roman"/>
          <w:sz w:val="28"/>
          <w:szCs w:val="28"/>
          <w:rtl w:val="0"/>
        </w:rPr>
        <w:t xml:space="preserve">], Facebook [</w:t>
      </w:r>
      <w:r w:rsidDel="00000000" w:rsidR="00000000" w:rsidRPr="00000000">
        <w:rPr>
          <w:rFonts w:ascii="Times New Roman" w:cs="Times New Roman" w:eastAsia="Times New Roman" w:hAnsi="Times New Roman"/>
          <w:sz w:val="28"/>
          <w:szCs w:val="28"/>
          <w:rtl w:val="0"/>
        </w:rPr>
        <w:t xml:space="preserve">30, 31, 32</w:t>
      </w:r>
      <w:r w:rsidDel="00000000" w:rsidR="00000000" w:rsidRPr="00000000">
        <w:rPr>
          <w:rFonts w:ascii="Times New Roman" w:cs="Times New Roman" w:eastAsia="Times New Roman" w:hAnsi="Times New Roman"/>
          <w:sz w:val="28"/>
          <w:szCs w:val="28"/>
          <w:rtl w:val="0"/>
        </w:rPr>
        <w:t xml:space="preserve">], YouTube [</w:t>
      </w:r>
      <w:r w:rsidDel="00000000" w:rsidR="00000000" w:rsidRPr="00000000">
        <w:rPr>
          <w:rFonts w:ascii="Times New Roman" w:cs="Times New Roman" w:eastAsia="Times New Roman" w:hAnsi="Times New Roman"/>
          <w:sz w:val="28"/>
          <w:szCs w:val="28"/>
          <w:rtl w:val="0"/>
        </w:rPr>
        <w:t xml:space="preserve">33, 34, 35</w:t>
      </w:r>
      <w:r w:rsidDel="00000000" w:rsidR="00000000" w:rsidRPr="00000000">
        <w:rPr>
          <w:rFonts w:ascii="Times New Roman" w:cs="Times New Roman" w:eastAsia="Times New Roman" w:hAnsi="Times New Roman"/>
          <w:sz w:val="28"/>
          <w:szCs w:val="28"/>
          <w:rtl w:val="0"/>
        </w:rPr>
        <w:t xml:space="preserve">], рекламні кампанії у соцмережах через Facebook Ads Library [</w:t>
      </w:r>
      <w:r w:rsidDel="00000000" w:rsidR="00000000" w:rsidRPr="00000000">
        <w:rPr>
          <w:rFonts w:ascii="Times New Roman" w:cs="Times New Roman" w:eastAsia="Times New Roman" w:hAnsi="Times New Roman"/>
          <w:sz w:val="28"/>
          <w:szCs w:val="28"/>
          <w:rtl w:val="0"/>
        </w:rPr>
        <w:t xml:space="preserve">36, 37, 38, 39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4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вебресурси</w:t>
      </w:r>
      <w:r w:rsidDel="00000000" w:rsidR="00000000" w:rsidRPr="00000000">
        <w:rPr>
          <w:rFonts w:ascii="Times New Roman" w:cs="Times New Roman" w:eastAsia="Times New Roman" w:hAnsi="Times New Roman"/>
          <w:sz w:val="28"/>
          <w:szCs w:val="28"/>
          <w:rtl w:val="0"/>
        </w:rPr>
        <w:t xml:space="preserve">, спостереження зовнішніх каналів комунікацій, які використовують компанії.</w:t>
      </w:r>
    </w:p>
    <w:p w:rsidR="00000000" w:rsidDel="00000000" w:rsidP="00000000" w:rsidRDefault="00000000" w:rsidRPr="00000000" w14:paraId="0000054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статті, в яких </w:t>
      </w:r>
      <w:r w:rsidDel="00000000" w:rsidR="00000000" w:rsidRPr="00000000">
        <w:rPr>
          <w:rFonts w:ascii="Times New Roman" w:cs="Times New Roman" w:eastAsia="Times New Roman" w:hAnsi="Times New Roman"/>
          <w:sz w:val="28"/>
          <w:szCs w:val="28"/>
          <w:rtl w:val="0"/>
        </w:rPr>
        <w:t xml:space="preserve">зазначались</w:t>
      </w:r>
      <w:r w:rsidDel="00000000" w:rsidR="00000000" w:rsidRPr="00000000">
        <w:rPr>
          <w:rFonts w:ascii="Times New Roman" w:cs="Times New Roman" w:eastAsia="Times New Roman" w:hAnsi="Times New Roman"/>
          <w:sz w:val="28"/>
          <w:szCs w:val="28"/>
          <w:rtl w:val="0"/>
        </w:rPr>
        <w:t xml:space="preserve">, компанії-конкуренти, аналіз того як часто вони потрапляють у ЗМІ;</w:t>
      </w:r>
    </w:p>
    <w:p w:rsidR="00000000" w:rsidDel="00000000" w:rsidP="00000000" w:rsidRDefault="00000000" w:rsidRPr="00000000" w14:paraId="00000544">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Вебресурси</w:t>
      </w:r>
      <w:r w:rsidDel="00000000" w:rsidR="00000000" w:rsidRPr="00000000">
        <w:rPr>
          <w:rFonts w:ascii="Times New Roman" w:cs="Times New Roman" w:eastAsia="Times New Roman" w:hAnsi="Times New Roman"/>
          <w:sz w:val="28"/>
          <w:szCs w:val="28"/>
          <w:rtl w:val="0"/>
        </w:rPr>
        <w:t xml:space="preserve">, на яких вказано в яких заходах, як виставки компанія приймала участь:</w:t>
      </w:r>
    </w:p>
    <w:p w:rsidR="00000000" w:rsidDel="00000000" w:rsidP="00000000" w:rsidRDefault="00000000" w:rsidRPr="00000000" w14:paraId="0000054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w:t>
      </w:r>
      <w:r w:rsidDel="00000000" w:rsidR="00000000" w:rsidRPr="00000000">
        <w:rPr>
          <w:rFonts w:ascii="Times New Roman" w:cs="Times New Roman" w:eastAsia="Times New Roman" w:hAnsi="Times New Roman"/>
          <w:sz w:val="28"/>
          <w:szCs w:val="28"/>
          <w:rtl w:val="0"/>
        </w:rPr>
        <w:t xml:space="preserve">віти</w:t>
      </w:r>
      <w:r w:rsidDel="00000000" w:rsidR="00000000" w:rsidRPr="00000000">
        <w:rPr>
          <w:rFonts w:ascii="Times New Roman" w:cs="Times New Roman" w:eastAsia="Times New Roman" w:hAnsi="Times New Roman"/>
          <w:sz w:val="28"/>
          <w:szCs w:val="28"/>
          <w:rtl w:val="0"/>
        </w:rPr>
        <w:t xml:space="preserve">, звідки зібрано інформацію витрат на маркетинг компаній [</w:t>
      </w:r>
      <w:r w:rsidDel="00000000" w:rsidR="00000000" w:rsidRPr="00000000">
        <w:rPr>
          <w:rFonts w:ascii="Times New Roman" w:cs="Times New Roman" w:eastAsia="Times New Roman" w:hAnsi="Times New Roman"/>
          <w:sz w:val="28"/>
          <w:szCs w:val="28"/>
          <w:rtl w:val="0"/>
        </w:rPr>
        <w:t xml:space="preserve">16, 17, 40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4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конкурентів було зібрано наступну інформацію:</w:t>
      </w:r>
    </w:p>
    <w:p w:rsidR="00000000" w:rsidDel="00000000" w:rsidP="00000000" w:rsidRDefault="00000000" w:rsidRPr="00000000" w14:paraId="0000054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SHERIFF. Дана компанія позиціонується як надійна та професійна охоронна компанія, що пропонує широкий спектр послуг з персоналізованим підходом (на сайті вказано більше 50 варіантів надання послуг), використовуючи сучасні технології для забезпечення максимальної безпеки та конфіденційності для своїх клієнтів. SHERIFF орієнтований як на B2B </w:t>
      </w:r>
      <w:r w:rsidDel="00000000" w:rsidR="00000000" w:rsidRPr="00000000">
        <w:rPr>
          <w:rFonts w:ascii="Times New Roman" w:cs="Times New Roman" w:eastAsia="Times New Roman" w:hAnsi="Times New Roman"/>
          <w:sz w:val="28"/>
          <w:szCs w:val="28"/>
          <w:rtl w:val="0"/>
        </w:rPr>
        <w:t xml:space="preserve">ринок</w:t>
      </w:r>
      <w:r w:rsidDel="00000000" w:rsidR="00000000" w:rsidRPr="00000000">
        <w:rPr>
          <w:rFonts w:ascii="Times New Roman" w:cs="Times New Roman" w:eastAsia="Times New Roman" w:hAnsi="Times New Roman"/>
          <w:sz w:val="28"/>
          <w:szCs w:val="28"/>
          <w:rtl w:val="0"/>
        </w:rPr>
        <w:t xml:space="preserve">, так і B2C. Вони мають наступний слоган на початковому екрані: “Комфорт починається з безпеки”. Ключові повідомлення для цільової аудиторії, які використовують: "Ваш спокій – наша робота", "Досвідчена охорона для кожного клієнта", "Персоналізовані охоронні рішення для вашого спокою", "Використовуємо найновіші системи безпеки" [13].</w:t>
      </w:r>
    </w:p>
    <w:p w:rsidR="00000000" w:rsidDel="00000000" w:rsidP="00000000" w:rsidRDefault="00000000" w:rsidRPr="00000000" w14:paraId="0000054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Явір-2000. "Явір-2000" позиціонується як провідна охоронна компанія, що забезпечує комплексний захист житла, бізнесу та автомобілів по всій Україні. Вона пропонує широкий спектр послуг, використовуючи сучасні технології для забезпечення максимальної безпеки. Завдяки професіоналізму та швидкому реагуванню, "Явір-2000" заслужила високу довіру клієнтів і підтримує безпеку понад 370 населених пунктів. Їхня особливість - географія. Власного слогану на сайті компанія не має, тому можливо важче </w:t>
      </w:r>
      <w:r w:rsidDel="00000000" w:rsidR="00000000" w:rsidRPr="00000000">
        <w:rPr>
          <w:rFonts w:ascii="Times New Roman" w:cs="Times New Roman" w:eastAsia="Times New Roman" w:hAnsi="Times New Roman"/>
          <w:sz w:val="28"/>
          <w:szCs w:val="28"/>
          <w:rtl w:val="0"/>
        </w:rPr>
        <w:t xml:space="preserve">проасоціювати</w:t>
      </w:r>
      <w:r w:rsidDel="00000000" w:rsidR="00000000" w:rsidRPr="00000000">
        <w:rPr>
          <w:rFonts w:ascii="Times New Roman" w:cs="Times New Roman" w:eastAsia="Times New Roman" w:hAnsi="Times New Roman"/>
          <w:sz w:val="28"/>
          <w:szCs w:val="28"/>
          <w:rtl w:val="0"/>
        </w:rPr>
        <w:t xml:space="preserve"> дану компанію. Їх ключові повідомлення до цільової аудиторії: "Довіряйте безпеку професіоналам", "Захист на кожному кроці – від дому до бізнесу", "Представництва по всій Україні – швидке реагування на сигнали тривоги" [14].</w:t>
      </w:r>
    </w:p>
    <w:p w:rsidR="00000000" w:rsidDel="00000000" w:rsidP="00000000" w:rsidRDefault="00000000" w:rsidRPr="00000000" w14:paraId="0000054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Венбест. "Венбест" позиціонується як лідер на ринку охоронних послуг в Україні, забезпечуючи комплексну безпеку для житла, бізнесу та особистого майна. Компанія акцентує увагу на високій швидкості реагування (середній час прибуття патруля – 6 хвилин), використанні сучасних технологій та легальної зброї, а також на можливості пересування під час комендантської години. Завдяки індивідуальному підходу до кожного клієнта та наявності шести сучасних центрів моніторингу, "Венбест" забезпечує надійний захист і високий рівень сервісу. Компанія має слоган на головному екрані - “Я все бачу”, що підкреслює її здатність забезпечувати повний контроль і нагляд за безпекою клієнтів. "Ми завжди пильні: сучасні технології для повного контролю", "Миттєва реакція на будь-які загрози", "Легальна зброя і новітні системи моніторингу" [26].</w:t>
      </w:r>
    </w:p>
    <w:p w:rsidR="00000000" w:rsidDel="00000000" w:rsidP="00000000" w:rsidRDefault="00000000" w:rsidRPr="00000000" w14:paraId="0000054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висновок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проаналізованих </w:t>
      </w:r>
      <w:r w:rsidDel="00000000" w:rsidR="00000000" w:rsidRPr="00000000">
        <w:rPr>
          <w:rFonts w:ascii="Times New Roman" w:cs="Times New Roman" w:eastAsia="Times New Roman" w:hAnsi="Times New Roman"/>
          <w:sz w:val="28"/>
          <w:szCs w:val="28"/>
          <w:rtl w:val="0"/>
        </w:rPr>
        <w:t xml:space="preserve">вебсайтів</w:t>
      </w:r>
      <w:r w:rsidDel="00000000" w:rsidR="00000000" w:rsidRPr="00000000">
        <w:rPr>
          <w:rFonts w:ascii="Times New Roman" w:cs="Times New Roman" w:eastAsia="Times New Roman" w:hAnsi="Times New Roman"/>
          <w:sz w:val="28"/>
          <w:szCs w:val="28"/>
          <w:rtl w:val="0"/>
        </w:rPr>
        <w:t xml:space="preserve"> компанії, можемо виділити, що наявність слогану має важливе значення, це те як і з чим споживач асоціює компанію. SHERIFF  більше орієнтований на диверсифікацію та персоналізований підхід, Явір-2000 - на </w:t>
      </w:r>
      <w:r w:rsidDel="00000000" w:rsidR="00000000" w:rsidRPr="00000000">
        <w:rPr>
          <w:rFonts w:ascii="Times New Roman" w:cs="Times New Roman" w:eastAsia="Times New Roman" w:hAnsi="Times New Roman"/>
          <w:sz w:val="28"/>
          <w:szCs w:val="28"/>
          <w:rtl w:val="0"/>
        </w:rPr>
        <w:t xml:space="preserve">зон</w:t>
      </w:r>
      <w:r w:rsidDel="00000000" w:rsidR="00000000" w:rsidRPr="00000000">
        <w:rPr>
          <w:rFonts w:ascii="Times New Roman" w:cs="Times New Roman" w:eastAsia="Times New Roman" w:hAnsi="Times New Roman"/>
          <w:sz w:val="28"/>
          <w:szCs w:val="28"/>
          <w:rtl w:val="0"/>
        </w:rPr>
        <w:t xml:space="preserve"> покриттях, що вони доступні усюди, Венбест - на високій швидкості реагування та використанням сучасних технологій.</w:t>
      </w:r>
    </w:p>
    <w:p w:rsidR="00000000" w:rsidDel="00000000" w:rsidP="00000000" w:rsidRDefault="00000000" w:rsidRPr="00000000" w14:paraId="0000054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соцмережі компаній було з'ясовано:</w:t>
      </w:r>
    </w:p>
    <w:p w:rsidR="00000000" w:rsidDel="00000000" w:rsidP="00000000" w:rsidRDefault="00000000" w:rsidRPr="00000000" w14:paraId="0000054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SHERIFF. Ведуть активно свої соціальні мережі, на тиждень випускають мінімум 3 публікації. Контент, який створюють: соціальні ролики, як компанія допомагає громадянам та </w:t>
      </w:r>
      <w:r w:rsidDel="00000000" w:rsidR="00000000" w:rsidRPr="00000000">
        <w:rPr>
          <w:rFonts w:ascii="Times New Roman" w:cs="Times New Roman" w:eastAsia="Times New Roman" w:hAnsi="Times New Roman"/>
          <w:sz w:val="28"/>
          <w:szCs w:val="28"/>
          <w:rtl w:val="0"/>
        </w:rPr>
        <w:t xml:space="preserve">клієнтам</w:t>
      </w:r>
      <w:r w:rsidDel="00000000" w:rsidR="00000000" w:rsidRPr="00000000">
        <w:rPr>
          <w:rFonts w:ascii="Times New Roman" w:cs="Times New Roman" w:eastAsia="Times New Roman" w:hAnsi="Times New Roman"/>
          <w:sz w:val="28"/>
          <w:szCs w:val="28"/>
          <w:rtl w:val="0"/>
        </w:rPr>
        <w:t xml:space="preserve"> у вирішенні небезпечних ситуацій, вони знімають і соціальні ролики, наприклад показуючи, те що жінки можуть бути впевненими у собі, займатися боксом, але коли стається загроза, то виникає ступор, і саме SHERIFF є гарним рішенням проблеми. Також вони діляться новинками, які можуть впроваджувати своїм клієнтам. Бачимо, що компанія проводить заходи, такі як хакатони із темами дискусій про новітні технології, вони проводять тренування з домедичної допомоги, також діляться важливими новинами із підписниками, мають залучальний контент, в яких можна отримати призи. В цілому видно, компанія орієнтована на підтримку громадян під час війни, і цілиться на сегмент B2C. Аналізуючи рекламні кампанії SHERIFF можна виділити, що вони активно </w:t>
      </w:r>
      <w:r w:rsidDel="00000000" w:rsidR="00000000" w:rsidRPr="00000000">
        <w:rPr>
          <w:rFonts w:ascii="Times New Roman" w:cs="Times New Roman" w:eastAsia="Times New Roman" w:hAnsi="Times New Roman"/>
          <w:sz w:val="28"/>
          <w:szCs w:val="28"/>
          <w:rtl w:val="0"/>
        </w:rPr>
        <w:t xml:space="preserve">просуваються</w:t>
      </w:r>
      <w:r w:rsidDel="00000000" w:rsidR="00000000" w:rsidRPr="00000000">
        <w:rPr>
          <w:rFonts w:ascii="Times New Roman" w:cs="Times New Roman" w:eastAsia="Times New Roman" w:hAnsi="Times New Roman"/>
          <w:sz w:val="28"/>
          <w:szCs w:val="28"/>
          <w:rtl w:val="0"/>
        </w:rPr>
        <w:t xml:space="preserve"> через соцмережі, рекламна кампанія запускається майже кожен день. Реклама орієнтована, на B2B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sz w:val="28"/>
          <w:szCs w:val="28"/>
          <w:rtl w:val="0"/>
        </w:rPr>
        <w:t xml:space="preserve"> B2C, пропонуються вигідні пропозиції - “Охорона вашого бізнесу чи оселі - від 83 грн/місяць”, “Захист вашого житла - це легко і доступно! Отримайте Ajax від SHERIFF безкоштовно!”. Також під час вимкнення світла компанія орієнтувала свої кампанії на дану проблему і пропонувала рішення встановлюючи резервне електропостачання, а також виходячи із воєнного положення і можливих загроз влучання ракет пропонує встановлення бронеплівок на вікна. YouTube створений як візитівка та просування відеороликів.</w:t>
      </w:r>
    </w:p>
    <w:p w:rsidR="00000000" w:rsidDel="00000000" w:rsidP="00000000" w:rsidRDefault="00000000" w:rsidRPr="00000000" w14:paraId="0000054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бачимо, що компанія адаптується під вимоги, які створюють зовнішні фактори, імплементує їх у своїй діяльності та пропонує рішення для споживачів, також у кампаніях пропонує акції, вигідніші цінові пропозиції споживачам.</w:t>
      </w:r>
    </w:p>
    <w:p w:rsidR="00000000" w:rsidDel="00000000" w:rsidP="00000000" w:rsidRDefault="00000000" w:rsidRPr="00000000" w14:paraId="0000054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зробимо огляд СММ-агенції на їхній </w:t>
      </w:r>
      <w:r w:rsidDel="00000000" w:rsidR="00000000" w:rsidRPr="00000000">
        <w:rPr>
          <w:rFonts w:ascii="Times New Roman" w:cs="Times New Roman" w:eastAsia="Times New Roman" w:hAnsi="Times New Roman"/>
          <w:sz w:val="28"/>
          <w:szCs w:val="28"/>
          <w:rtl w:val="0"/>
        </w:rPr>
        <w:t xml:space="preserve">проєкт</w:t>
      </w:r>
      <w:r w:rsidDel="00000000" w:rsidR="00000000" w:rsidRPr="00000000">
        <w:rPr>
          <w:rFonts w:ascii="Times New Roman" w:cs="Times New Roman" w:eastAsia="Times New Roman" w:hAnsi="Times New Roman"/>
          <w:sz w:val="28"/>
          <w:szCs w:val="28"/>
          <w:rtl w:val="0"/>
        </w:rPr>
        <w:t xml:space="preserve"> по просуванню компанії SHERIFF. Основне завдання — просування послуг компанії: «Пультова охорона для приватних і комерційних об’єктів нерухомості», тобто охоронна сигналізація для квартир, приватних будинків і бізнес-об’єктів (магазин, офіс, склад, кафе тощо). З виїздом груп швидкого реагування [36].</w:t>
      </w:r>
    </w:p>
    <w:p w:rsidR="00000000" w:rsidDel="00000000" w:rsidP="00000000" w:rsidRDefault="00000000" w:rsidRPr="00000000" w14:paraId="0000054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тестування були визначені наступні сегменти </w:t>
      </w:r>
      <w:r w:rsidDel="00000000" w:rsidR="00000000" w:rsidRPr="00000000">
        <w:rPr>
          <w:rFonts w:ascii="Times New Roman" w:cs="Times New Roman" w:eastAsia="Times New Roman" w:hAnsi="Times New Roman"/>
          <w:sz w:val="28"/>
          <w:szCs w:val="28"/>
          <w:rtl w:val="0"/>
        </w:rPr>
        <w:t xml:space="preserve">авдиторій</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550">
      <w:pPr>
        <w:widowControl w:val="0"/>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чоловіки і жінки, 25-55 років, з інтересами в охороні; </w:t>
      </w:r>
    </w:p>
    <w:p w:rsidR="00000000" w:rsidDel="00000000" w:rsidP="00000000" w:rsidRDefault="00000000" w:rsidRPr="00000000" w14:paraId="00000551">
      <w:pPr>
        <w:widowControl w:val="0"/>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чоловіки і жінки, 25-55 років, з інтересами в підприємництві, бізнесі, а також посади CEO, Founder і т. ін.; </w:t>
      </w:r>
    </w:p>
    <w:p w:rsidR="00000000" w:rsidDel="00000000" w:rsidP="00000000" w:rsidRDefault="00000000" w:rsidRPr="00000000" w14:paraId="00000552">
      <w:pPr>
        <w:widowControl w:val="0"/>
        <w:numPr>
          <w:ilvl w:val="0"/>
          <w:numId w:val="1"/>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ретаргетингові</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авдиторії</w:t>
      </w:r>
      <w:r w:rsidDel="00000000" w:rsidR="00000000" w:rsidRPr="00000000">
        <w:rPr>
          <w:rFonts w:ascii="Times New Roman" w:cs="Times New Roman" w:eastAsia="Times New Roman" w:hAnsi="Times New Roman"/>
          <w:sz w:val="28"/>
          <w:szCs w:val="28"/>
          <w:rtl w:val="0"/>
        </w:rPr>
        <w:t xml:space="preserve"> (відвідувачі сайту, що відкрили форму, але не відправили її, взаємодіяли зі сторінками компанії в соцмережах) [36].</w:t>
      </w:r>
    </w:p>
    <w:p w:rsidR="00000000" w:rsidDel="00000000" w:rsidP="00000000" w:rsidRDefault="00000000" w:rsidRPr="00000000" w14:paraId="00000553">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Головна складність </w:t>
      </w:r>
      <w:r w:rsidDel="00000000" w:rsidR="00000000" w:rsidRPr="00000000">
        <w:rPr>
          <w:rFonts w:ascii="Times New Roman" w:cs="Times New Roman" w:eastAsia="Times New Roman" w:hAnsi="Times New Roman"/>
          <w:sz w:val="28"/>
          <w:szCs w:val="28"/>
          <w:rtl w:val="0"/>
        </w:rPr>
        <w:t xml:space="preserve">проєкту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полягала</w:t>
      </w:r>
      <w:r w:rsidDel="00000000" w:rsidR="00000000" w:rsidRPr="00000000">
        <w:rPr>
          <w:rFonts w:ascii="Times New Roman" w:cs="Times New Roman" w:eastAsia="Times New Roman" w:hAnsi="Times New Roman"/>
          <w:sz w:val="28"/>
          <w:szCs w:val="28"/>
          <w:rtl w:val="0"/>
        </w:rPr>
        <w:t xml:space="preserve"> в необхідності формування попиту на послугу. За результатами,  за 90 днів роботи над </w:t>
      </w:r>
      <w:r w:rsidDel="00000000" w:rsidR="00000000" w:rsidRPr="00000000">
        <w:rPr>
          <w:rFonts w:ascii="Times New Roman" w:cs="Times New Roman" w:eastAsia="Times New Roman" w:hAnsi="Times New Roman"/>
          <w:sz w:val="28"/>
          <w:szCs w:val="28"/>
          <w:rtl w:val="0"/>
        </w:rPr>
        <w:t xml:space="preserve">проєктом</w:t>
      </w:r>
      <w:r w:rsidDel="00000000" w:rsidR="00000000" w:rsidRPr="00000000">
        <w:rPr>
          <w:rFonts w:ascii="Times New Roman" w:cs="Times New Roman" w:eastAsia="Times New Roman" w:hAnsi="Times New Roman"/>
          <w:sz w:val="28"/>
          <w:szCs w:val="28"/>
          <w:rtl w:val="0"/>
        </w:rPr>
        <w:t xml:space="preserve"> рекламні кампанії принесли: 313 заявок; $ 8,8 — середня вартість заявки [36]. Це є доволі непоганим показником, і як бачимо складність була у формуванні попиту, проте споживачі залишали заявки на купівлю. Цілковито можемо вважати такий канал комунікацій, як соцмережі, дієвим для використання.</w:t>
      </w:r>
    </w:p>
    <w:p w:rsidR="00000000" w:rsidDel="00000000" w:rsidP="00000000" w:rsidRDefault="00000000" w:rsidRPr="00000000" w14:paraId="0000055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Явір-2000. Як і SHERIFF, ведуть свої сторінки доволі активно, немає великих пробілів у публікаціях, 2 пости на тиждень. У соцмережах діляться </w:t>
      </w:r>
      <w:r w:rsidDel="00000000" w:rsidR="00000000" w:rsidRPr="00000000">
        <w:rPr>
          <w:rFonts w:ascii="Times New Roman" w:cs="Times New Roman" w:eastAsia="Times New Roman" w:hAnsi="Times New Roman"/>
          <w:sz w:val="28"/>
          <w:szCs w:val="28"/>
          <w:rtl w:val="0"/>
        </w:rPr>
        <w:t xml:space="preserve">усіма</w:t>
      </w:r>
      <w:r w:rsidDel="00000000" w:rsidR="00000000" w:rsidRPr="00000000">
        <w:rPr>
          <w:rFonts w:ascii="Times New Roman" w:cs="Times New Roman" w:eastAsia="Times New Roman" w:hAnsi="Times New Roman"/>
          <w:sz w:val="28"/>
          <w:szCs w:val="28"/>
          <w:rtl w:val="0"/>
        </w:rPr>
        <w:t xml:space="preserve"> новинами, які відбуваються в компанії, наприклад: відновлення роботи у прифронтових містах, участь у марафонах та те що вони здійснюють заходи безпеки на цих івентах, діляться відгуками клієнтів, серед яких є малі, середні та великі підприємства, вони діляться статистикою, скільки було зупинено правопорушень, розповідають історії, в яких допомогли, показують як їх охоронники проводять тренування, мають контент з метою продажів, як партнерський маркетинг. Контент орієнтований, як на B2B, </w:t>
      </w:r>
      <w:r w:rsidDel="00000000" w:rsidR="00000000" w:rsidRPr="00000000">
        <w:rPr>
          <w:rFonts w:ascii="Times New Roman" w:cs="Times New Roman" w:eastAsia="Times New Roman" w:hAnsi="Times New Roman"/>
          <w:sz w:val="28"/>
          <w:szCs w:val="28"/>
          <w:rtl w:val="0"/>
        </w:rPr>
        <w:t xml:space="preserve">та</w:t>
      </w:r>
      <w:r w:rsidDel="00000000" w:rsidR="00000000" w:rsidRPr="00000000">
        <w:rPr>
          <w:rFonts w:ascii="Times New Roman" w:cs="Times New Roman" w:eastAsia="Times New Roman" w:hAnsi="Times New Roman"/>
          <w:sz w:val="28"/>
          <w:szCs w:val="28"/>
          <w:rtl w:val="0"/>
        </w:rPr>
        <w:t xml:space="preserve">к і B2C. Рекламні кампанії через соцмережі не здійснюють. YouTube ведуть </w:t>
      </w:r>
      <w:r w:rsidDel="00000000" w:rsidR="00000000" w:rsidRPr="00000000">
        <w:rPr>
          <w:rFonts w:ascii="Times New Roman" w:cs="Times New Roman" w:eastAsia="Times New Roman" w:hAnsi="Times New Roman"/>
          <w:sz w:val="28"/>
          <w:szCs w:val="28"/>
          <w:rtl w:val="0"/>
        </w:rPr>
        <w:t xml:space="preserve">не активно</w:t>
      </w:r>
      <w:r w:rsidDel="00000000" w:rsidR="00000000" w:rsidRPr="00000000">
        <w:rPr>
          <w:rFonts w:ascii="Times New Roman" w:cs="Times New Roman" w:eastAsia="Times New Roman" w:hAnsi="Times New Roman"/>
          <w:sz w:val="28"/>
          <w:szCs w:val="28"/>
          <w:rtl w:val="0"/>
        </w:rPr>
        <w:t xml:space="preserve">, скоріше створено як для  рекламної візитки та використовують для </w:t>
      </w:r>
      <w:r w:rsidDel="00000000" w:rsidR="00000000" w:rsidRPr="00000000">
        <w:rPr>
          <w:rFonts w:ascii="Times New Roman" w:cs="Times New Roman" w:eastAsia="Times New Roman" w:hAnsi="Times New Roman"/>
          <w:sz w:val="28"/>
          <w:szCs w:val="28"/>
          <w:rtl w:val="0"/>
        </w:rPr>
        <w:t xml:space="preserve">просування</w:t>
      </w:r>
      <w:r w:rsidDel="00000000" w:rsidR="00000000" w:rsidRPr="00000000">
        <w:rPr>
          <w:rFonts w:ascii="Times New Roman" w:cs="Times New Roman" w:eastAsia="Times New Roman" w:hAnsi="Times New Roman"/>
          <w:sz w:val="28"/>
          <w:szCs w:val="28"/>
          <w:rtl w:val="0"/>
        </w:rPr>
        <w:t xml:space="preserve"> відео</w:t>
      </w:r>
    </w:p>
    <w:p w:rsidR="00000000" w:rsidDel="00000000" w:rsidP="00000000" w:rsidRDefault="00000000" w:rsidRPr="00000000" w14:paraId="0000055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Венбест. Компанія активно веде соцмережі, робить публікації на кожен день, зазначимо, що працюють з інфлюенсерами, є </w:t>
      </w:r>
      <w:r w:rsidDel="00000000" w:rsidR="00000000" w:rsidRPr="00000000">
        <w:rPr>
          <w:rFonts w:ascii="Times New Roman" w:cs="Times New Roman" w:eastAsia="Times New Roman" w:hAnsi="Times New Roman"/>
          <w:sz w:val="28"/>
          <w:szCs w:val="28"/>
          <w:rtl w:val="0"/>
        </w:rPr>
        <w:t xml:space="preserve">амбасодор</w:t>
      </w:r>
      <w:r w:rsidDel="00000000" w:rsidR="00000000" w:rsidRPr="00000000">
        <w:rPr>
          <w:rFonts w:ascii="Times New Roman" w:cs="Times New Roman" w:eastAsia="Times New Roman" w:hAnsi="Times New Roman"/>
          <w:sz w:val="28"/>
          <w:szCs w:val="28"/>
          <w:rtl w:val="0"/>
        </w:rPr>
        <w:t xml:space="preserve"> бренду. Венбест поєднує контент орієнтований на стимулювання збуту, пропонуючи акційні пропозиції, інформаційний контент, у якому розповідають деталі власної роботи, що важливо знати, про новинки у компанії та розважальний контент, в якому </w:t>
      </w:r>
      <w:r w:rsidDel="00000000" w:rsidR="00000000" w:rsidRPr="00000000">
        <w:rPr>
          <w:rFonts w:ascii="Times New Roman" w:cs="Times New Roman" w:eastAsia="Times New Roman" w:hAnsi="Times New Roman"/>
          <w:sz w:val="28"/>
          <w:szCs w:val="28"/>
          <w:rtl w:val="0"/>
        </w:rPr>
        <w:t xml:space="preserve">інфлюенсер</w:t>
      </w:r>
      <w:r w:rsidDel="00000000" w:rsidR="00000000" w:rsidRPr="00000000">
        <w:rPr>
          <w:rFonts w:ascii="Times New Roman" w:cs="Times New Roman" w:eastAsia="Times New Roman" w:hAnsi="Times New Roman"/>
          <w:sz w:val="28"/>
          <w:szCs w:val="28"/>
          <w:rtl w:val="0"/>
        </w:rPr>
        <w:t xml:space="preserve">-комік знімається в соціальних відео та обігрують це із захистом від Венбест. Останні рекламні кампанії у соцмережах проводились взимку, вони були орієнтовані на B2B “Охорона об’єктів для підприємств”, пропонували акційну пропозицію “Підключити сучасний та найпопулярніший бездротовий комплект </w:t>
      </w:r>
      <w:r w:rsidDel="00000000" w:rsidR="00000000" w:rsidRPr="00000000">
        <w:rPr>
          <w:rFonts w:ascii="Times New Roman" w:cs="Times New Roman" w:eastAsia="Times New Roman" w:hAnsi="Times New Roman"/>
          <w:sz w:val="28"/>
          <w:szCs w:val="28"/>
          <w:rtl w:val="0"/>
        </w:rPr>
        <w:t xml:space="preserve">сигналізації</w:t>
      </w:r>
      <w:r w:rsidDel="00000000" w:rsidR="00000000" w:rsidRPr="00000000">
        <w:rPr>
          <w:rFonts w:ascii="Times New Roman" w:cs="Times New Roman" w:eastAsia="Times New Roman" w:hAnsi="Times New Roman"/>
          <w:sz w:val="28"/>
          <w:szCs w:val="28"/>
          <w:rtl w:val="0"/>
        </w:rPr>
        <w:t xml:space="preserve"> Ajax за 0 грн.”. YouTube ведуть так само, як і Явір-2000.</w:t>
      </w:r>
    </w:p>
    <w:p w:rsidR="00000000" w:rsidDel="00000000" w:rsidP="00000000" w:rsidRDefault="00000000" w:rsidRPr="00000000" w14:paraId="0000055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огляду соцмереж можна зробити висновки, те що компанії активно ведуть соцмережі, вони мають різні види контенту: для стимулювання збуту, інформаційний та розважальний, вони діляться кожною дією, де приймали участь, показують результати. Рекламні кампанії більше орієнтовані на акційні пропозиції та пропонування продукції компанії Ajax, що є провідною компанією у сфері технічної охорони.</w:t>
      </w:r>
    </w:p>
    <w:p w:rsidR="00000000" w:rsidDel="00000000" w:rsidP="00000000" w:rsidRDefault="00000000" w:rsidRPr="00000000" w14:paraId="0000055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було розглянуто використання зовнішніх каналів комунікацій, які використовують компанії:</w:t>
      </w:r>
    </w:p>
    <w:p w:rsidR="00000000" w:rsidDel="00000000" w:rsidP="00000000" w:rsidRDefault="00000000" w:rsidRPr="00000000" w14:paraId="0000055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огляду та власних спостережень кожна із розглянутих компаній має машини швидкої групи реагування, які </w:t>
      </w:r>
      <w:r w:rsidDel="00000000" w:rsidR="00000000" w:rsidRPr="00000000">
        <w:rPr>
          <w:rFonts w:ascii="Times New Roman" w:cs="Times New Roman" w:eastAsia="Times New Roman" w:hAnsi="Times New Roman"/>
          <w:sz w:val="28"/>
          <w:szCs w:val="28"/>
          <w:rtl w:val="0"/>
        </w:rPr>
        <w:t xml:space="preserve">забрендовані</w:t>
      </w:r>
      <w:r w:rsidDel="00000000" w:rsidR="00000000" w:rsidRPr="00000000">
        <w:rPr>
          <w:rFonts w:ascii="Times New Roman" w:cs="Times New Roman" w:eastAsia="Times New Roman" w:hAnsi="Times New Roman"/>
          <w:sz w:val="28"/>
          <w:szCs w:val="28"/>
          <w:rtl w:val="0"/>
        </w:rPr>
        <w:t xml:space="preserve">, на них зазначені: назва компанії, номери телефонів, можливі слогани для майбутньої асоціації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брендом. Це все виконано у корпоративних кольорах, також </w:t>
      </w:r>
      <w:r w:rsidDel="00000000" w:rsidR="00000000" w:rsidRPr="00000000">
        <w:rPr>
          <w:rFonts w:ascii="Times New Roman" w:cs="Times New Roman" w:eastAsia="Times New Roman" w:hAnsi="Times New Roman"/>
          <w:sz w:val="28"/>
          <w:szCs w:val="28"/>
          <w:rtl w:val="0"/>
        </w:rPr>
        <w:t xml:space="preserve">наносяться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логотипи</w:t>
      </w:r>
      <w:r w:rsidDel="00000000" w:rsidR="00000000" w:rsidRPr="00000000">
        <w:rPr>
          <w:rFonts w:ascii="Times New Roman" w:cs="Times New Roman" w:eastAsia="Times New Roman" w:hAnsi="Times New Roman"/>
          <w:sz w:val="28"/>
          <w:szCs w:val="28"/>
          <w:rtl w:val="0"/>
        </w:rPr>
        <w:t xml:space="preserve"> компанії. По спостереженнях, зовнішню рекламу на сітілайтах, білбордах ніхто не використовує. Компанія SHERIFF проводила свою рекламну кампанію у метро протягом січня-лютого, яка була орієнтована значною мірою на сегмент B2C. Також компанії використовують наліпки на охороняємих об'єктах, у вигляді “Під охороною (назва компанії) та надані контактні дані і логотип”.</w:t>
      </w:r>
    </w:p>
    <w:p w:rsidR="00000000" w:rsidDel="00000000" w:rsidP="00000000" w:rsidRDefault="00000000" w:rsidRPr="00000000" w14:paraId="0000055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 може бути ефективною для охоронної компанії як комунікаційний канал, оскільки вона забезпечує широке охоплення аудиторії завдяки стратегічному розміщенню у місцях з високою прохідністю, таких як вулиці, транспортні вузли та комерційні центри. Вона привертає увагу великої кількості людей, включаючи тих, хто  інколи використовує інші канали комунікації. Проте, так як компанії “ЗОДІАК-СБ” слід </w:t>
      </w:r>
      <w:r w:rsidDel="00000000" w:rsidR="00000000" w:rsidRPr="00000000">
        <w:rPr>
          <w:rFonts w:ascii="Times New Roman" w:cs="Times New Roman" w:eastAsia="Times New Roman" w:hAnsi="Times New Roman"/>
          <w:sz w:val="28"/>
          <w:szCs w:val="28"/>
          <w:rtl w:val="0"/>
        </w:rPr>
        <w:t xml:space="preserve">зорієнтуватися</w:t>
      </w:r>
      <w:r w:rsidDel="00000000" w:rsidR="00000000" w:rsidRPr="00000000">
        <w:rPr>
          <w:rFonts w:ascii="Times New Roman" w:cs="Times New Roman" w:eastAsia="Times New Roman" w:hAnsi="Times New Roman"/>
          <w:sz w:val="28"/>
          <w:szCs w:val="28"/>
          <w:rtl w:val="0"/>
        </w:rPr>
        <w:t xml:space="preserve"> на певну групу споживачів треба враховувати місця розміщення реклами.</w:t>
      </w:r>
    </w:p>
    <w:p w:rsidR="00000000" w:rsidDel="00000000" w:rsidP="00000000" w:rsidRDefault="00000000" w:rsidRPr="00000000" w14:paraId="0000055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Здійснено аналіз статей, у яких </w:t>
      </w:r>
      <w:r w:rsidDel="00000000" w:rsidR="00000000" w:rsidRPr="00000000">
        <w:rPr>
          <w:rFonts w:ascii="Times New Roman" w:cs="Times New Roman" w:eastAsia="Times New Roman" w:hAnsi="Times New Roman"/>
          <w:sz w:val="28"/>
          <w:szCs w:val="28"/>
          <w:rtl w:val="0"/>
        </w:rPr>
        <w:t xml:space="preserve">зазначалися</w:t>
      </w:r>
      <w:r w:rsidDel="00000000" w:rsidR="00000000" w:rsidRPr="00000000">
        <w:rPr>
          <w:rFonts w:ascii="Times New Roman" w:cs="Times New Roman" w:eastAsia="Times New Roman" w:hAnsi="Times New Roman"/>
          <w:sz w:val="28"/>
          <w:szCs w:val="28"/>
          <w:rtl w:val="0"/>
        </w:rPr>
        <w:t xml:space="preserve"> компанії конкуренти:</w:t>
      </w:r>
    </w:p>
    <w:p w:rsidR="00000000" w:rsidDel="00000000" w:rsidP="00000000" w:rsidRDefault="00000000" w:rsidRPr="00000000" w14:paraId="0000055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SHERIFF. Є цілий список статей на новинному каналі New Voice, наприклад “SHERIFF DEMINING ініціював новий стандарт професії демінер” [41], Ділова Столиця - “Компанія SHERIFF заявила про атаки з боку екс-поліцейських: відповідальні встановлюються”. Стаття від партнерів Ajax - “Історія компанії «Шериф»: як збільшити охоронний бізнес </w:t>
      </w:r>
      <w:r w:rsidDel="00000000" w:rsidR="00000000" w:rsidRPr="00000000">
        <w:rPr>
          <w:rFonts w:ascii="Times New Roman" w:cs="Times New Roman" w:eastAsia="Times New Roman" w:hAnsi="Times New Roman"/>
          <w:sz w:val="28"/>
          <w:szCs w:val="28"/>
          <w:rtl w:val="0"/>
        </w:rPr>
        <w:t xml:space="preserve">утричі</w:t>
      </w:r>
      <w:r w:rsidDel="00000000" w:rsidR="00000000" w:rsidRPr="00000000">
        <w:rPr>
          <w:rFonts w:ascii="Times New Roman" w:cs="Times New Roman" w:eastAsia="Times New Roman" w:hAnsi="Times New Roman"/>
          <w:sz w:val="28"/>
          <w:szCs w:val="28"/>
          <w:rtl w:val="0"/>
        </w:rPr>
        <w:t xml:space="preserve"> з Ajax” [42]. Компанія присутня у багатьох відомих новинних каналах, про неї пишуть статті по сьогодення, вони мають значну репутацію.</w:t>
      </w:r>
    </w:p>
    <w:p w:rsidR="00000000" w:rsidDel="00000000" w:rsidP="00000000" w:rsidRDefault="00000000" w:rsidRPr="00000000" w14:paraId="0000055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Явір-2000. “Завжди під захистом. Як співпрацюють охоронні компанії «Венбест» і «Явір-2000», і як від цього виграють клієнти” від Forbes [43], На Полтавщині приватне підприємство «Явір-2000» долучилося до забезпечення працівників будинків-інтернатів (пансіонату) засобами індивідуального захисту від департаменту соціального захисту населення ОДА [44], Національний бізнес-рейтинг - “Підприємство «Явір-2000» вкотре підтвердило лідерський статус” [45]. Компанія присутня у ЗМІ, деякі статті вже є терміном від 2 років.</w:t>
      </w:r>
    </w:p>
    <w:p w:rsidR="00000000" w:rsidDel="00000000" w:rsidP="00000000" w:rsidRDefault="00000000" w:rsidRPr="00000000" w14:paraId="0000055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Венбест. “Завжди під захистом. Як співпрацюють охоронні компанії «Венбест» і «Явір-2000», і як від цього виграють клієнти” від Forbes [43], Ukrainian Business Award - “ТОП-10 ОХОРОННИХ КОМПАНІЙ КИЄВА 2024” [46], Економічна правда “Полювання" на диверсантів і мародерів. Як війна змінила роботу охоронних компаній” [47]. Венбест з’являється у багатьох ЗМІ при пошуковій видачі, що вказує на їх репутацію.</w:t>
      </w:r>
    </w:p>
    <w:p w:rsidR="00000000" w:rsidDel="00000000" w:rsidP="00000000" w:rsidRDefault="00000000" w:rsidRPr="00000000" w14:paraId="0000055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 є гарним комунікаційним каналом для охоронної компанії з кількох причин. По-перше, вони мають широку аудиторію, що дозволяє компаніям охоплювати більшу кількість потенційних клієнтів. По-друге, публікації у відомих медіа підвищують рівень довіри до компанії, адже інформація, яка проходить через редакційний відбір, сприймається як більш надійна. По-третє, ЗМІ допомагають </w:t>
      </w:r>
      <w:r w:rsidDel="00000000" w:rsidR="00000000" w:rsidRPr="00000000">
        <w:rPr>
          <w:rFonts w:ascii="Times New Roman" w:cs="Times New Roman" w:eastAsia="Times New Roman" w:hAnsi="Times New Roman"/>
          <w:sz w:val="28"/>
          <w:szCs w:val="28"/>
          <w:rtl w:val="0"/>
        </w:rPr>
        <w:t xml:space="preserve">формувати</w:t>
      </w:r>
      <w:r w:rsidDel="00000000" w:rsidR="00000000" w:rsidRPr="00000000">
        <w:rPr>
          <w:rFonts w:ascii="Times New Roman" w:cs="Times New Roman" w:eastAsia="Times New Roman" w:hAnsi="Times New Roman"/>
          <w:sz w:val="28"/>
          <w:szCs w:val="28"/>
          <w:rtl w:val="0"/>
        </w:rPr>
        <w:t xml:space="preserve"> позитивний імідж та репутацію компанії через новини, статті та інтерв'ю, що підкреслюють її експертність та професіоналізм. Крім того, ЗМІ часто виступають як незалежні джерела інформації, що додає вагомості будь-яким заявам або досягненням компанії.</w:t>
      </w:r>
    </w:p>
    <w:p w:rsidR="00000000" w:rsidDel="00000000" w:rsidP="00000000" w:rsidRDefault="00000000" w:rsidRPr="00000000" w14:paraId="0000055F">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Проаналізовані </w:t>
      </w:r>
      <w:r w:rsidDel="00000000" w:rsidR="00000000" w:rsidRPr="00000000">
        <w:rPr>
          <w:rFonts w:ascii="Times New Roman" w:cs="Times New Roman" w:eastAsia="Times New Roman" w:hAnsi="Times New Roman"/>
          <w:sz w:val="28"/>
          <w:szCs w:val="28"/>
          <w:rtl w:val="0"/>
        </w:rPr>
        <w:t xml:space="preserve">вебресури</w:t>
      </w:r>
      <w:r w:rsidDel="00000000" w:rsidR="00000000" w:rsidRPr="00000000">
        <w:rPr>
          <w:rFonts w:ascii="Times New Roman" w:cs="Times New Roman" w:eastAsia="Times New Roman" w:hAnsi="Times New Roman"/>
          <w:sz w:val="28"/>
          <w:szCs w:val="28"/>
          <w:rtl w:val="0"/>
        </w:rPr>
        <w:t xml:space="preserve">, де </w:t>
      </w:r>
      <w:r w:rsidDel="00000000" w:rsidR="00000000" w:rsidRPr="00000000">
        <w:rPr>
          <w:rFonts w:ascii="Times New Roman" w:cs="Times New Roman" w:eastAsia="Times New Roman" w:hAnsi="Times New Roman"/>
          <w:sz w:val="28"/>
          <w:szCs w:val="28"/>
          <w:rtl w:val="0"/>
        </w:rPr>
        <w:t xml:space="preserve">зазначалося</w:t>
      </w:r>
      <w:r w:rsidDel="00000000" w:rsidR="00000000" w:rsidRPr="00000000">
        <w:rPr>
          <w:rFonts w:ascii="Times New Roman" w:cs="Times New Roman" w:eastAsia="Times New Roman" w:hAnsi="Times New Roman"/>
          <w:sz w:val="28"/>
          <w:szCs w:val="28"/>
          <w:rtl w:val="0"/>
        </w:rPr>
        <w:t xml:space="preserve">, що компанії конкуренти приймали участь у виставках та форумах: </w:t>
      </w:r>
    </w:p>
    <w:p w:rsidR="00000000" w:rsidDel="00000000" w:rsidP="00000000" w:rsidRDefault="00000000" w:rsidRPr="00000000" w14:paraId="00000560">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SHERIFF. Зазначається, що вони приймали участь наступних виставках  і форумах: EXPERT SECURITY, GRAIN STORAGE FORUM + AGRO UKRAINE, Security 2.0. В цілому компанія приймає участь на виставках тематичних про безпеку, де розповідає про майбутнє охорони, розвиток компанії, а також бере участь у тих напрямках, в яких хотіла б розширити свою присутність, наприклад, агросектор, і таким чином збільшує свої зв’язки, домовляються про укладання угод.</w:t>
      </w:r>
    </w:p>
    <w:p w:rsidR="00000000" w:rsidDel="00000000" w:rsidP="00000000" w:rsidRDefault="00000000" w:rsidRPr="00000000" w14:paraId="00000561">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 Явір-2000. Приймали участь на форумі “БЕЗПЕКА” та  EXPERT SECURITY. Компанія відвідує в цілому тільки тематичні заходи, де виступає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презентацією.</w:t>
      </w:r>
    </w:p>
    <w:p w:rsidR="00000000" w:rsidDel="00000000" w:rsidP="00000000" w:rsidRDefault="00000000" w:rsidRPr="00000000" w14:paraId="00000562">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Венбест. Компанія приймала участь у наступних заходах: EXPERT SECURITY, “БЕЗПЕКА”, Security 2.0. Представники компанії також виступають із презентацією.</w:t>
      </w:r>
    </w:p>
    <w:p w:rsidR="00000000" w:rsidDel="00000000" w:rsidP="00000000" w:rsidRDefault="00000000" w:rsidRPr="00000000" w14:paraId="0000056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Відвідування виставок та форумів є ефективним комунікаційним каналом для компанії, оскільки такі заходи збирають цільову аудиторію, яка вже зацікавлена в тематиці безпеки, що дозволяє ефективніше презентувати свої послуги та продукти. Участь у виставках та форумах сприяє встановленню прямих контактів з потенційними клієнтами та партнерами, що може призвести до укладання нових контрактів і співпраці. На даних заходах можна демонструвати інноваційні рішення та досягнення компанії, підвищуючи її авторитет та експертність у галузі. Крім того, участь у виставках та форумах допомагає тримати руку на пульсі ринку, дізнаватися про нові тенденції та конкурентів, а також обмінюватися досвідом з іншими професіоналами.</w:t>
      </w:r>
    </w:p>
    <w:p w:rsidR="00000000" w:rsidDel="00000000" w:rsidP="00000000" w:rsidRDefault="00000000" w:rsidRPr="00000000" w14:paraId="0000056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Були проаналізовані витрати компаній на маркетинг та прирівняні до доходів, з метою визначення, який саме відсоток витрачають на маркетинг. Результати викладені у таблиці 3.1. Через неможливість аналізу витрат по статтях, наприклад витрати на соцмережі, витрати на зовнішню рекламу, було записано загальний бюджет, які компанії витрачають зі звітів.</w:t>
      </w:r>
    </w:p>
    <w:p w:rsidR="00000000" w:rsidDel="00000000" w:rsidP="00000000" w:rsidRDefault="00000000" w:rsidRPr="00000000" w14:paraId="0000056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66">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Витрати компаній-конкурентів на маркетингові комунікації</w:t>
      </w:r>
    </w:p>
    <w:tbl>
      <w:tblPr>
        <w:tblStyle w:val="Table22"/>
        <w:tblW w:w="9765.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20"/>
        <w:gridCol w:w="2070"/>
        <w:gridCol w:w="2790"/>
        <w:gridCol w:w="2160"/>
        <w:gridCol w:w="2325"/>
        <w:tblGridChange w:id="0">
          <w:tblGrid>
            <w:gridCol w:w="420"/>
            <w:gridCol w:w="2070"/>
            <w:gridCol w:w="2790"/>
            <w:gridCol w:w="2160"/>
            <w:gridCol w:w="2325"/>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5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Назва компанії</w:t>
            </w:r>
          </w:p>
        </w:tc>
        <w:tc>
          <w:tcPr>
            <w:shd w:fill="auto" w:val="clear"/>
            <w:tcMar>
              <w:top w:w="100.0" w:type="dxa"/>
              <w:left w:w="100.0" w:type="dxa"/>
              <w:bottom w:w="100.0" w:type="dxa"/>
              <w:right w:w="100.0" w:type="dxa"/>
            </w:tcMar>
            <w:vAlign w:val="top"/>
          </w:tcPr>
          <w:p w:rsidR="00000000" w:rsidDel="00000000" w:rsidP="00000000" w:rsidRDefault="00000000" w:rsidRPr="00000000" w14:paraId="000005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Витрати на маркетингові комунікації, тис.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5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Доходи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тис</w:t>
            </w:r>
            <w:r w:rsidDel="00000000" w:rsidR="00000000" w:rsidRPr="00000000">
              <w:rPr>
                <w:rFonts w:ascii="Times New Roman" w:cs="Times New Roman" w:eastAsia="Times New Roman" w:hAnsi="Times New Roman"/>
                <w:sz w:val="24"/>
                <w:szCs w:val="24"/>
                <w:rtl w:val="0"/>
              </w:rPr>
              <w:t xml:space="preserve">. грн.</w:t>
            </w:r>
          </w:p>
        </w:tc>
        <w:tc>
          <w:tcPr>
            <w:shd w:fill="auto" w:val="clear"/>
            <w:tcMar>
              <w:top w:w="100.0" w:type="dxa"/>
              <w:left w:w="100.0" w:type="dxa"/>
              <w:bottom w:w="100.0" w:type="dxa"/>
              <w:right w:w="100.0" w:type="dxa"/>
            </w:tcMar>
            <w:vAlign w:val="top"/>
          </w:tcPr>
          <w:p w:rsidR="00000000" w:rsidDel="00000000" w:rsidP="00000000" w:rsidRDefault="00000000" w:rsidRPr="00000000" w14:paraId="000005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Відношення доходів до витрат на маркетинг, %</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5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SHERIFF</w:t>
            </w:r>
          </w:p>
        </w:tc>
        <w:tc>
          <w:tcPr>
            <w:shd w:fill="auto" w:val="clear"/>
            <w:tcMar>
              <w:top w:w="100.0" w:type="dxa"/>
              <w:left w:w="100.0" w:type="dxa"/>
              <w:bottom w:w="100.0" w:type="dxa"/>
              <w:right w:w="100.0" w:type="dxa"/>
            </w:tcMar>
            <w:vAlign w:val="top"/>
          </w:tcPr>
          <w:p w:rsidR="00000000" w:rsidDel="00000000" w:rsidP="00000000" w:rsidRDefault="00000000" w:rsidRPr="00000000" w14:paraId="000005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5 744,00 </w:t>
            </w:r>
          </w:p>
        </w:tc>
        <w:tc>
          <w:tcPr>
            <w:shd w:fill="auto" w:val="clear"/>
            <w:tcMar>
              <w:top w:w="100.0" w:type="dxa"/>
              <w:left w:w="100.0" w:type="dxa"/>
              <w:bottom w:w="100.0" w:type="dxa"/>
              <w:right w:w="100.0" w:type="dxa"/>
            </w:tcMar>
            <w:vAlign w:val="top"/>
          </w:tcPr>
          <w:p w:rsidR="00000000" w:rsidDel="00000000" w:rsidP="00000000" w:rsidRDefault="00000000" w:rsidRPr="00000000" w14:paraId="000005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130 642,00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shd w:fill="auto" w:val="clear"/>
            <w:tcMar>
              <w:top w:w="100.0" w:type="dxa"/>
              <w:left w:w="100.0" w:type="dxa"/>
              <w:bottom w:w="100.0" w:type="dxa"/>
              <w:right w:w="100.0" w:type="dxa"/>
            </w:tcMar>
            <w:vAlign w:val="top"/>
          </w:tcPr>
          <w:p w:rsidR="00000000" w:rsidDel="00000000" w:rsidP="00000000" w:rsidRDefault="00000000" w:rsidRPr="00000000" w14:paraId="000005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Явір-2000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3">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1 731,00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4">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70 930,00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5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shd w:fill="auto" w:val="clear"/>
            <w:tcMar>
              <w:top w:w="100.0" w:type="dxa"/>
              <w:left w:w="100.0" w:type="dxa"/>
              <w:bottom w:w="100.0" w:type="dxa"/>
              <w:right w:w="100.0" w:type="dxa"/>
            </w:tcMar>
            <w:vAlign w:val="top"/>
          </w:tcPr>
          <w:p w:rsidR="00000000" w:rsidDel="00000000" w:rsidP="00000000" w:rsidRDefault="00000000" w:rsidRPr="00000000" w14:paraId="000005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ВЕНБЕСТ</w:t>
            </w:r>
          </w:p>
        </w:tc>
        <w:tc>
          <w:tcPr>
            <w:shd w:fill="auto" w:val="clear"/>
            <w:tcMar>
              <w:top w:w="100.0" w:type="dxa"/>
              <w:left w:w="100.0" w:type="dxa"/>
              <w:bottom w:w="100.0" w:type="dxa"/>
              <w:right w:w="100.0" w:type="dxa"/>
            </w:tcMar>
            <w:vAlign w:val="top"/>
          </w:tcPr>
          <w:p w:rsidR="00000000" w:rsidDel="00000000" w:rsidP="00000000" w:rsidRDefault="00000000" w:rsidRPr="00000000" w14:paraId="000005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3 392,00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98 443,00</w:t>
            </w:r>
          </w:p>
        </w:tc>
        <w:tc>
          <w:tcPr>
            <w:shd w:fill="auto" w:val="clear"/>
            <w:tcMar>
              <w:top w:w="100.0" w:type="dxa"/>
              <w:left w:w="100.0" w:type="dxa"/>
              <w:bottom w:w="100.0" w:type="dxa"/>
              <w:right w:w="100.0" w:type="dxa"/>
            </w:tcMar>
            <w:vAlign w:val="top"/>
          </w:tcPr>
          <w:p w:rsidR="00000000" w:rsidDel="00000000" w:rsidP="00000000" w:rsidRDefault="00000000" w:rsidRPr="00000000" w14:paraId="000005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w:t>
            </w:r>
          </w:p>
        </w:tc>
      </w:tr>
    </w:tbl>
    <w:p w:rsidR="00000000" w:rsidDel="00000000" w:rsidP="00000000" w:rsidRDefault="00000000" w:rsidRPr="00000000" w14:paraId="0000057B">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16, 17, 40</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7C">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7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бачимо, найбільші витрати на маркетингові комунікації здійснює компанія SHERIFF, як доказом того було проаналізовано активністю </w:t>
      </w:r>
      <w:r w:rsidDel="00000000" w:rsidR="00000000" w:rsidRPr="00000000">
        <w:rPr>
          <w:rFonts w:ascii="Times New Roman" w:cs="Times New Roman" w:eastAsia="Times New Roman" w:hAnsi="Times New Roman"/>
          <w:sz w:val="28"/>
          <w:szCs w:val="28"/>
          <w:rtl w:val="0"/>
        </w:rPr>
        <w:t xml:space="preserve">рекламних</w:t>
      </w:r>
      <w:r w:rsidDel="00000000" w:rsidR="00000000" w:rsidRPr="00000000">
        <w:rPr>
          <w:rFonts w:ascii="Times New Roman" w:cs="Times New Roman" w:eastAsia="Times New Roman" w:hAnsi="Times New Roman"/>
          <w:sz w:val="28"/>
          <w:szCs w:val="28"/>
          <w:rtl w:val="0"/>
        </w:rPr>
        <w:t xml:space="preserve"> кампаній у соцмережах, використання зовнішньої реклами. Компанії витрачають на маркетинг відносно до доходу від 2% до 5%.</w:t>
      </w:r>
    </w:p>
    <w:p w:rsidR="00000000" w:rsidDel="00000000" w:rsidP="00000000" w:rsidRDefault="00000000" w:rsidRPr="00000000" w14:paraId="0000057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Аналіз обраних сегментів для кращого розуміння їхніх потреб та поведінки через п</w:t>
      </w:r>
      <w:r w:rsidDel="00000000" w:rsidR="00000000" w:rsidRPr="00000000">
        <w:rPr>
          <w:rFonts w:ascii="Times New Roman" w:cs="Times New Roman" w:eastAsia="Times New Roman" w:hAnsi="Times New Roman"/>
          <w:sz w:val="28"/>
          <w:szCs w:val="28"/>
          <w:rtl w:val="0"/>
        </w:rPr>
        <w:t xml:space="preserve">роведення</w:t>
      </w:r>
      <w:r w:rsidDel="00000000" w:rsidR="00000000" w:rsidRPr="00000000">
        <w:rPr>
          <w:rFonts w:ascii="Times New Roman" w:cs="Times New Roman" w:eastAsia="Times New Roman" w:hAnsi="Times New Roman"/>
          <w:sz w:val="28"/>
          <w:szCs w:val="28"/>
          <w:rtl w:val="0"/>
        </w:rPr>
        <w:t xml:space="preserve"> опитування.</w:t>
      </w:r>
    </w:p>
    <w:p w:rsidR="00000000" w:rsidDel="00000000" w:rsidP="00000000" w:rsidRDefault="00000000" w:rsidRPr="00000000" w14:paraId="0000057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пошукових питань мали визначити:</w:t>
      </w:r>
    </w:p>
    <w:p w:rsidR="00000000" w:rsidDel="00000000" w:rsidP="00000000" w:rsidRDefault="00000000" w:rsidRPr="00000000" w14:paraId="0000058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основні фактори впливають на вибір охоронної компанії у кожного сегмента?”</w:t>
      </w:r>
    </w:p>
    <w:p w:rsidR="00000000" w:rsidDel="00000000" w:rsidP="00000000" w:rsidRDefault="00000000" w:rsidRPr="00000000" w14:paraId="0000058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блок питань був заданий про фактори вибору охоронної компанії і отримали наступні результати:</w:t>
      </w:r>
    </w:p>
    <w:p w:rsidR="00000000" w:rsidDel="00000000" w:rsidP="00000000" w:rsidRDefault="00000000" w:rsidRPr="00000000" w14:paraId="0000058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Перше питання анкети містило 7 варіантів відповідей серед яких респонденти </w:t>
      </w:r>
      <w:r w:rsidDel="00000000" w:rsidR="00000000" w:rsidRPr="00000000">
        <w:rPr>
          <w:rFonts w:ascii="Times New Roman" w:cs="Times New Roman" w:eastAsia="Times New Roman" w:hAnsi="Times New Roman"/>
          <w:sz w:val="28"/>
          <w:szCs w:val="28"/>
          <w:rtl w:val="0"/>
        </w:rPr>
        <w:t xml:space="preserve">обирали</w:t>
      </w:r>
      <w:r w:rsidDel="00000000" w:rsidR="00000000" w:rsidRPr="00000000">
        <w:rPr>
          <w:rFonts w:ascii="Times New Roman" w:cs="Times New Roman" w:eastAsia="Times New Roman" w:hAnsi="Times New Roman"/>
          <w:sz w:val="28"/>
          <w:szCs w:val="28"/>
          <w:rtl w:val="0"/>
        </w:rPr>
        <w:t xml:space="preserve"> 3 ключові фактори вибору охоронної компанії. Зобразимо відповідь у вигляді діаграми на рисунку 3.1.</w:t>
      </w:r>
    </w:p>
    <w:p w:rsidR="00000000" w:rsidDel="00000000" w:rsidP="00000000" w:rsidRDefault="00000000" w:rsidRPr="00000000" w14:paraId="00000583">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84">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833713" cy="2454620"/>
            <wp:effectExtent b="0" l="0" r="0" t="0"/>
            <wp:docPr id="5" name="image8.png"/>
            <a:graphic>
              <a:graphicData uri="http://schemas.openxmlformats.org/drawingml/2006/picture">
                <pic:pic>
                  <pic:nvPicPr>
                    <pic:cNvPr id="0" name="image8.png"/>
                    <pic:cNvPicPr preferRelativeResize="0"/>
                  </pic:nvPicPr>
                  <pic:blipFill>
                    <a:blip r:embed="rId13"/>
                    <a:srcRect b="0" l="0" r="0" t="0"/>
                    <a:stretch>
                      <a:fillRect/>
                    </a:stretch>
                  </pic:blipFill>
                  <pic:spPr>
                    <a:xfrm>
                      <a:off x="0" y="0"/>
                      <a:ext cx="4833713" cy="2454620"/>
                    </a:xfrm>
                    <a:prstGeom prst="rect"/>
                    <a:ln/>
                  </pic:spPr>
                </pic:pic>
              </a:graphicData>
            </a:graphic>
          </wp:inline>
        </w:drawing>
      </w:r>
      <w:r w:rsidDel="00000000" w:rsidR="00000000" w:rsidRPr="00000000">
        <w:rPr>
          <w:rtl w:val="0"/>
        </w:rPr>
      </w:r>
    </w:p>
    <w:p w:rsidR="00000000" w:rsidDel="00000000" w:rsidP="00000000" w:rsidRDefault="00000000" w:rsidRPr="00000000" w14:paraId="00000585">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Ключові фактори вибору охоронної компанії [складено автором]</w:t>
      </w:r>
    </w:p>
    <w:p w:rsidR="00000000" w:rsidDel="00000000" w:rsidP="00000000" w:rsidRDefault="00000000" w:rsidRPr="00000000" w14:paraId="00000586">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8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рисунку бачимо, що найбільш впливовими факторами при виборі охоронної компанії серед респондентів є: цінова пропозиція (24,8%), технічне оснащення (22,4%) та репутація компанії (20,0%). Компанії “ЗОДІАК-СБ” слід розробляти комплекс маркетингових комунікацій виходячи із даних запитів, наприклад, здійснювати акційні пропозицій, робити фокус на інноваційності технічного оснащення.</w:t>
      </w:r>
    </w:p>
    <w:p w:rsidR="00000000" w:rsidDel="00000000" w:rsidP="00000000" w:rsidRDefault="00000000" w:rsidRPr="00000000" w14:paraId="0000058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конкретні потреби має кожен сегмент, які наразі недостатньо задоволені?”</w:t>
      </w:r>
    </w:p>
    <w:p w:rsidR="00000000" w:rsidDel="00000000" w:rsidP="00000000" w:rsidRDefault="00000000" w:rsidRPr="00000000" w14:paraId="0000058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Із опитаної кількості респондентів, 61,8% відповіли, що охоронні послуги, які необхідні, але важко знайти у секторі - високотехнологічне обладнання, і ще 32,7% респондентів відповіли, що є складнощі із інтеграцією з власними системами безпеки. Компанія повинна акцентувати увагу на високотехнологічних охоронних системах у своїй комунікаційній стратегії. Це може включати демонстрацію переваг передових технологій, таких як системи відеоспостереження з розпізнаванням облич, інтелектуальні сигналізації, та інтегровані системи безпеки. Важливо підкреслити здатність компанії інтегрувати нові технології з існуючими системами безпеки клієнтів.</w:t>
      </w:r>
    </w:p>
    <w:p w:rsidR="00000000" w:rsidDel="00000000" w:rsidP="00000000" w:rsidRDefault="00000000" w:rsidRPr="00000000" w14:paraId="0000058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комунікаційні канали є найефективнішими для залучення та взаємодії з кожним сегментом?”</w:t>
      </w:r>
    </w:p>
    <w:p w:rsidR="00000000" w:rsidDel="00000000" w:rsidP="00000000" w:rsidRDefault="00000000" w:rsidRPr="00000000" w14:paraId="0000058B">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ході опитування респондентів було визначено, які канали найбільше використовують респонденти і через які вони бачать та дізнаються про охоронні компанії, їхнє завдання полягало обрати 2 основні канали. Результати подано на рисунку 3.2.</w:t>
      </w:r>
    </w:p>
    <w:p w:rsidR="00000000" w:rsidDel="00000000" w:rsidP="00000000" w:rsidRDefault="00000000" w:rsidRPr="00000000" w14:paraId="0000058C">
      <w:pPr>
        <w:widowControl w:val="0"/>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357463" cy="2327070"/>
            <wp:effectExtent b="0" l="0" r="0" t="0"/>
            <wp:docPr id="3" name="image11.png"/>
            <a:graphic>
              <a:graphicData uri="http://schemas.openxmlformats.org/drawingml/2006/picture">
                <pic:pic>
                  <pic:nvPicPr>
                    <pic:cNvPr id="0" name="image11.png"/>
                    <pic:cNvPicPr preferRelativeResize="0"/>
                  </pic:nvPicPr>
                  <pic:blipFill>
                    <a:blip r:embed="rId14"/>
                    <a:srcRect b="0" l="0" r="0" t="0"/>
                    <a:stretch>
                      <a:fillRect/>
                    </a:stretch>
                  </pic:blipFill>
                  <pic:spPr>
                    <a:xfrm>
                      <a:off x="0" y="0"/>
                      <a:ext cx="4357463" cy="2327070"/>
                    </a:xfrm>
                    <a:prstGeom prst="rect"/>
                    <a:ln/>
                  </pic:spPr>
                </pic:pic>
              </a:graphicData>
            </a:graphic>
          </wp:inline>
        </w:drawing>
      </w:r>
      <w:r w:rsidDel="00000000" w:rsidR="00000000" w:rsidRPr="00000000">
        <w:rPr>
          <w:rtl w:val="0"/>
        </w:rPr>
      </w:r>
    </w:p>
    <w:p w:rsidR="00000000" w:rsidDel="00000000" w:rsidP="00000000" w:rsidRDefault="00000000" w:rsidRPr="00000000" w14:paraId="0000058D">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w:t>
      </w:r>
      <w:r w:rsidDel="00000000" w:rsidR="00000000" w:rsidRPr="00000000">
        <w:rPr>
          <w:rFonts w:ascii="Times New Roman" w:cs="Times New Roman" w:eastAsia="Times New Roman" w:hAnsi="Times New Roman"/>
          <w:sz w:val="28"/>
          <w:szCs w:val="28"/>
          <w:rtl w:val="0"/>
        </w:rPr>
        <w:t xml:space="preserve">Канали</w:t>
      </w:r>
      <w:r w:rsidDel="00000000" w:rsidR="00000000" w:rsidRPr="00000000">
        <w:rPr>
          <w:rFonts w:ascii="Times New Roman" w:cs="Times New Roman" w:eastAsia="Times New Roman" w:hAnsi="Times New Roman"/>
          <w:sz w:val="28"/>
          <w:szCs w:val="28"/>
          <w:rtl w:val="0"/>
        </w:rPr>
        <w:t xml:space="preserve">, через які респонденти найчастіше дізнаються про охоронні компанії [складено автором]</w:t>
      </w:r>
    </w:p>
    <w:p w:rsidR="00000000" w:rsidDel="00000000" w:rsidP="00000000" w:rsidRDefault="00000000" w:rsidRPr="00000000" w14:paraId="0000058E">
      <w:pPr>
        <w:widowControl w:val="0"/>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8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результатами опитування, найбільш популярним каналом є соціальні медіа, що набрали 30,9% голосів. Це свідчить про те, що більшість потенційних споживачів активно користуються соціальними мережами через які отримують інформацію, шукають та скоріше приймають рішення щодо охоронних послуг.</w:t>
      </w:r>
    </w:p>
    <w:p w:rsidR="00000000" w:rsidDel="00000000" w:rsidP="00000000" w:rsidRDefault="00000000" w:rsidRPr="00000000" w14:paraId="0000059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 інтернеті займає друге місце з 25,5% голосів, що підкреслює важливість цифрової реклами як ефективного засобу залучення клієнтів. Статті, що отримали 16,4% голосів, також відіграють значну роль, демонструючи важливість контент-маркетингу та публікацій в ЗМІ для підвищення обізнаності про компанію.</w:t>
      </w:r>
    </w:p>
    <w:p w:rsidR="00000000" w:rsidDel="00000000" w:rsidP="00000000" w:rsidRDefault="00000000" w:rsidRPr="00000000" w14:paraId="0000059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Рекомендації колег </w:t>
      </w:r>
      <w:r w:rsidDel="00000000" w:rsidR="00000000" w:rsidRPr="00000000">
        <w:rPr>
          <w:rFonts w:ascii="Times New Roman" w:cs="Times New Roman" w:eastAsia="Times New Roman" w:hAnsi="Times New Roman"/>
          <w:sz w:val="28"/>
          <w:szCs w:val="28"/>
          <w:rtl w:val="0"/>
        </w:rPr>
        <w:t xml:space="preserve">або</w:t>
      </w:r>
      <w:r w:rsidDel="00000000" w:rsidR="00000000" w:rsidRPr="00000000">
        <w:rPr>
          <w:rFonts w:ascii="Times New Roman" w:cs="Times New Roman" w:eastAsia="Times New Roman" w:hAnsi="Times New Roman"/>
          <w:sz w:val="28"/>
          <w:szCs w:val="28"/>
          <w:rtl w:val="0"/>
        </w:rPr>
        <w:t xml:space="preserve"> партнерів по бізнесу отримали 13,6% голосів, що свідчить про високу довіру до особистих рекомендацій у бізнес-середовищі. Професійні виставки та конференції набрали 10% голосів, що вказує на їхню важливість для прямих контактів та налагодження ділових зв’язків. </w:t>
      </w:r>
    </w:p>
    <w:p w:rsidR="00000000" w:rsidDel="00000000" w:rsidP="00000000" w:rsidRDefault="00000000" w:rsidRPr="00000000" w14:paraId="0000059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 популярним каналом виявилася телевізійна та радіореклама, що отримала лише 3,6% голосів, демонструючи зниження ефективності традиційних медіа у цій галузі.</w:t>
      </w:r>
    </w:p>
    <w:p w:rsidR="00000000" w:rsidDel="00000000" w:rsidP="00000000" w:rsidRDefault="00000000" w:rsidRPr="00000000" w14:paraId="0000059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охоронної компанії ЗОДІАК-СБ варто зосередити свої зусилля на соціальних медіа та рекламі в інтернеті, оскільки ці канали є найбільш впливовими серед їхньої цільової аудиторії. Крім того, варто інвестувати в створення якісного контенту для статей та залучення рекомендацій від бізнес-партнерів. Участь у професійних виставках та конференціях також може бути корисною для налагодження контактів та підвищення обізнаності про компанію. При цьому менше уваги слід приділяти традиційній телевізійній та радіорекламі, яка, за даними опитування, є менш ефективною.</w:t>
      </w:r>
    </w:p>
    <w:p w:rsidR="00000000" w:rsidDel="00000000" w:rsidP="00000000" w:rsidRDefault="00000000" w:rsidRPr="00000000" w14:paraId="0000059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для кращого розподілення ресурсів на відповідні соцмережі в опитуванні порушувалось питання, які саме соціальні мережі респонденти використовують, результати наведено на рисунку 3.3.</w:t>
      </w:r>
    </w:p>
    <w:p w:rsidR="00000000" w:rsidDel="00000000" w:rsidP="00000000" w:rsidRDefault="00000000" w:rsidRPr="00000000" w14:paraId="0000059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6">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062063" cy="2859155"/>
            <wp:effectExtent b="0" l="0" r="0" t="0"/>
            <wp:docPr id="10" name="image5.png"/>
            <a:graphic>
              <a:graphicData uri="http://schemas.openxmlformats.org/drawingml/2006/picture">
                <pic:pic>
                  <pic:nvPicPr>
                    <pic:cNvPr id="0" name="image5.png"/>
                    <pic:cNvPicPr preferRelativeResize="0"/>
                  </pic:nvPicPr>
                  <pic:blipFill>
                    <a:blip r:embed="rId15"/>
                    <a:srcRect b="0" l="0" r="0" t="0"/>
                    <a:stretch>
                      <a:fillRect/>
                    </a:stretch>
                  </pic:blipFill>
                  <pic:spPr>
                    <a:xfrm>
                      <a:off x="0" y="0"/>
                      <a:ext cx="3062063" cy="2859155"/>
                    </a:xfrm>
                    <a:prstGeom prst="rect"/>
                    <a:ln/>
                  </pic:spPr>
                </pic:pic>
              </a:graphicData>
            </a:graphic>
          </wp:inline>
        </w:drawing>
      </w:r>
      <w:r w:rsidDel="00000000" w:rsidR="00000000" w:rsidRPr="00000000">
        <w:rPr>
          <w:rtl w:val="0"/>
        </w:rPr>
      </w:r>
    </w:p>
    <w:p w:rsidR="00000000" w:rsidDel="00000000" w:rsidP="00000000" w:rsidRDefault="00000000" w:rsidRPr="00000000" w14:paraId="00000597">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 Соцмережі, якими найчастіше користуються потенційні споживачі [складено автором]</w:t>
      </w:r>
    </w:p>
    <w:p w:rsidR="00000000" w:rsidDel="00000000" w:rsidP="00000000" w:rsidRDefault="00000000" w:rsidRPr="00000000" w14:paraId="00000598">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9">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Згідно з даними, представленими на рисунку, найчастіше використовуваним каналом соціальних медіа серед респондентів, є Facebook, який займає 38.2% від загальної кількості використань. На другому місці знаходиться Instagram з 32.7%, що також є важливим каналом комунікації. LinkedIn займає третє місце з 20%, підкреслюючи значущість професійних мереж для бізнес-клієнтів. Найменш використовуваним каналом є Twitter, який займає лише 9.1% від загальної кількості.</w:t>
      </w:r>
    </w:p>
    <w:p w:rsidR="00000000" w:rsidDel="00000000" w:rsidP="00000000" w:rsidRDefault="00000000" w:rsidRPr="00000000" w14:paraId="0000059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Охоронній компанії "ЗОДІАК-СБ" варто зосередити свої зусилля на маркетингових активностях у Facebook та Instagram, оскільки ці платформи мають найбільше охоплення серед потенційних клієнтів. LinkedIn також є важливим каналом, особливо для залучення бізнес-клієнтів та професійної аудиторії. Twitter, маючи найменший відсоток використання, може залишатися на периферії комплексу маркетингових комунікацій, отримуючи менше уваги і ресурсів. Орієнтація на найбільш популярні платформи допоможе компанії ефективніше </w:t>
      </w:r>
      <w:r w:rsidDel="00000000" w:rsidR="00000000" w:rsidRPr="00000000">
        <w:rPr>
          <w:rFonts w:ascii="Times New Roman" w:cs="Times New Roman" w:eastAsia="Times New Roman" w:hAnsi="Times New Roman"/>
          <w:sz w:val="28"/>
          <w:szCs w:val="28"/>
          <w:rtl w:val="0"/>
        </w:rPr>
        <w:t xml:space="preserve">доносити</w:t>
      </w:r>
      <w:r w:rsidDel="00000000" w:rsidR="00000000" w:rsidRPr="00000000">
        <w:rPr>
          <w:rFonts w:ascii="Times New Roman" w:cs="Times New Roman" w:eastAsia="Times New Roman" w:hAnsi="Times New Roman"/>
          <w:sz w:val="28"/>
          <w:szCs w:val="28"/>
          <w:rtl w:val="0"/>
        </w:rPr>
        <w:t xml:space="preserve"> свої ключові повідомлення та залучати ширшу аудиторію.</w:t>
      </w:r>
    </w:p>
    <w:p w:rsidR="00000000" w:rsidDel="00000000" w:rsidP="00000000" w:rsidRDefault="00000000" w:rsidRPr="00000000" w14:paraId="0000059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чинники лояльності та задоволення клієнтів є ключовими для кожного сегмента?”</w:t>
      </w:r>
    </w:p>
    <w:p w:rsidR="00000000" w:rsidDel="00000000" w:rsidP="00000000" w:rsidRDefault="00000000" w:rsidRPr="00000000" w14:paraId="0000059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відповіді на дане пошукове питання були відокремлені 3 </w:t>
      </w:r>
      <w:r w:rsidDel="00000000" w:rsidR="00000000" w:rsidRPr="00000000">
        <w:rPr>
          <w:rFonts w:ascii="Times New Roman" w:cs="Times New Roman" w:eastAsia="Times New Roman" w:hAnsi="Times New Roman"/>
          <w:sz w:val="28"/>
          <w:szCs w:val="28"/>
          <w:rtl w:val="0"/>
        </w:rPr>
        <w:t xml:space="preserve">опитувані</w:t>
      </w:r>
      <w:r w:rsidDel="00000000" w:rsidR="00000000" w:rsidRPr="00000000">
        <w:rPr>
          <w:rFonts w:ascii="Times New Roman" w:cs="Times New Roman" w:eastAsia="Times New Roman" w:hAnsi="Times New Roman"/>
          <w:sz w:val="28"/>
          <w:szCs w:val="28"/>
          <w:rtl w:val="0"/>
        </w:rPr>
        <w:t xml:space="preserve"> групи і були розглянуті відповіді в розрізі кожної: логістика, енергетика та IT. Завданням було відмітити 2 фактори, які найбільше впливають.</w:t>
      </w:r>
    </w:p>
    <w:p w:rsidR="00000000" w:rsidDel="00000000" w:rsidP="00000000" w:rsidRDefault="00000000" w:rsidRPr="00000000" w14:paraId="0000059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рисунок 3.4., де були зазначені найвпливовіші чинники лояльності для сфери логістики.</w:t>
      </w:r>
    </w:p>
    <w:p w:rsidR="00000000" w:rsidDel="00000000" w:rsidP="00000000" w:rsidRDefault="00000000" w:rsidRPr="00000000" w14:paraId="0000059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9F">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271738" cy="2984495"/>
            <wp:effectExtent b="0" l="0" r="0" t="0"/>
            <wp:docPr id="6" name="image1.png"/>
            <a:graphic>
              <a:graphicData uri="http://schemas.openxmlformats.org/drawingml/2006/picture">
                <pic:pic>
                  <pic:nvPicPr>
                    <pic:cNvPr id="0" name="image1.png"/>
                    <pic:cNvPicPr preferRelativeResize="0"/>
                  </pic:nvPicPr>
                  <pic:blipFill>
                    <a:blip r:embed="rId16"/>
                    <a:srcRect b="0" l="0" r="0" t="0"/>
                    <a:stretch>
                      <a:fillRect/>
                    </a:stretch>
                  </pic:blipFill>
                  <pic:spPr>
                    <a:xfrm>
                      <a:off x="0" y="0"/>
                      <a:ext cx="4271738" cy="2984495"/>
                    </a:xfrm>
                    <a:prstGeom prst="rect"/>
                    <a:ln/>
                  </pic:spPr>
                </pic:pic>
              </a:graphicData>
            </a:graphic>
          </wp:inline>
        </w:drawing>
      </w:r>
      <w:r w:rsidDel="00000000" w:rsidR="00000000" w:rsidRPr="00000000">
        <w:rPr>
          <w:rtl w:val="0"/>
        </w:rPr>
      </w:r>
    </w:p>
    <w:p w:rsidR="00000000" w:rsidDel="00000000" w:rsidP="00000000" w:rsidRDefault="00000000" w:rsidRPr="00000000" w14:paraId="000005A0">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Ключові чинники лояльності для сегменту логістики [складено автором]</w:t>
      </w:r>
    </w:p>
    <w:p w:rsidR="00000000" w:rsidDel="00000000" w:rsidP="00000000" w:rsidRDefault="00000000" w:rsidRPr="00000000" w14:paraId="000005A1">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ілюструє ключові чинники лояльності для сегменту логістики в контексті охоронних послуг. Згідно з даними, найважливішим чинником є швидкість відгуку на запити, що набрала 36.1%. Це свідчить про те, що клієнти у логістичному секторі цінують оперативність і швидке реагування на їхні запити.</w:t>
      </w:r>
    </w:p>
    <w:p w:rsidR="00000000" w:rsidDel="00000000" w:rsidP="00000000" w:rsidRDefault="00000000" w:rsidRPr="00000000" w14:paraId="000005A2">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за значенням чинником є професіоналізм персоналу, який займає 25%. Це підкреслює важливість висококваліфікованих фахівців у наданні охоронних послуг, що забезпечують надійність і довіру клієнтів.</w:t>
      </w:r>
    </w:p>
    <w:p w:rsidR="00000000" w:rsidDel="00000000" w:rsidP="00000000" w:rsidRDefault="00000000" w:rsidRPr="00000000" w14:paraId="000005A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Якість обслуговування та інноваційність послуг розділили третє місце, кожен з них отримав по 13.9%. Це вказує на те, що клієнти також звертають увагу на сучасність рішень і високі стандарти обслуговування.</w:t>
      </w:r>
    </w:p>
    <w:p w:rsidR="00000000" w:rsidDel="00000000" w:rsidP="00000000" w:rsidRDefault="00000000" w:rsidRPr="00000000" w14:paraId="000005A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Цінова політика отримала найменшу вагу, набравши 11.1%. Це свідчить про те, що, хоча вартість послуг важлива, вона не є визначальним чинником у порівнянні з швидкістю, професіоналізмом та якістю послуг.</w:t>
      </w:r>
    </w:p>
    <w:p w:rsidR="00000000" w:rsidDel="00000000" w:rsidP="00000000" w:rsidRDefault="00000000" w:rsidRPr="00000000" w14:paraId="000005A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Можемо зробити висновок, для підвищення лояльності клієнтів у логістичному секторі охоронній компанії слід зосередитися на забезпеченні швидкого реагування, підтримці високого рівня професіоналізму персоналу та впровадженні інноваційних рішень.</w:t>
      </w:r>
    </w:p>
    <w:p w:rsidR="00000000" w:rsidDel="00000000" w:rsidP="00000000" w:rsidRDefault="00000000" w:rsidRPr="00000000" w14:paraId="000005A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Надалі розглянемо ключові фактори для сфери енергетики, які зображені на рисунку 3.5.</w:t>
      </w:r>
    </w:p>
    <w:p w:rsidR="00000000" w:rsidDel="00000000" w:rsidP="00000000" w:rsidRDefault="00000000" w:rsidRPr="00000000" w14:paraId="000005A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8">
      <w:pPr>
        <w:widowControl w:val="0"/>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769632" cy="2649187"/>
            <wp:effectExtent b="0" l="0" r="0" t="0"/>
            <wp:docPr id="4" name="image6.png"/>
            <a:graphic>
              <a:graphicData uri="http://schemas.openxmlformats.org/drawingml/2006/picture">
                <pic:pic>
                  <pic:nvPicPr>
                    <pic:cNvPr id="0" name="image6.png"/>
                    <pic:cNvPicPr preferRelativeResize="0"/>
                  </pic:nvPicPr>
                  <pic:blipFill>
                    <a:blip r:embed="rId17"/>
                    <a:srcRect b="0" l="0" r="0" t="0"/>
                    <a:stretch>
                      <a:fillRect/>
                    </a:stretch>
                  </pic:blipFill>
                  <pic:spPr>
                    <a:xfrm>
                      <a:off x="0" y="0"/>
                      <a:ext cx="3769632" cy="2649187"/>
                    </a:xfrm>
                    <a:prstGeom prst="rect"/>
                    <a:ln/>
                  </pic:spPr>
                </pic:pic>
              </a:graphicData>
            </a:graphic>
          </wp:inline>
        </w:drawing>
      </w:r>
      <w:r w:rsidDel="00000000" w:rsidR="00000000" w:rsidRPr="00000000">
        <w:rPr>
          <w:rtl w:val="0"/>
        </w:rPr>
      </w:r>
    </w:p>
    <w:p w:rsidR="00000000" w:rsidDel="00000000" w:rsidP="00000000" w:rsidRDefault="00000000" w:rsidRPr="00000000" w14:paraId="000005A9">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3.5 - Ключові чинники лояльності для сегменту енергетики [складено автором]</w:t>
      </w:r>
    </w:p>
    <w:p w:rsidR="00000000" w:rsidDel="00000000" w:rsidP="00000000" w:rsidRDefault="00000000" w:rsidRPr="00000000" w14:paraId="000005AA">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ілюструє ключові чинники лояльності для сегменту енергетики в контексті охоронних послуг. Найважливішим чинником лояльності для цього сегменту є професіоналізм персоналу, що набрав 25%. Це підкреслює значущість наявності кваліфікованих і досвідчених фахівців, які можуть ефективно забезпечити безпеку об'єктів енергетичної галузі.</w:t>
      </w:r>
    </w:p>
    <w:p w:rsidR="00000000" w:rsidDel="00000000" w:rsidP="00000000" w:rsidRDefault="00000000" w:rsidRPr="00000000" w14:paraId="000005A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за важливістю чинником є інноваційність послуг, яка отримала 22.2%. Це вказує на високу цінність сучасних технологічних рішень і нововведень для клієнтів у секторі енергетики. Цінова політика займає третє місце з 19.4%, що свідчить про важливість конкурентоспроможних цін для цього сегменту.</w:t>
      </w:r>
    </w:p>
    <w:p w:rsidR="00000000" w:rsidDel="00000000" w:rsidP="00000000" w:rsidRDefault="00000000" w:rsidRPr="00000000" w14:paraId="000005A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висновок, для підвищення лояльності клієнтів у сегменті енергетики охоронній компанії слід зосередитися на забезпеченні високого рівня професіоналізму персоналу та впровадженні інноваційних рішень. Важливим також є підтримка конкурентоспроможної цінової політики.</w:t>
      </w:r>
    </w:p>
    <w:p w:rsidR="00000000" w:rsidDel="00000000" w:rsidP="00000000" w:rsidRDefault="00000000" w:rsidRPr="00000000" w14:paraId="000005AD">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Розберемо ключові чинники лояльності для IT сектору на рисунку 3.6.</w:t>
      </w:r>
    </w:p>
    <w:p w:rsidR="00000000" w:rsidDel="00000000" w:rsidP="00000000" w:rsidRDefault="00000000" w:rsidRPr="00000000" w14:paraId="000005AE">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AF">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839858" cy="2863779"/>
            <wp:effectExtent b="0" l="0" r="0" t="0"/>
            <wp:docPr id="12" name="image4.png"/>
            <a:graphic>
              <a:graphicData uri="http://schemas.openxmlformats.org/drawingml/2006/picture">
                <pic:pic>
                  <pic:nvPicPr>
                    <pic:cNvPr id="0" name="image4.png"/>
                    <pic:cNvPicPr preferRelativeResize="0"/>
                  </pic:nvPicPr>
                  <pic:blipFill>
                    <a:blip r:embed="rId18"/>
                    <a:srcRect b="0" l="0" r="0" t="0"/>
                    <a:stretch>
                      <a:fillRect/>
                    </a:stretch>
                  </pic:blipFill>
                  <pic:spPr>
                    <a:xfrm>
                      <a:off x="0" y="0"/>
                      <a:ext cx="3839858" cy="2863779"/>
                    </a:xfrm>
                    <a:prstGeom prst="rect"/>
                    <a:ln/>
                  </pic:spPr>
                </pic:pic>
              </a:graphicData>
            </a:graphic>
          </wp:inline>
        </w:drawing>
      </w:r>
      <w:r w:rsidDel="00000000" w:rsidR="00000000" w:rsidRPr="00000000">
        <w:rPr>
          <w:rtl w:val="0"/>
        </w:rPr>
      </w:r>
    </w:p>
    <w:p w:rsidR="00000000" w:rsidDel="00000000" w:rsidP="00000000" w:rsidRDefault="00000000" w:rsidRPr="00000000" w14:paraId="000005B0">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3.6 - Ключові чинники лояльності для сегменту IT [складено автором]</w:t>
      </w:r>
    </w:p>
    <w:p w:rsidR="00000000" w:rsidDel="00000000" w:rsidP="00000000" w:rsidRDefault="00000000" w:rsidRPr="00000000" w14:paraId="000005B1">
      <w:pPr>
        <w:widowControl w:val="0"/>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2">
      <w:pPr>
        <w:widowControl w:val="0"/>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Найважливішим чинником для сегменту IT є інноваційність послуг, що отримала 28.9%. Це підкреслює високу цінність новітніх технологій і сучасних рішень для клієнтів у сфері IT, які постійно шукають передові та ефективні способи забезпечення безпеки.</w:t>
      </w:r>
    </w:p>
    <w:p w:rsidR="00000000" w:rsidDel="00000000" w:rsidP="00000000" w:rsidRDefault="00000000" w:rsidRPr="00000000" w14:paraId="000005B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Професіоналізм персоналу займає друге місце з 23.7%, що вказує на важливість висококваліфікованих фахівців у наданні охоронних послуг. Це також відображає потребу в компетентних працівниках, які можуть ефективно управляти сучасними системами безпеки.</w:t>
      </w:r>
    </w:p>
    <w:p w:rsidR="00000000" w:rsidDel="00000000" w:rsidP="00000000" w:rsidRDefault="00000000" w:rsidRPr="00000000" w14:paraId="000005B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Швидкість відгуку на запити посідає третє місце з 18.4%. Це свідчить про важливість оперативності та швидкого реагування на потреби клієнтів у сфері IT, де швидкість вирішення проблем може бути критично важливою.</w:t>
      </w:r>
    </w:p>
    <w:p w:rsidR="00000000" w:rsidDel="00000000" w:rsidP="00000000" w:rsidRDefault="00000000" w:rsidRPr="00000000" w14:paraId="000005B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Цінова політика набрала найменше значення – 13.2%. Хоча ціна є важливим фактором, вона не є настільки вирішальною для клієнтів у сфері IT, як інноваційність, професіоналізм та оперативність.</w:t>
      </w:r>
    </w:p>
    <w:p w:rsidR="00000000" w:rsidDel="00000000" w:rsidP="00000000" w:rsidRDefault="00000000" w:rsidRPr="00000000" w14:paraId="000005B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лояльності клієнтів у сегменті IT охоронній компанії слід зосередитися на впровадженні інноваційних рішень та технологій, підтримці високого рівня професіоналізму персоналу та забезпеченні швидкої реакції на запити.</w:t>
      </w:r>
    </w:p>
    <w:p w:rsidR="00000000" w:rsidDel="00000000" w:rsidP="00000000" w:rsidRDefault="00000000" w:rsidRPr="00000000" w14:paraId="000005B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“Що сприяє збереженню клієнтів у довгостроковій перспективі?”</w:t>
      </w:r>
    </w:p>
    <w:p w:rsidR="00000000" w:rsidDel="00000000" w:rsidP="00000000" w:rsidRDefault="00000000" w:rsidRPr="00000000" w14:paraId="000005B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розглянуте питання факторів, через які потенційні споживачі розглядають </w:t>
      </w:r>
      <w:r w:rsidDel="00000000" w:rsidR="00000000" w:rsidRPr="00000000">
        <w:rPr>
          <w:rFonts w:ascii="Times New Roman" w:cs="Times New Roman" w:eastAsia="Times New Roman" w:hAnsi="Times New Roman"/>
          <w:sz w:val="28"/>
          <w:szCs w:val="28"/>
          <w:rtl w:val="0"/>
        </w:rPr>
        <w:t xml:space="preserve">подовження</w:t>
      </w:r>
      <w:r w:rsidDel="00000000" w:rsidR="00000000" w:rsidRPr="00000000">
        <w:rPr>
          <w:rFonts w:ascii="Times New Roman" w:cs="Times New Roman" w:eastAsia="Times New Roman" w:hAnsi="Times New Roman"/>
          <w:sz w:val="28"/>
          <w:szCs w:val="28"/>
          <w:rtl w:val="0"/>
        </w:rPr>
        <w:t xml:space="preserve"> співпраці </w:t>
      </w:r>
      <w:r w:rsidDel="00000000" w:rsidR="00000000" w:rsidRPr="00000000">
        <w:rPr>
          <w:rFonts w:ascii="Times New Roman" w:cs="Times New Roman" w:eastAsia="Times New Roman" w:hAnsi="Times New Roman"/>
          <w:sz w:val="28"/>
          <w:szCs w:val="28"/>
          <w:rtl w:val="0"/>
        </w:rPr>
        <w:t xml:space="preserve">з</w:t>
      </w:r>
      <w:r w:rsidDel="00000000" w:rsidR="00000000" w:rsidRPr="00000000">
        <w:rPr>
          <w:rFonts w:ascii="Times New Roman" w:cs="Times New Roman" w:eastAsia="Times New Roman" w:hAnsi="Times New Roman"/>
          <w:sz w:val="28"/>
          <w:szCs w:val="28"/>
          <w:rtl w:val="0"/>
        </w:rPr>
        <w:t xml:space="preserve"> охоронною компанією, результати наведено на рисунку 3.7.</w:t>
      </w:r>
    </w:p>
    <w:p w:rsidR="00000000" w:rsidDel="00000000" w:rsidP="00000000" w:rsidRDefault="00000000" w:rsidRPr="00000000" w14:paraId="000005B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BA">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847875" cy="2299453"/>
            <wp:effectExtent b="0" l="0" r="0" t="0"/>
            <wp:docPr id="11" name="image10.png"/>
            <a:graphic>
              <a:graphicData uri="http://schemas.openxmlformats.org/drawingml/2006/picture">
                <pic:pic>
                  <pic:nvPicPr>
                    <pic:cNvPr id="0" name="image10.png"/>
                    <pic:cNvPicPr preferRelativeResize="0"/>
                  </pic:nvPicPr>
                  <pic:blipFill>
                    <a:blip r:embed="rId19"/>
                    <a:srcRect b="0" l="0" r="0" t="0"/>
                    <a:stretch>
                      <a:fillRect/>
                    </a:stretch>
                  </pic:blipFill>
                  <pic:spPr>
                    <a:xfrm>
                      <a:off x="0" y="0"/>
                      <a:ext cx="3847875" cy="2299453"/>
                    </a:xfrm>
                    <a:prstGeom prst="rect"/>
                    <a:ln/>
                  </pic:spPr>
                </pic:pic>
              </a:graphicData>
            </a:graphic>
          </wp:inline>
        </w:drawing>
      </w:r>
      <w:r w:rsidDel="00000000" w:rsidR="00000000" w:rsidRPr="00000000">
        <w:rPr>
          <w:rtl w:val="0"/>
        </w:rPr>
      </w:r>
    </w:p>
    <w:p w:rsidR="00000000" w:rsidDel="00000000" w:rsidP="00000000" w:rsidRDefault="00000000" w:rsidRPr="00000000" w14:paraId="000005BB">
      <w:pPr>
        <w:widowControl w:val="0"/>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3.7 - Фактори, які впливають на довгострокові партнерські відносини з охоронними компаніями [складено автором]</w:t>
      </w:r>
    </w:p>
    <w:p w:rsidR="00000000" w:rsidDel="00000000" w:rsidP="00000000" w:rsidRDefault="00000000" w:rsidRPr="00000000" w14:paraId="000005BC">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Найважливішим фактором є удосконалення послуг, який отримав 29,1% голосів. Це свідчить про те, що споживачі цінують постійний розвиток і покращення якості послуг, що надаються.</w:t>
      </w:r>
    </w:p>
    <w:p w:rsidR="00000000" w:rsidDel="00000000" w:rsidP="00000000" w:rsidRDefault="00000000" w:rsidRPr="00000000" w14:paraId="000005B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Другим за важливістю фактором є позитивний досвід співпраці, який отримав 25,5% голосів. Це підкреслює значення добрих відносин та задоволеності клієнтів від спільної роботи з охоронними компаніями.</w:t>
      </w:r>
    </w:p>
    <w:p w:rsidR="00000000" w:rsidDel="00000000" w:rsidP="00000000" w:rsidRDefault="00000000" w:rsidRPr="00000000" w14:paraId="000005B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Часте оновлення послуг та технологій, що отримало 18,2% голосів, також є </w:t>
      </w:r>
      <w:r w:rsidDel="00000000" w:rsidR="00000000" w:rsidRPr="00000000">
        <w:rPr>
          <w:rFonts w:ascii="Times New Roman" w:cs="Times New Roman" w:eastAsia="Times New Roman" w:hAnsi="Times New Roman"/>
          <w:sz w:val="28"/>
          <w:szCs w:val="28"/>
          <w:rtl w:val="0"/>
        </w:rPr>
        <w:t xml:space="preserve">значущим</w:t>
      </w:r>
      <w:r w:rsidDel="00000000" w:rsidR="00000000" w:rsidRPr="00000000">
        <w:rPr>
          <w:rFonts w:ascii="Times New Roman" w:cs="Times New Roman" w:eastAsia="Times New Roman" w:hAnsi="Times New Roman"/>
          <w:sz w:val="28"/>
          <w:szCs w:val="28"/>
          <w:rtl w:val="0"/>
        </w:rPr>
        <w:t xml:space="preserve"> фактором. Це вказує на те, що клієнти цінують інноваційні підходи та сучасні технології, які підвищують ефективність охоронних послуг.</w:t>
      </w:r>
    </w:p>
    <w:p w:rsidR="00000000" w:rsidDel="00000000" w:rsidP="00000000" w:rsidRDefault="00000000" w:rsidRPr="00000000" w14:paraId="000005B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Найменше значення має фактор знижок для постійних клієнтів, який набрав 12,7% голосів. Це вказує на те, що, хоча знижки важливі, вони не є вирішальним чинником у порівнянні з якістю послуг та інноваціями.</w:t>
      </w:r>
    </w:p>
    <w:p w:rsidR="00000000" w:rsidDel="00000000" w:rsidP="00000000" w:rsidRDefault="00000000" w:rsidRPr="00000000" w14:paraId="000005C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підтримання довгострокових партнерських відносин охоронній компанії слід зосередитися на постійному удосконаленні своїх послуг, забезпеченні позитивного досвіду співпраці, регулярному оновленні технологій. Знижки для постійних клієнтів також мають значення, але вони менш критичні у порівнянні з іншими факторами.</w:t>
      </w:r>
    </w:p>
    <w:p w:rsidR="00000000" w:rsidDel="00000000" w:rsidP="00000000" w:rsidRDefault="00000000" w:rsidRPr="00000000" w14:paraId="000005C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Аналіз відомості, асоціацій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брендом та лояльності до компанії.</w:t>
      </w:r>
    </w:p>
    <w:p w:rsidR="00000000" w:rsidDel="00000000" w:rsidP="00000000" w:rsidRDefault="00000000" w:rsidRPr="00000000" w14:paraId="000005C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“Яка відомість бренду компанії серед цільової аудиторії?”</w:t>
      </w:r>
    </w:p>
    <w:p w:rsidR="00000000" w:rsidDel="00000000" w:rsidP="00000000" w:rsidRDefault="00000000" w:rsidRPr="00000000" w14:paraId="000005C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аналізу відомості компанії “ЗОДІАК-СБ” був заданий ряд питань, серед яких були знання в цілому про компанію, про її діяльність та послуги. За результатами наданих відповідей маємо показник відомості у 12% серед потенційних споживачів. В цілому про компанію із 100% опитаних респондентів чули всього 12,7% осіб. </w:t>
      </w:r>
    </w:p>
    <w:p w:rsidR="00000000" w:rsidDel="00000000" w:rsidP="00000000" w:rsidRDefault="00000000" w:rsidRPr="00000000" w14:paraId="000005C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компанія здебільшого працює на B2B ринку та не має розробленого комплексу маркетингових комунікацій, її впізнаваність залишається низькою. Через це цього потенційні споживачі мало знають про саму компанію та які послуги надає на ринку.</w:t>
      </w:r>
    </w:p>
    <w:p w:rsidR="00000000" w:rsidDel="00000000" w:rsidP="00000000" w:rsidRDefault="00000000" w:rsidRPr="00000000" w14:paraId="000005C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ключові слова та асоціації респонденти використовують, коли описують бренд компанії?”</w:t>
      </w:r>
    </w:p>
    <w:p w:rsidR="00000000" w:rsidDel="00000000" w:rsidP="00000000" w:rsidRDefault="00000000" w:rsidRPr="00000000" w14:paraId="000005C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знаходження відповіді на дане питання респондентам було задане питання, де їм слід було проранжувати 4 опції від 0 до 10: клієнтоорієнтованість, доступність, інноваційність, надійність. Так як із опитуваних 100% респондентів про компанію чули всього 12,7% респондентів, саме вони і були опитані. Опитування данного відсотку можливо не є показовим, оскільки це замала кількість для репрезентативного результату, проте ці дані були проаналізовані, отримали наступні результати, відображені у таблиці 3.1.</w:t>
      </w:r>
    </w:p>
    <w:p w:rsidR="00000000" w:rsidDel="00000000" w:rsidP="00000000" w:rsidRDefault="00000000" w:rsidRPr="00000000" w14:paraId="000005C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C8">
      <w:pP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Оцінка вираженості асоціацій у споживачів</w:t>
      </w:r>
    </w:p>
    <w:tbl>
      <w:tblPr>
        <w:tblStyle w:val="Table23"/>
        <w:tblW w:w="10035.0" w:type="dxa"/>
        <w:jc w:val="left"/>
        <w:tblInd w:w="-19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260"/>
        <w:gridCol w:w="2745"/>
        <w:gridCol w:w="1995"/>
        <w:gridCol w:w="2025"/>
        <w:gridCol w:w="2010"/>
        <w:tblGridChange w:id="0">
          <w:tblGrid>
            <w:gridCol w:w="1260"/>
            <w:gridCol w:w="2745"/>
            <w:gridCol w:w="1995"/>
            <w:gridCol w:w="2025"/>
            <w:gridCol w:w="2010"/>
          </w:tblGrid>
        </w:tblGridChange>
      </w:tblGrid>
      <w:tr>
        <w:trPr>
          <w:cantSplit w:val="0"/>
          <w:trHeight w:val="60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5C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Споживач, №</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5C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Клієнтоорієнтованість</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5C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Доступність</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5C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Надійність</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5C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Інноваційність</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CE">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C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2">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rHeight w:val="350.9765625"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3">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8">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D">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D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1">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2">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3">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7">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r>
      <w:tr>
        <w:trPr>
          <w:cantSplit w:val="0"/>
          <w:trHeight w:val="33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C">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E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bottom"/>
          </w:tcPr>
          <w:p w:rsidR="00000000" w:rsidDel="00000000" w:rsidP="00000000" w:rsidRDefault="00000000" w:rsidRPr="00000000" w14:paraId="000005F0">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r>
    </w:tbl>
    <w:p w:rsidR="00000000" w:rsidDel="00000000" w:rsidP="00000000" w:rsidRDefault="00000000" w:rsidRPr="00000000" w14:paraId="000005F1">
      <w:pPr>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5F2">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F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правильної демонстрації даних з цієї таблиці доцільно використовувати медіану. Медіана є середнім значенням у впорядкованому наборі даних і краще відображає центральну тенденцію</w:t>
      </w:r>
    </w:p>
    <w:p w:rsidR="00000000" w:rsidDel="00000000" w:rsidP="00000000" w:rsidRDefault="00000000" w:rsidRPr="00000000" w14:paraId="000005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Обчислення медіани для кожної характеристики:</w:t>
      </w:r>
    </w:p>
    <w:p w:rsidR="00000000" w:rsidDel="00000000" w:rsidP="00000000" w:rsidRDefault="00000000" w:rsidRPr="00000000" w14:paraId="000005F5">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клієнтоорієнтованість: 8, 7, 9, 8, 8, 9, 10 → Медіана = 8</w:t>
      </w:r>
    </w:p>
    <w:p w:rsidR="00000000" w:rsidDel="00000000" w:rsidP="00000000" w:rsidRDefault="00000000" w:rsidRPr="00000000" w14:paraId="000005F6">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доступність: 7, 9, 7, 8, 7, 9, 8 → Медіана = 8</w:t>
      </w:r>
    </w:p>
    <w:p w:rsidR="00000000" w:rsidDel="00000000" w:rsidP="00000000" w:rsidRDefault="00000000" w:rsidRPr="00000000" w14:paraId="000005F7">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надійність: 9, 7, 9, 10, 8, 8, 10 → Медіана = 9</w:t>
      </w:r>
    </w:p>
    <w:p w:rsidR="00000000" w:rsidDel="00000000" w:rsidP="00000000" w:rsidRDefault="00000000" w:rsidRPr="00000000" w14:paraId="000005F8">
      <w:pPr>
        <w:spacing w:line="360" w:lineRule="auto"/>
        <w:ind w:firstLine="720"/>
        <w:jc w:val="both"/>
        <w:rPr>
          <w:rFonts w:ascii="Times New Roman" w:cs="Times New Roman" w:eastAsia="Times New Roman" w:hAnsi="Times New Roman"/>
          <w:sz w:val="28"/>
          <w:szCs w:val="28"/>
        </w:rPr>
      </w:pPr>
      <w:r w:rsidDel="00000000" w:rsidR="00000000" w:rsidRPr="00000000">
        <w:rPr>
          <w:rFonts w:ascii="Gungsuh" w:cs="Gungsuh" w:eastAsia="Gungsuh" w:hAnsi="Gungsuh"/>
          <w:sz w:val="28"/>
          <w:szCs w:val="28"/>
          <w:rtl w:val="0"/>
        </w:rPr>
        <w:t xml:space="preserve">- інноваційність: 8, 9, 9, 7, 9, 8, 9 → Медіана = 9</w:t>
      </w:r>
    </w:p>
    <w:p w:rsidR="00000000" w:rsidDel="00000000" w:rsidP="00000000" w:rsidRDefault="00000000" w:rsidRPr="00000000" w14:paraId="000005F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значення надають уявлення про типовий рівень кожної характеристики у вибірці. З таблиці 3.1 можемо виділити наступні результати:</w:t>
      </w:r>
    </w:p>
    <w:p w:rsidR="00000000" w:rsidDel="00000000" w:rsidP="00000000" w:rsidRDefault="00000000" w:rsidRPr="00000000" w14:paraId="000005F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клієнтоорієнтованість: середні оцінки варіюються від 7 до 10, що свідчить про високу оцінку клієнтоорієнтованості компанії серед респондентів. Найвищий бал (10) показує, що споживач повністю асоціює компанію з клієнтоорієнтованістю;</w:t>
      </w:r>
    </w:p>
    <w:p w:rsidR="00000000" w:rsidDel="00000000" w:rsidP="00000000" w:rsidRDefault="00000000" w:rsidRPr="00000000" w14:paraId="000005F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доступність: оцінки для доступності варіюються від 7 до 9. Це свідчить про те, що більшість респондентів вважають компанію досить доступною, але є деякі розбіжності в оцінках, що вказує на можливі області для покращення;</w:t>
      </w:r>
    </w:p>
    <w:p w:rsidR="00000000" w:rsidDel="00000000" w:rsidP="00000000" w:rsidRDefault="00000000" w:rsidRPr="00000000" w14:paraId="000005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надійність: оцінки для надійності варіюються від 7 до 10, причому більшість оцінок знаходяться в діапазоні 9-10. Це означає, що компанія "ЗОДІАК-СБ" сприймається як надійний партнер, що є важливим для охоронних послуг;</w:t>
      </w:r>
    </w:p>
    <w:p w:rsidR="00000000" w:rsidDel="00000000" w:rsidP="00000000" w:rsidRDefault="00000000" w:rsidRPr="00000000" w14:paraId="000005F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інноваційність - оцінки для інноваційності варіюються від 7 до 9, з переважною більшістю оцінок на рівні 8-9. Це вказує на те, що компанія сприймається як досить інноваційна, але також є простір для подальших удосконалень.</w:t>
      </w:r>
    </w:p>
    <w:p w:rsidR="00000000" w:rsidDel="00000000" w:rsidP="00000000" w:rsidRDefault="00000000" w:rsidRPr="00000000" w14:paraId="000005F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Загалом, компанія "ЗОДІАК-СБ" має високі оцінки по всіх параметрах, що вказує на позитивне сприйняття бренду серед споживачів. Висока оцінка надійності та клієнтоорієнтованості особливо виділяється, що є сильними сторонами компанії. Водночас, є можливості для покращення доступності та інноваційності, що може ще більше зміцнити позиції компанії на ринку.</w:t>
      </w:r>
    </w:p>
    <w:p w:rsidR="00000000" w:rsidDel="00000000" w:rsidP="00000000" w:rsidRDefault="00000000" w:rsidRPr="00000000" w14:paraId="000005FF">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“Яку </w:t>
      </w:r>
      <w:r w:rsidDel="00000000" w:rsidR="00000000" w:rsidRPr="00000000">
        <w:rPr>
          <w:rFonts w:ascii="Times New Roman" w:cs="Times New Roman" w:eastAsia="Times New Roman" w:hAnsi="Times New Roman"/>
          <w:sz w:val="28"/>
          <w:szCs w:val="28"/>
          <w:rtl w:val="0"/>
        </w:rPr>
        <w:t xml:space="preserve">лояльність</w:t>
      </w:r>
      <w:r w:rsidDel="00000000" w:rsidR="00000000" w:rsidRPr="00000000">
        <w:rPr>
          <w:rFonts w:ascii="Times New Roman" w:cs="Times New Roman" w:eastAsia="Times New Roman" w:hAnsi="Times New Roman"/>
          <w:sz w:val="28"/>
          <w:szCs w:val="28"/>
          <w:rtl w:val="0"/>
        </w:rPr>
        <w:t xml:space="preserve"> мають респонденти до компанії?”</w:t>
      </w:r>
    </w:p>
    <w:p w:rsidR="00000000" w:rsidDel="00000000" w:rsidP="00000000" w:rsidRDefault="00000000" w:rsidRPr="00000000" w14:paraId="0000060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задане питання респондентам у анкеті стосовно того що спонукає респондентів продовжувати співпрацю </w:t>
      </w:r>
      <w:r w:rsidDel="00000000" w:rsidR="00000000" w:rsidRPr="00000000">
        <w:rPr>
          <w:rFonts w:ascii="Times New Roman" w:cs="Times New Roman" w:eastAsia="Times New Roman" w:hAnsi="Times New Roman"/>
          <w:sz w:val="28"/>
          <w:szCs w:val="28"/>
          <w:rtl w:val="0"/>
        </w:rPr>
        <w:t xml:space="preserve">із</w:t>
      </w:r>
      <w:r w:rsidDel="00000000" w:rsidR="00000000" w:rsidRPr="00000000">
        <w:rPr>
          <w:rFonts w:ascii="Times New Roman" w:cs="Times New Roman" w:eastAsia="Times New Roman" w:hAnsi="Times New Roman"/>
          <w:sz w:val="28"/>
          <w:szCs w:val="28"/>
          <w:rtl w:val="0"/>
        </w:rPr>
        <w:t xml:space="preserve"> компанією “ЗОДІАК-СБ”, отримані результати зображені на рисунку 3.8.</w:t>
      </w:r>
    </w:p>
    <w:p w:rsidR="00000000" w:rsidDel="00000000" w:rsidP="00000000" w:rsidRDefault="00000000" w:rsidRPr="00000000" w14:paraId="0000060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2">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4906208" cy="2316314"/>
            <wp:effectExtent b="0" l="0" r="0" t="0"/>
            <wp:docPr id="7" name="image7.png"/>
            <a:graphic>
              <a:graphicData uri="http://schemas.openxmlformats.org/drawingml/2006/picture">
                <pic:pic>
                  <pic:nvPicPr>
                    <pic:cNvPr id="0" name="image7.png"/>
                    <pic:cNvPicPr preferRelativeResize="0"/>
                  </pic:nvPicPr>
                  <pic:blipFill>
                    <a:blip r:embed="rId20"/>
                    <a:srcRect b="0" l="0" r="0" t="0"/>
                    <a:stretch>
                      <a:fillRect/>
                    </a:stretch>
                  </pic:blipFill>
                  <pic:spPr>
                    <a:xfrm>
                      <a:off x="0" y="0"/>
                      <a:ext cx="4906208" cy="2316314"/>
                    </a:xfrm>
                    <a:prstGeom prst="rect"/>
                    <a:ln/>
                  </pic:spPr>
                </pic:pic>
              </a:graphicData>
            </a:graphic>
          </wp:inline>
        </w:drawing>
      </w:r>
      <w:r w:rsidDel="00000000" w:rsidR="00000000" w:rsidRPr="00000000">
        <w:rPr>
          <w:rtl w:val="0"/>
        </w:rPr>
      </w:r>
    </w:p>
    <w:p w:rsidR="00000000" w:rsidDel="00000000" w:rsidP="00000000" w:rsidRDefault="00000000" w:rsidRPr="00000000" w14:paraId="00000603">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3.8 - Спонукання респондентів до продовження співпраці [складено автором]</w:t>
      </w:r>
    </w:p>
    <w:p w:rsidR="00000000" w:rsidDel="00000000" w:rsidP="00000000" w:rsidRDefault="00000000" w:rsidRPr="00000000" w14:paraId="00000604">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рисунку бачимо, що 85% респондентів відповіли, що не користуються послугами “ЗОДІАК-СБ”.</w:t>
      </w:r>
    </w:p>
    <w:p w:rsidR="00000000" w:rsidDel="00000000" w:rsidP="00000000" w:rsidRDefault="00000000" w:rsidRPr="00000000" w14:paraId="000006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рисунку 3.8. визначимо рівень лояльності до компанії “ЗОДІАК-СБ” та побудуємо матрицю лояльності, що зображена на рисунку 3.9.</w:t>
      </w:r>
    </w:p>
    <w:p w:rsidR="00000000" w:rsidDel="00000000" w:rsidP="00000000" w:rsidRDefault="00000000" w:rsidRPr="00000000" w14:paraId="00000606">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24"/>
        <w:tblW w:w="9195.0" w:type="dxa"/>
        <w:jc w:val="left"/>
        <w:tblInd w:w="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35"/>
        <w:gridCol w:w="3780"/>
        <w:gridCol w:w="3780"/>
        <w:tblGridChange w:id="0">
          <w:tblGrid>
            <w:gridCol w:w="1635"/>
            <w:gridCol w:w="3780"/>
            <w:gridCol w:w="3780"/>
          </w:tblGrid>
        </w:tblGridChange>
      </w:tblGrid>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7">
            <w:pPr>
              <w:widowControl w:val="0"/>
              <w:spacing w:line="360" w:lineRule="auto"/>
              <w:jc w:val="both"/>
              <w:rPr>
                <w:rFonts w:ascii="Times New Roman" w:cs="Times New Roman" w:eastAsia="Times New Roman" w:hAnsi="Times New Roman"/>
                <w:sz w:val="28"/>
                <w:szCs w:val="28"/>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8">
            <w:pPr>
              <w:widowControl w:val="0"/>
              <w:spacing w:line="360" w:lineRule="auto"/>
              <w:jc w:val="center"/>
              <w:rPr>
                <w:rFonts w:ascii="Times New Roman" w:cs="Times New Roman" w:eastAsia="Times New Roman" w:hAnsi="Times New Roman"/>
                <w:color w:val="999999"/>
                <w:sz w:val="24"/>
                <w:szCs w:val="24"/>
              </w:rPr>
            </w:pPr>
            <w:r w:rsidDel="00000000" w:rsidR="00000000" w:rsidRPr="00000000">
              <w:rPr>
                <w:rFonts w:ascii="Times New Roman" w:cs="Times New Roman" w:eastAsia="Times New Roman" w:hAnsi="Times New Roman"/>
                <w:color w:val="999999"/>
                <w:sz w:val="24"/>
                <w:szCs w:val="24"/>
                <w:rtl w:val="0"/>
              </w:rPr>
              <w:t xml:space="preserve">Висока задоволеність</w:t>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9">
            <w:pPr>
              <w:widowControl w:val="0"/>
              <w:spacing w:line="360" w:lineRule="auto"/>
              <w:jc w:val="center"/>
              <w:rPr>
                <w:rFonts w:ascii="Times New Roman" w:cs="Times New Roman" w:eastAsia="Times New Roman" w:hAnsi="Times New Roman"/>
                <w:color w:val="999999"/>
                <w:sz w:val="24"/>
                <w:szCs w:val="24"/>
              </w:rPr>
            </w:pPr>
            <w:r w:rsidDel="00000000" w:rsidR="00000000" w:rsidRPr="00000000">
              <w:rPr>
                <w:rFonts w:ascii="Times New Roman" w:cs="Times New Roman" w:eastAsia="Times New Roman" w:hAnsi="Times New Roman"/>
                <w:color w:val="999999"/>
                <w:sz w:val="24"/>
                <w:szCs w:val="24"/>
                <w:rtl w:val="0"/>
              </w:rPr>
              <w:t xml:space="preserve">Низька задоволеність</w:t>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A">
            <w:pPr>
              <w:widowControl w:val="0"/>
              <w:spacing w:line="360" w:lineRule="auto"/>
              <w:jc w:val="both"/>
              <w:rPr>
                <w:rFonts w:ascii="Times New Roman" w:cs="Times New Roman" w:eastAsia="Times New Roman" w:hAnsi="Times New Roman"/>
                <w:color w:val="999999"/>
                <w:sz w:val="24"/>
                <w:szCs w:val="24"/>
              </w:rPr>
            </w:pPr>
            <w:r w:rsidDel="00000000" w:rsidR="00000000" w:rsidRPr="00000000">
              <w:rPr>
                <w:rFonts w:ascii="Times New Roman" w:cs="Times New Roman" w:eastAsia="Times New Roman" w:hAnsi="Times New Roman"/>
                <w:color w:val="999999"/>
                <w:sz w:val="24"/>
                <w:szCs w:val="24"/>
                <w:rtl w:val="0"/>
              </w:rPr>
              <w:t xml:space="preserve">Повторні покупки</w:t>
            </w:r>
          </w:p>
        </w:tc>
        <w:tc>
          <w:tcPr>
            <w:tcBorders>
              <w:top w:color="ffffff" w:space="0" w:sz="8" w:val="single"/>
              <w:left w:color="ffffff" w:space="0" w:sz="8" w:val="single"/>
              <w:bottom w:color="999999"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B">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Щира лояльність (3%)</w:t>
            </w:r>
          </w:p>
        </w:tc>
        <w:tc>
          <w:tcPr>
            <w:tcBorders>
              <w:top w:color="ffffff" w:space="0" w:sz="8" w:val="single"/>
              <w:left w:color="999999" w:space="0" w:sz="8" w:val="single"/>
              <w:bottom w:color="999999"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C">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Латентна лояльність (5%)</w:t>
            </w:r>
          </w:p>
        </w:tc>
      </w:tr>
      <w:tr>
        <w:trPr>
          <w:cantSplit w:val="0"/>
          <w:tblHeader w:val="0"/>
        </w:trP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D">
            <w:pPr>
              <w:widowControl w:val="0"/>
              <w:spacing w:line="360" w:lineRule="auto"/>
              <w:rPr>
                <w:rFonts w:ascii="Times New Roman" w:cs="Times New Roman" w:eastAsia="Times New Roman" w:hAnsi="Times New Roman"/>
                <w:color w:val="999999"/>
                <w:sz w:val="24"/>
                <w:szCs w:val="24"/>
              </w:rPr>
            </w:pPr>
            <w:r w:rsidDel="00000000" w:rsidR="00000000" w:rsidRPr="00000000">
              <w:rPr>
                <w:rFonts w:ascii="Times New Roman" w:cs="Times New Roman" w:eastAsia="Times New Roman" w:hAnsi="Times New Roman"/>
                <w:color w:val="999999"/>
                <w:sz w:val="24"/>
                <w:szCs w:val="24"/>
                <w:rtl w:val="0"/>
              </w:rPr>
              <w:t xml:space="preserve">Покупки в конкурентів</w:t>
            </w:r>
          </w:p>
        </w:tc>
        <w:tc>
          <w:tcPr>
            <w:tcBorders>
              <w:top w:color="999999" w:space="0" w:sz="8" w:val="single"/>
              <w:left w:color="ffffff" w:space="0" w:sz="8" w:val="single"/>
              <w:bottom w:color="ffffff" w:space="0" w:sz="8" w:val="single"/>
              <w:right w:color="999999"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60E">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Помилкова лояльність (2%)</w:t>
            </w:r>
          </w:p>
        </w:tc>
        <w:tc>
          <w:tcPr>
            <w:tcBorders>
              <w:top w:color="999999" w:space="0" w:sz="8" w:val="single"/>
              <w:left w:color="999999" w:space="0" w:sz="8" w:val="single"/>
              <w:bottom w:color="ffffff" w:space="0" w:sz="8" w:val="single"/>
              <w:right w:color="ffffff" w:space="0" w:sz="8" w:val="single"/>
            </w:tcBorders>
            <w:tcMar>
              <w:top w:w="100.0" w:type="dxa"/>
              <w:left w:w="100.0" w:type="dxa"/>
              <w:bottom w:w="100.0" w:type="dxa"/>
              <w:right w:w="100.0" w:type="dxa"/>
            </w:tcMar>
            <w:vAlign w:val="top"/>
          </w:tcPr>
          <w:p w:rsidR="00000000" w:rsidDel="00000000" w:rsidP="00000000" w:rsidRDefault="00000000" w:rsidRPr="00000000" w14:paraId="0000060F">
            <w:pPr>
              <w:widowControl w:val="0"/>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лояльності (85%)</w:t>
            </w:r>
          </w:p>
        </w:tc>
      </w:tr>
    </w:tbl>
    <w:p w:rsidR="00000000" w:rsidDel="00000000" w:rsidP="00000000" w:rsidRDefault="00000000" w:rsidRPr="00000000" w14:paraId="00000610">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3.9 - </w:t>
      </w:r>
      <w:r w:rsidDel="00000000" w:rsidR="00000000" w:rsidRPr="00000000">
        <w:rPr>
          <w:rFonts w:ascii="Times New Roman" w:cs="Times New Roman" w:eastAsia="Times New Roman" w:hAnsi="Times New Roman"/>
          <w:sz w:val="28"/>
          <w:szCs w:val="28"/>
          <w:rtl w:val="0"/>
        </w:rPr>
        <w:t xml:space="preserve">Матриця</w:t>
      </w:r>
      <w:r w:rsidDel="00000000" w:rsidR="00000000" w:rsidRPr="00000000">
        <w:rPr>
          <w:rFonts w:ascii="Times New Roman" w:cs="Times New Roman" w:eastAsia="Times New Roman" w:hAnsi="Times New Roman"/>
          <w:sz w:val="28"/>
          <w:szCs w:val="28"/>
          <w:rtl w:val="0"/>
        </w:rPr>
        <w:t xml:space="preserve"> лояльності [складено автором]</w:t>
      </w:r>
    </w:p>
    <w:p w:rsidR="00000000" w:rsidDel="00000000" w:rsidP="00000000" w:rsidRDefault="00000000" w:rsidRPr="00000000" w14:paraId="00000611">
      <w:pPr>
        <w:spacing w:line="360" w:lineRule="auto"/>
        <w:ind w:firstLine="720"/>
        <w:jc w:val="left"/>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Щира лояльність (3%):</w:t>
      </w:r>
    </w:p>
    <w:p w:rsidR="00000000" w:rsidDel="00000000" w:rsidP="00000000" w:rsidRDefault="00000000" w:rsidRPr="00000000" w14:paraId="0000061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сегмент складається з споживачів, які мають високу задоволеність і здійснюють повторні покупки. Незважаючи на відсутність комплексних маркетингових комунікацій, ці клієнти залишаються лояльними через дуже позитивний досвід чи особливі обставини. Це невелика, але цінна група клієнтів.</w:t>
      </w:r>
    </w:p>
    <w:p w:rsidR="00000000" w:rsidDel="00000000" w:rsidP="00000000" w:rsidRDefault="00000000" w:rsidRPr="00000000" w14:paraId="0000061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Латентна лояльність (5%):</w:t>
      </w:r>
    </w:p>
    <w:p w:rsidR="00000000" w:rsidDel="00000000" w:rsidP="00000000" w:rsidRDefault="00000000" w:rsidRPr="00000000" w14:paraId="0000061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Споживачі з низькою задоволеністю, які все ще здійснюють повторні покупки. Вони залишаються з компанією, можливо, через відсутність альтернатив або інертність, але є великий ризик їхньої втрати. Це вказує на потребу в покращенні якості обслуговування та більш активному маркетинговому спілкуванні для зміцнення їхньої лояльності.</w:t>
      </w:r>
    </w:p>
    <w:p w:rsidR="00000000" w:rsidDel="00000000" w:rsidP="00000000" w:rsidRDefault="00000000" w:rsidRPr="00000000" w14:paraId="0000061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Помилкова лояльність (2%):</w:t>
      </w:r>
    </w:p>
    <w:p w:rsidR="00000000" w:rsidDel="00000000" w:rsidP="00000000" w:rsidRDefault="00000000" w:rsidRPr="00000000" w14:paraId="0000061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Відсутність ефективних комунікаційних стратегій призводить до того, що ці клієнти, хоча і задоволені послугами, не відчувають достатньо сильної прив'язаності до компанії та легко </w:t>
      </w:r>
      <w:r w:rsidDel="00000000" w:rsidR="00000000" w:rsidRPr="00000000">
        <w:rPr>
          <w:rFonts w:ascii="Times New Roman" w:cs="Times New Roman" w:eastAsia="Times New Roman" w:hAnsi="Times New Roman"/>
          <w:sz w:val="28"/>
          <w:szCs w:val="28"/>
          <w:rtl w:val="0"/>
        </w:rPr>
        <w:t xml:space="preserve">переключаються</w:t>
      </w:r>
      <w:r w:rsidDel="00000000" w:rsidR="00000000" w:rsidRPr="00000000">
        <w:rPr>
          <w:rFonts w:ascii="Times New Roman" w:cs="Times New Roman" w:eastAsia="Times New Roman" w:hAnsi="Times New Roman"/>
          <w:sz w:val="28"/>
          <w:szCs w:val="28"/>
          <w:rtl w:val="0"/>
        </w:rPr>
        <w:t xml:space="preserve"> на конкурентів.</w:t>
      </w:r>
    </w:p>
    <w:p w:rsidR="00000000" w:rsidDel="00000000" w:rsidP="00000000" w:rsidRDefault="00000000" w:rsidRPr="00000000" w14:paraId="0000061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Відсутність лояльності (85%):</w:t>
      </w:r>
    </w:p>
    <w:p w:rsidR="00000000" w:rsidDel="00000000" w:rsidP="00000000" w:rsidRDefault="00000000" w:rsidRPr="00000000" w14:paraId="0000061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Найбільша група споживачів, яка демонструє </w:t>
      </w:r>
      <w:r w:rsidDel="00000000" w:rsidR="00000000" w:rsidRPr="00000000">
        <w:rPr>
          <w:rFonts w:ascii="Times New Roman" w:cs="Times New Roman" w:eastAsia="Times New Roman" w:hAnsi="Times New Roman"/>
          <w:sz w:val="28"/>
          <w:szCs w:val="28"/>
          <w:rtl w:val="0"/>
        </w:rPr>
        <w:t xml:space="preserve">низьку</w:t>
      </w:r>
      <w:r w:rsidDel="00000000" w:rsidR="00000000" w:rsidRPr="00000000">
        <w:rPr>
          <w:rFonts w:ascii="Times New Roman" w:cs="Times New Roman" w:eastAsia="Times New Roman" w:hAnsi="Times New Roman"/>
          <w:sz w:val="28"/>
          <w:szCs w:val="28"/>
          <w:rtl w:val="0"/>
        </w:rPr>
        <w:t xml:space="preserve"> задоволеність та купує у конкурентів. Відсутність маркетингових комунікацій призводить до того, що більшість потенційних клієнтів не знає про компанію або не задоволена її послугами. Це свідчить про критичну необхідність розробки та впровадження ефективних маркетингових комунікацій, щоб підвищити впізнаваність бренду, задоволеність клієнтів та їхню лояльність.</w:t>
      </w:r>
    </w:p>
    <w:p w:rsidR="00000000" w:rsidDel="00000000" w:rsidP="00000000" w:rsidRDefault="00000000" w:rsidRPr="00000000" w14:paraId="0000061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Компанії необхідно зосередити свої зусилля на підвищенні обізнаності про компанію і формуванні більш щирої лояльності. Значний відсоток споживачів, які не є лояльними (82%), вказує на потребу у вдосконаленні комплексу маркетингових комунікацій та підвищенні конкурентоспроможності. Для компанії важливо також працювати з латентно лояльними клієнтами, щоб підвищити їхню задоволеність і зменшити ризик їхньої втрати.</w:t>
      </w:r>
    </w:p>
    <w:p w:rsidR="00000000" w:rsidDel="00000000" w:rsidP="00000000" w:rsidRDefault="00000000" w:rsidRPr="00000000" w14:paraId="0000061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 згадки про компанію зустрічаються у медіа і соціальних мережах?”</w:t>
      </w:r>
    </w:p>
    <w:p w:rsidR="00000000" w:rsidDel="00000000" w:rsidP="00000000" w:rsidRDefault="00000000" w:rsidRPr="00000000" w14:paraId="0000061C">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анкеті порушувались питання того, чи бачили </w:t>
      </w:r>
      <w:r w:rsidDel="00000000" w:rsidR="00000000" w:rsidRPr="00000000">
        <w:rPr>
          <w:rFonts w:ascii="Times New Roman" w:cs="Times New Roman" w:eastAsia="Times New Roman" w:hAnsi="Times New Roman"/>
          <w:sz w:val="28"/>
          <w:szCs w:val="28"/>
          <w:rtl w:val="0"/>
        </w:rPr>
        <w:t xml:space="preserve">або</w:t>
      </w:r>
      <w:r w:rsidDel="00000000" w:rsidR="00000000" w:rsidRPr="00000000">
        <w:rPr>
          <w:rFonts w:ascii="Times New Roman" w:cs="Times New Roman" w:eastAsia="Times New Roman" w:hAnsi="Times New Roman"/>
          <w:sz w:val="28"/>
          <w:szCs w:val="28"/>
          <w:rtl w:val="0"/>
        </w:rPr>
        <w:t xml:space="preserve"> чули потенційні клієнти про компанію “ЗОДІАК-СБ”, і якщо так, то де саме. Серед усієї сукупності респондентів 21,8% відповіли, що бачили інформацію про компанію. Результати того, через які канали саме бачили подано на рисунку 3.10.</w:t>
      </w:r>
    </w:p>
    <w:p w:rsidR="00000000" w:rsidDel="00000000" w:rsidP="00000000" w:rsidRDefault="00000000" w:rsidRPr="00000000" w14:paraId="0000061D">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1E">
      <w:pPr>
        <w:widowControl w:val="0"/>
        <w:spacing w:line="360" w:lineRule="auto"/>
        <w:ind w:left="0"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114300" distT="114300" distL="114300" distR="114300">
            <wp:extent cx="3473225" cy="2040282"/>
            <wp:effectExtent b="0" l="0" r="0" t="0"/>
            <wp:docPr id="15" name="image12.png"/>
            <a:graphic>
              <a:graphicData uri="http://schemas.openxmlformats.org/drawingml/2006/picture">
                <pic:pic>
                  <pic:nvPicPr>
                    <pic:cNvPr id="0" name="image12.png"/>
                    <pic:cNvPicPr preferRelativeResize="0"/>
                  </pic:nvPicPr>
                  <pic:blipFill>
                    <a:blip r:embed="rId21"/>
                    <a:srcRect b="0" l="0" r="0" t="0"/>
                    <a:stretch>
                      <a:fillRect/>
                    </a:stretch>
                  </pic:blipFill>
                  <pic:spPr>
                    <a:xfrm>
                      <a:off x="0" y="0"/>
                      <a:ext cx="3473225" cy="2040282"/>
                    </a:xfrm>
                    <a:prstGeom prst="rect"/>
                    <a:ln/>
                  </pic:spPr>
                </pic:pic>
              </a:graphicData>
            </a:graphic>
          </wp:inline>
        </w:drawing>
      </w:r>
      <w:r w:rsidDel="00000000" w:rsidR="00000000" w:rsidRPr="00000000">
        <w:rPr>
          <w:rtl w:val="0"/>
        </w:rPr>
      </w:r>
    </w:p>
    <w:p w:rsidR="00000000" w:rsidDel="00000000" w:rsidP="00000000" w:rsidRDefault="00000000" w:rsidRPr="00000000" w14:paraId="0000061F">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3.10 - </w:t>
      </w:r>
      <w:r w:rsidDel="00000000" w:rsidR="00000000" w:rsidRPr="00000000">
        <w:rPr>
          <w:rFonts w:ascii="Times New Roman" w:cs="Times New Roman" w:eastAsia="Times New Roman" w:hAnsi="Times New Roman"/>
          <w:sz w:val="28"/>
          <w:szCs w:val="28"/>
          <w:rtl w:val="0"/>
        </w:rPr>
        <w:t xml:space="preserve">Канали</w:t>
      </w:r>
      <w:r w:rsidDel="00000000" w:rsidR="00000000" w:rsidRPr="00000000">
        <w:rPr>
          <w:rFonts w:ascii="Times New Roman" w:cs="Times New Roman" w:eastAsia="Times New Roman" w:hAnsi="Times New Roman"/>
          <w:sz w:val="28"/>
          <w:szCs w:val="28"/>
          <w:rtl w:val="0"/>
        </w:rPr>
        <w:t xml:space="preserve"> через які респонденти помічали “ЗОДІАК-СБ” [складено автором]</w:t>
      </w:r>
    </w:p>
    <w:p w:rsidR="00000000" w:rsidDel="00000000" w:rsidP="00000000" w:rsidRDefault="00000000" w:rsidRPr="00000000" w14:paraId="0000062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2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даних, представлених на рисунку, видно, що більшість респондентів (83,3%) помічали компанію "ЗОДІАК-СБ" через блоги або форуми. Другим за важливістю каналом є новинні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де компанію помічали 16,7% респондентів. Жоден із респондентів не вказав соціальні мережі або друковані видання як канал, через який вони помічали компанію.</w:t>
      </w:r>
    </w:p>
    <w:p w:rsidR="00000000" w:rsidDel="00000000" w:rsidP="00000000" w:rsidRDefault="00000000" w:rsidRPr="00000000" w14:paraId="0000062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впізнаваності бренду "ЗОДІАК-СБ" компанії варто в цілому і комплексно розширювати присутність на різних каналах.</w:t>
      </w:r>
    </w:p>
    <w:p w:rsidR="00000000" w:rsidDel="00000000" w:rsidP="00000000" w:rsidRDefault="00000000" w:rsidRPr="00000000" w14:paraId="0000062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сформовано основні результати дослідження:</w:t>
      </w:r>
    </w:p>
    <w:p w:rsidR="00000000" w:rsidDel="00000000" w:rsidP="00000000" w:rsidRDefault="00000000" w:rsidRPr="00000000" w14:paraId="0000062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По кабінетному дослідженню:</w:t>
      </w:r>
    </w:p>
    <w:p w:rsidR="00000000" w:rsidDel="00000000" w:rsidP="00000000" w:rsidRDefault="00000000" w:rsidRPr="00000000" w14:paraId="0000062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Позиціонування:</w:t>
      </w:r>
    </w:p>
    <w:p w:rsidR="00000000" w:rsidDel="00000000" w:rsidP="00000000" w:rsidRDefault="00000000" w:rsidRPr="00000000" w14:paraId="0000062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 позиціонує себе як надійна та професійна охоронна компанія з персоналізованим підходом.</w:t>
      </w:r>
    </w:p>
    <w:p w:rsidR="00000000" w:rsidDel="00000000" w:rsidP="00000000" w:rsidRDefault="00000000" w:rsidRPr="00000000" w14:paraId="0000062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Явір-2000 акцентує увагу на широкій географії покриття та оперативному реагуванні.</w:t>
      </w:r>
    </w:p>
    <w:p w:rsidR="00000000" w:rsidDel="00000000" w:rsidP="00000000" w:rsidRDefault="00000000" w:rsidRPr="00000000" w14:paraId="0000062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Венбест виділяється високою швидкістю реагування та використанням сучасних технологій.</w:t>
      </w:r>
    </w:p>
    <w:p w:rsidR="00000000" w:rsidDel="00000000" w:rsidP="00000000" w:rsidRDefault="00000000" w:rsidRPr="00000000" w14:paraId="0000062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Активність у соціальних мережах:</w:t>
      </w:r>
    </w:p>
    <w:p w:rsidR="00000000" w:rsidDel="00000000" w:rsidP="00000000" w:rsidRDefault="00000000" w:rsidRPr="00000000" w14:paraId="0000062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 активно веде соціальні мережі, проводить рекламні кампанії та заходи для залучення аудиторії.</w:t>
      </w:r>
    </w:p>
    <w:p w:rsidR="00000000" w:rsidDel="00000000" w:rsidP="00000000" w:rsidRDefault="00000000" w:rsidRPr="00000000" w14:paraId="0000062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Явір-2000 також активно присутній у соцмережах, зосереджуючись на новинах компанії та клієнтських відгуках.</w:t>
      </w:r>
    </w:p>
    <w:p w:rsidR="00000000" w:rsidDel="00000000" w:rsidP="00000000" w:rsidRDefault="00000000" w:rsidRPr="00000000" w14:paraId="0000062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Венбест активно використовує інфлюенсерів і має залучальний контент.</w:t>
      </w:r>
    </w:p>
    <w:p w:rsidR="00000000" w:rsidDel="00000000" w:rsidP="00000000" w:rsidRDefault="00000000" w:rsidRPr="00000000" w14:paraId="0000062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Зовнішні комунікаційні канали:</w:t>
      </w:r>
    </w:p>
    <w:p w:rsidR="00000000" w:rsidDel="00000000" w:rsidP="00000000" w:rsidRDefault="00000000" w:rsidRPr="00000000" w14:paraId="0000062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 використовував зовнішню рекламу в метро, всі компанії використовують брендовані машини та наклейки на охороняємих об'єктах.</w:t>
      </w:r>
    </w:p>
    <w:p w:rsidR="00000000" w:rsidDel="00000000" w:rsidP="00000000" w:rsidRDefault="00000000" w:rsidRPr="00000000" w14:paraId="0000062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Учасники дослідження активно використовують ЗМІ для формування позитивного іміджу.</w:t>
      </w:r>
    </w:p>
    <w:p w:rsidR="00000000" w:rsidDel="00000000" w:rsidP="00000000" w:rsidRDefault="00000000" w:rsidRPr="00000000" w14:paraId="0000063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Участь у виставках та форумах:</w:t>
      </w:r>
    </w:p>
    <w:p w:rsidR="00000000" w:rsidDel="00000000" w:rsidP="00000000" w:rsidRDefault="00000000" w:rsidRPr="00000000" w14:paraId="0000063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компанії беруть участь у спеціалізованих виставках та форумах, що дозволяє їм встановлювати прямі контакти з потенційними клієнтами та партнерами.</w:t>
      </w:r>
    </w:p>
    <w:p w:rsidR="00000000" w:rsidDel="00000000" w:rsidP="00000000" w:rsidRDefault="00000000" w:rsidRPr="00000000" w14:paraId="0000063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маркетинг:</w:t>
      </w:r>
    </w:p>
    <w:p w:rsidR="00000000" w:rsidDel="00000000" w:rsidP="00000000" w:rsidRDefault="00000000" w:rsidRPr="00000000" w14:paraId="0000063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 витрачає на маркетингові комунікації більше ніж конкуренти, що підтверджує їхню активну присутність у різних каналах комунікації.</w:t>
      </w:r>
    </w:p>
    <w:p w:rsidR="00000000" w:rsidDel="00000000" w:rsidP="00000000" w:rsidRDefault="00000000" w:rsidRPr="00000000" w14:paraId="0000063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По польовому дослідженню:</w:t>
      </w:r>
    </w:p>
    <w:p w:rsidR="00000000" w:rsidDel="00000000" w:rsidP="00000000" w:rsidRDefault="00000000" w:rsidRPr="00000000" w14:paraId="0000063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Необхідність комплексного підходу:</w:t>
      </w:r>
    </w:p>
    <w:p w:rsidR="00000000" w:rsidDel="00000000" w:rsidP="00000000" w:rsidRDefault="00000000" w:rsidRPr="00000000" w14:paraId="0000063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"ЗОДІАК-СБ" має впровадити комплексну маркетингову стратегію, що включає активну присутність у соціальних мережах, використання зовнішньої реклами, участь у виставках та форумах.</w:t>
      </w:r>
    </w:p>
    <w:p w:rsidR="00000000" w:rsidDel="00000000" w:rsidP="00000000" w:rsidRDefault="00000000" w:rsidRPr="00000000" w14:paraId="0000063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Фокус на інноваціях:</w:t>
      </w:r>
    </w:p>
    <w:p w:rsidR="00000000" w:rsidDel="00000000" w:rsidP="00000000" w:rsidRDefault="00000000" w:rsidRPr="00000000" w14:paraId="0000063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залучення клієнтів у сегментах IT, енергетики та логістики важливо акцентувати увагу на інноваційних технологіях та рішеннях, здатності інтеграції з існуючими системами безпеки.</w:t>
      </w:r>
    </w:p>
    <w:p w:rsidR="00000000" w:rsidDel="00000000" w:rsidP="00000000" w:rsidRDefault="00000000" w:rsidRPr="00000000" w14:paraId="0000063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обізнаності:</w:t>
      </w:r>
    </w:p>
    <w:p w:rsidR="00000000" w:rsidDel="00000000" w:rsidP="00000000" w:rsidRDefault="00000000" w:rsidRPr="00000000" w14:paraId="0000063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впізнаваності бренду компанії слід інвестувати у створення якісного контенту для статей, залучення рекомендацій від бізнес-партнерів та участь у професійних виставках.</w:t>
      </w:r>
    </w:p>
    <w:p w:rsidR="00000000" w:rsidDel="00000000" w:rsidP="00000000" w:rsidRDefault="00000000" w:rsidRPr="00000000" w14:paraId="0000063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Адаптація під потреби клієнтів:</w:t>
      </w:r>
    </w:p>
    <w:p w:rsidR="00000000" w:rsidDel="00000000" w:rsidP="00000000" w:rsidRDefault="00000000" w:rsidRPr="00000000" w14:paraId="0000063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Врахування результатів опитування потенційних клієнтів допоможе краще зрозуміти їхні потреби та підвищити задоволеність від співпраці з компанією "ЗОДІАК-СБ".</w:t>
      </w:r>
    </w:p>
    <w:p w:rsidR="00000000" w:rsidDel="00000000" w:rsidP="00000000" w:rsidRDefault="00000000" w:rsidRPr="00000000" w14:paraId="0000063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3E">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3.2 Пропозиції щодо удосконалення маркетингової діяльності ТОВ “ЗОДІАК-СБ”</w:t>
      </w:r>
    </w:p>
    <w:p w:rsidR="00000000" w:rsidDel="00000000" w:rsidP="00000000" w:rsidRDefault="00000000" w:rsidRPr="00000000" w14:paraId="0000063F">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64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покращення маркетингової діяльності ТОВ “ЗОДІАК-СБ” необхідно впровадити комплекс заходів, які враховують результати проведеного дослідження, нижче наведено конкретні рекомендації:</w:t>
      </w:r>
    </w:p>
    <w:p w:rsidR="00000000" w:rsidDel="00000000" w:rsidP="00000000" w:rsidRDefault="00000000" w:rsidRPr="00000000" w14:paraId="0000064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Розробка та впровадження комплексу маркетингових комунікацій:</w:t>
      </w:r>
    </w:p>
    <w:p w:rsidR="00000000" w:rsidDel="00000000" w:rsidP="00000000" w:rsidRDefault="00000000" w:rsidRPr="00000000" w14:paraId="0000064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ефективної комунікації з потенційними та існуючими клієнтами необхідно розробити та впровадити комплекс маркетингових комунікацій, який включає активну присутність у соціальних мережах, використання зовнішньої реклами, участь у виставках та форумах. Це дозволить значно підвищити обізнаність про компанію серед цільової аудиторії та тієї аудиторії, на яку планується здійснювати заходи.</w:t>
      </w:r>
    </w:p>
    <w:p w:rsidR="00000000" w:rsidDel="00000000" w:rsidP="00000000" w:rsidRDefault="00000000" w:rsidRPr="00000000" w14:paraId="0000064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Фокус на інноваціях та високотехнологічних рішеннях:</w:t>
      </w:r>
    </w:p>
    <w:p w:rsidR="00000000" w:rsidDel="00000000" w:rsidP="00000000" w:rsidRDefault="00000000" w:rsidRPr="00000000" w14:paraId="0000064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важливість інновацій для клієнтів у сегментах IT, енергетики та логістики, компанії слід акцентувати увагу на своїй здатності пропонувати високотехнологічні рішення та інтеграцію з існуючими системами безпеки. Це дозволить посилити конкурентні переваги та залучити більше клієнтів у цих галузях.</w:t>
      </w:r>
    </w:p>
    <w:p w:rsidR="00000000" w:rsidDel="00000000" w:rsidP="00000000" w:rsidRDefault="00000000" w:rsidRPr="00000000" w14:paraId="0000064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Активізація використання соціальних медіа:</w:t>
      </w:r>
    </w:p>
    <w:p w:rsidR="00000000" w:rsidDel="00000000" w:rsidP="00000000" w:rsidRDefault="00000000" w:rsidRPr="00000000" w14:paraId="0000064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опитування, соціальні медіа є найбільш популярним каналом отримання інформації про охоронні послуги. Компанії слід збільшити свою активність у Facebook та Instagram, регулярно публікуючи контент, що відображає професіоналізм та інноваційність компанії.</w:t>
      </w:r>
    </w:p>
    <w:p w:rsidR="00000000" w:rsidDel="00000000" w:rsidP="00000000" w:rsidRDefault="00000000" w:rsidRPr="00000000" w14:paraId="0000064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Інвестування у створення якісного контенту:</w:t>
      </w:r>
    </w:p>
    <w:p w:rsidR="00000000" w:rsidDel="00000000" w:rsidP="00000000" w:rsidRDefault="00000000" w:rsidRPr="00000000" w14:paraId="0000064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підвищення впізнаваності бренду важливо інвестувати у створення якісного контенту для статей, блогів, відео та інфографіки, які висвітлюють переваги співпраці з компанією. Це допоможе побудувати довірчі відносини з потенційними клієнтами та підвищити їхню лояльність.</w:t>
      </w:r>
    </w:p>
    <w:p w:rsidR="00000000" w:rsidDel="00000000" w:rsidP="00000000" w:rsidRDefault="00000000" w:rsidRPr="00000000" w14:paraId="0000064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Розширення каналів комунікації:</w:t>
      </w:r>
    </w:p>
    <w:p w:rsidR="00000000" w:rsidDel="00000000" w:rsidP="00000000" w:rsidRDefault="00000000" w:rsidRPr="00000000" w14:paraId="0000064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соціальних медіа, компанії слід активніше використовувати інші канали комунікації, такі як новинні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блоги та форуми, для донесення ключових повідомлень до цільової аудиторії.</w:t>
      </w:r>
    </w:p>
    <w:p w:rsidR="00000000" w:rsidDel="00000000" w:rsidP="00000000" w:rsidRDefault="00000000" w:rsidRPr="00000000" w14:paraId="0000064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Участь у професійних виставках та форумах:</w:t>
      </w:r>
    </w:p>
    <w:p w:rsidR="00000000" w:rsidDel="00000000" w:rsidP="00000000" w:rsidRDefault="00000000" w:rsidRPr="00000000" w14:paraId="0000064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Участь у професійних виставках та форумах дозволяє безпосередньо взаємодіяти з потенційними клієнтами та партнерами, демонструючи переваги та нові рішення компанії. Це також сприяє підвищенню впізнаваності бренду та зміцненню репутації.</w:t>
      </w:r>
    </w:p>
    <w:p w:rsidR="00000000" w:rsidDel="00000000" w:rsidP="00000000" w:rsidRDefault="00000000" w:rsidRPr="00000000" w14:paraId="0000064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цих заходів дозволить ТОВ “ЗОДІАК-СБ” значно покращити свою маркетингову діяльність, підвищити впізнаваність бренду та залучити нових клієнтів, що сприятиме збільшенню обсягів продажів та зміцненню позицій на ринку охоронних послуг.</w:t>
      </w:r>
    </w:p>
    <w:p w:rsidR="00000000" w:rsidDel="00000000" w:rsidP="00000000" w:rsidRDefault="00000000" w:rsidRPr="00000000" w14:paraId="0000064E">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Виходячи із рекомендацій </w:t>
      </w:r>
      <w:r w:rsidDel="00000000" w:rsidR="00000000" w:rsidRPr="00000000">
        <w:rPr>
          <w:rFonts w:ascii="Times New Roman" w:cs="Times New Roman" w:eastAsia="Times New Roman" w:hAnsi="Times New Roman"/>
          <w:sz w:val="28"/>
          <w:szCs w:val="28"/>
          <w:rtl w:val="0"/>
        </w:rPr>
        <w:t xml:space="preserve">запропонуємо</w:t>
      </w:r>
      <w:r w:rsidDel="00000000" w:rsidR="00000000" w:rsidRPr="00000000">
        <w:rPr>
          <w:rFonts w:ascii="Times New Roman" w:cs="Times New Roman" w:eastAsia="Times New Roman" w:hAnsi="Times New Roman"/>
          <w:sz w:val="28"/>
          <w:szCs w:val="28"/>
          <w:rtl w:val="0"/>
        </w:rPr>
        <w:t xml:space="preserve"> програму комплексу маркетингових комунікацій для кожного із сегментів.</w:t>
      </w:r>
    </w:p>
    <w:p w:rsidR="00000000" w:rsidDel="00000000" w:rsidP="00000000" w:rsidRDefault="00000000" w:rsidRPr="00000000" w14:paraId="0000064F">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 Для сегменту логістики.</w:t>
      </w:r>
    </w:p>
    <w:p w:rsidR="00000000" w:rsidDel="00000000" w:rsidP="00000000" w:rsidRDefault="00000000" w:rsidRPr="00000000" w14:paraId="0000065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рекламної кампанії для сегменту логістики полягає у підвищенні впізнаваності бренду "ЗОДІАК-СБ", залученні нових клієнтів та зміцненні лояльності існуючих клієнтів. </w:t>
      </w:r>
    </w:p>
    <w:p w:rsidR="00000000" w:rsidDel="00000000" w:rsidP="00000000" w:rsidRDefault="00000000" w:rsidRPr="00000000" w14:paraId="0000065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цілі включають:</w:t>
      </w:r>
    </w:p>
    <w:p w:rsidR="00000000" w:rsidDel="00000000" w:rsidP="00000000" w:rsidRDefault="00000000" w:rsidRPr="00000000" w14:paraId="0000065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обізнаності про високотехнологічні охоронні рішення - інформувати цільову аудиторію про інноваційні системи безпеки, які пропонує компанія, зокрема інтегровані системи, відеоспостереження з розпізнаванням облич та інтелектуальні сигналізації;</w:t>
      </w:r>
    </w:p>
    <w:p w:rsidR="00000000" w:rsidDel="00000000" w:rsidP="00000000" w:rsidRDefault="00000000" w:rsidRPr="00000000" w14:paraId="0000065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довіри до бренду - підкреслити професіоналізм персоналу та швидкість реагування на запити клієнтів;</w:t>
      </w:r>
    </w:p>
    <w:p w:rsidR="00000000" w:rsidDel="00000000" w:rsidP="00000000" w:rsidRDefault="00000000" w:rsidRPr="00000000" w14:paraId="0000065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нових клієнтів через акційні пропозиції - запропонувати спеціальні умови для нових клієнтів, що сприятимуть залученню нових бізнес-партнерів.</w:t>
      </w:r>
    </w:p>
    <w:p w:rsidR="00000000" w:rsidDel="00000000" w:rsidP="00000000" w:rsidRDefault="00000000" w:rsidRPr="00000000" w14:paraId="0000065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звернення буде зосереджена на трьох основних ідеях:</w:t>
      </w:r>
    </w:p>
    <w:p w:rsidR="00000000" w:rsidDel="00000000" w:rsidP="00000000" w:rsidRDefault="00000000" w:rsidRPr="00000000" w14:paraId="0000065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інноваційність та передові технології - "Захист вашого бізнесу з використанням найсучасніших технологій.", "Ми забезпечуємо безпеку, використовуючи інноваційні рішення.";</w:t>
      </w:r>
    </w:p>
    <w:p w:rsidR="00000000" w:rsidDel="00000000" w:rsidP="00000000" w:rsidRDefault="00000000" w:rsidRPr="00000000" w14:paraId="0000065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професіоналізм та надійність - "Наша команда – ваш надійний партнер у забезпеченні безпеки.", "Професіоналізм, якому можна довіряти."</w:t>
      </w:r>
    </w:p>
    <w:p w:rsidR="00000000" w:rsidDel="00000000" w:rsidP="00000000" w:rsidRDefault="00000000" w:rsidRPr="00000000" w14:paraId="0000065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швидкість реагування та оперативність - "Реагуємо швидко, забезпечуємо безпеку миттєво.", "Оперативність, що вражає.".</w:t>
      </w:r>
    </w:p>
    <w:p w:rsidR="00000000" w:rsidDel="00000000" w:rsidP="00000000" w:rsidRDefault="00000000" w:rsidRPr="00000000" w14:paraId="0000065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креативного брифу для білборду та сітілайтів:</w:t>
      </w:r>
    </w:p>
    <w:p w:rsidR="00000000" w:rsidDel="00000000" w:rsidP="00000000" w:rsidRDefault="00000000" w:rsidRPr="00000000" w14:paraId="0000065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Завдання: створити візуально привабливий та інформативний білборд/сітілайт, який </w:t>
      </w:r>
      <w:r w:rsidDel="00000000" w:rsidR="00000000" w:rsidRPr="00000000">
        <w:rPr>
          <w:rFonts w:ascii="Times New Roman" w:cs="Times New Roman" w:eastAsia="Times New Roman" w:hAnsi="Times New Roman"/>
          <w:sz w:val="28"/>
          <w:szCs w:val="28"/>
          <w:rtl w:val="0"/>
        </w:rPr>
        <w:t xml:space="preserve">привертатиме</w:t>
      </w:r>
      <w:r w:rsidDel="00000000" w:rsidR="00000000" w:rsidRPr="00000000">
        <w:rPr>
          <w:rFonts w:ascii="Times New Roman" w:cs="Times New Roman" w:eastAsia="Times New Roman" w:hAnsi="Times New Roman"/>
          <w:sz w:val="28"/>
          <w:szCs w:val="28"/>
          <w:rtl w:val="0"/>
        </w:rPr>
        <w:t xml:space="preserve"> увагу представників логістичних компаній.</w:t>
      </w:r>
    </w:p>
    <w:p w:rsidR="00000000" w:rsidDel="00000000" w:rsidP="00000000" w:rsidRDefault="00000000" w:rsidRPr="00000000" w14:paraId="0000065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Основне повідомлення: "ЗОДІАК-СБ - Інноваційні охоронні рішення для вашого бізнесу".</w:t>
      </w:r>
    </w:p>
    <w:p w:rsidR="00000000" w:rsidDel="00000000" w:rsidP="00000000" w:rsidRDefault="00000000" w:rsidRPr="00000000" w14:paraId="0000065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Ключові елементи:</w:t>
      </w:r>
    </w:p>
    <w:p w:rsidR="00000000" w:rsidDel="00000000" w:rsidP="00000000" w:rsidRDefault="00000000" w:rsidRPr="00000000" w14:paraId="0000065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 "ЗОДІАК-СБ – Захист вашого бізнесу";</w:t>
      </w:r>
    </w:p>
    <w:p w:rsidR="00000000" w:rsidDel="00000000" w:rsidP="00000000" w:rsidRDefault="00000000" w:rsidRPr="00000000" w14:paraId="0000065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підзаголовок - "Сучасні технології безпеки та швидке реагування.";</w:t>
      </w:r>
    </w:p>
    <w:p w:rsidR="00000000" w:rsidDel="00000000" w:rsidP="00000000" w:rsidRDefault="00000000" w:rsidRPr="00000000" w14:paraId="0000065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зображення - високотехнологічне обладнання для охорони (камери з розпізнаванням облич, інтегровані системи);</w:t>
      </w:r>
    </w:p>
    <w:p w:rsidR="00000000" w:rsidDel="00000000" w:rsidP="00000000" w:rsidRDefault="00000000" w:rsidRPr="00000000" w14:paraId="0000066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заклик до дії - "Дізнайтесь більше на нашому сайті" із вказанням веб-адреси.</w:t>
      </w:r>
    </w:p>
    <w:p w:rsidR="00000000" w:rsidDel="00000000" w:rsidP="00000000" w:rsidRDefault="00000000" w:rsidRPr="00000000" w14:paraId="0000066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контактна інформація: телефон, веб-сайт, QR-код для швидкого доступу до інформації.</w:t>
      </w:r>
    </w:p>
    <w:p w:rsidR="00000000" w:rsidDel="00000000" w:rsidP="00000000" w:rsidRDefault="00000000" w:rsidRPr="00000000" w14:paraId="0000066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Тон та стиль - Професійний, сучасний, заснований на довірі.</w:t>
      </w:r>
    </w:p>
    <w:p w:rsidR="00000000" w:rsidDel="00000000" w:rsidP="00000000" w:rsidRDefault="00000000" w:rsidRPr="00000000" w14:paraId="0000066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Рекомендації щодо форми подання рекламного повідомлення: </w:t>
      </w:r>
    </w:p>
    <w:p w:rsidR="00000000" w:rsidDel="00000000" w:rsidP="00000000" w:rsidRDefault="00000000" w:rsidRPr="00000000" w14:paraId="0000066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брендових кольорів: синій, білий та чорний, субтитри білим текстом та синьому фоні; </w:t>
      </w:r>
    </w:p>
    <w:p w:rsidR="00000000" w:rsidDel="00000000" w:rsidP="00000000" w:rsidRDefault="00000000" w:rsidRPr="00000000" w14:paraId="0000066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динаміка для передачі </w:t>
      </w:r>
      <w:r w:rsidDel="00000000" w:rsidR="00000000" w:rsidRPr="00000000">
        <w:rPr>
          <w:rFonts w:ascii="Times New Roman" w:cs="Times New Roman" w:eastAsia="Times New Roman" w:hAnsi="Times New Roman"/>
          <w:sz w:val="28"/>
          <w:szCs w:val="28"/>
          <w:rtl w:val="0"/>
        </w:rPr>
        <w:t xml:space="preserve">високотехнологічності</w:t>
      </w:r>
      <w:r w:rsidDel="00000000" w:rsidR="00000000" w:rsidRPr="00000000">
        <w:rPr>
          <w:rFonts w:ascii="Times New Roman" w:cs="Times New Roman" w:eastAsia="Times New Roman" w:hAnsi="Times New Roman"/>
          <w:sz w:val="28"/>
          <w:szCs w:val="28"/>
          <w:rtl w:val="0"/>
        </w:rPr>
        <w:t xml:space="preserve"> та оперативності; </w:t>
      </w:r>
    </w:p>
    <w:p w:rsidR="00000000" w:rsidDel="00000000" w:rsidP="00000000" w:rsidRDefault="00000000" w:rsidRPr="00000000" w14:paraId="0000066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аудіо-візуальні елементи - відеоряд, </w:t>
      </w:r>
      <w:r w:rsidDel="00000000" w:rsidR="00000000" w:rsidRPr="00000000">
        <w:rPr>
          <w:rFonts w:ascii="Times New Roman" w:cs="Times New Roman" w:eastAsia="Times New Roman" w:hAnsi="Times New Roman"/>
          <w:sz w:val="28"/>
          <w:szCs w:val="28"/>
          <w:rtl w:val="0"/>
        </w:rPr>
        <w:t xml:space="preserve">відеосцени</w:t>
      </w:r>
      <w:r w:rsidDel="00000000" w:rsidR="00000000" w:rsidRPr="00000000">
        <w:rPr>
          <w:rFonts w:ascii="Times New Roman" w:cs="Times New Roman" w:eastAsia="Times New Roman" w:hAnsi="Times New Roman"/>
          <w:sz w:val="28"/>
          <w:szCs w:val="28"/>
          <w:rtl w:val="0"/>
        </w:rPr>
        <w:t xml:space="preserve"> з використанням сучасних технічних засобів та здійснення оперативного припинення злочину; </w:t>
      </w:r>
    </w:p>
    <w:p w:rsidR="00000000" w:rsidDel="00000000" w:rsidP="00000000" w:rsidRDefault="00000000" w:rsidRPr="00000000" w14:paraId="0000066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музика - інструментальна, яка підсилює відчуття безпеки та надійності; </w:t>
      </w:r>
    </w:p>
    <w:p w:rsidR="00000000" w:rsidDel="00000000" w:rsidP="00000000" w:rsidRDefault="00000000" w:rsidRPr="00000000" w14:paraId="0000066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графіка - логотип та контактна інформація. </w:t>
      </w:r>
    </w:p>
    <w:p w:rsidR="00000000" w:rsidDel="00000000" w:rsidP="00000000" w:rsidRDefault="00000000" w:rsidRPr="00000000" w14:paraId="0000066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Технічні вимоги (якість, довжина відео): </w:t>
      </w:r>
    </w:p>
    <w:p w:rsidR="00000000" w:rsidDel="00000000" w:rsidP="00000000" w:rsidRDefault="00000000" w:rsidRPr="00000000" w14:paraId="0000066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сітілайтів та білбордів; </w:t>
      </w:r>
    </w:p>
    <w:p w:rsidR="00000000" w:rsidDel="00000000" w:rsidP="00000000" w:rsidRDefault="00000000" w:rsidRPr="00000000" w14:paraId="0000066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формат 1870×1280×180 мм для сітілайтів і 3х6 м для білбордів;</w:t>
      </w:r>
    </w:p>
    <w:p w:rsidR="00000000" w:rsidDel="00000000" w:rsidP="00000000" w:rsidRDefault="00000000" w:rsidRPr="00000000" w14:paraId="0000066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 варіації креативів. </w:t>
      </w:r>
    </w:p>
    <w:p w:rsidR="00000000" w:rsidDel="00000000" w:rsidP="00000000" w:rsidRDefault="00000000" w:rsidRPr="00000000" w14:paraId="0000066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Термін виконання: подання першого варіанту через 2 тижні.</w:t>
      </w:r>
    </w:p>
    <w:p w:rsidR="00000000" w:rsidDel="00000000" w:rsidP="00000000" w:rsidRDefault="00000000" w:rsidRPr="00000000" w14:paraId="0000066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прикладу статті для публікації у ЗМІ.</w:t>
      </w:r>
    </w:p>
    <w:p w:rsidR="00000000" w:rsidDel="00000000" w:rsidP="00000000" w:rsidRDefault="00000000" w:rsidRPr="00000000" w14:paraId="0000066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"Інноваційні охоронні рішення від ЗОДІАК-СБ: Надійний захист для логістичних компаній";</w:t>
      </w:r>
    </w:p>
    <w:p w:rsidR="00000000" w:rsidDel="00000000" w:rsidP="00000000" w:rsidRDefault="00000000" w:rsidRPr="00000000" w14:paraId="0000067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текст статті: </w:t>
      </w:r>
    </w:p>
    <w:p w:rsidR="00000000" w:rsidDel="00000000" w:rsidP="00000000" w:rsidRDefault="00000000" w:rsidRPr="00000000" w14:paraId="0000067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сучасному світі безпека бізнесу є однією з ключових складових його успіху. Особливо це стосується логістичних компаній, які щоденно стикаються з численними ризиками. Компанія "ЗОДІАК-СБ" пропонує інноваційні охоронні рішення, що забезпечують надійний захист для вашого бізнесу.</w:t>
      </w:r>
    </w:p>
    <w:p w:rsidR="00000000" w:rsidDel="00000000" w:rsidP="00000000" w:rsidRDefault="00000000" w:rsidRPr="00000000" w14:paraId="0000067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головних напрямків нашої діяльності є впровадження передових технологій безпеки. Ми використовуємо відеоспостереження з розпізнаванням облич, інтелектуальні сигналізації та інтегровані системи безпеки, які дозволяють швидко реагувати на будь-які загрози.</w:t>
      </w:r>
    </w:p>
    <w:p w:rsidR="00000000" w:rsidDel="00000000" w:rsidP="00000000" w:rsidRDefault="00000000" w:rsidRPr="00000000" w14:paraId="0000067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Наші клієнти цінують нас за професіоналізм та надійність. Наша команда складається з висококваліфікованих фахівців, які готові забезпечити безпеку вашого бізнесу в будь-який час. Ми знаємо, як важливо для логістичних компаній мати партнера, на якого можна покластися.</w:t>
      </w:r>
    </w:p>
    <w:p w:rsidR="00000000" w:rsidDel="00000000" w:rsidP="00000000" w:rsidRDefault="00000000" w:rsidRPr="00000000" w14:paraId="0000067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 також пропонує спеціальні умови для нових клієнтів. Завдяки акційним пропозиціям ви </w:t>
      </w:r>
      <w:r w:rsidDel="00000000" w:rsidR="00000000" w:rsidRPr="00000000">
        <w:rPr>
          <w:rFonts w:ascii="Times New Roman" w:cs="Times New Roman" w:eastAsia="Times New Roman" w:hAnsi="Times New Roman"/>
          <w:sz w:val="28"/>
          <w:szCs w:val="28"/>
          <w:rtl w:val="0"/>
        </w:rPr>
        <w:t xml:space="preserve">зможете</w:t>
      </w:r>
      <w:r w:rsidDel="00000000" w:rsidR="00000000" w:rsidRPr="00000000">
        <w:rPr>
          <w:rFonts w:ascii="Times New Roman" w:cs="Times New Roman" w:eastAsia="Times New Roman" w:hAnsi="Times New Roman"/>
          <w:sz w:val="28"/>
          <w:szCs w:val="28"/>
          <w:rtl w:val="0"/>
        </w:rPr>
        <w:t xml:space="preserve"> скористатися нашими послугами на вигідних умовах.</w:t>
      </w:r>
    </w:p>
    <w:p w:rsidR="00000000" w:rsidDel="00000000" w:rsidP="00000000" w:rsidRDefault="00000000" w:rsidRPr="00000000" w14:paraId="0000067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Довірте захист свого бізнесу професіоналам. Дізнайтеся більше про наші послуги на сайті [веб-сайт компанії].</w:t>
      </w:r>
    </w:p>
    <w:p w:rsidR="00000000" w:rsidDel="00000000" w:rsidP="00000000" w:rsidRDefault="00000000" w:rsidRPr="00000000" w14:paraId="0000067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Контактна інформація:</w:t>
      </w:r>
    </w:p>
    <w:p w:rsidR="00000000" w:rsidDel="00000000" w:rsidP="00000000" w:rsidRDefault="00000000" w:rsidRPr="00000000" w14:paraId="0000067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Телефон: [телефон]</w:t>
      </w:r>
    </w:p>
    <w:p w:rsidR="00000000" w:rsidDel="00000000" w:rsidP="00000000" w:rsidRDefault="00000000" w:rsidRPr="00000000" w14:paraId="0000067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Веб-сайт: [веб-сайт]”.</w:t>
      </w:r>
    </w:p>
    <w:p w:rsidR="00000000" w:rsidDel="00000000" w:rsidP="00000000" w:rsidRDefault="00000000" w:rsidRPr="00000000" w14:paraId="0000067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Зосередженість на інноваційності, </w:t>
      </w:r>
      <w:r w:rsidDel="00000000" w:rsidR="00000000" w:rsidRPr="00000000">
        <w:rPr>
          <w:rFonts w:ascii="Times New Roman" w:cs="Times New Roman" w:eastAsia="Times New Roman" w:hAnsi="Times New Roman"/>
          <w:sz w:val="28"/>
          <w:szCs w:val="28"/>
          <w:rtl w:val="0"/>
        </w:rPr>
        <w:t xml:space="preserve">професіоналізмі</w:t>
      </w:r>
      <w:r w:rsidDel="00000000" w:rsidR="00000000" w:rsidRPr="00000000">
        <w:rPr>
          <w:rFonts w:ascii="Times New Roman" w:cs="Times New Roman" w:eastAsia="Times New Roman" w:hAnsi="Times New Roman"/>
          <w:sz w:val="28"/>
          <w:szCs w:val="28"/>
          <w:rtl w:val="0"/>
        </w:rPr>
        <w:t xml:space="preserve"> та швидкості реагування </w:t>
      </w:r>
      <w:r w:rsidDel="00000000" w:rsidR="00000000" w:rsidRPr="00000000">
        <w:rPr>
          <w:rFonts w:ascii="Times New Roman" w:cs="Times New Roman" w:eastAsia="Times New Roman" w:hAnsi="Times New Roman"/>
          <w:sz w:val="28"/>
          <w:szCs w:val="28"/>
          <w:rtl w:val="0"/>
        </w:rPr>
        <w:t xml:space="preserve">забезпечить</w:t>
      </w:r>
      <w:r w:rsidDel="00000000" w:rsidR="00000000" w:rsidRPr="00000000">
        <w:rPr>
          <w:rFonts w:ascii="Times New Roman" w:cs="Times New Roman" w:eastAsia="Times New Roman" w:hAnsi="Times New Roman"/>
          <w:sz w:val="28"/>
          <w:szCs w:val="28"/>
          <w:rtl w:val="0"/>
        </w:rPr>
        <w:t xml:space="preserve"> успішну комунікацію з цільовою аудиторією та сприятиме підвищенню впізнаваності бренду та залученню нових клієнтів у сегменті логістики.</w:t>
      </w:r>
    </w:p>
    <w:p w:rsidR="00000000" w:rsidDel="00000000" w:rsidP="00000000" w:rsidRDefault="00000000" w:rsidRPr="00000000" w14:paraId="0000067A">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Для сегменту енергетики.</w:t>
      </w:r>
    </w:p>
    <w:p w:rsidR="00000000" w:rsidDel="00000000" w:rsidP="00000000" w:rsidRDefault="00000000" w:rsidRPr="00000000" w14:paraId="0000067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рекламної кампанії для сегменту енергетики полягає у підвищенні обізнаності про бренд "ЗОДІАК-СБ", залученні нових клієнтів та зміцненні лояльності існуючих клієнтів. </w:t>
      </w:r>
    </w:p>
    <w:p w:rsidR="00000000" w:rsidDel="00000000" w:rsidP="00000000" w:rsidRDefault="00000000" w:rsidRPr="00000000" w14:paraId="0000067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цілі включають: </w:t>
      </w:r>
    </w:p>
    <w:p w:rsidR="00000000" w:rsidDel="00000000" w:rsidP="00000000" w:rsidRDefault="00000000" w:rsidRPr="00000000" w14:paraId="0000067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обізнаності про інноваційні охоронні рішення для енергетичного сектору - інформування цільової аудиторії про спеціалізовані системи безпеки для енергетичних об'єктів, включаючи системи відеоспостереження та інтеграційні рішення;</w:t>
      </w:r>
    </w:p>
    <w:p w:rsidR="00000000" w:rsidDel="00000000" w:rsidP="00000000" w:rsidRDefault="00000000" w:rsidRPr="00000000" w14:paraId="0000067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довіри до бренду - підкреслити надійність та професіоналізм у забезпеченні безпеки стратегічних об'єктів.</w:t>
      </w:r>
    </w:p>
    <w:p w:rsidR="00000000" w:rsidDel="00000000" w:rsidP="00000000" w:rsidRDefault="00000000" w:rsidRPr="00000000" w14:paraId="0000067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нових клієнтів через демонстрацію успішних кейсів - презентація реальних прикладів ефективного захисту енергетичних об'єктів.</w:t>
      </w:r>
    </w:p>
    <w:p w:rsidR="00000000" w:rsidDel="00000000" w:rsidP="00000000" w:rsidRDefault="00000000" w:rsidRPr="00000000" w14:paraId="0000068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звернення буде зосереджена на трьох основних ідеях:</w:t>
      </w:r>
    </w:p>
    <w:p w:rsidR="00000000" w:rsidDel="00000000" w:rsidP="00000000" w:rsidRDefault="00000000" w:rsidRPr="00000000" w14:paraId="0000068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надійність та безперебійність - "Надійний захист для енергетичної інфраструктури.", "Захист, на який можна покластися в будь-який момент.";</w:t>
      </w:r>
    </w:p>
    <w:p w:rsidR="00000000" w:rsidDel="00000000" w:rsidP="00000000" w:rsidRDefault="00000000" w:rsidRPr="00000000" w14:paraId="0000068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професіоналізм та спеціалізація - "Експерти у сфері охорони енергетичних об'єктів.";</w:t>
      </w:r>
    </w:p>
    <w:p w:rsidR="00000000" w:rsidDel="00000000" w:rsidP="00000000" w:rsidRDefault="00000000" w:rsidRPr="00000000" w14:paraId="0000068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 технології - "Інноваційні рішення для захисту енергетичної інфраструктури.", "Сучасні технології для максимального рівня безпеки.".</w:t>
      </w:r>
    </w:p>
    <w:p w:rsidR="00000000" w:rsidDel="00000000" w:rsidP="00000000" w:rsidRDefault="00000000" w:rsidRPr="00000000" w14:paraId="0000068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креативного брифу для білборду та сітілайтів:</w:t>
      </w:r>
    </w:p>
    <w:p w:rsidR="00000000" w:rsidDel="00000000" w:rsidP="00000000" w:rsidRDefault="00000000" w:rsidRPr="00000000" w14:paraId="0000068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Завдання - створити привабливий та інформативний білборд/сітілайт, який </w:t>
      </w:r>
      <w:r w:rsidDel="00000000" w:rsidR="00000000" w:rsidRPr="00000000">
        <w:rPr>
          <w:rFonts w:ascii="Times New Roman" w:cs="Times New Roman" w:eastAsia="Times New Roman" w:hAnsi="Times New Roman"/>
          <w:sz w:val="28"/>
          <w:szCs w:val="28"/>
          <w:rtl w:val="0"/>
        </w:rPr>
        <w:t xml:space="preserve">привертатиме</w:t>
      </w:r>
      <w:r w:rsidDel="00000000" w:rsidR="00000000" w:rsidRPr="00000000">
        <w:rPr>
          <w:rFonts w:ascii="Times New Roman" w:cs="Times New Roman" w:eastAsia="Times New Roman" w:hAnsi="Times New Roman"/>
          <w:sz w:val="28"/>
          <w:szCs w:val="28"/>
          <w:rtl w:val="0"/>
        </w:rPr>
        <w:t xml:space="preserve"> увагу представників енергетичних компаній.</w:t>
      </w:r>
    </w:p>
    <w:p w:rsidR="00000000" w:rsidDel="00000000" w:rsidP="00000000" w:rsidRDefault="00000000" w:rsidRPr="00000000" w14:paraId="0000068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Основне повідомлення - "ЗОДІАК-СБ – Надійний захист вашої енергетичної інфраструктури".</w:t>
      </w:r>
    </w:p>
    <w:p w:rsidR="00000000" w:rsidDel="00000000" w:rsidP="00000000" w:rsidRDefault="00000000" w:rsidRPr="00000000" w14:paraId="0000068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Ключові елементи:</w:t>
      </w:r>
    </w:p>
    <w:p w:rsidR="00000000" w:rsidDel="00000000" w:rsidP="00000000" w:rsidRDefault="00000000" w:rsidRPr="00000000" w14:paraId="0000068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 "ЗОДІАК-СБ – Ваш надійний партнер у сфері безпеки.";</w:t>
      </w:r>
    </w:p>
    <w:p w:rsidR="00000000" w:rsidDel="00000000" w:rsidP="00000000" w:rsidRDefault="00000000" w:rsidRPr="00000000" w14:paraId="0000068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підзаголовок - "Безперебійні рішення для енергетичної інфраструктури.";</w:t>
      </w:r>
    </w:p>
    <w:p w:rsidR="00000000" w:rsidDel="00000000" w:rsidP="00000000" w:rsidRDefault="00000000" w:rsidRPr="00000000" w14:paraId="0000068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зображення - енергетичні об'єкти з системами відеоспостереження та іншим обладнанням;</w:t>
      </w:r>
    </w:p>
    <w:p w:rsidR="00000000" w:rsidDel="00000000" w:rsidP="00000000" w:rsidRDefault="00000000" w:rsidRPr="00000000" w14:paraId="0000068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заклик до дії - "Дізнайтесь більше на нашому сайті" із вказанням веб-адреси;</w:t>
      </w:r>
    </w:p>
    <w:p w:rsidR="00000000" w:rsidDel="00000000" w:rsidP="00000000" w:rsidRDefault="00000000" w:rsidRPr="00000000" w14:paraId="0000068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контактна інформація - телефон, веб-сайт, QR-код для швидкого доступу до інформації.</w:t>
      </w:r>
    </w:p>
    <w:p w:rsidR="00000000" w:rsidDel="00000000" w:rsidP="00000000" w:rsidRDefault="00000000" w:rsidRPr="00000000" w14:paraId="0000068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Тон та стиль - професійний, демонструє надійність.</w:t>
      </w:r>
    </w:p>
    <w:p w:rsidR="00000000" w:rsidDel="00000000" w:rsidP="00000000" w:rsidRDefault="00000000" w:rsidRPr="00000000" w14:paraId="0000068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Рекомендації щодо форми подання рекламного повідомлення: </w:t>
      </w:r>
    </w:p>
    <w:p w:rsidR="00000000" w:rsidDel="00000000" w:rsidP="00000000" w:rsidRDefault="00000000" w:rsidRPr="00000000" w14:paraId="0000068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брендових кольорів: синій, білий та чорний, субтитри білим текстом та синьому фоні; </w:t>
      </w:r>
    </w:p>
    <w:p w:rsidR="00000000" w:rsidDel="00000000" w:rsidP="00000000" w:rsidRDefault="00000000" w:rsidRPr="00000000" w14:paraId="0000069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динаміка для передачі </w:t>
      </w:r>
      <w:r w:rsidDel="00000000" w:rsidR="00000000" w:rsidRPr="00000000">
        <w:rPr>
          <w:rFonts w:ascii="Times New Roman" w:cs="Times New Roman" w:eastAsia="Times New Roman" w:hAnsi="Times New Roman"/>
          <w:sz w:val="28"/>
          <w:szCs w:val="28"/>
          <w:rtl w:val="0"/>
        </w:rPr>
        <w:t xml:space="preserve">високотехнологічності</w:t>
      </w:r>
      <w:r w:rsidDel="00000000" w:rsidR="00000000" w:rsidRPr="00000000">
        <w:rPr>
          <w:rFonts w:ascii="Times New Roman" w:cs="Times New Roman" w:eastAsia="Times New Roman" w:hAnsi="Times New Roman"/>
          <w:sz w:val="28"/>
          <w:szCs w:val="28"/>
          <w:rtl w:val="0"/>
        </w:rPr>
        <w:t xml:space="preserve"> та оперативності; </w:t>
      </w:r>
    </w:p>
    <w:p w:rsidR="00000000" w:rsidDel="00000000" w:rsidP="00000000" w:rsidRDefault="00000000" w:rsidRPr="00000000" w14:paraId="0000069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аудіо-візуальні елементи - відеоряд, </w:t>
      </w:r>
      <w:r w:rsidDel="00000000" w:rsidR="00000000" w:rsidRPr="00000000">
        <w:rPr>
          <w:rFonts w:ascii="Times New Roman" w:cs="Times New Roman" w:eastAsia="Times New Roman" w:hAnsi="Times New Roman"/>
          <w:sz w:val="28"/>
          <w:szCs w:val="28"/>
          <w:rtl w:val="0"/>
        </w:rPr>
        <w:t xml:space="preserve">відеосцени</w:t>
      </w:r>
      <w:r w:rsidDel="00000000" w:rsidR="00000000" w:rsidRPr="00000000">
        <w:rPr>
          <w:rFonts w:ascii="Times New Roman" w:cs="Times New Roman" w:eastAsia="Times New Roman" w:hAnsi="Times New Roman"/>
          <w:sz w:val="28"/>
          <w:szCs w:val="28"/>
          <w:rtl w:val="0"/>
        </w:rPr>
        <w:t xml:space="preserve"> з використанням сучасних технічних засобів та демонстрація послуг на енергетичній структурі; </w:t>
      </w:r>
    </w:p>
    <w:p w:rsidR="00000000" w:rsidDel="00000000" w:rsidP="00000000" w:rsidRDefault="00000000" w:rsidRPr="00000000" w14:paraId="0000069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музика - інструментальна, яка підсилює відчуття безпеки та надійності; </w:t>
      </w:r>
    </w:p>
    <w:p w:rsidR="00000000" w:rsidDel="00000000" w:rsidP="00000000" w:rsidRDefault="00000000" w:rsidRPr="00000000" w14:paraId="0000069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графіка - логотип та контактна інформація. </w:t>
      </w:r>
    </w:p>
    <w:p w:rsidR="00000000" w:rsidDel="00000000" w:rsidP="00000000" w:rsidRDefault="00000000" w:rsidRPr="00000000" w14:paraId="0000069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Технічні вимоги (якість, довжина відео): </w:t>
      </w:r>
    </w:p>
    <w:p w:rsidR="00000000" w:rsidDel="00000000" w:rsidP="00000000" w:rsidRDefault="00000000" w:rsidRPr="00000000" w14:paraId="0000069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сітілайтів та білбордів; </w:t>
      </w:r>
    </w:p>
    <w:p w:rsidR="00000000" w:rsidDel="00000000" w:rsidP="00000000" w:rsidRDefault="00000000" w:rsidRPr="00000000" w14:paraId="0000069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формат 1870×1280×180 мм для сітілайтів і 3х6 м для білбордів;</w:t>
      </w:r>
    </w:p>
    <w:p w:rsidR="00000000" w:rsidDel="00000000" w:rsidP="00000000" w:rsidRDefault="00000000" w:rsidRPr="00000000" w14:paraId="0000069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 варіації креативів. </w:t>
      </w:r>
    </w:p>
    <w:p w:rsidR="00000000" w:rsidDel="00000000" w:rsidP="00000000" w:rsidRDefault="00000000" w:rsidRPr="00000000" w14:paraId="0000069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Термін виконання: подання першого варіанту через 1,5 тижні.</w:t>
      </w:r>
    </w:p>
    <w:p w:rsidR="00000000" w:rsidDel="00000000" w:rsidP="00000000" w:rsidRDefault="00000000" w:rsidRPr="00000000" w14:paraId="0000069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прикладу статті для публікації у ЗМІ:</w:t>
      </w:r>
    </w:p>
    <w:p w:rsidR="00000000" w:rsidDel="00000000" w:rsidP="00000000" w:rsidRDefault="00000000" w:rsidRPr="00000000" w14:paraId="0000069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"ЗОДІАК-СБ: Надійний партнер у забезпеченні безпеки енергетичних об'єктів";</w:t>
      </w:r>
    </w:p>
    <w:p w:rsidR="00000000" w:rsidDel="00000000" w:rsidP="00000000" w:rsidRDefault="00000000" w:rsidRPr="00000000" w14:paraId="0000069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текст статті: </w:t>
      </w:r>
    </w:p>
    <w:p w:rsidR="00000000" w:rsidDel="00000000" w:rsidP="00000000" w:rsidRDefault="00000000" w:rsidRPr="00000000" w14:paraId="0000069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"Енергетична інфраструктура є одним з найважливіших елементів сучасної економіки. Забезпечення її безпеки – критично важливе завдання для збереження стабільності та безперебійного функціонування. Компанія "ЗОДІАК-СБ" пропонує інноваційні рішення для захисту енергетичних об'єктів, забезпечуючи надійність та професіоналізм у кожному аспекті охоронних послуг.</w:t>
      </w:r>
    </w:p>
    <w:p w:rsidR="00000000" w:rsidDel="00000000" w:rsidP="00000000" w:rsidRDefault="00000000" w:rsidRPr="00000000" w14:paraId="0000069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Наші системи безпеки включають передові технології відеоспостереження, інтеграційні рішення та інтелектуальні сигналізації, що дозволяють швидко та ефективно реагувати на будь-які загрози. Ми розуміємо специфіку енергетичної галузі та готові запропонувати рішення, що відповідають найвищим стандартам безпеки.</w:t>
      </w:r>
    </w:p>
    <w:p w:rsidR="00000000" w:rsidDel="00000000" w:rsidP="00000000" w:rsidRDefault="00000000" w:rsidRPr="00000000" w14:paraId="0000069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 – це команда висококваліфікованих фахівців, які мають багаторічний досвід у забезпеченні безпеки стратегічних об'єктів. Ми працюємо цілодобово, щоб забезпечити безпеку вашої інфраструктури та захистити ваш бізнес від можливих загроз.</w:t>
      </w:r>
    </w:p>
    <w:p w:rsidR="00000000" w:rsidDel="00000000" w:rsidP="00000000" w:rsidRDefault="00000000" w:rsidRPr="00000000" w14:paraId="0000069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пишаємося нашими успішними кейсами у сфері охорони енергетичних об'єктів та готові поділитися ними з нашими потенційними клієнтами. Довірте безпеку вашого бізнесу професіоналам.</w:t>
      </w:r>
    </w:p>
    <w:p w:rsidR="00000000" w:rsidDel="00000000" w:rsidP="00000000" w:rsidRDefault="00000000" w:rsidRPr="00000000" w14:paraId="000006A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Контактна інформація:</w:t>
      </w:r>
    </w:p>
    <w:p w:rsidR="00000000" w:rsidDel="00000000" w:rsidP="00000000" w:rsidRDefault="00000000" w:rsidRPr="00000000" w14:paraId="000006A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Телефон: [телефон]</w:t>
      </w:r>
    </w:p>
    <w:p w:rsidR="00000000" w:rsidDel="00000000" w:rsidP="00000000" w:rsidRDefault="00000000" w:rsidRPr="00000000" w14:paraId="000006A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Веб-сайт: [веб-сайт]".</w:t>
      </w:r>
    </w:p>
    <w:p w:rsidR="00000000" w:rsidDel="00000000" w:rsidP="00000000" w:rsidRDefault="00000000" w:rsidRPr="00000000" w14:paraId="000006A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Зосередженість на надійності, </w:t>
      </w:r>
      <w:r w:rsidDel="00000000" w:rsidR="00000000" w:rsidRPr="00000000">
        <w:rPr>
          <w:rFonts w:ascii="Times New Roman" w:cs="Times New Roman" w:eastAsia="Times New Roman" w:hAnsi="Times New Roman"/>
          <w:sz w:val="28"/>
          <w:szCs w:val="28"/>
          <w:rtl w:val="0"/>
        </w:rPr>
        <w:t xml:space="preserve">професіоналізмі</w:t>
      </w:r>
      <w:r w:rsidDel="00000000" w:rsidR="00000000" w:rsidRPr="00000000">
        <w:rPr>
          <w:rFonts w:ascii="Times New Roman" w:cs="Times New Roman" w:eastAsia="Times New Roman" w:hAnsi="Times New Roman"/>
          <w:sz w:val="28"/>
          <w:szCs w:val="28"/>
          <w:rtl w:val="0"/>
        </w:rPr>
        <w:t xml:space="preserve"> та інноваційних технологіях </w:t>
      </w:r>
      <w:r w:rsidDel="00000000" w:rsidR="00000000" w:rsidRPr="00000000">
        <w:rPr>
          <w:rFonts w:ascii="Times New Roman" w:cs="Times New Roman" w:eastAsia="Times New Roman" w:hAnsi="Times New Roman"/>
          <w:sz w:val="28"/>
          <w:szCs w:val="28"/>
          <w:rtl w:val="0"/>
        </w:rPr>
        <w:t xml:space="preserve">забезпечить</w:t>
      </w:r>
      <w:r w:rsidDel="00000000" w:rsidR="00000000" w:rsidRPr="00000000">
        <w:rPr>
          <w:rFonts w:ascii="Times New Roman" w:cs="Times New Roman" w:eastAsia="Times New Roman" w:hAnsi="Times New Roman"/>
          <w:sz w:val="28"/>
          <w:szCs w:val="28"/>
          <w:rtl w:val="0"/>
        </w:rPr>
        <w:t xml:space="preserve"> успішну комунікацію з цільовою аудиторією та сприятиме підвищенню впізнаваності бренду та залученню нових клієнтів.</w:t>
      </w:r>
    </w:p>
    <w:p w:rsidR="00000000" w:rsidDel="00000000" w:rsidP="00000000" w:rsidRDefault="00000000" w:rsidRPr="00000000" w14:paraId="000006A4">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Для сегменту IT.</w:t>
      </w:r>
    </w:p>
    <w:p w:rsidR="00000000" w:rsidDel="00000000" w:rsidP="00000000" w:rsidRDefault="00000000" w:rsidRPr="00000000" w14:paraId="000006A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Мета рекламної кампанії для сегменту IT полягає у підвищенні впізнаваності бренду "ЗОДІАК-СБ", залученні нових клієнтів та зміцненні лояльності їх. </w:t>
      </w:r>
    </w:p>
    <w:p w:rsidR="00000000" w:rsidDel="00000000" w:rsidP="00000000" w:rsidRDefault="00000000" w:rsidRPr="00000000" w14:paraId="000006A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Основні цілі включають:</w:t>
      </w:r>
    </w:p>
    <w:p w:rsidR="00000000" w:rsidDel="00000000" w:rsidP="00000000" w:rsidRDefault="00000000" w:rsidRPr="00000000" w14:paraId="000006A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обізнаності про високотехнологічні охоронні рішення для IT-компаній - інформувати цільову аудиторію про сучасні системи безпеки, включаючи кібербезпеку, відеоспостереження та інтеграційні рішення;</w:t>
      </w:r>
    </w:p>
    <w:p w:rsidR="00000000" w:rsidDel="00000000" w:rsidP="00000000" w:rsidRDefault="00000000" w:rsidRPr="00000000" w14:paraId="000006A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довіри до бренду - підкреслити надійність та професіоналізм у забезпеченні безпеки даних та інфраструктури IT-компаній;</w:t>
      </w:r>
    </w:p>
    <w:p w:rsidR="00000000" w:rsidDel="00000000" w:rsidP="00000000" w:rsidRDefault="00000000" w:rsidRPr="00000000" w14:paraId="000006A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нових клієнтів через акційні пропозиції - запропонувати спеціальні умови для нових клієнтів, що сприятимуть залученню нових бізнес-партнерів.</w:t>
      </w:r>
    </w:p>
    <w:p w:rsidR="00000000" w:rsidDel="00000000" w:rsidP="00000000" w:rsidRDefault="00000000" w:rsidRPr="00000000" w14:paraId="000006A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звернення буде зосереджена на наступних ідеях:</w:t>
      </w:r>
    </w:p>
    <w:p w:rsidR="00000000" w:rsidDel="00000000" w:rsidP="00000000" w:rsidRDefault="00000000" w:rsidRPr="00000000" w14:paraId="000006A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інноваційність та передові технології - "Захист ваших даних з використанням найсучасніших технологій.", "Ми забезпечуємо безпеку вашої IT-інфраструктури, використовуючи інноваційні рішення.";</w:t>
      </w:r>
    </w:p>
    <w:p w:rsidR="00000000" w:rsidDel="00000000" w:rsidP="00000000" w:rsidRDefault="00000000" w:rsidRPr="00000000" w14:paraId="000006A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професіоналізм та надійність - "Наша команда – ваш надійний партнер у забезпеченні безпеки даних.";</w:t>
      </w:r>
    </w:p>
    <w:p w:rsidR="00000000" w:rsidDel="00000000" w:rsidP="00000000" w:rsidRDefault="00000000" w:rsidRPr="00000000" w14:paraId="000006A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комплексність послуг - "Комплексні рішення для захисту вашої IT-інфраструктури.", "Ми забезпечуємо повний спектр охоронних послуг для вашого бізнесу.".</w:t>
      </w:r>
    </w:p>
    <w:p w:rsidR="00000000" w:rsidDel="00000000" w:rsidP="00000000" w:rsidRDefault="00000000" w:rsidRPr="00000000" w14:paraId="000006A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креативного брифу для білборду та сітілайтів:</w:t>
      </w:r>
    </w:p>
    <w:p w:rsidR="00000000" w:rsidDel="00000000" w:rsidP="00000000" w:rsidRDefault="00000000" w:rsidRPr="00000000" w14:paraId="000006A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Завдання - створити візуально привабливий та інформативний білборд/сітілайт, який </w:t>
      </w:r>
      <w:r w:rsidDel="00000000" w:rsidR="00000000" w:rsidRPr="00000000">
        <w:rPr>
          <w:rFonts w:ascii="Times New Roman" w:cs="Times New Roman" w:eastAsia="Times New Roman" w:hAnsi="Times New Roman"/>
          <w:sz w:val="28"/>
          <w:szCs w:val="28"/>
          <w:rtl w:val="0"/>
        </w:rPr>
        <w:t xml:space="preserve">привертатиме</w:t>
      </w:r>
      <w:r w:rsidDel="00000000" w:rsidR="00000000" w:rsidRPr="00000000">
        <w:rPr>
          <w:rFonts w:ascii="Times New Roman" w:cs="Times New Roman" w:eastAsia="Times New Roman" w:hAnsi="Times New Roman"/>
          <w:sz w:val="28"/>
          <w:szCs w:val="28"/>
          <w:rtl w:val="0"/>
        </w:rPr>
        <w:t xml:space="preserve"> увагу представників IT-компаній.</w:t>
      </w:r>
    </w:p>
    <w:p w:rsidR="00000000" w:rsidDel="00000000" w:rsidP="00000000" w:rsidRDefault="00000000" w:rsidRPr="00000000" w14:paraId="000006B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Основне повідомлення - "ЗОДІАК-СБ – Комплексні охоронні рішення для IT-інфраструктури".</w:t>
      </w:r>
    </w:p>
    <w:p w:rsidR="00000000" w:rsidDel="00000000" w:rsidP="00000000" w:rsidRDefault="00000000" w:rsidRPr="00000000" w14:paraId="000006B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Ключові елементи:</w:t>
      </w:r>
    </w:p>
    <w:p w:rsidR="00000000" w:rsidDel="00000000" w:rsidP="00000000" w:rsidRDefault="00000000" w:rsidRPr="00000000" w14:paraId="000006B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 "ЗОДІАК-СБ – Захист вашої IT-інфраструктури";</w:t>
      </w:r>
    </w:p>
    <w:p w:rsidR="00000000" w:rsidDel="00000000" w:rsidP="00000000" w:rsidRDefault="00000000" w:rsidRPr="00000000" w14:paraId="000006B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підзаголовок - "Інноваційні рішення для безпеки даних та інфраструктури";</w:t>
      </w:r>
    </w:p>
    <w:p w:rsidR="00000000" w:rsidDel="00000000" w:rsidP="00000000" w:rsidRDefault="00000000" w:rsidRPr="00000000" w14:paraId="000006B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зображення - сучасне охоронне обладнання, серверні кімнати, кібербезпека;</w:t>
      </w:r>
    </w:p>
    <w:p w:rsidR="00000000" w:rsidDel="00000000" w:rsidP="00000000" w:rsidRDefault="00000000" w:rsidRPr="00000000" w14:paraId="000006B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заклик до дії - "Дізнайтесь більше на нашому сайті" із вказанням веб-адреси;</w:t>
      </w:r>
    </w:p>
    <w:p w:rsidR="00000000" w:rsidDel="00000000" w:rsidP="00000000" w:rsidRDefault="00000000" w:rsidRPr="00000000" w14:paraId="000006B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контактна інформація - телефон, веб-сайт, QR-код для швидкого доступу до інформації.</w:t>
      </w:r>
    </w:p>
    <w:p w:rsidR="00000000" w:rsidDel="00000000" w:rsidP="00000000" w:rsidRDefault="00000000" w:rsidRPr="00000000" w14:paraId="000006B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Тон та стиль - професійний, довірливий.</w:t>
      </w:r>
    </w:p>
    <w:p w:rsidR="00000000" w:rsidDel="00000000" w:rsidP="00000000" w:rsidRDefault="00000000" w:rsidRPr="00000000" w14:paraId="000006B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Рекомендації щодо форми подання рекламного повідомлення:</w:t>
      </w:r>
    </w:p>
    <w:p w:rsidR="00000000" w:rsidDel="00000000" w:rsidP="00000000" w:rsidRDefault="00000000" w:rsidRPr="00000000" w14:paraId="000006B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використання брендових кольорів: синій, білий та чорний, субтитри білим текстом та синьому фоні; </w:t>
      </w:r>
    </w:p>
    <w:p w:rsidR="00000000" w:rsidDel="00000000" w:rsidP="00000000" w:rsidRDefault="00000000" w:rsidRPr="00000000" w14:paraId="000006B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аудіо-візуальні елементи - використання високоякісних відео з демонстрацією роботи сучасного охоронного обладнання та процесу захисту IT-інфраструктури;</w:t>
      </w:r>
    </w:p>
    <w:p w:rsidR="00000000" w:rsidDel="00000000" w:rsidP="00000000" w:rsidRDefault="00000000" w:rsidRPr="00000000" w14:paraId="000006B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музика - фонове використання сучасної електронної музики, яка підкреслює технологічність і інноваційність;</w:t>
      </w:r>
    </w:p>
    <w:p w:rsidR="00000000" w:rsidDel="00000000" w:rsidP="00000000" w:rsidRDefault="00000000" w:rsidRPr="00000000" w14:paraId="000006B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графіка - інфографіка, що демонструє переваги охоронних рішень, та анімації, що пояснюють процеси кібербезпеки та відеоспостереження;</w:t>
      </w:r>
    </w:p>
    <w:p w:rsidR="00000000" w:rsidDel="00000000" w:rsidP="00000000" w:rsidRDefault="00000000" w:rsidRPr="00000000" w14:paraId="000006B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зображення - високоякісні зображення серверних кімнат, обладнання для кібербезпеки, процесів моніторингу та реагування.</w:t>
      </w:r>
    </w:p>
    <w:p w:rsidR="00000000" w:rsidDel="00000000" w:rsidP="00000000" w:rsidRDefault="00000000" w:rsidRPr="00000000" w14:paraId="000006B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6. Технічні вимоги (якість, довжина відео): </w:t>
      </w:r>
    </w:p>
    <w:p w:rsidR="00000000" w:rsidDel="00000000" w:rsidP="00000000" w:rsidRDefault="00000000" w:rsidRPr="00000000" w14:paraId="000006B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для сітілайтів та білбордів; </w:t>
      </w:r>
    </w:p>
    <w:p w:rsidR="00000000" w:rsidDel="00000000" w:rsidP="00000000" w:rsidRDefault="00000000" w:rsidRPr="00000000" w14:paraId="000006C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формат 1870×1280×180 мм для сітілайтів і 3х6 м для білбордів;</w:t>
      </w:r>
    </w:p>
    <w:p w:rsidR="00000000" w:rsidDel="00000000" w:rsidP="00000000" w:rsidRDefault="00000000" w:rsidRPr="00000000" w14:paraId="000006C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 варіації креативів. </w:t>
      </w:r>
    </w:p>
    <w:p w:rsidR="00000000" w:rsidDel="00000000" w:rsidP="00000000" w:rsidRDefault="00000000" w:rsidRPr="00000000" w14:paraId="000006C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Термін виконання: подання першого варіанту через 3 тижні.</w:t>
      </w:r>
    </w:p>
    <w:p w:rsidR="00000000" w:rsidDel="00000000" w:rsidP="00000000" w:rsidRDefault="00000000" w:rsidRPr="00000000" w14:paraId="000006C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прикладу статті для публікації у ЗМІ:</w:t>
      </w:r>
    </w:p>
    <w:p w:rsidR="00000000" w:rsidDel="00000000" w:rsidP="00000000" w:rsidRDefault="00000000" w:rsidRPr="00000000" w14:paraId="000006C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заголовок: "ЗОДІАК-СБ: Інноваційні охоронні рішення для IT-інфраструктури";</w:t>
      </w:r>
    </w:p>
    <w:p w:rsidR="00000000" w:rsidDel="00000000" w:rsidP="00000000" w:rsidRDefault="00000000" w:rsidRPr="00000000" w14:paraId="000006C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текст статті:</w:t>
      </w:r>
    </w:p>
    <w:p w:rsidR="00000000" w:rsidDel="00000000" w:rsidP="00000000" w:rsidRDefault="00000000" w:rsidRPr="00000000" w14:paraId="000006C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світі, де інформаційні технології відіграють ключову роль у бізнес-процесах, захист даних та інфраструктури стає пріоритетним завданням для кожної IT-компанії. Компанія "ЗОДІАК-СБ" пропонує комплексні охоронні рішення, що забезпечують надійний захист вашої IT-інфраструктури.</w:t>
      </w:r>
    </w:p>
    <w:p w:rsidR="00000000" w:rsidDel="00000000" w:rsidP="00000000" w:rsidRDefault="00000000" w:rsidRPr="00000000" w14:paraId="000006C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Наші системи безпеки включають передові технології кібербезпеки, відеоспостереження та інтеграційні рішення, що дозволяють швидко та ефективно реагувати на будь-які загрози. Ми розуміємо специфіку IT-галузі та готові запропонувати рішення, що відповідають найвищим стандартам безпеки.</w:t>
      </w:r>
    </w:p>
    <w:p w:rsidR="00000000" w:rsidDel="00000000" w:rsidP="00000000" w:rsidRDefault="00000000" w:rsidRPr="00000000" w14:paraId="000006C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 – це команда висококваліфікованих фахівців, які мають багаторічний досвід у забезпеченні безпеки IT-інфраструктури. Ми працюємо цілодобово, щоб забезпечити безпеку ваших даних та захистити ваш бізнес від можливих загроз.</w:t>
      </w:r>
    </w:p>
    <w:p w:rsidR="00000000" w:rsidDel="00000000" w:rsidP="00000000" w:rsidRDefault="00000000" w:rsidRPr="00000000" w14:paraId="000006C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пишаємося нашими успішними кейсами у сфері охорони IT-інфраструктури та готові поділитися ними з нашими потенційними клієнтами. Довірте безпеку свого бізнесу професіоналам.</w:t>
      </w:r>
    </w:p>
    <w:p w:rsidR="00000000" w:rsidDel="00000000" w:rsidP="00000000" w:rsidRDefault="00000000" w:rsidRPr="00000000" w14:paraId="000006C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Контактна інформація:</w:t>
      </w:r>
    </w:p>
    <w:p w:rsidR="00000000" w:rsidDel="00000000" w:rsidP="00000000" w:rsidRDefault="00000000" w:rsidRPr="00000000" w14:paraId="000006C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Телефон: [телефон]</w:t>
      </w:r>
    </w:p>
    <w:p w:rsidR="00000000" w:rsidDel="00000000" w:rsidP="00000000" w:rsidRDefault="00000000" w:rsidRPr="00000000" w14:paraId="000006C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Веб-сайт: [веб-сайт]".</w:t>
      </w:r>
    </w:p>
    <w:p w:rsidR="00000000" w:rsidDel="00000000" w:rsidP="00000000" w:rsidRDefault="00000000" w:rsidRPr="00000000" w14:paraId="000006C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Зосередженість на інноваційності, </w:t>
      </w:r>
      <w:r w:rsidDel="00000000" w:rsidR="00000000" w:rsidRPr="00000000">
        <w:rPr>
          <w:rFonts w:ascii="Times New Roman" w:cs="Times New Roman" w:eastAsia="Times New Roman" w:hAnsi="Times New Roman"/>
          <w:sz w:val="28"/>
          <w:szCs w:val="28"/>
          <w:rtl w:val="0"/>
        </w:rPr>
        <w:t xml:space="preserve">професіоналізмі</w:t>
      </w:r>
      <w:r w:rsidDel="00000000" w:rsidR="00000000" w:rsidRPr="00000000">
        <w:rPr>
          <w:rFonts w:ascii="Times New Roman" w:cs="Times New Roman" w:eastAsia="Times New Roman" w:hAnsi="Times New Roman"/>
          <w:sz w:val="28"/>
          <w:szCs w:val="28"/>
          <w:rtl w:val="0"/>
        </w:rPr>
        <w:t xml:space="preserve"> та комплексності послуг </w:t>
      </w:r>
      <w:r w:rsidDel="00000000" w:rsidR="00000000" w:rsidRPr="00000000">
        <w:rPr>
          <w:rFonts w:ascii="Times New Roman" w:cs="Times New Roman" w:eastAsia="Times New Roman" w:hAnsi="Times New Roman"/>
          <w:sz w:val="28"/>
          <w:szCs w:val="28"/>
          <w:rtl w:val="0"/>
        </w:rPr>
        <w:t xml:space="preserve">забезпечить</w:t>
      </w:r>
      <w:r w:rsidDel="00000000" w:rsidR="00000000" w:rsidRPr="00000000">
        <w:rPr>
          <w:rFonts w:ascii="Times New Roman" w:cs="Times New Roman" w:eastAsia="Times New Roman" w:hAnsi="Times New Roman"/>
          <w:sz w:val="28"/>
          <w:szCs w:val="28"/>
          <w:rtl w:val="0"/>
        </w:rPr>
        <w:t xml:space="preserve"> успішну комунікацію з цільовою аудиторією та сприятиме підвищенню впізнаваності бренду та залученню нових клієнтів.</w:t>
      </w:r>
    </w:p>
    <w:p w:rsidR="00000000" w:rsidDel="00000000" w:rsidP="00000000" w:rsidRDefault="00000000" w:rsidRPr="00000000" w14:paraId="000006C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рекомендації стосовно ведення соцмереж для “ЗОДІАК-СБ”.</w:t>
      </w:r>
    </w:p>
    <w:p w:rsidR="00000000" w:rsidDel="00000000" w:rsidP="00000000" w:rsidRDefault="00000000" w:rsidRPr="00000000" w14:paraId="000006C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Проаналізувавши ведення соціальних мереж компаній SHERIFF, Явір-2000 та Венбест, можна зробити кілька важливих висновків та надати рекомендації для охоронної компанії "ЗОДІАК-СБ" щодо ведення власних соціальних мереж.</w:t>
      </w:r>
    </w:p>
    <w:p w:rsidR="00000000" w:rsidDel="00000000" w:rsidP="00000000" w:rsidRDefault="00000000" w:rsidRPr="00000000" w14:paraId="000006D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Ведення соціальних мереж є потужним інструментом для підвищення впізнаваності бренду, залучення нових клієнтів та підтримки лояльності існуючих. Ось кілька ключових рекомендацій для компанії "ЗОДІАК-СБ":</w:t>
      </w:r>
    </w:p>
    <w:p w:rsidR="00000000" w:rsidDel="00000000" w:rsidP="00000000" w:rsidRDefault="00000000" w:rsidRPr="00000000" w14:paraId="000006D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регулярність публікацій - публікувати контент варто регулярно, як мінімум 2-3 рази на тиждень. Це допоможе підтримувати активність аудиторії та тримати їх у курсі останніх новин компанії;</w:t>
      </w:r>
    </w:p>
    <w:p w:rsidR="00000000" w:rsidDel="00000000" w:rsidP="00000000" w:rsidRDefault="00000000" w:rsidRPr="00000000" w14:paraId="000006D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різноманітність контенту - створення </w:t>
      </w:r>
      <w:r w:rsidDel="00000000" w:rsidR="00000000" w:rsidRPr="00000000">
        <w:rPr>
          <w:rFonts w:ascii="Times New Roman" w:cs="Times New Roman" w:eastAsia="Times New Roman" w:hAnsi="Times New Roman"/>
          <w:sz w:val="28"/>
          <w:szCs w:val="28"/>
          <w:rtl w:val="0"/>
        </w:rPr>
        <w:t xml:space="preserve">різноманого</w:t>
      </w:r>
      <w:r w:rsidDel="00000000" w:rsidR="00000000" w:rsidRPr="00000000">
        <w:rPr>
          <w:rFonts w:ascii="Times New Roman" w:cs="Times New Roman" w:eastAsia="Times New Roman" w:hAnsi="Times New Roman"/>
          <w:sz w:val="28"/>
          <w:szCs w:val="28"/>
          <w:rtl w:val="0"/>
        </w:rPr>
        <w:t xml:space="preserve"> контенту, що включає інформаційні пости про новинки та технологічні рішення, соціальні ролики про реальні кейси допомоги клієнтам, освітні матеріали, такі як тренування з домедичної допомоги та безпеки, а також розважальний контент. Використання партнерського маркетингу та співпраці з інфлюенсерами підвищить довіру до бренду та призведе до розширення аудиторії;</w:t>
      </w:r>
    </w:p>
    <w:p w:rsidR="00000000" w:rsidDel="00000000" w:rsidP="00000000" w:rsidRDefault="00000000" w:rsidRPr="00000000" w14:paraId="000006D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рекламні кампанії та акції - проводити регулярні рекламні кампанії, спрямовані на B2B </w:t>
      </w:r>
      <w:r w:rsidDel="00000000" w:rsidR="00000000" w:rsidRPr="00000000">
        <w:rPr>
          <w:rFonts w:ascii="Times New Roman" w:cs="Times New Roman" w:eastAsia="Times New Roman" w:hAnsi="Times New Roman"/>
          <w:sz w:val="28"/>
          <w:szCs w:val="28"/>
          <w:rtl w:val="0"/>
        </w:rPr>
        <w:t xml:space="preserve">сегменти</w:t>
      </w:r>
      <w:r w:rsidDel="00000000" w:rsidR="00000000" w:rsidRPr="00000000">
        <w:rPr>
          <w:rFonts w:ascii="Times New Roman" w:cs="Times New Roman" w:eastAsia="Times New Roman" w:hAnsi="Times New Roman"/>
          <w:sz w:val="28"/>
          <w:szCs w:val="28"/>
          <w:rtl w:val="0"/>
        </w:rPr>
        <w:t xml:space="preserve">. Пропонування акційних пропозицій, як наприклад, безкоштовне підключення системи Ajax або знижки на певні послуги. Використання ретаргетингу для залучення відвідувачів, які вже проявили інтерес до компанії, але ще не стали клієнтами;</w:t>
      </w:r>
    </w:p>
    <w:p w:rsidR="00000000" w:rsidDel="00000000" w:rsidP="00000000" w:rsidRDefault="00000000" w:rsidRPr="00000000" w14:paraId="000006D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соціальна відповідальність та підтримка громадян - підтримувати імідж соціально відповідальної компанії, беручи участь у заходах, що допомагають громадянам у важкі часи, наприклад, тренування з домедичної допомоги або участь у благодійних акціях;</w:t>
      </w:r>
    </w:p>
    <w:p w:rsidR="00000000" w:rsidDel="00000000" w:rsidP="00000000" w:rsidRDefault="00000000" w:rsidRPr="00000000" w14:paraId="000006D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інтерактивний контент - створення залучального контенту, який стимулює активність аудиторії, наприклад, конкурси, вікторини або опитування. Це допоможе підвищити взаємодію зі сторінкою та збільшити залученість користувачів.</w:t>
      </w:r>
    </w:p>
    <w:p w:rsidR="00000000" w:rsidDel="00000000" w:rsidP="00000000" w:rsidRDefault="00000000" w:rsidRPr="00000000" w14:paraId="000006D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цих рекомендацій допоможе компанії "ЗОДІАК-СБ" ефективно використовувати соціальні мережі для просування своїх послуг, залучення нових клієнтів та зміцнення відносин з існуючими клієнтами.</w:t>
      </w:r>
    </w:p>
    <w:p w:rsidR="00000000" w:rsidDel="00000000" w:rsidP="00000000" w:rsidRDefault="00000000" w:rsidRPr="00000000" w14:paraId="000006D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рекомендації стосовно прийняття участі у форумах або виставках для “ЗОДІАК-СБ”.</w:t>
      </w:r>
    </w:p>
    <w:p w:rsidR="00000000" w:rsidDel="00000000" w:rsidP="00000000" w:rsidRDefault="00000000" w:rsidRPr="00000000" w14:paraId="000006D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цілей:</w:t>
      </w:r>
    </w:p>
    <w:p w:rsidR="00000000" w:rsidDel="00000000" w:rsidP="00000000" w:rsidRDefault="00000000" w:rsidRPr="00000000" w14:paraId="000006D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підвищення впізнаваності бренду "ЗОДІАК-СБ" серед цільових аудиторій - забезпечити присутність бренду на найбільших галузевих подіях;</w:t>
      </w:r>
    </w:p>
    <w:p w:rsidR="00000000" w:rsidDel="00000000" w:rsidP="00000000" w:rsidRDefault="00000000" w:rsidRPr="00000000" w14:paraId="000006D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створення позитивного іміджу - підкреслити сильні сторони та професіоналізм компанії в сфері охоронних послуг, формуючи позитивне враження серед потенційних клієнтів;</w:t>
      </w:r>
    </w:p>
    <w:p w:rsidR="00000000" w:rsidDel="00000000" w:rsidP="00000000" w:rsidRDefault="00000000" w:rsidRPr="00000000" w14:paraId="000006D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залучення нових клієнтів - збільшити запити та інтерес з боку потенційних клієнтів через активну взаємодію на форумах та виставках.</w:t>
      </w:r>
    </w:p>
    <w:p w:rsidR="00000000" w:rsidDel="00000000" w:rsidP="00000000" w:rsidRDefault="00000000" w:rsidRPr="00000000" w14:paraId="000006D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Прийняття участі у форумах та виставках надає можливість "ЗОДІАК-СБ" вивчити стратегії конкурентів та ринкові тенденції, активно спілкуватися з потенційними клієнтами та медіа, що сприятиме підвищенню обізнаності про бренд та залученню нових клієнтів.</w:t>
      </w:r>
    </w:p>
    <w:p w:rsidR="00000000" w:rsidDel="00000000" w:rsidP="00000000" w:rsidRDefault="00000000" w:rsidRPr="00000000" w14:paraId="000006D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План заходів для участі компанії "ЗОДІАК-СБ" у форумі "БЕЗПЕКА":</w:t>
      </w:r>
    </w:p>
    <w:p w:rsidR="00000000" w:rsidDel="00000000" w:rsidP="00000000" w:rsidRDefault="00000000" w:rsidRPr="00000000" w14:paraId="000006D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1: Відкриття та початкові заходи.</w:t>
      </w:r>
    </w:p>
    <w:p w:rsidR="00000000" w:rsidDel="00000000" w:rsidP="00000000" w:rsidRDefault="00000000" w:rsidRPr="00000000" w14:paraId="000006D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Стендова діяльність:</w:t>
      </w:r>
    </w:p>
    <w:p w:rsidR="00000000" w:rsidDel="00000000" w:rsidP="00000000" w:rsidRDefault="00000000" w:rsidRPr="00000000" w14:paraId="000006E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ранкова реєстрація та налаштування стенду;</w:t>
      </w:r>
    </w:p>
    <w:p w:rsidR="00000000" w:rsidDel="00000000" w:rsidP="00000000" w:rsidRDefault="00000000" w:rsidRPr="00000000" w14:paraId="000006E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демонстрація відеоматеріалів про компанію та її послуги на великих екранах;</w:t>
      </w:r>
    </w:p>
    <w:p w:rsidR="00000000" w:rsidDel="00000000" w:rsidP="00000000" w:rsidRDefault="00000000" w:rsidRPr="00000000" w14:paraId="000006E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інтерактивних презентацій для відвідувачів, розкриваючи переваги послуг компанії та можливість протестувати охоронні системи.</w:t>
      </w:r>
    </w:p>
    <w:p w:rsidR="00000000" w:rsidDel="00000000" w:rsidP="00000000" w:rsidRDefault="00000000" w:rsidRPr="00000000" w14:paraId="000006E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Активна комунікація з потенційними партнерами:</w:t>
      </w:r>
    </w:p>
    <w:p w:rsidR="00000000" w:rsidDel="00000000" w:rsidP="00000000" w:rsidRDefault="00000000" w:rsidRPr="00000000" w14:paraId="000006E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заплановані зустрічі та переговори з ключовими представниками інших компаній;</w:t>
      </w:r>
    </w:p>
    <w:p w:rsidR="00000000" w:rsidDel="00000000" w:rsidP="00000000" w:rsidRDefault="00000000" w:rsidRPr="00000000" w14:paraId="000006E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роздача інформаційних буклетів та візиток серед відвідувачів стенду;</w:t>
      </w:r>
    </w:p>
    <w:p w:rsidR="00000000" w:rsidDel="00000000" w:rsidP="00000000" w:rsidRDefault="00000000" w:rsidRPr="00000000" w14:paraId="000006E6">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вивчення потреб та запитів відвідувачів для підготовки до доповіді.</w:t>
      </w:r>
    </w:p>
    <w:p w:rsidR="00000000" w:rsidDel="00000000" w:rsidP="00000000" w:rsidRDefault="00000000" w:rsidRPr="00000000" w14:paraId="000006E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2: Основні презентації та виступи.</w:t>
      </w:r>
    </w:p>
    <w:p w:rsidR="00000000" w:rsidDel="00000000" w:rsidP="00000000" w:rsidRDefault="00000000" w:rsidRPr="00000000" w14:paraId="000006E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Виступ із доповіддю:</w:t>
      </w:r>
    </w:p>
    <w:p w:rsidR="00000000" w:rsidDel="00000000" w:rsidP="00000000" w:rsidRDefault="00000000" w:rsidRPr="00000000" w14:paraId="000006E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проведення підготовчого тренування перед виступом;</w:t>
      </w:r>
    </w:p>
    <w:p w:rsidR="00000000" w:rsidDel="00000000" w:rsidP="00000000" w:rsidRDefault="00000000" w:rsidRPr="00000000" w14:paraId="000006E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доповідь на форумі, в якій розкриваються основні аспекти діяльності компанії, використовувані технології та інновації.</w:t>
      </w:r>
    </w:p>
    <w:p w:rsidR="00000000" w:rsidDel="00000000" w:rsidP="00000000" w:rsidRDefault="00000000" w:rsidRPr="00000000" w14:paraId="000006E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Обговорення на панельній дискусії:</w:t>
      </w:r>
    </w:p>
    <w:p w:rsidR="00000000" w:rsidDel="00000000" w:rsidP="00000000" w:rsidRDefault="00000000" w:rsidRPr="00000000" w14:paraId="000006E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участь у панельній дискусії з експертами галузі;</w:t>
      </w:r>
    </w:p>
    <w:p w:rsidR="00000000" w:rsidDel="00000000" w:rsidP="00000000" w:rsidRDefault="00000000" w:rsidRPr="00000000" w14:paraId="000006E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активна участь в обговоренні тем, що стосуються охоронних послуг для логістики, енергетики та IT.</w:t>
      </w:r>
    </w:p>
    <w:p w:rsidR="00000000" w:rsidDel="00000000" w:rsidP="00000000" w:rsidRDefault="00000000" w:rsidRPr="00000000" w14:paraId="000006E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День 3: Завершальні заходи та підсумки.</w:t>
      </w:r>
    </w:p>
    <w:p w:rsidR="00000000" w:rsidDel="00000000" w:rsidP="00000000" w:rsidRDefault="00000000" w:rsidRPr="00000000" w14:paraId="000006E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Продовження комунікації та заключення угод:</w:t>
      </w:r>
    </w:p>
    <w:p w:rsidR="00000000" w:rsidDel="00000000" w:rsidP="00000000" w:rsidRDefault="00000000" w:rsidRPr="00000000" w14:paraId="000006F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продовження зустрічей та переговорів з потенційними партнерами;</w:t>
      </w:r>
    </w:p>
    <w:p w:rsidR="00000000" w:rsidDel="00000000" w:rsidP="00000000" w:rsidRDefault="00000000" w:rsidRPr="00000000" w14:paraId="000006F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підписання угод та обговорення можливих співпраць.</w:t>
      </w:r>
    </w:p>
    <w:p w:rsidR="00000000" w:rsidDel="00000000" w:rsidP="00000000" w:rsidRDefault="00000000" w:rsidRPr="00000000" w14:paraId="000006F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Заключний етап:</w:t>
      </w:r>
    </w:p>
    <w:p w:rsidR="00000000" w:rsidDel="00000000" w:rsidP="00000000" w:rsidRDefault="00000000" w:rsidRPr="00000000" w14:paraId="000006F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підведення підсумків участі та оцінка результатів;</w:t>
      </w:r>
    </w:p>
    <w:p w:rsidR="00000000" w:rsidDel="00000000" w:rsidP="00000000" w:rsidRDefault="00000000" w:rsidRPr="00000000" w14:paraId="000006F4">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розподіл контактів та важливих відомостей між командою компанії.</w:t>
      </w:r>
    </w:p>
    <w:p w:rsidR="00000000" w:rsidDel="00000000" w:rsidP="00000000" w:rsidRDefault="00000000" w:rsidRPr="00000000" w14:paraId="000006F5">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Використання цих рекомендацій допоможе компанії "ЗОДІАК-СБ" максимально ефективно використовувати участь у форумах та виставках для залучення клієнтів із сегментів логістики, енергетики та IT, а також для збільшення впізнаваності бренду на ринку охоронних послуг.</w:t>
      </w:r>
    </w:p>
    <w:p w:rsidR="00000000" w:rsidDel="00000000" w:rsidP="00000000" w:rsidRDefault="00000000" w:rsidRPr="00000000" w14:paraId="000006F6">
      <w:pPr>
        <w:widowControl w:val="0"/>
        <w:spacing w:line="360" w:lineRule="auto"/>
        <w:ind w:left="0"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3.3 Економічне обґрунтування ефективності маркетингових заходів із впровадження комплексу маркетингових комунікацій для ТОВ “ЗОДІАК-СБ”</w:t>
      </w:r>
    </w:p>
    <w:p w:rsidR="00000000" w:rsidDel="00000000" w:rsidP="00000000" w:rsidRDefault="00000000" w:rsidRPr="00000000" w14:paraId="000006F7">
      <w:pPr>
        <w:widowControl w:val="0"/>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6F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Обґрунтуємо доцільність запропонованих змін в маркетинговій діяльності компанії “ЗОДІАК-СБ” та розрахуємо необхідні витрати, які понесе компанія для реалізації запропонованих рекомендацій.</w:t>
      </w:r>
    </w:p>
    <w:p w:rsidR="00000000" w:rsidDel="00000000" w:rsidP="00000000" w:rsidRDefault="00000000" w:rsidRPr="00000000" w14:paraId="000006F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Основною метою розробки та впровадження комплексу маркетингових комунікацій є збільшення частки ринку компанії шляхом просування індивідуалізованих рішень безпеки для підприємств у галузях з високим потенціалом зростання та ті, які потребують більшого захисту у воєнні часи як: IT, енергетика та логістика.</w:t>
      </w:r>
    </w:p>
    <w:p w:rsidR="00000000" w:rsidDel="00000000" w:rsidP="00000000" w:rsidRDefault="00000000" w:rsidRPr="00000000" w14:paraId="000006F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обрано метод розрахунку бюджету, що базується на цілях і завданнях. Цей підхід дозволяє чітко пов'язати виділені кошти з конкретними маркетинговими цілями, забезпечити гнучкість для адаптації до змін у внутрішньому та зовнішньому середовищі, ефективно використовувати ресурси та обґрунтовано вибирати маркетингові інструменти. Крім того, цей метод спрощує планування та контроль за витратами, що сприяє ефективному досягненню стратегічних цілей компанії.</w:t>
      </w:r>
    </w:p>
    <w:p w:rsidR="00000000" w:rsidDel="00000000" w:rsidP="00000000" w:rsidRDefault="00000000" w:rsidRPr="00000000" w14:paraId="000006FB">
      <w:pPr>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При визначенні бюджету враховуються наступні фактори:</w:t>
      </w:r>
    </w:p>
    <w:p w:rsidR="00000000" w:rsidDel="00000000" w:rsidP="00000000" w:rsidRDefault="00000000" w:rsidRPr="00000000" w14:paraId="000006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Ситуація на ринку: ринок охоронних послуг постійно зростає, спостерігається монополістична конкуренція, попит зростає, оскільки люди потребують захисту себе та свого майна. Стратегія охоплення споживачів передбачає створення персональних пропозицій для різних сегментів.</w:t>
      </w:r>
    </w:p>
    <w:p w:rsidR="00000000" w:rsidDel="00000000" w:rsidP="00000000" w:rsidRDefault="00000000" w:rsidRPr="00000000" w14:paraId="000006F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Стратегічні цілі бізнесу компанії: </w:t>
      </w:r>
    </w:p>
    <w:p w:rsidR="00000000" w:rsidDel="00000000" w:rsidP="00000000" w:rsidRDefault="00000000" w:rsidRPr="00000000" w14:paraId="000006FE">
      <w:pPr>
        <w:numPr>
          <w:ilvl w:val="0"/>
          <w:numId w:val="1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частки ринку з 6% до 10%;</w:t>
      </w:r>
    </w:p>
    <w:p w:rsidR="00000000" w:rsidDel="00000000" w:rsidP="00000000" w:rsidRDefault="00000000" w:rsidRPr="00000000" w14:paraId="000006FF">
      <w:pPr>
        <w:numPr>
          <w:ilvl w:val="0"/>
          <w:numId w:val="1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збільшення впізнаваності бренду серед нового сегменту клієнтів з 12% до 40%.</w:t>
      </w:r>
    </w:p>
    <w:p w:rsidR="00000000" w:rsidDel="00000000" w:rsidP="00000000" w:rsidRDefault="00000000" w:rsidRPr="00000000" w14:paraId="00000700">
      <w:pPr>
        <w:numPr>
          <w:ilvl w:val="0"/>
          <w:numId w:val="17"/>
        </w:numPr>
        <w:spacing w:line="360" w:lineRule="auto"/>
        <w:ind w:left="144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Зниження відсутності лояльності нового сегменту клієнтів з 85% до 50%.</w:t>
      </w:r>
    </w:p>
    <w:p w:rsidR="00000000" w:rsidDel="00000000" w:rsidP="00000000" w:rsidRDefault="00000000" w:rsidRPr="00000000" w14:paraId="0000070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Фінансові можливості компанії: “ЗОДІАК-СБ” отримала у 2023 році чистий дохід у розмірі 65 млн. грн, також компанія здатна до зовнішнього інвестування, що демонструє здатність інвестування в здійсненні заходів маркетингових комунікацій.</w:t>
      </w:r>
    </w:p>
    <w:p w:rsidR="00000000" w:rsidDel="00000000" w:rsidP="00000000" w:rsidRDefault="00000000" w:rsidRPr="00000000" w14:paraId="000007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Тип товару та етап життєвого циклу: послуга, знаходиться на етапі зрілості.</w:t>
      </w:r>
    </w:p>
    <w:p w:rsidR="00000000" w:rsidDel="00000000" w:rsidP="00000000" w:rsidRDefault="00000000" w:rsidRPr="00000000" w14:paraId="000007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Диференціація товару: фокусування на інноваційних рішеннях для клієнтів, спроможність оперативно та професійно надавати послуги.</w:t>
      </w:r>
    </w:p>
    <w:p w:rsidR="00000000" w:rsidDel="00000000" w:rsidP="00000000" w:rsidRDefault="00000000" w:rsidRPr="00000000" w14:paraId="0000070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Ступінь відомості продукту: необхідно підтримувати обізнаність про продукт і показувати, чому охоронні послуги можуть бути корисними та як саме вони здійснюються для відповідних сегментів.</w:t>
      </w:r>
    </w:p>
    <w:p w:rsidR="00000000" w:rsidDel="00000000" w:rsidP="00000000" w:rsidRDefault="00000000" w:rsidRPr="00000000" w14:paraId="000007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Розмір прибутку та обсяги збуту – послуги надаються за договором, кошти перераховуються на рахунок виконавця щомісяця. Залежно від об'єкта встановлюється різна кількість контрольно пропускних пунктів, технічного обладнання та додаткових послуг, таких як виклик груп швидкого реагування для патрулювання.</w:t>
      </w:r>
    </w:p>
    <w:p w:rsidR="00000000" w:rsidDel="00000000" w:rsidP="00000000" w:rsidRDefault="00000000" w:rsidRPr="00000000" w14:paraId="00000706">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Основні витрати на комплекс маркетингових комунікацій буде здійснюватись на:</w:t>
      </w:r>
    </w:p>
    <w:p w:rsidR="00000000" w:rsidDel="00000000" w:rsidP="00000000" w:rsidRDefault="00000000" w:rsidRPr="00000000" w14:paraId="00000707">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Носії </w:t>
      </w:r>
      <w:r w:rsidDel="00000000" w:rsidR="00000000" w:rsidRPr="00000000">
        <w:rPr>
          <w:rFonts w:ascii="Times New Roman" w:cs="Times New Roman" w:eastAsia="Times New Roman" w:hAnsi="Times New Roman"/>
          <w:sz w:val="28"/>
          <w:szCs w:val="28"/>
          <w:rtl w:val="0"/>
        </w:rPr>
        <w:t xml:space="preserve">реклами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708">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Стимулювання збуту.</w:t>
      </w:r>
    </w:p>
    <w:p w:rsidR="00000000" w:rsidDel="00000000" w:rsidP="00000000" w:rsidRDefault="00000000" w:rsidRPr="00000000" w14:paraId="00000709">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PR-заходи.</w:t>
      </w:r>
    </w:p>
    <w:p w:rsidR="00000000" w:rsidDel="00000000" w:rsidP="00000000" w:rsidRDefault="00000000" w:rsidRPr="00000000" w14:paraId="0000070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Визначимо</w:t>
      </w:r>
      <w:r w:rsidDel="00000000" w:rsidR="00000000" w:rsidRPr="00000000">
        <w:rPr>
          <w:rFonts w:ascii="Times New Roman" w:cs="Times New Roman" w:eastAsia="Times New Roman" w:hAnsi="Times New Roman"/>
          <w:sz w:val="28"/>
          <w:szCs w:val="28"/>
          <w:rtl w:val="0"/>
        </w:rPr>
        <w:t xml:space="preserve"> витрати на кожен із заходів комплексу маркетингових комунікацій :</w:t>
      </w:r>
    </w:p>
    <w:p w:rsidR="00000000" w:rsidDel="00000000" w:rsidP="00000000" w:rsidRDefault="00000000" w:rsidRPr="00000000" w14:paraId="0000070B">
      <w:pPr>
        <w:widowControl w:val="0"/>
        <w:spacing w:line="360" w:lineRule="auto"/>
        <w:ind w:left="0" w:firstLine="720"/>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sz w:val="28"/>
          <w:szCs w:val="28"/>
          <w:rtl w:val="0"/>
        </w:rPr>
        <w:t xml:space="preserve">1. </w:t>
      </w:r>
      <w:r w:rsidDel="00000000" w:rsidR="00000000" w:rsidRPr="00000000">
        <w:rPr>
          <w:rFonts w:ascii="Times New Roman" w:cs="Times New Roman" w:eastAsia="Times New Roman" w:hAnsi="Times New Roman"/>
          <w:color w:val="1f1f1f"/>
          <w:sz w:val="28"/>
          <w:szCs w:val="28"/>
          <w:rtl w:val="0"/>
        </w:rPr>
        <w:t xml:space="preserve">Носіями реклами було обрано:</w:t>
      </w:r>
    </w:p>
    <w:p w:rsidR="00000000" w:rsidDel="00000000" w:rsidP="00000000" w:rsidRDefault="00000000" w:rsidRPr="00000000" w14:paraId="0000070C">
      <w:pPr>
        <w:widowControl w:val="0"/>
        <w:shd w:fill="ffffff" w:val="clear"/>
        <w:spacing w:line="360" w:lineRule="auto"/>
        <w:ind w:firstLine="720"/>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 Зовнішня реклама – на білбордах та сітілайтах.</w:t>
      </w:r>
    </w:p>
    <w:p w:rsidR="00000000" w:rsidDel="00000000" w:rsidP="00000000" w:rsidRDefault="00000000" w:rsidRPr="00000000" w14:paraId="0000070D">
      <w:pPr>
        <w:widowControl w:val="0"/>
        <w:shd w:fill="ffffff" w:val="clear"/>
        <w:spacing w:line="360" w:lineRule="auto"/>
        <w:ind w:firstLine="720"/>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 Реклама в інтернеті – соцмережах (Instagram та Facebook).</w:t>
      </w:r>
    </w:p>
    <w:p w:rsidR="00000000" w:rsidDel="00000000" w:rsidP="00000000" w:rsidRDefault="00000000" w:rsidRPr="00000000" w14:paraId="0000070E">
      <w:pPr>
        <w:widowControl w:val="0"/>
        <w:shd w:fill="ffffff" w:val="clear"/>
        <w:spacing w:line="360" w:lineRule="auto"/>
        <w:ind w:left="0" w:firstLine="720"/>
        <w:jc w:val="both"/>
        <w:rPr>
          <w:rFonts w:ascii="Times New Roman" w:cs="Times New Roman" w:eastAsia="Times New Roman" w:hAnsi="Times New Roman"/>
          <w:color w:val="1f1f1f"/>
          <w:sz w:val="28"/>
          <w:szCs w:val="28"/>
        </w:rPr>
      </w:pPr>
      <w:r w:rsidDel="00000000" w:rsidR="00000000" w:rsidRPr="00000000">
        <w:rPr>
          <w:rFonts w:ascii="Times New Roman" w:cs="Times New Roman" w:eastAsia="Times New Roman" w:hAnsi="Times New Roman"/>
          <w:color w:val="1f1f1f"/>
          <w:sz w:val="28"/>
          <w:szCs w:val="28"/>
          <w:rtl w:val="0"/>
        </w:rPr>
        <w:t xml:space="preserve">Було розглянуто витрати на використання кожного із обраного засобу реклами у таблиці 3.2 та 3.3.</w:t>
      </w:r>
    </w:p>
    <w:p w:rsidR="00000000" w:rsidDel="00000000" w:rsidP="00000000" w:rsidRDefault="00000000" w:rsidRPr="00000000" w14:paraId="0000070F">
      <w:pPr>
        <w:widowControl w:val="0"/>
        <w:shd w:fill="ffffff" w:val="clear"/>
        <w:spacing w:line="360" w:lineRule="auto"/>
        <w:ind w:left="0" w:firstLine="720"/>
        <w:jc w:val="both"/>
        <w:rPr>
          <w:rFonts w:ascii="Times New Roman" w:cs="Times New Roman" w:eastAsia="Times New Roman" w:hAnsi="Times New Roman"/>
          <w:color w:val="1f1f1f"/>
          <w:sz w:val="28"/>
          <w:szCs w:val="28"/>
        </w:rPr>
      </w:pPr>
      <w:r w:rsidDel="00000000" w:rsidR="00000000" w:rsidRPr="00000000">
        <w:rPr>
          <w:rtl w:val="0"/>
        </w:rPr>
      </w:r>
    </w:p>
    <w:p w:rsidR="00000000" w:rsidDel="00000000" w:rsidP="00000000" w:rsidRDefault="00000000" w:rsidRPr="00000000" w14:paraId="0000071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11">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12">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13">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3.2 - Витрати на білборди та сітілайти</w:t>
      </w:r>
    </w:p>
    <w:tbl>
      <w:tblPr>
        <w:tblStyle w:val="Table25"/>
        <w:tblW w:w="9750.0" w:type="dxa"/>
        <w:jc w:val="left"/>
        <w:tblInd w:w="-15.0" w:type="dxa"/>
        <w:tblBorders>
          <w:top w:color="b7b7b7" w:space="0" w:sz="8" w:val="single"/>
          <w:left w:color="b7b7b7" w:space="0" w:sz="8" w:val="single"/>
          <w:bottom w:color="b7b7b7" w:space="0" w:sz="8" w:val="single"/>
          <w:right w:color="b7b7b7" w:space="0" w:sz="8" w:val="single"/>
          <w:insideH w:color="b7b7b7" w:space="0" w:sz="8" w:val="single"/>
          <w:insideV w:color="b7b7b7" w:space="0" w:sz="8" w:val="single"/>
        </w:tblBorders>
        <w:tblLayout w:type="fixed"/>
        <w:tblLook w:val="0600"/>
      </w:tblPr>
      <w:tblGrid>
        <w:gridCol w:w="1185"/>
        <w:gridCol w:w="1215"/>
        <w:gridCol w:w="1290"/>
        <w:gridCol w:w="1620"/>
        <w:gridCol w:w="1725"/>
        <w:gridCol w:w="1440"/>
        <w:gridCol w:w="1275"/>
        <w:tblGridChange w:id="0">
          <w:tblGrid>
            <w:gridCol w:w="1185"/>
            <w:gridCol w:w="1215"/>
            <w:gridCol w:w="1290"/>
            <w:gridCol w:w="1620"/>
            <w:gridCol w:w="1725"/>
            <w:gridCol w:w="1440"/>
            <w:gridCol w:w="1275"/>
          </w:tblGrid>
        </w:tblGridChange>
      </w:tblGrid>
      <w:tr>
        <w:trPr>
          <w:cantSplit w:val="0"/>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4">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Місто</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5">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носіїв білборду</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6">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Кількість носіїв сітілайту</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7">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 розміщення</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8">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розміщення 1 білборду в місяць, грн</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9">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Вартість розміщення 1 сітілайту в місяць, грн</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Загальна вартість, грн</w:t>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1B">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Київ</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1C">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1D">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vMerge w:val="restart"/>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1E">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місяці</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1F">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0">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1">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483 000</w:t>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Харків</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3">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4">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25">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6">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7">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8">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228 000</w:t>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9">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Дніпро</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A">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B">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2C">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D">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E">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2F">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372 000</w:t>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0">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Одеса</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1">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2">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3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4">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5">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4 500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6">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405 000</w:t>
            </w:r>
          </w:p>
        </w:tc>
      </w:tr>
      <w:tr>
        <w:trPr>
          <w:cantSplit w:val="0"/>
          <w:trHeight w:val="440" w:hRule="atLeast"/>
          <w:tblHeader w:val="0"/>
        </w:trPr>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7">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Черкаси</w:t>
            </w: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8">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9">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vMerge w:val="continue"/>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center"/>
          </w:tcPr>
          <w:p w:rsidR="00000000" w:rsidDel="00000000" w:rsidP="00000000" w:rsidRDefault="00000000" w:rsidRPr="00000000" w14:paraId="0000073A">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B">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9 000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C">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4 500</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D">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202 500</w:t>
            </w:r>
          </w:p>
        </w:tc>
      </w:tr>
      <w:tr>
        <w:trPr>
          <w:cantSplit w:val="0"/>
          <w:trHeight w:val="440" w:hRule="atLeast"/>
          <w:tblHeader w:val="0"/>
        </w:trPr>
        <w:tc>
          <w:tcPr>
            <w:gridSpan w:val="6"/>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3E">
            <w:pPr>
              <w:widowControl w:val="0"/>
              <w:spacing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Всього:</w:t>
            </w:r>
          </w:p>
        </w:tc>
        <w:tc>
          <w:tcPr>
            <w:tcBorders>
              <w:top w:color="000000" w:space="0" w:sz="8" w:val="single"/>
              <w:left w:color="000000" w:space="0" w:sz="8" w:val="single"/>
              <w:bottom w:color="000000" w:space="0" w:sz="8" w:val="single"/>
              <w:right w:color="000000"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744">
            <w:pPr>
              <w:widowControl w:val="0"/>
              <w:spacing w:line="240" w:lineRule="auto"/>
              <w:jc w:val="righ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1 690 500</w:t>
            </w:r>
          </w:p>
        </w:tc>
      </w:tr>
    </w:tbl>
    <w:p w:rsidR="00000000" w:rsidDel="00000000" w:rsidP="00000000" w:rsidRDefault="00000000" w:rsidRPr="00000000" w14:paraId="00000745">
      <w:pPr>
        <w:widowControl w:val="0"/>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 </w:t>
      </w:r>
      <w:r w:rsidDel="00000000" w:rsidR="00000000" w:rsidRPr="00000000">
        <w:rPr>
          <w:rFonts w:ascii="Times New Roman" w:cs="Times New Roman" w:eastAsia="Times New Roman" w:hAnsi="Times New Roman"/>
          <w:sz w:val="28"/>
          <w:szCs w:val="28"/>
          <w:rtl w:val="0"/>
        </w:rPr>
        <w:t xml:space="preserve">[48]</w:t>
      </w:r>
    </w:p>
    <w:p w:rsidR="00000000" w:rsidDel="00000000" w:rsidP="00000000" w:rsidRDefault="00000000" w:rsidRPr="00000000" w14:paraId="00000746">
      <w:pPr>
        <w:widowControl w:val="0"/>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47">
      <w:pPr>
        <w:widowControl w:val="0"/>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бачимо, що найбільші витрати на розміщення реклами буде у Києві.</w:t>
      </w:r>
    </w:p>
    <w:p w:rsidR="00000000" w:rsidDel="00000000" w:rsidP="00000000" w:rsidRDefault="00000000" w:rsidRPr="00000000" w14:paraId="00000748">
      <w:pPr>
        <w:widowControl w:val="0"/>
        <w:spacing w:line="360" w:lineRule="auto"/>
        <w:ind w:lef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49">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3.3 - Витрати на соціальні мережі</w:t>
      </w:r>
    </w:p>
    <w:tbl>
      <w:tblPr>
        <w:tblStyle w:val="Table26"/>
        <w:tblW w:w="975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45"/>
        <w:gridCol w:w="2325"/>
        <w:gridCol w:w="2565"/>
        <w:gridCol w:w="2415"/>
        <w:tblGridChange w:id="0">
          <w:tblGrid>
            <w:gridCol w:w="2445"/>
            <w:gridCol w:w="2325"/>
            <w:gridCol w:w="2565"/>
            <w:gridCol w:w="2415"/>
          </w:tblGrid>
        </w:tblGridChange>
      </w:tblGrid>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74A">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Соціальна мережа</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74B">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Час розміщення</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74C">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Бюджет на рекламу на місяць, грн</w:t>
            </w:r>
          </w:p>
        </w:tc>
        <w:tc>
          <w:tcPr>
            <w:shd w:fill="auto" w:val="clear"/>
            <w:tcMar>
              <w:top w:w="100.0" w:type="dxa"/>
              <w:left w:w="100.0" w:type="dxa"/>
              <w:bottom w:w="100.0" w:type="dxa"/>
              <w:right w:w="100.0" w:type="dxa"/>
            </w:tcMar>
            <w:vAlign w:val="center"/>
          </w:tcPr>
          <w:p w:rsidR="00000000" w:rsidDel="00000000" w:rsidP="00000000" w:rsidRDefault="00000000" w:rsidRPr="00000000" w14:paraId="0000074D">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Загальна вартість, грн</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4E">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Instagram</w:t>
            </w:r>
          </w:p>
        </w:tc>
        <w:tc>
          <w:tcPr>
            <w:vMerge w:val="restart"/>
            <w:shd w:fill="auto" w:val="clear"/>
            <w:tcMar>
              <w:top w:w="100.0" w:type="dxa"/>
              <w:left w:w="100.0" w:type="dxa"/>
              <w:bottom w:w="100.0" w:type="dxa"/>
              <w:right w:w="100.0" w:type="dxa"/>
            </w:tcMar>
            <w:vAlign w:val="center"/>
          </w:tcPr>
          <w:p w:rsidR="00000000" w:rsidDel="00000000" w:rsidP="00000000" w:rsidRDefault="00000000" w:rsidRPr="00000000" w14:paraId="0000074F">
            <w:pPr>
              <w:widowControl w:val="0"/>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місяці</w:t>
            </w:r>
          </w:p>
        </w:tc>
        <w:tc>
          <w:tcPr>
            <w:shd w:fill="auto" w:val="clear"/>
            <w:tcMar>
              <w:top w:w="100.0" w:type="dxa"/>
              <w:left w:w="100.0" w:type="dxa"/>
              <w:bottom w:w="100.0" w:type="dxa"/>
              <w:right w:w="100.0" w:type="dxa"/>
            </w:tcMar>
            <w:vAlign w:val="top"/>
          </w:tcPr>
          <w:p w:rsidR="00000000" w:rsidDel="00000000" w:rsidP="00000000" w:rsidRDefault="00000000" w:rsidRPr="00000000" w14:paraId="00000750">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751">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45 000</w:t>
            </w:r>
          </w:p>
        </w:tc>
      </w:tr>
      <w:tr>
        <w:trPr>
          <w:cantSplit w:val="0"/>
          <w:trHeight w:val="44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752">
            <w:pPr>
              <w:widowControl w:val="0"/>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Facebook</w:t>
            </w:r>
          </w:p>
        </w:tc>
        <w:tc>
          <w:tcPr>
            <w:vMerge w:val="continue"/>
            <w:shd w:fill="auto" w:val="clear"/>
            <w:tcMar>
              <w:top w:w="100.0" w:type="dxa"/>
              <w:left w:w="100.0" w:type="dxa"/>
              <w:bottom w:w="100.0" w:type="dxa"/>
              <w:right w:w="100.0" w:type="dxa"/>
            </w:tcMar>
            <w:vAlign w:val="center"/>
          </w:tcPr>
          <w:p w:rsidR="00000000" w:rsidDel="00000000" w:rsidP="00000000" w:rsidRDefault="00000000" w:rsidRPr="00000000" w14:paraId="00000753">
            <w:pPr>
              <w:widowControl w:val="0"/>
              <w:spacing w:line="240" w:lineRule="auto"/>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754">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45 000</w:t>
            </w:r>
          </w:p>
        </w:tc>
        <w:tc>
          <w:tcPr>
            <w:shd w:fill="auto" w:val="clear"/>
            <w:tcMar>
              <w:top w:w="100.0" w:type="dxa"/>
              <w:left w:w="100.0" w:type="dxa"/>
              <w:bottom w:w="100.0" w:type="dxa"/>
              <w:right w:w="100.0" w:type="dxa"/>
            </w:tcMar>
            <w:vAlign w:val="top"/>
          </w:tcPr>
          <w:p w:rsidR="00000000" w:rsidDel="00000000" w:rsidP="00000000" w:rsidRDefault="00000000" w:rsidRPr="00000000" w14:paraId="00000755">
            <w:pPr>
              <w:widowControl w:val="0"/>
              <w:spacing w:line="240" w:lineRule="auto"/>
              <w:jc w:val="righ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135 000</w:t>
            </w:r>
          </w:p>
        </w:tc>
      </w:tr>
    </w:tbl>
    <w:p w:rsidR="00000000" w:rsidDel="00000000" w:rsidP="00000000" w:rsidRDefault="00000000" w:rsidRPr="00000000" w14:paraId="00000756">
      <w:pPr>
        <w:widowControl w:val="0"/>
        <w:spacing w:line="360" w:lineRule="auto"/>
        <w:ind w:firstLine="709"/>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757">
      <w:pPr>
        <w:widowControl w:val="0"/>
        <w:spacing w:line="360" w:lineRule="auto"/>
        <w:ind w:firstLine="709"/>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58">
      <w:pPr>
        <w:widowControl w:val="0"/>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маємо, що найбільші витрати йдуть на платформу Facebook, оскільки в цілому цільова аудиторія більше користується нею.</w:t>
      </w:r>
    </w:p>
    <w:p w:rsidR="00000000" w:rsidDel="00000000" w:rsidP="00000000" w:rsidRDefault="00000000" w:rsidRPr="00000000" w14:paraId="00000759">
      <w:pPr>
        <w:widowControl w:val="0"/>
        <w:spacing w:line="360" w:lineRule="auto"/>
        <w:ind w:lef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5A">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Витрати на стимулювання збуту:</w:t>
      </w:r>
    </w:p>
    <w:p w:rsidR="00000000" w:rsidDel="00000000" w:rsidP="00000000" w:rsidRDefault="00000000" w:rsidRPr="00000000" w14:paraId="0000075B">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Цінове стимулювання: надання знижки на перший місяць роботи розмірі 10%.</w:t>
      </w:r>
    </w:p>
    <w:p w:rsidR="00000000" w:rsidDel="00000000" w:rsidP="00000000" w:rsidRDefault="00000000" w:rsidRPr="00000000" w14:paraId="0000075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Активна пропозиція: проведення конкурсів у соцмережах на можливість отримання безкоштовного місяця послуг з охорони.</w:t>
      </w:r>
      <w:r w:rsidDel="00000000" w:rsidR="00000000" w:rsidRPr="00000000">
        <w:rPr>
          <w:rtl w:val="0"/>
        </w:rPr>
      </w:r>
    </w:p>
    <w:p w:rsidR="00000000" w:rsidDel="00000000" w:rsidP="00000000" w:rsidRDefault="00000000" w:rsidRPr="00000000" w14:paraId="0000075D">
      <w:pPr>
        <w:widowControl w:val="0"/>
        <w:shd w:fill="ffffff" w:val="clea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Наведемо кошторис витрат на стимулювання збуту у таблиці 3.4.</w:t>
      </w:r>
    </w:p>
    <w:p w:rsidR="00000000" w:rsidDel="00000000" w:rsidP="00000000" w:rsidRDefault="00000000" w:rsidRPr="00000000" w14:paraId="0000075E">
      <w:pPr>
        <w:widowControl w:val="0"/>
        <w:shd w:fill="ffffff" w:val="clea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5F">
      <w:pPr>
        <w:widowControl w:val="0"/>
        <w:shd w:fill="ffffff" w:val="clear"/>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3.4 - Витрати на заходи зі стимулювання збуту</w:t>
      </w:r>
    </w:p>
    <w:tbl>
      <w:tblPr>
        <w:tblStyle w:val="Table27"/>
        <w:tblW w:w="9525.0" w:type="dxa"/>
        <w:jc w:val="left"/>
        <w:tblInd w:w="4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830"/>
        <w:gridCol w:w="1785"/>
        <w:gridCol w:w="1605"/>
        <w:gridCol w:w="2715"/>
        <w:gridCol w:w="1590"/>
        <w:tblGridChange w:id="0">
          <w:tblGrid>
            <w:gridCol w:w="1830"/>
            <w:gridCol w:w="1785"/>
            <w:gridCol w:w="1605"/>
            <w:gridCol w:w="2715"/>
            <w:gridCol w:w="1590"/>
          </w:tblGrid>
        </w:tblGridChange>
      </w:tblGrid>
      <w:tr>
        <w:trPr>
          <w:cantSplit w:val="0"/>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0">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Захід</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Націленість</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2">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Тривалість</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 розповсюдження пропозицій</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4">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витрати, грн</w:t>
            </w:r>
          </w:p>
        </w:tc>
      </w:tr>
      <w:tr>
        <w:trPr>
          <w:cantSplit w:val="0"/>
          <w:trHeight w:val="36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5">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Цінове стимулювання</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нових споживачів</w:t>
            </w:r>
          </w:p>
        </w:tc>
        <w:tc>
          <w:tcPr>
            <w:vMerge w:val="restart"/>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місяці</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8">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Білборди і сітілайти</w:t>
            </w:r>
          </w:p>
        </w:tc>
        <w:tc>
          <w:tcPr>
            <w:tcBorders>
              <w:top w:color="000000" w:space="0" w:sz="5" w:val="single"/>
              <w:left w:color="000000" w:space="0" w:sz="5" w:val="single"/>
              <w:bottom w:color="000000" w:space="0" w:sz="5" w:val="single"/>
              <w:right w:color="000000" w:space="0" w:sz="5" w:val="single"/>
            </w:tcBorders>
            <w:tcMar>
              <w:top w:w="40.0" w:type="dxa"/>
              <w:left w:w="0.0" w:type="dxa"/>
              <w:bottom w:w="40.0" w:type="dxa"/>
              <w:right w:w="0.0" w:type="dxa"/>
            </w:tcMar>
            <w:vAlign w:val="center"/>
          </w:tcPr>
          <w:p w:rsidR="00000000" w:rsidDel="00000000" w:rsidP="00000000" w:rsidRDefault="00000000" w:rsidRPr="00000000" w14:paraId="00000769">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120 000</w:t>
            </w:r>
          </w:p>
        </w:tc>
      </w:tr>
      <w:tr>
        <w:trPr>
          <w:cantSplit w:val="0"/>
          <w:trHeight w:val="360" w:hRule="atLeast"/>
          <w:tblHeader w:val="0"/>
        </w:trPr>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A">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Активна пропозиція</w:t>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B">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нових споживачів </w:t>
            </w:r>
          </w:p>
        </w:tc>
        <w:tc>
          <w:tcPr>
            <w:vMerge w:val="continue"/>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C">
            <w:pPr>
              <w:widowControl w:val="0"/>
              <w:spacing w:line="240" w:lineRule="auto"/>
              <w:rPr>
                <w:rFonts w:ascii="Times New Roman" w:cs="Times New Roman" w:eastAsia="Times New Roman" w:hAnsi="Times New Roman"/>
                <w:sz w:val="28"/>
                <w:szCs w:val="28"/>
              </w:rPr>
            </w:pPr>
            <w:r w:rsidDel="00000000" w:rsidR="00000000" w:rsidRPr="00000000">
              <w:rPr>
                <w:rtl w:val="0"/>
              </w:rPr>
            </w:r>
          </w:p>
        </w:tc>
        <w:tc>
          <w:tcPr>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D">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Соцмережі</w:t>
            </w:r>
          </w:p>
        </w:tc>
        <w:tc>
          <w:tcPr>
            <w:tcBorders>
              <w:top w:color="000000" w:space="0" w:sz="5" w:val="single"/>
              <w:left w:color="000000" w:space="0" w:sz="5" w:val="single"/>
              <w:bottom w:color="000000" w:space="0" w:sz="5" w:val="single"/>
              <w:right w:color="000000" w:space="0" w:sz="5" w:val="single"/>
            </w:tcBorders>
            <w:tcMar>
              <w:top w:w="40.0" w:type="dxa"/>
              <w:left w:w="0.0" w:type="dxa"/>
              <w:bottom w:w="40.0" w:type="dxa"/>
              <w:right w:w="0.0" w:type="dxa"/>
            </w:tcMar>
            <w:vAlign w:val="center"/>
          </w:tcPr>
          <w:p w:rsidR="00000000" w:rsidDel="00000000" w:rsidP="00000000" w:rsidRDefault="00000000" w:rsidRPr="00000000" w14:paraId="0000076E">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5 000</w:t>
            </w:r>
          </w:p>
        </w:tc>
      </w:tr>
      <w:tr>
        <w:trPr>
          <w:cantSplit w:val="0"/>
          <w:trHeight w:val="360" w:hRule="atLeast"/>
          <w:tblHeader w:val="0"/>
        </w:trPr>
        <w:tc>
          <w:tcPr>
            <w:gridSpan w:val="4"/>
            <w:tcBorders>
              <w:top w:color="000000" w:space="0" w:sz="5" w:val="single"/>
              <w:left w:color="000000" w:space="0" w:sz="5" w:val="single"/>
              <w:bottom w:color="000000" w:space="0" w:sz="5" w:val="single"/>
              <w:right w:color="000000" w:space="0" w:sz="5" w:val="single"/>
            </w:tcBorders>
            <w:tcMar>
              <w:top w:w="40.0" w:type="dxa"/>
              <w:left w:w="40.0" w:type="dxa"/>
              <w:bottom w:w="40.0" w:type="dxa"/>
              <w:right w:w="40.0" w:type="dxa"/>
            </w:tcMar>
            <w:vAlign w:val="center"/>
          </w:tcPr>
          <w:p w:rsidR="00000000" w:rsidDel="00000000" w:rsidP="00000000" w:rsidRDefault="00000000" w:rsidRPr="00000000" w14:paraId="0000076F">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 грн:</w:t>
            </w:r>
          </w:p>
        </w:tc>
        <w:tc>
          <w:tcPr>
            <w:tcBorders>
              <w:top w:color="000000" w:space="0" w:sz="5" w:val="single"/>
              <w:left w:color="000000" w:space="0" w:sz="5" w:val="single"/>
              <w:bottom w:color="000000" w:space="0" w:sz="5" w:val="single"/>
              <w:right w:color="000000" w:space="0" w:sz="5" w:val="single"/>
            </w:tcBorders>
            <w:tcMar>
              <w:top w:w="40.0" w:type="dxa"/>
              <w:left w:w="0.0" w:type="dxa"/>
              <w:bottom w:w="40.0" w:type="dxa"/>
              <w:right w:w="0.0" w:type="dxa"/>
            </w:tcMar>
            <w:vAlign w:val="center"/>
          </w:tcPr>
          <w:p w:rsidR="00000000" w:rsidDel="00000000" w:rsidP="00000000" w:rsidRDefault="00000000" w:rsidRPr="00000000" w14:paraId="00000773">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125 000</w:t>
            </w:r>
          </w:p>
        </w:tc>
      </w:tr>
    </w:tbl>
    <w:p w:rsidR="00000000" w:rsidDel="00000000" w:rsidP="00000000" w:rsidRDefault="00000000" w:rsidRPr="00000000" w14:paraId="00000774">
      <w:pPr>
        <w:widowControl w:val="0"/>
        <w:spacing w:line="360" w:lineRule="auto"/>
        <w:ind w:left="0"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775">
      <w:pPr>
        <w:widowControl w:val="0"/>
        <w:spacing w:line="360" w:lineRule="auto"/>
        <w:ind w:left="0"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76">
      <w:pPr>
        <w:widowControl w:val="0"/>
        <w:spacing w:line="360" w:lineRule="auto"/>
        <w:ind w:left="0"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Найбільша кількість витрат на стимулювання збуту піде через розповсюдження пропозицій на білбордах та сітілайтах.</w:t>
      </w:r>
    </w:p>
    <w:p w:rsidR="00000000" w:rsidDel="00000000" w:rsidP="00000000" w:rsidRDefault="00000000" w:rsidRPr="00000000" w14:paraId="00000777">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Витрати на PR-заходи:</w:t>
      </w:r>
    </w:p>
    <w:p w:rsidR="00000000" w:rsidDel="00000000" w:rsidP="00000000" w:rsidRDefault="00000000" w:rsidRPr="00000000" w14:paraId="00000778">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Відвідування форуму.</w:t>
      </w:r>
    </w:p>
    <w:p w:rsidR="00000000" w:rsidDel="00000000" w:rsidP="00000000" w:rsidRDefault="00000000" w:rsidRPr="00000000" w14:paraId="00000779">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Публікація у ЗМІ.</w:t>
      </w:r>
    </w:p>
    <w:p w:rsidR="00000000" w:rsidDel="00000000" w:rsidP="00000000" w:rsidRDefault="00000000" w:rsidRPr="00000000" w14:paraId="0000077A">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Розробимо кошторис на здійснення PR-заходів у талиці 3.5 та 3.6.</w:t>
      </w:r>
    </w:p>
    <w:p w:rsidR="00000000" w:rsidDel="00000000" w:rsidP="00000000" w:rsidRDefault="00000000" w:rsidRPr="00000000" w14:paraId="0000077B">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7C">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3.5 - Витрати на участь на форумі “БЕЗПЕКА”</w:t>
      </w:r>
    </w:p>
    <w:tbl>
      <w:tblPr>
        <w:tblStyle w:val="Table28"/>
        <w:tblW w:w="97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90"/>
        <w:gridCol w:w="4770"/>
        <w:gridCol w:w="1335"/>
        <w:gridCol w:w="2955"/>
        <w:tblGridChange w:id="0">
          <w:tblGrid>
            <w:gridCol w:w="690"/>
            <w:gridCol w:w="4770"/>
            <w:gridCol w:w="1335"/>
            <w:gridCol w:w="2955"/>
          </w:tblGrid>
        </w:tblGridChange>
      </w:tblGrid>
      <w:tr>
        <w:trPr>
          <w:cantSplit w:val="0"/>
          <w:tblHeader w:val="0"/>
        </w:trPr>
        <w:tc>
          <w:tcPr>
            <w:vAlign w:val="center"/>
          </w:tcPr>
          <w:p w:rsidR="00000000" w:rsidDel="00000000" w:rsidP="00000000" w:rsidRDefault="00000000" w:rsidRPr="00000000" w14:paraId="0000077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77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Найменування</w:t>
            </w:r>
          </w:p>
        </w:tc>
        <w:tc>
          <w:tcPr>
            <w:vAlign w:val="center"/>
          </w:tcPr>
          <w:p w:rsidR="00000000" w:rsidDel="00000000" w:rsidP="00000000" w:rsidRDefault="00000000" w:rsidRPr="00000000" w14:paraId="0000077F">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w:t>
            </w:r>
          </w:p>
        </w:tc>
        <w:tc>
          <w:tcPr>
            <w:vAlign w:val="center"/>
          </w:tcPr>
          <w:p w:rsidR="00000000" w:rsidDel="00000000" w:rsidP="00000000" w:rsidRDefault="00000000" w:rsidRPr="00000000" w14:paraId="00000780">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вартість, грн.</w:t>
            </w:r>
          </w:p>
        </w:tc>
      </w:tr>
      <w:tr>
        <w:trPr>
          <w:cantSplit w:val="0"/>
          <w:tblHeader w:val="0"/>
        </w:trPr>
        <w:tc>
          <w:tcPr>
            <w:vAlign w:val="center"/>
          </w:tcPr>
          <w:p w:rsidR="00000000" w:rsidDel="00000000" w:rsidP="00000000" w:rsidRDefault="00000000" w:rsidRPr="00000000" w14:paraId="0000078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782">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Виготовлення стенду та витрати на встановлення, підключення техніки, моніторів із показом відео компанії</w:t>
            </w:r>
          </w:p>
        </w:tc>
        <w:tc>
          <w:tcPr>
            <w:vAlign w:val="center"/>
          </w:tcPr>
          <w:p w:rsidR="00000000" w:rsidDel="00000000" w:rsidP="00000000" w:rsidRDefault="00000000" w:rsidRPr="00000000" w14:paraId="0000078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шт.</w:t>
            </w:r>
          </w:p>
        </w:tc>
        <w:tc>
          <w:tcPr>
            <w:vAlign w:val="center"/>
          </w:tcPr>
          <w:p w:rsidR="00000000" w:rsidDel="00000000" w:rsidP="00000000" w:rsidRDefault="00000000" w:rsidRPr="00000000" w14:paraId="00000784">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12 000</w:t>
            </w:r>
          </w:p>
        </w:tc>
      </w:tr>
      <w:tr>
        <w:trPr>
          <w:cantSplit w:val="0"/>
          <w:tblHeader w:val="0"/>
        </w:trPr>
        <w:tc>
          <w:tcPr>
            <w:vAlign w:val="center"/>
          </w:tcPr>
          <w:p w:rsidR="00000000" w:rsidDel="00000000" w:rsidP="00000000" w:rsidRDefault="00000000" w:rsidRPr="00000000" w14:paraId="0000078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786">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Оренда</w:t>
            </w:r>
            <w:r w:rsidDel="00000000" w:rsidR="00000000" w:rsidRPr="00000000">
              <w:rPr>
                <w:rFonts w:ascii="Times New Roman" w:cs="Times New Roman" w:eastAsia="Times New Roman" w:hAnsi="Times New Roman"/>
                <w:sz w:val="28"/>
                <w:szCs w:val="28"/>
                <w:rtl w:val="0"/>
              </w:rPr>
              <w:t xml:space="preserve"> площі</w:t>
            </w:r>
          </w:p>
        </w:tc>
        <w:tc>
          <w:tcPr>
            <w:vAlign w:val="center"/>
          </w:tcPr>
          <w:p w:rsidR="00000000" w:rsidDel="00000000" w:rsidP="00000000" w:rsidRDefault="00000000" w:rsidRPr="00000000" w14:paraId="00000787">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10м2</w:t>
            </w:r>
          </w:p>
        </w:tc>
        <w:tc>
          <w:tcPr>
            <w:vAlign w:val="center"/>
          </w:tcPr>
          <w:p w:rsidR="00000000" w:rsidDel="00000000" w:rsidP="00000000" w:rsidRDefault="00000000" w:rsidRPr="00000000" w14:paraId="00000788">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9 000</w:t>
            </w:r>
          </w:p>
        </w:tc>
      </w:tr>
      <w:tr>
        <w:trPr>
          <w:cantSplit w:val="0"/>
          <w:tblHeader w:val="0"/>
        </w:trPr>
        <w:tc>
          <w:tcPr>
            <w:vAlign w:val="center"/>
          </w:tcPr>
          <w:p w:rsidR="00000000" w:rsidDel="00000000" w:rsidP="00000000" w:rsidRDefault="00000000" w:rsidRPr="00000000" w14:paraId="00000789">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78A">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Рекламні </w:t>
            </w:r>
            <w:r w:rsidDel="00000000" w:rsidR="00000000" w:rsidRPr="00000000">
              <w:rPr>
                <w:rFonts w:ascii="Times New Roman" w:cs="Times New Roman" w:eastAsia="Times New Roman" w:hAnsi="Times New Roman"/>
                <w:sz w:val="28"/>
                <w:szCs w:val="28"/>
                <w:rtl w:val="0"/>
              </w:rPr>
              <w:t xml:space="preserve">буклети</w:t>
            </w:r>
            <w:r w:rsidDel="00000000" w:rsidR="00000000" w:rsidRPr="00000000">
              <w:rPr>
                <w:rFonts w:ascii="Times New Roman" w:cs="Times New Roman" w:eastAsia="Times New Roman" w:hAnsi="Times New Roman"/>
                <w:sz w:val="28"/>
                <w:szCs w:val="28"/>
                <w:rtl w:val="0"/>
              </w:rPr>
              <w:t xml:space="preserve"> та візитки</w:t>
            </w:r>
          </w:p>
        </w:tc>
        <w:tc>
          <w:tcPr>
            <w:vAlign w:val="center"/>
          </w:tcPr>
          <w:p w:rsidR="00000000" w:rsidDel="00000000" w:rsidP="00000000" w:rsidRDefault="00000000" w:rsidRPr="00000000" w14:paraId="0000078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2000 шт.</w:t>
            </w:r>
          </w:p>
        </w:tc>
        <w:tc>
          <w:tcPr>
            <w:vAlign w:val="center"/>
          </w:tcPr>
          <w:p w:rsidR="00000000" w:rsidDel="00000000" w:rsidP="00000000" w:rsidRDefault="00000000" w:rsidRPr="00000000" w14:paraId="0000078C">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6 000</w:t>
            </w:r>
          </w:p>
        </w:tc>
      </w:tr>
      <w:tr>
        <w:trPr>
          <w:cantSplit w:val="0"/>
          <w:tblHeader w:val="0"/>
        </w:trPr>
        <w:tc>
          <w:tcPr>
            <w:vAlign w:val="center"/>
          </w:tcPr>
          <w:p w:rsidR="00000000" w:rsidDel="00000000" w:rsidP="00000000" w:rsidRDefault="00000000" w:rsidRPr="00000000" w14:paraId="0000078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Align w:val="center"/>
          </w:tcPr>
          <w:p w:rsidR="00000000" w:rsidDel="00000000" w:rsidP="00000000" w:rsidRDefault="00000000" w:rsidRPr="00000000" w14:paraId="0000078E">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Розробка презентації виступу</w:t>
            </w:r>
          </w:p>
        </w:tc>
        <w:tc>
          <w:tcPr>
            <w:vAlign w:val="center"/>
          </w:tcPr>
          <w:p w:rsidR="00000000" w:rsidDel="00000000" w:rsidP="00000000" w:rsidRDefault="00000000" w:rsidRPr="00000000" w14:paraId="0000078F">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шт.</w:t>
            </w:r>
          </w:p>
        </w:tc>
        <w:tc>
          <w:tcPr>
            <w:vAlign w:val="center"/>
          </w:tcPr>
          <w:p w:rsidR="00000000" w:rsidDel="00000000" w:rsidP="00000000" w:rsidRDefault="00000000" w:rsidRPr="00000000" w14:paraId="00000790">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3 000</w:t>
            </w:r>
          </w:p>
        </w:tc>
      </w:tr>
      <w:tr>
        <w:trPr>
          <w:cantSplit w:val="0"/>
          <w:tblHeader w:val="0"/>
        </w:trPr>
        <w:tc>
          <w:tcPr>
            <w:gridSpan w:val="3"/>
            <w:vAlign w:val="center"/>
          </w:tcPr>
          <w:p w:rsidR="00000000" w:rsidDel="00000000" w:rsidP="00000000" w:rsidRDefault="00000000" w:rsidRPr="00000000" w14:paraId="00000791">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 грн.</w:t>
            </w:r>
          </w:p>
        </w:tc>
        <w:tc>
          <w:tcPr>
            <w:vAlign w:val="center"/>
          </w:tcPr>
          <w:p w:rsidR="00000000" w:rsidDel="00000000" w:rsidP="00000000" w:rsidRDefault="00000000" w:rsidRPr="00000000" w14:paraId="00000794">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30 000</w:t>
            </w:r>
          </w:p>
        </w:tc>
      </w:tr>
    </w:tbl>
    <w:p w:rsidR="00000000" w:rsidDel="00000000" w:rsidP="00000000" w:rsidRDefault="00000000" w:rsidRPr="00000000" w14:paraId="00000795">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r w:rsidDel="00000000" w:rsidR="00000000" w:rsidRPr="00000000">
        <w:rPr>
          <w:rtl w:val="0"/>
        </w:rPr>
      </w:r>
    </w:p>
    <w:p w:rsidR="00000000" w:rsidDel="00000000" w:rsidP="00000000" w:rsidRDefault="00000000" w:rsidRPr="00000000" w14:paraId="00000796">
      <w:pPr>
        <w:widowControl w:val="0"/>
        <w:spacing w:line="360" w:lineRule="auto"/>
        <w:ind w:firstLine="72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97">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на участь у форумі становлять 30 000 гривень, найбільше витрат йде на підготовку стенду.</w:t>
      </w:r>
    </w:p>
    <w:p w:rsidR="00000000" w:rsidDel="00000000" w:rsidP="00000000" w:rsidRDefault="00000000" w:rsidRPr="00000000" w14:paraId="00000798">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w:t>
      </w:r>
      <w:r w:rsidDel="00000000" w:rsidR="00000000" w:rsidRPr="00000000">
        <w:rPr>
          <w:rFonts w:ascii="Times New Roman" w:cs="Times New Roman" w:eastAsia="Times New Roman" w:hAnsi="Times New Roman"/>
          <w:sz w:val="28"/>
          <w:szCs w:val="28"/>
          <w:rtl w:val="0"/>
        </w:rPr>
        <w:t xml:space="preserve">таблицю</w:t>
      </w:r>
      <w:r w:rsidDel="00000000" w:rsidR="00000000" w:rsidRPr="00000000">
        <w:rPr>
          <w:rFonts w:ascii="Times New Roman" w:cs="Times New Roman" w:eastAsia="Times New Roman" w:hAnsi="Times New Roman"/>
          <w:sz w:val="28"/>
          <w:szCs w:val="28"/>
          <w:rtl w:val="0"/>
        </w:rPr>
        <w:t xml:space="preserve"> 3.6, де були наведені витрати на публікацію статей у ЗМІ.</w:t>
      </w:r>
    </w:p>
    <w:p w:rsidR="00000000" w:rsidDel="00000000" w:rsidP="00000000" w:rsidRDefault="00000000" w:rsidRPr="00000000" w14:paraId="00000799">
      <w:pPr>
        <w:widowControl w:val="0"/>
        <w:spacing w:line="360" w:lineRule="auto"/>
        <w:ind w:left="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9A">
      <w:pPr>
        <w:widowControl w:val="0"/>
        <w:spacing w:line="360" w:lineRule="auto"/>
        <w:ind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w:t>
      </w:r>
      <w:r w:rsidDel="00000000" w:rsidR="00000000" w:rsidRPr="00000000">
        <w:rPr>
          <w:rFonts w:ascii="Times New Roman" w:cs="Times New Roman" w:eastAsia="Times New Roman" w:hAnsi="Times New Roman"/>
          <w:sz w:val="28"/>
          <w:szCs w:val="28"/>
          <w:rtl w:val="0"/>
        </w:rPr>
        <w:t xml:space="preserve"> 3.6 - Витрати на публікації у ЗМІ</w:t>
      </w:r>
    </w:p>
    <w:tbl>
      <w:tblPr>
        <w:tblStyle w:val="Table29"/>
        <w:tblW w:w="975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90"/>
        <w:gridCol w:w="4770"/>
        <w:gridCol w:w="1335"/>
        <w:gridCol w:w="2955"/>
        <w:tblGridChange w:id="0">
          <w:tblGrid>
            <w:gridCol w:w="690"/>
            <w:gridCol w:w="4770"/>
            <w:gridCol w:w="1335"/>
            <w:gridCol w:w="2955"/>
          </w:tblGrid>
        </w:tblGridChange>
      </w:tblGrid>
      <w:tr>
        <w:trPr>
          <w:cantSplit w:val="0"/>
          <w:tblHeader w:val="0"/>
        </w:trPr>
        <w:tc>
          <w:tcPr>
            <w:vAlign w:val="center"/>
          </w:tcPr>
          <w:p w:rsidR="00000000" w:rsidDel="00000000" w:rsidP="00000000" w:rsidRDefault="00000000" w:rsidRPr="00000000" w14:paraId="0000079B">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79C">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Найменування</w:t>
            </w:r>
          </w:p>
        </w:tc>
        <w:tc>
          <w:tcPr>
            <w:vAlign w:val="center"/>
          </w:tcPr>
          <w:p w:rsidR="00000000" w:rsidDel="00000000" w:rsidP="00000000" w:rsidRDefault="00000000" w:rsidRPr="00000000" w14:paraId="0000079D">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w:t>
            </w:r>
          </w:p>
        </w:tc>
        <w:tc>
          <w:tcPr>
            <w:vAlign w:val="center"/>
          </w:tcPr>
          <w:p w:rsidR="00000000" w:rsidDel="00000000" w:rsidP="00000000" w:rsidRDefault="00000000" w:rsidRPr="00000000" w14:paraId="0000079E">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Загальна вартість, грн.</w:t>
            </w:r>
          </w:p>
        </w:tc>
      </w:tr>
      <w:tr>
        <w:trPr>
          <w:cantSplit w:val="0"/>
          <w:tblHeader w:val="0"/>
        </w:trPr>
        <w:tc>
          <w:tcPr>
            <w:vAlign w:val="center"/>
          </w:tcPr>
          <w:p w:rsidR="00000000" w:rsidDel="00000000" w:rsidP="00000000" w:rsidRDefault="00000000" w:rsidRPr="00000000" w14:paraId="0000079F">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7A0">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публікацій у ЗМІ</w:t>
            </w:r>
          </w:p>
        </w:tc>
        <w:tc>
          <w:tcPr>
            <w:vAlign w:val="center"/>
          </w:tcPr>
          <w:p w:rsidR="00000000" w:rsidDel="00000000" w:rsidP="00000000" w:rsidRDefault="00000000" w:rsidRPr="00000000" w14:paraId="000007A1">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vAlign w:val="center"/>
          </w:tcPr>
          <w:p w:rsidR="00000000" w:rsidDel="00000000" w:rsidP="00000000" w:rsidRDefault="00000000" w:rsidRPr="00000000" w14:paraId="000007A2">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35 000</w:t>
            </w:r>
          </w:p>
        </w:tc>
      </w:tr>
      <w:tr>
        <w:trPr>
          <w:cantSplit w:val="0"/>
          <w:tblHeader w:val="0"/>
        </w:trPr>
        <w:tc>
          <w:tcPr>
            <w:vAlign w:val="center"/>
          </w:tcPr>
          <w:p w:rsidR="00000000" w:rsidDel="00000000" w:rsidP="00000000" w:rsidRDefault="00000000" w:rsidRPr="00000000" w14:paraId="000007A3">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7A4">
            <w:pPr>
              <w:widowControl w:val="0"/>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Написання текстів</w:t>
            </w:r>
          </w:p>
        </w:tc>
        <w:tc>
          <w:tcPr>
            <w:vAlign w:val="center"/>
          </w:tcPr>
          <w:p w:rsidR="00000000" w:rsidDel="00000000" w:rsidP="00000000" w:rsidRDefault="00000000" w:rsidRPr="00000000" w14:paraId="000007A5">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p>
        </w:tc>
        <w:tc>
          <w:tcPr>
            <w:vAlign w:val="center"/>
          </w:tcPr>
          <w:p w:rsidR="00000000" w:rsidDel="00000000" w:rsidP="00000000" w:rsidRDefault="00000000" w:rsidRPr="00000000" w14:paraId="000007A6">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10 000</w:t>
            </w:r>
          </w:p>
        </w:tc>
      </w:tr>
      <w:tr>
        <w:trPr>
          <w:cantSplit w:val="0"/>
          <w:tblHeader w:val="0"/>
        </w:trPr>
        <w:tc>
          <w:tcPr>
            <w:gridSpan w:val="3"/>
            <w:vAlign w:val="center"/>
          </w:tcPr>
          <w:p w:rsidR="00000000" w:rsidDel="00000000" w:rsidP="00000000" w:rsidRDefault="00000000" w:rsidRPr="00000000" w14:paraId="000007A7">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 грн.</w:t>
            </w:r>
          </w:p>
        </w:tc>
        <w:tc>
          <w:tcPr>
            <w:vAlign w:val="center"/>
          </w:tcPr>
          <w:p w:rsidR="00000000" w:rsidDel="00000000" w:rsidP="00000000" w:rsidRDefault="00000000" w:rsidRPr="00000000" w14:paraId="000007AA">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45 000</w:t>
            </w:r>
          </w:p>
        </w:tc>
      </w:tr>
    </w:tbl>
    <w:p w:rsidR="00000000" w:rsidDel="00000000" w:rsidP="00000000" w:rsidRDefault="00000000" w:rsidRPr="00000000" w14:paraId="000007AB">
      <w:pPr>
        <w:widowControl w:val="0"/>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 на основі даних </w:t>
      </w:r>
      <w:r w:rsidDel="00000000" w:rsidR="00000000" w:rsidRPr="00000000">
        <w:rPr>
          <w:rFonts w:ascii="Times New Roman" w:cs="Times New Roman" w:eastAsia="Times New Roman" w:hAnsi="Times New Roman"/>
          <w:sz w:val="28"/>
          <w:szCs w:val="28"/>
          <w:rtl w:val="0"/>
        </w:rPr>
        <w:t xml:space="preserve">[49]</w:t>
      </w:r>
    </w:p>
    <w:p w:rsidR="00000000" w:rsidDel="00000000" w:rsidP="00000000" w:rsidRDefault="00000000" w:rsidRPr="00000000" w14:paraId="000007AC">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AD">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таблиці бачимо, що загальна сума витрат на публікацію у ЗМІ та написання текстів становить 45 000 </w:t>
      </w:r>
      <w:r w:rsidDel="00000000" w:rsidR="00000000" w:rsidRPr="00000000">
        <w:rPr>
          <w:rFonts w:ascii="Times New Roman" w:cs="Times New Roman" w:eastAsia="Times New Roman" w:hAnsi="Times New Roman"/>
          <w:sz w:val="28"/>
          <w:szCs w:val="28"/>
          <w:rtl w:val="0"/>
        </w:rPr>
        <w:t xml:space="preserve">гривень</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7AE">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AF">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Розглянувши витрати на здійснення комплексу маркетингових комунікацій, підіб’ємо загальні витрати у таблиці 3.7.</w:t>
      </w:r>
    </w:p>
    <w:p w:rsidR="00000000" w:rsidDel="00000000" w:rsidP="00000000" w:rsidRDefault="00000000" w:rsidRPr="00000000" w14:paraId="000007B0">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B1">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3.7 - Зведений бюджет просування </w:t>
      </w:r>
    </w:p>
    <w:tbl>
      <w:tblPr>
        <w:tblStyle w:val="Table30"/>
        <w:tblW w:w="913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65"/>
        <w:gridCol w:w="6330"/>
        <w:gridCol w:w="2340"/>
        <w:tblGridChange w:id="0">
          <w:tblGrid>
            <w:gridCol w:w="465"/>
            <w:gridCol w:w="6330"/>
            <w:gridCol w:w="2340"/>
          </w:tblGrid>
        </w:tblGridChange>
      </w:tblGrid>
      <w:tr>
        <w:trPr>
          <w:cantSplit w:val="0"/>
          <w:tblHeader w:val="0"/>
        </w:trPr>
        <w:tc>
          <w:tcPr>
            <w:vAlign w:val="center"/>
          </w:tcPr>
          <w:p w:rsidR="00000000" w:rsidDel="00000000" w:rsidP="00000000" w:rsidRDefault="00000000" w:rsidRPr="00000000" w14:paraId="000007B2">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7B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Стаття витрат</w:t>
            </w:r>
          </w:p>
        </w:tc>
        <w:tc>
          <w:tcPr>
            <w:vAlign w:val="center"/>
          </w:tcPr>
          <w:p w:rsidR="00000000" w:rsidDel="00000000" w:rsidP="00000000" w:rsidRDefault="00000000" w:rsidRPr="00000000" w14:paraId="000007B4">
            <w:pPr>
              <w:widowControl w:val="0"/>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Витрати, грн.</w:t>
            </w:r>
          </w:p>
        </w:tc>
      </w:tr>
      <w:tr>
        <w:trPr>
          <w:cantSplit w:val="0"/>
          <w:tblHeader w:val="0"/>
        </w:trPr>
        <w:tc>
          <w:tcPr>
            <w:vAlign w:val="center"/>
          </w:tcPr>
          <w:p w:rsidR="00000000" w:rsidDel="00000000" w:rsidP="00000000" w:rsidRDefault="00000000" w:rsidRPr="00000000" w14:paraId="000007B5">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7B6">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Носії </w:t>
            </w:r>
            <w:r w:rsidDel="00000000" w:rsidR="00000000" w:rsidRPr="00000000">
              <w:rPr>
                <w:rFonts w:ascii="Times New Roman" w:cs="Times New Roman" w:eastAsia="Times New Roman" w:hAnsi="Times New Roman"/>
                <w:sz w:val="28"/>
                <w:szCs w:val="28"/>
                <w:rtl w:val="0"/>
              </w:rPr>
              <w:t xml:space="preserve">реклами</w:t>
            </w:r>
            <w:r w:rsidDel="00000000" w:rsidR="00000000" w:rsidRPr="00000000">
              <w:rPr>
                <w:rtl w:val="0"/>
              </w:rPr>
            </w:r>
          </w:p>
        </w:tc>
        <w:tc>
          <w:tcPr>
            <w:vAlign w:val="center"/>
          </w:tcPr>
          <w:p w:rsidR="00000000" w:rsidDel="00000000" w:rsidP="00000000" w:rsidRDefault="00000000" w:rsidRPr="00000000" w14:paraId="000007B7">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1 825 500</w:t>
            </w:r>
          </w:p>
        </w:tc>
      </w:tr>
      <w:tr>
        <w:trPr>
          <w:cantSplit w:val="0"/>
          <w:tblHeader w:val="0"/>
        </w:trPr>
        <w:tc>
          <w:tcPr>
            <w:vAlign w:val="center"/>
          </w:tcPr>
          <w:p w:rsidR="00000000" w:rsidDel="00000000" w:rsidP="00000000" w:rsidRDefault="00000000" w:rsidRPr="00000000" w14:paraId="000007B8">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7B9">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Стимулювання збуту</w:t>
            </w:r>
          </w:p>
        </w:tc>
        <w:tc>
          <w:tcPr>
            <w:vAlign w:val="center"/>
          </w:tcPr>
          <w:p w:rsidR="00000000" w:rsidDel="00000000" w:rsidP="00000000" w:rsidRDefault="00000000" w:rsidRPr="00000000" w14:paraId="000007BA">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125 000</w:t>
            </w:r>
          </w:p>
        </w:tc>
      </w:tr>
      <w:tr>
        <w:trPr>
          <w:cantSplit w:val="0"/>
          <w:tblHeader w:val="0"/>
        </w:trPr>
        <w:tc>
          <w:tcPr>
            <w:vAlign w:val="center"/>
          </w:tcPr>
          <w:p w:rsidR="00000000" w:rsidDel="00000000" w:rsidP="00000000" w:rsidRDefault="00000000" w:rsidRPr="00000000" w14:paraId="000007BB">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7BC">
            <w:pPr>
              <w:widowControl w:val="0"/>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PR-заходи</w:t>
            </w:r>
          </w:p>
        </w:tc>
        <w:tc>
          <w:tcPr>
            <w:vAlign w:val="center"/>
          </w:tcPr>
          <w:p w:rsidR="00000000" w:rsidDel="00000000" w:rsidP="00000000" w:rsidRDefault="00000000" w:rsidRPr="00000000" w14:paraId="000007BD">
            <w:pPr>
              <w:spacing w:line="240" w:lineRule="auto"/>
              <w:ind w:firstLine="3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45 000</w:t>
            </w:r>
          </w:p>
        </w:tc>
      </w:tr>
      <w:tr>
        <w:trPr>
          <w:cantSplit w:val="0"/>
          <w:tblHeader w:val="0"/>
        </w:trPr>
        <w:tc>
          <w:tcPr>
            <w:gridSpan w:val="2"/>
            <w:vAlign w:val="center"/>
          </w:tcPr>
          <w:p w:rsidR="00000000" w:rsidDel="00000000" w:rsidP="00000000" w:rsidRDefault="00000000" w:rsidRPr="00000000" w14:paraId="000007BE">
            <w:pPr>
              <w:widowControl w:val="0"/>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Всього, грн:</w:t>
            </w:r>
          </w:p>
        </w:tc>
        <w:tc>
          <w:tcPr>
            <w:vAlign w:val="center"/>
          </w:tcPr>
          <w:p w:rsidR="00000000" w:rsidDel="00000000" w:rsidP="00000000" w:rsidRDefault="00000000" w:rsidRPr="00000000" w14:paraId="000007C0">
            <w:pPr>
              <w:spacing w:line="240" w:lineRule="auto"/>
              <w:ind w:firstLine="709"/>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1 995 500</w:t>
            </w:r>
          </w:p>
        </w:tc>
      </w:tr>
    </w:tbl>
    <w:p w:rsidR="00000000" w:rsidDel="00000000" w:rsidP="00000000" w:rsidRDefault="00000000" w:rsidRPr="00000000" w14:paraId="000007C1">
      <w:pPr>
        <w:widowControl w:val="0"/>
        <w:spacing w:line="360" w:lineRule="auto"/>
        <w:ind w:firstLine="72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Складено автором</w:t>
      </w:r>
    </w:p>
    <w:p w:rsidR="00000000" w:rsidDel="00000000" w:rsidP="00000000" w:rsidRDefault="00000000" w:rsidRPr="00000000" w14:paraId="000007C2">
      <w:pPr>
        <w:widowControl w:val="0"/>
        <w:spacing w:line="360" w:lineRule="auto"/>
        <w:ind w:firstLine="72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7C3">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Загальний бюджет, який планується виділятись на здійснення заходів маркетингових комунікацій сягає 1 995 500 грн., найбільші за витратами є носії реклами.</w:t>
      </w:r>
    </w:p>
    <w:p w:rsidR="00000000" w:rsidDel="00000000" w:rsidP="00000000" w:rsidRDefault="00000000" w:rsidRPr="00000000" w14:paraId="000007C4">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Було проведено економічне обґрунтування ефективності маркетингових заходів на даний </w:t>
      </w:r>
      <w:r w:rsidDel="00000000" w:rsidR="00000000" w:rsidRPr="00000000">
        <w:rPr>
          <w:rFonts w:ascii="Times New Roman" w:cs="Times New Roman" w:eastAsia="Times New Roman" w:hAnsi="Times New Roman"/>
          <w:sz w:val="28"/>
          <w:szCs w:val="28"/>
          <w:rtl w:val="0"/>
        </w:rPr>
        <w:t xml:space="preserve">проєкт</w:t>
      </w:r>
      <w:r w:rsidDel="00000000" w:rsidR="00000000" w:rsidRPr="00000000">
        <w:rPr>
          <w:rFonts w:ascii="Times New Roman" w:cs="Times New Roman" w:eastAsia="Times New Roman" w:hAnsi="Times New Roman"/>
          <w:sz w:val="28"/>
          <w:szCs w:val="28"/>
          <w:rtl w:val="0"/>
        </w:rPr>
        <w:t xml:space="preserve">. Маємо наступні дані:</w:t>
      </w:r>
    </w:p>
    <w:p w:rsidR="00000000" w:rsidDel="00000000" w:rsidP="00000000" w:rsidRDefault="00000000" w:rsidRPr="00000000" w14:paraId="000007C5">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Витрати на заходи з комплексу маркетингових комунікацій та строк: </w:t>
      </w:r>
    </w:p>
    <w:p w:rsidR="00000000" w:rsidDel="00000000" w:rsidP="00000000" w:rsidRDefault="00000000" w:rsidRPr="00000000" w14:paraId="000007C6">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1 995 000 грн. на 1 квартал.</w:t>
      </w:r>
    </w:p>
    <w:p w:rsidR="00000000" w:rsidDel="00000000" w:rsidP="00000000" w:rsidRDefault="00000000" w:rsidRPr="00000000" w14:paraId="000007C7">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Витрати</w:t>
      </w:r>
      <w:r w:rsidDel="00000000" w:rsidR="00000000" w:rsidRPr="00000000">
        <w:rPr>
          <w:rFonts w:ascii="Times New Roman" w:cs="Times New Roman" w:eastAsia="Times New Roman" w:hAnsi="Times New Roman"/>
          <w:sz w:val="28"/>
          <w:szCs w:val="28"/>
          <w:rtl w:val="0"/>
        </w:rPr>
        <w:t xml:space="preserve"> на персонал та операційні витрати тощо: 250 000 грн.</w:t>
      </w:r>
    </w:p>
    <w:p w:rsidR="00000000" w:rsidDel="00000000" w:rsidP="00000000" w:rsidRDefault="00000000" w:rsidRPr="00000000" w14:paraId="000007C8">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Підписаних угод: 6 (оплата послуг здійснюється щомісячно протягом 12 місяців).</w:t>
      </w:r>
    </w:p>
    <w:p w:rsidR="00000000" w:rsidDel="00000000" w:rsidP="00000000" w:rsidRDefault="00000000" w:rsidRPr="00000000" w14:paraId="000007C9">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Середній чек за послуги: 50 000 грн./місяць.</w:t>
      </w:r>
    </w:p>
    <w:p w:rsidR="00000000" w:rsidDel="00000000" w:rsidP="00000000" w:rsidRDefault="00000000" w:rsidRPr="00000000" w14:paraId="000007CA">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Податок: 20%.</w:t>
      </w:r>
    </w:p>
    <w:p w:rsidR="00000000" w:rsidDel="00000000" w:rsidP="00000000" w:rsidRDefault="00000000" w:rsidRPr="00000000" w14:paraId="000007CB">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Розрахуємо дохід за перший квартал: 50 000 * 6 * 3 = 900 000 грн.</w:t>
      </w:r>
    </w:p>
    <w:p w:rsidR="00000000" w:rsidDel="00000000" w:rsidP="00000000" w:rsidRDefault="00000000" w:rsidRPr="00000000" w14:paraId="000007CC">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Загальні витрати = 1 995 000 + 250 000 = 2 245 000 грн.</w:t>
      </w:r>
    </w:p>
    <w:p w:rsidR="00000000" w:rsidDel="00000000" w:rsidP="00000000" w:rsidRDefault="00000000" w:rsidRPr="00000000" w14:paraId="000007CD">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цей квартал поки маємо від’ємний чистий прибуток: - 2 245 000 + </w:t>
      </w:r>
    </w:p>
    <w:p w:rsidR="00000000" w:rsidDel="00000000" w:rsidP="00000000" w:rsidRDefault="00000000" w:rsidRPr="00000000" w14:paraId="000007CE">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+ 900 000 = - 1 345 000 грн.</w:t>
      </w:r>
    </w:p>
    <w:p w:rsidR="00000000" w:rsidDel="00000000" w:rsidP="00000000" w:rsidRDefault="00000000" w:rsidRPr="00000000" w14:paraId="000007CF">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Розрахуємо дохід за другий квартал: 50 000 * 6 * 3 = 900 000 грн. (сумарно за 2 квартали вже отримано 1 800 000 грн.).</w:t>
      </w:r>
    </w:p>
    <w:p w:rsidR="00000000" w:rsidDel="00000000" w:rsidP="00000000" w:rsidRDefault="00000000" w:rsidRPr="00000000" w14:paraId="000007D0">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r>
      <w:r w:rsidDel="00000000" w:rsidR="00000000" w:rsidRPr="00000000">
        <w:rPr>
          <w:rFonts w:ascii="Times New Roman" w:cs="Times New Roman" w:eastAsia="Times New Roman" w:hAnsi="Times New Roman"/>
          <w:sz w:val="28"/>
          <w:szCs w:val="28"/>
          <w:rtl w:val="0"/>
        </w:rPr>
        <w:t xml:space="preserve">Чистий</w:t>
      </w:r>
      <w:r w:rsidDel="00000000" w:rsidR="00000000" w:rsidRPr="00000000">
        <w:rPr>
          <w:rFonts w:ascii="Times New Roman" w:cs="Times New Roman" w:eastAsia="Times New Roman" w:hAnsi="Times New Roman"/>
          <w:sz w:val="28"/>
          <w:szCs w:val="28"/>
          <w:rtl w:val="0"/>
        </w:rPr>
        <w:t xml:space="preserve"> дохід за другий квартал: - 2 245 000 + 1 800 000 = - 445 000 грн. </w:t>
      </w:r>
    </w:p>
    <w:p w:rsidR="00000000" w:rsidDel="00000000" w:rsidP="00000000" w:rsidRDefault="00000000" w:rsidRPr="00000000" w14:paraId="000007D1">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Розрахуємо дохід за третій квартал: 50 000 * 6 * 3 = 900 000 грн. (сумарно за 2 квартали вже отримано 2 700 000 грн.).</w:t>
      </w:r>
    </w:p>
    <w:p w:rsidR="00000000" w:rsidDel="00000000" w:rsidP="00000000" w:rsidRDefault="00000000" w:rsidRPr="00000000" w14:paraId="000007D2">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Знайдемо чистий прибуток за третій квартал: - 2 245 000 + 2 700 000 = </w:t>
      </w:r>
    </w:p>
    <w:p w:rsidR="00000000" w:rsidDel="00000000" w:rsidP="00000000" w:rsidRDefault="00000000" w:rsidRPr="00000000" w14:paraId="000007D3">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455 000 грн. * 0,8 = 364 000 грн.</w:t>
      </w:r>
    </w:p>
    <w:p w:rsidR="00000000" w:rsidDel="00000000" w:rsidP="00000000" w:rsidRDefault="00000000" w:rsidRPr="00000000" w14:paraId="000007D4">
      <w:pPr>
        <w:widowControl w:val="0"/>
        <w:spacing w:line="360" w:lineRule="auto"/>
        <w:ind w:left="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В цілому окупність даного проєкту буде строком у 8 місяців і за рахунок дії договорів до кінця року компанія </w:t>
      </w:r>
      <w:r w:rsidDel="00000000" w:rsidR="00000000" w:rsidRPr="00000000">
        <w:rPr>
          <w:rFonts w:ascii="Times New Roman" w:cs="Times New Roman" w:eastAsia="Times New Roman" w:hAnsi="Times New Roman"/>
          <w:sz w:val="28"/>
          <w:szCs w:val="28"/>
          <w:rtl w:val="0"/>
        </w:rPr>
        <w:t xml:space="preserve">отримає</w:t>
      </w:r>
      <w:r w:rsidDel="00000000" w:rsidR="00000000" w:rsidRPr="00000000">
        <w:rPr>
          <w:rFonts w:ascii="Times New Roman" w:cs="Times New Roman" w:eastAsia="Times New Roman" w:hAnsi="Times New Roman"/>
          <w:sz w:val="28"/>
          <w:szCs w:val="28"/>
          <w:rtl w:val="0"/>
        </w:rPr>
        <w:t xml:space="preserve"> доходу ще більше на 900 000 грн.</w:t>
      </w:r>
    </w:p>
    <w:p w:rsidR="00000000" w:rsidDel="00000000" w:rsidP="00000000" w:rsidRDefault="00000000" w:rsidRPr="00000000" w14:paraId="000007D5">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D6">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Висновки до розділу 3</w:t>
      </w:r>
      <w:r w:rsidDel="00000000" w:rsidR="00000000" w:rsidRPr="00000000">
        <w:rPr>
          <w:rtl w:val="0"/>
        </w:rPr>
      </w:r>
    </w:p>
    <w:p w:rsidR="00000000" w:rsidDel="00000000" w:rsidP="00000000" w:rsidRDefault="00000000" w:rsidRPr="00000000" w14:paraId="000007D7">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D8">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результаті проведеного дослідження було сформульовано низку конкретних рекомендацій щодо удосконалення маркетингової діяльності компанії "ЗОДІАК-СБ", Основні рекомендації включають розробку комплексу маркетингових комунікацій, яка дозволить чітко зв'язати виділені кошти з конкретними маркетинговими цілями. До комплексу маркетингових комунікацій входять розширення каналів комунікації, використання PR-заходів та зовнішньої реклами. Компанія має акцентувати увагу на своїй здатності пропонувати високотехнологічні рішення та інтеграцію з існуючими технологіями серед клієнтів у сегментах IT, енергетики та логістики.</w:t>
      </w:r>
    </w:p>
    <w:p w:rsidR="00000000" w:rsidDel="00000000" w:rsidP="00000000" w:rsidRDefault="00000000" w:rsidRPr="00000000" w14:paraId="000007D9">
      <w:pPr>
        <w:widowControl w:val="0"/>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Впровадження вищезазначених заходів у маркетингову діяльність компанії "ЗОДІАК-СБ" потребує інвестицій, проте ці витрати виправдані. З огляду на зростання попиту на охоронні послуги, конкурентну ситуацію на ринку та фінансові можливості компанії, інвестиції в маркетингові комунікації принесуть позитивні результати. Підвищення впізнаваності бренду, залучення нових клієнтів та зміцнення відносин з існуючими клієнтами сприятиме збільшенню обсягів продажів та доходів компанії. Таким чином, інвестування в маркетингову діяльність є економічно </w:t>
      </w:r>
      <w:r w:rsidDel="00000000" w:rsidR="00000000" w:rsidRPr="00000000">
        <w:rPr>
          <w:rFonts w:ascii="Times New Roman" w:cs="Times New Roman" w:eastAsia="Times New Roman" w:hAnsi="Times New Roman"/>
          <w:sz w:val="28"/>
          <w:szCs w:val="28"/>
          <w:rtl w:val="0"/>
        </w:rPr>
        <w:t xml:space="preserve">обґрунтованим</w:t>
      </w:r>
      <w:r w:rsidDel="00000000" w:rsidR="00000000" w:rsidRPr="00000000">
        <w:rPr>
          <w:rFonts w:ascii="Times New Roman" w:cs="Times New Roman" w:eastAsia="Times New Roman" w:hAnsi="Times New Roman"/>
          <w:sz w:val="28"/>
          <w:szCs w:val="28"/>
          <w:rtl w:val="0"/>
        </w:rPr>
        <w:t xml:space="preserve"> кроком, який забезпечить довгостроковий розвиток компанії "ЗОДІАК-СБ".</w:t>
      </w:r>
      <w:r w:rsidDel="00000000" w:rsidR="00000000" w:rsidRPr="00000000">
        <w:br w:type="page"/>
      </w:r>
      <w:r w:rsidDel="00000000" w:rsidR="00000000" w:rsidRPr="00000000">
        <w:rPr>
          <w:rtl w:val="0"/>
        </w:rPr>
      </w:r>
    </w:p>
    <w:p w:rsidR="00000000" w:rsidDel="00000000" w:rsidP="00000000" w:rsidRDefault="00000000" w:rsidRPr="00000000" w14:paraId="000007DA">
      <w:pPr>
        <w:widowControl w:val="0"/>
        <w:spacing w:line="360" w:lineRule="auto"/>
        <w:ind w:left="0"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7DB">
      <w:pPr>
        <w:widowControl w:val="0"/>
        <w:spacing w:line="360" w:lineRule="auto"/>
        <w:ind w:left="0"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7DC">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 до дипломної роботи на тему "Удосконалення комплексу маркетингових комунікацій ТОВ «ЗОДІАК-СБ»":</w:t>
      </w:r>
    </w:p>
    <w:p w:rsidR="00000000" w:rsidDel="00000000" w:rsidP="00000000" w:rsidRDefault="00000000" w:rsidRPr="00000000" w14:paraId="000007DD">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Дослідження виявило критичну потребу в удосконаленні маркетингових комунікацій для ТОВ "ЗОДІАК-СБ", що дозволить підвищити обсяг продажів та конкурентоспроможність компанії. В ході аналізу було визначено слабкі сторони існуючого комунікаційного комплексу, зокрема, недостатню активність у цифрових каналах та низьку відомість бренду серед потенційних клієнтів.</w:t>
      </w:r>
    </w:p>
    <w:p w:rsidR="00000000" w:rsidDel="00000000" w:rsidP="00000000" w:rsidRDefault="00000000" w:rsidRPr="00000000" w14:paraId="000007DE">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Реалізація рекомендованих стратегічних змін у маркетингових комунікаціях дозволила б залучити нових клієнтів та збільшити лояльність існуючих, забезпечивши більш стабільний дохід. Особлива увага була приділена оптимізації інтернет-присутності, що є важливим в сучасному цифровому бізнес-середовищі.</w:t>
      </w:r>
    </w:p>
    <w:p w:rsidR="00000000" w:rsidDel="00000000" w:rsidP="00000000" w:rsidRDefault="00000000" w:rsidRPr="00000000" w14:paraId="000007DF">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отриманих результатів полягає в розробці індивідуалізованого підходу до маркетингових комунікацій, що враховує специфіку діяльності ТОВ "ЗОДІАК-СБ" у галузі охоронних послуг. Запропоновані інновації в комунікаційному комплексі сприяють підвищенню ефективності взаємодії з клієнтами та покращенню загального іміджу компанії.</w:t>
      </w:r>
    </w:p>
    <w:p w:rsidR="00000000" w:rsidDel="00000000" w:rsidP="00000000" w:rsidRDefault="00000000" w:rsidRPr="00000000" w14:paraId="000007E0">
      <w:pPr>
        <w:widowControl w:val="0"/>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Важливим аспектом є також впровадження системи оцінки ефективності нових маркетингових заходів, що </w:t>
      </w:r>
      <w:r w:rsidDel="00000000" w:rsidR="00000000" w:rsidRPr="00000000">
        <w:rPr>
          <w:rFonts w:ascii="Times New Roman" w:cs="Times New Roman" w:eastAsia="Times New Roman" w:hAnsi="Times New Roman"/>
          <w:sz w:val="28"/>
          <w:szCs w:val="28"/>
          <w:rtl w:val="0"/>
        </w:rPr>
        <w:t xml:space="preserve">дозволить</w:t>
      </w:r>
      <w:r w:rsidDel="00000000" w:rsidR="00000000" w:rsidRPr="00000000">
        <w:rPr>
          <w:rFonts w:ascii="Times New Roman" w:cs="Times New Roman" w:eastAsia="Times New Roman" w:hAnsi="Times New Roman"/>
          <w:sz w:val="28"/>
          <w:szCs w:val="28"/>
          <w:rtl w:val="0"/>
        </w:rPr>
        <w:t xml:space="preserve"> оперативно коригувати стратегії відповідно до змін у потребах ринку та поведінки споживачів.</w:t>
      </w:r>
    </w:p>
    <w:p w:rsidR="00000000" w:rsidDel="00000000" w:rsidP="00000000" w:rsidRDefault="00000000" w:rsidRPr="00000000" w14:paraId="000007E1">
      <w:pPr>
        <w:widowControl w:val="0"/>
        <w:spacing w:line="360" w:lineRule="auto"/>
        <w:ind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Таким чином, удосконалення маркетингових комунікацій є ключовим фактором забезпечення тривалого росту та розвитку ТОВ "ЗОДІАК-СБ" у динамічно змінюваному ринковому середовищі.</w:t>
      </w:r>
      <w:r w:rsidDel="00000000" w:rsidR="00000000" w:rsidRPr="00000000">
        <w:rPr>
          <w:rtl w:val="0"/>
        </w:rPr>
      </w:r>
    </w:p>
    <w:p w:rsidR="00000000" w:rsidDel="00000000" w:rsidP="00000000" w:rsidRDefault="00000000" w:rsidRPr="00000000" w14:paraId="000007E2">
      <w:pPr>
        <w:widowControl w:val="0"/>
        <w:spacing w:line="360" w:lineRule="auto"/>
        <w:ind w:firstLine="709"/>
        <w:jc w:val="cente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7E3">
      <w:pPr>
        <w:widowControl w:val="0"/>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r w:rsidDel="00000000" w:rsidR="00000000" w:rsidRPr="00000000">
        <w:rPr>
          <w:rtl w:val="0"/>
        </w:rPr>
      </w:r>
    </w:p>
    <w:p w:rsidR="00000000" w:rsidDel="00000000" w:rsidP="00000000" w:rsidRDefault="00000000" w:rsidRPr="00000000" w14:paraId="000007E4">
      <w:pPr>
        <w:widowControl w:val="0"/>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E5">
      <w:pPr>
        <w:widowControl w:val="0"/>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 компанію – Зодіак-СБ. </w:t>
      </w:r>
      <w:r w:rsidDel="00000000" w:rsidR="00000000" w:rsidRPr="00000000">
        <w:rPr>
          <w:rFonts w:ascii="Times New Roman" w:cs="Times New Roman" w:eastAsia="Times New Roman" w:hAnsi="Times New Roman"/>
          <w:i w:val="1"/>
          <w:sz w:val="28"/>
          <w:szCs w:val="28"/>
          <w:rtl w:val="0"/>
        </w:rPr>
        <w:t xml:space="preserve">Зодіак-СБ – Охоронна Компанія</w:t>
      </w:r>
      <w:r w:rsidDel="00000000" w:rsidR="00000000" w:rsidRPr="00000000">
        <w:rPr>
          <w:rFonts w:ascii="Times New Roman" w:cs="Times New Roman" w:eastAsia="Times New Roman" w:hAnsi="Times New Roman"/>
          <w:sz w:val="28"/>
          <w:szCs w:val="28"/>
          <w:rtl w:val="0"/>
        </w:rPr>
        <w:t xml:space="preserve">. URL: </w:t>
      </w:r>
      <w:hyperlink r:id="rId22">
        <w:r w:rsidDel="00000000" w:rsidR="00000000" w:rsidRPr="00000000">
          <w:rPr>
            <w:rFonts w:ascii="Times New Roman" w:cs="Times New Roman" w:eastAsia="Times New Roman" w:hAnsi="Times New Roman"/>
            <w:color w:val="1155cc"/>
            <w:sz w:val="28"/>
            <w:szCs w:val="28"/>
            <w:u w:val="single"/>
            <w:rtl w:val="0"/>
          </w:rPr>
          <w:t xml:space="preserve">https://www.zodiak-sb.com.ua/about/</w:t>
        </w:r>
      </w:hyperlink>
      <w:r w:rsidDel="00000000" w:rsidR="00000000" w:rsidRPr="00000000">
        <w:rPr>
          <w:rFonts w:ascii="Times New Roman" w:cs="Times New Roman" w:eastAsia="Times New Roman" w:hAnsi="Times New Roman"/>
          <w:sz w:val="28"/>
          <w:szCs w:val="28"/>
          <w:rtl w:val="0"/>
        </w:rPr>
        <w:t xml:space="preserve"> (дата звернення: 05.02.2024).</w:t>
      </w:r>
    </w:p>
    <w:p w:rsidR="00000000" w:rsidDel="00000000" w:rsidP="00000000" w:rsidRDefault="00000000" w:rsidRPr="00000000" w14:paraId="000007E6">
      <w:pPr>
        <w:widowControl w:val="0"/>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Security services - ukraine | statista market forecast. </w:t>
      </w:r>
      <w:r w:rsidDel="00000000" w:rsidR="00000000" w:rsidRPr="00000000">
        <w:rPr>
          <w:rFonts w:ascii="Times New Roman" w:cs="Times New Roman" w:eastAsia="Times New Roman" w:hAnsi="Times New Roman"/>
          <w:i w:val="1"/>
          <w:sz w:val="28"/>
          <w:szCs w:val="28"/>
          <w:rtl w:val="0"/>
        </w:rPr>
        <w:t xml:space="preserve">Statista</w:t>
      </w:r>
      <w:r w:rsidDel="00000000" w:rsidR="00000000" w:rsidRPr="00000000">
        <w:rPr>
          <w:rFonts w:ascii="Times New Roman" w:cs="Times New Roman" w:eastAsia="Times New Roman" w:hAnsi="Times New Roman"/>
          <w:sz w:val="28"/>
          <w:szCs w:val="28"/>
          <w:rtl w:val="0"/>
        </w:rPr>
        <w:t xml:space="preserve">. URL: </w:t>
      </w:r>
      <w:hyperlink r:id="rId23">
        <w:r w:rsidDel="00000000" w:rsidR="00000000" w:rsidRPr="00000000">
          <w:rPr>
            <w:rFonts w:ascii="Times New Roman" w:cs="Times New Roman" w:eastAsia="Times New Roman" w:hAnsi="Times New Roman"/>
            <w:color w:val="1155cc"/>
            <w:sz w:val="28"/>
            <w:szCs w:val="28"/>
            <w:u w:val="single"/>
            <w:rtl w:val="0"/>
          </w:rPr>
          <w:t xml:space="preserve">https://www.statista.com/outlook/tmo/cybersecurity/security-services/ukraine</w:t>
        </w:r>
      </w:hyperlink>
      <w:r w:rsidDel="00000000" w:rsidR="00000000" w:rsidRPr="00000000">
        <w:rPr>
          <w:rFonts w:ascii="Times New Roman" w:cs="Times New Roman" w:eastAsia="Times New Roman" w:hAnsi="Times New Roman"/>
          <w:sz w:val="28"/>
          <w:szCs w:val="28"/>
          <w:rtl w:val="0"/>
        </w:rPr>
        <w:t xml:space="preserve"> (дата звернення: 05.02.2024).</w:t>
      </w:r>
      <w:r w:rsidDel="00000000" w:rsidR="00000000" w:rsidRPr="00000000">
        <w:rPr>
          <w:rtl w:val="0"/>
        </w:rPr>
      </w:r>
    </w:p>
    <w:p w:rsidR="00000000" w:rsidDel="00000000" w:rsidP="00000000" w:rsidRDefault="00000000" w:rsidRPr="00000000" w14:paraId="000007E7">
      <w:pPr>
        <w:widowControl w:val="0"/>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39299260 – ТОВ "ЗОДІАК-СБ" – Опендатабот. </w:t>
      </w:r>
      <w:r w:rsidDel="00000000" w:rsidR="00000000" w:rsidRPr="00000000">
        <w:rPr>
          <w:rFonts w:ascii="Times New Roman" w:cs="Times New Roman" w:eastAsia="Times New Roman" w:hAnsi="Times New Roman"/>
          <w:i w:val="1"/>
          <w:sz w:val="28"/>
          <w:szCs w:val="28"/>
          <w:rtl w:val="0"/>
        </w:rPr>
        <w:t xml:space="preserve">Опендатабот</w:t>
      </w:r>
      <w:r w:rsidDel="00000000" w:rsidR="00000000" w:rsidRPr="00000000">
        <w:rPr>
          <w:rFonts w:ascii="Times New Roman" w:cs="Times New Roman" w:eastAsia="Times New Roman" w:hAnsi="Times New Roman"/>
          <w:sz w:val="28"/>
          <w:szCs w:val="28"/>
          <w:rtl w:val="0"/>
        </w:rPr>
        <w:t xml:space="preserve">. URL: </w:t>
      </w:r>
      <w:hyperlink r:id="rId24">
        <w:r w:rsidDel="00000000" w:rsidR="00000000" w:rsidRPr="00000000">
          <w:rPr>
            <w:rFonts w:ascii="Times New Roman" w:cs="Times New Roman" w:eastAsia="Times New Roman" w:hAnsi="Times New Roman"/>
            <w:color w:val="1155cc"/>
            <w:sz w:val="28"/>
            <w:szCs w:val="28"/>
            <w:u w:val="single"/>
            <w:rtl w:val="0"/>
          </w:rPr>
          <w:t xml:space="preserve">https://opendatabot.ua/c/39299260</w:t>
        </w:r>
      </w:hyperlink>
      <w:r w:rsidDel="00000000" w:rsidR="00000000" w:rsidRPr="00000000">
        <w:rPr>
          <w:rFonts w:ascii="Times New Roman" w:cs="Times New Roman" w:eastAsia="Times New Roman" w:hAnsi="Times New Roman"/>
          <w:sz w:val="28"/>
          <w:szCs w:val="28"/>
          <w:rtl w:val="0"/>
        </w:rPr>
        <w:t xml:space="preserve"> (дата звернення: 09.02.2024).</w:t>
      </w:r>
    </w:p>
    <w:p w:rsidR="00000000" w:rsidDel="00000000" w:rsidP="00000000" w:rsidRDefault="00000000" w:rsidRPr="00000000" w14:paraId="000007E8">
      <w:pPr>
        <w:widowControl w:val="0"/>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 ЗОДІАК-СБ 39299260 – контактна інформація та перевірка надійності підприємства. Встановити платоспроможність контрагента. Залишити відгук про ТОВ ЗОДІАК-СБ. </w:t>
      </w:r>
      <w:r w:rsidDel="00000000" w:rsidR="00000000" w:rsidRPr="00000000">
        <w:rPr>
          <w:rFonts w:ascii="Times New Roman" w:cs="Times New Roman" w:eastAsia="Times New Roman" w:hAnsi="Times New Roman"/>
          <w:i w:val="1"/>
          <w:sz w:val="28"/>
          <w:szCs w:val="28"/>
          <w:rtl w:val="0"/>
        </w:rPr>
        <w:t xml:space="preserve">Перевірка контрагентів - аналіз благонадійності компаній онлайн - сайт Nomis Україна</w:t>
      </w:r>
      <w:r w:rsidDel="00000000" w:rsidR="00000000" w:rsidRPr="00000000">
        <w:rPr>
          <w:rFonts w:ascii="Times New Roman" w:cs="Times New Roman" w:eastAsia="Times New Roman" w:hAnsi="Times New Roman"/>
          <w:sz w:val="28"/>
          <w:szCs w:val="28"/>
          <w:rtl w:val="0"/>
        </w:rPr>
        <w:t xml:space="preserve">. URL: </w:t>
      </w:r>
      <w:hyperlink r:id="rId25">
        <w:r w:rsidDel="00000000" w:rsidR="00000000" w:rsidRPr="00000000">
          <w:rPr>
            <w:rFonts w:ascii="Times New Roman" w:cs="Times New Roman" w:eastAsia="Times New Roman" w:hAnsi="Times New Roman"/>
            <w:color w:val="1155cc"/>
            <w:sz w:val="28"/>
            <w:szCs w:val="28"/>
            <w:u w:val="single"/>
            <w:rtl w:val="0"/>
          </w:rPr>
          <w:t xml:space="preserve">https://nomis.com.ua/39299260-tovarystvo-z-obmezhenoiu-vidpovidalnistiu-zodiak-sb?lang=en</w:t>
        </w:r>
      </w:hyperlink>
      <w:r w:rsidDel="00000000" w:rsidR="00000000" w:rsidRPr="00000000">
        <w:rPr>
          <w:rFonts w:ascii="Times New Roman" w:cs="Times New Roman" w:eastAsia="Times New Roman" w:hAnsi="Times New Roman"/>
          <w:sz w:val="28"/>
          <w:szCs w:val="28"/>
          <w:rtl w:val="0"/>
        </w:rPr>
        <w:t xml:space="preserve"> (дата звернення: 09.02.2024).</w:t>
      </w:r>
    </w:p>
    <w:p w:rsidR="00000000" w:rsidDel="00000000" w:rsidP="00000000" w:rsidRDefault="00000000" w:rsidRPr="00000000" w14:paraId="000007E9">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ЗОДІАК-СБ — код ЄДРПОУ 39299260. URL: </w:t>
      </w:r>
      <w:hyperlink r:id="rId26">
        <w:r w:rsidDel="00000000" w:rsidR="00000000" w:rsidRPr="00000000">
          <w:rPr>
            <w:rFonts w:ascii="Times New Roman" w:cs="Times New Roman" w:eastAsia="Times New Roman" w:hAnsi="Times New Roman"/>
            <w:color w:val="1155cc"/>
            <w:sz w:val="28"/>
            <w:szCs w:val="28"/>
            <w:u w:val="single"/>
            <w:rtl w:val="0"/>
          </w:rPr>
          <w:t xml:space="preserve">https://youcontrol.com.ua/catalog/company_details/39299260/</w:t>
        </w:r>
      </w:hyperlink>
      <w:r w:rsidDel="00000000" w:rsidR="00000000" w:rsidRPr="00000000">
        <w:rPr>
          <w:rFonts w:ascii="Times New Roman" w:cs="Times New Roman" w:eastAsia="Times New Roman" w:hAnsi="Times New Roman"/>
          <w:sz w:val="28"/>
          <w:szCs w:val="28"/>
          <w:rtl w:val="0"/>
        </w:rPr>
        <w:t xml:space="preserve"> (дата звернення: 09.02.2024).</w:t>
      </w:r>
    </w:p>
    <w:p w:rsidR="00000000" w:rsidDel="00000000" w:rsidP="00000000" w:rsidRDefault="00000000" w:rsidRPr="00000000" w14:paraId="000007EA">
      <w:pPr>
        <w:widowControl w:val="0"/>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ТОВАРИСТВО З ОБМЕЖЕНОЮ ВІДПОВІДАЛЬНІСТЮ “ЗОДІАК-СБ” - #39299260 - Фінансова звітність за 2022 рік - Clarity Project</w:t>
      </w:r>
      <w:r w:rsidDel="00000000" w:rsidR="00000000" w:rsidRPr="00000000">
        <w:rPr>
          <w:rFonts w:ascii="Times New Roman" w:cs="Times New Roman" w:eastAsia="Times New Roman" w:hAnsi="Times New Roman"/>
          <w:sz w:val="28"/>
          <w:szCs w:val="28"/>
          <w:rtl w:val="0"/>
        </w:rPr>
        <w:t xml:space="preserve">. URL: </w:t>
      </w:r>
      <w:hyperlink r:id="rId27">
        <w:r w:rsidDel="00000000" w:rsidR="00000000" w:rsidRPr="00000000">
          <w:rPr>
            <w:rFonts w:ascii="Times New Roman" w:cs="Times New Roman" w:eastAsia="Times New Roman" w:hAnsi="Times New Roman"/>
            <w:color w:val="1155cc"/>
            <w:sz w:val="28"/>
            <w:szCs w:val="28"/>
            <w:u w:val="single"/>
            <w:rtl w:val="0"/>
          </w:rPr>
          <w:t xml:space="preserve">https://clarity-project.info/edr/39299260/finances?current_year=2022</w:t>
        </w:r>
      </w:hyperlink>
      <w:r w:rsidDel="00000000" w:rsidR="00000000" w:rsidRPr="00000000">
        <w:rPr>
          <w:rFonts w:ascii="Times New Roman" w:cs="Times New Roman" w:eastAsia="Times New Roman" w:hAnsi="Times New Roman"/>
          <w:sz w:val="28"/>
          <w:szCs w:val="28"/>
          <w:rtl w:val="0"/>
        </w:rPr>
        <w:t xml:space="preserve"> (дата звернення: 10.02.2024).</w:t>
      </w:r>
    </w:p>
    <w:p w:rsidR="00000000" w:rsidDel="00000000" w:rsidP="00000000" w:rsidRDefault="00000000" w:rsidRPr="00000000" w14:paraId="000007EB">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Five security scenarios on </w:t>
      </w:r>
      <w:r w:rsidDel="00000000" w:rsidR="00000000" w:rsidRPr="00000000">
        <w:rPr>
          <w:rFonts w:ascii="Times New Roman" w:cs="Times New Roman" w:eastAsia="Times New Roman" w:hAnsi="Times New Roman"/>
          <w:sz w:val="28"/>
          <w:szCs w:val="28"/>
          <w:rtl w:val="0"/>
        </w:rPr>
        <w:t xml:space="preserve">russian</w:t>
      </w:r>
      <w:r w:rsidDel="00000000" w:rsidR="00000000" w:rsidRPr="00000000">
        <w:rPr>
          <w:rFonts w:ascii="Times New Roman" w:cs="Times New Roman" w:eastAsia="Times New Roman" w:hAnsi="Times New Roman"/>
          <w:sz w:val="28"/>
          <w:szCs w:val="28"/>
          <w:rtl w:val="0"/>
        </w:rPr>
        <w:t xml:space="preserve"> war in </w:t>
      </w:r>
      <w:r w:rsidDel="00000000" w:rsidR="00000000" w:rsidRPr="00000000">
        <w:rPr>
          <w:rFonts w:ascii="Times New Roman" w:cs="Times New Roman" w:eastAsia="Times New Roman" w:hAnsi="Times New Roman"/>
          <w:sz w:val="28"/>
          <w:szCs w:val="28"/>
          <w:rtl w:val="0"/>
        </w:rPr>
        <w:t xml:space="preserve">ukraine</w:t>
      </w:r>
      <w:r w:rsidDel="00000000" w:rsidR="00000000" w:rsidRPr="00000000">
        <w:rPr>
          <w:rFonts w:ascii="Times New Roman" w:cs="Times New Roman" w:eastAsia="Times New Roman" w:hAnsi="Times New Roman"/>
          <w:sz w:val="28"/>
          <w:szCs w:val="28"/>
          <w:rtl w:val="0"/>
        </w:rPr>
        <w:t xml:space="preserve"> for 2024-2025: implications and policy recommendations to western partners. </w:t>
      </w:r>
      <w:r w:rsidDel="00000000" w:rsidR="00000000" w:rsidRPr="00000000">
        <w:rPr>
          <w:rFonts w:ascii="Times New Roman" w:cs="Times New Roman" w:eastAsia="Times New Roman" w:hAnsi="Times New Roman"/>
          <w:i w:val="1"/>
          <w:sz w:val="28"/>
          <w:szCs w:val="28"/>
          <w:rtl w:val="0"/>
        </w:rPr>
        <w:t xml:space="preserve">GLOBSEC - A Global Think Tank: Ideas Shaping the World</w:t>
      </w:r>
      <w:r w:rsidDel="00000000" w:rsidR="00000000" w:rsidRPr="00000000">
        <w:rPr>
          <w:rFonts w:ascii="Times New Roman" w:cs="Times New Roman" w:eastAsia="Times New Roman" w:hAnsi="Times New Roman"/>
          <w:sz w:val="28"/>
          <w:szCs w:val="28"/>
          <w:rtl w:val="0"/>
        </w:rPr>
        <w:t xml:space="preserve">. URL: </w:t>
      </w:r>
      <w:hyperlink r:id="rId28">
        <w:r w:rsidDel="00000000" w:rsidR="00000000" w:rsidRPr="00000000">
          <w:rPr>
            <w:rFonts w:ascii="Times New Roman" w:cs="Times New Roman" w:eastAsia="Times New Roman" w:hAnsi="Times New Roman"/>
            <w:color w:val="1155cc"/>
            <w:sz w:val="28"/>
            <w:szCs w:val="28"/>
            <w:u w:val="single"/>
            <w:rtl w:val="0"/>
          </w:rPr>
          <w:t xml:space="preserve">https://www.globsec.org/what-we-do/publications/five-security-scenarios-russian-war-ukraine-2024-2025</w:t>
        </w:r>
      </w:hyperlink>
      <w:r w:rsidDel="00000000" w:rsidR="00000000" w:rsidRPr="00000000">
        <w:rPr>
          <w:rFonts w:ascii="Times New Roman" w:cs="Times New Roman" w:eastAsia="Times New Roman" w:hAnsi="Times New Roman"/>
          <w:sz w:val="28"/>
          <w:szCs w:val="28"/>
          <w:rtl w:val="0"/>
        </w:rPr>
        <w:t xml:space="preserve"> (date of access: 10.02.2024).</w:t>
      </w:r>
      <w:r w:rsidDel="00000000" w:rsidR="00000000" w:rsidRPr="00000000">
        <w:rPr>
          <w:rtl w:val="0"/>
        </w:rPr>
      </w:r>
    </w:p>
    <w:p w:rsidR="00000000" w:rsidDel="00000000" w:rsidP="00000000" w:rsidRDefault="00000000" w:rsidRPr="00000000" w14:paraId="000007EC">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The russia-ukraine war and its legal and political implications. </w:t>
      </w:r>
      <w:r w:rsidDel="00000000" w:rsidR="00000000" w:rsidRPr="00000000">
        <w:rPr>
          <w:rFonts w:ascii="Times New Roman" w:cs="Times New Roman" w:eastAsia="Times New Roman" w:hAnsi="Times New Roman"/>
          <w:i w:val="1"/>
          <w:sz w:val="28"/>
          <w:szCs w:val="28"/>
          <w:rtl w:val="0"/>
        </w:rPr>
        <w:t xml:space="preserve">Jerusalem Center for Public Affairs</w:t>
      </w:r>
      <w:r w:rsidDel="00000000" w:rsidR="00000000" w:rsidRPr="00000000">
        <w:rPr>
          <w:rFonts w:ascii="Times New Roman" w:cs="Times New Roman" w:eastAsia="Times New Roman" w:hAnsi="Times New Roman"/>
          <w:sz w:val="28"/>
          <w:szCs w:val="28"/>
          <w:rtl w:val="0"/>
        </w:rPr>
        <w:t xml:space="preserve">. URL: </w:t>
      </w:r>
      <w:hyperlink r:id="rId29">
        <w:r w:rsidDel="00000000" w:rsidR="00000000" w:rsidRPr="00000000">
          <w:rPr>
            <w:rFonts w:ascii="Times New Roman" w:cs="Times New Roman" w:eastAsia="Times New Roman" w:hAnsi="Times New Roman"/>
            <w:color w:val="1155cc"/>
            <w:sz w:val="28"/>
            <w:szCs w:val="28"/>
            <w:u w:val="single"/>
            <w:rtl w:val="0"/>
          </w:rPr>
          <w:t xml:space="preserve">https://jcpa.org/article/the-russia-ukraine-war-and-its-legal-and-political-implications/</w:t>
        </w:r>
      </w:hyperlink>
      <w:r w:rsidDel="00000000" w:rsidR="00000000" w:rsidRPr="00000000">
        <w:rPr>
          <w:rFonts w:ascii="Times New Roman" w:cs="Times New Roman" w:eastAsia="Times New Roman" w:hAnsi="Times New Roman"/>
          <w:sz w:val="28"/>
          <w:szCs w:val="28"/>
          <w:rtl w:val="0"/>
        </w:rPr>
        <w:t xml:space="preserve"> (дата звернення: 12.02.2024).</w:t>
      </w:r>
      <w:r w:rsidDel="00000000" w:rsidR="00000000" w:rsidRPr="00000000">
        <w:rPr>
          <w:rtl w:val="0"/>
        </w:rPr>
      </w:r>
    </w:p>
    <w:p w:rsidR="00000000" w:rsidDel="00000000" w:rsidP="00000000" w:rsidRDefault="00000000" w:rsidRPr="00000000" w14:paraId="000007ED">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Socio-cultural factors: examples and how they impact business – </w:t>
      </w:r>
      <w:r w:rsidDel="00000000" w:rsidR="00000000" w:rsidRPr="00000000">
        <w:rPr>
          <w:rFonts w:ascii="Times New Roman" w:cs="Times New Roman" w:eastAsia="Times New Roman" w:hAnsi="Times New Roman"/>
          <w:sz w:val="28"/>
          <w:szCs w:val="28"/>
          <w:rtl w:val="0"/>
        </w:rPr>
        <w:t xml:space="preserve">penpoin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Penpoin.</w:t>
      </w:r>
      <w:r w:rsidDel="00000000" w:rsidR="00000000" w:rsidRPr="00000000">
        <w:rPr>
          <w:rFonts w:ascii="Times New Roman" w:cs="Times New Roman" w:eastAsia="Times New Roman" w:hAnsi="Times New Roman"/>
          <w:sz w:val="28"/>
          <w:szCs w:val="28"/>
          <w:rtl w:val="0"/>
        </w:rPr>
        <w:t xml:space="preserve"> URL: </w:t>
      </w:r>
      <w:hyperlink r:id="rId30">
        <w:r w:rsidDel="00000000" w:rsidR="00000000" w:rsidRPr="00000000">
          <w:rPr>
            <w:rFonts w:ascii="Times New Roman" w:cs="Times New Roman" w:eastAsia="Times New Roman" w:hAnsi="Times New Roman"/>
            <w:color w:val="1155cc"/>
            <w:sz w:val="28"/>
            <w:szCs w:val="28"/>
            <w:u w:val="single"/>
            <w:rtl w:val="0"/>
          </w:rPr>
          <w:t xml:space="preserve">https://penpoin.com/sociocultural-environment/</w:t>
        </w:r>
      </w:hyperlink>
      <w:r w:rsidDel="00000000" w:rsidR="00000000" w:rsidRPr="00000000">
        <w:rPr>
          <w:rFonts w:ascii="Times New Roman" w:cs="Times New Roman" w:eastAsia="Times New Roman" w:hAnsi="Times New Roman"/>
          <w:sz w:val="28"/>
          <w:szCs w:val="28"/>
          <w:rtl w:val="0"/>
        </w:rPr>
        <w:t xml:space="preserve"> (дата звернення: 12.02.2024).</w:t>
      </w:r>
      <w:r w:rsidDel="00000000" w:rsidR="00000000" w:rsidRPr="00000000">
        <w:rPr>
          <w:rtl w:val="0"/>
        </w:rPr>
      </w:r>
    </w:p>
    <w:p w:rsidR="00000000" w:rsidDel="00000000" w:rsidP="00000000" w:rsidRDefault="00000000" w:rsidRPr="00000000" w14:paraId="000007EE">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Ukraine’s demography in the second year of the full-fledged war. </w:t>
      </w:r>
      <w:r w:rsidDel="00000000" w:rsidR="00000000" w:rsidRPr="00000000">
        <w:rPr>
          <w:rFonts w:ascii="Times New Roman" w:cs="Times New Roman" w:eastAsia="Times New Roman" w:hAnsi="Times New Roman"/>
          <w:i w:val="1"/>
          <w:sz w:val="28"/>
          <w:szCs w:val="28"/>
          <w:rtl w:val="0"/>
        </w:rPr>
        <w:t xml:space="preserve">Wilson Center</w:t>
      </w:r>
      <w:r w:rsidDel="00000000" w:rsidR="00000000" w:rsidRPr="00000000">
        <w:rPr>
          <w:rFonts w:ascii="Times New Roman" w:cs="Times New Roman" w:eastAsia="Times New Roman" w:hAnsi="Times New Roman"/>
          <w:sz w:val="28"/>
          <w:szCs w:val="28"/>
          <w:rtl w:val="0"/>
        </w:rPr>
        <w:t xml:space="preserve">. URL: </w:t>
      </w:r>
      <w:hyperlink r:id="rId31">
        <w:r w:rsidDel="00000000" w:rsidR="00000000" w:rsidRPr="00000000">
          <w:rPr>
            <w:rFonts w:ascii="Times New Roman" w:cs="Times New Roman" w:eastAsia="Times New Roman" w:hAnsi="Times New Roman"/>
            <w:color w:val="1155cc"/>
            <w:sz w:val="28"/>
            <w:szCs w:val="28"/>
            <w:u w:val="single"/>
            <w:rtl w:val="0"/>
          </w:rPr>
          <w:t xml:space="preserve">https://www.wilsoncenter.org/blog-post/ukraines-demography-second-year-full-fledged-war</w:t>
        </w:r>
      </w:hyperlink>
      <w:r w:rsidDel="00000000" w:rsidR="00000000" w:rsidRPr="00000000">
        <w:rPr>
          <w:rFonts w:ascii="Times New Roman" w:cs="Times New Roman" w:eastAsia="Times New Roman" w:hAnsi="Times New Roman"/>
          <w:sz w:val="28"/>
          <w:szCs w:val="28"/>
          <w:rtl w:val="0"/>
        </w:rPr>
        <w:t xml:space="preserve"> (дата звернення: 12.02.2024).</w:t>
      </w:r>
      <w:r w:rsidDel="00000000" w:rsidR="00000000" w:rsidRPr="00000000">
        <w:rPr>
          <w:rtl w:val="0"/>
        </w:rPr>
      </w:r>
    </w:p>
    <w:p w:rsidR="00000000" w:rsidDel="00000000" w:rsidP="00000000" w:rsidRDefault="00000000" w:rsidRPr="00000000" w14:paraId="000007EF">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Економічна правда. “Полювання” на диверсантів і мародерів. Як війна змінила роботу охоронних компаній. </w:t>
      </w:r>
      <w:r w:rsidDel="00000000" w:rsidR="00000000" w:rsidRPr="00000000">
        <w:rPr>
          <w:rFonts w:ascii="Times New Roman" w:cs="Times New Roman" w:eastAsia="Times New Roman" w:hAnsi="Times New Roman"/>
          <w:i w:val="1"/>
          <w:sz w:val="28"/>
          <w:szCs w:val="28"/>
          <w:rtl w:val="0"/>
        </w:rPr>
        <w:t xml:space="preserve">Економічна правда</w:t>
      </w:r>
      <w:r w:rsidDel="00000000" w:rsidR="00000000" w:rsidRPr="00000000">
        <w:rPr>
          <w:rFonts w:ascii="Times New Roman" w:cs="Times New Roman" w:eastAsia="Times New Roman" w:hAnsi="Times New Roman"/>
          <w:sz w:val="28"/>
          <w:szCs w:val="28"/>
          <w:rtl w:val="0"/>
        </w:rPr>
        <w:t xml:space="preserve">. URL: </w:t>
      </w:r>
      <w:hyperlink r:id="rId32">
        <w:r w:rsidDel="00000000" w:rsidR="00000000" w:rsidRPr="00000000">
          <w:rPr>
            <w:rFonts w:ascii="Times New Roman" w:cs="Times New Roman" w:eastAsia="Times New Roman" w:hAnsi="Times New Roman"/>
            <w:color w:val="1155cc"/>
            <w:sz w:val="28"/>
            <w:szCs w:val="28"/>
            <w:u w:val="single"/>
            <w:rtl w:val="0"/>
          </w:rPr>
          <w:t xml:space="preserve">https://www.epravda.com.ua/publications/2023/01/19/696114/</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0">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i w:val="1"/>
          <w:sz w:val="28"/>
          <w:szCs w:val="28"/>
          <w:rtl w:val="0"/>
        </w:rPr>
        <w:t xml:space="preserve">ВЕРХОВНИЙ СУД</w:t>
      </w:r>
      <w:r w:rsidDel="00000000" w:rsidR="00000000" w:rsidRPr="00000000">
        <w:rPr>
          <w:rFonts w:ascii="Times New Roman" w:cs="Times New Roman" w:eastAsia="Times New Roman" w:hAnsi="Times New Roman"/>
          <w:sz w:val="28"/>
          <w:szCs w:val="28"/>
          <w:rtl w:val="0"/>
        </w:rPr>
        <w:t xml:space="preserve">. URL: </w:t>
      </w:r>
      <w:hyperlink r:id="rId33">
        <w:r w:rsidDel="00000000" w:rsidR="00000000" w:rsidRPr="00000000">
          <w:rPr>
            <w:rFonts w:ascii="Times New Roman" w:cs="Times New Roman" w:eastAsia="Times New Roman" w:hAnsi="Times New Roman"/>
            <w:color w:val="1155cc"/>
            <w:sz w:val="28"/>
            <w:szCs w:val="28"/>
            <w:u w:val="single"/>
            <w:rtl w:val="0"/>
          </w:rPr>
          <w:t xml:space="preserve">https://supreme.court.gov.ua/userfiles/media/new_folder_for_uploads/supreme/ogliady/Analiz_zdisn_pravos_2022.pdf</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1">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Охоронна компанія «ШЕРИФ» • Послуги приватної охоронної фірми • Всі послуги охорони. </w:t>
      </w:r>
      <w:r w:rsidDel="00000000" w:rsidR="00000000" w:rsidRPr="00000000">
        <w:rPr>
          <w:rFonts w:ascii="Times New Roman" w:cs="Times New Roman" w:eastAsia="Times New Roman" w:hAnsi="Times New Roman"/>
          <w:i w:val="1"/>
          <w:sz w:val="28"/>
          <w:szCs w:val="28"/>
          <w:rtl w:val="0"/>
        </w:rPr>
        <w:t xml:space="preserve">Охоронна компанія «ШЕРИФ» • Послуги приватної охоронної фірми • Всі послуги охорони</w:t>
      </w:r>
      <w:r w:rsidDel="00000000" w:rsidR="00000000" w:rsidRPr="00000000">
        <w:rPr>
          <w:rFonts w:ascii="Times New Roman" w:cs="Times New Roman" w:eastAsia="Times New Roman" w:hAnsi="Times New Roman"/>
          <w:sz w:val="28"/>
          <w:szCs w:val="28"/>
          <w:rtl w:val="0"/>
        </w:rPr>
        <w:t xml:space="preserve">. URL: </w:t>
      </w:r>
      <w:hyperlink r:id="rId34">
        <w:r w:rsidDel="00000000" w:rsidR="00000000" w:rsidRPr="00000000">
          <w:rPr>
            <w:rFonts w:ascii="Times New Roman" w:cs="Times New Roman" w:eastAsia="Times New Roman" w:hAnsi="Times New Roman"/>
            <w:color w:val="1155cc"/>
            <w:sz w:val="28"/>
            <w:szCs w:val="28"/>
            <w:u w:val="single"/>
            <w:rtl w:val="0"/>
          </w:rPr>
          <w:t xml:space="preserve">https://sheriff.com.ua/uk</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2">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Явір-2000 - Служба охорони. </w:t>
      </w:r>
      <w:r w:rsidDel="00000000" w:rsidR="00000000" w:rsidRPr="00000000">
        <w:rPr>
          <w:rFonts w:ascii="Times New Roman" w:cs="Times New Roman" w:eastAsia="Times New Roman" w:hAnsi="Times New Roman"/>
          <w:i w:val="1"/>
          <w:sz w:val="28"/>
          <w:szCs w:val="28"/>
          <w:rtl w:val="0"/>
        </w:rPr>
        <w:t xml:space="preserve">Явір-2000 - Служба охорони</w:t>
      </w:r>
      <w:r w:rsidDel="00000000" w:rsidR="00000000" w:rsidRPr="00000000">
        <w:rPr>
          <w:rFonts w:ascii="Times New Roman" w:cs="Times New Roman" w:eastAsia="Times New Roman" w:hAnsi="Times New Roman"/>
          <w:sz w:val="28"/>
          <w:szCs w:val="28"/>
          <w:rtl w:val="0"/>
        </w:rPr>
        <w:t xml:space="preserve">. URL: </w:t>
      </w:r>
      <w:hyperlink r:id="rId35">
        <w:r w:rsidDel="00000000" w:rsidR="00000000" w:rsidRPr="00000000">
          <w:rPr>
            <w:rFonts w:ascii="Times New Roman" w:cs="Times New Roman" w:eastAsia="Times New Roman" w:hAnsi="Times New Roman"/>
            <w:color w:val="1155cc"/>
            <w:sz w:val="28"/>
            <w:szCs w:val="28"/>
            <w:u w:val="single"/>
            <w:rtl w:val="0"/>
          </w:rPr>
          <w:t xml:space="preserve">https://yavir2000.com/</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3">
      <w:pPr>
        <w:widowControl w:val="0"/>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Охоронна компанія Явір-2000. </w:t>
      </w:r>
      <w:r w:rsidDel="00000000" w:rsidR="00000000" w:rsidRPr="00000000">
        <w:rPr>
          <w:rFonts w:ascii="Times New Roman" w:cs="Times New Roman" w:eastAsia="Times New Roman" w:hAnsi="Times New Roman"/>
          <w:i w:val="1"/>
          <w:sz w:val="28"/>
          <w:szCs w:val="28"/>
          <w:rtl w:val="0"/>
        </w:rPr>
        <w:t xml:space="preserve">Новини Хмельницького "Є" | ye.ua</w:t>
      </w:r>
      <w:r w:rsidDel="00000000" w:rsidR="00000000" w:rsidRPr="00000000">
        <w:rPr>
          <w:rFonts w:ascii="Times New Roman" w:cs="Times New Roman" w:eastAsia="Times New Roman" w:hAnsi="Times New Roman"/>
          <w:sz w:val="28"/>
          <w:szCs w:val="28"/>
          <w:rtl w:val="0"/>
        </w:rPr>
        <w:t xml:space="preserve">. URL: </w:t>
      </w:r>
      <w:hyperlink r:id="rId36">
        <w:r w:rsidDel="00000000" w:rsidR="00000000" w:rsidRPr="00000000">
          <w:rPr>
            <w:rFonts w:ascii="Times New Roman" w:cs="Times New Roman" w:eastAsia="Times New Roman" w:hAnsi="Times New Roman"/>
            <w:color w:val="1155cc"/>
            <w:sz w:val="28"/>
            <w:szCs w:val="28"/>
            <w:u w:val="single"/>
            <w:rtl w:val="0"/>
          </w:rPr>
          <w:t xml:space="preserve">https://ye.ua/dovidnuk/Ohoronna_kompaniya_Yavir_2000</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4">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ШЕРИФ — код ЕГРПОУ 43714150. URL: </w:t>
      </w:r>
      <w:hyperlink r:id="rId37">
        <w:r w:rsidDel="00000000" w:rsidR="00000000" w:rsidRPr="00000000">
          <w:rPr>
            <w:rFonts w:ascii="Times New Roman" w:cs="Times New Roman" w:eastAsia="Times New Roman" w:hAnsi="Times New Roman"/>
            <w:color w:val="1155cc"/>
            <w:sz w:val="28"/>
            <w:szCs w:val="28"/>
            <w:u w:val="single"/>
            <w:rtl w:val="0"/>
          </w:rPr>
          <w:t xml:space="preserve">https://youcontrol.com.ua/ru/catalog/company_details/43714150/</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5">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ЯВІР-2000 — код ЄДРПОУ 31175036. URL:  </w:t>
      </w:r>
      <w:hyperlink r:id="rId38">
        <w:r w:rsidDel="00000000" w:rsidR="00000000" w:rsidRPr="00000000">
          <w:rPr>
            <w:rFonts w:ascii="Times New Roman" w:cs="Times New Roman" w:eastAsia="Times New Roman" w:hAnsi="Times New Roman"/>
            <w:color w:val="1155cc"/>
            <w:sz w:val="28"/>
            <w:szCs w:val="28"/>
            <w:u w:val="single"/>
            <w:rtl w:val="0"/>
          </w:rPr>
          <w:t xml:space="preserve">https://youcontrol.com.ua/catalog/company_details/31175036/</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6">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Келлі, М. (2010). "Управління комунікаційними стратегіями в організаціях: Роль і значення комунікаційної політики". Журнал Комунікаційного Менеджменту, 14(2), 128-142  (дата звернення: 08.06.2024).</w:t>
      </w:r>
    </w:p>
    <w:p w:rsidR="00000000" w:rsidDel="00000000" w:rsidP="00000000" w:rsidRDefault="00000000" w:rsidRPr="00000000" w14:paraId="000007F7">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Сміт, П.Р. (2011). "Маркетингові комунікації: Інтегрований підхід". 5-те видання. Лондон: Kogan Page (дата звернення: 08.06.2024).</w:t>
      </w:r>
    </w:p>
    <w:p w:rsidR="00000000" w:rsidDel="00000000" w:rsidP="00000000" w:rsidRDefault="00000000" w:rsidRPr="00000000" w14:paraId="000007F8">
      <w:pPr>
        <w:widowControl w:val="0"/>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Маркетингова стратегія - визначення, розробка, поради. </w:t>
      </w:r>
      <w:r w:rsidDel="00000000" w:rsidR="00000000" w:rsidRPr="00000000">
        <w:rPr>
          <w:rFonts w:ascii="Times New Roman" w:cs="Times New Roman" w:eastAsia="Times New Roman" w:hAnsi="Times New Roman"/>
          <w:sz w:val="28"/>
          <w:szCs w:val="28"/>
          <w:rtl w:val="0"/>
        </w:rPr>
        <w:t xml:space="preserve">DiNANTA</w:t>
      </w:r>
      <w:r w:rsidDel="00000000" w:rsidR="00000000" w:rsidRPr="00000000">
        <w:rPr>
          <w:rFonts w:ascii="Times New Roman" w:cs="Times New Roman" w:eastAsia="Times New Roman" w:hAnsi="Times New Roman"/>
          <w:sz w:val="28"/>
          <w:szCs w:val="28"/>
          <w:rtl w:val="0"/>
        </w:rPr>
        <w:t xml:space="preserve"> - Маркетингові послуги для бізнесу. URL: </w:t>
      </w:r>
      <w:hyperlink r:id="rId39">
        <w:r w:rsidDel="00000000" w:rsidR="00000000" w:rsidRPr="00000000">
          <w:rPr>
            <w:rFonts w:ascii="Times New Roman" w:cs="Times New Roman" w:eastAsia="Times New Roman" w:hAnsi="Times New Roman"/>
            <w:color w:val="1155cc"/>
            <w:sz w:val="28"/>
            <w:szCs w:val="28"/>
            <w:u w:val="single"/>
            <w:rtl w:val="0"/>
          </w:rPr>
          <w:t xml:space="preserve">https://dinanta.com/blog/marketing-strategy-development</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9">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ТОВАРИСТВО З ОБМЕЖЕНОЮ ВІДПОВІДАЛЬНІСТЮ “ВЕНБЕСТ” - #30310579 - Фінансова звітність за 2022 рік - Clarity Project. URL: </w:t>
      </w:r>
      <w:hyperlink r:id="rId40">
        <w:r w:rsidDel="00000000" w:rsidR="00000000" w:rsidRPr="00000000">
          <w:rPr>
            <w:rFonts w:ascii="Times New Roman" w:cs="Times New Roman" w:eastAsia="Times New Roman" w:hAnsi="Times New Roman"/>
            <w:color w:val="1155cc"/>
            <w:sz w:val="28"/>
            <w:szCs w:val="28"/>
            <w:u w:val="single"/>
            <w:rtl w:val="0"/>
          </w:rPr>
          <w:t xml:space="preserve">https://clarity-project.info/edr/37311652</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A">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Зодіак-СБ – Охоронна Компанія. Зодіак-СБ – Охоронна Компанія. URL: </w:t>
      </w:r>
      <w:hyperlink r:id="rId41">
        <w:r w:rsidDel="00000000" w:rsidR="00000000" w:rsidRPr="00000000">
          <w:rPr>
            <w:rFonts w:ascii="Times New Roman" w:cs="Times New Roman" w:eastAsia="Times New Roman" w:hAnsi="Times New Roman"/>
            <w:color w:val="1155cc"/>
            <w:sz w:val="28"/>
            <w:szCs w:val="28"/>
            <w:u w:val="single"/>
            <w:rtl w:val="0"/>
          </w:rPr>
          <w:t xml:space="preserve">https://www.zodiak-sb.com.ua/</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B">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Gartner | Delivering actionable, objective insight to executives and their teams. URL: </w:t>
      </w:r>
      <w:hyperlink r:id="rId42">
        <w:r w:rsidDel="00000000" w:rsidR="00000000" w:rsidRPr="00000000">
          <w:rPr>
            <w:rFonts w:ascii="Times New Roman" w:cs="Times New Roman" w:eastAsia="Times New Roman" w:hAnsi="Times New Roman"/>
            <w:color w:val="1155cc"/>
            <w:sz w:val="28"/>
            <w:szCs w:val="28"/>
            <w:u w:val="single"/>
            <w:rtl w:val="0"/>
          </w:rPr>
          <w:t xml:space="preserve">https://www.gartner.com/en</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C">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Frost New Home page v2. </w:t>
      </w:r>
      <w:r w:rsidDel="00000000" w:rsidR="00000000" w:rsidRPr="00000000">
        <w:rPr>
          <w:rFonts w:ascii="Times New Roman" w:cs="Times New Roman" w:eastAsia="Times New Roman" w:hAnsi="Times New Roman"/>
          <w:i w:val="1"/>
          <w:sz w:val="28"/>
          <w:szCs w:val="28"/>
          <w:rtl w:val="0"/>
        </w:rPr>
        <w:t xml:space="preserve">Frost &amp; Sullivan</w:t>
      </w:r>
      <w:r w:rsidDel="00000000" w:rsidR="00000000" w:rsidRPr="00000000">
        <w:rPr>
          <w:rFonts w:ascii="Times New Roman" w:cs="Times New Roman" w:eastAsia="Times New Roman" w:hAnsi="Times New Roman"/>
          <w:sz w:val="28"/>
          <w:szCs w:val="28"/>
          <w:rtl w:val="0"/>
        </w:rPr>
        <w:t xml:space="preserve">. URL: </w:t>
      </w:r>
      <w:hyperlink r:id="rId43">
        <w:r w:rsidDel="00000000" w:rsidR="00000000" w:rsidRPr="00000000">
          <w:rPr>
            <w:rFonts w:ascii="Times New Roman" w:cs="Times New Roman" w:eastAsia="Times New Roman" w:hAnsi="Times New Roman"/>
            <w:color w:val="1155cc"/>
            <w:sz w:val="28"/>
            <w:szCs w:val="28"/>
            <w:u w:val="single"/>
            <w:rtl w:val="0"/>
          </w:rPr>
          <w:t xml:space="preserve">https://www.frost.com/</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7FD">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Security Journal | palgrave. Palgrave Macmillan. URL: </w:t>
      </w:r>
      <w:hyperlink r:id="rId44">
        <w:r w:rsidDel="00000000" w:rsidR="00000000" w:rsidRPr="00000000">
          <w:rPr>
            <w:rFonts w:ascii="Times New Roman" w:cs="Times New Roman" w:eastAsia="Times New Roman" w:hAnsi="Times New Roman"/>
            <w:color w:val="1155cc"/>
            <w:sz w:val="28"/>
            <w:szCs w:val="28"/>
            <w:u w:val="single"/>
            <w:rtl w:val="0"/>
          </w:rPr>
          <w:t xml:space="preserve">https://www.palgrave.com/gp/journal/41284</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E">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Охранное агентство ВЕНБЕСТ • услуги надежной охранной фирмы в Киеве и Украине. Venbest. URL: </w:t>
      </w:r>
      <w:hyperlink r:id="rId45">
        <w:r w:rsidDel="00000000" w:rsidR="00000000" w:rsidRPr="00000000">
          <w:rPr>
            <w:rFonts w:ascii="Times New Roman" w:cs="Times New Roman" w:eastAsia="Times New Roman" w:hAnsi="Times New Roman"/>
            <w:color w:val="1155cc"/>
            <w:sz w:val="28"/>
            <w:szCs w:val="28"/>
            <w:u w:val="single"/>
            <w:rtl w:val="0"/>
          </w:rPr>
          <w:t xml:space="preserve">https://venbest.ua/ru/</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7FF">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ОХОРОНА SHERIFF * ШЕРИФ (@sheriff_ohorona) • Instagram photos and videos. Instagram. URL: </w:t>
      </w:r>
      <w:hyperlink r:id="rId46">
        <w:r w:rsidDel="00000000" w:rsidR="00000000" w:rsidRPr="00000000">
          <w:rPr>
            <w:rFonts w:ascii="Times New Roman" w:cs="Times New Roman" w:eastAsia="Times New Roman" w:hAnsi="Times New Roman"/>
            <w:color w:val="1155cc"/>
            <w:sz w:val="28"/>
            <w:szCs w:val="28"/>
            <w:u w:val="single"/>
            <w:rtl w:val="0"/>
          </w:rPr>
          <w:t xml:space="preserve">https://www.instagram.com/sheriff_ohorona/</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0">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ЯВІР-2000 • Всеукраїнська охоронна компанія • (@yavir_2000) • Instagram photos and videos. Instagram. URL: </w:t>
      </w:r>
      <w:hyperlink r:id="rId47">
        <w:r w:rsidDel="00000000" w:rsidR="00000000" w:rsidRPr="00000000">
          <w:rPr>
            <w:rFonts w:ascii="Times New Roman" w:cs="Times New Roman" w:eastAsia="Times New Roman" w:hAnsi="Times New Roman"/>
            <w:color w:val="1155cc"/>
            <w:sz w:val="28"/>
            <w:szCs w:val="28"/>
            <w:u w:val="single"/>
            <w:rtl w:val="0"/>
          </w:rPr>
          <w:t xml:space="preserve">https://www.instagram.com/yavir_2000/</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1">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Охоронний сервіс ВЕНБЕСТ (@venbest_ukraine) • Instagram photos and videos. Instagram. URL: </w:t>
      </w:r>
      <w:hyperlink r:id="rId48">
        <w:r w:rsidDel="00000000" w:rsidR="00000000" w:rsidRPr="00000000">
          <w:rPr>
            <w:rFonts w:ascii="Times New Roman" w:cs="Times New Roman" w:eastAsia="Times New Roman" w:hAnsi="Times New Roman"/>
            <w:color w:val="1155cc"/>
            <w:sz w:val="28"/>
            <w:szCs w:val="28"/>
            <w:u w:val="single"/>
            <w:rtl w:val="0"/>
          </w:rPr>
          <w:t xml:space="preserve">https://www.instagram.com/venbest_ukraine/</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2">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Redirecting... </w:t>
      </w:r>
      <w:r w:rsidDel="00000000" w:rsidR="00000000" w:rsidRPr="00000000">
        <w:rPr>
          <w:rFonts w:ascii="Times New Roman" w:cs="Times New Roman" w:eastAsia="Times New Roman" w:hAnsi="Times New Roman"/>
          <w:i w:val="1"/>
          <w:sz w:val="28"/>
          <w:szCs w:val="28"/>
          <w:rtl w:val="0"/>
        </w:rPr>
        <w:t xml:space="preserve">Log into Facebook | Facebook</w:t>
      </w:r>
      <w:r w:rsidDel="00000000" w:rsidR="00000000" w:rsidRPr="00000000">
        <w:rPr>
          <w:rFonts w:ascii="Times New Roman" w:cs="Times New Roman" w:eastAsia="Times New Roman" w:hAnsi="Times New Roman"/>
          <w:sz w:val="28"/>
          <w:szCs w:val="28"/>
          <w:rtl w:val="0"/>
        </w:rPr>
        <w:t xml:space="preserve">. URL: </w:t>
      </w:r>
      <w:hyperlink r:id="rId49">
        <w:r w:rsidDel="00000000" w:rsidR="00000000" w:rsidRPr="00000000">
          <w:rPr>
            <w:rFonts w:ascii="Times New Roman" w:cs="Times New Roman" w:eastAsia="Times New Roman" w:hAnsi="Times New Roman"/>
            <w:color w:val="1155cc"/>
            <w:sz w:val="28"/>
            <w:szCs w:val="28"/>
            <w:u w:val="single"/>
            <w:rtl w:val="0"/>
          </w:rPr>
          <w:t xml:space="preserve">https://www.facebook.com/ohranasheriff</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03">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Facebook. Log into Facebook | Facebook. URL: </w:t>
      </w:r>
      <w:hyperlink r:id="rId50">
        <w:r w:rsidDel="00000000" w:rsidR="00000000" w:rsidRPr="00000000">
          <w:rPr>
            <w:rFonts w:ascii="Times New Roman" w:cs="Times New Roman" w:eastAsia="Times New Roman" w:hAnsi="Times New Roman"/>
            <w:color w:val="1155cc"/>
            <w:sz w:val="28"/>
            <w:szCs w:val="28"/>
            <w:u w:val="single"/>
            <w:rtl w:val="0"/>
          </w:rPr>
          <w:t xml:space="preserve">https://www.facebook.com/ohorona.ua</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4">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Redirecting... URL: </w:t>
      </w:r>
      <w:hyperlink r:id="rId51">
        <w:r w:rsidDel="00000000" w:rsidR="00000000" w:rsidRPr="00000000">
          <w:rPr>
            <w:rFonts w:ascii="Times New Roman" w:cs="Times New Roman" w:eastAsia="Times New Roman" w:hAnsi="Times New Roman"/>
            <w:color w:val="1155cc"/>
            <w:sz w:val="28"/>
            <w:szCs w:val="28"/>
            <w:u w:val="single"/>
            <w:rtl w:val="0"/>
          </w:rPr>
          <w:t xml:space="preserve">https://www.facebook.com/venbest.ua</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5">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Bevor Sie zu YouTube weitergehen. URL: </w:t>
      </w:r>
      <w:hyperlink r:id="rId52">
        <w:r w:rsidDel="00000000" w:rsidR="00000000" w:rsidRPr="00000000">
          <w:rPr>
            <w:rFonts w:ascii="Times New Roman" w:cs="Times New Roman" w:eastAsia="Times New Roman" w:hAnsi="Times New Roman"/>
            <w:color w:val="1155cc"/>
            <w:sz w:val="28"/>
            <w:szCs w:val="28"/>
            <w:u w:val="single"/>
            <w:rtl w:val="0"/>
          </w:rPr>
          <w:t xml:space="preserve">https://www.youtube.com/@OhoronaSheriff/videos</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06">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Bevor Sie zu YouTube weitergehen. URL: </w:t>
      </w:r>
      <w:hyperlink r:id="rId53">
        <w:r w:rsidDel="00000000" w:rsidR="00000000" w:rsidRPr="00000000">
          <w:rPr>
            <w:rFonts w:ascii="Times New Roman" w:cs="Times New Roman" w:eastAsia="Times New Roman" w:hAnsi="Times New Roman"/>
            <w:color w:val="1155cc"/>
            <w:sz w:val="28"/>
            <w:szCs w:val="28"/>
            <w:u w:val="single"/>
            <w:rtl w:val="0"/>
          </w:rPr>
          <w:t xml:space="preserve">https://www.youtube.com/@user-rb7sl9kk4w/videos</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07">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Bevor Sie zu YouTube weitergehen. URL: </w:t>
      </w:r>
      <w:hyperlink r:id="rId54">
        <w:r w:rsidDel="00000000" w:rsidR="00000000" w:rsidRPr="00000000">
          <w:rPr>
            <w:rFonts w:ascii="Times New Roman" w:cs="Times New Roman" w:eastAsia="Times New Roman" w:hAnsi="Times New Roman"/>
            <w:color w:val="1155cc"/>
            <w:sz w:val="28"/>
            <w:szCs w:val="28"/>
            <w:u w:val="single"/>
            <w:rtl w:val="0"/>
          </w:rPr>
          <w:t xml:space="preserve">https://www.youtube.com/@venbest_ukraine/videos</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8">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охоронної компанії | Кейс від SMMSTUDIO. Smmstudio. URL: </w:t>
      </w:r>
      <w:hyperlink r:id="rId55">
        <w:r w:rsidDel="00000000" w:rsidR="00000000" w:rsidRPr="00000000">
          <w:rPr>
            <w:rFonts w:ascii="Times New Roman" w:cs="Times New Roman" w:eastAsia="Times New Roman" w:hAnsi="Times New Roman"/>
            <w:color w:val="1155cc"/>
            <w:sz w:val="28"/>
            <w:szCs w:val="28"/>
            <w:u w:val="single"/>
            <w:rtl w:val="0"/>
          </w:rPr>
          <w:t xml:space="preserve">https://smmstudio.com/cases/sheriff-2/</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9">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Log in or sign up to view. </w:t>
      </w:r>
      <w:r w:rsidDel="00000000" w:rsidR="00000000" w:rsidRPr="00000000">
        <w:rPr>
          <w:rFonts w:ascii="Times New Roman" w:cs="Times New Roman" w:eastAsia="Times New Roman" w:hAnsi="Times New Roman"/>
          <w:i w:val="1"/>
          <w:sz w:val="28"/>
          <w:szCs w:val="28"/>
          <w:rtl w:val="0"/>
        </w:rPr>
        <w:t xml:space="preserve">Redirecting...</w:t>
      </w:r>
      <w:r w:rsidDel="00000000" w:rsidR="00000000" w:rsidRPr="00000000">
        <w:rPr>
          <w:rFonts w:ascii="Times New Roman" w:cs="Times New Roman" w:eastAsia="Times New Roman" w:hAnsi="Times New Roman"/>
          <w:sz w:val="28"/>
          <w:szCs w:val="28"/>
          <w:rtl w:val="0"/>
        </w:rPr>
        <w:t xml:space="preserve"> URL: </w:t>
      </w:r>
      <w:hyperlink r:id="rId56">
        <w:r w:rsidDel="00000000" w:rsidR="00000000" w:rsidRPr="00000000">
          <w:rPr>
            <w:rFonts w:ascii="Times New Roman" w:cs="Times New Roman" w:eastAsia="Times New Roman" w:hAnsi="Times New Roman"/>
            <w:color w:val="1155cc"/>
            <w:sz w:val="28"/>
            <w:szCs w:val="28"/>
            <w:u w:val="single"/>
            <w:rtl w:val="0"/>
          </w:rPr>
          <w:t xml:space="preserve">https://www.facebook.com/ads/library/?active_status=all&amp;amp;ad_type=all&amp;amp;country=ALL&amp;amp;view_all_page_id=1653736414849136&amp;amp;sort_data[direction]=desc&amp;amp;sort_data[mode]=relevancy_monthly_grouped&amp;amp;search_type=page&amp;amp;media_type=all</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0A">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32"/>
          <w:szCs w:val="32"/>
          <w:rtl w:val="0"/>
        </w:rPr>
        <w:t xml:space="preserve"> </w:t>
      </w:r>
      <w:r w:rsidDel="00000000" w:rsidR="00000000" w:rsidRPr="00000000">
        <w:rPr>
          <w:rFonts w:ascii="Times New Roman" w:cs="Times New Roman" w:eastAsia="Times New Roman" w:hAnsi="Times New Roman"/>
          <w:sz w:val="28"/>
          <w:szCs w:val="28"/>
          <w:rtl w:val="0"/>
        </w:rPr>
        <w:t xml:space="preserve">Log in or sign up to view. </w:t>
      </w:r>
      <w:r w:rsidDel="00000000" w:rsidR="00000000" w:rsidRPr="00000000">
        <w:rPr>
          <w:rFonts w:ascii="Times New Roman" w:cs="Times New Roman" w:eastAsia="Times New Roman" w:hAnsi="Times New Roman"/>
          <w:i w:val="1"/>
          <w:sz w:val="28"/>
          <w:szCs w:val="28"/>
          <w:rtl w:val="0"/>
        </w:rPr>
        <w:t xml:space="preserve">Redirecting...</w:t>
      </w:r>
      <w:r w:rsidDel="00000000" w:rsidR="00000000" w:rsidRPr="00000000">
        <w:rPr>
          <w:rFonts w:ascii="Times New Roman" w:cs="Times New Roman" w:eastAsia="Times New Roman" w:hAnsi="Times New Roman"/>
          <w:sz w:val="28"/>
          <w:szCs w:val="28"/>
          <w:rtl w:val="0"/>
        </w:rPr>
        <w:t xml:space="preserve"> URL: </w:t>
      </w:r>
      <w:hyperlink r:id="rId57">
        <w:r w:rsidDel="00000000" w:rsidR="00000000" w:rsidRPr="00000000">
          <w:rPr>
            <w:rFonts w:ascii="Times New Roman" w:cs="Times New Roman" w:eastAsia="Times New Roman" w:hAnsi="Times New Roman"/>
            <w:color w:val="1155cc"/>
            <w:sz w:val="28"/>
            <w:szCs w:val="28"/>
            <w:u w:val="single"/>
            <w:rtl w:val="0"/>
          </w:rPr>
          <w:t xml:space="preserve">https://www.facebook.com/ads/library/?active_status=all&amp;ad_type=all&amp;country=ALL&amp;view_all_page_id=111741968323182&amp;sort_data[direction]=desc&amp;sort_data[mode]=relevancy_monthly_grouped&amp;search_type=page&amp;media_type=all</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B">
      <w:pPr>
        <w:numPr>
          <w:ilvl w:val="0"/>
          <w:numId w:val="3"/>
        </w:numPr>
        <w:spacing w:line="360" w:lineRule="auto"/>
        <w:ind w:left="720" w:hanging="360"/>
        <w:jc w:val="both"/>
        <w:rPr>
          <w:rFonts w:ascii="Times New Roman" w:cs="Times New Roman" w:eastAsia="Times New Roman" w:hAnsi="Times New Roman"/>
          <w:sz w:val="28"/>
          <w:szCs w:val="28"/>
          <w:u w:val="none"/>
        </w:rPr>
      </w:pPr>
      <w:r w:rsidDel="00000000" w:rsidR="00000000" w:rsidRPr="00000000">
        <w:rPr>
          <w:rFonts w:ascii="Times New Roman" w:cs="Times New Roman" w:eastAsia="Times New Roman" w:hAnsi="Times New Roman"/>
          <w:sz w:val="28"/>
          <w:szCs w:val="28"/>
          <w:rtl w:val="0"/>
        </w:rPr>
        <w:t xml:space="preserve"> Log in or sign up to view. </w:t>
      </w:r>
      <w:r w:rsidDel="00000000" w:rsidR="00000000" w:rsidRPr="00000000">
        <w:rPr>
          <w:rFonts w:ascii="Times New Roman" w:cs="Times New Roman" w:eastAsia="Times New Roman" w:hAnsi="Times New Roman"/>
          <w:i w:val="1"/>
          <w:sz w:val="28"/>
          <w:szCs w:val="28"/>
          <w:rtl w:val="0"/>
        </w:rPr>
        <w:t xml:space="preserve">Redirecting...</w:t>
      </w:r>
      <w:r w:rsidDel="00000000" w:rsidR="00000000" w:rsidRPr="00000000">
        <w:rPr>
          <w:rFonts w:ascii="Times New Roman" w:cs="Times New Roman" w:eastAsia="Times New Roman" w:hAnsi="Times New Roman"/>
          <w:sz w:val="28"/>
          <w:szCs w:val="28"/>
          <w:rtl w:val="0"/>
        </w:rPr>
        <w:t xml:space="preserve"> URL: </w:t>
      </w:r>
      <w:hyperlink r:id="rId58">
        <w:r w:rsidDel="00000000" w:rsidR="00000000" w:rsidRPr="00000000">
          <w:rPr>
            <w:rFonts w:ascii="Times New Roman" w:cs="Times New Roman" w:eastAsia="Times New Roman" w:hAnsi="Times New Roman"/>
            <w:color w:val="1155cc"/>
            <w:sz w:val="28"/>
            <w:szCs w:val="28"/>
            <w:u w:val="single"/>
            <w:rtl w:val="0"/>
          </w:rPr>
          <w:t xml:space="preserve">https://www.facebook.com/ads/library/?active_status=all&amp;ad_type=all&amp;country=ALL&amp;view_all_page_id=363522450429812&amp;sort_data[direction]=desc&amp;sort_data[mode]=relevancy_monthly_grouped&amp;search_type=page&amp;media_type=all</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C">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ВЕНБЕСТ — код ЕГРПОУ 30310579. URL: </w:t>
      </w:r>
      <w:hyperlink r:id="rId59">
        <w:r w:rsidDel="00000000" w:rsidR="00000000" w:rsidRPr="00000000">
          <w:rPr>
            <w:rFonts w:ascii="Times New Roman" w:cs="Times New Roman" w:eastAsia="Times New Roman" w:hAnsi="Times New Roman"/>
            <w:color w:val="1155cc"/>
            <w:sz w:val="28"/>
            <w:szCs w:val="28"/>
            <w:u w:val="single"/>
            <w:rtl w:val="0"/>
          </w:rPr>
          <w:t xml:space="preserve">https://youcontrol.com.ua/ru/catalog/company_details/30310579/</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D">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Sheriff- новини і статті nv.ua на тему Sheriff / NV. Новини України та Світу. Головні і останні новини - NV. URL: </w:t>
      </w:r>
      <w:hyperlink r:id="rId60">
        <w:r w:rsidDel="00000000" w:rsidR="00000000" w:rsidRPr="00000000">
          <w:rPr>
            <w:rFonts w:ascii="Times New Roman" w:cs="Times New Roman" w:eastAsia="Times New Roman" w:hAnsi="Times New Roman"/>
            <w:color w:val="1155cc"/>
            <w:sz w:val="28"/>
            <w:szCs w:val="28"/>
            <w:u w:val="single"/>
            <w:rtl w:val="0"/>
          </w:rPr>
          <w:t xml:space="preserve">https://nv.ua/ukr/tags/Sheriff.html</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0E">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Історія компанії «Шериф»: як збільшити охоронний бізнес утричі з Ajax | Блог Ajax. </w:t>
      </w:r>
      <w:r w:rsidDel="00000000" w:rsidR="00000000" w:rsidRPr="00000000">
        <w:rPr>
          <w:rFonts w:ascii="Times New Roman" w:cs="Times New Roman" w:eastAsia="Times New Roman" w:hAnsi="Times New Roman"/>
          <w:i w:val="1"/>
          <w:sz w:val="28"/>
          <w:szCs w:val="28"/>
          <w:rtl w:val="0"/>
        </w:rPr>
        <w:t xml:space="preserve">Ajax Systems</w:t>
      </w:r>
      <w:r w:rsidDel="00000000" w:rsidR="00000000" w:rsidRPr="00000000">
        <w:rPr>
          <w:rFonts w:ascii="Times New Roman" w:cs="Times New Roman" w:eastAsia="Times New Roman" w:hAnsi="Times New Roman"/>
          <w:sz w:val="28"/>
          <w:szCs w:val="28"/>
          <w:rtl w:val="0"/>
        </w:rPr>
        <w:t xml:space="preserve">. URL: </w:t>
      </w:r>
      <w:hyperlink r:id="rId61">
        <w:r w:rsidDel="00000000" w:rsidR="00000000" w:rsidRPr="00000000">
          <w:rPr>
            <w:rFonts w:ascii="Times New Roman" w:cs="Times New Roman" w:eastAsia="Times New Roman" w:hAnsi="Times New Roman"/>
            <w:color w:val="1155cc"/>
            <w:sz w:val="28"/>
            <w:szCs w:val="28"/>
            <w:u w:val="single"/>
            <w:rtl w:val="0"/>
          </w:rPr>
          <w:t xml:space="preserve">https://ajax.systems/ua/blog/sheriff-customer-story/</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0F">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Завжди під захистом. Як співпрацюють охоронні компанії «Венбест» і «Явір-2000» і як від цього виграють клієнти – Forbes.ua. Forbes.ua | Бізнес, мільярдери, новини, фінанси, інвестиції, компанії. URL: </w:t>
      </w:r>
      <w:hyperlink r:id="rId62">
        <w:r w:rsidDel="00000000" w:rsidR="00000000" w:rsidRPr="00000000">
          <w:rPr>
            <w:rFonts w:ascii="Times New Roman" w:cs="Times New Roman" w:eastAsia="Times New Roman" w:hAnsi="Times New Roman"/>
            <w:color w:val="1155cc"/>
            <w:sz w:val="28"/>
            <w:szCs w:val="28"/>
            <w:u w:val="single"/>
            <w:rtl w:val="0"/>
          </w:rPr>
          <w:t xml:space="preserve">https://forbes.ua/leadership/zavzhdi-pid-zakhistom-yak-spivpratsyuyut-okhoronni-kompanii-venbest-i-yavir-2000-i-yak-vid-tsogo-vigrayut-klienti-11042024-20313</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10">
      <w:pPr>
        <w:numPr>
          <w:ilvl w:val="0"/>
          <w:numId w:val="3"/>
        </w:numPr>
        <w:spacing w:line="360" w:lineRule="auto"/>
        <w:ind w:left="720" w:hanging="360"/>
        <w:jc w:val="both"/>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28"/>
          <w:szCs w:val="28"/>
          <w:rtl w:val="0"/>
        </w:rPr>
        <w:t xml:space="preserve">На Полтавщині приватне підприємство «Явір-2000» долучилося до забезпечення працівників будинків-інтернатів (пансіонату) засобами індивідуального захисту. </w:t>
      </w:r>
      <w:r w:rsidDel="00000000" w:rsidR="00000000" w:rsidRPr="00000000">
        <w:rPr>
          <w:rFonts w:ascii="Times New Roman" w:cs="Times New Roman" w:eastAsia="Times New Roman" w:hAnsi="Times New Roman"/>
          <w:i w:val="1"/>
          <w:sz w:val="28"/>
          <w:szCs w:val="28"/>
          <w:rtl w:val="0"/>
        </w:rPr>
        <w:t xml:space="preserve">Департамент інформаційної діяльності та комунікацій з громадськістю Полтавської ОДА</w:t>
      </w:r>
      <w:r w:rsidDel="00000000" w:rsidR="00000000" w:rsidRPr="00000000">
        <w:rPr>
          <w:rFonts w:ascii="Times New Roman" w:cs="Times New Roman" w:eastAsia="Times New Roman" w:hAnsi="Times New Roman"/>
          <w:sz w:val="28"/>
          <w:szCs w:val="28"/>
          <w:rtl w:val="0"/>
        </w:rPr>
        <w:t xml:space="preserve">. URL: </w:t>
      </w:r>
      <w:hyperlink r:id="rId63">
        <w:r w:rsidDel="00000000" w:rsidR="00000000" w:rsidRPr="00000000">
          <w:rPr>
            <w:rFonts w:ascii="Times New Roman" w:cs="Times New Roman" w:eastAsia="Times New Roman" w:hAnsi="Times New Roman"/>
            <w:color w:val="1155cc"/>
            <w:sz w:val="28"/>
            <w:szCs w:val="28"/>
            <w:u w:val="single"/>
            <w:rtl w:val="0"/>
          </w:rPr>
          <w:t xml:space="preserve">https://polinfo.gov.ua/4579-na-poltavshchyni-pryvatne-pidpryiemstvo-yavir-2000-doluchylosia-do-zabezpechennia-pratsivnykiv-budynkiv-internativ-pansionatu-zasobamy-indyvidualnoho-zakhystu</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rPr>
          <w:rtl w:val="0"/>
        </w:rPr>
      </w:r>
    </w:p>
    <w:p w:rsidR="00000000" w:rsidDel="00000000" w:rsidP="00000000" w:rsidRDefault="00000000" w:rsidRPr="00000000" w14:paraId="00000811">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Підприємство «Явір-2000» вкотре підтвердило лідерський статус. Національний бізнес рейтинг – лідер рейтингів | НБР Україна. URL: </w:t>
      </w:r>
      <w:hyperlink r:id="rId64">
        <w:r w:rsidDel="00000000" w:rsidR="00000000" w:rsidRPr="00000000">
          <w:rPr>
            <w:rFonts w:ascii="Times New Roman" w:cs="Times New Roman" w:eastAsia="Times New Roman" w:hAnsi="Times New Roman"/>
            <w:color w:val="1155cc"/>
            <w:sz w:val="28"/>
            <w:szCs w:val="28"/>
            <w:u w:val="single"/>
            <w:rtl w:val="0"/>
          </w:rPr>
          <w:t xml:space="preserve">https://nbr.com.ua/news/sluzhba-ohoroni-yavir-2000-znovu-v-liderah</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12">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Топ-10 охоронних компаній Києва 2024. UBA. URL: </w:t>
      </w:r>
      <w:hyperlink r:id="rId65">
        <w:r w:rsidDel="00000000" w:rsidR="00000000" w:rsidRPr="00000000">
          <w:rPr>
            <w:rFonts w:ascii="Times New Roman" w:cs="Times New Roman" w:eastAsia="Times New Roman" w:hAnsi="Times New Roman"/>
            <w:color w:val="1155cc"/>
            <w:sz w:val="28"/>
            <w:szCs w:val="28"/>
            <w:u w:val="single"/>
            <w:rtl w:val="0"/>
          </w:rPr>
          <w:t xml:space="preserve">https://uba.top/security-companies/</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13">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Економічна правда. “Полювання” на диверсантів і мародерів. Як війна змінила роботу охоронних компаній. Економічна правда. URL: </w:t>
      </w:r>
      <w:hyperlink r:id="rId66">
        <w:r w:rsidDel="00000000" w:rsidR="00000000" w:rsidRPr="00000000">
          <w:rPr>
            <w:rFonts w:ascii="Times New Roman" w:cs="Times New Roman" w:eastAsia="Times New Roman" w:hAnsi="Times New Roman"/>
            <w:color w:val="1155cc"/>
            <w:sz w:val="28"/>
            <w:szCs w:val="28"/>
            <w:u w:val="single"/>
            <w:rtl w:val="0"/>
          </w:rPr>
          <w:t xml:space="preserve">https://www.epravda.com.ua/publications/2023/01/19/696114/</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14">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Effect-M — агентство полного цикла. Білборди Київ - зовнішня реклама на білбордах в Києві, бігборд Київ ціна. Рекламне Агентство. URL: </w:t>
      </w:r>
      <w:hyperlink r:id="rId67">
        <w:r w:rsidDel="00000000" w:rsidR="00000000" w:rsidRPr="00000000">
          <w:rPr>
            <w:rFonts w:ascii="Times New Roman" w:cs="Times New Roman" w:eastAsia="Times New Roman" w:hAnsi="Times New Roman"/>
            <w:color w:val="1155cc"/>
            <w:sz w:val="28"/>
            <w:szCs w:val="28"/>
            <w:u w:val="single"/>
            <w:rtl w:val="0"/>
          </w:rPr>
          <w:t xml:space="preserve">https://effect-m.com/uk/zovnishnya-reklama/bilbordi-abo-reklamni-shhiti/bigbordi-kiyiv</w:t>
        </w:r>
      </w:hyperlink>
      <w:r w:rsidDel="00000000" w:rsidR="00000000" w:rsidRPr="00000000">
        <w:rPr>
          <w:rFonts w:ascii="Times New Roman" w:cs="Times New Roman" w:eastAsia="Times New Roman" w:hAnsi="Times New Roman"/>
          <w:sz w:val="28"/>
          <w:szCs w:val="28"/>
          <w:rtl w:val="0"/>
        </w:rPr>
        <w:t xml:space="preserve"> (дата звернення: 08.06.2024).</w:t>
      </w:r>
    </w:p>
    <w:p w:rsidR="00000000" w:rsidDel="00000000" w:rsidP="00000000" w:rsidRDefault="00000000" w:rsidRPr="00000000" w14:paraId="00000815">
      <w:pPr>
        <w:numPr>
          <w:ilvl w:val="0"/>
          <w:numId w:val="3"/>
        </w:numPr>
        <w:spacing w:line="36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On News, розміщення статей у інтернет ЗМІ України. On News, розміщення статей у інтернет ЗМІ України. URL: </w:t>
      </w:r>
      <w:hyperlink r:id="rId68">
        <w:r w:rsidDel="00000000" w:rsidR="00000000" w:rsidRPr="00000000">
          <w:rPr>
            <w:rFonts w:ascii="Times New Roman" w:cs="Times New Roman" w:eastAsia="Times New Roman" w:hAnsi="Times New Roman"/>
            <w:color w:val="1155cc"/>
            <w:sz w:val="28"/>
            <w:szCs w:val="28"/>
            <w:u w:val="single"/>
            <w:rtl w:val="0"/>
          </w:rPr>
          <w:t xml:space="preserve">https://ua.on-news.net/</w:t>
        </w:r>
      </w:hyperlink>
      <w:r w:rsidDel="00000000" w:rsidR="00000000" w:rsidRPr="00000000">
        <w:rPr>
          <w:rFonts w:ascii="Times New Roman" w:cs="Times New Roman" w:eastAsia="Times New Roman" w:hAnsi="Times New Roman"/>
          <w:sz w:val="28"/>
          <w:szCs w:val="28"/>
          <w:rtl w:val="0"/>
        </w:rPr>
        <w:t xml:space="preserve"> (дата звернення: 08.06.2024).</w:t>
      </w:r>
      <w:r w:rsidDel="00000000" w:rsidR="00000000" w:rsidRPr="00000000">
        <w:br w:type="page"/>
      </w:r>
      <w:r w:rsidDel="00000000" w:rsidR="00000000" w:rsidRPr="00000000">
        <w:rPr>
          <w:rtl w:val="0"/>
        </w:rPr>
      </w:r>
    </w:p>
    <w:p w:rsidR="00000000" w:rsidDel="00000000" w:rsidP="00000000" w:rsidRDefault="00000000" w:rsidRPr="00000000" w14:paraId="00000816">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ДОДАТКИ</w:t>
      </w:r>
    </w:p>
    <w:p w:rsidR="00000000" w:rsidDel="00000000" w:rsidP="00000000" w:rsidRDefault="00000000" w:rsidRPr="00000000" w14:paraId="00000817">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818">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А - Сегментування клієнтів на ринку охоронних послуг</w:t>
      </w:r>
    </w:p>
    <w:p w:rsidR="00000000" w:rsidDel="00000000" w:rsidP="00000000" w:rsidRDefault="00000000" w:rsidRPr="00000000" w14:paraId="00000819">
      <w:pPr>
        <w:spacing w:line="360" w:lineRule="auto"/>
        <w:ind w:left="0"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81A">
      <w:pPr>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Таблиця - Сегментування клієнтів на ринку охоронних послуг</w:t>
      </w:r>
    </w:p>
    <w:tbl>
      <w:tblPr>
        <w:tblStyle w:val="Table31"/>
        <w:tblW w:w="972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10"/>
        <w:gridCol w:w="2910"/>
        <w:gridCol w:w="6300"/>
        <w:tblGridChange w:id="0">
          <w:tblGrid>
            <w:gridCol w:w="510"/>
            <w:gridCol w:w="2910"/>
            <w:gridCol w:w="63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81B">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81C">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Напрямки</w:t>
            </w:r>
          </w:p>
        </w:tc>
        <w:tc>
          <w:tcPr>
            <w:shd w:fill="auto" w:val="clear"/>
            <w:tcMar>
              <w:top w:w="100.0" w:type="dxa"/>
              <w:left w:w="100.0" w:type="dxa"/>
              <w:bottom w:w="100.0" w:type="dxa"/>
              <w:right w:w="100.0" w:type="dxa"/>
            </w:tcMar>
            <w:vAlign w:val="top"/>
          </w:tcPr>
          <w:p w:rsidR="00000000" w:rsidDel="00000000" w:rsidP="00000000" w:rsidRDefault="00000000" w:rsidRPr="00000000" w14:paraId="0000081D">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Ніші та клієнти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1E">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6" w:val="single"/>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1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Заводи</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та</w:t>
            </w:r>
            <w:r w:rsidDel="00000000" w:rsidR="00000000" w:rsidRPr="00000000">
              <w:rPr>
                <w:rFonts w:ascii="Times New Roman" w:cs="Times New Roman" w:eastAsia="Times New Roman" w:hAnsi="Times New Roman"/>
                <w:sz w:val="24"/>
                <w:szCs w:val="24"/>
                <w:rtl w:val="0"/>
              </w:rPr>
              <w:t xml:space="preserve"> фабрики</w:t>
            </w:r>
          </w:p>
        </w:tc>
        <w:tc>
          <w:tcPr>
            <w:tcBorders>
              <w:top w:color="000000" w:space="0" w:sz="6" w:val="single"/>
              <w:right w:color="000000" w:space="0" w:sz="6" w:val="single"/>
            </w:tcBorders>
            <w:tcMar>
              <w:top w:w="40.0" w:type="dxa"/>
              <w:left w:w="40.0" w:type="dxa"/>
              <w:bottom w:w="40.0" w:type="dxa"/>
              <w:right w:w="40.0" w:type="dxa"/>
            </w:tcMar>
            <w:vAlign w:val="center"/>
          </w:tcPr>
          <w:p w:rsidR="00000000" w:rsidDel="00000000" w:rsidP="00000000" w:rsidRDefault="00000000" w:rsidRPr="00000000" w14:paraId="00000820">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Металобази, виготовлення металоконструкцій, роботи по металообробці, цементні підприємства, гірничодобувні компанії</w:t>
            </w:r>
          </w:p>
          <w:p w:rsidR="00000000" w:rsidDel="00000000" w:rsidP="00000000" w:rsidRDefault="00000000" w:rsidRPr="00000000" w14:paraId="0000082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Складські комплекси, склади компаній</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22">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23">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Агросектор і харчова промисловість</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24">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Агрофірми</w:t>
            </w:r>
          </w:p>
          <w:p w:rsidR="00000000" w:rsidDel="00000000" w:rsidP="00000000" w:rsidRDefault="00000000" w:rsidRPr="00000000" w14:paraId="00000825">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Комбінати: хлібокомбінати, м'ясокомбінати, молококомбінати, холодокомбінати</w:t>
            </w:r>
          </w:p>
          <w:p w:rsidR="00000000" w:rsidDel="00000000" w:rsidP="00000000" w:rsidRDefault="00000000" w:rsidRPr="00000000" w14:paraId="00000826">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Цукрові заводи</w:t>
            </w:r>
          </w:p>
          <w:p w:rsidR="00000000" w:rsidDel="00000000" w:rsidP="00000000" w:rsidRDefault="00000000" w:rsidRPr="00000000" w14:paraId="00000827">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Кавові фабрики</w:t>
            </w:r>
          </w:p>
          <w:p w:rsidR="00000000" w:rsidDel="00000000" w:rsidP="00000000" w:rsidRDefault="00000000" w:rsidRPr="00000000" w14:paraId="00000828">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Виробники дріжджів</w:t>
            </w:r>
          </w:p>
          <w:p w:rsidR="00000000" w:rsidDel="00000000" w:rsidP="00000000" w:rsidRDefault="00000000" w:rsidRPr="00000000" w14:paraId="00000829">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Спиртові заводи</w:t>
            </w:r>
          </w:p>
          <w:p w:rsidR="00000000" w:rsidDel="00000000" w:rsidP="00000000" w:rsidRDefault="00000000" w:rsidRPr="00000000" w14:paraId="0000082A">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Виготовлення кондитерської продукції/солодощів</w:t>
            </w:r>
          </w:p>
          <w:p w:rsidR="00000000" w:rsidDel="00000000" w:rsidP="00000000" w:rsidRDefault="00000000" w:rsidRPr="00000000" w14:paraId="0000082B">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Полуфабрикати</w:t>
            </w:r>
            <w:r w:rsidDel="00000000" w:rsidR="00000000" w:rsidRPr="00000000">
              <w:rPr>
                <w:rtl w:val="0"/>
              </w:rPr>
            </w:r>
          </w:p>
          <w:p w:rsidR="00000000" w:rsidDel="00000000" w:rsidP="00000000" w:rsidRDefault="00000000" w:rsidRPr="00000000" w14:paraId="0000082C">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Заводи-виробники олії та масла</w:t>
            </w:r>
          </w:p>
          <w:p w:rsidR="00000000" w:rsidDel="00000000" w:rsidP="00000000" w:rsidRDefault="00000000" w:rsidRPr="00000000" w14:paraId="0000082D">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Виробники молочної продукції</w:t>
            </w:r>
          </w:p>
          <w:p w:rsidR="00000000" w:rsidDel="00000000" w:rsidP="00000000" w:rsidRDefault="00000000" w:rsidRPr="00000000" w14:paraId="0000082E">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Виробники питної води, газованих напоїв та соків</w:t>
            </w:r>
          </w:p>
          <w:p w:rsidR="00000000" w:rsidDel="00000000" w:rsidP="00000000" w:rsidRDefault="00000000" w:rsidRPr="00000000" w14:paraId="0000082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Виробники яєчних продуктів</w:t>
            </w:r>
          </w:p>
          <w:p w:rsidR="00000000" w:rsidDel="00000000" w:rsidP="00000000" w:rsidRDefault="00000000" w:rsidRPr="00000000" w14:paraId="00000830">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Птахоферми</w:t>
            </w:r>
          </w:p>
          <w:p w:rsidR="00000000" w:rsidDel="00000000" w:rsidP="00000000" w:rsidRDefault="00000000" w:rsidRPr="00000000" w14:paraId="0000083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Виробники снекової продукції</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32">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33">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Логістика,</w:t>
            </w:r>
          </w:p>
          <w:p w:rsidR="00000000" w:rsidDel="00000000" w:rsidP="00000000" w:rsidRDefault="00000000" w:rsidRPr="00000000" w14:paraId="00000834">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Транспорт</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35">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Різні логістичні компанії</w:t>
            </w:r>
          </w:p>
          <w:p w:rsidR="00000000" w:rsidDel="00000000" w:rsidP="00000000" w:rsidRDefault="00000000" w:rsidRPr="00000000" w14:paraId="00000836">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Автоперевізники</w:t>
            </w:r>
          </w:p>
          <w:p w:rsidR="00000000" w:rsidDel="00000000" w:rsidP="00000000" w:rsidRDefault="00000000" w:rsidRPr="00000000" w14:paraId="00000837">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Порти</w:t>
            </w:r>
          </w:p>
          <w:p w:rsidR="00000000" w:rsidDel="00000000" w:rsidP="00000000" w:rsidRDefault="00000000" w:rsidRPr="00000000" w14:paraId="00000838">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Аеропорти</w:t>
            </w: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39">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3A">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Бізнес</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3B">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Ресторани</w:t>
            </w:r>
          </w:p>
          <w:p w:rsidR="00000000" w:rsidDel="00000000" w:rsidP="00000000" w:rsidRDefault="00000000" w:rsidRPr="00000000" w14:paraId="0000083C">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Кав'ярні</w:t>
            </w:r>
          </w:p>
          <w:p w:rsidR="00000000" w:rsidDel="00000000" w:rsidP="00000000" w:rsidRDefault="00000000" w:rsidRPr="00000000" w14:paraId="0000083D">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Квіткові магазини</w:t>
            </w:r>
          </w:p>
          <w:p w:rsidR="00000000" w:rsidDel="00000000" w:rsidP="00000000" w:rsidRDefault="00000000" w:rsidRPr="00000000" w14:paraId="0000083E">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Фірми з інформаційних технологій: дата центри</w:t>
            </w:r>
          </w:p>
          <w:p w:rsidR="00000000" w:rsidDel="00000000" w:rsidP="00000000" w:rsidRDefault="00000000" w:rsidRPr="00000000" w14:paraId="0000083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Роздрібні магазини: супермаркети і продуктові магазини, магазини електроніки та побутової техніки, магазини одягу та взуття, магазин прикрас та ювелірних виробів, магазини побутової хімії і товарів для дому, аптеки, автомагазини запчастин, СТО</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40">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4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Будівництво</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42">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Будівельні магазини</w:t>
            </w:r>
          </w:p>
          <w:p w:rsidR="00000000" w:rsidDel="00000000" w:rsidP="00000000" w:rsidRDefault="00000000" w:rsidRPr="00000000" w14:paraId="00000843">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Новобудови та будівництво: ЖК, школи, дитсадки, лікарні, поліклініки, ТРЦ, ТЦ, БЦ</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44">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45">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Об'єкти нерухомості</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46">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ЖК</w:t>
            </w:r>
          </w:p>
          <w:p w:rsidR="00000000" w:rsidDel="00000000" w:rsidP="00000000" w:rsidRDefault="00000000" w:rsidRPr="00000000" w14:paraId="00000847">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Готелі і курорти, туристичні агенства</w:t>
            </w:r>
          </w:p>
          <w:p w:rsidR="00000000" w:rsidDel="00000000" w:rsidP="00000000" w:rsidRDefault="00000000" w:rsidRPr="00000000" w14:paraId="00000848">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Офісні будівлі та офіси</w:t>
            </w:r>
          </w:p>
          <w:p w:rsidR="00000000" w:rsidDel="00000000" w:rsidP="00000000" w:rsidRDefault="00000000" w:rsidRPr="00000000" w14:paraId="00000849">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Школи і університети</w:t>
            </w:r>
          </w:p>
          <w:p w:rsidR="00000000" w:rsidDel="00000000" w:rsidP="00000000" w:rsidRDefault="00000000" w:rsidRPr="00000000" w14:paraId="0000084A">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Лікарні та поліклініки</w:t>
            </w:r>
          </w:p>
          <w:p w:rsidR="00000000" w:rsidDel="00000000" w:rsidP="00000000" w:rsidRDefault="00000000" w:rsidRPr="00000000" w14:paraId="0000084B">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ТРЦ, ТЦ, БЦ</w:t>
            </w:r>
          </w:p>
          <w:p w:rsidR="00000000" w:rsidDel="00000000" w:rsidP="00000000" w:rsidRDefault="00000000" w:rsidRPr="00000000" w14:paraId="0000084C">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Галереї та музеї</w:t>
            </w:r>
          </w:p>
          <w:p w:rsidR="00000000" w:rsidDel="00000000" w:rsidP="00000000" w:rsidRDefault="00000000" w:rsidRPr="00000000" w14:paraId="0000084D">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Автосалони</w:t>
            </w:r>
            <w:r w:rsidDel="00000000" w:rsidR="00000000" w:rsidRPr="00000000">
              <w:rPr>
                <w:rtl w:val="0"/>
              </w:rPr>
            </w:r>
          </w:p>
          <w:p w:rsidR="00000000" w:rsidDel="00000000" w:rsidP="00000000" w:rsidRDefault="00000000" w:rsidRPr="00000000" w14:paraId="0000084E">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Спортивні стадіони та арени</w:t>
            </w:r>
          </w:p>
          <w:p w:rsidR="00000000" w:rsidDel="00000000" w:rsidP="00000000" w:rsidRDefault="00000000" w:rsidRPr="00000000" w14:paraId="0000084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Резиденції і оселі</w:t>
            </w:r>
          </w:p>
          <w:p w:rsidR="00000000" w:rsidDel="00000000" w:rsidP="00000000" w:rsidRDefault="00000000" w:rsidRPr="00000000" w14:paraId="00000850">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Церкви, мечеті, синагоги</w:t>
            </w:r>
          </w:p>
          <w:p w:rsidR="00000000" w:rsidDel="00000000" w:rsidP="00000000" w:rsidRDefault="00000000" w:rsidRPr="00000000" w14:paraId="0000085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Клуби, бари (також і нічна зміна)</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52">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53">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Організації подій</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54">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Концерти</w:t>
            </w:r>
          </w:p>
          <w:p w:rsidR="00000000" w:rsidDel="00000000" w:rsidP="00000000" w:rsidRDefault="00000000" w:rsidRPr="00000000" w14:paraId="00000855">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Фестивалі</w:t>
            </w:r>
          </w:p>
          <w:p w:rsidR="00000000" w:rsidDel="00000000" w:rsidP="00000000" w:rsidRDefault="00000000" w:rsidRPr="00000000" w14:paraId="00000856">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Спортивні змагання</w:t>
            </w:r>
          </w:p>
          <w:p w:rsidR="00000000" w:rsidDel="00000000" w:rsidP="00000000" w:rsidRDefault="00000000" w:rsidRPr="00000000" w14:paraId="00000857">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Вечірки</w:t>
            </w:r>
          </w:p>
          <w:p w:rsidR="00000000" w:rsidDel="00000000" w:rsidP="00000000" w:rsidRDefault="00000000" w:rsidRPr="00000000" w14:paraId="00000858">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Свята</w:t>
            </w:r>
          </w:p>
          <w:p w:rsidR="00000000" w:rsidDel="00000000" w:rsidP="00000000" w:rsidRDefault="00000000" w:rsidRPr="00000000" w14:paraId="00000859">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Виставки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5A">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5B">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Фінансові установи</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5C">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Банки</w:t>
            </w:r>
          </w:p>
          <w:p w:rsidR="00000000" w:rsidDel="00000000" w:rsidP="00000000" w:rsidRDefault="00000000" w:rsidRPr="00000000" w14:paraId="0000085D">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Кредитні спілки</w:t>
            </w:r>
          </w:p>
          <w:p w:rsidR="00000000" w:rsidDel="00000000" w:rsidP="00000000" w:rsidRDefault="00000000" w:rsidRPr="00000000" w14:paraId="0000085E">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Ломбарди</w:t>
            </w:r>
          </w:p>
          <w:p w:rsidR="00000000" w:rsidDel="00000000" w:rsidP="00000000" w:rsidRDefault="00000000" w:rsidRPr="00000000" w14:paraId="0000085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Лізингові компанії</w:t>
            </w:r>
          </w:p>
          <w:p w:rsidR="00000000" w:rsidDel="00000000" w:rsidP="00000000" w:rsidRDefault="00000000" w:rsidRPr="00000000" w14:paraId="00000860">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Довірчі товариства</w:t>
            </w:r>
          </w:p>
          <w:p w:rsidR="00000000" w:rsidDel="00000000" w:rsidP="00000000" w:rsidRDefault="00000000" w:rsidRPr="00000000" w14:paraId="0000086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Страхові компанії</w:t>
            </w:r>
          </w:p>
          <w:p w:rsidR="00000000" w:rsidDel="00000000" w:rsidP="00000000" w:rsidRDefault="00000000" w:rsidRPr="00000000" w14:paraId="00000862">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Інвестиційні фонди (наприклад, криптовалюта)</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63">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64">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Захист приватних осіб</w:t>
            </w:r>
          </w:p>
        </w:tc>
        <w:tc>
          <w:tcPr>
            <w:tcBorders>
              <w:right w:color="000000" w:space="0" w:sz="6" w:val="single"/>
            </w:tcBorders>
            <w:shd w:fill="auto" w:val="clear"/>
            <w:tcMar>
              <w:top w:w="40.0" w:type="dxa"/>
              <w:left w:w="40.0" w:type="dxa"/>
              <w:bottom w:w="40.0" w:type="dxa"/>
              <w:right w:w="40.0" w:type="dxa"/>
            </w:tcMar>
            <w:vAlign w:val="top"/>
          </w:tcPr>
          <w:p w:rsidR="00000000" w:rsidDel="00000000" w:rsidP="00000000" w:rsidRDefault="00000000" w:rsidRPr="00000000" w14:paraId="00000865">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Підприємці</w:t>
            </w:r>
          </w:p>
          <w:p w:rsidR="00000000" w:rsidDel="00000000" w:rsidP="00000000" w:rsidRDefault="00000000" w:rsidRPr="00000000" w14:paraId="00000866">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Відомі люди, блогери</w:t>
            </w:r>
          </w:p>
          <w:p w:rsidR="00000000" w:rsidDel="00000000" w:rsidP="00000000" w:rsidRDefault="00000000" w:rsidRPr="00000000" w14:paraId="00000867">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Депутати</w:t>
            </w:r>
          </w:p>
          <w:p w:rsidR="00000000" w:rsidDel="00000000" w:rsidP="00000000" w:rsidRDefault="00000000" w:rsidRPr="00000000" w14:paraId="00000868">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(Їх супровід з точки А в точку Б, охорона на місці виступу або проведення корпоративу)</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69">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w:t>
            </w:r>
          </w:p>
        </w:tc>
        <w:tc>
          <w:tcPr>
            <w:tcBorders>
              <w:left w:color="000000" w:space="0" w:sz="6" w:val="single"/>
            </w:tcBorders>
            <w:tcMar>
              <w:top w:w="40.0" w:type="dxa"/>
              <w:left w:w="40.0" w:type="dxa"/>
              <w:bottom w:w="40.0" w:type="dxa"/>
              <w:right w:w="40.0" w:type="dxa"/>
            </w:tcMar>
            <w:vAlign w:val="center"/>
          </w:tcPr>
          <w:p w:rsidR="00000000" w:rsidDel="00000000" w:rsidP="00000000" w:rsidRDefault="00000000" w:rsidRPr="00000000" w14:paraId="0000086A">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Охорона дільниць</w:t>
            </w:r>
          </w:p>
        </w:tc>
        <w:tc>
          <w:tcPr>
            <w:tcBorders>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6B">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Майданчики/паркомісця компаній, які здають авто в аренду</w:t>
            </w:r>
          </w:p>
          <w:p w:rsidR="00000000" w:rsidDel="00000000" w:rsidP="00000000" w:rsidRDefault="00000000" w:rsidRPr="00000000" w14:paraId="0000086C">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Паркові площі</w:t>
            </w:r>
          </w:p>
          <w:p w:rsidR="00000000" w:rsidDel="00000000" w:rsidP="00000000" w:rsidRDefault="00000000" w:rsidRPr="00000000" w14:paraId="0000086D">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Виробничі площі, колгоспи</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86E">
            <w:pPr>
              <w:widowControl w:val="0"/>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w:t>
            </w:r>
          </w:p>
        </w:tc>
        <w:tc>
          <w:tcPr>
            <w:tcBorders>
              <w:left w:color="000000" w:space="0" w:sz="6" w:val="single"/>
              <w:bottom w:color="000000" w:space="0" w:sz="6" w:val="single"/>
            </w:tcBorders>
            <w:tcMar>
              <w:top w:w="40.0" w:type="dxa"/>
              <w:left w:w="40.0" w:type="dxa"/>
              <w:bottom w:w="40.0" w:type="dxa"/>
              <w:right w:w="40.0" w:type="dxa"/>
            </w:tcMar>
            <w:vAlign w:val="center"/>
          </w:tcPr>
          <w:p w:rsidR="00000000" w:rsidDel="00000000" w:rsidP="00000000" w:rsidRDefault="00000000" w:rsidRPr="00000000" w14:paraId="0000086F">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Установи захисту навколишнього середовища</w:t>
            </w:r>
          </w:p>
        </w:tc>
        <w:tc>
          <w:tcPr>
            <w:tcBorders>
              <w:bottom w:color="000000" w:space="0" w:sz="6" w:val="single"/>
              <w:right w:color="000000" w:space="0" w:sz="6" w:val="single"/>
            </w:tcBorders>
            <w:shd w:fill="auto" w:val="clear"/>
            <w:tcMar>
              <w:top w:w="40.0" w:type="dxa"/>
              <w:left w:w="40.0" w:type="dxa"/>
              <w:bottom w:w="40.0" w:type="dxa"/>
              <w:right w:w="40.0" w:type="dxa"/>
            </w:tcMar>
            <w:vAlign w:val="center"/>
          </w:tcPr>
          <w:p w:rsidR="00000000" w:rsidDel="00000000" w:rsidP="00000000" w:rsidRDefault="00000000" w:rsidRPr="00000000" w14:paraId="00000870">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Заповідники</w:t>
            </w:r>
          </w:p>
          <w:p w:rsidR="00000000" w:rsidDel="00000000" w:rsidP="00000000" w:rsidRDefault="00000000" w:rsidRPr="00000000" w14:paraId="00000871">
            <w:pPr>
              <w:widowControl w:val="0"/>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Приюти</w:t>
            </w:r>
          </w:p>
        </w:tc>
      </w:tr>
    </w:tbl>
    <w:p w:rsidR="00000000" w:rsidDel="00000000" w:rsidP="00000000" w:rsidRDefault="00000000" w:rsidRPr="00000000" w14:paraId="00000872">
      <w:pPr>
        <w:spacing w:line="360" w:lineRule="auto"/>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873">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Додаток Б - Список питань анкети</w:t>
      </w:r>
    </w:p>
    <w:p w:rsidR="00000000" w:rsidDel="00000000" w:rsidP="00000000" w:rsidRDefault="00000000" w:rsidRPr="00000000" w14:paraId="00000874">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5">
      <w:pPr>
        <w:spacing w:line="360" w:lineRule="auto"/>
        <w:ind w:left="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фактори вибору охоронної компанії:</w:t>
      </w:r>
    </w:p>
    <w:p w:rsidR="00000000" w:rsidDel="00000000" w:rsidP="00000000" w:rsidRDefault="00000000" w:rsidRPr="00000000" w14:paraId="0000087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Які фактори ви вважаєте найважливішими при виборі охоронної компанії? Виберіть три найважливіші.</w:t>
      </w:r>
    </w:p>
    <w:p w:rsidR="00000000" w:rsidDel="00000000" w:rsidP="00000000" w:rsidRDefault="00000000" w:rsidRPr="00000000" w14:paraId="0000087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Цінова пропозиція.</w:t>
      </w:r>
    </w:p>
    <w:p w:rsidR="00000000" w:rsidDel="00000000" w:rsidP="00000000" w:rsidRDefault="00000000" w:rsidRPr="00000000" w14:paraId="0000087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Репутація компанії.</w:t>
      </w:r>
    </w:p>
    <w:p w:rsidR="00000000" w:rsidDel="00000000" w:rsidP="00000000" w:rsidRDefault="00000000" w:rsidRPr="00000000" w14:paraId="0000087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Технічне оснащення.</w:t>
      </w:r>
    </w:p>
    <w:p w:rsidR="00000000" w:rsidDel="00000000" w:rsidP="00000000" w:rsidRDefault="00000000" w:rsidRPr="00000000" w14:paraId="0000087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Швидкість реагування на виклики.</w:t>
      </w:r>
    </w:p>
    <w:p w:rsidR="00000000" w:rsidDel="00000000" w:rsidP="00000000" w:rsidRDefault="00000000" w:rsidRPr="00000000" w14:paraId="0000087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Досвід роботи у вашій галузі.</w:t>
      </w:r>
    </w:p>
    <w:p w:rsidR="00000000" w:rsidDel="00000000" w:rsidP="00000000" w:rsidRDefault="00000000" w:rsidRPr="00000000" w14:paraId="0000087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Клієнтський сервіс.</w:t>
      </w:r>
    </w:p>
    <w:p w:rsidR="00000000" w:rsidDel="00000000" w:rsidP="00000000" w:rsidRDefault="00000000" w:rsidRPr="00000000" w14:paraId="0000087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Розміщення офісу у найближчому місті від Вашої компанії</w:t>
      </w:r>
    </w:p>
    <w:p w:rsidR="00000000" w:rsidDel="00000000" w:rsidP="00000000" w:rsidRDefault="00000000" w:rsidRPr="00000000" w14:paraId="0000087E">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незадоволені потреби:</w:t>
      </w:r>
    </w:p>
    <w:p w:rsidR="00000000" w:rsidDel="00000000" w:rsidP="00000000" w:rsidRDefault="00000000" w:rsidRPr="00000000" w14:paraId="0000088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Які охоронні послуги вам необхідні, але важко знайти у вашому секторі?</w:t>
      </w:r>
    </w:p>
    <w:p w:rsidR="00000000" w:rsidDel="00000000" w:rsidP="00000000" w:rsidRDefault="00000000" w:rsidRPr="00000000" w14:paraId="0000088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Персоналізовані рішення.</w:t>
      </w:r>
    </w:p>
    <w:p w:rsidR="00000000" w:rsidDel="00000000" w:rsidP="00000000" w:rsidRDefault="00000000" w:rsidRPr="00000000" w14:paraId="0000088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Високотехнологічне обладнання.</w:t>
      </w:r>
    </w:p>
    <w:p w:rsidR="00000000" w:rsidDel="00000000" w:rsidP="00000000" w:rsidRDefault="00000000" w:rsidRPr="00000000" w14:paraId="0000088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Інтеграція з власними системами безпеки.</w:t>
      </w:r>
    </w:p>
    <w:p w:rsidR="00000000" w:rsidDel="00000000" w:rsidP="00000000" w:rsidRDefault="00000000" w:rsidRPr="00000000" w14:paraId="0000088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Підтримка 24/7.</w:t>
      </w:r>
    </w:p>
    <w:p w:rsidR="00000000" w:rsidDel="00000000" w:rsidP="00000000" w:rsidRDefault="00000000" w:rsidRPr="00000000" w14:paraId="0000088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Консалтинг та оцінка ризиків.</w:t>
      </w:r>
    </w:p>
    <w:p w:rsidR="00000000" w:rsidDel="00000000" w:rsidP="00000000" w:rsidRDefault="00000000" w:rsidRPr="00000000" w14:paraId="0000088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Чи є аспекти охоронних послуг, які потребують покращення?</w:t>
      </w:r>
    </w:p>
    <w:p w:rsidR="00000000" w:rsidDel="00000000" w:rsidP="00000000" w:rsidRDefault="00000000" w:rsidRPr="00000000" w14:paraId="0000088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w:t>
      </w:r>
    </w:p>
    <w:p w:rsidR="00000000" w:rsidDel="00000000" w:rsidP="00000000" w:rsidRDefault="00000000" w:rsidRPr="00000000" w14:paraId="0000088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w:t>
      </w:r>
    </w:p>
    <w:p w:rsidR="00000000" w:rsidDel="00000000" w:rsidP="00000000" w:rsidRDefault="00000000" w:rsidRPr="00000000" w14:paraId="0000088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впевнений.</w:t>
      </w:r>
    </w:p>
    <w:p w:rsidR="00000000" w:rsidDel="00000000" w:rsidP="00000000" w:rsidRDefault="00000000" w:rsidRPr="00000000" w14:paraId="0000088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Якщо у минулому питанні відповідь "Ні",то які аспекти охоронних послуг ви б хотіли покращити?</w:t>
      </w:r>
    </w:p>
    <w:p w:rsidR="00000000" w:rsidDel="00000000" w:rsidP="00000000" w:rsidRDefault="00000000" w:rsidRPr="00000000" w14:paraId="0000088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Швидкість відповіді на запити.</w:t>
      </w:r>
    </w:p>
    <w:p w:rsidR="00000000" w:rsidDel="00000000" w:rsidP="00000000" w:rsidRDefault="00000000" w:rsidRPr="00000000" w14:paraId="0000088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Кваліфікація охоронного персоналу.</w:t>
      </w:r>
    </w:p>
    <w:p w:rsidR="00000000" w:rsidDel="00000000" w:rsidP="00000000" w:rsidRDefault="00000000" w:rsidRPr="00000000" w14:paraId="0000088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Технічна підтримка та обслуговування.</w:t>
      </w:r>
    </w:p>
    <w:p w:rsidR="00000000" w:rsidDel="00000000" w:rsidP="00000000" w:rsidRDefault="00000000" w:rsidRPr="00000000" w14:paraId="0000088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Чи відчуваєте ви нестачу індивідуалізованих охоронних рішень, що враховують специфіку вашої галузі?</w:t>
      </w:r>
    </w:p>
    <w:p w:rsidR="00000000" w:rsidDel="00000000" w:rsidP="00000000" w:rsidRDefault="00000000" w:rsidRPr="00000000" w14:paraId="0000088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завжди.</w:t>
      </w:r>
    </w:p>
    <w:p w:rsidR="00000000" w:rsidDel="00000000" w:rsidP="00000000" w:rsidRDefault="00000000" w:rsidRPr="00000000" w14:paraId="0000089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Часто.</w:t>
      </w:r>
    </w:p>
    <w:p w:rsidR="00000000" w:rsidDel="00000000" w:rsidP="00000000" w:rsidRDefault="00000000" w:rsidRPr="00000000" w14:paraId="0000089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Іноді.</w:t>
      </w:r>
    </w:p>
    <w:p w:rsidR="00000000" w:rsidDel="00000000" w:rsidP="00000000" w:rsidRDefault="00000000" w:rsidRPr="00000000" w14:paraId="0000089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Рідко.</w:t>
      </w:r>
    </w:p>
    <w:p w:rsidR="00000000" w:rsidDel="00000000" w:rsidP="00000000" w:rsidRDefault="00000000" w:rsidRPr="00000000" w14:paraId="0000089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комунікаційні канали:</w:t>
      </w:r>
    </w:p>
    <w:p w:rsidR="00000000" w:rsidDel="00000000" w:rsidP="00000000" w:rsidRDefault="00000000" w:rsidRPr="00000000" w14:paraId="0000089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Через які джерела ви зазвичай дізнаєтесь про охоронні компанії (оберіть 2 варіанти)?</w:t>
      </w:r>
    </w:p>
    <w:p w:rsidR="00000000" w:rsidDel="00000000" w:rsidP="00000000" w:rsidRDefault="00000000" w:rsidRPr="00000000" w14:paraId="0000089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Реклама в Інтернеті</w:t>
      </w:r>
    </w:p>
    <w:p w:rsidR="00000000" w:rsidDel="00000000" w:rsidP="00000000" w:rsidRDefault="00000000" w:rsidRPr="00000000" w14:paraId="0000089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медіа</w:t>
      </w:r>
    </w:p>
    <w:p w:rsidR="00000000" w:rsidDel="00000000" w:rsidP="00000000" w:rsidRDefault="00000000" w:rsidRPr="00000000" w14:paraId="0000089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Рекомендації колег </w:t>
      </w:r>
      <w:r w:rsidDel="00000000" w:rsidR="00000000" w:rsidRPr="00000000">
        <w:rPr>
          <w:rFonts w:ascii="Times New Roman" w:cs="Times New Roman" w:eastAsia="Times New Roman" w:hAnsi="Times New Roman"/>
          <w:sz w:val="28"/>
          <w:szCs w:val="28"/>
          <w:rtl w:val="0"/>
        </w:rPr>
        <w:t xml:space="preserve">або</w:t>
      </w:r>
      <w:r w:rsidDel="00000000" w:rsidR="00000000" w:rsidRPr="00000000">
        <w:rPr>
          <w:rFonts w:ascii="Times New Roman" w:cs="Times New Roman" w:eastAsia="Times New Roman" w:hAnsi="Times New Roman"/>
          <w:sz w:val="28"/>
          <w:szCs w:val="28"/>
          <w:rtl w:val="0"/>
        </w:rPr>
        <w:t xml:space="preserve"> партнерів по бізнесу</w:t>
      </w:r>
    </w:p>
    <w:p w:rsidR="00000000" w:rsidDel="00000000" w:rsidP="00000000" w:rsidRDefault="00000000" w:rsidRPr="00000000" w14:paraId="0000089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Професійні виставки та конференції</w:t>
      </w:r>
    </w:p>
    <w:p w:rsidR="00000000" w:rsidDel="00000000" w:rsidP="00000000" w:rsidRDefault="00000000" w:rsidRPr="00000000" w14:paraId="0000089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Телевізійна та радіореклама</w:t>
      </w:r>
    </w:p>
    <w:p w:rsidR="00000000" w:rsidDel="00000000" w:rsidP="00000000" w:rsidRDefault="00000000" w:rsidRPr="00000000" w14:paraId="0000089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Статті</w:t>
      </w:r>
    </w:p>
    <w:p w:rsidR="00000000" w:rsidDel="00000000" w:rsidP="00000000" w:rsidRDefault="00000000" w:rsidRPr="00000000" w14:paraId="0000089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Як часто ви взаємодієте з охоронними компаніями через соціальні мережі?</w:t>
      </w:r>
    </w:p>
    <w:p w:rsidR="00000000" w:rsidDel="00000000" w:rsidP="00000000" w:rsidRDefault="00000000" w:rsidRPr="00000000" w14:paraId="0000089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Дуже часто (щодня).</w:t>
      </w:r>
    </w:p>
    <w:p w:rsidR="00000000" w:rsidDel="00000000" w:rsidP="00000000" w:rsidRDefault="00000000" w:rsidRPr="00000000" w14:paraId="0000089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Часто (щотижня).</w:t>
      </w:r>
    </w:p>
    <w:p w:rsidR="00000000" w:rsidDel="00000000" w:rsidP="00000000" w:rsidRDefault="00000000" w:rsidRPr="00000000" w14:paraId="0000089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Іноді (щомісяця).</w:t>
      </w:r>
    </w:p>
    <w:p w:rsidR="00000000" w:rsidDel="00000000" w:rsidP="00000000" w:rsidRDefault="00000000" w:rsidRPr="00000000" w14:paraId="000008A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Рідко (кілька разів на рік).</w:t>
      </w:r>
    </w:p>
    <w:p w:rsidR="00000000" w:rsidDel="00000000" w:rsidP="00000000" w:rsidRDefault="00000000" w:rsidRPr="00000000" w14:paraId="000008A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взаємодію.</w:t>
      </w:r>
    </w:p>
    <w:p w:rsidR="00000000" w:rsidDel="00000000" w:rsidP="00000000" w:rsidRDefault="00000000" w:rsidRPr="00000000" w14:paraId="000008A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Які платформи ви використовуєте найчастіше?</w:t>
      </w:r>
    </w:p>
    <w:p w:rsidR="00000000" w:rsidDel="00000000" w:rsidP="00000000" w:rsidRDefault="00000000" w:rsidRPr="00000000" w14:paraId="000008A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Facebook.</w:t>
      </w:r>
    </w:p>
    <w:p w:rsidR="00000000" w:rsidDel="00000000" w:rsidP="00000000" w:rsidRDefault="00000000" w:rsidRPr="00000000" w14:paraId="000008A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Instagram.</w:t>
      </w:r>
    </w:p>
    <w:p w:rsidR="00000000" w:rsidDel="00000000" w:rsidP="00000000" w:rsidRDefault="00000000" w:rsidRPr="00000000" w14:paraId="000008A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LinkedIn.</w:t>
      </w:r>
    </w:p>
    <w:p w:rsidR="00000000" w:rsidDel="00000000" w:rsidP="00000000" w:rsidRDefault="00000000" w:rsidRPr="00000000" w14:paraId="000008A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Twitter .</w:t>
      </w:r>
    </w:p>
    <w:p w:rsidR="00000000" w:rsidDel="00000000" w:rsidP="00000000" w:rsidRDefault="00000000" w:rsidRPr="00000000" w14:paraId="000008A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Інші: Ваша відповідь.</w:t>
      </w:r>
    </w:p>
    <w:p w:rsidR="00000000" w:rsidDel="00000000" w:rsidP="00000000" w:rsidRDefault="00000000" w:rsidRPr="00000000" w14:paraId="000008A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Через які джерела ви найчастіше </w:t>
      </w:r>
      <w:r w:rsidDel="00000000" w:rsidR="00000000" w:rsidRPr="00000000">
        <w:rPr>
          <w:rFonts w:ascii="Times New Roman" w:cs="Times New Roman" w:eastAsia="Times New Roman" w:hAnsi="Times New Roman"/>
          <w:sz w:val="28"/>
          <w:szCs w:val="28"/>
          <w:rtl w:val="0"/>
        </w:rPr>
        <w:t xml:space="preserve">знаходите</w:t>
      </w:r>
      <w:r w:rsidDel="00000000" w:rsidR="00000000" w:rsidRPr="00000000">
        <w:rPr>
          <w:rFonts w:ascii="Times New Roman" w:cs="Times New Roman" w:eastAsia="Times New Roman" w:hAnsi="Times New Roman"/>
          <w:sz w:val="28"/>
          <w:szCs w:val="28"/>
          <w:rtl w:val="0"/>
        </w:rPr>
        <w:t xml:space="preserve"> інформацію про нові охоронні технології та послуги?</w:t>
      </w:r>
    </w:p>
    <w:p w:rsidR="00000000" w:rsidDel="00000000" w:rsidP="00000000" w:rsidRDefault="00000000" w:rsidRPr="00000000" w14:paraId="000008A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 спеціалізованих медіа.</w:t>
      </w:r>
    </w:p>
    <w:p w:rsidR="00000000" w:rsidDel="00000000" w:rsidP="00000000" w:rsidRDefault="00000000" w:rsidRPr="00000000" w14:paraId="000008A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Блоги та форуми в галузі безпеки.</w:t>
      </w:r>
    </w:p>
    <w:p w:rsidR="00000000" w:rsidDel="00000000" w:rsidP="00000000" w:rsidRDefault="00000000" w:rsidRPr="00000000" w14:paraId="000008A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Професійні мережі та зустрічі.</w:t>
      </w:r>
    </w:p>
    <w:p w:rsidR="00000000" w:rsidDel="00000000" w:rsidP="00000000" w:rsidRDefault="00000000" w:rsidRPr="00000000" w14:paraId="000008A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Виставки та конференції.</w:t>
      </w:r>
    </w:p>
    <w:p w:rsidR="00000000" w:rsidDel="00000000" w:rsidP="00000000" w:rsidRDefault="00000000" w:rsidRPr="00000000" w14:paraId="000008A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медіа.</w:t>
      </w:r>
    </w:p>
    <w:p w:rsidR="00000000" w:rsidDel="00000000" w:rsidP="00000000" w:rsidRDefault="00000000" w:rsidRPr="00000000" w14:paraId="000008AE">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чинники лояльності:</w:t>
      </w:r>
    </w:p>
    <w:p w:rsidR="00000000" w:rsidDel="00000000" w:rsidP="00000000" w:rsidRDefault="00000000" w:rsidRPr="00000000" w14:paraId="000008B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 Що найбільше впливає на вашу лояльність до охоронної компанії?</w:t>
      </w:r>
    </w:p>
    <w:p w:rsidR="00000000" w:rsidDel="00000000" w:rsidP="00000000" w:rsidRDefault="00000000" w:rsidRPr="00000000" w14:paraId="000008B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Якість обслуговування.</w:t>
      </w:r>
    </w:p>
    <w:p w:rsidR="00000000" w:rsidDel="00000000" w:rsidP="00000000" w:rsidRDefault="00000000" w:rsidRPr="00000000" w14:paraId="000008B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Цінова політика.</w:t>
      </w:r>
    </w:p>
    <w:p w:rsidR="00000000" w:rsidDel="00000000" w:rsidP="00000000" w:rsidRDefault="00000000" w:rsidRPr="00000000" w14:paraId="000008B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Швидкість відгуку на запити.</w:t>
      </w:r>
    </w:p>
    <w:p w:rsidR="00000000" w:rsidDel="00000000" w:rsidP="00000000" w:rsidRDefault="00000000" w:rsidRPr="00000000" w14:paraId="000008B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Професіоналізм персоналу.</w:t>
      </w:r>
    </w:p>
    <w:p w:rsidR="00000000" w:rsidDel="00000000" w:rsidP="00000000" w:rsidRDefault="00000000" w:rsidRPr="00000000" w14:paraId="000008B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Інноваційність послуг.</w:t>
      </w:r>
    </w:p>
    <w:p w:rsidR="00000000" w:rsidDel="00000000" w:rsidP="00000000" w:rsidRDefault="00000000" w:rsidRPr="00000000" w14:paraId="000008B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 Як важлива для вас прозорість у діяльності охоронної компанії?</w:t>
      </w:r>
    </w:p>
    <w:p w:rsidR="00000000" w:rsidDel="00000000" w:rsidP="00000000" w:rsidRDefault="00000000" w:rsidRPr="00000000" w14:paraId="000008B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Дуже важлива.</w:t>
      </w:r>
    </w:p>
    <w:p w:rsidR="00000000" w:rsidDel="00000000" w:rsidP="00000000" w:rsidRDefault="00000000" w:rsidRPr="00000000" w14:paraId="000008B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Важлива.</w:t>
      </w:r>
    </w:p>
    <w:p w:rsidR="00000000" w:rsidDel="00000000" w:rsidP="00000000" w:rsidRDefault="00000000" w:rsidRPr="00000000" w14:paraId="000008B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Нейтрально.</w:t>
      </w:r>
    </w:p>
    <w:p w:rsidR="00000000" w:rsidDel="00000000" w:rsidP="00000000" w:rsidRDefault="00000000" w:rsidRPr="00000000" w14:paraId="000008B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важлива.</w:t>
      </w:r>
    </w:p>
    <w:p w:rsidR="00000000" w:rsidDel="00000000" w:rsidP="00000000" w:rsidRDefault="00000000" w:rsidRPr="00000000" w14:paraId="000008B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Чи сприяють регулярні огляди безпеки з боку охоронної компанії вашій впевненості в їх послугах?</w:t>
      </w:r>
    </w:p>
    <w:p w:rsidR="00000000" w:rsidDel="00000000" w:rsidP="00000000" w:rsidRDefault="00000000" w:rsidRPr="00000000" w14:paraId="000008B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значно сприяють.</w:t>
      </w:r>
    </w:p>
    <w:p w:rsidR="00000000" w:rsidDel="00000000" w:rsidP="00000000" w:rsidRDefault="00000000" w:rsidRPr="00000000" w14:paraId="000008B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Сприяють.</w:t>
      </w:r>
    </w:p>
    <w:p w:rsidR="00000000" w:rsidDel="00000000" w:rsidP="00000000" w:rsidRDefault="00000000" w:rsidRPr="00000000" w14:paraId="000008B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Незначно сприяють.</w:t>
      </w:r>
    </w:p>
    <w:p w:rsidR="00000000" w:rsidDel="00000000" w:rsidP="00000000" w:rsidRDefault="00000000" w:rsidRPr="00000000" w14:paraId="000008B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сприяють.</w:t>
      </w:r>
    </w:p>
    <w:p w:rsidR="00000000" w:rsidDel="00000000" w:rsidP="00000000" w:rsidRDefault="00000000" w:rsidRPr="00000000" w14:paraId="000008C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C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збереження клієнтів у довгостроковій перспективі:</w:t>
      </w:r>
    </w:p>
    <w:p w:rsidR="00000000" w:rsidDel="00000000" w:rsidP="00000000" w:rsidRDefault="00000000" w:rsidRPr="00000000" w14:paraId="000008C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 Які фактори сприяють вашому бажанню продовжувати співпрацю з охоронною компанією?</w:t>
      </w:r>
    </w:p>
    <w:p w:rsidR="00000000" w:rsidDel="00000000" w:rsidP="00000000" w:rsidRDefault="00000000" w:rsidRPr="00000000" w14:paraId="000008C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Удосконалення послуг.</w:t>
      </w:r>
    </w:p>
    <w:p w:rsidR="00000000" w:rsidDel="00000000" w:rsidP="00000000" w:rsidRDefault="00000000" w:rsidRPr="00000000" w14:paraId="000008C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Знижки для постійних клієнтів.</w:t>
      </w:r>
    </w:p>
    <w:p w:rsidR="00000000" w:rsidDel="00000000" w:rsidP="00000000" w:rsidRDefault="00000000" w:rsidRPr="00000000" w14:paraId="000008C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Позитивний досвід співпраці.</w:t>
      </w:r>
    </w:p>
    <w:p w:rsidR="00000000" w:rsidDel="00000000" w:rsidP="00000000" w:rsidRDefault="00000000" w:rsidRPr="00000000" w14:paraId="000008C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Часте оновлення послуг та технологій.</w:t>
      </w:r>
    </w:p>
    <w:p w:rsidR="00000000" w:rsidDel="00000000" w:rsidP="00000000" w:rsidRDefault="00000000" w:rsidRPr="00000000" w14:paraId="000008C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Прозорість та відкритість компанії.</w:t>
      </w:r>
    </w:p>
    <w:p w:rsidR="00000000" w:rsidDel="00000000" w:rsidP="00000000" w:rsidRDefault="00000000" w:rsidRPr="00000000" w14:paraId="000008C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 Що, на вашу думку, найбільше сприяє довгостроковій вірності клієнтів до охоронної компанії?</w:t>
      </w:r>
    </w:p>
    <w:p w:rsidR="00000000" w:rsidDel="00000000" w:rsidP="00000000" w:rsidRDefault="00000000" w:rsidRPr="00000000" w14:paraId="000008C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Регулярне оновлення і поліпшення послуг.</w:t>
      </w:r>
    </w:p>
    <w:p w:rsidR="00000000" w:rsidDel="00000000" w:rsidP="00000000" w:rsidRDefault="00000000" w:rsidRPr="00000000" w14:paraId="000008C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Відмінний клієнтський досвід.</w:t>
      </w:r>
    </w:p>
    <w:p w:rsidR="00000000" w:rsidDel="00000000" w:rsidP="00000000" w:rsidRDefault="00000000" w:rsidRPr="00000000" w14:paraId="000008C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Лояльність бренду.</w:t>
      </w:r>
    </w:p>
    <w:p w:rsidR="00000000" w:rsidDel="00000000" w:rsidP="00000000" w:rsidRDefault="00000000" w:rsidRPr="00000000" w14:paraId="000008C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Програми лояльності та інцентиви для старих клієнтів.</w:t>
      </w:r>
    </w:p>
    <w:p w:rsidR="00000000" w:rsidDel="00000000" w:rsidP="00000000" w:rsidRDefault="00000000" w:rsidRPr="00000000" w14:paraId="000008C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Стабільність та надійність послуг. </w:t>
      </w:r>
    </w:p>
    <w:p w:rsidR="00000000" w:rsidDel="00000000" w:rsidP="00000000" w:rsidRDefault="00000000" w:rsidRPr="00000000" w14:paraId="000008C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 Чи готові ви рекомендувати охоронну компанію іншим, якщо ваші очікування будуть повністю задоволені?</w:t>
      </w:r>
    </w:p>
    <w:p w:rsidR="00000000" w:rsidDel="00000000" w:rsidP="00000000" w:rsidRDefault="00000000" w:rsidRPr="00000000" w14:paraId="000008C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 безумовно.</w:t>
      </w:r>
    </w:p>
    <w:p w:rsidR="00000000" w:rsidDel="00000000" w:rsidP="00000000" w:rsidRDefault="00000000" w:rsidRPr="00000000" w14:paraId="000008D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Можливо.</w:t>
      </w:r>
    </w:p>
    <w:p w:rsidR="00000000" w:rsidDel="00000000" w:rsidP="00000000" w:rsidRDefault="00000000" w:rsidRPr="00000000" w14:paraId="000008D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Навряд.</w:t>
      </w:r>
    </w:p>
    <w:p w:rsidR="00000000" w:rsidDel="00000000" w:rsidP="00000000" w:rsidRDefault="00000000" w:rsidRPr="00000000" w14:paraId="000008D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 зовсім не готовий.</w:t>
      </w:r>
    </w:p>
    <w:p w:rsidR="00000000" w:rsidDel="00000000" w:rsidP="00000000" w:rsidRDefault="00000000" w:rsidRPr="00000000" w14:paraId="000008D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D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визначення відомості бренду компанії серед цільової аудиторії:</w:t>
      </w:r>
    </w:p>
    <w:p w:rsidR="00000000" w:rsidDel="00000000" w:rsidP="00000000" w:rsidRDefault="00000000" w:rsidRPr="00000000" w14:paraId="000008D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 Чи чули ви про компанію ЗОДІАК-СБ раніше?</w:t>
      </w:r>
    </w:p>
    <w:p w:rsidR="00000000" w:rsidDel="00000000" w:rsidP="00000000" w:rsidRDefault="00000000" w:rsidRPr="00000000" w14:paraId="000008D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w:t>
      </w:r>
    </w:p>
    <w:p w:rsidR="00000000" w:rsidDel="00000000" w:rsidP="00000000" w:rsidRDefault="00000000" w:rsidRPr="00000000" w14:paraId="000008D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w:t>
      </w:r>
    </w:p>
    <w:p w:rsidR="00000000" w:rsidDel="00000000" w:rsidP="00000000" w:rsidRDefault="00000000" w:rsidRPr="00000000" w14:paraId="000008D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 Якщо так, де ви вперше почули про компанію ЗОДІАК-СБ?</w:t>
      </w:r>
    </w:p>
    <w:p w:rsidR="00000000" w:rsidDel="00000000" w:rsidP="00000000" w:rsidRDefault="00000000" w:rsidRPr="00000000" w14:paraId="000008D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мережі</w:t>
      </w:r>
    </w:p>
    <w:p w:rsidR="00000000" w:rsidDel="00000000" w:rsidP="00000000" w:rsidRDefault="00000000" w:rsidRPr="00000000" w14:paraId="000008D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Телевізія чи радіо.</w:t>
      </w:r>
    </w:p>
    <w:p w:rsidR="00000000" w:rsidDel="00000000" w:rsidP="00000000" w:rsidRDefault="00000000" w:rsidRPr="00000000" w14:paraId="000008D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Інтернет-реклама.</w:t>
      </w:r>
    </w:p>
    <w:p w:rsidR="00000000" w:rsidDel="00000000" w:rsidP="00000000" w:rsidRDefault="00000000" w:rsidRPr="00000000" w14:paraId="000008D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Рекомендації колег чи знайомих.</w:t>
      </w:r>
    </w:p>
    <w:p w:rsidR="00000000" w:rsidDel="00000000" w:rsidP="00000000" w:rsidRDefault="00000000" w:rsidRPr="00000000" w14:paraId="000008D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Інше (будь ласка, зазначте).</w:t>
      </w:r>
    </w:p>
    <w:p w:rsidR="00000000" w:rsidDel="00000000" w:rsidP="00000000" w:rsidRDefault="00000000" w:rsidRPr="00000000" w14:paraId="000008D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 На скільки ви добре обізнані про послуги, які пропонує ЗОДІАК-СБ?</w:t>
      </w:r>
    </w:p>
    <w:p w:rsidR="00000000" w:rsidDel="00000000" w:rsidP="00000000" w:rsidRDefault="00000000" w:rsidRPr="00000000" w14:paraId="000008D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Дуже добре обізнаний.</w:t>
      </w:r>
    </w:p>
    <w:p w:rsidR="00000000" w:rsidDel="00000000" w:rsidP="00000000" w:rsidRDefault="00000000" w:rsidRPr="00000000" w14:paraId="000008E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Частково обізнаний.</w:t>
      </w:r>
    </w:p>
    <w:p w:rsidR="00000000" w:rsidDel="00000000" w:rsidP="00000000" w:rsidRDefault="00000000" w:rsidRPr="00000000" w14:paraId="000008E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Мало обізнаний.</w:t>
      </w:r>
    </w:p>
    <w:p w:rsidR="00000000" w:rsidDel="00000000" w:rsidP="00000000" w:rsidRDefault="00000000" w:rsidRPr="00000000" w14:paraId="000008E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обізнаний зовсім.</w:t>
      </w:r>
    </w:p>
    <w:p w:rsidR="00000000" w:rsidDel="00000000" w:rsidP="00000000" w:rsidRDefault="00000000" w:rsidRPr="00000000" w14:paraId="000008E3">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E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з'ясування ключових слів та асоціацій, які використовують респонденти при описі бренду:</w:t>
      </w:r>
    </w:p>
    <w:p w:rsidR="00000000" w:rsidDel="00000000" w:rsidP="00000000" w:rsidRDefault="00000000" w:rsidRPr="00000000" w14:paraId="000008E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 Які перші три слова приходять вам на думку, коли ви чуєте "ЗОДІАК-СБ"?</w:t>
      </w:r>
    </w:p>
    <w:p w:rsidR="00000000" w:rsidDel="00000000" w:rsidP="00000000" w:rsidRDefault="00000000" w:rsidRPr="00000000" w14:paraId="000008E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Відкрите питання для вільної відповіді.</w:t>
      </w:r>
    </w:p>
    <w:p w:rsidR="00000000" w:rsidDel="00000000" w:rsidP="00000000" w:rsidRDefault="00000000" w:rsidRPr="00000000" w14:paraId="000008E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 Якщо Вам відома з компанія ЗОДІАК-СБ, проставте значення, про те з чим Ви асоціюєте її.  0 - асоціація із </w:t>
      </w:r>
      <w:r w:rsidDel="00000000" w:rsidR="00000000" w:rsidRPr="00000000">
        <w:rPr>
          <w:rFonts w:ascii="Times New Roman" w:cs="Times New Roman" w:eastAsia="Times New Roman" w:hAnsi="Times New Roman"/>
          <w:sz w:val="28"/>
          <w:szCs w:val="28"/>
          <w:rtl w:val="0"/>
        </w:rPr>
        <w:t xml:space="preserve">даним</w:t>
      </w:r>
      <w:r w:rsidDel="00000000" w:rsidR="00000000" w:rsidRPr="00000000">
        <w:rPr>
          <w:rFonts w:ascii="Times New Roman" w:cs="Times New Roman" w:eastAsia="Times New Roman" w:hAnsi="Times New Roman"/>
          <w:sz w:val="28"/>
          <w:szCs w:val="28"/>
          <w:rtl w:val="0"/>
        </w:rPr>
        <w:t xml:space="preserve"> словом відсутня, 10 - слово повністю відповідає бренду. </w:t>
      </w:r>
    </w:p>
    <w:p w:rsidR="00000000" w:rsidDel="00000000" w:rsidP="00000000" w:rsidRDefault="00000000" w:rsidRPr="00000000" w14:paraId="000008E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Клієнтоорієнтованість [  ]</w:t>
      </w:r>
    </w:p>
    <w:p w:rsidR="00000000" w:rsidDel="00000000" w:rsidP="00000000" w:rsidRDefault="00000000" w:rsidRPr="00000000" w14:paraId="000008E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Доступність [  ]</w:t>
      </w:r>
    </w:p>
    <w:p w:rsidR="00000000" w:rsidDel="00000000" w:rsidP="00000000" w:rsidRDefault="00000000" w:rsidRPr="00000000" w14:paraId="000008E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Інноваційність [  ]</w:t>
      </w:r>
    </w:p>
    <w:p w:rsidR="00000000" w:rsidDel="00000000" w:rsidP="00000000" w:rsidRDefault="00000000" w:rsidRPr="00000000" w14:paraId="000008E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Надійність [  ]</w:t>
      </w:r>
    </w:p>
    <w:p w:rsidR="00000000" w:rsidDel="00000000" w:rsidP="00000000" w:rsidRDefault="00000000" w:rsidRPr="00000000" w14:paraId="000008E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E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визначення лояльності до компанії:</w:t>
      </w:r>
    </w:p>
    <w:p w:rsidR="00000000" w:rsidDel="00000000" w:rsidP="00000000" w:rsidRDefault="00000000" w:rsidRPr="00000000" w14:paraId="000008E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 Якщо Ви знайомі із компанією ЗОДІАК-СБ,  наскільки ймовірно, що ви </w:t>
      </w:r>
      <w:r w:rsidDel="00000000" w:rsidR="00000000" w:rsidRPr="00000000">
        <w:rPr>
          <w:rFonts w:ascii="Times New Roman" w:cs="Times New Roman" w:eastAsia="Times New Roman" w:hAnsi="Times New Roman"/>
          <w:sz w:val="28"/>
          <w:szCs w:val="28"/>
          <w:rtl w:val="0"/>
        </w:rPr>
        <w:t xml:space="preserve">рекомендуватимете</w:t>
      </w:r>
      <w:r w:rsidDel="00000000" w:rsidR="00000000" w:rsidRPr="00000000">
        <w:rPr>
          <w:rFonts w:ascii="Times New Roman" w:cs="Times New Roman" w:eastAsia="Times New Roman" w:hAnsi="Times New Roman"/>
          <w:sz w:val="28"/>
          <w:szCs w:val="28"/>
          <w:rtl w:val="0"/>
        </w:rPr>
        <w:t xml:space="preserve"> її іншим?</w:t>
      </w:r>
    </w:p>
    <w:p w:rsidR="00000000" w:rsidDel="00000000" w:rsidP="00000000" w:rsidRDefault="00000000" w:rsidRPr="00000000" w14:paraId="000008E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Дуже ймовірно</w:t>
      </w:r>
    </w:p>
    <w:p w:rsidR="00000000" w:rsidDel="00000000" w:rsidP="00000000" w:rsidRDefault="00000000" w:rsidRPr="00000000" w14:paraId="000008F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Ймовірно</w:t>
      </w:r>
    </w:p>
    <w:p w:rsidR="00000000" w:rsidDel="00000000" w:rsidP="00000000" w:rsidRDefault="00000000" w:rsidRPr="00000000" w14:paraId="000008F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Нейтрально</w:t>
      </w:r>
    </w:p>
    <w:p w:rsidR="00000000" w:rsidDel="00000000" w:rsidP="00000000" w:rsidRDefault="00000000" w:rsidRPr="00000000" w14:paraId="000008F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Малоймовірно</w:t>
      </w:r>
    </w:p>
    <w:p w:rsidR="00000000" w:rsidDel="00000000" w:rsidP="00000000" w:rsidRDefault="00000000" w:rsidRPr="00000000" w14:paraId="000008F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w:t>
      </w:r>
      <w:r w:rsidDel="00000000" w:rsidR="00000000" w:rsidRPr="00000000">
        <w:rPr>
          <w:rFonts w:ascii="Times New Roman" w:cs="Times New Roman" w:eastAsia="Times New Roman" w:hAnsi="Times New Roman"/>
          <w:sz w:val="28"/>
          <w:szCs w:val="28"/>
          <w:rtl w:val="0"/>
        </w:rPr>
        <w:t xml:space="preserve">порекомендую</w:t>
      </w:r>
      <w:r w:rsidDel="00000000" w:rsidR="00000000" w:rsidRPr="00000000">
        <w:rPr>
          <w:rtl w:val="0"/>
        </w:rPr>
      </w:r>
    </w:p>
    <w:p w:rsidR="00000000" w:rsidDel="00000000" w:rsidP="00000000" w:rsidRDefault="00000000" w:rsidRPr="00000000" w14:paraId="000008F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22. Що спонукає Вас </w:t>
      </w:r>
      <w:r w:rsidDel="00000000" w:rsidR="00000000" w:rsidRPr="00000000">
        <w:rPr>
          <w:rFonts w:ascii="Times New Roman" w:cs="Times New Roman" w:eastAsia="Times New Roman" w:hAnsi="Times New Roman"/>
          <w:sz w:val="28"/>
          <w:szCs w:val="28"/>
          <w:rtl w:val="0"/>
        </w:rPr>
        <w:t xml:space="preserve">п</w:t>
      </w:r>
      <w:r w:rsidDel="00000000" w:rsidR="00000000" w:rsidRPr="00000000">
        <w:rPr>
          <w:rFonts w:ascii="Times New Roman" w:cs="Times New Roman" w:eastAsia="Times New Roman" w:hAnsi="Times New Roman"/>
          <w:sz w:val="28"/>
          <w:szCs w:val="28"/>
          <w:rtl w:val="0"/>
        </w:rPr>
        <w:t xml:space="preserve">ролонговувати договір із ЗОДІАК-СБ?</w:t>
      </w:r>
    </w:p>
    <w:p w:rsidR="00000000" w:rsidDel="00000000" w:rsidP="00000000" w:rsidRDefault="00000000" w:rsidRPr="00000000" w14:paraId="000008F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Задоволений якістю надаваної послуги.</w:t>
      </w:r>
    </w:p>
    <w:p w:rsidR="00000000" w:rsidDel="00000000" w:rsidP="00000000" w:rsidRDefault="00000000" w:rsidRPr="00000000" w14:paraId="000008F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Немає альтернатив / Перехід до іншої компанії вимагає багато ресурсів.</w:t>
      </w:r>
    </w:p>
    <w:p w:rsidR="00000000" w:rsidDel="00000000" w:rsidP="00000000" w:rsidRDefault="00000000" w:rsidRPr="00000000" w14:paraId="000008F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Зручно, але в будь-який момент готовий змінити охоронну компанію.</w:t>
      </w:r>
    </w:p>
    <w:p w:rsidR="00000000" w:rsidDel="00000000" w:rsidP="00000000" w:rsidRDefault="00000000" w:rsidRPr="00000000" w14:paraId="000008F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 користуюсь послугами ЗОДІАК-СБ.</w:t>
      </w:r>
    </w:p>
    <w:p w:rsidR="00000000" w:rsidDel="00000000" w:rsidP="00000000" w:rsidRDefault="00000000" w:rsidRPr="00000000" w14:paraId="000008F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 Якщо б Ви не співпрацювали з наявною охоронною компанією, що могло б спонукати Вас обрати ЗОДІАК-СБ як вашу охоронну компанію?</w:t>
      </w:r>
    </w:p>
    <w:p w:rsidR="00000000" w:rsidDel="00000000" w:rsidP="00000000" w:rsidRDefault="00000000" w:rsidRPr="00000000" w14:paraId="000008F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Конкурентні ціни.</w:t>
      </w:r>
    </w:p>
    <w:p w:rsidR="00000000" w:rsidDel="00000000" w:rsidP="00000000" w:rsidRDefault="00000000" w:rsidRPr="00000000" w14:paraId="000008F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Висока репутація.</w:t>
      </w:r>
    </w:p>
    <w:p w:rsidR="00000000" w:rsidDel="00000000" w:rsidP="00000000" w:rsidRDefault="00000000" w:rsidRPr="00000000" w14:paraId="000008F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Рекомендації.</w:t>
      </w:r>
    </w:p>
    <w:p w:rsidR="00000000" w:rsidDel="00000000" w:rsidP="00000000" w:rsidRDefault="00000000" w:rsidRPr="00000000" w14:paraId="000008F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Інноваційні технології.</w:t>
      </w:r>
    </w:p>
    <w:p w:rsidR="00000000" w:rsidDel="00000000" w:rsidP="00000000" w:rsidRDefault="00000000" w:rsidRPr="00000000" w14:paraId="000008F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Висока якість обслуговування.</w:t>
      </w:r>
    </w:p>
    <w:p w:rsidR="00000000" w:rsidDel="00000000" w:rsidP="00000000" w:rsidRDefault="00000000" w:rsidRPr="00000000" w14:paraId="000008F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для дослідження згадок про компанію у медіа і соціальних мережах:</w:t>
      </w:r>
    </w:p>
    <w:p w:rsidR="00000000" w:rsidDel="00000000" w:rsidP="00000000" w:rsidRDefault="00000000" w:rsidRPr="00000000" w14:paraId="0000090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 Чи стикалися ви зі згадками про ЗОДІАК-СБ у медіа або соціальних мережах?</w:t>
      </w:r>
    </w:p>
    <w:p w:rsidR="00000000" w:rsidDel="00000000" w:rsidP="00000000" w:rsidRDefault="00000000" w:rsidRPr="00000000" w14:paraId="0000090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Так.</w:t>
      </w:r>
    </w:p>
    <w:p w:rsidR="00000000" w:rsidDel="00000000" w:rsidP="00000000" w:rsidRDefault="00000000" w:rsidRPr="00000000" w14:paraId="0000090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Ні.</w:t>
      </w:r>
    </w:p>
    <w:p w:rsidR="00000000" w:rsidDel="00000000" w:rsidP="00000000" w:rsidRDefault="00000000" w:rsidRPr="00000000" w14:paraId="0000090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 Якщо так, які інформаційні джерела ви використовували через які отримали інформації про ЗОДІАК-СБ?</w:t>
      </w:r>
    </w:p>
    <w:p w:rsidR="00000000" w:rsidDel="00000000" w:rsidP="00000000" w:rsidRDefault="00000000" w:rsidRPr="00000000" w14:paraId="0000090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Новинні </w:t>
      </w:r>
      <w:r w:rsidDel="00000000" w:rsidR="00000000" w:rsidRPr="00000000">
        <w:rPr>
          <w:rFonts w:ascii="Times New Roman" w:cs="Times New Roman" w:eastAsia="Times New Roman" w:hAnsi="Times New Roman"/>
          <w:sz w:val="28"/>
          <w:szCs w:val="28"/>
          <w:rtl w:val="0"/>
        </w:rPr>
        <w:t xml:space="preserve">вебсайти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0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Соціальні мережі.</w:t>
      </w:r>
    </w:p>
    <w:p w:rsidR="00000000" w:rsidDel="00000000" w:rsidP="00000000" w:rsidRDefault="00000000" w:rsidRPr="00000000" w14:paraId="0000090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Друковані видання.</w:t>
      </w:r>
    </w:p>
    <w:p w:rsidR="00000000" w:rsidDel="00000000" w:rsidP="00000000" w:rsidRDefault="00000000" w:rsidRPr="00000000" w14:paraId="0000090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Блоги або форуми.</w:t>
      </w:r>
    </w:p>
    <w:p w:rsidR="00000000" w:rsidDel="00000000" w:rsidP="00000000" w:rsidRDefault="00000000" w:rsidRPr="00000000" w14:paraId="0000090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A">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D">
      <w:pPr>
        <w:spacing w:line="360" w:lineRule="auto"/>
        <w:rPr>
          <w:rFonts w:ascii="Times New Roman" w:cs="Times New Roman" w:eastAsia="Times New Roman" w:hAnsi="Times New Roman"/>
          <w:sz w:val="28"/>
          <w:szCs w:val="28"/>
        </w:rPr>
      </w:pPr>
      <w:r w:rsidDel="00000000" w:rsidR="00000000" w:rsidRPr="00000000">
        <w:rPr>
          <w:rtl w:val="0"/>
        </w:rPr>
      </w:r>
    </w:p>
    <w:sectPr>
      <w:headerReference r:id="rId69" w:type="default"/>
      <w:headerReference r:id="rId70" w:type="first"/>
      <w:pgSz w:h="16834" w:w="11909" w:orient="portrait"/>
      <w:pgMar w:bottom="850.3937007874016" w:top="850.3937007874016" w:left="1275.5905511811025" w:right="850.3937007874016" w:header="720" w:footer="720"/>
      <w:pgNumType w:start="0"/>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Gungsuh"/>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90E">
    <w:pPr>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90F">
    <w:pPr>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pPr>
      <w:spacing w:after="0" w:line="240" w:lineRule="auto"/>
    </w:pPr>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0">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6">
    <w:basedOn w:val="TableNormal"/>
    <w:tblPr>
      <w:tblStyleRowBandSize w:val="1"/>
      <w:tblStyleColBandSize w:val="1"/>
      <w:tblCellMar>
        <w:top w:w="100.0" w:type="dxa"/>
        <w:left w:w="100.0" w:type="dxa"/>
        <w:bottom w:w="100.0" w:type="dxa"/>
        <w:right w:w="100.0" w:type="dxa"/>
      </w:tblCellMar>
    </w:tblPr>
  </w:style>
  <w:style w:type="table" w:styleId="Table27">
    <w:basedOn w:val="TableNormal"/>
    <w:tblPr>
      <w:tblStyleRowBandSize w:val="1"/>
      <w:tblStyleColBandSize w:val="1"/>
      <w:tblCellMar>
        <w:top w:w="100.0" w:type="dxa"/>
        <w:left w:w="100.0" w:type="dxa"/>
        <w:bottom w:w="100.0" w:type="dxa"/>
        <w:right w:w="100.0" w:type="dxa"/>
      </w:tblCellMar>
    </w:tblPr>
  </w:style>
  <w:style w:type="table" w:styleId="Table2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clarity-project.info/edr/37311652" TargetMode="External"/><Relationship Id="rId42" Type="http://schemas.openxmlformats.org/officeDocument/2006/relationships/hyperlink" Target="https://www.gartner.com/en" TargetMode="External"/><Relationship Id="rId41" Type="http://schemas.openxmlformats.org/officeDocument/2006/relationships/hyperlink" Target="https://www.zodiak-sb.com.ua/" TargetMode="External"/><Relationship Id="rId44" Type="http://schemas.openxmlformats.org/officeDocument/2006/relationships/hyperlink" Target="https://www.palgrave.com/gp/journal/41284" TargetMode="External"/><Relationship Id="rId43" Type="http://schemas.openxmlformats.org/officeDocument/2006/relationships/hyperlink" Target="https://www.frost.com/" TargetMode="External"/><Relationship Id="rId46" Type="http://schemas.openxmlformats.org/officeDocument/2006/relationships/hyperlink" Target="https://www.instagram.com/sheriff_ohorona/" TargetMode="External"/><Relationship Id="rId45" Type="http://schemas.openxmlformats.org/officeDocument/2006/relationships/hyperlink" Target="https://venbest.ua/ru/"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17.png"/><Relationship Id="rId48" Type="http://schemas.openxmlformats.org/officeDocument/2006/relationships/hyperlink" Target="https://www.instagram.com/venbest_ukraine/" TargetMode="External"/><Relationship Id="rId47" Type="http://schemas.openxmlformats.org/officeDocument/2006/relationships/hyperlink" Target="https://www.instagram.com/yavir_2000/" TargetMode="External"/><Relationship Id="rId49" Type="http://schemas.openxmlformats.org/officeDocument/2006/relationships/hyperlink" Target="https://www.facebook.com/ohranasheriff" TargetMode="External"/><Relationship Id="rId5" Type="http://schemas.openxmlformats.org/officeDocument/2006/relationships/styles" Target="styles.xml"/><Relationship Id="rId6" Type="http://schemas.openxmlformats.org/officeDocument/2006/relationships/hyperlink" Target="https://docs.google.com/document/d/1sefaYVhrmgqP5Vn9bOgHVO98DeKkK7MCNfw9M3RTl7w/edit#heading=h.1seec9am4zbw" TargetMode="External"/><Relationship Id="rId7" Type="http://schemas.openxmlformats.org/officeDocument/2006/relationships/image" Target="media/image3.png"/><Relationship Id="rId8" Type="http://schemas.openxmlformats.org/officeDocument/2006/relationships/image" Target="media/image16.png"/><Relationship Id="rId31" Type="http://schemas.openxmlformats.org/officeDocument/2006/relationships/hyperlink" Target="https://www.wilsoncenter.org/blog-post/ukraines-demography-second-year-full-fledged-war" TargetMode="External"/><Relationship Id="rId30" Type="http://schemas.openxmlformats.org/officeDocument/2006/relationships/hyperlink" Target="https://penpoin.com/sociocultural-environment/" TargetMode="External"/><Relationship Id="rId33" Type="http://schemas.openxmlformats.org/officeDocument/2006/relationships/hyperlink" Target="https://supreme.court.gov.ua/userfiles/media/new_folder_for_uploads/supreme/ogliady/Analiz_zdisn_pravos_2022.pdf" TargetMode="External"/><Relationship Id="rId32" Type="http://schemas.openxmlformats.org/officeDocument/2006/relationships/hyperlink" Target="https://www.epravda.com.ua/publications/2023/01/19/696114/" TargetMode="External"/><Relationship Id="rId35" Type="http://schemas.openxmlformats.org/officeDocument/2006/relationships/hyperlink" Target="https://yavir2000.com/" TargetMode="External"/><Relationship Id="rId34" Type="http://schemas.openxmlformats.org/officeDocument/2006/relationships/hyperlink" Target="https://sheriff.com.ua/uk" TargetMode="External"/><Relationship Id="rId70" Type="http://schemas.openxmlformats.org/officeDocument/2006/relationships/header" Target="header1.xml"/><Relationship Id="rId37" Type="http://schemas.openxmlformats.org/officeDocument/2006/relationships/hyperlink" Target="https://youcontrol.com.ua/ru/catalog/company_details/43714150/" TargetMode="External"/><Relationship Id="rId36" Type="http://schemas.openxmlformats.org/officeDocument/2006/relationships/hyperlink" Target="https://ye.ua/dovidnuk/Ohoronna_kompaniya_Yavir_2000" TargetMode="External"/><Relationship Id="rId39" Type="http://schemas.openxmlformats.org/officeDocument/2006/relationships/hyperlink" Target="https://dinanta.com/blog/marketing-strategy-development" TargetMode="External"/><Relationship Id="rId38" Type="http://schemas.openxmlformats.org/officeDocument/2006/relationships/hyperlink" Target="https://youcontrol.com.ua/catalog/company_details/31175036/" TargetMode="External"/><Relationship Id="rId62" Type="http://schemas.openxmlformats.org/officeDocument/2006/relationships/hyperlink" Target="https://forbes.ua/leadership/zavzhdi-pid-zakhistom-yak-spivpratsyuyut-okhoronni-kompanii-venbest-i-yavir-2000-i-yak-vid-tsogo-vigrayut-klienti-11042024-20313" TargetMode="External"/><Relationship Id="rId61" Type="http://schemas.openxmlformats.org/officeDocument/2006/relationships/hyperlink" Target="https://ajax.systems/ua/blog/sheriff-customer-story/" TargetMode="External"/><Relationship Id="rId20" Type="http://schemas.openxmlformats.org/officeDocument/2006/relationships/image" Target="media/image7.png"/><Relationship Id="rId64" Type="http://schemas.openxmlformats.org/officeDocument/2006/relationships/hyperlink" Target="https://nbr.com.ua/news/sluzhba-ohoroni-yavir-2000-znovu-v-liderah" TargetMode="External"/><Relationship Id="rId63" Type="http://schemas.openxmlformats.org/officeDocument/2006/relationships/hyperlink" Target="https://polinfo.gov.ua/4579-na-poltavshchyni-pryvatne-pidpryiemstvo-yavir-2000-doluchylosia-do-zabezpechennia-pratsivnykiv-budynkiv-internativ-pansionatu-zasobamy-indyvidualnoho-zakhystu" TargetMode="External"/><Relationship Id="rId22" Type="http://schemas.openxmlformats.org/officeDocument/2006/relationships/hyperlink" Target="https://www.zodiak-sb.com.ua/about/" TargetMode="External"/><Relationship Id="rId66" Type="http://schemas.openxmlformats.org/officeDocument/2006/relationships/hyperlink" Target="https://www.epravda.com.ua/publications/2023/01/19/696114/" TargetMode="External"/><Relationship Id="rId21" Type="http://schemas.openxmlformats.org/officeDocument/2006/relationships/image" Target="media/image12.png"/><Relationship Id="rId65" Type="http://schemas.openxmlformats.org/officeDocument/2006/relationships/hyperlink" Target="https://uba.top/security-companies/" TargetMode="External"/><Relationship Id="rId24" Type="http://schemas.openxmlformats.org/officeDocument/2006/relationships/hyperlink" Target="https://opendatabot.ua/c/39299260" TargetMode="External"/><Relationship Id="rId68" Type="http://schemas.openxmlformats.org/officeDocument/2006/relationships/hyperlink" Target="https://ua.on-news.net/" TargetMode="External"/><Relationship Id="rId23" Type="http://schemas.openxmlformats.org/officeDocument/2006/relationships/hyperlink" Target="https://www.statista.com/outlook/tmo/cybersecurity/security-services/ukraine" TargetMode="External"/><Relationship Id="rId67" Type="http://schemas.openxmlformats.org/officeDocument/2006/relationships/hyperlink" Target="https://effect-m.com/uk/zovnishnya-reklama/bilbordi-abo-reklamni-shhiti/bigbordi-kiyiv" TargetMode="External"/><Relationship Id="rId60" Type="http://schemas.openxmlformats.org/officeDocument/2006/relationships/hyperlink" Target="https://nv.ua/ukr/tags/Sheriff.html" TargetMode="External"/><Relationship Id="rId26" Type="http://schemas.openxmlformats.org/officeDocument/2006/relationships/hyperlink" Target="https://youcontrol.com.ua/catalog/company_details/39299260/" TargetMode="External"/><Relationship Id="rId25" Type="http://schemas.openxmlformats.org/officeDocument/2006/relationships/hyperlink" Target="https://nomis.com.ua/39299260-tovarystvo-z-obmezhenoiu-vidpovidalnistiu-zodiak-sb?lang=en" TargetMode="External"/><Relationship Id="rId69" Type="http://schemas.openxmlformats.org/officeDocument/2006/relationships/header" Target="header2.xml"/><Relationship Id="rId28" Type="http://schemas.openxmlformats.org/officeDocument/2006/relationships/hyperlink" Target="https://www.globsec.org/what-we-do/publications/five-security-scenarios-russian-war-ukraine-2024-2025" TargetMode="External"/><Relationship Id="rId27" Type="http://schemas.openxmlformats.org/officeDocument/2006/relationships/hyperlink" Target="https://clarity-project.info/edr/39299260/finances?current_year=2022" TargetMode="External"/><Relationship Id="rId29" Type="http://schemas.openxmlformats.org/officeDocument/2006/relationships/hyperlink" Target="https://jcpa.org/article/the-russia-ukraine-war-and-its-legal-and-political-implications/" TargetMode="External"/><Relationship Id="rId51" Type="http://schemas.openxmlformats.org/officeDocument/2006/relationships/hyperlink" Target="https://www.facebook.com/venbest.ua" TargetMode="External"/><Relationship Id="rId50" Type="http://schemas.openxmlformats.org/officeDocument/2006/relationships/hyperlink" Target="https://www.facebook.com/ohorona.ua" TargetMode="External"/><Relationship Id="rId53" Type="http://schemas.openxmlformats.org/officeDocument/2006/relationships/hyperlink" Target="https://www.youtube.com/@user-rb7sl9kk4w/videos" TargetMode="External"/><Relationship Id="rId52" Type="http://schemas.openxmlformats.org/officeDocument/2006/relationships/hyperlink" Target="https://www.youtube.com/@OhoronaSheriff/videos" TargetMode="External"/><Relationship Id="rId11" Type="http://schemas.openxmlformats.org/officeDocument/2006/relationships/image" Target="media/image15.png"/><Relationship Id="rId55" Type="http://schemas.openxmlformats.org/officeDocument/2006/relationships/hyperlink" Target="https://smmstudio.com/cases/sheriff-2/" TargetMode="External"/><Relationship Id="rId10" Type="http://schemas.openxmlformats.org/officeDocument/2006/relationships/image" Target="media/image18.png"/><Relationship Id="rId54" Type="http://schemas.openxmlformats.org/officeDocument/2006/relationships/hyperlink" Target="https://www.youtube.com/@venbest_ukraine/videos" TargetMode="External"/><Relationship Id="rId13" Type="http://schemas.openxmlformats.org/officeDocument/2006/relationships/image" Target="media/image8.png"/><Relationship Id="rId57" Type="http://schemas.openxmlformats.org/officeDocument/2006/relationships/hyperlink" Target="https://www.facebook.com/ads/library/?active_status=all&amp;ad_type=all&amp;country=ALL&amp;view_all_page_id=111741968323182&amp;sort_data%5Bdirection%5D=desc&amp;sort_data%5Bmode%5D=relevancy_monthly_grouped&amp;search_type=page&amp;media_type=all" TargetMode="External"/><Relationship Id="rId12" Type="http://schemas.openxmlformats.org/officeDocument/2006/relationships/image" Target="media/image14.png"/><Relationship Id="rId56" Type="http://schemas.openxmlformats.org/officeDocument/2006/relationships/hyperlink" Target="https://www.facebook.com/ads/library/?active_status=all&amp;amp;ad_type=all&amp;amp;country=ALL&amp;amp;view_all_page_id=1653736414849136&amp;amp;sort_data%5Bdirection%5D=desc&amp;amp;sort_data%5Bmode%5D=relevancy_monthly_grouped&amp;amp;search_type=page&amp;amp;media_type=all" TargetMode="External"/><Relationship Id="rId15" Type="http://schemas.openxmlformats.org/officeDocument/2006/relationships/image" Target="media/image5.png"/><Relationship Id="rId59" Type="http://schemas.openxmlformats.org/officeDocument/2006/relationships/hyperlink" Target="https://youcontrol.com.ua/ru/catalog/company_details/30310579/" TargetMode="External"/><Relationship Id="rId14" Type="http://schemas.openxmlformats.org/officeDocument/2006/relationships/image" Target="media/image11.png"/><Relationship Id="rId58" Type="http://schemas.openxmlformats.org/officeDocument/2006/relationships/hyperlink" Target="https://www.facebook.com/ads/library/?active_status=all&amp;ad_type=all&amp;country=ALL&amp;view_all_page_id=363522450429812&amp;sort_data%5Bdirection%5D=desc&amp;sort_data%5Bmode%5D=relevancy_monthly_grouped&amp;search_type=page&amp;media_type=all" TargetMode="External"/><Relationship Id="rId17" Type="http://schemas.openxmlformats.org/officeDocument/2006/relationships/image" Target="media/image6.png"/><Relationship Id="rId16" Type="http://schemas.openxmlformats.org/officeDocument/2006/relationships/image" Target="media/image1.png"/><Relationship Id="rId19" Type="http://schemas.openxmlformats.org/officeDocument/2006/relationships/image" Target="media/image10.png"/><Relationship Id="rId1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