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6661F" w:rsidRPr="00414696" w:rsidRDefault="00D6661F" w:rsidP="00224617">
      <w:pPr>
        <w:jc w:val="center"/>
        <w:rPr>
          <w:rFonts w:ascii="Times New Roman" w:eastAsia="Calibri" w:hAnsi="Times New Roman" w:cs="Times New Roman"/>
          <w:b/>
          <w:bCs/>
          <w:caps/>
          <w:sz w:val="28"/>
          <w:szCs w:val="28"/>
          <w:lang w:val="uk-UA"/>
        </w:rPr>
      </w:pPr>
      <w:r w:rsidRPr="00414696">
        <w:rPr>
          <w:rFonts w:ascii="Times New Roman" w:eastAsia="Calibri" w:hAnsi="Times New Roman" w:cs="Times New Roman"/>
          <w:b/>
          <w:bCs/>
          <w:caps/>
          <w:sz w:val="28"/>
          <w:szCs w:val="28"/>
          <w:lang w:val="uk-UA"/>
        </w:rPr>
        <w:t>Національний технічний університет України</w:t>
      </w:r>
    </w:p>
    <w:p w:rsidR="00D6661F" w:rsidRPr="00414696" w:rsidRDefault="00D6661F" w:rsidP="00224617">
      <w:pPr>
        <w:tabs>
          <w:tab w:val="left" w:pos="720"/>
          <w:tab w:val="left" w:pos="1440"/>
          <w:tab w:val="left" w:pos="1620"/>
        </w:tabs>
        <w:ind w:left="539"/>
        <w:jc w:val="center"/>
        <w:rPr>
          <w:rFonts w:ascii="Times New Roman" w:eastAsia="Calibri" w:hAnsi="Times New Roman" w:cs="Times New Roman"/>
          <w:b/>
          <w:bCs/>
          <w:caps/>
          <w:sz w:val="28"/>
          <w:lang w:val="uk-UA"/>
        </w:rPr>
      </w:pPr>
      <w:r w:rsidRPr="00414696">
        <w:rPr>
          <w:rFonts w:ascii="Times New Roman" w:eastAsia="Calibri" w:hAnsi="Times New Roman" w:cs="Times New Roman"/>
          <w:b/>
          <w:bCs/>
          <w:caps/>
          <w:sz w:val="28"/>
          <w:szCs w:val="28"/>
          <w:lang w:val="uk-UA"/>
        </w:rPr>
        <w:t>«Київський політехнічний інститут</w:t>
      </w:r>
      <w:r w:rsidRPr="00414696">
        <w:rPr>
          <w:rFonts w:ascii="Times New Roman" w:eastAsia="Calibri" w:hAnsi="Times New Roman" w:cs="Times New Roman"/>
          <w:b/>
          <w:bCs/>
          <w:caps/>
          <w:sz w:val="28"/>
          <w:lang w:val="uk-UA"/>
        </w:rPr>
        <w:t xml:space="preserve"> </w:t>
      </w:r>
    </w:p>
    <w:p w:rsidR="00D6661F" w:rsidRPr="00414696" w:rsidRDefault="00D6661F" w:rsidP="00224617">
      <w:pPr>
        <w:tabs>
          <w:tab w:val="left" w:pos="720"/>
          <w:tab w:val="left" w:pos="1440"/>
          <w:tab w:val="left" w:pos="1620"/>
        </w:tabs>
        <w:ind w:left="539"/>
        <w:jc w:val="center"/>
        <w:rPr>
          <w:rFonts w:ascii="Times New Roman" w:eastAsia="Calibri" w:hAnsi="Times New Roman" w:cs="Times New Roman"/>
          <w:b/>
          <w:bCs/>
          <w:caps/>
          <w:sz w:val="28"/>
          <w:lang w:val="uk-UA"/>
        </w:rPr>
      </w:pPr>
      <w:r w:rsidRPr="00414696">
        <w:rPr>
          <w:rFonts w:ascii="Times New Roman" w:eastAsia="Calibri" w:hAnsi="Times New Roman" w:cs="Times New Roman"/>
          <w:b/>
          <w:bCs/>
          <w:sz w:val="28"/>
          <w:lang w:val="uk-UA"/>
        </w:rPr>
        <w:t>імені</w:t>
      </w:r>
      <w:r w:rsidRPr="00414696">
        <w:rPr>
          <w:rFonts w:ascii="Times New Roman" w:eastAsia="Calibri" w:hAnsi="Times New Roman" w:cs="Times New Roman"/>
          <w:b/>
          <w:bCs/>
          <w:caps/>
          <w:sz w:val="28"/>
          <w:lang w:val="uk-UA"/>
        </w:rPr>
        <w:t xml:space="preserve"> Ігоря сікорського»</w:t>
      </w:r>
    </w:p>
    <w:p w:rsidR="00D6661F" w:rsidRPr="00414696" w:rsidRDefault="00D6661F" w:rsidP="00224617">
      <w:pPr>
        <w:tabs>
          <w:tab w:val="left" w:leader="underscore" w:pos="9356"/>
        </w:tabs>
        <w:rPr>
          <w:rFonts w:ascii="Times New Roman" w:eastAsia="Calibri" w:hAnsi="Times New Roman" w:cs="Times New Roman"/>
          <w:sz w:val="28"/>
          <w:szCs w:val="24"/>
          <w:lang w:val="uk-UA"/>
        </w:rPr>
      </w:pPr>
      <w:r w:rsidRPr="00414696">
        <w:rPr>
          <w:rFonts w:ascii="Times New Roman" w:eastAsia="Calibri" w:hAnsi="Times New Roman" w:cs="Times New Roman"/>
          <w:sz w:val="28"/>
          <w:lang w:val="uk-UA"/>
        </w:rPr>
        <w:t>________________</w:t>
      </w:r>
      <w:r w:rsidRPr="00414696">
        <w:rPr>
          <w:rFonts w:ascii="Times New Roman" w:eastAsia="Calibri" w:hAnsi="Times New Roman" w:cs="Times New Roman"/>
          <w:caps/>
          <w:sz w:val="28"/>
          <w:u w:val="single"/>
          <w:lang w:val="uk-UA"/>
        </w:rPr>
        <w:t>факультет  біомедичної інженерії</w:t>
      </w:r>
      <w:r w:rsidRPr="00414696">
        <w:rPr>
          <w:rFonts w:ascii="Times New Roman" w:eastAsia="Calibri" w:hAnsi="Times New Roman" w:cs="Times New Roman"/>
          <w:sz w:val="28"/>
          <w:lang w:val="uk-UA"/>
        </w:rPr>
        <w:t>_______________</w:t>
      </w:r>
    </w:p>
    <w:p w:rsidR="00D6661F" w:rsidRPr="00414696" w:rsidRDefault="00D6661F" w:rsidP="00224617">
      <w:pPr>
        <w:tabs>
          <w:tab w:val="left" w:leader="underscore" w:pos="9356"/>
          <w:tab w:val="left" w:leader="underscore" w:pos="9631"/>
        </w:tabs>
        <w:jc w:val="center"/>
        <w:rPr>
          <w:rFonts w:ascii="Times New Roman" w:eastAsia="Calibri" w:hAnsi="Times New Roman" w:cs="Times New Roman"/>
          <w:sz w:val="28"/>
          <w:vertAlign w:val="superscript"/>
          <w:lang w:val="uk-UA"/>
        </w:rPr>
      </w:pPr>
      <w:r w:rsidRPr="00414696">
        <w:rPr>
          <w:rFonts w:ascii="Times New Roman" w:eastAsia="Calibri" w:hAnsi="Times New Roman" w:cs="Times New Roman"/>
          <w:sz w:val="28"/>
          <w:vertAlign w:val="superscript"/>
          <w:lang w:val="uk-UA"/>
        </w:rPr>
        <w:t>(повна назва інституту/факультету)</w:t>
      </w:r>
    </w:p>
    <w:p w:rsidR="00D6661F" w:rsidRPr="00414696" w:rsidRDefault="00D6661F" w:rsidP="00224617">
      <w:pPr>
        <w:tabs>
          <w:tab w:val="left" w:leader="underscore" w:pos="9356"/>
        </w:tabs>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________________</w:t>
      </w:r>
      <w:r w:rsidRPr="00414696">
        <w:rPr>
          <w:rFonts w:ascii="Times New Roman" w:eastAsia="Calibri" w:hAnsi="Times New Roman" w:cs="Times New Roman"/>
          <w:sz w:val="28"/>
          <w:u w:val="single"/>
          <w:lang w:val="uk-UA"/>
        </w:rPr>
        <w:t xml:space="preserve">кафедра   </w:t>
      </w:r>
      <w:r w:rsidRPr="00414696">
        <w:rPr>
          <w:rFonts w:ascii="Times New Roman" w:eastAsia="Calibri" w:hAnsi="Times New Roman" w:cs="Times New Roman"/>
          <w:caps/>
          <w:sz w:val="28"/>
          <w:u w:val="single"/>
          <w:lang w:val="uk-UA"/>
        </w:rPr>
        <w:t>біомедичної кібернетики</w:t>
      </w:r>
      <w:r w:rsidRPr="00414696">
        <w:rPr>
          <w:rFonts w:ascii="Times New Roman" w:eastAsia="Calibri" w:hAnsi="Times New Roman" w:cs="Times New Roman"/>
          <w:sz w:val="28"/>
          <w:lang w:val="uk-UA"/>
        </w:rPr>
        <w:t>________________</w:t>
      </w:r>
    </w:p>
    <w:p w:rsidR="00D6661F" w:rsidRPr="00414696" w:rsidRDefault="00D6661F" w:rsidP="00224617">
      <w:pPr>
        <w:tabs>
          <w:tab w:val="left" w:leader="underscore" w:pos="8903"/>
          <w:tab w:val="left" w:leader="underscore" w:pos="9631"/>
        </w:tabs>
        <w:jc w:val="center"/>
        <w:rPr>
          <w:rFonts w:ascii="Times New Roman" w:eastAsia="Calibri" w:hAnsi="Times New Roman" w:cs="Times New Roman"/>
          <w:sz w:val="28"/>
          <w:vertAlign w:val="superscript"/>
          <w:lang w:val="uk-UA"/>
        </w:rPr>
      </w:pPr>
      <w:r w:rsidRPr="00414696">
        <w:rPr>
          <w:rFonts w:ascii="Times New Roman" w:eastAsia="Calibri" w:hAnsi="Times New Roman" w:cs="Times New Roman"/>
          <w:sz w:val="28"/>
          <w:vertAlign w:val="superscript"/>
          <w:lang w:val="uk-UA"/>
        </w:rPr>
        <w:t>(повна назва кафедри)</w:t>
      </w:r>
    </w:p>
    <w:p w:rsidR="00D6661F" w:rsidRPr="00414696" w:rsidRDefault="00D6661F" w:rsidP="00224617">
      <w:pPr>
        <w:tabs>
          <w:tab w:val="left" w:pos="720"/>
          <w:tab w:val="left" w:pos="1440"/>
          <w:tab w:val="left" w:pos="1620"/>
        </w:tabs>
        <w:spacing w:line="360" w:lineRule="auto"/>
        <w:ind w:left="5672"/>
        <w:jc w:val="both"/>
        <w:rPr>
          <w:rFonts w:ascii="Times New Roman" w:eastAsia="Calibri" w:hAnsi="Times New Roman" w:cs="Times New Roman"/>
          <w:sz w:val="26"/>
          <w:lang w:val="uk-UA"/>
        </w:rPr>
      </w:pPr>
    </w:p>
    <w:p w:rsidR="00D6661F" w:rsidRPr="00414696" w:rsidRDefault="00D6661F" w:rsidP="00224617">
      <w:pPr>
        <w:tabs>
          <w:tab w:val="left" w:pos="720"/>
          <w:tab w:val="left" w:pos="1440"/>
          <w:tab w:val="left" w:pos="1620"/>
        </w:tabs>
        <w:spacing w:line="360" w:lineRule="auto"/>
        <w:ind w:left="5672"/>
        <w:jc w:val="both"/>
        <w:rPr>
          <w:rFonts w:ascii="Times New Roman" w:eastAsia="Calibri" w:hAnsi="Times New Roman" w:cs="Times New Roman"/>
          <w:sz w:val="28"/>
          <w:szCs w:val="28"/>
          <w:lang w:val="uk-UA"/>
        </w:rPr>
      </w:pPr>
      <w:r w:rsidRPr="00414696">
        <w:rPr>
          <w:rFonts w:ascii="Times New Roman" w:eastAsia="Calibri" w:hAnsi="Times New Roman" w:cs="Times New Roman"/>
          <w:sz w:val="28"/>
          <w:szCs w:val="28"/>
          <w:lang w:val="uk-UA"/>
        </w:rPr>
        <w:t>«</w:t>
      </w:r>
      <w:r w:rsidRPr="00414696">
        <w:rPr>
          <w:rFonts w:ascii="Times New Roman" w:eastAsia="Calibri" w:hAnsi="Times New Roman" w:cs="Times New Roman"/>
          <w:b/>
          <w:sz w:val="28"/>
          <w:szCs w:val="28"/>
          <w:lang w:val="uk-UA"/>
        </w:rPr>
        <w:t>До захисту допущено</w:t>
      </w:r>
      <w:r w:rsidRPr="00414696">
        <w:rPr>
          <w:rFonts w:ascii="Times New Roman" w:eastAsia="Calibri" w:hAnsi="Times New Roman" w:cs="Times New Roman"/>
          <w:sz w:val="28"/>
          <w:szCs w:val="28"/>
          <w:lang w:val="uk-UA"/>
        </w:rPr>
        <w:t>»</w:t>
      </w:r>
    </w:p>
    <w:p w:rsidR="00D6661F" w:rsidRPr="00414696" w:rsidRDefault="00D6661F" w:rsidP="00224617">
      <w:pPr>
        <w:tabs>
          <w:tab w:val="left" w:pos="720"/>
          <w:tab w:val="left" w:pos="1440"/>
          <w:tab w:val="left" w:pos="1620"/>
        </w:tabs>
        <w:ind w:left="5670"/>
        <w:jc w:val="both"/>
        <w:rPr>
          <w:rFonts w:ascii="Times New Roman" w:eastAsia="Calibri" w:hAnsi="Times New Roman" w:cs="Times New Roman"/>
          <w:bCs/>
          <w:sz w:val="28"/>
          <w:szCs w:val="28"/>
          <w:lang w:val="uk-UA"/>
        </w:rPr>
      </w:pPr>
      <w:r w:rsidRPr="00414696">
        <w:rPr>
          <w:rFonts w:ascii="Times New Roman" w:eastAsia="Calibri" w:hAnsi="Times New Roman" w:cs="Times New Roman"/>
          <w:bCs/>
          <w:sz w:val="28"/>
          <w:szCs w:val="28"/>
          <w:lang w:val="uk-UA"/>
        </w:rPr>
        <w:t>Завідувач кафедри БМК</w:t>
      </w:r>
    </w:p>
    <w:p w:rsidR="00D6661F" w:rsidRPr="00414696" w:rsidRDefault="00D6661F" w:rsidP="00224617">
      <w:pPr>
        <w:tabs>
          <w:tab w:val="left" w:pos="720"/>
          <w:tab w:val="left" w:pos="1440"/>
          <w:tab w:val="left" w:pos="1620"/>
        </w:tabs>
        <w:ind w:left="5670"/>
        <w:jc w:val="both"/>
        <w:rPr>
          <w:rFonts w:ascii="Times New Roman" w:eastAsia="Calibri" w:hAnsi="Times New Roman" w:cs="Times New Roman"/>
          <w:sz w:val="28"/>
          <w:szCs w:val="28"/>
          <w:lang w:val="uk-UA"/>
        </w:rPr>
      </w:pPr>
      <w:r w:rsidRPr="00414696">
        <w:rPr>
          <w:rFonts w:ascii="Times New Roman" w:eastAsia="Calibri" w:hAnsi="Times New Roman" w:cs="Times New Roman"/>
          <w:sz w:val="28"/>
          <w:szCs w:val="28"/>
          <w:lang w:val="uk-UA"/>
        </w:rPr>
        <w:t>__________  __</w:t>
      </w:r>
      <w:r w:rsidRPr="00414696">
        <w:rPr>
          <w:rFonts w:ascii="Times New Roman" w:eastAsia="Calibri" w:hAnsi="Times New Roman" w:cs="Times New Roman"/>
          <w:sz w:val="28"/>
          <w:szCs w:val="28"/>
          <w:u w:val="single"/>
          <w:lang w:val="uk-UA"/>
        </w:rPr>
        <w:t xml:space="preserve">Є.А. </w:t>
      </w:r>
      <w:proofErr w:type="spellStart"/>
      <w:r w:rsidRPr="00414696">
        <w:rPr>
          <w:rFonts w:ascii="Times New Roman" w:eastAsia="Calibri" w:hAnsi="Times New Roman" w:cs="Times New Roman"/>
          <w:sz w:val="28"/>
          <w:szCs w:val="28"/>
          <w:u w:val="single"/>
          <w:lang w:val="uk-UA"/>
        </w:rPr>
        <w:t>Настенко</w:t>
      </w:r>
      <w:proofErr w:type="spellEnd"/>
      <w:r w:rsidRPr="00414696">
        <w:rPr>
          <w:rFonts w:ascii="Times New Roman" w:eastAsia="Calibri" w:hAnsi="Times New Roman" w:cs="Times New Roman"/>
          <w:sz w:val="28"/>
          <w:szCs w:val="28"/>
          <w:lang w:val="uk-UA"/>
        </w:rPr>
        <w:t>_</w:t>
      </w:r>
    </w:p>
    <w:p w:rsidR="00D6661F" w:rsidRPr="00414696" w:rsidRDefault="00D6661F" w:rsidP="00224617">
      <w:pPr>
        <w:tabs>
          <w:tab w:val="left" w:pos="720"/>
          <w:tab w:val="left" w:pos="1440"/>
          <w:tab w:val="left" w:pos="1620"/>
        </w:tabs>
        <w:ind w:left="5670" w:firstLine="425"/>
        <w:jc w:val="both"/>
        <w:rPr>
          <w:rFonts w:ascii="Times New Roman" w:eastAsia="Calibri" w:hAnsi="Times New Roman" w:cs="Times New Roman"/>
          <w:sz w:val="28"/>
          <w:szCs w:val="28"/>
          <w:vertAlign w:val="superscript"/>
          <w:lang w:val="uk-UA"/>
        </w:rPr>
      </w:pPr>
      <w:r w:rsidRPr="00414696">
        <w:rPr>
          <w:rFonts w:ascii="Times New Roman" w:eastAsia="Calibri" w:hAnsi="Times New Roman" w:cs="Times New Roman"/>
          <w:sz w:val="28"/>
          <w:szCs w:val="28"/>
          <w:vertAlign w:val="superscript"/>
          <w:lang w:val="uk-UA"/>
        </w:rPr>
        <w:t>(підпис)            (ініціали, прізвище)</w:t>
      </w:r>
    </w:p>
    <w:p w:rsidR="00D6661F" w:rsidRPr="00414696" w:rsidRDefault="00D6661F" w:rsidP="00224617">
      <w:pPr>
        <w:tabs>
          <w:tab w:val="left" w:pos="720"/>
          <w:tab w:val="left" w:pos="1440"/>
          <w:tab w:val="left" w:pos="1620"/>
        </w:tabs>
        <w:ind w:left="5670"/>
        <w:jc w:val="both"/>
        <w:rPr>
          <w:rFonts w:ascii="Times New Roman" w:eastAsia="Calibri" w:hAnsi="Times New Roman" w:cs="Times New Roman"/>
          <w:sz w:val="28"/>
          <w:lang w:val="uk-UA"/>
        </w:rPr>
      </w:pPr>
      <w:r w:rsidRPr="00414696">
        <w:rPr>
          <w:rFonts w:ascii="Times New Roman" w:eastAsia="Calibri" w:hAnsi="Times New Roman" w:cs="Times New Roman"/>
          <w:sz w:val="28"/>
          <w:szCs w:val="28"/>
          <w:lang w:val="uk-UA"/>
        </w:rPr>
        <w:t>“___”_____________2019 р</w:t>
      </w:r>
      <w:r w:rsidRPr="00414696">
        <w:rPr>
          <w:rFonts w:ascii="Times New Roman" w:eastAsia="Calibri" w:hAnsi="Times New Roman" w:cs="Times New Roman"/>
          <w:sz w:val="28"/>
          <w:lang w:val="uk-UA"/>
        </w:rPr>
        <w:t>.</w:t>
      </w:r>
    </w:p>
    <w:p w:rsidR="00D6661F" w:rsidRPr="00414696" w:rsidRDefault="00D6661F" w:rsidP="00224617">
      <w:pPr>
        <w:tabs>
          <w:tab w:val="left" w:leader="underscore" w:pos="9631"/>
        </w:tabs>
        <w:jc w:val="both"/>
        <w:rPr>
          <w:rFonts w:ascii="Times New Roman" w:eastAsia="Calibri" w:hAnsi="Times New Roman" w:cs="Times New Roman"/>
          <w:b/>
          <w:bCs/>
          <w:caps/>
          <w:sz w:val="28"/>
          <w:lang w:val="uk-UA"/>
        </w:rPr>
      </w:pPr>
    </w:p>
    <w:p w:rsidR="00D6661F" w:rsidRPr="00414696" w:rsidRDefault="00D6661F" w:rsidP="00224617">
      <w:pPr>
        <w:tabs>
          <w:tab w:val="right" w:leader="underscore" w:pos="8903"/>
        </w:tabs>
        <w:jc w:val="center"/>
        <w:rPr>
          <w:rFonts w:ascii="Times New Roman" w:eastAsia="Calibri" w:hAnsi="Times New Roman" w:cs="Times New Roman"/>
          <w:b/>
          <w:sz w:val="36"/>
          <w:szCs w:val="36"/>
          <w:lang w:val="uk-UA"/>
        </w:rPr>
      </w:pPr>
      <w:r w:rsidRPr="00414696">
        <w:rPr>
          <w:rFonts w:ascii="Times New Roman" w:eastAsia="Calibri" w:hAnsi="Times New Roman" w:cs="Times New Roman"/>
          <w:b/>
          <w:sz w:val="36"/>
          <w:szCs w:val="36"/>
          <w:lang w:val="uk-UA"/>
        </w:rPr>
        <w:t>Дипломна робота</w:t>
      </w:r>
    </w:p>
    <w:p w:rsidR="00D6661F" w:rsidRPr="00414696" w:rsidRDefault="00D6661F" w:rsidP="00224617">
      <w:pPr>
        <w:spacing w:before="120" w:after="120"/>
        <w:jc w:val="center"/>
        <w:rPr>
          <w:rFonts w:ascii="Times New Roman" w:eastAsia="Calibri" w:hAnsi="Times New Roman" w:cs="Times New Roman"/>
          <w:b/>
          <w:sz w:val="28"/>
          <w:lang w:val="uk-UA"/>
        </w:rPr>
      </w:pPr>
      <w:r w:rsidRPr="00414696">
        <w:rPr>
          <w:rFonts w:ascii="Times New Roman" w:eastAsia="Calibri" w:hAnsi="Times New Roman" w:cs="Times New Roman"/>
          <w:b/>
          <w:sz w:val="28"/>
          <w:lang w:val="uk-UA"/>
        </w:rPr>
        <w:t>на здобуття ступеня бакалавра</w:t>
      </w:r>
    </w:p>
    <w:tbl>
      <w:tblPr>
        <w:tblStyle w:val="32"/>
        <w:tblW w:w="9923"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700"/>
        <w:gridCol w:w="860"/>
        <w:gridCol w:w="7087"/>
      </w:tblGrid>
      <w:tr w:rsidR="00D6661F" w:rsidRPr="00414696" w:rsidTr="00D6661F">
        <w:tc>
          <w:tcPr>
            <w:tcW w:w="2836" w:type="dxa"/>
            <w:gridSpan w:val="3"/>
            <w:hideMark/>
          </w:tcPr>
          <w:p w:rsidR="00D6661F" w:rsidRPr="00414696" w:rsidRDefault="00D6661F" w:rsidP="00224617">
            <w:pPr>
              <w:tabs>
                <w:tab w:val="left" w:leader="underscore" w:pos="9356"/>
              </w:tabs>
              <w:ind w:right="-117" w:hanging="108"/>
              <w:rPr>
                <w:lang w:val="uk-UA" w:eastAsia="uk-UA"/>
              </w:rPr>
            </w:pPr>
            <w:r w:rsidRPr="00414696">
              <w:rPr>
                <w:lang w:val="uk-UA" w:eastAsia="uk-UA"/>
              </w:rPr>
              <w:t xml:space="preserve">З напряму підготовки </w:t>
            </w:r>
          </w:p>
        </w:tc>
        <w:tc>
          <w:tcPr>
            <w:tcW w:w="7087" w:type="dxa"/>
            <w:tcBorders>
              <w:top w:val="nil"/>
              <w:left w:val="nil"/>
              <w:bottom w:val="single" w:sz="4" w:space="0" w:color="auto"/>
              <w:right w:val="nil"/>
            </w:tcBorders>
            <w:hideMark/>
          </w:tcPr>
          <w:p w:rsidR="00D6661F" w:rsidRPr="00414696" w:rsidRDefault="00D6661F" w:rsidP="00224617">
            <w:pPr>
              <w:tabs>
                <w:tab w:val="left" w:leader="underscore" w:pos="9356"/>
              </w:tabs>
              <w:rPr>
                <w:b/>
                <w:i/>
                <w:lang w:val="uk-UA" w:eastAsia="uk-UA"/>
              </w:rPr>
            </w:pPr>
            <w:r w:rsidRPr="00414696">
              <w:rPr>
                <w:lang w:val="uk-UA" w:eastAsia="uk-UA"/>
              </w:rPr>
              <w:t xml:space="preserve">      </w:t>
            </w:r>
            <w:r w:rsidRPr="00414696">
              <w:rPr>
                <w:b/>
                <w:i/>
                <w:lang w:val="uk-UA" w:eastAsia="uk-UA"/>
              </w:rPr>
              <w:t>6.050101 «Комп</w:t>
            </w:r>
            <w:r w:rsidRPr="00414696">
              <w:rPr>
                <w:b/>
                <w:i/>
                <w:lang w:val="en-US" w:eastAsia="uk-UA"/>
              </w:rPr>
              <w:t>’</w:t>
            </w:r>
            <w:proofErr w:type="spellStart"/>
            <w:r w:rsidRPr="00414696">
              <w:rPr>
                <w:b/>
                <w:i/>
                <w:lang w:val="uk-UA" w:eastAsia="uk-UA"/>
              </w:rPr>
              <w:t>ютерні</w:t>
            </w:r>
            <w:proofErr w:type="spellEnd"/>
            <w:r w:rsidRPr="00414696">
              <w:rPr>
                <w:b/>
                <w:i/>
                <w:lang w:val="uk-UA" w:eastAsia="uk-UA"/>
              </w:rPr>
              <w:t xml:space="preserve"> науки»</w:t>
            </w:r>
          </w:p>
        </w:tc>
      </w:tr>
      <w:tr w:rsidR="00D6661F" w:rsidRPr="00414696" w:rsidTr="00D6661F">
        <w:tc>
          <w:tcPr>
            <w:tcW w:w="1976" w:type="dxa"/>
            <w:gridSpan w:val="2"/>
            <w:tcBorders>
              <w:top w:val="nil"/>
              <w:left w:val="nil"/>
              <w:bottom w:val="single" w:sz="4" w:space="0" w:color="auto"/>
              <w:right w:val="nil"/>
            </w:tcBorders>
            <w:hideMark/>
          </w:tcPr>
          <w:p w:rsidR="00D6661F" w:rsidRPr="00414696" w:rsidRDefault="00D6661F" w:rsidP="00224617">
            <w:pPr>
              <w:tabs>
                <w:tab w:val="left" w:leader="underscore" w:pos="9356"/>
              </w:tabs>
              <w:ind w:right="-117" w:hanging="108"/>
              <w:rPr>
                <w:color w:val="F2F2F2"/>
                <w:lang w:val="en-US" w:eastAsia="uk-UA"/>
              </w:rPr>
            </w:pPr>
            <w:r w:rsidRPr="00414696">
              <w:rPr>
                <w:color w:val="F2F2F2"/>
                <w:lang w:val="uk-UA" w:eastAsia="uk-UA"/>
              </w:rPr>
              <w:t>зі спеціальності</w:t>
            </w:r>
          </w:p>
        </w:tc>
        <w:tc>
          <w:tcPr>
            <w:tcW w:w="7947" w:type="dxa"/>
            <w:gridSpan w:val="2"/>
            <w:tcBorders>
              <w:top w:val="nil"/>
              <w:left w:val="nil"/>
              <w:bottom w:val="single" w:sz="4" w:space="0" w:color="auto"/>
              <w:right w:val="nil"/>
            </w:tcBorders>
            <w:hideMark/>
          </w:tcPr>
          <w:p w:rsidR="00D6661F" w:rsidRPr="00414696" w:rsidRDefault="00D6661F" w:rsidP="00224617">
            <w:pPr>
              <w:tabs>
                <w:tab w:val="left" w:leader="underscore" w:pos="9356"/>
              </w:tabs>
              <w:rPr>
                <w:lang w:eastAsia="uk-UA"/>
              </w:rPr>
            </w:pPr>
            <w:r w:rsidRPr="00414696">
              <w:rPr>
                <w:lang w:val="en-US" w:eastAsia="uk-UA"/>
              </w:rPr>
              <w:t xml:space="preserve"> </w:t>
            </w:r>
          </w:p>
        </w:tc>
      </w:tr>
      <w:tr w:rsidR="00D6661F" w:rsidRPr="00414696" w:rsidTr="00D6661F">
        <w:trPr>
          <w:trHeight w:val="219"/>
        </w:trPr>
        <w:tc>
          <w:tcPr>
            <w:tcW w:w="9923" w:type="dxa"/>
            <w:gridSpan w:val="4"/>
            <w:hideMark/>
          </w:tcPr>
          <w:p w:rsidR="00D6661F" w:rsidRPr="00414696" w:rsidRDefault="00D6661F" w:rsidP="00224617">
            <w:pPr>
              <w:tabs>
                <w:tab w:val="left" w:leader="underscore" w:pos="8903"/>
              </w:tabs>
              <w:ind w:left="539" w:firstLine="1162"/>
              <w:jc w:val="center"/>
              <w:rPr>
                <w:lang w:val="en-US" w:eastAsia="uk-UA"/>
              </w:rPr>
            </w:pPr>
            <w:r w:rsidRPr="00414696">
              <w:rPr>
                <w:vertAlign w:val="superscript"/>
                <w:lang w:val="uk-UA" w:eastAsia="uk-UA"/>
              </w:rPr>
              <w:t>(код і назва)</w:t>
            </w:r>
          </w:p>
        </w:tc>
      </w:tr>
      <w:tr w:rsidR="00D6661F" w:rsidRPr="00414696" w:rsidTr="00D6661F">
        <w:tc>
          <w:tcPr>
            <w:tcW w:w="1276" w:type="dxa"/>
            <w:hideMark/>
          </w:tcPr>
          <w:p w:rsidR="00D6661F" w:rsidRPr="00414696" w:rsidRDefault="00D6661F" w:rsidP="00224617">
            <w:pPr>
              <w:tabs>
                <w:tab w:val="left" w:leader="underscore" w:pos="8903"/>
              </w:tabs>
              <w:ind w:firstLine="0"/>
              <w:rPr>
                <w:lang w:val="uk-UA" w:eastAsia="uk-UA"/>
              </w:rPr>
            </w:pPr>
            <w:r w:rsidRPr="00414696">
              <w:rPr>
                <w:lang w:val="uk-UA" w:eastAsia="uk-UA"/>
              </w:rPr>
              <w:t>на тему:</w:t>
            </w:r>
          </w:p>
        </w:tc>
        <w:tc>
          <w:tcPr>
            <w:tcW w:w="8647" w:type="dxa"/>
            <w:gridSpan w:val="3"/>
            <w:tcBorders>
              <w:top w:val="nil"/>
              <w:left w:val="nil"/>
              <w:bottom w:val="single" w:sz="4" w:space="0" w:color="auto"/>
              <w:right w:val="nil"/>
            </w:tcBorders>
            <w:hideMark/>
          </w:tcPr>
          <w:p w:rsidR="00D6661F" w:rsidRPr="00414696" w:rsidRDefault="0095786C" w:rsidP="00224617">
            <w:pPr>
              <w:tabs>
                <w:tab w:val="left" w:leader="underscore" w:pos="8903"/>
              </w:tabs>
              <w:rPr>
                <w:lang w:val="uk-UA" w:eastAsia="uk-UA"/>
              </w:rPr>
            </w:pPr>
            <w:r w:rsidRPr="00414696">
              <w:rPr>
                <w:lang w:val="uk-UA" w:eastAsia="uk-UA"/>
              </w:rPr>
              <w:t xml:space="preserve">Класифікатор стану пацієнта за текстурними статистиками </w:t>
            </w:r>
          </w:p>
        </w:tc>
      </w:tr>
      <w:tr w:rsidR="00D6661F" w:rsidRPr="00414696" w:rsidTr="00D6661F">
        <w:tc>
          <w:tcPr>
            <w:tcW w:w="9923" w:type="dxa"/>
            <w:gridSpan w:val="4"/>
            <w:tcBorders>
              <w:top w:val="nil"/>
              <w:left w:val="nil"/>
              <w:bottom w:val="single" w:sz="4" w:space="0" w:color="auto"/>
              <w:right w:val="nil"/>
            </w:tcBorders>
            <w:hideMark/>
          </w:tcPr>
          <w:p w:rsidR="00D6661F" w:rsidRPr="00414696" w:rsidRDefault="0095786C" w:rsidP="00224617">
            <w:pPr>
              <w:tabs>
                <w:tab w:val="left" w:leader="underscore" w:pos="8903"/>
              </w:tabs>
              <w:jc w:val="center"/>
              <w:rPr>
                <w:lang w:val="uk-UA" w:eastAsia="uk-UA"/>
              </w:rPr>
            </w:pPr>
            <w:r w:rsidRPr="00414696">
              <w:rPr>
                <w:lang w:val="uk-UA" w:eastAsia="uk-UA"/>
              </w:rPr>
              <w:t>ультразвукового дослідження печінки.</w:t>
            </w:r>
          </w:p>
        </w:tc>
      </w:tr>
      <w:tr w:rsidR="00D6661F" w:rsidRPr="00414696" w:rsidTr="00D6661F">
        <w:tc>
          <w:tcPr>
            <w:tcW w:w="9923" w:type="dxa"/>
            <w:gridSpan w:val="4"/>
            <w:tcBorders>
              <w:top w:val="single" w:sz="4" w:space="0" w:color="auto"/>
              <w:left w:val="nil"/>
              <w:bottom w:val="single" w:sz="4" w:space="0" w:color="auto"/>
              <w:right w:val="nil"/>
            </w:tcBorders>
          </w:tcPr>
          <w:p w:rsidR="00D6661F" w:rsidRPr="00414696" w:rsidRDefault="00D6661F" w:rsidP="00224617">
            <w:pPr>
              <w:tabs>
                <w:tab w:val="left" w:leader="underscore" w:pos="8903"/>
              </w:tabs>
              <w:rPr>
                <w:lang w:eastAsia="uk-UA"/>
              </w:rPr>
            </w:pPr>
          </w:p>
        </w:tc>
      </w:tr>
    </w:tbl>
    <w:p w:rsidR="00D6661F" w:rsidRPr="00414696" w:rsidRDefault="00D6661F" w:rsidP="00224617">
      <w:pPr>
        <w:spacing w:before="240"/>
        <w:jc w:val="both"/>
        <w:rPr>
          <w:rFonts w:ascii="Times New Roman" w:eastAsia="Calibri" w:hAnsi="Times New Roman" w:cs="Times New Roman"/>
          <w:bCs/>
          <w:sz w:val="28"/>
          <w:szCs w:val="28"/>
          <w:lang w:val="uk-UA"/>
        </w:rPr>
      </w:pPr>
      <w:r w:rsidRPr="00414696">
        <w:rPr>
          <w:rFonts w:ascii="Times New Roman" w:eastAsia="Calibri" w:hAnsi="Times New Roman" w:cs="Times New Roman"/>
          <w:bCs/>
          <w:sz w:val="28"/>
          <w:szCs w:val="28"/>
          <w:lang w:val="uk-UA"/>
        </w:rPr>
        <w:t xml:space="preserve">Виконав: студент </w:t>
      </w:r>
      <w:r w:rsidRPr="00414696">
        <w:rPr>
          <w:rFonts w:ascii="Times New Roman" w:eastAsia="Calibri" w:hAnsi="Times New Roman" w:cs="Times New Roman"/>
          <w:b/>
          <w:bCs/>
          <w:sz w:val="28"/>
          <w:szCs w:val="28"/>
          <w:lang w:val="en-US"/>
        </w:rPr>
        <w:t>IV</w:t>
      </w:r>
      <w:r w:rsidRPr="00414696">
        <w:rPr>
          <w:rFonts w:ascii="Times New Roman" w:eastAsia="Calibri" w:hAnsi="Times New Roman" w:cs="Times New Roman"/>
          <w:bCs/>
          <w:sz w:val="28"/>
          <w:szCs w:val="28"/>
          <w:lang w:val="uk-UA"/>
        </w:rPr>
        <w:t xml:space="preserve"> курсу, групи </w:t>
      </w:r>
      <w:r w:rsidRPr="00414696">
        <w:rPr>
          <w:rFonts w:ascii="Times New Roman" w:eastAsia="Calibri" w:hAnsi="Times New Roman" w:cs="Times New Roman"/>
          <w:bCs/>
          <w:sz w:val="28"/>
          <w:szCs w:val="28"/>
          <w:u w:val="single"/>
          <w:lang w:val="uk-UA"/>
        </w:rPr>
        <w:t>БС-5</w:t>
      </w:r>
      <w:r w:rsidR="004B6C6C" w:rsidRPr="00414696">
        <w:rPr>
          <w:rFonts w:ascii="Times New Roman" w:eastAsia="Calibri" w:hAnsi="Times New Roman" w:cs="Times New Roman"/>
          <w:bCs/>
          <w:sz w:val="28"/>
          <w:szCs w:val="28"/>
          <w:u w:val="single"/>
          <w:lang w:val="uk-UA"/>
        </w:rPr>
        <w:t>2</w:t>
      </w:r>
    </w:p>
    <w:p w:rsidR="00D6661F" w:rsidRPr="00414696" w:rsidRDefault="00D6661F" w:rsidP="00224617">
      <w:pPr>
        <w:ind w:left="1194" w:firstLine="4084"/>
        <w:jc w:val="both"/>
        <w:rPr>
          <w:rFonts w:ascii="Times New Roman" w:eastAsia="Calibri" w:hAnsi="Times New Roman" w:cs="Times New Roman"/>
          <w:sz w:val="28"/>
          <w:szCs w:val="28"/>
          <w:vertAlign w:val="superscript"/>
          <w:lang w:val="uk-UA"/>
        </w:rPr>
      </w:pPr>
      <w:r w:rsidRPr="00414696">
        <w:rPr>
          <w:rFonts w:ascii="Times New Roman" w:eastAsia="Calibri" w:hAnsi="Times New Roman" w:cs="Times New Roman"/>
          <w:sz w:val="28"/>
          <w:szCs w:val="28"/>
          <w:vertAlign w:val="superscript"/>
          <w:lang w:val="uk-UA"/>
        </w:rPr>
        <w:t>(шифр групи)</w:t>
      </w:r>
    </w:p>
    <w:tbl>
      <w:tblPr>
        <w:tblStyle w:val="32"/>
        <w:tblW w:w="9889"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9"/>
        <w:gridCol w:w="97"/>
        <w:gridCol w:w="1872"/>
        <w:gridCol w:w="254"/>
        <w:gridCol w:w="4542"/>
        <w:gridCol w:w="424"/>
        <w:gridCol w:w="1271"/>
      </w:tblGrid>
      <w:tr w:rsidR="00D6661F" w:rsidRPr="00414696" w:rsidTr="00D6661F">
        <w:tc>
          <w:tcPr>
            <w:tcW w:w="8194" w:type="dxa"/>
            <w:gridSpan w:val="5"/>
            <w:tcBorders>
              <w:top w:val="nil"/>
              <w:left w:val="nil"/>
              <w:bottom w:val="single" w:sz="4" w:space="0" w:color="auto"/>
              <w:right w:val="nil"/>
            </w:tcBorders>
            <w:hideMark/>
          </w:tcPr>
          <w:p w:rsidR="00D6661F" w:rsidRPr="00414696" w:rsidRDefault="0095786C" w:rsidP="00224617">
            <w:pPr>
              <w:tabs>
                <w:tab w:val="left" w:leader="underscore" w:pos="7371"/>
                <w:tab w:val="left" w:pos="7513"/>
                <w:tab w:val="left" w:leader="underscore" w:pos="8903"/>
              </w:tabs>
              <w:jc w:val="center"/>
              <w:rPr>
                <w:b/>
                <w:bCs/>
                <w:sz w:val="32"/>
                <w:szCs w:val="32"/>
                <w:lang w:val="uk-UA" w:eastAsia="uk-UA"/>
              </w:rPr>
            </w:pPr>
            <w:r w:rsidRPr="00414696">
              <w:rPr>
                <w:b/>
                <w:bCs/>
                <w:sz w:val="32"/>
                <w:szCs w:val="32"/>
              </w:rPr>
              <w:t>ЯНКОВИЙ ІЛЛЯ ОЛЕКСІЙОВИЧ</w:t>
            </w:r>
          </w:p>
        </w:tc>
        <w:tc>
          <w:tcPr>
            <w:tcW w:w="424" w:type="dxa"/>
          </w:tcPr>
          <w:p w:rsidR="00D6661F" w:rsidRPr="00414696" w:rsidRDefault="00D6661F" w:rsidP="00224617">
            <w:pPr>
              <w:tabs>
                <w:tab w:val="left" w:leader="underscore" w:pos="7371"/>
                <w:tab w:val="left" w:pos="7513"/>
                <w:tab w:val="left" w:leader="underscore" w:pos="8903"/>
              </w:tabs>
              <w:rPr>
                <w:bCs/>
                <w:szCs w:val="28"/>
                <w:lang w:val="uk-UA" w:eastAsia="uk-UA"/>
              </w:rPr>
            </w:pPr>
          </w:p>
        </w:tc>
        <w:tc>
          <w:tcPr>
            <w:tcW w:w="1271" w:type="dxa"/>
            <w:tcBorders>
              <w:top w:val="nil"/>
              <w:left w:val="nil"/>
              <w:bottom w:val="single" w:sz="4" w:space="0" w:color="auto"/>
              <w:right w:val="nil"/>
            </w:tcBorders>
          </w:tcPr>
          <w:p w:rsidR="00D6661F" w:rsidRPr="00414696" w:rsidRDefault="00D6661F" w:rsidP="00224617">
            <w:pPr>
              <w:tabs>
                <w:tab w:val="left" w:leader="underscore" w:pos="7371"/>
                <w:tab w:val="left" w:pos="7513"/>
                <w:tab w:val="left" w:leader="underscore" w:pos="8903"/>
              </w:tabs>
              <w:rPr>
                <w:bCs/>
                <w:szCs w:val="28"/>
                <w:lang w:val="uk-UA" w:eastAsia="uk-UA"/>
              </w:rPr>
            </w:pPr>
          </w:p>
        </w:tc>
      </w:tr>
      <w:tr w:rsidR="00D6661F" w:rsidRPr="00414696" w:rsidTr="00D6661F">
        <w:tc>
          <w:tcPr>
            <w:tcW w:w="8194" w:type="dxa"/>
            <w:gridSpan w:val="5"/>
            <w:tcBorders>
              <w:top w:val="single" w:sz="4" w:space="0" w:color="auto"/>
              <w:left w:val="nil"/>
              <w:bottom w:val="nil"/>
              <w:right w:val="nil"/>
            </w:tcBorders>
            <w:hideMark/>
          </w:tcPr>
          <w:p w:rsidR="00D6661F" w:rsidRPr="00414696" w:rsidRDefault="00D6661F" w:rsidP="00224617">
            <w:pPr>
              <w:tabs>
                <w:tab w:val="left" w:leader="underscore" w:pos="7371"/>
                <w:tab w:val="left" w:pos="7513"/>
                <w:tab w:val="left" w:leader="underscore" w:pos="8903"/>
              </w:tabs>
              <w:ind w:firstLine="0"/>
              <w:jc w:val="center"/>
              <w:rPr>
                <w:bCs/>
                <w:szCs w:val="28"/>
                <w:lang w:val="uk-UA" w:eastAsia="uk-UA"/>
              </w:rPr>
            </w:pPr>
            <w:r w:rsidRPr="00414696">
              <w:rPr>
                <w:szCs w:val="28"/>
                <w:vertAlign w:val="superscript"/>
                <w:lang w:val="uk-UA" w:eastAsia="uk-UA"/>
              </w:rPr>
              <w:t>(прізвище, ім’я, по батькові)</w:t>
            </w:r>
          </w:p>
        </w:tc>
        <w:tc>
          <w:tcPr>
            <w:tcW w:w="424"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c>
          <w:tcPr>
            <w:tcW w:w="1271" w:type="dxa"/>
            <w:tcBorders>
              <w:top w:val="single" w:sz="4" w:space="0" w:color="auto"/>
              <w:left w:val="nil"/>
              <w:bottom w:val="nil"/>
              <w:right w:val="nil"/>
            </w:tcBorders>
            <w:hideMark/>
          </w:tcPr>
          <w:p w:rsidR="00D6661F" w:rsidRPr="00414696" w:rsidRDefault="00D6661F" w:rsidP="00224617">
            <w:pPr>
              <w:tabs>
                <w:tab w:val="left" w:leader="underscore" w:pos="7371"/>
                <w:tab w:val="left" w:pos="7513"/>
                <w:tab w:val="left" w:leader="underscore" w:pos="8903"/>
              </w:tabs>
              <w:ind w:firstLine="0"/>
              <w:jc w:val="center"/>
              <w:rPr>
                <w:bCs/>
                <w:szCs w:val="28"/>
                <w:lang w:val="uk-UA" w:eastAsia="uk-UA"/>
              </w:rPr>
            </w:pPr>
            <w:r w:rsidRPr="00414696">
              <w:rPr>
                <w:szCs w:val="28"/>
                <w:vertAlign w:val="superscript"/>
                <w:lang w:val="uk-UA" w:eastAsia="uk-UA"/>
              </w:rPr>
              <w:t>(підпис)</w:t>
            </w:r>
          </w:p>
        </w:tc>
      </w:tr>
      <w:tr w:rsidR="00D6661F" w:rsidRPr="00414696" w:rsidTr="00D6661F">
        <w:tc>
          <w:tcPr>
            <w:tcW w:w="1429" w:type="dxa"/>
            <w:hideMark/>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r w:rsidRPr="00414696">
              <w:rPr>
                <w:bCs/>
                <w:szCs w:val="28"/>
                <w:lang w:val="uk-UA" w:eastAsia="uk-UA"/>
              </w:rPr>
              <w:t>Керівник</w:t>
            </w:r>
          </w:p>
        </w:tc>
        <w:tc>
          <w:tcPr>
            <w:tcW w:w="6765" w:type="dxa"/>
            <w:gridSpan w:val="4"/>
            <w:tcBorders>
              <w:top w:val="nil"/>
              <w:left w:val="nil"/>
              <w:bottom w:val="single" w:sz="4" w:space="0" w:color="auto"/>
              <w:right w:val="nil"/>
            </w:tcBorders>
            <w:hideMark/>
          </w:tcPr>
          <w:p w:rsidR="00D6661F" w:rsidRPr="00414696" w:rsidRDefault="004B6C6C" w:rsidP="00224617">
            <w:pPr>
              <w:tabs>
                <w:tab w:val="left" w:leader="underscore" w:pos="7371"/>
                <w:tab w:val="left" w:pos="7513"/>
                <w:tab w:val="left" w:leader="underscore" w:pos="8903"/>
              </w:tabs>
              <w:ind w:firstLine="0"/>
              <w:rPr>
                <w:i/>
                <w:szCs w:val="28"/>
                <w:lang w:val="uk-UA" w:eastAsia="uk-UA"/>
              </w:rPr>
            </w:pPr>
            <w:r w:rsidRPr="00414696">
              <w:rPr>
                <w:i/>
                <w:szCs w:val="28"/>
                <w:lang w:val="uk-UA" w:eastAsia="uk-UA"/>
              </w:rPr>
              <w:t>завідувач</w:t>
            </w:r>
            <w:r w:rsidR="00D6661F" w:rsidRPr="00414696">
              <w:rPr>
                <w:i/>
                <w:szCs w:val="28"/>
                <w:lang w:val="uk-UA" w:eastAsia="uk-UA"/>
              </w:rPr>
              <w:t xml:space="preserve"> каф. БМК,</w:t>
            </w:r>
            <w:r w:rsidRPr="00414696">
              <w:rPr>
                <w:i/>
                <w:szCs w:val="28"/>
                <w:lang w:val="uk-UA" w:eastAsia="uk-UA"/>
              </w:rPr>
              <w:t xml:space="preserve"> </w:t>
            </w:r>
            <w:proofErr w:type="spellStart"/>
            <w:r w:rsidRPr="00414696">
              <w:rPr>
                <w:i/>
                <w:szCs w:val="28"/>
                <w:lang w:val="uk-UA" w:eastAsia="uk-UA"/>
              </w:rPr>
              <w:t>д.б.н</w:t>
            </w:r>
            <w:proofErr w:type="spellEnd"/>
            <w:r w:rsidRPr="00414696">
              <w:rPr>
                <w:i/>
                <w:szCs w:val="28"/>
                <w:lang w:val="uk-UA" w:eastAsia="uk-UA"/>
              </w:rPr>
              <w:t xml:space="preserve">., </w:t>
            </w:r>
            <w:proofErr w:type="spellStart"/>
            <w:r w:rsidR="00D6661F" w:rsidRPr="00414696">
              <w:rPr>
                <w:i/>
                <w:szCs w:val="28"/>
                <w:lang w:val="uk-UA" w:eastAsia="uk-UA"/>
              </w:rPr>
              <w:t>к.т.н</w:t>
            </w:r>
            <w:proofErr w:type="spellEnd"/>
            <w:r w:rsidR="00D6661F" w:rsidRPr="00414696">
              <w:rPr>
                <w:i/>
                <w:szCs w:val="28"/>
                <w:lang w:val="uk-UA" w:eastAsia="uk-UA"/>
              </w:rPr>
              <w:t>.</w:t>
            </w:r>
            <w:r w:rsidR="0095786C" w:rsidRPr="00414696">
              <w:rPr>
                <w:i/>
                <w:szCs w:val="28"/>
                <w:lang w:val="uk-UA" w:eastAsia="uk-UA"/>
              </w:rPr>
              <w:t xml:space="preserve">, </w:t>
            </w:r>
            <w:proofErr w:type="spellStart"/>
            <w:r w:rsidR="0095786C" w:rsidRPr="00414696">
              <w:rPr>
                <w:i/>
                <w:szCs w:val="28"/>
                <w:lang w:val="uk-UA" w:eastAsia="uk-UA"/>
              </w:rPr>
              <w:t>с.н.с</w:t>
            </w:r>
            <w:proofErr w:type="spellEnd"/>
            <w:r w:rsidR="0095786C" w:rsidRPr="00414696">
              <w:rPr>
                <w:i/>
                <w:szCs w:val="28"/>
                <w:lang w:val="uk-UA" w:eastAsia="uk-UA"/>
              </w:rPr>
              <w:t>.</w:t>
            </w:r>
            <w:r w:rsidR="00D6661F" w:rsidRPr="00414696">
              <w:rPr>
                <w:i/>
                <w:szCs w:val="28"/>
                <w:lang w:val="uk-UA" w:eastAsia="uk-UA"/>
              </w:rPr>
              <w:t xml:space="preserve"> </w:t>
            </w:r>
            <w:proofErr w:type="spellStart"/>
            <w:r w:rsidR="0095786C" w:rsidRPr="00414696">
              <w:rPr>
                <w:i/>
                <w:szCs w:val="28"/>
                <w:lang w:val="uk-UA" w:eastAsia="uk-UA"/>
              </w:rPr>
              <w:t>Настенко</w:t>
            </w:r>
            <w:proofErr w:type="spellEnd"/>
            <w:r w:rsidR="0095786C" w:rsidRPr="00414696">
              <w:rPr>
                <w:i/>
                <w:szCs w:val="28"/>
                <w:lang w:val="uk-UA" w:eastAsia="uk-UA"/>
              </w:rPr>
              <w:t xml:space="preserve"> Є.А.</w:t>
            </w:r>
          </w:p>
        </w:tc>
        <w:tc>
          <w:tcPr>
            <w:tcW w:w="424"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c>
          <w:tcPr>
            <w:tcW w:w="1271" w:type="dxa"/>
            <w:tcBorders>
              <w:top w:val="nil"/>
              <w:left w:val="nil"/>
              <w:bottom w:val="single" w:sz="4" w:space="0" w:color="auto"/>
              <w:right w:val="nil"/>
            </w:tcBorders>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r>
      <w:tr w:rsidR="00D6661F" w:rsidRPr="00414696" w:rsidTr="00D6661F">
        <w:tc>
          <w:tcPr>
            <w:tcW w:w="8194" w:type="dxa"/>
            <w:gridSpan w:val="5"/>
            <w:hideMark/>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r w:rsidRPr="00414696">
              <w:rPr>
                <w:szCs w:val="28"/>
                <w:vertAlign w:val="superscript"/>
                <w:lang w:val="uk-UA" w:eastAsia="uk-UA"/>
              </w:rPr>
              <w:t>(посада, науковий ступінь, вчене звання,  прізвище та ініціали)</w:t>
            </w:r>
          </w:p>
        </w:tc>
        <w:tc>
          <w:tcPr>
            <w:tcW w:w="424"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c>
          <w:tcPr>
            <w:tcW w:w="1271" w:type="dxa"/>
            <w:tcBorders>
              <w:top w:val="single" w:sz="4" w:space="0" w:color="auto"/>
              <w:left w:val="nil"/>
              <w:bottom w:val="nil"/>
              <w:right w:val="nil"/>
            </w:tcBorders>
            <w:hideMark/>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r w:rsidRPr="00414696">
              <w:rPr>
                <w:szCs w:val="28"/>
                <w:vertAlign w:val="superscript"/>
                <w:lang w:val="uk-UA" w:eastAsia="uk-UA"/>
              </w:rPr>
              <w:t>(підпис)</w:t>
            </w:r>
          </w:p>
        </w:tc>
      </w:tr>
      <w:tr w:rsidR="00D6661F" w:rsidRPr="00414696" w:rsidTr="00D6661F">
        <w:tc>
          <w:tcPr>
            <w:tcW w:w="3398" w:type="dxa"/>
            <w:gridSpan w:val="3"/>
            <w:hideMark/>
          </w:tcPr>
          <w:p w:rsidR="00D6661F" w:rsidRPr="00414696" w:rsidRDefault="00D6661F" w:rsidP="00224617">
            <w:pPr>
              <w:tabs>
                <w:tab w:val="left" w:leader="underscore" w:pos="7371"/>
                <w:tab w:val="left" w:pos="7513"/>
                <w:tab w:val="left" w:leader="underscore" w:pos="8903"/>
              </w:tabs>
              <w:ind w:right="-108" w:firstLine="0"/>
              <w:rPr>
                <w:szCs w:val="28"/>
                <w:vertAlign w:val="superscript"/>
                <w:lang w:val="uk-UA" w:eastAsia="uk-UA"/>
              </w:rPr>
            </w:pPr>
            <w:r w:rsidRPr="00414696">
              <w:rPr>
                <w:bCs/>
                <w:szCs w:val="28"/>
                <w:lang w:val="uk-UA" w:eastAsia="uk-UA"/>
              </w:rPr>
              <w:t>Консультант з розділів ДР</w:t>
            </w:r>
          </w:p>
        </w:tc>
        <w:tc>
          <w:tcPr>
            <w:tcW w:w="4796" w:type="dxa"/>
            <w:gridSpan w:val="2"/>
            <w:tcBorders>
              <w:top w:val="nil"/>
              <w:left w:val="nil"/>
              <w:bottom w:val="single" w:sz="4" w:space="0" w:color="auto"/>
              <w:right w:val="nil"/>
            </w:tcBorders>
            <w:hideMark/>
          </w:tcPr>
          <w:p w:rsidR="00D6661F" w:rsidRPr="00414696" w:rsidRDefault="00D6661F" w:rsidP="00224617">
            <w:pPr>
              <w:tabs>
                <w:tab w:val="left" w:leader="underscore" w:pos="7371"/>
                <w:tab w:val="left" w:pos="7513"/>
                <w:tab w:val="left" w:leader="underscore" w:pos="8903"/>
              </w:tabs>
              <w:ind w:firstLine="0"/>
              <w:rPr>
                <w:i/>
                <w:color w:val="FF0000"/>
                <w:szCs w:val="28"/>
                <w:lang w:eastAsia="uk-UA"/>
              </w:rPr>
            </w:pPr>
            <w:bookmarkStart w:id="0" w:name="_GoBack"/>
            <w:bookmarkEnd w:id="0"/>
          </w:p>
        </w:tc>
        <w:tc>
          <w:tcPr>
            <w:tcW w:w="424"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c>
          <w:tcPr>
            <w:tcW w:w="1271" w:type="dxa"/>
            <w:tcBorders>
              <w:top w:val="nil"/>
              <w:left w:val="nil"/>
              <w:bottom w:val="single" w:sz="4" w:space="0" w:color="auto"/>
              <w:right w:val="nil"/>
            </w:tcBorders>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r>
      <w:tr w:rsidR="00D6661F" w:rsidRPr="00414696" w:rsidTr="00D6661F">
        <w:tc>
          <w:tcPr>
            <w:tcW w:w="8194" w:type="dxa"/>
            <w:gridSpan w:val="5"/>
            <w:hideMark/>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r w:rsidRPr="00414696">
              <w:rPr>
                <w:szCs w:val="28"/>
                <w:vertAlign w:val="superscript"/>
                <w:lang w:val="uk-UA" w:eastAsia="uk-UA"/>
              </w:rPr>
              <w:t xml:space="preserve">                                     (назва розділу)      ( </w:t>
            </w:r>
            <w:r w:rsidRPr="00414696">
              <w:rPr>
                <w:spacing w:val="-8"/>
                <w:szCs w:val="28"/>
                <w:vertAlign w:val="superscript"/>
                <w:lang w:val="uk-UA" w:eastAsia="uk-UA"/>
              </w:rPr>
              <w:t>посада, вчене звання, науковий ступінь, прізвище, ініціали)</w:t>
            </w:r>
          </w:p>
        </w:tc>
        <w:tc>
          <w:tcPr>
            <w:tcW w:w="424"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c>
          <w:tcPr>
            <w:tcW w:w="1271" w:type="dxa"/>
            <w:tcBorders>
              <w:top w:val="single" w:sz="4" w:space="0" w:color="auto"/>
              <w:left w:val="nil"/>
              <w:bottom w:val="nil"/>
              <w:right w:val="nil"/>
            </w:tcBorders>
            <w:hideMark/>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r w:rsidRPr="00414696">
              <w:rPr>
                <w:szCs w:val="28"/>
                <w:vertAlign w:val="superscript"/>
                <w:lang w:val="uk-UA" w:eastAsia="uk-UA"/>
              </w:rPr>
              <w:t>(підпис)</w:t>
            </w:r>
          </w:p>
        </w:tc>
      </w:tr>
      <w:tr w:rsidR="00D6661F" w:rsidRPr="00414696" w:rsidTr="00D6661F">
        <w:tc>
          <w:tcPr>
            <w:tcW w:w="3652" w:type="dxa"/>
            <w:gridSpan w:val="4"/>
            <w:hideMark/>
          </w:tcPr>
          <w:p w:rsidR="00D6661F" w:rsidRPr="00414696" w:rsidRDefault="00D6661F" w:rsidP="00224617">
            <w:pPr>
              <w:tabs>
                <w:tab w:val="left" w:leader="underscore" w:pos="7371"/>
                <w:tab w:val="left" w:pos="7513"/>
                <w:tab w:val="left" w:leader="underscore" w:pos="8903"/>
              </w:tabs>
              <w:ind w:right="-108" w:firstLine="0"/>
              <w:rPr>
                <w:szCs w:val="28"/>
                <w:vertAlign w:val="superscript"/>
                <w:lang w:val="uk-UA" w:eastAsia="uk-UA"/>
              </w:rPr>
            </w:pPr>
            <w:r w:rsidRPr="00414696">
              <w:rPr>
                <w:bCs/>
                <w:szCs w:val="28"/>
                <w:lang w:val="uk-UA" w:eastAsia="uk-UA"/>
              </w:rPr>
              <w:t>Консультант з охорони праці</w:t>
            </w:r>
          </w:p>
        </w:tc>
        <w:tc>
          <w:tcPr>
            <w:tcW w:w="4542" w:type="dxa"/>
            <w:tcBorders>
              <w:top w:val="nil"/>
              <w:left w:val="nil"/>
              <w:bottom w:val="single" w:sz="4" w:space="0" w:color="auto"/>
              <w:right w:val="nil"/>
            </w:tcBorders>
            <w:hideMark/>
          </w:tcPr>
          <w:p w:rsidR="00D6661F" w:rsidRPr="00414696" w:rsidRDefault="00D6661F" w:rsidP="00224617">
            <w:pPr>
              <w:tabs>
                <w:tab w:val="left" w:leader="underscore" w:pos="7371"/>
                <w:tab w:val="left" w:pos="7513"/>
                <w:tab w:val="left" w:leader="underscore" w:pos="8903"/>
              </w:tabs>
              <w:ind w:firstLine="0"/>
              <w:rPr>
                <w:i/>
                <w:color w:val="000000"/>
                <w:szCs w:val="28"/>
                <w:lang w:val="uk-UA" w:eastAsia="uk-UA"/>
              </w:rPr>
            </w:pPr>
            <w:r w:rsidRPr="00414696">
              <w:rPr>
                <w:i/>
                <w:color w:val="000000"/>
                <w:szCs w:val="28"/>
                <w:lang w:val="uk-UA" w:eastAsia="uk-UA"/>
              </w:rPr>
              <w:t xml:space="preserve">доц. к. ОППЦБ, </w:t>
            </w:r>
            <w:proofErr w:type="spellStart"/>
            <w:r w:rsidRPr="00414696">
              <w:rPr>
                <w:i/>
                <w:color w:val="000000"/>
                <w:szCs w:val="28"/>
                <w:lang w:val="uk-UA" w:eastAsia="uk-UA"/>
              </w:rPr>
              <w:t>к.т.н</w:t>
            </w:r>
            <w:proofErr w:type="spellEnd"/>
            <w:r w:rsidRPr="00414696">
              <w:rPr>
                <w:i/>
                <w:color w:val="000000"/>
                <w:szCs w:val="28"/>
                <w:lang w:val="uk-UA" w:eastAsia="uk-UA"/>
              </w:rPr>
              <w:t>. Демчук Г.В.</w:t>
            </w:r>
          </w:p>
        </w:tc>
        <w:tc>
          <w:tcPr>
            <w:tcW w:w="424"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c>
          <w:tcPr>
            <w:tcW w:w="1271" w:type="dxa"/>
            <w:tcBorders>
              <w:top w:val="nil"/>
              <w:left w:val="nil"/>
              <w:bottom w:val="single" w:sz="4" w:space="0" w:color="auto"/>
              <w:right w:val="nil"/>
            </w:tcBorders>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r>
      <w:tr w:rsidR="00D6661F" w:rsidRPr="00414696" w:rsidTr="00D6661F">
        <w:tc>
          <w:tcPr>
            <w:tcW w:w="3652" w:type="dxa"/>
            <w:gridSpan w:val="4"/>
            <w:hideMark/>
          </w:tcPr>
          <w:p w:rsidR="00D6661F" w:rsidRPr="00414696" w:rsidRDefault="00D6661F" w:rsidP="00224617">
            <w:pPr>
              <w:tabs>
                <w:tab w:val="left" w:leader="underscore" w:pos="7371"/>
                <w:tab w:val="left" w:pos="7513"/>
                <w:tab w:val="left" w:leader="underscore" w:pos="8903"/>
              </w:tabs>
              <w:ind w:firstLine="0"/>
              <w:jc w:val="center"/>
              <w:rPr>
                <w:bCs/>
                <w:szCs w:val="28"/>
                <w:lang w:val="uk-UA" w:eastAsia="uk-UA"/>
              </w:rPr>
            </w:pPr>
            <w:r w:rsidRPr="00414696">
              <w:rPr>
                <w:szCs w:val="28"/>
                <w:vertAlign w:val="superscript"/>
                <w:lang w:val="uk-UA" w:eastAsia="uk-UA"/>
              </w:rPr>
              <w:t>(назва розділу)</w:t>
            </w:r>
          </w:p>
        </w:tc>
        <w:tc>
          <w:tcPr>
            <w:tcW w:w="4542" w:type="dxa"/>
            <w:hideMark/>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r w:rsidRPr="00414696">
              <w:rPr>
                <w:szCs w:val="28"/>
                <w:vertAlign w:val="superscript"/>
                <w:lang w:val="uk-UA" w:eastAsia="uk-UA"/>
              </w:rPr>
              <w:t xml:space="preserve">( </w:t>
            </w:r>
            <w:r w:rsidRPr="00414696">
              <w:rPr>
                <w:spacing w:val="-8"/>
                <w:szCs w:val="28"/>
                <w:vertAlign w:val="superscript"/>
                <w:lang w:val="uk-UA" w:eastAsia="uk-UA"/>
              </w:rPr>
              <w:t>посада, вчене звання, науковий ступінь, прізвище, ініціали)</w:t>
            </w:r>
          </w:p>
        </w:tc>
        <w:tc>
          <w:tcPr>
            <w:tcW w:w="424"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c>
          <w:tcPr>
            <w:tcW w:w="1271" w:type="dxa"/>
            <w:tcBorders>
              <w:top w:val="single" w:sz="4" w:space="0" w:color="auto"/>
              <w:left w:val="nil"/>
              <w:bottom w:val="nil"/>
              <w:right w:val="nil"/>
            </w:tcBorders>
            <w:hideMark/>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r w:rsidRPr="00414696">
              <w:rPr>
                <w:szCs w:val="28"/>
                <w:vertAlign w:val="superscript"/>
                <w:lang w:val="uk-UA" w:eastAsia="uk-UA"/>
              </w:rPr>
              <w:t>(підпис)</w:t>
            </w:r>
          </w:p>
        </w:tc>
      </w:tr>
      <w:tr w:rsidR="00D6661F" w:rsidRPr="00414696" w:rsidTr="00D6661F">
        <w:tc>
          <w:tcPr>
            <w:tcW w:w="1526" w:type="dxa"/>
            <w:gridSpan w:val="2"/>
            <w:hideMark/>
          </w:tcPr>
          <w:p w:rsidR="00D6661F" w:rsidRPr="00414696" w:rsidRDefault="00D6661F" w:rsidP="00224617">
            <w:pPr>
              <w:tabs>
                <w:tab w:val="left" w:leader="underscore" w:pos="7371"/>
                <w:tab w:val="left" w:pos="7513"/>
                <w:tab w:val="left" w:leader="underscore" w:pos="8903"/>
              </w:tabs>
              <w:ind w:firstLine="0"/>
              <w:rPr>
                <w:szCs w:val="28"/>
                <w:vertAlign w:val="superscript"/>
                <w:lang w:val="uk-UA" w:eastAsia="uk-UA"/>
              </w:rPr>
            </w:pPr>
            <w:r w:rsidRPr="00414696">
              <w:rPr>
                <w:bCs/>
                <w:szCs w:val="28"/>
                <w:lang w:val="uk-UA" w:eastAsia="uk-UA"/>
              </w:rPr>
              <w:t>Рецензент</w:t>
            </w:r>
          </w:p>
        </w:tc>
        <w:tc>
          <w:tcPr>
            <w:tcW w:w="6668" w:type="dxa"/>
            <w:gridSpan w:val="3"/>
            <w:tcBorders>
              <w:top w:val="nil"/>
              <w:left w:val="nil"/>
              <w:bottom w:val="single" w:sz="4" w:space="0" w:color="auto"/>
              <w:right w:val="nil"/>
            </w:tcBorders>
            <w:hideMark/>
          </w:tcPr>
          <w:p w:rsidR="00D6661F" w:rsidRPr="00414696" w:rsidRDefault="00645213" w:rsidP="00224617">
            <w:pPr>
              <w:tabs>
                <w:tab w:val="left" w:leader="underscore" w:pos="7371"/>
                <w:tab w:val="left" w:pos="7513"/>
                <w:tab w:val="left" w:leader="underscore" w:pos="8903"/>
              </w:tabs>
              <w:ind w:firstLine="0"/>
              <w:jc w:val="center"/>
              <w:rPr>
                <w:szCs w:val="28"/>
                <w:lang w:val="uk-UA" w:eastAsia="uk-UA"/>
              </w:rPr>
            </w:pPr>
            <w:r w:rsidRPr="00414696">
              <w:rPr>
                <w:szCs w:val="28"/>
                <w:lang w:val="uk-UA" w:eastAsia="uk-UA"/>
              </w:rPr>
              <w:t xml:space="preserve">в.о. зав. каф. БМІ, </w:t>
            </w:r>
            <w:proofErr w:type="spellStart"/>
            <w:r w:rsidRPr="00414696">
              <w:rPr>
                <w:szCs w:val="28"/>
                <w:lang w:val="uk-UA" w:eastAsia="uk-UA"/>
              </w:rPr>
              <w:t>д.т.н</w:t>
            </w:r>
            <w:proofErr w:type="spellEnd"/>
            <w:r w:rsidRPr="00414696">
              <w:rPr>
                <w:szCs w:val="28"/>
                <w:lang w:val="uk-UA" w:eastAsia="uk-UA"/>
              </w:rPr>
              <w:t>., проф. Лебедєв О.В.</w:t>
            </w:r>
          </w:p>
        </w:tc>
        <w:tc>
          <w:tcPr>
            <w:tcW w:w="424"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c>
          <w:tcPr>
            <w:tcW w:w="1271"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r>
      <w:tr w:rsidR="00D6661F" w:rsidRPr="00414696" w:rsidTr="00D6661F">
        <w:tc>
          <w:tcPr>
            <w:tcW w:w="8194" w:type="dxa"/>
            <w:gridSpan w:val="5"/>
            <w:hideMark/>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r w:rsidRPr="00414696">
              <w:rPr>
                <w:szCs w:val="28"/>
                <w:vertAlign w:val="superscript"/>
                <w:lang w:val="uk-UA" w:eastAsia="uk-UA"/>
              </w:rPr>
              <w:t xml:space="preserve">                        (посада, науковий ступінь, вчене звання, прізвище та ініціали)</w:t>
            </w:r>
          </w:p>
        </w:tc>
        <w:tc>
          <w:tcPr>
            <w:tcW w:w="424" w:type="dxa"/>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p>
        </w:tc>
        <w:tc>
          <w:tcPr>
            <w:tcW w:w="1271" w:type="dxa"/>
            <w:tcBorders>
              <w:top w:val="single" w:sz="4" w:space="0" w:color="auto"/>
              <w:left w:val="nil"/>
              <w:bottom w:val="nil"/>
              <w:right w:val="nil"/>
            </w:tcBorders>
            <w:hideMark/>
          </w:tcPr>
          <w:p w:rsidR="00D6661F" w:rsidRPr="00414696" w:rsidRDefault="00D6661F" w:rsidP="00224617">
            <w:pPr>
              <w:tabs>
                <w:tab w:val="left" w:leader="underscore" w:pos="7371"/>
                <w:tab w:val="left" w:pos="7513"/>
                <w:tab w:val="left" w:leader="underscore" w:pos="8903"/>
              </w:tabs>
              <w:ind w:firstLine="0"/>
              <w:jc w:val="center"/>
              <w:rPr>
                <w:szCs w:val="28"/>
                <w:vertAlign w:val="superscript"/>
                <w:lang w:val="uk-UA" w:eastAsia="uk-UA"/>
              </w:rPr>
            </w:pPr>
            <w:r w:rsidRPr="00414696">
              <w:rPr>
                <w:szCs w:val="28"/>
                <w:vertAlign w:val="superscript"/>
                <w:lang w:val="uk-UA" w:eastAsia="uk-UA"/>
              </w:rPr>
              <w:t>(підпис)</w:t>
            </w:r>
          </w:p>
        </w:tc>
      </w:tr>
    </w:tbl>
    <w:p w:rsidR="00D6661F" w:rsidRPr="00414696" w:rsidRDefault="00D6661F" w:rsidP="00224617">
      <w:pPr>
        <w:tabs>
          <w:tab w:val="left" w:pos="330"/>
        </w:tabs>
        <w:ind w:left="4536"/>
        <w:jc w:val="both"/>
        <w:rPr>
          <w:rFonts w:ascii="Times New Roman" w:eastAsia="Calibri" w:hAnsi="Times New Roman" w:cs="Times New Roman"/>
          <w:sz w:val="28"/>
          <w:szCs w:val="28"/>
          <w:lang w:val="uk-UA"/>
        </w:rPr>
      </w:pPr>
    </w:p>
    <w:p w:rsidR="00D6661F" w:rsidRPr="00414696" w:rsidRDefault="00D6661F" w:rsidP="00224617">
      <w:pPr>
        <w:tabs>
          <w:tab w:val="left" w:pos="330"/>
        </w:tabs>
        <w:ind w:left="4536"/>
        <w:jc w:val="both"/>
        <w:rPr>
          <w:rFonts w:ascii="Times New Roman" w:eastAsia="Calibri" w:hAnsi="Times New Roman" w:cs="Times New Roman"/>
          <w:sz w:val="28"/>
          <w:szCs w:val="28"/>
          <w:lang w:val="uk-UA"/>
        </w:rPr>
      </w:pPr>
    </w:p>
    <w:p w:rsidR="00D6661F" w:rsidRPr="00414696" w:rsidRDefault="00D6661F" w:rsidP="00224617">
      <w:pPr>
        <w:tabs>
          <w:tab w:val="left" w:pos="330"/>
        </w:tabs>
        <w:ind w:left="4536"/>
        <w:jc w:val="both"/>
        <w:rPr>
          <w:rFonts w:ascii="Times New Roman" w:eastAsia="Calibri" w:hAnsi="Times New Roman" w:cs="Times New Roman"/>
          <w:sz w:val="28"/>
          <w:szCs w:val="28"/>
          <w:lang w:val="uk-UA"/>
        </w:rPr>
      </w:pPr>
      <w:r w:rsidRPr="00414696">
        <w:rPr>
          <w:rFonts w:ascii="Times New Roman" w:eastAsia="Calibri" w:hAnsi="Times New Roman" w:cs="Times New Roman"/>
          <w:sz w:val="28"/>
          <w:szCs w:val="28"/>
          <w:lang w:val="uk-UA"/>
        </w:rPr>
        <w:t>Засвідчую, що у цій дипломній роботі немає запозичень з праць інших авторів без відповідних посилань.</w:t>
      </w:r>
    </w:p>
    <w:p w:rsidR="00D6661F" w:rsidRPr="00414696" w:rsidRDefault="00D6661F" w:rsidP="00224617">
      <w:pPr>
        <w:tabs>
          <w:tab w:val="left" w:pos="330"/>
        </w:tabs>
        <w:ind w:left="4536"/>
        <w:jc w:val="both"/>
        <w:rPr>
          <w:rFonts w:ascii="Times New Roman" w:eastAsia="Calibri" w:hAnsi="Times New Roman" w:cs="Times New Roman"/>
          <w:sz w:val="28"/>
          <w:szCs w:val="28"/>
          <w:lang w:val="uk-UA"/>
        </w:rPr>
      </w:pPr>
      <w:r w:rsidRPr="00414696">
        <w:rPr>
          <w:rFonts w:ascii="Times New Roman" w:eastAsia="Calibri" w:hAnsi="Times New Roman" w:cs="Times New Roman"/>
          <w:sz w:val="28"/>
          <w:szCs w:val="28"/>
          <w:lang w:val="uk-UA"/>
        </w:rPr>
        <w:t>Студент _____________</w:t>
      </w:r>
    </w:p>
    <w:p w:rsidR="00D6661F" w:rsidRPr="00414696" w:rsidRDefault="00D6661F" w:rsidP="00224617">
      <w:pPr>
        <w:tabs>
          <w:tab w:val="left" w:pos="7938"/>
        </w:tabs>
        <w:ind w:left="4536" w:firstLine="1701"/>
        <w:jc w:val="both"/>
        <w:rPr>
          <w:rFonts w:ascii="Times New Roman" w:eastAsia="Calibri" w:hAnsi="Times New Roman" w:cs="Times New Roman"/>
          <w:sz w:val="28"/>
          <w:szCs w:val="28"/>
          <w:lang w:val="uk-UA"/>
        </w:rPr>
      </w:pPr>
      <w:r w:rsidRPr="00414696">
        <w:rPr>
          <w:rFonts w:ascii="Times New Roman" w:eastAsia="Calibri" w:hAnsi="Times New Roman" w:cs="Times New Roman"/>
          <w:sz w:val="28"/>
          <w:szCs w:val="28"/>
          <w:vertAlign w:val="superscript"/>
          <w:lang w:val="uk-UA"/>
        </w:rPr>
        <w:t>(підпис)</w:t>
      </w:r>
    </w:p>
    <w:p w:rsidR="00D6661F" w:rsidRPr="00414696" w:rsidRDefault="00D6661F" w:rsidP="00224617">
      <w:pPr>
        <w:spacing w:before="240"/>
        <w:jc w:val="center"/>
        <w:rPr>
          <w:rFonts w:ascii="Times New Roman" w:eastAsia="Calibri" w:hAnsi="Times New Roman" w:cs="Times New Roman"/>
          <w:sz w:val="28"/>
          <w:lang w:val="uk-UA"/>
        </w:rPr>
      </w:pPr>
      <w:r w:rsidRPr="00414696">
        <w:rPr>
          <w:rFonts w:ascii="Times New Roman" w:eastAsia="Calibri" w:hAnsi="Times New Roman" w:cs="Times New Roman"/>
          <w:sz w:val="28"/>
          <w:szCs w:val="28"/>
          <w:lang w:val="uk-UA"/>
        </w:rPr>
        <w:t>Київ – 2019 року</w:t>
      </w:r>
    </w:p>
    <w:p w:rsidR="00D6661F" w:rsidRPr="00414696" w:rsidRDefault="00D6661F" w:rsidP="00224617">
      <w:pPr>
        <w:rPr>
          <w:rFonts w:ascii="Times New Roman" w:eastAsia="Calibri" w:hAnsi="Times New Roman" w:cs="Times New Roman"/>
          <w:sz w:val="28"/>
          <w:lang w:val="uk-UA"/>
        </w:rPr>
        <w:sectPr w:rsidR="00D6661F" w:rsidRPr="00414696">
          <w:pgSz w:w="11906" w:h="16838"/>
          <w:pgMar w:top="851" w:right="851" w:bottom="851" w:left="1418" w:header="709" w:footer="709" w:gutter="0"/>
          <w:cols w:space="720"/>
        </w:sectPr>
      </w:pPr>
    </w:p>
    <w:p w:rsidR="00F25BD9" w:rsidRPr="00414696" w:rsidRDefault="00F25BD9" w:rsidP="00224617">
      <w:pPr>
        <w:tabs>
          <w:tab w:val="left" w:pos="720"/>
          <w:tab w:val="left" w:pos="1440"/>
          <w:tab w:val="left" w:pos="1620"/>
        </w:tabs>
        <w:spacing w:after="120"/>
        <w:ind w:left="539"/>
        <w:jc w:val="center"/>
        <w:rPr>
          <w:rFonts w:ascii="Times New Roman" w:eastAsia="Times New Roman" w:hAnsi="Times New Roman" w:cs="Times New Roman"/>
          <w:b/>
          <w:bCs/>
          <w:sz w:val="28"/>
          <w:szCs w:val="20"/>
          <w:lang w:val="uk-UA" w:eastAsia="ru-RU"/>
        </w:rPr>
      </w:pPr>
      <w:r w:rsidRPr="00414696">
        <w:rPr>
          <w:rFonts w:ascii="Times New Roman" w:eastAsia="Times New Roman" w:hAnsi="Times New Roman" w:cs="Times New Roman"/>
          <w:b/>
          <w:bCs/>
          <w:sz w:val="28"/>
          <w:szCs w:val="20"/>
          <w:lang w:val="uk-UA" w:eastAsia="ru-RU"/>
        </w:rPr>
        <w:lastRenderedPageBreak/>
        <w:t>Національний технічний університет України</w:t>
      </w:r>
    </w:p>
    <w:p w:rsidR="00F25BD9" w:rsidRPr="00414696" w:rsidRDefault="00F25BD9" w:rsidP="00224617">
      <w:pPr>
        <w:tabs>
          <w:tab w:val="left" w:pos="720"/>
          <w:tab w:val="left" w:pos="1440"/>
          <w:tab w:val="left" w:pos="1620"/>
        </w:tabs>
        <w:spacing w:after="120"/>
        <w:ind w:left="539"/>
        <w:jc w:val="center"/>
        <w:rPr>
          <w:rFonts w:ascii="Times New Roman" w:eastAsia="Times New Roman" w:hAnsi="Times New Roman" w:cs="Times New Roman"/>
          <w:b/>
          <w:bCs/>
          <w:caps/>
          <w:sz w:val="28"/>
          <w:szCs w:val="20"/>
          <w:lang w:val="uk-UA" w:eastAsia="ru-RU"/>
        </w:rPr>
      </w:pPr>
      <w:r w:rsidRPr="00414696">
        <w:rPr>
          <w:rFonts w:ascii="Times New Roman" w:eastAsia="Times New Roman" w:hAnsi="Times New Roman" w:cs="Times New Roman"/>
          <w:b/>
          <w:bCs/>
          <w:sz w:val="28"/>
          <w:szCs w:val="20"/>
          <w:lang w:val="uk-UA" w:eastAsia="ru-RU"/>
        </w:rPr>
        <w:t>«Київський політехнічний інститут імені Ігоря Сікорського</w:t>
      </w:r>
      <w:r w:rsidRPr="00414696">
        <w:rPr>
          <w:rFonts w:ascii="Times New Roman" w:eastAsia="Times New Roman" w:hAnsi="Times New Roman" w:cs="Times New Roman"/>
          <w:b/>
          <w:bCs/>
          <w:caps/>
          <w:sz w:val="28"/>
          <w:szCs w:val="20"/>
          <w:lang w:val="uk-UA" w:eastAsia="ru-RU"/>
        </w:rPr>
        <w:t>»</w:t>
      </w:r>
    </w:p>
    <w:p w:rsidR="00F25BD9" w:rsidRPr="00414696" w:rsidRDefault="00F25BD9" w:rsidP="00224617">
      <w:pPr>
        <w:tabs>
          <w:tab w:val="left" w:pos="720"/>
          <w:tab w:val="left" w:pos="1440"/>
          <w:tab w:val="left" w:pos="1620"/>
        </w:tabs>
        <w:ind w:left="539"/>
        <w:rPr>
          <w:rFonts w:ascii="Times New Roman" w:eastAsia="Times New Roman" w:hAnsi="Times New Roman" w:cs="Times New Roman"/>
          <w:b/>
          <w:bCs/>
          <w:sz w:val="28"/>
          <w:szCs w:val="20"/>
          <w:lang w:val="uk-UA" w:eastAsia="ru-RU"/>
        </w:rPr>
      </w:pPr>
    </w:p>
    <w:tbl>
      <w:tblPr>
        <w:tblStyle w:val="22"/>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2"/>
        <w:gridCol w:w="1282"/>
        <w:gridCol w:w="111"/>
        <w:gridCol w:w="7260"/>
      </w:tblGrid>
      <w:tr w:rsidR="00F25BD9" w:rsidRPr="00414696" w:rsidTr="00F25BD9">
        <w:tc>
          <w:tcPr>
            <w:tcW w:w="2805" w:type="dxa"/>
            <w:gridSpan w:val="3"/>
          </w:tcPr>
          <w:p w:rsidR="00F25BD9" w:rsidRPr="00414696" w:rsidRDefault="00F25BD9" w:rsidP="00224617">
            <w:pPr>
              <w:tabs>
                <w:tab w:val="left" w:leader="underscore" w:pos="9356"/>
              </w:tabs>
              <w:rPr>
                <w:sz w:val="28"/>
                <w:lang w:val="en-US"/>
              </w:rPr>
            </w:pPr>
            <w:r w:rsidRPr="00414696">
              <w:rPr>
                <w:sz w:val="28"/>
              </w:rPr>
              <w:t>Інститут (факультет)</w:t>
            </w:r>
          </w:p>
        </w:tc>
        <w:tc>
          <w:tcPr>
            <w:tcW w:w="7260" w:type="dxa"/>
            <w:tcBorders>
              <w:bottom w:val="single" w:sz="4" w:space="0" w:color="auto"/>
            </w:tcBorders>
          </w:tcPr>
          <w:p w:rsidR="00F25BD9" w:rsidRPr="00414696" w:rsidRDefault="00F25BD9" w:rsidP="00224617">
            <w:pPr>
              <w:tabs>
                <w:tab w:val="left" w:leader="underscore" w:pos="9356"/>
              </w:tabs>
              <w:jc w:val="center"/>
              <w:rPr>
                <w:caps/>
                <w:sz w:val="28"/>
              </w:rPr>
            </w:pPr>
            <w:r w:rsidRPr="00414696">
              <w:rPr>
                <w:caps/>
                <w:sz w:val="28"/>
              </w:rPr>
              <w:t>Біомедичної  інженерії</w:t>
            </w:r>
          </w:p>
        </w:tc>
      </w:tr>
      <w:tr w:rsidR="00F25BD9" w:rsidRPr="00414696" w:rsidTr="00F25BD9">
        <w:tc>
          <w:tcPr>
            <w:tcW w:w="10065" w:type="dxa"/>
            <w:gridSpan w:val="4"/>
          </w:tcPr>
          <w:p w:rsidR="00F25BD9" w:rsidRPr="00414696" w:rsidRDefault="00F25BD9" w:rsidP="00224617">
            <w:pPr>
              <w:tabs>
                <w:tab w:val="left" w:leader="underscore" w:pos="8903"/>
              </w:tabs>
              <w:ind w:left="539" w:firstLine="2013"/>
              <w:jc w:val="center"/>
              <w:rPr>
                <w:sz w:val="28"/>
                <w:lang w:val="en-US"/>
              </w:rPr>
            </w:pPr>
            <w:r w:rsidRPr="00414696">
              <w:rPr>
                <w:sz w:val="28"/>
                <w:vertAlign w:val="superscript"/>
              </w:rPr>
              <w:t>(повна назва)</w:t>
            </w:r>
          </w:p>
        </w:tc>
      </w:tr>
      <w:tr w:rsidR="00F25BD9" w:rsidRPr="00414696" w:rsidTr="00F25BD9">
        <w:tc>
          <w:tcPr>
            <w:tcW w:w="1412" w:type="dxa"/>
          </w:tcPr>
          <w:p w:rsidR="00F25BD9" w:rsidRPr="00414696" w:rsidRDefault="00F25BD9" w:rsidP="00224617">
            <w:pPr>
              <w:tabs>
                <w:tab w:val="left" w:leader="underscore" w:pos="9356"/>
              </w:tabs>
              <w:rPr>
                <w:sz w:val="28"/>
                <w:lang w:val="en-US"/>
              </w:rPr>
            </w:pPr>
            <w:r w:rsidRPr="00414696">
              <w:rPr>
                <w:sz w:val="28"/>
              </w:rPr>
              <w:t>Кафедра</w:t>
            </w:r>
          </w:p>
        </w:tc>
        <w:tc>
          <w:tcPr>
            <w:tcW w:w="8653" w:type="dxa"/>
            <w:gridSpan w:val="3"/>
            <w:tcBorders>
              <w:bottom w:val="single" w:sz="4" w:space="0" w:color="auto"/>
            </w:tcBorders>
          </w:tcPr>
          <w:p w:rsidR="00F25BD9" w:rsidRPr="00414696" w:rsidRDefault="00F25BD9" w:rsidP="00224617">
            <w:pPr>
              <w:tabs>
                <w:tab w:val="left" w:leader="underscore" w:pos="9356"/>
              </w:tabs>
              <w:jc w:val="center"/>
              <w:rPr>
                <w:caps/>
                <w:sz w:val="28"/>
              </w:rPr>
            </w:pPr>
            <w:r w:rsidRPr="00414696">
              <w:rPr>
                <w:caps/>
                <w:sz w:val="28"/>
              </w:rPr>
              <w:t>Біомедичної кібернетики</w:t>
            </w:r>
          </w:p>
        </w:tc>
      </w:tr>
      <w:tr w:rsidR="00F25BD9" w:rsidRPr="00414696" w:rsidTr="00F25BD9">
        <w:tc>
          <w:tcPr>
            <w:tcW w:w="10065" w:type="dxa"/>
            <w:gridSpan w:val="4"/>
          </w:tcPr>
          <w:p w:rsidR="00F25BD9" w:rsidRPr="00414696" w:rsidRDefault="00F25BD9" w:rsidP="00224617">
            <w:pPr>
              <w:tabs>
                <w:tab w:val="left" w:leader="underscore" w:pos="8903"/>
              </w:tabs>
              <w:ind w:left="539" w:firstLine="2013"/>
              <w:jc w:val="center"/>
              <w:rPr>
                <w:sz w:val="28"/>
                <w:lang w:val="en-US"/>
              </w:rPr>
            </w:pPr>
            <w:r w:rsidRPr="00414696">
              <w:rPr>
                <w:sz w:val="28"/>
                <w:vertAlign w:val="superscript"/>
              </w:rPr>
              <w:t>(повна назва)</w:t>
            </w:r>
          </w:p>
        </w:tc>
      </w:tr>
      <w:tr w:rsidR="00F25BD9" w:rsidRPr="00414696" w:rsidTr="00F25BD9">
        <w:tc>
          <w:tcPr>
            <w:tcW w:w="10065" w:type="dxa"/>
            <w:gridSpan w:val="4"/>
          </w:tcPr>
          <w:p w:rsidR="00F25BD9" w:rsidRPr="00414696" w:rsidRDefault="00F25BD9" w:rsidP="00224617">
            <w:pPr>
              <w:rPr>
                <w:sz w:val="28"/>
              </w:rPr>
            </w:pPr>
            <w:r w:rsidRPr="00414696">
              <w:rPr>
                <w:sz w:val="28"/>
              </w:rPr>
              <w:t>Рівень вищої освіти – перший (бакалаврський)</w:t>
            </w:r>
          </w:p>
        </w:tc>
      </w:tr>
      <w:tr w:rsidR="00F25BD9" w:rsidRPr="00414696" w:rsidTr="00F25BD9">
        <w:tc>
          <w:tcPr>
            <w:tcW w:w="2694" w:type="dxa"/>
            <w:gridSpan w:val="2"/>
          </w:tcPr>
          <w:p w:rsidR="00F25BD9" w:rsidRPr="00414696" w:rsidRDefault="00F25BD9" w:rsidP="00224617">
            <w:pPr>
              <w:tabs>
                <w:tab w:val="left" w:leader="underscore" w:pos="9356"/>
              </w:tabs>
              <w:rPr>
                <w:sz w:val="28"/>
              </w:rPr>
            </w:pPr>
            <w:r w:rsidRPr="00414696">
              <w:rPr>
                <w:sz w:val="28"/>
              </w:rPr>
              <w:t xml:space="preserve">Напрям підготовки </w:t>
            </w:r>
          </w:p>
        </w:tc>
        <w:tc>
          <w:tcPr>
            <w:tcW w:w="7371" w:type="dxa"/>
            <w:gridSpan w:val="2"/>
          </w:tcPr>
          <w:p w:rsidR="00F25BD9" w:rsidRPr="00414696" w:rsidRDefault="00F25BD9" w:rsidP="00224617">
            <w:pPr>
              <w:tabs>
                <w:tab w:val="left" w:leader="underscore" w:pos="9356"/>
              </w:tabs>
              <w:rPr>
                <w:sz w:val="28"/>
              </w:rPr>
            </w:pPr>
            <w:r w:rsidRPr="00414696">
              <w:rPr>
                <w:sz w:val="28"/>
              </w:rPr>
              <w:t>(</w:t>
            </w:r>
            <w:r w:rsidRPr="00414696">
              <w:rPr>
                <w:sz w:val="28"/>
                <w:szCs w:val="28"/>
              </w:rPr>
              <w:t xml:space="preserve">програма професійного спрямування) - </w:t>
            </w:r>
          </w:p>
        </w:tc>
      </w:tr>
      <w:tr w:rsidR="00F25BD9" w:rsidRPr="00414696" w:rsidTr="00F25BD9">
        <w:tc>
          <w:tcPr>
            <w:tcW w:w="10065" w:type="dxa"/>
            <w:gridSpan w:val="4"/>
            <w:tcBorders>
              <w:bottom w:val="single" w:sz="4" w:space="0" w:color="auto"/>
            </w:tcBorders>
          </w:tcPr>
          <w:p w:rsidR="00F25BD9" w:rsidRPr="00414696" w:rsidRDefault="00F25BD9" w:rsidP="00224617">
            <w:pPr>
              <w:tabs>
                <w:tab w:val="left" w:leader="underscore" w:pos="9356"/>
              </w:tabs>
              <w:rPr>
                <w:sz w:val="28"/>
              </w:rPr>
            </w:pPr>
            <w:r w:rsidRPr="00414696">
              <w:rPr>
                <w:sz w:val="28"/>
              </w:rPr>
              <w:t>6.050101 «Комп’ютерні науки» (Інформаційні технології в біології та медицині)</w:t>
            </w:r>
          </w:p>
        </w:tc>
      </w:tr>
      <w:tr w:rsidR="00F25BD9" w:rsidRPr="00414696" w:rsidTr="00F25BD9">
        <w:trPr>
          <w:trHeight w:val="219"/>
        </w:trPr>
        <w:tc>
          <w:tcPr>
            <w:tcW w:w="10065" w:type="dxa"/>
            <w:gridSpan w:val="4"/>
            <w:tcBorders>
              <w:top w:val="single" w:sz="4" w:space="0" w:color="auto"/>
            </w:tcBorders>
          </w:tcPr>
          <w:p w:rsidR="00F25BD9" w:rsidRPr="00414696" w:rsidRDefault="00F25BD9" w:rsidP="00224617">
            <w:pPr>
              <w:tabs>
                <w:tab w:val="left" w:leader="underscore" w:pos="8903"/>
              </w:tabs>
              <w:ind w:left="539" w:firstLine="1162"/>
              <w:jc w:val="center"/>
              <w:rPr>
                <w:sz w:val="28"/>
                <w:lang w:val="en-US"/>
              </w:rPr>
            </w:pPr>
            <w:r w:rsidRPr="00414696">
              <w:rPr>
                <w:sz w:val="28"/>
                <w:vertAlign w:val="superscript"/>
              </w:rPr>
              <w:t>(код і назва)</w:t>
            </w:r>
          </w:p>
        </w:tc>
      </w:tr>
    </w:tbl>
    <w:p w:rsidR="00F25BD9" w:rsidRPr="00414696" w:rsidRDefault="00F25BD9" w:rsidP="00224617">
      <w:pPr>
        <w:tabs>
          <w:tab w:val="left" w:leader="underscore" w:pos="9356"/>
        </w:tabs>
        <w:ind w:left="539" w:hanging="540"/>
        <w:rPr>
          <w:rFonts w:ascii="Times New Roman" w:eastAsia="Times New Roman" w:hAnsi="Times New Roman" w:cs="Times New Roman"/>
          <w:sz w:val="28"/>
          <w:szCs w:val="20"/>
          <w:lang w:val="en-US" w:eastAsia="ru-RU"/>
        </w:rPr>
      </w:pPr>
    </w:p>
    <w:p w:rsidR="00F25BD9" w:rsidRPr="00414696" w:rsidRDefault="00F25BD9" w:rsidP="00224617">
      <w:pPr>
        <w:tabs>
          <w:tab w:val="left" w:pos="720"/>
          <w:tab w:val="left" w:pos="1440"/>
          <w:tab w:val="left" w:pos="1620"/>
        </w:tabs>
        <w:ind w:left="5672"/>
        <w:rPr>
          <w:rFonts w:ascii="Times New Roman" w:eastAsia="Times New Roman" w:hAnsi="Times New Roman" w:cs="Times New Roman"/>
          <w:b/>
          <w:sz w:val="26"/>
          <w:szCs w:val="20"/>
          <w:lang w:val="uk-UA" w:eastAsia="ru-RU"/>
        </w:rPr>
      </w:pPr>
      <w:r w:rsidRPr="00414696">
        <w:rPr>
          <w:rFonts w:ascii="Times New Roman" w:eastAsia="Times New Roman" w:hAnsi="Times New Roman" w:cs="Times New Roman"/>
          <w:b/>
          <w:sz w:val="28"/>
          <w:szCs w:val="20"/>
          <w:lang w:val="uk-UA" w:eastAsia="ru-RU"/>
        </w:rPr>
        <w:t>ЗАТВЕРДЖУЮ</w:t>
      </w:r>
    </w:p>
    <w:p w:rsidR="00F25BD9" w:rsidRPr="00414696" w:rsidRDefault="00F25BD9" w:rsidP="00224617">
      <w:pPr>
        <w:tabs>
          <w:tab w:val="left" w:pos="720"/>
          <w:tab w:val="left" w:pos="1440"/>
          <w:tab w:val="left" w:pos="1620"/>
        </w:tabs>
        <w:ind w:left="5672"/>
        <w:rPr>
          <w:rFonts w:ascii="Times New Roman" w:eastAsia="Times New Roman" w:hAnsi="Times New Roman" w:cs="Times New Roman"/>
          <w:bCs/>
          <w:sz w:val="28"/>
          <w:szCs w:val="20"/>
          <w:lang w:val="uk-UA" w:eastAsia="ru-RU"/>
        </w:rPr>
      </w:pPr>
      <w:r w:rsidRPr="00414696">
        <w:rPr>
          <w:rFonts w:ascii="Times New Roman" w:eastAsia="Times New Roman" w:hAnsi="Times New Roman" w:cs="Times New Roman"/>
          <w:bCs/>
          <w:sz w:val="28"/>
          <w:szCs w:val="20"/>
          <w:lang w:val="uk-UA" w:eastAsia="ru-RU"/>
        </w:rPr>
        <w:t>Завідувач кафедри БМК</w:t>
      </w:r>
    </w:p>
    <w:p w:rsidR="00F25BD9" w:rsidRPr="00414696" w:rsidRDefault="00F25BD9" w:rsidP="00224617">
      <w:pPr>
        <w:tabs>
          <w:tab w:val="left" w:pos="720"/>
          <w:tab w:val="left" w:pos="1440"/>
          <w:tab w:val="left" w:pos="1620"/>
        </w:tabs>
        <w:ind w:left="5671"/>
        <w:rPr>
          <w:rFonts w:ascii="Times New Roman" w:eastAsia="Times New Roman" w:hAnsi="Times New Roman" w:cs="Times New Roman"/>
          <w:sz w:val="28"/>
          <w:szCs w:val="20"/>
          <w:lang w:val="uk-UA" w:eastAsia="ru-RU"/>
        </w:rPr>
      </w:pPr>
      <w:r w:rsidRPr="00414696">
        <w:rPr>
          <w:rFonts w:ascii="Times New Roman" w:eastAsia="Times New Roman" w:hAnsi="Times New Roman" w:cs="Times New Roman"/>
          <w:sz w:val="28"/>
          <w:szCs w:val="20"/>
          <w:lang w:val="uk-UA" w:eastAsia="ru-RU"/>
        </w:rPr>
        <w:t xml:space="preserve">__________  _Є.А. </w:t>
      </w:r>
      <w:proofErr w:type="spellStart"/>
      <w:r w:rsidRPr="00414696">
        <w:rPr>
          <w:rFonts w:ascii="Times New Roman" w:eastAsia="Times New Roman" w:hAnsi="Times New Roman" w:cs="Times New Roman"/>
          <w:sz w:val="28"/>
          <w:szCs w:val="20"/>
          <w:lang w:val="uk-UA" w:eastAsia="ru-RU"/>
        </w:rPr>
        <w:t>Настенко</w:t>
      </w:r>
      <w:proofErr w:type="spellEnd"/>
      <w:r w:rsidRPr="00414696">
        <w:rPr>
          <w:rFonts w:ascii="Times New Roman" w:eastAsia="Times New Roman" w:hAnsi="Times New Roman" w:cs="Times New Roman"/>
          <w:sz w:val="28"/>
          <w:szCs w:val="20"/>
          <w:lang w:val="uk-UA" w:eastAsia="ru-RU"/>
        </w:rPr>
        <w:t>_</w:t>
      </w:r>
    </w:p>
    <w:p w:rsidR="00F25BD9" w:rsidRPr="00414696" w:rsidRDefault="00F25BD9" w:rsidP="00224617">
      <w:pPr>
        <w:tabs>
          <w:tab w:val="left" w:pos="720"/>
          <w:tab w:val="left" w:pos="1440"/>
          <w:tab w:val="left" w:pos="1620"/>
        </w:tabs>
        <w:ind w:left="5671" w:firstLine="425"/>
        <w:rPr>
          <w:rFonts w:ascii="Times New Roman" w:eastAsia="Times New Roman" w:hAnsi="Times New Roman" w:cs="Times New Roman"/>
          <w:sz w:val="28"/>
          <w:szCs w:val="20"/>
          <w:vertAlign w:val="superscript"/>
          <w:lang w:val="uk-UA" w:eastAsia="ru-RU"/>
        </w:rPr>
      </w:pPr>
      <w:r w:rsidRPr="00414696">
        <w:rPr>
          <w:rFonts w:ascii="Times New Roman" w:eastAsia="Times New Roman" w:hAnsi="Times New Roman" w:cs="Times New Roman"/>
          <w:sz w:val="28"/>
          <w:szCs w:val="20"/>
          <w:vertAlign w:val="superscript"/>
          <w:lang w:val="uk-UA" w:eastAsia="ru-RU"/>
        </w:rPr>
        <w:t>(підпис)             (ініціали, прізвище)</w:t>
      </w:r>
    </w:p>
    <w:p w:rsidR="00F25BD9" w:rsidRPr="00414696" w:rsidRDefault="00F25BD9" w:rsidP="00224617">
      <w:pPr>
        <w:tabs>
          <w:tab w:val="left" w:pos="720"/>
          <w:tab w:val="left" w:pos="1440"/>
          <w:tab w:val="left" w:pos="1620"/>
        </w:tabs>
        <w:ind w:left="5672"/>
        <w:rPr>
          <w:rFonts w:ascii="Times New Roman" w:eastAsia="Times New Roman" w:hAnsi="Times New Roman" w:cs="Times New Roman"/>
          <w:sz w:val="28"/>
          <w:szCs w:val="20"/>
          <w:lang w:val="uk-UA" w:eastAsia="ru-RU"/>
        </w:rPr>
      </w:pPr>
      <w:r w:rsidRPr="00414696">
        <w:rPr>
          <w:rFonts w:ascii="Times New Roman" w:eastAsia="Times New Roman" w:hAnsi="Times New Roman" w:cs="Times New Roman"/>
          <w:sz w:val="28"/>
          <w:szCs w:val="20"/>
          <w:lang w:val="uk-UA" w:eastAsia="ru-RU"/>
        </w:rPr>
        <w:t>«___»_____________2019 р.</w:t>
      </w:r>
    </w:p>
    <w:p w:rsidR="00F25BD9" w:rsidRPr="00414696" w:rsidRDefault="00F25BD9" w:rsidP="00224617">
      <w:pPr>
        <w:tabs>
          <w:tab w:val="left" w:pos="720"/>
          <w:tab w:val="left" w:pos="1440"/>
          <w:tab w:val="left" w:pos="1620"/>
        </w:tabs>
        <w:spacing w:before="120"/>
        <w:ind w:left="540"/>
        <w:jc w:val="center"/>
        <w:rPr>
          <w:rFonts w:ascii="Times New Roman" w:eastAsia="Times New Roman" w:hAnsi="Times New Roman" w:cs="Times New Roman"/>
          <w:b/>
          <w:bCs/>
          <w:sz w:val="28"/>
          <w:szCs w:val="20"/>
          <w:lang w:val="uk-UA" w:eastAsia="ru-RU"/>
        </w:rPr>
      </w:pPr>
    </w:p>
    <w:p w:rsidR="00F25BD9" w:rsidRPr="00414696" w:rsidRDefault="00F25BD9" w:rsidP="00224617">
      <w:pPr>
        <w:tabs>
          <w:tab w:val="left" w:pos="720"/>
          <w:tab w:val="left" w:pos="1440"/>
          <w:tab w:val="left" w:pos="1620"/>
        </w:tabs>
        <w:spacing w:before="120"/>
        <w:ind w:left="540" w:hanging="540"/>
        <w:jc w:val="center"/>
        <w:rPr>
          <w:rFonts w:ascii="Times New Roman" w:eastAsia="Times New Roman" w:hAnsi="Times New Roman" w:cs="Times New Roman"/>
          <w:b/>
          <w:bCs/>
          <w:sz w:val="28"/>
          <w:szCs w:val="20"/>
          <w:lang w:val="uk-UA" w:eastAsia="ru-RU"/>
        </w:rPr>
      </w:pPr>
      <w:r w:rsidRPr="00414696">
        <w:rPr>
          <w:rFonts w:ascii="Times New Roman" w:eastAsia="Times New Roman" w:hAnsi="Times New Roman" w:cs="Times New Roman"/>
          <w:b/>
          <w:bCs/>
          <w:sz w:val="28"/>
          <w:szCs w:val="20"/>
          <w:lang w:val="uk-UA" w:eastAsia="ru-RU"/>
        </w:rPr>
        <w:t>ЗАВДАННЯ</w:t>
      </w:r>
    </w:p>
    <w:p w:rsidR="00F25BD9" w:rsidRPr="00414696" w:rsidRDefault="00F25BD9" w:rsidP="00224617">
      <w:pPr>
        <w:tabs>
          <w:tab w:val="left" w:pos="720"/>
          <w:tab w:val="left" w:pos="1440"/>
          <w:tab w:val="left" w:pos="1620"/>
        </w:tabs>
        <w:ind w:left="539" w:hanging="539"/>
        <w:jc w:val="center"/>
        <w:rPr>
          <w:rFonts w:ascii="Times New Roman" w:eastAsia="Times New Roman" w:hAnsi="Times New Roman" w:cs="Times New Roman"/>
          <w:b/>
          <w:bCs/>
          <w:sz w:val="28"/>
          <w:szCs w:val="20"/>
          <w:lang w:val="uk-UA" w:eastAsia="ru-RU"/>
        </w:rPr>
      </w:pPr>
      <w:r w:rsidRPr="00414696">
        <w:rPr>
          <w:rFonts w:ascii="Times New Roman" w:eastAsia="Times New Roman" w:hAnsi="Times New Roman" w:cs="Times New Roman"/>
          <w:b/>
          <w:bCs/>
          <w:sz w:val="28"/>
          <w:szCs w:val="20"/>
          <w:lang w:val="uk-UA" w:eastAsia="ru-RU"/>
        </w:rPr>
        <w:t>на дипломну роботу студенту</w:t>
      </w:r>
    </w:p>
    <w:p w:rsidR="00F25BD9" w:rsidRPr="00414696" w:rsidRDefault="00F25BD9" w:rsidP="00224617">
      <w:pPr>
        <w:tabs>
          <w:tab w:val="left" w:pos="720"/>
          <w:tab w:val="left" w:pos="1440"/>
          <w:tab w:val="left" w:pos="1620"/>
        </w:tabs>
        <w:ind w:left="539" w:hanging="539"/>
        <w:jc w:val="center"/>
        <w:rPr>
          <w:rFonts w:ascii="Times New Roman" w:eastAsia="Times New Roman" w:hAnsi="Times New Roman" w:cs="Times New Roman"/>
          <w:b/>
          <w:bCs/>
          <w:sz w:val="28"/>
          <w:szCs w:val="20"/>
          <w:lang w:val="uk-UA" w:eastAsia="ru-RU"/>
        </w:rPr>
      </w:pPr>
    </w:p>
    <w:tbl>
      <w:tblPr>
        <w:tblStyle w:val="22"/>
        <w:tblW w:w="9781"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83"/>
        <w:gridCol w:w="7371"/>
      </w:tblGrid>
      <w:tr w:rsidR="00F25BD9" w:rsidRPr="00414696" w:rsidTr="00F25BD9">
        <w:tc>
          <w:tcPr>
            <w:tcW w:w="9781" w:type="dxa"/>
            <w:gridSpan w:val="3"/>
            <w:tcBorders>
              <w:bottom w:val="single" w:sz="4" w:space="0" w:color="auto"/>
            </w:tcBorders>
          </w:tcPr>
          <w:p w:rsidR="00F25BD9" w:rsidRPr="00414696" w:rsidRDefault="000A1805" w:rsidP="00224617">
            <w:pPr>
              <w:tabs>
                <w:tab w:val="left" w:pos="720"/>
                <w:tab w:val="left" w:pos="1440"/>
                <w:tab w:val="left" w:pos="1620"/>
              </w:tabs>
              <w:jc w:val="center"/>
              <w:rPr>
                <w:b/>
                <w:bCs/>
                <w:sz w:val="28"/>
              </w:rPr>
            </w:pPr>
            <w:r w:rsidRPr="00414696">
              <w:rPr>
                <w:b/>
                <w:bCs/>
                <w:sz w:val="32"/>
                <w:szCs w:val="32"/>
              </w:rPr>
              <w:t>ЯНКОВИЙ ІЛЛЯ ОЛЕКСІЙОВИЧ</w:t>
            </w:r>
          </w:p>
        </w:tc>
      </w:tr>
      <w:tr w:rsidR="00F25BD9" w:rsidRPr="00414696" w:rsidTr="00F25BD9">
        <w:tc>
          <w:tcPr>
            <w:tcW w:w="9781" w:type="dxa"/>
            <w:gridSpan w:val="3"/>
            <w:tcBorders>
              <w:top w:val="single" w:sz="4" w:space="0" w:color="auto"/>
            </w:tcBorders>
          </w:tcPr>
          <w:p w:rsidR="00F25BD9" w:rsidRPr="00414696" w:rsidRDefault="00F25BD9" w:rsidP="00224617">
            <w:pPr>
              <w:tabs>
                <w:tab w:val="left" w:leader="underscore" w:pos="8903"/>
              </w:tabs>
              <w:jc w:val="center"/>
              <w:rPr>
                <w:b/>
                <w:bCs/>
                <w:sz w:val="28"/>
              </w:rPr>
            </w:pPr>
            <w:r w:rsidRPr="00414696">
              <w:rPr>
                <w:sz w:val="28"/>
                <w:vertAlign w:val="superscript"/>
              </w:rPr>
              <w:t>(прізвище, ім’я, по батькові)</w:t>
            </w:r>
          </w:p>
        </w:tc>
      </w:tr>
      <w:tr w:rsidR="00F25BD9" w:rsidRPr="00414696" w:rsidTr="00F25BD9">
        <w:tc>
          <w:tcPr>
            <w:tcW w:w="2127" w:type="dxa"/>
          </w:tcPr>
          <w:p w:rsidR="00F25BD9" w:rsidRPr="00414696" w:rsidRDefault="00F25BD9" w:rsidP="00224617">
            <w:pPr>
              <w:tabs>
                <w:tab w:val="left" w:pos="318"/>
                <w:tab w:val="left" w:pos="1440"/>
                <w:tab w:val="left" w:pos="1620"/>
              </w:tabs>
              <w:rPr>
                <w:b/>
                <w:bCs/>
                <w:sz w:val="28"/>
              </w:rPr>
            </w:pPr>
            <w:r w:rsidRPr="00414696">
              <w:rPr>
                <w:sz w:val="28"/>
              </w:rPr>
              <w:t xml:space="preserve">1. </w:t>
            </w:r>
            <w:r w:rsidRPr="00414696">
              <w:rPr>
                <w:bCs/>
                <w:sz w:val="28"/>
              </w:rPr>
              <w:t xml:space="preserve">Тема </w:t>
            </w:r>
            <w:r w:rsidRPr="00414696">
              <w:rPr>
                <w:sz w:val="28"/>
              </w:rPr>
              <w:t>роботи</w:t>
            </w:r>
          </w:p>
        </w:tc>
        <w:tc>
          <w:tcPr>
            <w:tcW w:w="7654" w:type="dxa"/>
            <w:gridSpan w:val="2"/>
            <w:tcBorders>
              <w:bottom w:val="single" w:sz="4" w:space="0" w:color="auto"/>
            </w:tcBorders>
          </w:tcPr>
          <w:p w:rsidR="00F25BD9" w:rsidRPr="00414696" w:rsidRDefault="00706424" w:rsidP="00224617">
            <w:pPr>
              <w:tabs>
                <w:tab w:val="left" w:pos="720"/>
                <w:tab w:val="left" w:pos="1440"/>
                <w:tab w:val="left" w:pos="1620"/>
              </w:tabs>
              <w:jc w:val="center"/>
              <w:rPr>
                <w:b/>
                <w:bCs/>
                <w:sz w:val="28"/>
              </w:rPr>
            </w:pPr>
            <w:r w:rsidRPr="00414696">
              <w:rPr>
                <w:b/>
                <w:bCs/>
                <w:sz w:val="28"/>
              </w:rPr>
              <w:t xml:space="preserve">Класифікатор стану пацієнта за текстурними </w:t>
            </w:r>
          </w:p>
        </w:tc>
      </w:tr>
      <w:tr w:rsidR="00F25BD9" w:rsidRPr="00414696" w:rsidTr="00F25BD9">
        <w:tc>
          <w:tcPr>
            <w:tcW w:w="9781" w:type="dxa"/>
            <w:gridSpan w:val="3"/>
          </w:tcPr>
          <w:p w:rsidR="00F25BD9" w:rsidRPr="00414696" w:rsidRDefault="00706424" w:rsidP="00224617">
            <w:pPr>
              <w:tabs>
                <w:tab w:val="left" w:pos="720"/>
                <w:tab w:val="left" w:pos="1440"/>
                <w:tab w:val="left" w:pos="1620"/>
              </w:tabs>
              <w:jc w:val="center"/>
              <w:rPr>
                <w:b/>
                <w:bCs/>
                <w:sz w:val="28"/>
              </w:rPr>
            </w:pPr>
            <w:r w:rsidRPr="00414696">
              <w:rPr>
                <w:b/>
                <w:bCs/>
                <w:sz w:val="28"/>
              </w:rPr>
              <w:t>статистиками ультразвукового дослідження печінки.</w:t>
            </w:r>
          </w:p>
        </w:tc>
      </w:tr>
      <w:tr w:rsidR="00F25BD9" w:rsidRPr="00414696" w:rsidTr="00F25BD9">
        <w:tc>
          <w:tcPr>
            <w:tcW w:w="9781" w:type="dxa"/>
            <w:gridSpan w:val="3"/>
            <w:tcBorders>
              <w:top w:val="single" w:sz="4" w:space="0" w:color="auto"/>
              <w:bottom w:val="single" w:sz="4" w:space="0" w:color="auto"/>
            </w:tcBorders>
          </w:tcPr>
          <w:p w:rsidR="00F25BD9" w:rsidRPr="00414696" w:rsidRDefault="00F25BD9" w:rsidP="00224617">
            <w:pPr>
              <w:tabs>
                <w:tab w:val="left" w:pos="720"/>
                <w:tab w:val="left" w:pos="1440"/>
                <w:tab w:val="left" w:pos="1620"/>
              </w:tabs>
              <w:jc w:val="center"/>
              <w:rPr>
                <w:b/>
                <w:bCs/>
                <w:sz w:val="28"/>
              </w:rPr>
            </w:pPr>
          </w:p>
        </w:tc>
      </w:tr>
      <w:tr w:rsidR="00F25BD9" w:rsidRPr="00414696" w:rsidTr="00F25BD9">
        <w:tc>
          <w:tcPr>
            <w:tcW w:w="2410" w:type="dxa"/>
            <w:gridSpan w:val="2"/>
            <w:tcBorders>
              <w:top w:val="single" w:sz="4" w:space="0" w:color="auto"/>
              <w:bottom w:val="single" w:sz="4" w:space="0" w:color="auto"/>
            </w:tcBorders>
          </w:tcPr>
          <w:p w:rsidR="00F25BD9" w:rsidRPr="00414696" w:rsidRDefault="00F25BD9" w:rsidP="00224617">
            <w:pPr>
              <w:tabs>
                <w:tab w:val="left" w:pos="720"/>
                <w:tab w:val="left" w:pos="1440"/>
                <w:tab w:val="left" w:pos="1620"/>
              </w:tabs>
              <w:rPr>
                <w:b/>
                <w:bCs/>
                <w:sz w:val="28"/>
              </w:rPr>
            </w:pPr>
            <w:r w:rsidRPr="00414696">
              <w:rPr>
                <w:sz w:val="28"/>
              </w:rPr>
              <w:t>керівник роботи</w:t>
            </w:r>
          </w:p>
        </w:tc>
        <w:tc>
          <w:tcPr>
            <w:tcW w:w="7371" w:type="dxa"/>
            <w:tcBorders>
              <w:top w:val="single" w:sz="4" w:space="0" w:color="auto"/>
              <w:bottom w:val="single" w:sz="4" w:space="0" w:color="auto"/>
            </w:tcBorders>
          </w:tcPr>
          <w:p w:rsidR="00F25BD9" w:rsidRPr="00414696" w:rsidRDefault="004576CA" w:rsidP="00224617">
            <w:pPr>
              <w:tabs>
                <w:tab w:val="left" w:pos="720"/>
                <w:tab w:val="left" w:pos="1440"/>
                <w:tab w:val="left" w:pos="1620"/>
              </w:tabs>
              <w:rPr>
                <w:b/>
                <w:bCs/>
                <w:i/>
                <w:sz w:val="28"/>
              </w:rPr>
            </w:pPr>
            <w:proofErr w:type="spellStart"/>
            <w:r w:rsidRPr="00414696">
              <w:rPr>
                <w:b/>
                <w:bCs/>
                <w:i/>
                <w:sz w:val="28"/>
              </w:rPr>
              <w:t>Настенко</w:t>
            </w:r>
            <w:proofErr w:type="spellEnd"/>
            <w:r w:rsidRPr="00414696">
              <w:rPr>
                <w:b/>
                <w:bCs/>
                <w:i/>
                <w:sz w:val="28"/>
              </w:rPr>
              <w:t xml:space="preserve"> Євген Арнольдович</w:t>
            </w:r>
            <w:r w:rsidR="00F25BD9" w:rsidRPr="00414696">
              <w:rPr>
                <w:b/>
                <w:bCs/>
                <w:i/>
                <w:sz w:val="28"/>
              </w:rPr>
              <w:t>,</w:t>
            </w:r>
            <w:r w:rsidRPr="00414696">
              <w:rPr>
                <w:b/>
                <w:bCs/>
                <w:i/>
                <w:sz w:val="28"/>
              </w:rPr>
              <w:t xml:space="preserve"> </w:t>
            </w:r>
            <w:proofErr w:type="spellStart"/>
            <w:r w:rsidRPr="00414696">
              <w:rPr>
                <w:b/>
                <w:bCs/>
                <w:i/>
                <w:sz w:val="28"/>
              </w:rPr>
              <w:t>д.б.н</w:t>
            </w:r>
            <w:proofErr w:type="spellEnd"/>
            <w:r w:rsidRPr="00414696">
              <w:rPr>
                <w:b/>
                <w:bCs/>
                <w:i/>
                <w:sz w:val="28"/>
              </w:rPr>
              <w:t>.,</w:t>
            </w:r>
            <w:r w:rsidR="00F25BD9" w:rsidRPr="00414696">
              <w:rPr>
                <w:b/>
                <w:bCs/>
                <w:i/>
                <w:sz w:val="28"/>
              </w:rPr>
              <w:t xml:space="preserve"> </w:t>
            </w:r>
            <w:proofErr w:type="spellStart"/>
            <w:r w:rsidR="00F25BD9" w:rsidRPr="00414696">
              <w:rPr>
                <w:b/>
                <w:bCs/>
                <w:i/>
                <w:sz w:val="28"/>
              </w:rPr>
              <w:t>к.т.н</w:t>
            </w:r>
            <w:proofErr w:type="spellEnd"/>
            <w:r w:rsidR="00F25BD9" w:rsidRPr="00414696">
              <w:rPr>
                <w:b/>
                <w:bCs/>
                <w:i/>
                <w:sz w:val="28"/>
              </w:rPr>
              <w:t>.</w:t>
            </w:r>
            <w:r w:rsidRPr="00414696">
              <w:rPr>
                <w:b/>
                <w:bCs/>
                <w:i/>
                <w:sz w:val="28"/>
              </w:rPr>
              <w:t xml:space="preserve">, </w:t>
            </w:r>
            <w:proofErr w:type="spellStart"/>
            <w:r w:rsidRPr="00414696">
              <w:rPr>
                <w:b/>
                <w:bCs/>
                <w:i/>
                <w:sz w:val="28"/>
              </w:rPr>
              <w:t>с.н.с</w:t>
            </w:r>
            <w:proofErr w:type="spellEnd"/>
          </w:p>
        </w:tc>
      </w:tr>
      <w:tr w:rsidR="00F25BD9" w:rsidRPr="00414696" w:rsidTr="00F25BD9">
        <w:tc>
          <w:tcPr>
            <w:tcW w:w="9781" w:type="dxa"/>
            <w:gridSpan w:val="3"/>
            <w:tcBorders>
              <w:top w:val="single" w:sz="4" w:space="0" w:color="auto"/>
              <w:bottom w:val="single" w:sz="4" w:space="0" w:color="auto"/>
            </w:tcBorders>
          </w:tcPr>
          <w:p w:rsidR="00F25BD9" w:rsidRPr="00414696" w:rsidRDefault="00F25BD9" w:rsidP="00224617">
            <w:pPr>
              <w:tabs>
                <w:tab w:val="left" w:pos="720"/>
                <w:tab w:val="left" w:pos="1440"/>
                <w:tab w:val="left" w:pos="1620"/>
              </w:tabs>
              <w:jc w:val="center"/>
              <w:rPr>
                <w:b/>
                <w:bCs/>
                <w:sz w:val="28"/>
                <w:lang w:val="ru-RU"/>
              </w:rPr>
            </w:pPr>
          </w:p>
        </w:tc>
      </w:tr>
      <w:tr w:rsidR="00F25BD9" w:rsidRPr="00414696" w:rsidTr="00F25BD9">
        <w:tc>
          <w:tcPr>
            <w:tcW w:w="2410" w:type="dxa"/>
            <w:gridSpan w:val="2"/>
            <w:tcBorders>
              <w:top w:val="single" w:sz="4" w:space="0" w:color="auto"/>
            </w:tcBorders>
          </w:tcPr>
          <w:p w:rsidR="00F25BD9" w:rsidRPr="00414696" w:rsidRDefault="00F25BD9" w:rsidP="00224617">
            <w:pPr>
              <w:tabs>
                <w:tab w:val="left" w:leader="underscore" w:pos="8903"/>
              </w:tabs>
              <w:ind w:firstLine="2127"/>
              <w:jc w:val="center"/>
              <w:rPr>
                <w:b/>
                <w:bCs/>
                <w:sz w:val="28"/>
              </w:rPr>
            </w:pPr>
          </w:p>
        </w:tc>
        <w:tc>
          <w:tcPr>
            <w:tcW w:w="7371" w:type="dxa"/>
            <w:tcBorders>
              <w:top w:val="single" w:sz="4" w:space="0" w:color="auto"/>
            </w:tcBorders>
          </w:tcPr>
          <w:p w:rsidR="00F25BD9" w:rsidRPr="00414696" w:rsidRDefault="00F25BD9" w:rsidP="00224617">
            <w:pPr>
              <w:tabs>
                <w:tab w:val="left" w:leader="underscore" w:pos="8903"/>
              </w:tabs>
              <w:ind w:firstLine="176"/>
              <w:jc w:val="center"/>
              <w:rPr>
                <w:b/>
                <w:bCs/>
                <w:sz w:val="28"/>
              </w:rPr>
            </w:pPr>
            <w:r w:rsidRPr="00414696">
              <w:rPr>
                <w:sz w:val="28"/>
                <w:vertAlign w:val="superscript"/>
              </w:rPr>
              <w:t>(прізвище, ім’я, по батькові, науковий ступінь, вчене звання)</w:t>
            </w:r>
          </w:p>
        </w:tc>
      </w:tr>
      <w:tr w:rsidR="00F25BD9" w:rsidRPr="00414696" w:rsidTr="00F25BD9">
        <w:tc>
          <w:tcPr>
            <w:tcW w:w="9781" w:type="dxa"/>
            <w:gridSpan w:val="3"/>
            <w:tcBorders>
              <w:bottom w:val="single" w:sz="4" w:space="0" w:color="auto"/>
            </w:tcBorders>
          </w:tcPr>
          <w:p w:rsidR="00F25BD9" w:rsidRPr="00414696" w:rsidRDefault="00F25BD9" w:rsidP="00224617">
            <w:pPr>
              <w:tabs>
                <w:tab w:val="right" w:leader="underscore" w:pos="8903"/>
              </w:tabs>
              <w:rPr>
                <w:b/>
                <w:bCs/>
                <w:sz w:val="28"/>
              </w:rPr>
            </w:pPr>
            <w:r w:rsidRPr="00414696">
              <w:rPr>
                <w:sz w:val="28"/>
              </w:rPr>
              <w:t xml:space="preserve">затверджені наказом по університету від </w:t>
            </w:r>
            <w:r w:rsidR="00DD16F6" w:rsidRPr="00414696">
              <w:rPr>
                <w:sz w:val="28"/>
              </w:rPr>
              <w:t>«27» травня 2019 р. № 1404-С</w:t>
            </w:r>
          </w:p>
        </w:tc>
      </w:tr>
    </w:tbl>
    <w:p w:rsidR="00F25BD9" w:rsidRPr="00414696" w:rsidRDefault="00F25BD9" w:rsidP="00224617">
      <w:pPr>
        <w:tabs>
          <w:tab w:val="left" w:pos="720"/>
          <w:tab w:val="left" w:pos="1440"/>
          <w:tab w:val="left" w:pos="1620"/>
        </w:tabs>
        <w:ind w:left="539" w:hanging="539"/>
        <w:jc w:val="center"/>
        <w:rPr>
          <w:rFonts w:ascii="Times New Roman" w:eastAsia="Times New Roman" w:hAnsi="Times New Roman" w:cs="Times New Roman"/>
          <w:b/>
          <w:bCs/>
          <w:sz w:val="28"/>
          <w:szCs w:val="20"/>
          <w:lang w:val="uk-UA" w:eastAsia="ru-RU"/>
        </w:rPr>
      </w:pPr>
    </w:p>
    <w:tbl>
      <w:tblPr>
        <w:tblStyle w:val="22"/>
        <w:tblW w:w="981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0"/>
        <w:gridCol w:w="1099"/>
        <w:gridCol w:w="1393"/>
        <w:gridCol w:w="4961"/>
        <w:gridCol w:w="144"/>
      </w:tblGrid>
      <w:tr w:rsidR="00F25BD9" w:rsidRPr="00414696" w:rsidTr="00DD16F6">
        <w:tc>
          <w:tcPr>
            <w:tcW w:w="4712" w:type="dxa"/>
            <w:gridSpan w:val="3"/>
          </w:tcPr>
          <w:p w:rsidR="00F25BD9" w:rsidRPr="00414696" w:rsidRDefault="00F25BD9" w:rsidP="00224617">
            <w:pPr>
              <w:tabs>
                <w:tab w:val="left" w:pos="720"/>
                <w:tab w:val="left" w:pos="1440"/>
                <w:tab w:val="left" w:pos="1620"/>
              </w:tabs>
              <w:rPr>
                <w:b/>
                <w:bCs/>
                <w:sz w:val="28"/>
              </w:rPr>
            </w:pPr>
            <w:r w:rsidRPr="00414696">
              <w:rPr>
                <w:sz w:val="28"/>
              </w:rPr>
              <w:t>2. Термін подання студентом роботи</w:t>
            </w:r>
          </w:p>
        </w:tc>
        <w:tc>
          <w:tcPr>
            <w:tcW w:w="5105" w:type="dxa"/>
            <w:gridSpan w:val="2"/>
            <w:tcBorders>
              <w:bottom w:val="single" w:sz="4" w:space="0" w:color="auto"/>
            </w:tcBorders>
          </w:tcPr>
          <w:p w:rsidR="00F25BD9" w:rsidRPr="00414696" w:rsidRDefault="00F25BD9" w:rsidP="00DD16F6">
            <w:pPr>
              <w:tabs>
                <w:tab w:val="left" w:pos="720"/>
                <w:tab w:val="left" w:pos="1440"/>
                <w:tab w:val="left" w:pos="1620"/>
              </w:tabs>
              <w:ind w:left="35"/>
              <w:jc w:val="center"/>
              <w:rPr>
                <w:b/>
                <w:bCs/>
                <w:i/>
                <w:sz w:val="28"/>
              </w:rPr>
            </w:pPr>
            <w:r w:rsidRPr="00414696">
              <w:rPr>
                <w:b/>
                <w:bCs/>
                <w:i/>
                <w:sz w:val="28"/>
              </w:rPr>
              <w:t>12  червня 2019 року</w:t>
            </w:r>
          </w:p>
        </w:tc>
      </w:tr>
      <w:tr w:rsidR="00F25BD9" w:rsidRPr="00414696" w:rsidTr="00DD16F6">
        <w:tc>
          <w:tcPr>
            <w:tcW w:w="3319" w:type="dxa"/>
            <w:gridSpan w:val="2"/>
          </w:tcPr>
          <w:p w:rsidR="00F25BD9" w:rsidRPr="00414696" w:rsidRDefault="00F25BD9" w:rsidP="00224617">
            <w:pPr>
              <w:tabs>
                <w:tab w:val="left" w:pos="720"/>
                <w:tab w:val="left" w:pos="1440"/>
                <w:tab w:val="left" w:pos="1620"/>
              </w:tabs>
              <w:rPr>
                <w:b/>
                <w:bCs/>
                <w:sz w:val="28"/>
              </w:rPr>
            </w:pPr>
            <w:r w:rsidRPr="00414696">
              <w:rPr>
                <w:sz w:val="28"/>
              </w:rPr>
              <w:t xml:space="preserve">3. </w:t>
            </w:r>
            <w:r w:rsidRPr="00414696">
              <w:rPr>
                <w:bCs/>
                <w:sz w:val="28"/>
              </w:rPr>
              <w:t xml:space="preserve">Вихідні дані до </w:t>
            </w:r>
            <w:r w:rsidRPr="00414696">
              <w:rPr>
                <w:sz w:val="28"/>
              </w:rPr>
              <w:t>роботи</w:t>
            </w:r>
          </w:p>
        </w:tc>
        <w:tc>
          <w:tcPr>
            <w:tcW w:w="6498" w:type="dxa"/>
            <w:gridSpan w:val="3"/>
            <w:tcBorders>
              <w:bottom w:val="single" w:sz="4" w:space="0" w:color="auto"/>
            </w:tcBorders>
          </w:tcPr>
          <w:p w:rsidR="00F25BD9" w:rsidRPr="00414696" w:rsidRDefault="00B7568D" w:rsidP="00224617">
            <w:pPr>
              <w:tabs>
                <w:tab w:val="left" w:pos="720"/>
                <w:tab w:val="left" w:pos="1440"/>
                <w:tab w:val="left" w:pos="1620"/>
              </w:tabs>
              <w:jc w:val="center"/>
              <w:rPr>
                <w:b/>
                <w:bCs/>
                <w:sz w:val="28"/>
              </w:rPr>
            </w:pPr>
            <w:r w:rsidRPr="00414696">
              <w:rPr>
                <w:sz w:val="28"/>
                <w:szCs w:val="28"/>
              </w:rPr>
              <w:t xml:space="preserve">База даних, що містить 104 зображення текстури </w:t>
            </w:r>
          </w:p>
        </w:tc>
      </w:tr>
      <w:tr w:rsidR="00F25BD9" w:rsidRPr="00414696" w:rsidTr="00DD16F6">
        <w:tc>
          <w:tcPr>
            <w:tcW w:w="9817" w:type="dxa"/>
            <w:gridSpan w:val="5"/>
            <w:tcBorders>
              <w:bottom w:val="single" w:sz="4" w:space="0" w:color="auto"/>
            </w:tcBorders>
          </w:tcPr>
          <w:p w:rsidR="00F25BD9" w:rsidRPr="00414696" w:rsidRDefault="00B7568D" w:rsidP="00DD16F6">
            <w:pPr>
              <w:tabs>
                <w:tab w:val="left" w:pos="720"/>
                <w:tab w:val="left" w:pos="1440"/>
                <w:tab w:val="left" w:pos="1620"/>
              </w:tabs>
              <w:rPr>
                <w:b/>
                <w:bCs/>
                <w:sz w:val="28"/>
              </w:rPr>
            </w:pPr>
            <w:r w:rsidRPr="00414696">
              <w:rPr>
                <w:sz w:val="28"/>
                <w:szCs w:val="28"/>
              </w:rPr>
              <w:t xml:space="preserve">паренхіми печінки 15 пацієнтів дитячого віку з патологіями </w:t>
            </w:r>
            <w:proofErr w:type="spellStart"/>
            <w:r w:rsidRPr="00414696">
              <w:rPr>
                <w:sz w:val="28"/>
                <w:szCs w:val="28"/>
              </w:rPr>
              <w:t>гепатобіліарної</w:t>
            </w:r>
            <w:proofErr w:type="spellEnd"/>
            <w:r w:rsidRPr="00414696">
              <w:rPr>
                <w:sz w:val="28"/>
                <w:szCs w:val="28"/>
              </w:rPr>
              <w:t xml:space="preserve"> </w:t>
            </w:r>
          </w:p>
        </w:tc>
      </w:tr>
      <w:tr w:rsidR="00B7568D" w:rsidRPr="00414696" w:rsidTr="00DD16F6">
        <w:tc>
          <w:tcPr>
            <w:tcW w:w="9817" w:type="dxa"/>
            <w:gridSpan w:val="5"/>
            <w:tcBorders>
              <w:bottom w:val="single" w:sz="4" w:space="0" w:color="auto"/>
            </w:tcBorders>
          </w:tcPr>
          <w:p w:rsidR="00B7568D" w:rsidRPr="00414696" w:rsidRDefault="00B7568D" w:rsidP="00DD16F6">
            <w:pPr>
              <w:tabs>
                <w:tab w:val="left" w:pos="720"/>
                <w:tab w:val="left" w:pos="1440"/>
                <w:tab w:val="left" w:pos="1620"/>
              </w:tabs>
              <w:rPr>
                <w:sz w:val="28"/>
                <w:szCs w:val="28"/>
              </w:rPr>
            </w:pPr>
            <w:r w:rsidRPr="00414696">
              <w:rPr>
                <w:sz w:val="28"/>
                <w:szCs w:val="28"/>
              </w:rPr>
              <w:t>системи.</w:t>
            </w:r>
          </w:p>
        </w:tc>
      </w:tr>
      <w:tr w:rsidR="00F25BD9" w:rsidRPr="00414696" w:rsidTr="00DD16F6">
        <w:trPr>
          <w:gridAfter w:val="1"/>
          <w:wAfter w:w="144" w:type="dxa"/>
        </w:trPr>
        <w:tc>
          <w:tcPr>
            <w:tcW w:w="9673" w:type="dxa"/>
            <w:gridSpan w:val="4"/>
            <w:tcBorders>
              <w:top w:val="single" w:sz="4" w:space="0" w:color="auto"/>
            </w:tcBorders>
          </w:tcPr>
          <w:p w:rsidR="00F25BD9" w:rsidRPr="00414696" w:rsidRDefault="00F25BD9" w:rsidP="00224617">
            <w:pPr>
              <w:tabs>
                <w:tab w:val="left" w:pos="720"/>
                <w:tab w:val="left" w:pos="1440"/>
                <w:tab w:val="left" w:pos="1620"/>
              </w:tabs>
              <w:jc w:val="center"/>
              <w:rPr>
                <w:b/>
                <w:bCs/>
                <w:sz w:val="28"/>
              </w:rPr>
            </w:pPr>
          </w:p>
        </w:tc>
      </w:tr>
      <w:tr w:rsidR="00F25BD9" w:rsidRPr="00414696" w:rsidTr="00A87456">
        <w:tc>
          <w:tcPr>
            <w:tcW w:w="2220" w:type="dxa"/>
            <w:vAlign w:val="center"/>
          </w:tcPr>
          <w:p w:rsidR="00F25BD9" w:rsidRPr="00414696" w:rsidRDefault="00F25BD9" w:rsidP="001F14D5">
            <w:pPr>
              <w:tabs>
                <w:tab w:val="left" w:pos="-108"/>
              </w:tabs>
              <w:jc w:val="both"/>
              <w:rPr>
                <w:bCs/>
                <w:sz w:val="28"/>
              </w:rPr>
            </w:pPr>
            <w:r w:rsidRPr="00414696">
              <w:rPr>
                <w:bCs/>
                <w:sz w:val="28"/>
              </w:rPr>
              <w:t>4. Зміст роботи</w:t>
            </w:r>
          </w:p>
        </w:tc>
        <w:tc>
          <w:tcPr>
            <w:tcW w:w="7597" w:type="dxa"/>
            <w:gridSpan w:val="4"/>
            <w:tcBorders>
              <w:bottom w:val="single" w:sz="4" w:space="0" w:color="auto"/>
            </w:tcBorders>
            <w:vAlign w:val="center"/>
          </w:tcPr>
          <w:p w:rsidR="00F25BD9" w:rsidRPr="00414696" w:rsidRDefault="007E0A38" w:rsidP="001F14D5">
            <w:pPr>
              <w:tabs>
                <w:tab w:val="left" w:pos="720"/>
                <w:tab w:val="left" w:pos="1440"/>
                <w:tab w:val="left" w:pos="1620"/>
              </w:tabs>
              <w:jc w:val="both"/>
              <w:rPr>
                <w:bCs/>
                <w:sz w:val="28"/>
              </w:rPr>
            </w:pPr>
            <w:r w:rsidRPr="00414696">
              <w:rPr>
                <w:bCs/>
                <w:sz w:val="28"/>
              </w:rPr>
              <w:t>вступ, теоретичні відомості, матеріали і методи,</w:t>
            </w:r>
          </w:p>
        </w:tc>
      </w:tr>
      <w:tr w:rsidR="00F25BD9" w:rsidRPr="00414696" w:rsidTr="00A87456">
        <w:tc>
          <w:tcPr>
            <w:tcW w:w="9817" w:type="dxa"/>
            <w:gridSpan w:val="5"/>
            <w:tcBorders>
              <w:bottom w:val="single" w:sz="4" w:space="0" w:color="auto"/>
            </w:tcBorders>
            <w:vAlign w:val="center"/>
          </w:tcPr>
          <w:p w:rsidR="00F25BD9" w:rsidRPr="00414696" w:rsidRDefault="001F14D5" w:rsidP="001F14D5">
            <w:pPr>
              <w:tabs>
                <w:tab w:val="left" w:pos="720"/>
                <w:tab w:val="left" w:pos="1440"/>
                <w:tab w:val="left" w:pos="1620"/>
              </w:tabs>
              <w:jc w:val="both"/>
              <w:rPr>
                <w:bCs/>
                <w:sz w:val="28"/>
              </w:rPr>
            </w:pPr>
            <w:r w:rsidRPr="00414696">
              <w:rPr>
                <w:bCs/>
                <w:sz w:val="28"/>
              </w:rPr>
              <w:t xml:space="preserve">текстурні ознаки, створення математичної моделі класифікатора, </w:t>
            </w:r>
          </w:p>
        </w:tc>
      </w:tr>
      <w:tr w:rsidR="00F25BD9" w:rsidRPr="00414696" w:rsidTr="00A87456">
        <w:tc>
          <w:tcPr>
            <w:tcW w:w="9817" w:type="dxa"/>
            <w:gridSpan w:val="5"/>
            <w:tcBorders>
              <w:top w:val="single" w:sz="4" w:space="0" w:color="auto"/>
              <w:bottom w:val="single" w:sz="4" w:space="0" w:color="auto"/>
            </w:tcBorders>
            <w:vAlign w:val="center"/>
          </w:tcPr>
          <w:p w:rsidR="00F25BD9" w:rsidRPr="00414696" w:rsidRDefault="001F14D5" w:rsidP="001F14D5">
            <w:pPr>
              <w:tabs>
                <w:tab w:val="left" w:pos="720"/>
                <w:tab w:val="left" w:pos="1440"/>
                <w:tab w:val="left" w:pos="1620"/>
              </w:tabs>
              <w:jc w:val="both"/>
              <w:rPr>
                <w:bCs/>
                <w:sz w:val="28"/>
              </w:rPr>
            </w:pPr>
            <w:r w:rsidRPr="00414696">
              <w:rPr>
                <w:bCs/>
                <w:sz w:val="28"/>
              </w:rPr>
              <w:t xml:space="preserve">проектування програмного забезпечення </w:t>
            </w:r>
            <w:r w:rsidR="007E0A38" w:rsidRPr="00414696">
              <w:rPr>
                <w:bCs/>
                <w:sz w:val="28"/>
              </w:rPr>
              <w:t xml:space="preserve">програмного забезпечення, реалізація </w:t>
            </w:r>
          </w:p>
        </w:tc>
      </w:tr>
      <w:tr w:rsidR="00F25BD9" w:rsidRPr="00414696" w:rsidTr="00A87456">
        <w:tc>
          <w:tcPr>
            <w:tcW w:w="9817" w:type="dxa"/>
            <w:gridSpan w:val="5"/>
            <w:tcBorders>
              <w:top w:val="single" w:sz="4" w:space="0" w:color="auto"/>
              <w:bottom w:val="single" w:sz="4" w:space="0" w:color="auto"/>
            </w:tcBorders>
            <w:vAlign w:val="center"/>
          </w:tcPr>
          <w:p w:rsidR="00F25BD9" w:rsidRPr="00414696" w:rsidRDefault="001F14D5" w:rsidP="001F14D5">
            <w:pPr>
              <w:tabs>
                <w:tab w:val="left" w:pos="720"/>
                <w:tab w:val="left" w:pos="1440"/>
                <w:tab w:val="left" w:pos="1620"/>
              </w:tabs>
              <w:jc w:val="both"/>
              <w:rPr>
                <w:bCs/>
                <w:sz w:val="28"/>
              </w:rPr>
            </w:pPr>
            <w:r w:rsidRPr="00414696">
              <w:rPr>
                <w:bCs/>
                <w:sz w:val="28"/>
              </w:rPr>
              <w:t xml:space="preserve">програмного забезпечення, охорона праці, </w:t>
            </w:r>
            <w:r w:rsidR="007E0A38" w:rsidRPr="00414696">
              <w:rPr>
                <w:bCs/>
                <w:sz w:val="28"/>
              </w:rPr>
              <w:t xml:space="preserve">економіка, загальні висновки, список </w:t>
            </w:r>
          </w:p>
        </w:tc>
      </w:tr>
      <w:tr w:rsidR="001F14D5" w:rsidRPr="00414696" w:rsidTr="00A87456">
        <w:tc>
          <w:tcPr>
            <w:tcW w:w="9817" w:type="dxa"/>
            <w:gridSpan w:val="5"/>
            <w:tcBorders>
              <w:top w:val="single" w:sz="4" w:space="0" w:color="auto"/>
              <w:bottom w:val="single" w:sz="4" w:space="0" w:color="auto"/>
            </w:tcBorders>
            <w:vAlign w:val="center"/>
          </w:tcPr>
          <w:p w:rsidR="001F14D5" w:rsidRPr="00414696" w:rsidRDefault="001F14D5" w:rsidP="001F14D5">
            <w:pPr>
              <w:tabs>
                <w:tab w:val="left" w:pos="720"/>
                <w:tab w:val="left" w:pos="1440"/>
                <w:tab w:val="left" w:pos="1620"/>
              </w:tabs>
              <w:jc w:val="both"/>
              <w:rPr>
                <w:bCs/>
                <w:sz w:val="28"/>
              </w:rPr>
            </w:pPr>
            <w:r w:rsidRPr="00414696">
              <w:rPr>
                <w:bCs/>
                <w:sz w:val="28"/>
              </w:rPr>
              <w:t>використаних джерел</w:t>
            </w:r>
          </w:p>
        </w:tc>
      </w:tr>
      <w:tr w:rsidR="00F25BD9" w:rsidRPr="00414696" w:rsidTr="00A87456">
        <w:tc>
          <w:tcPr>
            <w:tcW w:w="9817" w:type="dxa"/>
            <w:gridSpan w:val="5"/>
            <w:tcBorders>
              <w:top w:val="single" w:sz="4" w:space="0" w:color="auto"/>
              <w:bottom w:val="single" w:sz="4" w:space="0" w:color="auto"/>
            </w:tcBorders>
            <w:vAlign w:val="center"/>
          </w:tcPr>
          <w:p w:rsidR="00F25BD9" w:rsidRPr="00414696" w:rsidRDefault="00F25BD9" w:rsidP="001F14D5">
            <w:pPr>
              <w:tabs>
                <w:tab w:val="left" w:pos="720"/>
                <w:tab w:val="left" w:pos="1440"/>
                <w:tab w:val="left" w:pos="1620"/>
              </w:tabs>
              <w:ind w:right="-144"/>
              <w:jc w:val="both"/>
              <w:rPr>
                <w:sz w:val="28"/>
              </w:rPr>
            </w:pPr>
            <w:r w:rsidRPr="00414696">
              <w:rPr>
                <w:spacing w:val="2"/>
                <w:sz w:val="28"/>
              </w:rPr>
              <w:t xml:space="preserve">5. Перелік ілюстративного матеріалу </w:t>
            </w:r>
            <w:r w:rsidRPr="00414696">
              <w:rPr>
                <w:spacing w:val="2"/>
                <w:sz w:val="26"/>
                <w:szCs w:val="26"/>
              </w:rPr>
              <w:t>(із зазначенням плакатів, презентацій тощо)</w:t>
            </w:r>
          </w:p>
        </w:tc>
      </w:tr>
      <w:tr w:rsidR="00F25BD9" w:rsidRPr="00414696" w:rsidTr="00A87456">
        <w:tc>
          <w:tcPr>
            <w:tcW w:w="9817" w:type="dxa"/>
            <w:gridSpan w:val="5"/>
            <w:tcBorders>
              <w:top w:val="single" w:sz="4" w:space="0" w:color="auto"/>
              <w:bottom w:val="single" w:sz="4" w:space="0" w:color="auto"/>
            </w:tcBorders>
            <w:vAlign w:val="center"/>
          </w:tcPr>
          <w:p w:rsidR="00F25BD9" w:rsidRPr="00414696" w:rsidRDefault="00E730F1" w:rsidP="001F14D5">
            <w:pPr>
              <w:tabs>
                <w:tab w:val="left" w:pos="720"/>
                <w:tab w:val="left" w:pos="1440"/>
                <w:tab w:val="left" w:pos="1620"/>
              </w:tabs>
              <w:jc w:val="both"/>
              <w:rPr>
                <w:sz w:val="28"/>
              </w:rPr>
            </w:pPr>
            <w:r w:rsidRPr="00414696">
              <w:rPr>
                <w:sz w:val="28"/>
              </w:rPr>
              <w:t>34</w:t>
            </w:r>
            <w:r w:rsidR="00A87456" w:rsidRPr="00414696">
              <w:rPr>
                <w:sz w:val="28"/>
              </w:rPr>
              <w:t xml:space="preserve"> рисунки, презентація на </w:t>
            </w:r>
            <w:r w:rsidRPr="00414696">
              <w:rPr>
                <w:sz w:val="28"/>
              </w:rPr>
              <w:t>31</w:t>
            </w:r>
            <w:r w:rsidR="00A87456" w:rsidRPr="00414696">
              <w:rPr>
                <w:sz w:val="28"/>
              </w:rPr>
              <w:t xml:space="preserve"> слайд</w:t>
            </w:r>
            <w:r w:rsidRPr="00414696">
              <w:rPr>
                <w:sz w:val="28"/>
              </w:rPr>
              <w:t>.</w:t>
            </w:r>
          </w:p>
        </w:tc>
      </w:tr>
      <w:tr w:rsidR="00F25BD9" w:rsidRPr="00414696" w:rsidTr="00A87456">
        <w:trPr>
          <w:trHeight w:val="67"/>
        </w:trPr>
        <w:tc>
          <w:tcPr>
            <w:tcW w:w="9817" w:type="dxa"/>
            <w:gridSpan w:val="5"/>
            <w:tcBorders>
              <w:top w:val="single" w:sz="4" w:space="0" w:color="auto"/>
              <w:bottom w:val="single" w:sz="4" w:space="0" w:color="auto"/>
            </w:tcBorders>
            <w:vAlign w:val="center"/>
          </w:tcPr>
          <w:p w:rsidR="00F25BD9" w:rsidRPr="00414696" w:rsidRDefault="00F25BD9" w:rsidP="001F14D5">
            <w:pPr>
              <w:tabs>
                <w:tab w:val="left" w:pos="720"/>
                <w:tab w:val="left" w:pos="1440"/>
                <w:tab w:val="left" w:pos="1620"/>
              </w:tabs>
              <w:jc w:val="both"/>
              <w:rPr>
                <w:sz w:val="28"/>
              </w:rPr>
            </w:pPr>
          </w:p>
        </w:tc>
      </w:tr>
    </w:tbl>
    <w:p w:rsidR="00F074AB" w:rsidRPr="00414696" w:rsidRDefault="00F25BD9" w:rsidP="00224617">
      <w:pPr>
        <w:tabs>
          <w:tab w:val="left" w:pos="360"/>
          <w:tab w:val="left" w:pos="1440"/>
          <w:tab w:val="left" w:pos="1620"/>
        </w:tabs>
        <w:spacing w:before="240"/>
        <w:rPr>
          <w:rFonts w:ascii="Times New Roman" w:eastAsia="Times New Roman" w:hAnsi="Times New Roman" w:cs="Times New Roman"/>
          <w:sz w:val="28"/>
          <w:szCs w:val="20"/>
          <w:lang w:val="uk-UA" w:eastAsia="ru-RU"/>
        </w:rPr>
      </w:pPr>
      <w:r w:rsidRPr="00414696">
        <w:rPr>
          <w:rFonts w:ascii="Times New Roman" w:eastAsia="Times New Roman" w:hAnsi="Times New Roman" w:cs="Times New Roman"/>
          <w:sz w:val="28"/>
          <w:szCs w:val="20"/>
          <w:lang w:val="uk-UA" w:eastAsia="ru-RU"/>
        </w:rPr>
        <w:lastRenderedPageBreak/>
        <w:t>6. Консультанти  розділів  роботи</w:t>
      </w:r>
      <w:r w:rsidR="00F074AB" w:rsidRPr="00414696">
        <w:rPr>
          <w:rFonts w:ascii="Times New Roman" w:eastAsia="Times New Roman" w:hAnsi="Times New Roman" w:cs="Times New Roman"/>
          <w:sz w:val="28"/>
          <w:szCs w:val="28"/>
          <w:vertAlign w:val="superscript"/>
          <w:lang w:val="uk-UA" w:eastAsia="ru-RU"/>
        </w:rPr>
        <w:endnoteReference w:customMarkFollows="1" w:id="1"/>
        <w:sym w:font="Symbol" w:char="F02A"/>
      </w:r>
    </w:p>
    <w:tbl>
      <w:tblPr>
        <w:tblW w:w="93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9"/>
        <w:gridCol w:w="4110"/>
        <w:gridCol w:w="1396"/>
        <w:gridCol w:w="1397"/>
      </w:tblGrid>
      <w:tr w:rsidR="00F25BD9" w:rsidRPr="00414696" w:rsidTr="001C080F">
        <w:trPr>
          <w:cantSplit/>
        </w:trPr>
        <w:tc>
          <w:tcPr>
            <w:tcW w:w="2409" w:type="dxa"/>
            <w:vMerge w:val="restart"/>
            <w:vAlign w:val="center"/>
            <w:hideMark/>
          </w:tcPr>
          <w:p w:rsidR="00F25BD9" w:rsidRPr="00414696" w:rsidRDefault="00F25BD9" w:rsidP="00224617">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0"/>
                <w:lang w:val="uk-UA" w:eastAsia="ru-RU"/>
              </w:rPr>
              <w:t>Розділ</w:t>
            </w:r>
          </w:p>
        </w:tc>
        <w:tc>
          <w:tcPr>
            <w:tcW w:w="4110" w:type="dxa"/>
            <w:vMerge w:val="restart"/>
            <w:vAlign w:val="center"/>
            <w:hideMark/>
          </w:tcPr>
          <w:p w:rsidR="00F25BD9" w:rsidRPr="00414696" w:rsidRDefault="00F25BD9" w:rsidP="00224617">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0"/>
                <w:lang w:val="uk-UA" w:eastAsia="ru-RU"/>
              </w:rPr>
              <w:t xml:space="preserve">Прізвище, ініціали та посада </w:t>
            </w:r>
            <w:r w:rsidRPr="00414696">
              <w:rPr>
                <w:rFonts w:ascii="Times New Roman" w:eastAsia="Times New Roman" w:hAnsi="Times New Roman" w:cs="Times New Roman"/>
                <w:sz w:val="24"/>
                <w:szCs w:val="20"/>
                <w:lang w:val="uk-UA" w:eastAsia="ru-RU"/>
              </w:rPr>
              <w:br/>
              <w:t>консультанта</w:t>
            </w:r>
          </w:p>
        </w:tc>
        <w:tc>
          <w:tcPr>
            <w:tcW w:w="2793" w:type="dxa"/>
            <w:gridSpan w:val="2"/>
            <w:hideMark/>
          </w:tcPr>
          <w:p w:rsidR="00F25BD9" w:rsidRPr="00414696" w:rsidRDefault="00F25BD9" w:rsidP="00224617">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0"/>
                <w:lang w:val="uk-UA" w:eastAsia="ru-RU"/>
              </w:rPr>
              <w:t>Підпис, дата</w:t>
            </w:r>
          </w:p>
        </w:tc>
      </w:tr>
      <w:tr w:rsidR="00F25BD9" w:rsidRPr="00414696" w:rsidTr="001C080F">
        <w:trPr>
          <w:cantSplit/>
        </w:trPr>
        <w:tc>
          <w:tcPr>
            <w:tcW w:w="2409" w:type="dxa"/>
            <w:vMerge/>
            <w:vAlign w:val="center"/>
            <w:hideMark/>
          </w:tcPr>
          <w:p w:rsidR="00F25BD9" w:rsidRPr="00414696" w:rsidRDefault="00F25BD9" w:rsidP="00224617">
            <w:pPr>
              <w:rPr>
                <w:rFonts w:ascii="Times New Roman" w:eastAsia="Times New Roman" w:hAnsi="Times New Roman" w:cs="Times New Roman"/>
                <w:sz w:val="24"/>
                <w:szCs w:val="24"/>
                <w:lang w:val="uk-UA" w:eastAsia="ru-RU"/>
              </w:rPr>
            </w:pPr>
          </w:p>
        </w:tc>
        <w:tc>
          <w:tcPr>
            <w:tcW w:w="4110" w:type="dxa"/>
            <w:vMerge/>
            <w:vAlign w:val="center"/>
            <w:hideMark/>
          </w:tcPr>
          <w:p w:rsidR="00F25BD9" w:rsidRPr="00414696" w:rsidRDefault="00F25BD9" w:rsidP="00224617">
            <w:pPr>
              <w:rPr>
                <w:rFonts w:ascii="Times New Roman" w:eastAsia="Times New Roman" w:hAnsi="Times New Roman" w:cs="Times New Roman"/>
                <w:sz w:val="24"/>
                <w:szCs w:val="24"/>
                <w:lang w:val="uk-UA" w:eastAsia="ru-RU"/>
              </w:rPr>
            </w:pPr>
          </w:p>
        </w:tc>
        <w:tc>
          <w:tcPr>
            <w:tcW w:w="1396" w:type="dxa"/>
            <w:hideMark/>
          </w:tcPr>
          <w:p w:rsidR="00F25BD9" w:rsidRPr="00414696" w:rsidRDefault="00F25BD9" w:rsidP="00224617">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0"/>
                <w:lang w:val="uk-UA" w:eastAsia="ru-RU"/>
              </w:rPr>
              <w:t xml:space="preserve">завдання </w:t>
            </w:r>
            <w:r w:rsidRPr="00414696">
              <w:rPr>
                <w:rFonts w:ascii="Times New Roman" w:eastAsia="Times New Roman" w:hAnsi="Times New Roman" w:cs="Times New Roman"/>
                <w:sz w:val="24"/>
                <w:szCs w:val="20"/>
                <w:lang w:val="uk-UA" w:eastAsia="ru-RU"/>
              </w:rPr>
              <w:br/>
              <w:t>видав</w:t>
            </w:r>
          </w:p>
        </w:tc>
        <w:tc>
          <w:tcPr>
            <w:tcW w:w="1397" w:type="dxa"/>
            <w:hideMark/>
          </w:tcPr>
          <w:p w:rsidR="00F25BD9" w:rsidRPr="00414696" w:rsidRDefault="00F25BD9" w:rsidP="00224617">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0"/>
                <w:lang w:val="uk-UA" w:eastAsia="ru-RU"/>
              </w:rPr>
              <w:t>завдання</w:t>
            </w:r>
            <w:r w:rsidRPr="00414696">
              <w:rPr>
                <w:rFonts w:ascii="Times New Roman" w:eastAsia="Times New Roman" w:hAnsi="Times New Roman" w:cs="Times New Roman"/>
                <w:sz w:val="24"/>
                <w:szCs w:val="20"/>
                <w:lang w:val="uk-UA" w:eastAsia="ru-RU"/>
              </w:rPr>
              <w:br/>
              <w:t>прийняв</w:t>
            </w:r>
          </w:p>
        </w:tc>
      </w:tr>
      <w:tr w:rsidR="00F25BD9" w:rsidRPr="00414696" w:rsidTr="001C080F">
        <w:tc>
          <w:tcPr>
            <w:tcW w:w="2409" w:type="dxa"/>
          </w:tcPr>
          <w:p w:rsidR="00F25BD9" w:rsidRPr="00414696" w:rsidRDefault="00F25BD9" w:rsidP="00224617">
            <w:pPr>
              <w:jc w:val="both"/>
              <w:rPr>
                <w:rFonts w:ascii="Times New Roman" w:eastAsia="Times New Roman" w:hAnsi="Times New Roman" w:cs="Times New Roman"/>
                <w:sz w:val="28"/>
                <w:szCs w:val="28"/>
                <w:lang w:val="uk-UA" w:eastAsia="ru-RU"/>
              </w:rPr>
            </w:pPr>
            <w:r w:rsidRPr="00414696">
              <w:rPr>
                <w:rFonts w:ascii="Times New Roman" w:eastAsia="Times New Roman" w:hAnsi="Times New Roman" w:cs="Times New Roman"/>
                <w:sz w:val="28"/>
                <w:szCs w:val="28"/>
                <w:lang w:val="uk-UA" w:eastAsia="ru-RU"/>
              </w:rPr>
              <w:t>Дипломної роботи</w:t>
            </w:r>
          </w:p>
        </w:tc>
        <w:tc>
          <w:tcPr>
            <w:tcW w:w="4110" w:type="dxa"/>
          </w:tcPr>
          <w:p w:rsidR="00F25BD9" w:rsidRPr="00414696" w:rsidRDefault="00F25BD9" w:rsidP="00224617">
            <w:pPr>
              <w:jc w:val="both"/>
              <w:rPr>
                <w:rFonts w:ascii="Times New Roman" w:eastAsia="Times New Roman" w:hAnsi="Times New Roman" w:cs="Times New Roman"/>
                <w:color w:val="000000"/>
                <w:sz w:val="28"/>
                <w:szCs w:val="28"/>
                <w:lang w:val="uk-UA" w:eastAsia="uk-UA"/>
              </w:rPr>
            </w:pPr>
          </w:p>
        </w:tc>
        <w:tc>
          <w:tcPr>
            <w:tcW w:w="1396" w:type="dxa"/>
          </w:tcPr>
          <w:p w:rsidR="00F25BD9" w:rsidRPr="00414696" w:rsidRDefault="00F25BD9" w:rsidP="00224617">
            <w:pPr>
              <w:jc w:val="both"/>
              <w:rPr>
                <w:rFonts w:ascii="Times New Roman" w:eastAsia="Times New Roman" w:hAnsi="Times New Roman" w:cs="Times New Roman"/>
                <w:sz w:val="24"/>
                <w:szCs w:val="24"/>
                <w:lang w:val="uk-UA" w:eastAsia="ru-RU"/>
              </w:rPr>
            </w:pPr>
          </w:p>
        </w:tc>
        <w:tc>
          <w:tcPr>
            <w:tcW w:w="1397" w:type="dxa"/>
          </w:tcPr>
          <w:p w:rsidR="00F25BD9" w:rsidRPr="00414696" w:rsidRDefault="00F25BD9" w:rsidP="00224617">
            <w:pPr>
              <w:jc w:val="both"/>
              <w:rPr>
                <w:rFonts w:ascii="Times New Roman" w:eastAsia="Times New Roman" w:hAnsi="Times New Roman" w:cs="Times New Roman"/>
                <w:sz w:val="24"/>
                <w:szCs w:val="24"/>
                <w:lang w:val="uk-UA" w:eastAsia="ru-RU"/>
              </w:rPr>
            </w:pPr>
          </w:p>
        </w:tc>
      </w:tr>
      <w:tr w:rsidR="00F25BD9" w:rsidRPr="00414696" w:rsidTr="001C080F">
        <w:tc>
          <w:tcPr>
            <w:tcW w:w="2409" w:type="dxa"/>
          </w:tcPr>
          <w:p w:rsidR="00F25BD9" w:rsidRPr="00414696" w:rsidRDefault="00F25BD9" w:rsidP="00224617">
            <w:pPr>
              <w:jc w:val="both"/>
              <w:rPr>
                <w:rFonts w:ascii="Times New Roman" w:eastAsia="Times New Roman" w:hAnsi="Times New Roman" w:cs="Times New Roman"/>
                <w:sz w:val="28"/>
                <w:szCs w:val="28"/>
                <w:lang w:val="uk-UA" w:eastAsia="ru-RU"/>
              </w:rPr>
            </w:pPr>
            <w:r w:rsidRPr="00414696">
              <w:rPr>
                <w:rFonts w:ascii="Times New Roman" w:eastAsia="Times New Roman" w:hAnsi="Times New Roman" w:cs="Times New Roman"/>
                <w:sz w:val="28"/>
                <w:szCs w:val="28"/>
                <w:lang w:val="uk-UA" w:eastAsia="ru-RU"/>
              </w:rPr>
              <w:t>Охорони праці</w:t>
            </w:r>
          </w:p>
        </w:tc>
        <w:tc>
          <w:tcPr>
            <w:tcW w:w="4110" w:type="dxa"/>
          </w:tcPr>
          <w:p w:rsidR="00F25BD9" w:rsidRPr="00414696" w:rsidRDefault="00F25BD9" w:rsidP="00224617">
            <w:pPr>
              <w:jc w:val="both"/>
              <w:rPr>
                <w:rFonts w:ascii="Times New Roman" w:eastAsia="Times New Roman" w:hAnsi="Times New Roman" w:cs="Times New Roman"/>
                <w:color w:val="000000"/>
                <w:sz w:val="24"/>
                <w:szCs w:val="24"/>
                <w:lang w:val="uk-UA" w:eastAsia="ru-RU"/>
              </w:rPr>
            </w:pPr>
            <w:r w:rsidRPr="00414696">
              <w:rPr>
                <w:rFonts w:ascii="Times New Roman" w:eastAsia="Times New Roman" w:hAnsi="Times New Roman" w:cs="Times New Roman"/>
                <w:color w:val="000000"/>
                <w:sz w:val="28"/>
                <w:szCs w:val="28"/>
                <w:lang w:val="uk-UA" w:eastAsia="uk-UA"/>
              </w:rPr>
              <w:t xml:space="preserve">Демчук Г.В., доц., </w:t>
            </w:r>
            <w:proofErr w:type="spellStart"/>
            <w:r w:rsidRPr="00414696">
              <w:rPr>
                <w:rFonts w:ascii="Times New Roman" w:eastAsia="Times New Roman" w:hAnsi="Times New Roman" w:cs="Times New Roman"/>
                <w:color w:val="000000"/>
                <w:sz w:val="28"/>
                <w:szCs w:val="28"/>
                <w:lang w:val="uk-UA" w:eastAsia="uk-UA"/>
              </w:rPr>
              <w:t>к.т.н</w:t>
            </w:r>
            <w:proofErr w:type="spellEnd"/>
            <w:r w:rsidRPr="00414696">
              <w:rPr>
                <w:rFonts w:ascii="Times New Roman" w:eastAsia="Times New Roman" w:hAnsi="Times New Roman" w:cs="Times New Roman"/>
                <w:color w:val="000000"/>
                <w:sz w:val="28"/>
                <w:szCs w:val="28"/>
                <w:lang w:val="uk-UA" w:eastAsia="uk-UA"/>
              </w:rPr>
              <w:t>.</w:t>
            </w:r>
          </w:p>
        </w:tc>
        <w:tc>
          <w:tcPr>
            <w:tcW w:w="1396" w:type="dxa"/>
          </w:tcPr>
          <w:p w:rsidR="00F25BD9" w:rsidRPr="00414696" w:rsidRDefault="00F25BD9" w:rsidP="00224617">
            <w:pPr>
              <w:jc w:val="both"/>
              <w:rPr>
                <w:rFonts w:ascii="Times New Roman" w:eastAsia="Times New Roman" w:hAnsi="Times New Roman" w:cs="Times New Roman"/>
                <w:sz w:val="24"/>
                <w:szCs w:val="24"/>
                <w:lang w:val="uk-UA" w:eastAsia="ru-RU"/>
              </w:rPr>
            </w:pPr>
          </w:p>
        </w:tc>
        <w:tc>
          <w:tcPr>
            <w:tcW w:w="1397" w:type="dxa"/>
          </w:tcPr>
          <w:p w:rsidR="00F25BD9" w:rsidRPr="00414696" w:rsidRDefault="00F25BD9" w:rsidP="00224617">
            <w:pPr>
              <w:jc w:val="both"/>
              <w:rPr>
                <w:rFonts w:ascii="Times New Roman" w:eastAsia="Times New Roman" w:hAnsi="Times New Roman" w:cs="Times New Roman"/>
                <w:sz w:val="24"/>
                <w:szCs w:val="24"/>
                <w:lang w:val="uk-UA" w:eastAsia="ru-RU"/>
              </w:rPr>
            </w:pPr>
          </w:p>
        </w:tc>
      </w:tr>
    </w:tbl>
    <w:p w:rsidR="00F25BD9" w:rsidRPr="00414696" w:rsidRDefault="00F25BD9" w:rsidP="00224617">
      <w:pPr>
        <w:tabs>
          <w:tab w:val="left" w:pos="1440"/>
          <w:tab w:val="left" w:pos="1620"/>
          <w:tab w:val="left" w:pos="9356"/>
        </w:tabs>
        <w:spacing w:before="240"/>
        <w:rPr>
          <w:rFonts w:ascii="Times New Roman" w:eastAsia="Times New Roman" w:hAnsi="Times New Roman" w:cs="Times New Roman"/>
          <w:sz w:val="28"/>
          <w:szCs w:val="20"/>
          <w:lang w:val="uk-UA" w:eastAsia="ru-RU"/>
        </w:rPr>
      </w:pPr>
      <w:r w:rsidRPr="00414696">
        <w:rPr>
          <w:rFonts w:ascii="Times New Roman" w:eastAsia="Times New Roman" w:hAnsi="Times New Roman" w:cs="Times New Roman"/>
          <w:sz w:val="28"/>
          <w:szCs w:val="20"/>
          <w:lang w:val="uk-UA" w:eastAsia="ru-RU"/>
        </w:rPr>
        <w:t xml:space="preserve">7. </w:t>
      </w:r>
      <w:r w:rsidRPr="00414696">
        <w:rPr>
          <w:rFonts w:ascii="Times New Roman" w:eastAsia="Times New Roman" w:hAnsi="Times New Roman" w:cs="Times New Roman"/>
          <w:bCs/>
          <w:sz w:val="28"/>
          <w:szCs w:val="20"/>
          <w:lang w:val="uk-UA" w:eastAsia="ru-RU"/>
        </w:rPr>
        <w:t>Дата видачі завдання</w:t>
      </w:r>
      <w:r w:rsidRPr="00414696">
        <w:rPr>
          <w:rFonts w:ascii="Times New Roman" w:eastAsia="Times New Roman" w:hAnsi="Times New Roman" w:cs="Times New Roman"/>
          <w:sz w:val="28"/>
          <w:szCs w:val="20"/>
          <w:lang w:val="uk-UA" w:eastAsia="ru-RU"/>
        </w:rPr>
        <w:t xml:space="preserve"> </w:t>
      </w:r>
      <w:r w:rsidRPr="00414696">
        <w:rPr>
          <w:rFonts w:ascii="Times New Roman" w:eastAsia="Times New Roman" w:hAnsi="Times New Roman" w:cs="Times New Roman"/>
          <w:b/>
          <w:i/>
          <w:sz w:val="28"/>
          <w:szCs w:val="20"/>
          <w:u w:val="single"/>
          <w:lang w:val="uk-UA" w:eastAsia="ru-RU"/>
        </w:rPr>
        <w:t xml:space="preserve"> 20 травня 2019 р</w:t>
      </w:r>
      <w:r w:rsidRPr="00414696">
        <w:rPr>
          <w:rFonts w:ascii="Times New Roman" w:eastAsia="Times New Roman" w:hAnsi="Times New Roman" w:cs="Times New Roman"/>
          <w:b/>
          <w:i/>
          <w:sz w:val="28"/>
          <w:szCs w:val="20"/>
          <w:lang w:val="uk-UA" w:eastAsia="ru-RU"/>
        </w:rPr>
        <w:t>.</w:t>
      </w:r>
    </w:p>
    <w:p w:rsidR="00F25BD9" w:rsidRPr="00414696" w:rsidRDefault="00F25BD9" w:rsidP="00224617">
      <w:pPr>
        <w:spacing w:before="240"/>
        <w:jc w:val="center"/>
        <w:rPr>
          <w:rFonts w:ascii="Times New Roman" w:eastAsia="Times New Roman" w:hAnsi="Times New Roman" w:cs="Times New Roman"/>
          <w:sz w:val="28"/>
          <w:szCs w:val="20"/>
          <w:lang w:val="uk-UA" w:eastAsia="ru-RU"/>
        </w:rPr>
      </w:pPr>
      <w:r w:rsidRPr="00414696">
        <w:rPr>
          <w:rFonts w:ascii="Times New Roman" w:eastAsia="Times New Roman" w:hAnsi="Times New Roman" w:cs="Times New Roman"/>
          <w:bCs/>
          <w:sz w:val="28"/>
          <w:szCs w:val="20"/>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130"/>
        <w:gridCol w:w="2410"/>
        <w:gridCol w:w="1234"/>
      </w:tblGrid>
      <w:tr w:rsidR="00F25BD9" w:rsidRPr="00414696" w:rsidTr="00F25BD9">
        <w:tc>
          <w:tcPr>
            <w:tcW w:w="540" w:type="dxa"/>
            <w:vAlign w:val="center"/>
            <w:hideMark/>
          </w:tcPr>
          <w:p w:rsidR="00F25BD9" w:rsidRPr="00414696" w:rsidRDefault="00F25BD9" w:rsidP="00224617">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0"/>
                <w:lang w:val="uk-UA" w:eastAsia="ru-RU"/>
              </w:rPr>
              <w:t>№ з/п</w:t>
            </w:r>
          </w:p>
        </w:tc>
        <w:tc>
          <w:tcPr>
            <w:tcW w:w="5130" w:type="dxa"/>
            <w:vAlign w:val="center"/>
            <w:hideMark/>
          </w:tcPr>
          <w:p w:rsidR="00F25BD9" w:rsidRPr="00414696" w:rsidRDefault="00F25BD9" w:rsidP="00224617">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0"/>
                <w:lang w:val="uk-UA" w:eastAsia="ru-RU"/>
              </w:rPr>
              <w:t xml:space="preserve">Назва етапів виконання </w:t>
            </w:r>
            <w:r w:rsidRPr="00414696">
              <w:rPr>
                <w:rFonts w:ascii="Times New Roman" w:eastAsia="Times New Roman" w:hAnsi="Times New Roman" w:cs="Times New Roman"/>
                <w:sz w:val="24"/>
                <w:szCs w:val="20"/>
                <w:lang w:val="uk-UA" w:eastAsia="ru-RU"/>
              </w:rPr>
              <w:br/>
              <w:t>дипломної роботи</w:t>
            </w:r>
          </w:p>
        </w:tc>
        <w:tc>
          <w:tcPr>
            <w:tcW w:w="2410" w:type="dxa"/>
            <w:vAlign w:val="center"/>
            <w:hideMark/>
          </w:tcPr>
          <w:p w:rsidR="00F25BD9" w:rsidRPr="00414696" w:rsidRDefault="00F25BD9" w:rsidP="00224617">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0"/>
                <w:lang w:val="uk-UA" w:eastAsia="ru-RU"/>
              </w:rPr>
              <w:t xml:space="preserve">Термін виконання </w:t>
            </w:r>
            <w:r w:rsidRPr="00414696">
              <w:rPr>
                <w:rFonts w:ascii="Times New Roman" w:eastAsia="Times New Roman" w:hAnsi="Times New Roman" w:cs="Times New Roman"/>
                <w:sz w:val="24"/>
                <w:szCs w:val="20"/>
                <w:lang w:val="uk-UA" w:eastAsia="ru-RU"/>
              </w:rPr>
              <w:br/>
              <w:t>етапів роботи</w:t>
            </w:r>
          </w:p>
        </w:tc>
        <w:tc>
          <w:tcPr>
            <w:tcW w:w="1234" w:type="dxa"/>
            <w:vAlign w:val="center"/>
            <w:hideMark/>
          </w:tcPr>
          <w:p w:rsidR="00F25BD9" w:rsidRPr="00414696" w:rsidRDefault="00F25BD9" w:rsidP="00224617">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0"/>
                <w:lang w:val="uk-UA" w:eastAsia="ru-RU"/>
              </w:rPr>
              <w:t>Примітка</w:t>
            </w:r>
          </w:p>
        </w:tc>
      </w:tr>
      <w:tr w:rsidR="00F25BD9" w:rsidRPr="00414696" w:rsidTr="00F25BD9">
        <w:trPr>
          <w:trHeight w:val="20"/>
        </w:trPr>
        <w:tc>
          <w:tcPr>
            <w:tcW w:w="540" w:type="dxa"/>
          </w:tcPr>
          <w:p w:rsidR="00F25BD9" w:rsidRPr="00414696" w:rsidRDefault="00F25BD9" w:rsidP="00224617">
            <w:pPr>
              <w:jc w:val="both"/>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1</w:t>
            </w:r>
          </w:p>
        </w:tc>
        <w:tc>
          <w:tcPr>
            <w:tcW w:w="5130" w:type="dxa"/>
          </w:tcPr>
          <w:p w:rsidR="00F25BD9" w:rsidRPr="00414696" w:rsidRDefault="00F25BD9" w:rsidP="00224617">
            <w:pPr>
              <w:jc w:val="both"/>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Отримати завдання на ДР</w:t>
            </w:r>
          </w:p>
        </w:tc>
        <w:tc>
          <w:tcPr>
            <w:tcW w:w="2410" w:type="dxa"/>
          </w:tcPr>
          <w:p w:rsidR="00F25BD9" w:rsidRPr="00414696" w:rsidRDefault="00F25BD9" w:rsidP="00224617">
            <w:pPr>
              <w:jc w:val="both"/>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20 травня 2019р..</w:t>
            </w:r>
          </w:p>
        </w:tc>
        <w:tc>
          <w:tcPr>
            <w:tcW w:w="1234" w:type="dxa"/>
          </w:tcPr>
          <w:p w:rsidR="00F25BD9" w:rsidRPr="00414696" w:rsidRDefault="00F25BD9" w:rsidP="00224617">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2</w:t>
            </w:r>
          </w:p>
        </w:tc>
        <w:tc>
          <w:tcPr>
            <w:tcW w:w="5130" w:type="dxa"/>
          </w:tcPr>
          <w:p w:rsidR="001C080F" w:rsidRPr="00414696" w:rsidRDefault="001C080F" w:rsidP="001C080F">
            <w:pPr>
              <w:pStyle w:val="a9"/>
              <w:rPr>
                <w:sz w:val="24"/>
              </w:rPr>
            </w:pPr>
            <w:r w:rsidRPr="00414696">
              <w:rPr>
                <w:sz w:val="24"/>
              </w:rPr>
              <w:t xml:space="preserve">Аналіз вітчизняних та зарубіжних літературних джерел </w:t>
            </w:r>
          </w:p>
        </w:tc>
        <w:tc>
          <w:tcPr>
            <w:tcW w:w="2410" w:type="dxa"/>
          </w:tcPr>
          <w:p w:rsidR="001C080F" w:rsidRPr="00414696" w:rsidRDefault="001C080F" w:rsidP="001C080F">
            <w:pPr>
              <w:pStyle w:val="a9"/>
              <w:rPr>
                <w:sz w:val="24"/>
              </w:rPr>
            </w:pPr>
            <w:r w:rsidRPr="00414696">
              <w:rPr>
                <w:sz w:val="24"/>
              </w:rPr>
              <w:t>22 травня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3</w:t>
            </w:r>
          </w:p>
        </w:tc>
        <w:tc>
          <w:tcPr>
            <w:tcW w:w="5130" w:type="dxa"/>
          </w:tcPr>
          <w:p w:rsidR="001C080F" w:rsidRPr="00414696" w:rsidRDefault="001C080F" w:rsidP="001C080F">
            <w:pPr>
              <w:pStyle w:val="a9"/>
              <w:rPr>
                <w:sz w:val="24"/>
              </w:rPr>
            </w:pPr>
            <w:r w:rsidRPr="00414696">
              <w:rPr>
                <w:sz w:val="24"/>
              </w:rPr>
              <w:t>Розробка теоретичної частини ДР</w:t>
            </w:r>
          </w:p>
        </w:tc>
        <w:tc>
          <w:tcPr>
            <w:tcW w:w="2410" w:type="dxa"/>
          </w:tcPr>
          <w:p w:rsidR="001C080F" w:rsidRPr="00414696" w:rsidRDefault="001C080F" w:rsidP="001C080F">
            <w:pPr>
              <w:pStyle w:val="a9"/>
              <w:rPr>
                <w:sz w:val="24"/>
              </w:rPr>
            </w:pPr>
            <w:r w:rsidRPr="00414696">
              <w:rPr>
                <w:sz w:val="24"/>
              </w:rPr>
              <w:t>23 травня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4</w:t>
            </w:r>
          </w:p>
        </w:tc>
        <w:tc>
          <w:tcPr>
            <w:tcW w:w="5130" w:type="dxa"/>
          </w:tcPr>
          <w:p w:rsidR="001C080F" w:rsidRPr="00414696" w:rsidRDefault="001C080F" w:rsidP="001C080F">
            <w:pPr>
              <w:pStyle w:val="a9"/>
              <w:rPr>
                <w:sz w:val="24"/>
              </w:rPr>
            </w:pPr>
            <w:r w:rsidRPr="00414696">
              <w:rPr>
                <w:sz w:val="24"/>
              </w:rPr>
              <w:t xml:space="preserve">Розробка математичних моделей </w:t>
            </w:r>
            <w:r w:rsidR="00F70835" w:rsidRPr="00414696">
              <w:rPr>
                <w:sz w:val="24"/>
              </w:rPr>
              <w:t>класифікації стану</w:t>
            </w:r>
            <w:r w:rsidR="00F70835" w:rsidRPr="00414696">
              <w:rPr>
                <w:sz w:val="24"/>
                <w:lang w:val="en-US"/>
              </w:rPr>
              <w:t xml:space="preserve"> </w:t>
            </w:r>
            <w:r w:rsidR="00F70835" w:rsidRPr="00414696">
              <w:rPr>
                <w:sz w:val="24"/>
              </w:rPr>
              <w:t xml:space="preserve">печінки пацієнта з патологіями </w:t>
            </w:r>
            <w:proofErr w:type="spellStart"/>
            <w:r w:rsidR="00F70835" w:rsidRPr="00414696">
              <w:rPr>
                <w:sz w:val="24"/>
              </w:rPr>
              <w:t>гепатобіліарної</w:t>
            </w:r>
            <w:proofErr w:type="spellEnd"/>
            <w:r w:rsidR="00F70835" w:rsidRPr="00414696">
              <w:rPr>
                <w:sz w:val="24"/>
              </w:rPr>
              <w:t xml:space="preserve"> системи</w:t>
            </w:r>
          </w:p>
        </w:tc>
        <w:tc>
          <w:tcPr>
            <w:tcW w:w="2410" w:type="dxa"/>
          </w:tcPr>
          <w:p w:rsidR="001C080F" w:rsidRPr="00414696" w:rsidRDefault="001C080F" w:rsidP="001C080F">
            <w:pPr>
              <w:pStyle w:val="a9"/>
              <w:rPr>
                <w:sz w:val="24"/>
              </w:rPr>
            </w:pPr>
            <w:r w:rsidRPr="00414696">
              <w:rPr>
                <w:sz w:val="24"/>
              </w:rPr>
              <w:t>24 травня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5</w:t>
            </w:r>
          </w:p>
        </w:tc>
        <w:tc>
          <w:tcPr>
            <w:tcW w:w="5130" w:type="dxa"/>
          </w:tcPr>
          <w:p w:rsidR="001C080F" w:rsidRPr="00414696" w:rsidRDefault="001C080F" w:rsidP="001C080F">
            <w:pPr>
              <w:pStyle w:val="a9"/>
              <w:rPr>
                <w:sz w:val="24"/>
              </w:rPr>
            </w:pPr>
            <w:r w:rsidRPr="00414696">
              <w:rPr>
                <w:sz w:val="24"/>
              </w:rPr>
              <w:t>Проектування програмного забезпечення з урахуванням вимог замовника</w:t>
            </w:r>
          </w:p>
        </w:tc>
        <w:tc>
          <w:tcPr>
            <w:tcW w:w="2410" w:type="dxa"/>
          </w:tcPr>
          <w:p w:rsidR="001C080F" w:rsidRPr="00414696" w:rsidRDefault="001C080F" w:rsidP="001C080F">
            <w:pPr>
              <w:pStyle w:val="a9"/>
              <w:rPr>
                <w:sz w:val="24"/>
              </w:rPr>
            </w:pPr>
            <w:r w:rsidRPr="00414696">
              <w:rPr>
                <w:sz w:val="24"/>
              </w:rPr>
              <w:t>25 травня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6</w:t>
            </w:r>
          </w:p>
        </w:tc>
        <w:tc>
          <w:tcPr>
            <w:tcW w:w="5130" w:type="dxa"/>
          </w:tcPr>
          <w:p w:rsidR="001C080F" w:rsidRPr="00414696" w:rsidRDefault="001C080F" w:rsidP="001C080F">
            <w:pPr>
              <w:pStyle w:val="a9"/>
              <w:rPr>
                <w:sz w:val="24"/>
              </w:rPr>
            </w:pPr>
            <w:r w:rsidRPr="00414696">
              <w:rPr>
                <w:sz w:val="24"/>
              </w:rPr>
              <w:t>Створення прототипу програмного забезпечення</w:t>
            </w:r>
          </w:p>
        </w:tc>
        <w:tc>
          <w:tcPr>
            <w:tcW w:w="2410" w:type="dxa"/>
          </w:tcPr>
          <w:p w:rsidR="001C080F" w:rsidRPr="00414696" w:rsidRDefault="001C080F" w:rsidP="001C080F">
            <w:pPr>
              <w:pStyle w:val="a9"/>
              <w:rPr>
                <w:sz w:val="24"/>
              </w:rPr>
            </w:pPr>
            <w:r w:rsidRPr="00414696">
              <w:rPr>
                <w:sz w:val="24"/>
              </w:rPr>
              <w:t>26 травня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7</w:t>
            </w:r>
          </w:p>
        </w:tc>
        <w:tc>
          <w:tcPr>
            <w:tcW w:w="5130" w:type="dxa"/>
          </w:tcPr>
          <w:p w:rsidR="001C080F" w:rsidRPr="00414696" w:rsidRDefault="001C080F" w:rsidP="001C080F">
            <w:pPr>
              <w:pStyle w:val="a9"/>
              <w:rPr>
                <w:sz w:val="24"/>
              </w:rPr>
            </w:pPr>
            <w:r w:rsidRPr="00414696">
              <w:rPr>
                <w:sz w:val="24"/>
              </w:rPr>
              <w:t>Розробка та тестування програмного забезпечення</w:t>
            </w:r>
          </w:p>
        </w:tc>
        <w:tc>
          <w:tcPr>
            <w:tcW w:w="2410" w:type="dxa"/>
          </w:tcPr>
          <w:p w:rsidR="001C080F" w:rsidRPr="00414696" w:rsidRDefault="001C080F" w:rsidP="001C080F">
            <w:pPr>
              <w:pStyle w:val="a9"/>
              <w:rPr>
                <w:sz w:val="24"/>
              </w:rPr>
            </w:pPr>
            <w:r w:rsidRPr="00414696">
              <w:rPr>
                <w:sz w:val="24"/>
              </w:rPr>
              <w:t>27 травня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8</w:t>
            </w:r>
          </w:p>
        </w:tc>
        <w:tc>
          <w:tcPr>
            <w:tcW w:w="5130" w:type="dxa"/>
          </w:tcPr>
          <w:p w:rsidR="001C080F" w:rsidRPr="00414696" w:rsidRDefault="001C080F" w:rsidP="001C080F">
            <w:pPr>
              <w:pStyle w:val="a9"/>
              <w:rPr>
                <w:sz w:val="24"/>
              </w:rPr>
            </w:pPr>
            <w:r w:rsidRPr="00414696">
              <w:rPr>
                <w:sz w:val="24"/>
              </w:rPr>
              <w:t>Оформлення практичної частини дипломної роботи</w:t>
            </w:r>
          </w:p>
        </w:tc>
        <w:tc>
          <w:tcPr>
            <w:tcW w:w="2410" w:type="dxa"/>
          </w:tcPr>
          <w:p w:rsidR="001C080F" w:rsidRPr="00414696" w:rsidRDefault="001C080F" w:rsidP="001C080F">
            <w:pPr>
              <w:pStyle w:val="a9"/>
              <w:rPr>
                <w:sz w:val="24"/>
              </w:rPr>
            </w:pPr>
            <w:r w:rsidRPr="00414696">
              <w:rPr>
                <w:sz w:val="24"/>
              </w:rPr>
              <w:t>28 травня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9</w:t>
            </w:r>
          </w:p>
        </w:tc>
        <w:tc>
          <w:tcPr>
            <w:tcW w:w="5130" w:type="dxa"/>
          </w:tcPr>
          <w:p w:rsidR="001C080F" w:rsidRPr="00414696" w:rsidRDefault="001C080F" w:rsidP="001C080F">
            <w:pPr>
              <w:pStyle w:val="a9"/>
              <w:rPr>
                <w:sz w:val="24"/>
              </w:rPr>
            </w:pPr>
            <w:r w:rsidRPr="00414696">
              <w:rPr>
                <w:sz w:val="24"/>
              </w:rPr>
              <w:t xml:space="preserve">Розділ ДР з «Безпеки життєдіяльності та охорони </w:t>
            </w:r>
            <w:proofErr w:type="spellStart"/>
            <w:r w:rsidRPr="00414696">
              <w:rPr>
                <w:sz w:val="24"/>
              </w:rPr>
              <w:t>здоров</w:t>
            </w:r>
            <w:proofErr w:type="spellEnd"/>
            <w:r w:rsidRPr="00414696">
              <w:rPr>
                <w:sz w:val="24"/>
                <w:lang w:val="ru-RU"/>
              </w:rPr>
              <w:t>’</w:t>
            </w:r>
            <w:r w:rsidRPr="00414696">
              <w:rPr>
                <w:sz w:val="24"/>
              </w:rPr>
              <w:t>я»</w:t>
            </w:r>
          </w:p>
        </w:tc>
        <w:tc>
          <w:tcPr>
            <w:tcW w:w="2410" w:type="dxa"/>
          </w:tcPr>
          <w:p w:rsidR="001C080F" w:rsidRPr="00414696" w:rsidRDefault="001C080F" w:rsidP="001C080F">
            <w:pPr>
              <w:pStyle w:val="a9"/>
              <w:rPr>
                <w:sz w:val="24"/>
              </w:rPr>
            </w:pPr>
            <w:r w:rsidRPr="00414696">
              <w:rPr>
                <w:sz w:val="24"/>
              </w:rPr>
              <w:t>29 травня 2019 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10</w:t>
            </w:r>
          </w:p>
        </w:tc>
        <w:tc>
          <w:tcPr>
            <w:tcW w:w="5130" w:type="dxa"/>
          </w:tcPr>
          <w:p w:rsidR="001C080F" w:rsidRPr="00414696" w:rsidRDefault="001C080F" w:rsidP="001C080F">
            <w:pPr>
              <w:pStyle w:val="a9"/>
              <w:rPr>
                <w:sz w:val="24"/>
              </w:rPr>
            </w:pPr>
            <w:r w:rsidRPr="00414696">
              <w:rPr>
                <w:sz w:val="24"/>
              </w:rPr>
              <w:t xml:space="preserve">Проходження </w:t>
            </w:r>
            <w:proofErr w:type="spellStart"/>
            <w:r w:rsidRPr="00414696">
              <w:rPr>
                <w:sz w:val="24"/>
              </w:rPr>
              <w:t>нормоконтролю</w:t>
            </w:r>
            <w:proofErr w:type="spellEnd"/>
            <w:r w:rsidRPr="00414696">
              <w:rPr>
                <w:sz w:val="24"/>
              </w:rPr>
              <w:t xml:space="preserve"> по оформленню ДР</w:t>
            </w:r>
          </w:p>
        </w:tc>
        <w:tc>
          <w:tcPr>
            <w:tcW w:w="2410" w:type="dxa"/>
          </w:tcPr>
          <w:p w:rsidR="001C080F" w:rsidRPr="00414696" w:rsidRDefault="001C080F" w:rsidP="001C080F">
            <w:pPr>
              <w:pStyle w:val="a9"/>
              <w:rPr>
                <w:sz w:val="24"/>
              </w:rPr>
            </w:pPr>
            <w:r w:rsidRPr="00414696">
              <w:rPr>
                <w:sz w:val="24"/>
              </w:rPr>
              <w:t xml:space="preserve">29 травня 2019р -  </w:t>
            </w:r>
          </w:p>
          <w:p w:rsidR="001C080F" w:rsidRPr="00414696" w:rsidRDefault="001C080F" w:rsidP="001C080F">
            <w:pPr>
              <w:pStyle w:val="a9"/>
              <w:rPr>
                <w:sz w:val="24"/>
              </w:rPr>
            </w:pPr>
            <w:r w:rsidRPr="00414696">
              <w:rPr>
                <w:sz w:val="24"/>
              </w:rPr>
              <w:t>7 червня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11</w:t>
            </w:r>
          </w:p>
        </w:tc>
        <w:tc>
          <w:tcPr>
            <w:tcW w:w="5130" w:type="dxa"/>
          </w:tcPr>
          <w:p w:rsidR="001C080F" w:rsidRPr="00414696" w:rsidRDefault="001C080F" w:rsidP="001C080F">
            <w:pPr>
              <w:pStyle w:val="a9"/>
              <w:rPr>
                <w:sz w:val="24"/>
              </w:rPr>
            </w:pPr>
            <w:proofErr w:type="spellStart"/>
            <w:r w:rsidRPr="00414696">
              <w:rPr>
                <w:sz w:val="24"/>
              </w:rPr>
              <w:t>Предзахист</w:t>
            </w:r>
            <w:proofErr w:type="spellEnd"/>
            <w:r w:rsidRPr="00414696">
              <w:rPr>
                <w:sz w:val="24"/>
              </w:rPr>
              <w:t xml:space="preserve"> ДР та допуск до захисту ДР</w:t>
            </w:r>
          </w:p>
        </w:tc>
        <w:tc>
          <w:tcPr>
            <w:tcW w:w="2410" w:type="dxa"/>
          </w:tcPr>
          <w:p w:rsidR="001C080F" w:rsidRPr="00414696" w:rsidRDefault="001C080F" w:rsidP="001C080F">
            <w:pPr>
              <w:pStyle w:val="a9"/>
              <w:rPr>
                <w:sz w:val="24"/>
              </w:rPr>
            </w:pPr>
            <w:r w:rsidRPr="00414696">
              <w:rPr>
                <w:sz w:val="24"/>
              </w:rPr>
              <w:t>7-11 червня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12</w:t>
            </w:r>
          </w:p>
        </w:tc>
        <w:tc>
          <w:tcPr>
            <w:tcW w:w="5130" w:type="dxa"/>
          </w:tcPr>
          <w:p w:rsidR="001C080F" w:rsidRPr="00414696" w:rsidRDefault="001C080F" w:rsidP="001C080F">
            <w:pPr>
              <w:pStyle w:val="a9"/>
              <w:rPr>
                <w:sz w:val="24"/>
              </w:rPr>
            </w:pPr>
            <w:r w:rsidRPr="00414696">
              <w:rPr>
                <w:sz w:val="24"/>
              </w:rPr>
              <w:t>Подання ДР рецензенту. Отримання рецензії.</w:t>
            </w:r>
          </w:p>
        </w:tc>
        <w:tc>
          <w:tcPr>
            <w:tcW w:w="2410" w:type="dxa"/>
          </w:tcPr>
          <w:p w:rsidR="001C080F" w:rsidRPr="00414696" w:rsidRDefault="001C080F" w:rsidP="001C080F">
            <w:pPr>
              <w:pStyle w:val="a9"/>
              <w:rPr>
                <w:sz w:val="24"/>
              </w:rPr>
            </w:pPr>
            <w:r w:rsidRPr="00414696">
              <w:rPr>
                <w:sz w:val="24"/>
              </w:rPr>
              <w:t>11-12 червня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13</w:t>
            </w:r>
          </w:p>
        </w:tc>
        <w:tc>
          <w:tcPr>
            <w:tcW w:w="5130" w:type="dxa"/>
          </w:tcPr>
          <w:p w:rsidR="001C080F" w:rsidRPr="00414696" w:rsidRDefault="001C080F" w:rsidP="001C080F">
            <w:pPr>
              <w:pStyle w:val="a9"/>
              <w:rPr>
                <w:sz w:val="24"/>
              </w:rPr>
            </w:pPr>
            <w:r w:rsidRPr="00414696">
              <w:rPr>
                <w:sz w:val="24"/>
              </w:rPr>
              <w:t>Подання в електронному вигляді ДР та анотації до неї на сайт кафедри.</w:t>
            </w:r>
          </w:p>
        </w:tc>
        <w:tc>
          <w:tcPr>
            <w:tcW w:w="2410" w:type="dxa"/>
          </w:tcPr>
          <w:p w:rsidR="001C080F" w:rsidRPr="00414696" w:rsidRDefault="001C080F" w:rsidP="001C080F">
            <w:pPr>
              <w:pStyle w:val="a9"/>
              <w:rPr>
                <w:sz w:val="24"/>
              </w:rPr>
            </w:pPr>
            <w:r w:rsidRPr="00414696">
              <w:rPr>
                <w:sz w:val="24"/>
              </w:rPr>
              <w:t>11-12 червня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14</w:t>
            </w:r>
          </w:p>
        </w:tc>
        <w:tc>
          <w:tcPr>
            <w:tcW w:w="5130" w:type="dxa"/>
          </w:tcPr>
          <w:p w:rsidR="001C080F" w:rsidRPr="00414696" w:rsidRDefault="001C080F" w:rsidP="001C080F">
            <w:pPr>
              <w:pStyle w:val="a9"/>
              <w:rPr>
                <w:sz w:val="24"/>
              </w:rPr>
            </w:pPr>
            <w:r w:rsidRPr="00414696">
              <w:rPr>
                <w:sz w:val="24"/>
              </w:rPr>
              <w:t xml:space="preserve">Подання пакету документів по ДР до захисту в ЕК </w:t>
            </w:r>
          </w:p>
        </w:tc>
        <w:tc>
          <w:tcPr>
            <w:tcW w:w="2410" w:type="dxa"/>
          </w:tcPr>
          <w:p w:rsidR="001C080F" w:rsidRPr="00414696" w:rsidRDefault="001C080F" w:rsidP="001C080F">
            <w:pPr>
              <w:pStyle w:val="a9"/>
              <w:rPr>
                <w:sz w:val="24"/>
              </w:rPr>
            </w:pPr>
            <w:r w:rsidRPr="00414696">
              <w:rPr>
                <w:sz w:val="24"/>
              </w:rPr>
              <w:t>12-15 червня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r w:rsidR="001C080F" w:rsidRPr="00414696" w:rsidTr="00F25BD9">
        <w:trPr>
          <w:trHeight w:val="20"/>
        </w:trPr>
        <w:tc>
          <w:tcPr>
            <w:tcW w:w="540" w:type="dxa"/>
          </w:tcPr>
          <w:p w:rsidR="001C080F" w:rsidRPr="00414696" w:rsidRDefault="001C080F" w:rsidP="001C080F">
            <w:pPr>
              <w:pStyle w:val="a9"/>
              <w:rPr>
                <w:sz w:val="24"/>
              </w:rPr>
            </w:pPr>
            <w:r w:rsidRPr="00414696">
              <w:rPr>
                <w:sz w:val="24"/>
              </w:rPr>
              <w:t>15</w:t>
            </w:r>
          </w:p>
        </w:tc>
        <w:tc>
          <w:tcPr>
            <w:tcW w:w="5130" w:type="dxa"/>
          </w:tcPr>
          <w:p w:rsidR="001C080F" w:rsidRPr="00414696" w:rsidRDefault="001C080F" w:rsidP="001C080F">
            <w:pPr>
              <w:pStyle w:val="a9"/>
              <w:rPr>
                <w:sz w:val="24"/>
              </w:rPr>
            </w:pPr>
            <w:r w:rsidRPr="00414696">
              <w:rPr>
                <w:sz w:val="24"/>
              </w:rPr>
              <w:t>Захист ДР в ЕК</w:t>
            </w:r>
          </w:p>
        </w:tc>
        <w:tc>
          <w:tcPr>
            <w:tcW w:w="2410" w:type="dxa"/>
          </w:tcPr>
          <w:p w:rsidR="001C080F" w:rsidRPr="00414696" w:rsidRDefault="001C080F" w:rsidP="001C080F">
            <w:pPr>
              <w:pStyle w:val="a9"/>
              <w:rPr>
                <w:sz w:val="24"/>
              </w:rPr>
            </w:pPr>
            <w:r w:rsidRPr="00414696">
              <w:rPr>
                <w:sz w:val="24"/>
              </w:rPr>
              <w:t>18-22 червня 2019р</w:t>
            </w:r>
          </w:p>
        </w:tc>
        <w:tc>
          <w:tcPr>
            <w:tcW w:w="1234" w:type="dxa"/>
          </w:tcPr>
          <w:p w:rsidR="001C080F" w:rsidRPr="00414696" w:rsidRDefault="001C080F" w:rsidP="001C080F">
            <w:pPr>
              <w:jc w:val="both"/>
              <w:rPr>
                <w:rFonts w:ascii="Times New Roman" w:eastAsia="Times New Roman" w:hAnsi="Times New Roman" w:cs="Times New Roman"/>
                <w:sz w:val="24"/>
                <w:szCs w:val="24"/>
                <w:lang w:val="uk-UA" w:eastAsia="ru-RU"/>
              </w:rPr>
            </w:pPr>
          </w:p>
        </w:tc>
      </w:tr>
    </w:tbl>
    <w:p w:rsidR="00F25BD9" w:rsidRPr="00414696" w:rsidRDefault="00F25BD9" w:rsidP="00224617">
      <w:pPr>
        <w:rPr>
          <w:rFonts w:ascii="Times New Roman" w:eastAsia="Times New Roman" w:hAnsi="Times New Roman" w:cs="Times New Roman"/>
          <w:sz w:val="28"/>
          <w:szCs w:val="20"/>
          <w:lang w:val="uk-UA" w:eastAsia="ru-RU"/>
        </w:rPr>
      </w:pPr>
    </w:p>
    <w:p w:rsidR="00F25BD9" w:rsidRPr="00414696" w:rsidRDefault="00F25BD9" w:rsidP="00224617">
      <w:pPr>
        <w:rPr>
          <w:rFonts w:ascii="Times New Roman" w:eastAsia="Times New Roman" w:hAnsi="Times New Roman" w:cs="Times New Roman"/>
          <w:sz w:val="28"/>
          <w:szCs w:val="20"/>
          <w:lang w:val="uk-UA" w:eastAsia="ru-RU"/>
        </w:rPr>
      </w:pPr>
    </w:p>
    <w:tbl>
      <w:tblPr>
        <w:tblStyle w:val="22"/>
        <w:tblW w:w="9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567"/>
        <w:gridCol w:w="2552"/>
        <w:gridCol w:w="709"/>
        <w:gridCol w:w="3233"/>
      </w:tblGrid>
      <w:tr w:rsidR="00F25BD9" w:rsidRPr="00414696" w:rsidTr="00F25BD9">
        <w:tc>
          <w:tcPr>
            <w:tcW w:w="2376" w:type="dxa"/>
          </w:tcPr>
          <w:p w:rsidR="00F25BD9" w:rsidRPr="00414696" w:rsidRDefault="00F25BD9" w:rsidP="00224617">
            <w:pPr>
              <w:rPr>
                <w:sz w:val="28"/>
              </w:rPr>
            </w:pPr>
            <w:r w:rsidRPr="00414696">
              <w:rPr>
                <w:bCs/>
                <w:sz w:val="28"/>
              </w:rPr>
              <w:t>Студент</w:t>
            </w:r>
          </w:p>
        </w:tc>
        <w:tc>
          <w:tcPr>
            <w:tcW w:w="567" w:type="dxa"/>
          </w:tcPr>
          <w:p w:rsidR="00F25BD9" w:rsidRPr="00414696" w:rsidRDefault="00F25BD9" w:rsidP="00224617">
            <w:pPr>
              <w:rPr>
                <w:sz w:val="28"/>
              </w:rPr>
            </w:pPr>
          </w:p>
        </w:tc>
        <w:tc>
          <w:tcPr>
            <w:tcW w:w="2552" w:type="dxa"/>
            <w:tcBorders>
              <w:bottom w:val="single" w:sz="4" w:space="0" w:color="auto"/>
            </w:tcBorders>
          </w:tcPr>
          <w:p w:rsidR="00F25BD9" w:rsidRPr="00414696" w:rsidRDefault="00F25BD9" w:rsidP="00224617">
            <w:pPr>
              <w:rPr>
                <w:sz w:val="28"/>
              </w:rPr>
            </w:pPr>
          </w:p>
        </w:tc>
        <w:tc>
          <w:tcPr>
            <w:tcW w:w="709" w:type="dxa"/>
          </w:tcPr>
          <w:p w:rsidR="00F25BD9" w:rsidRPr="00414696" w:rsidRDefault="00F25BD9" w:rsidP="00224617">
            <w:pPr>
              <w:rPr>
                <w:sz w:val="28"/>
              </w:rPr>
            </w:pPr>
          </w:p>
        </w:tc>
        <w:tc>
          <w:tcPr>
            <w:tcW w:w="3233" w:type="dxa"/>
            <w:tcBorders>
              <w:bottom w:val="single" w:sz="4" w:space="0" w:color="auto"/>
            </w:tcBorders>
          </w:tcPr>
          <w:p w:rsidR="00F25BD9" w:rsidRPr="00414696" w:rsidRDefault="00C5136B" w:rsidP="00224617">
            <w:pPr>
              <w:rPr>
                <w:sz w:val="28"/>
              </w:rPr>
            </w:pPr>
            <w:r w:rsidRPr="00414696">
              <w:rPr>
                <w:sz w:val="28"/>
              </w:rPr>
              <w:t>І.О. Янковий</w:t>
            </w:r>
          </w:p>
        </w:tc>
      </w:tr>
      <w:tr w:rsidR="00F25BD9" w:rsidRPr="00414696" w:rsidTr="00F25BD9">
        <w:tc>
          <w:tcPr>
            <w:tcW w:w="2376" w:type="dxa"/>
          </w:tcPr>
          <w:p w:rsidR="00F25BD9" w:rsidRPr="00414696" w:rsidRDefault="00F25BD9" w:rsidP="00224617">
            <w:pPr>
              <w:rPr>
                <w:sz w:val="28"/>
              </w:rPr>
            </w:pPr>
          </w:p>
        </w:tc>
        <w:tc>
          <w:tcPr>
            <w:tcW w:w="567" w:type="dxa"/>
          </w:tcPr>
          <w:p w:rsidR="00F25BD9" w:rsidRPr="00414696" w:rsidRDefault="00F25BD9" w:rsidP="00224617">
            <w:pPr>
              <w:rPr>
                <w:sz w:val="28"/>
              </w:rPr>
            </w:pPr>
          </w:p>
        </w:tc>
        <w:tc>
          <w:tcPr>
            <w:tcW w:w="2552" w:type="dxa"/>
            <w:tcBorders>
              <w:top w:val="single" w:sz="4" w:space="0" w:color="auto"/>
            </w:tcBorders>
          </w:tcPr>
          <w:p w:rsidR="00F25BD9" w:rsidRPr="00414696" w:rsidRDefault="00F25BD9" w:rsidP="00224617">
            <w:pPr>
              <w:jc w:val="center"/>
              <w:rPr>
                <w:sz w:val="28"/>
              </w:rPr>
            </w:pPr>
            <w:r w:rsidRPr="00414696">
              <w:rPr>
                <w:bCs/>
                <w:sz w:val="28"/>
                <w:vertAlign w:val="superscript"/>
              </w:rPr>
              <w:t>(підпис)</w:t>
            </w:r>
          </w:p>
        </w:tc>
        <w:tc>
          <w:tcPr>
            <w:tcW w:w="709" w:type="dxa"/>
          </w:tcPr>
          <w:p w:rsidR="00F25BD9" w:rsidRPr="00414696" w:rsidRDefault="00F25BD9" w:rsidP="00224617">
            <w:pPr>
              <w:rPr>
                <w:sz w:val="28"/>
              </w:rPr>
            </w:pPr>
          </w:p>
        </w:tc>
        <w:tc>
          <w:tcPr>
            <w:tcW w:w="3233" w:type="dxa"/>
            <w:tcBorders>
              <w:top w:val="single" w:sz="4" w:space="0" w:color="auto"/>
            </w:tcBorders>
          </w:tcPr>
          <w:p w:rsidR="00F25BD9" w:rsidRPr="00414696" w:rsidRDefault="00F25BD9" w:rsidP="00224617">
            <w:pPr>
              <w:tabs>
                <w:tab w:val="left" w:pos="3969"/>
                <w:tab w:val="left" w:pos="6663"/>
                <w:tab w:val="right" w:pos="8931"/>
              </w:tabs>
              <w:jc w:val="center"/>
              <w:rPr>
                <w:sz w:val="28"/>
              </w:rPr>
            </w:pPr>
            <w:r w:rsidRPr="00414696">
              <w:rPr>
                <w:bCs/>
                <w:sz w:val="28"/>
                <w:vertAlign w:val="superscript"/>
              </w:rPr>
              <w:t>(ініціали, прізвище)</w:t>
            </w:r>
          </w:p>
        </w:tc>
      </w:tr>
      <w:tr w:rsidR="00F25BD9" w:rsidRPr="00414696" w:rsidTr="00F25BD9">
        <w:tc>
          <w:tcPr>
            <w:tcW w:w="2376" w:type="dxa"/>
          </w:tcPr>
          <w:p w:rsidR="00F25BD9" w:rsidRPr="00414696" w:rsidRDefault="00F25BD9" w:rsidP="00224617">
            <w:pPr>
              <w:rPr>
                <w:sz w:val="28"/>
              </w:rPr>
            </w:pPr>
            <w:r w:rsidRPr="00414696">
              <w:rPr>
                <w:bCs/>
                <w:sz w:val="28"/>
              </w:rPr>
              <w:t>Керівник роботи</w:t>
            </w:r>
          </w:p>
        </w:tc>
        <w:tc>
          <w:tcPr>
            <w:tcW w:w="567" w:type="dxa"/>
          </w:tcPr>
          <w:p w:rsidR="00F25BD9" w:rsidRPr="00414696" w:rsidRDefault="00F25BD9" w:rsidP="00224617">
            <w:pPr>
              <w:rPr>
                <w:sz w:val="28"/>
              </w:rPr>
            </w:pPr>
          </w:p>
        </w:tc>
        <w:tc>
          <w:tcPr>
            <w:tcW w:w="2552" w:type="dxa"/>
            <w:tcBorders>
              <w:bottom w:val="single" w:sz="4" w:space="0" w:color="auto"/>
            </w:tcBorders>
          </w:tcPr>
          <w:p w:rsidR="00F25BD9" w:rsidRPr="00414696" w:rsidRDefault="00F25BD9" w:rsidP="00224617">
            <w:pPr>
              <w:rPr>
                <w:sz w:val="28"/>
              </w:rPr>
            </w:pPr>
          </w:p>
        </w:tc>
        <w:tc>
          <w:tcPr>
            <w:tcW w:w="709" w:type="dxa"/>
          </w:tcPr>
          <w:p w:rsidR="00F25BD9" w:rsidRPr="00414696" w:rsidRDefault="00F25BD9" w:rsidP="00224617">
            <w:pPr>
              <w:rPr>
                <w:sz w:val="28"/>
              </w:rPr>
            </w:pPr>
          </w:p>
        </w:tc>
        <w:tc>
          <w:tcPr>
            <w:tcW w:w="3233" w:type="dxa"/>
            <w:tcBorders>
              <w:bottom w:val="single" w:sz="4" w:space="0" w:color="auto"/>
            </w:tcBorders>
          </w:tcPr>
          <w:p w:rsidR="00F25BD9" w:rsidRPr="00414696" w:rsidRDefault="00C5136B" w:rsidP="00224617">
            <w:pPr>
              <w:rPr>
                <w:sz w:val="28"/>
              </w:rPr>
            </w:pPr>
            <w:r w:rsidRPr="00414696">
              <w:rPr>
                <w:sz w:val="28"/>
              </w:rPr>
              <w:t>Є.А.</w:t>
            </w:r>
            <w:r w:rsidR="00F25BD9" w:rsidRPr="00414696">
              <w:rPr>
                <w:sz w:val="28"/>
              </w:rPr>
              <w:t xml:space="preserve"> </w:t>
            </w:r>
            <w:proofErr w:type="spellStart"/>
            <w:r w:rsidRPr="00414696">
              <w:rPr>
                <w:sz w:val="28"/>
              </w:rPr>
              <w:t>Настенко</w:t>
            </w:r>
            <w:proofErr w:type="spellEnd"/>
          </w:p>
        </w:tc>
      </w:tr>
      <w:tr w:rsidR="00F25BD9" w:rsidRPr="00414696" w:rsidTr="00F25BD9">
        <w:tc>
          <w:tcPr>
            <w:tcW w:w="2376" w:type="dxa"/>
          </w:tcPr>
          <w:p w:rsidR="00F25BD9" w:rsidRPr="00414696" w:rsidRDefault="00F25BD9" w:rsidP="00224617">
            <w:pPr>
              <w:rPr>
                <w:sz w:val="28"/>
              </w:rPr>
            </w:pPr>
          </w:p>
        </w:tc>
        <w:tc>
          <w:tcPr>
            <w:tcW w:w="567" w:type="dxa"/>
          </w:tcPr>
          <w:p w:rsidR="00F25BD9" w:rsidRPr="00414696" w:rsidRDefault="00F25BD9" w:rsidP="00224617">
            <w:pPr>
              <w:rPr>
                <w:sz w:val="28"/>
              </w:rPr>
            </w:pPr>
          </w:p>
        </w:tc>
        <w:tc>
          <w:tcPr>
            <w:tcW w:w="2552" w:type="dxa"/>
            <w:tcBorders>
              <w:top w:val="single" w:sz="4" w:space="0" w:color="auto"/>
            </w:tcBorders>
          </w:tcPr>
          <w:p w:rsidR="00F25BD9" w:rsidRPr="00414696" w:rsidRDefault="00F25BD9" w:rsidP="00224617">
            <w:pPr>
              <w:jc w:val="center"/>
              <w:rPr>
                <w:sz w:val="28"/>
              </w:rPr>
            </w:pPr>
            <w:r w:rsidRPr="00414696">
              <w:rPr>
                <w:bCs/>
                <w:sz w:val="28"/>
                <w:vertAlign w:val="superscript"/>
              </w:rPr>
              <w:t>(підпис)</w:t>
            </w:r>
          </w:p>
        </w:tc>
        <w:tc>
          <w:tcPr>
            <w:tcW w:w="709" w:type="dxa"/>
          </w:tcPr>
          <w:p w:rsidR="00F25BD9" w:rsidRPr="00414696" w:rsidRDefault="00F25BD9" w:rsidP="00224617">
            <w:pPr>
              <w:rPr>
                <w:sz w:val="28"/>
              </w:rPr>
            </w:pPr>
          </w:p>
        </w:tc>
        <w:tc>
          <w:tcPr>
            <w:tcW w:w="3233" w:type="dxa"/>
            <w:tcBorders>
              <w:top w:val="single" w:sz="4" w:space="0" w:color="auto"/>
            </w:tcBorders>
          </w:tcPr>
          <w:p w:rsidR="00F25BD9" w:rsidRPr="00414696" w:rsidRDefault="00F25BD9" w:rsidP="00224617">
            <w:pPr>
              <w:tabs>
                <w:tab w:val="left" w:pos="3969"/>
                <w:tab w:val="left" w:pos="6663"/>
                <w:tab w:val="right" w:pos="8931"/>
              </w:tabs>
              <w:jc w:val="center"/>
              <w:rPr>
                <w:sz w:val="28"/>
                <w:lang w:val="en-US"/>
              </w:rPr>
            </w:pPr>
            <w:r w:rsidRPr="00414696">
              <w:rPr>
                <w:bCs/>
                <w:sz w:val="28"/>
                <w:vertAlign w:val="superscript"/>
              </w:rPr>
              <w:t>(ініціали, прізвище)</w:t>
            </w:r>
          </w:p>
        </w:tc>
      </w:tr>
    </w:tbl>
    <w:p w:rsidR="00F25BD9" w:rsidRPr="00414696" w:rsidRDefault="00F25BD9" w:rsidP="00224617">
      <w:pPr>
        <w:rPr>
          <w:rFonts w:ascii="Times New Roman" w:eastAsia="Times New Roman" w:hAnsi="Times New Roman" w:cs="Times New Roman"/>
          <w:sz w:val="28"/>
          <w:szCs w:val="20"/>
          <w:lang w:val="uk-UA" w:eastAsia="ru-RU"/>
        </w:rPr>
      </w:pPr>
    </w:p>
    <w:p w:rsidR="00F25BD9" w:rsidRPr="00414696" w:rsidRDefault="00F25BD9" w:rsidP="00224617">
      <w:pPr>
        <w:rPr>
          <w:rFonts w:ascii="Times New Roman" w:eastAsia="Times New Roman" w:hAnsi="Times New Roman" w:cs="Times New Roman"/>
          <w:sz w:val="26"/>
          <w:szCs w:val="24"/>
          <w:lang w:val="uk-UA" w:eastAsia="ru-RU"/>
        </w:rPr>
      </w:pPr>
    </w:p>
    <w:p w:rsidR="00F25BD9" w:rsidRPr="00414696" w:rsidRDefault="00F25BD9" w:rsidP="00224617">
      <w:pPr>
        <w:rPr>
          <w:rFonts w:ascii="Times New Roman" w:eastAsia="Times New Roman" w:hAnsi="Times New Roman" w:cs="Times New Roman"/>
          <w:sz w:val="28"/>
          <w:szCs w:val="20"/>
          <w:lang w:val="uk-UA" w:eastAsia="ru-RU"/>
        </w:rPr>
      </w:pPr>
    </w:p>
    <w:p w:rsidR="00F25BD9" w:rsidRPr="00414696" w:rsidRDefault="00F25BD9" w:rsidP="00224617">
      <w:pPr>
        <w:spacing w:line="264" w:lineRule="auto"/>
        <w:ind w:left="360" w:hanging="360"/>
        <w:jc w:val="both"/>
        <w:rPr>
          <w:rFonts w:ascii="Times New Roman" w:eastAsia="Times New Roman" w:hAnsi="Times New Roman" w:cs="Times New Roman"/>
          <w:sz w:val="28"/>
          <w:szCs w:val="28"/>
          <w:lang w:val="uk-UA" w:eastAsia="ru-RU"/>
        </w:rPr>
        <w:sectPr w:rsidR="00F25BD9" w:rsidRPr="00414696" w:rsidSect="00F25BD9">
          <w:pgSz w:w="11906" w:h="16838" w:code="9"/>
          <w:pgMar w:top="851" w:right="851" w:bottom="851" w:left="1418" w:header="0" w:footer="454" w:gutter="0"/>
          <w:cols w:space="708"/>
          <w:docGrid w:linePitch="360"/>
        </w:sectPr>
      </w:pPr>
    </w:p>
    <w:p w:rsidR="001D7726" w:rsidRPr="00414696" w:rsidRDefault="00823246" w:rsidP="00224617">
      <w:pPr>
        <w:pStyle w:val="ac"/>
        <w:outlineLvl w:val="9"/>
      </w:pPr>
      <w:r w:rsidRPr="00414696">
        <w:lastRenderedPageBreak/>
        <w:t>АНОТАЦІЯ</w:t>
      </w:r>
    </w:p>
    <w:p w:rsidR="001F151D" w:rsidRPr="00414696" w:rsidRDefault="001F151D" w:rsidP="001F151D">
      <w:pPr>
        <w:spacing w:line="360" w:lineRule="auto"/>
        <w:ind w:firstLine="851"/>
        <w:rPr>
          <w:rFonts w:ascii="Times New Roman" w:hAnsi="Times New Roman" w:cs="Times New Roman"/>
          <w:bCs/>
          <w:sz w:val="28"/>
          <w:szCs w:val="28"/>
          <w:lang w:val="uk-UA"/>
        </w:rPr>
      </w:pPr>
      <w:r w:rsidRPr="00414696">
        <w:rPr>
          <w:rFonts w:ascii="Times New Roman" w:hAnsi="Times New Roman" w:cs="Times New Roman"/>
          <w:bCs/>
          <w:sz w:val="28"/>
          <w:szCs w:val="28"/>
          <w:lang w:val="uk-UA"/>
        </w:rPr>
        <w:t xml:space="preserve">Структура та обсяг роботи: пояснювальна записка складається із вступу, </w:t>
      </w:r>
      <w:r w:rsidR="003E0037" w:rsidRPr="00414696">
        <w:rPr>
          <w:rFonts w:ascii="Times New Roman" w:hAnsi="Times New Roman" w:cs="Times New Roman"/>
          <w:bCs/>
          <w:sz w:val="28"/>
          <w:szCs w:val="28"/>
          <w:lang w:val="uk-UA"/>
        </w:rPr>
        <w:t>восьми</w:t>
      </w:r>
      <w:r w:rsidRPr="00414696">
        <w:rPr>
          <w:rFonts w:ascii="Times New Roman" w:hAnsi="Times New Roman" w:cs="Times New Roman"/>
          <w:bCs/>
          <w:sz w:val="28"/>
          <w:szCs w:val="28"/>
          <w:lang w:val="uk-UA"/>
        </w:rPr>
        <w:t xml:space="preserve"> розділів, висновків та списку використаної літератури із 5</w:t>
      </w:r>
      <w:r w:rsidR="00077CB9" w:rsidRPr="00414696">
        <w:rPr>
          <w:rFonts w:ascii="Times New Roman" w:hAnsi="Times New Roman" w:cs="Times New Roman"/>
          <w:bCs/>
          <w:sz w:val="28"/>
          <w:szCs w:val="28"/>
          <w:lang w:val="uk-UA"/>
        </w:rPr>
        <w:t>3</w:t>
      </w:r>
      <w:r w:rsidRPr="00414696">
        <w:rPr>
          <w:rFonts w:ascii="Times New Roman" w:hAnsi="Times New Roman" w:cs="Times New Roman"/>
          <w:bCs/>
          <w:sz w:val="28"/>
          <w:szCs w:val="28"/>
          <w:lang w:val="uk-UA"/>
        </w:rPr>
        <w:t xml:space="preserve"> джерел. Загальний обсяг дипломної роботи складає: 10</w:t>
      </w:r>
      <w:r w:rsidR="006F5092">
        <w:rPr>
          <w:rFonts w:ascii="Times New Roman" w:hAnsi="Times New Roman" w:cs="Times New Roman"/>
          <w:bCs/>
          <w:sz w:val="28"/>
          <w:szCs w:val="28"/>
          <w:lang w:val="uk-UA"/>
        </w:rPr>
        <w:t>9</w:t>
      </w:r>
      <w:r w:rsidRPr="00414696">
        <w:rPr>
          <w:rFonts w:ascii="Times New Roman" w:hAnsi="Times New Roman" w:cs="Times New Roman"/>
          <w:bCs/>
          <w:sz w:val="28"/>
          <w:szCs w:val="28"/>
          <w:lang w:val="uk-UA"/>
        </w:rPr>
        <w:t xml:space="preserve"> сторін</w:t>
      </w:r>
      <w:r w:rsidR="005B0E4F" w:rsidRPr="00414696">
        <w:rPr>
          <w:rFonts w:ascii="Times New Roman" w:hAnsi="Times New Roman" w:cs="Times New Roman"/>
          <w:bCs/>
          <w:sz w:val="28"/>
          <w:szCs w:val="28"/>
          <w:lang w:val="uk-UA"/>
        </w:rPr>
        <w:t>ок</w:t>
      </w:r>
      <w:r w:rsidRPr="00414696">
        <w:rPr>
          <w:rFonts w:ascii="Times New Roman" w:hAnsi="Times New Roman" w:cs="Times New Roman"/>
          <w:bCs/>
          <w:sz w:val="28"/>
          <w:szCs w:val="28"/>
          <w:lang w:val="uk-UA"/>
        </w:rPr>
        <w:t xml:space="preserve">, ілюстрацій – </w:t>
      </w:r>
      <w:r w:rsidR="006A5259" w:rsidRPr="00414696">
        <w:rPr>
          <w:rFonts w:ascii="Times New Roman" w:hAnsi="Times New Roman" w:cs="Times New Roman"/>
          <w:bCs/>
          <w:sz w:val="28"/>
          <w:szCs w:val="28"/>
          <w:lang w:val="uk-UA"/>
        </w:rPr>
        <w:t>34</w:t>
      </w:r>
      <w:r w:rsidRPr="00414696">
        <w:rPr>
          <w:rFonts w:ascii="Times New Roman" w:hAnsi="Times New Roman" w:cs="Times New Roman"/>
          <w:bCs/>
          <w:sz w:val="28"/>
          <w:szCs w:val="28"/>
          <w:lang w:val="uk-UA"/>
        </w:rPr>
        <w:t xml:space="preserve">, таблиць – </w:t>
      </w:r>
      <w:r w:rsidR="00817503" w:rsidRPr="00414696">
        <w:rPr>
          <w:rFonts w:ascii="Times New Roman" w:hAnsi="Times New Roman" w:cs="Times New Roman"/>
          <w:bCs/>
          <w:sz w:val="28"/>
          <w:szCs w:val="28"/>
          <w:lang w:val="uk-UA"/>
        </w:rPr>
        <w:t>13</w:t>
      </w:r>
      <w:r w:rsidRPr="00414696">
        <w:rPr>
          <w:rFonts w:ascii="Times New Roman" w:hAnsi="Times New Roman" w:cs="Times New Roman"/>
          <w:bCs/>
          <w:sz w:val="28"/>
          <w:szCs w:val="28"/>
          <w:lang w:val="uk-UA"/>
        </w:rPr>
        <w:t xml:space="preserve">. </w:t>
      </w:r>
    </w:p>
    <w:p w:rsidR="001F151D" w:rsidRPr="00414696" w:rsidRDefault="001F151D" w:rsidP="004545E6">
      <w:pPr>
        <w:spacing w:line="360" w:lineRule="auto"/>
        <w:ind w:firstLine="851"/>
        <w:rPr>
          <w:rFonts w:ascii="Times New Roman" w:hAnsi="Times New Roman" w:cs="Times New Roman"/>
          <w:bCs/>
          <w:sz w:val="28"/>
          <w:szCs w:val="28"/>
          <w:lang w:val="uk-UA"/>
        </w:rPr>
      </w:pPr>
      <w:r w:rsidRPr="00414696">
        <w:rPr>
          <w:rFonts w:ascii="Times New Roman" w:hAnsi="Times New Roman" w:cs="Times New Roman"/>
          <w:b/>
          <w:sz w:val="28"/>
          <w:szCs w:val="28"/>
          <w:lang w:val="uk-UA"/>
        </w:rPr>
        <w:t>Мет</w:t>
      </w:r>
      <w:r w:rsidR="008A1037" w:rsidRPr="00414696">
        <w:rPr>
          <w:rFonts w:ascii="Times New Roman" w:hAnsi="Times New Roman" w:cs="Times New Roman"/>
          <w:b/>
          <w:sz w:val="28"/>
          <w:szCs w:val="28"/>
        </w:rPr>
        <w:t>а</w:t>
      </w:r>
      <w:r w:rsidRPr="00414696">
        <w:rPr>
          <w:rFonts w:ascii="Times New Roman" w:hAnsi="Times New Roman" w:cs="Times New Roman"/>
          <w:bCs/>
          <w:sz w:val="28"/>
          <w:szCs w:val="28"/>
          <w:lang w:val="uk-UA"/>
        </w:rPr>
        <w:t xml:space="preserve"> дипломної роботи </w:t>
      </w:r>
      <w:r w:rsidR="00C03641" w:rsidRPr="00414696">
        <w:rPr>
          <w:rFonts w:ascii="Times New Roman" w:hAnsi="Times New Roman" w:cs="Times New Roman"/>
          <w:bCs/>
          <w:sz w:val="28"/>
          <w:szCs w:val="28"/>
          <w:lang w:val="uk-UA"/>
        </w:rPr>
        <w:t>–</w:t>
      </w:r>
      <w:r w:rsidRPr="00414696">
        <w:rPr>
          <w:rFonts w:ascii="Times New Roman" w:hAnsi="Times New Roman" w:cs="Times New Roman"/>
          <w:bCs/>
          <w:sz w:val="28"/>
          <w:szCs w:val="28"/>
          <w:lang w:val="uk-UA"/>
        </w:rPr>
        <w:t xml:space="preserve"> розробка</w:t>
      </w:r>
      <w:r w:rsidR="00C03641" w:rsidRPr="00414696">
        <w:rPr>
          <w:rFonts w:ascii="Times New Roman" w:hAnsi="Times New Roman" w:cs="Times New Roman"/>
          <w:bCs/>
          <w:sz w:val="28"/>
          <w:szCs w:val="28"/>
          <w:lang w:val="uk-UA"/>
        </w:rPr>
        <w:t xml:space="preserve"> інформаційної</w:t>
      </w:r>
      <w:r w:rsidRPr="00414696">
        <w:rPr>
          <w:rFonts w:ascii="Times New Roman" w:hAnsi="Times New Roman" w:cs="Times New Roman"/>
          <w:bCs/>
          <w:sz w:val="28"/>
          <w:szCs w:val="28"/>
          <w:lang w:val="uk-UA"/>
        </w:rPr>
        <w:t xml:space="preserve"> системи для </w:t>
      </w:r>
      <w:r w:rsidR="00C03641" w:rsidRPr="00414696">
        <w:rPr>
          <w:rFonts w:ascii="Times New Roman" w:hAnsi="Times New Roman" w:cs="Times New Roman"/>
          <w:bCs/>
          <w:sz w:val="28"/>
          <w:szCs w:val="28"/>
          <w:lang w:val="uk-UA"/>
        </w:rPr>
        <w:t>текстурного аналізу зображення ультразвукового дослідження печінки пацієнта та класифікації його стану</w:t>
      </w:r>
      <w:r w:rsidR="00C03641" w:rsidRPr="00414696">
        <w:rPr>
          <w:rFonts w:ascii="Times New Roman" w:hAnsi="Times New Roman" w:cs="Times New Roman"/>
          <w:sz w:val="28"/>
          <w:szCs w:val="28"/>
          <w:lang w:val="uk-UA"/>
        </w:rPr>
        <w:t xml:space="preserve">. Для виконання роботи були використані </w:t>
      </w:r>
      <w:r w:rsidRPr="00414696">
        <w:rPr>
          <w:rFonts w:ascii="Times New Roman" w:hAnsi="Times New Roman" w:cs="Times New Roman"/>
          <w:bCs/>
          <w:sz w:val="28"/>
          <w:szCs w:val="28"/>
          <w:lang w:val="uk-UA"/>
        </w:rPr>
        <w:t xml:space="preserve">математичні методи, як: </w:t>
      </w:r>
      <w:r w:rsidR="00C03641" w:rsidRPr="00414696">
        <w:rPr>
          <w:rFonts w:ascii="Times New Roman" w:hAnsi="Times New Roman" w:cs="Times New Roman"/>
          <w:bCs/>
          <w:sz w:val="28"/>
          <w:szCs w:val="28"/>
          <w:lang w:val="uk-UA"/>
        </w:rPr>
        <w:t>текстурні статистики 1-го, 2-го та вищих порядків, метод головних компонент, метод максимальної правдоподібності, метод перехресної перевірки.</w:t>
      </w:r>
      <w:r w:rsidR="004545E6" w:rsidRPr="00414696">
        <w:rPr>
          <w:rFonts w:ascii="Times New Roman" w:hAnsi="Times New Roman" w:cs="Times New Roman"/>
          <w:bCs/>
          <w:sz w:val="28"/>
          <w:szCs w:val="28"/>
          <w:lang w:val="uk-UA"/>
        </w:rPr>
        <w:t xml:space="preserve"> </w:t>
      </w:r>
      <w:r w:rsidRPr="00414696">
        <w:rPr>
          <w:rFonts w:ascii="Times New Roman" w:hAnsi="Times New Roman" w:cs="Times New Roman"/>
          <w:bCs/>
          <w:sz w:val="28"/>
          <w:szCs w:val="28"/>
          <w:lang w:val="uk-UA"/>
        </w:rPr>
        <w:t xml:space="preserve">В результаті було розроблено комплексний алгоритм, </w:t>
      </w:r>
      <w:r w:rsidR="004545E6" w:rsidRPr="00414696">
        <w:rPr>
          <w:rFonts w:ascii="Times New Roman" w:hAnsi="Times New Roman" w:cs="Times New Roman"/>
          <w:bCs/>
          <w:sz w:val="28"/>
          <w:szCs w:val="28"/>
          <w:lang w:val="uk-UA"/>
        </w:rPr>
        <w:t>що</w:t>
      </w:r>
      <w:r w:rsidRPr="00414696">
        <w:rPr>
          <w:rFonts w:ascii="Times New Roman" w:hAnsi="Times New Roman" w:cs="Times New Roman"/>
          <w:bCs/>
          <w:sz w:val="28"/>
          <w:szCs w:val="28"/>
          <w:lang w:val="uk-UA"/>
        </w:rPr>
        <w:t xml:space="preserve"> </w:t>
      </w:r>
      <w:r w:rsidR="004545E6" w:rsidRPr="00414696">
        <w:rPr>
          <w:rFonts w:ascii="Times New Roman" w:hAnsi="Times New Roman" w:cs="Times New Roman"/>
          <w:bCs/>
          <w:sz w:val="28"/>
          <w:szCs w:val="28"/>
          <w:lang w:val="uk-UA"/>
        </w:rPr>
        <w:t xml:space="preserve">створює найбільш точну серед можливих моделей </w:t>
      </w:r>
      <w:proofErr w:type="spellStart"/>
      <w:r w:rsidR="004545E6" w:rsidRPr="00414696">
        <w:rPr>
          <w:rFonts w:ascii="Times New Roman" w:hAnsi="Times New Roman" w:cs="Times New Roman"/>
          <w:bCs/>
          <w:sz w:val="28"/>
          <w:szCs w:val="28"/>
          <w:lang w:val="uk-UA"/>
        </w:rPr>
        <w:t>класифікацї</w:t>
      </w:r>
      <w:proofErr w:type="spellEnd"/>
      <w:r w:rsidRPr="00414696">
        <w:rPr>
          <w:rFonts w:ascii="Times New Roman" w:hAnsi="Times New Roman" w:cs="Times New Roman"/>
          <w:bCs/>
          <w:sz w:val="28"/>
          <w:szCs w:val="28"/>
          <w:lang w:val="uk-UA"/>
        </w:rPr>
        <w:t>, та програмне забезпечення, яке використовує даний алгоритм, і відображає його результати</w:t>
      </w:r>
      <w:r w:rsidR="008A1037" w:rsidRPr="00414696">
        <w:rPr>
          <w:rFonts w:ascii="Times New Roman" w:hAnsi="Times New Roman" w:cs="Times New Roman"/>
          <w:bCs/>
          <w:sz w:val="28"/>
          <w:szCs w:val="28"/>
          <w:lang w:val="uk-UA"/>
        </w:rPr>
        <w:t>.</w:t>
      </w:r>
    </w:p>
    <w:p w:rsidR="001F151D" w:rsidRPr="00414696" w:rsidRDefault="001F151D" w:rsidP="001F151D">
      <w:pPr>
        <w:spacing w:line="360" w:lineRule="auto"/>
        <w:ind w:firstLine="851"/>
        <w:rPr>
          <w:rFonts w:ascii="Times New Roman" w:hAnsi="Times New Roman" w:cs="Times New Roman"/>
          <w:bCs/>
          <w:sz w:val="28"/>
          <w:szCs w:val="28"/>
          <w:lang w:val="uk-UA"/>
        </w:rPr>
      </w:pPr>
      <w:r w:rsidRPr="00414696">
        <w:rPr>
          <w:rFonts w:ascii="Times New Roman" w:hAnsi="Times New Roman" w:cs="Times New Roman"/>
          <w:bCs/>
          <w:sz w:val="28"/>
          <w:szCs w:val="28"/>
          <w:lang w:val="uk-UA"/>
        </w:rPr>
        <w:t xml:space="preserve">Дипломна робота виконана на замовлення </w:t>
      </w:r>
      <w:r w:rsidR="003E0037" w:rsidRPr="00414696">
        <w:rPr>
          <w:rFonts w:ascii="Times New Roman" w:hAnsi="Times New Roman" w:cs="Times New Roman"/>
          <w:bCs/>
          <w:sz w:val="28"/>
          <w:szCs w:val="28"/>
          <w:lang w:val="uk-UA"/>
        </w:rPr>
        <w:t>ДУ «Інститут ядерної медицини та променевої діагностики НАМН України»</w:t>
      </w:r>
      <w:r w:rsidRPr="00414696">
        <w:rPr>
          <w:rFonts w:ascii="Times New Roman" w:hAnsi="Times New Roman" w:cs="Times New Roman"/>
          <w:bCs/>
          <w:sz w:val="28"/>
          <w:szCs w:val="28"/>
          <w:lang w:val="uk-UA"/>
        </w:rPr>
        <w:t xml:space="preserve">, результати впроваджені в роботу (акт </w:t>
      </w:r>
      <w:r w:rsidR="007746FB" w:rsidRPr="00414696">
        <w:rPr>
          <w:rFonts w:ascii="Times New Roman" w:hAnsi="Times New Roman" w:cs="Times New Roman"/>
          <w:bCs/>
          <w:sz w:val="28"/>
          <w:szCs w:val="28"/>
          <w:lang w:val="uk-UA"/>
        </w:rPr>
        <w:t>виконаних робіт</w:t>
      </w:r>
      <w:r w:rsidRPr="00414696">
        <w:rPr>
          <w:rFonts w:ascii="Times New Roman" w:hAnsi="Times New Roman" w:cs="Times New Roman"/>
          <w:bCs/>
          <w:sz w:val="28"/>
          <w:szCs w:val="28"/>
          <w:lang w:val="uk-UA"/>
        </w:rPr>
        <w:t xml:space="preserve"> від «</w:t>
      </w:r>
      <w:r w:rsidR="00A117BF" w:rsidRPr="00414696">
        <w:rPr>
          <w:rFonts w:ascii="Times New Roman" w:hAnsi="Times New Roman" w:cs="Times New Roman"/>
          <w:bCs/>
          <w:sz w:val="28"/>
          <w:szCs w:val="28"/>
          <w:lang w:val="en-US"/>
        </w:rPr>
        <w:t>15</w:t>
      </w:r>
      <w:r w:rsidRPr="00414696">
        <w:rPr>
          <w:rFonts w:ascii="Times New Roman" w:hAnsi="Times New Roman" w:cs="Times New Roman"/>
          <w:bCs/>
          <w:sz w:val="28"/>
          <w:szCs w:val="28"/>
          <w:lang w:val="uk-UA"/>
        </w:rPr>
        <w:t>» травня 2019р.)</w:t>
      </w:r>
    </w:p>
    <w:p w:rsidR="001F151D" w:rsidRPr="00414696" w:rsidRDefault="003E0037" w:rsidP="00224617">
      <w:pPr>
        <w:spacing w:line="360" w:lineRule="auto"/>
        <w:ind w:firstLine="851"/>
        <w:rPr>
          <w:rFonts w:ascii="Times New Roman" w:hAnsi="Times New Roman" w:cs="Times New Roman"/>
          <w:b/>
          <w:sz w:val="28"/>
          <w:szCs w:val="28"/>
          <w:lang w:val="uk-UA"/>
        </w:rPr>
      </w:pPr>
      <w:r w:rsidRPr="00414696">
        <w:rPr>
          <w:rFonts w:ascii="Times New Roman" w:hAnsi="Times New Roman" w:cs="Times New Roman"/>
          <w:b/>
          <w:sz w:val="28"/>
          <w:szCs w:val="28"/>
          <w:lang w:val="uk-UA"/>
        </w:rPr>
        <w:t>Ключові слова</w:t>
      </w:r>
      <w:r w:rsidRPr="00414696">
        <w:rPr>
          <w:rFonts w:ascii="Times New Roman" w:hAnsi="Times New Roman" w:cs="Times New Roman"/>
          <w:bCs/>
          <w:sz w:val="28"/>
          <w:szCs w:val="28"/>
          <w:lang w:val="uk-UA"/>
        </w:rPr>
        <w:t xml:space="preserve">: </w:t>
      </w:r>
      <w:r w:rsidR="00A51C41" w:rsidRPr="00414696">
        <w:rPr>
          <w:rFonts w:ascii="Times New Roman" w:hAnsi="Times New Roman" w:cs="Times New Roman"/>
          <w:bCs/>
          <w:sz w:val="28"/>
          <w:szCs w:val="28"/>
          <w:lang w:val="uk-UA"/>
        </w:rPr>
        <w:t xml:space="preserve">дифузні захворювання печінки, </w:t>
      </w:r>
      <w:r w:rsidR="002850A7" w:rsidRPr="00414696">
        <w:rPr>
          <w:rFonts w:ascii="Times New Roman" w:hAnsi="Times New Roman" w:cs="Times New Roman"/>
          <w:bCs/>
          <w:sz w:val="28"/>
          <w:szCs w:val="28"/>
          <w:lang w:val="uk-UA"/>
        </w:rPr>
        <w:t xml:space="preserve">класифікація, </w:t>
      </w:r>
      <w:r w:rsidR="00A51C41" w:rsidRPr="00414696">
        <w:rPr>
          <w:rFonts w:ascii="Times New Roman" w:hAnsi="Times New Roman" w:cs="Times New Roman"/>
          <w:bCs/>
          <w:sz w:val="28"/>
          <w:szCs w:val="28"/>
          <w:lang w:val="uk-UA"/>
        </w:rPr>
        <w:t xml:space="preserve">ультразвукова діагностика, текстурні статистики, метод головних компонент, </w:t>
      </w:r>
      <w:proofErr w:type="spellStart"/>
      <w:r w:rsidR="00A51C41" w:rsidRPr="00414696">
        <w:rPr>
          <w:rFonts w:ascii="Times New Roman" w:hAnsi="Times New Roman" w:cs="Times New Roman"/>
          <w:bCs/>
          <w:sz w:val="28"/>
          <w:szCs w:val="28"/>
          <w:lang w:val="uk-UA"/>
        </w:rPr>
        <w:t>Radiomics</w:t>
      </w:r>
      <w:proofErr w:type="spellEnd"/>
      <w:r w:rsidR="00A51C41" w:rsidRPr="00414696">
        <w:rPr>
          <w:rFonts w:ascii="Times New Roman" w:hAnsi="Times New Roman" w:cs="Times New Roman"/>
          <w:bCs/>
          <w:sz w:val="28"/>
          <w:szCs w:val="28"/>
          <w:lang w:val="uk-UA"/>
        </w:rPr>
        <w:t xml:space="preserve">, багатошаровий </w:t>
      </w:r>
      <w:proofErr w:type="spellStart"/>
      <w:r w:rsidR="00A51C41" w:rsidRPr="00414696">
        <w:rPr>
          <w:rFonts w:ascii="Times New Roman" w:hAnsi="Times New Roman" w:cs="Times New Roman"/>
          <w:bCs/>
          <w:sz w:val="28"/>
          <w:szCs w:val="28"/>
          <w:lang w:val="uk-UA"/>
        </w:rPr>
        <w:t>перцептрон</w:t>
      </w:r>
      <w:proofErr w:type="spellEnd"/>
      <w:r w:rsidR="00A51C41" w:rsidRPr="00414696">
        <w:rPr>
          <w:rFonts w:ascii="Times New Roman" w:hAnsi="Times New Roman" w:cs="Times New Roman"/>
          <w:bCs/>
          <w:sz w:val="28"/>
          <w:szCs w:val="28"/>
          <w:lang w:val="uk-UA"/>
        </w:rPr>
        <w:t>.</w:t>
      </w:r>
    </w:p>
    <w:p w:rsidR="001D7726" w:rsidRPr="00414696" w:rsidRDefault="001D7726" w:rsidP="00224617">
      <w:pPr>
        <w:spacing w:line="360" w:lineRule="auto"/>
        <w:ind w:firstLine="851"/>
        <w:rPr>
          <w:rFonts w:ascii="Times New Roman" w:hAnsi="Times New Roman" w:cs="Times New Roman"/>
          <w:b/>
          <w:sz w:val="28"/>
          <w:szCs w:val="28"/>
          <w:lang w:val="uk-UA"/>
        </w:rPr>
      </w:pPr>
      <w:r w:rsidRPr="00414696">
        <w:rPr>
          <w:rFonts w:ascii="Times New Roman" w:hAnsi="Times New Roman" w:cs="Times New Roman"/>
          <w:b/>
          <w:sz w:val="28"/>
          <w:szCs w:val="28"/>
          <w:lang w:val="uk-UA"/>
        </w:rPr>
        <w:br w:type="page"/>
      </w:r>
    </w:p>
    <w:p w:rsidR="001D7726" w:rsidRPr="00414696" w:rsidRDefault="001D7726" w:rsidP="00224617">
      <w:pPr>
        <w:pStyle w:val="ac"/>
        <w:outlineLvl w:val="9"/>
      </w:pPr>
      <w:r w:rsidRPr="00414696">
        <w:lastRenderedPageBreak/>
        <w:t>ABSTRACT</w:t>
      </w:r>
    </w:p>
    <w:p w:rsidR="004C1C2E" w:rsidRPr="00414696" w:rsidRDefault="004C1C2E" w:rsidP="00F504DE">
      <w:pPr>
        <w:pStyle w:val="ac"/>
        <w:spacing w:before="0" w:after="0"/>
        <w:ind w:firstLine="851"/>
        <w:jc w:val="left"/>
        <w:outlineLvl w:val="9"/>
        <w:rPr>
          <w:b w:val="0"/>
          <w:bCs w:val="0"/>
          <w:lang w:val="ru-RU"/>
        </w:rPr>
      </w:pPr>
      <w:proofErr w:type="spellStart"/>
      <w:r w:rsidRPr="00414696">
        <w:rPr>
          <w:b w:val="0"/>
          <w:bCs w:val="0"/>
          <w:lang w:val="ru-RU"/>
        </w:rPr>
        <w:t>Structure</w:t>
      </w:r>
      <w:proofErr w:type="spellEnd"/>
      <w:r w:rsidRPr="00414696">
        <w:rPr>
          <w:b w:val="0"/>
          <w:bCs w:val="0"/>
          <w:lang w:val="ru-RU"/>
        </w:rPr>
        <w:t xml:space="preserve"> </w:t>
      </w:r>
      <w:proofErr w:type="spellStart"/>
      <w:r w:rsidRPr="00414696">
        <w:rPr>
          <w:b w:val="0"/>
          <w:bCs w:val="0"/>
          <w:lang w:val="ru-RU"/>
        </w:rPr>
        <w:t>and</w:t>
      </w:r>
      <w:proofErr w:type="spellEnd"/>
      <w:r w:rsidRPr="00414696">
        <w:rPr>
          <w:b w:val="0"/>
          <w:bCs w:val="0"/>
          <w:lang w:val="ru-RU"/>
        </w:rPr>
        <w:t xml:space="preserve"> </w:t>
      </w:r>
      <w:proofErr w:type="spellStart"/>
      <w:r w:rsidRPr="00414696">
        <w:rPr>
          <w:b w:val="0"/>
          <w:bCs w:val="0"/>
          <w:lang w:val="ru-RU"/>
        </w:rPr>
        <w:t>scope</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work</w:t>
      </w:r>
      <w:proofErr w:type="spellEnd"/>
      <w:r w:rsidRPr="00414696">
        <w:rPr>
          <w:b w:val="0"/>
          <w:bCs w:val="0"/>
          <w:lang w:val="ru-RU"/>
        </w:rPr>
        <w:t xml:space="preserve">: </w:t>
      </w:r>
      <w:proofErr w:type="spellStart"/>
      <w:r w:rsidRPr="00414696">
        <w:rPr>
          <w:b w:val="0"/>
          <w:bCs w:val="0"/>
          <w:lang w:val="ru-RU"/>
        </w:rPr>
        <w:t>An</w:t>
      </w:r>
      <w:proofErr w:type="spellEnd"/>
      <w:r w:rsidRPr="00414696">
        <w:rPr>
          <w:b w:val="0"/>
          <w:bCs w:val="0"/>
          <w:lang w:val="ru-RU"/>
        </w:rPr>
        <w:t xml:space="preserve"> </w:t>
      </w:r>
      <w:proofErr w:type="spellStart"/>
      <w:r w:rsidRPr="00414696">
        <w:rPr>
          <w:b w:val="0"/>
          <w:bCs w:val="0"/>
          <w:lang w:val="ru-RU"/>
        </w:rPr>
        <w:t>explanatory</w:t>
      </w:r>
      <w:proofErr w:type="spellEnd"/>
      <w:r w:rsidRPr="00414696">
        <w:rPr>
          <w:b w:val="0"/>
          <w:bCs w:val="0"/>
          <w:lang w:val="ru-RU"/>
        </w:rPr>
        <w:t xml:space="preserve"> </w:t>
      </w:r>
      <w:proofErr w:type="spellStart"/>
      <w:r w:rsidRPr="00414696">
        <w:rPr>
          <w:b w:val="0"/>
          <w:bCs w:val="0"/>
          <w:lang w:val="ru-RU"/>
        </w:rPr>
        <w:t>note</w:t>
      </w:r>
      <w:proofErr w:type="spellEnd"/>
      <w:r w:rsidRPr="00414696">
        <w:rPr>
          <w:b w:val="0"/>
          <w:bCs w:val="0"/>
          <w:lang w:val="ru-RU"/>
        </w:rPr>
        <w:t xml:space="preserve"> </w:t>
      </w:r>
      <w:proofErr w:type="spellStart"/>
      <w:r w:rsidRPr="00414696">
        <w:rPr>
          <w:b w:val="0"/>
          <w:bCs w:val="0"/>
          <w:lang w:val="ru-RU"/>
        </w:rPr>
        <w:t>consists</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an</w:t>
      </w:r>
      <w:proofErr w:type="spellEnd"/>
      <w:r w:rsidRPr="00414696">
        <w:rPr>
          <w:b w:val="0"/>
          <w:bCs w:val="0"/>
          <w:lang w:val="ru-RU"/>
        </w:rPr>
        <w:t xml:space="preserve"> </w:t>
      </w:r>
      <w:proofErr w:type="spellStart"/>
      <w:r w:rsidRPr="00414696">
        <w:rPr>
          <w:b w:val="0"/>
          <w:bCs w:val="0"/>
          <w:lang w:val="ru-RU"/>
        </w:rPr>
        <w:t>introduction</w:t>
      </w:r>
      <w:proofErr w:type="spellEnd"/>
      <w:r w:rsidRPr="00414696">
        <w:rPr>
          <w:b w:val="0"/>
          <w:bCs w:val="0"/>
          <w:lang w:val="ru-RU"/>
        </w:rPr>
        <w:t xml:space="preserve">, </w:t>
      </w:r>
      <w:proofErr w:type="spellStart"/>
      <w:r w:rsidRPr="00414696">
        <w:rPr>
          <w:b w:val="0"/>
          <w:bCs w:val="0"/>
          <w:lang w:val="ru-RU"/>
        </w:rPr>
        <w:t>seven</w:t>
      </w:r>
      <w:proofErr w:type="spellEnd"/>
      <w:r w:rsidRPr="00414696">
        <w:rPr>
          <w:b w:val="0"/>
          <w:bCs w:val="0"/>
          <w:lang w:val="ru-RU"/>
        </w:rPr>
        <w:t xml:space="preserve"> </w:t>
      </w:r>
      <w:proofErr w:type="spellStart"/>
      <w:r w:rsidRPr="00414696">
        <w:rPr>
          <w:b w:val="0"/>
          <w:bCs w:val="0"/>
          <w:lang w:val="ru-RU"/>
        </w:rPr>
        <w:t>sections</w:t>
      </w:r>
      <w:proofErr w:type="spellEnd"/>
      <w:r w:rsidRPr="00414696">
        <w:rPr>
          <w:b w:val="0"/>
          <w:bCs w:val="0"/>
          <w:lang w:val="ru-RU"/>
        </w:rPr>
        <w:t xml:space="preserve">, </w:t>
      </w:r>
      <w:proofErr w:type="spellStart"/>
      <w:r w:rsidRPr="00414696">
        <w:rPr>
          <w:b w:val="0"/>
          <w:bCs w:val="0"/>
          <w:lang w:val="ru-RU"/>
        </w:rPr>
        <w:t>conclusion</w:t>
      </w:r>
      <w:proofErr w:type="spellEnd"/>
      <w:r w:rsidRPr="00414696">
        <w:rPr>
          <w:b w:val="0"/>
          <w:bCs w:val="0"/>
          <w:lang w:val="ru-RU"/>
        </w:rPr>
        <w:t xml:space="preserve"> </w:t>
      </w:r>
      <w:proofErr w:type="spellStart"/>
      <w:r w:rsidRPr="00414696">
        <w:rPr>
          <w:b w:val="0"/>
          <w:bCs w:val="0"/>
          <w:lang w:val="ru-RU"/>
        </w:rPr>
        <w:t>and</w:t>
      </w:r>
      <w:proofErr w:type="spellEnd"/>
      <w:r w:rsidRPr="00414696">
        <w:rPr>
          <w:b w:val="0"/>
          <w:bCs w:val="0"/>
          <w:lang w:val="ru-RU"/>
        </w:rPr>
        <w:t xml:space="preserve"> </w:t>
      </w:r>
      <w:proofErr w:type="spellStart"/>
      <w:r w:rsidRPr="00414696">
        <w:rPr>
          <w:b w:val="0"/>
          <w:bCs w:val="0"/>
          <w:lang w:val="ru-RU"/>
        </w:rPr>
        <w:t>list</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used</w:t>
      </w:r>
      <w:proofErr w:type="spellEnd"/>
      <w:r w:rsidRPr="00414696">
        <w:rPr>
          <w:b w:val="0"/>
          <w:bCs w:val="0"/>
          <w:lang w:val="ru-RU"/>
        </w:rPr>
        <w:t xml:space="preserve"> </w:t>
      </w:r>
      <w:proofErr w:type="spellStart"/>
      <w:r w:rsidRPr="00414696">
        <w:rPr>
          <w:b w:val="0"/>
          <w:bCs w:val="0"/>
          <w:lang w:val="ru-RU"/>
        </w:rPr>
        <w:t>literature</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r w:rsidR="00077CB9" w:rsidRPr="00414696">
        <w:rPr>
          <w:b w:val="0"/>
          <w:bCs w:val="0"/>
          <w:lang w:val="ru-RU"/>
        </w:rPr>
        <w:t>53</w:t>
      </w:r>
      <w:r w:rsidRPr="00414696">
        <w:rPr>
          <w:b w:val="0"/>
          <w:bCs w:val="0"/>
          <w:lang w:val="ru-RU"/>
        </w:rPr>
        <w:t xml:space="preserve"> </w:t>
      </w:r>
      <w:proofErr w:type="spellStart"/>
      <w:r w:rsidRPr="00414696">
        <w:rPr>
          <w:b w:val="0"/>
          <w:bCs w:val="0"/>
          <w:lang w:val="ru-RU"/>
        </w:rPr>
        <w:t>sources</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total</w:t>
      </w:r>
      <w:proofErr w:type="spellEnd"/>
      <w:r w:rsidRPr="00414696">
        <w:rPr>
          <w:b w:val="0"/>
          <w:bCs w:val="0"/>
          <w:lang w:val="ru-RU"/>
        </w:rPr>
        <w:t xml:space="preserve"> </w:t>
      </w:r>
      <w:proofErr w:type="spellStart"/>
      <w:r w:rsidRPr="00414696">
        <w:rPr>
          <w:b w:val="0"/>
          <w:bCs w:val="0"/>
          <w:lang w:val="ru-RU"/>
        </w:rPr>
        <w:t>volume</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thesis</w:t>
      </w:r>
      <w:proofErr w:type="spellEnd"/>
      <w:r w:rsidRPr="00414696">
        <w:rPr>
          <w:b w:val="0"/>
          <w:bCs w:val="0"/>
          <w:lang w:val="ru-RU"/>
        </w:rPr>
        <w:t xml:space="preserve"> </w:t>
      </w:r>
      <w:proofErr w:type="spellStart"/>
      <w:r w:rsidRPr="00414696">
        <w:rPr>
          <w:b w:val="0"/>
          <w:bCs w:val="0"/>
          <w:lang w:val="ru-RU"/>
        </w:rPr>
        <w:t>is</w:t>
      </w:r>
      <w:proofErr w:type="spellEnd"/>
      <w:r w:rsidRPr="00414696">
        <w:rPr>
          <w:b w:val="0"/>
          <w:bCs w:val="0"/>
          <w:lang w:val="ru-RU"/>
        </w:rPr>
        <w:t xml:space="preserve"> 10</w:t>
      </w:r>
      <w:r w:rsidR="006F5092">
        <w:rPr>
          <w:b w:val="0"/>
          <w:bCs w:val="0"/>
          <w:lang w:val="ru-RU"/>
        </w:rPr>
        <w:t>9</w:t>
      </w:r>
      <w:r w:rsidRPr="00414696">
        <w:rPr>
          <w:b w:val="0"/>
          <w:bCs w:val="0"/>
          <w:lang w:val="ru-RU"/>
        </w:rPr>
        <w:t xml:space="preserve"> </w:t>
      </w:r>
      <w:proofErr w:type="spellStart"/>
      <w:r w:rsidRPr="00414696">
        <w:rPr>
          <w:b w:val="0"/>
          <w:bCs w:val="0"/>
          <w:lang w:val="ru-RU"/>
        </w:rPr>
        <w:t>pages</w:t>
      </w:r>
      <w:proofErr w:type="spellEnd"/>
      <w:r w:rsidRPr="00414696">
        <w:rPr>
          <w:b w:val="0"/>
          <w:bCs w:val="0"/>
          <w:lang w:val="ru-RU"/>
        </w:rPr>
        <w:t xml:space="preserve">, </w:t>
      </w:r>
      <w:r w:rsidR="006A5259" w:rsidRPr="00414696">
        <w:rPr>
          <w:b w:val="0"/>
          <w:bCs w:val="0"/>
          <w:lang w:val="ru-RU"/>
        </w:rPr>
        <w:t>34</w:t>
      </w:r>
      <w:r w:rsidRPr="00414696">
        <w:rPr>
          <w:b w:val="0"/>
          <w:bCs w:val="0"/>
          <w:lang w:val="ru-RU"/>
        </w:rPr>
        <w:t xml:space="preserve"> </w:t>
      </w:r>
      <w:proofErr w:type="spellStart"/>
      <w:r w:rsidRPr="00414696">
        <w:rPr>
          <w:b w:val="0"/>
          <w:bCs w:val="0"/>
          <w:lang w:val="ru-RU"/>
        </w:rPr>
        <w:t>illustrations</w:t>
      </w:r>
      <w:proofErr w:type="spellEnd"/>
      <w:r w:rsidRPr="00414696">
        <w:rPr>
          <w:b w:val="0"/>
          <w:bCs w:val="0"/>
          <w:lang w:val="ru-RU"/>
        </w:rPr>
        <w:t xml:space="preserve">, </w:t>
      </w:r>
      <w:r w:rsidR="00817503" w:rsidRPr="00414696">
        <w:rPr>
          <w:b w:val="0"/>
          <w:bCs w:val="0"/>
          <w:lang w:val="ru-RU"/>
        </w:rPr>
        <w:t>13</w:t>
      </w:r>
      <w:r w:rsidRPr="00414696">
        <w:rPr>
          <w:b w:val="0"/>
          <w:bCs w:val="0"/>
          <w:lang w:val="ru-RU"/>
        </w:rPr>
        <w:t xml:space="preserve"> </w:t>
      </w:r>
      <w:proofErr w:type="spellStart"/>
      <w:r w:rsidRPr="00414696">
        <w:rPr>
          <w:b w:val="0"/>
          <w:bCs w:val="0"/>
          <w:lang w:val="ru-RU"/>
        </w:rPr>
        <w:t>tables</w:t>
      </w:r>
      <w:proofErr w:type="spellEnd"/>
      <w:r w:rsidRPr="00414696">
        <w:rPr>
          <w:b w:val="0"/>
          <w:bCs w:val="0"/>
          <w:lang w:val="ru-RU"/>
        </w:rPr>
        <w:t>.</w:t>
      </w:r>
    </w:p>
    <w:p w:rsidR="004C1C2E" w:rsidRPr="00414696" w:rsidRDefault="008A1037" w:rsidP="00F504DE">
      <w:pPr>
        <w:pStyle w:val="ac"/>
        <w:spacing w:before="0" w:after="0"/>
        <w:ind w:firstLine="851"/>
        <w:jc w:val="left"/>
        <w:outlineLvl w:val="9"/>
        <w:rPr>
          <w:b w:val="0"/>
          <w:bCs w:val="0"/>
          <w:lang w:val="ru-RU"/>
        </w:rPr>
      </w:pPr>
      <w:proofErr w:type="spellStart"/>
      <w:r w:rsidRPr="00414696">
        <w:rPr>
          <w:lang w:val="ru-RU"/>
        </w:rPr>
        <w:t>The</w:t>
      </w:r>
      <w:proofErr w:type="spellEnd"/>
      <w:r w:rsidRPr="00414696">
        <w:rPr>
          <w:lang w:val="ru-RU"/>
        </w:rPr>
        <w:t xml:space="preserve"> </w:t>
      </w:r>
      <w:proofErr w:type="spellStart"/>
      <w:r w:rsidRPr="00414696">
        <w:rPr>
          <w:lang w:val="ru-RU"/>
        </w:rPr>
        <w:t>purpose</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thesis</w:t>
      </w:r>
      <w:proofErr w:type="spellEnd"/>
      <w:r w:rsidRPr="00414696">
        <w:rPr>
          <w:b w:val="0"/>
          <w:bCs w:val="0"/>
          <w:lang w:val="ru-RU"/>
        </w:rPr>
        <w:t xml:space="preserve"> </w:t>
      </w:r>
      <w:proofErr w:type="spellStart"/>
      <w:r w:rsidRPr="00414696">
        <w:rPr>
          <w:b w:val="0"/>
          <w:bCs w:val="0"/>
          <w:lang w:val="ru-RU"/>
        </w:rPr>
        <w:t>is</w:t>
      </w:r>
      <w:proofErr w:type="spellEnd"/>
      <w:r w:rsidRPr="00414696">
        <w:rPr>
          <w:b w:val="0"/>
          <w:bCs w:val="0"/>
          <w:lang w:val="ru-RU"/>
        </w:rPr>
        <w:t xml:space="preserve"> </w:t>
      </w:r>
      <w:proofErr w:type="spellStart"/>
      <w:r w:rsidRPr="00414696">
        <w:rPr>
          <w:b w:val="0"/>
          <w:bCs w:val="0"/>
          <w:lang w:val="ru-RU"/>
        </w:rPr>
        <w:t>to</w:t>
      </w:r>
      <w:proofErr w:type="spellEnd"/>
      <w:r w:rsidRPr="00414696">
        <w:rPr>
          <w:b w:val="0"/>
          <w:bCs w:val="0"/>
          <w:lang w:val="ru-RU"/>
        </w:rPr>
        <w:t xml:space="preserve"> </w:t>
      </w:r>
      <w:proofErr w:type="spellStart"/>
      <w:r w:rsidRPr="00414696">
        <w:rPr>
          <w:b w:val="0"/>
          <w:bCs w:val="0"/>
          <w:lang w:val="ru-RU"/>
        </w:rPr>
        <w:t>develop</w:t>
      </w:r>
      <w:proofErr w:type="spellEnd"/>
      <w:r w:rsidRPr="00414696">
        <w:rPr>
          <w:b w:val="0"/>
          <w:bCs w:val="0"/>
          <w:lang w:val="ru-RU"/>
        </w:rPr>
        <w:t xml:space="preserve"> </w:t>
      </w:r>
      <w:proofErr w:type="spellStart"/>
      <w:r w:rsidRPr="00414696">
        <w:rPr>
          <w:b w:val="0"/>
          <w:bCs w:val="0"/>
          <w:lang w:val="ru-RU"/>
        </w:rPr>
        <w:t>an</w:t>
      </w:r>
      <w:proofErr w:type="spellEnd"/>
      <w:r w:rsidRPr="00414696">
        <w:rPr>
          <w:b w:val="0"/>
          <w:bCs w:val="0"/>
          <w:lang w:val="ru-RU"/>
        </w:rPr>
        <w:t xml:space="preserve"> </w:t>
      </w:r>
      <w:proofErr w:type="spellStart"/>
      <w:r w:rsidRPr="00414696">
        <w:rPr>
          <w:b w:val="0"/>
          <w:bCs w:val="0"/>
          <w:lang w:val="ru-RU"/>
        </w:rPr>
        <w:t>information</w:t>
      </w:r>
      <w:proofErr w:type="spellEnd"/>
      <w:r w:rsidRPr="00414696">
        <w:rPr>
          <w:b w:val="0"/>
          <w:bCs w:val="0"/>
          <w:lang w:val="ru-RU"/>
        </w:rPr>
        <w:t xml:space="preserve"> </w:t>
      </w:r>
      <w:proofErr w:type="spellStart"/>
      <w:r w:rsidRPr="00414696">
        <w:rPr>
          <w:b w:val="0"/>
          <w:bCs w:val="0"/>
          <w:lang w:val="ru-RU"/>
        </w:rPr>
        <w:t>system</w:t>
      </w:r>
      <w:proofErr w:type="spellEnd"/>
      <w:r w:rsidRPr="00414696">
        <w:rPr>
          <w:b w:val="0"/>
          <w:bCs w:val="0"/>
          <w:lang w:val="ru-RU"/>
        </w:rPr>
        <w:t xml:space="preserve"> </w:t>
      </w:r>
      <w:proofErr w:type="spellStart"/>
      <w:r w:rsidRPr="00414696">
        <w:rPr>
          <w:b w:val="0"/>
          <w:bCs w:val="0"/>
          <w:lang w:val="ru-RU"/>
        </w:rPr>
        <w:t>for</w:t>
      </w:r>
      <w:proofErr w:type="spellEnd"/>
      <w:r w:rsidRPr="00414696">
        <w:rPr>
          <w:b w:val="0"/>
          <w:bCs w:val="0"/>
          <w:lang w:val="ru-RU"/>
        </w:rPr>
        <w:t xml:space="preserve"> </w:t>
      </w:r>
      <w:proofErr w:type="spellStart"/>
      <w:r w:rsidRPr="00414696">
        <w:rPr>
          <w:b w:val="0"/>
          <w:bCs w:val="0"/>
          <w:lang w:val="ru-RU"/>
        </w:rPr>
        <w:t>texture</w:t>
      </w:r>
      <w:proofErr w:type="spellEnd"/>
      <w:r w:rsidRPr="00414696">
        <w:rPr>
          <w:b w:val="0"/>
          <w:bCs w:val="0"/>
          <w:lang w:val="ru-RU"/>
        </w:rPr>
        <w:t xml:space="preserve"> </w:t>
      </w:r>
      <w:proofErr w:type="spellStart"/>
      <w:r w:rsidRPr="00414696">
        <w:rPr>
          <w:b w:val="0"/>
          <w:bCs w:val="0"/>
          <w:lang w:val="ru-RU"/>
        </w:rPr>
        <w:t>analysis</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ultrasonography</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a </w:t>
      </w:r>
      <w:proofErr w:type="spellStart"/>
      <w:r w:rsidRPr="00414696">
        <w:rPr>
          <w:b w:val="0"/>
          <w:bCs w:val="0"/>
          <w:lang w:val="ru-RU"/>
        </w:rPr>
        <w:t>patient's</w:t>
      </w:r>
      <w:proofErr w:type="spellEnd"/>
      <w:r w:rsidRPr="00414696">
        <w:rPr>
          <w:b w:val="0"/>
          <w:bCs w:val="0"/>
          <w:lang w:val="ru-RU"/>
        </w:rPr>
        <w:t xml:space="preserve"> </w:t>
      </w:r>
      <w:proofErr w:type="spellStart"/>
      <w:r w:rsidRPr="00414696">
        <w:rPr>
          <w:b w:val="0"/>
          <w:bCs w:val="0"/>
          <w:lang w:val="ru-RU"/>
        </w:rPr>
        <w:t>liver</w:t>
      </w:r>
      <w:proofErr w:type="spellEnd"/>
      <w:r w:rsidRPr="00414696">
        <w:rPr>
          <w:b w:val="0"/>
          <w:bCs w:val="0"/>
          <w:lang w:val="ru-RU"/>
        </w:rPr>
        <w:t xml:space="preserve"> </w:t>
      </w:r>
      <w:proofErr w:type="spellStart"/>
      <w:r w:rsidRPr="00414696">
        <w:rPr>
          <w:b w:val="0"/>
          <w:bCs w:val="0"/>
          <w:lang w:val="ru-RU"/>
        </w:rPr>
        <w:t>and</w:t>
      </w:r>
      <w:proofErr w:type="spellEnd"/>
      <w:r w:rsidRPr="00414696">
        <w:rPr>
          <w:b w:val="0"/>
          <w:bCs w:val="0"/>
          <w:lang w:val="ru-RU"/>
        </w:rPr>
        <w:t xml:space="preserve"> </w:t>
      </w:r>
      <w:proofErr w:type="spellStart"/>
      <w:r w:rsidRPr="00414696">
        <w:rPr>
          <w:b w:val="0"/>
          <w:bCs w:val="0"/>
          <w:lang w:val="ru-RU"/>
        </w:rPr>
        <w:t>classification</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his</w:t>
      </w:r>
      <w:proofErr w:type="spellEnd"/>
      <w:r w:rsidRPr="00414696">
        <w:rPr>
          <w:b w:val="0"/>
          <w:bCs w:val="0"/>
          <w:lang w:val="ru-RU"/>
        </w:rPr>
        <w:t xml:space="preserve"> </w:t>
      </w:r>
      <w:proofErr w:type="spellStart"/>
      <w:r w:rsidRPr="00414696">
        <w:rPr>
          <w:b w:val="0"/>
          <w:bCs w:val="0"/>
          <w:lang w:val="ru-RU"/>
        </w:rPr>
        <w:t>condition</w:t>
      </w:r>
      <w:proofErr w:type="spellEnd"/>
      <w:r w:rsidRPr="00414696">
        <w:rPr>
          <w:b w:val="0"/>
          <w:bCs w:val="0"/>
          <w:lang w:val="ru-RU"/>
        </w:rPr>
        <w:t xml:space="preserve">. </w:t>
      </w:r>
      <w:proofErr w:type="spellStart"/>
      <w:r w:rsidRPr="00414696">
        <w:rPr>
          <w:b w:val="0"/>
          <w:bCs w:val="0"/>
          <w:lang w:val="ru-RU"/>
        </w:rPr>
        <w:t>To</w:t>
      </w:r>
      <w:proofErr w:type="spellEnd"/>
      <w:r w:rsidRPr="00414696">
        <w:rPr>
          <w:b w:val="0"/>
          <w:bCs w:val="0"/>
          <w:lang w:val="ru-RU"/>
        </w:rPr>
        <w:t xml:space="preserve"> </w:t>
      </w:r>
      <w:proofErr w:type="spellStart"/>
      <w:r w:rsidRPr="00414696">
        <w:rPr>
          <w:b w:val="0"/>
          <w:bCs w:val="0"/>
          <w:lang w:val="ru-RU"/>
        </w:rPr>
        <w:t>perform</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work</w:t>
      </w:r>
      <w:proofErr w:type="spellEnd"/>
      <w:r w:rsidRPr="00414696">
        <w:rPr>
          <w:b w:val="0"/>
          <w:bCs w:val="0"/>
          <w:lang w:val="ru-RU"/>
        </w:rPr>
        <w:t xml:space="preserve">, </w:t>
      </w:r>
      <w:proofErr w:type="spellStart"/>
      <w:r w:rsidRPr="00414696">
        <w:rPr>
          <w:b w:val="0"/>
          <w:bCs w:val="0"/>
          <w:lang w:val="ru-RU"/>
        </w:rPr>
        <w:t>it</w:t>
      </w:r>
      <w:proofErr w:type="spellEnd"/>
      <w:r w:rsidRPr="00414696">
        <w:rPr>
          <w:b w:val="0"/>
          <w:bCs w:val="0"/>
          <w:lang w:val="ru-RU"/>
        </w:rPr>
        <w:t xml:space="preserve"> </w:t>
      </w:r>
      <w:proofErr w:type="spellStart"/>
      <w:r w:rsidRPr="00414696">
        <w:rPr>
          <w:b w:val="0"/>
          <w:bCs w:val="0"/>
          <w:lang w:val="ru-RU"/>
        </w:rPr>
        <w:t>was</w:t>
      </w:r>
      <w:proofErr w:type="spellEnd"/>
      <w:r w:rsidRPr="00414696">
        <w:rPr>
          <w:b w:val="0"/>
          <w:bCs w:val="0"/>
          <w:lang w:val="ru-RU"/>
        </w:rPr>
        <w:t xml:space="preserve"> </w:t>
      </w:r>
      <w:proofErr w:type="spellStart"/>
      <w:r w:rsidRPr="00414696">
        <w:rPr>
          <w:b w:val="0"/>
          <w:bCs w:val="0"/>
          <w:lang w:val="ru-RU"/>
        </w:rPr>
        <w:t>used</w:t>
      </w:r>
      <w:proofErr w:type="spellEnd"/>
      <w:r w:rsidRPr="00414696">
        <w:rPr>
          <w:b w:val="0"/>
          <w:bCs w:val="0"/>
          <w:lang w:val="ru-RU"/>
        </w:rPr>
        <w:t xml:space="preserve"> </w:t>
      </w:r>
      <w:proofErr w:type="spellStart"/>
      <w:r w:rsidRPr="00414696">
        <w:rPr>
          <w:b w:val="0"/>
          <w:bCs w:val="0"/>
          <w:lang w:val="ru-RU"/>
        </w:rPr>
        <w:t>such</w:t>
      </w:r>
      <w:proofErr w:type="spellEnd"/>
      <w:r w:rsidRPr="00414696">
        <w:rPr>
          <w:b w:val="0"/>
          <w:bCs w:val="0"/>
          <w:lang w:val="ru-RU"/>
        </w:rPr>
        <w:t xml:space="preserve"> </w:t>
      </w:r>
      <w:proofErr w:type="spellStart"/>
      <w:r w:rsidRPr="00414696">
        <w:rPr>
          <w:b w:val="0"/>
          <w:bCs w:val="0"/>
          <w:lang w:val="ru-RU"/>
        </w:rPr>
        <w:t>mathematical</w:t>
      </w:r>
      <w:proofErr w:type="spellEnd"/>
      <w:r w:rsidRPr="00414696">
        <w:rPr>
          <w:b w:val="0"/>
          <w:bCs w:val="0"/>
          <w:lang w:val="ru-RU"/>
        </w:rPr>
        <w:t xml:space="preserve"> </w:t>
      </w:r>
      <w:proofErr w:type="spellStart"/>
      <w:r w:rsidRPr="00414696">
        <w:rPr>
          <w:b w:val="0"/>
          <w:bCs w:val="0"/>
          <w:lang w:val="ru-RU"/>
        </w:rPr>
        <w:t>methods</w:t>
      </w:r>
      <w:proofErr w:type="spellEnd"/>
      <w:r w:rsidRPr="00414696">
        <w:rPr>
          <w:b w:val="0"/>
          <w:bCs w:val="0"/>
          <w:lang w:val="ru-RU"/>
        </w:rPr>
        <w:t xml:space="preserve"> </w:t>
      </w:r>
      <w:proofErr w:type="spellStart"/>
      <w:r w:rsidRPr="00414696">
        <w:rPr>
          <w:b w:val="0"/>
          <w:bCs w:val="0"/>
          <w:lang w:val="ru-RU"/>
        </w:rPr>
        <w:t>as</w:t>
      </w:r>
      <w:proofErr w:type="spellEnd"/>
      <w:r w:rsidRPr="00414696">
        <w:rPr>
          <w:b w:val="0"/>
          <w:bCs w:val="0"/>
          <w:lang w:val="ru-RU"/>
        </w:rPr>
        <w:t xml:space="preserve"> </w:t>
      </w:r>
      <w:proofErr w:type="spellStart"/>
      <w:r w:rsidRPr="00414696">
        <w:rPr>
          <w:b w:val="0"/>
          <w:bCs w:val="0"/>
          <w:lang w:val="ru-RU"/>
        </w:rPr>
        <w:t>texture</w:t>
      </w:r>
      <w:proofErr w:type="spellEnd"/>
      <w:r w:rsidRPr="00414696">
        <w:rPr>
          <w:b w:val="0"/>
          <w:bCs w:val="0"/>
          <w:lang w:val="ru-RU"/>
        </w:rPr>
        <w:t xml:space="preserve"> </w:t>
      </w:r>
      <w:proofErr w:type="spellStart"/>
      <w:r w:rsidRPr="00414696">
        <w:rPr>
          <w:b w:val="0"/>
          <w:bCs w:val="0"/>
          <w:lang w:val="ru-RU"/>
        </w:rPr>
        <w:t>statistics</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1st, 2nd </w:t>
      </w:r>
      <w:proofErr w:type="spellStart"/>
      <w:r w:rsidRPr="00414696">
        <w:rPr>
          <w:b w:val="0"/>
          <w:bCs w:val="0"/>
          <w:lang w:val="ru-RU"/>
        </w:rPr>
        <w:t>and</w:t>
      </w:r>
      <w:proofErr w:type="spellEnd"/>
      <w:r w:rsidRPr="00414696">
        <w:rPr>
          <w:b w:val="0"/>
          <w:bCs w:val="0"/>
          <w:lang w:val="ru-RU"/>
        </w:rPr>
        <w:t xml:space="preserve"> </w:t>
      </w:r>
      <w:proofErr w:type="spellStart"/>
      <w:r w:rsidRPr="00414696">
        <w:rPr>
          <w:b w:val="0"/>
          <w:bCs w:val="0"/>
          <w:lang w:val="ru-RU"/>
        </w:rPr>
        <w:t>higher</w:t>
      </w:r>
      <w:proofErr w:type="spellEnd"/>
      <w:r w:rsidRPr="00414696">
        <w:rPr>
          <w:b w:val="0"/>
          <w:bCs w:val="0"/>
          <w:lang w:val="ru-RU"/>
        </w:rPr>
        <w:t xml:space="preserve"> </w:t>
      </w:r>
      <w:proofErr w:type="spellStart"/>
      <w:r w:rsidRPr="00414696">
        <w:rPr>
          <w:b w:val="0"/>
          <w:bCs w:val="0"/>
          <w:lang w:val="ru-RU"/>
        </w:rPr>
        <w:t>orders</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principal</w:t>
      </w:r>
      <w:proofErr w:type="spellEnd"/>
      <w:r w:rsidRPr="00414696">
        <w:rPr>
          <w:b w:val="0"/>
          <w:bCs w:val="0"/>
          <w:lang w:val="ru-RU"/>
        </w:rPr>
        <w:t xml:space="preserve"> </w:t>
      </w:r>
      <w:proofErr w:type="spellStart"/>
      <w:r w:rsidRPr="00414696">
        <w:rPr>
          <w:b w:val="0"/>
          <w:bCs w:val="0"/>
          <w:lang w:val="ru-RU"/>
        </w:rPr>
        <w:t>component</w:t>
      </w:r>
      <w:proofErr w:type="spellEnd"/>
      <w:r w:rsidRPr="00414696">
        <w:rPr>
          <w:b w:val="0"/>
          <w:bCs w:val="0"/>
          <w:lang w:val="ru-RU"/>
        </w:rPr>
        <w:t xml:space="preserve"> </w:t>
      </w:r>
      <w:proofErr w:type="spellStart"/>
      <w:r w:rsidRPr="00414696">
        <w:rPr>
          <w:b w:val="0"/>
          <w:bCs w:val="0"/>
          <w:lang w:val="ru-RU"/>
        </w:rPr>
        <w:t>analysis</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method</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maximum</w:t>
      </w:r>
      <w:proofErr w:type="spellEnd"/>
      <w:r w:rsidRPr="00414696">
        <w:rPr>
          <w:b w:val="0"/>
          <w:bCs w:val="0"/>
          <w:lang w:val="ru-RU"/>
        </w:rPr>
        <w:t xml:space="preserve"> </w:t>
      </w:r>
      <w:proofErr w:type="spellStart"/>
      <w:r w:rsidRPr="00414696">
        <w:rPr>
          <w:b w:val="0"/>
          <w:bCs w:val="0"/>
          <w:lang w:val="ru-RU"/>
        </w:rPr>
        <w:t>likelihood</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cross-validation</w:t>
      </w:r>
      <w:proofErr w:type="spellEnd"/>
      <w:r w:rsidRPr="00414696">
        <w:rPr>
          <w:b w:val="0"/>
          <w:bCs w:val="0"/>
          <w:lang w:val="ru-RU"/>
        </w:rPr>
        <w:t xml:space="preserve"> </w:t>
      </w:r>
      <w:proofErr w:type="spellStart"/>
      <w:r w:rsidRPr="00414696">
        <w:rPr>
          <w:b w:val="0"/>
          <w:bCs w:val="0"/>
          <w:lang w:val="ru-RU"/>
        </w:rPr>
        <w:t>method</w:t>
      </w:r>
      <w:proofErr w:type="spellEnd"/>
      <w:r w:rsidRPr="00414696">
        <w:rPr>
          <w:b w:val="0"/>
          <w:bCs w:val="0"/>
          <w:lang w:val="ru-RU"/>
        </w:rPr>
        <w:t xml:space="preserve">. </w:t>
      </w:r>
      <w:proofErr w:type="spellStart"/>
      <w:r w:rsidRPr="00414696">
        <w:rPr>
          <w:b w:val="0"/>
          <w:bCs w:val="0"/>
          <w:lang w:val="ru-RU"/>
        </w:rPr>
        <w:t>As</w:t>
      </w:r>
      <w:proofErr w:type="spellEnd"/>
      <w:r w:rsidRPr="00414696">
        <w:rPr>
          <w:b w:val="0"/>
          <w:bCs w:val="0"/>
          <w:lang w:val="ru-RU"/>
        </w:rPr>
        <w:t xml:space="preserve"> a </w:t>
      </w:r>
      <w:proofErr w:type="spellStart"/>
      <w:r w:rsidRPr="00414696">
        <w:rPr>
          <w:b w:val="0"/>
          <w:bCs w:val="0"/>
          <w:lang w:val="ru-RU"/>
        </w:rPr>
        <w:t>result</w:t>
      </w:r>
      <w:proofErr w:type="spellEnd"/>
      <w:r w:rsidRPr="00414696">
        <w:rPr>
          <w:b w:val="0"/>
          <w:bCs w:val="0"/>
          <w:lang w:val="ru-RU"/>
        </w:rPr>
        <w:t xml:space="preserve">, </w:t>
      </w:r>
      <w:proofErr w:type="spellStart"/>
      <w:r w:rsidRPr="00414696">
        <w:rPr>
          <w:b w:val="0"/>
          <w:bCs w:val="0"/>
          <w:lang w:val="ru-RU"/>
        </w:rPr>
        <w:t>it</w:t>
      </w:r>
      <w:proofErr w:type="spellEnd"/>
      <w:r w:rsidRPr="00414696">
        <w:rPr>
          <w:b w:val="0"/>
          <w:bCs w:val="0"/>
          <w:lang w:val="ru-RU"/>
        </w:rPr>
        <w:t xml:space="preserve"> </w:t>
      </w:r>
      <w:proofErr w:type="spellStart"/>
      <w:r w:rsidRPr="00414696">
        <w:rPr>
          <w:b w:val="0"/>
          <w:bCs w:val="0"/>
          <w:lang w:val="ru-RU"/>
        </w:rPr>
        <w:t>was</w:t>
      </w:r>
      <w:proofErr w:type="spellEnd"/>
      <w:r w:rsidRPr="00414696">
        <w:rPr>
          <w:b w:val="0"/>
          <w:bCs w:val="0"/>
          <w:lang w:val="ru-RU"/>
        </w:rPr>
        <w:t xml:space="preserve"> </w:t>
      </w:r>
      <w:proofErr w:type="spellStart"/>
      <w:r w:rsidRPr="00414696">
        <w:rPr>
          <w:b w:val="0"/>
          <w:bCs w:val="0"/>
          <w:lang w:val="ru-RU"/>
        </w:rPr>
        <w:t>created</w:t>
      </w:r>
      <w:proofErr w:type="spellEnd"/>
      <w:r w:rsidRPr="00414696">
        <w:rPr>
          <w:b w:val="0"/>
          <w:bCs w:val="0"/>
          <w:lang w:val="ru-RU"/>
        </w:rPr>
        <w:t xml:space="preserve"> a </w:t>
      </w:r>
      <w:proofErr w:type="spellStart"/>
      <w:r w:rsidRPr="00414696">
        <w:rPr>
          <w:b w:val="0"/>
          <w:bCs w:val="0"/>
          <w:lang w:val="ru-RU"/>
        </w:rPr>
        <w:t>comprehensive</w:t>
      </w:r>
      <w:proofErr w:type="spellEnd"/>
      <w:r w:rsidRPr="00414696">
        <w:rPr>
          <w:b w:val="0"/>
          <w:bCs w:val="0"/>
          <w:lang w:val="ru-RU"/>
        </w:rPr>
        <w:t xml:space="preserve"> </w:t>
      </w:r>
      <w:proofErr w:type="spellStart"/>
      <w:r w:rsidRPr="00414696">
        <w:rPr>
          <w:b w:val="0"/>
          <w:bCs w:val="0"/>
          <w:lang w:val="ru-RU"/>
        </w:rPr>
        <w:t>algorithm</w:t>
      </w:r>
      <w:proofErr w:type="spellEnd"/>
      <w:r w:rsidRPr="00414696">
        <w:rPr>
          <w:b w:val="0"/>
          <w:bCs w:val="0"/>
          <w:lang w:val="ru-RU"/>
        </w:rPr>
        <w:t xml:space="preserve"> </w:t>
      </w:r>
      <w:proofErr w:type="spellStart"/>
      <w:r w:rsidRPr="00414696">
        <w:rPr>
          <w:b w:val="0"/>
          <w:bCs w:val="0"/>
          <w:lang w:val="ru-RU"/>
        </w:rPr>
        <w:t>that</w:t>
      </w:r>
      <w:proofErr w:type="spellEnd"/>
      <w:r w:rsidRPr="00414696">
        <w:rPr>
          <w:b w:val="0"/>
          <w:bCs w:val="0"/>
          <w:lang w:val="ru-RU"/>
        </w:rPr>
        <w:t xml:space="preserve"> </w:t>
      </w:r>
      <w:proofErr w:type="spellStart"/>
      <w:r w:rsidRPr="00414696">
        <w:rPr>
          <w:b w:val="0"/>
          <w:bCs w:val="0"/>
          <w:lang w:val="ru-RU"/>
        </w:rPr>
        <w:t>creates</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most</w:t>
      </w:r>
      <w:proofErr w:type="spellEnd"/>
      <w:r w:rsidRPr="00414696">
        <w:rPr>
          <w:b w:val="0"/>
          <w:bCs w:val="0"/>
          <w:lang w:val="ru-RU"/>
        </w:rPr>
        <w:t xml:space="preserve"> </w:t>
      </w:r>
      <w:proofErr w:type="spellStart"/>
      <w:r w:rsidRPr="00414696">
        <w:rPr>
          <w:b w:val="0"/>
          <w:bCs w:val="0"/>
          <w:lang w:val="ru-RU"/>
        </w:rPr>
        <w:t>accurate</w:t>
      </w:r>
      <w:proofErr w:type="spellEnd"/>
      <w:r w:rsidRPr="00414696">
        <w:rPr>
          <w:b w:val="0"/>
          <w:bCs w:val="0"/>
          <w:lang w:val="ru-RU"/>
        </w:rPr>
        <w:t xml:space="preserve"> </w:t>
      </w:r>
      <w:proofErr w:type="spellStart"/>
      <w:r w:rsidRPr="00414696">
        <w:rPr>
          <w:b w:val="0"/>
          <w:bCs w:val="0"/>
          <w:lang w:val="ru-RU"/>
        </w:rPr>
        <w:t>model</w:t>
      </w:r>
      <w:proofErr w:type="spellEnd"/>
      <w:r w:rsidRPr="00414696">
        <w:rPr>
          <w:b w:val="0"/>
          <w:bCs w:val="0"/>
          <w:lang w:val="ru-RU"/>
        </w:rPr>
        <w:t xml:space="preserve"> </w:t>
      </w:r>
      <w:proofErr w:type="spellStart"/>
      <w:r w:rsidRPr="00414696">
        <w:rPr>
          <w:b w:val="0"/>
          <w:bCs w:val="0"/>
          <w:lang w:val="ru-RU"/>
        </w:rPr>
        <w:t>among</w:t>
      </w:r>
      <w:proofErr w:type="spellEnd"/>
      <w:r w:rsidRPr="00414696">
        <w:rPr>
          <w:b w:val="0"/>
          <w:bCs w:val="0"/>
          <w:lang w:val="ru-RU"/>
        </w:rPr>
        <w:t xml:space="preserve"> </w:t>
      </w:r>
      <w:proofErr w:type="spellStart"/>
      <w:r w:rsidRPr="00414696">
        <w:rPr>
          <w:b w:val="0"/>
          <w:bCs w:val="0"/>
          <w:lang w:val="ru-RU"/>
        </w:rPr>
        <w:t>all</w:t>
      </w:r>
      <w:proofErr w:type="spellEnd"/>
      <w:r w:rsidRPr="00414696">
        <w:rPr>
          <w:b w:val="0"/>
          <w:bCs w:val="0"/>
          <w:lang w:val="ru-RU"/>
        </w:rPr>
        <w:t xml:space="preserve"> </w:t>
      </w:r>
      <w:proofErr w:type="spellStart"/>
      <w:r w:rsidRPr="00414696">
        <w:rPr>
          <w:b w:val="0"/>
          <w:bCs w:val="0"/>
          <w:lang w:val="ru-RU"/>
        </w:rPr>
        <w:t>possible</w:t>
      </w:r>
      <w:proofErr w:type="spellEnd"/>
      <w:r w:rsidRPr="00414696">
        <w:rPr>
          <w:b w:val="0"/>
          <w:bCs w:val="0"/>
          <w:lang w:val="ru-RU"/>
        </w:rPr>
        <w:t xml:space="preserve"> </w:t>
      </w:r>
      <w:proofErr w:type="spellStart"/>
      <w:r w:rsidRPr="00414696">
        <w:rPr>
          <w:b w:val="0"/>
          <w:bCs w:val="0"/>
          <w:lang w:val="ru-RU"/>
        </w:rPr>
        <w:t>classification</w:t>
      </w:r>
      <w:proofErr w:type="spellEnd"/>
      <w:r w:rsidRPr="00414696">
        <w:rPr>
          <w:b w:val="0"/>
          <w:bCs w:val="0"/>
          <w:lang w:val="ru-RU"/>
        </w:rPr>
        <w:t xml:space="preserve"> </w:t>
      </w:r>
      <w:proofErr w:type="spellStart"/>
      <w:r w:rsidRPr="00414696">
        <w:rPr>
          <w:b w:val="0"/>
          <w:bCs w:val="0"/>
          <w:lang w:val="ru-RU"/>
        </w:rPr>
        <w:t>models</w:t>
      </w:r>
      <w:proofErr w:type="spellEnd"/>
      <w:r w:rsidRPr="00414696">
        <w:rPr>
          <w:b w:val="0"/>
          <w:bCs w:val="0"/>
          <w:lang w:val="ru-RU"/>
        </w:rPr>
        <w:t xml:space="preserve">, </w:t>
      </w:r>
      <w:proofErr w:type="spellStart"/>
      <w:r w:rsidRPr="00414696">
        <w:rPr>
          <w:b w:val="0"/>
          <w:bCs w:val="0"/>
          <w:lang w:val="ru-RU"/>
        </w:rPr>
        <w:t>and</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software</w:t>
      </w:r>
      <w:proofErr w:type="spellEnd"/>
      <w:r w:rsidRPr="00414696">
        <w:rPr>
          <w:b w:val="0"/>
          <w:bCs w:val="0"/>
          <w:lang w:val="ru-RU"/>
        </w:rPr>
        <w:t xml:space="preserve"> </w:t>
      </w:r>
      <w:proofErr w:type="spellStart"/>
      <w:r w:rsidRPr="00414696">
        <w:rPr>
          <w:b w:val="0"/>
          <w:bCs w:val="0"/>
          <w:lang w:val="ru-RU"/>
        </w:rPr>
        <w:t>that</w:t>
      </w:r>
      <w:proofErr w:type="spellEnd"/>
      <w:r w:rsidRPr="00414696">
        <w:rPr>
          <w:b w:val="0"/>
          <w:bCs w:val="0"/>
          <w:lang w:val="ru-RU"/>
        </w:rPr>
        <w:t xml:space="preserve"> </w:t>
      </w:r>
      <w:proofErr w:type="spellStart"/>
      <w:r w:rsidRPr="00414696">
        <w:rPr>
          <w:b w:val="0"/>
          <w:bCs w:val="0"/>
          <w:lang w:val="ru-RU"/>
        </w:rPr>
        <w:t>uses</w:t>
      </w:r>
      <w:proofErr w:type="spellEnd"/>
      <w:r w:rsidRPr="00414696">
        <w:rPr>
          <w:b w:val="0"/>
          <w:bCs w:val="0"/>
          <w:lang w:val="ru-RU"/>
        </w:rPr>
        <w:t xml:space="preserve"> </w:t>
      </w:r>
      <w:proofErr w:type="spellStart"/>
      <w:r w:rsidRPr="00414696">
        <w:rPr>
          <w:b w:val="0"/>
          <w:bCs w:val="0"/>
          <w:lang w:val="ru-RU"/>
        </w:rPr>
        <w:t>this</w:t>
      </w:r>
      <w:proofErr w:type="spellEnd"/>
      <w:r w:rsidRPr="00414696">
        <w:rPr>
          <w:b w:val="0"/>
          <w:bCs w:val="0"/>
          <w:lang w:val="ru-RU"/>
        </w:rPr>
        <w:t xml:space="preserve"> </w:t>
      </w:r>
      <w:proofErr w:type="spellStart"/>
      <w:r w:rsidRPr="00414696">
        <w:rPr>
          <w:b w:val="0"/>
          <w:bCs w:val="0"/>
          <w:lang w:val="ru-RU"/>
        </w:rPr>
        <w:t>algorithm</w:t>
      </w:r>
      <w:proofErr w:type="spellEnd"/>
      <w:r w:rsidRPr="00414696">
        <w:rPr>
          <w:b w:val="0"/>
          <w:bCs w:val="0"/>
          <w:lang w:val="ru-RU"/>
        </w:rPr>
        <w:t xml:space="preserve">, </w:t>
      </w:r>
      <w:proofErr w:type="spellStart"/>
      <w:r w:rsidRPr="00414696">
        <w:rPr>
          <w:b w:val="0"/>
          <w:bCs w:val="0"/>
          <w:lang w:val="ru-RU"/>
        </w:rPr>
        <w:t>and</w:t>
      </w:r>
      <w:proofErr w:type="spellEnd"/>
      <w:r w:rsidRPr="00414696">
        <w:rPr>
          <w:b w:val="0"/>
          <w:bCs w:val="0"/>
          <w:lang w:val="ru-RU"/>
        </w:rPr>
        <w:t xml:space="preserve"> </w:t>
      </w:r>
      <w:proofErr w:type="spellStart"/>
      <w:r w:rsidRPr="00414696">
        <w:rPr>
          <w:b w:val="0"/>
          <w:bCs w:val="0"/>
          <w:lang w:val="ru-RU"/>
        </w:rPr>
        <w:t>displays</w:t>
      </w:r>
      <w:proofErr w:type="spellEnd"/>
      <w:r w:rsidRPr="00414696">
        <w:rPr>
          <w:b w:val="0"/>
          <w:bCs w:val="0"/>
          <w:lang w:val="ru-RU"/>
        </w:rPr>
        <w:t xml:space="preserve"> </w:t>
      </w:r>
      <w:proofErr w:type="spellStart"/>
      <w:r w:rsidRPr="00414696">
        <w:rPr>
          <w:b w:val="0"/>
          <w:bCs w:val="0"/>
          <w:lang w:val="ru-RU"/>
        </w:rPr>
        <w:t>its</w:t>
      </w:r>
      <w:proofErr w:type="spellEnd"/>
      <w:r w:rsidRPr="00414696">
        <w:rPr>
          <w:b w:val="0"/>
          <w:bCs w:val="0"/>
          <w:lang w:val="ru-RU"/>
        </w:rPr>
        <w:t xml:space="preserve"> </w:t>
      </w:r>
      <w:proofErr w:type="spellStart"/>
      <w:r w:rsidRPr="00414696">
        <w:rPr>
          <w:b w:val="0"/>
          <w:bCs w:val="0"/>
          <w:lang w:val="ru-RU"/>
        </w:rPr>
        <w:t>results</w:t>
      </w:r>
      <w:proofErr w:type="spellEnd"/>
      <w:r w:rsidRPr="00414696">
        <w:rPr>
          <w:b w:val="0"/>
          <w:bCs w:val="0"/>
          <w:lang w:val="ru-RU"/>
        </w:rPr>
        <w:t>.</w:t>
      </w:r>
    </w:p>
    <w:p w:rsidR="008A1037" w:rsidRPr="00414696" w:rsidRDefault="008A1037" w:rsidP="00F504DE">
      <w:pPr>
        <w:pStyle w:val="ac"/>
        <w:spacing w:before="0" w:after="0"/>
        <w:ind w:firstLine="851"/>
        <w:jc w:val="left"/>
        <w:outlineLvl w:val="9"/>
        <w:rPr>
          <w:b w:val="0"/>
          <w:bCs w:val="0"/>
          <w:lang w:val="en-US"/>
        </w:rPr>
      </w:pP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thesis</w:t>
      </w:r>
      <w:proofErr w:type="spellEnd"/>
      <w:r w:rsidRPr="00414696">
        <w:rPr>
          <w:b w:val="0"/>
          <w:bCs w:val="0"/>
          <w:lang w:val="ru-RU"/>
        </w:rPr>
        <w:t xml:space="preserve"> </w:t>
      </w:r>
      <w:proofErr w:type="spellStart"/>
      <w:r w:rsidRPr="00414696">
        <w:rPr>
          <w:b w:val="0"/>
          <w:bCs w:val="0"/>
          <w:lang w:val="ru-RU"/>
        </w:rPr>
        <w:t>is</w:t>
      </w:r>
      <w:proofErr w:type="spellEnd"/>
      <w:r w:rsidRPr="00414696">
        <w:rPr>
          <w:b w:val="0"/>
          <w:bCs w:val="0"/>
          <w:lang w:val="ru-RU"/>
        </w:rPr>
        <w:t xml:space="preserve"> </w:t>
      </w:r>
      <w:proofErr w:type="spellStart"/>
      <w:r w:rsidRPr="00414696">
        <w:rPr>
          <w:b w:val="0"/>
          <w:bCs w:val="0"/>
          <w:lang w:val="ru-RU"/>
        </w:rPr>
        <w:t>executed</w:t>
      </w:r>
      <w:proofErr w:type="spellEnd"/>
      <w:r w:rsidRPr="00414696">
        <w:rPr>
          <w:b w:val="0"/>
          <w:bCs w:val="0"/>
          <w:lang w:val="ru-RU"/>
        </w:rPr>
        <w:t xml:space="preserve"> </w:t>
      </w:r>
      <w:proofErr w:type="spellStart"/>
      <w:r w:rsidRPr="00414696">
        <w:rPr>
          <w:b w:val="0"/>
          <w:bCs w:val="0"/>
          <w:lang w:val="ru-RU"/>
        </w:rPr>
        <w:t>according</w:t>
      </w:r>
      <w:proofErr w:type="spellEnd"/>
      <w:r w:rsidRPr="00414696">
        <w:rPr>
          <w:b w:val="0"/>
          <w:bCs w:val="0"/>
          <w:lang w:val="ru-RU"/>
        </w:rPr>
        <w:t xml:space="preserve"> </w:t>
      </w:r>
      <w:proofErr w:type="spellStart"/>
      <w:r w:rsidRPr="00414696">
        <w:rPr>
          <w:b w:val="0"/>
          <w:bCs w:val="0"/>
          <w:lang w:val="ru-RU"/>
        </w:rPr>
        <w:t>to</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order</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the</w:t>
      </w:r>
      <w:proofErr w:type="spellEnd"/>
      <w:r w:rsidRPr="00414696">
        <w:rPr>
          <w:b w:val="0"/>
          <w:bCs w:val="0"/>
          <w:lang w:val="ru-RU"/>
        </w:rPr>
        <w:t xml:space="preserve"> </w:t>
      </w:r>
      <w:proofErr w:type="spellStart"/>
      <w:r w:rsidRPr="00414696">
        <w:rPr>
          <w:b w:val="0"/>
          <w:bCs w:val="0"/>
          <w:lang w:val="ru-RU"/>
        </w:rPr>
        <w:t>State</w:t>
      </w:r>
      <w:proofErr w:type="spellEnd"/>
      <w:r w:rsidRPr="00414696">
        <w:rPr>
          <w:b w:val="0"/>
          <w:bCs w:val="0"/>
          <w:lang w:val="ru-RU"/>
        </w:rPr>
        <w:t xml:space="preserve"> </w:t>
      </w:r>
      <w:proofErr w:type="spellStart"/>
      <w:r w:rsidRPr="00414696">
        <w:rPr>
          <w:b w:val="0"/>
          <w:bCs w:val="0"/>
          <w:lang w:val="ru-RU"/>
        </w:rPr>
        <w:t>Institution</w:t>
      </w:r>
      <w:proofErr w:type="spellEnd"/>
      <w:r w:rsidRPr="00414696">
        <w:rPr>
          <w:b w:val="0"/>
          <w:bCs w:val="0"/>
          <w:lang w:val="ru-RU"/>
        </w:rPr>
        <w:t xml:space="preserve"> "</w:t>
      </w:r>
      <w:proofErr w:type="spellStart"/>
      <w:r w:rsidR="00F504DE" w:rsidRPr="00414696">
        <w:rPr>
          <w:b w:val="0"/>
          <w:bCs w:val="0"/>
          <w:lang w:val="ru-RU"/>
        </w:rPr>
        <w:t>Nuclear</w:t>
      </w:r>
      <w:proofErr w:type="spellEnd"/>
      <w:r w:rsidR="00F504DE" w:rsidRPr="00414696">
        <w:rPr>
          <w:b w:val="0"/>
          <w:bCs w:val="0"/>
          <w:lang w:val="ru-RU"/>
        </w:rPr>
        <w:t xml:space="preserve"> </w:t>
      </w:r>
      <w:proofErr w:type="spellStart"/>
      <w:r w:rsidR="00F504DE" w:rsidRPr="00414696">
        <w:rPr>
          <w:b w:val="0"/>
          <w:bCs w:val="0"/>
          <w:lang w:val="ru-RU"/>
        </w:rPr>
        <w:t>Medicine</w:t>
      </w:r>
      <w:proofErr w:type="spellEnd"/>
      <w:r w:rsidR="00F504DE" w:rsidRPr="00414696">
        <w:rPr>
          <w:b w:val="0"/>
          <w:bCs w:val="0"/>
          <w:lang w:val="ru-RU"/>
        </w:rPr>
        <w:t xml:space="preserve"> </w:t>
      </w:r>
      <w:proofErr w:type="spellStart"/>
      <w:r w:rsidR="00F504DE" w:rsidRPr="00414696">
        <w:rPr>
          <w:b w:val="0"/>
          <w:bCs w:val="0"/>
          <w:lang w:val="ru-RU"/>
        </w:rPr>
        <w:t>and</w:t>
      </w:r>
      <w:proofErr w:type="spellEnd"/>
      <w:r w:rsidR="00F504DE" w:rsidRPr="00414696">
        <w:rPr>
          <w:b w:val="0"/>
          <w:bCs w:val="0"/>
          <w:lang w:val="ru-RU"/>
        </w:rPr>
        <w:t xml:space="preserve"> </w:t>
      </w:r>
      <w:proofErr w:type="spellStart"/>
      <w:r w:rsidR="00F504DE" w:rsidRPr="00414696">
        <w:rPr>
          <w:b w:val="0"/>
          <w:bCs w:val="0"/>
          <w:lang w:val="ru-RU"/>
        </w:rPr>
        <w:t>Diagnostic</w:t>
      </w:r>
      <w:proofErr w:type="spellEnd"/>
      <w:r w:rsidR="00F504DE" w:rsidRPr="00414696">
        <w:rPr>
          <w:b w:val="0"/>
          <w:bCs w:val="0"/>
          <w:lang w:val="ru-RU"/>
        </w:rPr>
        <w:t xml:space="preserve"> </w:t>
      </w:r>
      <w:proofErr w:type="spellStart"/>
      <w:r w:rsidR="00F504DE" w:rsidRPr="00414696">
        <w:rPr>
          <w:b w:val="0"/>
          <w:bCs w:val="0"/>
          <w:lang w:val="ru-RU"/>
        </w:rPr>
        <w:t>Radiology</w:t>
      </w:r>
      <w:proofErr w:type="spellEnd"/>
      <w:r w:rsidR="00F504DE" w:rsidRPr="00414696">
        <w:rPr>
          <w:b w:val="0"/>
          <w:bCs w:val="0"/>
          <w:lang w:val="en-US"/>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National</w:t>
      </w:r>
      <w:proofErr w:type="spellEnd"/>
      <w:r w:rsidRPr="00414696">
        <w:rPr>
          <w:b w:val="0"/>
          <w:bCs w:val="0"/>
          <w:lang w:val="ru-RU"/>
        </w:rPr>
        <w:t xml:space="preserve"> </w:t>
      </w:r>
      <w:proofErr w:type="spellStart"/>
      <w:r w:rsidRPr="00414696">
        <w:rPr>
          <w:b w:val="0"/>
          <w:bCs w:val="0"/>
          <w:lang w:val="ru-RU"/>
        </w:rPr>
        <w:t>Academy</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Medical</w:t>
      </w:r>
      <w:proofErr w:type="spellEnd"/>
      <w:r w:rsidRPr="00414696">
        <w:rPr>
          <w:b w:val="0"/>
          <w:bCs w:val="0"/>
          <w:lang w:val="ru-RU"/>
        </w:rPr>
        <w:t xml:space="preserve"> </w:t>
      </w:r>
      <w:proofErr w:type="spellStart"/>
      <w:r w:rsidRPr="00414696">
        <w:rPr>
          <w:b w:val="0"/>
          <w:bCs w:val="0"/>
          <w:lang w:val="ru-RU"/>
        </w:rPr>
        <w:t>Sciences</w:t>
      </w:r>
      <w:proofErr w:type="spellEnd"/>
      <w:r w:rsidRPr="00414696">
        <w:rPr>
          <w:b w:val="0"/>
          <w:bCs w:val="0"/>
          <w:lang w:val="ru-RU"/>
        </w:rPr>
        <w:t xml:space="preserve"> </w:t>
      </w:r>
      <w:proofErr w:type="spellStart"/>
      <w:r w:rsidRPr="00414696">
        <w:rPr>
          <w:b w:val="0"/>
          <w:bCs w:val="0"/>
          <w:lang w:val="ru-RU"/>
        </w:rPr>
        <w:t>of</w:t>
      </w:r>
      <w:proofErr w:type="spellEnd"/>
      <w:r w:rsidRPr="00414696">
        <w:rPr>
          <w:b w:val="0"/>
          <w:bCs w:val="0"/>
          <w:lang w:val="ru-RU"/>
        </w:rPr>
        <w:t xml:space="preserve"> </w:t>
      </w:r>
      <w:proofErr w:type="spellStart"/>
      <w:r w:rsidRPr="00414696">
        <w:rPr>
          <w:b w:val="0"/>
          <w:bCs w:val="0"/>
          <w:lang w:val="ru-RU"/>
        </w:rPr>
        <w:t>Ukraine</w:t>
      </w:r>
      <w:proofErr w:type="spellEnd"/>
      <w:r w:rsidRPr="00414696">
        <w:rPr>
          <w:b w:val="0"/>
          <w:bCs w:val="0"/>
          <w:lang w:val="ru-RU"/>
        </w:rPr>
        <w:t>"</w:t>
      </w:r>
      <w:r w:rsidR="001D4E5E" w:rsidRPr="00414696">
        <w:rPr>
          <w:b w:val="0"/>
          <w:bCs w:val="0"/>
          <w:lang w:val="ru-RU"/>
        </w:rPr>
        <w:t xml:space="preserve">, </w:t>
      </w:r>
      <w:proofErr w:type="spellStart"/>
      <w:r w:rsidR="001D4E5E" w:rsidRPr="00414696">
        <w:rPr>
          <w:b w:val="0"/>
          <w:bCs w:val="0"/>
          <w:lang w:val="ru-RU"/>
        </w:rPr>
        <w:t>the</w:t>
      </w:r>
      <w:proofErr w:type="spellEnd"/>
      <w:r w:rsidR="001D4E5E" w:rsidRPr="00414696">
        <w:rPr>
          <w:b w:val="0"/>
          <w:bCs w:val="0"/>
          <w:lang w:val="ru-RU"/>
        </w:rPr>
        <w:t xml:space="preserve"> </w:t>
      </w:r>
      <w:proofErr w:type="spellStart"/>
      <w:r w:rsidR="001D4E5E" w:rsidRPr="00414696">
        <w:rPr>
          <w:b w:val="0"/>
          <w:bCs w:val="0"/>
          <w:lang w:val="ru-RU"/>
        </w:rPr>
        <w:t>results</w:t>
      </w:r>
      <w:proofErr w:type="spellEnd"/>
      <w:r w:rsidR="001D4E5E" w:rsidRPr="00414696">
        <w:rPr>
          <w:b w:val="0"/>
          <w:bCs w:val="0"/>
          <w:lang w:val="ru-RU"/>
        </w:rPr>
        <w:t xml:space="preserve"> </w:t>
      </w:r>
      <w:proofErr w:type="spellStart"/>
      <w:r w:rsidR="001D4E5E" w:rsidRPr="00414696">
        <w:rPr>
          <w:b w:val="0"/>
          <w:bCs w:val="0"/>
          <w:lang w:val="ru-RU"/>
        </w:rPr>
        <w:t>are</w:t>
      </w:r>
      <w:proofErr w:type="spellEnd"/>
      <w:r w:rsidR="001D4E5E" w:rsidRPr="00414696">
        <w:rPr>
          <w:b w:val="0"/>
          <w:bCs w:val="0"/>
          <w:lang w:val="ru-RU"/>
        </w:rPr>
        <w:t xml:space="preserve"> </w:t>
      </w:r>
      <w:proofErr w:type="spellStart"/>
      <w:r w:rsidR="001D4E5E" w:rsidRPr="00414696">
        <w:rPr>
          <w:b w:val="0"/>
          <w:bCs w:val="0"/>
          <w:lang w:val="ru-RU"/>
        </w:rPr>
        <w:t>implemented</w:t>
      </w:r>
      <w:proofErr w:type="spellEnd"/>
      <w:r w:rsidR="001D4E5E" w:rsidRPr="00414696">
        <w:rPr>
          <w:b w:val="0"/>
          <w:bCs w:val="0"/>
          <w:lang w:val="ru-RU"/>
        </w:rPr>
        <w:t xml:space="preserve"> </w:t>
      </w:r>
      <w:proofErr w:type="spellStart"/>
      <w:r w:rsidR="001D4E5E" w:rsidRPr="00414696">
        <w:rPr>
          <w:b w:val="0"/>
          <w:bCs w:val="0"/>
          <w:lang w:val="ru-RU"/>
        </w:rPr>
        <w:t>in</w:t>
      </w:r>
      <w:proofErr w:type="spellEnd"/>
      <w:r w:rsidR="001D4E5E" w:rsidRPr="00414696">
        <w:rPr>
          <w:b w:val="0"/>
          <w:bCs w:val="0"/>
          <w:lang w:val="ru-RU"/>
        </w:rPr>
        <w:t xml:space="preserve"> </w:t>
      </w:r>
      <w:proofErr w:type="spellStart"/>
      <w:r w:rsidR="001D4E5E" w:rsidRPr="00414696">
        <w:rPr>
          <w:b w:val="0"/>
          <w:bCs w:val="0"/>
          <w:lang w:val="ru-RU"/>
        </w:rPr>
        <w:t>the</w:t>
      </w:r>
      <w:proofErr w:type="spellEnd"/>
      <w:r w:rsidR="001D4E5E" w:rsidRPr="00414696">
        <w:rPr>
          <w:b w:val="0"/>
          <w:bCs w:val="0"/>
          <w:lang w:val="ru-RU"/>
        </w:rPr>
        <w:t xml:space="preserve"> </w:t>
      </w:r>
      <w:proofErr w:type="spellStart"/>
      <w:r w:rsidR="001D4E5E" w:rsidRPr="00414696">
        <w:rPr>
          <w:b w:val="0"/>
          <w:bCs w:val="0"/>
          <w:lang w:val="ru-RU"/>
        </w:rPr>
        <w:t>work</w:t>
      </w:r>
      <w:proofErr w:type="spellEnd"/>
      <w:r w:rsidR="001D4E5E" w:rsidRPr="00414696">
        <w:rPr>
          <w:b w:val="0"/>
          <w:bCs w:val="0"/>
          <w:lang w:val="ru-RU"/>
        </w:rPr>
        <w:t xml:space="preserve"> (</w:t>
      </w:r>
      <w:proofErr w:type="spellStart"/>
      <w:r w:rsidR="001D4E5E" w:rsidRPr="00414696">
        <w:rPr>
          <w:b w:val="0"/>
          <w:bCs w:val="0"/>
          <w:lang w:val="ru-RU"/>
        </w:rPr>
        <w:t>certificate</w:t>
      </w:r>
      <w:proofErr w:type="spellEnd"/>
      <w:r w:rsidR="001D4E5E" w:rsidRPr="00414696">
        <w:rPr>
          <w:b w:val="0"/>
          <w:bCs w:val="0"/>
          <w:lang w:val="ru-RU"/>
        </w:rPr>
        <w:t xml:space="preserve"> </w:t>
      </w:r>
      <w:proofErr w:type="spellStart"/>
      <w:r w:rsidR="001D4E5E" w:rsidRPr="00414696">
        <w:rPr>
          <w:b w:val="0"/>
          <w:bCs w:val="0"/>
          <w:lang w:val="ru-RU"/>
        </w:rPr>
        <w:t>of</w:t>
      </w:r>
      <w:proofErr w:type="spellEnd"/>
      <w:r w:rsidR="001D4E5E" w:rsidRPr="00414696">
        <w:rPr>
          <w:b w:val="0"/>
          <w:bCs w:val="0"/>
          <w:lang w:val="ru-RU"/>
        </w:rPr>
        <w:t xml:space="preserve"> </w:t>
      </w:r>
      <w:proofErr w:type="spellStart"/>
      <w:r w:rsidR="001D4E5E" w:rsidRPr="00414696">
        <w:rPr>
          <w:b w:val="0"/>
          <w:bCs w:val="0"/>
          <w:lang w:val="ru-RU"/>
        </w:rPr>
        <w:t>completion</w:t>
      </w:r>
      <w:proofErr w:type="spellEnd"/>
      <w:r w:rsidR="001D4E5E" w:rsidRPr="00414696">
        <w:rPr>
          <w:b w:val="0"/>
          <w:bCs w:val="0"/>
          <w:lang w:val="en-US"/>
        </w:rPr>
        <w:t xml:space="preserve"> </w:t>
      </w:r>
      <w:proofErr w:type="spellStart"/>
      <w:r w:rsidR="001D4E5E" w:rsidRPr="00414696">
        <w:rPr>
          <w:b w:val="0"/>
          <w:bCs w:val="0"/>
          <w:lang w:val="ru-RU"/>
        </w:rPr>
        <w:t>performed</w:t>
      </w:r>
      <w:proofErr w:type="spellEnd"/>
      <w:r w:rsidR="001D4E5E" w:rsidRPr="00414696">
        <w:rPr>
          <w:b w:val="0"/>
          <w:bCs w:val="0"/>
          <w:lang w:val="ru-RU"/>
        </w:rPr>
        <w:t xml:space="preserve"> </w:t>
      </w:r>
      <w:proofErr w:type="spellStart"/>
      <w:r w:rsidR="001D4E5E" w:rsidRPr="00414696">
        <w:rPr>
          <w:b w:val="0"/>
          <w:bCs w:val="0"/>
          <w:lang w:val="ru-RU"/>
        </w:rPr>
        <w:t>from</w:t>
      </w:r>
      <w:proofErr w:type="spellEnd"/>
      <w:r w:rsidR="001D4E5E" w:rsidRPr="00414696">
        <w:rPr>
          <w:b w:val="0"/>
          <w:bCs w:val="0"/>
          <w:lang w:val="ru-RU"/>
        </w:rPr>
        <w:t xml:space="preserve"> "15</w:t>
      </w:r>
      <w:proofErr w:type="spellStart"/>
      <w:r w:rsidR="001D4E5E" w:rsidRPr="00414696">
        <w:rPr>
          <w:b w:val="0"/>
          <w:bCs w:val="0"/>
          <w:lang w:val="en-US"/>
        </w:rPr>
        <w:t>th</w:t>
      </w:r>
      <w:proofErr w:type="spellEnd"/>
      <w:r w:rsidR="001D4E5E" w:rsidRPr="00414696">
        <w:rPr>
          <w:b w:val="0"/>
          <w:bCs w:val="0"/>
          <w:lang w:val="ru-RU"/>
        </w:rPr>
        <w:t>"</w:t>
      </w:r>
      <w:r w:rsidR="001D4E5E" w:rsidRPr="00414696">
        <w:rPr>
          <w:b w:val="0"/>
          <w:bCs w:val="0"/>
          <w:lang w:val="en-US"/>
        </w:rPr>
        <w:t xml:space="preserve"> of </w:t>
      </w:r>
      <w:proofErr w:type="spellStart"/>
      <w:r w:rsidR="001D4E5E" w:rsidRPr="00414696">
        <w:rPr>
          <w:b w:val="0"/>
          <w:bCs w:val="0"/>
          <w:lang w:val="ru-RU"/>
        </w:rPr>
        <w:t>May</w:t>
      </w:r>
      <w:proofErr w:type="spellEnd"/>
      <w:r w:rsidR="001D4E5E" w:rsidRPr="00414696">
        <w:rPr>
          <w:b w:val="0"/>
          <w:bCs w:val="0"/>
          <w:lang w:val="ru-RU"/>
        </w:rPr>
        <w:t xml:space="preserve"> 2019)</w:t>
      </w:r>
    </w:p>
    <w:p w:rsidR="004C1C2E" w:rsidRPr="00414696" w:rsidRDefault="00F504DE" w:rsidP="00F504DE">
      <w:pPr>
        <w:pStyle w:val="ac"/>
        <w:spacing w:before="0" w:after="0"/>
        <w:ind w:firstLine="851"/>
        <w:jc w:val="left"/>
        <w:outlineLvl w:val="9"/>
        <w:rPr>
          <w:b w:val="0"/>
          <w:bCs w:val="0"/>
          <w:lang w:val="ru-RU"/>
        </w:rPr>
      </w:pPr>
      <w:proofErr w:type="spellStart"/>
      <w:r w:rsidRPr="00414696">
        <w:rPr>
          <w:lang w:val="ru-RU"/>
        </w:rPr>
        <w:t>Key</w:t>
      </w:r>
      <w:proofErr w:type="spellEnd"/>
      <w:r w:rsidRPr="00414696">
        <w:rPr>
          <w:lang w:val="ru-RU"/>
        </w:rPr>
        <w:t xml:space="preserve"> </w:t>
      </w:r>
      <w:proofErr w:type="spellStart"/>
      <w:r w:rsidRPr="00414696">
        <w:rPr>
          <w:lang w:val="ru-RU"/>
        </w:rPr>
        <w:t>words</w:t>
      </w:r>
      <w:proofErr w:type="spellEnd"/>
      <w:r w:rsidRPr="00414696">
        <w:rPr>
          <w:b w:val="0"/>
          <w:bCs w:val="0"/>
          <w:lang w:val="ru-RU"/>
        </w:rPr>
        <w:t xml:space="preserve">: </w:t>
      </w:r>
      <w:proofErr w:type="spellStart"/>
      <w:r w:rsidRPr="00414696">
        <w:rPr>
          <w:b w:val="0"/>
          <w:bCs w:val="0"/>
          <w:lang w:val="ru-RU"/>
        </w:rPr>
        <w:t>diffuse</w:t>
      </w:r>
      <w:proofErr w:type="spellEnd"/>
      <w:r w:rsidRPr="00414696">
        <w:rPr>
          <w:b w:val="0"/>
          <w:bCs w:val="0"/>
          <w:lang w:val="ru-RU"/>
        </w:rPr>
        <w:t xml:space="preserve"> </w:t>
      </w:r>
      <w:proofErr w:type="spellStart"/>
      <w:r w:rsidRPr="00414696">
        <w:rPr>
          <w:b w:val="0"/>
          <w:bCs w:val="0"/>
          <w:lang w:val="ru-RU"/>
        </w:rPr>
        <w:t>liver</w:t>
      </w:r>
      <w:proofErr w:type="spellEnd"/>
      <w:r w:rsidRPr="00414696">
        <w:rPr>
          <w:b w:val="0"/>
          <w:bCs w:val="0"/>
          <w:lang w:val="ru-RU"/>
        </w:rPr>
        <w:t xml:space="preserve"> </w:t>
      </w:r>
      <w:proofErr w:type="spellStart"/>
      <w:r w:rsidRPr="00414696">
        <w:rPr>
          <w:b w:val="0"/>
          <w:bCs w:val="0"/>
          <w:lang w:val="ru-RU"/>
        </w:rPr>
        <w:t>diseases</w:t>
      </w:r>
      <w:proofErr w:type="spellEnd"/>
      <w:r w:rsidRPr="00414696">
        <w:rPr>
          <w:b w:val="0"/>
          <w:bCs w:val="0"/>
          <w:lang w:val="ru-RU"/>
        </w:rPr>
        <w:t>,</w:t>
      </w:r>
      <w:r w:rsidR="002850A7">
        <w:rPr>
          <w:b w:val="0"/>
          <w:bCs w:val="0"/>
          <w:lang w:val="ru-RU"/>
        </w:rPr>
        <w:t xml:space="preserve"> </w:t>
      </w:r>
      <w:proofErr w:type="spellStart"/>
      <w:r w:rsidR="002850A7" w:rsidRPr="00414696">
        <w:rPr>
          <w:b w:val="0"/>
          <w:bCs w:val="0"/>
          <w:lang w:val="ru-RU"/>
        </w:rPr>
        <w:t>classification</w:t>
      </w:r>
      <w:proofErr w:type="spellEnd"/>
      <w:r w:rsidR="002850A7" w:rsidRPr="00414696">
        <w:rPr>
          <w:b w:val="0"/>
          <w:bCs w:val="0"/>
          <w:lang w:val="ru-RU"/>
        </w:rPr>
        <w:t>,</w:t>
      </w:r>
      <w:r w:rsidRPr="00414696">
        <w:rPr>
          <w:b w:val="0"/>
          <w:bCs w:val="0"/>
          <w:lang w:val="ru-RU"/>
        </w:rPr>
        <w:t xml:space="preserve"> </w:t>
      </w:r>
      <w:proofErr w:type="spellStart"/>
      <w:r w:rsidRPr="00414696">
        <w:rPr>
          <w:b w:val="0"/>
          <w:bCs w:val="0"/>
          <w:lang w:val="ru-RU"/>
        </w:rPr>
        <w:t>ultrasound</w:t>
      </w:r>
      <w:proofErr w:type="spellEnd"/>
      <w:r w:rsidRPr="00414696">
        <w:rPr>
          <w:b w:val="0"/>
          <w:bCs w:val="0"/>
          <w:lang w:val="ru-RU"/>
        </w:rPr>
        <w:t xml:space="preserve"> </w:t>
      </w:r>
      <w:proofErr w:type="spellStart"/>
      <w:r w:rsidRPr="00414696">
        <w:rPr>
          <w:b w:val="0"/>
          <w:bCs w:val="0"/>
          <w:lang w:val="ru-RU"/>
        </w:rPr>
        <w:t>diagnostics</w:t>
      </w:r>
      <w:proofErr w:type="spellEnd"/>
      <w:r w:rsidRPr="00414696">
        <w:rPr>
          <w:b w:val="0"/>
          <w:bCs w:val="0"/>
          <w:lang w:val="ru-RU"/>
        </w:rPr>
        <w:t xml:space="preserve">, </w:t>
      </w:r>
      <w:proofErr w:type="spellStart"/>
      <w:r w:rsidRPr="00414696">
        <w:rPr>
          <w:b w:val="0"/>
          <w:bCs w:val="0"/>
          <w:lang w:val="ru-RU"/>
        </w:rPr>
        <w:t>textural</w:t>
      </w:r>
      <w:proofErr w:type="spellEnd"/>
      <w:r w:rsidRPr="00414696">
        <w:rPr>
          <w:b w:val="0"/>
          <w:bCs w:val="0"/>
          <w:lang w:val="ru-RU"/>
        </w:rPr>
        <w:t xml:space="preserve"> </w:t>
      </w:r>
      <w:proofErr w:type="spellStart"/>
      <w:r w:rsidRPr="00414696">
        <w:rPr>
          <w:b w:val="0"/>
          <w:bCs w:val="0"/>
          <w:lang w:val="ru-RU"/>
        </w:rPr>
        <w:t>statistics</w:t>
      </w:r>
      <w:proofErr w:type="spellEnd"/>
      <w:r w:rsidRPr="00414696">
        <w:rPr>
          <w:b w:val="0"/>
          <w:bCs w:val="0"/>
          <w:lang w:val="ru-RU"/>
        </w:rPr>
        <w:t xml:space="preserve">, </w:t>
      </w:r>
      <w:proofErr w:type="spellStart"/>
      <w:r w:rsidRPr="00414696">
        <w:rPr>
          <w:b w:val="0"/>
          <w:bCs w:val="0"/>
          <w:lang w:val="ru-RU"/>
        </w:rPr>
        <w:t>principal</w:t>
      </w:r>
      <w:proofErr w:type="spellEnd"/>
      <w:r w:rsidRPr="00414696">
        <w:rPr>
          <w:b w:val="0"/>
          <w:bCs w:val="0"/>
          <w:lang w:val="ru-RU"/>
        </w:rPr>
        <w:t xml:space="preserve"> </w:t>
      </w:r>
      <w:proofErr w:type="spellStart"/>
      <w:r w:rsidRPr="00414696">
        <w:rPr>
          <w:b w:val="0"/>
          <w:bCs w:val="0"/>
          <w:lang w:val="ru-RU"/>
        </w:rPr>
        <w:t>component</w:t>
      </w:r>
      <w:proofErr w:type="spellEnd"/>
      <w:r w:rsidRPr="00414696">
        <w:rPr>
          <w:b w:val="0"/>
          <w:bCs w:val="0"/>
          <w:lang w:val="ru-RU"/>
        </w:rPr>
        <w:t xml:space="preserve"> </w:t>
      </w:r>
      <w:proofErr w:type="spellStart"/>
      <w:r w:rsidRPr="00414696">
        <w:rPr>
          <w:b w:val="0"/>
          <w:bCs w:val="0"/>
          <w:lang w:val="ru-RU"/>
        </w:rPr>
        <w:t>analysis</w:t>
      </w:r>
      <w:proofErr w:type="spellEnd"/>
      <w:r w:rsidRPr="00414696">
        <w:rPr>
          <w:b w:val="0"/>
          <w:bCs w:val="0"/>
          <w:lang w:val="ru-RU"/>
        </w:rPr>
        <w:t xml:space="preserve">, </w:t>
      </w:r>
      <w:proofErr w:type="spellStart"/>
      <w:r w:rsidRPr="00414696">
        <w:rPr>
          <w:b w:val="0"/>
          <w:bCs w:val="0"/>
          <w:lang w:val="ru-RU"/>
        </w:rPr>
        <w:t>Radiomics</w:t>
      </w:r>
      <w:proofErr w:type="spellEnd"/>
      <w:r w:rsidRPr="00414696">
        <w:rPr>
          <w:b w:val="0"/>
          <w:bCs w:val="0"/>
          <w:lang w:val="ru-RU"/>
        </w:rPr>
        <w:t xml:space="preserve">, </w:t>
      </w:r>
      <w:proofErr w:type="spellStart"/>
      <w:r w:rsidRPr="00414696">
        <w:rPr>
          <w:b w:val="0"/>
          <w:bCs w:val="0"/>
          <w:lang w:val="ru-RU"/>
        </w:rPr>
        <w:t>multilayer</w:t>
      </w:r>
      <w:proofErr w:type="spellEnd"/>
      <w:r w:rsidRPr="00414696">
        <w:rPr>
          <w:b w:val="0"/>
          <w:bCs w:val="0"/>
          <w:lang w:val="ru-RU"/>
        </w:rPr>
        <w:t xml:space="preserve"> </w:t>
      </w:r>
      <w:proofErr w:type="spellStart"/>
      <w:r w:rsidRPr="00414696">
        <w:rPr>
          <w:b w:val="0"/>
          <w:bCs w:val="0"/>
          <w:lang w:val="ru-RU"/>
        </w:rPr>
        <w:t>perceptron</w:t>
      </w:r>
      <w:proofErr w:type="spellEnd"/>
      <w:r w:rsidRPr="00414696">
        <w:rPr>
          <w:b w:val="0"/>
          <w:bCs w:val="0"/>
          <w:lang w:val="ru-RU"/>
        </w:rPr>
        <w:t>.</w:t>
      </w:r>
    </w:p>
    <w:p w:rsidR="00F504DE" w:rsidRPr="00414696" w:rsidRDefault="00F504DE" w:rsidP="00224617">
      <w:pPr>
        <w:pStyle w:val="ac"/>
        <w:jc w:val="left"/>
        <w:outlineLvl w:val="9"/>
        <w:rPr>
          <w:lang w:val="ru-RU"/>
        </w:rPr>
      </w:pPr>
    </w:p>
    <w:p w:rsidR="00F25BD9" w:rsidRPr="00414696" w:rsidRDefault="00F25BD9" w:rsidP="00224617">
      <w:pPr>
        <w:spacing w:line="360" w:lineRule="auto"/>
        <w:ind w:firstLine="851"/>
        <w:jc w:val="center"/>
        <w:rPr>
          <w:rFonts w:ascii="Times New Roman" w:hAnsi="Times New Roman" w:cs="Times New Roman"/>
          <w:b/>
          <w:sz w:val="28"/>
          <w:szCs w:val="28"/>
          <w:lang w:val="uk-UA"/>
        </w:rPr>
        <w:sectPr w:rsidR="00F25BD9" w:rsidRPr="00414696" w:rsidSect="00FA680A">
          <w:pgSz w:w="11906" w:h="16838"/>
          <w:pgMar w:top="1134" w:right="964" w:bottom="1701" w:left="1985" w:header="709" w:footer="709" w:gutter="0"/>
          <w:cols w:space="708"/>
          <w:docGrid w:linePitch="360"/>
        </w:sectPr>
      </w:pPr>
    </w:p>
    <w:sdt>
      <w:sdtPr>
        <w:rPr>
          <w:rFonts w:asciiTheme="minorHAnsi" w:eastAsiaTheme="minorHAnsi" w:hAnsiTheme="minorHAnsi" w:cstheme="minorBidi"/>
          <w:sz w:val="22"/>
          <w:szCs w:val="22"/>
          <w:lang w:eastAsia="en-US"/>
        </w:rPr>
        <w:id w:val="436260136"/>
        <w:docPartObj>
          <w:docPartGallery w:val="Table of Contents"/>
          <w:docPartUnique/>
        </w:docPartObj>
      </w:sdtPr>
      <w:sdtEndPr>
        <w:rPr>
          <w:rFonts w:ascii="Times New Roman" w:hAnsi="Times New Roman" w:cs="Times New Roman"/>
          <w:kern w:val="0"/>
          <w:sz w:val="28"/>
          <w:szCs w:val="28"/>
        </w:rPr>
      </w:sdtEndPr>
      <w:sdtContent>
        <w:p w:rsidR="00DF5348" w:rsidRPr="003C5F69" w:rsidRDefault="00F75DB3" w:rsidP="00F75DB3">
          <w:pPr>
            <w:pStyle w:val="ac"/>
            <w:outlineLvl w:val="9"/>
          </w:pPr>
          <w:r w:rsidRPr="00414696">
            <w:t>ЗМІСТ</w:t>
          </w:r>
          <w:r w:rsidR="007E0F8F" w:rsidRPr="003C5F69">
            <w:rPr>
              <w:rFonts w:eastAsiaTheme="majorEastAsia"/>
              <w:color w:val="2E74B5" w:themeColor="accent1" w:themeShade="BF"/>
              <w:lang w:eastAsia="ru-RU"/>
            </w:rPr>
            <w:fldChar w:fldCharType="begin"/>
          </w:r>
          <w:r w:rsidR="007E0F8F" w:rsidRPr="003C5F69">
            <w:instrText xml:space="preserve"> TOC \o "1-3" \h \z \u </w:instrText>
          </w:r>
          <w:r w:rsidR="007E0F8F" w:rsidRPr="003C5F69">
            <w:rPr>
              <w:rFonts w:eastAsiaTheme="majorEastAsia"/>
              <w:color w:val="2E74B5" w:themeColor="accent1" w:themeShade="BF"/>
              <w:lang w:eastAsia="ru-RU"/>
            </w:rPr>
            <w:fldChar w:fldCharType="separate"/>
          </w:r>
          <w:hyperlink w:anchor="_Toc11250127" w:history="1"/>
        </w:p>
        <w:p w:rsidR="00DF5348" w:rsidRPr="003C5F69"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28" w:history="1">
            <w:r w:rsidR="00DF5348" w:rsidRPr="003C5F69">
              <w:rPr>
                <w:rStyle w:val="af3"/>
                <w:rFonts w:ascii="Times New Roman" w:hAnsi="Times New Roman" w:cs="Times New Roman"/>
                <w:noProof/>
                <w:sz w:val="28"/>
                <w:szCs w:val="28"/>
              </w:rPr>
              <w:t>ПЕРЕЛІК СКОРОЧЕНЬ УМОВНИХ ПОЗНАЧЕНЬ І ТЕРМІНІВ</w:t>
            </w:r>
            <w:r w:rsidR="00DF5348" w:rsidRPr="003C5F69">
              <w:rPr>
                <w:rFonts w:ascii="Times New Roman" w:hAnsi="Times New Roman" w:cs="Times New Roman"/>
                <w:noProof/>
                <w:webHidden/>
                <w:sz w:val="28"/>
                <w:szCs w:val="28"/>
              </w:rPr>
              <w:tab/>
            </w:r>
            <w:r w:rsidR="00DF5348" w:rsidRPr="003C5F69">
              <w:rPr>
                <w:rFonts w:ascii="Times New Roman" w:hAnsi="Times New Roman" w:cs="Times New Roman"/>
                <w:noProof/>
                <w:webHidden/>
                <w:sz w:val="28"/>
                <w:szCs w:val="28"/>
              </w:rPr>
              <w:fldChar w:fldCharType="begin"/>
            </w:r>
            <w:r w:rsidR="00DF5348" w:rsidRPr="003C5F69">
              <w:rPr>
                <w:rFonts w:ascii="Times New Roman" w:hAnsi="Times New Roman" w:cs="Times New Roman"/>
                <w:noProof/>
                <w:webHidden/>
                <w:sz w:val="28"/>
                <w:szCs w:val="28"/>
              </w:rPr>
              <w:instrText xml:space="preserve"> PAGEREF _Toc11250128 \h </w:instrText>
            </w:r>
            <w:r w:rsidR="00DF5348" w:rsidRPr="003C5F69">
              <w:rPr>
                <w:rFonts w:ascii="Times New Roman" w:hAnsi="Times New Roman" w:cs="Times New Roman"/>
                <w:noProof/>
                <w:webHidden/>
                <w:sz w:val="28"/>
                <w:szCs w:val="28"/>
              </w:rPr>
            </w:r>
            <w:r w:rsidR="00DF5348" w:rsidRPr="003C5F69">
              <w:rPr>
                <w:rFonts w:ascii="Times New Roman" w:hAnsi="Times New Roman" w:cs="Times New Roman"/>
                <w:noProof/>
                <w:webHidden/>
                <w:sz w:val="28"/>
                <w:szCs w:val="28"/>
              </w:rPr>
              <w:fldChar w:fldCharType="separate"/>
            </w:r>
            <w:r w:rsidR="00DF5348" w:rsidRPr="003C5F69">
              <w:rPr>
                <w:rFonts w:ascii="Times New Roman" w:hAnsi="Times New Roman" w:cs="Times New Roman"/>
                <w:noProof/>
                <w:webHidden/>
                <w:sz w:val="28"/>
                <w:szCs w:val="28"/>
              </w:rPr>
              <w:t>8</w:t>
            </w:r>
            <w:r w:rsidR="00DF5348" w:rsidRPr="003C5F69">
              <w:rPr>
                <w:rFonts w:ascii="Times New Roman" w:hAnsi="Times New Roman" w:cs="Times New Roman"/>
                <w:noProof/>
                <w:webHidden/>
                <w:sz w:val="28"/>
                <w:szCs w:val="28"/>
              </w:rPr>
              <w:fldChar w:fldCharType="end"/>
            </w:r>
          </w:hyperlink>
        </w:p>
        <w:p w:rsidR="00DF5348" w:rsidRPr="003C5F69"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29" w:history="1">
            <w:r w:rsidR="00DF5348" w:rsidRPr="003C5F69">
              <w:rPr>
                <w:rStyle w:val="af3"/>
                <w:rFonts w:ascii="Times New Roman" w:hAnsi="Times New Roman" w:cs="Times New Roman"/>
                <w:noProof/>
                <w:sz w:val="28"/>
                <w:szCs w:val="28"/>
              </w:rPr>
              <w:t>ВСТУП</w:t>
            </w:r>
            <w:r w:rsidR="00DF5348" w:rsidRPr="003C5F69">
              <w:rPr>
                <w:rFonts w:ascii="Times New Roman" w:hAnsi="Times New Roman" w:cs="Times New Roman"/>
                <w:noProof/>
                <w:webHidden/>
                <w:sz w:val="28"/>
                <w:szCs w:val="28"/>
              </w:rPr>
              <w:tab/>
            </w:r>
            <w:r w:rsidR="00DF5348" w:rsidRPr="003C5F69">
              <w:rPr>
                <w:rFonts w:ascii="Times New Roman" w:hAnsi="Times New Roman" w:cs="Times New Roman"/>
                <w:noProof/>
                <w:webHidden/>
                <w:sz w:val="28"/>
                <w:szCs w:val="28"/>
              </w:rPr>
              <w:fldChar w:fldCharType="begin"/>
            </w:r>
            <w:r w:rsidR="00DF5348" w:rsidRPr="003C5F69">
              <w:rPr>
                <w:rFonts w:ascii="Times New Roman" w:hAnsi="Times New Roman" w:cs="Times New Roman"/>
                <w:noProof/>
                <w:webHidden/>
                <w:sz w:val="28"/>
                <w:szCs w:val="28"/>
              </w:rPr>
              <w:instrText xml:space="preserve"> PAGEREF _Toc11250129 \h </w:instrText>
            </w:r>
            <w:r w:rsidR="00DF5348" w:rsidRPr="003C5F69">
              <w:rPr>
                <w:rFonts w:ascii="Times New Roman" w:hAnsi="Times New Roman" w:cs="Times New Roman"/>
                <w:noProof/>
                <w:webHidden/>
                <w:sz w:val="28"/>
                <w:szCs w:val="28"/>
              </w:rPr>
            </w:r>
            <w:r w:rsidR="00DF5348" w:rsidRPr="003C5F69">
              <w:rPr>
                <w:rFonts w:ascii="Times New Roman" w:hAnsi="Times New Roman" w:cs="Times New Roman"/>
                <w:noProof/>
                <w:webHidden/>
                <w:sz w:val="28"/>
                <w:szCs w:val="28"/>
              </w:rPr>
              <w:fldChar w:fldCharType="separate"/>
            </w:r>
            <w:r w:rsidR="00DF5348" w:rsidRPr="003C5F69">
              <w:rPr>
                <w:rFonts w:ascii="Times New Roman" w:hAnsi="Times New Roman" w:cs="Times New Roman"/>
                <w:noProof/>
                <w:webHidden/>
                <w:sz w:val="28"/>
                <w:szCs w:val="28"/>
              </w:rPr>
              <w:t>9</w:t>
            </w:r>
            <w:r w:rsidR="00DF5348" w:rsidRPr="003C5F69">
              <w:rPr>
                <w:rFonts w:ascii="Times New Roman" w:hAnsi="Times New Roman" w:cs="Times New Roman"/>
                <w:noProof/>
                <w:webHidden/>
                <w:sz w:val="28"/>
                <w:szCs w:val="28"/>
              </w:rPr>
              <w:fldChar w:fldCharType="end"/>
            </w:r>
          </w:hyperlink>
        </w:p>
        <w:p w:rsidR="00DF5348" w:rsidRPr="00FD245A"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30" w:history="1">
            <w:r w:rsidR="00DF5348" w:rsidRPr="00FD245A">
              <w:rPr>
                <w:rStyle w:val="af3"/>
                <w:rFonts w:ascii="Times New Roman" w:hAnsi="Times New Roman" w:cs="Times New Roman"/>
                <w:noProof/>
                <w:sz w:val="28"/>
                <w:szCs w:val="28"/>
                <w:u w:val="none"/>
              </w:rPr>
              <w:t>РОЗДІЛ 1</w:t>
            </w:r>
          </w:hyperlink>
          <w:r w:rsidR="00DF5348" w:rsidRPr="00FD245A">
            <w:rPr>
              <w:rStyle w:val="af3"/>
              <w:rFonts w:ascii="Times New Roman" w:hAnsi="Times New Roman" w:cs="Times New Roman"/>
              <w:noProof/>
              <w:sz w:val="28"/>
              <w:szCs w:val="28"/>
              <w:u w:val="none"/>
            </w:rPr>
            <w:t xml:space="preserve"> </w:t>
          </w:r>
          <w:hyperlink w:anchor="_Toc11250131" w:history="1">
            <w:r w:rsidR="00DF5348" w:rsidRPr="00FD245A">
              <w:rPr>
                <w:rStyle w:val="af3"/>
                <w:rFonts w:ascii="Times New Roman" w:hAnsi="Times New Roman" w:cs="Times New Roman"/>
                <w:noProof/>
                <w:sz w:val="28"/>
                <w:szCs w:val="28"/>
                <w:u w:val="none"/>
              </w:rPr>
              <w:t>ОГЛЯД ПРЕДМЕТНОЇ ОБЛАСТІ</w:t>
            </w:r>
            <w:r w:rsidR="00DF5348" w:rsidRPr="00FD245A">
              <w:rPr>
                <w:rFonts w:ascii="Times New Roman" w:hAnsi="Times New Roman" w:cs="Times New Roman"/>
                <w:noProof/>
                <w:webHidden/>
                <w:sz w:val="28"/>
                <w:szCs w:val="28"/>
              </w:rPr>
              <w:tab/>
            </w:r>
            <w:r w:rsidR="00DF5348" w:rsidRPr="00FD245A">
              <w:rPr>
                <w:rFonts w:ascii="Times New Roman" w:hAnsi="Times New Roman" w:cs="Times New Roman"/>
                <w:noProof/>
                <w:webHidden/>
                <w:sz w:val="28"/>
                <w:szCs w:val="28"/>
              </w:rPr>
              <w:fldChar w:fldCharType="begin"/>
            </w:r>
            <w:r w:rsidR="00DF5348" w:rsidRPr="00FD245A">
              <w:rPr>
                <w:rFonts w:ascii="Times New Roman" w:hAnsi="Times New Roman" w:cs="Times New Roman"/>
                <w:noProof/>
                <w:webHidden/>
                <w:sz w:val="28"/>
                <w:szCs w:val="28"/>
              </w:rPr>
              <w:instrText xml:space="preserve"> PAGEREF _Toc11250131 \h </w:instrText>
            </w:r>
            <w:r w:rsidR="00DF5348" w:rsidRPr="00FD245A">
              <w:rPr>
                <w:rFonts w:ascii="Times New Roman" w:hAnsi="Times New Roman" w:cs="Times New Roman"/>
                <w:noProof/>
                <w:webHidden/>
                <w:sz w:val="28"/>
                <w:szCs w:val="28"/>
              </w:rPr>
            </w:r>
            <w:r w:rsidR="00DF5348" w:rsidRPr="00FD245A">
              <w:rPr>
                <w:rFonts w:ascii="Times New Roman" w:hAnsi="Times New Roman" w:cs="Times New Roman"/>
                <w:noProof/>
                <w:webHidden/>
                <w:sz w:val="28"/>
                <w:szCs w:val="28"/>
              </w:rPr>
              <w:fldChar w:fldCharType="separate"/>
            </w:r>
            <w:r w:rsidR="00DF5348" w:rsidRPr="00FD245A">
              <w:rPr>
                <w:rFonts w:ascii="Times New Roman" w:hAnsi="Times New Roman" w:cs="Times New Roman"/>
                <w:noProof/>
                <w:webHidden/>
                <w:sz w:val="28"/>
                <w:szCs w:val="28"/>
              </w:rPr>
              <w:t>11</w:t>
            </w:r>
            <w:r w:rsidR="00DF5348" w:rsidRPr="00FD245A">
              <w:rPr>
                <w:rFonts w:ascii="Times New Roman" w:hAnsi="Times New Roman" w:cs="Times New Roman"/>
                <w:noProof/>
                <w:webHidden/>
                <w:sz w:val="28"/>
                <w:szCs w:val="28"/>
              </w:rPr>
              <w:fldChar w:fldCharType="end"/>
            </w:r>
          </w:hyperlink>
        </w:p>
        <w:p w:rsidR="00DF5348" w:rsidRPr="00FD245A" w:rsidRDefault="00F75DB3" w:rsidP="00EB4DB5">
          <w:pPr>
            <w:pStyle w:val="21"/>
            <w:rPr>
              <w:rFonts w:eastAsiaTheme="minorEastAsia"/>
              <w:lang w:val="ru-UA" w:eastAsia="ru-UA"/>
            </w:rPr>
          </w:pPr>
          <w:hyperlink w:anchor="_Toc11250132" w:history="1">
            <w:r w:rsidR="00DF5348" w:rsidRPr="00FD245A">
              <w:rPr>
                <w:rStyle w:val="af3"/>
                <w:u w:val="none"/>
              </w:rPr>
              <w:t xml:space="preserve">1.1 </w:t>
            </w:r>
            <w:r w:rsidR="00DF5348" w:rsidRPr="00FD245A">
              <w:rPr>
                <w:rStyle w:val="af3"/>
                <w:u w:val="none"/>
                <w:lang w:val="ru-RU"/>
              </w:rPr>
              <w:t>Дифузні захворювання печінки</w:t>
            </w:r>
            <w:r w:rsidR="00DF5348" w:rsidRPr="00FD245A">
              <w:rPr>
                <w:webHidden/>
              </w:rPr>
              <w:tab/>
            </w:r>
            <w:r w:rsidR="00DF5348" w:rsidRPr="00FD245A">
              <w:rPr>
                <w:webHidden/>
              </w:rPr>
              <w:fldChar w:fldCharType="begin"/>
            </w:r>
            <w:r w:rsidR="00DF5348" w:rsidRPr="00FD245A">
              <w:rPr>
                <w:webHidden/>
              </w:rPr>
              <w:instrText xml:space="preserve"> PAGEREF _Toc11250132 \h </w:instrText>
            </w:r>
            <w:r w:rsidR="00DF5348" w:rsidRPr="00FD245A">
              <w:rPr>
                <w:webHidden/>
              </w:rPr>
            </w:r>
            <w:r w:rsidR="00DF5348" w:rsidRPr="00FD245A">
              <w:rPr>
                <w:webHidden/>
              </w:rPr>
              <w:fldChar w:fldCharType="separate"/>
            </w:r>
            <w:r w:rsidR="00DF5348" w:rsidRPr="00FD245A">
              <w:rPr>
                <w:webHidden/>
              </w:rPr>
              <w:t>11</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33" w:history="1">
            <w:r w:rsidR="00DF5348" w:rsidRPr="00FD245A">
              <w:rPr>
                <w:rStyle w:val="af3"/>
                <w:u w:val="none"/>
              </w:rPr>
              <w:t>1.2. Ультразвукове дослідження</w:t>
            </w:r>
            <w:r w:rsidR="00DF5348" w:rsidRPr="00FD245A">
              <w:rPr>
                <w:webHidden/>
              </w:rPr>
              <w:tab/>
            </w:r>
            <w:r w:rsidR="00DF5348" w:rsidRPr="00FD245A">
              <w:rPr>
                <w:webHidden/>
              </w:rPr>
              <w:fldChar w:fldCharType="begin"/>
            </w:r>
            <w:r w:rsidR="00DF5348" w:rsidRPr="00FD245A">
              <w:rPr>
                <w:webHidden/>
              </w:rPr>
              <w:instrText xml:space="preserve"> PAGEREF _Toc11250133 \h </w:instrText>
            </w:r>
            <w:r w:rsidR="00DF5348" w:rsidRPr="00FD245A">
              <w:rPr>
                <w:webHidden/>
              </w:rPr>
            </w:r>
            <w:r w:rsidR="00DF5348" w:rsidRPr="00FD245A">
              <w:rPr>
                <w:webHidden/>
              </w:rPr>
              <w:fldChar w:fldCharType="separate"/>
            </w:r>
            <w:r w:rsidR="00DF5348" w:rsidRPr="00FD245A">
              <w:rPr>
                <w:webHidden/>
              </w:rPr>
              <w:t>16</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34" w:history="1">
            <w:r w:rsidR="00DF5348" w:rsidRPr="00FD245A">
              <w:rPr>
                <w:rStyle w:val="af3"/>
                <w:u w:val="none"/>
              </w:rPr>
              <w:t>1.</w:t>
            </w:r>
            <w:r w:rsidR="00DF5348" w:rsidRPr="00FD245A">
              <w:rPr>
                <w:rStyle w:val="af3"/>
                <w:u w:val="none"/>
                <w:lang w:val="en-US"/>
              </w:rPr>
              <w:t>3</w:t>
            </w:r>
            <w:r w:rsidR="00DF5348" w:rsidRPr="00FD245A">
              <w:rPr>
                <w:rStyle w:val="af3"/>
                <w:u w:val="none"/>
              </w:rPr>
              <w:t xml:space="preserve"> Радіоміка і текстурні статистики</w:t>
            </w:r>
            <w:r w:rsidR="00DF5348" w:rsidRPr="00FD245A">
              <w:rPr>
                <w:webHidden/>
              </w:rPr>
              <w:tab/>
            </w:r>
            <w:r w:rsidR="00DF5348" w:rsidRPr="00FD245A">
              <w:rPr>
                <w:webHidden/>
              </w:rPr>
              <w:fldChar w:fldCharType="begin"/>
            </w:r>
            <w:r w:rsidR="00DF5348" w:rsidRPr="00FD245A">
              <w:rPr>
                <w:webHidden/>
              </w:rPr>
              <w:instrText xml:space="preserve"> PAGEREF _Toc11250134 \h </w:instrText>
            </w:r>
            <w:r w:rsidR="00DF5348" w:rsidRPr="00FD245A">
              <w:rPr>
                <w:webHidden/>
              </w:rPr>
            </w:r>
            <w:r w:rsidR="00DF5348" w:rsidRPr="00FD245A">
              <w:rPr>
                <w:webHidden/>
              </w:rPr>
              <w:fldChar w:fldCharType="separate"/>
            </w:r>
            <w:r w:rsidR="00DF5348" w:rsidRPr="00FD245A">
              <w:rPr>
                <w:webHidden/>
              </w:rPr>
              <w:t>18</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35" w:history="1">
            <w:r w:rsidR="00DF5348" w:rsidRPr="00FD245A">
              <w:rPr>
                <w:rStyle w:val="af3"/>
                <w:u w:val="none"/>
              </w:rPr>
              <w:t>Висновки до розділу 1</w:t>
            </w:r>
            <w:r w:rsidR="00DF5348" w:rsidRPr="00FD245A">
              <w:rPr>
                <w:webHidden/>
              </w:rPr>
              <w:tab/>
            </w:r>
            <w:r w:rsidR="00DF5348" w:rsidRPr="00FD245A">
              <w:rPr>
                <w:webHidden/>
              </w:rPr>
              <w:fldChar w:fldCharType="begin"/>
            </w:r>
            <w:r w:rsidR="00DF5348" w:rsidRPr="00FD245A">
              <w:rPr>
                <w:webHidden/>
              </w:rPr>
              <w:instrText xml:space="preserve"> PAGEREF _Toc11250135 \h </w:instrText>
            </w:r>
            <w:r w:rsidR="00DF5348" w:rsidRPr="00FD245A">
              <w:rPr>
                <w:webHidden/>
              </w:rPr>
            </w:r>
            <w:r w:rsidR="00DF5348" w:rsidRPr="00FD245A">
              <w:rPr>
                <w:webHidden/>
              </w:rPr>
              <w:fldChar w:fldCharType="separate"/>
            </w:r>
            <w:r w:rsidR="00DF5348" w:rsidRPr="00FD245A">
              <w:rPr>
                <w:webHidden/>
              </w:rPr>
              <w:t>23</w:t>
            </w:r>
            <w:r w:rsidR="00DF5348" w:rsidRPr="00FD245A">
              <w:rPr>
                <w:webHidden/>
              </w:rPr>
              <w:fldChar w:fldCharType="end"/>
            </w:r>
          </w:hyperlink>
        </w:p>
        <w:p w:rsidR="00DF5348" w:rsidRPr="00FD245A"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36" w:history="1">
            <w:r w:rsidR="00DF5348" w:rsidRPr="00FD245A">
              <w:rPr>
                <w:rStyle w:val="af3"/>
                <w:rFonts w:ascii="Times New Roman" w:hAnsi="Times New Roman" w:cs="Times New Roman"/>
                <w:noProof/>
                <w:sz w:val="28"/>
                <w:szCs w:val="28"/>
                <w:u w:val="none"/>
              </w:rPr>
              <w:t>РОЗДІЛ 2</w:t>
            </w:r>
          </w:hyperlink>
          <w:r w:rsidR="00DF5348" w:rsidRPr="00FD245A">
            <w:rPr>
              <w:rStyle w:val="af3"/>
              <w:rFonts w:ascii="Times New Roman" w:hAnsi="Times New Roman" w:cs="Times New Roman"/>
              <w:noProof/>
              <w:sz w:val="28"/>
              <w:szCs w:val="28"/>
              <w:u w:val="none"/>
            </w:rPr>
            <w:t xml:space="preserve"> </w:t>
          </w:r>
          <w:hyperlink w:anchor="_Toc11250137" w:history="1">
            <w:r w:rsidR="00DF5348" w:rsidRPr="00FD245A">
              <w:rPr>
                <w:rStyle w:val="af3"/>
                <w:rFonts w:ascii="Times New Roman" w:hAnsi="Times New Roman" w:cs="Times New Roman"/>
                <w:noProof/>
                <w:sz w:val="28"/>
                <w:szCs w:val="28"/>
                <w:u w:val="none"/>
              </w:rPr>
              <w:t>МАТЕРІАЛИ ТА МЕТОДИ</w:t>
            </w:r>
            <w:r w:rsidR="00DF5348" w:rsidRPr="00FD245A">
              <w:rPr>
                <w:rFonts w:ascii="Times New Roman" w:hAnsi="Times New Roman" w:cs="Times New Roman"/>
                <w:noProof/>
                <w:webHidden/>
                <w:sz w:val="28"/>
                <w:szCs w:val="28"/>
              </w:rPr>
              <w:tab/>
            </w:r>
            <w:r w:rsidR="00DF5348" w:rsidRPr="00FD245A">
              <w:rPr>
                <w:rFonts w:ascii="Times New Roman" w:hAnsi="Times New Roman" w:cs="Times New Roman"/>
                <w:noProof/>
                <w:webHidden/>
                <w:sz w:val="28"/>
                <w:szCs w:val="28"/>
              </w:rPr>
              <w:fldChar w:fldCharType="begin"/>
            </w:r>
            <w:r w:rsidR="00DF5348" w:rsidRPr="00FD245A">
              <w:rPr>
                <w:rFonts w:ascii="Times New Roman" w:hAnsi="Times New Roman" w:cs="Times New Roman"/>
                <w:noProof/>
                <w:webHidden/>
                <w:sz w:val="28"/>
                <w:szCs w:val="28"/>
              </w:rPr>
              <w:instrText xml:space="preserve"> PAGEREF _Toc11250137 \h </w:instrText>
            </w:r>
            <w:r w:rsidR="00DF5348" w:rsidRPr="00FD245A">
              <w:rPr>
                <w:rFonts w:ascii="Times New Roman" w:hAnsi="Times New Roman" w:cs="Times New Roman"/>
                <w:noProof/>
                <w:webHidden/>
                <w:sz w:val="28"/>
                <w:szCs w:val="28"/>
              </w:rPr>
            </w:r>
            <w:r w:rsidR="00DF5348" w:rsidRPr="00FD245A">
              <w:rPr>
                <w:rFonts w:ascii="Times New Roman" w:hAnsi="Times New Roman" w:cs="Times New Roman"/>
                <w:noProof/>
                <w:webHidden/>
                <w:sz w:val="28"/>
                <w:szCs w:val="28"/>
              </w:rPr>
              <w:fldChar w:fldCharType="separate"/>
            </w:r>
            <w:r w:rsidR="00DF5348" w:rsidRPr="00FD245A">
              <w:rPr>
                <w:rFonts w:ascii="Times New Roman" w:hAnsi="Times New Roman" w:cs="Times New Roman"/>
                <w:noProof/>
                <w:webHidden/>
                <w:sz w:val="28"/>
                <w:szCs w:val="28"/>
              </w:rPr>
              <w:t>24</w:t>
            </w:r>
            <w:r w:rsidR="00DF5348" w:rsidRPr="00FD245A">
              <w:rPr>
                <w:rFonts w:ascii="Times New Roman" w:hAnsi="Times New Roman" w:cs="Times New Roman"/>
                <w:noProof/>
                <w:webHidden/>
                <w:sz w:val="28"/>
                <w:szCs w:val="28"/>
              </w:rPr>
              <w:fldChar w:fldCharType="end"/>
            </w:r>
          </w:hyperlink>
        </w:p>
        <w:p w:rsidR="00DF5348" w:rsidRPr="00FD245A" w:rsidRDefault="00F75DB3" w:rsidP="00EB4DB5">
          <w:pPr>
            <w:pStyle w:val="21"/>
            <w:rPr>
              <w:rFonts w:eastAsiaTheme="minorEastAsia"/>
              <w:lang w:val="ru-UA" w:eastAsia="ru-UA"/>
            </w:rPr>
          </w:pPr>
          <w:hyperlink w:anchor="_Toc11250138" w:history="1">
            <w:r w:rsidR="00DF5348" w:rsidRPr="00FD245A">
              <w:rPr>
                <w:rStyle w:val="af3"/>
                <w:u w:val="none"/>
              </w:rPr>
              <w:t>2.1  Матеріали</w:t>
            </w:r>
            <w:r w:rsidR="00DF5348" w:rsidRPr="00FD245A">
              <w:rPr>
                <w:webHidden/>
              </w:rPr>
              <w:tab/>
            </w:r>
            <w:r w:rsidR="00DF5348" w:rsidRPr="00FD245A">
              <w:rPr>
                <w:webHidden/>
              </w:rPr>
              <w:fldChar w:fldCharType="begin"/>
            </w:r>
            <w:r w:rsidR="00DF5348" w:rsidRPr="00FD245A">
              <w:rPr>
                <w:webHidden/>
              </w:rPr>
              <w:instrText xml:space="preserve"> PAGEREF _Toc11250138 \h </w:instrText>
            </w:r>
            <w:r w:rsidR="00DF5348" w:rsidRPr="00FD245A">
              <w:rPr>
                <w:webHidden/>
              </w:rPr>
            </w:r>
            <w:r w:rsidR="00DF5348" w:rsidRPr="00FD245A">
              <w:rPr>
                <w:webHidden/>
              </w:rPr>
              <w:fldChar w:fldCharType="separate"/>
            </w:r>
            <w:r w:rsidR="00DF5348" w:rsidRPr="00FD245A">
              <w:rPr>
                <w:webHidden/>
              </w:rPr>
              <w:t>24</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39" w:history="1">
            <w:r w:rsidR="00DF5348" w:rsidRPr="00FD245A">
              <w:rPr>
                <w:rStyle w:val="af3"/>
                <w:u w:val="none"/>
              </w:rPr>
              <w:t>2.2  Методи</w:t>
            </w:r>
            <w:r w:rsidR="00DF5348" w:rsidRPr="00FD245A">
              <w:rPr>
                <w:webHidden/>
              </w:rPr>
              <w:tab/>
            </w:r>
            <w:r w:rsidR="00DF5348" w:rsidRPr="00FD245A">
              <w:rPr>
                <w:webHidden/>
              </w:rPr>
              <w:fldChar w:fldCharType="begin"/>
            </w:r>
            <w:r w:rsidR="00DF5348" w:rsidRPr="00FD245A">
              <w:rPr>
                <w:webHidden/>
              </w:rPr>
              <w:instrText xml:space="preserve"> PAGEREF _Toc11250139 \h </w:instrText>
            </w:r>
            <w:r w:rsidR="00DF5348" w:rsidRPr="00FD245A">
              <w:rPr>
                <w:webHidden/>
              </w:rPr>
            </w:r>
            <w:r w:rsidR="00DF5348" w:rsidRPr="00FD245A">
              <w:rPr>
                <w:webHidden/>
              </w:rPr>
              <w:fldChar w:fldCharType="separate"/>
            </w:r>
            <w:r w:rsidR="00DF5348" w:rsidRPr="00FD245A">
              <w:rPr>
                <w:webHidden/>
              </w:rPr>
              <w:t>25</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40" w:history="1">
            <w:r w:rsidR="00DF5348" w:rsidRPr="00FD245A">
              <w:rPr>
                <w:rStyle w:val="af3"/>
                <w:u w:val="none"/>
              </w:rPr>
              <w:t>Висновки до розділу 2</w:t>
            </w:r>
            <w:r w:rsidR="00DF5348" w:rsidRPr="00FD245A">
              <w:rPr>
                <w:webHidden/>
              </w:rPr>
              <w:tab/>
            </w:r>
            <w:r w:rsidR="00DF5348" w:rsidRPr="00FD245A">
              <w:rPr>
                <w:webHidden/>
              </w:rPr>
              <w:fldChar w:fldCharType="begin"/>
            </w:r>
            <w:r w:rsidR="00DF5348" w:rsidRPr="00FD245A">
              <w:rPr>
                <w:webHidden/>
              </w:rPr>
              <w:instrText xml:space="preserve"> PAGEREF _Toc11250140 \h </w:instrText>
            </w:r>
            <w:r w:rsidR="00DF5348" w:rsidRPr="00FD245A">
              <w:rPr>
                <w:webHidden/>
              </w:rPr>
            </w:r>
            <w:r w:rsidR="00DF5348" w:rsidRPr="00FD245A">
              <w:rPr>
                <w:webHidden/>
              </w:rPr>
              <w:fldChar w:fldCharType="separate"/>
            </w:r>
            <w:r w:rsidR="00DF5348" w:rsidRPr="00FD245A">
              <w:rPr>
                <w:webHidden/>
              </w:rPr>
              <w:t>27</w:t>
            </w:r>
            <w:r w:rsidR="00DF5348" w:rsidRPr="00FD245A">
              <w:rPr>
                <w:webHidden/>
              </w:rPr>
              <w:fldChar w:fldCharType="end"/>
            </w:r>
          </w:hyperlink>
        </w:p>
        <w:p w:rsidR="00DF5348" w:rsidRPr="00FD245A"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41" w:history="1">
            <w:r w:rsidR="00DF5348" w:rsidRPr="00FD245A">
              <w:rPr>
                <w:rStyle w:val="af3"/>
                <w:rFonts w:ascii="Times New Roman" w:hAnsi="Times New Roman" w:cs="Times New Roman"/>
                <w:noProof/>
                <w:sz w:val="28"/>
                <w:szCs w:val="28"/>
                <w:u w:val="none"/>
              </w:rPr>
              <w:t xml:space="preserve">РОЗДІЛ 3 </w:t>
            </w:r>
          </w:hyperlink>
          <w:hyperlink w:anchor="_Toc11250142" w:history="1">
            <w:r w:rsidR="00DF5348" w:rsidRPr="00FD245A">
              <w:rPr>
                <w:rStyle w:val="af3"/>
                <w:rFonts w:ascii="Times New Roman" w:hAnsi="Times New Roman" w:cs="Times New Roman"/>
                <w:noProof/>
                <w:sz w:val="28"/>
                <w:szCs w:val="28"/>
                <w:u w:val="none"/>
              </w:rPr>
              <w:t>ТЕКСТУРНІ ОЗНАКИ</w:t>
            </w:r>
            <w:r w:rsidR="00DF5348" w:rsidRPr="00FD245A">
              <w:rPr>
                <w:rFonts w:ascii="Times New Roman" w:hAnsi="Times New Roman" w:cs="Times New Roman"/>
                <w:noProof/>
                <w:webHidden/>
                <w:sz w:val="28"/>
                <w:szCs w:val="28"/>
              </w:rPr>
              <w:tab/>
            </w:r>
            <w:r w:rsidR="00DF5348" w:rsidRPr="00FD245A">
              <w:rPr>
                <w:rFonts w:ascii="Times New Roman" w:hAnsi="Times New Roman" w:cs="Times New Roman"/>
                <w:noProof/>
                <w:webHidden/>
                <w:sz w:val="28"/>
                <w:szCs w:val="28"/>
              </w:rPr>
              <w:fldChar w:fldCharType="begin"/>
            </w:r>
            <w:r w:rsidR="00DF5348" w:rsidRPr="00FD245A">
              <w:rPr>
                <w:rFonts w:ascii="Times New Roman" w:hAnsi="Times New Roman" w:cs="Times New Roman"/>
                <w:noProof/>
                <w:webHidden/>
                <w:sz w:val="28"/>
                <w:szCs w:val="28"/>
              </w:rPr>
              <w:instrText xml:space="preserve"> PAGEREF _Toc11250142 \h </w:instrText>
            </w:r>
            <w:r w:rsidR="00DF5348" w:rsidRPr="00FD245A">
              <w:rPr>
                <w:rFonts w:ascii="Times New Roman" w:hAnsi="Times New Roman" w:cs="Times New Roman"/>
                <w:noProof/>
                <w:webHidden/>
                <w:sz w:val="28"/>
                <w:szCs w:val="28"/>
              </w:rPr>
            </w:r>
            <w:r w:rsidR="00DF5348" w:rsidRPr="00FD245A">
              <w:rPr>
                <w:rFonts w:ascii="Times New Roman" w:hAnsi="Times New Roman" w:cs="Times New Roman"/>
                <w:noProof/>
                <w:webHidden/>
                <w:sz w:val="28"/>
                <w:szCs w:val="28"/>
              </w:rPr>
              <w:fldChar w:fldCharType="separate"/>
            </w:r>
            <w:r w:rsidR="00DF5348" w:rsidRPr="00FD245A">
              <w:rPr>
                <w:rFonts w:ascii="Times New Roman" w:hAnsi="Times New Roman" w:cs="Times New Roman"/>
                <w:noProof/>
                <w:webHidden/>
                <w:sz w:val="28"/>
                <w:szCs w:val="28"/>
              </w:rPr>
              <w:t>28</w:t>
            </w:r>
            <w:r w:rsidR="00DF5348" w:rsidRPr="00FD245A">
              <w:rPr>
                <w:rFonts w:ascii="Times New Roman" w:hAnsi="Times New Roman" w:cs="Times New Roman"/>
                <w:noProof/>
                <w:webHidden/>
                <w:sz w:val="28"/>
                <w:szCs w:val="28"/>
              </w:rPr>
              <w:fldChar w:fldCharType="end"/>
            </w:r>
          </w:hyperlink>
        </w:p>
        <w:p w:rsidR="00DF5348" w:rsidRPr="00FD245A" w:rsidRDefault="00F75DB3" w:rsidP="00EB4DB5">
          <w:pPr>
            <w:pStyle w:val="21"/>
            <w:rPr>
              <w:rFonts w:eastAsiaTheme="minorEastAsia"/>
              <w:lang w:val="ru-UA" w:eastAsia="ru-UA"/>
            </w:rPr>
          </w:pPr>
          <w:hyperlink w:anchor="_Toc11250143" w:history="1">
            <w:r w:rsidR="00DF5348" w:rsidRPr="00FD245A">
              <w:rPr>
                <w:rStyle w:val="af3"/>
                <w:u w:val="none"/>
              </w:rPr>
              <w:t xml:space="preserve">3.1 </w:t>
            </w:r>
            <w:r w:rsidR="00DF5348" w:rsidRPr="00FD245A">
              <w:rPr>
                <w:rStyle w:val="af3"/>
                <w:u w:val="none"/>
                <w:lang w:val="ru-RU"/>
              </w:rPr>
              <w:t>Текстурн</w:t>
            </w:r>
            <w:r w:rsidR="00DF5348" w:rsidRPr="00FD245A">
              <w:rPr>
                <w:rStyle w:val="af3"/>
                <w:u w:val="none"/>
              </w:rPr>
              <w:t>і ознаки першого порядку</w:t>
            </w:r>
            <w:r w:rsidR="00DF5348" w:rsidRPr="00FD245A">
              <w:rPr>
                <w:webHidden/>
              </w:rPr>
              <w:tab/>
            </w:r>
            <w:r w:rsidR="00DF5348" w:rsidRPr="00FD245A">
              <w:rPr>
                <w:webHidden/>
              </w:rPr>
              <w:fldChar w:fldCharType="begin"/>
            </w:r>
            <w:r w:rsidR="00DF5348" w:rsidRPr="00FD245A">
              <w:rPr>
                <w:webHidden/>
              </w:rPr>
              <w:instrText xml:space="preserve"> PAGEREF _Toc11250143 \h </w:instrText>
            </w:r>
            <w:r w:rsidR="00DF5348" w:rsidRPr="00FD245A">
              <w:rPr>
                <w:webHidden/>
              </w:rPr>
            </w:r>
            <w:r w:rsidR="00DF5348" w:rsidRPr="00FD245A">
              <w:rPr>
                <w:webHidden/>
              </w:rPr>
              <w:fldChar w:fldCharType="separate"/>
            </w:r>
            <w:r w:rsidR="00DF5348" w:rsidRPr="00FD245A">
              <w:rPr>
                <w:webHidden/>
              </w:rPr>
              <w:t>28</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44" w:history="1">
            <w:r w:rsidR="00DF5348" w:rsidRPr="00FD245A">
              <w:rPr>
                <w:rStyle w:val="af3"/>
                <w:u w:val="none"/>
              </w:rPr>
              <w:t xml:space="preserve">3.2 </w:t>
            </w:r>
            <w:r w:rsidR="00DF5348" w:rsidRPr="00FD245A">
              <w:rPr>
                <w:rStyle w:val="af3"/>
                <w:u w:val="none"/>
                <w:lang w:val="ru-RU"/>
              </w:rPr>
              <w:t>Текстурн</w:t>
            </w:r>
            <w:r w:rsidR="00DF5348" w:rsidRPr="00FD245A">
              <w:rPr>
                <w:rStyle w:val="af3"/>
                <w:u w:val="none"/>
              </w:rPr>
              <w:t>і ознаки вищих порядків</w:t>
            </w:r>
            <w:r w:rsidR="00DF5348" w:rsidRPr="00FD245A">
              <w:rPr>
                <w:webHidden/>
              </w:rPr>
              <w:tab/>
            </w:r>
            <w:r w:rsidR="00DF5348" w:rsidRPr="00FD245A">
              <w:rPr>
                <w:webHidden/>
              </w:rPr>
              <w:fldChar w:fldCharType="begin"/>
            </w:r>
            <w:r w:rsidR="00DF5348" w:rsidRPr="00FD245A">
              <w:rPr>
                <w:webHidden/>
              </w:rPr>
              <w:instrText xml:space="preserve"> PAGEREF _Toc11250144 \h </w:instrText>
            </w:r>
            <w:r w:rsidR="00DF5348" w:rsidRPr="00FD245A">
              <w:rPr>
                <w:webHidden/>
              </w:rPr>
            </w:r>
            <w:r w:rsidR="00DF5348" w:rsidRPr="00FD245A">
              <w:rPr>
                <w:webHidden/>
              </w:rPr>
              <w:fldChar w:fldCharType="separate"/>
            </w:r>
            <w:r w:rsidR="00DF5348" w:rsidRPr="00FD245A">
              <w:rPr>
                <w:webHidden/>
              </w:rPr>
              <w:t>32</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45" w:history="1">
            <w:r w:rsidR="00DF5348" w:rsidRPr="00FD245A">
              <w:rPr>
                <w:rStyle w:val="af3"/>
                <w:u w:val="none"/>
              </w:rPr>
              <w:t>Висновки до розділу 3</w:t>
            </w:r>
            <w:r w:rsidR="00DF5348" w:rsidRPr="00FD245A">
              <w:rPr>
                <w:webHidden/>
              </w:rPr>
              <w:tab/>
            </w:r>
            <w:r w:rsidR="00DF5348" w:rsidRPr="00FD245A">
              <w:rPr>
                <w:webHidden/>
              </w:rPr>
              <w:fldChar w:fldCharType="begin"/>
            </w:r>
            <w:r w:rsidR="00DF5348" w:rsidRPr="00FD245A">
              <w:rPr>
                <w:webHidden/>
              </w:rPr>
              <w:instrText xml:space="preserve"> PAGEREF _Toc11250145 \h </w:instrText>
            </w:r>
            <w:r w:rsidR="00DF5348" w:rsidRPr="00FD245A">
              <w:rPr>
                <w:webHidden/>
              </w:rPr>
            </w:r>
            <w:r w:rsidR="00DF5348" w:rsidRPr="00FD245A">
              <w:rPr>
                <w:webHidden/>
              </w:rPr>
              <w:fldChar w:fldCharType="separate"/>
            </w:r>
            <w:r w:rsidR="00DF5348" w:rsidRPr="00FD245A">
              <w:rPr>
                <w:webHidden/>
              </w:rPr>
              <w:t>56</w:t>
            </w:r>
            <w:r w:rsidR="00DF5348" w:rsidRPr="00FD245A">
              <w:rPr>
                <w:webHidden/>
              </w:rPr>
              <w:fldChar w:fldCharType="end"/>
            </w:r>
          </w:hyperlink>
        </w:p>
        <w:p w:rsidR="00DF5348" w:rsidRPr="00FD245A"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46" w:history="1">
            <w:r w:rsidR="00DF5348" w:rsidRPr="00FD245A">
              <w:rPr>
                <w:rStyle w:val="af3"/>
                <w:rFonts w:ascii="Times New Roman" w:hAnsi="Times New Roman" w:cs="Times New Roman"/>
                <w:noProof/>
                <w:sz w:val="28"/>
                <w:szCs w:val="28"/>
                <w:u w:val="none"/>
              </w:rPr>
              <w:t xml:space="preserve">РОЗДІЛ 4 </w:t>
            </w:r>
          </w:hyperlink>
          <w:hyperlink w:anchor="_Toc11250147" w:history="1">
            <w:r w:rsidR="00DF5348" w:rsidRPr="00FD245A">
              <w:rPr>
                <w:rStyle w:val="af3"/>
                <w:rFonts w:ascii="Times New Roman" w:hAnsi="Times New Roman" w:cs="Times New Roman"/>
                <w:noProof/>
                <w:sz w:val="28"/>
                <w:szCs w:val="28"/>
                <w:u w:val="none"/>
              </w:rPr>
              <w:t>СТВОРЕННЯ МАТЕМАТИЧНОЇ МОДЕЛІ КЛАСИФІКАТОРА</w:t>
            </w:r>
            <w:r w:rsidR="00DF5348" w:rsidRPr="00FD245A">
              <w:rPr>
                <w:rFonts w:ascii="Times New Roman" w:hAnsi="Times New Roman" w:cs="Times New Roman"/>
                <w:noProof/>
                <w:webHidden/>
                <w:sz w:val="28"/>
                <w:szCs w:val="28"/>
              </w:rPr>
              <w:tab/>
            </w:r>
            <w:r w:rsidR="00DF5348" w:rsidRPr="00FD245A">
              <w:rPr>
                <w:rFonts w:ascii="Times New Roman" w:hAnsi="Times New Roman" w:cs="Times New Roman"/>
                <w:noProof/>
                <w:webHidden/>
                <w:sz w:val="28"/>
                <w:szCs w:val="28"/>
              </w:rPr>
              <w:fldChar w:fldCharType="begin"/>
            </w:r>
            <w:r w:rsidR="00DF5348" w:rsidRPr="00FD245A">
              <w:rPr>
                <w:rFonts w:ascii="Times New Roman" w:hAnsi="Times New Roman" w:cs="Times New Roman"/>
                <w:noProof/>
                <w:webHidden/>
                <w:sz w:val="28"/>
                <w:szCs w:val="28"/>
              </w:rPr>
              <w:instrText xml:space="preserve"> PAGEREF _Toc11250147 \h </w:instrText>
            </w:r>
            <w:r w:rsidR="00DF5348" w:rsidRPr="00FD245A">
              <w:rPr>
                <w:rFonts w:ascii="Times New Roman" w:hAnsi="Times New Roman" w:cs="Times New Roman"/>
                <w:noProof/>
                <w:webHidden/>
                <w:sz w:val="28"/>
                <w:szCs w:val="28"/>
              </w:rPr>
            </w:r>
            <w:r w:rsidR="00DF5348" w:rsidRPr="00FD245A">
              <w:rPr>
                <w:rFonts w:ascii="Times New Roman" w:hAnsi="Times New Roman" w:cs="Times New Roman"/>
                <w:noProof/>
                <w:webHidden/>
                <w:sz w:val="28"/>
                <w:szCs w:val="28"/>
              </w:rPr>
              <w:fldChar w:fldCharType="separate"/>
            </w:r>
            <w:r w:rsidR="00DF5348" w:rsidRPr="00FD245A">
              <w:rPr>
                <w:rFonts w:ascii="Times New Roman" w:hAnsi="Times New Roman" w:cs="Times New Roman"/>
                <w:noProof/>
                <w:webHidden/>
                <w:sz w:val="28"/>
                <w:szCs w:val="28"/>
              </w:rPr>
              <w:t>57</w:t>
            </w:r>
            <w:r w:rsidR="00DF5348" w:rsidRPr="00FD245A">
              <w:rPr>
                <w:rFonts w:ascii="Times New Roman" w:hAnsi="Times New Roman" w:cs="Times New Roman"/>
                <w:noProof/>
                <w:webHidden/>
                <w:sz w:val="28"/>
                <w:szCs w:val="28"/>
              </w:rPr>
              <w:fldChar w:fldCharType="end"/>
            </w:r>
          </w:hyperlink>
        </w:p>
        <w:p w:rsidR="00DF5348" w:rsidRPr="00FD245A" w:rsidRDefault="00F75DB3" w:rsidP="00EB4DB5">
          <w:pPr>
            <w:pStyle w:val="21"/>
            <w:rPr>
              <w:rFonts w:eastAsiaTheme="minorEastAsia"/>
              <w:lang w:val="ru-UA" w:eastAsia="ru-UA"/>
            </w:rPr>
          </w:pPr>
          <w:hyperlink w:anchor="_Toc11250148" w:history="1">
            <w:r w:rsidR="00DF5348" w:rsidRPr="00FD245A">
              <w:rPr>
                <w:rStyle w:val="af3"/>
                <w:u w:val="none"/>
              </w:rPr>
              <w:t>4.1. Стандартизація даних</w:t>
            </w:r>
            <w:r w:rsidR="00DF5348" w:rsidRPr="00FD245A">
              <w:rPr>
                <w:webHidden/>
              </w:rPr>
              <w:tab/>
            </w:r>
            <w:r w:rsidR="00DF5348" w:rsidRPr="00FD245A">
              <w:rPr>
                <w:webHidden/>
              </w:rPr>
              <w:fldChar w:fldCharType="begin"/>
            </w:r>
            <w:r w:rsidR="00DF5348" w:rsidRPr="00FD245A">
              <w:rPr>
                <w:webHidden/>
              </w:rPr>
              <w:instrText xml:space="preserve"> PAGEREF _Toc11250148 \h </w:instrText>
            </w:r>
            <w:r w:rsidR="00DF5348" w:rsidRPr="00FD245A">
              <w:rPr>
                <w:webHidden/>
              </w:rPr>
            </w:r>
            <w:r w:rsidR="00DF5348" w:rsidRPr="00FD245A">
              <w:rPr>
                <w:webHidden/>
              </w:rPr>
              <w:fldChar w:fldCharType="separate"/>
            </w:r>
            <w:r w:rsidR="00DF5348" w:rsidRPr="00FD245A">
              <w:rPr>
                <w:webHidden/>
              </w:rPr>
              <w:t>57</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49" w:history="1">
            <w:r w:rsidR="00DF5348" w:rsidRPr="00FD245A">
              <w:rPr>
                <w:rStyle w:val="af3"/>
                <w:u w:val="none"/>
              </w:rPr>
              <w:t>4.2. Зменшення розмірності</w:t>
            </w:r>
            <w:r w:rsidR="00DF5348" w:rsidRPr="00FD245A">
              <w:rPr>
                <w:webHidden/>
              </w:rPr>
              <w:tab/>
            </w:r>
            <w:r w:rsidR="00DF5348" w:rsidRPr="00FD245A">
              <w:rPr>
                <w:webHidden/>
              </w:rPr>
              <w:fldChar w:fldCharType="begin"/>
            </w:r>
            <w:r w:rsidR="00DF5348" w:rsidRPr="00FD245A">
              <w:rPr>
                <w:webHidden/>
              </w:rPr>
              <w:instrText xml:space="preserve"> PAGEREF _Toc11250149 \h </w:instrText>
            </w:r>
            <w:r w:rsidR="00DF5348" w:rsidRPr="00FD245A">
              <w:rPr>
                <w:webHidden/>
              </w:rPr>
            </w:r>
            <w:r w:rsidR="00DF5348" w:rsidRPr="00FD245A">
              <w:rPr>
                <w:webHidden/>
              </w:rPr>
              <w:fldChar w:fldCharType="separate"/>
            </w:r>
            <w:r w:rsidR="00DF5348" w:rsidRPr="00FD245A">
              <w:rPr>
                <w:webHidden/>
              </w:rPr>
              <w:t>58</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50" w:history="1">
            <w:r w:rsidR="00DF5348" w:rsidRPr="00FD245A">
              <w:rPr>
                <w:rStyle w:val="af3"/>
                <w:u w:val="none"/>
              </w:rPr>
              <w:t xml:space="preserve">4.3. </w:t>
            </w:r>
            <w:r w:rsidR="00DF5348" w:rsidRPr="00FD245A">
              <w:rPr>
                <w:rStyle w:val="af3"/>
                <w:u w:val="none"/>
                <w:lang w:val="ru-RU"/>
              </w:rPr>
              <w:t xml:space="preserve">Вибір </w:t>
            </w:r>
            <w:r w:rsidR="00DF5348" w:rsidRPr="00FD245A">
              <w:rPr>
                <w:rStyle w:val="af3"/>
                <w:u w:val="none"/>
              </w:rPr>
              <w:t>моделі класифікації</w:t>
            </w:r>
            <w:r w:rsidR="00DF5348" w:rsidRPr="00FD245A">
              <w:rPr>
                <w:webHidden/>
              </w:rPr>
              <w:tab/>
            </w:r>
            <w:r w:rsidR="00DF5348" w:rsidRPr="00FD245A">
              <w:rPr>
                <w:webHidden/>
              </w:rPr>
              <w:fldChar w:fldCharType="begin"/>
            </w:r>
            <w:r w:rsidR="00DF5348" w:rsidRPr="00FD245A">
              <w:rPr>
                <w:webHidden/>
              </w:rPr>
              <w:instrText xml:space="preserve"> PAGEREF _Toc11250150 \h </w:instrText>
            </w:r>
            <w:r w:rsidR="00DF5348" w:rsidRPr="00FD245A">
              <w:rPr>
                <w:webHidden/>
              </w:rPr>
            </w:r>
            <w:r w:rsidR="00DF5348" w:rsidRPr="00FD245A">
              <w:rPr>
                <w:webHidden/>
              </w:rPr>
              <w:fldChar w:fldCharType="separate"/>
            </w:r>
            <w:r w:rsidR="00DF5348" w:rsidRPr="00FD245A">
              <w:rPr>
                <w:webHidden/>
              </w:rPr>
              <w:t>63</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51" w:history="1">
            <w:r w:rsidR="00DF5348" w:rsidRPr="00FD245A">
              <w:rPr>
                <w:rStyle w:val="af3"/>
                <w:u w:val="none"/>
              </w:rPr>
              <w:t>4.4. Оцінка точності моделі</w:t>
            </w:r>
            <w:r w:rsidR="00DF5348" w:rsidRPr="00FD245A">
              <w:rPr>
                <w:webHidden/>
              </w:rPr>
              <w:tab/>
            </w:r>
            <w:r w:rsidR="00DF5348" w:rsidRPr="00FD245A">
              <w:rPr>
                <w:webHidden/>
              </w:rPr>
              <w:fldChar w:fldCharType="begin"/>
            </w:r>
            <w:r w:rsidR="00DF5348" w:rsidRPr="00FD245A">
              <w:rPr>
                <w:webHidden/>
              </w:rPr>
              <w:instrText xml:space="preserve"> PAGEREF _Toc11250151 \h </w:instrText>
            </w:r>
            <w:r w:rsidR="00DF5348" w:rsidRPr="00FD245A">
              <w:rPr>
                <w:webHidden/>
              </w:rPr>
            </w:r>
            <w:r w:rsidR="00DF5348" w:rsidRPr="00FD245A">
              <w:rPr>
                <w:webHidden/>
              </w:rPr>
              <w:fldChar w:fldCharType="separate"/>
            </w:r>
            <w:r w:rsidR="00DF5348" w:rsidRPr="00FD245A">
              <w:rPr>
                <w:webHidden/>
              </w:rPr>
              <w:t>63</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52" w:history="1">
            <w:r w:rsidR="00DF5348" w:rsidRPr="00FD245A">
              <w:rPr>
                <w:rStyle w:val="af3"/>
                <w:u w:val="none"/>
              </w:rPr>
              <w:t>Висновки до розділу 4</w:t>
            </w:r>
            <w:r w:rsidR="00DF5348" w:rsidRPr="00FD245A">
              <w:rPr>
                <w:webHidden/>
              </w:rPr>
              <w:tab/>
            </w:r>
            <w:r w:rsidR="00DF5348" w:rsidRPr="00FD245A">
              <w:rPr>
                <w:webHidden/>
              </w:rPr>
              <w:fldChar w:fldCharType="begin"/>
            </w:r>
            <w:r w:rsidR="00DF5348" w:rsidRPr="00FD245A">
              <w:rPr>
                <w:webHidden/>
              </w:rPr>
              <w:instrText xml:space="preserve"> PAGEREF _Toc11250152 \h </w:instrText>
            </w:r>
            <w:r w:rsidR="00DF5348" w:rsidRPr="00FD245A">
              <w:rPr>
                <w:webHidden/>
              </w:rPr>
            </w:r>
            <w:r w:rsidR="00DF5348" w:rsidRPr="00FD245A">
              <w:rPr>
                <w:webHidden/>
              </w:rPr>
              <w:fldChar w:fldCharType="separate"/>
            </w:r>
            <w:r w:rsidR="00DF5348" w:rsidRPr="00FD245A">
              <w:rPr>
                <w:webHidden/>
              </w:rPr>
              <w:t>64</w:t>
            </w:r>
            <w:r w:rsidR="00DF5348" w:rsidRPr="00FD245A">
              <w:rPr>
                <w:webHidden/>
              </w:rPr>
              <w:fldChar w:fldCharType="end"/>
            </w:r>
          </w:hyperlink>
        </w:p>
        <w:p w:rsidR="00DF5348" w:rsidRPr="00FD245A"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53" w:history="1">
            <w:r w:rsidR="00DF5348" w:rsidRPr="00FD245A">
              <w:rPr>
                <w:rStyle w:val="af3"/>
                <w:rFonts w:ascii="Times New Roman" w:hAnsi="Times New Roman" w:cs="Times New Roman"/>
                <w:noProof/>
                <w:sz w:val="28"/>
                <w:szCs w:val="28"/>
                <w:u w:val="none"/>
              </w:rPr>
              <w:t xml:space="preserve">РОЗДІЛ </w:t>
            </w:r>
            <w:r w:rsidR="00DF5348" w:rsidRPr="00FD245A">
              <w:rPr>
                <w:rStyle w:val="af3"/>
                <w:rFonts w:ascii="Times New Roman" w:hAnsi="Times New Roman" w:cs="Times New Roman"/>
                <w:noProof/>
                <w:sz w:val="28"/>
                <w:szCs w:val="28"/>
                <w:u w:val="none"/>
                <w:lang w:val="en-US"/>
              </w:rPr>
              <w:t>5</w:t>
            </w:r>
            <w:r w:rsidR="00DF5348" w:rsidRPr="00FD245A">
              <w:rPr>
                <w:rStyle w:val="af3"/>
                <w:rFonts w:ascii="Times New Roman" w:hAnsi="Times New Roman" w:cs="Times New Roman"/>
                <w:noProof/>
                <w:sz w:val="28"/>
                <w:szCs w:val="28"/>
                <w:u w:val="none"/>
              </w:rPr>
              <w:t xml:space="preserve"> </w:t>
            </w:r>
          </w:hyperlink>
          <w:hyperlink w:anchor="_Toc11250154" w:history="1">
            <w:r w:rsidR="00DF5348" w:rsidRPr="00FD245A">
              <w:rPr>
                <w:rStyle w:val="af3"/>
                <w:rFonts w:ascii="Times New Roman" w:hAnsi="Times New Roman" w:cs="Times New Roman"/>
                <w:noProof/>
                <w:sz w:val="28"/>
                <w:szCs w:val="28"/>
                <w:u w:val="none"/>
              </w:rPr>
              <w:t>ПРОЕКТУВАННЯ ПРОГРАМНОГО ЗАБЕЗПЕЧЕННЯ</w:t>
            </w:r>
            <w:r w:rsidR="00DF5348" w:rsidRPr="00FD245A">
              <w:rPr>
                <w:rFonts w:ascii="Times New Roman" w:hAnsi="Times New Roman" w:cs="Times New Roman"/>
                <w:noProof/>
                <w:webHidden/>
                <w:sz w:val="28"/>
                <w:szCs w:val="28"/>
              </w:rPr>
              <w:tab/>
            </w:r>
            <w:r w:rsidR="00DF5348" w:rsidRPr="00FD245A">
              <w:rPr>
                <w:rFonts w:ascii="Times New Roman" w:hAnsi="Times New Roman" w:cs="Times New Roman"/>
                <w:noProof/>
                <w:webHidden/>
                <w:sz w:val="28"/>
                <w:szCs w:val="28"/>
              </w:rPr>
              <w:fldChar w:fldCharType="begin"/>
            </w:r>
            <w:r w:rsidR="00DF5348" w:rsidRPr="00FD245A">
              <w:rPr>
                <w:rFonts w:ascii="Times New Roman" w:hAnsi="Times New Roman" w:cs="Times New Roman"/>
                <w:noProof/>
                <w:webHidden/>
                <w:sz w:val="28"/>
                <w:szCs w:val="28"/>
              </w:rPr>
              <w:instrText xml:space="preserve"> PAGEREF _Toc11250154 \h </w:instrText>
            </w:r>
            <w:r w:rsidR="00DF5348" w:rsidRPr="00FD245A">
              <w:rPr>
                <w:rFonts w:ascii="Times New Roman" w:hAnsi="Times New Roman" w:cs="Times New Roman"/>
                <w:noProof/>
                <w:webHidden/>
                <w:sz w:val="28"/>
                <w:szCs w:val="28"/>
              </w:rPr>
            </w:r>
            <w:r w:rsidR="00DF5348" w:rsidRPr="00FD245A">
              <w:rPr>
                <w:rFonts w:ascii="Times New Roman" w:hAnsi="Times New Roman" w:cs="Times New Roman"/>
                <w:noProof/>
                <w:webHidden/>
                <w:sz w:val="28"/>
                <w:szCs w:val="28"/>
              </w:rPr>
              <w:fldChar w:fldCharType="separate"/>
            </w:r>
            <w:r w:rsidR="00DF5348" w:rsidRPr="00FD245A">
              <w:rPr>
                <w:rFonts w:ascii="Times New Roman" w:hAnsi="Times New Roman" w:cs="Times New Roman"/>
                <w:noProof/>
                <w:webHidden/>
                <w:sz w:val="28"/>
                <w:szCs w:val="28"/>
              </w:rPr>
              <w:t>65</w:t>
            </w:r>
            <w:r w:rsidR="00DF5348" w:rsidRPr="00FD245A">
              <w:rPr>
                <w:rFonts w:ascii="Times New Roman" w:hAnsi="Times New Roman" w:cs="Times New Roman"/>
                <w:noProof/>
                <w:webHidden/>
                <w:sz w:val="28"/>
                <w:szCs w:val="28"/>
              </w:rPr>
              <w:fldChar w:fldCharType="end"/>
            </w:r>
          </w:hyperlink>
        </w:p>
        <w:p w:rsidR="00DF5348" w:rsidRPr="00FD245A" w:rsidRDefault="00F75DB3" w:rsidP="00EB4DB5">
          <w:pPr>
            <w:pStyle w:val="21"/>
            <w:rPr>
              <w:rFonts w:eastAsiaTheme="minorEastAsia"/>
              <w:lang w:val="ru-UA" w:eastAsia="ru-UA"/>
            </w:rPr>
          </w:pPr>
          <w:hyperlink w:anchor="_Toc11250155" w:history="1">
            <w:r w:rsidR="00DF5348" w:rsidRPr="00FD245A">
              <w:rPr>
                <w:rStyle w:val="af3"/>
                <w:u w:val="none"/>
              </w:rPr>
              <w:t>5.1. Контекстна діаграма IDEF0</w:t>
            </w:r>
            <w:r w:rsidR="00DF5348" w:rsidRPr="00FD245A">
              <w:rPr>
                <w:webHidden/>
              </w:rPr>
              <w:tab/>
            </w:r>
            <w:r w:rsidR="00DF5348" w:rsidRPr="00FD245A">
              <w:rPr>
                <w:webHidden/>
              </w:rPr>
              <w:fldChar w:fldCharType="begin"/>
            </w:r>
            <w:r w:rsidR="00DF5348" w:rsidRPr="00FD245A">
              <w:rPr>
                <w:webHidden/>
              </w:rPr>
              <w:instrText xml:space="preserve"> PAGEREF _Toc11250155 \h </w:instrText>
            </w:r>
            <w:r w:rsidR="00DF5348" w:rsidRPr="00FD245A">
              <w:rPr>
                <w:webHidden/>
              </w:rPr>
            </w:r>
            <w:r w:rsidR="00DF5348" w:rsidRPr="00FD245A">
              <w:rPr>
                <w:webHidden/>
              </w:rPr>
              <w:fldChar w:fldCharType="separate"/>
            </w:r>
            <w:r w:rsidR="00DF5348" w:rsidRPr="00FD245A">
              <w:rPr>
                <w:webHidden/>
              </w:rPr>
              <w:t>65</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56" w:history="1">
            <w:r w:rsidR="00DF5348" w:rsidRPr="00FD245A">
              <w:rPr>
                <w:rStyle w:val="af3"/>
                <w:u w:val="none"/>
              </w:rPr>
              <w:t>5.2. Діаграма декомпозиції IDEF0</w:t>
            </w:r>
            <w:r w:rsidR="00DF5348" w:rsidRPr="00FD245A">
              <w:rPr>
                <w:webHidden/>
              </w:rPr>
              <w:tab/>
            </w:r>
            <w:r w:rsidR="00DF5348" w:rsidRPr="00FD245A">
              <w:rPr>
                <w:webHidden/>
              </w:rPr>
              <w:fldChar w:fldCharType="begin"/>
            </w:r>
            <w:r w:rsidR="00DF5348" w:rsidRPr="00FD245A">
              <w:rPr>
                <w:webHidden/>
              </w:rPr>
              <w:instrText xml:space="preserve"> PAGEREF _Toc11250156 \h </w:instrText>
            </w:r>
            <w:r w:rsidR="00DF5348" w:rsidRPr="00FD245A">
              <w:rPr>
                <w:webHidden/>
              </w:rPr>
            </w:r>
            <w:r w:rsidR="00DF5348" w:rsidRPr="00FD245A">
              <w:rPr>
                <w:webHidden/>
              </w:rPr>
              <w:fldChar w:fldCharType="separate"/>
            </w:r>
            <w:r w:rsidR="00DF5348" w:rsidRPr="00FD245A">
              <w:rPr>
                <w:webHidden/>
              </w:rPr>
              <w:t>66</w:t>
            </w:r>
            <w:r w:rsidR="00DF5348" w:rsidRPr="00FD245A">
              <w:rPr>
                <w:webHidden/>
              </w:rPr>
              <w:fldChar w:fldCharType="end"/>
            </w:r>
          </w:hyperlink>
        </w:p>
        <w:p w:rsidR="00EB4DB5" w:rsidRPr="00FD245A" w:rsidRDefault="00F75DB3" w:rsidP="00E63932">
          <w:pPr>
            <w:pStyle w:val="21"/>
            <w:rPr>
              <w:rFonts w:eastAsiaTheme="minorEastAsia"/>
              <w:lang w:val="ru-UA" w:eastAsia="ru-UA"/>
            </w:rPr>
          </w:pPr>
          <w:hyperlink w:anchor="_Toc11250157" w:history="1">
            <w:r w:rsidR="00DF5348" w:rsidRPr="00FD245A">
              <w:rPr>
                <w:rStyle w:val="af3"/>
                <w:u w:val="none"/>
                <w:lang w:val="ru-RU"/>
              </w:rPr>
              <w:t>5</w:t>
            </w:r>
            <w:r w:rsidR="00DF5348" w:rsidRPr="00FD245A">
              <w:rPr>
                <w:rStyle w:val="af3"/>
                <w:u w:val="none"/>
              </w:rPr>
              <w:t>.3. Діаграма IDEF3</w:t>
            </w:r>
            <w:r w:rsidR="00DF5348" w:rsidRPr="00FD245A">
              <w:rPr>
                <w:webHidden/>
              </w:rPr>
              <w:tab/>
            </w:r>
            <w:r w:rsidR="00DF5348" w:rsidRPr="00FD245A">
              <w:rPr>
                <w:webHidden/>
              </w:rPr>
              <w:fldChar w:fldCharType="begin"/>
            </w:r>
            <w:r w:rsidR="00DF5348" w:rsidRPr="00FD245A">
              <w:rPr>
                <w:webHidden/>
              </w:rPr>
              <w:instrText xml:space="preserve"> PAGEREF _Toc11250157 \h </w:instrText>
            </w:r>
            <w:r w:rsidR="00DF5348" w:rsidRPr="00FD245A">
              <w:rPr>
                <w:webHidden/>
              </w:rPr>
            </w:r>
            <w:r w:rsidR="00DF5348" w:rsidRPr="00FD245A">
              <w:rPr>
                <w:webHidden/>
              </w:rPr>
              <w:fldChar w:fldCharType="separate"/>
            </w:r>
            <w:r w:rsidR="00DF5348" w:rsidRPr="00FD245A">
              <w:rPr>
                <w:webHidden/>
              </w:rPr>
              <w:t>67</w:t>
            </w:r>
            <w:r w:rsidR="00DF5348" w:rsidRPr="00FD245A">
              <w:rPr>
                <w:webHidden/>
              </w:rPr>
              <w:fldChar w:fldCharType="end"/>
            </w:r>
          </w:hyperlink>
        </w:p>
        <w:p w:rsidR="00E63932" w:rsidRPr="00FD245A" w:rsidRDefault="00E63932" w:rsidP="00E63932">
          <w:pPr>
            <w:pStyle w:val="21"/>
            <w:rPr>
              <w:rFonts w:eastAsiaTheme="minorEastAsia"/>
              <w:lang w:val="ru-UA" w:eastAsia="ru-UA"/>
            </w:rPr>
          </w:pPr>
          <w:hyperlink w:anchor="_Toc11250158" w:history="1">
            <w:r w:rsidRPr="00FD245A">
              <w:rPr>
                <w:rStyle w:val="af3"/>
                <w:u w:val="none"/>
                <w:lang w:val="ru-RU"/>
              </w:rPr>
              <w:t>5</w:t>
            </w:r>
            <w:r w:rsidRPr="00FD245A">
              <w:rPr>
                <w:rStyle w:val="af3"/>
                <w:u w:val="none"/>
              </w:rPr>
              <w:t>.4. Дерево вузлів</w:t>
            </w:r>
            <w:r w:rsidRPr="00FD245A">
              <w:rPr>
                <w:webHidden/>
              </w:rPr>
              <w:tab/>
            </w:r>
            <w:r w:rsidRPr="00FD245A">
              <w:rPr>
                <w:webHidden/>
              </w:rPr>
              <w:fldChar w:fldCharType="begin"/>
            </w:r>
            <w:r w:rsidRPr="00FD245A">
              <w:rPr>
                <w:webHidden/>
              </w:rPr>
              <w:instrText xml:space="preserve"> PAGEREF _Toc11250158 \h </w:instrText>
            </w:r>
            <w:r w:rsidRPr="00FD245A">
              <w:rPr>
                <w:webHidden/>
              </w:rPr>
            </w:r>
            <w:r w:rsidRPr="00FD245A">
              <w:rPr>
                <w:webHidden/>
              </w:rPr>
              <w:fldChar w:fldCharType="separate"/>
            </w:r>
            <w:r w:rsidRPr="00FD245A">
              <w:rPr>
                <w:webHidden/>
              </w:rPr>
              <w:t>68</w:t>
            </w:r>
            <w:r w:rsidRPr="00FD245A">
              <w:rPr>
                <w:webHidden/>
              </w:rPr>
              <w:fldChar w:fldCharType="end"/>
            </w:r>
          </w:hyperlink>
        </w:p>
        <w:p w:rsidR="00E63932" w:rsidRPr="00FD245A" w:rsidRDefault="00E63932" w:rsidP="00E63932">
          <w:pPr>
            <w:pStyle w:val="21"/>
            <w:rPr>
              <w:rStyle w:val="af3"/>
              <w:u w:val="none"/>
            </w:rPr>
          </w:pPr>
          <w:hyperlink w:anchor="_Toc11250159" w:history="1">
            <w:r w:rsidRPr="00FD245A">
              <w:rPr>
                <w:rStyle w:val="af3"/>
                <w:u w:val="none"/>
                <w:lang w:val="ru-RU"/>
              </w:rPr>
              <w:t>5</w:t>
            </w:r>
            <w:r w:rsidRPr="00FD245A">
              <w:rPr>
                <w:rStyle w:val="af3"/>
                <w:u w:val="none"/>
              </w:rPr>
              <w:t>.5. Діаграма класів</w:t>
            </w:r>
            <w:r w:rsidRPr="00FD245A">
              <w:rPr>
                <w:webHidden/>
              </w:rPr>
              <w:tab/>
            </w:r>
            <w:r w:rsidRPr="00FD245A">
              <w:rPr>
                <w:webHidden/>
              </w:rPr>
              <w:fldChar w:fldCharType="begin"/>
            </w:r>
            <w:r w:rsidRPr="00FD245A">
              <w:rPr>
                <w:webHidden/>
              </w:rPr>
              <w:instrText xml:space="preserve"> PAGEREF _Toc11250159 \h </w:instrText>
            </w:r>
            <w:r w:rsidRPr="00FD245A">
              <w:rPr>
                <w:webHidden/>
              </w:rPr>
            </w:r>
            <w:r w:rsidRPr="00FD245A">
              <w:rPr>
                <w:webHidden/>
              </w:rPr>
              <w:fldChar w:fldCharType="separate"/>
            </w:r>
            <w:r w:rsidRPr="00FD245A">
              <w:rPr>
                <w:webHidden/>
              </w:rPr>
              <w:t>69</w:t>
            </w:r>
            <w:r w:rsidRPr="00FD245A">
              <w:rPr>
                <w:webHidden/>
              </w:rPr>
              <w:fldChar w:fldCharType="end"/>
            </w:r>
          </w:hyperlink>
        </w:p>
        <w:p w:rsidR="00E63932" w:rsidRPr="00FD245A" w:rsidRDefault="00E63932" w:rsidP="00E63932">
          <w:pPr>
            <w:pStyle w:val="21"/>
            <w:rPr>
              <w:rFonts w:eastAsiaTheme="minorEastAsia"/>
              <w:lang w:val="ru-UA" w:eastAsia="ru-UA"/>
            </w:rPr>
          </w:pPr>
          <w:hyperlink w:anchor="_Toc11250160" w:history="1">
            <w:r w:rsidRPr="00FD245A">
              <w:rPr>
                <w:rStyle w:val="af3"/>
                <w:u w:val="none"/>
                <w:lang w:val="ru-RU"/>
              </w:rPr>
              <w:t>5</w:t>
            </w:r>
            <w:r w:rsidRPr="00FD245A">
              <w:rPr>
                <w:rStyle w:val="af3"/>
                <w:u w:val="none"/>
              </w:rPr>
              <w:t>.6. Use-case діаграма</w:t>
            </w:r>
            <w:r w:rsidRPr="00FD245A">
              <w:rPr>
                <w:webHidden/>
              </w:rPr>
              <w:tab/>
            </w:r>
            <w:r w:rsidRPr="00FD245A">
              <w:rPr>
                <w:webHidden/>
              </w:rPr>
              <w:fldChar w:fldCharType="begin"/>
            </w:r>
            <w:r w:rsidRPr="00FD245A">
              <w:rPr>
                <w:webHidden/>
              </w:rPr>
              <w:instrText xml:space="preserve"> PAGEREF _Toc11250160 \h </w:instrText>
            </w:r>
            <w:r w:rsidRPr="00FD245A">
              <w:rPr>
                <w:webHidden/>
              </w:rPr>
            </w:r>
            <w:r w:rsidRPr="00FD245A">
              <w:rPr>
                <w:webHidden/>
              </w:rPr>
              <w:fldChar w:fldCharType="separate"/>
            </w:r>
            <w:r w:rsidRPr="00FD245A">
              <w:rPr>
                <w:webHidden/>
              </w:rPr>
              <w:t>70</w:t>
            </w:r>
            <w:r w:rsidRPr="00FD245A">
              <w:rPr>
                <w:webHidden/>
              </w:rPr>
              <w:fldChar w:fldCharType="end"/>
            </w:r>
          </w:hyperlink>
        </w:p>
        <w:p w:rsidR="00E63932" w:rsidRPr="00FD245A" w:rsidRDefault="00E63932" w:rsidP="00EB4DB5">
          <w:pPr>
            <w:rPr>
              <w:rFonts w:ascii="Times New Roman" w:hAnsi="Times New Roman" w:cs="Times New Roman"/>
              <w:sz w:val="28"/>
              <w:szCs w:val="28"/>
            </w:rPr>
            <w:sectPr w:rsidR="00E63932" w:rsidRPr="00FD245A" w:rsidSect="007F33C8">
              <w:headerReference w:type="default" r:id="rId8"/>
              <w:footerReference w:type="default" r:id="rId9"/>
              <w:pgSz w:w="11906" w:h="16838"/>
              <w:pgMar w:top="1134" w:right="964" w:bottom="1588" w:left="1701" w:header="709" w:footer="709" w:gutter="0"/>
              <w:cols w:space="708"/>
              <w:docGrid w:linePitch="360"/>
            </w:sectPr>
          </w:pPr>
        </w:p>
        <w:p w:rsidR="00EB4DB5" w:rsidRPr="00FD245A" w:rsidRDefault="00F75DB3" w:rsidP="00EB4DB5">
          <w:pPr>
            <w:pStyle w:val="21"/>
            <w:rPr>
              <w:rFonts w:eastAsiaTheme="minorEastAsia"/>
              <w:lang w:val="ru-UA" w:eastAsia="ru-UA"/>
            </w:rPr>
          </w:pPr>
          <w:hyperlink w:anchor="_Toc11250161" w:history="1">
            <w:r w:rsidR="00EB4DB5" w:rsidRPr="00FD245A">
              <w:rPr>
                <w:rStyle w:val="af3"/>
                <w:u w:val="none"/>
                <w:lang w:val="ru-RU"/>
              </w:rPr>
              <w:t>5</w:t>
            </w:r>
            <w:r w:rsidR="00EB4DB5" w:rsidRPr="00FD245A">
              <w:rPr>
                <w:rStyle w:val="af3"/>
                <w:u w:val="none"/>
              </w:rPr>
              <w:t>.7. Діаграма послідовності</w:t>
            </w:r>
            <w:r w:rsidR="00EB4DB5" w:rsidRPr="00FD245A">
              <w:rPr>
                <w:webHidden/>
              </w:rPr>
              <w:tab/>
            </w:r>
            <w:r w:rsidR="00EB4DB5" w:rsidRPr="00FD245A">
              <w:rPr>
                <w:webHidden/>
              </w:rPr>
              <w:fldChar w:fldCharType="begin"/>
            </w:r>
            <w:r w:rsidR="00EB4DB5" w:rsidRPr="00FD245A">
              <w:rPr>
                <w:webHidden/>
              </w:rPr>
              <w:instrText xml:space="preserve"> PAGEREF _Toc11250161 \h </w:instrText>
            </w:r>
            <w:r w:rsidR="00EB4DB5" w:rsidRPr="00FD245A">
              <w:rPr>
                <w:webHidden/>
              </w:rPr>
            </w:r>
            <w:r w:rsidR="00EB4DB5" w:rsidRPr="00FD245A">
              <w:rPr>
                <w:webHidden/>
              </w:rPr>
              <w:fldChar w:fldCharType="separate"/>
            </w:r>
            <w:r w:rsidR="00EB4DB5" w:rsidRPr="00FD245A">
              <w:rPr>
                <w:webHidden/>
              </w:rPr>
              <w:t>71</w:t>
            </w:r>
            <w:r w:rsidR="00EB4DB5" w:rsidRPr="00FD245A">
              <w:rPr>
                <w:webHidden/>
              </w:rPr>
              <w:fldChar w:fldCharType="end"/>
            </w:r>
          </w:hyperlink>
        </w:p>
        <w:p w:rsidR="00EB4DB5" w:rsidRPr="00FD245A" w:rsidRDefault="00F75DB3" w:rsidP="00EB4DB5">
          <w:pPr>
            <w:pStyle w:val="21"/>
            <w:rPr>
              <w:rFonts w:eastAsiaTheme="minorEastAsia"/>
              <w:lang w:val="ru-UA" w:eastAsia="ru-UA"/>
            </w:rPr>
          </w:pPr>
          <w:hyperlink w:anchor="_Toc11250162" w:history="1">
            <w:r w:rsidR="00EB4DB5" w:rsidRPr="00FD245A">
              <w:rPr>
                <w:rStyle w:val="af3"/>
                <w:u w:val="none"/>
                <w:lang w:val="ru-RU"/>
              </w:rPr>
              <w:t>5</w:t>
            </w:r>
            <w:r w:rsidR="00EB4DB5" w:rsidRPr="00FD245A">
              <w:rPr>
                <w:rStyle w:val="af3"/>
                <w:u w:val="none"/>
              </w:rPr>
              <w:t>.8. Діаграма станів</w:t>
            </w:r>
            <w:r w:rsidR="00EB4DB5" w:rsidRPr="00FD245A">
              <w:rPr>
                <w:webHidden/>
              </w:rPr>
              <w:tab/>
            </w:r>
            <w:r w:rsidR="00EB4DB5" w:rsidRPr="00FD245A">
              <w:rPr>
                <w:webHidden/>
              </w:rPr>
              <w:fldChar w:fldCharType="begin"/>
            </w:r>
            <w:r w:rsidR="00EB4DB5" w:rsidRPr="00FD245A">
              <w:rPr>
                <w:webHidden/>
              </w:rPr>
              <w:instrText xml:space="preserve"> PAGEREF _Toc11250162 \h </w:instrText>
            </w:r>
            <w:r w:rsidR="00EB4DB5" w:rsidRPr="00FD245A">
              <w:rPr>
                <w:webHidden/>
              </w:rPr>
            </w:r>
            <w:r w:rsidR="00EB4DB5" w:rsidRPr="00FD245A">
              <w:rPr>
                <w:webHidden/>
              </w:rPr>
              <w:fldChar w:fldCharType="separate"/>
            </w:r>
            <w:r w:rsidR="00EB4DB5" w:rsidRPr="00FD245A">
              <w:rPr>
                <w:webHidden/>
              </w:rPr>
              <w:t>71</w:t>
            </w:r>
            <w:r w:rsidR="00EB4DB5"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63" w:history="1">
            <w:r w:rsidR="00DF5348" w:rsidRPr="00FD245A">
              <w:rPr>
                <w:rStyle w:val="af3"/>
                <w:u w:val="none"/>
                <w:lang w:val="ru-RU"/>
              </w:rPr>
              <w:t>5</w:t>
            </w:r>
            <w:r w:rsidR="00DF5348" w:rsidRPr="00FD245A">
              <w:rPr>
                <w:rStyle w:val="af3"/>
                <w:u w:val="none"/>
              </w:rPr>
              <w:t>.9. Діаграма кооперацій</w:t>
            </w:r>
            <w:r w:rsidR="00DF5348" w:rsidRPr="00FD245A">
              <w:rPr>
                <w:webHidden/>
              </w:rPr>
              <w:tab/>
            </w:r>
            <w:r w:rsidR="00DF5348" w:rsidRPr="00FD245A">
              <w:rPr>
                <w:webHidden/>
              </w:rPr>
              <w:fldChar w:fldCharType="begin"/>
            </w:r>
            <w:r w:rsidR="00DF5348" w:rsidRPr="00FD245A">
              <w:rPr>
                <w:webHidden/>
              </w:rPr>
              <w:instrText xml:space="preserve"> PAGEREF _Toc11250163 \h </w:instrText>
            </w:r>
            <w:r w:rsidR="00DF5348" w:rsidRPr="00FD245A">
              <w:rPr>
                <w:webHidden/>
              </w:rPr>
            </w:r>
            <w:r w:rsidR="00DF5348" w:rsidRPr="00FD245A">
              <w:rPr>
                <w:webHidden/>
              </w:rPr>
              <w:fldChar w:fldCharType="separate"/>
            </w:r>
            <w:r w:rsidR="00DF5348" w:rsidRPr="00FD245A">
              <w:rPr>
                <w:webHidden/>
              </w:rPr>
              <w:t>72</w:t>
            </w:r>
            <w:r w:rsidR="00DF5348" w:rsidRPr="00FD245A">
              <w:rPr>
                <w:webHidden/>
              </w:rPr>
              <w:fldChar w:fldCharType="end"/>
            </w:r>
          </w:hyperlink>
        </w:p>
        <w:p w:rsidR="00DF5348" w:rsidRPr="00FD245A" w:rsidRDefault="00F75DB3" w:rsidP="00EB4DB5">
          <w:pPr>
            <w:pStyle w:val="21"/>
            <w:rPr>
              <w:rFonts w:eastAsiaTheme="minorEastAsia"/>
              <w:lang w:val="ru-UA" w:eastAsia="ru-UA"/>
            </w:rPr>
          </w:pPr>
          <w:hyperlink w:anchor="_Toc11250164" w:history="1">
            <w:r w:rsidR="00DF5348" w:rsidRPr="00FD245A">
              <w:rPr>
                <w:rStyle w:val="af3"/>
                <w:u w:val="none"/>
              </w:rPr>
              <w:t>Висновки до розділу 5</w:t>
            </w:r>
            <w:r w:rsidR="00DF5348" w:rsidRPr="00FD245A">
              <w:rPr>
                <w:webHidden/>
              </w:rPr>
              <w:tab/>
            </w:r>
            <w:r w:rsidR="00DF5348" w:rsidRPr="00FD245A">
              <w:rPr>
                <w:webHidden/>
              </w:rPr>
              <w:fldChar w:fldCharType="begin"/>
            </w:r>
            <w:r w:rsidR="00DF5348" w:rsidRPr="00FD245A">
              <w:rPr>
                <w:webHidden/>
              </w:rPr>
              <w:instrText xml:space="preserve"> PAGEREF _Toc11250164 \h </w:instrText>
            </w:r>
            <w:r w:rsidR="00DF5348" w:rsidRPr="00FD245A">
              <w:rPr>
                <w:webHidden/>
              </w:rPr>
            </w:r>
            <w:r w:rsidR="00DF5348" w:rsidRPr="00FD245A">
              <w:rPr>
                <w:webHidden/>
              </w:rPr>
              <w:fldChar w:fldCharType="separate"/>
            </w:r>
            <w:r w:rsidR="00DF5348" w:rsidRPr="00FD245A">
              <w:rPr>
                <w:webHidden/>
              </w:rPr>
              <w:t>74</w:t>
            </w:r>
            <w:r w:rsidR="00DF5348" w:rsidRPr="00FD245A">
              <w:rPr>
                <w:webHidden/>
              </w:rPr>
              <w:fldChar w:fldCharType="end"/>
            </w:r>
          </w:hyperlink>
        </w:p>
        <w:p w:rsidR="00DF5348" w:rsidRPr="00FD245A"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65" w:history="1">
            <w:r w:rsidR="00DF5348" w:rsidRPr="00FD245A">
              <w:rPr>
                <w:rStyle w:val="af3"/>
                <w:rFonts w:ascii="Times New Roman" w:hAnsi="Times New Roman" w:cs="Times New Roman"/>
                <w:noProof/>
                <w:sz w:val="28"/>
                <w:szCs w:val="28"/>
                <w:u w:val="none"/>
              </w:rPr>
              <w:t xml:space="preserve">РОЗДІЛ </w:t>
            </w:r>
            <w:r w:rsidR="00DF5348" w:rsidRPr="00FD245A">
              <w:rPr>
                <w:rStyle w:val="af3"/>
                <w:rFonts w:ascii="Times New Roman" w:hAnsi="Times New Roman" w:cs="Times New Roman"/>
                <w:noProof/>
                <w:sz w:val="28"/>
                <w:szCs w:val="28"/>
                <w:u w:val="none"/>
                <w:lang w:val="en-US"/>
              </w:rPr>
              <w:t>6</w:t>
            </w:r>
            <w:r w:rsidR="00DF5348" w:rsidRPr="00FD245A">
              <w:rPr>
                <w:rStyle w:val="af3"/>
                <w:rFonts w:ascii="Times New Roman" w:hAnsi="Times New Roman" w:cs="Times New Roman"/>
                <w:noProof/>
                <w:sz w:val="28"/>
                <w:szCs w:val="28"/>
                <w:u w:val="none"/>
              </w:rPr>
              <w:t xml:space="preserve"> </w:t>
            </w:r>
          </w:hyperlink>
          <w:hyperlink w:anchor="_Toc11250166" w:history="1">
            <w:r w:rsidR="00DF5348" w:rsidRPr="00FD245A">
              <w:rPr>
                <w:rStyle w:val="af3"/>
                <w:rFonts w:ascii="Times New Roman" w:hAnsi="Times New Roman" w:cs="Times New Roman"/>
                <w:noProof/>
                <w:sz w:val="28"/>
                <w:szCs w:val="28"/>
                <w:u w:val="none"/>
              </w:rPr>
              <w:t>РЕАЛІЗАЦІЯ ПРОГРАМНОГО ЗАБЕЗПЕЧЕННЯ</w:t>
            </w:r>
            <w:r w:rsidR="00DF5348" w:rsidRPr="00FD245A">
              <w:rPr>
                <w:rFonts w:ascii="Times New Roman" w:hAnsi="Times New Roman" w:cs="Times New Roman"/>
                <w:noProof/>
                <w:webHidden/>
                <w:sz w:val="28"/>
                <w:szCs w:val="28"/>
              </w:rPr>
              <w:tab/>
            </w:r>
            <w:r w:rsidR="00DF5348" w:rsidRPr="00FD245A">
              <w:rPr>
                <w:rFonts w:ascii="Times New Roman" w:hAnsi="Times New Roman" w:cs="Times New Roman"/>
                <w:noProof/>
                <w:webHidden/>
                <w:sz w:val="28"/>
                <w:szCs w:val="28"/>
              </w:rPr>
              <w:fldChar w:fldCharType="begin"/>
            </w:r>
            <w:r w:rsidR="00DF5348" w:rsidRPr="00FD245A">
              <w:rPr>
                <w:rFonts w:ascii="Times New Roman" w:hAnsi="Times New Roman" w:cs="Times New Roman"/>
                <w:noProof/>
                <w:webHidden/>
                <w:sz w:val="28"/>
                <w:szCs w:val="28"/>
              </w:rPr>
              <w:instrText xml:space="preserve"> PAGEREF _Toc11250166 \h </w:instrText>
            </w:r>
            <w:r w:rsidR="00DF5348" w:rsidRPr="00FD245A">
              <w:rPr>
                <w:rFonts w:ascii="Times New Roman" w:hAnsi="Times New Roman" w:cs="Times New Roman"/>
                <w:noProof/>
                <w:webHidden/>
                <w:sz w:val="28"/>
                <w:szCs w:val="28"/>
              </w:rPr>
            </w:r>
            <w:r w:rsidR="00DF5348" w:rsidRPr="00FD245A">
              <w:rPr>
                <w:rFonts w:ascii="Times New Roman" w:hAnsi="Times New Roman" w:cs="Times New Roman"/>
                <w:noProof/>
                <w:webHidden/>
                <w:sz w:val="28"/>
                <w:szCs w:val="28"/>
              </w:rPr>
              <w:fldChar w:fldCharType="separate"/>
            </w:r>
            <w:r w:rsidR="00DF5348" w:rsidRPr="00FD245A">
              <w:rPr>
                <w:rFonts w:ascii="Times New Roman" w:hAnsi="Times New Roman" w:cs="Times New Roman"/>
                <w:noProof/>
                <w:webHidden/>
                <w:sz w:val="28"/>
                <w:szCs w:val="28"/>
              </w:rPr>
              <w:t>75</w:t>
            </w:r>
            <w:r w:rsidR="00DF5348" w:rsidRPr="00FD245A">
              <w:rPr>
                <w:rFonts w:ascii="Times New Roman" w:hAnsi="Times New Roman" w:cs="Times New Roman"/>
                <w:noProof/>
                <w:webHidden/>
                <w:sz w:val="28"/>
                <w:szCs w:val="28"/>
              </w:rPr>
              <w:fldChar w:fldCharType="end"/>
            </w:r>
          </w:hyperlink>
        </w:p>
        <w:p w:rsidR="00DF5348" w:rsidRPr="00FD245A" w:rsidRDefault="00F75DB3" w:rsidP="00EB4DB5">
          <w:pPr>
            <w:pStyle w:val="21"/>
            <w:rPr>
              <w:rFonts w:eastAsiaTheme="minorEastAsia"/>
              <w:lang w:val="ru-UA" w:eastAsia="ru-UA"/>
            </w:rPr>
          </w:pPr>
          <w:hyperlink w:anchor="_Toc11250167" w:history="1">
            <w:r w:rsidR="00DF5348" w:rsidRPr="00FD245A">
              <w:rPr>
                <w:rStyle w:val="af3"/>
                <w:u w:val="none"/>
                <w:lang w:val="ru-RU"/>
              </w:rPr>
              <w:t>6</w:t>
            </w:r>
            <w:r w:rsidR="00DF5348" w:rsidRPr="00FD245A">
              <w:rPr>
                <w:rStyle w:val="af3"/>
                <w:u w:val="none"/>
              </w:rPr>
              <w:t>.1 Вибір мови програмування</w:t>
            </w:r>
            <w:r w:rsidR="00DF5348" w:rsidRPr="00FD245A">
              <w:rPr>
                <w:webHidden/>
              </w:rPr>
              <w:tab/>
            </w:r>
            <w:r w:rsidR="00DF5348" w:rsidRPr="00FD245A">
              <w:rPr>
                <w:webHidden/>
              </w:rPr>
              <w:fldChar w:fldCharType="begin"/>
            </w:r>
            <w:r w:rsidR="00DF5348" w:rsidRPr="00FD245A">
              <w:rPr>
                <w:webHidden/>
              </w:rPr>
              <w:instrText xml:space="preserve"> PAGEREF _Toc11250167 \h </w:instrText>
            </w:r>
            <w:r w:rsidR="00DF5348" w:rsidRPr="00FD245A">
              <w:rPr>
                <w:webHidden/>
              </w:rPr>
            </w:r>
            <w:r w:rsidR="00DF5348" w:rsidRPr="00FD245A">
              <w:rPr>
                <w:webHidden/>
              </w:rPr>
              <w:fldChar w:fldCharType="separate"/>
            </w:r>
            <w:r w:rsidR="00DF5348" w:rsidRPr="00FD245A">
              <w:rPr>
                <w:webHidden/>
              </w:rPr>
              <w:t>75</w:t>
            </w:r>
            <w:r w:rsidR="00DF5348" w:rsidRPr="00FD245A">
              <w:rPr>
                <w:webHidden/>
              </w:rPr>
              <w:fldChar w:fldCharType="end"/>
            </w:r>
          </w:hyperlink>
        </w:p>
        <w:p w:rsidR="00DF5348" w:rsidRPr="003C5F69" w:rsidRDefault="00F75DB3" w:rsidP="00EB4DB5">
          <w:pPr>
            <w:pStyle w:val="21"/>
            <w:rPr>
              <w:rFonts w:eastAsiaTheme="minorEastAsia"/>
              <w:lang w:val="ru-UA" w:eastAsia="ru-UA"/>
            </w:rPr>
          </w:pPr>
          <w:hyperlink w:anchor="_Toc11250168" w:history="1">
            <w:r w:rsidR="00DF5348" w:rsidRPr="00FD245A">
              <w:rPr>
                <w:rStyle w:val="af3"/>
                <w:u w:val="none"/>
                <w:lang w:val="ru-RU"/>
              </w:rPr>
              <w:t>6</w:t>
            </w:r>
            <w:r w:rsidR="00DF5348" w:rsidRPr="00FD245A">
              <w:rPr>
                <w:rStyle w:val="af3"/>
                <w:u w:val="none"/>
              </w:rPr>
              <w:t>.2 Вибір середовища розробки</w:t>
            </w:r>
            <w:r w:rsidR="00DF5348" w:rsidRPr="00FD245A">
              <w:rPr>
                <w:webHidden/>
              </w:rPr>
              <w:tab/>
            </w:r>
            <w:r w:rsidR="00DF5348" w:rsidRPr="00FD245A">
              <w:rPr>
                <w:webHidden/>
              </w:rPr>
              <w:fldChar w:fldCharType="begin"/>
            </w:r>
            <w:r w:rsidR="00DF5348" w:rsidRPr="00FD245A">
              <w:rPr>
                <w:webHidden/>
              </w:rPr>
              <w:instrText xml:space="preserve"> PAGEREF _Toc11250168 \h </w:instrText>
            </w:r>
            <w:r w:rsidR="00DF5348" w:rsidRPr="00FD245A">
              <w:rPr>
                <w:webHidden/>
              </w:rPr>
            </w:r>
            <w:r w:rsidR="00DF5348" w:rsidRPr="00FD245A">
              <w:rPr>
                <w:webHidden/>
              </w:rPr>
              <w:fldChar w:fldCharType="separate"/>
            </w:r>
            <w:r w:rsidR="00DF5348" w:rsidRPr="00FD245A">
              <w:rPr>
                <w:webHidden/>
              </w:rPr>
              <w:t>78</w:t>
            </w:r>
            <w:r w:rsidR="00DF5348" w:rsidRPr="00FD245A">
              <w:rPr>
                <w:webHidden/>
              </w:rPr>
              <w:fldChar w:fldCharType="end"/>
            </w:r>
          </w:hyperlink>
        </w:p>
        <w:p w:rsidR="00DF5348" w:rsidRPr="003C5F69" w:rsidRDefault="00F75DB3" w:rsidP="00EB4DB5">
          <w:pPr>
            <w:pStyle w:val="21"/>
            <w:rPr>
              <w:rFonts w:eastAsiaTheme="minorEastAsia"/>
              <w:lang w:val="ru-UA" w:eastAsia="ru-UA"/>
            </w:rPr>
          </w:pPr>
          <w:hyperlink w:anchor="_Toc11250169" w:history="1">
            <w:r w:rsidR="00DF5348" w:rsidRPr="003C5F69">
              <w:rPr>
                <w:rStyle w:val="af3"/>
                <w:lang w:val="ru-RU"/>
              </w:rPr>
              <w:t>6</w:t>
            </w:r>
            <w:r w:rsidR="00DF5348" w:rsidRPr="003C5F69">
              <w:rPr>
                <w:rStyle w:val="af3"/>
              </w:rPr>
              <w:t>.3 Основні програмні бібліотеки</w:t>
            </w:r>
            <w:r w:rsidR="00DF5348" w:rsidRPr="003C5F69">
              <w:rPr>
                <w:webHidden/>
              </w:rPr>
              <w:tab/>
            </w:r>
            <w:r w:rsidR="00DF5348" w:rsidRPr="003C5F69">
              <w:rPr>
                <w:webHidden/>
              </w:rPr>
              <w:fldChar w:fldCharType="begin"/>
            </w:r>
            <w:r w:rsidR="00DF5348" w:rsidRPr="003C5F69">
              <w:rPr>
                <w:webHidden/>
              </w:rPr>
              <w:instrText xml:space="preserve"> PAGEREF _Toc11250169 \h </w:instrText>
            </w:r>
            <w:r w:rsidR="00DF5348" w:rsidRPr="003C5F69">
              <w:rPr>
                <w:webHidden/>
              </w:rPr>
            </w:r>
            <w:r w:rsidR="00DF5348" w:rsidRPr="003C5F69">
              <w:rPr>
                <w:webHidden/>
              </w:rPr>
              <w:fldChar w:fldCharType="separate"/>
            </w:r>
            <w:r w:rsidR="00DF5348" w:rsidRPr="003C5F69">
              <w:rPr>
                <w:webHidden/>
              </w:rPr>
              <w:t>78</w:t>
            </w:r>
            <w:r w:rsidR="00DF5348" w:rsidRPr="003C5F69">
              <w:rPr>
                <w:webHidden/>
              </w:rPr>
              <w:fldChar w:fldCharType="end"/>
            </w:r>
          </w:hyperlink>
        </w:p>
        <w:p w:rsidR="00DF5348" w:rsidRPr="003C5F69" w:rsidRDefault="00F75DB3" w:rsidP="00EB4DB5">
          <w:pPr>
            <w:pStyle w:val="21"/>
            <w:rPr>
              <w:rFonts w:eastAsiaTheme="minorEastAsia"/>
              <w:lang w:val="ru-UA" w:eastAsia="ru-UA"/>
            </w:rPr>
          </w:pPr>
          <w:hyperlink w:anchor="_Toc11250170" w:history="1">
            <w:r w:rsidR="00DF5348" w:rsidRPr="003C5F69">
              <w:rPr>
                <w:rStyle w:val="af3"/>
                <w:lang w:val="ru-RU"/>
              </w:rPr>
              <w:t>6</w:t>
            </w:r>
            <w:r w:rsidR="00DF5348" w:rsidRPr="003C5F69">
              <w:rPr>
                <w:rStyle w:val="af3"/>
              </w:rPr>
              <w:t>.4 Реалізація графічного інтерфейсу користувача</w:t>
            </w:r>
            <w:r w:rsidR="00DF5348" w:rsidRPr="003C5F69">
              <w:rPr>
                <w:webHidden/>
              </w:rPr>
              <w:tab/>
            </w:r>
            <w:r w:rsidR="00DF5348" w:rsidRPr="003C5F69">
              <w:rPr>
                <w:webHidden/>
              </w:rPr>
              <w:fldChar w:fldCharType="begin"/>
            </w:r>
            <w:r w:rsidR="00DF5348" w:rsidRPr="003C5F69">
              <w:rPr>
                <w:webHidden/>
              </w:rPr>
              <w:instrText xml:space="preserve"> PAGEREF _Toc11250170 \h </w:instrText>
            </w:r>
            <w:r w:rsidR="00DF5348" w:rsidRPr="003C5F69">
              <w:rPr>
                <w:webHidden/>
              </w:rPr>
            </w:r>
            <w:r w:rsidR="00DF5348" w:rsidRPr="003C5F69">
              <w:rPr>
                <w:webHidden/>
              </w:rPr>
              <w:fldChar w:fldCharType="separate"/>
            </w:r>
            <w:r w:rsidR="00DF5348" w:rsidRPr="003C5F69">
              <w:rPr>
                <w:webHidden/>
              </w:rPr>
              <w:t>79</w:t>
            </w:r>
            <w:r w:rsidR="00DF5348" w:rsidRPr="003C5F69">
              <w:rPr>
                <w:webHidden/>
              </w:rPr>
              <w:fldChar w:fldCharType="end"/>
            </w:r>
          </w:hyperlink>
        </w:p>
        <w:p w:rsidR="00DF5348" w:rsidRPr="003C5F69" w:rsidRDefault="00F75DB3" w:rsidP="00EB4DB5">
          <w:pPr>
            <w:pStyle w:val="21"/>
            <w:rPr>
              <w:rFonts w:eastAsiaTheme="minorEastAsia"/>
              <w:lang w:val="ru-UA" w:eastAsia="ru-UA"/>
            </w:rPr>
          </w:pPr>
          <w:hyperlink w:anchor="_Toc11250171" w:history="1">
            <w:r w:rsidR="00DF5348" w:rsidRPr="003C5F69">
              <w:rPr>
                <w:rStyle w:val="af3"/>
              </w:rPr>
              <w:t>Висновки до розділу 6</w:t>
            </w:r>
            <w:r w:rsidR="00DF5348" w:rsidRPr="003C5F69">
              <w:rPr>
                <w:webHidden/>
              </w:rPr>
              <w:tab/>
            </w:r>
            <w:r w:rsidR="00DF5348" w:rsidRPr="003C5F69">
              <w:rPr>
                <w:webHidden/>
              </w:rPr>
              <w:fldChar w:fldCharType="begin"/>
            </w:r>
            <w:r w:rsidR="00DF5348" w:rsidRPr="003C5F69">
              <w:rPr>
                <w:webHidden/>
              </w:rPr>
              <w:instrText xml:space="preserve"> PAGEREF _Toc11250171 \h </w:instrText>
            </w:r>
            <w:r w:rsidR="00DF5348" w:rsidRPr="003C5F69">
              <w:rPr>
                <w:webHidden/>
              </w:rPr>
            </w:r>
            <w:r w:rsidR="00DF5348" w:rsidRPr="003C5F69">
              <w:rPr>
                <w:webHidden/>
              </w:rPr>
              <w:fldChar w:fldCharType="separate"/>
            </w:r>
            <w:r w:rsidR="00DF5348" w:rsidRPr="003C5F69">
              <w:rPr>
                <w:webHidden/>
              </w:rPr>
              <w:t>88</w:t>
            </w:r>
            <w:r w:rsidR="00DF5348" w:rsidRPr="003C5F69">
              <w:rPr>
                <w:webHidden/>
              </w:rPr>
              <w:fldChar w:fldCharType="end"/>
            </w:r>
          </w:hyperlink>
        </w:p>
        <w:p w:rsidR="00DF5348" w:rsidRPr="003C5F69"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72" w:history="1">
            <w:r w:rsidR="00DF5348" w:rsidRPr="003C5F69">
              <w:rPr>
                <w:rStyle w:val="af3"/>
                <w:rFonts w:ascii="Times New Roman" w:hAnsi="Times New Roman" w:cs="Times New Roman"/>
                <w:noProof/>
                <w:sz w:val="28"/>
                <w:szCs w:val="28"/>
              </w:rPr>
              <w:t xml:space="preserve">РОЗДІЛ </w:t>
            </w:r>
            <w:r w:rsidR="00DF5348" w:rsidRPr="003C5F69">
              <w:rPr>
                <w:rStyle w:val="af3"/>
                <w:rFonts w:ascii="Times New Roman" w:hAnsi="Times New Roman" w:cs="Times New Roman"/>
                <w:noProof/>
                <w:sz w:val="28"/>
                <w:szCs w:val="28"/>
                <w:lang w:val="en-US"/>
              </w:rPr>
              <w:t>7</w:t>
            </w:r>
            <w:r w:rsidR="00DF5348" w:rsidRPr="003C5F69">
              <w:rPr>
                <w:rStyle w:val="af3"/>
                <w:rFonts w:ascii="Times New Roman" w:hAnsi="Times New Roman" w:cs="Times New Roman"/>
                <w:noProof/>
                <w:sz w:val="28"/>
                <w:szCs w:val="28"/>
              </w:rPr>
              <w:t xml:space="preserve"> </w:t>
            </w:r>
          </w:hyperlink>
          <w:hyperlink w:anchor="_Toc11250173" w:history="1">
            <w:r w:rsidR="00DF5348" w:rsidRPr="003C5F69">
              <w:rPr>
                <w:rStyle w:val="af3"/>
                <w:rFonts w:ascii="Times New Roman" w:hAnsi="Times New Roman" w:cs="Times New Roman"/>
                <w:noProof/>
                <w:sz w:val="28"/>
                <w:szCs w:val="28"/>
              </w:rPr>
              <w:t>ОХОРОНА ПРАЦІ</w:t>
            </w:r>
            <w:r w:rsidR="00DF5348" w:rsidRPr="003C5F69">
              <w:rPr>
                <w:rFonts w:ascii="Times New Roman" w:hAnsi="Times New Roman" w:cs="Times New Roman"/>
                <w:noProof/>
                <w:webHidden/>
                <w:sz w:val="28"/>
                <w:szCs w:val="28"/>
              </w:rPr>
              <w:tab/>
            </w:r>
            <w:r w:rsidR="00DF5348" w:rsidRPr="003C5F69">
              <w:rPr>
                <w:rFonts w:ascii="Times New Roman" w:hAnsi="Times New Roman" w:cs="Times New Roman"/>
                <w:noProof/>
                <w:webHidden/>
                <w:sz w:val="28"/>
                <w:szCs w:val="28"/>
              </w:rPr>
              <w:fldChar w:fldCharType="begin"/>
            </w:r>
            <w:r w:rsidR="00DF5348" w:rsidRPr="003C5F69">
              <w:rPr>
                <w:rFonts w:ascii="Times New Roman" w:hAnsi="Times New Roman" w:cs="Times New Roman"/>
                <w:noProof/>
                <w:webHidden/>
                <w:sz w:val="28"/>
                <w:szCs w:val="28"/>
              </w:rPr>
              <w:instrText xml:space="preserve"> PAGEREF _Toc11250173 \h </w:instrText>
            </w:r>
            <w:r w:rsidR="00DF5348" w:rsidRPr="003C5F69">
              <w:rPr>
                <w:rFonts w:ascii="Times New Roman" w:hAnsi="Times New Roman" w:cs="Times New Roman"/>
                <w:noProof/>
                <w:webHidden/>
                <w:sz w:val="28"/>
                <w:szCs w:val="28"/>
              </w:rPr>
            </w:r>
            <w:r w:rsidR="00DF5348" w:rsidRPr="003C5F69">
              <w:rPr>
                <w:rFonts w:ascii="Times New Roman" w:hAnsi="Times New Roman" w:cs="Times New Roman"/>
                <w:noProof/>
                <w:webHidden/>
                <w:sz w:val="28"/>
                <w:szCs w:val="28"/>
              </w:rPr>
              <w:fldChar w:fldCharType="separate"/>
            </w:r>
            <w:r w:rsidR="00DF5348" w:rsidRPr="003C5F69">
              <w:rPr>
                <w:rFonts w:ascii="Times New Roman" w:hAnsi="Times New Roman" w:cs="Times New Roman"/>
                <w:noProof/>
                <w:webHidden/>
                <w:sz w:val="28"/>
                <w:szCs w:val="28"/>
              </w:rPr>
              <w:t>90</w:t>
            </w:r>
            <w:r w:rsidR="00DF5348" w:rsidRPr="003C5F69">
              <w:rPr>
                <w:rFonts w:ascii="Times New Roman" w:hAnsi="Times New Roman" w:cs="Times New Roman"/>
                <w:noProof/>
                <w:webHidden/>
                <w:sz w:val="28"/>
                <w:szCs w:val="28"/>
              </w:rPr>
              <w:fldChar w:fldCharType="end"/>
            </w:r>
          </w:hyperlink>
        </w:p>
        <w:p w:rsidR="00DF5348" w:rsidRPr="003C5F69" w:rsidRDefault="00F75DB3" w:rsidP="00EB4DB5">
          <w:pPr>
            <w:pStyle w:val="21"/>
            <w:rPr>
              <w:rFonts w:eastAsiaTheme="minorEastAsia"/>
              <w:lang w:val="ru-UA" w:eastAsia="ru-UA"/>
            </w:rPr>
          </w:pPr>
          <w:hyperlink w:anchor="_Toc11250174" w:history="1">
            <w:r w:rsidR="00DF5348" w:rsidRPr="003C5F69">
              <w:rPr>
                <w:rStyle w:val="af3"/>
              </w:rPr>
              <w:t>5.1.Загальна характеристика приміщення</w:t>
            </w:r>
            <w:r w:rsidR="00DF5348" w:rsidRPr="003C5F69">
              <w:rPr>
                <w:webHidden/>
              </w:rPr>
              <w:tab/>
            </w:r>
            <w:r w:rsidR="00DF5348" w:rsidRPr="003C5F69">
              <w:rPr>
                <w:webHidden/>
              </w:rPr>
              <w:fldChar w:fldCharType="begin"/>
            </w:r>
            <w:r w:rsidR="00DF5348" w:rsidRPr="003C5F69">
              <w:rPr>
                <w:webHidden/>
              </w:rPr>
              <w:instrText xml:space="preserve"> PAGEREF _Toc11250174 \h </w:instrText>
            </w:r>
            <w:r w:rsidR="00DF5348" w:rsidRPr="003C5F69">
              <w:rPr>
                <w:webHidden/>
              </w:rPr>
            </w:r>
            <w:r w:rsidR="00DF5348" w:rsidRPr="003C5F69">
              <w:rPr>
                <w:webHidden/>
              </w:rPr>
              <w:fldChar w:fldCharType="separate"/>
            </w:r>
            <w:r w:rsidR="00DF5348" w:rsidRPr="003C5F69">
              <w:rPr>
                <w:webHidden/>
              </w:rPr>
              <w:t>90</w:t>
            </w:r>
            <w:r w:rsidR="00DF5348" w:rsidRPr="003C5F69">
              <w:rPr>
                <w:webHidden/>
              </w:rPr>
              <w:fldChar w:fldCharType="end"/>
            </w:r>
          </w:hyperlink>
        </w:p>
        <w:p w:rsidR="00DF5348" w:rsidRPr="003C5F69" w:rsidRDefault="00F75DB3" w:rsidP="00EB4DB5">
          <w:pPr>
            <w:pStyle w:val="21"/>
            <w:rPr>
              <w:rFonts w:eastAsiaTheme="minorEastAsia"/>
              <w:lang w:val="ru-UA" w:eastAsia="ru-UA"/>
            </w:rPr>
          </w:pPr>
          <w:hyperlink w:anchor="_Toc11250175" w:history="1">
            <w:r w:rsidR="00DF5348" w:rsidRPr="003C5F69">
              <w:rPr>
                <w:rStyle w:val="af3"/>
              </w:rPr>
              <w:t>7.2. Oцінка пoтенційних небезпек і шкідливих вирoбничих фактoрів</w:t>
            </w:r>
            <w:r w:rsidR="00DF5348" w:rsidRPr="003C5F69">
              <w:rPr>
                <w:webHidden/>
              </w:rPr>
              <w:tab/>
            </w:r>
            <w:r w:rsidR="00DF5348" w:rsidRPr="003C5F69">
              <w:rPr>
                <w:webHidden/>
              </w:rPr>
              <w:fldChar w:fldCharType="begin"/>
            </w:r>
            <w:r w:rsidR="00DF5348" w:rsidRPr="003C5F69">
              <w:rPr>
                <w:webHidden/>
              </w:rPr>
              <w:instrText xml:space="preserve"> PAGEREF _Toc11250175 \h </w:instrText>
            </w:r>
            <w:r w:rsidR="00DF5348" w:rsidRPr="003C5F69">
              <w:rPr>
                <w:webHidden/>
              </w:rPr>
            </w:r>
            <w:r w:rsidR="00DF5348" w:rsidRPr="003C5F69">
              <w:rPr>
                <w:webHidden/>
              </w:rPr>
              <w:fldChar w:fldCharType="separate"/>
            </w:r>
            <w:r w:rsidR="00DF5348" w:rsidRPr="003C5F69">
              <w:rPr>
                <w:webHidden/>
              </w:rPr>
              <w:t>93</w:t>
            </w:r>
            <w:r w:rsidR="00DF5348" w:rsidRPr="003C5F69">
              <w:rPr>
                <w:webHidden/>
              </w:rPr>
              <w:fldChar w:fldCharType="end"/>
            </w:r>
          </w:hyperlink>
        </w:p>
        <w:p w:rsidR="00DF5348" w:rsidRPr="003C5F69" w:rsidRDefault="00F75DB3" w:rsidP="00EB4DB5">
          <w:pPr>
            <w:pStyle w:val="21"/>
            <w:rPr>
              <w:rFonts w:eastAsiaTheme="minorEastAsia"/>
              <w:lang w:val="ru-UA" w:eastAsia="ru-UA"/>
            </w:rPr>
          </w:pPr>
          <w:hyperlink w:anchor="_Toc11250176" w:history="1">
            <w:r w:rsidR="00DF5348" w:rsidRPr="003C5F69">
              <w:rPr>
                <w:rStyle w:val="af3"/>
              </w:rPr>
              <w:t>7.3 Біологічна безпека</w:t>
            </w:r>
            <w:r w:rsidR="00DF5348" w:rsidRPr="003C5F69">
              <w:rPr>
                <w:webHidden/>
              </w:rPr>
              <w:tab/>
            </w:r>
            <w:r w:rsidR="00DF5348" w:rsidRPr="003C5F69">
              <w:rPr>
                <w:webHidden/>
              </w:rPr>
              <w:fldChar w:fldCharType="begin"/>
            </w:r>
            <w:r w:rsidR="00DF5348" w:rsidRPr="003C5F69">
              <w:rPr>
                <w:webHidden/>
              </w:rPr>
              <w:instrText xml:space="preserve"> PAGEREF _Toc11250176 \h </w:instrText>
            </w:r>
            <w:r w:rsidR="00DF5348" w:rsidRPr="003C5F69">
              <w:rPr>
                <w:webHidden/>
              </w:rPr>
            </w:r>
            <w:r w:rsidR="00DF5348" w:rsidRPr="003C5F69">
              <w:rPr>
                <w:webHidden/>
              </w:rPr>
              <w:fldChar w:fldCharType="separate"/>
            </w:r>
            <w:r w:rsidR="00DF5348" w:rsidRPr="003C5F69">
              <w:rPr>
                <w:webHidden/>
              </w:rPr>
              <w:t>93</w:t>
            </w:r>
            <w:r w:rsidR="00DF5348" w:rsidRPr="003C5F69">
              <w:rPr>
                <w:webHidden/>
              </w:rPr>
              <w:fldChar w:fldCharType="end"/>
            </w:r>
          </w:hyperlink>
        </w:p>
        <w:p w:rsidR="00DF5348" w:rsidRPr="003C5F69" w:rsidRDefault="00F75DB3" w:rsidP="00EB4DB5">
          <w:pPr>
            <w:pStyle w:val="21"/>
            <w:rPr>
              <w:rFonts w:eastAsiaTheme="minorEastAsia"/>
              <w:lang w:val="ru-UA" w:eastAsia="ru-UA"/>
            </w:rPr>
          </w:pPr>
          <w:hyperlink w:anchor="_Toc11250177" w:history="1">
            <w:r w:rsidR="00DF5348" w:rsidRPr="003C5F69">
              <w:rPr>
                <w:rStyle w:val="af3"/>
              </w:rPr>
              <w:t>7.4 Мікроклімат</w:t>
            </w:r>
            <w:r w:rsidR="00DF5348" w:rsidRPr="003C5F69">
              <w:rPr>
                <w:webHidden/>
              </w:rPr>
              <w:tab/>
            </w:r>
            <w:r w:rsidR="00DF5348" w:rsidRPr="003C5F69">
              <w:rPr>
                <w:webHidden/>
              </w:rPr>
              <w:fldChar w:fldCharType="begin"/>
            </w:r>
            <w:r w:rsidR="00DF5348" w:rsidRPr="003C5F69">
              <w:rPr>
                <w:webHidden/>
              </w:rPr>
              <w:instrText xml:space="preserve"> PAGEREF _Toc11250177 \h </w:instrText>
            </w:r>
            <w:r w:rsidR="00DF5348" w:rsidRPr="003C5F69">
              <w:rPr>
                <w:webHidden/>
              </w:rPr>
            </w:r>
            <w:r w:rsidR="00DF5348" w:rsidRPr="003C5F69">
              <w:rPr>
                <w:webHidden/>
              </w:rPr>
              <w:fldChar w:fldCharType="separate"/>
            </w:r>
            <w:r w:rsidR="00DF5348" w:rsidRPr="003C5F69">
              <w:rPr>
                <w:webHidden/>
              </w:rPr>
              <w:t>95</w:t>
            </w:r>
            <w:r w:rsidR="00DF5348" w:rsidRPr="003C5F69">
              <w:rPr>
                <w:webHidden/>
              </w:rPr>
              <w:fldChar w:fldCharType="end"/>
            </w:r>
          </w:hyperlink>
        </w:p>
        <w:p w:rsidR="00DF5348" w:rsidRPr="003C5F69" w:rsidRDefault="00F75DB3" w:rsidP="00EB4DB5">
          <w:pPr>
            <w:pStyle w:val="21"/>
            <w:rPr>
              <w:rFonts w:eastAsiaTheme="minorEastAsia"/>
              <w:lang w:val="ru-UA" w:eastAsia="ru-UA"/>
            </w:rPr>
          </w:pPr>
          <w:hyperlink w:anchor="_Toc11250178" w:history="1">
            <w:r w:rsidR="00DF5348" w:rsidRPr="003C5F69">
              <w:rPr>
                <w:rStyle w:val="af3"/>
              </w:rPr>
              <w:t>7.5 Електробезпека</w:t>
            </w:r>
            <w:r w:rsidR="00DF5348" w:rsidRPr="003C5F69">
              <w:rPr>
                <w:webHidden/>
              </w:rPr>
              <w:tab/>
            </w:r>
            <w:r w:rsidR="00DF5348" w:rsidRPr="003C5F69">
              <w:rPr>
                <w:webHidden/>
              </w:rPr>
              <w:fldChar w:fldCharType="begin"/>
            </w:r>
            <w:r w:rsidR="00DF5348" w:rsidRPr="003C5F69">
              <w:rPr>
                <w:webHidden/>
              </w:rPr>
              <w:instrText xml:space="preserve"> PAGEREF _Toc11250178 \h </w:instrText>
            </w:r>
            <w:r w:rsidR="00DF5348" w:rsidRPr="003C5F69">
              <w:rPr>
                <w:webHidden/>
              </w:rPr>
            </w:r>
            <w:r w:rsidR="00DF5348" w:rsidRPr="003C5F69">
              <w:rPr>
                <w:webHidden/>
              </w:rPr>
              <w:fldChar w:fldCharType="separate"/>
            </w:r>
            <w:r w:rsidR="00DF5348" w:rsidRPr="003C5F69">
              <w:rPr>
                <w:webHidden/>
              </w:rPr>
              <w:t>96</w:t>
            </w:r>
            <w:r w:rsidR="00DF5348" w:rsidRPr="003C5F69">
              <w:rPr>
                <w:webHidden/>
              </w:rPr>
              <w:fldChar w:fldCharType="end"/>
            </w:r>
          </w:hyperlink>
        </w:p>
        <w:p w:rsidR="00DF5348" w:rsidRPr="003C5F69" w:rsidRDefault="00F75DB3" w:rsidP="00EB4DB5">
          <w:pPr>
            <w:pStyle w:val="21"/>
            <w:rPr>
              <w:rFonts w:eastAsiaTheme="minorEastAsia"/>
              <w:lang w:val="ru-UA" w:eastAsia="ru-UA"/>
            </w:rPr>
          </w:pPr>
          <w:hyperlink w:anchor="_Toc11250179" w:history="1">
            <w:r w:rsidR="00DF5348" w:rsidRPr="003C5F69">
              <w:rPr>
                <w:rStyle w:val="af3"/>
              </w:rPr>
              <w:t>7.6 Пожежна безпека</w:t>
            </w:r>
            <w:r w:rsidR="00DF5348" w:rsidRPr="003C5F69">
              <w:rPr>
                <w:webHidden/>
              </w:rPr>
              <w:tab/>
            </w:r>
            <w:r w:rsidR="00DF5348" w:rsidRPr="003C5F69">
              <w:rPr>
                <w:webHidden/>
              </w:rPr>
              <w:fldChar w:fldCharType="begin"/>
            </w:r>
            <w:r w:rsidR="00DF5348" w:rsidRPr="003C5F69">
              <w:rPr>
                <w:webHidden/>
              </w:rPr>
              <w:instrText xml:space="preserve"> PAGEREF _Toc11250179 \h </w:instrText>
            </w:r>
            <w:r w:rsidR="00DF5348" w:rsidRPr="003C5F69">
              <w:rPr>
                <w:webHidden/>
              </w:rPr>
            </w:r>
            <w:r w:rsidR="00DF5348" w:rsidRPr="003C5F69">
              <w:rPr>
                <w:webHidden/>
              </w:rPr>
              <w:fldChar w:fldCharType="separate"/>
            </w:r>
            <w:r w:rsidR="00DF5348" w:rsidRPr="003C5F69">
              <w:rPr>
                <w:webHidden/>
              </w:rPr>
              <w:t>98</w:t>
            </w:r>
            <w:r w:rsidR="00DF5348" w:rsidRPr="003C5F69">
              <w:rPr>
                <w:webHidden/>
              </w:rPr>
              <w:fldChar w:fldCharType="end"/>
            </w:r>
          </w:hyperlink>
        </w:p>
        <w:p w:rsidR="00DF5348" w:rsidRPr="003C5F69" w:rsidRDefault="00F75DB3" w:rsidP="00EB4DB5">
          <w:pPr>
            <w:pStyle w:val="21"/>
            <w:rPr>
              <w:rFonts w:eastAsiaTheme="minorEastAsia"/>
              <w:lang w:val="ru-UA" w:eastAsia="ru-UA"/>
            </w:rPr>
          </w:pPr>
          <w:hyperlink w:anchor="_Toc11250180" w:history="1">
            <w:r w:rsidR="00DF5348" w:rsidRPr="003C5F69">
              <w:rPr>
                <w:rStyle w:val="af3"/>
              </w:rPr>
              <w:t>Висновки до розділу 7</w:t>
            </w:r>
            <w:r w:rsidR="00DF5348" w:rsidRPr="003C5F69">
              <w:rPr>
                <w:webHidden/>
              </w:rPr>
              <w:tab/>
            </w:r>
            <w:r w:rsidR="00DF5348" w:rsidRPr="003C5F69">
              <w:rPr>
                <w:webHidden/>
              </w:rPr>
              <w:fldChar w:fldCharType="begin"/>
            </w:r>
            <w:r w:rsidR="00DF5348" w:rsidRPr="003C5F69">
              <w:rPr>
                <w:webHidden/>
              </w:rPr>
              <w:instrText xml:space="preserve"> PAGEREF _Toc11250180 \h </w:instrText>
            </w:r>
            <w:r w:rsidR="00DF5348" w:rsidRPr="003C5F69">
              <w:rPr>
                <w:webHidden/>
              </w:rPr>
            </w:r>
            <w:r w:rsidR="00DF5348" w:rsidRPr="003C5F69">
              <w:rPr>
                <w:webHidden/>
              </w:rPr>
              <w:fldChar w:fldCharType="separate"/>
            </w:r>
            <w:r w:rsidR="00DF5348" w:rsidRPr="003C5F69">
              <w:rPr>
                <w:webHidden/>
              </w:rPr>
              <w:t>99</w:t>
            </w:r>
            <w:r w:rsidR="00DF5348" w:rsidRPr="003C5F69">
              <w:rPr>
                <w:webHidden/>
              </w:rPr>
              <w:fldChar w:fldCharType="end"/>
            </w:r>
          </w:hyperlink>
        </w:p>
        <w:p w:rsidR="00DF5348" w:rsidRPr="003C5F69"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81" w:history="1">
            <w:r w:rsidR="00DF5348" w:rsidRPr="003C5F69">
              <w:rPr>
                <w:rStyle w:val="af3"/>
                <w:rFonts w:ascii="Times New Roman" w:hAnsi="Times New Roman" w:cs="Times New Roman"/>
                <w:noProof/>
                <w:sz w:val="28"/>
                <w:szCs w:val="28"/>
              </w:rPr>
              <w:t xml:space="preserve">РОЗДІЛ </w:t>
            </w:r>
            <w:r w:rsidR="00DF5348" w:rsidRPr="003C5F69">
              <w:rPr>
                <w:rStyle w:val="af3"/>
                <w:rFonts w:ascii="Times New Roman" w:hAnsi="Times New Roman" w:cs="Times New Roman"/>
                <w:noProof/>
                <w:sz w:val="28"/>
                <w:szCs w:val="28"/>
                <w:lang w:val="en-US"/>
              </w:rPr>
              <w:t>8</w:t>
            </w:r>
            <w:r w:rsidR="00DF5348" w:rsidRPr="003C5F69">
              <w:rPr>
                <w:rStyle w:val="af3"/>
                <w:rFonts w:ascii="Times New Roman" w:hAnsi="Times New Roman" w:cs="Times New Roman"/>
                <w:noProof/>
                <w:sz w:val="28"/>
                <w:szCs w:val="28"/>
              </w:rPr>
              <w:t xml:space="preserve"> </w:t>
            </w:r>
          </w:hyperlink>
          <w:hyperlink w:anchor="_Toc11250182" w:history="1">
            <w:r w:rsidR="00DF5348" w:rsidRPr="003C5F69">
              <w:rPr>
                <w:rStyle w:val="af3"/>
                <w:rFonts w:ascii="Times New Roman" w:hAnsi="Times New Roman" w:cs="Times New Roman"/>
                <w:noProof/>
                <w:sz w:val="28"/>
                <w:szCs w:val="28"/>
              </w:rPr>
              <w:t>ЕКОНОМІЧНА ЧАСТИНА</w:t>
            </w:r>
            <w:r w:rsidR="00DF5348" w:rsidRPr="003C5F69">
              <w:rPr>
                <w:rFonts w:ascii="Times New Roman" w:hAnsi="Times New Roman" w:cs="Times New Roman"/>
                <w:noProof/>
                <w:webHidden/>
                <w:sz w:val="28"/>
                <w:szCs w:val="28"/>
              </w:rPr>
              <w:tab/>
            </w:r>
            <w:r w:rsidR="00DF5348" w:rsidRPr="003C5F69">
              <w:rPr>
                <w:rFonts w:ascii="Times New Roman" w:hAnsi="Times New Roman" w:cs="Times New Roman"/>
                <w:noProof/>
                <w:webHidden/>
                <w:sz w:val="28"/>
                <w:szCs w:val="28"/>
              </w:rPr>
              <w:fldChar w:fldCharType="begin"/>
            </w:r>
            <w:r w:rsidR="00DF5348" w:rsidRPr="003C5F69">
              <w:rPr>
                <w:rFonts w:ascii="Times New Roman" w:hAnsi="Times New Roman" w:cs="Times New Roman"/>
                <w:noProof/>
                <w:webHidden/>
                <w:sz w:val="28"/>
                <w:szCs w:val="28"/>
              </w:rPr>
              <w:instrText xml:space="preserve"> PAGEREF _Toc11250182 \h </w:instrText>
            </w:r>
            <w:r w:rsidR="00DF5348" w:rsidRPr="003C5F69">
              <w:rPr>
                <w:rFonts w:ascii="Times New Roman" w:hAnsi="Times New Roman" w:cs="Times New Roman"/>
                <w:noProof/>
                <w:webHidden/>
                <w:sz w:val="28"/>
                <w:szCs w:val="28"/>
              </w:rPr>
            </w:r>
            <w:r w:rsidR="00DF5348" w:rsidRPr="003C5F69">
              <w:rPr>
                <w:rFonts w:ascii="Times New Roman" w:hAnsi="Times New Roman" w:cs="Times New Roman"/>
                <w:noProof/>
                <w:webHidden/>
                <w:sz w:val="28"/>
                <w:szCs w:val="28"/>
              </w:rPr>
              <w:fldChar w:fldCharType="separate"/>
            </w:r>
            <w:r w:rsidR="00DF5348" w:rsidRPr="003C5F69">
              <w:rPr>
                <w:rFonts w:ascii="Times New Roman" w:hAnsi="Times New Roman" w:cs="Times New Roman"/>
                <w:noProof/>
                <w:webHidden/>
                <w:sz w:val="28"/>
                <w:szCs w:val="28"/>
              </w:rPr>
              <w:t>100</w:t>
            </w:r>
            <w:r w:rsidR="00DF5348" w:rsidRPr="003C5F69">
              <w:rPr>
                <w:rFonts w:ascii="Times New Roman" w:hAnsi="Times New Roman" w:cs="Times New Roman"/>
                <w:noProof/>
                <w:webHidden/>
                <w:sz w:val="28"/>
                <w:szCs w:val="28"/>
              </w:rPr>
              <w:fldChar w:fldCharType="end"/>
            </w:r>
          </w:hyperlink>
        </w:p>
        <w:p w:rsidR="00DF5348" w:rsidRPr="003C5F69" w:rsidRDefault="00EB4DB5" w:rsidP="00EB4DB5">
          <w:pPr>
            <w:pStyle w:val="21"/>
            <w:rPr>
              <w:rStyle w:val="af3"/>
              <w:color w:val="auto"/>
              <w:u w:val="none"/>
            </w:rPr>
          </w:pPr>
          <w:r w:rsidRPr="003C5F69">
            <w:rPr>
              <w:rStyle w:val="af3"/>
              <w:color w:val="auto"/>
              <w:u w:val="none"/>
            </w:rPr>
            <w:t>8</w:t>
          </w:r>
          <w:hyperlink w:anchor="_Toc11250183" w:history="1">
            <w:r w:rsidR="00DF5348" w:rsidRPr="003C5F69">
              <w:rPr>
                <w:rStyle w:val="af3"/>
                <w:color w:val="auto"/>
                <w:u w:val="none"/>
              </w:rPr>
              <w:t>.1. Економічний аналіз варіантів розробки програмного продукту</w:t>
            </w:r>
            <w:r w:rsidR="00DF5348" w:rsidRPr="003C5F69">
              <w:rPr>
                <w:rStyle w:val="af3"/>
                <w:webHidden/>
                <w:color w:val="auto"/>
                <w:u w:val="none"/>
              </w:rPr>
              <w:tab/>
            </w:r>
            <w:r w:rsidR="00DF5348" w:rsidRPr="003C5F69">
              <w:rPr>
                <w:rStyle w:val="af3"/>
                <w:webHidden/>
                <w:color w:val="auto"/>
                <w:u w:val="none"/>
              </w:rPr>
              <w:fldChar w:fldCharType="begin"/>
            </w:r>
            <w:r w:rsidR="00DF5348" w:rsidRPr="003C5F69">
              <w:rPr>
                <w:rStyle w:val="af3"/>
                <w:webHidden/>
                <w:color w:val="auto"/>
                <w:u w:val="none"/>
              </w:rPr>
              <w:instrText xml:space="preserve"> PAGEREF _Toc11250183 \h </w:instrText>
            </w:r>
            <w:r w:rsidR="00DF5348" w:rsidRPr="003C5F69">
              <w:rPr>
                <w:rStyle w:val="af3"/>
                <w:webHidden/>
                <w:color w:val="auto"/>
                <w:u w:val="none"/>
              </w:rPr>
            </w:r>
            <w:r w:rsidR="00DF5348" w:rsidRPr="003C5F69">
              <w:rPr>
                <w:rStyle w:val="af3"/>
                <w:webHidden/>
                <w:color w:val="auto"/>
                <w:u w:val="none"/>
              </w:rPr>
              <w:fldChar w:fldCharType="separate"/>
            </w:r>
            <w:r w:rsidR="00DF5348" w:rsidRPr="003C5F69">
              <w:rPr>
                <w:rStyle w:val="af3"/>
                <w:webHidden/>
                <w:color w:val="auto"/>
                <w:u w:val="none"/>
              </w:rPr>
              <w:t>100</w:t>
            </w:r>
            <w:r w:rsidR="00DF5348" w:rsidRPr="003C5F69">
              <w:rPr>
                <w:rStyle w:val="af3"/>
                <w:webHidden/>
                <w:color w:val="auto"/>
                <w:u w:val="none"/>
              </w:rPr>
              <w:fldChar w:fldCharType="end"/>
            </w:r>
          </w:hyperlink>
        </w:p>
        <w:p w:rsidR="00DF5348" w:rsidRPr="003C5F69" w:rsidRDefault="00EB4DB5" w:rsidP="00EB4DB5">
          <w:pPr>
            <w:pStyle w:val="21"/>
            <w:rPr>
              <w:rStyle w:val="af3"/>
              <w:color w:val="auto"/>
              <w:u w:val="none"/>
            </w:rPr>
          </w:pPr>
          <w:r w:rsidRPr="003C5F69">
            <w:rPr>
              <w:rStyle w:val="af3"/>
              <w:color w:val="auto"/>
              <w:u w:val="none"/>
            </w:rPr>
            <w:t>8</w:t>
          </w:r>
          <w:hyperlink w:anchor="_Toc11250184" w:history="1">
            <w:r w:rsidR="00DF5348" w:rsidRPr="003C5F69">
              <w:rPr>
                <w:rStyle w:val="af3"/>
                <w:color w:val="auto"/>
                <w:u w:val="none"/>
              </w:rPr>
              <w:t>.2. Розрахунок заробітної плати розробника</w:t>
            </w:r>
            <w:r w:rsidR="00DF5348" w:rsidRPr="003C5F69">
              <w:rPr>
                <w:rStyle w:val="af3"/>
                <w:webHidden/>
                <w:color w:val="auto"/>
                <w:u w:val="none"/>
              </w:rPr>
              <w:tab/>
            </w:r>
            <w:r w:rsidR="00DF5348" w:rsidRPr="003C5F69">
              <w:rPr>
                <w:rStyle w:val="af3"/>
                <w:webHidden/>
                <w:color w:val="auto"/>
                <w:u w:val="none"/>
              </w:rPr>
              <w:fldChar w:fldCharType="begin"/>
            </w:r>
            <w:r w:rsidR="00DF5348" w:rsidRPr="003C5F69">
              <w:rPr>
                <w:rStyle w:val="af3"/>
                <w:webHidden/>
                <w:color w:val="auto"/>
                <w:u w:val="none"/>
              </w:rPr>
              <w:instrText xml:space="preserve"> PAGEREF _Toc11250184 \h </w:instrText>
            </w:r>
            <w:r w:rsidR="00DF5348" w:rsidRPr="003C5F69">
              <w:rPr>
                <w:rStyle w:val="af3"/>
                <w:webHidden/>
                <w:color w:val="auto"/>
                <w:u w:val="none"/>
              </w:rPr>
            </w:r>
            <w:r w:rsidR="00DF5348" w:rsidRPr="003C5F69">
              <w:rPr>
                <w:rStyle w:val="af3"/>
                <w:webHidden/>
                <w:color w:val="auto"/>
                <w:u w:val="none"/>
              </w:rPr>
              <w:fldChar w:fldCharType="separate"/>
            </w:r>
            <w:r w:rsidR="00DF5348" w:rsidRPr="003C5F69">
              <w:rPr>
                <w:rStyle w:val="af3"/>
                <w:webHidden/>
                <w:color w:val="auto"/>
                <w:u w:val="none"/>
              </w:rPr>
              <w:t>101</w:t>
            </w:r>
            <w:r w:rsidR="00DF5348" w:rsidRPr="003C5F69">
              <w:rPr>
                <w:rStyle w:val="af3"/>
                <w:webHidden/>
                <w:color w:val="auto"/>
                <w:u w:val="none"/>
              </w:rPr>
              <w:fldChar w:fldCharType="end"/>
            </w:r>
          </w:hyperlink>
        </w:p>
        <w:p w:rsidR="00DF5348" w:rsidRPr="003C5F69" w:rsidRDefault="00F75DB3" w:rsidP="00EB4DB5">
          <w:pPr>
            <w:pStyle w:val="21"/>
            <w:rPr>
              <w:rFonts w:eastAsiaTheme="minorEastAsia"/>
              <w:lang w:val="ru-UA" w:eastAsia="ru-UA"/>
            </w:rPr>
          </w:pPr>
          <w:hyperlink w:anchor="_Toc11250185" w:history="1">
            <w:r w:rsidR="00DF5348" w:rsidRPr="003C5F69">
              <w:rPr>
                <w:rStyle w:val="af3"/>
              </w:rPr>
              <w:t>Висновки до розділу 8</w:t>
            </w:r>
            <w:r w:rsidR="00DF5348" w:rsidRPr="003C5F69">
              <w:rPr>
                <w:webHidden/>
              </w:rPr>
              <w:tab/>
            </w:r>
            <w:r w:rsidR="00DF5348" w:rsidRPr="003C5F69">
              <w:rPr>
                <w:webHidden/>
              </w:rPr>
              <w:fldChar w:fldCharType="begin"/>
            </w:r>
            <w:r w:rsidR="00DF5348" w:rsidRPr="003C5F69">
              <w:rPr>
                <w:webHidden/>
              </w:rPr>
              <w:instrText xml:space="preserve"> PAGEREF _Toc11250185 \h </w:instrText>
            </w:r>
            <w:r w:rsidR="00DF5348" w:rsidRPr="003C5F69">
              <w:rPr>
                <w:webHidden/>
              </w:rPr>
            </w:r>
            <w:r w:rsidR="00DF5348" w:rsidRPr="003C5F69">
              <w:rPr>
                <w:webHidden/>
              </w:rPr>
              <w:fldChar w:fldCharType="separate"/>
            </w:r>
            <w:r w:rsidR="00DF5348" w:rsidRPr="003C5F69">
              <w:rPr>
                <w:webHidden/>
              </w:rPr>
              <w:t>103</w:t>
            </w:r>
            <w:r w:rsidR="00DF5348" w:rsidRPr="003C5F69">
              <w:rPr>
                <w:webHidden/>
              </w:rPr>
              <w:fldChar w:fldCharType="end"/>
            </w:r>
          </w:hyperlink>
        </w:p>
        <w:p w:rsidR="00DF5348" w:rsidRPr="003C5F69"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86" w:history="1">
            <w:r w:rsidR="00DF5348" w:rsidRPr="003C5F69">
              <w:rPr>
                <w:rStyle w:val="af3"/>
                <w:rFonts w:ascii="Times New Roman" w:hAnsi="Times New Roman" w:cs="Times New Roman"/>
                <w:noProof/>
                <w:sz w:val="28"/>
                <w:szCs w:val="28"/>
              </w:rPr>
              <w:t>ЗАГАЛЬНІ ВИСНОВКИ</w:t>
            </w:r>
            <w:r w:rsidR="00DF5348" w:rsidRPr="003C5F69">
              <w:rPr>
                <w:rFonts w:ascii="Times New Roman" w:hAnsi="Times New Roman" w:cs="Times New Roman"/>
                <w:noProof/>
                <w:webHidden/>
                <w:sz w:val="28"/>
                <w:szCs w:val="28"/>
              </w:rPr>
              <w:tab/>
            </w:r>
            <w:r w:rsidR="00DF5348" w:rsidRPr="003C5F69">
              <w:rPr>
                <w:rFonts w:ascii="Times New Roman" w:hAnsi="Times New Roman" w:cs="Times New Roman"/>
                <w:noProof/>
                <w:webHidden/>
                <w:sz w:val="28"/>
                <w:szCs w:val="28"/>
              </w:rPr>
              <w:fldChar w:fldCharType="begin"/>
            </w:r>
            <w:r w:rsidR="00DF5348" w:rsidRPr="003C5F69">
              <w:rPr>
                <w:rFonts w:ascii="Times New Roman" w:hAnsi="Times New Roman" w:cs="Times New Roman"/>
                <w:noProof/>
                <w:webHidden/>
                <w:sz w:val="28"/>
                <w:szCs w:val="28"/>
              </w:rPr>
              <w:instrText xml:space="preserve"> PAGEREF _Toc11250186 \h </w:instrText>
            </w:r>
            <w:r w:rsidR="00DF5348" w:rsidRPr="003C5F69">
              <w:rPr>
                <w:rFonts w:ascii="Times New Roman" w:hAnsi="Times New Roman" w:cs="Times New Roman"/>
                <w:noProof/>
                <w:webHidden/>
                <w:sz w:val="28"/>
                <w:szCs w:val="28"/>
              </w:rPr>
            </w:r>
            <w:r w:rsidR="00DF5348" w:rsidRPr="003C5F69">
              <w:rPr>
                <w:rFonts w:ascii="Times New Roman" w:hAnsi="Times New Roman" w:cs="Times New Roman"/>
                <w:noProof/>
                <w:webHidden/>
                <w:sz w:val="28"/>
                <w:szCs w:val="28"/>
              </w:rPr>
              <w:fldChar w:fldCharType="separate"/>
            </w:r>
            <w:r w:rsidR="00DF5348" w:rsidRPr="003C5F69">
              <w:rPr>
                <w:rFonts w:ascii="Times New Roman" w:hAnsi="Times New Roman" w:cs="Times New Roman"/>
                <w:noProof/>
                <w:webHidden/>
                <w:sz w:val="28"/>
                <w:szCs w:val="28"/>
              </w:rPr>
              <w:t>104</w:t>
            </w:r>
            <w:r w:rsidR="00DF5348" w:rsidRPr="003C5F69">
              <w:rPr>
                <w:rFonts w:ascii="Times New Roman" w:hAnsi="Times New Roman" w:cs="Times New Roman"/>
                <w:noProof/>
                <w:webHidden/>
                <w:sz w:val="28"/>
                <w:szCs w:val="28"/>
              </w:rPr>
              <w:fldChar w:fldCharType="end"/>
            </w:r>
          </w:hyperlink>
        </w:p>
        <w:p w:rsidR="00DF5348" w:rsidRPr="003C5F69" w:rsidRDefault="00F75DB3">
          <w:pPr>
            <w:pStyle w:val="13"/>
            <w:tabs>
              <w:tab w:val="right" w:leader="dot" w:pos="9231"/>
            </w:tabs>
            <w:rPr>
              <w:rFonts w:ascii="Times New Roman" w:eastAsiaTheme="minorEastAsia" w:hAnsi="Times New Roman" w:cs="Times New Roman"/>
              <w:noProof/>
              <w:sz w:val="28"/>
              <w:szCs w:val="28"/>
              <w:lang w:val="ru-UA" w:eastAsia="ru-UA"/>
            </w:rPr>
          </w:pPr>
          <w:hyperlink w:anchor="_Toc11250187" w:history="1">
            <w:r w:rsidR="00DF5348" w:rsidRPr="003C5F69">
              <w:rPr>
                <w:rStyle w:val="af3"/>
                <w:rFonts w:ascii="Times New Roman" w:hAnsi="Times New Roman" w:cs="Times New Roman"/>
                <w:noProof/>
                <w:sz w:val="28"/>
                <w:szCs w:val="28"/>
              </w:rPr>
              <w:t>ПЕРЕЛІК ПОСИЛАНЬ</w:t>
            </w:r>
            <w:r w:rsidR="00DF5348" w:rsidRPr="003C5F69">
              <w:rPr>
                <w:rFonts w:ascii="Times New Roman" w:hAnsi="Times New Roman" w:cs="Times New Roman"/>
                <w:noProof/>
                <w:webHidden/>
                <w:sz w:val="28"/>
                <w:szCs w:val="28"/>
              </w:rPr>
              <w:tab/>
            </w:r>
            <w:r w:rsidR="00DF5348" w:rsidRPr="003C5F69">
              <w:rPr>
                <w:rFonts w:ascii="Times New Roman" w:hAnsi="Times New Roman" w:cs="Times New Roman"/>
                <w:noProof/>
                <w:webHidden/>
                <w:sz w:val="28"/>
                <w:szCs w:val="28"/>
              </w:rPr>
              <w:fldChar w:fldCharType="begin"/>
            </w:r>
            <w:r w:rsidR="00DF5348" w:rsidRPr="003C5F69">
              <w:rPr>
                <w:rFonts w:ascii="Times New Roman" w:hAnsi="Times New Roman" w:cs="Times New Roman"/>
                <w:noProof/>
                <w:webHidden/>
                <w:sz w:val="28"/>
                <w:szCs w:val="28"/>
              </w:rPr>
              <w:instrText xml:space="preserve"> PAGEREF _Toc11250187 \h </w:instrText>
            </w:r>
            <w:r w:rsidR="00DF5348" w:rsidRPr="003C5F69">
              <w:rPr>
                <w:rFonts w:ascii="Times New Roman" w:hAnsi="Times New Roman" w:cs="Times New Roman"/>
                <w:noProof/>
                <w:webHidden/>
                <w:sz w:val="28"/>
                <w:szCs w:val="28"/>
              </w:rPr>
            </w:r>
            <w:r w:rsidR="00DF5348" w:rsidRPr="003C5F69">
              <w:rPr>
                <w:rFonts w:ascii="Times New Roman" w:hAnsi="Times New Roman" w:cs="Times New Roman"/>
                <w:noProof/>
                <w:webHidden/>
                <w:sz w:val="28"/>
                <w:szCs w:val="28"/>
              </w:rPr>
              <w:fldChar w:fldCharType="separate"/>
            </w:r>
            <w:r w:rsidR="00DF5348" w:rsidRPr="003C5F69">
              <w:rPr>
                <w:rFonts w:ascii="Times New Roman" w:hAnsi="Times New Roman" w:cs="Times New Roman"/>
                <w:noProof/>
                <w:webHidden/>
                <w:sz w:val="28"/>
                <w:szCs w:val="28"/>
              </w:rPr>
              <w:t>105</w:t>
            </w:r>
            <w:r w:rsidR="00DF5348" w:rsidRPr="003C5F69">
              <w:rPr>
                <w:rFonts w:ascii="Times New Roman" w:hAnsi="Times New Roman" w:cs="Times New Roman"/>
                <w:noProof/>
                <w:webHidden/>
                <w:sz w:val="28"/>
                <w:szCs w:val="28"/>
              </w:rPr>
              <w:fldChar w:fldCharType="end"/>
            </w:r>
          </w:hyperlink>
        </w:p>
        <w:p w:rsidR="002D214C" w:rsidRPr="003C5F69" w:rsidRDefault="007E0F8F" w:rsidP="00224617">
          <w:pPr>
            <w:rPr>
              <w:rFonts w:ascii="Times New Roman" w:hAnsi="Times New Roman" w:cs="Times New Roman"/>
              <w:b/>
              <w:bCs/>
              <w:sz w:val="28"/>
              <w:szCs w:val="28"/>
              <w:lang w:val="uk-UA"/>
            </w:rPr>
          </w:pPr>
          <w:r w:rsidRPr="003C5F69">
            <w:rPr>
              <w:rFonts w:ascii="Times New Roman" w:hAnsi="Times New Roman" w:cs="Times New Roman"/>
              <w:sz w:val="28"/>
              <w:szCs w:val="28"/>
              <w:lang w:val="uk-UA"/>
            </w:rPr>
            <w:fldChar w:fldCharType="end"/>
          </w:r>
        </w:p>
      </w:sdtContent>
    </w:sdt>
    <w:p w:rsidR="002D214C" w:rsidRDefault="002D214C">
      <w:pPr>
        <w:rPr>
          <w:b/>
          <w:bCs/>
          <w:lang w:val="uk-UA"/>
        </w:rPr>
      </w:pPr>
      <w:r w:rsidRPr="00414696">
        <w:rPr>
          <w:b/>
          <w:bCs/>
          <w:lang w:val="uk-UA"/>
        </w:rPr>
        <w:br w:type="page"/>
      </w:r>
    </w:p>
    <w:p w:rsidR="00C54753" w:rsidRPr="00414696" w:rsidRDefault="002D214C" w:rsidP="00224617">
      <w:pPr>
        <w:pStyle w:val="ac"/>
      </w:pPr>
      <w:bookmarkStart w:id="1" w:name="_Toc11250128"/>
      <w:r w:rsidRPr="00414696">
        <w:rPr>
          <w:lang w:val="ru-RU"/>
        </w:rPr>
        <w:lastRenderedPageBreak/>
        <w:t>П</w:t>
      </w:r>
      <w:r w:rsidR="00C54753" w:rsidRPr="00414696">
        <w:t>ЕРЕЛІК СКОРОЧЕНЬ УМОВНИХ ПОЗНАЧЕНЬ І ТЕРМІНІВ</w:t>
      </w:r>
      <w:bookmarkEnd w:id="1"/>
      <w:r w:rsidR="00C54753" w:rsidRPr="00414696">
        <w:t xml:space="preserve"> </w:t>
      </w:r>
    </w:p>
    <w:p w:rsidR="00C54753" w:rsidRPr="00414696" w:rsidRDefault="00C54753" w:rsidP="00224617">
      <w:pPr>
        <w:spacing w:line="360" w:lineRule="auto"/>
        <w:ind w:firstLine="851"/>
        <w:rPr>
          <w:rFonts w:ascii="Times New Roman" w:hAnsi="Times New Roman" w:cs="Times New Roman"/>
          <w:sz w:val="28"/>
          <w:szCs w:val="28"/>
          <w:lang w:val="uk-UA"/>
        </w:rPr>
      </w:pPr>
    </w:p>
    <w:p w:rsidR="0023448E" w:rsidRPr="00414696" w:rsidRDefault="0023448E"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БД – база даних</w:t>
      </w:r>
    </w:p>
    <w:p w:rsidR="0023448E" w:rsidRPr="00414696" w:rsidRDefault="0023448E"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ІС – інформаційна система </w:t>
      </w:r>
    </w:p>
    <w:p w:rsidR="009D5E06" w:rsidRPr="00414696" w:rsidRDefault="009D5E06"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УЗД – ультразвукова діагностика</w:t>
      </w:r>
    </w:p>
    <w:p w:rsidR="00E04B07" w:rsidRPr="00414696" w:rsidRDefault="00E04B07"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МГК – метод головних компонент</w:t>
      </w:r>
    </w:p>
    <w:p w:rsidR="0023448E" w:rsidRPr="00414696" w:rsidRDefault="0023448E"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ТС – текстурні статистики</w:t>
      </w:r>
    </w:p>
    <w:p w:rsidR="009D5E06" w:rsidRPr="00414696" w:rsidRDefault="0023448E" w:rsidP="00D4419F">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ЦП – цироз печінки</w:t>
      </w:r>
    </w:p>
    <w:p w:rsidR="009D5E06" w:rsidRPr="00414696" w:rsidRDefault="009D5E06" w:rsidP="00224617">
      <w:pPr>
        <w:spacing w:line="360" w:lineRule="auto"/>
        <w:ind w:firstLine="851"/>
        <w:rPr>
          <w:rFonts w:ascii="Times New Roman" w:hAnsi="Times New Roman" w:cs="Times New Roman"/>
          <w:sz w:val="28"/>
          <w:szCs w:val="28"/>
          <w:lang w:val="uk-UA"/>
        </w:rPr>
      </w:pPr>
      <w:bookmarkStart w:id="2" w:name="_Hlk10598729"/>
      <w:r w:rsidRPr="00414696">
        <w:rPr>
          <w:rFonts w:ascii="Times New Roman" w:hAnsi="Times New Roman" w:cs="Times New Roman"/>
          <w:sz w:val="28"/>
          <w:szCs w:val="28"/>
          <w:lang w:val="uk-UA"/>
        </w:rPr>
        <w:t xml:space="preserve">GLCM  – </w:t>
      </w:r>
      <w:proofErr w:type="spellStart"/>
      <w:r w:rsidRPr="00414696">
        <w:rPr>
          <w:rFonts w:ascii="Times New Roman" w:hAnsi="Times New Roman" w:cs="Times New Roman"/>
          <w:sz w:val="28"/>
          <w:szCs w:val="28"/>
          <w:lang w:val="uk-UA"/>
        </w:rPr>
        <w:t>Gray-Level</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Co-Occurrence</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Matrix</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«матриця суміжності сірих тонів»)</w:t>
      </w:r>
    </w:p>
    <w:p w:rsidR="009D5E06" w:rsidRPr="00414696" w:rsidRDefault="009D5E06"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GLDM – </w:t>
      </w:r>
      <w:proofErr w:type="spellStart"/>
      <w:r w:rsidRPr="00414696">
        <w:rPr>
          <w:rFonts w:ascii="Times New Roman" w:hAnsi="Times New Roman" w:cs="Times New Roman"/>
          <w:sz w:val="28"/>
          <w:szCs w:val="28"/>
          <w:lang w:val="uk-UA"/>
        </w:rPr>
        <w:t>Gray-Level</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Dependence</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Matrix</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«матриця залежності сірих тонів»)</w:t>
      </w:r>
    </w:p>
    <w:p w:rsidR="009D5E06" w:rsidRPr="00414696" w:rsidRDefault="009D5E06"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GLRLM  – </w:t>
      </w:r>
      <w:proofErr w:type="spellStart"/>
      <w:r w:rsidRPr="00414696">
        <w:rPr>
          <w:rFonts w:ascii="Times New Roman" w:hAnsi="Times New Roman" w:cs="Times New Roman"/>
          <w:sz w:val="28"/>
          <w:szCs w:val="28"/>
          <w:lang w:val="uk-UA"/>
        </w:rPr>
        <w:t>Gray-Level</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Run</w:t>
      </w:r>
      <w:proofErr w:type="spellEnd"/>
      <w:r w:rsidRPr="00414696">
        <w:rPr>
          <w:rFonts w:ascii="Times New Roman" w:hAnsi="Times New Roman" w:cs="Times New Roman"/>
          <w:sz w:val="28"/>
          <w:szCs w:val="28"/>
          <w:lang w:val="uk-UA"/>
        </w:rPr>
        <w:t xml:space="preserve"> </w:t>
      </w:r>
      <w:r w:rsidR="003C1083" w:rsidRPr="00414696">
        <w:rPr>
          <w:rFonts w:ascii="Times New Roman" w:hAnsi="Times New Roman" w:cs="Times New Roman"/>
          <w:sz w:val="28"/>
          <w:szCs w:val="28"/>
          <w:lang w:val="en-US"/>
        </w:rPr>
        <w:t>L</w:t>
      </w:r>
      <w:proofErr w:type="spellStart"/>
      <w:r w:rsidR="003C1083" w:rsidRPr="00414696">
        <w:rPr>
          <w:rFonts w:ascii="Times New Roman" w:hAnsi="Times New Roman" w:cs="Times New Roman"/>
          <w:sz w:val="28"/>
          <w:szCs w:val="28"/>
          <w:lang w:val="uk-UA"/>
        </w:rPr>
        <w:t>ength</w:t>
      </w:r>
      <w:proofErr w:type="spellEnd"/>
      <w:r w:rsidR="003C1083"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Matrix</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w:t>
      </w:r>
      <w:r w:rsidR="003C1083" w:rsidRPr="00414696">
        <w:rPr>
          <w:rFonts w:ascii="Times New Roman" w:hAnsi="Times New Roman" w:cs="Times New Roman"/>
          <w:sz w:val="28"/>
          <w:szCs w:val="28"/>
          <w:lang w:val="uk-UA"/>
        </w:rPr>
        <w:t>матриця довжини пробігу сірих тонів</w:t>
      </w:r>
      <w:r w:rsidRPr="00414696">
        <w:rPr>
          <w:rFonts w:ascii="Times New Roman" w:hAnsi="Times New Roman" w:cs="Times New Roman"/>
          <w:sz w:val="28"/>
          <w:szCs w:val="28"/>
          <w:lang w:val="uk-UA"/>
        </w:rPr>
        <w:t>»)</w:t>
      </w:r>
    </w:p>
    <w:p w:rsidR="009D5E06" w:rsidRPr="00414696" w:rsidRDefault="009D5E06"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GLSZM – </w:t>
      </w:r>
      <w:proofErr w:type="spellStart"/>
      <w:r w:rsidRPr="00414696">
        <w:rPr>
          <w:rFonts w:ascii="Times New Roman" w:hAnsi="Times New Roman" w:cs="Times New Roman"/>
          <w:sz w:val="28"/>
          <w:szCs w:val="28"/>
          <w:lang w:val="uk-UA"/>
        </w:rPr>
        <w:t>Gray-Level</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Size</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Zone</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Matrix</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w:t>
      </w:r>
      <w:r w:rsidR="003C1083" w:rsidRPr="00414696">
        <w:rPr>
          <w:rFonts w:ascii="Times New Roman" w:hAnsi="Times New Roman" w:cs="Times New Roman"/>
          <w:sz w:val="28"/>
          <w:szCs w:val="28"/>
          <w:lang w:val="uk-UA"/>
        </w:rPr>
        <w:t>матриця розміру зони сірих тонів</w:t>
      </w:r>
      <w:r w:rsidRPr="00414696">
        <w:rPr>
          <w:rFonts w:ascii="Times New Roman" w:hAnsi="Times New Roman" w:cs="Times New Roman"/>
          <w:sz w:val="28"/>
          <w:szCs w:val="28"/>
          <w:lang w:val="uk-UA"/>
        </w:rPr>
        <w:t>»)</w:t>
      </w:r>
    </w:p>
    <w:p w:rsidR="009D5E06" w:rsidRPr="00414696" w:rsidRDefault="009D5E06"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NGLDM – </w:t>
      </w:r>
      <w:proofErr w:type="spellStart"/>
      <w:r w:rsidRPr="00414696">
        <w:rPr>
          <w:rFonts w:ascii="Times New Roman" w:hAnsi="Times New Roman" w:cs="Times New Roman"/>
          <w:sz w:val="28"/>
          <w:szCs w:val="28"/>
          <w:lang w:val="uk-UA"/>
        </w:rPr>
        <w:t>Neighborhood</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Gray-Level</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Different</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Matrix</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w:t>
      </w:r>
      <w:r w:rsidR="003C1083" w:rsidRPr="00414696">
        <w:rPr>
          <w:rFonts w:ascii="Times New Roman" w:hAnsi="Times New Roman" w:cs="Times New Roman"/>
          <w:sz w:val="28"/>
          <w:szCs w:val="28"/>
          <w:lang w:val="uk-UA"/>
        </w:rPr>
        <w:t>матриця різниці сірих тонів сусідів</w:t>
      </w:r>
      <w:r w:rsidRPr="00414696">
        <w:rPr>
          <w:rFonts w:ascii="Times New Roman" w:hAnsi="Times New Roman" w:cs="Times New Roman"/>
          <w:sz w:val="28"/>
          <w:szCs w:val="28"/>
          <w:lang w:val="uk-UA"/>
        </w:rPr>
        <w:t>»)</w:t>
      </w:r>
    </w:p>
    <w:bookmarkEnd w:id="2"/>
    <w:p w:rsidR="009D5E06" w:rsidRPr="00414696" w:rsidRDefault="009D5E06"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NRRD – </w:t>
      </w:r>
      <w:proofErr w:type="spellStart"/>
      <w:r w:rsidRPr="00414696">
        <w:rPr>
          <w:rFonts w:ascii="Times New Roman" w:hAnsi="Times New Roman" w:cs="Times New Roman"/>
          <w:sz w:val="28"/>
          <w:szCs w:val="28"/>
          <w:lang w:val="uk-UA"/>
        </w:rPr>
        <w:t>Nearly</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Raw</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Raster</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Data</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«майже необроблені растрові дані»)</w:t>
      </w:r>
    </w:p>
    <w:p w:rsidR="00C54753" w:rsidRPr="00414696" w:rsidRDefault="009D5E06"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ROI – </w:t>
      </w:r>
      <w:proofErr w:type="spellStart"/>
      <w:r w:rsidRPr="00414696">
        <w:rPr>
          <w:rFonts w:ascii="Times New Roman" w:hAnsi="Times New Roman" w:cs="Times New Roman"/>
          <w:sz w:val="28"/>
          <w:szCs w:val="28"/>
          <w:lang w:val="uk-UA"/>
        </w:rPr>
        <w:t>region</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of</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interest</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«область інтересу»)</w:t>
      </w:r>
    </w:p>
    <w:p w:rsidR="00823246" w:rsidRPr="00414696" w:rsidRDefault="00823246" w:rsidP="00224617">
      <w:pPr>
        <w:spacing w:line="360" w:lineRule="auto"/>
        <w:rPr>
          <w:rFonts w:ascii="Times New Roman" w:hAnsi="Times New Roman" w:cs="Times New Roman"/>
          <w:sz w:val="28"/>
          <w:szCs w:val="28"/>
          <w:lang w:val="uk-UA"/>
        </w:rPr>
      </w:pPr>
      <w:r w:rsidRPr="00414696">
        <w:rPr>
          <w:b/>
          <w:lang w:val="uk-UA"/>
        </w:rPr>
        <w:br w:type="page"/>
      </w:r>
    </w:p>
    <w:p w:rsidR="00823246" w:rsidRPr="00414696" w:rsidRDefault="00823246" w:rsidP="00224617">
      <w:pPr>
        <w:pStyle w:val="ac"/>
      </w:pPr>
      <w:bookmarkStart w:id="3" w:name="_Toc11250129"/>
      <w:r w:rsidRPr="00414696">
        <w:lastRenderedPageBreak/>
        <w:t>ВСТУП</w:t>
      </w:r>
      <w:bookmarkEnd w:id="3"/>
    </w:p>
    <w:p w:rsidR="00823246" w:rsidRPr="00414696" w:rsidRDefault="00823246" w:rsidP="00224617">
      <w:pPr>
        <w:spacing w:line="360" w:lineRule="auto"/>
        <w:ind w:firstLine="851"/>
        <w:jc w:val="both"/>
        <w:rPr>
          <w:rFonts w:ascii="Times New Roman" w:hAnsi="Times New Roman" w:cs="Times New Roman"/>
          <w:b/>
          <w:sz w:val="28"/>
          <w:szCs w:val="28"/>
          <w:lang w:val="uk-UA"/>
        </w:rPr>
      </w:pPr>
    </w:p>
    <w:p w:rsidR="00733CDC" w:rsidRPr="00414696" w:rsidRDefault="00733CDC"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Станом на сьогодні, ультразвукове дослідження (</w:t>
      </w:r>
      <w:proofErr w:type="spellStart"/>
      <w:r w:rsidRPr="00414696">
        <w:rPr>
          <w:rFonts w:ascii="Times New Roman" w:hAnsi="Times New Roman" w:cs="Times New Roman"/>
          <w:sz w:val="28"/>
          <w:szCs w:val="28"/>
          <w:lang w:val="uk-UA"/>
        </w:rPr>
        <w:t>сонографія</w:t>
      </w:r>
      <w:proofErr w:type="spellEnd"/>
      <w:r w:rsidRPr="00414696">
        <w:rPr>
          <w:rFonts w:ascii="Times New Roman" w:hAnsi="Times New Roman" w:cs="Times New Roman"/>
          <w:sz w:val="28"/>
          <w:szCs w:val="28"/>
          <w:lang w:val="uk-UA"/>
        </w:rPr>
        <w:t xml:space="preserve">), яке використовується для діагностики печінки, має ряд проблем. До них можна віднести точність та швидкість поставлення діагнозу. В порівнянні з такими патологоанатомічними методами як біопсія печінки, що потребує хірургічного втручання, інформативність </w:t>
      </w:r>
      <w:proofErr w:type="spellStart"/>
      <w:r w:rsidRPr="00414696">
        <w:rPr>
          <w:rFonts w:ascii="Times New Roman" w:hAnsi="Times New Roman" w:cs="Times New Roman"/>
          <w:sz w:val="28"/>
          <w:szCs w:val="28"/>
          <w:lang w:val="uk-UA"/>
        </w:rPr>
        <w:t>неінвазивного</w:t>
      </w:r>
      <w:proofErr w:type="spellEnd"/>
      <w:r w:rsidRPr="00414696">
        <w:rPr>
          <w:rFonts w:ascii="Times New Roman" w:hAnsi="Times New Roman" w:cs="Times New Roman"/>
          <w:sz w:val="28"/>
          <w:szCs w:val="28"/>
          <w:lang w:val="uk-UA"/>
        </w:rPr>
        <w:t xml:space="preserve"> підходу сонографії становить лише</w:t>
      </w:r>
      <w:r w:rsidR="00603DE0" w:rsidRPr="00414696">
        <w:rPr>
          <w:rFonts w:ascii="Times New Roman" w:hAnsi="Times New Roman" w:cs="Times New Roman"/>
          <w:sz w:val="28"/>
          <w:szCs w:val="28"/>
          <w:lang w:val="uk-UA"/>
        </w:rPr>
        <w:t xml:space="preserve"> близько</w:t>
      </w:r>
      <w:r w:rsidRPr="00414696">
        <w:rPr>
          <w:rFonts w:ascii="Times New Roman" w:hAnsi="Times New Roman" w:cs="Times New Roman"/>
          <w:sz w:val="28"/>
          <w:szCs w:val="28"/>
          <w:lang w:val="uk-UA"/>
        </w:rPr>
        <w:t xml:space="preserve"> 80%. Також, для остаточного встановлення діагнозу на основі цього методу потрібне рішення трьох лікарів, що займає певний час. Тому важливим є створення класифікатора, що міг би швидко та з високим рівним точності прогнозувати ймовірність тих чи інших патологій печінки у пацієнта за результатами ультразвукового дослідження. </w:t>
      </w:r>
    </w:p>
    <w:p w:rsidR="00733CDC" w:rsidRPr="00414696" w:rsidRDefault="00733CDC"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Створення такого алгоритму можливе лише при наявності достатньо великої бази даних пацієнтів з патологіями </w:t>
      </w:r>
      <w:proofErr w:type="spellStart"/>
      <w:r w:rsidRPr="00414696">
        <w:rPr>
          <w:rFonts w:ascii="Times New Roman" w:hAnsi="Times New Roman" w:cs="Times New Roman"/>
          <w:sz w:val="28"/>
          <w:szCs w:val="28"/>
          <w:lang w:val="uk-UA"/>
        </w:rPr>
        <w:t>гепатобіліарної</w:t>
      </w:r>
      <w:proofErr w:type="spellEnd"/>
      <w:r w:rsidRPr="00414696">
        <w:rPr>
          <w:rFonts w:ascii="Times New Roman" w:hAnsi="Times New Roman" w:cs="Times New Roman"/>
          <w:sz w:val="28"/>
          <w:szCs w:val="28"/>
          <w:lang w:val="uk-UA"/>
        </w:rPr>
        <w:t xml:space="preserve"> системи. Для цього потрібен раціональний метод виділення ознак із зображень сонографії, статистична модель, яка могла би прогнозувати стан печінки пацієнта із високим рівнем точності.</w:t>
      </w:r>
    </w:p>
    <w:p w:rsidR="00733CDC" w:rsidRPr="00414696" w:rsidRDefault="00733CDC"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В даній роботі розглянуто проектування та розробку системи для прогнозування можливих дифузних захворювань патології печінки за її зображенням ультразвукового дослідження.</w:t>
      </w:r>
      <w:r w:rsidR="00EA09FE" w:rsidRPr="00414696">
        <w:rPr>
          <w:rFonts w:ascii="Times New Roman" w:hAnsi="Times New Roman" w:cs="Times New Roman"/>
          <w:sz w:val="28"/>
          <w:szCs w:val="28"/>
          <w:lang w:val="uk-UA"/>
        </w:rPr>
        <w:t xml:space="preserve"> Ця система візуалізує результати прогнозування та їх точність для </w:t>
      </w:r>
      <w:r w:rsidR="00484F6B" w:rsidRPr="00414696">
        <w:rPr>
          <w:rFonts w:ascii="Times New Roman" w:hAnsi="Times New Roman" w:cs="Times New Roman"/>
          <w:sz w:val="28"/>
          <w:szCs w:val="28"/>
          <w:lang w:val="uk-UA"/>
        </w:rPr>
        <w:t>спрощення процесу</w:t>
      </w:r>
      <w:r w:rsidR="00EA09FE" w:rsidRPr="00414696">
        <w:rPr>
          <w:rFonts w:ascii="Times New Roman" w:hAnsi="Times New Roman" w:cs="Times New Roman"/>
          <w:sz w:val="28"/>
          <w:szCs w:val="28"/>
          <w:lang w:val="uk-UA"/>
        </w:rPr>
        <w:t xml:space="preserve"> прийняття рішень </w:t>
      </w:r>
      <w:r w:rsidR="00484F6B" w:rsidRPr="00414696">
        <w:rPr>
          <w:rFonts w:ascii="Times New Roman" w:hAnsi="Times New Roman" w:cs="Times New Roman"/>
          <w:sz w:val="28"/>
          <w:szCs w:val="28"/>
          <w:lang w:val="uk-UA"/>
        </w:rPr>
        <w:t>лікарем з ультразвукової діагностики.</w:t>
      </w:r>
    </w:p>
    <w:p w:rsidR="00421C55" w:rsidRPr="00414696" w:rsidRDefault="00F62356"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Дифузні захворювання печінки можуть викликати цироз, який у свою чергу значно підвищує ймовірність раку печінки. </w:t>
      </w:r>
      <w:proofErr w:type="spellStart"/>
      <w:r w:rsidR="00421C55" w:rsidRPr="00414696">
        <w:rPr>
          <w:rFonts w:ascii="Times New Roman" w:hAnsi="Times New Roman" w:cs="Times New Roman"/>
          <w:sz w:val="28"/>
          <w:szCs w:val="28"/>
          <w:lang w:val="en-US"/>
        </w:rPr>
        <w:t>Актуальність</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створення</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системи</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прогнозування</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можливої</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патології</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печінки</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за</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сонографією</w:t>
      </w:r>
      <w:proofErr w:type="spellEnd"/>
      <w:r w:rsidR="00421C55" w:rsidRPr="00414696">
        <w:rPr>
          <w:rFonts w:ascii="Times New Roman" w:hAnsi="Times New Roman" w:cs="Times New Roman"/>
          <w:sz w:val="28"/>
          <w:szCs w:val="28"/>
          <w:lang w:val="en-US"/>
        </w:rPr>
        <w:t xml:space="preserve"> </w:t>
      </w:r>
      <w:r w:rsidR="00421C55" w:rsidRPr="00414696">
        <w:rPr>
          <w:rFonts w:ascii="Times New Roman" w:hAnsi="Times New Roman" w:cs="Times New Roman"/>
          <w:sz w:val="28"/>
          <w:szCs w:val="28"/>
          <w:lang w:val="uk-UA"/>
        </w:rPr>
        <w:t>полягає в</w:t>
      </w:r>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забезпечення</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точної</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безпечної</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та</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швидкої</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діагностики</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без</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хірургічного</w:t>
      </w:r>
      <w:proofErr w:type="spellEnd"/>
      <w:r w:rsidR="00421C55" w:rsidRPr="00414696">
        <w:rPr>
          <w:rFonts w:ascii="Times New Roman" w:hAnsi="Times New Roman" w:cs="Times New Roman"/>
          <w:sz w:val="28"/>
          <w:szCs w:val="28"/>
          <w:lang w:val="en-US"/>
        </w:rPr>
        <w:t xml:space="preserve"> </w:t>
      </w:r>
      <w:proofErr w:type="spellStart"/>
      <w:r w:rsidR="00421C55" w:rsidRPr="00414696">
        <w:rPr>
          <w:rFonts w:ascii="Times New Roman" w:hAnsi="Times New Roman" w:cs="Times New Roman"/>
          <w:sz w:val="28"/>
          <w:szCs w:val="28"/>
          <w:lang w:val="en-US"/>
        </w:rPr>
        <w:t>втручання</w:t>
      </w:r>
      <w:proofErr w:type="spellEnd"/>
      <w:r w:rsidR="00421C55" w:rsidRPr="00414696">
        <w:rPr>
          <w:rFonts w:ascii="Times New Roman" w:hAnsi="Times New Roman" w:cs="Times New Roman"/>
          <w:sz w:val="28"/>
          <w:szCs w:val="28"/>
          <w:lang w:val="en-US"/>
        </w:rPr>
        <w:t>.</w:t>
      </w:r>
      <w:r w:rsidRPr="00414696">
        <w:rPr>
          <w:rFonts w:ascii="Times New Roman" w:hAnsi="Times New Roman" w:cs="Times New Roman"/>
          <w:sz w:val="28"/>
          <w:szCs w:val="28"/>
        </w:rPr>
        <w:t xml:space="preserve"> </w:t>
      </w:r>
    </w:p>
    <w:p w:rsidR="0097017E" w:rsidRPr="00414696" w:rsidRDefault="0097017E"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Об’єкт даного дослідження – автоматизована діагностика дифузних захворювань печінки.</w:t>
      </w:r>
    </w:p>
    <w:p w:rsidR="0097017E" w:rsidRPr="00414696" w:rsidRDefault="0097017E"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lastRenderedPageBreak/>
        <w:t>Предмет</w:t>
      </w:r>
      <w:r w:rsidR="00440013" w:rsidRPr="00414696">
        <w:rPr>
          <w:rFonts w:ascii="Times New Roman" w:hAnsi="Times New Roman" w:cs="Times New Roman"/>
          <w:sz w:val="28"/>
          <w:szCs w:val="28"/>
          <w:lang w:val="uk-UA"/>
        </w:rPr>
        <w:t>ом</w:t>
      </w:r>
      <w:r w:rsidRPr="00414696">
        <w:rPr>
          <w:rFonts w:ascii="Times New Roman" w:hAnsi="Times New Roman" w:cs="Times New Roman"/>
          <w:sz w:val="28"/>
          <w:szCs w:val="28"/>
          <w:lang w:val="uk-UA"/>
        </w:rPr>
        <w:t xml:space="preserve"> дослідження було обрано виявлення дифузних захворювань печінки за допомогою текстурних ознак ультразвукового дослідження.</w:t>
      </w:r>
    </w:p>
    <w:p w:rsidR="002A2C08" w:rsidRPr="00414696" w:rsidRDefault="002A2C08"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Мета роботи – розробка програмного до</w:t>
      </w:r>
      <w:r w:rsidR="002A273D" w:rsidRPr="00414696">
        <w:rPr>
          <w:rFonts w:ascii="Times New Roman" w:hAnsi="Times New Roman" w:cs="Times New Roman"/>
          <w:sz w:val="28"/>
          <w:szCs w:val="28"/>
          <w:lang w:val="uk-UA"/>
        </w:rPr>
        <w:t xml:space="preserve">датку, що надає лікарю з ультразвукової діагностики </w:t>
      </w:r>
      <w:r w:rsidR="00190362" w:rsidRPr="00414696">
        <w:rPr>
          <w:rFonts w:ascii="Times New Roman" w:hAnsi="Times New Roman" w:cs="Times New Roman"/>
          <w:sz w:val="28"/>
          <w:szCs w:val="28"/>
          <w:lang w:val="uk-UA"/>
        </w:rPr>
        <w:t xml:space="preserve">можливість додатково оцінити </w:t>
      </w:r>
      <w:r w:rsidR="00F20033" w:rsidRPr="00414696">
        <w:rPr>
          <w:rFonts w:ascii="Times New Roman" w:hAnsi="Times New Roman" w:cs="Times New Roman"/>
          <w:sz w:val="28"/>
          <w:szCs w:val="28"/>
          <w:lang w:val="uk-UA"/>
        </w:rPr>
        <w:t>стан пацієнта</w:t>
      </w:r>
      <w:r w:rsidR="00190362" w:rsidRPr="00414696">
        <w:rPr>
          <w:rFonts w:ascii="Times New Roman" w:hAnsi="Times New Roman" w:cs="Times New Roman"/>
          <w:sz w:val="28"/>
          <w:szCs w:val="28"/>
          <w:lang w:val="uk-UA"/>
        </w:rPr>
        <w:t>.</w:t>
      </w:r>
    </w:p>
    <w:p w:rsidR="00823246" w:rsidRPr="00414696" w:rsidRDefault="00F20033" w:rsidP="00224617">
      <w:pPr>
        <w:spacing w:line="360" w:lineRule="auto"/>
        <w:ind w:firstLine="851"/>
        <w:jc w:val="both"/>
        <w:rPr>
          <w:rFonts w:cs="Times New Roman"/>
          <w:color w:val="FF0000"/>
          <w:szCs w:val="28"/>
        </w:rPr>
      </w:pPr>
      <w:r w:rsidRPr="00414696">
        <w:rPr>
          <w:rFonts w:ascii="Times New Roman" w:hAnsi="Times New Roman" w:cs="Times New Roman"/>
          <w:sz w:val="28"/>
          <w:szCs w:val="28"/>
          <w:lang w:val="uk-UA"/>
        </w:rPr>
        <w:t>Наукова новизна полягає у використанні текстурних статистик другого порядку зображення  ультразвукової діагностики в якості ознак класифікатора для прогнозування стану пацієнта.</w:t>
      </w:r>
      <w:r w:rsidR="00823246" w:rsidRPr="00414696">
        <w:rPr>
          <w:rFonts w:cs="Times New Roman"/>
          <w:color w:val="FF0000"/>
          <w:szCs w:val="28"/>
        </w:rPr>
        <w:t xml:space="preserve"> </w:t>
      </w:r>
    </w:p>
    <w:p w:rsidR="00440013" w:rsidRPr="00414696" w:rsidRDefault="00421C55" w:rsidP="001F4443">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b/>
          <w:bCs/>
          <w:sz w:val="28"/>
          <w:szCs w:val="28"/>
          <w:lang w:val="uk-UA"/>
        </w:rPr>
        <w:t>Задачі</w:t>
      </w:r>
      <w:r w:rsidRPr="00414696">
        <w:rPr>
          <w:rFonts w:ascii="Times New Roman" w:hAnsi="Times New Roman" w:cs="Times New Roman"/>
          <w:sz w:val="28"/>
          <w:szCs w:val="28"/>
          <w:lang w:val="uk-UA"/>
        </w:rPr>
        <w:t>, що необхідно вирішити у роботі:</w:t>
      </w:r>
    </w:p>
    <w:p w:rsidR="008C1D77" w:rsidRPr="00414696" w:rsidRDefault="008C1D77" w:rsidP="001A310D">
      <w:pPr>
        <w:pStyle w:val="a8"/>
        <w:numPr>
          <w:ilvl w:val="0"/>
          <w:numId w:val="34"/>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Розробити статистичні моделі, що будуть здатні передбачити наявність у пацієнта дифузних патологій печінки та класифікувати ці патології.</w:t>
      </w:r>
    </w:p>
    <w:p w:rsidR="008C1D77" w:rsidRPr="00414696" w:rsidRDefault="008C1D77" w:rsidP="001A310D">
      <w:pPr>
        <w:pStyle w:val="a8"/>
        <w:numPr>
          <w:ilvl w:val="0"/>
          <w:numId w:val="34"/>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Розробити програмний додаток, здатний обробляти дані ультразвукової діагностики та прогнозувати наявність патологій у нових пацієнтів, а також класифікувати їх.</w:t>
      </w:r>
      <w:r w:rsidR="003E0C05" w:rsidRPr="00414696">
        <w:rPr>
          <w:rFonts w:ascii="Times New Roman" w:hAnsi="Times New Roman" w:cs="Times New Roman"/>
          <w:sz w:val="28"/>
          <w:szCs w:val="28"/>
          <w:lang w:val="uk-UA"/>
        </w:rPr>
        <w:t xml:space="preserve"> </w:t>
      </w:r>
    </w:p>
    <w:p w:rsidR="008C1D77" w:rsidRPr="00414696" w:rsidRDefault="008C1D77" w:rsidP="001A310D">
      <w:pPr>
        <w:pStyle w:val="a8"/>
        <w:numPr>
          <w:ilvl w:val="0"/>
          <w:numId w:val="34"/>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Провести аналіз інформативності й точності діагностики побудованих моделей.</w:t>
      </w:r>
    </w:p>
    <w:p w:rsidR="003E0C05" w:rsidRPr="00414696" w:rsidRDefault="003E0C05" w:rsidP="003E0C05">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Дипломна робота побудована за класичним типом та викладена на 10</w:t>
      </w:r>
      <w:r w:rsidR="00971D82" w:rsidRPr="00414696">
        <w:rPr>
          <w:rFonts w:ascii="Times New Roman" w:hAnsi="Times New Roman" w:cs="Times New Roman"/>
          <w:sz w:val="28"/>
          <w:szCs w:val="28"/>
          <w:lang w:val="uk-UA"/>
        </w:rPr>
        <w:t>8</w:t>
      </w:r>
      <w:r w:rsidRPr="00414696">
        <w:rPr>
          <w:rFonts w:ascii="Times New Roman" w:hAnsi="Times New Roman" w:cs="Times New Roman"/>
          <w:sz w:val="28"/>
          <w:szCs w:val="28"/>
          <w:lang w:val="uk-UA"/>
        </w:rPr>
        <w:t xml:space="preserve"> сторінках машинописного тексту. Складається з вступу, 8 розділів, висновків, списку використаних джерел, який містить 5</w:t>
      </w:r>
      <w:r w:rsidR="00971D82" w:rsidRPr="00414696">
        <w:rPr>
          <w:rFonts w:ascii="Times New Roman" w:hAnsi="Times New Roman" w:cs="Times New Roman"/>
          <w:sz w:val="28"/>
          <w:szCs w:val="28"/>
          <w:lang w:val="uk-UA"/>
        </w:rPr>
        <w:t>3</w:t>
      </w:r>
      <w:r w:rsidRPr="00414696">
        <w:rPr>
          <w:rFonts w:ascii="Times New Roman" w:hAnsi="Times New Roman" w:cs="Times New Roman"/>
          <w:sz w:val="28"/>
          <w:szCs w:val="28"/>
          <w:lang w:val="uk-UA"/>
        </w:rPr>
        <w:t xml:space="preserve"> найменува</w:t>
      </w:r>
      <w:r w:rsidR="00971D82" w:rsidRPr="00414696">
        <w:rPr>
          <w:rFonts w:ascii="Times New Roman" w:hAnsi="Times New Roman" w:cs="Times New Roman"/>
          <w:sz w:val="28"/>
          <w:szCs w:val="28"/>
          <w:lang w:val="uk-UA"/>
        </w:rPr>
        <w:t>ння</w:t>
      </w:r>
      <w:r w:rsidRPr="00414696">
        <w:rPr>
          <w:rFonts w:ascii="Times New Roman" w:hAnsi="Times New Roman" w:cs="Times New Roman"/>
          <w:sz w:val="28"/>
          <w:szCs w:val="28"/>
          <w:lang w:val="uk-UA"/>
        </w:rPr>
        <w:t xml:space="preserve">, </w:t>
      </w:r>
      <w:r w:rsidR="00971D82"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 xml:space="preserve"> – на кирилиці, </w:t>
      </w:r>
      <w:r w:rsidR="00971D82" w:rsidRPr="00414696">
        <w:rPr>
          <w:rFonts w:ascii="Times New Roman" w:hAnsi="Times New Roman" w:cs="Times New Roman"/>
          <w:sz w:val="28"/>
          <w:szCs w:val="28"/>
          <w:lang w:val="uk-UA"/>
        </w:rPr>
        <w:t>46</w:t>
      </w:r>
      <w:r w:rsidRPr="00414696">
        <w:rPr>
          <w:rFonts w:ascii="Times New Roman" w:hAnsi="Times New Roman" w:cs="Times New Roman"/>
          <w:sz w:val="28"/>
          <w:szCs w:val="28"/>
          <w:lang w:val="uk-UA"/>
        </w:rPr>
        <w:t xml:space="preserve"> – на латиниці. У роботі представлено </w:t>
      </w:r>
      <w:r w:rsidR="006A5259" w:rsidRPr="00414696">
        <w:rPr>
          <w:rFonts w:ascii="Times New Roman" w:hAnsi="Times New Roman" w:cs="Times New Roman"/>
          <w:sz w:val="28"/>
          <w:szCs w:val="28"/>
          <w:lang w:val="uk-UA"/>
        </w:rPr>
        <w:t>34</w:t>
      </w:r>
      <w:r w:rsidRPr="00414696">
        <w:rPr>
          <w:rFonts w:ascii="Times New Roman" w:hAnsi="Times New Roman" w:cs="Times New Roman"/>
          <w:sz w:val="28"/>
          <w:szCs w:val="28"/>
          <w:lang w:val="uk-UA"/>
        </w:rPr>
        <w:t xml:space="preserve"> рисунки і </w:t>
      </w:r>
      <w:r w:rsidR="00817503" w:rsidRPr="00414696">
        <w:rPr>
          <w:rFonts w:ascii="Times New Roman" w:hAnsi="Times New Roman" w:cs="Times New Roman"/>
          <w:sz w:val="28"/>
          <w:szCs w:val="28"/>
          <w:lang w:val="uk-UA"/>
        </w:rPr>
        <w:t>13</w:t>
      </w:r>
      <w:r w:rsidRPr="00414696">
        <w:rPr>
          <w:rFonts w:ascii="Times New Roman" w:hAnsi="Times New Roman" w:cs="Times New Roman"/>
          <w:sz w:val="28"/>
          <w:szCs w:val="28"/>
          <w:lang w:val="uk-UA"/>
        </w:rPr>
        <w:t xml:space="preserve"> таблиць.</w:t>
      </w:r>
    </w:p>
    <w:p w:rsidR="003E0C05" w:rsidRPr="00414696" w:rsidRDefault="003E0C05" w:rsidP="003E0C05">
      <w:pPr>
        <w:pStyle w:val="a8"/>
        <w:spacing w:line="360" w:lineRule="auto"/>
        <w:ind w:left="0" w:firstLine="851"/>
        <w:jc w:val="both"/>
        <w:rPr>
          <w:rFonts w:ascii="Times New Roman" w:hAnsi="Times New Roman" w:cs="Times New Roman"/>
          <w:sz w:val="28"/>
          <w:szCs w:val="28"/>
          <w:lang w:val="uk-UA"/>
        </w:rPr>
      </w:pPr>
    </w:p>
    <w:p w:rsidR="008C1D77" w:rsidRPr="00414696" w:rsidRDefault="008C1D77">
      <w:pPr>
        <w:rPr>
          <w:rFonts w:ascii="Times New Roman" w:hAnsi="Times New Roman" w:cs="Times New Roman"/>
          <w:sz w:val="28"/>
          <w:szCs w:val="28"/>
          <w:lang w:val="uk-UA"/>
        </w:rPr>
      </w:pPr>
      <w:r w:rsidRPr="00414696">
        <w:rPr>
          <w:rFonts w:ascii="Times New Roman" w:hAnsi="Times New Roman" w:cs="Times New Roman"/>
          <w:sz w:val="28"/>
          <w:szCs w:val="28"/>
          <w:lang w:val="uk-UA"/>
        </w:rPr>
        <w:br w:type="page"/>
      </w:r>
    </w:p>
    <w:p w:rsidR="001D7726" w:rsidRPr="00414696" w:rsidRDefault="001D7726" w:rsidP="00235A55">
      <w:pPr>
        <w:pStyle w:val="ac"/>
      </w:pPr>
      <w:bookmarkStart w:id="4" w:name="_Toc11250130"/>
      <w:r w:rsidRPr="00414696">
        <w:lastRenderedPageBreak/>
        <w:t>РОЗДІЛ 1</w:t>
      </w:r>
      <w:bookmarkEnd w:id="4"/>
    </w:p>
    <w:p w:rsidR="00823246" w:rsidRPr="00414696" w:rsidRDefault="001D7726" w:rsidP="007E0A38">
      <w:pPr>
        <w:pStyle w:val="ac"/>
      </w:pPr>
      <w:r w:rsidRPr="00414696">
        <w:t xml:space="preserve"> </w:t>
      </w:r>
      <w:bookmarkStart w:id="5" w:name="_Toc11250131"/>
      <w:r w:rsidRPr="00414696">
        <w:t>ОГЛЯД ПРЕДМЕТНОЇ ОБЛАСТІ</w:t>
      </w:r>
      <w:bookmarkEnd w:id="5"/>
    </w:p>
    <w:p w:rsidR="00F02C21" w:rsidRPr="00414696" w:rsidRDefault="00F02C21" w:rsidP="00224617">
      <w:pPr>
        <w:spacing w:line="360" w:lineRule="auto"/>
        <w:ind w:firstLine="851"/>
        <w:jc w:val="center"/>
        <w:rPr>
          <w:rFonts w:ascii="Times New Roman" w:hAnsi="Times New Roman" w:cs="Times New Roman"/>
          <w:sz w:val="28"/>
          <w:szCs w:val="28"/>
          <w:lang w:val="uk-UA"/>
        </w:rPr>
      </w:pPr>
    </w:p>
    <w:p w:rsidR="00FA680A" w:rsidRPr="00414696" w:rsidRDefault="00A74E69" w:rsidP="00224617">
      <w:pPr>
        <w:pStyle w:val="11"/>
        <w:keepLines w:val="0"/>
      </w:pPr>
      <w:bookmarkStart w:id="6" w:name="_Toc11250132"/>
      <w:r w:rsidRPr="00414696">
        <w:t xml:space="preserve">1.1 </w:t>
      </w:r>
      <w:proofErr w:type="spellStart"/>
      <w:r w:rsidR="003F7FA0" w:rsidRPr="00414696">
        <w:rPr>
          <w:lang w:val="ru-RU"/>
        </w:rPr>
        <w:t>Дифузні</w:t>
      </w:r>
      <w:proofErr w:type="spellEnd"/>
      <w:r w:rsidR="003F7FA0" w:rsidRPr="00414696">
        <w:rPr>
          <w:lang w:val="ru-RU"/>
        </w:rPr>
        <w:t xml:space="preserve"> </w:t>
      </w:r>
      <w:proofErr w:type="spellStart"/>
      <w:r w:rsidR="003F7FA0" w:rsidRPr="00414696">
        <w:rPr>
          <w:lang w:val="ru-RU"/>
        </w:rPr>
        <w:t>захворювання</w:t>
      </w:r>
      <w:proofErr w:type="spellEnd"/>
      <w:r w:rsidR="003F7FA0" w:rsidRPr="00414696">
        <w:rPr>
          <w:lang w:val="ru-RU"/>
        </w:rPr>
        <w:t xml:space="preserve"> </w:t>
      </w:r>
      <w:proofErr w:type="spellStart"/>
      <w:r w:rsidR="003F7FA0" w:rsidRPr="00414696">
        <w:rPr>
          <w:lang w:val="ru-RU"/>
        </w:rPr>
        <w:t>печінки</w:t>
      </w:r>
      <w:bookmarkEnd w:id="6"/>
      <w:proofErr w:type="spellEnd"/>
    </w:p>
    <w:p w:rsidR="003F7FA0" w:rsidRPr="00414696" w:rsidRDefault="003F7FA0" w:rsidP="00224617">
      <w:pPr>
        <w:spacing w:line="360" w:lineRule="auto"/>
        <w:ind w:firstLine="851"/>
        <w:jc w:val="both"/>
        <w:rPr>
          <w:rFonts w:ascii="Times New Roman" w:hAnsi="Times New Roman" w:cs="Times New Roman"/>
          <w:sz w:val="28"/>
          <w:szCs w:val="28"/>
          <w:lang w:val="uk-UA"/>
        </w:rPr>
      </w:pPr>
    </w:p>
    <w:p w:rsidR="003F7FA0" w:rsidRPr="00414696" w:rsidRDefault="003F7FA0"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Дифузні захворювання печінки – група захворювань, основна особливість яких полягає в тому, що кожне з них викликає хронічне запалення печінки, процес, при якому відбувається щоденний розпад печінкових клітин. Хронічне запалення, в свою чергу, спричиняє виникнення та прогресування фіброзу печінки </w:t>
      </w:r>
      <w:r w:rsidRPr="00414696">
        <w:rPr>
          <w:rFonts w:ascii="Times New Roman" w:hAnsi="Times New Roman" w:cs="Times New Roman"/>
          <w:sz w:val="28"/>
          <w:szCs w:val="28"/>
          <w:lang w:val="uk-UA"/>
        </w:rPr>
        <w:fldChar w:fldCharType="begin" w:fldLock="1"/>
      </w:r>
      <w:r w:rsidRPr="00414696">
        <w:rPr>
          <w:rFonts w:ascii="Times New Roman" w:hAnsi="Times New Roman" w:cs="Times New Roman"/>
          <w:sz w:val="28"/>
          <w:szCs w:val="28"/>
          <w:lang w:val="uk-UA"/>
        </w:rPr>
        <w:instrText>ADDIN CSL_CITATION {"citationItems":[{"id":"ITEM-1","itemData":{"abstract":"Sonography is often the first imaging procedure performed in the evaluation of individuals with suspected liver disease. Evaluation for biliary dilatation is always performed, because bile duct obstruction can cause abnormal liver test results, raising the suspicion of liver disease. Ultrasound is a useful but imperfect tool in evaluating diffuse liver disease. We discuss the uses and limitations of sonography in evaluating parenchymal liver disease. Sonography can show hepatomegaly, fatty infiltration of the liver, and cirrhosis, all with good but imperfect sensitivity and specificity. Sonography is of limited usefulness in acute hepatitis. Increased parenchymal echogenicity is a reliable criterion for diagnosing fatty liver. Cirrhosis can be diagnosed in the correct clinical setting when the following are present: a nodular liver surface, decreased right lobe-caudate lobe ratio, and indirect evidence of portal hypertension (collateral vessels and splenomegaly). Ultrasound plays an important role in the imaging of conditions and procedures common in patients with diffuse liver disease.","author":[{"dropping-particle":"","family":"Tchelepi","given":"Hisham","non-dropping-particle":"","parse-names":false,"suffix":""},{"dropping-particle":"","family":"Ralls","given":"Philip W","non-dropping-particle":"","parse-names":false,"suffix":""},{"dropping-particle":"","family":"Radin","given":"Randall","non-dropping-particle":"","parse-names":false,"suffix":""},{"dropping-particle":"","family":"Grant","given":"Edward","non-dropping-particle":"","parse-names":false,"suffix":""}],"container-title":"Ultrasound","id":"ITEM-1","issue":"9","issued":{"date-parts":[["2002"]]},"page":"1023-1032","title":"Sonography of Diffuse","type":"article-journal","volume":"21"},"uris":["http://www.mendeley.com/documents/?uuid=fcb66da1-953f-4948-95de-fc53fb27261d"]}],"mendeley":{"formattedCitation":"[1]","plainTextFormattedCitation":"[1]","previouslyFormattedCitation":"[1]"},"properties":{"noteIndex":0},"schema":"https://github.com/citation-style-language/schema/raw/master/csl-citation.json"}</w:instrText>
      </w:r>
      <w:r w:rsidRPr="00414696">
        <w:rPr>
          <w:rFonts w:ascii="Times New Roman" w:hAnsi="Times New Roman" w:cs="Times New Roman"/>
          <w:sz w:val="28"/>
          <w:szCs w:val="28"/>
          <w:lang w:val="uk-UA"/>
        </w:rPr>
        <w:fldChar w:fldCharType="separate"/>
      </w:r>
      <w:r w:rsidRPr="00414696">
        <w:rPr>
          <w:rFonts w:ascii="Times New Roman" w:hAnsi="Times New Roman" w:cs="Times New Roman"/>
          <w:noProof/>
          <w:sz w:val="28"/>
          <w:szCs w:val="28"/>
          <w:lang w:val="uk-UA"/>
        </w:rPr>
        <w:t>[1]</w:t>
      </w:r>
      <w:r w:rsidRPr="00414696">
        <w:rPr>
          <w:rFonts w:ascii="Times New Roman" w:hAnsi="Times New Roman" w:cs="Times New Roman"/>
          <w:sz w:val="28"/>
          <w:szCs w:val="28"/>
          <w:lang w:val="uk-UA"/>
        </w:rPr>
        <w:fldChar w:fldCharType="end"/>
      </w:r>
      <w:r w:rsidR="00CB0800" w:rsidRPr="00414696">
        <w:rPr>
          <w:rFonts w:ascii="Times New Roman" w:hAnsi="Times New Roman" w:cs="Times New Roman"/>
          <w:sz w:val="28"/>
          <w:szCs w:val="28"/>
          <w:lang w:val="uk-UA"/>
        </w:rPr>
        <w:t>.</w:t>
      </w:r>
    </w:p>
    <w:p w:rsidR="00165E2B" w:rsidRPr="00414696" w:rsidRDefault="00165E2B"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Фіброз – ущільнення сполучної тканини у результаті хронічного запалення. В результаті цього процесу у враженому органі виникають рубці, за допомогою яких організм намагається ізолювати осередок запалення. Тривале збереження фіброзу без лікування може з часом викликати його прогресування та більш серйозні патологічні наслідки для людини </w:t>
      </w:r>
      <w:r w:rsidRPr="00414696">
        <w:rPr>
          <w:rFonts w:ascii="Times New Roman" w:hAnsi="Times New Roman" w:cs="Times New Roman"/>
          <w:sz w:val="28"/>
          <w:szCs w:val="28"/>
          <w:lang w:val="uk-UA"/>
        </w:rPr>
        <w:fldChar w:fldCharType="begin" w:fldLock="1"/>
      </w:r>
      <w:r w:rsidR="009A1638" w:rsidRPr="00414696">
        <w:rPr>
          <w:rFonts w:ascii="Times New Roman" w:hAnsi="Times New Roman" w:cs="Times New Roman"/>
          <w:sz w:val="28"/>
          <w:szCs w:val="28"/>
          <w:lang w:val="uk-UA"/>
        </w:rPr>
        <w:instrText>ADDIN CSL_CITATION {"citationItems":[{"id":"ITEM-1","itemData":{"DOI":"10.1172/JCI200524282.The","abstract":"Liver fibrosis is the excessive accumulation of extracellular matrix proteins including collagen that occurs in most types of chronic liver diseases. Advanced liver fibrosis results in cirrhosis, liver failure, and portal hypertension and often requires liver transplantation. Our knowledge of the cellular and molecular mechanisms of liver fibrosis has greatly advanced. Activated hepatic stellate cells, portal fibroblasts, and myofibroblasts of bone marrow origin have been identified as major collagen-producing cells in the injured liver. These cells are activated by fibrogenic cytokines such as TGF-beta1, angiotensin II, and leptin. Reversibility of advanced liver fibrosis in patients has been recently documented, which has stimulated researchers to develop antifibrotic drugs. Emerging antifibrotic therapies are aimed at inhibiting the accumulation of fibrogenic cells and/or preventing the deposition of extracellular matrix proteins. Although many therapeutic interventions are effective in experimental models of liver fibrosis, their efficacy and safety in humans is unknown. This review summarizes recent progress in the study of the pathogenesis and diagnosis of liver fibrosis and discusses current antifibrotic strategies.","author":[{"dropping-particle":"","family":"Bataller","given":"Ramón","non-dropping-particle":"","parse-names":false,"suffix":""},{"dropping-particle":"","family":"Brenner","given":"David a","non-dropping-particle":"","parse-names":false,"suffix":""}],"container-title":"Journal of Clinical Investigation","id":"ITEM-1","issue":"2","issued":{"date-parts":[["2005"]]},"page":"209-218","title":"Science in medicine - liver fibrosis","type":"article-journal","volume":"115"},"uris":["http://www.mendeley.com/documents/?uuid=8bde2f63-a696-4463-a062-601fc13d9965"]}],"mendeley":{"formattedCitation":"[2]","plainTextFormattedCitation":"[2]","previouslyFormattedCitation":"[2]"},"properties":{"noteIndex":0},"schema":"https://github.com/citation-style-language/schema/raw/master/csl-citation.json"}</w:instrText>
      </w:r>
      <w:r w:rsidRPr="00414696">
        <w:rPr>
          <w:rFonts w:ascii="Times New Roman" w:hAnsi="Times New Roman" w:cs="Times New Roman"/>
          <w:sz w:val="28"/>
          <w:szCs w:val="28"/>
          <w:lang w:val="uk-UA"/>
        </w:rPr>
        <w:fldChar w:fldCharType="separate"/>
      </w:r>
      <w:r w:rsidR="009A1638" w:rsidRPr="00414696">
        <w:rPr>
          <w:rFonts w:ascii="Times New Roman" w:hAnsi="Times New Roman" w:cs="Times New Roman"/>
          <w:noProof/>
          <w:sz w:val="28"/>
          <w:szCs w:val="28"/>
          <w:lang w:val="uk-UA"/>
        </w:rPr>
        <w:t>[2]</w:t>
      </w:r>
      <w:r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w:t>
      </w:r>
    </w:p>
    <w:p w:rsidR="007C4125" w:rsidRPr="00414696" w:rsidRDefault="00165E2B"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Фіброз печінки може бути викликаний надмірним споживанням алкоголю або хронічним запалення печінки, індуковане вірусом. Інші фактори, які можуть призвести до рубцювання печінки, включають застосування деяких лікарських засобів, опромінення, механічна травма, наявність жирових захворювань печінки та генетичні розлади.</w:t>
      </w:r>
      <w:r w:rsidR="007C4125" w:rsidRPr="00414696">
        <w:rPr>
          <w:rFonts w:ascii="Times New Roman" w:hAnsi="Times New Roman" w:cs="Times New Roman"/>
          <w:sz w:val="28"/>
          <w:szCs w:val="28"/>
          <w:lang w:val="en-US"/>
        </w:rPr>
        <w:t xml:space="preserve"> </w:t>
      </w:r>
      <w:r w:rsidR="007C4125" w:rsidRPr="00414696">
        <w:rPr>
          <w:rFonts w:ascii="Times New Roman" w:hAnsi="Times New Roman" w:cs="Times New Roman"/>
          <w:sz w:val="28"/>
          <w:szCs w:val="28"/>
          <w:lang w:val="uk-UA"/>
        </w:rPr>
        <w:t xml:space="preserve">Фіброз печінки </w:t>
      </w:r>
      <w:r w:rsidR="007C4125" w:rsidRPr="00414696">
        <w:rPr>
          <w:rFonts w:ascii="Times New Roman" w:hAnsi="Times New Roman" w:cs="Times New Roman"/>
          <w:sz w:val="28"/>
          <w:szCs w:val="28"/>
          <w:lang w:val="en-US"/>
        </w:rPr>
        <w:t xml:space="preserve">– </w:t>
      </w:r>
      <w:r w:rsidR="007C4125" w:rsidRPr="00414696">
        <w:rPr>
          <w:rFonts w:ascii="Times New Roman" w:hAnsi="Times New Roman" w:cs="Times New Roman"/>
          <w:sz w:val="28"/>
          <w:szCs w:val="28"/>
          <w:lang w:val="uk-UA"/>
        </w:rPr>
        <w:t>клінічно значущий процес, який є попередником цирозу печінки. Розповсюдженість ЦП в розвинених країнах Заходу становить близько 1,1%</w:t>
      </w:r>
      <w:r w:rsidR="007C4125" w:rsidRPr="00414696">
        <w:rPr>
          <w:rFonts w:ascii="Times New Roman" w:hAnsi="Times New Roman" w:cs="Times New Roman"/>
          <w:sz w:val="28"/>
          <w:szCs w:val="28"/>
          <w:lang w:val="en-US"/>
        </w:rPr>
        <w:t xml:space="preserve"> </w:t>
      </w:r>
      <w:r w:rsidR="007C4125" w:rsidRPr="00414696">
        <w:rPr>
          <w:rFonts w:ascii="Times New Roman" w:hAnsi="Times New Roman" w:cs="Times New Roman"/>
          <w:sz w:val="28"/>
          <w:szCs w:val="28"/>
          <w:lang w:val="en-US"/>
        </w:rPr>
        <w:fldChar w:fldCharType="begin" w:fldLock="1"/>
      </w:r>
      <w:r w:rsidR="009A1638" w:rsidRPr="00414696">
        <w:rPr>
          <w:rFonts w:ascii="Times New Roman" w:hAnsi="Times New Roman" w:cs="Times New Roman"/>
          <w:sz w:val="28"/>
          <w:szCs w:val="28"/>
          <w:lang w:val="en-US"/>
        </w:rPr>
        <w:instrText>ADDIN CSL_CITATION {"citationItems":[{"id":"ITEM-1","itemData":{"ISSN":"0815-9319","PMID":"9792032","abstract":"Hepatic stellate cells (HSC) play a central role in the pathogenesis of liver fibrosis. Following liver injury, these cells proliferate and are activated to a profibrogenic myofibroblastic phenotype. In addition to increased matrix protein synthesis, there is evidence to indicate that these cells are able to regulate matrix degradation. In the early phases of their cellular activation, HSC release matrix metalloproteinases with the ability to degrade the normal liver matrix. When HSC are fully activated, there is a net down-regulation of matrix degradation mediated by increased synthesis and extracellular release of tissue inhibitors of metalloproteinase (TIMP)-1 and -2. These studies in cell culture have been complemented by in vivo studies of hepatic TIMP-1 and TIMP-2 gene expression. In advanced human liver disease of various aetiologies, there is increased TIMP-1-mRNA and protein and increased TIMP-2-mRNA in fibrotic liver compared with control liver. Temporal studies of progressive rat liver fibrosis caused by bile duct ligation or by carbon tetrachloride, indicate an important role for increased TIMP-1 and TIMP-2 expression in pathogenesis. Moreover, in a rat model of reversible liver fibrosis, matrix remodelling and resolution of liver fibrosis is closely associated, temporally, with a marked decrease in TIMP-1 and TIMP-2 expression. These combined cell culture and in vivo findings have led us to investigate the mechanisms of regulation of TIMP-1 gene expression in hepatic stellate cells. Our recent data indicate that transcriptional regulation of TIMP-1 gene expression in HSC is mediated via a mechanism which differs considerably from that previously identified in skin fibroblasts. We conclude that increased TIMP-1 and TIMP-2 expression by HSC plays an important role in the pathogenesis of liver fibrosis. This may represent an important therapeutic target in the design of anti-fibrotic strategies for chronic liver disease.","author":[{"dropping-particle":"","family":"Arthur","given":"M J","non-dropping-particle":"","parse-names":false,"suffix":""},{"dropping-particle":"","family":"Mann","given":"D A","non-dropping-particle":"","parse-names":false,"suffix":""},{"dropping-particle":"","family":"Iredale","given":"J P","non-dropping-particle":"","parse-names":false,"suffix":""}],"container-title":"Journal of gastroenterology and hepatology","id":"ITEM-1","issued":{"date-parts":[["1998"]]},"page":"S33-8","title":"Tissue inhibitors of metalloproteinases, hepatic stellate cells and liver fibrosis.","type":"article-journal","volume":"13 Suppl"},"uris":["http://www.mendeley.com/documents/?uuid=e4ca037f-0166-4c2e-aa64-aea2453e63c9"]}],"mendeley":{"formattedCitation":"[3]","plainTextFormattedCitation":"[3]","previouslyFormattedCitation":"[3]"},"properties":{"noteIndex":0},"schema":"https://github.com/citation-style-language/schema/raw/master/csl-citation.json"}</w:instrText>
      </w:r>
      <w:r w:rsidR="007C4125" w:rsidRPr="00414696">
        <w:rPr>
          <w:rFonts w:ascii="Times New Roman" w:hAnsi="Times New Roman" w:cs="Times New Roman"/>
          <w:sz w:val="28"/>
          <w:szCs w:val="28"/>
          <w:lang w:val="en-US"/>
        </w:rPr>
        <w:fldChar w:fldCharType="separate"/>
      </w:r>
      <w:r w:rsidR="009A1638" w:rsidRPr="00414696">
        <w:rPr>
          <w:rFonts w:ascii="Times New Roman" w:hAnsi="Times New Roman" w:cs="Times New Roman"/>
          <w:noProof/>
          <w:sz w:val="28"/>
          <w:szCs w:val="28"/>
          <w:lang w:val="en-US"/>
        </w:rPr>
        <w:t>[3]</w:t>
      </w:r>
      <w:r w:rsidR="007C4125" w:rsidRPr="00414696">
        <w:rPr>
          <w:rFonts w:ascii="Times New Roman" w:hAnsi="Times New Roman" w:cs="Times New Roman"/>
          <w:sz w:val="28"/>
          <w:szCs w:val="28"/>
          <w:lang w:val="en-US"/>
        </w:rPr>
        <w:fldChar w:fldCharType="end"/>
      </w:r>
      <w:r w:rsidR="007C4125" w:rsidRPr="00414696">
        <w:rPr>
          <w:rFonts w:ascii="Times New Roman" w:hAnsi="Times New Roman" w:cs="Times New Roman"/>
          <w:sz w:val="28"/>
          <w:szCs w:val="28"/>
          <w:lang w:val="uk-UA"/>
        </w:rPr>
        <w:t xml:space="preserve">. ЦП представляє собою кінцевий етап будь-якого хронічного прогресуючого захворювання печінки і характеризується втратою структури паренхіми печінки в результаті чого порушується нормальна архітектура органу, </w:t>
      </w:r>
      <w:proofErr w:type="spellStart"/>
      <w:r w:rsidR="007C4125" w:rsidRPr="00414696">
        <w:rPr>
          <w:rFonts w:ascii="Times New Roman" w:hAnsi="Times New Roman" w:cs="Times New Roman"/>
          <w:sz w:val="28"/>
          <w:szCs w:val="28"/>
          <w:lang w:val="uk-UA"/>
        </w:rPr>
        <w:t>макро</w:t>
      </w:r>
      <w:proofErr w:type="spellEnd"/>
      <w:r w:rsidR="00FE1238" w:rsidRPr="00414696">
        <w:rPr>
          <w:rFonts w:ascii="Times New Roman" w:hAnsi="Times New Roman" w:cs="Times New Roman"/>
          <w:sz w:val="28"/>
          <w:szCs w:val="28"/>
          <w:lang w:val="uk-UA"/>
        </w:rPr>
        <w:t>-</w:t>
      </w:r>
      <w:r w:rsidR="007C4125" w:rsidRPr="00414696">
        <w:rPr>
          <w:rFonts w:ascii="Times New Roman" w:hAnsi="Times New Roman" w:cs="Times New Roman"/>
          <w:sz w:val="28"/>
          <w:szCs w:val="28"/>
          <w:lang w:val="uk-UA"/>
        </w:rPr>
        <w:t xml:space="preserve"> </w:t>
      </w:r>
      <w:r w:rsidR="00FE1238" w:rsidRPr="00414696">
        <w:rPr>
          <w:rFonts w:ascii="Times New Roman" w:hAnsi="Times New Roman" w:cs="Times New Roman"/>
          <w:sz w:val="28"/>
          <w:szCs w:val="28"/>
        </w:rPr>
        <w:t>та</w:t>
      </w:r>
      <w:r w:rsidR="007C4125" w:rsidRPr="00414696">
        <w:rPr>
          <w:rFonts w:ascii="Times New Roman" w:hAnsi="Times New Roman" w:cs="Times New Roman"/>
          <w:sz w:val="28"/>
          <w:szCs w:val="28"/>
          <w:lang w:val="uk-UA"/>
        </w:rPr>
        <w:t xml:space="preserve"> мікроциркуляція </w:t>
      </w:r>
      <w:r w:rsidR="007C4125" w:rsidRPr="00414696">
        <w:rPr>
          <w:rFonts w:ascii="Times New Roman" w:hAnsi="Times New Roman" w:cs="Times New Roman"/>
          <w:sz w:val="28"/>
          <w:szCs w:val="28"/>
          <w:lang w:val="uk-UA"/>
        </w:rPr>
        <w:fldChar w:fldCharType="begin" w:fldLock="1"/>
      </w:r>
      <w:r w:rsidR="009A1638" w:rsidRPr="00414696">
        <w:rPr>
          <w:rFonts w:ascii="Times New Roman" w:hAnsi="Times New Roman" w:cs="Times New Roman"/>
          <w:sz w:val="28"/>
          <w:szCs w:val="28"/>
          <w:lang w:val="uk-UA"/>
        </w:rPr>
        <w:instrText>ADDIN CSL_CITATION {"citationItems":[{"id":"ITEM-1","itemData":{"DOI":"10.1016/0016-5085(93)90856-8","ISSN":"00165085","abstract":"Background: Although liver cancer arises frequently in the course of genetic hemochromatosis (GH), it has not been previously studied in a large series of patients with well-defined GH. Methods: The bioclinical and pathological data from 1 cholangiocarcinoma and 53 hepatocellular carcinomas (HCCs) complicating GH in 32 untreated and 22 de-ironed patients are reported. Results: This study (1) adds three new well-documented cases of HCC in noncirrhotic but only fibrotic hemochromatotic liver, (2) shows the high prevalence (83%) of proliferative and often dysplastic (70%) iron-free foci in the nontumorous liver of untreated patients, and (3) emphasizes the significant increase of cirrhosis (81% vs. 28%) and of associated noniron-related risk factors, mainly chronic alcoholism (48% vs. 25%) and tobacco smoking (50% vs. 18%) in patients with HCC compared with matched hemochromatotic patients without HCC. Conclusions: These data (1) suggest that iron-free foci may be markers of an early stage of HCC in GH and (2) supply the basis for defining a cost-effective policy for the screening of HCC in GH patients. © 1993.","author":[{"dropping-particle":"","family":"Deugnier","given":"Yves M.","non-dropping-particle":"","parse-names":false,"suffix":""},{"dropping-particle":"","family":"Guyader","given":"Dominique","non-dropping-particle":"","parse-names":false,"suffix":""},{"dropping-particle":"","family":"Crantock","given":"Luke","non-dropping-particle":"","parse-names":false,"suffix":""},{"dropping-particle":"","family":"Lopez","given":"José Manuel","non-dropping-particle":"","parse-names":false,"suffix":""},{"dropping-particle":"","family":"Turlin","given":"Bruno","non-dropping-particle":"","parse-names":false,"suffix":""},{"dropping-particle":"","family":"Yaouanq","given":"Jacqueline","non-dropping-particle":"","parse-names":false,"suffix":""},{"dropping-particle":"","family":"Jouanolle","given":"Hervé","non-dropping-particle":"","parse-names":false,"suffix":""},{"dropping-particle":"","family":"Campion","given":"Jean Pierre","non-dropping-particle":"","parse-names":false,"suffix":""},{"dropping-particle":"","family":"Launois","given":"Bernard","non-dropping-particle":"","parse-names":false,"suffix":""},{"dropping-particle":"","family":"Halliday","given":"June W.","non-dropping-particle":"","parse-names":false,"suffix":""},{"dropping-particle":"","family":"Powell","given":"Lawrie W.","non-dropping-particle":"","parse-names":false,"suffix":""},{"dropping-particle":"","family":"Brissot","given":"Pierre","non-dropping-particle":"","parse-names":false,"suffix":""}],"container-title":"Gastroenterology","id":"ITEM-1","issue":"1","issued":{"date-parts":[["1993"]]},"page":"228-234","title":"Primary liver cancer in genetic hemochromatosis: A clinical, pathological, and pathogenetic study of 54 cases","type":"article-journal","volume":"104"},"uris":["http://www.mendeley.com/documents/?uuid=19c63251-c2bd-4f29-b2f3-2874c8584651"]}],"mendeley":{"formattedCitation":"[4]","plainTextFormattedCitation":"[4]","previouslyFormattedCitation":"[4]"},"properties":{"noteIndex":0},"schema":"https://github.com/citation-style-language/schema/raw/master/csl-citation.json"}</w:instrText>
      </w:r>
      <w:r w:rsidR="007C4125" w:rsidRPr="00414696">
        <w:rPr>
          <w:rFonts w:ascii="Times New Roman" w:hAnsi="Times New Roman" w:cs="Times New Roman"/>
          <w:sz w:val="28"/>
          <w:szCs w:val="28"/>
          <w:lang w:val="uk-UA"/>
        </w:rPr>
        <w:fldChar w:fldCharType="separate"/>
      </w:r>
      <w:r w:rsidR="009A1638" w:rsidRPr="00414696">
        <w:rPr>
          <w:rFonts w:ascii="Times New Roman" w:hAnsi="Times New Roman" w:cs="Times New Roman"/>
          <w:noProof/>
          <w:sz w:val="28"/>
          <w:szCs w:val="28"/>
          <w:lang w:val="uk-UA"/>
        </w:rPr>
        <w:t>[4]</w:t>
      </w:r>
      <w:r w:rsidR="007C4125" w:rsidRPr="00414696">
        <w:rPr>
          <w:rFonts w:ascii="Times New Roman" w:hAnsi="Times New Roman" w:cs="Times New Roman"/>
          <w:sz w:val="28"/>
          <w:szCs w:val="28"/>
          <w:lang w:val="uk-UA"/>
        </w:rPr>
        <w:fldChar w:fldCharType="end"/>
      </w:r>
      <w:r w:rsidR="007C4125" w:rsidRPr="00414696">
        <w:rPr>
          <w:rFonts w:ascii="Times New Roman" w:hAnsi="Times New Roman" w:cs="Times New Roman"/>
          <w:sz w:val="28"/>
          <w:szCs w:val="28"/>
          <w:lang w:val="uk-UA"/>
        </w:rPr>
        <w:t>.</w:t>
      </w:r>
    </w:p>
    <w:p w:rsidR="00481830" w:rsidRPr="00414696" w:rsidRDefault="00481830"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Відомо, що всі пошкодження печінки, що найчастіше викликають за собою розвиток цирозу, викликають також і фіброз. Найважливішими </w:t>
      </w:r>
      <w:r w:rsidRPr="00414696">
        <w:rPr>
          <w:rFonts w:ascii="Times New Roman" w:hAnsi="Times New Roman" w:cs="Times New Roman"/>
          <w:sz w:val="28"/>
          <w:szCs w:val="28"/>
          <w:lang w:val="uk-UA"/>
        </w:rPr>
        <w:lastRenderedPageBreak/>
        <w:t xml:space="preserve">агентами, що викликають пошкодження такого характеру за клінічними даними вважають алкогольну і неалкогольну жирові хвороби печінки, хронічний вірусний гепатит В і С, генетично обумовлені </w:t>
      </w:r>
      <w:proofErr w:type="spellStart"/>
      <w:r w:rsidRPr="00414696">
        <w:rPr>
          <w:rFonts w:ascii="Times New Roman" w:hAnsi="Times New Roman" w:cs="Times New Roman"/>
          <w:sz w:val="28"/>
          <w:szCs w:val="28"/>
          <w:lang w:val="uk-UA"/>
        </w:rPr>
        <w:t>гепатопатії</w:t>
      </w:r>
      <w:proofErr w:type="spellEnd"/>
      <w:r w:rsidRPr="00414696">
        <w:rPr>
          <w:rFonts w:ascii="Times New Roman" w:hAnsi="Times New Roman" w:cs="Times New Roman"/>
          <w:sz w:val="28"/>
          <w:szCs w:val="28"/>
          <w:lang w:val="uk-UA"/>
        </w:rPr>
        <w:t xml:space="preserve"> (до яких, наприклад, належить хвороба Вільсона, </w:t>
      </w:r>
      <w:proofErr w:type="spellStart"/>
      <w:r w:rsidRPr="00414696">
        <w:rPr>
          <w:rFonts w:ascii="Times New Roman" w:hAnsi="Times New Roman" w:cs="Times New Roman"/>
          <w:sz w:val="28"/>
          <w:szCs w:val="28"/>
          <w:lang w:val="uk-UA"/>
        </w:rPr>
        <w:t>гемохроматоз</w:t>
      </w:r>
      <w:proofErr w:type="spellEnd"/>
      <w:r w:rsidRPr="00414696">
        <w:rPr>
          <w:rFonts w:ascii="Times New Roman" w:hAnsi="Times New Roman" w:cs="Times New Roman"/>
          <w:sz w:val="28"/>
          <w:szCs w:val="28"/>
          <w:lang w:val="uk-UA"/>
        </w:rPr>
        <w:t>, дефіцит альфа-один-</w:t>
      </w:r>
      <w:proofErr w:type="spellStart"/>
      <w:r w:rsidRPr="00414696">
        <w:rPr>
          <w:rFonts w:ascii="Times New Roman" w:hAnsi="Times New Roman" w:cs="Times New Roman"/>
          <w:sz w:val="28"/>
          <w:szCs w:val="28"/>
          <w:lang w:val="uk-UA"/>
        </w:rPr>
        <w:t>антитрипсину</w:t>
      </w:r>
      <w:proofErr w:type="spellEnd"/>
      <w:r w:rsidRPr="00414696">
        <w:rPr>
          <w:rFonts w:ascii="Times New Roman" w:hAnsi="Times New Roman" w:cs="Times New Roman"/>
          <w:sz w:val="28"/>
          <w:szCs w:val="28"/>
          <w:lang w:val="uk-UA"/>
        </w:rPr>
        <w:t xml:space="preserve">), а також захворювання, індуковані впливом лікарських препаратів і токсинів, </w:t>
      </w:r>
      <w:proofErr w:type="spellStart"/>
      <w:r w:rsidRPr="00414696">
        <w:rPr>
          <w:rFonts w:ascii="Times New Roman" w:hAnsi="Times New Roman" w:cs="Times New Roman"/>
          <w:sz w:val="28"/>
          <w:szCs w:val="28"/>
          <w:lang w:val="uk-UA"/>
        </w:rPr>
        <w:t>аутоімунні</w:t>
      </w:r>
      <w:proofErr w:type="spellEnd"/>
      <w:r w:rsidRPr="00414696">
        <w:rPr>
          <w:rFonts w:ascii="Times New Roman" w:hAnsi="Times New Roman" w:cs="Times New Roman"/>
          <w:sz w:val="28"/>
          <w:szCs w:val="28"/>
          <w:lang w:val="uk-UA"/>
        </w:rPr>
        <w:t xml:space="preserve"> захворювання печінки, а також хронічна правобічна серцева недостатність. Крім того, існують рідкісні форми вродженого фіброзу </w:t>
      </w:r>
      <w:r w:rsidRPr="00414696">
        <w:rPr>
          <w:rFonts w:ascii="Times New Roman" w:hAnsi="Times New Roman" w:cs="Times New Roman"/>
          <w:sz w:val="28"/>
          <w:szCs w:val="28"/>
          <w:lang w:val="uk-UA"/>
        </w:rPr>
        <w:fldChar w:fldCharType="begin" w:fldLock="1"/>
      </w:r>
      <w:r w:rsidR="009A1638" w:rsidRPr="00414696">
        <w:rPr>
          <w:rFonts w:ascii="Times New Roman" w:hAnsi="Times New Roman" w:cs="Times New Roman"/>
          <w:sz w:val="28"/>
          <w:szCs w:val="28"/>
          <w:lang w:val="uk-UA"/>
        </w:rPr>
        <w:instrText>ADDIN CSL_CITATION {"citationItems":[{"id":"ITEM-1","itemData":{"author":[{"dropping-particle":"","family":"Дыкан","given":"И.Н.","non-dropping-particle":"","parse-names":false,"suffix":""},{"dropping-particle":"","family":"Новиков","given":"Н.Е.","non-dropping-particle":"","parse-names":false,"suffix":""},{"dropping-particle":"","family":"Тарасюк","given":"Б.А.","non-dropping-particle":"","parse-names":false,"suffix":""}],"container-title":"Лучевая диагностика, лучевая терапия","id":"ITEM-1","issued":{"date-parts":[["2013"]]},"page":"67-76","title":"Современный взгляд на проблему лучевой диагностики фиброза печени","type":"article-journal","volume":"4"},"uris":["http://www.mendeley.com/documents/?uuid=e610f69a-a752-4f60-9689-eda3fce9db08"]}],"mendeley":{"formattedCitation":"[5]","plainTextFormattedCitation":"[5]","previouslyFormattedCitation":"[5]"},"properties":{"noteIndex":0},"schema":"https://github.com/citation-style-language/schema/raw/master/csl-citation.json"}</w:instrText>
      </w:r>
      <w:r w:rsidRPr="00414696">
        <w:rPr>
          <w:rFonts w:ascii="Times New Roman" w:hAnsi="Times New Roman" w:cs="Times New Roman"/>
          <w:sz w:val="28"/>
          <w:szCs w:val="28"/>
          <w:lang w:val="uk-UA"/>
        </w:rPr>
        <w:fldChar w:fldCharType="separate"/>
      </w:r>
      <w:r w:rsidRPr="00414696">
        <w:rPr>
          <w:rFonts w:ascii="Times New Roman" w:hAnsi="Times New Roman" w:cs="Times New Roman"/>
          <w:noProof/>
          <w:sz w:val="28"/>
          <w:szCs w:val="28"/>
          <w:lang w:val="uk-UA"/>
        </w:rPr>
        <w:t>[5]</w:t>
      </w:r>
      <w:r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w:t>
      </w:r>
    </w:p>
    <w:p w:rsidR="00165E2B" w:rsidRPr="00414696" w:rsidRDefault="00165E2B"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Цироз – кінцевий етап накопичення елементів позаклітинної сполучної тканини, які деформують балочну структуру часточок печінки і її </w:t>
      </w:r>
      <w:proofErr w:type="spellStart"/>
      <w:r w:rsidRPr="00414696">
        <w:rPr>
          <w:rFonts w:ascii="Times New Roman" w:hAnsi="Times New Roman" w:cs="Times New Roman"/>
          <w:sz w:val="28"/>
          <w:szCs w:val="28"/>
          <w:lang w:val="uk-UA"/>
        </w:rPr>
        <w:t>мікроциркуляторного</w:t>
      </w:r>
      <w:proofErr w:type="spellEnd"/>
      <w:r w:rsidRPr="00414696">
        <w:rPr>
          <w:rFonts w:ascii="Times New Roman" w:hAnsi="Times New Roman" w:cs="Times New Roman"/>
          <w:sz w:val="28"/>
          <w:szCs w:val="28"/>
          <w:lang w:val="uk-UA"/>
        </w:rPr>
        <w:t xml:space="preserve"> русла (МЦР) за рахунок формування рубців, з подальшим розвитком осередків регенерації гепатоцитів. При цирозі відбувається порушення всіх функцій печінки. Цироз збільшує ризик розвитку раку печінки</w:t>
      </w:r>
      <w:r w:rsidR="0057636D" w:rsidRPr="00414696">
        <w:rPr>
          <w:rFonts w:ascii="Times New Roman" w:hAnsi="Times New Roman" w:cs="Times New Roman"/>
          <w:sz w:val="28"/>
          <w:szCs w:val="28"/>
          <w:lang w:val="uk-UA"/>
        </w:rPr>
        <w:t xml:space="preserve">, що виникає внаслідок прогресування </w:t>
      </w:r>
      <w:proofErr w:type="spellStart"/>
      <w:r w:rsidR="0057636D" w:rsidRPr="00414696">
        <w:rPr>
          <w:rFonts w:ascii="Times New Roman" w:hAnsi="Times New Roman" w:cs="Times New Roman"/>
          <w:sz w:val="28"/>
          <w:szCs w:val="28"/>
          <w:lang w:val="uk-UA"/>
        </w:rPr>
        <w:t>гепатоцелюлярної</w:t>
      </w:r>
      <w:proofErr w:type="spellEnd"/>
      <w:r w:rsidR="0057636D" w:rsidRPr="00414696">
        <w:rPr>
          <w:rFonts w:ascii="Times New Roman" w:hAnsi="Times New Roman" w:cs="Times New Roman"/>
          <w:sz w:val="28"/>
          <w:szCs w:val="28"/>
          <w:lang w:val="uk-UA"/>
        </w:rPr>
        <w:t xml:space="preserve"> карциноми</w:t>
      </w:r>
      <w:r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uk-UA"/>
        </w:rPr>
        <w:fldChar w:fldCharType="begin" w:fldLock="1"/>
      </w:r>
      <w:r w:rsidR="009A1638" w:rsidRPr="00414696">
        <w:rPr>
          <w:rFonts w:ascii="Times New Roman" w:hAnsi="Times New Roman" w:cs="Times New Roman"/>
          <w:sz w:val="28"/>
          <w:szCs w:val="28"/>
          <w:lang w:val="uk-UA"/>
        </w:rPr>
        <w:instrText>ADDIN CSL_CITATION {"citationItems":[{"id":"ITEM-1","itemData":{"DOI":"10.1097/00000658-200009000-00010","ISSN":"00034932","abstract":"OBJECTIVE To determine the treatment efficacy, safety, local tumor control, and complications related to radiofrequency ablation (RFA) in patients with cirrhosis and unresectable hepatocellular carcinoma (HCC). SUMMARY BACKGROUND DATA Most patients with HCC are not candidates for resection because of tumor size, location, or hepatic dysfunction related to cirrhosis. RFA is a technique that permits in situ destruction of tumors by means of local tissue heating. METHODS One hundred ten patients with cirrhosis and HCC (Child class A, 50; B, 31; C, 29) were treated during a prospective study using RFA. Patients were treated with RFA using an open laparotomy, laparoscopic, or percutaneous approach with ultrasound guidance to place the RF needle electrode into the hepatic tumors. All patients were followed up at regular intervals to detect treatment-related complications or recurrence of disease. RESULTS All 110 patients were followed up for at least 12 months after RFA (median follow-up 19 months). Percutaneous or intraoperative RFA was performed in 76 (69%) and 34 patients (31%), respectively. A total of 149 discrete HCC tumor nodules were treated with RFA. The median diameter of tumors treated percutaneously (2.8 cm) was smaller than that of lesions treated during laparotomy (4.6 cm). Local tumor recurrence at the RFA site developed in four patients (3.6%); recurrent HCC subsequently developed in other areas of the liver in all four. New liver tumors or extrahepatic metastases developed in 50 patients (45. 5%), but 56 patients (50.9%) had no evidence of recurrence. There were no treatment-related deaths, but complications developed in 14 patients (12.7%) after RFA. CONCLUSIONS In patients with cirrhosis and HCC, RFA produces effective local control of disease in a significant proportion of patients and can be performed safely with minimal complications.","author":[{"dropping-particle":"","family":"Curley","given":"Steven A.","non-dropping-particle":"","parse-names":false,"suffix":""},{"dropping-particle":"","family":"Izzo","given":"Francesco","non-dropping-particle":"","parse-names":false,"suffix":""},{"dropping-particle":"","family":"Ellis","given":"Lee M.","non-dropping-particle":"","parse-names":false,"suffix":""},{"dropping-particle":"","family":"Vauthey","given":"J. Nicolas","non-dropping-particle":"","parse-names":false,"suffix":""},{"dropping-particle":"","family":"Vallone","given":"Paolo","non-dropping-particle":"","parse-names":false,"suffix":""}],"container-title":"Annals of Surgery","id":"ITEM-1","issue":"3","issued":{"date-parts":[["2000"]]},"page":"381-391","title":"Radiofrequency ablation of hepatocellular cancer in 110 patients with cirrhosis","type":"article-journal","volume":"232"},"uris":["http://www.mendeley.com/documents/?uuid=f5066e52-e13c-414d-a289-ff1416e62603"]},{"id":"ITEM-2","itemData":{"DOI":"10.1002/mrm.10045","ISSN":"07403194","abstract":"Quantification of hepatic perfusion parameters greatly contributes to the assessment of liver function. The purpose of this study was to describe and validate the use of dynamic MRI for the noninvasive assessment of hepatic perfusion parameters. The signal from a fast T1-weighted spoiled gradient-echo sequence preceded by a nonslice-selective 90° pulse and a spoiler gradient was calibrated in vitro with tubes filled with various gadolinium concentrations. Dynamic images of the liver were obtained after intravenous bolus administration of 0.05 mmol/kg of Gd-DOTA in rabbits with normal liver function. Hepatic, aortic, and portal venous signal intensities were converted to Gd-DOTA concentrations according to the in vitro calibration curve and fitted with a dual-input one-compartmental model. With MRI, hepatic blood flow was 100 ± 35 mL min-1 100 mL-1, the arterial fraction 24 ± 11%, the distribution volume 13.0 ± 3.7%, and the mean transit time 8.9 ± 4.1 sec. A linear relationship was observed between perfusion values obtained with MRI and with radiolabeled microspheres (r = 0.93 for hepatic blood flow [P &lt; 0.001], r = 0.79 for arterial blood flow [P = 0.01], and r = 0.91 for portal blood flow [P &lt; 0.001]). Our results indicate that hepatic perfusion parameters can be assessed with dynamic MRI and compartmental modeling. © 2002 Wiley-Liss, Inc.","author":[{"dropping-particle":"","family":"Materne","given":"R.","non-dropping-particle":"","parse-names":false,"suffix":""},{"dropping-particle":"","family":"Smith","given":"A. M.","non-dropping-particle":"","parse-names":false,"suffix":""},{"dropping-particle":"","family":"Peeters","given":"F.","non-dropping-particle":"","parse-names":false,"suffix":""},{"dropping-particle":"","family":"Dehoux","given":"J. P.","non-dropping-particle":"","parse-names":false,"suffix":""},{"dropping-particle":"","family":"Keyeux","given":"A.","non-dropping-particle":"","parse-names":false,"suffix":""},{"dropping-particle":"","family":"Horsmans","given":"Y.","non-dropping-particle":"","parse-names":false,"suffix":""},{"dropping-particle":"","family":"Beers","given":"B. E.","non-dropping-particle":"Van","parse-names":false,"suffix":""}],"container-title":"Magnetic Resonance in Medicine","id":"ITEM-2","issue":"1","issued":{"date-parts":[["2002"]]},"page":"135-142","title":"Assessment of hepatic perfusion parameters with dynamic MRI","type":"article-journal","volume":"47"},"uris":["http://www.mendeley.com/documents/?uuid=e78eabda-194b-406a-9ba4-d40ceb0f8610"]}],"mendeley":{"formattedCitation":"[6, 7]","plainTextFormattedCitation":"[6, 7]","previouslyFormattedCitation":"[6, 7]"},"properties":{"noteIndex":0},"schema":"https://github.com/citation-style-language/schema/raw/master/csl-citation.json"}</w:instrText>
      </w:r>
      <w:r w:rsidRPr="00414696">
        <w:rPr>
          <w:rFonts w:ascii="Times New Roman" w:hAnsi="Times New Roman" w:cs="Times New Roman"/>
          <w:sz w:val="28"/>
          <w:szCs w:val="28"/>
          <w:lang w:val="uk-UA"/>
        </w:rPr>
        <w:fldChar w:fldCharType="separate"/>
      </w:r>
      <w:r w:rsidR="009A1638" w:rsidRPr="00414696">
        <w:rPr>
          <w:rFonts w:ascii="Times New Roman" w:hAnsi="Times New Roman" w:cs="Times New Roman"/>
          <w:noProof/>
          <w:sz w:val="28"/>
          <w:szCs w:val="28"/>
          <w:lang w:val="uk-UA"/>
        </w:rPr>
        <w:t>[6, 7]</w:t>
      </w:r>
      <w:r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w:t>
      </w:r>
    </w:p>
    <w:p w:rsidR="00DE37B7" w:rsidRPr="00414696" w:rsidRDefault="00165E2B"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Гістологічна оцінка вираженості фіброзу печінки часто виконується за системою МЕТАVIR за 5-рівневою шкалою (F0-F4), де F0 – відсутність фіброзу, F4 – цироз печінки.</w:t>
      </w:r>
    </w:p>
    <w:p w:rsidR="00081B24" w:rsidRPr="00414696" w:rsidRDefault="00081B24" w:rsidP="00F947C1">
      <w:pPr>
        <w:pStyle w:val="11"/>
        <w:keepLines w:val="0"/>
        <w:outlineLvl w:val="9"/>
      </w:pPr>
      <w:r w:rsidRPr="00414696">
        <w:t xml:space="preserve">1.1.1 </w:t>
      </w:r>
      <w:r w:rsidR="00481830" w:rsidRPr="00414696">
        <w:t>Гепатит В</w:t>
      </w:r>
    </w:p>
    <w:p w:rsidR="0057636D" w:rsidRPr="00414696" w:rsidRDefault="0057636D"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Гепатит В </w:t>
      </w:r>
      <w:r w:rsidR="006F10BC" w:rsidRPr="00414696">
        <w:rPr>
          <w:rFonts w:ascii="Times New Roman" w:hAnsi="Times New Roman" w:cs="Times New Roman"/>
          <w:sz w:val="28"/>
          <w:szCs w:val="28"/>
          <w:lang w:val="uk-UA"/>
        </w:rPr>
        <w:t xml:space="preserve">– </w:t>
      </w:r>
      <w:bookmarkStart w:id="7" w:name="_Hlk10730053"/>
      <w:proofErr w:type="spellStart"/>
      <w:r w:rsidR="002867B0" w:rsidRPr="00414696">
        <w:rPr>
          <w:rFonts w:ascii="Times New Roman" w:hAnsi="Times New Roman" w:cs="Times New Roman"/>
          <w:sz w:val="28"/>
          <w:szCs w:val="28"/>
          <w:lang w:val="uk-UA"/>
        </w:rPr>
        <w:t>антропонозна</w:t>
      </w:r>
      <w:proofErr w:type="spellEnd"/>
      <w:r w:rsidR="002867B0"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uk-UA"/>
        </w:rPr>
        <w:t>інфекці</w:t>
      </w:r>
      <w:r w:rsidR="006F10BC" w:rsidRPr="00414696">
        <w:rPr>
          <w:rFonts w:ascii="Times New Roman" w:hAnsi="Times New Roman" w:cs="Times New Roman"/>
          <w:sz w:val="28"/>
          <w:szCs w:val="28"/>
          <w:lang w:val="uk-UA"/>
        </w:rPr>
        <w:t>я</w:t>
      </w:r>
      <w:bookmarkEnd w:id="7"/>
      <w:r w:rsidR="00EC4D05" w:rsidRPr="00414696">
        <w:rPr>
          <w:rFonts w:ascii="Times New Roman" w:hAnsi="Times New Roman" w:cs="Times New Roman"/>
          <w:sz w:val="28"/>
          <w:szCs w:val="28"/>
          <w:lang w:val="en-US"/>
        </w:rPr>
        <w:t xml:space="preserve">, </w:t>
      </w:r>
      <w:r w:rsidR="00EC4D05" w:rsidRPr="00414696">
        <w:rPr>
          <w:rFonts w:ascii="Times New Roman" w:hAnsi="Times New Roman" w:cs="Times New Roman"/>
          <w:sz w:val="28"/>
          <w:szCs w:val="28"/>
          <w:lang w:val="uk-UA"/>
        </w:rPr>
        <w:t>яку спричиняє вірус гепатиту В. Гепатит В</w:t>
      </w:r>
      <w:r w:rsidRPr="00414696">
        <w:rPr>
          <w:rFonts w:ascii="Times New Roman" w:hAnsi="Times New Roman" w:cs="Times New Roman"/>
          <w:sz w:val="28"/>
          <w:szCs w:val="28"/>
          <w:lang w:val="uk-UA"/>
        </w:rPr>
        <w:t xml:space="preserve"> вражає печінку і </w:t>
      </w:r>
      <w:r w:rsidR="006F10BC" w:rsidRPr="00414696">
        <w:rPr>
          <w:rFonts w:ascii="Times New Roman" w:hAnsi="Times New Roman" w:cs="Times New Roman"/>
          <w:sz w:val="28"/>
          <w:szCs w:val="28"/>
          <w:lang w:val="uk-UA"/>
        </w:rPr>
        <w:t>має</w:t>
      </w:r>
      <w:r w:rsidRPr="00414696">
        <w:rPr>
          <w:rFonts w:ascii="Times New Roman" w:hAnsi="Times New Roman" w:cs="Times New Roman"/>
          <w:sz w:val="28"/>
          <w:szCs w:val="28"/>
          <w:lang w:val="uk-UA"/>
        </w:rPr>
        <w:t xml:space="preserve"> гостру</w:t>
      </w:r>
      <w:r w:rsidR="006F10BC" w:rsidRPr="00414696">
        <w:rPr>
          <w:rFonts w:ascii="Times New Roman" w:hAnsi="Times New Roman" w:cs="Times New Roman"/>
          <w:sz w:val="28"/>
          <w:szCs w:val="28"/>
          <w:lang w:val="uk-UA"/>
        </w:rPr>
        <w:t xml:space="preserve"> та</w:t>
      </w:r>
      <w:r w:rsidRPr="00414696">
        <w:rPr>
          <w:rFonts w:ascii="Times New Roman" w:hAnsi="Times New Roman" w:cs="Times New Roman"/>
          <w:sz w:val="28"/>
          <w:szCs w:val="28"/>
          <w:lang w:val="uk-UA"/>
        </w:rPr>
        <w:t xml:space="preserve"> хронічну </w:t>
      </w:r>
      <w:r w:rsidR="006F10BC" w:rsidRPr="00414696">
        <w:rPr>
          <w:rFonts w:ascii="Times New Roman" w:hAnsi="Times New Roman" w:cs="Times New Roman"/>
          <w:sz w:val="28"/>
          <w:szCs w:val="28"/>
          <w:lang w:val="uk-UA"/>
        </w:rPr>
        <w:t>форму</w:t>
      </w:r>
      <w:r w:rsidRPr="00414696">
        <w:rPr>
          <w:rFonts w:ascii="Times New Roman" w:hAnsi="Times New Roman" w:cs="Times New Roman"/>
          <w:sz w:val="28"/>
          <w:szCs w:val="28"/>
          <w:lang w:val="uk-UA"/>
        </w:rPr>
        <w:t>.</w:t>
      </w:r>
      <w:r w:rsidR="00811F41"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uk-UA"/>
        </w:rPr>
        <w:t xml:space="preserve">Цей вірус передається в результаті контакту з кров'ю або іншими біологічними рідинами </w:t>
      </w:r>
      <w:r w:rsidR="00811F41" w:rsidRPr="00414696">
        <w:rPr>
          <w:rFonts w:ascii="Times New Roman" w:hAnsi="Times New Roman" w:cs="Times New Roman"/>
          <w:sz w:val="28"/>
          <w:szCs w:val="28"/>
          <w:lang w:val="uk-UA"/>
        </w:rPr>
        <w:t>інфікованої</w:t>
      </w:r>
      <w:r w:rsidRPr="00414696">
        <w:rPr>
          <w:rFonts w:ascii="Times New Roman" w:hAnsi="Times New Roman" w:cs="Times New Roman"/>
          <w:sz w:val="28"/>
          <w:szCs w:val="28"/>
          <w:lang w:val="uk-UA"/>
        </w:rPr>
        <w:t xml:space="preserve"> людини.</w:t>
      </w:r>
    </w:p>
    <w:p w:rsidR="009D08D1" w:rsidRPr="00414696" w:rsidRDefault="0057636D" w:rsidP="00224617">
      <w:pPr>
        <w:pStyle w:val="11"/>
        <w:keepLines w:val="0"/>
        <w:outlineLvl w:val="9"/>
        <w:rPr>
          <w:rFonts w:eastAsiaTheme="minorHAnsi"/>
          <w:b w:val="0"/>
        </w:rPr>
      </w:pPr>
      <w:r w:rsidRPr="00414696">
        <w:rPr>
          <w:rFonts w:eastAsiaTheme="minorHAnsi"/>
          <w:b w:val="0"/>
        </w:rPr>
        <w:t>Згідно з оцінками</w:t>
      </w:r>
      <w:r w:rsidR="009D08D1" w:rsidRPr="00414696">
        <w:rPr>
          <w:rFonts w:eastAsiaTheme="minorHAnsi"/>
          <w:b w:val="0"/>
        </w:rPr>
        <w:t xml:space="preserve"> Всесвітньої організації охорони здоров'я (</w:t>
      </w:r>
      <w:proofErr w:type="spellStart"/>
      <w:r w:rsidR="009D08D1" w:rsidRPr="00414696">
        <w:rPr>
          <w:rFonts w:eastAsiaTheme="minorHAnsi"/>
          <w:b w:val="0"/>
        </w:rPr>
        <w:t>англ</w:t>
      </w:r>
      <w:proofErr w:type="spellEnd"/>
      <w:r w:rsidR="009D08D1" w:rsidRPr="00414696">
        <w:rPr>
          <w:rFonts w:eastAsiaTheme="minorHAnsi"/>
          <w:b w:val="0"/>
        </w:rPr>
        <w:t xml:space="preserve">. </w:t>
      </w:r>
      <w:proofErr w:type="spellStart"/>
      <w:r w:rsidR="009D08D1" w:rsidRPr="00414696">
        <w:rPr>
          <w:rFonts w:eastAsiaTheme="minorHAnsi"/>
          <w:b w:val="0"/>
        </w:rPr>
        <w:t>World</w:t>
      </w:r>
      <w:proofErr w:type="spellEnd"/>
      <w:r w:rsidR="009D08D1" w:rsidRPr="00414696">
        <w:rPr>
          <w:rFonts w:eastAsiaTheme="minorHAnsi"/>
          <w:b w:val="0"/>
        </w:rPr>
        <w:t xml:space="preserve"> </w:t>
      </w:r>
      <w:proofErr w:type="spellStart"/>
      <w:r w:rsidR="009D08D1" w:rsidRPr="00414696">
        <w:rPr>
          <w:rFonts w:eastAsiaTheme="minorHAnsi"/>
          <w:b w:val="0"/>
        </w:rPr>
        <w:t>Health</w:t>
      </w:r>
      <w:proofErr w:type="spellEnd"/>
      <w:r w:rsidR="009D08D1" w:rsidRPr="00414696">
        <w:rPr>
          <w:rFonts w:eastAsiaTheme="minorHAnsi"/>
          <w:b w:val="0"/>
        </w:rPr>
        <w:t xml:space="preserve"> </w:t>
      </w:r>
      <w:proofErr w:type="spellStart"/>
      <w:r w:rsidR="009D08D1" w:rsidRPr="00414696">
        <w:rPr>
          <w:rFonts w:eastAsiaTheme="minorHAnsi"/>
          <w:b w:val="0"/>
        </w:rPr>
        <w:t>Organization</w:t>
      </w:r>
      <w:proofErr w:type="spellEnd"/>
      <w:r w:rsidR="009D08D1" w:rsidRPr="00414696">
        <w:rPr>
          <w:rFonts w:eastAsiaTheme="minorHAnsi"/>
          <w:b w:val="0"/>
        </w:rPr>
        <w:t>)</w:t>
      </w:r>
      <w:r w:rsidRPr="00414696">
        <w:rPr>
          <w:rFonts w:eastAsiaTheme="minorHAnsi"/>
          <w:b w:val="0"/>
        </w:rPr>
        <w:t>, 257 мільйонів чоловік хронічно інфіковані вірусом гепатиту В.</w:t>
      </w:r>
      <w:r w:rsidR="00FD1A78" w:rsidRPr="00414696">
        <w:rPr>
          <w:rFonts w:eastAsiaTheme="minorHAnsi"/>
          <w:b w:val="0"/>
        </w:rPr>
        <w:t xml:space="preserve"> </w:t>
      </w:r>
      <w:r w:rsidRPr="00414696">
        <w:rPr>
          <w:rFonts w:eastAsiaTheme="minorHAnsi"/>
          <w:b w:val="0"/>
        </w:rPr>
        <w:t xml:space="preserve">За даними </w:t>
      </w:r>
      <w:r w:rsidR="00C73527" w:rsidRPr="00414696">
        <w:rPr>
          <w:rFonts w:eastAsiaTheme="minorHAnsi"/>
          <w:b w:val="0"/>
        </w:rPr>
        <w:fldChar w:fldCharType="begin" w:fldLock="1"/>
      </w:r>
      <w:r w:rsidR="00C73527" w:rsidRPr="00414696">
        <w:rPr>
          <w:rFonts w:eastAsiaTheme="minorHAnsi"/>
          <w:b w:val="0"/>
        </w:rPr>
        <w:instrText>ADDIN CSL_CITATION {"citationItems":[{"id":"ITEM-1","itemData":{"DOI":"10.1016/j.poly.2012.11.010","ISBN":"9789241565455","ISSN":"0277-5387","PMID":"19783813","abstract":"In May 2016, the World Health Assembly endorsed the Global Health Sector Strategy (GHSS) on viral hepatitis 2016–2021. The GHSS calls for the elimination of viral hepatitis as a public health threat by 2030 (reducing new infections by 90% and mortality by 65%). This WHO Global hepatitis report describes, for the fi rst time, the global and regional estimates on viral hepatitis in 2015, setting the baseline for tracking progress in implementing the new global strategy. The report focuses on hepatitis B and C, which are responsible for 96% of all hepatitis mortality. It presents data along the fi ve strategic directions (strategic information, interventions, equity, fi nancing and innovation) – key pillars of the GHSS to facilitate monitoring of progress in countries, regions and globally, and to measure the impact of interventions on reducing new infections and saving lives between 2015 and 2030.","author":[{"dropping-particle":"","family":"World Health Organization","given":"","non-dropping-particle":"","parse-names":false,"suffix":""}],"container-title":"World Health Organisation","id":"ITEM-1","issued":{"date-parts":[["2017"]]},"number-of-pages":"62","title":"Global Hepatitis Report, 2017","type":"report"},"uris":["http://www.mendeley.com/documents/?uuid=923e8330-e434-4ea8-9f4a-1b43c715ffd1"]}],"mendeley":{"formattedCitation":"[8]","plainTextFormattedCitation":"[8]","previouslyFormattedCitation":"[8]"},"properties":{"noteIndex":0},"schema":"https://github.com/citation-style-language/schema/raw/master/csl-citation.json"}</w:instrText>
      </w:r>
      <w:r w:rsidR="00C73527" w:rsidRPr="00414696">
        <w:rPr>
          <w:rFonts w:eastAsiaTheme="minorHAnsi"/>
          <w:b w:val="0"/>
        </w:rPr>
        <w:fldChar w:fldCharType="separate"/>
      </w:r>
      <w:r w:rsidR="00C73527" w:rsidRPr="00414696">
        <w:rPr>
          <w:rFonts w:eastAsiaTheme="minorHAnsi"/>
          <w:b w:val="0"/>
          <w:noProof/>
        </w:rPr>
        <w:t>[8]</w:t>
      </w:r>
      <w:r w:rsidR="00C73527" w:rsidRPr="00414696">
        <w:rPr>
          <w:rFonts w:eastAsiaTheme="minorHAnsi"/>
          <w:b w:val="0"/>
        </w:rPr>
        <w:fldChar w:fldCharType="end"/>
      </w:r>
      <w:r w:rsidRPr="00414696">
        <w:rPr>
          <w:rFonts w:eastAsiaTheme="minorHAnsi"/>
          <w:b w:val="0"/>
        </w:rPr>
        <w:t xml:space="preserve">, у 2015 році гепатит В став причиною </w:t>
      </w:r>
      <w:r w:rsidR="00E95763" w:rsidRPr="00414696">
        <w:rPr>
          <w:rFonts w:eastAsiaTheme="minorHAnsi"/>
          <w:b w:val="0"/>
        </w:rPr>
        <w:t>близько 880</w:t>
      </w:r>
      <w:r w:rsidRPr="00414696">
        <w:rPr>
          <w:rFonts w:eastAsiaTheme="minorHAnsi"/>
          <w:b w:val="0"/>
        </w:rPr>
        <w:t xml:space="preserve"> 000 випадків смерті</w:t>
      </w:r>
      <w:r w:rsidR="009D08D1" w:rsidRPr="00414696">
        <w:rPr>
          <w:rFonts w:eastAsiaTheme="minorHAnsi"/>
          <w:b w:val="0"/>
        </w:rPr>
        <w:t>. Основною статистичною причиною цього вважають ускладнення</w:t>
      </w:r>
      <w:r w:rsidRPr="00414696">
        <w:rPr>
          <w:rFonts w:eastAsiaTheme="minorHAnsi"/>
          <w:b w:val="0"/>
        </w:rPr>
        <w:t xml:space="preserve"> (</w:t>
      </w:r>
      <w:r w:rsidR="009D08D1" w:rsidRPr="00414696">
        <w:rPr>
          <w:rFonts w:eastAsiaTheme="minorHAnsi"/>
          <w:b w:val="0"/>
        </w:rPr>
        <w:t>до яких належать</w:t>
      </w:r>
      <w:r w:rsidRPr="00414696">
        <w:rPr>
          <w:rFonts w:eastAsiaTheme="minorHAnsi"/>
          <w:b w:val="0"/>
        </w:rPr>
        <w:t xml:space="preserve"> цироз і </w:t>
      </w:r>
      <w:bookmarkStart w:id="8" w:name="_Hlk10685595"/>
      <w:proofErr w:type="spellStart"/>
      <w:r w:rsidRPr="00414696">
        <w:rPr>
          <w:rFonts w:eastAsiaTheme="minorHAnsi"/>
          <w:b w:val="0"/>
        </w:rPr>
        <w:t>гепатоцелюлярн</w:t>
      </w:r>
      <w:r w:rsidR="009D08D1" w:rsidRPr="00414696">
        <w:rPr>
          <w:rFonts w:eastAsiaTheme="minorHAnsi"/>
          <w:b w:val="0"/>
        </w:rPr>
        <w:t>а</w:t>
      </w:r>
      <w:proofErr w:type="spellEnd"/>
      <w:r w:rsidRPr="00414696">
        <w:rPr>
          <w:rFonts w:eastAsiaTheme="minorHAnsi"/>
          <w:b w:val="0"/>
        </w:rPr>
        <w:t xml:space="preserve"> </w:t>
      </w:r>
      <w:r w:rsidRPr="00414696">
        <w:rPr>
          <w:rFonts w:eastAsiaTheme="minorHAnsi"/>
          <w:b w:val="0"/>
        </w:rPr>
        <w:lastRenderedPageBreak/>
        <w:t>карциному</w:t>
      </w:r>
      <w:bookmarkEnd w:id="8"/>
      <w:r w:rsidR="00811F41" w:rsidRPr="00414696">
        <w:rPr>
          <w:rFonts w:eastAsiaTheme="minorHAnsi"/>
          <w:b w:val="0"/>
        </w:rPr>
        <w:t>, рак печінки</w:t>
      </w:r>
      <w:r w:rsidRPr="00414696">
        <w:rPr>
          <w:rFonts w:eastAsiaTheme="minorHAnsi"/>
          <w:b w:val="0"/>
        </w:rPr>
        <w:t>).</w:t>
      </w:r>
      <w:r w:rsidR="00AF3DEE" w:rsidRPr="00414696">
        <w:rPr>
          <w:rFonts w:eastAsiaTheme="minorHAnsi"/>
          <w:b w:val="0"/>
        </w:rPr>
        <w:t xml:space="preserve"> Від ускладнень помирає від 15 до 25% осіб з хронічною формою гепатиту В</w:t>
      </w:r>
      <w:r w:rsidR="002E0F0E" w:rsidRPr="00414696">
        <w:rPr>
          <w:rFonts w:eastAsiaTheme="minorHAnsi"/>
          <w:b w:val="0"/>
        </w:rPr>
        <w:t xml:space="preserve"> </w:t>
      </w:r>
      <w:r w:rsidR="002E0F0E" w:rsidRPr="00414696">
        <w:rPr>
          <w:rFonts w:eastAsiaTheme="minorHAnsi"/>
          <w:b w:val="0"/>
        </w:rPr>
        <w:fldChar w:fldCharType="begin" w:fldLock="1"/>
      </w:r>
      <w:r w:rsidR="002E0F0E" w:rsidRPr="00414696">
        <w:rPr>
          <w:rFonts w:eastAsiaTheme="minorHAnsi"/>
          <w:b w:val="0"/>
        </w:rPr>
        <w:instrText>ADDIN CSL_CITATION {"citationItems":[{"id":"ITEM-1","itemData":{"DOI":"10.1016/j.poly.2012.11.010","ISBN":"9789241565455","ISSN":"0277-5387","PMID":"19783813","abstract":"In May 2016, the World Health Assembly endorsed the Global Health Sector Strategy (GHSS) on viral hepatitis 2016–2021. The GHSS calls for the elimination of viral hepatitis as a public health threat by 2030 (reducing new infections by 90% and mortality by 65%). This WHO Global hepatitis report describes, for the fi rst time, the global and regional estimates on viral hepatitis in 2015, setting the baseline for tracking progress in implementing the new global strategy. The report focuses on hepatitis B and C, which are responsible for 96% of all hepatitis mortality. It presents data along the fi ve strategic directions (strategic information, interventions, equity, fi nancing and innovation) – key pillars of the GHSS to facilitate monitoring of progress in countries, regions and globally, and to measure the impact of interventions on reducing new infections and saving lives between 2015 and 2030.","author":[{"dropping-particle":"","family":"World Health Organization","given":"","non-dropping-particle":"","parse-names":false,"suffix":""}],"container-title":"World Health Organisation","id":"ITEM-1","issued":{"date-parts":[["2017"]]},"number-of-pages":"62","title":"Global Hepatitis Report, 2017","type":"report"},"uris":["http://www.mendeley.com/documents/?uuid=923e8330-e434-4ea8-9f4a-1b43c715ffd1"]}],"mendeley":{"formattedCitation":"[8]","plainTextFormattedCitation":"[8]","previouslyFormattedCitation":"[8]"},"properties":{"noteIndex":0},"schema":"https://github.com/citation-style-language/schema/raw/master/csl-citation.json"}</w:instrText>
      </w:r>
      <w:r w:rsidR="002E0F0E" w:rsidRPr="00414696">
        <w:rPr>
          <w:rFonts w:eastAsiaTheme="minorHAnsi"/>
          <w:b w:val="0"/>
        </w:rPr>
        <w:fldChar w:fldCharType="separate"/>
      </w:r>
      <w:r w:rsidR="002E0F0E" w:rsidRPr="00414696">
        <w:rPr>
          <w:rFonts w:eastAsiaTheme="minorHAnsi"/>
          <w:b w:val="0"/>
          <w:noProof/>
        </w:rPr>
        <w:t>[8]</w:t>
      </w:r>
      <w:r w:rsidR="002E0F0E" w:rsidRPr="00414696">
        <w:rPr>
          <w:rFonts w:eastAsiaTheme="minorHAnsi"/>
          <w:b w:val="0"/>
        </w:rPr>
        <w:fldChar w:fldCharType="end"/>
      </w:r>
      <w:r w:rsidR="00AF3DEE" w:rsidRPr="00414696">
        <w:rPr>
          <w:rFonts w:eastAsiaTheme="minorHAnsi"/>
          <w:b w:val="0"/>
        </w:rPr>
        <w:t>.</w:t>
      </w:r>
    </w:p>
    <w:p w:rsidR="003359E0" w:rsidRPr="00414696" w:rsidRDefault="009D08D1" w:rsidP="00224617">
      <w:pPr>
        <w:pStyle w:val="11"/>
        <w:keepLines w:val="0"/>
        <w:outlineLvl w:val="9"/>
        <w:rPr>
          <w:rFonts w:eastAsiaTheme="minorHAnsi"/>
          <w:b w:val="0"/>
        </w:rPr>
      </w:pPr>
      <w:r w:rsidRPr="00414696">
        <w:rPr>
          <w:rFonts w:eastAsiaTheme="minorHAnsi"/>
          <w:b w:val="0"/>
        </w:rPr>
        <w:t xml:space="preserve">На даний момент відсутні ліки для гострої форми захворювання, можливе лише </w:t>
      </w:r>
      <w:r w:rsidR="003359E0" w:rsidRPr="00414696">
        <w:rPr>
          <w:rFonts w:eastAsiaTheme="minorHAnsi"/>
          <w:b w:val="0"/>
        </w:rPr>
        <w:t xml:space="preserve">підтримуюче лікування та паліативна допомога. Є в наявності певна кількість противірусних препаратів для осіб з хронічною інфекцією. Особи, що страждають хронічною інфекцією гепатиту В, потребують регулярного моніторингу для запобігання пошкоджень печінки і виникнення </w:t>
      </w:r>
      <w:proofErr w:type="spellStart"/>
      <w:r w:rsidR="003359E0" w:rsidRPr="00414696">
        <w:rPr>
          <w:rFonts w:eastAsiaTheme="minorHAnsi"/>
          <w:b w:val="0"/>
        </w:rPr>
        <w:t>гепатоцелюлярної</w:t>
      </w:r>
      <w:proofErr w:type="spellEnd"/>
      <w:r w:rsidR="003359E0" w:rsidRPr="00414696">
        <w:rPr>
          <w:rFonts w:eastAsiaTheme="minorHAnsi"/>
          <w:b w:val="0"/>
        </w:rPr>
        <w:t xml:space="preserve"> карциноми та розвитку раку печінки.</w:t>
      </w:r>
    </w:p>
    <w:p w:rsidR="0057636D" w:rsidRPr="00414696" w:rsidRDefault="00C73527" w:rsidP="00224617">
      <w:pPr>
        <w:pStyle w:val="11"/>
        <w:keepLines w:val="0"/>
        <w:outlineLvl w:val="9"/>
        <w:rPr>
          <w:rFonts w:eastAsiaTheme="minorHAnsi"/>
          <w:b w:val="0"/>
          <w:lang w:val="ru-RU"/>
        </w:rPr>
      </w:pPr>
      <w:r w:rsidRPr="00414696">
        <w:rPr>
          <w:rFonts w:eastAsiaTheme="minorHAnsi"/>
          <w:b w:val="0"/>
        </w:rPr>
        <w:t xml:space="preserve">Універсальним способом </w:t>
      </w:r>
      <w:r w:rsidR="003359E0" w:rsidRPr="00414696">
        <w:rPr>
          <w:rFonts w:eastAsiaTheme="minorHAnsi"/>
          <w:b w:val="0"/>
          <w:lang w:val="ru-RU"/>
        </w:rPr>
        <w:t xml:space="preserve">превентивного </w:t>
      </w:r>
      <w:r w:rsidRPr="00414696">
        <w:rPr>
          <w:rFonts w:eastAsiaTheme="minorHAnsi"/>
          <w:b w:val="0"/>
        </w:rPr>
        <w:t>захисту називають вакцинацію.</w:t>
      </w:r>
      <w:r w:rsidR="00F750A6" w:rsidRPr="00414696">
        <w:rPr>
          <w:rFonts w:eastAsiaTheme="minorHAnsi"/>
          <w:b w:val="0"/>
          <w:lang w:val="ru-RU"/>
        </w:rPr>
        <w:t xml:space="preserve"> </w:t>
      </w:r>
      <w:r w:rsidR="00F750A6" w:rsidRPr="00414696">
        <w:rPr>
          <w:rFonts w:eastAsiaTheme="minorHAnsi"/>
          <w:b w:val="0"/>
        </w:rPr>
        <w:t xml:space="preserve">Починаючи з 1991 року </w:t>
      </w:r>
      <w:r w:rsidR="00B52027" w:rsidRPr="00414696">
        <w:rPr>
          <w:rFonts w:eastAsiaTheme="minorHAnsi"/>
          <w:b w:val="0"/>
        </w:rPr>
        <w:t xml:space="preserve">масово рекомендується вакцинація новонароджених дітей </w:t>
      </w:r>
      <w:r w:rsidR="00B52027" w:rsidRPr="00414696">
        <w:rPr>
          <w:rFonts w:eastAsiaTheme="minorHAnsi"/>
          <w:b w:val="0"/>
        </w:rPr>
        <w:fldChar w:fldCharType="begin" w:fldLock="1"/>
      </w:r>
      <w:r w:rsidR="00056F2B" w:rsidRPr="00414696">
        <w:rPr>
          <w:rFonts w:eastAsiaTheme="minorHAnsi"/>
          <w:b w:val="0"/>
        </w:rPr>
        <w:instrText>ADDIN CSL_CITATION {"citationItems":[{"id":"ITEM-1","itemData":{"DOI":"10.4065/82.8.967","ISSN":"00256196","abstract":"Hepatitis B virus (HBV) is a common viral pathogen that causes a substantial health burden worldwide. Significant progress has been made in the past few decades in understanding the natural history of HBV infection. A dynamic balance between viral replication and host immune response is pivotal to the pathogenesis of liver disease. In immunocompetent adults, most HBV infections spontaneously resolve, whereas in most neonates and infants they become chronic. Those with chronic HBV may present in 1 of 4 phases of infection: (1) in a state of immune tolerance, (2) with hepatitis B e antigen (HBeAg)-positive chronic hepatitis, (3) as an inactive hepatitis B surface antigen carrier, or (4) with HBeAg-negative chronic hepatitis. Of these, HBeAg-positive and HBeAg-negative chronic hepatitis may progress to cirrhosis and its long-term sequelae including hepatic decompensation and hepatocellular carcinoma. Several prognostic factors, such as serum HBV DNA concentrations, HBeAg status, serum aminotransferases, and certain HBV genotypes, have been identified to predict long-term outcome. These data emphasize the importance of monitoring all patients with chronic HBV infection to identify candidates for and select optimal timing of antiviral treatment, to recognize those at risk of complications, and to implement surveillance for early detection of hepatocellular carcinoma. © 2007 Mayo Foundation for Medical Education and Research.","author":[{"dropping-particle":"","family":"Pungpapong","given":"Surakit","non-dropping-particle":"","parse-names":false,"suffix":""},{"dropping-particle":"","family":"Kim","given":"W. Ray","non-dropping-particle":"","parse-names":false,"suffix":""},{"dropping-particle":"","family":"Poterucha","given":"John J.","non-dropping-particle":"","parse-names":false,"suffix":""}],"container-title":"Mayo Clinic Proceedings","id":"ITEM-1","issue":"8","issued":{"date-parts":[["2007"]]},"page":"967-975","title":"Natural history of hepatitis B virus infection: An update for clinicians","type":"article-journal","volume":"82"},"uris":["http://www.mendeley.com/documents/?uuid=d29ed81e-c656-4296-8a15-d0e1048d3424"]}],"mendeley":{"formattedCitation":"[9]","plainTextFormattedCitation":"[9]","previouslyFormattedCitation":"[9]"},"properties":{"noteIndex":0},"schema":"https://github.com/citation-style-language/schema/raw/master/csl-citation.json"}</w:instrText>
      </w:r>
      <w:r w:rsidR="00B52027" w:rsidRPr="00414696">
        <w:rPr>
          <w:rFonts w:eastAsiaTheme="minorHAnsi"/>
          <w:b w:val="0"/>
        </w:rPr>
        <w:fldChar w:fldCharType="separate"/>
      </w:r>
      <w:r w:rsidR="00B52027" w:rsidRPr="00414696">
        <w:rPr>
          <w:rFonts w:eastAsiaTheme="minorHAnsi"/>
          <w:b w:val="0"/>
          <w:noProof/>
        </w:rPr>
        <w:t>[9]</w:t>
      </w:r>
      <w:r w:rsidR="00B52027" w:rsidRPr="00414696">
        <w:rPr>
          <w:rFonts w:eastAsiaTheme="minorHAnsi"/>
          <w:b w:val="0"/>
        </w:rPr>
        <w:fldChar w:fldCharType="end"/>
      </w:r>
      <w:r w:rsidR="00B52027" w:rsidRPr="00414696">
        <w:rPr>
          <w:rFonts w:eastAsiaTheme="minorHAnsi"/>
          <w:b w:val="0"/>
        </w:rPr>
        <w:t>.</w:t>
      </w:r>
    </w:p>
    <w:p w:rsidR="007F2A43" w:rsidRPr="00414696" w:rsidRDefault="00252878" w:rsidP="00F947C1">
      <w:pPr>
        <w:pStyle w:val="11"/>
        <w:keepLines w:val="0"/>
        <w:outlineLvl w:val="9"/>
      </w:pPr>
      <w:r w:rsidRPr="00414696">
        <w:t xml:space="preserve">1.1.2. </w:t>
      </w:r>
      <w:r w:rsidR="00481830" w:rsidRPr="00414696">
        <w:t>Гепатит С</w:t>
      </w:r>
    </w:p>
    <w:p w:rsidR="005C1C13" w:rsidRPr="00414696" w:rsidRDefault="005C1C13" w:rsidP="00224617">
      <w:pPr>
        <w:pStyle w:val="11"/>
        <w:keepLines w:val="0"/>
        <w:outlineLvl w:val="9"/>
        <w:rPr>
          <w:rFonts w:eastAsiaTheme="minorHAnsi"/>
          <w:b w:val="0"/>
        </w:rPr>
      </w:pPr>
      <w:r w:rsidRPr="00414696">
        <w:rPr>
          <w:rFonts w:eastAsiaTheme="minorHAnsi"/>
          <w:b w:val="0"/>
        </w:rPr>
        <w:t xml:space="preserve">Гепатит C </w:t>
      </w:r>
      <w:r w:rsidR="003946F1" w:rsidRPr="00414696">
        <w:rPr>
          <w:rFonts w:eastAsiaTheme="minorHAnsi"/>
          <w:b w:val="0"/>
        </w:rPr>
        <w:t xml:space="preserve">– </w:t>
      </w:r>
      <w:proofErr w:type="spellStart"/>
      <w:r w:rsidR="003946F1" w:rsidRPr="00414696">
        <w:rPr>
          <w:rFonts w:eastAsiaTheme="minorHAnsi"/>
          <w:b w:val="0"/>
        </w:rPr>
        <w:t>антропонозна</w:t>
      </w:r>
      <w:proofErr w:type="spellEnd"/>
      <w:r w:rsidR="003946F1" w:rsidRPr="00414696">
        <w:rPr>
          <w:rFonts w:eastAsiaTheme="minorHAnsi"/>
          <w:b w:val="0"/>
        </w:rPr>
        <w:t xml:space="preserve"> вірусна інфекція, що </w:t>
      </w:r>
      <w:r w:rsidR="00F711E8" w:rsidRPr="00414696">
        <w:rPr>
          <w:rFonts w:eastAsiaTheme="minorHAnsi"/>
          <w:b w:val="0"/>
          <w:lang w:val="ru-RU"/>
        </w:rPr>
        <w:t xml:space="preserve">наносить </w:t>
      </w:r>
      <w:r w:rsidR="00F711E8" w:rsidRPr="00414696">
        <w:rPr>
          <w:rFonts w:eastAsiaTheme="minorHAnsi"/>
          <w:b w:val="0"/>
        </w:rPr>
        <w:t>більше всього шкоди печінці та</w:t>
      </w:r>
      <w:r w:rsidRPr="00414696">
        <w:rPr>
          <w:rFonts w:eastAsiaTheme="minorHAnsi"/>
          <w:b w:val="0"/>
        </w:rPr>
        <w:t xml:space="preserve"> </w:t>
      </w:r>
      <w:bookmarkStart w:id="9" w:name="_Hlk10731445"/>
      <w:r w:rsidRPr="00414696">
        <w:rPr>
          <w:rFonts w:eastAsiaTheme="minorHAnsi"/>
          <w:b w:val="0"/>
        </w:rPr>
        <w:t>викликається вірусом гепатиту C</w:t>
      </w:r>
      <w:bookmarkEnd w:id="9"/>
      <w:r w:rsidR="00DF3A68" w:rsidRPr="00414696">
        <w:rPr>
          <w:rFonts w:eastAsiaTheme="minorHAnsi"/>
          <w:b w:val="0"/>
        </w:rPr>
        <w:t>. Ц</w:t>
      </w:r>
      <w:r w:rsidRPr="00414696">
        <w:rPr>
          <w:rFonts w:eastAsiaTheme="minorHAnsi"/>
          <w:b w:val="0"/>
        </w:rPr>
        <w:t>ей вірус може викликати як гостру, так і хронічну інфекцію гепатиту, яка варіюється по тяжкості від легкої хвороби, яка триває кілька тижнів, до серйозно</w:t>
      </w:r>
      <w:r w:rsidR="001F037D" w:rsidRPr="00414696">
        <w:rPr>
          <w:rFonts w:eastAsiaTheme="minorHAnsi"/>
          <w:b w:val="0"/>
        </w:rPr>
        <w:t>го пожиттєвого захворювання, що потребує регулярної терапії</w:t>
      </w:r>
      <w:r w:rsidRPr="00414696">
        <w:rPr>
          <w:rFonts w:eastAsiaTheme="minorHAnsi"/>
          <w:b w:val="0"/>
        </w:rPr>
        <w:t>.</w:t>
      </w:r>
    </w:p>
    <w:p w:rsidR="00F711E8" w:rsidRPr="00414696" w:rsidRDefault="00F711E8" w:rsidP="00224617">
      <w:pPr>
        <w:pStyle w:val="11"/>
        <w:keepLines w:val="0"/>
        <w:outlineLvl w:val="9"/>
        <w:rPr>
          <w:rFonts w:eastAsiaTheme="minorHAnsi"/>
          <w:b w:val="0"/>
          <w:lang w:val="ru-RU"/>
        </w:rPr>
      </w:pPr>
      <w:r w:rsidRPr="00414696">
        <w:rPr>
          <w:rFonts w:eastAsiaTheme="minorHAnsi"/>
          <w:b w:val="0"/>
        </w:rPr>
        <w:t xml:space="preserve">Передача вірусу гепатиту С зазвичай відбувається при контакті з інфікованою кров’ю. Це може статися при внутрішньовенному використанні ін'єкційних наркотиків, використанні погано </w:t>
      </w:r>
      <w:proofErr w:type="spellStart"/>
      <w:r w:rsidRPr="00414696">
        <w:rPr>
          <w:rFonts w:eastAsiaTheme="minorHAnsi"/>
          <w:b w:val="0"/>
        </w:rPr>
        <w:t>стерилізованованого</w:t>
      </w:r>
      <w:proofErr w:type="spellEnd"/>
      <w:r w:rsidRPr="00414696">
        <w:rPr>
          <w:rFonts w:eastAsiaTheme="minorHAnsi"/>
          <w:b w:val="0"/>
        </w:rPr>
        <w:t xml:space="preserve"> медичного обладнання та переливаннях крові з порушенням процедур, таким як переливання неперевіреної крові та продуктів крові. </w:t>
      </w:r>
    </w:p>
    <w:p w:rsidR="00056F2B" w:rsidRPr="00414696" w:rsidRDefault="00E00B2C" w:rsidP="00224617">
      <w:pPr>
        <w:pStyle w:val="11"/>
        <w:keepLines w:val="0"/>
        <w:outlineLvl w:val="9"/>
        <w:rPr>
          <w:rFonts w:eastAsiaTheme="minorHAnsi"/>
          <w:b w:val="0"/>
        </w:rPr>
      </w:pPr>
      <w:r w:rsidRPr="00414696">
        <w:rPr>
          <w:rFonts w:eastAsiaTheme="minorHAnsi"/>
          <w:b w:val="0"/>
        </w:rPr>
        <w:t>Збереження вірусу в печінці та перехід у хронічну форму</w:t>
      </w:r>
      <w:r w:rsidR="00056F2B" w:rsidRPr="00414696">
        <w:rPr>
          <w:rFonts w:eastAsiaTheme="minorHAnsi"/>
          <w:b w:val="0"/>
        </w:rPr>
        <w:t xml:space="preserve"> </w:t>
      </w:r>
      <w:r w:rsidRPr="00414696">
        <w:rPr>
          <w:rFonts w:eastAsiaTheme="minorHAnsi"/>
          <w:b w:val="0"/>
        </w:rPr>
        <w:t>відбувається у 75-85% випадків інфікування вірусом гепатиту С. На перших стадіях інфіковані люди мають слабко</w:t>
      </w:r>
      <w:r w:rsidR="00442D2A" w:rsidRPr="00414696">
        <w:rPr>
          <w:rFonts w:eastAsiaTheme="minorHAnsi"/>
          <w:b w:val="0"/>
          <w:lang w:val="ru-RU"/>
        </w:rPr>
        <w:t xml:space="preserve"> </w:t>
      </w:r>
      <w:r w:rsidRPr="00414696">
        <w:rPr>
          <w:rFonts w:eastAsiaTheme="minorHAnsi"/>
          <w:b w:val="0"/>
        </w:rPr>
        <w:t xml:space="preserve">виражені або взагалі відсутні зовнішні симптоми. Іноді виникає лихоманка, проявляється темна сеча, біль в животі і шкіра з жовтим відтінком </w:t>
      </w:r>
      <w:r w:rsidRPr="00414696">
        <w:rPr>
          <w:rFonts w:eastAsiaTheme="minorHAnsi"/>
          <w:b w:val="0"/>
        </w:rPr>
        <w:fldChar w:fldCharType="begin" w:fldLock="1"/>
      </w:r>
      <w:r w:rsidR="00056F2B" w:rsidRPr="00414696">
        <w:rPr>
          <w:rFonts w:eastAsiaTheme="minorHAnsi"/>
          <w:b w:val="0"/>
        </w:rPr>
        <w:instrText>ADDIN CSL_CITATION {"citationItems":[{"id":"ITEM-1","itemData":{"URL":"https://www.cdc.gov/hepatitis/hcv/hcvfaq.htm","accessed":{"date-parts":[["2019","5","30"]]},"author":[{"dropping-particle":"","family":"U.S. Department of Health &amp; Human Services","given":"","non-dropping-particle":"","parse-names":false,"suffix":""}],"id":"ITEM-1","issued":{"date-parts":[["2019"]]},"title":"Hepatitis C Questions and Answers for Health Professionals","type":"webpage"},"uris":["http://www.mendeley.com/documents/?uuid=bcbd74ff-bc47-4986-bd51-73e6a72c3a57"]}],"mendeley":{"formattedCitation":"[10]","plainTextFormattedCitation":"[10]","previouslyFormattedCitation":"[10]"},"properties":{"noteIndex":0},"schema":"https://github.com/citation-style-language/schema/raw/master/csl-citation.json"}</w:instrText>
      </w:r>
      <w:r w:rsidRPr="00414696">
        <w:rPr>
          <w:rFonts w:eastAsiaTheme="minorHAnsi"/>
          <w:b w:val="0"/>
        </w:rPr>
        <w:fldChar w:fldCharType="separate"/>
      </w:r>
      <w:r w:rsidRPr="00414696">
        <w:rPr>
          <w:rFonts w:eastAsiaTheme="minorHAnsi"/>
          <w:b w:val="0"/>
          <w:noProof/>
        </w:rPr>
        <w:t>[10]</w:t>
      </w:r>
      <w:r w:rsidRPr="00414696">
        <w:rPr>
          <w:rFonts w:eastAsiaTheme="minorHAnsi"/>
          <w:b w:val="0"/>
        </w:rPr>
        <w:fldChar w:fldCharType="end"/>
      </w:r>
      <w:r w:rsidRPr="00414696">
        <w:rPr>
          <w:rFonts w:eastAsiaTheme="minorHAnsi"/>
          <w:b w:val="0"/>
        </w:rPr>
        <w:t xml:space="preserve">.  </w:t>
      </w:r>
      <w:r w:rsidR="00056F2B" w:rsidRPr="00414696">
        <w:rPr>
          <w:rFonts w:eastAsiaTheme="minorHAnsi"/>
          <w:b w:val="0"/>
        </w:rPr>
        <w:t>Проте протягом кількох наступних років прогресії інфекції, вона часто призводить до захворювань печінки та іноді цирозу</w:t>
      </w:r>
      <w:r w:rsidR="00056F2B" w:rsidRPr="00414696">
        <w:rPr>
          <w:rFonts w:eastAsiaTheme="minorHAnsi"/>
          <w:b w:val="0"/>
        </w:rPr>
        <w:fldChar w:fldCharType="begin" w:fldLock="1"/>
      </w:r>
      <w:r w:rsidR="00056F2B" w:rsidRPr="00414696">
        <w:rPr>
          <w:rFonts w:eastAsiaTheme="minorHAnsi"/>
          <w:b w:val="0"/>
        </w:rPr>
        <w:instrText>ADDIN CSL_CITATION {"citationItems":[{"id":"ITEM-1","itemData":{"URL":"https://www.cdc.gov/hepatitis/hcv/hcvfaq.htm","accessed":{"date-parts":[["2019","5","30"]]},"author":[{"dropping-particle":"","family":"U.S. Department of Health &amp; Human Services","given":"","non-dropping-particle":"","parse-names":false,"suffix":""}],"id":"ITEM-1","issued":{"date-parts":[["2019"]]},"title":"Hepatitis C Questions and Answers for Health Professionals","type":"webpage"},"uris":["http://www.mendeley.com/documents/?uuid=bcbd74ff-bc47-4986-bd51-73e6a72c3a57"]}],"mendeley":{"formattedCitation":"[10]","plainTextFormattedCitation":"[10]","previouslyFormattedCitation":"[10]"},"properties":{"noteIndex":0},"schema":"https://github.com/citation-style-language/schema/raw/master/csl-citation.json"}</w:instrText>
      </w:r>
      <w:r w:rsidR="00056F2B" w:rsidRPr="00414696">
        <w:rPr>
          <w:rFonts w:eastAsiaTheme="minorHAnsi"/>
          <w:b w:val="0"/>
        </w:rPr>
        <w:fldChar w:fldCharType="separate"/>
      </w:r>
      <w:r w:rsidR="00056F2B" w:rsidRPr="00414696">
        <w:rPr>
          <w:rFonts w:eastAsiaTheme="minorHAnsi"/>
          <w:b w:val="0"/>
          <w:noProof/>
        </w:rPr>
        <w:t>[10]</w:t>
      </w:r>
      <w:r w:rsidR="00056F2B" w:rsidRPr="00414696">
        <w:rPr>
          <w:rFonts w:eastAsiaTheme="minorHAnsi"/>
          <w:b w:val="0"/>
        </w:rPr>
        <w:fldChar w:fldCharType="end"/>
      </w:r>
      <w:r w:rsidR="00056F2B" w:rsidRPr="00414696">
        <w:rPr>
          <w:rFonts w:eastAsiaTheme="minorHAnsi"/>
          <w:b w:val="0"/>
        </w:rPr>
        <w:t xml:space="preserve">, який у свою чергу може викликати такі серйозні </w:t>
      </w:r>
      <w:r w:rsidR="00056F2B" w:rsidRPr="00414696">
        <w:rPr>
          <w:rFonts w:eastAsiaTheme="minorHAnsi"/>
          <w:b w:val="0"/>
        </w:rPr>
        <w:lastRenderedPageBreak/>
        <w:t>ускладнення як рак печінки, печінкова недостатність або розширені кровоносні судини в стравоході та шлунку.</w:t>
      </w:r>
    </w:p>
    <w:p w:rsidR="005C1C13" w:rsidRPr="00414696" w:rsidRDefault="00056F2B" w:rsidP="00224617">
      <w:pPr>
        <w:pStyle w:val="11"/>
        <w:keepLines w:val="0"/>
        <w:outlineLvl w:val="9"/>
        <w:rPr>
          <w:rFonts w:eastAsiaTheme="minorHAnsi"/>
          <w:b w:val="0"/>
        </w:rPr>
      </w:pPr>
      <w:r w:rsidRPr="00414696">
        <w:rPr>
          <w:rFonts w:eastAsiaTheme="minorHAnsi"/>
          <w:b w:val="0"/>
        </w:rPr>
        <w:t xml:space="preserve">За даними </w:t>
      </w:r>
      <w:r w:rsidRPr="00414696">
        <w:rPr>
          <w:rFonts w:eastAsiaTheme="minorHAnsi"/>
          <w:b w:val="0"/>
        </w:rPr>
        <w:fldChar w:fldCharType="begin" w:fldLock="1"/>
      </w:r>
      <w:r w:rsidRPr="00414696">
        <w:rPr>
          <w:rFonts w:eastAsiaTheme="minorHAnsi"/>
          <w:b w:val="0"/>
        </w:rPr>
        <w:instrText>ADDIN CSL_CITATION {"citationItems":[{"id":"ITEM-1","itemData":{"DOI":"10.1016/j.poly.2012.11.010","ISBN":"9789241565455","ISSN":"0277-5387","PMID":"19783813","abstract":"In May 2016, the World Health Assembly endorsed the Global Health Sector Strategy (GHSS) on viral hepatitis 2016–2021. The GHSS calls for the elimination of viral hepatitis as a public health threat by 2030 (reducing new infections by 90% and mortality by 65%). This WHO Global hepatitis report describes, for the fi rst time, the global and regional estimates on viral hepatitis in 2015, setting the baseline for tracking progress in implementing the new global strategy. The report focuses on hepatitis B and C, which are responsible for 96% of all hepatitis mortality. It presents data along the fi ve strategic directions (strategic information, interventions, equity, fi nancing and innovation) – key pillars of the GHSS to facilitate monitoring of progress in countries, regions and globally, and to measure the impact of interventions on reducing new infections and saving lives between 2015 and 2030.","author":[{"dropping-particle":"","family":"World Health Organization","given":"","non-dropping-particle":"","parse-names":false,"suffix":""}],"container-title":"World Health Organisation","id":"ITEM-1","issued":{"date-parts":[["2017"]]},"number-of-pages":"62","title":"Global Hepatitis Report, 2017","type":"report"},"uris":["http://www.mendeley.com/documents/?uuid=923e8330-e434-4ea8-9f4a-1b43c715ffd1"]}],"mendeley":{"formattedCitation":"[8]","plainTextFormattedCitation":"[8]","previouslyFormattedCitation":"[8]"},"properties":{"noteIndex":0},"schema":"https://github.com/citation-style-language/schema/raw/master/csl-citation.json"}</w:instrText>
      </w:r>
      <w:r w:rsidRPr="00414696">
        <w:rPr>
          <w:rFonts w:eastAsiaTheme="minorHAnsi"/>
          <w:b w:val="0"/>
        </w:rPr>
        <w:fldChar w:fldCharType="separate"/>
      </w:r>
      <w:r w:rsidRPr="00414696">
        <w:rPr>
          <w:rFonts w:eastAsiaTheme="minorHAnsi"/>
          <w:b w:val="0"/>
          <w:noProof/>
        </w:rPr>
        <w:t>[8]</w:t>
      </w:r>
      <w:r w:rsidRPr="00414696">
        <w:rPr>
          <w:rFonts w:eastAsiaTheme="minorHAnsi"/>
          <w:b w:val="0"/>
        </w:rPr>
        <w:fldChar w:fldCharType="end"/>
      </w:r>
      <w:r w:rsidRPr="00414696">
        <w:rPr>
          <w:rFonts w:eastAsiaTheme="minorHAnsi"/>
          <w:b w:val="0"/>
        </w:rPr>
        <w:t>, понад 70 мільйонів людей у світі потерпає від хронічної інфекції гепатиту С. У багатьох осіб, вражених</w:t>
      </w:r>
      <w:r w:rsidR="005C1C13" w:rsidRPr="00414696">
        <w:rPr>
          <w:rFonts w:eastAsiaTheme="minorHAnsi"/>
          <w:b w:val="0"/>
        </w:rPr>
        <w:t xml:space="preserve"> хронічною інфекцією </w:t>
      </w:r>
      <w:r w:rsidRPr="00414696">
        <w:rPr>
          <w:rFonts w:eastAsiaTheme="minorHAnsi"/>
          <w:b w:val="0"/>
        </w:rPr>
        <w:t>згодом розвивається</w:t>
      </w:r>
      <w:r w:rsidR="005C1C13" w:rsidRPr="00414696">
        <w:rPr>
          <w:rFonts w:eastAsiaTheme="minorHAnsi"/>
          <w:b w:val="0"/>
        </w:rPr>
        <w:t xml:space="preserve"> цироз </w:t>
      </w:r>
      <w:r w:rsidRPr="00414696">
        <w:rPr>
          <w:rFonts w:eastAsiaTheme="minorHAnsi"/>
          <w:b w:val="0"/>
        </w:rPr>
        <w:t>та</w:t>
      </w:r>
      <w:r w:rsidRPr="00414696">
        <w:rPr>
          <w:rFonts w:eastAsiaTheme="minorHAnsi"/>
          <w:b w:val="0"/>
          <w:lang w:val="en-US"/>
        </w:rPr>
        <w:t>/</w:t>
      </w:r>
      <w:r w:rsidR="005C1C13" w:rsidRPr="00414696">
        <w:rPr>
          <w:rFonts w:eastAsiaTheme="minorHAnsi"/>
          <w:b w:val="0"/>
        </w:rPr>
        <w:t>або рак печінки.</w:t>
      </w:r>
      <w:r w:rsidR="00E95763" w:rsidRPr="00414696">
        <w:rPr>
          <w:rFonts w:eastAsiaTheme="minorHAnsi"/>
          <w:b w:val="0"/>
        </w:rPr>
        <w:t xml:space="preserve"> Щорічно понад</w:t>
      </w:r>
      <w:r w:rsidR="005C1C13" w:rsidRPr="00414696">
        <w:rPr>
          <w:rFonts w:eastAsiaTheme="minorHAnsi"/>
          <w:b w:val="0"/>
        </w:rPr>
        <w:t xml:space="preserve"> </w:t>
      </w:r>
      <w:r w:rsidR="00E95763" w:rsidRPr="00414696">
        <w:rPr>
          <w:rFonts w:eastAsiaTheme="minorHAnsi"/>
          <w:b w:val="0"/>
          <w:lang w:val="ru-RU"/>
        </w:rPr>
        <w:t>400</w:t>
      </w:r>
      <w:r w:rsidR="005C1C13" w:rsidRPr="00414696">
        <w:rPr>
          <w:rFonts w:eastAsiaTheme="minorHAnsi"/>
          <w:b w:val="0"/>
        </w:rPr>
        <w:t xml:space="preserve"> 000 чоловік </w:t>
      </w:r>
      <w:r w:rsidR="00E95763" w:rsidRPr="00414696">
        <w:rPr>
          <w:rFonts w:eastAsiaTheme="minorHAnsi"/>
          <w:b w:val="0"/>
        </w:rPr>
        <w:t>помирає</w:t>
      </w:r>
      <w:r w:rsidR="005C1C13" w:rsidRPr="00414696">
        <w:rPr>
          <w:rFonts w:eastAsiaTheme="minorHAnsi"/>
          <w:b w:val="0"/>
        </w:rPr>
        <w:t xml:space="preserve"> від гепатиту С, </w:t>
      </w:r>
      <w:r w:rsidR="00E95763" w:rsidRPr="00414696">
        <w:rPr>
          <w:rFonts w:eastAsiaTheme="minorHAnsi"/>
          <w:b w:val="0"/>
        </w:rPr>
        <w:t>переважно</w:t>
      </w:r>
      <w:r w:rsidR="005C1C13" w:rsidRPr="00414696">
        <w:rPr>
          <w:rFonts w:eastAsiaTheme="minorHAnsi"/>
          <w:b w:val="0"/>
        </w:rPr>
        <w:t xml:space="preserve"> від</w:t>
      </w:r>
      <w:r w:rsidR="00E95763" w:rsidRPr="00414696">
        <w:rPr>
          <w:rFonts w:eastAsiaTheme="minorHAnsi"/>
          <w:b w:val="0"/>
        </w:rPr>
        <w:t xml:space="preserve"> ускладнень таких як</w:t>
      </w:r>
      <w:r w:rsidR="005C1C13" w:rsidRPr="00414696">
        <w:rPr>
          <w:rFonts w:eastAsiaTheme="minorHAnsi"/>
          <w:b w:val="0"/>
        </w:rPr>
        <w:t xml:space="preserve"> цироз </w:t>
      </w:r>
      <w:r w:rsidR="00E95763" w:rsidRPr="00414696">
        <w:rPr>
          <w:rFonts w:eastAsiaTheme="minorHAnsi"/>
          <w:b w:val="0"/>
        </w:rPr>
        <w:t>та</w:t>
      </w:r>
      <w:r w:rsidR="005C1C13" w:rsidRPr="00414696">
        <w:rPr>
          <w:rFonts w:eastAsiaTheme="minorHAnsi"/>
          <w:b w:val="0"/>
        </w:rPr>
        <w:t xml:space="preserve"> </w:t>
      </w:r>
      <w:bookmarkStart w:id="10" w:name="_Hlk10774282"/>
      <w:proofErr w:type="spellStart"/>
      <w:r w:rsidR="00E95763" w:rsidRPr="00414696">
        <w:rPr>
          <w:rFonts w:eastAsiaTheme="minorHAnsi"/>
          <w:b w:val="0"/>
        </w:rPr>
        <w:t>гепатоцелюлярна</w:t>
      </w:r>
      <w:proofErr w:type="spellEnd"/>
      <w:r w:rsidR="005C1C13" w:rsidRPr="00414696">
        <w:rPr>
          <w:rFonts w:eastAsiaTheme="minorHAnsi"/>
          <w:b w:val="0"/>
        </w:rPr>
        <w:t xml:space="preserve"> карцином</w:t>
      </w:r>
      <w:r w:rsidR="00E95763" w:rsidRPr="00414696">
        <w:rPr>
          <w:rFonts w:eastAsiaTheme="minorHAnsi"/>
          <w:b w:val="0"/>
        </w:rPr>
        <w:t>а</w:t>
      </w:r>
      <w:bookmarkEnd w:id="10"/>
      <w:r w:rsidR="00150263" w:rsidRPr="00414696">
        <w:rPr>
          <w:rFonts w:eastAsiaTheme="minorHAnsi"/>
          <w:b w:val="0"/>
          <w:lang w:val="ru-RU"/>
        </w:rPr>
        <w:t>.</w:t>
      </w:r>
    </w:p>
    <w:p w:rsidR="00150263" w:rsidRPr="00414696" w:rsidRDefault="00150263" w:rsidP="00224617">
      <w:pPr>
        <w:pStyle w:val="11"/>
        <w:keepLines w:val="0"/>
        <w:outlineLvl w:val="9"/>
        <w:rPr>
          <w:rFonts w:eastAsiaTheme="minorHAnsi"/>
          <w:b w:val="0"/>
        </w:rPr>
      </w:pPr>
      <w:r w:rsidRPr="00414696">
        <w:rPr>
          <w:rFonts w:eastAsiaTheme="minorHAnsi"/>
          <w:b w:val="0"/>
          <w:lang w:val="ru-RU"/>
        </w:rPr>
        <w:t xml:space="preserve">На </w:t>
      </w:r>
      <w:r w:rsidRPr="00414696">
        <w:rPr>
          <w:rFonts w:eastAsiaTheme="minorHAnsi"/>
          <w:b w:val="0"/>
        </w:rPr>
        <w:t xml:space="preserve">даний момент не існує вакцини від гепатиту С, але останні схеми лікування забезпечують 95% </w:t>
      </w:r>
      <w:proofErr w:type="spellStart"/>
      <w:r w:rsidRPr="00414696">
        <w:rPr>
          <w:rFonts w:eastAsiaTheme="minorHAnsi"/>
          <w:b w:val="0"/>
        </w:rPr>
        <w:t>виліковуваність</w:t>
      </w:r>
      <w:proofErr w:type="spellEnd"/>
      <w:r w:rsidRPr="00414696">
        <w:rPr>
          <w:rFonts w:eastAsiaTheme="minorHAnsi"/>
          <w:b w:val="0"/>
        </w:rPr>
        <w:t xml:space="preserve"> пацієнтів. Це значне досягнення в порівняння з популярними в клінічній практиці останніми десятиліттями препаратами </w:t>
      </w:r>
      <w:proofErr w:type="spellStart"/>
      <w:r w:rsidRPr="00414696">
        <w:rPr>
          <w:rFonts w:eastAsiaTheme="minorHAnsi"/>
          <w:b w:val="0"/>
        </w:rPr>
        <w:t>рибавірину</w:t>
      </w:r>
      <w:proofErr w:type="spellEnd"/>
      <w:r w:rsidRPr="00414696">
        <w:rPr>
          <w:rFonts w:eastAsiaTheme="minorHAnsi"/>
          <w:b w:val="0"/>
        </w:rPr>
        <w:t xml:space="preserve"> і інтерферону що могли підтримувати частку виліковуваних лише на рівні 50%.</w:t>
      </w:r>
    </w:p>
    <w:p w:rsidR="00481830" w:rsidRPr="00414696" w:rsidRDefault="00481830" w:rsidP="00F947C1">
      <w:pPr>
        <w:pStyle w:val="11"/>
        <w:keepLines w:val="0"/>
        <w:outlineLvl w:val="9"/>
      </w:pPr>
      <w:r w:rsidRPr="00414696">
        <w:t xml:space="preserve">1.1.3. </w:t>
      </w:r>
      <w:proofErr w:type="spellStart"/>
      <w:r w:rsidRPr="00414696">
        <w:t>Аутоімунний</w:t>
      </w:r>
      <w:proofErr w:type="spellEnd"/>
      <w:r w:rsidRPr="00414696">
        <w:t xml:space="preserve"> гепатит</w:t>
      </w:r>
    </w:p>
    <w:p w:rsidR="00481830" w:rsidRPr="00414696" w:rsidRDefault="002A2DB6" w:rsidP="00224617">
      <w:pPr>
        <w:pStyle w:val="11"/>
        <w:keepLines w:val="0"/>
        <w:outlineLvl w:val="9"/>
      </w:pPr>
      <w:proofErr w:type="spellStart"/>
      <w:r w:rsidRPr="00414696">
        <w:rPr>
          <w:rFonts w:eastAsiaTheme="minorHAnsi"/>
          <w:b w:val="0"/>
        </w:rPr>
        <w:t>Аутоімунний</w:t>
      </w:r>
      <w:proofErr w:type="spellEnd"/>
      <w:r w:rsidRPr="00414696">
        <w:rPr>
          <w:rFonts w:eastAsiaTheme="minorHAnsi"/>
          <w:b w:val="0"/>
        </w:rPr>
        <w:t xml:space="preserve"> гепатит – хронічне </w:t>
      </w:r>
      <w:proofErr w:type="spellStart"/>
      <w:r w:rsidR="00181B4F" w:rsidRPr="00414696">
        <w:rPr>
          <w:rFonts w:eastAsiaTheme="minorHAnsi"/>
          <w:b w:val="0"/>
        </w:rPr>
        <w:t>аутоімунне</w:t>
      </w:r>
      <w:proofErr w:type="spellEnd"/>
      <w:r w:rsidRPr="00414696">
        <w:rPr>
          <w:rFonts w:eastAsiaTheme="minorHAnsi"/>
          <w:b w:val="0"/>
        </w:rPr>
        <w:t xml:space="preserve"> захворювання,</w:t>
      </w:r>
      <w:r w:rsidR="00181B4F" w:rsidRPr="00414696">
        <w:rPr>
          <w:rFonts w:eastAsiaTheme="minorHAnsi"/>
          <w:b w:val="0"/>
        </w:rPr>
        <w:t xml:space="preserve"> що виникає, коли імунна система організму нападає на клітини печінки, викликаючи запалення органу.</w:t>
      </w:r>
      <w:r w:rsidRPr="00414696">
        <w:rPr>
          <w:rFonts w:eastAsiaTheme="minorHAnsi"/>
          <w:b w:val="0"/>
        </w:rPr>
        <w:t xml:space="preserve"> </w:t>
      </w:r>
      <w:r w:rsidR="00181B4F" w:rsidRPr="00414696">
        <w:rPr>
          <w:rFonts w:eastAsiaTheme="minorHAnsi"/>
          <w:b w:val="0"/>
        </w:rPr>
        <w:t xml:space="preserve">Ця хвороба </w:t>
      </w:r>
      <w:r w:rsidRPr="00414696">
        <w:rPr>
          <w:rFonts w:eastAsiaTheme="minorHAnsi"/>
          <w:b w:val="0"/>
        </w:rPr>
        <w:t xml:space="preserve"> характеризується </w:t>
      </w:r>
      <w:r w:rsidR="007F33C8" w:rsidRPr="00414696">
        <w:rPr>
          <w:rFonts w:eastAsiaTheme="minorHAnsi"/>
          <w:b w:val="0"/>
        </w:rPr>
        <w:t>наявністю</w:t>
      </w:r>
      <w:r w:rsidRPr="00414696">
        <w:rPr>
          <w:rFonts w:eastAsiaTheme="minorHAnsi"/>
          <w:b w:val="0"/>
        </w:rPr>
        <w:t xml:space="preserve"> </w:t>
      </w:r>
      <w:proofErr w:type="spellStart"/>
      <w:r w:rsidRPr="00414696">
        <w:rPr>
          <w:rFonts w:eastAsiaTheme="minorHAnsi"/>
          <w:b w:val="0"/>
        </w:rPr>
        <w:t>типічних</w:t>
      </w:r>
      <w:proofErr w:type="spellEnd"/>
      <w:r w:rsidRPr="00414696">
        <w:rPr>
          <w:rFonts w:eastAsiaTheme="minorHAnsi"/>
          <w:b w:val="0"/>
        </w:rPr>
        <w:t xml:space="preserve"> </w:t>
      </w:r>
      <w:proofErr w:type="spellStart"/>
      <w:r w:rsidRPr="00414696">
        <w:rPr>
          <w:rFonts w:eastAsiaTheme="minorHAnsi"/>
          <w:b w:val="0"/>
        </w:rPr>
        <w:t>аутоантитіл</w:t>
      </w:r>
      <w:proofErr w:type="spellEnd"/>
      <w:r w:rsidRPr="00414696">
        <w:rPr>
          <w:rFonts w:eastAsiaTheme="minorHAnsi"/>
          <w:b w:val="0"/>
        </w:rPr>
        <w:t xml:space="preserve">, підвищенням рівню гама-глобулінів та позитивною відповіддю на </w:t>
      </w:r>
      <w:proofErr w:type="spellStart"/>
      <w:r w:rsidRPr="00414696">
        <w:rPr>
          <w:rFonts w:eastAsiaTheme="minorHAnsi"/>
          <w:b w:val="0"/>
        </w:rPr>
        <w:t>імуносупресивну</w:t>
      </w:r>
      <w:proofErr w:type="spellEnd"/>
      <w:r w:rsidRPr="00414696">
        <w:rPr>
          <w:rFonts w:eastAsiaTheme="minorHAnsi"/>
          <w:b w:val="0"/>
        </w:rPr>
        <w:t xml:space="preserve"> терапію</w:t>
      </w:r>
      <w:r w:rsidR="00EF1842" w:rsidRPr="00414696">
        <w:rPr>
          <w:rFonts w:eastAsiaTheme="minorHAnsi"/>
          <w:b w:val="0"/>
          <w:lang w:val="en-US"/>
        </w:rPr>
        <w:t xml:space="preserve"> </w:t>
      </w:r>
      <w:r w:rsidR="00EF1842" w:rsidRPr="00414696">
        <w:rPr>
          <w:rFonts w:eastAsiaTheme="minorHAnsi"/>
          <w:b w:val="0"/>
          <w:lang w:val="en-US"/>
        </w:rPr>
        <w:fldChar w:fldCharType="begin" w:fldLock="1"/>
      </w:r>
      <w:r w:rsidR="00FE2296" w:rsidRPr="00414696">
        <w:rPr>
          <w:rFonts w:eastAsiaTheme="minorHAnsi"/>
          <w:b w:val="0"/>
          <w:lang w:val="en-US"/>
        </w:rPr>
        <w:instrText>ADDIN CSL_CITATION {"citationItems":[{"id":"ITEM-1","itemData":{"author":[{"dropping-particle":"","family":"Alvarez","given":"F","non-dropping-particle":"","parse-names":false,"suffix":""},{"dropping-particle":"","family":"Schrumpf","given":"E","non-dropping-particle":"","parse-names":false,"suffix":""},{"dropping-particle":"","family":"Seki","given":"T","non-dropping-particle":"","parse-names":false,"suffix":""},{"dropping-particle":"","family":"Toda","given":"G","non-dropping-particle":"","parse-names":false,"suffix":""},{"dropping-particle":"","family":"Tsuji","given":"T","non-dropping-particle":"","parse-names":false,"suffix":""},{"dropping-particle":"","family":"Tygstrup","given":"N","non-dropping-particle":"","parse-names":false,"suffix":""},{"dropping-particle":"","family":"Vergani","given":"D","non-dropping-particle":"","parse-names":false,"suffix":""},{"dropping-particle":"","family":"Zeniya","given":"M","non-dropping-particle":"","parse-names":false,"suffix":""},{"dropping-particle":"","family":"Mcfarlane","given":"Ian G","non-dropping-particle":"","parse-names":false,"suffix":""},{"dropping-particle":"","family":"Hill","given":"Denmark","non-dropping-particle":"","parse-names":false,"suffix":""}],"container-title":"Journal of Hepatology","id":"ITEM-1","issue":"February 2016","issued":{"date-parts":[["1999"]]},"page":"929-938","title":"International Autoimmune Hepatitis Group* Report: review of criteria for diagnosis of autoimmune hepatitis","type":"article-journal","volume":"31"},"uris":["http://www.mendeley.com/documents/?uuid=f5c055c2-9f19-4ca5-a27f-4d7a3d600066"]}],"mendeley":{"formattedCitation":"[11]","plainTextFormattedCitation":"[11]","previouslyFormattedCitation":"[11]"},"properties":{"noteIndex":0},"schema":"https://github.com/citation-style-language/schema/raw/master/csl-citation.json"}</w:instrText>
      </w:r>
      <w:r w:rsidR="00EF1842" w:rsidRPr="00414696">
        <w:rPr>
          <w:rFonts w:eastAsiaTheme="minorHAnsi"/>
          <w:b w:val="0"/>
          <w:lang w:val="en-US"/>
        </w:rPr>
        <w:fldChar w:fldCharType="separate"/>
      </w:r>
      <w:r w:rsidR="0083619C" w:rsidRPr="00414696">
        <w:rPr>
          <w:rFonts w:eastAsiaTheme="minorHAnsi"/>
          <w:b w:val="0"/>
          <w:noProof/>
          <w:lang w:val="en-US"/>
        </w:rPr>
        <w:t>[11]</w:t>
      </w:r>
      <w:r w:rsidR="00EF1842" w:rsidRPr="00414696">
        <w:rPr>
          <w:rFonts w:eastAsiaTheme="minorHAnsi"/>
          <w:b w:val="0"/>
          <w:lang w:val="en-US"/>
        </w:rPr>
        <w:fldChar w:fldCharType="end"/>
      </w:r>
      <w:r w:rsidRPr="00414696">
        <w:rPr>
          <w:rFonts w:eastAsiaTheme="minorHAnsi"/>
          <w:b w:val="0"/>
        </w:rPr>
        <w:t>.</w:t>
      </w:r>
      <w:r w:rsidR="00181B4F" w:rsidRPr="00414696">
        <w:rPr>
          <w:rFonts w:eastAsiaTheme="minorHAnsi"/>
          <w:b w:val="0"/>
          <w:lang w:val="en-US"/>
        </w:rPr>
        <w:t xml:space="preserve"> </w:t>
      </w:r>
      <w:proofErr w:type="spellStart"/>
      <w:r w:rsidR="00181B4F" w:rsidRPr="00414696">
        <w:rPr>
          <w:rFonts w:eastAsiaTheme="minorHAnsi"/>
          <w:b w:val="0"/>
          <w:lang w:val="ru-RU"/>
        </w:rPr>
        <w:t>Всього</w:t>
      </w:r>
      <w:proofErr w:type="spellEnd"/>
      <w:r w:rsidR="00181B4F" w:rsidRPr="00414696">
        <w:rPr>
          <w:rFonts w:eastAsiaTheme="minorHAnsi"/>
          <w:b w:val="0"/>
          <w:lang w:val="ru-RU"/>
        </w:rPr>
        <w:t xml:space="preserve"> </w:t>
      </w:r>
      <w:proofErr w:type="spellStart"/>
      <w:r w:rsidR="00181B4F" w:rsidRPr="00414696">
        <w:rPr>
          <w:rFonts w:eastAsiaTheme="minorHAnsi"/>
          <w:b w:val="0"/>
          <w:lang w:val="ru-RU"/>
        </w:rPr>
        <w:t>існує</w:t>
      </w:r>
      <w:proofErr w:type="spellEnd"/>
      <w:r w:rsidR="00181B4F" w:rsidRPr="00414696">
        <w:rPr>
          <w:rFonts w:eastAsiaTheme="minorHAnsi"/>
          <w:b w:val="0"/>
          <w:lang w:val="ru-RU"/>
        </w:rPr>
        <w:t xml:space="preserve"> 2 </w:t>
      </w:r>
      <w:proofErr w:type="spellStart"/>
      <w:r w:rsidR="00181B4F" w:rsidRPr="00414696">
        <w:rPr>
          <w:rFonts w:eastAsiaTheme="minorHAnsi"/>
          <w:b w:val="0"/>
          <w:lang w:val="ru-RU"/>
        </w:rPr>
        <w:t>типи</w:t>
      </w:r>
      <w:proofErr w:type="spellEnd"/>
      <w:r w:rsidR="00181B4F" w:rsidRPr="00414696">
        <w:rPr>
          <w:rFonts w:eastAsiaTheme="minorHAnsi"/>
          <w:b w:val="0"/>
          <w:lang w:val="ru-RU"/>
        </w:rPr>
        <w:t xml:space="preserve"> </w:t>
      </w:r>
      <w:proofErr w:type="spellStart"/>
      <w:r w:rsidR="00181B4F" w:rsidRPr="00414696">
        <w:rPr>
          <w:rFonts w:eastAsiaTheme="minorHAnsi"/>
          <w:b w:val="0"/>
          <w:lang w:val="ru-RU"/>
        </w:rPr>
        <w:t>захворювання</w:t>
      </w:r>
      <w:proofErr w:type="spellEnd"/>
      <w:r w:rsidR="00181B4F" w:rsidRPr="00414696">
        <w:rPr>
          <w:rFonts w:eastAsiaTheme="minorHAnsi"/>
          <w:b w:val="0"/>
          <w:lang w:val="ru-RU"/>
        </w:rPr>
        <w:t>.</w:t>
      </w:r>
      <w:r w:rsidR="00181B4F" w:rsidRPr="00414696">
        <w:t xml:space="preserve"> </w:t>
      </w:r>
    </w:p>
    <w:p w:rsidR="003A7284" w:rsidRPr="00414696" w:rsidRDefault="003A7284" w:rsidP="00224617">
      <w:pPr>
        <w:pStyle w:val="11"/>
        <w:keepLines w:val="0"/>
        <w:outlineLvl w:val="9"/>
        <w:rPr>
          <w:rFonts w:eastAsiaTheme="minorHAnsi"/>
          <w:b w:val="0"/>
        </w:rPr>
      </w:pPr>
      <w:r w:rsidRPr="00414696">
        <w:rPr>
          <w:rFonts w:eastAsiaTheme="minorHAnsi"/>
          <w:b w:val="0"/>
        </w:rPr>
        <w:t xml:space="preserve">Індивідууми з </w:t>
      </w:r>
      <w:proofErr w:type="spellStart"/>
      <w:r w:rsidRPr="00414696">
        <w:rPr>
          <w:rFonts w:eastAsiaTheme="minorHAnsi"/>
          <w:b w:val="0"/>
        </w:rPr>
        <w:t>аутоімунним</w:t>
      </w:r>
      <w:proofErr w:type="spellEnd"/>
      <w:r w:rsidRPr="00414696">
        <w:rPr>
          <w:rFonts w:eastAsiaTheme="minorHAnsi"/>
          <w:b w:val="0"/>
        </w:rPr>
        <w:t xml:space="preserve"> гепатитом часто не мають початкових симптомів і захворювання виявляють за допомогою аномальних тестів на функцію печінки. Це захворювання може прогресувати взагалі </w:t>
      </w:r>
      <w:proofErr w:type="spellStart"/>
      <w:r w:rsidRPr="00414696">
        <w:rPr>
          <w:rFonts w:eastAsiaTheme="minorHAnsi"/>
          <w:b w:val="0"/>
        </w:rPr>
        <w:t>безсмиптомно</w:t>
      </w:r>
      <w:proofErr w:type="spellEnd"/>
      <w:r w:rsidRPr="00414696">
        <w:rPr>
          <w:rFonts w:eastAsiaTheme="minorHAnsi"/>
          <w:b w:val="0"/>
        </w:rPr>
        <w:t xml:space="preserve"> (12-35%</w:t>
      </w:r>
      <w:r w:rsidR="005D70F6" w:rsidRPr="00414696">
        <w:rPr>
          <w:rFonts w:eastAsiaTheme="minorHAnsi"/>
          <w:b w:val="0"/>
        </w:rPr>
        <w:t xml:space="preserve"> усіх випадків</w:t>
      </w:r>
      <w:r w:rsidRPr="00414696">
        <w:rPr>
          <w:rFonts w:eastAsiaTheme="minorHAnsi"/>
          <w:b w:val="0"/>
        </w:rPr>
        <w:t xml:space="preserve">), або ж з ознаками хронічного </w:t>
      </w:r>
      <w:r w:rsidR="001F037D" w:rsidRPr="00414696">
        <w:rPr>
          <w:rFonts w:eastAsiaTheme="minorHAnsi"/>
          <w:b w:val="0"/>
        </w:rPr>
        <w:t xml:space="preserve">чи гострого </w:t>
      </w:r>
      <w:r w:rsidRPr="00414696">
        <w:rPr>
          <w:rFonts w:eastAsiaTheme="minorHAnsi"/>
          <w:b w:val="0"/>
        </w:rPr>
        <w:t xml:space="preserve">захворювання печінки, або навіть </w:t>
      </w:r>
      <w:r w:rsidR="001F037D" w:rsidRPr="00414696">
        <w:rPr>
          <w:rFonts w:eastAsiaTheme="minorHAnsi"/>
          <w:b w:val="0"/>
        </w:rPr>
        <w:t>яскравої</w:t>
      </w:r>
      <w:r w:rsidRPr="00414696">
        <w:rPr>
          <w:rFonts w:eastAsiaTheme="minorHAnsi"/>
          <w:b w:val="0"/>
        </w:rPr>
        <w:t xml:space="preserve"> печінкової недостатності</w:t>
      </w:r>
      <w:r w:rsidR="001F037D" w:rsidRPr="00414696">
        <w:rPr>
          <w:rFonts w:eastAsiaTheme="minorHAnsi"/>
          <w:b w:val="0"/>
          <w:lang w:val="en-US"/>
        </w:rPr>
        <w:t xml:space="preserve"> </w:t>
      </w:r>
      <w:r w:rsidR="001F037D" w:rsidRPr="00414696">
        <w:rPr>
          <w:rFonts w:eastAsiaTheme="minorHAnsi"/>
          <w:b w:val="0"/>
          <w:lang w:val="en-US"/>
        </w:rPr>
        <w:fldChar w:fldCharType="begin" w:fldLock="1"/>
      </w:r>
      <w:r w:rsidR="00FE2296" w:rsidRPr="00414696">
        <w:rPr>
          <w:rFonts w:eastAsiaTheme="minorHAnsi"/>
          <w:b w:val="0"/>
          <w:lang w:val="en-US"/>
        </w:rPr>
        <w:instrText>ADDIN CSL_CITATION {"citationItems":[{"id":"ITEM-1","itemData":{"DOI":"10.1155/2016/7181685","ISSN":"2291-2789","abstract":" Autoimmune hepatitis (AIH) is an immune mediated liver injury. The precise aetiology of AIH is still unknown but current evidence suggests both genetic and environmental factors are involved. Breakdown in peripheral self-tolerance, and impaired functions of FOXP3 + regulatory T cell along with effector cell resistance to suppression at the tissue level seem to play an important role in AIH immunopathogenesis. AIH is predominantly a T lymphocytes driven disease but B lymphocytes are also involved in the immunopathology. Innate immune cells are crucial in the initial onset of disease and their response is followed by adaptive T (Th1, Th17, and cytotoxic T cells) and B cell responses evidenced by liver histology and peripheral blood serology. Standard treatment regimens involving steroid and immunosuppressive medications lead to global immune suppression requiring life-long therapy with many side effects. Biologic therapies have been attempted but duration of remission is short-lived. Future direction of diagnosis and treatment for AIH should be guided by “omics” and the immunology profile of the individual patient and clinicians should aim to deliver personalised medicine for their patients. Cell therapy such as infusion of autologous, antigen-specific, and liver-homing regulatory T cells to restore hepatic immune tolerance may soon be a potential future treatment for AIH patients. ","author":[{"dropping-particle":"","family":"Than","given":"Nwe Ni","non-dropping-particle":"","parse-names":false,"suffix":""},{"dropping-particle":"","family":"Jeffery","given":"Hannah C.","non-dropping-particle":"","parse-names":false,"suffix":""},{"dropping-particle":"","family":"Oo","given":"Ye H.","non-dropping-particle":"","parse-names":false,"suffix":""}],"container-title":"Canadian Journal of Gastroenterology and Hepatology","id":"ITEM-1","issued":{"date-parts":[["2016"]]},"page":"1-12","title":"Autoimmune Hepatitis: Progress from Global Immunosuppression to Personalised Regulatory T Cell Therapy","type":"article-journal","volume":"2016"},"uris":["http://www.mendeley.com/documents/?uuid=43458f1a-410e-43da-8368-be12f68dd4ef"]}],"mendeley":{"formattedCitation":"[12]","plainTextFormattedCitation":"[12]","previouslyFormattedCitation":"[12]"},"properties":{"noteIndex":0},"schema":"https://github.com/citation-style-language/schema/raw/master/csl-citation.json"}</w:instrText>
      </w:r>
      <w:r w:rsidR="001F037D" w:rsidRPr="00414696">
        <w:rPr>
          <w:rFonts w:eastAsiaTheme="minorHAnsi"/>
          <w:b w:val="0"/>
          <w:lang w:val="en-US"/>
        </w:rPr>
        <w:fldChar w:fldCharType="separate"/>
      </w:r>
      <w:r w:rsidR="0083619C" w:rsidRPr="00414696">
        <w:rPr>
          <w:rFonts w:eastAsiaTheme="minorHAnsi"/>
          <w:b w:val="0"/>
          <w:noProof/>
          <w:lang w:val="en-US"/>
        </w:rPr>
        <w:t>[12]</w:t>
      </w:r>
      <w:r w:rsidR="001F037D" w:rsidRPr="00414696">
        <w:rPr>
          <w:rFonts w:eastAsiaTheme="minorHAnsi"/>
          <w:b w:val="0"/>
          <w:lang w:val="en-US"/>
        </w:rPr>
        <w:fldChar w:fldCharType="end"/>
      </w:r>
      <w:r w:rsidRPr="00414696">
        <w:rPr>
          <w:rFonts w:eastAsiaTheme="minorHAnsi"/>
          <w:b w:val="0"/>
        </w:rPr>
        <w:t>.</w:t>
      </w:r>
      <w:r w:rsidR="001F037D" w:rsidRPr="00414696">
        <w:rPr>
          <w:rFonts w:eastAsiaTheme="minorHAnsi"/>
          <w:b w:val="0"/>
        </w:rPr>
        <w:t xml:space="preserve"> В деяких випадках може з'явитися висип або безпричинна лихоманка. У жінок частою ознакою буває аменорея.</w:t>
      </w:r>
    </w:p>
    <w:p w:rsidR="007F33C8" w:rsidRPr="00414696" w:rsidRDefault="007F33C8" w:rsidP="00224617">
      <w:pPr>
        <w:pStyle w:val="11"/>
        <w:keepLines w:val="0"/>
        <w:outlineLvl w:val="9"/>
        <w:rPr>
          <w:rFonts w:eastAsiaTheme="minorHAnsi"/>
          <w:b w:val="0"/>
        </w:rPr>
      </w:pPr>
      <w:r w:rsidRPr="00414696">
        <w:rPr>
          <w:rFonts w:eastAsiaTheme="minorHAnsi"/>
          <w:b w:val="0"/>
        </w:rPr>
        <w:t xml:space="preserve">Це доволі рідкісна хвороба, що зустрічається в Європі в 15-25 осіб на 100 000 людей. </w:t>
      </w:r>
      <w:r w:rsidR="002A2DB6" w:rsidRPr="00414696">
        <w:rPr>
          <w:rFonts w:eastAsiaTheme="minorHAnsi"/>
          <w:b w:val="0"/>
        </w:rPr>
        <w:t xml:space="preserve">За даними </w:t>
      </w:r>
      <w:r w:rsidR="002A2DB6" w:rsidRPr="00414696">
        <w:rPr>
          <w:rFonts w:eastAsiaTheme="minorHAnsi"/>
          <w:b w:val="0"/>
        </w:rPr>
        <w:fldChar w:fldCharType="begin" w:fldLock="1"/>
      </w:r>
      <w:r w:rsidR="002A2DB6" w:rsidRPr="00414696">
        <w:rPr>
          <w:rFonts w:eastAsiaTheme="minorHAnsi"/>
          <w:b w:val="0"/>
        </w:rPr>
        <w:instrText>ADDIN CSL_CITATION {"citationItems":[{"id":"ITEM-1","itemData":{"DOI":"10.1016/j.poly.2012.11.010","ISBN":"9789241565455","ISSN":"0277-5387","PMID":"19783813","abstract":"In May 2016, the World Health Assembly endorsed the Global Health Sector Strategy (GHSS) on viral hepatitis 2016–2021. The GHSS calls for the elimination of viral hepatitis as a public health threat by 2030 (reducing new infections by 90% and mortality by 65%). This WHO Global hepatitis report describes, for the fi rst time, the global and regional estimates on viral hepatitis in 2015, setting the baseline for tracking progress in implementing the new global strategy. The report focuses on hepatitis B and C, which are responsible for 96% of all hepatitis mortality. It presents data along the fi ve strategic directions (strategic information, interventions, equity, fi nancing and innovation) – key pillars of the GHSS to facilitate monitoring of progress in countries, regions and globally, and to measure the impact of interventions on reducing new infections and saving lives between 2015 and 2030.","author":[{"dropping-particle":"","family":"World Health Organization","given":"","non-dropping-particle":"","parse-names":false,"suffix":""}],"container-title":"World Health Organisation","id":"ITEM-1","issued":{"date-parts":[["2017"]]},"number-of-pages":"62","title":"Global Hepatitis Report, 2017","type":"report"},"uris":["http://www.mendeley.com/documents/?uuid=923e8330-e434-4ea8-9f4a-1b43c715ffd1"]}],"mendeley":{"formattedCitation":"[8]","plainTextFormattedCitation":"[8]","previouslyFormattedCitation":"[8]"},"properties":{"noteIndex":0},"schema":"https://github.com/citation-style-language/schema/raw/master/csl-citation.json"}</w:instrText>
      </w:r>
      <w:r w:rsidR="002A2DB6" w:rsidRPr="00414696">
        <w:rPr>
          <w:rFonts w:eastAsiaTheme="minorHAnsi"/>
          <w:b w:val="0"/>
        </w:rPr>
        <w:fldChar w:fldCharType="separate"/>
      </w:r>
      <w:r w:rsidR="002A2DB6" w:rsidRPr="00414696">
        <w:rPr>
          <w:rFonts w:eastAsiaTheme="minorHAnsi"/>
          <w:b w:val="0"/>
          <w:noProof/>
        </w:rPr>
        <w:t>[8]</w:t>
      </w:r>
      <w:r w:rsidR="002A2DB6" w:rsidRPr="00414696">
        <w:rPr>
          <w:rFonts w:eastAsiaTheme="minorHAnsi"/>
          <w:b w:val="0"/>
        </w:rPr>
        <w:fldChar w:fldCharType="end"/>
      </w:r>
      <w:r w:rsidR="002A2DB6" w:rsidRPr="00414696">
        <w:rPr>
          <w:rFonts w:eastAsiaTheme="minorHAnsi"/>
          <w:b w:val="0"/>
        </w:rPr>
        <w:t xml:space="preserve">, </w:t>
      </w:r>
      <w:r w:rsidRPr="00414696">
        <w:rPr>
          <w:rFonts w:eastAsiaTheme="minorHAnsi"/>
          <w:b w:val="0"/>
        </w:rPr>
        <w:t xml:space="preserve">75% хворих – жінки. Особливо швидко прогресує </w:t>
      </w:r>
      <w:proofErr w:type="spellStart"/>
      <w:r w:rsidRPr="00414696">
        <w:rPr>
          <w:rFonts w:eastAsiaTheme="minorHAnsi"/>
          <w:b w:val="0"/>
        </w:rPr>
        <w:t>аутоімунний</w:t>
      </w:r>
      <w:proofErr w:type="spellEnd"/>
      <w:r w:rsidRPr="00414696">
        <w:rPr>
          <w:rFonts w:eastAsiaTheme="minorHAnsi"/>
          <w:b w:val="0"/>
        </w:rPr>
        <w:t xml:space="preserve"> гепатит у дітей та характеризується агресивним </w:t>
      </w:r>
      <w:r w:rsidRPr="00414696">
        <w:rPr>
          <w:rFonts w:eastAsiaTheme="minorHAnsi"/>
          <w:b w:val="0"/>
        </w:rPr>
        <w:lastRenderedPageBreak/>
        <w:t xml:space="preserve">перебігом </w:t>
      </w:r>
      <w:r w:rsidRPr="00414696">
        <w:rPr>
          <w:rFonts w:eastAsiaTheme="minorHAnsi"/>
          <w:b w:val="0"/>
        </w:rPr>
        <w:tab/>
        <w:t xml:space="preserve">та раннім розвитком </w:t>
      </w:r>
      <w:proofErr w:type="spellStart"/>
      <w:r w:rsidRPr="00414696">
        <w:rPr>
          <w:rFonts w:eastAsiaTheme="minorHAnsi"/>
          <w:b w:val="0"/>
        </w:rPr>
        <w:t>цироза</w:t>
      </w:r>
      <w:proofErr w:type="spellEnd"/>
      <w:r w:rsidRPr="00414696">
        <w:rPr>
          <w:rFonts w:eastAsiaTheme="minorHAnsi"/>
          <w:b w:val="0"/>
        </w:rPr>
        <w:t xml:space="preserve"> печінки.</w:t>
      </w:r>
      <w:r w:rsidR="00181B4F" w:rsidRPr="00414696">
        <w:rPr>
          <w:rFonts w:eastAsiaTheme="minorHAnsi"/>
          <w:b w:val="0"/>
        </w:rPr>
        <w:t xml:space="preserve"> За статистикою, 43.7% дітей з типом 1 та 70% з типом 2 на момент діагнозу мали картину сформованого цирозу печінки.</w:t>
      </w:r>
    </w:p>
    <w:p w:rsidR="001F037D" w:rsidRPr="00414696" w:rsidRDefault="001F037D" w:rsidP="00224617">
      <w:pPr>
        <w:pStyle w:val="11"/>
        <w:keepLines w:val="0"/>
        <w:outlineLvl w:val="9"/>
        <w:rPr>
          <w:rFonts w:eastAsiaTheme="minorHAnsi"/>
          <w:b w:val="0"/>
          <w:lang w:val="en-US"/>
        </w:rPr>
      </w:pPr>
      <w:r w:rsidRPr="00414696">
        <w:rPr>
          <w:rFonts w:eastAsiaTheme="minorHAnsi"/>
          <w:b w:val="0"/>
        </w:rPr>
        <w:t>Діагностика</w:t>
      </w:r>
      <w:r w:rsidR="005D70F6" w:rsidRPr="00414696">
        <w:rPr>
          <w:rFonts w:eastAsiaTheme="minorHAnsi"/>
          <w:b w:val="0"/>
        </w:rPr>
        <w:t xml:space="preserve"> </w:t>
      </w:r>
      <w:proofErr w:type="spellStart"/>
      <w:r w:rsidR="005D70F6" w:rsidRPr="00414696">
        <w:rPr>
          <w:rFonts w:eastAsiaTheme="minorHAnsi"/>
          <w:b w:val="0"/>
        </w:rPr>
        <w:t>аутоімунного</w:t>
      </w:r>
      <w:proofErr w:type="spellEnd"/>
      <w:r w:rsidR="005D70F6" w:rsidRPr="00414696">
        <w:rPr>
          <w:rFonts w:eastAsiaTheme="minorHAnsi"/>
          <w:b w:val="0"/>
        </w:rPr>
        <w:t xml:space="preserve"> гепатиту</w:t>
      </w:r>
      <w:r w:rsidRPr="00414696">
        <w:rPr>
          <w:rFonts w:eastAsiaTheme="minorHAnsi"/>
          <w:b w:val="0"/>
        </w:rPr>
        <w:t xml:space="preserve"> потребує комбінації клінічних, лабораторних та гістологічних методів та зазвичай вимагає біопсії печінки.</w:t>
      </w:r>
    </w:p>
    <w:p w:rsidR="00481830" w:rsidRPr="00414696" w:rsidRDefault="00481830" w:rsidP="00F947C1">
      <w:pPr>
        <w:pStyle w:val="11"/>
        <w:keepLines w:val="0"/>
        <w:outlineLvl w:val="9"/>
      </w:pPr>
      <w:r w:rsidRPr="00414696">
        <w:t>1.1.4. Хвороба Вільсона</w:t>
      </w:r>
    </w:p>
    <w:p w:rsidR="00481830" w:rsidRPr="00414696" w:rsidRDefault="005D70F6" w:rsidP="00224617">
      <w:pPr>
        <w:pStyle w:val="11"/>
        <w:keepLines w:val="0"/>
        <w:outlineLvl w:val="9"/>
        <w:rPr>
          <w:rFonts w:eastAsiaTheme="minorHAnsi"/>
          <w:b w:val="0"/>
        </w:rPr>
      </w:pPr>
      <w:r w:rsidRPr="00414696">
        <w:rPr>
          <w:rFonts w:eastAsiaTheme="minorHAnsi"/>
          <w:b w:val="0"/>
        </w:rPr>
        <w:t>Хвороба Вільсона (</w:t>
      </w:r>
      <w:proofErr w:type="spellStart"/>
      <w:r w:rsidRPr="00414696">
        <w:rPr>
          <w:rFonts w:eastAsiaTheme="minorHAnsi"/>
          <w:b w:val="0"/>
        </w:rPr>
        <w:t>гепатоцеребральна</w:t>
      </w:r>
      <w:proofErr w:type="spellEnd"/>
      <w:r w:rsidRPr="00414696">
        <w:rPr>
          <w:rFonts w:eastAsiaTheme="minorHAnsi"/>
          <w:b w:val="0"/>
        </w:rPr>
        <w:t xml:space="preserve"> дистрофія) – вроджене </w:t>
      </w:r>
      <w:proofErr w:type="spellStart"/>
      <w:r w:rsidR="00954900" w:rsidRPr="00414696">
        <w:rPr>
          <w:rFonts w:eastAsiaTheme="minorHAnsi"/>
          <w:b w:val="0"/>
          <w:lang w:val="ru-RU"/>
        </w:rPr>
        <w:t>генетичне</w:t>
      </w:r>
      <w:proofErr w:type="spellEnd"/>
      <w:r w:rsidR="00954900" w:rsidRPr="00414696">
        <w:rPr>
          <w:rFonts w:eastAsiaTheme="minorHAnsi"/>
          <w:b w:val="0"/>
          <w:lang w:val="ru-RU"/>
        </w:rPr>
        <w:t xml:space="preserve"> </w:t>
      </w:r>
      <w:r w:rsidRPr="00414696">
        <w:rPr>
          <w:rFonts w:eastAsiaTheme="minorHAnsi"/>
          <w:b w:val="0"/>
        </w:rPr>
        <w:t>порушення метаболізму міді, що прогресуючи викликає важкі спадкові захворювання центральної нервової системи та внутрішніх органів.</w:t>
      </w:r>
    </w:p>
    <w:p w:rsidR="000B757E" w:rsidRPr="00414696" w:rsidRDefault="00664D60" w:rsidP="00224617">
      <w:pPr>
        <w:pStyle w:val="11"/>
        <w:keepLines w:val="0"/>
        <w:outlineLvl w:val="9"/>
        <w:rPr>
          <w:rFonts w:eastAsiaTheme="minorHAnsi"/>
          <w:b w:val="0"/>
        </w:rPr>
      </w:pPr>
      <w:r w:rsidRPr="00414696">
        <w:rPr>
          <w:rFonts w:eastAsiaTheme="minorHAnsi"/>
          <w:b w:val="0"/>
        </w:rPr>
        <w:t xml:space="preserve">Середня поширеність </w:t>
      </w:r>
      <w:r w:rsidR="000B757E" w:rsidRPr="00414696">
        <w:rPr>
          <w:rFonts w:eastAsiaTheme="minorHAnsi"/>
          <w:b w:val="0"/>
        </w:rPr>
        <w:t xml:space="preserve">захворювання </w:t>
      </w:r>
      <w:r w:rsidRPr="00414696">
        <w:rPr>
          <w:rFonts w:eastAsiaTheme="minorHAnsi"/>
          <w:b w:val="0"/>
        </w:rPr>
        <w:t>становить 1 випадок на 30000 осіб</w:t>
      </w:r>
      <w:r w:rsidR="000B757E" w:rsidRPr="00414696">
        <w:rPr>
          <w:rFonts w:eastAsiaTheme="minorHAnsi"/>
          <w:b w:val="0"/>
        </w:rPr>
        <w:t>. В переважній більшості проявляється у віці між 5 та 35 роками.</w:t>
      </w:r>
    </w:p>
    <w:p w:rsidR="00664D60" w:rsidRPr="00414696" w:rsidRDefault="000B757E" w:rsidP="00224617">
      <w:pPr>
        <w:pStyle w:val="11"/>
        <w:keepLines w:val="0"/>
        <w:outlineLvl w:val="9"/>
        <w:rPr>
          <w:rFonts w:eastAsiaTheme="minorHAnsi"/>
          <w:b w:val="0"/>
        </w:rPr>
      </w:pPr>
      <w:r w:rsidRPr="00414696">
        <w:rPr>
          <w:rFonts w:eastAsiaTheme="minorHAnsi"/>
          <w:b w:val="0"/>
        </w:rPr>
        <w:t>Хворі</w:t>
      </w:r>
      <w:r w:rsidR="00664D60" w:rsidRPr="00414696">
        <w:rPr>
          <w:rFonts w:eastAsiaTheme="minorHAnsi"/>
          <w:b w:val="0"/>
        </w:rPr>
        <w:t xml:space="preserve"> люди гомозиготні за рецесивним мутантним геном, що міститься в 13-й хромосомі.</w:t>
      </w:r>
      <w:r w:rsidRPr="00414696">
        <w:rPr>
          <w:rFonts w:eastAsiaTheme="minorHAnsi"/>
          <w:b w:val="0"/>
        </w:rPr>
        <w:t xml:space="preserve"> </w:t>
      </w:r>
      <w:r w:rsidR="00664D60" w:rsidRPr="00414696">
        <w:rPr>
          <w:rFonts w:eastAsiaTheme="minorHAnsi"/>
          <w:b w:val="0"/>
        </w:rPr>
        <w:t>Генетичний дефект порушує перенос міді.</w:t>
      </w:r>
      <w:r w:rsidR="00664D60" w:rsidRPr="00414696">
        <w:t xml:space="preserve"> </w:t>
      </w:r>
      <w:r w:rsidR="00E90CF9" w:rsidRPr="00414696">
        <w:rPr>
          <w:rFonts w:eastAsiaTheme="minorHAnsi"/>
          <w:b w:val="0"/>
        </w:rPr>
        <w:t xml:space="preserve">Симптоми, як правило, пов'язані з роботою мозку та печінки. Симптоми, пов'язані з печінкою, включають блювоту, слабкість, </w:t>
      </w:r>
      <w:r w:rsidR="00481D40" w:rsidRPr="00414696">
        <w:rPr>
          <w:rFonts w:eastAsiaTheme="minorHAnsi"/>
          <w:b w:val="0"/>
        </w:rPr>
        <w:t>накопичення</w:t>
      </w:r>
      <w:r w:rsidR="00E90CF9" w:rsidRPr="00414696">
        <w:rPr>
          <w:rFonts w:eastAsiaTheme="minorHAnsi"/>
          <w:b w:val="0"/>
        </w:rPr>
        <w:t xml:space="preserve"> рідини в животі, набряк ніг, жовтувату шкіру і свербіж</w:t>
      </w:r>
      <w:r w:rsidR="00481D40" w:rsidRPr="00414696">
        <w:rPr>
          <w:rFonts w:eastAsiaTheme="minorHAnsi"/>
          <w:b w:val="0"/>
        </w:rPr>
        <w:t xml:space="preserve"> </w:t>
      </w:r>
      <w:r w:rsidR="00481D40" w:rsidRPr="00414696">
        <w:rPr>
          <w:rFonts w:eastAsiaTheme="minorHAnsi"/>
          <w:b w:val="0"/>
        </w:rPr>
        <w:fldChar w:fldCharType="begin" w:fldLock="1"/>
      </w:r>
      <w:r w:rsidR="00FE2296" w:rsidRPr="00414696">
        <w:rPr>
          <w:rFonts w:eastAsiaTheme="minorHAnsi"/>
          <w:b w:val="0"/>
        </w:rPr>
        <w:instrText>ADDIN CSL_CITATION {"citationItems":[{"id":"ITEM-1","itemData":{"URL":"https://www.niddk.nih.gov/health-information/liver-disease/wilson-disease?dkrd=hispt0291","accessed":{"date-parts":[["2019","5","30"]]},"author":[{"dropping-particle":"","family":"The National Institute of Diabetes and Digestive and Kidney Diseases","given":"","non-dropping-particle":"","parse-names":false,"suffix":""}],"id":"ITEM-1","issued":{"date-parts":[["2016"]]},"title":"Wilson Disease","type":"webpage"},"uris":["http://www.mendeley.com/documents/?uuid=0c64da33-a0b6-4a35-937f-98f4c95284de"]}],"mendeley":{"formattedCitation":"[13]","plainTextFormattedCitation":"[13]","previouslyFormattedCitation":"[13]"},"properties":{"noteIndex":0},"schema":"https://github.com/citation-style-language/schema/raw/master/csl-citation.json"}</w:instrText>
      </w:r>
      <w:r w:rsidR="00481D40" w:rsidRPr="00414696">
        <w:rPr>
          <w:rFonts w:eastAsiaTheme="minorHAnsi"/>
          <w:b w:val="0"/>
        </w:rPr>
        <w:fldChar w:fldCharType="separate"/>
      </w:r>
      <w:r w:rsidR="0083619C" w:rsidRPr="00414696">
        <w:rPr>
          <w:rFonts w:eastAsiaTheme="minorHAnsi"/>
          <w:b w:val="0"/>
          <w:noProof/>
        </w:rPr>
        <w:t>[13]</w:t>
      </w:r>
      <w:r w:rsidR="00481D40" w:rsidRPr="00414696">
        <w:rPr>
          <w:rFonts w:eastAsiaTheme="minorHAnsi"/>
          <w:b w:val="0"/>
        </w:rPr>
        <w:fldChar w:fldCharType="end"/>
      </w:r>
      <w:r w:rsidR="00E90CF9" w:rsidRPr="00414696">
        <w:rPr>
          <w:rFonts w:eastAsiaTheme="minorHAnsi"/>
          <w:b w:val="0"/>
        </w:rPr>
        <w:t>.</w:t>
      </w:r>
    </w:p>
    <w:p w:rsidR="00664D60" w:rsidRPr="00414696" w:rsidRDefault="00B40E18" w:rsidP="00224617">
      <w:pPr>
        <w:pStyle w:val="11"/>
        <w:keepLines w:val="0"/>
        <w:outlineLvl w:val="9"/>
        <w:rPr>
          <w:rFonts w:eastAsiaTheme="minorHAnsi"/>
          <w:b w:val="0"/>
        </w:rPr>
      </w:pPr>
      <w:r w:rsidRPr="00414696">
        <w:rPr>
          <w:rFonts w:eastAsiaTheme="minorHAnsi"/>
          <w:b w:val="0"/>
        </w:rPr>
        <w:t>В результаті прогресії захворювання р</w:t>
      </w:r>
      <w:r w:rsidR="00664D60" w:rsidRPr="00414696">
        <w:rPr>
          <w:rFonts w:eastAsiaTheme="minorHAnsi"/>
          <w:b w:val="0"/>
        </w:rPr>
        <w:t xml:space="preserve">озвивається печінковий фіброз, в кінцевому підсумку призводить до цирозу. Мідь дифундує з печінки в кров, а потім в інші тканини. </w:t>
      </w:r>
      <w:r w:rsidRPr="00414696">
        <w:rPr>
          <w:rFonts w:eastAsiaTheme="minorHAnsi"/>
          <w:b w:val="0"/>
        </w:rPr>
        <w:t>Г</w:t>
      </w:r>
      <w:r w:rsidR="00664D60" w:rsidRPr="00414696">
        <w:rPr>
          <w:rFonts w:eastAsiaTheme="minorHAnsi"/>
          <w:b w:val="0"/>
        </w:rPr>
        <w:t>оловним чином,</w:t>
      </w:r>
      <w:r w:rsidRPr="00414696">
        <w:rPr>
          <w:rFonts w:eastAsiaTheme="minorHAnsi"/>
          <w:b w:val="0"/>
        </w:rPr>
        <w:t xml:space="preserve"> це викликає</w:t>
      </w:r>
      <w:r w:rsidR="00664D60" w:rsidRPr="00414696">
        <w:rPr>
          <w:rFonts w:eastAsiaTheme="minorHAnsi"/>
          <w:b w:val="0"/>
        </w:rPr>
        <w:t xml:space="preserve"> деструктивн</w:t>
      </w:r>
      <w:r w:rsidRPr="00414696">
        <w:rPr>
          <w:rFonts w:eastAsiaTheme="minorHAnsi"/>
          <w:b w:val="0"/>
        </w:rPr>
        <w:t>е</w:t>
      </w:r>
      <w:r w:rsidR="00664D60" w:rsidRPr="00414696">
        <w:rPr>
          <w:rFonts w:eastAsiaTheme="minorHAnsi"/>
          <w:b w:val="0"/>
        </w:rPr>
        <w:t xml:space="preserve"> </w:t>
      </w:r>
      <w:r w:rsidRPr="00414696">
        <w:rPr>
          <w:rFonts w:eastAsiaTheme="minorHAnsi"/>
          <w:b w:val="0"/>
        </w:rPr>
        <w:t>враження</w:t>
      </w:r>
      <w:r w:rsidR="00664D60" w:rsidRPr="00414696">
        <w:rPr>
          <w:rFonts w:eastAsiaTheme="minorHAnsi"/>
          <w:b w:val="0"/>
        </w:rPr>
        <w:t xml:space="preserve"> головного мозку</w:t>
      </w:r>
      <w:r w:rsidRPr="00414696">
        <w:rPr>
          <w:rFonts w:eastAsiaTheme="minorHAnsi"/>
          <w:b w:val="0"/>
        </w:rPr>
        <w:t>. В ході цього процесу т</w:t>
      </w:r>
      <w:r w:rsidR="00664D60" w:rsidRPr="00414696">
        <w:rPr>
          <w:rFonts w:eastAsiaTheme="minorHAnsi"/>
          <w:b w:val="0"/>
        </w:rPr>
        <w:t xml:space="preserve">акож уражаються нирки, репродуктивні органи і розвивається гемолітична анемія. Деяка кількість міді осідає по краю рогівки і </w:t>
      </w:r>
      <w:r w:rsidRPr="00414696">
        <w:rPr>
          <w:rFonts w:eastAsiaTheme="minorHAnsi"/>
          <w:b w:val="0"/>
        </w:rPr>
        <w:t>райдужної</w:t>
      </w:r>
      <w:r w:rsidR="00664D60" w:rsidRPr="00414696">
        <w:rPr>
          <w:rFonts w:eastAsiaTheme="minorHAnsi"/>
          <w:b w:val="0"/>
        </w:rPr>
        <w:t xml:space="preserve"> оболонки</w:t>
      </w:r>
      <w:r w:rsidR="00C218FE" w:rsidRPr="00414696">
        <w:rPr>
          <w:rFonts w:eastAsiaTheme="minorHAnsi"/>
          <w:b w:val="0"/>
        </w:rPr>
        <w:t xml:space="preserve"> ока</w:t>
      </w:r>
      <w:r w:rsidR="00DC27C3" w:rsidRPr="00414696">
        <w:rPr>
          <w:rFonts w:eastAsiaTheme="minorHAnsi"/>
          <w:b w:val="0"/>
        </w:rPr>
        <w:t>.</w:t>
      </w:r>
    </w:p>
    <w:p w:rsidR="000B757E" w:rsidRPr="00414696" w:rsidRDefault="000B757E" w:rsidP="00224617">
      <w:pPr>
        <w:pStyle w:val="11"/>
        <w:keepLines w:val="0"/>
        <w:outlineLvl w:val="9"/>
        <w:rPr>
          <w:rFonts w:eastAsiaTheme="minorHAnsi"/>
          <w:b w:val="0"/>
        </w:rPr>
      </w:pPr>
      <w:r w:rsidRPr="00414696">
        <w:rPr>
          <w:rFonts w:eastAsiaTheme="minorHAnsi"/>
          <w:b w:val="0"/>
        </w:rPr>
        <w:t xml:space="preserve">Хвороба Вільсона вимагає безперервної </w:t>
      </w:r>
      <w:proofErr w:type="spellStart"/>
      <w:r w:rsidRPr="00414696">
        <w:rPr>
          <w:rFonts w:eastAsiaTheme="minorHAnsi"/>
          <w:b w:val="0"/>
        </w:rPr>
        <w:t>пожиттєвої</w:t>
      </w:r>
      <w:proofErr w:type="spellEnd"/>
      <w:r w:rsidRPr="00414696">
        <w:rPr>
          <w:rFonts w:eastAsiaTheme="minorHAnsi"/>
          <w:b w:val="0"/>
        </w:rPr>
        <w:t xml:space="preserve"> терапії, що включає дієту з низьким вмістом харчових продуктів, що містять мідь. Ціль лікування, перш за все, полягає у виведенні надлишкових </w:t>
      </w:r>
      <w:r w:rsidR="00211C04" w:rsidRPr="00414696">
        <w:rPr>
          <w:rFonts w:eastAsiaTheme="minorHAnsi"/>
          <w:b w:val="0"/>
        </w:rPr>
        <w:t xml:space="preserve">запасів </w:t>
      </w:r>
      <w:r w:rsidRPr="00414696">
        <w:rPr>
          <w:rFonts w:eastAsiaTheme="minorHAnsi"/>
          <w:b w:val="0"/>
        </w:rPr>
        <w:t>міді</w:t>
      </w:r>
      <w:r w:rsidR="00211C04" w:rsidRPr="00414696">
        <w:rPr>
          <w:rFonts w:eastAsiaTheme="minorHAnsi"/>
          <w:b w:val="0"/>
        </w:rPr>
        <w:t xml:space="preserve"> з організму</w:t>
      </w:r>
      <w:r w:rsidRPr="00414696">
        <w:rPr>
          <w:rFonts w:eastAsiaTheme="minorHAnsi"/>
          <w:b w:val="0"/>
        </w:rPr>
        <w:t xml:space="preserve">, а потім </w:t>
      </w:r>
      <w:r w:rsidR="00211C04" w:rsidRPr="00414696">
        <w:rPr>
          <w:rFonts w:eastAsiaTheme="minorHAnsi"/>
          <w:b w:val="0"/>
        </w:rPr>
        <w:t>–</w:t>
      </w:r>
      <w:r w:rsidRPr="00414696">
        <w:rPr>
          <w:rFonts w:eastAsiaTheme="minorHAnsi"/>
          <w:b w:val="0"/>
        </w:rPr>
        <w:t xml:space="preserve"> в запобіганні повторного накопичення міді.</w:t>
      </w:r>
    </w:p>
    <w:p w:rsidR="00536265" w:rsidRPr="00414696" w:rsidRDefault="00536265"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Для багатьох захворювань печінки для точної діагностики потрібна біопсія печінки. Це </w:t>
      </w:r>
      <w:proofErr w:type="spellStart"/>
      <w:r w:rsidRPr="00414696">
        <w:rPr>
          <w:rFonts w:ascii="Times New Roman" w:hAnsi="Times New Roman" w:cs="Times New Roman"/>
          <w:sz w:val="28"/>
          <w:szCs w:val="28"/>
          <w:lang w:val="uk-UA"/>
        </w:rPr>
        <w:t>інвазивна</w:t>
      </w:r>
      <w:proofErr w:type="spellEnd"/>
      <w:r w:rsidRPr="00414696">
        <w:rPr>
          <w:rFonts w:ascii="Times New Roman" w:hAnsi="Times New Roman" w:cs="Times New Roman"/>
          <w:sz w:val="28"/>
          <w:szCs w:val="28"/>
          <w:lang w:val="uk-UA"/>
        </w:rPr>
        <w:t xml:space="preserve"> (хірургічна) процедура, в ході якої виконується </w:t>
      </w:r>
      <w:r w:rsidRPr="00414696">
        <w:rPr>
          <w:rFonts w:ascii="Times New Roman" w:hAnsi="Times New Roman" w:cs="Times New Roman"/>
          <w:sz w:val="28"/>
          <w:szCs w:val="28"/>
          <w:lang w:val="uk-UA"/>
        </w:rPr>
        <w:lastRenderedPageBreak/>
        <w:t xml:space="preserve">збір невеликого фрагмента тканини органу та його гістологічний аналіз. На жаль, часто ця процедура викликає виникнення </w:t>
      </w:r>
      <w:proofErr w:type="spellStart"/>
      <w:r w:rsidRPr="00414696">
        <w:rPr>
          <w:rFonts w:ascii="Times New Roman" w:hAnsi="Times New Roman" w:cs="Times New Roman"/>
          <w:sz w:val="28"/>
          <w:szCs w:val="28"/>
          <w:lang w:val="uk-UA"/>
        </w:rPr>
        <w:t>внутрішньопечінкових</w:t>
      </w:r>
      <w:proofErr w:type="spellEnd"/>
      <w:r w:rsidRPr="00414696">
        <w:rPr>
          <w:rFonts w:ascii="Times New Roman" w:hAnsi="Times New Roman" w:cs="Times New Roman"/>
          <w:sz w:val="28"/>
          <w:szCs w:val="28"/>
          <w:lang w:val="uk-UA"/>
        </w:rPr>
        <w:t xml:space="preserve"> гематом, а в деяких випадках навіть стає причиною масивної </w:t>
      </w:r>
      <w:proofErr w:type="spellStart"/>
      <w:r w:rsidRPr="00414696">
        <w:rPr>
          <w:rFonts w:ascii="Times New Roman" w:hAnsi="Times New Roman" w:cs="Times New Roman"/>
          <w:sz w:val="28"/>
          <w:szCs w:val="28"/>
          <w:lang w:val="uk-UA"/>
        </w:rPr>
        <w:t>внутрішьної</w:t>
      </w:r>
      <w:proofErr w:type="spellEnd"/>
      <w:r w:rsidRPr="00414696">
        <w:rPr>
          <w:rFonts w:ascii="Times New Roman" w:hAnsi="Times New Roman" w:cs="Times New Roman"/>
          <w:sz w:val="28"/>
          <w:szCs w:val="28"/>
          <w:lang w:val="uk-UA"/>
        </w:rPr>
        <w:t xml:space="preserve"> кровотечі. Альтернативою є </w:t>
      </w:r>
      <w:proofErr w:type="spellStart"/>
      <w:r w:rsidRPr="00414696">
        <w:rPr>
          <w:rFonts w:ascii="Times New Roman" w:hAnsi="Times New Roman" w:cs="Times New Roman"/>
          <w:sz w:val="28"/>
          <w:szCs w:val="28"/>
          <w:lang w:val="uk-UA"/>
        </w:rPr>
        <w:t>неінвазивні</w:t>
      </w:r>
      <w:proofErr w:type="spellEnd"/>
      <w:r w:rsidRPr="00414696">
        <w:rPr>
          <w:rFonts w:ascii="Times New Roman" w:hAnsi="Times New Roman" w:cs="Times New Roman"/>
          <w:sz w:val="28"/>
          <w:szCs w:val="28"/>
          <w:lang w:val="uk-UA"/>
        </w:rPr>
        <w:t xml:space="preserve"> процедури – такі, що не потребують проникнення через шкіру тіла людини. Одним із основних </w:t>
      </w:r>
      <w:proofErr w:type="spellStart"/>
      <w:r w:rsidRPr="00414696">
        <w:rPr>
          <w:rFonts w:ascii="Times New Roman" w:hAnsi="Times New Roman" w:cs="Times New Roman"/>
          <w:sz w:val="28"/>
          <w:szCs w:val="28"/>
          <w:lang w:val="uk-UA"/>
        </w:rPr>
        <w:t>неінвазивних</w:t>
      </w:r>
      <w:proofErr w:type="spellEnd"/>
      <w:r w:rsidRPr="00414696">
        <w:rPr>
          <w:rFonts w:ascii="Times New Roman" w:hAnsi="Times New Roman" w:cs="Times New Roman"/>
          <w:sz w:val="28"/>
          <w:szCs w:val="28"/>
          <w:lang w:val="uk-UA"/>
        </w:rPr>
        <w:t xml:space="preserve"> методів діагностики дифузних захворювань є </w:t>
      </w:r>
      <w:proofErr w:type="spellStart"/>
      <w:r w:rsidRPr="00414696">
        <w:rPr>
          <w:rFonts w:ascii="Times New Roman" w:hAnsi="Times New Roman" w:cs="Times New Roman"/>
          <w:sz w:val="28"/>
          <w:szCs w:val="28"/>
          <w:lang w:val="uk-UA"/>
        </w:rPr>
        <w:t>ультразвуковое</w:t>
      </w:r>
      <w:proofErr w:type="spellEnd"/>
      <w:r w:rsidRPr="00414696">
        <w:rPr>
          <w:rFonts w:ascii="Times New Roman" w:hAnsi="Times New Roman" w:cs="Times New Roman"/>
          <w:sz w:val="28"/>
          <w:szCs w:val="28"/>
          <w:lang w:val="uk-UA"/>
        </w:rPr>
        <w:t xml:space="preserve"> дослідження печінки.</w:t>
      </w:r>
    </w:p>
    <w:p w:rsidR="003F7C31" w:rsidRPr="00414696" w:rsidRDefault="003F7C31" w:rsidP="00224617">
      <w:pPr>
        <w:spacing w:line="360" w:lineRule="auto"/>
        <w:ind w:firstLine="851"/>
        <w:jc w:val="both"/>
        <w:rPr>
          <w:rFonts w:ascii="Times New Roman" w:hAnsi="Times New Roman" w:cs="Times New Roman"/>
          <w:sz w:val="28"/>
          <w:szCs w:val="28"/>
          <w:lang w:val="uk-UA"/>
        </w:rPr>
      </w:pPr>
    </w:p>
    <w:p w:rsidR="00FA680A" w:rsidRPr="00414696" w:rsidRDefault="00FA680A" w:rsidP="00224617">
      <w:pPr>
        <w:pStyle w:val="11"/>
        <w:keepLines w:val="0"/>
      </w:pPr>
      <w:bookmarkStart w:id="11" w:name="_Toc11250133"/>
      <w:r w:rsidRPr="00414696">
        <w:t xml:space="preserve">1.2. </w:t>
      </w:r>
      <w:r w:rsidR="00165E2B" w:rsidRPr="00414696">
        <w:t>Ультразвукове дослідження</w:t>
      </w:r>
      <w:bookmarkEnd w:id="11"/>
    </w:p>
    <w:p w:rsidR="003F7C31" w:rsidRPr="00414696" w:rsidRDefault="003F7C31" w:rsidP="00224617">
      <w:pPr>
        <w:spacing w:line="360" w:lineRule="auto"/>
        <w:jc w:val="both"/>
        <w:rPr>
          <w:rFonts w:ascii="Times New Roman" w:hAnsi="Times New Roman" w:cs="Times New Roman"/>
          <w:sz w:val="28"/>
          <w:szCs w:val="28"/>
        </w:rPr>
      </w:pPr>
    </w:p>
    <w:p w:rsidR="00165E2B" w:rsidRPr="00414696" w:rsidRDefault="00165E2B" w:rsidP="00224617">
      <w:pPr>
        <w:spacing w:line="360" w:lineRule="auto"/>
        <w:ind w:firstLine="851"/>
        <w:jc w:val="both"/>
        <w:rPr>
          <w:rFonts w:ascii="Times New Roman" w:hAnsi="Times New Roman" w:cs="Times New Roman"/>
          <w:sz w:val="28"/>
          <w:szCs w:val="28"/>
        </w:rPr>
      </w:pPr>
      <w:r w:rsidRPr="00414696">
        <w:rPr>
          <w:rFonts w:ascii="Times New Roman" w:hAnsi="Times New Roman" w:cs="Times New Roman"/>
          <w:sz w:val="28"/>
          <w:szCs w:val="28"/>
          <w:lang w:val="uk-UA"/>
        </w:rPr>
        <w:t>Ультразвукова діагностика (</w:t>
      </w:r>
      <w:proofErr w:type="spellStart"/>
      <w:r w:rsidRPr="00414696">
        <w:rPr>
          <w:rFonts w:ascii="Times New Roman" w:hAnsi="Times New Roman" w:cs="Times New Roman"/>
          <w:sz w:val="28"/>
          <w:szCs w:val="28"/>
          <w:lang w:val="uk-UA"/>
        </w:rPr>
        <w:t>сонографія</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ультрасонографія</w:t>
      </w:r>
      <w:proofErr w:type="spellEnd"/>
      <w:r w:rsidRPr="00414696">
        <w:rPr>
          <w:rFonts w:ascii="Times New Roman" w:hAnsi="Times New Roman" w:cs="Times New Roman"/>
          <w:sz w:val="28"/>
          <w:szCs w:val="28"/>
          <w:lang w:val="uk-UA"/>
        </w:rPr>
        <w:t>) - метод променевої діагностики, при якому використовуються високочастотні звукові (ультразвукові) хвилі. Для отримання зображення внутрішніх органів людського тіла</w:t>
      </w:r>
      <w:r w:rsidRPr="00414696">
        <w:rPr>
          <w:rFonts w:ascii="Times New Roman" w:hAnsi="Times New Roman" w:cs="Times New Roman"/>
          <w:sz w:val="28"/>
          <w:szCs w:val="28"/>
          <w:lang w:val="en-US"/>
        </w:rPr>
        <w:t xml:space="preserve"> </w:t>
      </w:r>
      <w:r w:rsidRPr="00414696">
        <w:rPr>
          <w:rFonts w:ascii="Times New Roman" w:hAnsi="Times New Roman" w:cs="Times New Roman"/>
          <w:sz w:val="28"/>
          <w:szCs w:val="28"/>
          <w:lang w:val="uk-UA"/>
        </w:rPr>
        <w:t>використовується реєстрація відбитих від внутрішніх поверхонь ультразвукових хвиль</w:t>
      </w:r>
      <w:r w:rsidR="007F2A43" w:rsidRPr="00414696">
        <w:rPr>
          <w:rFonts w:ascii="Times New Roman" w:hAnsi="Times New Roman" w:cs="Times New Roman"/>
          <w:sz w:val="28"/>
          <w:szCs w:val="28"/>
          <w:lang w:val="en-US"/>
        </w:rPr>
        <w:t xml:space="preserve"> </w:t>
      </w:r>
      <w:r w:rsidR="007F2A43" w:rsidRPr="00414696">
        <w:rPr>
          <w:rFonts w:ascii="Times New Roman" w:hAnsi="Times New Roman" w:cs="Times New Roman"/>
          <w:sz w:val="28"/>
          <w:szCs w:val="28"/>
          <w:lang w:val="en-US"/>
        </w:rPr>
        <w:fldChar w:fldCharType="begin" w:fldLock="1"/>
      </w:r>
      <w:r w:rsidR="00FE2296" w:rsidRPr="00414696">
        <w:rPr>
          <w:rFonts w:ascii="Times New Roman" w:hAnsi="Times New Roman" w:cs="Times New Roman"/>
          <w:sz w:val="28"/>
          <w:szCs w:val="28"/>
          <w:lang w:val="en-US"/>
        </w:rPr>
        <w:instrText>ADDIN CSL_CITATION {"citationItems":[{"id":"ITEM-1","itemData":{"ISBN":"9854622029","author":[{"dropping-particle":"","family":"Алешкевич","given":"А.И.","non-dropping-particle":"","parse-names":false,"suffix":""},{"dropping-particle":"","family":"Рожковская","given":"В.В.","non-dropping-particle":"","parse-names":false,"suffix":""},{"dropping-particle":"","family":"Сергеева","given":"И.И.","non-dropping-particle":"","parse-names":false,"suffix":""},{"dropping-particle":"","family":"Г.А.","given":"Тихомирова Т.Ф. Алесина","non-dropping-particle":"","parse-names":false,"suffix":""}],"id":"ITEM-1","issued":{"date-parts":[["2014"]]},"number-of-pages":"86","publisher":"Белорусский государственный медицинский университет","publisher-place":"Минск","title":"ОСНОВЫ И ПРИНЦИПЫ ЛУЧЕВОЙ ДИАГНОСТИКИ","type":"book"},"uris":["http://www.mendeley.com/documents/?uuid=60b64a90-20cb-4ba3-adf2-9b1f955b2cfd"]}],"mendeley":{"formattedCitation":"[14]","plainTextFormattedCitation":"[14]","previouslyFormattedCitation":"[14]"},"properties":{"noteIndex":0},"schema":"https://github.com/citation-style-language/schema/raw/master/csl-citation.json"}</w:instrText>
      </w:r>
      <w:r w:rsidR="007F2A43" w:rsidRPr="00414696">
        <w:rPr>
          <w:rFonts w:ascii="Times New Roman" w:hAnsi="Times New Roman" w:cs="Times New Roman"/>
          <w:sz w:val="28"/>
          <w:szCs w:val="28"/>
          <w:lang w:val="en-US"/>
        </w:rPr>
        <w:fldChar w:fldCharType="separate"/>
      </w:r>
      <w:r w:rsidR="0083619C" w:rsidRPr="00414696">
        <w:rPr>
          <w:rFonts w:ascii="Times New Roman" w:hAnsi="Times New Roman" w:cs="Times New Roman"/>
          <w:noProof/>
          <w:sz w:val="28"/>
          <w:szCs w:val="28"/>
          <w:lang w:val="en-US"/>
        </w:rPr>
        <w:t>[14]</w:t>
      </w:r>
      <w:r w:rsidR="007F2A43" w:rsidRPr="00414696">
        <w:rPr>
          <w:rFonts w:ascii="Times New Roman" w:hAnsi="Times New Roman" w:cs="Times New Roman"/>
          <w:sz w:val="28"/>
          <w:szCs w:val="28"/>
          <w:lang w:val="en-US"/>
        </w:rPr>
        <w:fldChar w:fldCharType="end"/>
      </w:r>
      <w:r w:rsidR="007F2A43" w:rsidRPr="00414696">
        <w:rPr>
          <w:rFonts w:ascii="Times New Roman" w:hAnsi="Times New Roman" w:cs="Times New Roman"/>
          <w:sz w:val="28"/>
          <w:szCs w:val="28"/>
        </w:rPr>
        <w:t>.</w:t>
      </w:r>
    </w:p>
    <w:p w:rsidR="00102A2F" w:rsidRPr="00414696" w:rsidRDefault="00102A2F"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Весь процес ультразвукового сканування можна розділити на наступні етапи:</w:t>
      </w:r>
    </w:p>
    <w:p w:rsidR="00102A2F" w:rsidRPr="00414696" w:rsidRDefault="00102A2F"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1.</w:t>
      </w:r>
      <w:r w:rsidRPr="00414696">
        <w:rPr>
          <w:rFonts w:ascii="Times New Roman" w:hAnsi="Times New Roman" w:cs="Times New Roman"/>
          <w:sz w:val="28"/>
          <w:szCs w:val="28"/>
          <w:lang w:val="uk-UA"/>
        </w:rPr>
        <w:tab/>
        <w:t>Генерація ультразвукових хвиль</w:t>
      </w:r>
    </w:p>
    <w:p w:rsidR="00102A2F" w:rsidRPr="00414696" w:rsidRDefault="00102A2F"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2.</w:t>
      </w:r>
      <w:r w:rsidRPr="00414696">
        <w:rPr>
          <w:rFonts w:ascii="Times New Roman" w:hAnsi="Times New Roman" w:cs="Times New Roman"/>
          <w:sz w:val="28"/>
          <w:szCs w:val="28"/>
          <w:lang w:val="uk-UA"/>
        </w:rPr>
        <w:tab/>
        <w:t>Проникнення ультразвукових хвиль в тканини (зворотний п'єзоелектричний ефект)</w:t>
      </w:r>
    </w:p>
    <w:p w:rsidR="00102A2F" w:rsidRPr="00414696" w:rsidRDefault="00102A2F"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3.</w:t>
      </w:r>
      <w:r w:rsidRPr="00414696">
        <w:rPr>
          <w:rFonts w:ascii="Times New Roman" w:hAnsi="Times New Roman" w:cs="Times New Roman"/>
          <w:sz w:val="28"/>
          <w:szCs w:val="28"/>
          <w:lang w:val="uk-UA"/>
        </w:rPr>
        <w:tab/>
        <w:t>Взаємодія ультразвуку з тканинами, відображення від межі розділу середовищ у вигляді різної сили «луни»</w:t>
      </w:r>
    </w:p>
    <w:p w:rsidR="00102A2F" w:rsidRPr="00414696" w:rsidRDefault="00102A2F"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4.</w:t>
      </w:r>
      <w:r w:rsidRPr="00414696">
        <w:rPr>
          <w:rFonts w:ascii="Times New Roman" w:hAnsi="Times New Roman" w:cs="Times New Roman"/>
          <w:sz w:val="28"/>
          <w:szCs w:val="28"/>
          <w:lang w:val="uk-UA"/>
        </w:rPr>
        <w:tab/>
        <w:t>Перетворення відбитих ультразвукових сигналів в електричний сигнал (прямий п'єзоелектричний ефект)</w:t>
      </w:r>
    </w:p>
    <w:p w:rsidR="00102A2F" w:rsidRPr="00414696" w:rsidRDefault="00102A2F"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Прямий п'єзоелектричний ефект – явище виникнення електричного заряду на гранях деяких видів кристалів при їх деформації.</w:t>
      </w:r>
    </w:p>
    <w:p w:rsidR="00102A2F" w:rsidRPr="00414696" w:rsidRDefault="00102A2F" w:rsidP="00224617">
      <w:pPr>
        <w:spacing w:line="360" w:lineRule="auto"/>
        <w:ind w:firstLine="851"/>
        <w:jc w:val="both"/>
        <w:rPr>
          <w:rFonts w:ascii="Times New Roman" w:hAnsi="Times New Roman" w:cs="Times New Roman"/>
          <w:sz w:val="28"/>
          <w:szCs w:val="28"/>
          <w:lang w:val="en-US"/>
        </w:rPr>
      </w:pPr>
      <w:r w:rsidRPr="00414696">
        <w:rPr>
          <w:rFonts w:ascii="Times New Roman" w:hAnsi="Times New Roman" w:cs="Times New Roman"/>
          <w:sz w:val="28"/>
          <w:szCs w:val="28"/>
          <w:lang w:val="uk-UA"/>
        </w:rPr>
        <w:t>Зворотній п'єзоелектричний ефект – явище виникнення деформації кристалів внаслідок дії електричного поля.</w:t>
      </w:r>
    </w:p>
    <w:p w:rsidR="00FA680A" w:rsidRPr="00414696" w:rsidRDefault="00102A2F" w:rsidP="00224617">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en-US"/>
        </w:rPr>
        <w:lastRenderedPageBreak/>
        <w:drawing>
          <wp:inline distT="0" distB="0" distL="0" distR="0" wp14:anchorId="429399ED" wp14:editId="3384F5A3">
            <wp:extent cx="5120005" cy="2762885"/>
            <wp:effectExtent l="0" t="0" r="4445" b="0"/>
            <wp:docPr id="234" name="Рисунок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120005" cy="2762885"/>
                    </a:xfrm>
                    <a:prstGeom prst="rect">
                      <a:avLst/>
                    </a:prstGeom>
                  </pic:spPr>
                </pic:pic>
              </a:graphicData>
            </a:graphic>
          </wp:inline>
        </w:drawing>
      </w:r>
    </w:p>
    <w:p w:rsidR="00102A2F" w:rsidRPr="00414696" w:rsidRDefault="00102A2F" w:rsidP="00224617">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Рис</w:t>
      </w:r>
      <w:r w:rsidR="00E23690" w:rsidRPr="00414696">
        <w:rPr>
          <w:rFonts w:ascii="Times New Roman" w:hAnsi="Times New Roman" w:cs="Times New Roman"/>
          <w:sz w:val="28"/>
          <w:szCs w:val="28"/>
          <w:lang w:val="uk-UA"/>
        </w:rPr>
        <w:t>унок</w:t>
      </w:r>
      <w:r w:rsidRPr="00414696">
        <w:rPr>
          <w:rFonts w:ascii="Times New Roman" w:hAnsi="Times New Roman" w:cs="Times New Roman"/>
          <w:sz w:val="28"/>
          <w:szCs w:val="28"/>
          <w:lang w:val="uk-UA"/>
        </w:rPr>
        <w:t xml:space="preserve"> 1.1 Схема прямого п'єзоелектричного ефекту.</w:t>
      </w:r>
    </w:p>
    <w:p w:rsidR="00F82173" w:rsidRPr="00414696" w:rsidRDefault="00F82173" w:rsidP="00224617">
      <w:pPr>
        <w:spacing w:line="360" w:lineRule="auto"/>
        <w:ind w:firstLine="851"/>
        <w:jc w:val="center"/>
        <w:rPr>
          <w:rFonts w:ascii="Times New Roman" w:hAnsi="Times New Roman" w:cs="Times New Roman"/>
          <w:sz w:val="28"/>
          <w:szCs w:val="28"/>
          <w:lang w:val="uk-UA"/>
        </w:rPr>
      </w:pPr>
    </w:p>
    <w:p w:rsidR="00102A2F" w:rsidRPr="00414696" w:rsidRDefault="00102A2F" w:rsidP="00224617">
      <w:pPr>
        <w:spacing w:line="360" w:lineRule="auto"/>
        <w:ind w:firstLine="851"/>
        <w:jc w:val="both"/>
        <w:rPr>
          <w:rFonts w:ascii="Times New Roman" w:hAnsi="Times New Roman" w:cs="Times New Roman"/>
          <w:sz w:val="28"/>
          <w:szCs w:val="28"/>
          <w:lang w:val="en-US"/>
        </w:rPr>
      </w:pPr>
      <w:proofErr w:type="spellStart"/>
      <w:r w:rsidRPr="00414696">
        <w:rPr>
          <w:rFonts w:ascii="Times New Roman" w:hAnsi="Times New Roman" w:cs="Times New Roman"/>
          <w:sz w:val="28"/>
          <w:szCs w:val="28"/>
          <w:lang w:val="en-US"/>
        </w:rPr>
        <w:t>Способи</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реєстрації</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відбитого</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сигналу</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луни</w:t>
      </w:r>
      <w:proofErr w:type="spellEnd"/>
      <w:r w:rsidRPr="00414696">
        <w:rPr>
          <w:rFonts w:ascii="Times New Roman" w:hAnsi="Times New Roman" w:cs="Times New Roman"/>
          <w:sz w:val="28"/>
          <w:szCs w:val="28"/>
          <w:lang w:val="en-US"/>
        </w:rPr>
        <w:t>:</w:t>
      </w:r>
    </w:p>
    <w:p w:rsidR="00102A2F" w:rsidRPr="00414696" w:rsidRDefault="00102A2F" w:rsidP="00224617">
      <w:pPr>
        <w:spacing w:line="360" w:lineRule="auto"/>
        <w:ind w:firstLine="851"/>
        <w:jc w:val="both"/>
        <w:rPr>
          <w:rFonts w:ascii="Times New Roman" w:hAnsi="Times New Roman" w:cs="Times New Roman"/>
          <w:sz w:val="28"/>
          <w:szCs w:val="28"/>
          <w:lang w:val="en-US"/>
        </w:rPr>
      </w:pPr>
      <w:r w:rsidRPr="00414696">
        <w:rPr>
          <w:rFonts w:ascii="Times New Roman" w:hAnsi="Times New Roman" w:cs="Times New Roman"/>
          <w:sz w:val="28"/>
          <w:szCs w:val="28"/>
          <w:lang w:val="en-US"/>
        </w:rPr>
        <w:t>•</w:t>
      </w:r>
      <w:r w:rsidRPr="00414696">
        <w:rPr>
          <w:rFonts w:ascii="Times New Roman" w:hAnsi="Times New Roman" w:cs="Times New Roman"/>
          <w:sz w:val="28"/>
          <w:szCs w:val="28"/>
          <w:lang w:val="en-US"/>
        </w:rPr>
        <w:tab/>
        <w:t xml:space="preserve">А </w:t>
      </w:r>
      <w:proofErr w:type="spellStart"/>
      <w:r w:rsidRPr="00414696">
        <w:rPr>
          <w:rFonts w:ascii="Times New Roman" w:hAnsi="Times New Roman" w:cs="Times New Roman"/>
          <w:sz w:val="28"/>
          <w:szCs w:val="28"/>
          <w:lang w:val="en-US"/>
        </w:rPr>
        <w:t>режим</w:t>
      </w:r>
      <w:proofErr w:type="spellEnd"/>
    </w:p>
    <w:p w:rsidR="00102A2F" w:rsidRPr="00414696" w:rsidRDefault="00102A2F" w:rsidP="00224617">
      <w:pPr>
        <w:spacing w:line="360" w:lineRule="auto"/>
        <w:ind w:firstLine="851"/>
        <w:jc w:val="both"/>
        <w:rPr>
          <w:rFonts w:ascii="Times New Roman" w:hAnsi="Times New Roman" w:cs="Times New Roman"/>
          <w:sz w:val="28"/>
          <w:szCs w:val="28"/>
          <w:lang w:val="en-US"/>
        </w:rPr>
      </w:pPr>
      <w:r w:rsidRPr="00414696">
        <w:rPr>
          <w:rFonts w:ascii="Times New Roman" w:hAnsi="Times New Roman" w:cs="Times New Roman"/>
          <w:sz w:val="28"/>
          <w:szCs w:val="28"/>
          <w:lang w:val="en-US"/>
        </w:rPr>
        <w:t>•</w:t>
      </w:r>
      <w:r w:rsidRPr="00414696">
        <w:rPr>
          <w:rFonts w:ascii="Times New Roman" w:hAnsi="Times New Roman" w:cs="Times New Roman"/>
          <w:sz w:val="28"/>
          <w:szCs w:val="28"/>
          <w:lang w:val="en-US"/>
        </w:rPr>
        <w:tab/>
        <w:t xml:space="preserve">Б </w:t>
      </w:r>
      <w:proofErr w:type="spellStart"/>
      <w:r w:rsidRPr="00414696">
        <w:rPr>
          <w:rFonts w:ascii="Times New Roman" w:hAnsi="Times New Roman" w:cs="Times New Roman"/>
          <w:sz w:val="28"/>
          <w:szCs w:val="28"/>
          <w:lang w:val="en-US"/>
        </w:rPr>
        <w:t>режим</w:t>
      </w:r>
      <w:proofErr w:type="spellEnd"/>
    </w:p>
    <w:p w:rsidR="00102A2F" w:rsidRPr="00414696" w:rsidRDefault="00102A2F" w:rsidP="00224617">
      <w:pPr>
        <w:spacing w:line="360" w:lineRule="auto"/>
        <w:ind w:firstLine="851"/>
        <w:jc w:val="both"/>
        <w:rPr>
          <w:rFonts w:ascii="Times New Roman" w:hAnsi="Times New Roman" w:cs="Times New Roman"/>
          <w:sz w:val="28"/>
          <w:szCs w:val="28"/>
          <w:lang w:val="en-US"/>
        </w:rPr>
      </w:pPr>
      <w:r w:rsidRPr="00414696">
        <w:rPr>
          <w:rFonts w:ascii="Times New Roman" w:hAnsi="Times New Roman" w:cs="Times New Roman"/>
          <w:sz w:val="28"/>
          <w:szCs w:val="28"/>
          <w:lang w:val="en-US"/>
        </w:rPr>
        <w:t>•</w:t>
      </w:r>
      <w:r w:rsidRPr="00414696">
        <w:rPr>
          <w:rFonts w:ascii="Times New Roman" w:hAnsi="Times New Roman" w:cs="Times New Roman"/>
          <w:sz w:val="28"/>
          <w:szCs w:val="28"/>
          <w:lang w:val="en-US"/>
        </w:rPr>
        <w:tab/>
        <w:t xml:space="preserve">М </w:t>
      </w:r>
      <w:proofErr w:type="spellStart"/>
      <w:r w:rsidRPr="00414696">
        <w:rPr>
          <w:rFonts w:ascii="Times New Roman" w:hAnsi="Times New Roman" w:cs="Times New Roman"/>
          <w:sz w:val="28"/>
          <w:szCs w:val="28"/>
          <w:lang w:val="en-US"/>
        </w:rPr>
        <w:t>режим</w:t>
      </w:r>
      <w:proofErr w:type="spellEnd"/>
    </w:p>
    <w:p w:rsidR="00102A2F" w:rsidRPr="00414696" w:rsidRDefault="00102A2F" w:rsidP="00224617">
      <w:pPr>
        <w:spacing w:line="360" w:lineRule="auto"/>
        <w:ind w:firstLine="851"/>
        <w:jc w:val="both"/>
        <w:rPr>
          <w:rFonts w:ascii="Times New Roman" w:hAnsi="Times New Roman" w:cs="Times New Roman"/>
          <w:sz w:val="28"/>
          <w:szCs w:val="28"/>
          <w:lang w:val="en-US"/>
        </w:rPr>
      </w:pPr>
      <w:r w:rsidRPr="00414696">
        <w:rPr>
          <w:rFonts w:ascii="Times New Roman" w:hAnsi="Times New Roman" w:cs="Times New Roman"/>
          <w:sz w:val="28"/>
          <w:szCs w:val="28"/>
          <w:lang w:val="en-US"/>
        </w:rPr>
        <w:t>•</w:t>
      </w:r>
      <w:r w:rsidRPr="00414696">
        <w:rPr>
          <w:rFonts w:ascii="Times New Roman" w:hAnsi="Times New Roman" w:cs="Times New Roman"/>
          <w:sz w:val="28"/>
          <w:szCs w:val="28"/>
          <w:lang w:val="en-US"/>
        </w:rPr>
        <w:tab/>
      </w:r>
      <w:proofErr w:type="spellStart"/>
      <w:r w:rsidRPr="00414696">
        <w:rPr>
          <w:rFonts w:ascii="Times New Roman" w:hAnsi="Times New Roman" w:cs="Times New Roman"/>
          <w:sz w:val="28"/>
          <w:szCs w:val="28"/>
          <w:lang w:val="en-US"/>
        </w:rPr>
        <w:t>Доплеровські</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режими</w:t>
      </w:r>
      <w:proofErr w:type="spellEnd"/>
    </w:p>
    <w:p w:rsidR="00472DD7" w:rsidRPr="00414696" w:rsidRDefault="00102A2F" w:rsidP="00224617">
      <w:pPr>
        <w:spacing w:line="360" w:lineRule="auto"/>
        <w:ind w:firstLine="851"/>
        <w:jc w:val="both"/>
        <w:rPr>
          <w:rFonts w:ascii="Times New Roman" w:hAnsi="Times New Roman" w:cs="Times New Roman"/>
          <w:sz w:val="28"/>
          <w:szCs w:val="28"/>
          <w:lang w:val="en-US"/>
        </w:rPr>
      </w:pPr>
      <w:r w:rsidRPr="00414696">
        <w:rPr>
          <w:rFonts w:ascii="Times New Roman" w:hAnsi="Times New Roman" w:cs="Times New Roman"/>
          <w:sz w:val="28"/>
          <w:szCs w:val="28"/>
          <w:lang w:val="en-US"/>
        </w:rPr>
        <w:t>А-</w:t>
      </w:r>
      <w:proofErr w:type="spellStart"/>
      <w:r w:rsidRPr="00414696">
        <w:rPr>
          <w:rFonts w:ascii="Times New Roman" w:hAnsi="Times New Roman" w:cs="Times New Roman"/>
          <w:sz w:val="28"/>
          <w:szCs w:val="28"/>
          <w:lang w:val="en-US"/>
        </w:rPr>
        <w:t>режим</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англ</w:t>
      </w:r>
      <w:proofErr w:type="spellEnd"/>
      <w:r w:rsidRPr="00414696">
        <w:rPr>
          <w:rFonts w:ascii="Times New Roman" w:hAnsi="Times New Roman" w:cs="Times New Roman"/>
          <w:sz w:val="28"/>
          <w:szCs w:val="28"/>
          <w:lang w:val="en-US"/>
        </w:rPr>
        <w:t xml:space="preserve">. amplitude) – </w:t>
      </w:r>
      <w:proofErr w:type="spellStart"/>
      <w:r w:rsidRPr="00414696">
        <w:rPr>
          <w:rFonts w:ascii="Times New Roman" w:hAnsi="Times New Roman" w:cs="Times New Roman"/>
          <w:sz w:val="28"/>
          <w:szCs w:val="28"/>
          <w:lang w:val="en-US"/>
        </w:rPr>
        <w:t>вважається</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застарілим</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та</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низькоінформативним</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для</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задач</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діагностики</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методом</w:t>
      </w:r>
      <w:proofErr w:type="spellEnd"/>
      <w:r w:rsidRPr="00414696">
        <w:rPr>
          <w:rFonts w:ascii="Times New Roman" w:hAnsi="Times New Roman" w:cs="Times New Roman"/>
          <w:sz w:val="28"/>
          <w:szCs w:val="28"/>
          <w:lang w:val="en-US"/>
        </w:rPr>
        <w:t>.</w:t>
      </w:r>
    </w:p>
    <w:p w:rsidR="00472DD7" w:rsidRPr="00414696" w:rsidRDefault="00102A2F" w:rsidP="00224617">
      <w:pPr>
        <w:spacing w:line="360" w:lineRule="auto"/>
        <w:ind w:firstLine="851"/>
        <w:jc w:val="both"/>
        <w:rPr>
          <w:rFonts w:ascii="Times New Roman" w:hAnsi="Times New Roman" w:cs="Times New Roman"/>
          <w:sz w:val="28"/>
          <w:szCs w:val="28"/>
          <w:lang w:val="en-US"/>
        </w:rPr>
      </w:pPr>
      <w:r w:rsidRPr="00414696">
        <w:rPr>
          <w:rFonts w:ascii="Times New Roman" w:hAnsi="Times New Roman" w:cs="Times New Roman"/>
          <w:sz w:val="28"/>
          <w:szCs w:val="28"/>
          <w:lang w:val="en-US"/>
        </w:rPr>
        <w:t>М-</w:t>
      </w:r>
      <w:proofErr w:type="spellStart"/>
      <w:r w:rsidRPr="00414696">
        <w:rPr>
          <w:rFonts w:ascii="Times New Roman" w:hAnsi="Times New Roman" w:cs="Times New Roman"/>
          <w:sz w:val="28"/>
          <w:szCs w:val="28"/>
          <w:lang w:val="en-US"/>
        </w:rPr>
        <w:t>режим</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англ</w:t>
      </w:r>
      <w:proofErr w:type="spellEnd"/>
      <w:r w:rsidRPr="00414696">
        <w:rPr>
          <w:rFonts w:ascii="Times New Roman" w:hAnsi="Times New Roman" w:cs="Times New Roman"/>
          <w:sz w:val="28"/>
          <w:szCs w:val="28"/>
          <w:lang w:val="en-US"/>
        </w:rPr>
        <w:t xml:space="preserve">. motion) – </w:t>
      </w:r>
      <w:proofErr w:type="spellStart"/>
      <w:r w:rsidRPr="00414696">
        <w:rPr>
          <w:rFonts w:ascii="Times New Roman" w:hAnsi="Times New Roman" w:cs="Times New Roman"/>
          <w:sz w:val="28"/>
          <w:szCs w:val="28"/>
          <w:lang w:val="en-US"/>
        </w:rPr>
        <w:t>застосовується</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для</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діагностики</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серця</w:t>
      </w:r>
      <w:proofErr w:type="spellEnd"/>
      <w:r w:rsidRPr="00414696">
        <w:rPr>
          <w:rFonts w:ascii="Times New Roman" w:hAnsi="Times New Roman" w:cs="Times New Roman"/>
          <w:sz w:val="28"/>
          <w:szCs w:val="28"/>
          <w:lang w:val="en-US"/>
        </w:rPr>
        <w:t>.</w:t>
      </w:r>
    </w:p>
    <w:p w:rsidR="00102A2F" w:rsidRPr="00414696" w:rsidRDefault="00102A2F" w:rsidP="00224617">
      <w:pPr>
        <w:spacing w:line="360" w:lineRule="auto"/>
        <w:ind w:firstLine="851"/>
        <w:jc w:val="both"/>
        <w:rPr>
          <w:rFonts w:ascii="Times New Roman" w:hAnsi="Times New Roman" w:cs="Times New Roman"/>
          <w:sz w:val="28"/>
          <w:szCs w:val="28"/>
          <w:lang w:val="en-US"/>
        </w:rPr>
      </w:pPr>
      <w:r w:rsidRPr="00414696">
        <w:rPr>
          <w:rFonts w:ascii="Times New Roman" w:hAnsi="Times New Roman" w:cs="Times New Roman"/>
          <w:sz w:val="28"/>
          <w:szCs w:val="28"/>
          <w:lang w:val="en-US"/>
        </w:rPr>
        <w:t>B-</w:t>
      </w:r>
      <w:proofErr w:type="spellStart"/>
      <w:r w:rsidRPr="00414696">
        <w:rPr>
          <w:rFonts w:ascii="Times New Roman" w:hAnsi="Times New Roman" w:cs="Times New Roman"/>
          <w:sz w:val="28"/>
          <w:szCs w:val="28"/>
          <w:lang w:val="en-US"/>
        </w:rPr>
        <w:t>режим</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англ</w:t>
      </w:r>
      <w:proofErr w:type="spellEnd"/>
      <w:r w:rsidRPr="00414696">
        <w:rPr>
          <w:rFonts w:ascii="Times New Roman" w:hAnsi="Times New Roman" w:cs="Times New Roman"/>
          <w:sz w:val="28"/>
          <w:szCs w:val="28"/>
          <w:lang w:val="en-US"/>
        </w:rPr>
        <w:t xml:space="preserve">. brightness) – </w:t>
      </w:r>
      <w:proofErr w:type="spellStart"/>
      <w:r w:rsidRPr="00414696">
        <w:rPr>
          <w:rFonts w:ascii="Times New Roman" w:hAnsi="Times New Roman" w:cs="Times New Roman"/>
          <w:sz w:val="28"/>
          <w:szCs w:val="28"/>
          <w:lang w:val="en-US"/>
        </w:rPr>
        <w:t>найбільш</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популярний</w:t>
      </w:r>
      <w:proofErr w:type="spellEnd"/>
      <w:r w:rsidRPr="00414696">
        <w:rPr>
          <w:rFonts w:ascii="Times New Roman" w:hAnsi="Times New Roman" w:cs="Times New Roman"/>
          <w:sz w:val="28"/>
          <w:szCs w:val="28"/>
          <w:lang w:val="en-US"/>
        </w:rPr>
        <w:t xml:space="preserve"> в </w:t>
      </w:r>
      <w:proofErr w:type="spellStart"/>
      <w:r w:rsidRPr="00414696">
        <w:rPr>
          <w:rFonts w:ascii="Times New Roman" w:hAnsi="Times New Roman" w:cs="Times New Roman"/>
          <w:sz w:val="28"/>
          <w:szCs w:val="28"/>
          <w:lang w:val="en-US"/>
        </w:rPr>
        <w:t>клінічній</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практиці</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метод</w:t>
      </w:r>
      <w:proofErr w:type="spellEnd"/>
      <w:r w:rsidRPr="00414696">
        <w:rPr>
          <w:rFonts w:ascii="Times New Roman" w:hAnsi="Times New Roman" w:cs="Times New Roman"/>
          <w:sz w:val="28"/>
          <w:szCs w:val="28"/>
          <w:lang w:val="en-US"/>
        </w:rPr>
        <w:t>.</w:t>
      </w:r>
    </w:p>
    <w:p w:rsidR="000B3EEE" w:rsidRPr="00414696" w:rsidRDefault="00102A2F" w:rsidP="00224617">
      <w:pPr>
        <w:spacing w:line="360" w:lineRule="auto"/>
        <w:ind w:firstLine="851"/>
        <w:jc w:val="both"/>
        <w:rPr>
          <w:rFonts w:ascii="Times New Roman" w:hAnsi="Times New Roman" w:cs="Times New Roman"/>
          <w:sz w:val="28"/>
          <w:szCs w:val="28"/>
          <w:lang w:val="en-US"/>
        </w:rPr>
      </w:pPr>
      <w:proofErr w:type="spellStart"/>
      <w:r w:rsidRPr="00414696">
        <w:rPr>
          <w:rFonts w:ascii="Times New Roman" w:hAnsi="Times New Roman" w:cs="Times New Roman"/>
          <w:sz w:val="28"/>
          <w:szCs w:val="28"/>
          <w:lang w:val="en-US"/>
        </w:rPr>
        <w:t>Однією</w:t>
      </w:r>
      <w:proofErr w:type="spellEnd"/>
      <w:r w:rsidRPr="00414696">
        <w:rPr>
          <w:rFonts w:ascii="Times New Roman" w:hAnsi="Times New Roman" w:cs="Times New Roman"/>
          <w:sz w:val="28"/>
          <w:szCs w:val="28"/>
          <w:lang w:val="en-US"/>
        </w:rPr>
        <w:t xml:space="preserve"> з </w:t>
      </w:r>
      <w:proofErr w:type="spellStart"/>
      <w:r w:rsidRPr="00414696">
        <w:rPr>
          <w:rFonts w:ascii="Times New Roman" w:hAnsi="Times New Roman" w:cs="Times New Roman"/>
          <w:sz w:val="28"/>
          <w:szCs w:val="28"/>
          <w:lang w:val="en-US"/>
        </w:rPr>
        <w:t>найбільш</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ефективних</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сучасних</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методик</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діагностики</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печінки</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стану</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пацієнта</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вважають</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еластографію</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За</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останніми</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експериментальними</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даними</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цей</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метод</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дає</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точність</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діагностики</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для</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різних</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стадій</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фіброзу</w:t>
      </w:r>
      <w:proofErr w:type="spellEnd"/>
      <w:r w:rsidRPr="00414696">
        <w:rPr>
          <w:rFonts w:ascii="Times New Roman" w:hAnsi="Times New Roman" w:cs="Times New Roman"/>
          <w:sz w:val="28"/>
          <w:szCs w:val="28"/>
          <w:lang w:val="en-US"/>
        </w:rPr>
        <w:t>: F0-F1 – 88-90%, F2-F3 – 90-94, F4 – 94-98%</w:t>
      </w:r>
      <w:r w:rsidRPr="00414696">
        <w:rPr>
          <w:rFonts w:ascii="Times New Roman" w:hAnsi="Times New Roman" w:cs="Times New Roman"/>
          <w:sz w:val="28"/>
          <w:szCs w:val="28"/>
          <w:lang w:val="uk-UA"/>
        </w:rPr>
        <w:t xml:space="preserve"> </w:t>
      </w:r>
      <w:r w:rsidR="00AA2E50" w:rsidRPr="00414696">
        <w:rPr>
          <w:rFonts w:ascii="Times New Roman" w:hAnsi="Times New Roman" w:cs="Times New Roman"/>
          <w:sz w:val="28"/>
          <w:szCs w:val="28"/>
          <w:lang w:val="uk-UA"/>
        </w:rPr>
        <w:fldChar w:fldCharType="begin" w:fldLock="1"/>
      </w:r>
      <w:r w:rsidR="00FE2296" w:rsidRPr="00414696">
        <w:rPr>
          <w:rFonts w:ascii="Times New Roman" w:hAnsi="Times New Roman" w:cs="Times New Roman"/>
          <w:sz w:val="28"/>
          <w:szCs w:val="28"/>
          <w:lang w:val="uk-UA"/>
        </w:rPr>
        <w:instrText>ADDIN CSL_CITATION {"citationItems":[{"id":"ITEM-1","itemData":{"DOI":"10.1007/s13244-014-0336-2","ISSN":"18694101","abstract":"BACKGROUND With the high prevalence of diffuse liver disease there is a strong clinical need for noninvasive detection and grading of fibrosis and steatosis as well as detection of complications. METHODS B-mode ultrasound supplemented by portal system Doppler and contrast-enhanced ultrasound are the principal techniques in the assessment of liver parenchyma and portal venous hypertension and in hepatocellular carcinoma surveillance. RESULTS Fibrosis can be detected and staged with reasonable accuracy using Transient Elastography and Acoustic Radiation Force Imaging. Newer elastography techniques are emerging that are undergoing validation and may further improve accuracy. Ultrasound grading of hepatic steatosis currently is predominantly qualitative. CONCLUSION A summary of methods including B-mode, Doppler, contrast-enhanced ultrasound and various elastography techniques, and their current performance in assessing the liver, is provided. TEACHING POINTS • Diffuse liver disease is becoming more prevalent and there is a strong clinical need for noninvasive detection. • Portal hypertension can be best diagnosed by demonstrating portosystemic collateral venous flow. • B-mode US is the principal US technique supplemented by portal system Doppler. • B-mode US is relied upon in HCC surveillance, and CEUS is useful in the evaluation of possible HCC. • Fibrosis can be detected and staged with reasonable accuracy using TE and ARFI. • US detection of steatosis is currently reasonably accurate but grading of severity is of limited accuracy.","author":[{"dropping-particle":"","family":"Gerstenmaier","given":"J. F.","non-dropping-particle":"","parse-names":false,"suffix":""},{"dropping-particle":"","family":"Gibson","given":"R. N.","non-dropping-particle":"","parse-names":false,"suffix":""}],"container-title":"Insights into Imaging","id":"ITEM-1","issue":"4","issued":{"date-parts":[["2014"]]},"page":"441-455","title":"Ultrasound in chronic liver disease","type":"article-journal","volume":"5"},"uris":["http://www.mendeley.com/documents/?uuid=9c2a4c7f-965f-4336-be8d-4aaca5e8d04c"]}],"mendeley":{"formattedCitation":"[15]","plainTextFormattedCitation":"[15]","previouslyFormattedCitation":"[15]"},"properties":{"noteIndex":0},"schema":"https://github.com/citation-style-language/schema/raw/master/csl-citation.json"}</w:instrText>
      </w:r>
      <w:r w:rsidR="00AA2E50" w:rsidRPr="00414696">
        <w:rPr>
          <w:rFonts w:ascii="Times New Roman" w:hAnsi="Times New Roman" w:cs="Times New Roman"/>
          <w:sz w:val="28"/>
          <w:szCs w:val="28"/>
          <w:lang w:val="uk-UA"/>
        </w:rPr>
        <w:fldChar w:fldCharType="separate"/>
      </w:r>
      <w:r w:rsidR="0083619C" w:rsidRPr="00414696">
        <w:rPr>
          <w:rFonts w:ascii="Times New Roman" w:hAnsi="Times New Roman" w:cs="Times New Roman"/>
          <w:noProof/>
          <w:sz w:val="28"/>
          <w:szCs w:val="28"/>
          <w:lang w:val="uk-UA"/>
        </w:rPr>
        <w:t>[15]</w:t>
      </w:r>
      <w:r w:rsidR="00AA2E50" w:rsidRPr="00414696">
        <w:rPr>
          <w:rFonts w:ascii="Times New Roman" w:hAnsi="Times New Roman" w:cs="Times New Roman"/>
          <w:sz w:val="28"/>
          <w:szCs w:val="28"/>
          <w:lang w:val="uk-UA"/>
        </w:rPr>
        <w:fldChar w:fldCharType="end"/>
      </w:r>
      <w:r w:rsidR="00AA2E50" w:rsidRPr="00414696">
        <w:rPr>
          <w:rFonts w:ascii="Times New Roman" w:hAnsi="Times New Roman" w:cs="Times New Roman"/>
          <w:sz w:val="28"/>
          <w:szCs w:val="28"/>
          <w:lang w:val="uk-UA"/>
        </w:rPr>
        <w:t>.</w:t>
      </w:r>
    </w:p>
    <w:p w:rsidR="00102A2F" w:rsidRPr="00414696" w:rsidRDefault="00D44259" w:rsidP="00224617">
      <w:pPr>
        <w:spacing w:line="360" w:lineRule="auto"/>
        <w:ind w:firstLine="851"/>
        <w:jc w:val="both"/>
        <w:rPr>
          <w:rFonts w:ascii="Times New Roman" w:hAnsi="Times New Roman" w:cs="Times New Roman"/>
          <w:sz w:val="28"/>
          <w:szCs w:val="28"/>
        </w:rPr>
      </w:pPr>
      <w:r w:rsidRPr="00414696">
        <w:rPr>
          <w:rFonts w:ascii="Times New Roman" w:hAnsi="Times New Roman" w:cs="Times New Roman"/>
          <w:sz w:val="28"/>
          <w:szCs w:val="28"/>
          <w:lang w:val="uk-UA"/>
        </w:rPr>
        <w:t>За останні</w:t>
      </w:r>
      <w:r w:rsidR="000B3EEE" w:rsidRPr="00414696">
        <w:rPr>
          <w:rFonts w:ascii="Times New Roman" w:hAnsi="Times New Roman" w:cs="Times New Roman"/>
          <w:sz w:val="28"/>
          <w:szCs w:val="28"/>
          <w:lang w:val="uk-UA"/>
        </w:rPr>
        <w:t xml:space="preserve">м дослідженням </w:t>
      </w:r>
      <w:r w:rsidRPr="00414696">
        <w:rPr>
          <w:rFonts w:ascii="Times New Roman" w:hAnsi="Times New Roman" w:cs="Times New Roman"/>
          <w:sz w:val="28"/>
          <w:szCs w:val="28"/>
          <w:lang w:val="uk-UA"/>
        </w:rPr>
        <w:fldChar w:fldCharType="begin" w:fldLock="1"/>
      </w:r>
      <w:r w:rsidR="00FE2296" w:rsidRPr="00414696">
        <w:rPr>
          <w:rFonts w:ascii="Times New Roman" w:hAnsi="Times New Roman" w:cs="Times New Roman"/>
          <w:sz w:val="28"/>
          <w:szCs w:val="28"/>
          <w:lang w:val="uk-UA"/>
        </w:rPr>
        <w:instrText>ADDIN CSL_CITATION {"citationItems":[{"id":"ITEM-1","itemData":{"DOI":"10.1007/s00330-010-1905-5","ISSN":"09387994","abstract":"OBJECTIVE: To meta-analyse the diagnostic accuracy of US, CT, MRI and 1H-MRS for the evaluation of hepatic steatosis.\\n\\nMETHODS: From a comprehensive literature search in MEDLINE, EMBASE, CINAHL and Cochrane (up to November 2009), articles were selected that investigated the diagnostic performance imaging techniques for evaluating hepatic steatosis with histopathology as the reference standard. Cut-off values for the presence of steatosis on liver biopsy were subdivided into four groups: (1) &gt;0, &gt;2 and &gt;5% steatosis; (2) &gt;10, &gt;15 and &gt;20%; (3) &gt;25, &gt;30 and &gt;33%; (4) &gt;50, &gt;60 and &gt;66%. Per group, summary estimates for sensitivity and specificity were calculated. The natural-logarithm of the diagnostic odds ratio (lnDOR) was used as a single indicator of test performance.\\n\\nRESULTS: 46 articles were included. Mean sensitivity estimates for subgroups were 73.3-90.5% (US), 46.1-72.0% (CT), 82.0-97.4% (MRI) and 72.7-88.5% (1H-MRS). Mean specificity ranges were 69.6-85.2% (US), 88.1-94.6% (CT), 76.1-95.3% (MRI) and 92.0-95.7% (1H-MRS). Overall performance (lnDOR) of MRI and 1H-MRS was better than that for US and CT for all subgroups, with significant differences in groups 1 and 2.\\n\\nCONCLUSION: MRI and 1H-MRS can be considered techniques of choice for accurate evaluation of hepatic steatosis.","author":[{"dropping-particle":"","family":"Bohte","given":"Anneloes E.","non-dropping-particle":"","parse-names":false,"suffix":""},{"dropping-particle":"","family":"Werven","given":"Jochem R.","non-dropping-particle":"Van","parse-names":false,"suffix":""},{"dropping-particle":"","family":"Bipat","given":"Shandra","non-dropping-particle":"","parse-names":false,"suffix":""},{"dropping-particle":"","family":"Stoker","given":"Jaap","non-dropping-particle":"","parse-names":false,"suffix":""}],"container-title":"European Radiology","id":"ITEM-1","issue":"1","issued":{"date-parts":[["2011"]]},"page":"87-97","title":"The diagnostic accuracy of US, CT, MRI and 1H-MRS for the evaluation of hepatic steatosis compared with liver biopsy: A meta-analysis","type":"article-journal","volume":"21"},"uris":["http://www.mendeley.com/documents/?uuid=811491da-e745-43f6-961e-50fb6f68c3db"]}],"mendeley":{"formattedCitation":"[16]","plainTextFormattedCitation":"[16]","previouslyFormattedCitation":"[16]"},"properties":{"noteIndex":0},"schema":"https://github.com/citation-style-language/schema/raw/master/csl-citation.json"}</w:instrText>
      </w:r>
      <w:r w:rsidRPr="00414696">
        <w:rPr>
          <w:rFonts w:ascii="Times New Roman" w:hAnsi="Times New Roman" w:cs="Times New Roman"/>
          <w:sz w:val="28"/>
          <w:szCs w:val="28"/>
          <w:lang w:val="uk-UA"/>
        </w:rPr>
        <w:fldChar w:fldCharType="separate"/>
      </w:r>
      <w:r w:rsidR="0083619C" w:rsidRPr="00414696">
        <w:rPr>
          <w:rFonts w:ascii="Times New Roman" w:hAnsi="Times New Roman" w:cs="Times New Roman"/>
          <w:noProof/>
          <w:sz w:val="28"/>
          <w:szCs w:val="28"/>
          <w:lang w:val="uk-UA"/>
        </w:rPr>
        <w:t>[16]</w:t>
      </w:r>
      <w:r w:rsidRPr="00414696">
        <w:rPr>
          <w:rFonts w:ascii="Times New Roman" w:hAnsi="Times New Roman" w:cs="Times New Roman"/>
          <w:sz w:val="28"/>
          <w:szCs w:val="28"/>
          <w:lang w:val="uk-UA"/>
        </w:rPr>
        <w:fldChar w:fldCharType="end"/>
      </w:r>
      <w:r w:rsidR="000B3EEE" w:rsidRPr="00414696">
        <w:rPr>
          <w:rFonts w:ascii="Times New Roman" w:hAnsi="Times New Roman" w:cs="Times New Roman"/>
          <w:sz w:val="28"/>
          <w:szCs w:val="28"/>
          <w:lang w:val="uk-UA"/>
        </w:rPr>
        <w:t>, що включає в себе аналіз 43 попередніх робіт за даною темою</w:t>
      </w:r>
      <w:r w:rsidRPr="00414696">
        <w:rPr>
          <w:rFonts w:ascii="Times New Roman" w:hAnsi="Times New Roman" w:cs="Times New Roman"/>
          <w:sz w:val="28"/>
          <w:szCs w:val="28"/>
          <w:lang w:val="uk-UA"/>
        </w:rPr>
        <w:t xml:space="preserve">, ультразвукове дослідження </w:t>
      </w:r>
      <w:r w:rsidR="000B3EEE" w:rsidRPr="00414696">
        <w:rPr>
          <w:rFonts w:ascii="Times New Roman" w:hAnsi="Times New Roman" w:cs="Times New Roman"/>
          <w:sz w:val="28"/>
          <w:szCs w:val="28"/>
          <w:lang w:val="uk-UA"/>
        </w:rPr>
        <w:t xml:space="preserve">має чутливість </w:t>
      </w:r>
      <w:proofErr w:type="spellStart"/>
      <w:r w:rsidRPr="00414696">
        <w:rPr>
          <w:rFonts w:ascii="Times New Roman" w:hAnsi="Times New Roman" w:cs="Times New Roman"/>
          <w:sz w:val="28"/>
          <w:szCs w:val="28"/>
          <w:lang w:val="uk-UA"/>
        </w:rPr>
        <w:t>діагности</w:t>
      </w:r>
      <w:r w:rsidR="000B3EEE" w:rsidRPr="00414696">
        <w:rPr>
          <w:rFonts w:ascii="Times New Roman" w:hAnsi="Times New Roman" w:cs="Times New Roman"/>
          <w:sz w:val="28"/>
          <w:szCs w:val="28"/>
          <w:lang w:val="uk-UA"/>
        </w:rPr>
        <w:t>чого</w:t>
      </w:r>
      <w:proofErr w:type="spellEnd"/>
      <w:r w:rsidR="000B3EEE" w:rsidRPr="00414696">
        <w:rPr>
          <w:rFonts w:ascii="Times New Roman" w:hAnsi="Times New Roman" w:cs="Times New Roman"/>
          <w:sz w:val="28"/>
          <w:szCs w:val="28"/>
          <w:lang w:val="uk-UA"/>
        </w:rPr>
        <w:t xml:space="preserve"> тесту</w:t>
      </w:r>
      <w:r w:rsidRPr="00414696">
        <w:rPr>
          <w:rFonts w:ascii="Times New Roman" w:hAnsi="Times New Roman" w:cs="Times New Roman"/>
          <w:sz w:val="28"/>
          <w:szCs w:val="28"/>
          <w:lang w:val="uk-UA"/>
        </w:rPr>
        <w:t xml:space="preserve"> </w:t>
      </w:r>
      <w:r w:rsidR="000B3EEE" w:rsidRPr="00414696">
        <w:rPr>
          <w:rFonts w:ascii="Times New Roman" w:hAnsi="Times New Roman" w:cs="Times New Roman"/>
          <w:sz w:val="28"/>
          <w:szCs w:val="28"/>
          <w:lang w:val="uk-UA"/>
        </w:rPr>
        <w:t xml:space="preserve">в діапазоні </w:t>
      </w:r>
      <w:r w:rsidRPr="00414696">
        <w:rPr>
          <w:rFonts w:ascii="Times New Roman" w:hAnsi="Times New Roman" w:cs="Times New Roman"/>
          <w:sz w:val="28"/>
          <w:szCs w:val="28"/>
          <w:lang w:val="uk-UA"/>
        </w:rPr>
        <w:t>73.3</w:t>
      </w:r>
      <w:r w:rsidR="000B3EEE" w:rsidRPr="00414696">
        <w:rPr>
          <w:rFonts w:ascii="Times New Roman" w:hAnsi="Times New Roman" w:cs="Times New Roman"/>
          <w:sz w:val="28"/>
          <w:szCs w:val="28"/>
          <w:lang w:val="uk-UA"/>
        </w:rPr>
        <w:t xml:space="preserve"> – </w:t>
      </w:r>
      <w:r w:rsidRPr="00414696">
        <w:rPr>
          <w:rFonts w:ascii="Times New Roman" w:hAnsi="Times New Roman" w:cs="Times New Roman"/>
          <w:sz w:val="28"/>
          <w:szCs w:val="28"/>
          <w:lang w:val="uk-UA"/>
        </w:rPr>
        <w:t xml:space="preserve">90.5% </w:t>
      </w:r>
      <w:r w:rsidR="000B3EEE" w:rsidRPr="00414696">
        <w:rPr>
          <w:rFonts w:ascii="Times New Roman" w:hAnsi="Times New Roman" w:cs="Times New Roman"/>
          <w:sz w:val="28"/>
          <w:szCs w:val="28"/>
          <w:lang w:val="uk-UA"/>
        </w:rPr>
        <w:t xml:space="preserve">та специфічність в діапазоні між 69.6 – 85.2% </w:t>
      </w:r>
      <w:r w:rsidRPr="00414696">
        <w:rPr>
          <w:rFonts w:ascii="Times New Roman" w:hAnsi="Times New Roman" w:cs="Times New Roman"/>
          <w:sz w:val="28"/>
          <w:szCs w:val="28"/>
          <w:lang w:val="uk-UA"/>
        </w:rPr>
        <w:t>в порівнянні з біопсією печінки.</w:t>
      </w:r>
    </w:p>
    <w:p w:rsidR="002D114C" w:rsidRPr="00414696" w:rsidRDefault="002D114C" w:rsidP="00224617">
      <w:pPr>
        <w:spacing w:line="360" w:lineRule="auto"/>
        <w:ind w:firstLine="851"/>
        <w:jc w:val="both"/>
        <w:rPr>
          <w:rFonts w:ascii="Times New Roman" w:hAnsi="Times New Roman" w:cs="Times New Roman"/>
          <w:sz w:val="28"/>
          <w:szCs w:val="28"/>
          <w:lang w:val="uk-UA"/>
        </w:rPr>
      </w:pPr>
    </w:p>
    <w:p w:rsidR="00FA680A" w:rsidRPr="00414696" w:rsidRDefault="00FA680A" w:rsidP="00224617">
      <w:pPr>
        <w:pStyle w:val="11"/>
        <w:keepLines w:val="0"/>
      </w:pPr>
      <w:bookmarkStart w:id="12" w:name="_Toc11250134"/>
      <w:r w:rsidRPr="00414696">
        <w:t>1.</w:t>
      </w:r>
      <w:r w:rsidR="002353D6" w:rsidRPr="00414696">
        <w:rPr>
          <w:lang w:val="en-US"/>
        </w:rPr>
        <w:t>3</w:t>
      </w:r>
      <w:r w:rsidRPr="00414696">
        <w:t xml:space="preserve"> </w:t>
      </w:r>
      <w:proofErr w:type="spellStart"/>
      <w:r w:rsidR="0059582D" w:rsidRPr="00414696">
        <w:t>Радіоміка</w:t>
      </w:r>
      <w:proofErr w:type="spellEnd"/>
      <w:r w:rsidR="0059582D" w:rsidRPr="00414696">
        <w:t xml:space="preserve"> і т</w:t>
      </w:r>
      <w:r w:rsidR="00EE6EF5" w:rsidRPr="00414696">
        <w:t>екстурні статистики</w:t>
      </w:r>
      <w:bookmarkEnd w:id="12"/>
    </w:p>
    <w:p w:rsidR="0059582D" w:rsidRPr="00414696" w:rsidRDefault="0059582D" w:rsidP="00224617">
      <w:pPr>
        <w:pStyle w:val="11"/>
        <w:keepLines w:val="0"/>
      </w:pPr>
    </w:p>
    <w:p w:rsidR="00FA680A" w:rsidRPr="00414696" w:rsidRDefault="0059582D" w:rsidP="0059582D">
      <w:pPr>
        <w:spacing w:line="360" w:lineRule="auto"/>
        <w:ind w:firstLine="851"/>
        <w:jc w:val="both"/>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Радіоміка</w:t>
      </w:r>
      <w:proofErr w:type="spellEnd"/>
      <w:r w:rsidRPr="00414696">
        <w:rPr>
          <w:rFonts w:ascii="Times New Roman" w:hAnsi="Times New Roman" w:cs="Times New Roman"/>
          <w:sz w:val="28"/>
          <w:szCs w:val="28"/>
          <w:lang w:val="uk-UA"/>
        </w:rPr>
        <w:t xml:space="preserve"> - область медичного дослідження, що має на меті отримання кількісних ознак з медичних зображень, з використанням алгоритми визначення характеристик даних. Одним з видів таких зображень є зрізи, що отримують в результаті УЗД сканування.</w:t>
      </w:r>
    </w:p>
    <w:p w:rsidR="00EE6EF5" w:rsidRPr="00414696" w:rsidRDefault="00EE6EF5"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Текстура – зображення, що відображає візуальні властивості певної поверхні або об’єкта. </w:t>
      </w:r>
    </w:p>
    <w:p w:rsidR="008F55DD" w:rsidRPr="00414696" w:rsidRDefault="008F55DD" w:rsidP="00F947C1">
      <w:pPr>
        <w:pStyle w:val="11"/>
        <w:keepLines w:val="0"/>
        <w:outlineLvl w:val="9"/>
      </w:pPr>
      <w:bookmarkStart w:id="13" w:name="_Hlk10598374"/>
      <w:r w:rsidRPr="00414696">
        <w:t>1.</w:t>
      </w:r>
      <w:r w:rsidRPr="00414696">
        <w:rPr>
          <w:lang w:val="en-US"/>
        </w:rPr>
        <w:t>3</w:t>
      </w:r>
      <w:r w:rsidRPr="00414696">
        <w:t>.1 Текстурні статистики 1-го порядку</w:t>
      </w:r>
    </w:p>
    <w:bookmarkEnd w:id="13"/>
    <w:p w:rsidR="00B0104E" w:rsidRPr="00414696" w:rsidRDefault="00B0104E"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Всі ТС 1-го порядку базуються на </w:t>
      </w:r>
      <w:r w:rsidR="00C21E58" w:rsidRPr="00414696">
        <w:rPr>
          <w:rFonts w:ascii="Times New Roman" w:hAnsi="Times New Roman" w:cs="Times New Roman"/>
          <w:sz w:val="28"/>
          <w:szCs w:val="28"/>
          <w:lang w:val="uk-UA"/>
        </w:rPr>
        <w:t xml:space="preserve">припущенні що випадкова величина </w:t>
      </w:r>
      <m:oMath>
        <m:r>
          <w:rPr>
            <w:rFonts w:ascii="Cambria Math" w:hAnsi="Cambria Math" w:cs="Times New Roman"/>
            <w:sz w:val="28"/>
            <w:szCs w:val="28"/>
            <w:lang w:val="uk-UA"/>
          </w:rPr>
          <m:t>I</m:t>
        </m:r>
      </m:oMath>
      <w:r w:rsidR="00C21E58" w:rsidRPr="00414696">
        <w:rPr>
          <w:rFonts w:ascii="Times New Roman" w:hAnsi="Times New Roman" w:cs="Times New Roman"/>
          <w:sz w:val="28"/>
          <w:szCs w:val="28"/>
          <w:lang w:val="uk-UA"/>
        </w:rPr>
        <w:t xml:space="preserve"> </w:t>
      </w:r>
      <w:proofErr w:type="spellStart"/>
      <w:r w:rsidR="00C21E58" w:rsidRPr="00414696">
        <w:rPr>
          <w:rFonts w:ascii="Times New Roman" w:hAnsi="Times New Roman" w:cs="Times New Roman"/>
          <w:sz w:val="28"/>
          <w:szCs w:val="28"/>
        </w:rPr>
        <w:t>представля</w:t>
      </w:r>
      <w:proofErr w:type="spellEnd"/>
      <w:r w:rsidR="00C21E58" w:rsidRPr="00414696">
        <w:rPr>
          <w:rFonts w:ascii="Times New Roman" w:hAnsi="Times New Roman" w:cs="Times New Roman"/>
          <w:sz w:val="28"/>
          <w:szCs w:val="28"/>
          <w:lang w:val="uk-UA"/>
        </w:rPr>
        <w:t xml:space="preserve">є сірі рівні (інтенсивність пікселів чи </w:t>
      </w:r>
      <w:proofErr w:type="spellStart"/>
      <w:r w:rsidR="00C21E58" w:rsidRPr="00414696">
        <w:rPr>
          <w:rFonts w:ascii="Times New Roman" w:hAnsi="Times New Roman" w:cs="Times New Roman"/>
          <w:sz w:val="28"/>
          <w:szCs w:val="28"/>
          <w:lang w:val="uk-UA"/>
        </w:rPr>
        <w:t>вокселів</w:t>
      </w:r>
      <w:proofErr w:type="spellEnd"/>
      <w:r w:rsidR="00C21E58" w:rsidRPr="00414696">
        <w:rPr>
          <w:rFonts w:ascii="Times New Roman" w:hAnsi="Times New Roman" w:cs="Times New Roman"/>
          <w:sz w:val="28"/>
          <w:szCs w:val="28"/>
          <w:lang w:val="uk-UA"/>
        </w:rPr>
        <w:t>) обраної області інтересу зображення. Після цього будують гістограму першого порядку зображення:</w:t>
      </w:r>
    </w:p>
    <w:p w:rsidR="00C21E58" w:rsidRPr="00414696" w:rsidRDefault="00C21E58" w:rsidP="00224617">
      <w:pPr>
        <w:spacing w:line="360" w:lineRule="auto"/>
        <w:ind w:firstLine="851"/>
        <w:jc w:val="both"/>
        <w:rPr>
          <w:rFonts w:ascii="Times New Roman" w:hAnsi="Times New Roman" w:cs="Times New Roman"/>
          <w:sz w:val="28"/>
          <w:szCs w:val="28"/>
          <w:lang w:val="uk-UA"/>
        </w:rPr>
      </w:pPr>
    </w:p>
    <w:p w:rsidR="00C21E58" w:rsidRPr="00414696" w:rsidRDefault="00C21E58" w:rsidP="00224617">
      <w:pPr>
        <w:spacing w:line="360" w:lineRule="auto"/>
        <w:ind w:firstLine="851"/>
        <w:jc w:val="both"/>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num>
            <m:den>
              <m:r>
                <w:rPr>
                  <w:rFonts w:ascii="Cambria Math" w:hAnsi="Cambria Math" w:cs="Times New Roman"/>
                  <w:sz w:val="28"/>
                  <w:szCs w:val="28"/>
                  <w:lang w:val="uk-UA"/>
                </w:rPr>
                <m:t>n</m:t>
              </m:r>
            </m:den>
          </m:f>
        </m:oMath>
      </m:oMathPara>
    </w:p>
    <w:p w:rsidR="00C21E58" w:rsidRPr="00414696" w:rsidRDefault="00C21E58" w:rsidP="00224617">
      <w:pPr>
        <w:spacing w:line="360" w:lineRule="auto"/>
        <w:ind w:firstLine="851"/>
        <w:jc w:val="both"/>
        <w:rPr>
          <w:rFonts w:ascii="Times New Roman" w:hAnsi="Times New Roman" w:cs="Times New Roman"/>
          <w:i/>
          <w:sz w:val="28"/>
          <w:szCs w:val="28"/>
          <w:lang w:val="uk-UA"/>
        </w:rPr>
      </w:pPr>
    </w:p>
    <w:p w:rsidR="00C21E58" w:rsidRPr="00414696" w:rsidRDefault="00C21E58"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i</m:t>
            </m:r>
          </m:sub>
        </m:sSub>
        <m:r>
          <w:rPr>
            <w:rFonts w:ascii="Cambria Math" w:hAnsi="Cambria Math" w:cs="Times New Roman"/>
            <w:sz w:val="28"/>
            <w:szCs w:val="28"/>
            <w:lang w:val="uk-UA"/>
          </w:rPr>
          <m:t>-</m:t>
        </m:r>
      </m:oMath>
      <w:r w:rsidRPr="00414696">
        <w:rPr>
          <w:rFonts w:ascii="Times New Roman" w:hAnsi="Times New Roman" w:cs="Times New Roman"/>
          <w:sz w:val="28"/>
          <w:szCs w:val="28"/>
          <w:lang w:val="en-US"/>
        </w:rPr>
        <w:t xml:space="preserve"> </w:t>
      </w:r>
      <w:r w:rsidRPr="00414696">
        <w:rPr>
          <w:rFonts w:ascii="Times New Roman" w:hAnsi="Times New Roman" w:cs="Times New Roman"/>
          <w:sz w:val="28"/>
          <w:szCs w:val="28"/>
          <w:lang w:val="uk-UA"/>
        </w:rPr>
        <w:t xml:space="preserve">кількість пікселів сірого рівня </w:t>
      </w:r>
      <m:oMath>
        <m:r>
          <w:rPr>
            <w:rFonts w:ascii="Cambria Math" w:hAnsi="Cambria Math" w:cs="Times New Roman"/>
            <w:sz w:val="28"/>
            <w:szCs w:val="28"/>
            <w:lang w:val="uk-UA"/>
          </w:rPr>
          <m:t>I</m:t>
        </m:r>
      </m:oMath>
    </w:p>
    <w:p w:rsidR="00B0104E" w:rsidRPr="00414696" w:rsidRDefault="00C21E58" w:rsidP="00224617">
      <w:pPr>
        <w:spacing w:line="360" w:lineRule="auto"/>
        <w:ind w:firstLine="851"/>
        <w:jc w:val="both"/>
        <w:rPr>
          <w:rFonts w:ascii="Times New Roman" w:hAnsi="Times New Roman" w:cs="Times New Roman"/>
          <w:sz w:val="28"/>
          <w:szCs w:val="28"/>
          <w:lang w:val="uk-UA"/>
        </w:rPr>
      </w:pPr>
      <m:oMath>
        <m:r>
          <w:rPr>
            <w:rFonts w:ascii="Cambria Math" w:hAnsi="Cambria Math" w:cs="Times New Roman"/>
            <w:sz w:val="28"/>
            <w:szCs w:val="28"/>
            <w:lang w:val="uk-UA"/>
          </w:rPr>
          <m:t>n-</m:t>
        </m:r>
      </m:oMath>
      <w:r w:rsidRPr="00414696">
        <w:rPr>
          <w:rFonts w:ascii="Times New Roman" w:hAnsi="Times New Roman" w:cs="Times New Roman"/>
          <w:sz w:val="28"/>
          <w:szCs w:val="28"/>
          <w:lang w:val="uk-UA"/>
        </w:rPr>
        <w:t xml:space="preserve"> загальна кількість пікселів області</w:t>
      </w:r>
    </w:p>
    <w:p w:rsidR="00EE6EF5" w:rsidRPr="00414696" w:rsidRDefault="00C21E58"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Опираючись на визначення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oMath>
      <w:r w:rsidR="00EE6EF5"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uk-UA"/>
        </w:rPr>
        <w:t xml:space="preserve">отримують </w:t>
      </w:r>
      <w:r w:rsidR="00EE6EF5" w:rsidRPr="00414696">
        <w:rPr>
          <w:rFonts w:ascii="Times New Roman" w:hAnsi="Times New Roman" w:cs="Times New Roman"/>
          <w:sz w:val="28"/>
          <w:szCs w:val="28"/>
          <w:lang w:val="uk-UA"/>
        </w:rPr>
        <w:t xml:space="preserve">чотири перших </w:t>
      </w:r>
      <w:r w:rsidRPr="00414696">
        <w:rPr>
          <w:rFonts w:ascii="Times New Roman" w:hAnsi="Times New Roman" w:cs="Times New Roman"/>
          <w:sz w:val="28"/>
          <w:szCs w:val="28"/>
          <w:lang w:val="uk-UA"/>
        </w:rPr>
        <w:t>центральних</w:t>
      </w:r>
      <w:r w:rsidR="00EE6EF5" w:rsidRPr="00414696">
        <w:rPr>
          <w:rFonts w:ascii="Times New Roman" w:hAnsi="Times New Roman" w:cs="Times New Roman"/>
          <w:sz w:val="28"/>
          <w:szCs w:val="28"/>
          <w:lang w:val="uk-UA"/>
        </w:rPr>
        <w:t xml:space="preserve"> моменти:</w:t>
      </w:r>
    </w:p>
    <w:p w:rsidR="00EE6EF5" w:rsidRPr="00414696" w:rsidRDefault="00EE6EF5" w:rsidP="001A310D">
      <w:pPr>
        <w:pStyle w:val="a8"/>
        <w:numPr>
          <w:ilvl w:val="0"/>
          <w:numId w:val="1"/>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Математичне сподівання</w:t>
      </w:r>
      <w:r w:rsidR="00792D64" w:rsidRPr="00414696">
        <w:rPr>
          <w:rFonts w:ascii="Times New Roman" w:hAnsi="Times New Roman" w:cs="Times New Roman"/>
          <w:sz w:val="28"/>
          <w:szCs w:val="28"/>
          <w:lang w:val="uk-UA"/>
        </w:rPr>
        <w:t xml:space="preserve"> (середнє значення яскравості)</w:t>
      </w:r>
    </w:p>
    <w:p w:rsidR="00C21E58" w:rsidRPr="00414696" w:rsidRDefault="00C21E58" w:rsidP="00C21E58">
      <w:pPr>
        <w:pStyle w:val="a8"/>
        <w:spacing w:line="360" w:lineRule="auto"/>
        <w:ind w:left="851"/>
        <w:jc w:val="both"/>
        <w:rPr>
          <w:rFonts w:ascii="Times New Roman" w:hAnsi="Times New Roman" w:cs="Times New Roman"/>
          <w:sz w:val="28"/>
          <w:szCs w:val="28"/>
          <w:lang w:val="uk-UA"/>
        </w:rPr>
      </w:pPr>
    </w:p>
    <w:p w:rsidR="00EE6EF5" w:rsidRPr="00414696" w:rsidRDefault="00EE6EF5" w:rsidP="00C21E58">
      <w:pPr>
        <w:pStyle w:val="a8"/>
        <w:spacing w:line="360" w:lineRule="auto"/>
        <w:ind w:left="0" w:firstLine="851"/>
        <w:jc w:val="center"/>
        <w:rPr>
          <w:rFonts w:ascii="Times New Roman" w:hAnsi="Times New Roman" w:cs="Times New Roman"/>
          <w:sz w:val="28"/>
          <w:szCs w:val="28"/>
          <w:lang w:val="uk-UA"/>
        </w:rPr>
      </w:pPr>
      <w:r w:rsidRPr="00414696">
        <w:rPr>
          <w:rFonts w:ascii="Times New Roman" w:hAnsi="Times New Roman" w:cs="Times New Roman"/>
          <w:position w:val="-28"/>
          <w:sz w:val="28"/>
          <w:szCs w:val="28"/>
          <w:lang w:val="uk-UA"/>
        </w:rPr>
        <w:object w:dxaOrig="2180" w:dyaOrig="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pt;height:26.5pt" o:ole="">
            <v:imagedata r:id="rId11" o:title=""/>
          </v:shape>
          <o:OLEObject Type="Embed" ProgID="Equation.3" ShapeID="_x0000_i1025" DrawAspect="Content" ObjectID="_1621870538" r:id="rId12"/>
        </w:object>
      </w:r>
    </w:p>
    <w:p w:rsidR="00C21E58" w:rsidRPr="00414696" w:rsidRDefault="00C21E58" w:rsidP="00C21E58">
      <w:pPr>
        <w:pStyle w:val="a8"/>
        <w:spacing w:line="360" w:lineRule="auto"/>
        <w:ind w:left="0" w:firstLine="851"/>
        <w:jc w:val="center"/>
        <w:rPr>
          <w:rFonts w:ascii="Times New Roman" w:hAnsi="Times New Roman" w:cs="Times New Roman"/>
          <w:sz w:val="28"/>
          <w:szCs w:val="28"/>
          <w:lang w:val="uk-UA"/>
        </w:rPr>
      </w:pPr>
    </w:p>
    <w:p w:rsidR="00792D64" w:rsidRPr="00414696" w:rsidRDefault="00792D64" w:rsidP="001A310D">
      <w:pPr>
        <w:pStyle w:val="a8"/>
        <w:numPr>
          <w:ilvl w:val="0"/>
          <w:numId w:val="1"/>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Дисперсія</w:t>
      </w:r>
    </w:p>
    <w:p w:rsidR="00792D64" w:rsidRPr="00414696" w:rsidRDefault="00792D64" w:rsidP="00C21E58">
      <w:pPr>
        <w:pStyle w:val="a8"/>
        <w:spacing w:line="360" w:lineRule="auto"/>
        <w:ind w:left="0" w:firstLine="851"/>
        <w:jc w:val="center"/>
        <w:rPr>
          <w:rFonts w:ascii="Times New Roman" w:hAnsi="Times New Roman" w:cs="Times New Roman"/>
          <w:sz w:val="28"/>
          <w:szCs w:val="28"/>
          <w:lang w:val="uk-UA"/>
        </w:rPr>
      </w:pPr>
      <w:r w:rsidRPr="00414696">
        <w:rPr>
          <w:rFonts w:ascii="Times New Roman" w:hAnsi="Times New Roman" w:cs="Times New Roman"/>
          <w:position w:val="-46"/>
          <w:sz w:val="28"/>
          <w:szCs w:val="28"/>
          <w:lang w:val="uk-UA"/>
        </w:rPr>
        <w:object w:dxaOrig="4220" w:dyaOrig="1040">
          <v:shape id="_x0000_i1026" type="#_x0000_t75" style="width:211pt;height:52pt" o:ole="">
            <v:imagedata r:id="rId13" o:title=""/>
          </v:shape>
          <o:OLEObject Type="Embed" ProgID="Equation.3" ShapeID="_x0000_i1026" DrawAspect="Content" ObjectID="_1621870539" r:id="rId14"/>
        </w:object>
      </w:r>
    </w:p>
    <w:p w:rsidR="00C21E58" w:rsidRPr="00414696" w:rsidRDefault="00C21E58" w:rsidP="00C21E58">
      <w:pPr>
        <w:pStyle w:val="a8"/>
        <w:spacing w:line="360" w:lineRule="auto"/>
        <w:ind w:left="0" w:firstLine="851"/>
        <w:jc w:val="center"/>
        <w:rPr>
          <w:rFonts w:ascii="Times New Roman" w:hAnsi="Times New Roman" w:cs="Times New Roman"/>
          <w:sz w:val="28"/>
          <w:szCs w:val="28"/>
          <w:lang w:val="uk-UA"/>
        </w:rPr>
      </w:pPr>
    </w:p>
    <w:p w:rsidR="00792D64" w:rsidRPr="00414696" w:rsidRDefault="00792D64" w:rsidP="001A310D">
      <w:pPr>
        <w:pStyle w:val="a8"/>
        <w:numPr>
          <w:ilvl w:val="0"/>
          <w:numId w:val="1"/>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К</w:t>
      </w:r>
      <w:r w:rsidR="00EE6EF5" w:rsidRPr="00414696">
        <w:rPr>
          <w:rFonts w:ascii="Times New Roman" w:hAnsi="Times New Roman" w:cs="Times New Roman"/>
          <w:sz w:val="28"/>
          <w:szCs w:val="28"/>
          <w:lang w:val="uk-UA"/>
        </w:rPr>
        <w:t xml:space="preserve">оефіцієнт </w:t>
      </w:r>
      <w:r w:rsidRPr="00414696">
        <w:rPr>
          <w:rFonts w:ascii="Times New Roman" w:hAnsi="Times New Roman" w:cs="Times New Roman"/>
          <w:sz w:val="28"/>
          <w:szCs w:val="28"/>
          <w:lang w:val="uk-UA"/>
        </w:rPr>
        <w:t>асиметрії</w:t>
      </w:r>
    </w:p>
    <w:p w:rsidR="00C21E58" w:rsidRPr="00414696" w:rsidRDefault="00C21E58" w:rsidP="00C21E58">
      <w:pPr>
        <w:pStyle w:val="a8"/>
        <w:spacing w:line="360" w:lineRule="auto"/>
        <w:ind w:left="851"/>
        <w:jc w:val="both"/>
        <w:rPr>
          <w:rFonts w:ascii="Times New Roman" w:hAnsi="Times New Roman" w:cs="Times New Roman"/>
          <w:sz w:val="28"/>
          <w:szCs w:val="28"/>
          <w:lang w:val="uk-UA"/>
        </w:rPr>
      </w:pPr>
    </w:p>
    <w:bookmarkStart w:id="14" w:name="_Hlk10596902"/>
    <w:p w:rsidR="008213EF" w:rsidRPr="00414696" w:rsidRDefault="00D1284F" w:rsidP="00C21E58">
      <w:pPr>
        <w:pStyle w:val="a8"/>
        <w:spacing w:line="360" w:lineRule="auto"/>
        <w:ind w:left="0" w:firstLine="851"/>
        <w:jc w:val="center"/>
        <w:rPr>
          <w:rFonts w:ascii="Times New Roman" w:hAnsi="Times New Roman" w:cs="Times New Roman"/>
          <w:sz w:val="28"/>
          <w:szCs w:val="28"/>
          <w:lang w:val="uk-UA"/>
        </w:rPr>
      </w:pPr>
      <w:r w:rsidRPr="00414696">
        <w:rPr>
          <w:rFonts w:ascii="Times New Roman" w:hAnsi="Times New Roman" w:cs="Times New Roman"/>
          <w:position w:val="-24"/>
          <w:sz w:val="28"/>
          <w:szCs w:val="28"/>
          <w:lang w:val="uk-UA"/>
        </w:rPr>
        <w:object w:dxaOrig="840" w:dyaOrig="620">
          <v:shape id="_x0000_i1027" type="#_x0000_t75" style="width:42pt;height:31.5pt" o:ole="">
            <v:imagedata r:id="rId15" o:title=""/>
          </v:shape>
          <o:OLEObject Type="Embed" ProgID="Equation.3" ShapeID="_x0000_i1027" DrawAspect="Content" ObjectID="_1621870540" r:id="rId16"/>
        </w:object>
      </w:r>
      <w:r w:rsidR="008213EF" w:rsidRPr="00414696">
        <w:rPr>
          <w:rFonts w:ascii="Times New Roman" w:hAnsi="Times New Roman" w:cs="Times New Roman"/>
          <w:sz w:val="28"/>
          <w:szCs w:val="28"/>
          <w:lang w:val="uk-UA"/>
        </w:rPr>
        <w:t xml:space="preserve">  </w:t>
      </w:r>
    </w:p>
    <w:p w:rsidR="008213EF" w:rsidRPr="00414696" w:rsidRDefault="00D2157E" w:rsidP="00C21E58">
      <w:pPr>
        <w:pStyle w:val="a8"/>
        <w:spacing w:line="360" w:lineRule="auto"/>
        <w:ind w:left="0" w:firstLine="851"/>
        <w:jc w:val="center"/>
        <w:rPr>
          <w:rFonts w:ascii="Times New Roman" w:hAnsi="Times New Roman" w:cs="Times New Roman"/>
          <w:sz w:val="28"/>
          <w:szCs w:val="28"/>
          <w:lang w:val="uk-UA"/>
        </w:rPr>
      </w:pPr>
      <w:r w:rsidRPr="00414696">
        <w:rPr>
          <w:rFonts w:ascii="Times New Roman" w:hAnsi="Times New Roman" w:cs="Times New Roman"/>
          <w:position w:val="-12"/>
          <w:sz w:val="28"/>
          <w:szCs w:val="28"/>
          <w:lang w:val="uk-UA"/>
        </w:rPr>
        <w:object w:dxaOrig="1860" w:dyaOrig="380">
          <v:shape id="_x0000_i1028" type="#_x0000_t75" style="width:93.5pt;height:20pt" o:ole="">
            <v:imagedata r:id="rId17" o:title=""/>
          </v:shape>
          <o:OLEObject Type="Embed" ProgID="Equation.3" ShapeID="_x0000_i1028" DrawAspect="Content" ObjectID="_1621870541" r:id="rId18"/>
        </w:object>
      </w:r>
      <w:r w:rsidR="008213EF" w:rsidRPr="00414696">
        <w:rPr>
          <w:rFonts w:ascii="Times New Roman" w:hAnsi="Times New Roman" w:cs="Times New Roman"/>
          <w:sz w:val="28"/>
          <w:szCs w:val="28"/>
          <w:lang w:val="uk-UA"/>
        </w:rPr>
        <w:t xml:space="preserve">  </w:t>
      </w:r>
    </w:p>
    <w:p w:rsidR="00792D64" w:rsidRPr="00414696" w:rsidRDefault="00D2157E" w:rsidP="00C21E58">
      <w:pPr>
        <w:pStyle w:val="a8"/>
        <w:spacing w:line="360" w:lineRule="auto"/>
        <w:ind w:left="0" w:firstLine="851"/>
        <w:jc w:val="center"/>
        <w:rPr>
          <w:rFonts w:ascii="Times New Roman" w:hAnsi="Times New Roman" w:cs="Times New Roman"/>
          <w:sz w:val="28"/>
          <w:szCs w:val="28"/>
          <w:lang w:val="uk-UA"/>
        </w:rPr>
      </w:pPr>
      <w:r w:rsidRPr="00414696">
        <w:rPr>
          <w:rFonts w:ascii="Times New Roman" w:hAnsi="Times New Roman" w:cs="Times New Roman"/>
          <w:position w:val="-12"/>
          <w:sz w:val="28"/>
          <w:szCs w:val="28"/>
          <w:lang w:val="uk-UA"/>
        </w:rPr>
        <w:object w:dxaOrig="1120" w:dyaOrig="400">
          <v:shape id="_x0000_i1029" type="#_x0000_t75" style="width:55.5pt;height:20pt" o:ole="">
            <v:imagedata r:id="rId19" o:title=""/>
          </v:shape>
          <o:OLEObject Type="Embed" ProgID="Equation.3" ShapeID="_x0000_i1029" DrawAspect="Content" ObjectID="_1621870542" r:id="rId20"/>
        </w:object>
      </w:r>
    </w:p>
    <w:p w:rsidR="00C21E58" w:rsidRPr="00414696" w:rsidRDefault="00C21E58" w:rsidP="00C21E58">
      <w:pPr>
        <w:pStyle w:val="a8"/>
        <w:spacing w:line="360" w:lineRule="auto"/>
        <w:ind w:left="0" w:firstLine="851"/>
        <w:jc w:val="center"/>
        <w:rPr>
          <w:rFonts w:ascii="Times New Roman" w:hAnsi="Times New Roman" w:cs="Times New Roman"/>
          <w:sz w:val="28"/>
          <w:szCs w:val="28"/>
          <w:lang w:val="uk-UA"/>
        </w:rPr>
      </w:pPr>
    </w:p>
    <w:bookmarkEnd w:id="14"/>
    <w:p w:rsidR="00B81EA8" w:rsidRPr="00414696" w:rsidRDefault="00792D64" w:rsidP="001A310D">
      <w:pPr>
        <w:pStyle w:val="a8"/>
        <w:numPr>
          <w:ilvl w:val="0"/>
          <w:numId w:val="1"/>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К</w:t>
      </w:r>
      <w:r w:rsidR="00EE6EF5" w:rsidRPr="00414696">
        <w:rPr>
          <w:rFonts w:ascii="Times New Roman" w:hAnsi="Times New Roman" w:cs="Times New Roman"/>
          <w:sz w:val="28"/>
          <w:szCs w:val="28"/>
          <w:lang w:val="uk-UA"/>
        </w:rPr>
        <w:t xml:space="preserve">оефіцієнт </w:t>
      </w:r>
      <w:proofErr w:type="spellStart"/>
      <w:r w:rsidRPr="00414696">
        <w:rPr>
          <w:rFonts w:ascii="Times New Roman" w:hAnsi="Times New Roman" w:cs="Times New Roman"/>
          <w:sz w:val="28"/>
          <w:szCs w:val="28"/>
          <w:lang w:val="uk-UA"/>
        </w:rPr>
        <w:t>ексцессу</w:t>
      </w:r>
      <w:proofErr w:type="spellEnd"/>
    </w:p>
    <w:p w:rsidR="00C21E58" w:rsidRPr="00414696" w:rsidRDefault="00C21E58" w:rsidP="00C21E58">
      <w:pPr>
        <w:pStyle w:val="a8"/>
        <w:spacing w:line="360" w:lineRule="auto"/>
        <w:ind w:left="851"/>
        <w:jc w:val="both"/>
        <w:rPr>
          <w:rFonts w:ascii="Times New Roman" w:hAnsi="Times New Roman" w:cs="Times New Roman"/>
          <w:sz w:val="28"/>
          <w:szCs w:val="28"/>
          <w:lang w:val="uk-UA"/>
        </w:rPr>
      </w:pPr>
    </w:p>
    <w:p w:rsidR="008213EF" w:rsidRPr="00414696" w:rsidRDefault="00D1284F" w:rsidP="00C21E58">
      <w:pPr>
        <w:pStyle w:val="a8"/>
        <w:spacing w:line="360" w:lineRule="auto"/>
        <w:ind w:left="0" w:firstLine="851"/>
        <w:jc w:val="center"/>
        <w:rPr>
          <w:rFonts w:ascii="Times New Roman" w:hAnsi="Times New Roman" w:cs="Times New Roman"/>
          <w:sz w:val="28"/>
          <w:szCs w:val="28"/>
          <w:lang w:val="uk-UA"/>
        </w:rPr>
      </w:pPr>
      <w:r w:rsidRPr="00414696">
        <w:rPr>
          <w:rFonts w:ascii="Times New Roman" w:hAnsi="Times New Roman" w:cs="Times New Roman"/>
          <w:position w:val="-24"/>
          <w:sz w:val="28"/>
          <w:szCs w:val="28"/>
          <w:lang w:val="uk-UA"/>
        </w:rPr>
        <w:object w:dxaOrig="1200" w:dyaOrig="620">
          <v:shape id="_x0000_i1030" type="#_x0000_t75" style="width:60pt;height:31.5pt" o:ole="">
            <v:imagedata r:id="rId21" o:title=""/>
          </v:shape>
          <o:OLEObject Type="Embed" ProgID="Equation.3" ShapeID="_x0000_i1030" DrawAspect="Content" ObjectID="_1621870543" r:id="rId22"/>
        </w:object>
      </w:r>
      <w:r w:rsidR="008213EF" w:rsidRPr="00414696">
        <w:rPr>
          <w:rFonts w:ascii="Times New Roman" w:hAnsi="Times New Roman" w:cs="Times New Roman"/>
          <w:sz w:val="28"/>
          <w:szCs w:val="28"/>
          <w:lang w:val="uk-UA"/>
        </w:rPr>
        <w:t xml:space="preserve">  </w:t>
      </w:r>
    </w:p>
    <w:p w:rsidR="00B81EA8" w:rsidRPr="00414696" w:rsidRDefault="00D1284F" w:rsidP="00C21E58">
      <w:pPr>
        <w:pStyle w:val="a8"/>
        <w:spacing w:line="360" w:lineRule="auto"/>
        <w:ind w:left="0" w:firstLine="851"/>
        <w:jc w:val="center"/>
        <w:rPr>
          <w:rFonts w:ascii="Times New Roman" w:hAnsi="Times New Roman" w:cs="Times New Roman"/>
          <w:sz w:val="28"/>
          <w:szCs w:val="28"/>
          <w:lang w:val="uk-UA"/>
        </w:rPr>
      </w:pPr>
      <w:r w:rsidRPr="00414696">
        <w:rPr>
          <w:rFonts w:ascii="Times New Roman" w:hAnsi="Times New Roman" w:cs="Times New Roman"/>
          <w:position w:val="-12"/>
          <w:sz w:val="28"/>
          <w:szCs w:val="28"/>
          <w:lang w:val="uk-UA"/>
        </w:rPr>
        <w:object w:dxaOrig="1880" w:dyaOrig="380">
          <v:shape id="_x0000_i1031" type="#_x0000_t75" style="width:94pt;height:20pt" o:ole="">
            <v:imagedata r:id="rId23" o:title=""/>
          </v:shape>
          <o:OLEObject Type="Embed" ProgID="Equation.3" ShapeID="_x0000_i1031" DrawAspect="Content" ObjectID="_1621870544" r:id="rId24"/>
        </w:object>
      </w:r>
    </w:p>
    <w:p w:rsidR="00C21E58" w:rsidRPr="00414696" w:rsidRDefault="00C21E58" w:rsidP="00C21E58">
      <w:pPr>
        <w:pStyle w:val="a8"/>
        <w:spacing w:line="360" w:lineRule="auto"/>
        <w:ind w:left="0" w:firstLine="851"/>
        <w:jc w:val="center"/>
        <w:rPr>
          <w:rFonts w:ascii="Times New Roman" w:hAnsi="Times New Roman" w:cs="Times New Roman"/>
          <w:sz w:val="28"/>
          <w:szCs w:val="28"/>
          <w:lang w:val="uk-UA"/>
        </w:rPr>
      </w:pPr>
    </w:p>
    <w:p w:rsidR="008F55DD" w:rsidRPr="00414696" w:rsidRDefault="008F55DD" w:rsidP="00224617">
      <w:pPr>
        <w:pStyle w:val="a8"/>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Також, до </w:t>
      </w:r>
      <w:r w:rsidR="00A729E5" w:rsidRPr="00414696">
        <w:rPr>
          <w:rFonts w:ascii="Times New Roman" w:hAnsi="Times New Roman" w:cs="Times New Roman"/>
          <w:sz w:val="28"/>
          <w:szCs w:val="28"/>
          <w:lang w:val="uk-UA"/>
        </w:rPr>
        <w:t>ТС 1-го порядку включають:</w:t>
      </w:r>
    </w:p>
    <w:p w:rsidR="00A729E5" w:rsidRPr="00414696" w:rsidRDefault="00A729E5" w:rsidP="001A310D">
      <w:pPr>
        <w:pStyle w:val="a8"/>
        <w:numPr>
          <w:ilvl w:val="0"/>
          <w:numId w:val="2"/>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Енергію</w:t>
      </w:r>
    </w:p>
    <w:p w:rsidR="00A729E5" w:rsidRPr="00414696" w:rsidRDefault="00A729E5" w:rsidP="001A310D">
      <w:pPr>
        <w:pStyle w:val="a8"/>
        <w:numPr>
          <w:ilvl w:val="0"/>
          <w:numId w:val="2"/>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Ентропію</w:t>
      </w:r>
    </w:p>
    <w:p w:rsidR="00A729E5" w:rsidRPr="00414696" w:rsidRDefault="00A729E5" w:rsidP="001A310D">
      <w:pPr>
        <w:pStyle w:val="a8"/>
        <w:numPr>
          <w:ilvl w:val="0"/>
          <w:numId w:val="2"/>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10-тий </w:t>
      </w:r>
      <w:proofErr w:type="spellStart"/>
      <w:r w:rsidRPr="00414696">
        <w:rPr>
          <w:rFonts w:ascii="Times New Roman" w:hAnsi="Times New Roman" w:cs="Times New Roman"/>
          <w:sz w:val="28"/>
          <w:szCs w:val="28"/>
          <w:lang w:val="uk-UA"/>
        </w:rPr>
        <w:t>процентиль</w:t>
      </w:r>
      <w:proofErr w:type="spellEnd"/>
    </w:p>
    <w:p w:rsidR="00A729E5" w:rsidRPr="00414696" w:rsidRDefault="00A729E5" w:rsidP="001A310D">
      <w:pPr>
        <w:pStyle w:val="a8"/>
        <w:numPr>
          <w:ilvl w:val="0"/>
          <w:numId w:val="2"/>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90-тий </w:t>
      </w:r>
      <w:proofErr w:type="spellStart"/>
      <w:r w:rsidRPr="00414696">
        <w:rPr>
          <w:rFonts w:ascii="Times New Roman" w:hAnsi="Times New Roman" w:cs="Times New Roman"/>
          <w:sz w:val="28"/>
          <w:szCs w:val="28"/>
          <w:lang w:val="uk-UA"/>
        </w:rPr>
        <w:t>процентиль</w:t>
      </w:r>
      <w:proofErr w:type="spellEnd"/>
    </w:p>
    <w:p w:rsidR="000B3EEE" w:rsidRPr="00414696" w:rsidRDefault="00D44259" w:rsidP="001A310D">
      <w:pPr>
        <w:pStyle w:val="a8"/>
        <w:numPr>
          <w:ilvl w:val="0"/>
          <w:numId w:val="2"/>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Мінімальне</w:t>
      </w:r>
      <w:r w:rsidR="000B3EEE" w:rsidRPr="00414696">
        <w:rPr>
          <w:rFonts w:ascii="Times New Roman" w:hAnsi="Times New Roman" w:cs="Times New Roman"/>
          <w:sz w:val="28"/>
          <w:szCs w:val="28"/>
          <w:lang w:val="uk-UA"/>
        </w:rPr>
        <w:t xml:space="preserve"> значення</w:t>
      </w:r>
    </w:p>
    <w:p w:rsidR="00A729E5" w:rsidRPr="00414696" w:rsidRDefault="000B3EEE" w:rsidP="001A310D">
      <w:pPr>
        <w:pStyle w:val="a8"/>
        <w:numPr>
          <w:ilvl w:val="0"/>
          <w:numId w:val="2"/>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М</w:t>
      </w:r>
      <w:r w:rsidR="00A729E5" w:rsidRPr="00414696">
        <w:rPr>
          <w:rFonts w:ascii="Times New Roman" w:hAnsi="Times New Roman" w:cs="Times New Roman"/>
          <w:sz w:val="28"/>
          <w:szCs w:val="28"/>
          <w:lang w:val="uk-UA"/>
        </w:rPr>
        <w:t>аксимальне значення</w:t>
      </w:r>
    </w:p>
    <w:p w:rsidR="00A729E5" w:rsidRPr="00414696" w:rsidRDefault="00A729E5" w:rsidP="001A310D">
      <w:pPr>
        <w:pStyle w:val="a8"/>
        <w:numPr>
          <w:ilvl w:val="0"/>
          <w:numId w:val="2"/>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Медіана</w:t>
      </w:r>
    </w:p>
    <w:p w:rsidR="00A729E5" w:rsidRPr="00414696" w:rsidRDefault="00A729E5" w:rsidP="001A310D">
      <w:pPr>
        <w:pStyle w:val="a8"/>
        <w:numPr>
          <w:ilvl w:val="0"/>
          <w:numId w:val="2"/>
        </w:numPr>
        <w:spacing w:line="360" w:lineRule="auto"/>
        <w:ind w:left="0" w:firstLine="851"/>
        <w:jc w:val="both"/>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Міжквартильна</w:t>
      </w:r>
      <w:proofErr w:type="spellEnd"/>
      <w:r w:rsidRPr="00414696">
        <w:rPr>
          <w:rFonts w:ascii="Times New Roman" w:hAnsi="Times New Roman" w:cs="Times New Roman"/>
          <w:sz w:val="28"/>
          <w:szCs w:val="28"/>
          <w:lang w:val="uk-UA"/>
        </w:rPr>
        <w:t xml:space="preserve"> відстань</w:t>
      </w:r>
    </w:p>
    <w:p w:rsidR="00A729E5" w:rsidRPr="00414696" w:rsidRDefault="00A729E5" w:rsidP="00F947C1">
      <w:pPr>
        <w:pStyle w:val="11"/>
        <w:keepLines w:val="0"/>
        <w:outlineLvl w:val="9"/>
      </w:pPr>
      <w:bookmarkStart w:id="15" w:name="_Hlk10598652"/>
      <w:r w:rsidRPr="00414696">
        <w:t>1.</w:t>
      </w:r>
      <w:r w:rsidRPr="00414696">
        <w:rPr>
          <w:lang w:val="en-US"/>
        </w:rPr>
        <w:t>3</w:t>
      </w:r>
      <w:r w:rsidRPr="00414696">
        <w:t>.</w:t>
      </w:r>
      <w:r w:rsidRPr="00414696">
        <w:rPr>
          <w:lang w:val="ru-RU"/>
        </w:rPr>
        <w:t>2</w:t>
      </w:r>
      <w:r w:rsidRPr="00414696">
        <w:t xml:space="preserve"> Текстурні </w:t>
      </w:r>
      <w:bookmarkEnd w:id="15"/>
      <w:r w:rsidRPr="00414696">
        <w:t xml:space="preserve">статистики </w:t>
      </w:r>
      <w:r w:rsidR="002D114C" w:rsidRPr="00414696">
        <w:rPr>
          <w:lang w:val="ru-RU"/>
        </w:rPr>
        <w:t xml:space="preserve">другого та </w:t>
      </w:r>
      <w:proofErr w:type="spellStart"/>
      <w:r w:rsidR="00FE6630" w:rsidRPr="00414696">
        <w:rPr>
          <w:lang w:val="ru-RU"/>
        </w:rPr>
        <w:t>вищого</w:t>
      </w:r>
      <w:proofErr w:type="spellEnd"/>
      <w:r w:rsidRPr="00414696">
        <w:t xml:space="preserve"> порядку</w:t>
      </w:r>
    </w:p>
    <w:p w:rsidR="00C8324E" w:rsidRPr="00414696" w:rsidRDefault="00D1284F" w:rsidP="00224617">
      <w:pPr>
        <w:pStyle w:val="a8"/>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Було доведено, що візуальна система людини не може з достатньою точністю розрізняти відносини між кількома пікселями на текстурі </w:t>
      </w:r>
      <w:r w:rsidRPr="00414696">
        <w:rPr>
          <w:rFonts w:ascii="Times New Roman" w:hAnsi="Times New Roman" w:cs="Times New Roman"/>
          <w:sz w:val="28"/>
          <w:szCs w:val="28"/>
          <w:lang w:val="uk-UA"/>
        </w:rPr>
        <w:fldChar w:fldCharType="begin" w:fldLock="1"/>
      </w:r>
      <w:r w:rsidR="00FE2296" w:rsidRPr="00414696">
        <w:rPr>
          <w:rFonts w:ascii="Times New Roman" w:hAnsi="Times New Roman" w:cs="Times New Roman"/>
          <w:sz w:val="28"/>
          <w:szCs w:val="28"/>
          <w:lang w:val="uk-UA"/>
        </w:rPr>
        <w:instrText>ADDIN CSL_CITATION {"citationItems":[{"id":"ITEM-1","itemData":{"ISSN":"0036-8733","PMID":"1114309","abstract":"x","author":[{"dropping-particle":"","family":"Julesz","given":"B","non-dropping-particle":"","parse-names":false,"suffix":""}],"container-title":"Scientific American","id":"ITEM-1","issue":"4","issued":{"date-parts":[["1975"]]},"page":"34-43","title":"Experiments in the visual perception of texture.","type":"article-journal","volume":"232"},"uris":["http://www.mendeley.com/documents/?uuid=b5ba108d-45b7-4403-8f02-24eb2ea93430"]}],"mendeley":{"formattedCitation":"[17]","plainTextFormattedCitation":"[17]","previouslyFormattedCitation":"[17]"},"properties":{"noteIndex":0},"schema":"https://github.com/citation-style-language/schema/raw/master/csl-citation.json"}</w:instrText>
      </w:r>
      <w:r w:rsidRPr="00414696">
        <w:rPr>
          <w:rFonts w:ascii="Times New Roman" w:hAnsi="Times New Roman" w:cs="Times New Roman"/>
          <w:sz w:val="28"/>
          <w:szCs w:val="28"/>
          <w:lang w:val="uk-UA"/>
        </w:rPr>
        <w:fldChar w:fldCharType="separate"/>
      </w:r>
      <w:r w:rsidR="0083619C" w:rsidRPr="00414696">
        <w:rPr>
          <w:rFonts w:ascii="Times New Roman" w:hAnsi="Times New Roman" w:cs="Times New Roman"/>
          <w:noProof/>
          <w:sz w:val="28"/>
          <w:szCs w:val="28"/>
          <w:lang w:val="uk-UA"/>
        </w:rPr>
        <w:t>[17]</w:t>
      </w:r>
      <w:r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 Тому виникла потреба у статистичній обробці цієї інформації</w:t>
      </w:r>
      <w:r w:rsidR="003D304B" w:rsidRPr="00414696">
        <w:rPr>
          <w:rFonts w:ascii="Times New Roman" w:hAnsi="Times New Roman" w:cs="Times New Roman"/>
          <w:sz w:val="28"/>
          <w:szCs w:val="28"/>
          <w:lang w:val="uk-UA"/>
        </w:rPr>
        <w:t xml:space="preserve"> за допомогою </w:t>
      </w:r>
      <w:r w:rsidR="003D304B" w:rsidRPr="00414696">
        <w:rPr>
          <w:rFonts w:ascii="Times New Roman" w:hAnsi="Times New Roman" w:cs="Times New Roman"/>
          <w:sz w:val="28"/>
          <w:szCs w:val="28"/>
          <w:lang w:val="uk-UA"/>
        </w:rPr>
        <w:lastRenderedPageBreak/>
        <w:t>об’єктивних ознак</w:t>
      </w:r>
      <w:r w:rsidRPr="00414696">
        <w:rPr>
          <w:rFonts w:ascii="Times New Roman" w:hAnsi="Times New Roman" w:cs="Times New Roman"/>
          <w:sz w:val="28"/>
          <w:szCs w:val="28"/>
          <w:lang w:val="uk-UA"/>
        </w:rPr>
        <w:t>.</w:t>
      </w:r>
      <w:r w:rsidR="003D304B" w:rsidRPr="00414696">
        <w:rPr>
          <w:rFonts w:ascii="Times New Roman" w:hAnsi="Times New Roman" w:cs="Times New Roman"/>
          <w:sz w:val="28"/>
          <w:szCs w:val="28"/>
          <w:lang w:val="uk-UA"/>
        </w:rPr>
        <w:t xml:space="preserve"> Згодом було розроблено підхід до обробки зображень за відносинами між </w:t>
      </w:r>
      <w:r w:rsidR="000B6B31" w:rsidRPr="00414696">
        <w:rPr>
          <w:rFonts w:ascii="Times New Roman" w:hAnsi="Times New Roman" w:cs="Times New Roman"/>
          <w:sz w:val="28"/>
          <w:szCs w:val="28"/>
          <w:lang w:val="uk-UA"/>
        </w:rPr>
        <w:t xml:space="preserve">двома чи </w:t>
      </w:r>
      <w:r w:rsidR="00CD5EB7" w:rsidRPr="00414696">
        <w:rPr>
          <w:rFonts w:ascii="Times New Roman" w:hAnsi="Times New Roman" w:cs="Times New Roman"/>
          <w:sz w:val="28"/>
          <w:szCs w:val="28"/>
          <w:lang w:val="uk-UA"/>
        </w:rPr>
        <w:t xml:space="preserve">кількома </w:t>
      </w:r>
      <w:r w:rsidR="003D304B" w:rsidRPr="00414696">
        <w:rPr>
          <w:rFonts w:ascii="Times New Roman" w:hAnsi="Times New Roman" w:cs="Times New Roman"/>
          <w:sz w:val="28"/>
          <w:szCs w:val="28"/>
          <w:lang w:val="uk-UA"/>
        </w:rPr>
        <w:t xml:space="preserve">сусідніми пікселями. </w:t>
      </w:r>
      <w:r w:rsidR="00CD5EB7" w:rsidRPr="00414696">
        <w:rPr>
          <w:rFonts w:ascii="Times New Roman" w:hAnsi="Times New Roman" w:cs="Times New Roman"/>
          <w:sz w:val="28"/>
          <w:szCs w:val="28"/>
          <w:lang w:val="uk-UA"/>
        </w:rPr>
        <w:t>Методики такого підходу</w:t>
      </w:r>
      <w:r w:rsidR="003D304B" w:rsidRPr="00414696">
        <w:rPr>
          <w:rFonts w:ascii="Times New Roman" w:hAnsi="Times New Roman" w:cs="Times New Roman"/>
          <w:sz w:val="28"/>
          <w:szCs w:val="28"/>
          <w:lang w:val="uk-UA"/>
        </w:rPr>
        <w:t xml:space="preserve"> називають текстурними статистиками </w:t>
      </w:r>
      <w:r w:rsidR="000B6B31" w:rsidRPr="00414696">
        <w:rPr>
          <w:rFonts w:ascii="Times New Roman" w:hAnsi="Times New Roman" w:cs="Times New Roman"/>
          <w:sz w:val="28"/>
          <w:szCs w:val="28"/>
          <w:lang w:val="uk-UA"/>
        </w:rPr>
        <w:t xml:space="preserve">другого та </w:t>
      </w:r>
      <w:r w:rsidR="00FE6630" w:rsidRPr="00414696">
        <w:rPr>
          <w:rFonts w:ascii="Times New Roman" w:hAnsi="Times New Roman" w:cs="Times New Roman"/>
          <w:sz w:val="28"/>
          <w:szCs w:val="28"/>
          <w:lang w:val="uk-UA"/>
        </w:rPr>
        <w:t>вищого</w:t>
      </w:r>
      <w:r w:rsidR="003D304B" w:rsidRPr="00414696">
        <w:rPr>
          <w:rFonts w:ascii="Times New Roman" w:hAnsi="Times New Roman" w:cs="Times New Roman"/>
          <w:sz w:val="28"/>
          <w:szCs w:val="28"/>
          <w:lang w:val="uk-UA"/>
        </w:rPr>
        <w:t xml:space="preserve"> порядку</w:t>
      </w:r>
      <w:r w:rsidR="000B6B31" w:rsidRPr="00414696">
        <w:rPr>
          <w:rFonts w:ascii="Times New Roman" w:hAnsi="Times New Roman" w:cs="Times New Roman"/>
          <w:sz w:val="28"/>
          <w:szCs w:val="28"/>
          <w:lang w:val="uk-UA"/>
        </w:rPr>
        <w:t xml:space="preserve"> відповідно</w:t>
      </w:r>
      <w:r w:rsidR="003D304B" w:rsidRPr="00414696">
        <w:rPr>
          <w:rFonts w:ascii="Times New Roman" w:hAnsi="Times New Roman" w:cs="Times New Roman"/>
          <w:sz w:val="28"/>
          <w:szCs w:val="28"/>
          <w:lang w:val="uk-UA"/>
        </w:rPr>
        <w:t>.</w:t>
      </w:r>
      <w:r w:rsidR="00CD5EB7" w:rsidRPr="00414696">
        <w:rPr>
          <w:rFonts w:ascii="Times New Roman" w:hAnsi="Times New Roman" w:cs="Times New Roman"/>
          <w:sz w:val="28"/>
          <w:szCs w:val="28"/>
          <w:lang w:val="uk-UA"/>
        </w:rPr>
        <w:t xml:space="preserve"> </w:t>
      </w:r>
      <w:r w:rsidR="0023448E" w:rsidRPr="00414696">
        <w:rPr>
          <w:rFonts w:ascii="Times New Roman" w:hAnsi="Times New Roman" w:cs="Times New Roman"/>
          <w:sz w:val="28"/>
          <w:szCs w:val="28"/>
          <w:lang w:val="uk-UA"/>
        </w:rPr>
        <w:fldChar w:fldCharType="begin" w:fldLock="1"/>
      </w:r>
      <w:r w:rsidR="00FE2296" w:rsidRPr="00414696">
        <w:rPr>
          <w:rFonts w:ascii="Times New Roman" w:hAnsi="Times New Roman" w:cs="Times New Roman"/>
          <w:sz w:val="28"/>
          <w:szCs w:val="28"/>
          <w:lang w:val="uk-UA"/>
        </w:rPr>
        <w:instrText>ADDIN CSL_CITATION {"citationItems":[{"id":"ITEM-1","itemData":{"DOI":"http://dx.doi.org/10.5772/57353","abstract":"Abstract Long-haul travel does not constitute an obstacle for tourists to travel and is fast gaining the attention of tourists in new and unique experiences. This study was conducted to identify the long-haul travel motivation by international tourists to Penang. A total of 400 respondents participated in this survey, conducted around the tourist attractions in Penang, using cluster random sampling. However, only 370 questionnaires were only used for this research. Data were analysed using SPSS software 22 version. The findings, ‘knowledge and novelty seeking’ were the main push factors that drove long-haul travel by international tourists to Penang. Meanwhile, the main pull factor that attracts long- haul travel by international tourists to Penang was its ‘culture and history’. Additionally, there were partly direct and significant relationships between socio-demographic, trip characteristics and travel motivation (push factors and pull factors). Overall, this study identified the long-haul travel motivations by international tourists to Penang based on socio-demographic, trip characteristics and travel motivation and has indirectly helped in understanding the long-haul travel market particularly for Penang and Southeast Asia. This research also suggested for an effective marketing and promotion strategy in pro- viding useful information that is the key to attract international tourists to travel long distances. Keywords:","author":[{"dropping-particle":"","family":"Nailon","given":"William Henry","non-dropping-particle":"","parse-names":false,"suffix":""}],"container-title":"Intech","id":"ITEM-1","issue":"tourism","issued":{"date-parts":[["2016"]]},"page":"13","title":"Texture Analysis Methods for Medical Image Characterisation","type":"article-journal","volume":"i"},"uris":["http://www.mendeley.com/documents/?uuid=43bbebc2-a134-4684-9a79-87b5e386d7e7"]},{"id":"ITEM-2","itemData":{"author":[{"dropping-particle":"","family":"Orlhac","given":"F","non-dropping-particle":"","parse-names":false,"suffix":""},{"dropping-particle":"","family":"Nioche","given":"C","non-dropping-particle":"","parse-names":false,"suffix":""},{"dropping-particle":"","family":"Buvat","given":"I","non-dropping-particle":"","parse-names":false,"suffix":""}],"id":"ITEM-2","issued":{"date-parts":[["2018"]]},"title":"Texture — User Guide Local Image Features Extraction","type":"report"},"uris":["http://www.mendeley.com/documents/?uuid=e32a6129-f7c0-4a1f-a041-f4a3b7582e8f"]}],"mendeley":{"formattedCitation":"[18, 19]","plainTextFormattedCitation":"[18, 19]","previouslyFormattedCitation":"[18, 19]"},"properties":{"noteIndex":0},"schema":"https://github.com/citation-style-language/schema/raw/master/csl-citation.json"}</w:instrText>
      </w:r>
      <w:r w:rsidR="0023448E" w:rsidRPr="00414696">
        <w:rPr>
          <w:rFonts w:ascii="Times New Roman" w:hAnsi="Times New Roman" w:cs="Times New Roman"/>
          <w:sz w:val="28"/>
          <w:szCs w:val="28"/>
          <w:lang w:val="uk-UA"/>
        </w:rPr>
        <w:fldChar w:fldCharType="separate"/>
      </w:r>
      <w:r w:rsidR="0083619C" w:rsidRPr="00414696">
        <w:rPr>
          <w:rFonts w:ascii="Times New Roman" w:hAnsi="Times New Roman" w:cs="Times New Roman"/>
          <w:noProof/>
          <w:sz w:val="28"/>
          <w:szCs w:val="28"/>
          <w:lang w:val="uk-UA"/>
        </w:rPr>
        <w:t>[18, 19]</w:t>
      </w:r>
      <w:r w:rsidR="0023448E" w:rsidRPr="00414696">
        <w:rPr>
          <w:rFonts w:ascii="Times New Roman" w:hAnsi="Times New Roman" w:cs="Times New Roman"/>
          <w:sz w:val="28"/>
          <w:szCs w:val="28"/>
          <w:lang w:val="uk-UA"/>
        </w:rPr>
        <w:fldChar w:fldCharType="end"/>
      </w:r>
    </w:p>
    <w:p w:rsidR="001F506D" w:rsidRPr="00414696" w:rsidRDefault="001F506D"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На даний момент було розроблено багато різних текстурних статистик </w:t>
      </w:r>
      <w:r w:rsidR="000B6B31" w:rsidRPr="00414696">
        <w:rPr>
          <w:rFonts w:ascii="Times New Roman" w:hAnsi="Times New Roman" w:cs="Times New Roman"/>
          <w:sz w:val="28"/>
          <w:szCs w:val="28"/>
          <w:lang w:val="uk-UA"/>
        </w:rPr>
        <w:t>вищих</w:t>
      </w:r>
      <w:r w:rsidRPr="00414696">
        <w:rPr>
          <w:rFonts w:ascii="Times New Roman" w:hAnsi="Times New Roman" w:cs="Times New Roman"/>
          <w:sz w:val="28"/>
          <w:szCs w:val="28"/>
          <w:lang w:val="uk-UA"/>
        </w:rPr>
        <w:t xml:space="preserve"> порядк</w:t>
      </w:r>
      <w:r w:rsidR="000B6B31" w:rsidRPr="00414696">
        <w:rPr>
          <w:rFonts w:ascii="Times New Roman" w:hAnsi="Times New Roman" w:cs="Times New Roman"/>
          <w:sz w:val="28"/>
          <w:szCs w:val="28"/>
          <w:lang w:val="uk-UA"/>
        </w:rPr>
        <w:t>ів</w:t>
      </w:r>
      <w:r w:rsidRPr="00414696">
        <w:rPr>
          <w:rFonts w:ascii="Times New Roman" w:hAnsi="Times New Roman" w:cs="Times New Roman"/>
          <w:sz w:val="28"/>
          <w:szCs w:val="28"/>
          <w:lang w:val="uk-UA"/>
        </w:rPr>
        <w:t>, але до основних та найбільш вживаних належать:</w:t>
      </w:r>
    </w:p>
    <w:p w:rsidR="00E12F51" w:rsidRPr="00414696" w:rsidRDefault="00422537" w:rsidP="001A310D">
      <w:pPr>
        <w:pStyle w:val="a8"/>
        <w:numPr>
          <w:ilvl w:val="0"/>
          <w:numId w:val="4"/>
        </w:numPr>
        <w:spacing w:line="360" w:lineRule="auto"/>
        <w:ind w:left="851" w:hanging="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матриця суміжності сірих тонів </w:t>
      </w:r>
      <w:r w:rsidR="001F506D" w:rsidRPr="00414696">
        <w:rPr>
          <w:rFonts w:ascii="Times New Roman" w:hAnsi="Times New Roman" w:cs="Times New Roman"/>
          <w:sz w:val="28"/>
          <w:szCs w:val="28"/>
          <w:lang w:val="uk-UA"/>
        </w:rPr>
        <w:t>GLCM</w:t>
      </w:r>
    </w:p>
    <w:p w:rsidR="00E12F51" w:rsidRPr="00414696" w:rsidRDefault="007E032D" w:rsidP="001A310D">
      <w:pPr>
        <w:pStyle w:val="a8"/>
        <w:numPr>
          <w:ilvl w:val="0"/>
          <w:numId w:val="4"/>
        </w:numPr>
        <w:spacing w:line="360" w:lineRule="auto"/>
        <w:ind w:left="851" w:hanging="851"/>
        <w:jc w:val="both"/>
        <w:rPr>
          <w:rFonts w:ascii="Times New Roman" w:hAnsi="Times New Roman" w:cs="Times New Roman"/>
          <w:sz w:val="28"/>
          <w:szCs w:val="28"/>
          <w:lang w:val="uk-UA"/>
        </w:rPr>
      </w:pPr>
      <w:bookmarkStart w:id="16" w:name="_Hlk10685891"/>
      <w:r w:rsidRPr="00414696">
        <w:rPr>
          <w:rFonts w:ascii="Times New Roman" w:hAnsi="Times New Roman" w:cs="Times New Roman"/>
          <w:sz w:val="28"/>
          <w:szCs w:val="28"/>
          <w:lang w:val="uk-UA"/>
        </w:rPr>
        <w:t xml:space="preserve">матриця довжини пробігу сірих тонів </w:t>
      </w:r>
      <w:bookmarkEnd w:id="16"/>
      <w:r w:rsidR="001F506D" w:rsidRPr="00414696">
        <w:rPr>
          <w:rFonts w:ascii="Times New Roman" w:hAnsi="Times New Roman" w:cs="Times New Roman"/>
          <w:sz w:val="28"/>
          <w:szCs w:val="28"/>
          <w:lang w:val="uk-UA"/>
        </w:rPr>
        <w:t xml:space="preserve">GLRLM </w:t>
      </w:r>
    </w:p>
    <w:p w:rsidR="001F506D" w:rsidRPr="00414696" w:rsidRDefault="007E032D" w:rsidP="001A310D">
      <w:pPr>
        <w:pStyle w:val="a8"/>
        <w:numPr>
          <w:ilvl w:val="0"/>
          <w:numId w:val="4"/>
        </w:numPr>
        <w:spacing w:line="360" w:lineRule="auto"/>
        <w:ind w:left="851" w:hanging="851"/>
        <w:jc w:val="both"/>
        <w:rPr>
          <w:rFonts w:ascii="Times New Roman" w:hAnsi="Times New Roman" w:cs="Times New Roman"/>
          <w:sz w:val="28"/>
          <w:szCs w:val="28"/>
          <w:lang w:val="uk-UA"/>
        </w:rPr>
      </w:pPr>
      <w:bookmarkStart w:id="17" w:name="_Hlk10685906"/>
      <w:r w:rsidRPr="00414696">
        <w:rPr>
          <w:rFonts w:ascii="Times New Roman" w:hAnsi="Times New Roman" w:cs="Times New Roman"/>
          <w:sz w:val="28"/>
          <w:szCs w:val="28"/>
          <w:lang w:val="uk-UA"/>
        </w:rPr>
        <w:t xml:space="preserve">матриця розміру зони сірих тонів </w:t>
      </w:r>
      <w:bookmarkEnd w:id="17"/>
      <w:r w:rsidR="001F506D" w:rsidRPr="00414696">
        <w:rPr>
          <w:rFonts w:ascii="Times New Roman" w:hAnsi="Times New Roman" w:cs="Times New Roman"/>
          <w:sz w:val="28"/>
          <w:szCs w:val="28"/>
          <w:lang w:val="uk-UA"/>
        </w:rPr>
        <w:t xml:space="preserve">GLSZM </w:t>
      </w:r>
    </w:p>
    <w:p w:rsidR="008B073D" w:rsidRPr="00414696" w:rsidRDefault="008B073D"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До менш поширених також вносять:</w:t>
      </w:r>
    </w:p>
    <w:p w:rsidR="00472DD7" w:rsidRPr="00414696" w:rsidRDefault="00472DD7" w:rsidP="001A310D">
      <w:pPr>
        <w:pStyle w:val="a8"/>
        <w:numPr>
          <w:ilvl w:val="0"/>
          <w:numId w:val="3"/>
        </w:numPr>
        <w:spacing w:line="360" w:lineRule="auto"/>
        <w:ind w:left="851" w:hanging="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матриця залежності сірих тонів </w:t>
      </w:r>
      <w:r w:rsidR="008B073D" w:rsidRPr="00414696">
        <w:rPr>
          <w:rFonts w:ascii="Times New Roman" w:hAnsi="Times New Roman" w:cs="Times New Roman"/>
          <w:sz w:val="28"/>
          <w:szCs w:val="28"/>
          <w:lang w:val="uk-UA"/>
        </w:rPr>
        <w:t>GLDM</w:t>
      </w:r>
    </w:p>
    <w:p w:rsidR="00472DD7" w:rsidRPr="00414696" w:rsidRDefault="00472DD7" w:rsidP="001A310D">
      <w:pPr>
        <w:pStyle w:val="a8"/>
        <w:numPr>
          <w:ilvl w:val="0"/>
          <w:numId w:val="3"/>
        </w:numPr>
        <w:spacing w:line="360" w:lineRule="auto"/>
        <w:ind w:left="851" w:hanging="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матриця різниці сірих тонів за сусідством </w:t>
      </w:r>
      <w:r w:rsidR="008B073D" w:rsidRPr="00414696">
        <w:rPr>
          <w:rFonts w:ascii="Times New Roman" w:hAnsi="Times New Roman" w:cs="Times New Roman"/>
          <w:sz w:val="28"/>
          <w:szCs w:val="28"/>
          <w:lang w:val="uk-UA"/>
        </w:rPr>
        <w:t>NGLDM</w:t>
      </w:r>
    </w:p>
    <w:p w:rsidR="00422537" w:rsidRPr="00414696" w:rsidRDefault="00422537" w:rsidP="00F947C1">
      <w:pPr>
        <w:pStyle w:val="11"/>
        <w:keepLines w:val="0"/>
        <w:outlineLvl w:val="9"/>
        <w:rPr>
          <w:lang w:val="en-US"/>
        </w:rPr>
      </w:pPr>
      <w:r w:rsidRPr="00414696">
        <w:t>1.</w:t>
      </w:r>
      <w:r w:rsidRPr="00414696">
        <w:rPr>
          <w:lang w:val="en-US"/>
        </w:rPr>
        <w:t>3</w:t>
      </w:r>
      <w:r w:rsidRPr="00414696">
        <w:t>.</w:t>
      </w:r>
      <w:r w:rsidRPr="00414696">
        <w:rPr>
          <w:lang w:val="ru-RU"/>
        </w:rPr>
        <w:t>2.1</w:t>
      </w:r>
      <w:r w:rsidRPr="00414696">
        <w:t xml:space="preserve"> </w:t>
      </w:r>
      <w:r w:rsidR="001E3AB2" w:rsidRPr="00414696">
        <w:t xml:space="preserve">матриця суміжності сірих тонів </w:t>
      </w:r>
      <w:r w:rsidRPr="00414696">
        <w:rPr>
          <w:lang w:val="en-US"/>
        </w:rPr>
        <w:t>GLCM</w:t>
      </w:r>
    </w:p>
    <w:p w:rsidR="000B3EEE" w:rsidRPr="00414696" w:rsidRDefault="00FE6630" w:rsidP="00224617">
      <w:pPr>
        <w:pStyle w:val="a8"/>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Першою описаною ТС 2-го порядку, стала матриця суміжності пікселів GLCM у шкалі сірого кольору, яка була розроблена у роботах </w:t>
      </w:r>
      <w:r w:rsidRPr="00414696">
        <w:rPr>
          <w:rFonts w:ascii="Times New Roman" w:hAnsi="Times New Roman" w:cs="Times New Roman"/>
          <w:sz w:val="28"/>
          <w:szCs w:val="28"/>
          <w:lang w:val="uk-UA"/>
        </w:rPr>
        <w:fldChar w:fldCharType="begin" w:fldLock="1"/>
      </w:r>
      <w:r w:rsidR="00FE2296" w:rsidRPr="00414696">
        <w:rPr>
          <w:rFonts w:ascii="Times New Roman" w:hAnsi="Times New Roman" w:cs="Times New Roman"/>
          <w:sz w:val="28"/>
          <w:szCs w:val="28"/>
          <w:lang w:val="uk-UA"/>
        </w:rPr>
        <w:instrText>ADDIN CSL_CITATION {"citationItems":[{"id":"ITEM-1","itemData":{"DOI":"10.1109/TSMC.1973.4309314","author":[{"dropping-particle":"","family":"Haralick","given":"Robert M.","non-dropping-particle":"","parse-names":false,"suffix":""},{"dropping-particle":"","family":"Shanmugam","given":"K. Sam","non-dropping-particle":"","parse-names":false,"suffix":""},{"dropping-particle":"","family":"Dinstein","given":"Its'hak","non-dropping-particle":"","parse-names":false,"suffix":""}],"container-title":"IEEE Transactions on Systems, Man, and Cybernetics","id":"ITEM-1","issued":{"date-parts":[["1973"]]},"page":"610-621","title":"Textural Features for Image Classification","type":"article-journal"},"uris":["http://www.mendeley.com/documents/?uuid=2e934e07-e760-4f10-a812-6a76d9b33d57"]},{"id":"ITEM-2","itemData":{"DOI":"10.1109/PROC.1979.11328","ISSN":"1558-2256","author":[{"dropping-particle":"","family":"Haralick","given":"Robert M.","non-dropping-particle":"","parse-names":false,"suffix":""}],"container-title":"Proceedings of the IEEE","id":"ITEM-2","issue":"5","issued":{"date-parts":[["1979"]]},"page":"786-804","title":"Statistical and structural approaches to texture","type":"article-journal","volume":"67"},"uris":["http://www.mendeley.com/documents/?uuid=098d187d-8afe-40f9-ab83-302ef44f58d8"]}],"mendeley":{"formattedCitation":"[20, 21]","plainTextFormattedCitation":"[20, 21]","previouslyFormattedCitation":"[20, 21]"},"properties":{"noteIndex":0},"schema":"https://github.com/citation-style-language/schema/raw/master/csl-citation.json"}</w:instrText>
      </w:r>
      <w:r w:rsidRPr="00414696">
        <w:rPr>
          <w:rFonts w:ascii="Times New Roman" w:hAnsi="Times New Roman" w:cs="Times New Roman"/>
          <w:sz w:val="28"/>
          <w:szCs w:val="28"/>
          <w:lang w:val="uk-UA"/>
        </w:rPr>
        <w:fldChar w:fldCharType="separate"/>
      </w:r>
      <w:r w:rsidR="0083619C" w:rsidRPr="00414696">
        <w:rPr>
          <w:rFonts w:ascii="Times New Roman" w:hAnsi="Times New Roman" w:cs="Times New Roman"/>
          <w:noProof/>
          <w:sz w:val="28"/>
          <w:szCs w:val="28"/>
          <w:lang w:val="uk-UA"/>
        </w:rPr>
        <w:t>[20, 21]</w:t>
      </w:r>
      <w:r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w:t>
      </w:r>
    </w:p>
    <w:p w:rsidR="003B0144" w:rsidRPr="00414696" w:rsidRDefault="000B3EEE" w:rsidP="00224617">
      <w:pPr>
        <w:pStyle w:val="a8"/>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Для обчислення </w:t>
      </w:r>
      <w:r w:rsidR="00422537" w:rsidRPr="00414696">
        <w:rPr>
          <w:rFonts w:ascii="Times New Roman" w:hAnsi="Times New Roman" w:cs="Times New Roman"/>
          <w:sz w:val="28"/>
          <w:szCs w:val="28"/>
          <w:lang w:val="uk-UA"/>
        </w:rPr>
        <w:t>GLCM приймають зображення (у вигляді матриці</w:t>
      </w:r>
      <w:r w:rsidRPr="00414696">
        <w:rPr>
          <w:rFonts w:ascii="Times New Roman" w:hAnsi="Times New Roman" w:cs="Times New Roman"/>
          <w:sz w:val="28"/>
          <w:szCs w:val="28"/>
          <w:lang w:val="uk-UA"/>
        </w:rPr>
        <w:t xml:space="preserve"> пікселів відтінків сірого</w:t>
      </w:r>
      <w:r w:rsidR="00422537" w:rsidRPr="00414696">
        <w:rPr>
          <w:rFonts w:ascii="Times New Roman" w:hAnsi="Times New Roman" w:cs="Times New Roman"/>
          <w:sz w:val="28"/>
          <w:szCs w:val="28"/>
          <w:lang w:val="uk-UA"/>
        </w:rPr>
        <w:t>), азимут ("0", "45", "90" або "135") і відстань у цілих одиницях. Осі GLCM визначаються рівнями сірого, представленими на зображенні</w:t>
      </w:r>
      <w:r w:rsidRPr="00414696">
        <w:rPr>
          <w:rFonts w:ascii="Times New Roman" w:hAnsi="Times New Roman" w:cs="Times New Roman"/>
          <w:sz w:val="28"/>
          <w:szCs w:val="28"/>
          <w:lang w:val="uk-UA"/>
        </w:rPr>
        <w:t xml:space="preserve"> (наприклад, 25</w:t>
      </w:r>
      <w:r w:rsidR="003B0144"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х25</w:t>
      </w:r>
      <w:r w:rsidR="003B0144"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 xml:space="preserve"> у разі 8-бітних зображень)</w:t>
      </w:r>
      <w:r w:rsidR="00422537" w:rsidRPr="00414696">
        <w:rPr>
          <w:rFonts w:ascii="Times New Roman" w:hAnsi="Times New Roman" w:cs="Times New Roman"/>
          <w:sz w:val="28"/>
          <w:szCs w:val="28"/>
          <w:lang w:val="uk-UA"/>
        </w:rPr>
        <w:t>.</w:t>
      </w:r>
    </w:p>
    <w:p w:rsidR="001F506D" w:rsidRPr="00414696" w:rsidRDefault="003B0144" w:rsidP="00224617">
      <w:pPr>
        <w:pStyle w:val="a8"/>
        <w:spacing w:line="360" w:lineRule="auto"/>
        <w:ind w:left="0" w:firstLine="851"/>
        <w:jc w:val="both"/>
        <w:rPr>
          <w:rFonts w:ascii="Times New Roman" w:hAnsi="Times New Roman" w:cs="Times New Roman"/>
          <w:sz w:val="28"/>
          <w:szCs w:val="28"/>
          <w:lang w:val="en-US"/>
        </w:rPr>
      </w:pPr>
      <w:r w:rsidRPr="00414696">
        <w:rPr>
          <w:rFonts w:ascii="Times New Roman" w:hAnsi="Times New Roman" w:cs="Times New Roman"/>
          <w:sz w:val="28"/>
          <w:szCs w:val="28"/>
          <w:lang w:val="uk-UA"/>
        </w:rPr>
        <w:t>В ході побудови матриці к</w:t>
      </w:r>
      <w:r w:rsidR="00422537" w:rsidRPr="00414696">
        <w:rPr>
          <w:rFonts w:ascii="Times New Roman" w:hAnsi="Times New Roman" w:cs="Times New Roman"/>
          <w:sz w:val="28"/>
          <w:szCs w:val="28"/>
          <w:lang w:val="uk-UA"/>
        </w:rPr>
        <w:t>ожен піксель зображення сканується і зберігається як "опорний піксель". Опорний піксель потім порівнюють з пікселем, який є на відстані d за азимутом (де "0" градусів є пікселем справа, "90" є пікселем зверху) від опорного пікселя, якого ще називають сусіднім пікселем. Кожного разу, коли знайдено пару опорне значення – значення сусіда, відповідний рядок і стовпець GLCM збільшується на 1</w:t>
      </w:r>
      <w:r w:rsidR="007107FF" w:rsidRPr="00414696">
        <w:rPr>
          <w:rFonts w:ascii="Times New Roman" w:hAnsi="Times New Roman" w:cs="Times New Roman"/>
          <w:sz w:val="28"/>
          <w:szCs w:val="28"/>
          <w:lang w:val="en-US"/>
        </w:rPr>
        <w:t xml:space="preserve"> </w:t>
      </w:r>
      <w:r w:rsidR="007107FF" w:rsidRPr="00414696">
        <w:rPr>
          <w:rFonts w:ascii="Times New Roman" w:hAnsi="Times New Roman" w:cs="Times New Roman"/>
          <w:sz w:val="28"/>
          <w:szCs w:val="28"/>
          <w:lang w:val="en-US"/>
        </w:rPr>
        <w:fldChar w:fldCharType="begin" w:fldLock="1"/>
      </w:r>
      <w:r w:rsidR="0083619C" w:rsidRPr="00414696">
        <w:rPr>
          <w:rFonts w:ascii="Times New Roman" w:hAnsi="Times New Roman" w:cs="Times New Roman"/>
          <w:sz w:val="28"/>
          <w:szCs w:val="28"/>
          <w:lang w:val="en-US"/>
        </w:rPr>
        <w:instrText>ADDIN CSL_CITATION {"citationItems":[{"id":"ITEM-1","itemData":{"author":[{"dropping-particle":"","family":"Хвостиков","given":"А.В.","non-dropping-particle":"","parse-names":false,"suffix":""},{"dropping-particle":"","family":"Крылов","given":"А.С.","non-dropping-particle":"","parse-names":false,"suffix":""},{"dropping-particle":"","family":"Камалов","given":"Ю.Р.","non-dropping-particle":"","parse-names":false,"suffix":""}],"container-title":"ПРОГРАММИРОВАНИЕ","id":"ITEM-1","issue":"5","issued":{"date-parts":[["2015"]]},"page":"39-46","title":"Текстурный анализ ультразвуковых изображений для диагностирования фиброза печени","type":"article-journal"},"uris":["http://www.mendeley.com/documents/?uuid=01bcfaab-0337-4267-9f8f-77170ede2218"]},{"id":"ITEM-2","itemData":{"DOI":"10.4258/hir.2016.22.4.299","ISSN":"2093369X","abstract":"OBJECTIVES: In this paper, we proposed an algorithm for recognizing a rotator cuff supraspinatus tendon tear using a texture analysis based on a histogram, gray level co-occurrence matrix (GLCM), and gray level run length matrix (GLRLM). METHODS: First, we applied a total of 57 features (5 first order descriptors, 40 GLCM features, and 12 GLRLM features) to each rotator cuff region of interest. Our results show that first order statistics (mean, skewness, entropy, energy, smoothness), GLCM (correlation, contrast, energy, entropy, difference entropy, homogeneity, maximum probability, sum average, sum entropy), and GLRLM features are helpful to distinguish a normal supraspinatus tendon and an abnormal supraspinatus tendon. The statistical significance of these features is verified using a t-test. The support vector machine classification showed accuracy using feature combinations. Support Vector Machine offers good performance with a small amount of training data. Sensitivity, specificity, and accuracy are used to evaluate performance of a classification test. RESULTS: From the results, first order statics features and GLCM and GLRLM features afford 95%, 85%, and 100% accuracy, respectively. First order statistics and GLCM and GLRLM features in combination provided 100% accuracy. Combinations that include GLRLM features had high accuracy. GLRLM features were confirmed as highly accurate features for classified normal and abnormal. CONCLUSIONS: This algorithm will be helpful to diagnose supraspinatus tendon tear on ultrasound images.","author":[{"dropping-particle":"","family":"Park","given":"Byung Eun","non-dropping-particle":"","parse-names":false,"suffix":""},{"dropping-particle":"","family":"Jang","given":"Won Seuk","non-dropping-particle":"","parse-names":false,"suffix":""},{"dropping-particle":"","family":"Yoo","given":"Sun Kook","non-dropping-particle":"","parse-names":false,"suffix":""}],"container-title":"Healthcare Informatics Research","id":"ITEM-2","issue":"4","issued":{"date-parts":[["2016"]]},"page":"299-304","title":"Texture analysis of supraspinatus ultrasound image for computer aided diagnostic system","type":"article-journal","volume":"22"},"uris":["http://www.mendeley.com/documents/?uuid=81cf8992-bd0e-4832-bf04-866015f99fc5"]},{"id":"ITEM-3","itemData":{"author":[{"dropping-particle":"","family":"Abd","given":"Hadia S","non-dropping-particle":"","parse-names":false,"suffix":""},{"dropping-particle":"","family":"Yassen","given":"Wijdan","non-dropping-particle":"","parse-names":false,"suffix":""},{"dropping-particle":"","family":"Alsaif","given":"I","non-dropping-particle":"","parse-names":false,"suffix":""}],"id":"ITEM-3","issued":{"date-parts":[["2019"]]},"title":"Feature Extraction of Images Texture Based on Co-occurrence Matrix","type":"article-journal"},"uris":["http://www.mendeley.com/documents/?uuid=61c0d19d-a7d8-4a32-ab98-79bea3dd3b0a"]}],"mendeley":{"formattedCitation":"[22–24]","plainTextFormattedCitation":"[22–24]","previouslyFormattedCitation":"[22–24]"},"properties":{"noteIndex":0},"schema":"https://github.com/citation-style-language/schema/raw/master/csl-citation.json"}</w:instrText>
      </w:r>
      <w:r w:rsidR="007107FF" w:rsidRPr="00414696">
        <w:rPr>
          <w:rFonts w:ascii="Times New Roman" w:hAnsi="Times New Roman" w:cs="Times New Roman"/>
          <w:sz w:val="28"/>
          <w:szCs w:val="28"/>
          <w:lang w:val="en-US"/>
        </w:rPr>
        <w:fldChar w:fldCharType="separate"/>
      </w:r>
      <w:r w:rsidR="00D44259" w:rsidRPr="00414696">
        <w:rPr>
          <w:rFonts w:ascii="Times New Roman" w:hAnsi="Times New Roman" w:cs="Times New Roman"/>
          <w:noProof/>
          <w:sz w:val="28"/>
          <w:szCs w:val="28"/>
          <w:lang w:val="en-US"/>
        </w:rPr>
        <w:t>[22–24]</w:t>
      </w:r>
      <w:r w:rsidR="007107FF" w:rsidRPr="00414696">
        <w:rPr>
          <w:rFonts w:ascii="Times New Roman" w:hAnsi="Times New Roman" w:cs="Times New Roman"/>
          <w:sz w:val="28"/>
          <w:szCs w:val="28"/>
          <w:lang w:val="en-US"/>
        </w:rPr>
        <w:fldChar w:fldCharType="end"/>
      </w:r>
      <w:r w:rsidR="00422537" w:rsidRPr="00414696">
        <w:rPr>
          <w:rFonts w:ascii="Times New Roman" w:hAnsi="Times New Roman" w:cs="Times New Roman"/>
          <w:sz w:val="28"/>
          <w:szCs w:val="28"/>
          <w:lang w:val="uk-UA"/>
        </w:rPr>
        <w:t>.</w:t>
      </w:r>
      <w:r w:rsidR="007107FF" w:rsidRPr="00414696">
        <w:rPr>
          <w:rFonts w:ascii="Times New Roman" w:hAnsi="Times New Roman" w:cs="Times New Roman"/>
          <w:sz w:val="28"/>
          <w:szCs w:val="28"/>
          <w:lang w:val="en-US"/>
        </w:rPr>
        <w:t xml:space="preserve"> </w:t>
      </w:r>
    </w:p>
    <w:p w:rsidR="00224617" w:rsidRPr="00414696" w:rsidRDefault="00224617" w:rsidP="00224617">
      <w:pPr>
        <w:pStyle w:val="a8"/>
        <w:spacing w:line="360" w:lineRule="auto"/>
        <w:ind w:left="0" w:firstLine="851"/>
        <w:jc w:val="both"/>
        <w:rPr>
          <w:rFonts w:ascii="Times New Roman" w:hAnsi="Times New Roman" w:cs="Times New Roman"/>
          <w:sz w:val="28"/>
          <w:szCs w:val="28"/>
          <w:lang w:val="uk-UA"/>
        </w:rPr>
      </w:pPr>
    </w:p>
    <w:p w:rsidR="005E58E0" w:rsidRPr="00414696" w:rsidRDefault="005E58E0" w:rsidP="00224617">
      <w:pPr>
        <w:spacing w:line="360" w:lineRule="auto"/>
        <w:jc w:val="center"/>
        <w:rPr>
          <w:rFonts w:ascii="Times New Roman" w:hAnsi="Times New Roman" w:cs="Times New Roman"/>
          <w:sz w:val="28"/>
          <w:szCs w:val="28"/>
          <w:lang w:val="uk-UA"/>
        </w:rPr>
      </w:pPr>
      <w:r w:rsidRPr="00414696">
        <w:rPr>
          <w:noProof/>
        </w:rPr>
        <w:lastRenderedPageBreak/>
        <w:drawing>
          <wp:inline distT="0" distB="0" distL="0" distR="0" wp14:anchorId="7EB6E933" wp14:editId="5F26EDC0">
            <wp:extent cx="5497479" cy="3902075"/>
            <wp:effectExtent l="0" t="0" r="8255" b="3175"/>
            <wp:docPr id="16" name="Рисунок 16"/>
            <wp:cNvGraphicFramePr/>
            <a:graphic xmlns:a="http://schemas.openxmlformats.org/drawingml/2006/main">
              <a:graphicData uri="http://schemas.openxmlformats.org/drawingml/2006/picture">
                <pic:pic xmlns:pic="http://schemas.openxmlformats.org/drawingml/2006/picture">
                  <pic:nvPicPr>
                    <pic:cNvPr id="16" name="Рисунок 16"/>
                    <pic:cNvPicPr/>
                  </pic:nvPicPr>
                  <pic:blipFill>
                    <a:blip r:embed="rId25"/>
                    <a:stretch>
                      <a:fillRect/>
                    </a:stretch>
                  </pic:blipFill>
                  <pic:spPr>
                    <a:xfrm>
                      <a:off x="0" y="0"/>
                      <a:ext cx="5516212" cy="3915372"/>
                    </a:xfrm>
                    <a:prstGeom prst="rect">
                      <a:avLst/>
                    </a:prstGeom>
                  </pic:spPr>
                </pic:pic>
              </a:graphicData>
            </a:graphic>
          </wp:inline>
        </w:drawing>
      </w:r>
    </w:p>
    <w:p w:rsidR="001F506D" w:rsidRPr="00414696" w:rsidRDefault="005E58E0"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Рис</w:t>
      </w:r>
      <w:r w:rsidR="00E23690" w:rsidRPr="00414696">
        <w:rPr>
          <w:rFonts w:ascii="Times New Roman" w:hAnsi="Times New Roman" w:cs="Times New Roman"/>
          <w:sz w:val="28"/>
          <w:szCs w:val="28"/>
          <w:lang w:val="uk-UA"/>
        </w:rPr>
        <w:t>унок</w:t>
      </w:r>
      <w:r w:rsidRPr="00414696">
        <w:rPr>
          <w:rFonts w:ascii="Times New Roman" w:hAnsi="Times New Roman" w:cs="Times New Roman"/>
          <w:sz w:val="28"/>
          <w:szCs w:val="28"/>
          <w:lang w:val="uk-UA"/>
        </w:rPr>
        <w:t xml:space="preserve"> 1.2. Побудова матриці суміжності за азимутом 0 (a) та за азимутом 45 (b)</w:t>
      </w:r>
    </w:p>
    <w:p w:rsidR="00F82173" w:rsidRPr="00414696" w:rsidRDefault="00F82173" w:rsidP="00224617">
      <w:pPr>
        <w:spacing w:line="360" w:lineRule="auto"/>
        <w:ind w:firstLine="851"/>
        <w:jc w:val="both"/>
        <w:rPr>
          <w:rFonts w:ascii="Times New Roman" w:hAnsi="Times New Roman" w:cs="Times New Roman"/>
          <w:sz w:val="28"/>
          <w:szCs w:val="28"/>
          <w:lang w:val="uk-UA"/>
        </w:rPr>
      </w:pPr>
    </w:p>
    <w:p w:rsidR="001F506D" w:rsidRPr="00414696" w:rsidRDefault="0054664C"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Нас</w:t>
      </w:r>
      <w:r w:rsidR="005E58E0" w:rsidRPr="00414696">
        <w:rPr>
          <w:rFonts w:ascii="Times New Roman" w:hAnsi="Times New Roman" w:cs="Times New Roman"/>
          <w:sz w:val="28"/>
          <w:szCs w:val="28"/>
          <w:lang w:val="uk-UA"/>
        </w:rPr>
        <w:t xml:space="preserve"> цікавить лише саме відношення, порядок неважливий, ми </w:t>
      </w:r>
      <w:r w:rsidRPr="00414696">
        <w:rPr>
          <w:rFonts w:ascii="Times New Roman" w:hAnsi="Times New Roman" w:cs="Times New Roman"/>
          <w:sz w:val="28"/>
          <w:szCs w:val="28"/>
          <w:lang w:val="uk-UA"/>
        </w:rPr>
        <w:t>додаємо</w:t>
      </w:r>
      <w:r w:rsidR="005E58E0" w:rsidRPr="00414696">
        <w:rPr>
          <w:rFonts w:ascii="Times New Roman" w:hAnsi="Times New Roman" w:cs="Times New Roman"/>
          <w:sz w:val="28"/>
          <w:szCs w:val="28"/>
          <w:lang w:val="uk-UA"/>
        </w:rPr>
        <w:t xml:space="preserve"> GLCM і транспонований GLCM щоб отримати симетричну матрицю:</w:t>
      </w:r>
    </w:p>
    <w:p w:rsidR="005E58E0" w:rsidRPr="00414696" w:rsidRDefault="005E58E0" w:rsidP="00224617">
      <w:pPr>
        <w:spacing w:line="360" w:lineRule="auto"/>
        <w:jc w:val="both"/>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14:anchorId="7E6027E4">
            <wp:extent cx="5883275" cy="3103245"/>
            <wp:effectExtent l="0" t="0" r="3175" b="1905"/>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83275" cy="3103245"/>
                    </a:xfrm>
                    <a:prstGeom prst="rect">
                      <a:avLst/>
                    </a:prstGeom>
                    <a:noFill/>
                  </pic:spPr>
                </pic:pic>
              </a:graphicData>
            </a:graphic>
          </wp:inline>
        </w:drawing>
      </w:r>
    </w:p>
    <w:p w:rsidR="005E58E0" w:rsidRPr="00414696" w:rsidRDefault="00E23690" w:rsidP="00224617">
      <w:pPr>
        <w:spacing w:line="360" w:lineRule="auto"/>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w:t>
      </w:r>
      <w:r w:rsidR="005E58E0" w:rsidRPr="00414696">
        <w:rPr>
          <w:rFonts w:ascii="Times New Roman" w:hAnsi="Times New Roman" w:cs="Times New Roman"/>
          <w:sz w:val="28"/>
          <w:szCs w:val="28"/>
          <w:lang w:val="uk-UA"/>
        </w:rPr>
        <w:t xml:space="preserve"> 1.3 Побудова симетричного (дуплексного) GLCM</w:t>
      </w:r>
    </w:p>
    <w:p w:rsidR="001F386D" w:rsidRPr="00414696" w:rsidRDefault="001F386D" w:rsidP="00F947C1">
      <w:pPr>
        <w:pStyle w:val="11"/>
        <w:keepLines w:val="0"/>
        <w:outlineLvl w:val="9"/>
        <w:rPr>
          <w:lang w:val="en-US"/>
        </w:rPr>
      </w:pPr>
      <w:r w:rsidRPr="00414696">
        <w:lastRenderedPageBreak/>
        <w:t>1.</w:t>
      </w:r>
      <w:r w:rsidRPr="00414696">
        <w:rPr>
          <w:lang w:val="en-US"/>
        </w:rPr>
        <w:t>3</w:t>
      </w:r>
      <w:r w:rsidRPr="00414696">
        <w:t>.</w:t>
      </w:r>
      <w:r w:rsidRPr="00414696">
        <w:rPr>
          <w:lang w:val="ru-RU"/>
        </w:rPr>
        <w:t>2.2</w:t>
      </w:r>
      <w:r w:rsidRPr="00414696">
        <w:t xml:space="preserve"> </w:t>
      </w:r>
      <w:r w:rsidR="001E3AB2" w:rsidRPr="00414696">
        <w:t xml:space="preserve">матриця довжини пробігу сірих тонів </w:t>
      </w:r>
      <w:r w:rsidRPr="00414696">
        <w:rPr>
          <w:lang w:val="en-US"/>
        </w:rPr>
        <w:t>GLRLM</w:t>
      </w:r>
    </w:p>
    <w:p w:rsidR="00536265" w:rsidRPr="00414696" w:rsidRDefault="00FE6630"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rPr>
        <w:t>Описана</w:t>
      </w:r>
      <w:r w:rsidRPr="00414696">
        <w:rPr>
          <w:rFonts w:ascii="Times New Roman" w:hAnsi="Times New Roman" w:cs="Times New Roman"/>
          <w:sz w:val="28"/>
          <w:szCs w:val="28"/>
          <w:lang w:val="uk-UA"/>
        </w:rPr>
        <w:t xml:space="preserve"> вперше</w:t>
      </w:r>
      <w:r w:rsidRPr="00414696">
        <w:rPr>
          <w:rFonts w:ascii="Times New Roman" w:hAnsi="Times New Roman" w:cs="Times New Roman"/>
          <w:sz w:val="28"/>
          <w:szCs w:val="28"/>
        </w:rPr>
        <w:t xml:space="preserve"> у робот</w:t>
      </w:r>
      <w:r w:rsidRPr="00414696">
        <w:rPr>
          <w:rFonts w:ascii="Times New Roman" w:hAnsi="Times New Roman" w:cs="Times New Roman"/>
          <w:sz w:val="28"/>
          <w:szCs w:val="28"/>
          <w:lang w:val="uk-UA"/>
        </w:rPr>
        <w:t>і</w:t>
      </w:r>
      <w:r w:rsidRPr="00414696">
        <w:rPr>
          <w:rFonts w:ascii="Times New Roman" w:hAnsi="Times New Roman" w:cs="Times New Roman"/>
          <w:sz w:val="28"/>
          <w:szCs w:val="28"/>
        </w:rPr>
        <w:t xml:space="preserve"> </w:t>
      </w:r>
      <w:r w:rsidRPr="00414696">
        <w:rPr>
          <w:rFonts w:ascii="Times New Roman" w:hAnsi="Times New Roman" w:cs="Times New Roman"/>
          <w:sz w:val="28"/>
          <w:szCs w:val="28"/>
        </w:rPr>
        <w:fldChar w:fldCharType="begin" w:fldLock="1"/>
      </w:r>
      <w:r w:rsidR="0083619C" w:rsidRPr="00414696">
        <w:rPr>
          <w:rFonts w:ascii="Times New Roman" w:hAnsi="Times New Roman" w:cs="Times New Roman"/>
          <w:sz w:val="28"/>
          <w:szCs w:val="28"/>
        </w:rPr>
        <w:instrText>ADDIN CSL_CITATION {"citationItems":[{"id":"ITEM-1","itemData":{"DOI":"10.1016/s0146-664x(75)80008-6","ISSN":"0146664X","abstract":"A set of texture features based on gray level run lengths is described. Good classification results are obtained with these features on a set of samples representing nine terrain types.","author":[{"dropping-particle":"","family":"Galloway","given":"Mary M.","non-dropping-particle":"","parse-names":false,"suffix":""}],"container-title":"Computer Graphics and Image Processing","id":"ITEM-1","issue":"2","issued":{"date-parts":[["1974"]]},"page":"172-179","title":"Texture analysis using gray level run lengths","type":"article-journal","volume":"4"},"uris":["http://www.mendeley.com/documents/?uuid=29fa3168-c334-4f1d-bdb4-cb1fd281d45e"]}],"mendeley":{"formattedCitation":"[25]","plainTextFormattedCitation":"[25]","previouslyFormattedCitation":"[25]"},"properties":{"noteIndex":0},"schema":"https://github.com/citation-style-language/schema/raw/master/csl-citation.json"}</w:instrText>
      </w:r>
      <w:r w:rsidRPr="00414696">
        <w:rPr>
          <w:rFonts w:ascii="Times New Roman" w:hAnsi="Times New Roman" w:cs="Times New Roman"/>
          <w:sz w:val="28"/>
          <w:szCs w:val="28"/>
        </w:rPr>
        <w:fldChar w:fldCharType="separate"/>
      </w:r>
      <w:r w:rsidR="00D44259" w:rsidRPr="00414696">
        <w:rPr>
          <w:rFonts w:ascii="Times New Roman" w:hAnsi="Times New Roman" w:cs="Times New Roman"/>
          <w:noProof/>
          <w:sz w:val="28"/>
          <w:szCs w:val="28"/>
        </w:rPr>
        <w:t>[25]</w:t>
      </w:r>
      <w:r w:rsidRPr="00414696">
        <w:rPr>
          <w:rFonts w:ascii="Times New Roman" w:hAnsi="Times New Roman" w:cs="Times New Roman"/>
          <w:sz w:val="28"/>
          <w:szCs w:val="28"/>
        </w:rPr>
        <w:fldChar w:fldCharType="end"/>
      </w:r>
      <w:r w:rsidRPr="00414696">
        <w:rPr>
          <w:rFonts w:ascii="Times New Roman" w:hAnsi="Times New Roman" w:cs="Times New Roman"/>
          <w:sz w:val="28"/>
          <w:szCs w:val="28"/>
          <w:lang w:val="uk-UA"/>
        </w:rPr>
        <w:t>,</w:t>
      </w:r>
      <w:r w:rsidRPr="00414696">
        <w:rPr>
          <w:rFonts w:ascii="Times New Roman" w:hAnsi="Times New Roman" w:cs="Times New Roman"/>
          <w:sz w:val="28"/>
          <w:szCs w:val="28"/>
        </w:rPr>
        <w:t xml:space="preserve"> </w:t>
      </w:r>
      <w:r w:rsidR="001F386D" w:rsidRPr="00414696">
        <w:rPr>
          <w:rFonts w:ascii="Times New Roman" w:hAnsi="Times New Roman" w:cs="Times New Roman"/>
          <w:sz w:val="28"/>
          <w:szCs w:val="28"/>
          <w:lang w:val="uk-UA"/>
        </w:rPr>
        <w:t xml:space="preserve">GLRLM є </w:t>
      </w:r>
      <w:r w:rsidRPr="00414696">
        <w:rPr>
          <w:rFonts w:ascii="Times New Roman" w:hAnsi="Times New Roman" w:cs="Times New Roman"/>
          <w:sz w:val="28"/>
          <w:szCs w:val="28"/>
          <w:lang w:val="uk-UA"/>
        </w:rPr>
        <w:t>ТС вищого порядку</w:t>
      </w:r>
      <w:r w:rsidR="001F386D"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uk-UA"/>
        </w:rPr>
        <w:t>за допомогою якої</w:t>
      </w:r>
      <w:r w:rsidR="001F386D" w:rsidRPr="00414696">
        <w:rPr>
          <w:rFonts w:ascii="Times New Roman" w:hAnsi="Times New Roman" w:cs="Times New Roman"/>
          <w:sz w:val="28"/>
          <w:szCs w:val="28"/>
          <w:lang w:val="uk-UA"/>
        </w:rPr>
        <w:t xml:space="preserve"> намага</w:t>
      </w:r>
      <w:r w:rsidRPr="00414696">
        <w:rPr>
          <w:rFonts w:ascii="Times New Roman" w:hAnsi="Times New Roman" w:cs="Times New Roman"/>
          <w:sz w:val="28"/>
          <w:szCs w:val="28"/>
          <w:lang w:val="uk-UA"/>
        </w:rPr>
        <w:t>ю</w:t>
      </w:r>
      <w:r w:rsidR="001F386D" w:rsidRPr="00414696">
        <w:rPr>
          <w:rFonts w:ascii="Times New Roman" w:hAnsi="Times New Roman" w:cs="Times New Roman"/>
          <w:sz w:val="28"/>
          <w:szCs w:val="28"/>
          <w:lang w:val="uk-UA"/>
        </w:rPr>
        <w:t>ться визначити кількість пробігів одного і того ж рівня сірого в зображенні</w:t>
      </w:r>
      <w:r w:rsidR="00E20E87" w:rsidRPr="00414696">
        <w:rPr>
          <w:rFonts w:ascii="Times New Roman" w:hAnsi="Times New Roman" w:cs="Times New Roman"/>
          <w:sz w:val="28"/>
          <w:szCs w:val="28"/>
          <w:lang w:val="uk-UA"/>
        </w:rPr>
        <w:t xml:space="preserve"> </w:t>
      </w:r>
      <w:r w:rsidR="00E20E87" w:rsidRPr="00414696">
        <w:rPr>
          <w:rFonts w:ascii="Times New Roman" w:hAnsi="Times New Roman" w:cs="Times New Roman"/>
          <w:sz w:val="28"/>
          <w:szCs w:val="28"/>
          <w:lang w:val="uk-UA"/>
        </w:rPr>
        <w:fldChar w:fldCharType="begin" w:fldLock="1"/>
      </w:r>
      <w:r w:rsidR="00612393" w:rsidRPr="00414696">
        <w:rPr>
          <w:rFonts w:ascii="Times New Roman" w:hAnsi="Times New Roman" w:cs="Times New Roman"/>
          <w:sz w:val="28"/>
          <w:szCs w:val="28"/>
          <w:lang w:val="uk-UA"/>
        </w:rPr>
        <w:instrText>ADDIN CSL_CITATION {"citationItems":[{"id":"ITEM-1","itemData":{"DOI":"10.1016/0167-8655(90)90112-F","ISSN":"01678655","abstract":"Most of the texture measures based on run lengths use only the lengths of the runs and their distribution. We propose to use the gray value distribution of the runs to define two new features, viz., low gray level run emphasis (LGRE) and high gray level run emphasis (HGRE). © 1990.","author":[{"dropping-particle":"","family":"Chu","given":"A.","non-dropping-particle":"","parse-names":false,"suffix":""},{"dropping-particle":"","family":"Sehgal","given":"C. M.","non-dropping-particle":"","parse-names":false,"suffix":""},{"dropping-particle":"","family":"Greenleaf","given":"J. F.","non-dropping-particle":"","parse-names":false,"suffix":""}],"container-title":"Pattern Recognition Letters","id":"ITEM-1","issue":"6","issued":{"date-parts":[["1990"]]},"page":"415-419","title":"Use of gray value distribution of run lengths for texture analysis","type":"article-journal","volume":"11"},"uris":["http://www.mendeley.com/documents/?uuid=c2691770-268b-4806-96de-ddec2d57b825"]},{"id":"ITEM-2","itemData":{"DOI":"10.1109/83.725367","ISSN":"10577149","abstract":"We use a multilevel dominant eigenvector estimation algorithm to develop a new run-length texture feature extraction algorithm that preserves much of the texture information in run-length matrices and significantly improves image classification accuracy over traditional run-length techniques. The advantage of this approach is demonstrated experimentally by the classification of two texture data sets. Comparisons with other methods demonstrate that the run-length matrices contain great discriminatory information and that a good method of extracting such information is of paramount importance to successful classification.","author":[{"dropping-particle":"","family":"Tang","given":"Xiaoou","non-dropping-particle":"","parse-names":false,"suffix":""}],"container-title":"IEEE Transactions on Image Processing","id":"ITEM-2","issue":"11","issued":{"date-parts":[["1998"]]},"page":"1602-1609","title":"Texture information in run-length matrices","type":"article-journal","volume":"7"},"uris":["http://www.mendeley.com/documents/?uuid=36ed5e75-1b55-44fc-94bd-6b8fff9214d0"]},{"id":"ITEM-3","itemData":{"ISBN":"0889864152 (ISBN); 9780889864153 (ISBN)","abstract":"With the dramatic increase of 3D imaging techniques, there is a great demand for new approaches in texture analysis of volumetric data. In this paper, we present a new approach for volumetric texture analysis using a run- length encoding matrix and its texture descriptors. We experiment with our approach on the volumetric data generated from two normal Computed Tomography (CT) studies of the chest and abdomen. Our preliminary results show that there are run-length features calculated from the volumetric run-length matrix that are capable of capturing the texture primitives’ properties for different structures in 3D image data, such as the homogeneous texture structure of the liver.","author":[{"dropping-particle":"","family":"Xu","given":"Dong-Hui","non-dropping-particle":"","parse-names":false,"suffix":""},{"dropping-particle":"","family":"Kurani","given":"Arati S","non-dropping-particle":"","parse-names":false,"suffix":""},{"dropping-particle":"","family":"Furst","given":"Jacob D","non-dropping-particle":"","parse-names":false,"suffix":""},{"dropping-particle":"","family":"Raicu","given":"Daniela S","non-dropping-particle":"","parse-names":false,"suffix":""}],"container-title":"Heart","id":"ITEM-3","issue":"25","issued":{"date-parts":[["2004"]]},"page":"452-458","title":"Run-Length Encoding for Volumetric Texture","type":"article-journal","volume":"27"},"uris":["http://www.mendeley.com/documents/?uuid=54b73348-0577-4fd4-8b1e-e32812195c19"]},{"id":"ITEM-4","itemData":{"author":[{"dropping-particle":"","family":"Tustison","given":"Nicholas J","non-dropping-particle":"","parse-names":false,"suffix":""},{"dropping-particle":"","family":"Gee","given":"James C","non-dropping-particle":"","parse-names":false,"suffix":""}],"container-title":"Insight","id":"ITEM-4","issue":"2","issued":{"date-parts":[["2008"]]},"page":"1-6","title":"Run Length Matrices For Texture Analysis","type":"article-journal","volume":"1"},"uris":["http://www.mendeley.com/documents/?uuid=bc7bb354-cf63-4844-9656-6571a0567ba8"]}],"mendeley":{"formattedCitation":"[26–29]","plainTextFormattedCitation":"[26–29]","previouslyFormattedCitation":"[26–29]"},"properties":{"noteIndex":0},"schema":"https://github.com/citation-style-language/schema/raw/master/csl-citation.json"}</w:instrText>
      </w:r>
      <w:r w:rsidR="00E20E87" w:rsidRPr="00414696">
        <w:rPr>
          <w:rFonts w:ascii="Times New Roman" w:hAnsi="Times New Roman" w:cs="Times New Roman"/>
          <w:sz w:val="28"/>
          <w:szCs w:val="28"/>
          <w:lang w:val="uk-UA"/>
        </w:rPr>
        <w:fldChar w:fldCharType="separate"/>
      </w:r>
      <w:r w:rsidR="00620718" w:rsidRPr="00414696">
        <w:rPr>
          <w:rFonts w:ascii="Times New Roman" w:hAnsi="Times New Roman" w:cs="Times New Roman"/>
          <w:noProof/>
          <w:sz w:val="28"/>
          <w:szCs w:val="28"/>
          <w:lang w:val="uk-UA"/>
        </w:rPr>
        <w:t>[26–29]</w:t>
      </w:r>
      <w:r w:rsidR="00E20E87" w:rsidRPr="00414696">
        <w:rPr>
          <w:rFonts w:ascii="Times New Roman" w:hAnsi="Times New Roman" w:cs="Times New Roman"/>
          <w:sz w:val="28"/>
          <w:szCs w:val="28"/>
          <w:lang w:val="uk-UA"/>
        </w:rPr>
        <w:fldChar w:fldCharType="end"/>
      </w:r>
      <w:r w:rsidR="001F386D" w:rsidRPr="00414696">
        <w:rPr>
          <w:rFonts w:ascii="Times New Roman" w:hAnsi="Times New Roman" w:cs="Times New Roman"/>
          <w:sz w:val="28"/>
          <w:szCs w:val="28"/>
          <w:lang w:val="uk-UA"/>
        </w:rPr>
        <w:t>.</w:t>
      </w:r>
    </w:p>
    <w:p w:rsidR="005E58E0" w:rsidRPr="00414696" w:rsidRDefault="001F386D"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GLRLM встановлюється за іншим підходом, ніж GLCM: замість того, щоб записувати рівні сірого по абсцисі таблиці, GLRLM записує довжини пробігу. Як і в GLCM, потрібний азимут (один з "0", "45", "90" або "135").</w:t>
      </w:r>
      <w:r w:rsidR="009A3E4B" w:rsidRPr="00414696">
        <w:rPr>
          <w:rFonts w:ascii="Times New Roman" w:hAnsi="Times New Roman" w:cs="Times New Roman"/>
          <w:sz w:val="28"/>
          <w:szCs w:val="28"/>
          <w:lang w:val="uk-UA"/>
        </w:rPr>
        <w:fldChar w:fldCharType="begin" w:fldLock="1"/>
      </w:r>
      <w:r w:rsidR="00612393" w:rsidRPr="00414696">
        <w:rPr>
          <w:rFonts w:ascii="Times New Roman" w:hAnsi="Times New Roman" w:cs="Times New Roman"/>
          <w:sz w:val="28"/>
          <w:szCs w:val="28"/>
          <w:lang w:val="uk-UA"/>
        </w:rPr>
        <w:instrText>ADDIN CSL_CITATION {"citationItems":[{"id":"ITEM-1","itemData":{"DOI":"10.1016/B978-0-12-812133-7.00001-6","ISBN":"9780128121337","abstract":"This chapter aims to provide an overview of the foundations of texture processing for biomed- ical image analysis. Its purpose is to define precisely what biomedical texture is, how is it different from general texture information considered in computer vision, and what is the general problem formulation to translate 2D and 3D textured patterns from biomedical images to visually and biologically relevant measurements. First, a formal definition of biomedical tex- ture information is proposed from both perceptual and mathematical point of views. Second, a general problem formulation for biomedical texture analysis is introduced, considering that any approach can be characterized as a set of local texture operators and regional aggregation functions. The operators allow locally isolating desired texture information in terms of spatial scales and directions of a texture image. The type of desirable operator invariances are discussed, and are found to be different from photographic image analysis. Scalar-valued texture measurements are obtained by aggregating operator’s response maps over regions of interest.","author":[{"dropping-particle":"","family":"Depeursinge","given":"Adrien","non-dropping-particle":"","parse-names":false,"suffix":""},{"dropping-particle":"","family":"Fageot","given":"Julien","non-dropping-particle":"","parse-names":false,"suffix":""},{"dropping-particle":"","family":"Al-Kadi","given":"Omar S.","non-dropping-particle":"","parse-names":false,"suffix":""}],"container-title":"Biomedical Texture Analysis","edition":"1","id":"ITEM-1","issued":{"date-parts":[["2017"]]},"number-of-pages":"1-27","publisher":"Elsevier Ltd","title":"Fundamentals of Texture Processing for Biomedical Image Analysis","type":"book"},"uris":["http://www.mendeley.com/documents/?uuid=44e33c44-8751-457b-9dbe-35bdef0aeb77"]},{"id":"ITEM-2","itemData":{"DOI":"10.4258/hir.2016.22.4.299","ISSN":"2093369X","abstract":"OBJECTIVES: In this paper, we proposed an algorithm for recognizing a rotator cuff supraspinatus tendon tear using a texture analysis based on a histogram, gray level co-occurrence matrix (GLCM), and gray level run length matrix (GLRLM). METHODS: First, we applied a total of 57 features (5 first order descriptors, 40 GLCM features, and 12 GLRLM features) to each rotator cuff region of interest. Our results show that first order statistics (mean, skewness, entropy, energy, smoothness), GLCM (correlation, contrast, energy, entropy, difference entropy, homogeneity, maximum probability, sum average, sum entropy), and GLRLM features are helpful to distinguish a normal supraspinatus tendon and an abnormal supraspinatus tendon. The statistical significance of these features is verified using a t-test. The support vector machine classification showed accuracy using feature combinations. Support Vector Machine offers good performance with a small amount of training data. Sensitivity, specificity, and accuracy are used to evaluate performance of a classification test. RESULTS: From the results, first order statics features and GLCM and GLRLM features afford 95%, 85%, and 100% accuracy, respectively. First order statistics and GLCM and GLRLM features in combination provided 100% accuracy. Combinations that include GLRLM features had high accuracy. GLRLM features were confirmed as highly accurate features for classified normal and abnormal. CONCLUSIONS: This algorithm will be helpful to diagnose supraspinatus tendon tear on ultrasound images.","author":[{"dropping-particle":"","family":"Park","given":"Byung Eun","non-dropping-particle":"","parse-names":false,"suffix":""},{"dropping-particle":"","family":"Jang","given":"Won Seuk","non-dropping-particle":"","parse-names":false,"suffix":""},{"dropping-particle":"","family":"Yoo","given":"Sun Kook","non-dropping-particle":"","parse-names":false,"suffix":""}],"container-title":"Healthcare Informatics Research","id":"ITEM-2","issue":"4","issued":{"date-parts":[["2016"]]},"page":"299-304","title":"Texture analysis of supraspinatus ultrasound image for computer aided diagnostic system","type":"article-journal","volume":"22"},"uris":["http://www.mendeley.com/documents/?uuid=81cf8992-bd0e-4832-bf04-866015f99fc5"]},{"id":"ITEM-3","itemData":{"DOI":"10.14419/ijet.v7i2.21.12378","abstract":"A mammogram is an x-ray that allows a qualified specialist to examine the breast tissue for any suspicious areas. Mammogram helps for early diagnosis before showing symptoms of cancer. The aim of this paper is to extract the various features of pre-processed mammogram images to improve the performance of the diagnosis, which helps the radiologists in reducing the false positive predictions. Mammogram images are pre-processed using hybrid filter MAX_AVM. Shape, Intensity, Gray Level Co-occurrence Matrix and Gray Level Run-Length Matrix features that help to represent the various classes of objects are extracted and used as inputs to the classifier. The classifier helps to classify the mammogram images into a normal or abnormal pattern. Experiments were conducted on MIAS database. The result shows that the combination of GLCM and GLRLM features are efficient and achieved the maximum classification accuracy rate when compared to other features. ","author":[{"dropping-particle":"","family":"Preetha","given":"K","non-dropping-particle":"","parse-names":false,"suffix":""},{"dropping-particle":"","family":"S.K. Jayanthi","given":"Dr","non-dropping-particle":"","parse-names":false,"suffix":""}],"container-title":"International Journal of Engineering &amp; Technology","id":"ITEM-3","issue":"2.21","issued":{"date-parts":[["2018"]]},"page":"266","title":"GLCM and GLRLM based Feature Extraction Technique in Mammogram Images","type":"article-journal","volume":"7"},"uris":["http://www.mendeley.com/documents/?uuid=510f3a77-e378-4bc5-b643-9dbc5c87a4ce"]},{"id":"ITEM-4","itemData":{"author":[{"dropping-particle":"","family":"Orlhac","given":"F","non-dropping-particle":"","parse-names":false,"suffix":""},{"dropping-particle":"","family":"Nioche","given":"C","non-dropping-particle":"","parse-names":false,"suffix":""},{"dropping-particle":"","family":"Buvat","given":"I","non-dropping-particle":"","parse-names":false,"suffix":""}],"id":"ITEM-4","issued":{"date-parts":[["2018"]]},"title":"Texture — User Guide Local Image Features Extraction","type":"report"},"uris":["http://www.mendeley.com/documents/?uuid=e32a6129-f7c0-4a1f-a041-f4a3b7582e8f"]},{"id":"ITEM-5","itemData":{"DOI":"10.1016/b978-0-12-812133-7.00006-5","ISBN":"9780128121337","abstract":"In this chapter, we focus on the issue of feature space complexity when performing texture classification in medical images. In particular, to obtain accurate image classification, we would expect clear feature space separation between images of different classes. This means that ideally there should be low intraclass variation and interclass ambiguity in the feature space. However, such expectation is rarely met in real applications and the classification performance is thus affected. While the majority of existing studies focus on designing more representative and discriminative feature descriptors, we suggest that designing a classifier model that explicitly addresses the feature space complexity is an alternative direction in research. We provide a comprehensive review of such classification methods, including ensemble classification, subcategorization, and sparse representation. We also describe in detail a specific design on subcategory-based ensemble classification, with application in tissue pattern classification of Interstitial Lung Diseases (ILD) in High-Resolution Computed Tomography (HRCT) images. Some experimental results are presented as well.","author":[{"dropping-particle":"","family":"Song","given":"Yang","non-dropping-particle":"","parse-names":false,"suffix":""},{"dropping-particle":"","family":"Cai","given":"Weidong","non-dropping-particle":"","parse-names":false,"suffix":""}],"container-title":"Biomedical Texture Analysis","edition":"1","id":"ITEM-5","issued":{"date-parts":[["2017"]]},"number-of-pages":"163-191","publisher":"Elsevier Ltd","title":"Handling of Feature Space Complexity for Texture Analysis in Medical Images","type":"book"},"uris":["http://www.mendeley.com/documents/?uuid=f4870661-6bd2-447b-b663-3a4e6f0fdb47"]},{"id":"ITEM-6","itemData":{"ISBN":"9199528681","abstract":"—Ice cover County has a significant impact on rivers as it affects with the ice melting capacity which results in flooding, restrict navigation, modify the ecosystem and microclimate. River ices are made up of different ice types with varying ice thickness, so surveillance of river ice plays an important role. River ice types are captured using infrared imaging camera which captures the images even during the night times. In this paper the river ice infrared texture images are analysed using first-order statistical methods and second- order statistical methods. The second order statistical methods considered are spatial gray level dependence method, gray level run length method and gray level difference method. The performance of the feature extraction methods are evaluated by using Probabilistic Neural Network classifier and it is found that the first-order statistical method and second-order statistical method yields low accuracy. So the features extracted from the first-order statistical method and second-order statistical method are combined and it is observed that the result of these combined features (First order statistical method + gray level run length method) provides higher accuracy when compared with the features from the first-order statistical method and second-order statistical method alone.","author":[{"dropping-particle":"","family":"P.","given":"T Bharathi","non-dropping-particle":"","parse-names":false,"suffix":""},{"dropping-particle":"","family":"Subashini","given":"P","non-dropping-particle":"","parse-names":false,"suffix":""}],"container-title":"World Academy of Science","id":"ITEM-6","issue":"2","issued":{"date-parts":[["2013"]]},"page":"276-286","title":"Texture Feature Extraction of Infrared River Ice Images using Second-Order Spatial Statistics","type":"article-journal","volume":"7"},"uris":["http://www.mendeley.com/documents/?uuid=86cde5b7-f71b-4124-be74-08217e6238d7"]}],"mendeley":{"formattedCitation":"[19, 23, 30–33]","plainTextFormattedCitation":"[19, 23, 30–33]","previouslyFormattedCitation":"[19, 23, 30–33]"},"properties":{"noteIndex":0},"schema":"https://github.com/citation-style-language/schema/raw/master/csl-citation.json"}</w:instrText>
      </w:r>
      <w:r w:rsidR="009A3E4B" w:rsidRPr="00414696">
        <w:rPr>
          <w:rFonts w:ascii="Times New Roman" w:hAnsi="Times New Roman" w:cs="Times New Roman"/>
          <w:sz w:val="28"/>
          <w:szCs w:val="28"/>
          <w:lang w:val="uk-UA"/>
        </w:rPr>
        <w:fldChar w:fldCharType="separate"/>
      </w:r>
      <w:r w:rsidR="00620718" w:rsidRPr="00414696">
        <w:rPr>
          <w:rFonts w:ascii="Times New Roman" w:hAnsi="Times New Roman" w:cs="Times New Roman"/>
          <w:noProof/>
          <w:sz w:val="28"/>
          <w:szCs w:val="28"/>
          <w:lang w:val="uk-UA"/>
        </w:rPr>
        <w:t>[19, 23, 30–33]</w:t>
      </w:r>
      <w:r w:rsidR="009A3E4B" w:rsidRPr="00414696">
        <w:rPr>
          <w:rFonts w:ascii="Times New Roman" w:hAnsi="Times New Roman" w:cs="Times New Roman"/>
          <w:sz w:val="28"/>
          <w:szCs w:val="28"/>
          <w:lang w:val="uk-UA"/>
        </w:rPr>
        <w:fldChar w:fldCharType="end"/>
      </w:r>
    </w:p>
    <w:p w:rsidR="001F386D" w:rsidRPr="00414696" w:rsidRDefault="001F386D" w:rsidP="00224617">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14:anchorId="60393DAB">
            <wp:extent cx="4818490" cy="2319034"/>
            <wp:effectExtent l="0" t="0" r="1270" b="5080"/>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39717" cy="2329250"/>
                    </a:xfrm>
                    <a:prstGeom prst="rect">
                      <a:avLst/>
                    </a:prstGeom>
                    <a:noFill/>
                  </pic:spPr>
                </pic:pic>
              </a:graphicData>
            </a:graphic>
          </wp:inline>
        </w:drawing>
      </w:r>
    </w:p>
    <w:p w:rsidR="001F386D" w:rsidRDefault="00E23690" w:rsidP="00224617">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w:t>
      </w:r>
      <w:r w:rsidR="001F386D" w:rsidRPr="00414696">
        <w:rPr>
          <w:rFonts w:ascii="Times New Roman" w:hAnsi="Times New Roman" w:cs="Times New Roman"/>
          <w:sz w:val="28"/>
          <w:szCs w:val="28"/>
          <w:lang w:val="uk-UA"/>
        </w:rPr>
        <w:t xml:space="preserve"> 1.4 Побудова матриці довжини прогону</w:t>
      </w:r>
    </w:p>
    <w:p w:rsidR="00382AF0" w:rsidRPr="00414696" w:rsidRDefault="00382AF0" w:rsidP="00224617">
      <w:pPr>
        <w:spacing w:line="360" w:lineRule="auto"/>
        <w:ind w:firstLine="851"/>
        <w:jc w:val="center"/>
        <w:rPr>
          <w:rFonts w:ascii="Times New Roman" w:hAnsi="Times New Roman" w:cs="Times New Roman"/>
          <w:sz w:val="28"/>
          <w:szCs w:val="28"/>
          <w:lang w:val="uk-UA"/>
        </w:rPr>
      </w:pPr>
    </w:p>
    <w:p w:rsidR="001F386D" w:rsidRPr="00414696" w:rsidRDefault="001F386D" w:rsidP="00F947C1">
      <w:pPr>
        <w:pStyle w:val="11"/>
        <w:keepLines w:val="0"/>
        <w:outlineLvl w:val="9"/>
        <w:rPr>
          <w:lang w:val="en-US"/>
        </w:rPr>
      </w:pPr>
      <w:r w:rsidRPr="00414696">
        <w:t>1.</w:t>
      </w:r>
      <w:r w:rsidRPr="00414696">
        <w:rPr>
          <w:lang w:val="en-US"/>
        </w:rPr>
        <w:t>3</w:t>
      </w:r>
      <w:r w:rsidRPr="00414696">
        <w:t>.</w:t>
      </w:r>
      <w:r w:rsidRPr="00414696">
        <w:rPr>
          <w:lang w:val="ru-RU"/>
        </w:rPr>
        <w:t>2.</w:t>
      </w:r>
      <w:r w:rsidRPr="00414696">
        <w:rPr>
          <w:lang w:val="en-US"/>
        </w:rPr>
        <w:t>3</w:t>
      </w:r>
      <w:r w:rsidRPr="00414696">
        <w:t xml:space="preserve"> </w:t>
      </w:r>
      <w:r w:rsidR="001E3AB2" w:rsidRPr="00414696">
        <w:t xml:space="preserve">матриця розміру зони сірих тонів </w:t>
      </w:r>
      <w:r w:rsidRPr="00414696">
        <w:rPr>
          <w:lang w:val="en-US"/>
        </w:rPr>
        <w:t>GLSZM</w:t>
      </w:r>
    </w:p>
    <w:p w:rsidR="001F386D" w:rsidRPr="00414696" w:rsidRDefault="003F7C31"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en-US"/>
        </w:rPr>
        <w:t xml:space="preserve">GLSZM </w:t>
      </w:r>
      <w:r w:rsidRPr="00414696">
        <w:rPr>
          <w:rFonts w:ascii="Times New Roman" w:hAnsi="Times New Roman" w:cs="Times New Roman"/>
          <w:sz w:val="28"/>
          <w:szCs w:val="28"/>
          <w:lang w:val="uk-UA"/>
        </w:rPr>
        <w:t xml:space="preserve">– текстурна статистика вищого порядку. </w:t>
      </w:r>
      <w:r w:rsidR="001F386D" w:rsidRPr="00414696">
        <w:rPr>
          <w:rFonts w:ascii="Times New Roman" w:hAnsi="Times New Roman" w:cs="Times New Roman"/>
          <w:sz w:val="28"/>
          <w:szCs w:val="28"/>
          <w:lang w:val="uk-UA"/>
        </w:rPr>
        <w:t>Мета GLSZM</w:t>
      </w:r>
      <w:r w:rsidR="009A1638" w:rsidRPr="00414696">
        <w:rPr>
          <w:rFonts w:ascii="Times New Roman" w:hAnsi="Times New Roman" w:cs="Times New Roman"/>
          <w:sz w:val="28"/>
          <w:szCs w:val="28"/>
          <w:lang w:val="uk-UA"/>
        </w:rPr>
        <w:t>, що була висвітлена у</w:t>
      </w:r>
      <w:r w:rsidRPr="00414696">
        <w:rPr>
          <w:rFonts w:ascii="Times New Roman" w:hAnsi="Times New Roman" w:cs="Times New Roman"/>
          <w:sz w:val="28"/>
          <w:szCs w:val="28"/>
          <w:lang w:val="uk-UA"/>
        </w:rPr>
        <w:t xml:space="preserve"> роботі</w:t>
      </w:r>
      <w:r w:rsidR="009A1638" w:rsidRPr="00414696">
        <w:rPr>
          <w:rFonts w:ascii="Times New Roman" w:hAnsi="Times New Roman" w:cs="Times New Roman"/>
          <w:sz w:val="28"/>
          <w:szCs w:val="28"/>
          <w:lang w:val="uk-UA"/>
        </w:rPr>
        <w:t xml:space="preserve"> </w:t>
      </w:r>
      <w:r w:rsidR="009A1638" w:rsidRPr="00414696">
        <w:rPr>
          <w:rFonts w:ascii="Times New Roman" w:hAnsi="Times New Roman" w:cs="Times New Roman"/>
          <w:sz w:val="28"/>
          <w:szCs w:val="28"/>
          <w:lang w:val="uk-UA"/>
        </w:rPr>
        <w:fldChar w:fldCharType="begin" w:fldLock="1"/>
      </w:r>
      <w:r w:rsidR="00620718" w:rsidRPr="00414696">
        <w:rPr>
          <w:rFonts w:ascii="Times New Roman" w:hAnsi="Times New Roman" w:cs="Times New Roman"/>
          <w:sz w:val="28"/>
          <w:szCs w:val="28"/>
          <w:lang w:val="uk-UA"/>
        </w:rPr>
        <w:instrText>ADDIN CSL_CITATION {"citationItems":[{"id":"ITEM-1","itemData":{"DOI":"https://www.researchgate.net/search?q=Texture%20indexes%20and%20gray%20level%20size%20zone%20matrix%3A%20application%20to%20cell%20nuclei%20classifcation","ISBN":"0218-0014","abstract":"In this paper, we present a study on the characterization and the classification of textures. This study is performed using a set of values obtained by the computation of indexes. To obtain these indexes, we extract a set of data with two techniques: the computation of matrices which are statistical representations of the texture and the computation of \"measures\". These matrices and measures are subsequently used as parameters of a function bringing real or discrete values which give information about texture features. A model of texture characterization is built based on this numerical information, for example to classify textures. An application is proposed to classify cells nuclei in order to diagnose patients affected by the Progeria disease.","author":[{"dropping-particle":"","family":"Thibault","given":"Guillaume","non-dropping-particle":"","parse-names":false,"suffix":""},{"dropping-particle":"","family":"Fertil","given":"Bernard","non-dropping-particle":"","parse-names":false,"suffix":""},{"dropping-particle":"","family":"Navarro","given":"Claire","non-dropping-particle":"","parse-names":false,"suffix":""},{"dropping-particle":"","family":"Pereira","given":"Sandrine","non-dropping-particle":"","parse-names":false,"suffix":""}],"container-title":"Pattern Recognition and Information Processing","id":"ITEM-1","issue":"November","issued":{"date-parts":[["2009"]]},"page":"140-145","title":"Texture Indexes and Gray Level Size Zone Matrix Application to Cell Nuclei Classification","type":"article-journal"},"uris":["http://www.mendeley.com/documents/?uuid=be3e39d4-e9df-49de-adba-436ff28aced9"]}],"mendeley":{"formattedCitation":"[34]","plainTextFormattedCitation":"[34]","previouslyFormattedCitation":"[34]"},"properties":{"noteIndex":0},"schema":"https://github.com/citation-style-language/schema/raw/master/csl-citation.json"}</w:instrText>
      </w:r>
      <w:r w:rsidR="009A1638" w:rsidRPr="00414696">
        <w:rPr>
          <w:rFonts w:ascii="Times New Roman" w:hAnsi="Times New Roman" w:cs="Times New Roman"/>
          <w:sz w:val="28"/>
          <w:szCs w:val="28"/>
          <w:lang w:val="uk-UA"/>
        </w:rPr>
        <w:fldChar w:fldCharType="separate"/>
      </w:r>
      <w:r w:rsidR="00E20E87" w:rsidRPr="00414696">
        <w:rPr>
          <w:rFonts w:ascii="Times New Roman" w:hAnsi="Times New Roman" w:cs="Times New Roman"/>
          <w:noProof/>
          <w:sz w:val="28"/>
          <w:szCs w:val="28"/>
          <w:lang w:val="uk-UA"/>
        </w:rPr>
        <w:t>[34]</w:t>
      </w:r>
      <w:r w:rsidR="009A1638" w:rsidRPr="00414696">
        <w:rPr>
          <w:rFonts w:ascii="Times New Roman" w:hAnsi="Times New Roman" w:cs="Times New Roman"/>
          <w:sz w:val="28"/>
          <w:szCs w:val="28"/>
          <w:lang w:val="uk-UA"/>
        </w:rPr>
        <w:fldChar w:fldCharType="end"/>
      </w:r>
      <w:r w:rsidR="001F386D" w:rsidRPr="00414696">
        <w:rPr>
          <w:rFonts w:ascii="Times New Roman" w:hAnsi="Times New Roman" w:cs="Times New Roman"/>
          <w:sz w:val="28"/>
          <w:szCs w:val="28"/>
          <w:lang w:val="uk-UA"/>
        </w:rPr>
        <w:t xml:space="preserve"> полягає в кількісному визначенні областей суміжних пікселів на зображенні.</w:t>
      </w:r>
      <w:r w:rsidR="00536265"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Чисельно</w:t>
      </w:r>
      <w:proofErr w:type="spellEnd"/>
      <w:r w:rsidRPr="00414696">
        <w:rPr>
          <w:rFonts w:ascii="Times New Roman" w:hAnsi="Times New Roman" w:cs="Times New Roman"/>
          <w:sz w:val="28"/>
          <w:szCs w:val="28"/>
          <w:lang w:val="uk-UA"/>
        </w:rPr>
        <w:t xml:space="preserve"> </w:t>
      </w:r>
      <w:r w:rsidR="001F386D" w:rsidRPr="00414696">
        <w:rPr>
          <w:rFonts w:ascii="Times New Roman" w:hAnsi="Times New Roman" w:cs="Times New Roman"/>
          <w:sz w:val="28"/>
          <w:szCs w:val="28"/>
          <w:lang w:val="uk-UA"/>
        </w:rPr>
        <w:t>GLSZM встановлюється таким же чином, як GLRLM, за винятком того, що на осі абсцис є зони розміру, а не довжини пробігу. Зона розміру визначається як сукупність 9-пікселів (тобто, з'єднаних по краях і кутах) того ж рівня сірого. Замість позначення рівнів сірого, зони суміжних розмірів позначаються їх розміром.</w:t>
      </w:r>
      <w:r w:rsidR="001F386D" w:rsidRPr="00414696">
        <w:rPr>
          <w:rFonts w:ascii="Times New Roman" w:hAnsi="Times New Roman" w:cs="Times New Roman"/>
          <w:sz w:val="28"/>
          <w:szCs w:val="28"/>
          <w:lang w:val="uk-UA"/>
        </w:rPr>
        <w:fldChar w:fldCharType="begin" w:fldLock="1"/>
      </w:r>
      <w:r w:rsidR="00620718" w:rsidRPr="00414696">
        <w:rPr>
          <w:rFonts w:ascii="Times New Roman" w:hAnsi="Times New Roman" w:cs="Times New Roman"/>
          <w:sz w:val="28"/>
          <w:szCs w:val="28"/>
          <w:lang w:val="uk-UA"/>
        </w:rPr>
        <w:instrText>ADDIN CSL_CITATION {"citationItems":[{"id":"ITEM-1","itemData":{"author":[{"dropping-particle":"","family":"Orlhac","given":"F","non-dropping-particle":"","parse-names":false,"suffix":""},{"dropping-particle":"","family":"Nioche","given":"C","non-dropping-particle":"","parse-names":false,"suffix":""},{"dropping-particle":"","family":"Buvat","given":"I","non-dropping-particle":"","parse-names":false,"suffix":""}],"id":"ITEM-1","issued":{"date-parts":[["2018"]]},"title":"Texture — User Guide Local Image Features Extraction","type":"report"},"uris":["http://www.mendeley.com/documents/?uuid=e32a6129-f7c0-4a1f-a041-f4a3b7582e8f"]},{"id":"ITEM-2","itemData":{"DOI":"10.1016/b978-0-12-812133-7.00003-x","ISBN":"9780128121337","abstract":"This chapter reviews most popular texture analysis approaches under novel comparison axes that are specific to biomedical imaging. A concise checklist is proposed as a user guide to assess the relevance of each approach for a particular medical or biological task in hand. We revealed that few approaches are regrouping most of the desirable properties for achieving optimal performance. In particular, moving frames texture representations based on learned steerable operators showed to enable data-specific and rigid-transformation-invariant characterization of local directional patterns, the latter being a fundamental property of biomedical textures. Potential limitations of having recourse to data augmentation and transfer learning for deep convolutional neural networks and dictionary learning approaches to palliate the lack of large annotated training collections in biomedical imaging are mentioned. We conclude by summarizing the strengths and limitations of current approaches, providing insights on key aspects required to build the next generation of biomedical texture analysis approaches.","author":[{"dropping-particle":"","family":"Depeursinge","given":"Adrien","non-dropping-particle":"","parse-names":false,"suffix":""},{"dropping-particle":"","family":"Fageot","given":"Julien","non-dropping-particle":"","parse-names":false,"suffix":""}],"container-title":"Biomedical Texture Analysis","edition":"1","id":"ITEM-2","issued":{"date-parts":[["2017"]]},"number-of-pages":"55-94","publisher":"Elsevier Ltd","title":"Biomedical Texture Operators and Aggregation Functions","type":"book"},"uris":["http://www.mendeley.com/documents/?uuid=5b613394-5868-4412-9b2b-e96fb795134c"]}],"mendeley":{"formattedCitation":"[19, 35]","plainTextFormattedCitation":"[19, 35]","previouslyFormattedCitation":"[19, 35]"},"properties":{"noteIndex":0},"schema":"https://github.com/citation-style-language/schema/raw/master/csl-citation.json"}</w:instrText>
      </w:r>
      <w:r w:rsidR="001F386D" w:rsidRPr="00414696">
        <w:rPr>
          <w:rFonts w:ascii="Times New Roman" w:hAnsi="Times New Roman" w:cs="Times New Roman"/>
          <w:sz w:val="28"/>
          <w:szCs w:val="28"/>
          <w:lang w:val="uk-UA"/>
        </w:rPr>
        <w:fldChar w:fldCharType="separate"/>
      </w:r>
      <w:r w:rsidR="00E20E87" w:rsidRPr="00414696">
        <w:rPr>
          <w:rFonts w:ascii="Times New Roman" w:hAnsi="Times New Roman" w:cs="Times New Roman"/>
          <w:noProof/>
          <w:sz w:val="28"/>
          <w:szCs w:val="28"/>
          <w:lang w:val="uk-UA"/>
        </w:rPr>
        <w:t>[19, 35]</w:t>
      </w:r>
      <w:r w:rsidR="001F386D" w:rsidRPr="00414696">
        <w:rPr>
          <w:rFonts w:ascii="Times New Roman" w:hAnsi="Times New Roman" w:cs="Times New Roman"/>
          <w:sz w:val="28"/>
          <w:szCs w:val="28"/>
          <w:lang w:val="uk-UA"/>
        </w:rPr>
        <w:fldChar w:fldCharType="end"/>
      </w:r>
    </w:p>
    <w:p w:rsidR="00FA680A" w:rsidRPr="00414696" w:rsidRDefault="00FB692B" w:rsidP="00224617">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lastRenderedPageBreak/>
        <w:drawing>
          <wp:inline distT="0" distB="0" distL="0" distR="0" wp14:anchorId="2D5F63AA">
            <wp:extent cx="4126727" cy="3229715"/>
            <wp:effectExtent l="0" t="0" r="7620" b="889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155364" cy="3252128"/>
                    </a:xfrm>
                    <a:prstGeom prst="rect">
                      <a:avLst/>
                    </a:prstGeom>
                    <a:noFill/>
                  </pic:spPr>
                </pic:pic>
              </a:graphicData>
            </a:graphic>
          </wp:inline>
        </w:drawing>
      </w:r>
    </w:p>
    <w:p w:rsidR="003F7C31" w:rsidRPr="00414696" w:rsidRDefault="00E23690" w:rsidP="00224617">
      <w:pPr>
        <w:spacing w:line="360" w:lineRule="auto"/>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w:t>
      </w:r>
      <w:r w:rsidR="00FB692B" w:rsidRPr="00414696">
        <w:rPr>
          <w:rFonts w:ascii="Times New Roman" w:hAnsi="Times New Roman" w:cs="Times New Roman"/>
          <w:sz w:val="28"/>
          <w:szCs w:val="28"/>
          <w:lang w:val="uk-UA"/>
        </w:rPr>
        <w:t xml:space="preserve"> 1.5 Побудова матриці розміру зони</w:t>
      </w:r>
    </w:p>
    <w:p w:rsidR="00472DD7" w:rsidRPr="00414696" w:rsidRDefault="00472DD7" w:rsidP="00224617">
      <w:pPr>
        <w:spacing w:line="360" w:lineRule="auto"/>
        <w:jc w:val="center"/>
        <w:rPr>
          <w:rFonts w:ascii="Times New Roman" w:hAnsi="Times New Roman" w:cs="Times New Roman"/>
          <w:sz w:val="28"/>
          <w:szCs w:val="28"/>
          <w:lang w:val="uk-UA"/>
        </w:rPr>
      </w:pPr>
    </w:p>
    <w:p w:rsidR="00FA680A" w:rsidRPr="00414696" w:rsidRDefault="00FA680A" w:rsidP="00224617">
      <w:pPr>
        <w:pStyle w:val="11"/>
        <w:keepLines w:val="0"/>
      </w:pPr>
      <w:bookmarkStart w:id="18" w:name="_Toc11250135"/>
      <w:r w:rsidRPr="00414696">
        <w:t>Висновки до розділу</w:t>
      </w:r>
      <w:r w:rsidR="00B734E8" w:rsidRPr="00414696">
        <w:t xml:space="preserve"> 1</w:t>
      </w:r>
      <w:bookmarkEnd w:id="18"/>
    </w:p>
    <w:p w:rsidR="00FA680A" w:rsidRPr="00414696" w:rsidRDefault="00FA680A" w:rsidP="00224617">
      <w:pPr>
        <w:spacing w:line="360" w:lineRule="auto"/>
        <w:ind w:firstLine="851"/>
        <w:jc w:val="both"/>
        <w:rPr>
          <w:rFonts w:ascii="Times New Roman" w:hAnsi="Times New Roman" w:cs="Times New Roman"/>
          <w:sz w:val="28"/>
          <w:szCs w:val="28"/>
          <w:lang w:val="uk-UA"/>
        </w:rPr>
      </w:pPr>
    </w:p>
    <w:p w:rsidR="00A93331" w:rsidRPr="00414696" w:rsidRDefault="00A93331"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У першому розділі дипломної роботи було розглянуто основну проблематику дифузних захворювань печінки</w:t>
      </w:r>
      <w:r w:rsidR="00F82173" w:rsidRPr="00414696">
        <w:rPr>
          <w:rFonts w:ascii="Times New Roman" w:hAnsi="Times New Roman" w:cs="Times New Roman"/>
          <w:sz w:val="28"/>
          <w:szCs w:val="28"/>
          <w:lang w:val="uk-UA"/>
        </w:rPr>
        <w:t xml:space="preserve"> та наслідки їх тривалої прогресії за відсутності необхідної терапії</w:t>
      </w:r>
      <w:r w:rsidRPr="00414696">
        <w:rPr>
          <w:rFonts w:ascii="Times New Roman" w:hAnsi="Times New Roman" w:cs="Times New Roman"/>
          <w:sz w:val="28"/>
          <w:szCs w:val="28"/>
          <w:lang w:val="uk-UA"/>
        </w:rPr>
        <w:t>, доцільність їх ранньої діагностики та</w:t>
      </w:r>
      <w:r w:rsidR="0006324B" w:rsidRPr="00414696">
        <w:rPr>
          <w:rFonts w:ascii="Times New Roman" w:hAnsi="Times New Roman" w:cs="Times New Roman"/>
          <w:sz w:val="28"/>
          <w:szCs w:val="28"/>
          <w:lang w:val="uk-UA"/>
        </w:rPr>
        <w:t xml:space="preserve"> коротко описано основні</w:t>
      </w:r>
      <w:r w:rsidRPr="00414696">
        <w:rPr>
          <w:rFonts w:ascii="Times New Roman" w:hAnsi="Times New Roman" w:cs="Times New Roman"/>
          <w:sz w:val="28"/>
          <w:szCs w:val="28"/>
          <w:lang w:val="uk-UA"/>
        </w:rPr>
        <w:t xml:space="preserve"> </w:t>
      </w:r>
      <w:r w:rsidR="0006324B" w:rsidRPr="00414696">
        <w:rPr>
          <w:rFonts w:ascii="Times New Roman" w:hAnsi="Times New Roman" w:cs="Times New Roman"/>
          <w:sz w:val="28"/>
          <w:szCs w:val="28"/>
          <w:lang w:val="uk-UA"/>
        </w:rPr>
        <w:t xml:space="preserve">наявні </w:t>
      </w:r>
      <w:r w:rsidRPr="00414696">
        <w:rPr>
          <w:rFonts w:ascii="Times New Roman" w:hAnsi="Times New Roman" w:cs="Times New Roman"/>
          <w:sz w:val="28"/>
          <w:szCs w:val="28"/>
          <w:lang w:val="uk-UA"/>
        </w:rPr>
        <w:t xml:space="preserve">методи </w:t>
      </w:r>
      <w:proofErr w:type="spellStart"/>
      <w:r w:rsidRPr="00414696">
        <w:rPr>
          <w:rFonts w:ascii="Times New Roman" w:hAnsi="Times New Roman" w:cs="Times New Roman"/>
          <w:sz w:val="28"/>
          <w:szCs w:val="28"/>
          <w:lang w:val="uk-UA"/>
        </w:rPr>
        <w:t>неінвазивного</w:t>
      </w:r>
      <w:proofErr w:type="spellEnd"/>
      <w:r w:rsidRPr="00414696">
        <w:rPr>
          <w:rFonts w:ascii="Times New Roman" w:hAnsi="Times New Roman" w:cs="Times New Roman"/>
          <w:sz w:val="28"/>
          <w:szCs w:val="28"/>
          <w:lang w:val="uk-UA"/>
        </w:rPr>
        <w:t xml:space="preserve"> дослідження</w:t>
      </w:r>
      <w:r w:rsidR="0006324B" w:rsidRPr="00414696">
        <w:rPr>
          <w:rFonts w:ascii="Times New Roman" w:hAnsi="Times New Roman" w:cs="Times New Roman"/>
          <w:sz w:val="28"/>
          <w:szCs w:val="28"/>
          <w:lang w:val="uk-UA"/>
        </w:rPr>
        <w:t xml:space="preserve"> печінки</w:t>
      </w:r>
      <w:r w:rsidRPr="00414696">
        <w:rPr>
          <w:rFonts w:ascii="Times New Roman" w:hAnsi="Times New Roman" w:cs="Times New Roman"/>
          <w:sz w:val="28"/>
          <w:szCs w:val="28"/>
          <w:lang w:val="uk-UA"/>
        </w:rPr>
        <w:t>.</w:t>
      </w:r>
    </w:p>
    <w:p w:rsidR="00A93331" w:rsidRPr="00414696" w:rsidRDefault="00A93331"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Всі дифузні захворювання печінки так чи інакше викликають розвиток фіброзу, що прогресуючи часто викликає цироз, який у свою чергу </w:t>
      </w:r>
      <w:r w:rsidR="00536265" w:rsidRPr="00414696">
        <w:rPr>
          <w:rFonts w:ascii="Times New Roman" w:hAnsi="Times New Roman" w:cs="Times New Roman"/>
          <w:sz w:val="28"/>
          <w:szCs w:val="28"/>
          <w:lang w:val="uk-UA"/>
        </w:rPr>
        <w:t>корелює з появою</w:t>
      </w:r>
      <w:r w:rsidR="00DE37B7" w:rsidRPr="00414696">
        <w:rPr>
          <w:rFonts w:ascii="Times New Roman" w:hAnsi="Times New Roman" w:cs="Times New Roman"/>
          <w:sz w:val="28"/>
          <w:szCs w:val="28"/>
          <w:lang w:val="uk-UA"/>
        </w:rPr>
        <w:t xml:space="preserve"> </w:t>
      </w:r>
      <w:proofErr w:type="spellStart"/>
      <w:r w:rsidR="00DE37B7" w:rsidRPr="00414696">
        <w:rPr>
          <w:rFonts w:ascii="Times New Roman" w:hAnsi="Times New Roman" w:cs="Times New Roman"/>
          <w:sz w:val="28"/>
          <w:szCs w:val="28"/>
          <w:lang w:val="uk-UA"/>
        </w:rPr>
        <w:t>гепатоцелюлярної</w:t>
      </w:r>
      <w:proofErr w:type="spellEnd"/>
      <w:r w:rsidR="00DE37B7" w:rsidRPr="00414696">
        <w:rPr>
          <w:rFonts w:ascii="Times New Roman" w:hAnsi="Times New Roman" w:cs="Times New Roman"/>
          <w:sz w:val="28"/>
          <w:szCs w:val="28"/>
          <w:lang w:val="uk-UA"/>
        </w:rPr>
        <w:t xml:space="preserve"> карциноми (раку печінки).</w:t>
      </w:r>
    </w:p>
    <w:p w:rsidR="0006324B" w:rsidRPr="00414696" w:rsidRDefault="0006324B"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Одним із методів </w:t>
      </w:r>
      <w:proofErr w:type="spellStart"/>
      <w:r w:rsidRPr="00414696">
        <w:rPr>
          <w:rFonts w:ascii="Times New Roman" w:hAnsi="Times New Roman" w:cs="Times New Roman"/>
          <w:sz w:val="28"/>
          <w:szCs w:val="28"/>
          <w:lang w:val="uk-UA"/>
        </w:rPr>
        <w:t>неінвазивного</w:t>
      </w:r>
      <w:proofErr w:type="spellEnd"/>
      <w:r w:rsidRPr="00414696">
        <w:rPr>
          <w:rFonts w:ascii="Times New Roman" w:hAnsi="Times New Roman" w:cs="Times New Roman"/>
          <w:sz w:val="28"/>
          <w:szCs w:val="28"/>
          <w:lang w:val="uk-UA"/>
        </w:rPr>
        <w:t xml:space="preserve"> дослідження печінки є ультразвукова діагностика, що функціонує завдяки реєстрації відбитих від внутрішніх тканин тіла ультразвукових хвиль.</w:t>
      </w:r>
    </w:p>
    <w:p w:rsidR="00823246" w:rsidRPr="00414696" w:rsidRDefault="0006324B"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Для автоматизації діагностики </w:t>
      </w:r>
      <w:r w:rsidR="00472DD7" w:rsidRPr="00414696">
        <w:rPr>
          <w:rFonts w:ascii="Times New Roman" w:hAnsi="Times New Roman" w:cs="Times New Roman"/>
          <w:sz w:val="28"/>
          <w:szCs w:val="28"/>
          <w:lang w:val="uk-UA"/>
        </w:rPr>
        <w:t>було описано підхід текстурного аналізу та основні текстурні статистики 1-го, 2-го та вищих порядків.</w:t>
      </w:r>
      <w:r w:rsidR="00823246" w:rsidRPr="00414696">
        <w:rPr>
          <w:rFonts w:ascii="Times New Roman" w:hAnsi="Times New Roman" w:cs="Times New Roman"/>
          <w:sz w:val="28"/>
          <w:szCs w:val="28"/>
          <w:lang w:val="uk-UA"/>
        </w:rPr>
        <w:br w:type="page"/>
      </w:r>
    </w:p>
    <w:p w:rsidR="001D7726" w:rsidRPr="00414696" w:rsidRDefault="001D7726" w:rsidP="00224617">
      <w:pPr>
        <w:pStyle w:val="ac"/>
      </w:pPr>
      <w:bookmarkStart w:id="19" w:name="_Toc11250136"/>
      <w:r w:rsidRPr="00414696">
        <w:lastRenderedPageBreak/>
        <w:t>РОЗДІЛ 2</w:t>
      </w:r>
      <w:bookmarkEnd w:id="19"/>
    </w:p>
    <w:p w:rsidR="001D7726" w:rsidRPr="00414696" w:rsidRDefault="001D7726" w:rsidP="00224617">
      <w:pPr>
        <w:pStyle w:val="ac"/>
      </w:pPr>
      <w:bookmarkStart w:id="20" w:name="_Toc11250137"/>
      <w:r w:rsidRPr="00414696">
        <w:t>МАТЕРІАЛИ ТА МЕТОДИ</w:t>
      </w:r>
      <w:bookmarkEnd w:id="20"/>
    </w:p>
    <w:p w:rsidR="00F02C21" w:rsidRPr="00414696" w:rsidRDefault="00F02C21" w:rsidP="00224617">
      <w:pPr>
        <w:spacing w:line="360" w:lineRule="auto"/>
        <w:ind w:firstLine="851"/>
        <w:jc w:val="center"/>
        <w:rPr>
          <w:rFonts w:ascii="Times New Roman" w:hAnsi="Times New Roman" w:cs="Times New Roman"/>
          <w:sz w:val="28"/>
          <w:szCs w:val="28"/>
          <w:lang w:val="uk-UA"/>
        </w:rPr>
      </w:pPr>
    </w:p>
    <w:p w:rsidR="00DF5E0D" w:rsidRPr="00414696" w:rsidRDefault="00DF5E0D" w:rsidP="00224617">
      <w:pPr>
        <w:pStyle w:val="11"/>
        <w:keepLines w:val="0"/>
      </w:pPr>
      <w:bookmarkStart w:id="21" w:name="_Toc11250138"/>
      <w:r w:rsidRPr="00414696">
        <w:t xml:space="preserve">2.1  </w:t>
      </w:r>
      <w:r w:rsidR="00E12510" w:rsidRPr="00414696">
        <w:t>Матеріали</w:t>
      </w:r>
      <w:bookmarkEnd w:id="21"/>
    </w:p>
    <w:p w:rsidR="009F2A7A" w:rsidRPr="00414696" w:rsidRDefault="009F2A7A" w:rsidP="00224617">
      <w:pPr>
        <w:spacing w:line="360" w:lineRule="auto"/>
        <w:ind w:firstLine="851"/>
        <w:jc w:val="both"/>
        <w:rPr>
          <w:rFonts w:ascii="Times New Roman" w:hAnsi="Times New Roman" w:cs="Times New Roman"/>
          <w:sz w:val="28"/>
          <w:szCs w:val="28"/>
          <w:lang w:val="uk-UA"/>
        </w:rPr>
      </w:pPr>
    </w:p>
    <w:p w:rsidR="009F2A7A" w:rsidRPr="00414696" w:rsidRDefault="009F2A7A"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Клінічна база дослідження складається з 104 зображень областей інтересу (текстури паренхіми печінки)</w:t>
      </w:r>
      <w:r w:rsidR="002F395B" w:rsidRPr="00414696">
        <w:rPr>
          <w:rFonts w:ascii="Times New Roman" w:hAnsi="Times New Roman" w:cs="Times New Roman"/>
          <w:sz w:val="28"/>
          <w:szCs w:val="28"/>
          <w:lang w:val="uk-UA"/>
        </w:rPr>
        <w:t xml:space="preserve">, заздалегідь розмічених </w:t>
      </w:r>
      <w:r w:rsidR="002B55B2" w:rsidRPr="00414696">
        <w:rPr>
          <w:rFonts w:ascii="Times New Roman" w:hAnsi="Times New Roman" w:cs="Times New Roman"/>
          <w:sz w:val="28"/>
          <w:szCs w:val="28"/>
          <w:lang w:val="uk-UA"/>
        </w:rPr>
        <w:t xml:space="preserve">лікарями УЗД. Ці зображення були отримані в результаті обстеження </w:t>
      </w:r>
      <w:r w:rsidRPr="00414696">
        <w:rPr>
          <w:rFonts w:ascii="Times New Roman" w:hAnsi="Times New Roman" w:cs="Times New Roman"/>
          <w:sz w:val="28"/>
          <w:szCs w:val="28"/>
          <w:lang w:val="uk-UA"/>
        </w:rPr>
        <w:t>15 пацієнтів</w:t>
      </w:r>
      <w:r w:rsidR="002B55B2" w:rsidRPr="00414696">
        <w:rPr>
          <w:rFonts w:ascii="Times New Roman" w:hAnsi="Times New Roman" w:cs="Times New Roman"/>
          <w:sz w:val="28"/>
          <w:szCs w:val="28"/>
          <w:lang w:val="uk-UA"/>
        </w:rPr>
        <w:t xml:space="preserve"> дитячого віку у державній установі «Інститут ядерної медицини та променевої діагностики Національної Академії Медичних Наук України».</w:t>
      </w:r>
    </w:p>
    <w:p w:rsidR="002B55B2" w:rsidRPr="00414696" w:rsidRDefault="0009775C" w:rsidP="00224617">
      <w:pPr>
        <w:spacing w:line="360" w:lineRule="auto"/>
        <w:jc w:val="center"/>
        <w:rPr>
          <w:rFonts w:ascii="Times New Roman" w:hAnsi="Times New Roman" w:cs="Times New Roman"/>
          <w:sz w:val="28"/>
          <w:szCs w:val="28"/>
          <w:lang w:val="uk-UA"/>
        </w:rPr>
      </w:pPr>
      <w:r w:rsidRPr="00414696">
        <w:rPr>
          <w:noProof/>
        </w:rPr>
        <w:drawing>
          <wp:inline distT="0" distB="0" distL="0" distR="0" wp14:anchorId="3E530F8A" wp14:editId="59FC673C">
            <wp:extent cx="5868035" cy="3055620"/>
            <wp:effectExtent l="0" t="0" r="0"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868035" cy="3055620"/>
                    </a:xfrm>
                    <a:prstGeom prst="rect">
                      <a:avLst/>
                    </a:prstGeom>
                  </pic:spPr>
                </pic:pic>
              </a:graphicData>
            </a:graphic>
          </wp:inline>
        </w:drawing>
      </w:r>
    </w:p>
    <w:p w:rsidR="002B55B2" w:rsidRPr="00414696" w:rsidRDefault="00E23690" w:rsidP="00224617">
      <w:pPr>
        <w:spacing w:line="360" w:lineRule="auto"/>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w:t>
      </w:r>
      <w:r w:rsidR="002B55B2" w:rsidRPr="00414696">
        <w:rPr>
          <w:rFonts w:ascii="Times New Roman" w:hAnsi="Times New Roman" w:cs="Times New Roman"/>
          <w:sz w:val="28"/>
          <w:szCs w:val="28"/>
          <w:lang w:val="uk-UA"/>
        </w:rPr>
        <w:t xml:space="preserve"> 2.1 </w:t>
      </w:r>
      <w:r w:rsidR="0009775C" w:rsidRPr="00414696">
        <w:rPr>
          <w:rFonts w:ascii="Times New Roman" w:hAnsi="Times New Roman" w:cs="Times New Roman"/>
          <w:sz w:val="28"/>
          <w:szCs w:val="28"/>
          <w:lang w:val="uk-UA"/>
        </w:rPr>
        <w:t>Фрагмент оригінального набору зображень</w:t>
      </w:r>
    </w:p>
    <w:p w:rsidR="00F82173" w:rsidRPr="00414696" w:rsidRDefault="00F82173" w:rsidP="00224617">
      <w:pPr>
        <w:spacing w:line="360" w:lineRule="auto"/>
        <w:jc w:val="center"/>
        <w:rPr>
          <w:rFonts w:ascii="Times New Roman" w:hAnsi="Times New Roman" w:cs="Times New Roman"/>
          <w:sz w:val="28"/>
          <w:szCs w:val="28"/>
          <w:lang w:val="uk-UA"/>
        </w:rPr>
      </w:pPr>
    </w:p>
    <w:p w:rsidR="009F2A7A" w:rsidRPr="00414696" w:rsidRDefault="0009775C"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В ході попередньої підготовки даних області інтересу були вирізані з оригінальних зображень та розміщенні в окремих директоріях. Кожна директорія представляє окреме дифузне захворювання </w:t>
      </w:r>
      <w:r w:rsidR="00FF3BB6" w:rsidRPr="00414696">
        <w:rPr>
          <w:rFonts w:ascii="Times New Roman" w:hAnsi="Times New Roman" w:cs="Times New Roman"/>
          <w:sz w:val="28"/>
          <w:szCs w:val="28"/>
          <w:lang w:val="uk-UA"/>
        </w:rPr>
        <w:t>печінки.</w:t>
      </w:r>
      <w:r w:rsidRPr="00414696">
        <w:rPr>
          <w:rFonts w:ascii="Times New Roman" w:hAnsi="Times New Roman" w:cs="Times New Roman"/>
          <w:sz w:val="28"/>
          <w:szCs w:val="28"/>
          <w:lang w:val="uk-UA"/>
        </w:rPr>
        <w:t xml:space="preserve"> </w:t>
      </w:r>
    </w:p>
    <w:p w:rsidR="00224617" w:rsidRPr="00414696" w:rsidRDefault="00224617" w:rsidP="00F82173">
      <w:pPr>
        <w:spacing w:line="360" w:lineRule="auto"/>
        <w:rPr>
          <w:rFonts w:ascii="Times New Roman" w:hAnsi="Times New Roman" w:cs="Times New Roman"/>
          <w:sz w:val="28"/>
          <w:szCs w:val="28"/>
          <w:lang w:val="uk-UA"/>
        </w:rPr>
      </w:pPr>
    </w:p>
    <w:p w:rsidR="00F82173" w:rsidRPr="00414696" w:rsidRDefault="00F82173" w:rsidP="00F82173">
      <w:pPr>
        <w:spacing w:line="360" w:lineRule="auto"/>
        <w:rPr>
          <w:rFonts w:ascii="Times New Roman" w:hAnsi="Times New Roman" w:cs="Times New Roman"/>
          <w:sz w:val="28"/>
          <w:szCs w:val="28"/>
          <w:lang w:val="uk-UA"/>
        </w:rPr>
      </w:pPr>
    </w:p>
    <w:p w:rsidR="00FF3BB6" w:rsidRPr="00414696" w:rsidRDefault="00FF3BB6" w:rsidP="00224617">
      <w:pPr>
        <w:spacing w:line="360" w:lineRule="auto"/>
        <w:jc w:val="center"/>
        <w:rPr>
          <w:rFonts w:ascii="Times New Roman" w:hAnsi="Times New Roman" w:cs="Times New Roman"/>
          <w:sz w:val="28"/>
          <w:szCs w:val="28"/>
          <w:lang w:val="uk-UA"/>
        </w:rPr>
      </w:pPr>
      <w:r w:rsidRPr="00414696">
        <w:rPr>
          <w:noProof/>
        </w:rPr>
        <w:lastRenderedPageBreak/>
        <w:drawing>
          <wp:inline distT="0" distB="0" distL="0" distR="0" wp14:anchorId="0F232299" wp14:editId="1D7E2E7E">
            <wp:extent cx="5256741" cy="2115047"/>
            <wp:effectExtent l="0" t="0" r="1270" b="0"/>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365167" cy="2158672"/>
                    </a:xfrm>
                    <a:prstGeom prst="rect">
                      <a:avLst/>
                    </a:prstGeom>
                  </pic:spPr>
                </pic:pic>
              </a:graphicData>
            </a:graphic>
          </wp:inline>
        </w:drawing>
      </w:r>
    </w:p>
    <w:p w:rsidR="00FF3BB6" w:rsidRPr="00414696" w:rsidRDefault="00E23690"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w:t>
      </w:r>
      <w:r w:rsidR="00FF3BB6" w:rsidRPr="00414696">
        <w:rPr>
          <w:rFonts w:ascii="Times New Roman" w:hAnsi="Times New Roman" w:cs="Times New Roman"/>
          <w:sz w:val="28"/>
          <w:szCs w:val="28"/>
          <w:lang w:val="uk-UA"/>
        </w:rPr>
        <w:t xml:space="preserve"> 2.2 Результат попередньої обробки зображень для хворих з гепатитом С</w:t>
      </w:r>
    </w:p>
    <w:p w:rsidR="00F82173" w:rsidRPr="00414696" w:rsidRDefault="00F82173" w:rsidP="00224617">
      <w:pPr>
        <w:spacing w:line="360" w:lineRule="auto"/>
        <w:ind w:firstLine="851"/>
        <w:jc w:val="both"/>
        <w:rPr>
          <w:rFonts w:ascii="Times New Roman" w:hAnsi="Times New Roman" w:cs="Times New Roman"/>
          <w:sz w:val="28"/>
          <w:szCs w:val="28"/>
          <w:lang w:val="uk-UA"/>
        </w:rPr>
      </w:pPr>
    </w:p>
    <w:p w:rsidR="00FF3BB6" w:rsidRPr="00414696" w:rsidRDefault="00593B36"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В результаті подальшої обробки програмою була підготовлена база даних</w:t>
      </w:r>
      <w:r w:rsidRPr="00414696">
        <w:rPr>
          <w:rFonts w:ascii="Times New Roman" w:hAnsi="Times New Roman" w:cs="Times New Roman"/>
          <w:sz w:val="28"/>
          <w:szCs w:val="28"/>
        </w:rPr>
        <w:t xml:space="preserve">, </w:t>
      </w:r>
      <w:proofErr w:type="spellStart"/>
      <w:r w:rsidRPr="00414696">
        <w:rPr>
          <w:rFonts w:ascii="Times New Roman" w:hAnsi="Times New Roman" w:cs="Times New Roman"/>
          <w:sz w:val="28"/>
          <w:szCs w:val="28"/>
        </w:rPr>
        <w:t>що</w:t>
      </w:r>
      <w:proofErr w:type="spellEnd"/>
      <w:r w:rsidRPr="00414696">
        <w:rPr>
          <w:rFonts w:ascii="Times New Roman" w:hAnsi="Times New Roman" w:cs="Times New Roman"/>
          <w:sz w:val="28"/>
          <w:szCs w:val="28"/>
          <w:lang w:val="uk-UA"/>
        </w:rPr>
        <w:t xml:space="preserve"> містить результати текстурного аналізу кожного зображення області інтересу, а також мітки, до якого класу захворювань цей екземпляр належить.</w:t>
      </w:r>
    </w:p>
    <w:p w:rsidR="00593B36" w:rsidRPr="00414696" w:rsidRDefault="00593B36" w:rsidP="00224617">
      <w:pPr>
        <w:spacing w:line="360" w:lineRule="auto"/>
        <w:jc w:val="center"/>
        <w:rPr>
          <w:rFonts w:ascii="Times New Roman" w:hAnsi="Times New Roman" w:cs="Times New Roman"/>
          <w:sz w:val="28"/>
          <w:szCs w:val="28"/>
          <w:lang w:val="uk-UA"/>
        </w:rPr>
      </w:pPr>
      <w:r w:rsidRPr="00414696">
        <w:rPr>
          <w:noProof/>
        </w:rPr>
        <w:drawing>
          <wp:inline distT="0" distB="0" distL="0" distR="0" wp14:anchorId="321B0310" wp14:editId="30E28C8D">
            <wp:extent cx="5868035" cy="1442720"/>
            <wp:effectExtent l="0" t="0" r="0" b="508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868035" cy="1442720"/>
                    </a:xfrm>
                    <a:prstGeom prst="rect">
                      <a:avLst/>
                    </a:prstGeom>
                  </pic:spPr>
                </pic:pic>
              </a:graphicData>
            </a:graphic>
          </wp:inline>
        </w:drawing>
      </w:r>
    </w:p>
    <w:p w:rsidR="0083619C" w:rsidRPr="00414696" w:rsidRDefault="00E23690"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w:t>
      </w:r>
      <w:r w:rsidR="00593B36" w:rsidRPr="00414696">
        <w:rPr>
          <w:rFonts w:ascii="Times New Roman" w:hAnsi="Times New Roman" w:cs="Times New Roman"/>
          <w:sz w:val="28"/>
          <w:szCs w:val="28"/>
          <w:lang w:val="uk-UA"/>
        </w:rPr>
        <w:t xml:space="preserve"> 2.3 Фрагмент таблиці </w:t>
      </w:r>
      <w:r w:rsidR="00593B36" w:rsidRPr="00414696">
        <w:rPr>
          <w:rFonts w:ascii="Times New Roman" w:hAnsi="Times New Roman" w:cs="Times New Roman"/>
          <w:sz w:val="28"/>
          <w:szCs w:val="28"/>
          <w:lang w:val="en-US"/>
        </w:rPr>
        <w:t xml:space="preserve">MS </w:t>
      </w:r>
      <w:proofErr w:type="spellStart"/>
      <w:r w:rsidR="00593B36" w:rsidRPr="00414696">
        <w:rPr>
          <w:rFonts w:ascii="Times New Roman" w:hAnsi="Times New Roman" w:cs="Times New Roman"/>
          <w:sz w:val="28"/>
          <w:szCs w:val="28"/>
          <w:lang w:val="en-US"/>
        </w:rPr>
        <w:t>Exel</w:t>
      </w:r>
      <w:proofErr w:type="spellEnd"/>
      <w:r w:rsidR="00593B36" w:rsidRPr="00414696">
        <w:rPr>
          <w:rFonts w:ascii="Times New Roman" w:hAnsi="Times New Roman" w:cs="Times New Roman"/>
          <w:sz w:val="28"/>
          <w:szCs w:val="28"/>
          <w:lang w:val="en-US"/>
        </w:rPr>
        <w:t xml:space="preserve">, </w:t>
      </w:r>
      <w:r w:rsidR="00593B36" w:rsidRPr="00414696">
        <w:rPr>
          <w:rFonts w:ascii="Times New Roman" w:hAnsi="Times New Roman" w:cs="Times New Roman"/>
          <w:sz w:val="28"/>
          <w:szCs w:val="28"/>
          <w:lang w:val="uk-UA"/>
        </w:rPr>
        <w:t>що містить результати текстурної обробки зображення</w:t>
      </w:r>
    </w:p>
    <w:p w:rsidR="00224617" w:rsidRPr="00414696" w:rsidRDefault="00224617" w:rsidP="00224617">
      <w:pPr>
        <w:spacing w:line="360" w:lineRule="auto"/>
        <w:ind w:firstLine="851"/>
        <w:jc w:val="both"/>
        <w:rPr>
          <w:rFonts w:ascii="Times New Roman" w:hAnsi="Times New Roman" w:cs="Times New Roman"/>
          <w:sz w:val="28"/>
          <w:szCs w:val="28"/>
          <w:lang w:val="uk-UA"/>
        </w:rPr>
      </w:pPr>
    </w:p>
    <w:p w:rsidR="0083619C" w:rsidRPr="00414696" w:rsidRDefault="0083619C" w:rsidP="00224617">
      <w:pPr>
        <w:pStyle w:val="11"/>
        <w:keepNext w:val="0"/>
        <w:keepLines w:val="0"/>
      </w:pPr>
      <w:bookmarkStart w:id="22" w:name="_Toc11250139"/>
      <w:r w:rsidRPr="00414696">
        <w:t>2.2  Методи</w:t>
      </w:r>
      <w:bookmarkEnd w:id="22"/>
    </w:p>
    <w:p w:rsidR="009F2A7A" w:rsidRPr="00414696" w:rsidRDefault="009F2A7A" w:rsidP="00224617">
      <w:pPr>
        <w:pStyle w:val="11"/>
        <w:keepNext w:val="0"/>
        <w:keepLines w:val="0"/>
        <w:outlineLvl w:val="9"/>
        <w:rPr>
          <w:b w:val="0"/>
          <w:bCs/>
        </w:rPr>
      </w:pPr>
    </w:p>
    <w:p w:rsidR="00593B36" w:rsidRPr="00414696" w:rsidRDefault="001250E8" w:rsidP="00224617">
      <w:pPr>
        <w:pStyle w:val="11"/>
        <w:keepNext w:val="0"/>
        <w:keepLines w:val="0"/>
        <w:outlineLvl w:val="9"/>
        <w:rPr>
          <w:b w:val="0"/>
          <w:bCs/>
        </w:rPr>
      </w:pPr>
      <w:r w:rsidRPr="00414696">
        <w:rPr>
          <w:b w:val="0"/>
          <w:bCs/>
        </w:rPr>
        <w:t>М</w:t>
      </w:r>
      <w:r w:rsidR="00857ABD" w:rsidRPr="00414696">
        <w:rPr>
          <w:b w:val="0"/>
          <w:bCs/>
        </w:rPr>
        <w:t>етод</w:t>
      </w:r>
      <w:r w:rsidRPr="00414696">
        <w:rPr>
          <w:b w:val="0"/>
          <w:bCs/>
        </w:rPr>
        <w:t>и</w:t>
      </w:r>
      <w:r w:rsidR="00857ABD" w:rsidRPr="00414696">
        <w:rPr>
          <w:b w:val="0"/>
          <w:bCs/>
        </w:rPr>
        <w:t xml:space="preserve">, що були використані </w:t>
      </w:r>
      <w:r w:rsidRPr="00414696">
        <w:rPr>
          <w:b w:val="0"/>
          <w:bCs/>
        </w:rPr>
        <w:t>входять в групи</w:t>
      </w:r>
      <w:r w:rsidR="00857ABD" w:rsidRPr="00414696">
        <w:rPr>
          <w:b w:val="0"/>
          <w:bCs/>
        </w:rPr>
        <w:t>:</w:t>
      </w:r>
    </w:p>
    <w:p w:rsidR="00857ABD" w:rsidRPr="00414696" w:rsidRDefault="001250E8" w:rsidP="001A310D">
      <w:pPr>
        <w:pStyle w:val="11"/>
        <w:keepNext w:val="0"/>
        <w:keepLines w:val="0"/>
        <w:numPr>
          <w:ilvl w:val="0"/>
          <w:numId w:val="5"/>
        </w:numPr>
        <w:outlineLvl w:val="9"/>
        <w:rPr>
          <w:b w:val="0"/>
          <w:bCs/>
        </w:rPr>
      </w:pPr>
      <w:r w:rsidRPr="00414696">
        <w:rPr>
          <w:b w:val="0"/>
          <w:bCs/>
        </w:rPr>
        <w:t xml:space="preserve">засоби </w:t>
      </w:r>
      <w:r w:rsidR="00857ABD" w:rsidRPr="00414696">
        <w:rPr>
          <w:b w:val="0"/>
          <w:bCs/>
        </w:rPr>
        <w:t>програмн</w:t>
      </w:r>
      <w:r w:rsidRPr="00414696">
        <w:rPr>
          <w:b w:val="0"/>
          <w:bCs/>
        </w:rPr>
        <w:t>ої</w:t>
      </w:r>
      <w:r w:rsidR="00857ABD" w:rsidRPr="00414696">
        <w:rPr>
          <w:b w:val="0"/>
          <w:bCs/>
        </w:rPr>
        <w:t xml:space="preserve"> реалізаці</w:t>
      </w:r>
      <w:r w:rsidRPr="00414696">
        <w:rPr>
          <w:b w:val="0"/>
          <w:bCs/>
        </w:rPr>
        <w:t>ї</w:t>
      </w:r>
      <w:r w:rsidR="00857ABD" w:rsidRPr="00414696">
        <w:rPr>
          <w:b w:val="0"/>
          <w:bCs/>
        </w:rPr>
        <w:t xml:space="preserve"> </w:t>
      </w:r>
    </w:p>
    <w:p w:rsidR="00857ABD" w:rsidRPr="00414696" w:rsidRDefault="001250E8" w:rsidP="001A310D">
      <w:pPr>
        <w:pStyle w:val="11"/>
        <w:keepNext w:val="0"/>
        <w:keepLines w:val="0"/>
        <w:numPr>
          <w:ilvl w:val="0"/>
          <w:numId w:val="5"/>
        </w:numPr>
        <w:outlineLvl w:val="9"/>
        <w:rPr>
          <w:b w:val="0"/>
          <w:bCs/>
        </w:rPr>
      </w:pPr>
      <w:r w:rsidRPr="00414696">
        <w:rPr>
          <w:b w:val="0"/>
          <w:bCs/>
        </w:rPr>
        <w:t xml:space="preserve">методи </w:t>
      </w:r>
      <w:r w:rsidR="00857ABD" w:rsidRPr="00414696">
        <w:rPr>
          <w:b w:val="0"/>
          <w:bCs/>
        </w:rPr>
        <w:t>виділення текстурних ознак</w:t>
      </w:r>
    </w:p>
    <w:p w:rsidR="00857ABD" w:rsidRPr="00414696" w:rsidRDefault="00857ABD" w:rsidP="001A310D">
      <w:pPr>
        <w:pStyle w:val="11"/>
        <w:keepNext w:val="0"/>
        <w:keepLines w:val="0"/>
        <w:numPr>
          <w:ilvl w:val="0"/>
          <w:numId w:val="5"/>
        </w:numPr>
        <w:outlineLvl w:val="9"/>
        <w:rPr>
          <w:b w:val="0"/>
          <w:bCs/>
        </w:rPr>
      </w:pPr>
      <w:r w:rsidRPr="00414696">
        <w:rPr>
          <w:b w:val="0"/>
          <w:bCs/>
        </w:rPr>
        <w:t>методи побудови класифікатора</w:t>
      </w:r>
    </w:p>
    <w:p w:rsidR="009F2A7A" w:rsidRPr="00414696" w:rsidRDefault="009F2A7A" w:rsidP="00F947C1">
      <w:pPr>
        <w:pStyle w:val="11"/>
        <w:keepLines w:val="0"/>
        <w:outlineLvl w:val="9"/>
      </w:pPr>
      <w:r w:rsidRPr="00414696">
        <w:lastRenderedPageBreak/>
        <w:t>2.</w:t>
      </w:r>
      <w:r w:rsidR="00E70ABB" w:rsidRPr="00414696">
        <w:t>2</w:t>
      </w:r>
      <w:r w:rsidRPr="00414696">
        <w:t xml:space="preserve">.1  </w:t>
      </w:r>
      <w:r w:rsidR="00857ABD" w:rsidRPr="00414696">
        <w:t>Програмна реалізація</w:t>
      </w:r>
    </w:p>
    <w:p w:rsidR="00C873C6" w:rsidRPr="00414696" w:rsidRDefault="00F046A6" w:rsidP="00224617">
      <w:pPr>
        <w:pStyle w:val="11"/>
        <w:keepNext w:val="0"/>
        <w:keepLines w:val="0"/>
        <w:outlineLvl w:val="9"/>
        <w:rPr>
          <w:b w:val="0"/>
          <w:bCs/>
          <w:lang w:val="en-US"/>
        </w:rPr>
      </w:pPr>
      <w:r w:rsidRPr="00414696">
        <w:rPr>
          <w:b w:val="0"/>
          <w:bCs/>
        </w:rPr>
        <w:t xml:space="preserve">Для реалізації  програмного додатку було обрано мову програмування </w:t>
      </w:r>
      <w:r w:rsidRPr="00414696">
        <w:rPr>
          <w:b w:val="0"/>
          <w:bCs/>
          <w:lang w:val="en-US"/>
        </w:rPr>
        <w:t>Python</w:t>
      </w:r>
      <w:r w:rsidRPr="00414696">
        <w:rPr>
          <w:b w:val="0"/>
          <w:bCs/>
          <w:lang w:val="ru-RU"/>
        </w:rPr>
        <w:t xml:space="preserve">. </w:t>
      </w:r>
      <w:r w:rsidR="00C873C6" w:rsidRPr="00414696">
        <w:rPr>
          <w:b w:val="0"/>
          <w:bCs/>
        </w:rPr>
        <w:t xml:space="preserve">Для імплементації всіх необхідних для роботи додатку варіантів користування програми </w:t>
      </w:r>
      <w:bookmarkStart w:id="23" w:name="_Hlk10938267"/>
      <w:r w:rsidR="00C873C6" w:rsidRPr="00414696">
        <w:rPr>
          <w:b w:val="0"/>
          <w:bCs/>
        </w:rPr>
        <w:t xml:space="preserve">було використано наступні бібліотеки </w:t>
      </w:r>
      <w:r w:rsidR="00C873C6" w:rsidRPr="00414696">
        <w:rPr>
          <w:b w:val="0"/>
          <w:bCs/>
          <w:lang w:val="en-US"/>
        </w:rPr>
        <w:t>Python 3.6:</w:t>
      </w:r>
    </w:p>
    <w:p w:rsidR="00F046A6" w:rsidRPr="00414696" w:rsidRDefault="00C873C6" w:rsidP="001A310D">
      <w:pPr>
        <w:pStyle w:val="11"/>
        <w:keepNext w:val="0"/>
        <w:keepLines w:val="0"/>
        <w:numPr>
          <w:ilvl w:val="0"/>
          <w:numId w:val="6"/>
        </w:numPr>
        <w:ind w:left="0" w:firstLine="839"/>
        <w:outlineLvl w:val="9"/>
        <w:rPr>
          <w:b w:val="0"/>
          <w:bCs/>
        </w:rPr>
      </w:pPr>
      <w:proofErr w:type="spellStart"/>
      <w:r w:rsidRPr="00414696">
        <w:rPr>
          <w:b w:val="0"/>
          <w:bCs/>
          <w:lang w:val="en-US"/>
        </w:rPr>
        <w:t>PyQT</w:t>
      </w:r>
      <w:proofErr w:type="spellEnd"/>
      <w:r w:rsidRPr="00414696">
        <w:rPr>
          <w:b w:val="0"/>
          <w:bCs/>
          <w:lang w:val="en-US"/>
        </w:rPr>
        <w:t xml:space="preserve"> </w:t>
      </w:r>
      <w:r w:rsidRPr="00414696">
        <w:rPr>
          <w:b w:val="0"/>
          <w:bCs/>
          <w:lang w:val="ru-RU"/>
        </w:rPr>
        <w:t>(</w:t>
      </w:r>
      <w:r w:rsidRPr="00414696">
        <w:rPr>
          <w:b w:val="0"/>
          <w:bCs/>
        </w:rPr>
        <w:t>для графічного інтерфейсу користувача програми)</w:t>
      </w:r>
    </w:p>
    <w:p w:rsidR="00F046A6" w:rsidRPr="00414696" w:rsidRDefault="00C873C6" w:rsidP="001A310D">
      <w:pPr>
        <w:pStyle w:val="11"/>
        <w:keepNext w:val="0"/>
        <w:keepLines w:val="0"/>
        <w:numPr>
          <w:ilvl w:val="0"/>
          <w:numId w:val="6"/>
        </w:numPr>
        <w:ind w:left="0" w:firstLine="839"/>
        <w:outlineLvl w:val="9"/>
        <w:rPr>
          <w:b w:val="0"/>
          <w:bCs/>
        </w:rPr>
      </w:pPr>
      <w:proofErr w:type="spellStart"/>
      <w:r w:rsidRPr="00414696">
        <w:rPr>
          <w:b w:val="0"/>
          <w:bCs/>
        </w:rPr>
        <w:t>M</w:t>
      </w:r>
      <w:r w:rsidR="00F046A6" w:rsidRPr="00414696">
        <w:rPr>
          <w:b w:val="0"/>
          <w:bCs/>
        </w:rPr>
        <w:t>atplotlib</w:t>
      </w:r>
      <w:proofErr w:type="spellEnd"/>
      <w:r w:rsidRPr="00414696">
        <w:rPr>
          <w:b w:val="0"/>
          <w:bCs/>
        </w:rPr>
        <w:t xml:space="preserve"> (для відображення зображень УЗД)</w:t>
      </w:r>
    </w:p>
    <w:p w:rsidR="00F046A6" w:rsidRPr="00414696" w:rsidRDefault="00C873C6" w:rsidP="001A310D">
      <w:pPr>
        <w:pStyle w:val="11"/>
        <w:keepNext w:val="0"/>
        <w:keepLines w:val="0"/>
        <w:numPr>
          <w:ilvl w:val="0"/>
          <w:numId w:val="6"/>
        </w:numPr>
        <w:ind w:left="0" w:firstLine="839"/>
        <w:outlineLvl w:val="9"/>
        <w:rPr>
          <w:b w:val="0"/>
          <w:bCs/>
        </w:rPr>
      </w:pPr>
      <w:proofErr w:type="spellStart"/>
      <w:r w:rsidRPr="00414696">
        <w:rPr>
          <w:b w:val="0"/>
          <w:bCs/>
        </w:rPr>
        <w:t>P</w:t>
      </w:r>
      <w:r w:rsidR="00F046A6" w:rsidRPr="00414696">
        <w:rPr>
          <w:b w:val="0"/>
          <w:bCs/>
        </w:rPr>
        <w:t>andas</w:t>
      </w:r>
      <w:proofErr w:type="spellEnd"/>
      <w:r w:rsidRPr="00414696">
        <w:rPr>
          <w:b w:val="0"/>
          <w:bCs/>
        </w:rPr>
        <w:t xml:space="preserve"> (для завантаження та обробки даних)</w:t>
      </w:r>
    </w:p>
    <w:p w:rsidR="00F046A6" w:rsidRPr="00414696" w:rsidRDefault="00C873C6" w:rsidP="001A310D">
      <w:pPr>
        <w:pStyle w:val="11"/>
        <w:keepNext w:val="0"/>
        <w:keepLines w:val="0"/>
        <w:numPr>
          <w:ilvl w:val="0"/>
          <w:numId w:val="6"/>
        </w:numPr>
        <w:ind w:left="0" w:firstLine="839"/>
        <w:outlineLvl w:val="9"/>
        <w:rPr>
          <w:b w:val="0"/>
          <w:bCs/>
        </w:rPr>
      </w:pPr>
      <w:proofErr w:type="spellStart"/>
      <w:r w:rsidRPr="00414696">
        <w:rPr>
          <w:b w:val="0"/>
          <w:bCs/>
        </w:rPr>
        <w:t>N</w:t>
      </w:r>
      <w:r w:rsidR="00F046A6" w:rsidRPr="00414696">
        <w:rPr>
          <w:b w:val="0"/>
          <w:bCs/>
        </w:rPr>
        <w:t>umpy</w:t>
      </w:r>
      <w:proofErr w:type="spellEnd"/>
      <w:r w:rsidRPr="00414696">
        <w:rPr>
          <w:b w:val="0"/>
          <w:bCs/>
        </w:rPr>
        <w:t xml:space="preserve"> (для ефективної роботи з таблицями даних)</w:t>
      </w:r>
    </w:p>
    <w:p w:rsidR="00F046A6" w:rsidRPr="00414696" w:rsidRDefault="00C873C6" w:rsidP="001A310D">
      <w:pPr>
        <w:pStyle w:val="11"/>
        <w:keepNext w:val="0"/>
        <w:keepLines w:val="0"/>
        <w:numPr>
          <w:ilvl w:val="0"/>
          <w:numId w:val="6"/>
        </w:numPr>
        <w:ind w:left="0" w:firstLine="839"/>
        <w:outlineLvl w:val="9"/>
        <w:rPr>
          <w:b w:val="0"/>
          <w:bCs/>
        </w:rPr>
      </w:pPr>
      <w:proofErr w:type="spellStart"/>
      <w:r w:rsidRPr="00414696">
        <w:rPr>
          <w:b w:val="0"/>
          <w:bCs/>
        </w:rPr>
        <w:t>P</w:t>
      </w:r>
      <w:r w:rsidR="00F046A6" w:rsidRPr="00414696">
        <w:rPr>
          <w:b w:val="0"/>
          <w:bCs/>
        </w:rPr>
        <w:t>illow</w:t>
      </w:r>
      <w:proofErr w:type="spellEnd"/>
      <w:r w:rsidRPr="00414696">
        <w:rPr>
          <w:b w:val="0"/>
          <w:bCs/>
        </w:rPr>
        <w:t xml:space="preserve"> (для завантаження та обробки зображень)</w:t>
      </w:r>
    </w:p>
    <w:p w:rsidR="00F046A6" w:rsidRPr="00414696" w:rsidRDefault="00C873C6" w:rsidP="001A310D">
      <w:pPr>
        <w:pStyle w:val="11"/>
        <w:keepNext w:val="0"/>
        <w:keepLines w:val="0"/>
        <w:numPr>
          <w:ilvl w:val="0"/>
          <w:numId w:val="6"/>
        </w:numPr>
        <w:ind w:left="0" w:firstLine="839"/>
        <w:outlineLvl w:val="9"/>
        <w:rPr>
          <w:b w:val="0"/>
          <w:bCs/>
        </w:rPr>
      </w:pPr>
      <w:proofErr w:type="spellStart"/>
      <w:r w:rsidRPr="00414696">
        <w:rPr>
          <w:b w:val="0"/>
          <w:bCs/>
        </w:rPr>
        <w:t>P</w:t>
      </w:r>
      <w:r w:rsidR="00F046A6" w:rsidRPr="00414696">
        <w:rPr>
          <w:b w:val="0"/>
          <w:bCs/>
        </w:rPr>
        <w:t>ynrrd</w:t>
      </w:r>
      <w:proofErr w:type="spellEnd"/>
      <w:r w:rsidRPr="00414696">
        <w:rPr>
          <w:b w:val="0"/>
          <w:bCs/>
        </w:rPr>
        <w:t xml:space="preserve"> (для конвертації таблиць даних в формат </w:t>
      </w:r>
      <w:r w:rsidRPr="00414696">
        <w:rPr>
          <w:b w:val="0"/>
          <w:bCs/>
          <w:lang w:val="en-US"/>
        </w:rPr>
        <w:t>NRRD)</w:t>
      </w:r>
    </w:p>
    <w:p w:rsidR="00F046A6" w:rsidRPr="00414696" w:rsidRDefault="00C873C6" w:rsidP="001A310D">
      <w:pPr>
        <w:pStyle w:val="11"/>
        <w:keepNext w:val="0"/>
        <w:keepLines w:val="0"/>
        <w:numPr>
          <w:ilvl w:val="0"/>
          <w:numId w:val="6"/>
        </w:numPr>
        <w:ind w:left="0" w:firstLine="839"/>
        <w:outlineLvl w:val="9"/>
        <w:rPr>
          <w:b w:val="0"/>
          <w:bCs/>
        </w:rPr>
      </w:pPr>
      <w:proofErr w:type="spellStart"/>
      <w:r w:rsidRPr="00414696">
        <w:rPr>
          <w:b w:val="0"/>
          <w:bCs/>
        </w:rPr>
        <w:t>P</w:t>
      </w:r>
      <w:r w:rsidR="00F046A6" w:rsidRPr="00414696">
        <w:rPr>
          <w:b w:val="0"/>
          <w:bCs/>
        </w:rPr>
        <w:t>yradiomics</w:t>
      </w:r>
      <w:proofErr w:type="spellEnd"/>
      <w:r w:rsidRPr="00414696">
        <w:rPr>
          <w:b w:val="0"/>
          <w:bCs/>
          <w:lang w:val="en-US"/>
        </w:rPr>
        <w:t xml:space="preserve"> </w:t>
      </w:r>
      <w:r w:rsidRPr="00414696">
        <w:rPr>
          <w:b w:val="0"/>
          <w:bCs/>
          <w:lang w:val="ru-RU"/>
        </w:rPr>
        <w:t xml:space="preserve">(для </w:t>
      </w:r>
      <w:r w:rsidRPr="00414696">
        <w:rPr>
          <w:b w:val="0"/>
          <w:bCs/>
        </w:rPr>
        <w:t xml:space="preserve">виділення текстурних </w:t>
      </w:r>
      <w:r w:rsidR="00B22BE5" w:rsidRPr="00414696">
        <w:rPr>
          <w:b w:val="0"/>
          <w:bCs/>
        </w:rPr>
        <w:t>ознак</w:t>
      </w:r>
      <w:r w:rsidRPr="00414696">
        <w:rPr>
          <w:b w:val="0"/>
          <w:bCs/>
          <w:lang w:val="ru-RU"/>
        </w:rPr>
        <w:t>)</w:t>
      </w:r>
    </w:p>
    <w:p w:rsidR="00F046A6" w:rsidRPr="00414696" w:rsidRDefault="00C873C6" w:rsidP="001A310D">
      <w:pPr>
        <w:pStyle w:val="11"/>
        <w:keepNext w:val="0"/>
        <w:keepLines w:val="0"/>
        <w:numPr>
          <w:ilvl w:val="0"/>
          <w:numId w:val="6"/>
        </w:numPr>
        <w:ind w:left="0" w:firstLine="839"/>
        <w:outlineLvl w:val="9"/>
        <w:rPr>
          <w:b w:val="0"/>
          <w:bCs/>
        </w:rPr>
      </w:pPr>
      <w:proofErr w:type="spellStart"/>
      <w:r w:rsidRPr="00414696">
        <w:rPr>
          <w:b w:val="0"/>
          <w:bCs/>
        </w:rPr>
        <w:t>S</w:t>
      </w:r>
      <w:r w:rsidR="00F046A6" w:rsidRPr="00414696">
        <w:rPr>
          <w:b w:val="0"/>
          <w:bCs/>
        </w:rPr>
        <w:t>eaborn</w:t>
      </w:r>
      <w:proofErr w:type="spellEnd"/>
      <w:r w:rsidRPr="00414696">
        <w:rPr>
          <w:b w:val="0"/>
          <w:bCs/>
        </w:rPr>
        <w:t xml:space="preserve"> (для візуалізації </w:t>
      </w:r>
      <w:r w:rsidR="00B22BE5" w:rsidRPr="00414696">
        <w:rPr>
          <w:b w:val="0"/>
          <w:bCs/>
        </w:rPr>
        <w:t>кореляцій ознак)</w:t>
      </w:r>
    </w:p>
    <w:p w:rsidR="002F7720" w:rsidRPr="00414696" w:rsidRDefault="00B22BE5" w:rsidP="001A310D">
      <w:pPr>
        <w:pStyle w:val="11"/>
        <w:keepNext w:val="0"/>
        <w:keepLines w:val="0"/>
        <w:numPr>
          <w:ilvl w:val="0"/>
          <w:numId w:val="6"/>
        </w:numPr>
        <w:ind w:left="0" w:firstLine="839"/>
        <w:outlineLvl w:val="9"/>
        <w:rPr>
          <w:b w:val="0"/>
          <w:bCs/>
        </w:rPr>
      </w:pPr>
      <w:r w:rsidRPr="00414696">
        <w:rPr>
          <w:b w:val="0"/>
          <w:bCs/>
          <w:lang w:val="en-US"/>
        </w:rPr>
        <w:t>S</w:t>
      </w:r>
      <w:proofErr w:type="spellStart"/>
      <w:r w:rsidR="00F046A6" w:rsidRPr="00414696">
        <w:rPr>
          <w:b w:val="0"/>
          <w:bCs/>
        </w:rPr>
        <w:t>cikit-learn</w:t>
      </w:r>
      <w:proofErr w:type="spellEnd"/>
      <w:r w:rsidRPr="00414696">
        <w:rPr>
          <w:b w:val="0"/>
          <w:bCs/>
        </w:rPr>
        <w:t xml:space="preserve"> (для побудови математичних моделей)</w:t>
      </w:r>
    </w:p>
    <w:bookmarkEnd w:id="23"/>
    <w:p w:rsidR="00B22BE5" w:rsidRPr="00414696" w:rsidRDefault="00B22BE5" w:rsidP="00224617">
      <w:pPr>
        <w:pStyle w:val="11"/>
        <w:keepNext w:val="0"/>
        <w:keepLines w:val="0"/>
        <w:outlineLvl w:val="9"/>
        <w:rPr>
          <w:b w:val="0"/>
          <w:bCs/>
        </w:rPr>
      </w:pPr>
      <w:r w:rsidRPr="00414696">
        <w:rPr>
          <w:b w:val="0"/>
          <w:bCs/>
        </w:rPr>
        <w:t xml:space="preserve">Більш детально </w:t>
      </w:r>
      <w:r w:rsidR="00490EDB" w:rsidRPr="00414696">
        <w:rPr>
          <w:b w:val="0"/>
          <w:bCs/>
        </w:rPr>
        <w:t>про це</w:t>
      </w:r>
      <w:r w:rsidRPr="00414696">
        <w:rPr>
          <w:b w:val="0"/>
          <w:bCs/>
        </w:rPr>
        <w:t xml:space="preserve"> описан</w:t>
      </w:r>
      <w:r w:rsidR="00490EDB" w:rsidRPr="00414696">
        <w:rPr>
          <w:b w:val="0"/>
          <w:bCs/>
        </w:rPr>
        <w:t>о</w:t>
      </w:r>
      <w:r w:rsidRPr="00414696">
        <w:rPr>
          <w:b w:val="0"/>
          <w:bCs/>
        </w:rPr>
        <w:t xml:space="preserve"> в </w:t>
      </w:r>
      <w:r w:rsidR="004C3193" w:rsidRPr="00414696">
        <w:rPr>
          <w:b w:val="0"/>
          <w:bCs/>
        </w:rPr>
        <w:t>РОЗДІЛІ</w:t>
      </w:r>
      <w:r w:rsidRPr="00414696">
        <w:rPr>
          <w:b w:val="0"/>
          <w:bCs/>
        </w:rPr>
        <w:t xml:space="preserve"> </w:t>
      </w:r>
      <w:r w:rsidR="00E613C6" w:rsidRPr="00414696">
        <w:rPr>
          <w:b w:val="0"/>
          <w:bCs/>
        </w:rPr>
        <w:t>6</w:t>
      </w:r>
      <w:r w:rsidRPr="00414696">
        <w:rPr>
          <w:b w:val="0"/>
          <w:bCs/>
        </w:rPr>
        <w:t xml:space="preserve"> «</w:t>
      </w:r>
      <w:r w:rsidR="004C3193" w:rsidRPr="00414696">
        <w:rPr>
          <w:b w:val="0"/>
          <w:bCs/>
        </w:rPr>
        <w:t>РЕАЛІЗАЦІЯ</w:t>
      </w:r>
      <w:r w:rsidR="002410EB" w:rsidRPr="00414696">
        <w:rPr>
          <w:b w:val="0"/>
          <w:bCs/>
        </w:rPr>
        <w:t xml:space="preserve"> ПРОГРАМНОГО ЗАБЕЗПЕЧЕННЯ</w:t>
      </w:r>
      <w:r w:rsidRPr="00414696">
        <w:rPr>
          <w:b w:val="0"/>
          <w:bCs/>
        </w:rPr>
        <w:t>»</w:t>
      </w:r>
    </w:p>
    <w:p w:rsidR="00857ABD" w:rsidRPr="00414696" w:rsidRDefault="00857ABD" w:rsidP="00F947C1">
      <w:pPr>
        <w:pStyle w:val="11"/>
        <w:keepNext w:val="0"/>
        <w:keepLines w:val="0"/>
        <w:outlineLvl w:val="9"/>
      </w:pPr>
      <w:r w:rsidRPr="00414696">
        <w:t>2.</w:t>
      </w:r>
      <w:r w:rsidR="00E70ABB" w:rsidRPr="00414696">
        <w:t>2</w:t>
      </w:r>
      <w:r w:rsidRPr="00414696">
        <w:t>.2  Виділення текстурних ознак</w:t>
      </w:r>
    </w:p>
    <w:p w:rsidR="0083619C" w:rsidRPr="00414696" w:rsidRDefault="0083619C" w:rsidP="00224617">
      <w:pPr>
        <w:pStyle w:val="11"/>
        <w:keepNext w:val="0"/>
        <w:keepLines w:val="0"/>
        <w:outlineLvl w:val="9"/>
        <w:rPr>
          <w:b w:val="0"/>
          <w:bCs/>
        </w:rPr>
      </w:pPr>
      <w:r w:rsidRPr="00414696">
        <w:rPr>
          <w:b w:val="0"/>
          <w:bCs/>
        </w:rPr>
        <w:t xml:space="preserve">Для виділення текстурних ознак було використано можливості </w:t>
      </w:r>
      <w:r w:rsidR="00162A04" w:rsidRPr="00414696">
        <w:rPr>
          <w:b w:val="0"/>
          <w:bCs/>
        </w:rPr>
        <w:t xml:space="preserve">відкритої </w:t>
      </w:r>
      <w:r w:rsidRPr="00414696">
        <w:rPr>
          <w:b w:val="0"/>
          <w:bCs/>
        </w:rPr>
        <w:t xml:space="preserve">програмної бібліотеки </w:t>
      </w:r>
      <w:r w:rsidRPr="00414696">
        <w:rPr>
          <w:b w:val="0"/>
          <w:bCs/>
          <w:lang w:val="en-US"/>
        </w:rPr>
        <w:t xml:space="preserve">Radiomics, </w:t>
      </w:r>
      <w:r w:rsidRPr="00414696">
        <w:rPr>
          <w:b w:val="0"/>
          <w:bCs/>
        </w:rPr>
        <w:t xml:space="preserve">розробленої при лабораторії обчислювальної обробки зображень та біоінформатики Гарвардської Медичної Школи </w:t>
      </w:r>
      <w:r w:rsidRPr="00414696">
        <w:rPr>
          <w:b w:val="0"/>
          <w:bCs/>
        </w:rPr>
        <w:fldChar w:fldCharType="begin" w:fldLock="1"/>
      </w:r>
      <w:r w:rsidR="00620718" w:rsidRPr="00414696">
        <w:rPr>
          <w:b w:val="0"/>
          <w:bCs/>
        </w:rPr>
        <w:instrText>ADDIN CSL_CITATION {"citationItems":[{"id":"ITEM-1","itemData":{"DOI":"10.1158/0008-5472.can-17-0339","ISBN":"0008-6215 (Print)\\r0008-6215 (Linking)","ISSN":"0008-5472","PMID":"29092951","abstract":"Radiomics aims to quantify phenotypic characteristics on medical imaging through the use of automated algorithms. Radiomic artificial intelligence (AI) technology, either based on engineered hard-coded algorithms or deep learning methods, can be used to develop noninvasive imaging-based biomarkers. However, lack of standardized algorithm definitions and image processing severely hampers reproducibility and comparability of results. To address this issue, we developed PyRadiomics, a flexible open-source platform capable of extracting a large panel of engineered features from medical images. PyRadiomics is implemented in Python and can be used standalone or using 3D Slicer. Here, we discuss the workflow and architecture of PyRadiomics and demonstrate its application in characterizing lung lesions. Source code, documentation, and examples are publicly available at www.radiomics.io With this platform, we aim to establish a reference standard for radiomic analyses, provide a tested and maintained resource, and to grow the community of radiomic developers addressing critical needs in cancer research. Cancer Res; 77(21); e104-7. ©2017 AACR.","author":[{"dropping-particle":"","family":"Hosny","given":"Ahmed","non-dropping-particle":"","parse-names":false,"suffix":""},{"dropping-particle":"","family":"Griethuysen","given":"Joost J.M.","non-dropping-particle":"van","parse-names":false,"suffix":""},{"dropping-particle":"","family":"Parmar","given":"Chintan","non-dropping-particle":"","parse-names":false,"suffix":""},{"dropping-particle":"","family":"Aerts","given":"Hugo J.W.L.","non-dropping-particle":"","parse-names":false,"suffix":""},{"dropping-particle":"","family":"Fedorov","given":"Andriy","non-dropping-particle":"","parse-names":false,"suffix":""},{"dropping-particle":"","family":"Beets-Tan","given":"Regina G.H.","non-dropping-particle":"","parse-names":false,"suffix":""},{"dropping-particle":"","family":"Fillion-Robin","given":"Jean-Christophe","non-dropping-particle":"","parse-names":false,"suffix":""},{"dropping-particle":"","family":"Aucoin","given":"Nicole","non-dropping-particle":"","parse-names":false,"suffix":""},{"dropping-particle":"","family":"Narayan","given":"Vivek","non-dropping-particle":"","parse-names":false,"suffix":""},{"dropping-particle":"","family":"Pieper","given":"Steve","non-dropping-particle":"","parse-names":false,"suffix":""}],"container-title":"Cancer Research","id":"ITEM-1","issue":"21","issued":{"date-parts":[["2017"]]},"page":"e104-e107","title":"Computational Radiomics System to Decode the Radiographic Phenotype","type":"article-journal","volume":"77"},"uris":["http://www.mendeley.com/documents/?uuid=871db6ea-7325-4fc5-aa49-641df12b6b9f"]}],"mendeley":{"formattedCitation":"[36]","plainTextFormattedCitation":"[36]","previouslyFormattedCitation":"[36]"},"properties":{"noteIndex":0},"schema":"https://github.com/citation-style-language/schema/raw/master/csl-citation.json"}</w:instrText>
      </w:r>
      <w:r w:rsidRPr="00414696">
        <w:rPr>
          <w:b w:val="0"/>
          <w:bCs/>
        </w:rPr>
        <w:fldChar w:fldCharType="separate"/>
      </w:r>
      <w:r w:rsidR="00E20E87" w:rsidRPr="00414696">
        <w:rPr>
          <w:b w:val="0"/>
          <w:bCs/>
          <w:noProof/>
        </w:rPr>
        <w:t>[36]</w:t>
      </w:r>
      <w:r w:rsidRPr="00414696">
        <w:rPr>
          <w:b w:val="0"/>
          <w:bCs/>
        </w:rPr>
        <w:fldChar w:fldCharType="end"/>
      </w:r>
      <w:r w:rsidRPr="00414696">
        <w:rPr>
          <w:b w:val="0"/>
          <w:bCs/>
        </w:rPr>
        <w:t xml:space="preserve">. </w:t>
      </w:r>
    </w:p>
    <w:p w:rsidR="007B39B7" w:rsidRPr="00414696" w:rsidRDefault="0083619C" w:rsidP="00224617">
      <w:pPr>
        <w:pStyle w:val="11"/>
        <w:keepNext w:val="0"/>
        <w:keepLines w:val="0"/>
        <w:outlineLvl w:val="9"/>
        <w:rPr>
          <w:b w:val="0"/>
          <w:bCs/>
        </w:rPr>
      </w:pPr>
      <w:r w:rsidRPr="00414696">
        <w:rPr>
          <w:b w:val="0"/>
          <w:bCs/>
        </w:rPr>
        <w:t>В результаті</w:t>
      </w:r>
      <w:r w:rsidR="00980C33" w:rsidRPr="00414696">
        <w:rPr>
          <w:b w:val="0"/>
          <w:bCs/>
        </w:rPr>
        <w:t xml:space="preserve"> обробки медичних зображень УЗД за системою</w:t>
      </w:r>
      <w:r w:rsidR="004C3193" w:rsidRPr="00414696">
        <w:rPr>
          <w:b w:val="0"/>
          <w:bCs/>
        </w:rPr>
        <w:t xml:space="preserve"> </w:t>
      </w:r>
      <w:r w:rsidR="004C3193" w:rsidRPr="00414696">
        <w:rPr>
          <w:b w:val="0"/>
          <w:bCs/>
          <w:lang w:val="en-US"/>
        </w:rPr>
        <w:t>Radiomics</w:t>
      </w:r>
      <w:r w:rsidR="00980C33" w:rsidRPr="00414696">
        <w:rPr>
          <w:b w:val="0"/>
          <w:bCs/>
        </w:rPr>
        <w:t xml:space="preserve"> бул</w:t>
      </w:r>
      <w:r w:rsidR="004C3193" w:rsidRPr="00414696">
        <w:rPr>
          <w:b w:val="0"/>
          <w:bCs/>
        </w:rPr>
        <w:t>о</w:t>
      </w:r>
      <w:r w:rsidR="00980C33" w:rsidRPr="00414696">
        <w:rPr>
          <w:b w:val="0"/>
          <w:bCs/>
        </w:rPr>
        <w:t xml:space="preserve"> отриман</w:t>
      </w:r>
      <w:r w:rsidR="004C3193" w:rsidRPr="00414696">
        <w:rPr>
          <w:b w:val="0"/>
          <w:bCs/>
        </w:rPr>
        <w:t>о</w:t>
      </w:r>
      <w:r w:rsidR="00980C33" w:rsidRPr="00414696">
        <w:rPr>
          <w:b w:val="0"/>
          <w:bCs/>
        </w:rPr>
        <w:t xml:space="preserve"> наступні ознаки </w:t>
      </w:r>
      <w:r w:rsidR="002A2DBF" w:rsidRPr="00414696">
        <w:rPr>
          <w:b w:val="0"/>
          <w:bCs/>
        </w:rPr>
        <w:t>(кількісні властивості фенотипу, текстурні статистики)</w:t>
      </w:r>
      <w:r w:rsidR="002A2DBF" w:rsidRPr="00414696">
        <w:rPr>
          <w:b w:val="0"/>
          <w:bCs/>
          <w:lang w:val="en-US"/>
        </w:rPr>
        <w:t xml:space="preserve"> </w:t>
      </w:r>
      <w:proofErr w:type="spellStart"/>
      <w:r w:rsidR="00980C33" w:rsidRPr="00414696">
        <w:rPr>
          <w:b w:val="0"/>
          <w:bCs/>
        </w:rPr>
        <w:t>радіоміки</w:t>
      </w:r>
      <w:proofErr w:type="spellEnd"/>
      <w:r w:rsidR="00980C33" w:rsidRPr="00414696">
        <w:rPr>
          <w:b w:val="0"/>
          <w:bCs/>
        </w:rPr>
        <w:t xml:space="preserve"> :</w:t>
      </w:r>
    </w:p>
    <w:p w:rsidR="004C3193" w:rsidRPr="00414696" w:rsidRDefault="004C3193" w:rsidP="001A310D">
      <w:pPr>
        <w:pStyle w:val="11"/>
        <w:keepNext w:val="0"/>
        <w:keepLines w:val="0"/>
        <w:numPr>
          <w:ilvl w:val="0"/>
          <w:numId w:val="7"/>
        </w:numPr>
        <w:ind w:left="0" w:firstLine="839"/>
        <w:outlineLvl w:val="9"/>
        <w:rPr>
          <w:b w:val="0"/>
          <w:bCs/>
        </w:rPr>
      </w:pPr>
      <w:r w:rsidRPr="00414696">
        <w:rPr>
          <w:b w:val="0"/>
          <w:bCs/>
        </w:rPr>
        <w:t>Статистики 1-го порядку (19 ознак)</w:t>
      </w:r>
    </w:p>
    <w:p w:rsidR="007B39B7" w:rsidRPr="00414696" w:rsidRDefault="004C3193" w:rsidP="001A310D">
      <w:pPr>
        <w:pStyle w:val="11"/>
        <w:keepNext w:val="0"/>
        <w:keepLines w:val="0"/>
        <w:numPr>
          <w:ilvl w:val="0"/>
          <w:numId w:val="7"/>
        </w:numPr>
        <w:ind w:left="0" w:firstLine="839"/>
        <w:outlineLvl w:val="9"/>
        <w:rPr>
          <w:b w:val="0"/>
          <w:bCs/>
        </w:rPr>
      </w:pPr>
      <w:r w:rsidRPr="00414696">
        <w:rPr>
          <w:b w:val="0"/>
          <w:bCs/>
          <w:lang w:val="en-US"/>
        </w:rPr>
        <w:t>GLCM</w:t>
      </w:r>
      <w:r w:rsidR="007B39B7" w:rsidRPr="00414696">
        <w:rPr>
          <w:b w:val="0"/>
          <w:bCs/>
        </w:rPr>
        <w:t xml:space="preserve"> (24 </w:t>
      </w:r>
      <w:r w:rsidRPr="00414696">
        <w:rPr>
          <w:b w:val="0"/>
          <w:bCs/>
        </w:rPr>
        <w:t>ознак</w:t>
      </w:r>
      <w:r w:rsidR="007B39B7" w:rsidRPr="00414696">
        <w:rPr>
          <w:b w:val="0"/>
          <w:bCs/>
        </w:rPr>
        <w:t>)</w:t>
      </w:r>
    </w:p>
    <w:p w:rsidR="007B39B7" w:rsidRPr="00414696" w:rsidRDefault="004C3193" w:rsidP="001A310D">
      <w:pPr>
        <w:pStyle w:val="11"/>
        <w:keepNext w:val="0"/>
        <w:keepLines w:val="0"/>
        <w:numPr>
          <w:ilvl w:val="0"/>
          <w:numId w:val="7"/>
        </w:numPr>
        <w:ind w:left="0" w:firstLine="839"/>
        <w:outlineLvl w:val="9"/>
        <w:rPr>
          <w:b w:val="0"/>
          <w:bCs/>
        </w:rPr>
      </w:pPr>
      <w:r w:rsidRPr="00414696">
        <w:rPr>
          <w:b w:val="0"/>
          <w:bCs/>
          <w:lang w:val="en-US"/>
        </w:rPr>
        <w:t>GLRLM</w:t>
      </w:r>
      <w:r w:rsidR="007B39B7" w:rsidRPr="00414696">
        <w:rPr>
          <w:b w:val="0"/>
          <w:bCs/>
        </w:rPr>
        <w:t xml:space="preserve"> (16 </w:t>
      </w:r>
      <w:r w:rsidRPr="00414696">
        <w:rPr>
          <w:b w:val="0"/>
          <w:bCs/>
        </w:rPr>
        <w:t>ознак</w:t>
      </w:r>
      <w:r w:rsidR="007B39B7" w:rsidRPr="00414696">
        <w:rPr>
          <w:b w:val="0"/>
          <w:bCs/>
        </w:rPr>
        <w:t>)</w:t>
      </w:r>
    </w:p>
    <w:p w:rsidR="007B39B7" w:rsidRPr="00414696" w:rsidRDefault="004C3193" w:rsidP="001A310D">
      <w:pPr>
        <w:pStyle w:val="11"/>
        <w:keepNext w:val="0"/>
        <w:keepLines w:val="0"/>
        <w:numPr>
          <w:ilvl w:val="0"/>
          <w:numId w:val="7"/>
        </w:numPr>
        <w:ind w:left="0" w:firstLine="839"/>
        <w:outlineLvl w:val="9"/>
        <w:rPr>
          <w:b w:val="0"/>
          <w:bCs/>
        </w:rPr>
      </w:pPr>
      <w:r w:rsidRPr="00414696">
        <w:rPr>
          <w:b w:val="0"/>
          <w:bCs/>
          <w:lang w:val="en-US"/>
        </w:rPr>
        <w:lastRenderedPageBreak/>
        <w:t>GLSZM</w:t>
      </w:r>
      <w:r w:rsidR="007B39B7" w:rsidRPr="00414696">
        <w:rPr>
          <w:b w:val="0"/>
          <w:bCs/>
        </w:rPr>
        <w:t xml:space="preserve"> (16 </w:t>
      </w:r>
      <w:r w:rsidRPr="00414696">
        <w:rPr>
          <w:b w:val="0"/>
          <w:bCs/>
        </w:rPr>
        <w:t>ознак</w:t>
      </w:r>
      <w:r w:rsidR="007B39B7" w:rsidRPr="00414696">
        <w:rPr>
          <w:b w:val="0"/>
          <w:bCs/>
        </w:rPr>
        <w:t>)</w:t>
      </w:r>
    </w:p>
    <w:p w:rsidR="007B39B7" w:rsidRPr="00414696" w:rsidRDefault="004C3193" w:rsidP="001A310D">
      <w:pPr>
        <w:pStyle w:val="11"/>
        <w:keepNext w:val="0"/>
        <w:keepLines w:val="0"/>
        <w:numPr>
          <w:ilvl w:val="0"/>
          <w:numId w:val="7"/>
        </w:numPr>
        <w:ind w:left="0" w:firstLine="839"/>
        <w:outlineLvl w:val="9"/>
        <w:rPr>
          <w:b w:val="0"/>
          <w:bCs/>
        </w:rPr>
      </w:pPr>
      <w:r w:rsidRPr="00414696">
        <w:rPr>
          <w:b w:val="0"/>
          <w:bCs/>
          <w:lang w:val="en-US"/>
        </w:rPr>
        <w:t>NGTDM</w:t>
      </w:r>
      <w:r w:rsidR="007B39B7" w:rsidRPr="00414696">
        <w:rPr>
          <w:b w:val="0"/>
          <w:bCs/>
        </w:rPr>
        <w:t xml:space="preserve"> (5 </w:t>
      </w:r>
      <w:r w:rsidRPr="00414696">
        <w:rPr>
          <w:b w:val="0"/>
          <w:bCs/>
        </w:rPr>
        <w:t>ознак</w:t>
      </w:r>
      <w:r w:rsidR="007B39B7" w:rsidRPr="00414696">
        <w:rPr>
          <w:b w:val="0"/>
          <w:bCs/>
        </w:rPr>
        <w:t>)</w:t>
      </w:r>
    </w:p>
    <w:p w:rsidR="007B39B7" w:rsidRPr="00414696" w:rsidRDefault="004C3193" w:rsidP="001A310D">
      <w:pPr>
        <w:pStyle w:val="11"/>
        <w:keepNext w:val="0"/>
        <w:keepLines w:val="0"/>
        <w:numPr>
          <w:ilvl w:val="0"/>
          <w:numId w:val="7"/>
        </w:numPr>
        <w:ind w:left="0" w:firstLine="839"/>
        <w:outlineLvl w:val="9"/>
        <w:rPr>
          <w:b w:val="0"/>
          <w:bCs/>
        </w:rPr>
      </w:pPr>
      <w:r w:rsidRPr="00414696">
        <w:rPr>
          <w:b w:val="0"/>
          <w:bCs/>
          <w:lang w:val="en-US"/>
        </w:rPr>
        <w:t>GLDM</w:t>
      </w:r>
      <w:r w:rsidR="007B39B7" w:rsidRPr="00414696">
        <w:rPr>
          <w:b w:val="0"/>
          <w:bCs/>
        </w:rPr>
        <w:t xml:space="preserve"> (14 </w:t>
      </w:r>
      <w:r w:rsidRPr="00414696">
        <w:rPr>
          <w:b w:val="0"/>
          <w:bCs/>
        </w:rPr>
        <w:t>ознак</w:t>
      </w:r>
      <w:r w:rsidR="007B39B7" w:rsidRPr="00414696">
        <w:rPr>
          <w:b w:val="0"/>
          <w:bCs/>
        </w:rPr>
        <w:t>)</w:t>
      </w:r>
    </w:p>
    <w:p w:rsidR="004C3193" w:rsidRPr="00414696" w:rsidRDefault="004C3193" w:rsidP="00224617">
      <w:pPr>
        <w:pStyle w:val="11"/>
        <w:keepNext w:val="0"/>
        <w:keepLines w:val="0"/>
        <w:outlineLvl w:val="9"/>
        <w:rPr>
          <w:b w:val="0"/>
          <w:bCs/>
        </w:rPr>
      </w:pPr>
      <w:r w:rsidRPr="00414696">
        <w:rPr>
          <w:b w:val="0"/>
          <w:bCs/>
        </w:rPr>
        <w:t xml:space="preserve">Більш детально </w:t>
      </w:r>
      <w:r w:rsidR="000F7CD7" w:rsidRPr="00414696">
        <w:rPr>
          <w:b w:val="0"/>
          <w:bCs/>
        </w:rPr>
        <w:t>ТС описані</w:t>
      </w:r>
      <w:r w:rsidRPr="00414696">
        <w:rPr>
          <w:b w:val="0"/>
          <w:bCs/>
        </w:rPr>
        <w:t xml:space="preserve"> в РОЗДІЛІ </w:t>
      </w:r>
      <w:r w:rsidR="00E613C6" w:rsidRPr="00414696">
        <w:rPr>
          <w:b w:val="0"/>
          <w:bCs/>
        </w:rPr>
        <w:t>3</w:t>
      </w:r>
      <w:r w:rsidRPr="00414696">
        <w:rPr>
          <w:b w:val="0"/>
          <w:bCs/>
        </w:rPr>
        <w:t xml:space="preserve"> «ТЕКСТУРНІ ОЗНАКИ»</w:t>
      </w:r>
    </w:p>
    <w:p w:rsidR="00857ABD" w:rsidRPr="00414696" w:rsidRDefault="00857ABD" w:rsidP="00F947C1">
      <w:pPr>
        <w:pStyle w:val="11"/>
        <w:keepNext w:val="0"/>
        <w:keepLines w:val="0"/>
        <w:outlineLvl w:val="9"/>
      </w:pPr>
      <w:r w:rsidRPr="00414696">
        <w:t>2.</w:t>
      </w:r>
      <w:r w:rsidR="00F947C1" w:rsidRPr="00414696">
        <w:t>2</w:t>
      </w:r>
      <w:r w:rsidRPr="00414696">
        <w:t>.3  Методи побудови класифікатора</w:t>
      </w:r>
    </w:p>
    <w:p w:rsidR="00962557" w:rsidRPr="00414696" w:rsidRDefault="00962557" w:rsidP="00224617">
      <w:pPr>
        <w:pStyle w:val="11"/>
        <w:keepNext w:val="0"/>
        <w:keepLines w:val="0"/>
        <w:outlineLvl w:val="9"/>
        <w:rPr>
          <w:b w:val="0"/>
          <w:bCs/>
        </w:rPr>
      </w:pPr>
      <w:r w:rsidRPr="00414696">
        <w:rPr>
          <w:b w:val="0"/>
          <w:bCs/>
        </w:rPr>
        <w:t xml:space="preserve">Для побудови та аналізу класифікаторів було використано можливості відкритої програмної бібліотеки </w:t>
      </w:r>
      <w:proofErr w:type="spellStart"/>
      <w:r w:rsidR="000A4851" w:rsidRPr="00414696">
        <w:rPr>
          <w:b w:val="0"/>
          <w:bCs/>
          <w:lang w:val="en-US"/>
        </w:rPr>
        <w:t>Scikit</w:t>
      </w:r>
      <w:proofErr w:type="spellEnd"/>
      <w:r w:rsidR="000A4851" w:rsidRPr="00414696">
        <w:rPr>
          <w:b w:val="0"/>
          <w:bCs/>
          <w:lang w:val="en-US"/>
        </w:rPr>
        <w:t xml:space="preserve">-Learn. </w:t>
      </w:r>
      <w:r w:rsidR="000A4851" w:rsidRPr="00414696">
        <w:rPr>
          <w:b w:val="0"/>
          <w:bCs/>
        </w:rPr>
        <w:t>Основні застосовані методи:</w:t>
      </w:r>
    </w:p>
    <w:p w:rsidR="000A4851" w:rsidRPr="00414696" w:rsidRDefault="000A4851" w:rsidP="001A310D">
      <w:pPr>
        <w:pStyle w:val="11"/>
        <w:keepNext w:val="0"/>
        <w:keepLines w:val="0"/>
        <w:numPr>
          <w:ilvl w:val="0"/>
          <w:numId w:val="7"/>
        </w:numPr>
        <w:outlineLvl w:val="9"/>
        <w:rPr>
          <w:b w:val="0"/>
          <w:bCs/>
        </w:rPr>
      </w:pPr>
      <w:r w:rsidRPr="00414696">
        <w:rPr>
          <w:b w:val="0"/>
          <w:bCs/>
        </w:rPr>
        <w:t xml:space="preserve">Метод </w:t>
      </w:r>
      <w:r w:rsidR="00E27C43" w:rsidRPr="00414696">
        <w:rPr>
          <w:b w:val="0"/>
          <w:bCs/>
        </w:rPr>
        <w:t>головних</w:t>
      </w:r>
      <w:r w:rsidRPr="00414696">
        <w:rPr>
          <w:b w:val="0"/>
          <w:bCs/>
        </w:rPr>
        <w:t xml:space="preserve"> компонент</w:t>
      </w:r>
    </w:p>
    <w:p w:rsidR="00E27C43" w:rsidRPr="00414696" w:rsidRDefault="00E27C43" w:rsidP="001A310D">
      <w:pPr>
        <w:pStyle w:val="11"/>
        <w:keepNext w:val="0"/>
        <w:keepLines w:val="0"/>
        <w:numPr>
          <w:ilvl w:val="0"/>
          <w:numId w:val="7"/>
        </w:numPr>
        <w:outlineLvl w:val="9"/>
        <w:rPr>
          <w:b w:val="0"/>
          <w:bCs/>
        </w:rPr>
      </w:pPr>
      <w:r w:rsidRPr="00414696">
        <w:rPr>
          <w:b w:val="0"/>
          <w:bCs/>
        </w:rPr>
        <w:t xml:space="preserve">Лінійний </w:t>
      </w:r>
      <w:proofErr w:type="spellStart"/>
      <w:r w:rsidRPr="00414696">
        <w:rPr>
          <w:b w:val="0"/>
          <w:bCs/>
        </w:rPr>
        <w:t>дискримінантний</w:t>
      </w:r>
      <w:proofErr w:type="spellEnd"/>
      <w:r w:rsidRPr="00414696">
        <w:rPr>
          <w:b w:val="0"/>
          <w:bCs/>
        </w:rPr>
        <w:t xml:space="preserve"> аналіз</w:t>
      </w:r>
    </w:p>
    <w:p w:rsidR="00C62CD8" w:rsidRPr="00414696" w:rsidRDefault="00C62CD8" w:rsidP="001A310D">
      <w:pPr>
        <w:pStyle w:val="11"/>
        <w:keepNext w:val="0"/>
        <w:keepLines w:val="0"/>
        <w:numPr>
          <w:ilvl w:val="0"/>
          <w:numId w:val="7"/>
        </w:numPr>
        <w:outlineLvl w:val="9"/>
        <w:rPr>
          <w:b w:val="0"/>
          <w:bCs/>
        </w:rPr>
      </w:pPr>
      <w:proofErr w:type="spellStart"/>
      <w:r w:rsidRPr="00414696">
        <w:rPr>
          <w:b w:val="0"/>
          <w:bCs/>
          <w:lang w:val="ru-RU"/>
        </w:rPr>
        <w:t>Факторний</w:t>
      </w:r>
      <w:proofErr w:type="spellEnd"/>
      <w:r w:rsidRPr="00414696">
        <w:rPr>
          <w:b w:val="0"/>
          <w:bCs/>
          <w:lang w:val="ru-RU"/>
        </w:rPr>
        <w:t xml:space="preserve"> </w:t>
      </w:r>
      <w:proofErr w:type="spellStart"/>
      <w:r w:rsidRPr="00414696">
        <w:rPr>
          <w:b w:val="0"/>
          <w:bCs/>
          <w:lang w:val="ru-RU"/>
        </w:rPr>
        <w:t>аналіз</w:t>
      </w:r>
      <w:proofErr w:type="spellEnd"/>
    </w:p>
    <w:p w:rsidR="000A4851" w:rsidRPr="00414696" w:rsidRDefault="00E27C43" w:rsidP="001A310D">
      <w:pPr>
        <w:pStyle w:val="11"/>
        <w:keepNext w:val="0"/>
        <w:keepLines w:val="0"/>
        <w:numPr>
          <w:ilvl w:val="0"/>
          <w:numId w:val="7"/>
        </w:numPr>
        <w:outlineLvl w:val="9"/>
        <w:rPr>
          <w:b w:val="0"/>
          <w:bCs/>
        </w:rPr>
      </w:pPr>
      <w:r w:rsidRPr="00414696">
        <w:rPr>
          <w:b w:val="0"/>
          <w:bCs/>
        </w:rPr>
        <w:t>Перехресна перевірка</w:t>
      </w:r>
    </w:p>
    <w:p w:rsidR="00097F72" w:rsidRPr="00414696" w:rsidRDefault="00C62CD8" w:rsidP="00224617">
      <w:pPr>
        <w:spacing w:line="360" w:lineRule="auto"/>
        <w:ind w:firstLine="851"/>
        <w:jc w:val="both"/>
        <w:rPr>
          <w:rFonts w:ascii="Times New Roman" w:hAnsi="Times New Roman" w:cs="Times New Roman"/>
          <w:bCs/>
          <w:sz w:val="28"/>
          <w:szCs w:val="28"/>
          <w:lang w:val="uk-UA"/>
        </w:rPr>
      </w:pPr>
      <w:r w:rsidRPr="00414696">
        <w:rPr>
          <w:rFonts w:ascii="Times New Roman" w:hAnsi="Times New Roman" w:cs="Times New Roman"/>
          <w:bCs/>
          <w:sz w:val="28"/>
          <w:szCs w:val="28"/>
          <w:lang w:val="uk-UA"/>
        </w:rPr>
        <w:t xml:space="preserve">Серед </w:t>
      </w:r>
      <w:r w:rsidR="00097F72" w:rsidRPr="00414696">
        <w:rPr>
          <w:rFonts w:ascii="Times New Roman" w:hAnsi="Times New Roman" w:cs="Times New Roman"/>
          <w:bCs/>
          <w:sz w:val="28"/>
          <w:szCs w:val="28"/>
          <w:lang w:val="uk-UA"/>
        </w:rPr>
        <w:t xml:space="preserve">класифікаторів було розглянуто логістичну регресію та багатошаровий </w:t>
      </w:r>
      <w:proofErr w:type="spellStart"/>
      <w:r w:rsidR="00097F72" w:rsidRPr="00414696">
        <w:rPr>
          <w:rFonts w:ascii="Times New Roman" w:hAnsi="Times New Roman" w:cs="Times New Roman"/>
          <w:bCs/>
          <w:sz w:val="28"/>
          <w:szCs w:val="28"/>
          <w:lang w:val="uk-UA"/>
        </w:rPr>
        <w:t>перцептрон</w:t>
      </w:r>
      <w:proofErr w:type="spellEnd"/>
      <w:r w:rsidR="00097F72" w:rsidRPr="00414696">
        <w:rPr>
          <w:rFonts w:ascii="Times New Roman" w:hAnsi="Times New Roman" w:cs="Times New Roman"/>
          <w:bCs/>
          <w:sz w:val="28"/>
          <w:szCs w:val="28"/>
          <w:lang w:val="uk-UA"/>
        </w:rPr>
        <w:t>.</w:t>
      </w:r>
    </w:p>
    <w:p w:rsidR="00097F72" w:rsidRPr="00414696" w:rsidRDefault="00097F72" w:rsidP="00224617">
      <w:pPr>
        <w:spacing w:line="360" w:lineRule="auto"/>
        <w:ind w:firstLine="851"/>
        <w:jc w:val="both"/>
        <w:rPr>
          <w:rFonts w:ascii="Times New Roman" w:hAnsi="Times New Roman" w:cs="Times New Roman"/>
          <w:sz w:val="28"/>
          <w:szCs w:val="28"/>
          <w:lang w:val="uk-UA"/>
        </w:rPr>
      </w:pPr>
    </w:p>
    <w:p w:rsidR="00097F72" w:rsidRPr="00414696" w:rsidRDefault="00097F72" w:rsidP="00224617">
      <w:pPr>
        <w:pStyle w:val="11"/>
        <w:keepLines w:val="0"/>
      </w:pPr>
      <w:bookmarkStart w:id="24" w:name="_Toc11250140"/>
      <w:r w:rsidRPr="00414696">
        <w:t>Висновки до розділу</w:t>
      </w:r>
      <w:r w:rsidR="00B734E8" w:rsidRPr="00414696">
        <w:t xml:space="preserve"> 2</w:t>
      </w:r>
      <w:bookmarkEnd w:id="24"/>
    </w:p>
    <w:p w:rsidR="009F2A7A" w:rsidRPr="00414696" w:rsidRDefault="009F2A7A" w:rsidP="00224617">
      <w:pPr>
        <w:spacing w:line="360" w:lineRule="auto"/>
        <w:ind w:firstLine="851"/>
        <w:jc w:val="both"/>
        <w:rPr>
          <w:rFonts w:ascii="Times New Roman" w:hAnsi="Times New Roman" w:cs="Times New Roman"/>
          <w:sz w:val="28"/>
          <w:szCs w:val="28"/>
          <w:lang w:val="uk-UA"/>
        </w:rPr>
      </w:pPr>
    </w:p>
    <w:p w:rsidR="00224617" w:rsidRPr="00414696" w:rsidRDefault="00097F72"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У </w:t>
      </w:r>
      <w:r w:rsidRPr="00414696">
        <w:rPr>
          <w:rFonts w:ascii="Times New Roman" w:hAnsi="Times New Roman" w:cs="Times New Roman"/>
          <w:sz w:val="28"/>
          <w:szCs w:val="28"/>
        </w:rPr>
        <w:t>другому</w:t>
      </w:r>
      <w:r w:rsidRPr="00414696">
        <w:rPr>
          <w:rFonts w:ascii="Times New Roman" w:hAnsi="Times New Roman" w:cs="Times New Roman"/>
          <w:sz w:val="28"/>
          <w:szCs w:val="28"/>
          <w:lang w:val="uk-UA"/>
        </w:rPr>
        <w:t xml:space="preserve"> розділі дипломної роботи було</w:t>
      </w:r>
      <w:r w:rsidR="00E70ABB" w:rsidRPr="00414696">
        <w:rPr>
          <w:rFonts w:ascii="Times New Roman" w:hAnsi="Times New Roman" w:cs="Times New Roman"/>
          <w:sz w:val="28"/>
          <w:szCs w:val="28"/>
          <w:lang w:val="uk-UA"/>
        </w:rPr>
        <w:t xml:space="preserve"> наведено </w:t>
      </w:r>
      <w:r w:rsidR="00F81C5C" w:rsidRPr="00414696">
        <w:rPr>
          <w:rFonts w:ascii="Times New Roman" w:hAnsi="Times New Roman" w:cs="Times New Roman"/>
          <w:sz w:val="28"/>
          <w:szCs w:val="28"/>
          <w:lang w:val="uk-UA"/>
        </w:rPr>
        <w:t>матеріали, що були використані в якості клінічної бази та вказано основні методи аналізу та побудови класифікаторів.</w:t>
      </w:r>
    </w:p>
    <w:p w:rsidR="00F947C1" w:rsidRPr="00414696" w:rsidRDefault="00224617">
      <w:pPr>
        <w:rPr>
          <w:rFonts w:ascii="Times New Roman" w:hAnsi="Times New Roman" w:cs="Times New Roman"/>
          <w:sz w:val="28"/>
          <w:szCs w:val="28"/>
          <w:lang w:val="uk-UA"/>
        </w:rPr>
      </w:pPr>
      <w:r w:rsidRPr="00414696">
        <w:rPr>
          <w:rFonts w:ascii="Times New Roman" w:hAnsi="Times New Roman" w:cs="Times New Roman"/>
          <w:sz w:val="28"/>
          <w:szCs w:val="28"/>
          <w:lang w:val="uk-UA"/>
        </w:rPr>
        <w:br w:type="page"/>
      </w:r>
    </w:p>
    <w:p w:rsidR="00F947C1" w:rsidRPr="00414696" w:rsidRDefault="00F947C1" w:rsidP="00F947C1">
      <w:pPr>
        <w:pStyle w:val="ac"/>
        <w:keepNext w:val="0"/>
      </w:pPr>
      <w:bookmarkStart w:id="25" w:name="_Toc11250141"/>
      <w:r w:rsidRPr="00414696">
        <w:lastRenderedPageBreak/>
        <w:t xml:space="preserve">РОЗДІЛ </w:t>
      </w:r>
      <w:r w:rsidR="00DB76F2" w:rsidRPr="00414696">
        <w:t>3</w:t>
      </w:r>
      <w:bookmarkEnd w:id="25"/>
    </w:p>
    <w:p w:rsidR="00F947C1" w:rsidRPr="00414696" w:rsidRDefault="00F947C1" w:rsidP="00F947C1">
      <w:pPr>
        <w:pStyle w:val="ac"/>
        <w:keepNext w:val="0"/>
      </w:pPr>
      <w:bookmarkStart w:id="26" w:name="_Toc11250142"/>
      <w:r w:rsidRPr="00414696">
        <w:t>ТЕКСТУРНІ ОЗНАКИ</w:t>
      </w:r>
      <w:bookmarkEnd w:id="26"/>
    </w:p>
    <w:p w:rsidR="00F947C1" w:rsidRPr="00414696" w:rsidRDefault="00F947C1" w:rsidP="00F947C1">
      <w:pPr>
        <w:spacing w:line="360" w:lineRule="auto"/>
        <w:rPr>
          <w:rFonts w:ascii="Times New Roman" w:hAnsi="Times New Roman" w:cs="Times New Roman"/>
          <w:sz w:val="28"/>
          <w:szCs w:val="28"/>
          <w:lang w:val="uk-UA"/>
        </w:rPr>
      </w:pPr>
    </w:p>
    <w:p w:rsidR="00F947C1" w:rsidRPr="00414696" w:rsidRDefault="00D21878" w:rsidP="00F947C1">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Д</w:t>
      </w:r>
      <w:r w:rsidR="00F947C1" w:rsidRPr="00414696">
        <w:rPr>
          <w:rFonts w:ascii="Times New Roman" w:hAnsi="Times New Roman" w:cs="Times New Roman"/>
          <w:sz w:val="28"/>
          <w:szCs w:val="28"/>
          <w:lang w:val="uk-UA"/>
        </w:rPr>
        <w:t>ля виявлення притаманних кожному дифузному захворюванню ознак було прийнято рішення аналізувати текстурні ознаки</w:t>
      </w:r>
      <w:r w:rsidR="0008486A" w:rsidRPr="00414696">
        <w:rPr>
          <w:rFonts w:ascii="Times New Roman" w:hAnsi="Times New Roman" w:cs="Times New Roman"/>
          <w:sz w:val="28"/>
          <w:szCs w:val="28"/>
          <w:lang w:val="uk-UA"/>
        </w:rPr>
        <w:t xml:space="preserve"> </w:t>
      </w:r>
      <w:r w:rsidR="0008486A" w:rsidRPr="00414696">
        <w:rPr>
          <w:rFonts w:ascii="Times New Roman" w:hAnsi="Times New Roman" w:cs="Times New Roman"/>
          <w:sz w:val="28"/>
          <w:szCs w:val="28"/>
          <w:lang w:val="uk-UA"/>
        </w:rPr>
        <w:fldChar w:fldCharType="begin" w:fldLock="1"/>
      </w:r>
      <w:r w:rsidR="00684EEA" w:rsidRPr="00414696">
        <w:rPr>
          <w:rFonts w:ascii="Times New Roman" w:hAnsi="Times New Roman" w:cs="Times New Roman"/>
          <w:sz w:val="28"/>
          <w:szCs w:val="28"/>
          <w:lang w:val="uk-UA"/>
        </w:rPr>
        <w:instrText>ADDIN CSL_CITATION {"citationItems":[{"id":"ITEM-1","itemData":{"DOI":"10.1097/RTI.0000000000000268","ISBN":"0000000000000","ISSN":"15360237","abstract":"Copyright © 2017 The Author(s). Published by Wolters Kluwer Health, Inc. Radiologic images are vast three-dimensional data sets in which each voxel of the underlying volume represents distinct physical measurements of a tissue-dependent characteristic. Advances in technology allow radiologists to image pathologies with unforeseen detail, thereby further increasing the amount of information to be processed. Even though the imaging modalities have advanced greatly, our interpretation of the images has remained essentially unchanged for decades. We have arrived in the era of precision medicine where even slight differences in disease manifestation are seen as potential target points for new intervention strategies. There is a pressing need to improve and expand the interpretation of radiologic images if we wish to keep up with the progress in other diagnostic areas. Radiomics is the process of extracting numerous quantitative features from a given region of interest to create large data sets in which each abnormality is described by hundreds of parameters. From these parameters datamining is used to explore and establish new, meaningful correlations between the variables and the clinical data. Predictive models can be built on the basis of the results, which may broaden our knowledge of diseases and assist clinical decision making. Radiomics is a complex subject that involves the interaction of different disciplines; our objective is to explain commonly used radiomic techniques and review current applications in cardiac computed tomography imaging.","author":[{"dropping-particle":"","family":"Kolossváry","given":"Márton","non-dropping-particle":"","parse-names":false,"suffix":""},{"dropping-particle":"","family":"Kellermayer","given":"Miklós","non-dropping-particle":"","parse-names":false,"suffix":""},{"dropping-particle":"","family":"Merkely","given":"Béla","non-dropping-particle":"","parse-names":false,"suffix":""},{"dropping-particle":"","family":"Maurovich-Horvat","given":"Pál","non-dropping-particle":"","parse-names":false,"suffix":""}],"container-title":"Journal of Thoracic Imaging","id":"ITEM-1","issue":"1","issued":{"date-parts":[["2018"]]},"page":"26-34","title":"Cardiac Computed Tomography Radiomics","type":"article-journal","volume":"33"},"uris":["http://www.mendeley.com/documents/?uuid=30370a87-f7e1-4984-86d6-a62e70f49dde"]}],"mendeley":{"formattedCitation":"[37]","plainTextFormattedCitation":"[37]","previouslyFormattedCitation":"[37]"},"properties":{"noteIndex":0},"schema":"https://github.com/citation-style-language/schema/raw/master/csl-citation.json"}</w:instrText>
      </w:r>
      <w:r w:rsidR="0008486A" w:rsidRPr="00414696">
        <w:rPr>
          <w:rFonts w:ascii="Times New Roman" w:hAnsi="Times New Roman" w:cs="Times New Roman"/>
          <w:sz w:val="28"/>
          <w:szCs w:val="28"/>
          <w:lang w:val="uk-UA"/>
        </w:rPr>
        <w:fldChar w:fldCharType="separate"/>
      </w:r>
      <w:r w:rsidR="0008486A" w:rsidRPr="00414696">
        <w:rPr>
          <w:rFonts w:ascii="Times New Roman" w:hAnsi="Times New Roman" w:cs="Times New Roman"/>
          <w:noProof/>
          <w:sz w:val="28"/>
          <w:szCs w:val="28"/>
          <w:lang w:val="uk-UA"/>
        </w:rPr>
        <w:t>[37]</w:t>
      </w:r>
      <w:r w:rsidR="0008486A" w:rsidRPr="00414696">
        <w:rPr>
          <w:rFonts w:ascii="Times New Roman" w:hAnsi="Times New Roman" w:cs="Times New Roman"/>
          <w:sz w:val="28"/>
          <w:szCs w:val="28"/>
          <w:lang w:val="uk-UA"/>
        </w:rPr>
        <w:fldChar w:fldCharType="end"/>
      </w:r>
      <w:r w:rsidR="00F947C1" w:rsidRPr="00414696">
        <w:rPr>
          <w:rFonts w:ascii="Times New Roman" w:hAnsi="Times New Roman" w:cs="Times New Roman"/>
          <w:sz w:val="28"/>
          <w:szCs w:val="28"/>
          <w:lang w:val="uk-UA"/>
        </w:rPr>
        <w:t xml:space="preserve"> кожного зображення</w:t>
      </w:r>
      <w:r w:rsidR="0056434B" w:rsidRPr="00414696">
        <w:rPr>
          <w:rFonts w:ascii="Times New Roman" w:hAnsi="Times New Roman" w:cs="Times New Roman"/>
          <w:sz w:val="28"/>
          <w:szCs w:val="28"/>
          <w:lang w:val="en-US"/>
        </w:rPr>
        <w:t xml:space="preserve">. </w:t>
      </w:r>
      <w:r w:rsidR="0056434B" w:rsidRPr="00414696">
        <w:rPr>
          <w:rFonts w:ascii="Times New Roman" w:hAnsi="Times New Roman" w:cs="Times New Roman"/>
          <w:sz w:val="28"/>
          <w:szCs w:val="28"/>
          <w:lang w:val="uk-UA"/>
        </w:rPr>
        <w:t xml:space="preserve">Задля </w:t>
      </w:r>
      <w:r w:rsidR="001D3849" w:rsidRPr="00414696">
        <w:rPr>
          <w:rFonts w:ascii="Times New Roman" w:hAnsi="Times New Roman" w:cs="Times New Roman"/>
          <w:sz w:val="28"/>
          <w:szCs w:val="28"/>
          <w:lang w:val="uk-UA"/>
        </w:rPr>
        <w:t>виділення ознак (</w:t>
      </w:r>
      <w:proofErr w:type="spellStart"/>
      <w:r w:rsidR="001D3849" w:rsidRPr="00414696">
        <w:rPr>
          <w:rFonts w:ascii="Times New Roman" w:hAnsi="Times New Roman" w:cs="Times New Roman"/>
          <w:sz w:val="28"/>
          <w:szCs w:val="28"/>
          <w:lang w:val="uk-UA"/>
        </w:rPr>
        <w:t>англ</w:t>
      </w:r>
      <w:proofErr w:type="spellEnd"/>
      <w:r w:rsidR="001D3849" w:rsidRPr="00414696">
        <w:rPr>
          <w:rFonts w:ascii="Times New Roman" w:hAnsi="Times New Roman" w:cs="Times New Roman"/>
          <w:sz w:val="28"/>
          <w:szCs w:val="28"/>
          <w:lang w:val="uk-UA"/>
        </w:rPr>
        <w:t xml:space="preserve">. </w:t>
      </w:r>
      <w:r w:rsidR="001D3849" w:rsidRPr="00414696">
        <w:rPr>
          <w:rFonts w:ascii="Times New Roman" w:hAnsi="Times New Roman" w:cs="Times New Roman"/>
          <w:sz w:val="28"/>
          <w:szCs w:val="28"/>
          <w:lang w:val="en-US"/>
        </w:rPr>
        <w:t>Feature Engineering)</w:t>
      </w:r>
      <w:r w:rsidR="001D3849" w:rsidRPr="00414696">
        <w:rPr>
          <w:rFonts w:ascii="Times New Roman" w:hAnsi="Times New Roman" w:cs="Times New Roman"/>
          <w:sz w:val="28"/>
          <w:szCs w:val="28"/>
          <w:lang w:val="uk-UA"/>
        </w:rPr>
        <w:t xml:space="preserve"> було використано систему </w:t>
      </w:r>
      <w:r w:rsidR="001D3849" w:rsidRPr="00414696">
        <w:rPr>
          <w:rFonts w:ascii="Times New Roman" w:hAnsi="Times New Roman" w:cs="Times New Roman"/>
          <w:sz w:val="28"/>
          <w:szCs w:val="28"/>
          <w:lang w:val="en-US"/>
        </w:rPr>
        <w:t>Radiomics</w:t>
      </w:r>
      <w:r w:rsidR="0066478E" w:rsidRPr="00414696">
        <w:rPr>
          <w:rFonts w:ascii="Times New Roman" w:hAnsi="Times New Roman" w:cs="Times New Roman"/>
          <w:sz w:val="28"/>
          <w:szCs w:val="28"/>
          <w:lang w:val="en-US"/>
        </w:rPr>
        <w:fldChar w:fldCharType="begin" w:fldLock="1"/>
      </w:r>
      <w:r w:rsidR="00684EEA" w:rsidRPr="00414696">
        <w:rPr>
          <w:rFonts w:ascii="Times New Roman" w:hAnsi="Times New Roman" w:cs="Times New Roman"/>
          <w:sz w:val="28"/>
          <w:szCs w:val="28"/>
          <w:lang w:val="en-US"/>
        </w:rPr>
        <w:instrText>ADDIN CSL_CITATION {"citationItems":[{"id":"ITEM-1","itemData":{"DOI":"10.17195/candat.2016.08.1","author":[{"dropping-particle":"","family":"Lambin","given":"P","non-dropping-particle":"","parse-names":false,"suffix":""}],"container-title":"Cancer Data","id":"ITEM-1","issued":{"date-parts":[["2016"]]},"title":"Radiomics Digital Phantom","type":"article-journal"},"uris":["http://www.mendeley.com/documents/?uuid=b55412bb-2e25-46d7-aeb2-a26218897138"]}],"mendeley":{"formattedCitation":"[38]","plainTextFormattedCitation":"[38]","previouslyFormattedCitation":"[38]"},"properties":{"noteIndex":0},"schema":"https://github.com/citation-style-language/schema/raw/master/csl-citation.json"}</w:instrText>
      </w:r>
      <w:r w:rsidR="0066478E" w:rsidRPr="00414696">
        <w:rPr>
          <w:rFonts w:ascii="Times New Roman" w:hAnsi="Times New Roman" w:cs="Times New Roman"/>
          <w:sz w:val="28"/>
          <w:szCs w:val="28"/>
          <w:lang w:val="en-US"/>
        </w:rPr>
        <w:fldChar w:fldCharType="separate"/>
      </w:r>
      <w:r w:rsidR="0008486A" w:rsidRPr="00414696">
        <w:rPr>
          <w:rFonts w:ascii="Times New Roman" w:hAnsi="Times New Roman" w:cs="Times New Roman"/>
          <w:noProof/>
          <w:sz w:val="28"/>
          <w:szCs w:val="28"/>
          <w:lang w:val="en-US"/>
        </w:rPr>
        <w:t>[38]</w:t>
      </w:r>
      <w:r w:rsidR="0066478E" w:rsidRPr="00414696">
        <w:rPr>
          <w:rFonts w:ascii="Times New Roman" w:hAnsi="Times New Roman" w:cs="Times New Roman"/>
          <w:sz w:val="28"/>
          <w:szCs w:val="28"/>
          <w:lang w:val="en-US"/>
        </w:rPr>
        <w:fldChar w:fldCharType="end"/>
      </w:r>
      <w:r w:rsidR="0008486A" w:rsidRPr="00414696">
        <w:rPr>
          <w:rFonts w:ascii="Times New Roman" w:hAnsi="Times New Roman" w:cs="Times New Roman"/>
          <w:sz w:val="28"/>
          <w:szCs w:val="28"/>
          <w:lang w:val="uk-UA"/>
        </w:rPr>
        <w:t xml:space="preserve"> від Гарвардської Медичної Школи</w:t>
      </w:r>
      <w:r w:rsidR="001D3849" w:rsidRPr="00414696">
        <w:rPr>
          <w:rFonts w:ascii="Times New Roman" w:hAnsi="Times New Roman" w:cs="Times New Roman"/>
          <w:sz w:val="28"/>
          <w:szCs w:val="28"/>
          <w:lang w:val="en-US"/>
        </w:rPr>
        <w:t xml:space="preserve">, </w:t>
      </w:r>
      <w:r w:rsidR="001D3849" w:rsidRPr="00414696">
        <w:rPr>
          <w:rFonts w:ascii="Times New Roman" w:hAnsi="Times New Roman" w:cs="Times New Roman"/>
          <w:sz w:val="28"/>
          <w:szCs w:val="28"/>
          <w:lang w:val="uk-UA"/>
        </w:rPr>
        <w:t xml:space="preserve">що дає можливість обчислити набір з 96 </w:t>
      </w:r>
      <w:r w:rsidRPr="00414696">
        <w:rPr>
          <w:rFonts w:ascii="Times New Roman" w:hAnsi="Times New Roman" w:cs="Times New Roman"/>
          <w:sz w:val="28"/>
          <w:szCs w:val="28"/>
          <w:lang w:val="uk-UA"/>
        </w:rPr>
        <w:t xml:space="preserve">ознак </w:t>
      </w:r>
      <w:r w:rsidR="001D3849" w:rsidRPr="00414696">
        <w:rPr>
          <w:rFonts w:ascii="Times New Roman" w:hAnsi="Times New Roman" w:cs="Times New Roman"/>
          <w:sz w:val="28"/>
          <w:szCs w:val="28"/>
          <w:lang w:val="uk-UA"/>
        </w:rPr>
        <w:t>ТС, до яких входять:</w:t>
      </w:r>
    </w:p>
    <w:p w:rsidR="001D3849" w:rsidRPr="00414696" w:rsidRDefault="001D3849" w:rsidP="001A310D">
      <w:pPr>
        <w:pStyle w:val="a8"/>
        <w:numPr>
          <w:ilvl w:val="0"/>
          <w:numId w:val="31"/>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ТС 1-го порядку</w:t>
      </w:r>
    </w:p>
    <w:p w:rsidR="001D3849" w:rsidRPr="00414696" w:rsidRDefault="001D3849" w:rsidP="001A310D">
      <w:pPr>
        <w:pStyle w:val="a8"/>
        <w:numPr>
          <w:ilvl w:val="0"/>
          <w:numId w:val="31"/>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ТС 2-го порядку</w:t>
      </w:r>
    </w:p>
    <w:p w:rsidR="001D3849" w:rsidRPr="00414696" w:rsidRDefault="001D3849" w:rsidP="001A310D">
      <w:pPr>
        <w:pStyle w:val="a8"/>
        <w:numPr>
          <w:ilvl w:val="0"/>
          <w:numId w:val="31"/>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ТС вищих порядків</w:t>
      </w:r>
    </w:p>
    <w:p w:rsidR="00F947C1" w:rsidRPr="00414696" w:rsidRDefault="00F947C1" w:rsidP="00F947C1">
      <w:pPr>
        <w:spacing w:line="360" w:lineRule="auto"/>
        <w:rPr>
          <w:rFonts w:ascii="Times New Roman" w:hAnsi="Times New Roman" w:cs="Times New Roman"/>
          <w:sz w:val="28"/>
          <w:szCs w:val="28"/>
          <w:lang w:val="uk-UA"/>
        </w:rPr>
      </w:pPr>
    </w:p>
    <w:p w:rsidR="00F947C1" w:rsidRPr="00414696" w:rsidRDefault="00DB76F2" w:rsidP="00F947C1">
      <w:pPr>
        <w:pStyle w:val="11"/>
        <w:keepNext w:val="0"/>
        <w:keepLines w:val="0"/>
      </w:pPr>
      <w:bookmarkStart w:id="27" w:name="_Toc11250143"/>
      <w:r w:rsidRPr="00414696">
        <w:t>3</w:t>
      </w:r>
      <w:r w:rsidR="00F947C1" w:rsidRPr="00414696">
        <w:t xml:space="preserve">.1 </w:t>
      </w:r>
      <w:proofErr w:type="spellStart"/>
      <w:r w:rsidR="00F947C1" w:rsidRPr="00414696">
        <w:rPr>
          <w:lang w:val="ru-RU"/>
        </w:rPr>
        <w:t>Текстурн</w:t>
      </w:r>
      <w:proofErr w:type="spellEnd"/>
      <w:r w:rsidR="00F947C1" w:rsidRPr="00414696">
        <w:t>і ознаки першого порядку</w:t>
      </w:r>
      <w:bookmarkEnd w:id="27"/>
    </w:p>
    <w:p w:rsidR="00F947C1" w:rsidRPr="00414696" w:rsidRDefault="00F947C1" w:rsidP="00F947C1">
      <w:pPr>
        <w:spacing w:line="360" w:lineRule="auto"/>
        <w:ind w:firstLine="851"/>
        <w:rPr>
          <w:rFonts w:ascii="Times New Roman" w:hAnsi="Times New Roman" w:cs="Times New Roman"/>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Енергія </w:t>
      </w:r>
      <w:r w:rsidRPr="00414696">
        <w:rPr>
          <w:rFonts w:ascii="Times New Roman" w:hAnsi="Times New Roman" w:cs="Times New Roman"/>
          <w:sz w:val="28"/>
          <w:szCs w:val="28"/>
          <w:lang w:val="en-US"/>
        </w:rPr>
        <w:t xml:space="preserve">– </w:t>
      </w:r>
      <w:r w:rsidRPr="00414696">
        <w:rPr>
          <w:rFonts w:ascii="Times New Roman" w:hAnsi="Times New Roman" w:cs="Times New Roman"/>
          <w:sz w:val="28"/>
          <w:szCs w:val="28"/>
          <w:lang w:val="uk-UA"/>
        </w:rPr>
        <w:t xml:space="preserve">міра величини </w:t>
      </w:r>
      <w:proofErr w:type="spellStart"/>
      <w:r w:rsidRPr="00414696">
        <w:rPr>
          <w:rFonts w:ascii="Times New Roman" w:hAnsi="Times New Roman" w:cs="Times New Roman"/>
          <w:sz w:val="28"/>
          <w:szCs w:val="28"/>
          <w:lang w:val="uk-UA"/>
        </w:rPr>
        <w:t>воксельних</w:t>
      </w:r>
      <w:proofErr w:type="spellEnd"/>
      <w:r w:rsidRPr="00414696">
        <w:rPr>
          <w:rFonts w:ascii="Times New Roman" w:hAnsi="Times New Roman" w:cs="Times New Roman"/>
          <w:sz w:val="28"/>
          <w:szCs w:val="28"/>
          <w:lang w:val="uk-UA"/>
        </w:rPr>
        <w:t xml:space="preserve"> (об’ємних елементів зображення) значень інтенсивності у зображенні. </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Fonts w:ascii="Times New Roman" w:eastAsiaTheme="minorEastAsia" w:hAnsi="Times New Roman" w:cs="Times New Roman"/>
          <w:sz w:val="28"/>
          <w:szCs w:val="28"/>
          <w:lang w:val="uk-UA"/>
        </w:rPr>
      </w:pPr>
      <w:bookmarkStart w:id="28" w:name="_Hlk11019869"/>
      <m:oMathPara>
        <m:oMathParaPr>
          <m:jc m:val="center"/>
        </m:oMathParaPr>
        <m:oMath>
          <m:r>
            <w:rPr>
              <w:rFonts w:ascii="Cambria Math" w:hAnsi="Cambria Math" w:cs="Times New Roman"/>
              <w:sz w:val="28"/>
              <w:szCs w:val="28"/>
              <w:lang w:val="uk-UA"/>
            </w:rPr>
            <m:t>energy</m:t>
          </m:r>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p</m:t>
                  </m:r>
                </m:sub>
              </m:sSub>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m:rPr>
                          <m:sty m:val="b"/>
                        </m:rPr>
                        <w:rPr>
                          <w:rFonts w:ascii="Cambria Math" w:eastAsiaTheme="minorEastAsia" w:hAnsi="Cambria Math" w:cs="Times New Roman"/>
                          <w:sz w:val="28"/>
                          <w:szCs w:val="28"/>
                          <w:lang w:val="uk-UA"/>
                        </w:rPr>
                        <m:t>X</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m:t>
                          </m:r>
                        </m:e>
                      </m:d>
                      <m:r>
                        <w:rPr>
                          <w:rFonts w:ascii="Cambria Math" w:eastAsiaTheme="minorEastAsia" w:hAnsi="Cambria Math" w:cs="Times New Roman"/>
                          <w:sz w:val="28"/>
                          <w:szCs w:val="28"/>
                          <w:lang w:val="uk-UA"/>
                        </w:rPr>
                        <m:t>+c</m:t>
                      </m:r>
                    </m:e>
                  </m:d>
                </m:e>
                <m:sup>
                  <m:r>
                    <w:rPr>
                      <w:rFonts w:ascii="Cambria Math" w:eastAsiaTheme="minorEastAsia" w:hAnsi="Cambria Math" w:cs="Times New Roman"/>
                      <w:sz w:val="28"/>
                      <w:szCs w:val="28"/>
                      <w:lang w:val="uk-UA"/>
                    </w:rPr>
                    <m:t>2</m:t>
                  </m:r>
                </m:sup>
              </m:sSup>
            </m:e>
          </m:nary>
        </m:oMath>
      </m:oMathPara>
    </w:p>
    <w:p w:rsidR="00382AF0" w:rsidRPr="00414696" w:rsidRDefault="00382AF0" w:rsidP="00F947C1">
      <w:pPr>
        <w:pStyle w:val="a8"/>
        <w:spacing w:line="360" w:lineRule="auto"/>
        <w:ind w:left="0" w:firstLine="851"/>
        <w:rPr>
          <w:rFonts w:ascii="Times New Roman" w:hAnsi="Times New Roman" w:cs="Times New Roman"/>
          <w:sz w:val="28"/>
          <w:szCs w:val="28"/>
          <w:lang w:val="uk-UA"/>
        </w:rPr>
      </w:pPr>
    </w:p>
    <w:bookmarkEnd w:id="28"/>
    <w:p w:rsidR="00F947C1" w:rsidRPr="00414696" w:rsidRDefault="00F947C1" w:rsidP="00F947C1">
      <w:pPr>
        <w:pStyle w:val="a8"/>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де </w:t>
      </w:r>
      <w:r w:rsidRPr="00414696">
        <w:rPr>
          <w:rFonts w:ascii="Times New Roman" w:hAnsi="Times New Roman" w:cs="Times New Roman"/>
          <w:sz w:val="28"/>
          <w:szCs w:val="28"/>
          <w:lang w:val="en-US"/>
        </w:rPr>
        <w:t xml:space="preserve">X – </w:t>
      </w:r>
      <w:r w:rsidRPr="00414696">
        <w:rPr>
          <w:rFonts w:ascii="Times New Roman" w:hAnsi="Times New Roman" w:cs="Times New Roman"/>
          <w:sz w:val="28"/>
          <w:szCs w:val="28"/>
          <w:lang w:val="uk-UA"/>
        </w:rPr>
        <w:t xml:space="preserve">набір </w:t>
      </w:r>
      <w:proofErr w:type="spellStart"/>
      <w:r w:rsidRPr="00414696">
        <w:rPr>
          <w:rFonts w:ascii="Times New Roman" w:hAnsi="Times New Roman" w:cs="Times New Roman"/>
          <w:sz w:val="28"/>
          <w:szCs w:val="28"/>
          <w:lang w:val="uk-UA"/>
        </w:rPr>
        <w:t>вокселів</w:t>
      </w:r>
      <w:proofErr w:type="spellEnd"/>
    </w:p>
    <w:p w:rsidR="00F947C1" w:rsidRPr="00414696" w:rsidRDefault="00F947C1" w:rsidP="00F947C1">
      <w:pPr>
        <w:pStyle w:val="a8"/>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rPr>
        <w:t xml:space="preserve">с – </w:t>
      </w:r>
      <w:proofErr w:type="spellStart"/>
      <w:r w:rsidRPr="00414696">
        <w:rPr>
          <w:rFonts w:ascii="Times New Roman" w:hAnsi="Times New Roman" w:cs="Times New Roman"/>
          <w:sz w:val="28"/>
          <w:szCs w:val="28"/>
          <w:lang w:val="uk-UA"/>
        </w:rPr>
        <w:t>опціональне</w:t>
      </w:r>
      <w:proofErr w:type="spellEnd"/>
      <w:r w:rsidRPr="00414696">
        <w:rPr>
          <w:rFonts w:ascii="Times New Roman" w:hAnsi="Times New Roman" w:cs="Times New Roman"/>
          <w:sz w:val="28"/>
          <w:szCs w:val="28"/>
        </w:rPr>
        <w:t xml:space="preserve"> </w:t>
      </w:r>
      <w:proofErr w:type="spellStart"/>
      <w:r w:rsidRPr="00414696">
        <w:rPr>
          <w:rFonts w:ascii="Times New Roman" w:hAnsi="Times New Roman" w:cs="Times New Roman"/>
          <w:sz w:val="28"/>
          <w:szCs w:val="28"/>
        </w:rPr>
        <w:t>значення</w:t>
      </w:r>
      <w:proofErr w:type="spellEnd"/>
      <w:r w:rsidRPr="00414696">
        <w:rPr>
          <w:rFonts w:ascii="Times New Roman" w:hAnsi="Times New Roman" w:cs="Times New Roman"/>
          <w:sz w:val="28"/>
          <w:szCs w:val="28"/>
          <w:lang w:val="uk-UA"/>
        </w:rPr>
        <w:t xml:space="preserve"> здвигу інтенсивності </w:t>
      </w:r>
      <w:proofErr w:type="spellStart"/>
      <w:r w:rsidRPr="00414696">
        <w:rPr>
          <w:rFonts w:ascii="Times New Roman" w:hAnsi="Times New Roman" w:cs="Times New Roman"/>
          <w:sz w:val="28"/>
          <w:szCs w:val="28"/>
          <w:lang w:val="uk-UA"/>
        </w:rPr>
        <w:t>вокселя</w:t>
      </w:r>
      <w:proofErr w:type="spellEnd"/>
      <w:r w:rsidRPr="00414696">
        <w:rPr>
          <w:rFonts w:ascii="Times New Roman" w:hAnsi="Times New Roman" w:cs="Times New Roman"/>
          <w:sz w:val="28"/>
          <w:szCs w:val="28"/>
          <w:lang w:val="uk-UA"/>
        </w:rPr>
        <w:t xml:space="preserve"> для того щоб </w:t>
      </w:r>
      <w:proofErr w:type="spellStart"/>
      <w:r w:rsidRPr="00414696">
        <w:rPr>
          <w:rFonts w:ascii="Times New Roman" w:hAnsi="Times New Roman" w:cs="Times New Roman"/>
          <w:sz w:val="28"/>
          <w:szCs w:val="28"/>
          <w:lang w:val="uk-UA"/>
        </w:rPr>
        <w:t>вокселі</w:t>
      </w:r>
      <w:proofErr w:type="spellEnd"/>
      <w:r w:rsidRPr="00414696">
        <w:rPr>
          <w:rFonts w:ascii="Times New Roman" w:hAnsi="Times New Roman" w:cs="Times New Roman"/>
          <w:sz w:val="28"/>
          <w:szCs w:val="28"/>
          <w:lang w:val="uk-UA"/>
        </w:rPr>
        <w:t xml:space="preserve"> з найменшими значеннями інтенсивності рівня сірого отримали найменше значення енергії, замість </w:t>
      </w:r>
      <w:proofErr w:type="spellStart"/>
      <w:r w:rsidRPr="00414696">
        <w:rPr>
          <w:rFonts w:ascii="Times New Roman" w:hAnsi="Times New Roman" w:cs="Times New Roman"/>
          <w:sz w:val="28"/>
          <w:szCs w:val="28"/>
          <w:lang w:val="uk-UA"/>
        </w:rPr>
        <w:t>вокселів</w:t>
      </w:r>
      <w:proofErr w:type="spellEnd"/>
      <w:r w:rsidRPr="00414696">
        <w:rPr>
          <w:rFonts w:ascii="Times New Roman" w:hAnsi="Times New Roman" w:cs="Times New Roman"/>
          <w:sz w:val="28"/>
          <w:szCs w:val="28"/>
          <w:lang w:val="uk-UA"/>
        </w:rPr>
        <w:t xml:space="preserve"> з інтенсивністю рівня сірого, найближчої до </w:t>
      </w:r>
    </w:p>
    <w:p w:rsidR="00F947C1" w:rsidRPr="00414696" w:rsidRDefault="00F75DB3" w:rsidP="00F947C1">
      <w:pPr>
        <w:pStyle w:val="a8"/>
        <w:spacing w:line="360" w:lineRule="auto"/>
        <w:ind w:left="0" w:firstLine="851"/>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p</m:t>
            </m:r>
          </m:sub>
        </m:sSub>
        <m:r>
          <w:rPr>
            <w:rFonts w:ascii="Cambria Math" w:eastAsiaTheme="minorEastAsia" w:hAnsi="Cambria Math" w:cs="Times New Roman"/>
            <w:sz w:val="28"/>
            <w:szCs w:val="28"/>
            <w:lang w:val="uk-UA"/>
          </w:rPr>
          <m:t>-</m:t>
        </m:r>
      </m:oMath>
      <w:r w:rsidR="00F947C1" w:rsidRPr="00414696">
        <w:rPr>
          <w:rFonts w:ascii="Times New Roman" w:eastAsiaTheme="minorEastAsia" w:hAnsi="Times New Roman" w:cs="Times New Roman"/>
          <w:sz w:val="28"/>
          <w:szCs w:val="28"/>
          <w:lang w:val="en-US"/>
        </w:rPr>
        <w:t xml:space="preserve"> </w:t>
      </w:r>
      <w:r w:rsidR="00F947C1" w:rsidRPr="00414696">
        <w:rPr>
          <w:rFonts w:ascii="Times New Roman" w:hAnsi="Times New Roman" w:cs="Times New Roman"/>
          <w:sz w:val="28"/>
          <w:szCs w:val="28"/>
          <w:lang w:val="uk-UA"/>
        </w:rPr>
        <w:t xml:space="preserve">кількість </w:t>
      </w:r>
      <w:proofErr w:type="spellStart"/>
      <w:r w:rsidR="00F947C1" w:rsidRPr="00414696">
        <w:rPr>
          <w:rFonts w:ascii="Times New Roman" w:hAnsi="Times New Roman" w:cs="Times New Roman"/>
          <w:sz w:val="28"/>
          <w:szCs w:val="28"/>
          <w:lang w:val="uk-UA"/>
        </w:rPr>
        <w:t>вокселів</w:t>
      </w:r>
      <w:proofErr w:type="spellEnd"/>
      <w:r w:rsidR="00F947C1" w:rsidRPr="00414696">
        <w:rPr>
          <w:rFonts w:ascii="Times New Roman" w:hAnsi="Times New Roman" w:cs="Times New Roman"/>
          <w:sz w:val="28"/>
          <w:szCs w:val="28"/>
          <w:lang w:val="uk-UA"/>
        </w:rPr>
        <w:t xml:space="preserve"> </w:t>
      </w:r>
    </w:p>
    <w:p w:rsidR="00F947C1" w:rsidRPr="00414696"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Загальна енергія – значення енергії</w:t>
      </w:r>
      <w:r w:rsidRPr="00414696">
        <w:rPr>
          <w:rFonts w:ascii="Times New Roman" w:hAnsi="Times New Roman" w:cs="Times New Roman"/>
          <w:sz w:val="28"/>
          <w:szCs w:val="28"/>
          <w:lang w:val="en-US"/>
        </w:rPr>
        <w:t xml:space="preserve">, </w:t>
      </w:r>
      <w:r w:rsidRPr="00414696">
        <w:rPr>
          <w:rFonts w:ascii="Times New Roman" w:hAnsi="Times New Roman" w:cs="Times New Roman"/>
          <w:sz w:val="28"/>
          <w:szCs w:val="28"/>
          <w:lang w:val="uk-UA"/>
        </w:rPr>
        <w:t xml:space="preserve">масштабоване до розміру </w:t>
      </w:r>
      <w:proofErr w:type="spellStart"/>
      <w:r w:rsidRPr="00414696">
        <w:rPr>
          <w:rFonts w:ascii="Times New Roman" w:hAnsi="Times New Roman" w:cs="Times New Roman"/>
          <w:sz w:val="28"/>
          <w:szCs w:val="28"/>
          <w:lang w:val="uk-UA"/>
        </w:rPr>
        <w:t>вокселя</w:t>
      </w:r>
      <w:proofErr w:type="spellEnd"/>
      <w:r w:rsidRPr="00414696">
        <w:rPr>
          <w:rFonts w:ascii="Times New Roman" w:hAnsi="Times New Roman" w:cs="Times New Roman"/>
          <w:sz w:val="28"/>
          <w:szCs w:val="28"/>
          <w:lang w:val="uk-UA"/>
        </w:rPr>
        <w:t>.</w:t>
      </w:r>
    </w:p>
    <w:p w:rsidR="00F947C1" w:rsidRPr="00414696" w:rsidRDefault="00F947C1" w:rsidP="00F947C1">
      <w:pPr>
        <w:pStyle w:val="a8"/>
        <w:spacing w:line="360" w:lineRule="auto"/>
        <w:ind w:left="0" w:firstLine="851"/>
        <w:rPr>
          <w:rFonts w:ascii="Times New Roman" w:hAnsi="Times New Roman" w:cs="Times New Roman"/>
          <w:sz w:val="28"/>
          <w:szCs w:val="28"/>
          <w:lang w:val="uk-UA"/>
        </w:rPr>
      </w:pPr>
      <m:oMathPara>
        <m:oMathParaPr>
          <m:jc m:val="center"/>
        </m:oMathParaPr>
        <m:oMath>
          <m:r>
            <w:rPr>
              <w:rFonts w:ascii="Cambria Math" w:hAnsi="Cambria Math" w:cs="Times New Roman"/>
              <w:sz w:val="28"/>
              <w:szCs w:val="28"/>
              <w:lang w:val="uk-UA"/>
            </w:rPr>
            <w:lastRenderedPageBreak/>
            <m:t>energy</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V</m:t>
              </m:r>
            </m:e>
            <m:sub>
              <m:r>
                <w:rPr>
                  <w:rFonts w:ascii="Cambria Math" w:eastAsiaTheme="minorEastAsia" w:hAnsi="Cambria Math" w:cs="Times New Roman"/>
                  <w:sz w:val="28"/>
                  <w:szCs w:val="28"/>
                  <w:lang w:val="uk-UA"/>
                </w:rPr>
                <m:t>voxel</m:t>
              </m:r>
            </m:sub>
          </m:sSub>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p</m:t>
                  </m:r>
                </m:sub>
              </m:sSub>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m:rPr>
                          <m:sty m:val="b"/>
                        </m:rPr>
                        <w:rPr>
                          <w:rFonts w:ascii="Cambria Math" w:eastAsiaTheme="minorEastAsia" w:hAnsi="Cambria Math" w:cs="Times New Roman"/>
                          <w:sz w:val="28"/>
                          <w:szCs w:val="28"/>
                          <w:lang w:val="uk-UA"/>
                        </w:rPr>
                        <m:t>X</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m:t>
                          </m:r>
                        </m:e>
                      </m:d>
                      <m:r>
                        <w:rPr>
                          <w:rFonts w:ascii="Cambria Math" w:eastAsiaTheme="minorEastAsia" w:hAnsi="Cambria Math" w:cs="Times New Roman"/>
                          <w:sz w:val="28"/>
                          <w:szCs w:val="28"/>
                          <w:lang w:val="uk-UA"/>
                        </w:rPr>
                        <m:t>+c</m:t>
                      </m:r>
                    </m:e>
                  </m:d>
                </m:e>
                <m:sup>
                  <m:r>
                    <w:rPr>
                      <w:rFonts w:ascii="Cambria Math" w:eastAsiaTheme="minorEastAsia" w:hAnsi="Cambria Math" w:cs="Times New Roman"/>
                      <w:sz w:val="28"/>
                      <w:szCs w:val="28"/>
                      <w:lang w:val="uk-UA"/>
                    </w:rPr>
                    <m:t>2</m:t>
                  </m:r>
                </m:sup>
              </m:sSup>
            </m:e>
          </m:nary>
        </m:oMath>
      </m:oMathPara>
    </w:p>
    <w:p w:rsidR="00F947C1" w:rsidRPr="00414696" w:rsidRDefault="00F947C1" w:rsidP="00F947C1">
      <w:pPr>
        <w:pStyle w:val="a8"/>
        <w:spacing w:line="360" w:lineRule="auto"/>
        <w:ind w:left="0" w:firstLine="851"/>
        <w:rPr>
          <w:rFonts w:ascii="Times New Roman" w:hAnsi="Times New Roman" w:cs="Times New Roman"/>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Ентропія вказує невизначеність / випадковість у значеннях зображення. Ця міра визначає середню кількість інформації, необхідної для кодування значень зображення.</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Fonts w:ascii="Times New Roman" w:eastAsiaTheme="minorEastAsia" w:hAnsi="Times New Roman" w:cs="Times New Roman"/>
          <w:sz w:val="28"/>
          <w:szCs w:val="28"/>
          <w:lang w:val="uk-UA"/>
        </w:rPr>
      </w:pPr>
      <m:oMathPara>
        <m:oMathParaPr>
          <m:jc m:val="center"/>
        </m:oMathParaPr>
        <m:oMath>
          <m:r>
            <w:rPr>
              <w:rFonts w:ascii="Cambria Math" w:hAnsi="Cambria Math" w:cs="Times New Roman"/>
              <w:sz w:val="28"/>
              <w:szCs w:val="28"/>
              <w:lang w:val="uk-UA"/>
            </w:rPr>
            <m:t>entropy</m:t>
          </m:r>
          <m:r>
            <w:rPr>
              <w:rFonts w:ascii="Cambria Math" w:eastAsiaTheme="minorEastAsia" w:hAnsi="Cambria Math" w:cs="Times New Roman"/>
              <w:sz w:val="28"/>
              <w:szCs w:val="28"/>
              <w:lang w:val="uk-UA"/>
            </w:rPr>
            <m:t>=-</m:t>
          </m:r>
          <m:nary>
            <m:naryPr>
              <m:chr m:val="∑"/>
              <m:limLoc m:val="undOvr"/>
              <m:supHide m:val="1"/>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e>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m:t>
                  </m:r>
                </m:e>
              </m:d>
              <m:func>
                <m:funcPr>
                  <m:ctrlPr>
                    <w:rPr>
                      <w:rFonts w:ascii="Cambria Math" w:eastAsiaTheme="minorEastAsia" w:hAnsi="Cambria Math" w:cs="Times New Roman"/>
                      <w:i/>
                      <w:sz w:val="28"/>
                      <w:szCs w:val="28"/>
                      <w:lang w:val="uk-UA"/>
                    </w:rPr>
                  </m:ctrlPr>
                </m:funcPr>
                <m:fName>
                  <m:sSub>
                    <m:sSubPr>
                      <m:ctrlPr>
                        <w:rPr>
                          <w:rFonts w:ascii="Cambria Math" w:eastAsiaTheme="minorEastAsia" w:hAnsi="Cambria Math" w:cs="Times New Roman"/>
                          <w:i/>
                          <w:sz w:val="28"/>
                          <w:szCs w:val="28"/>
                          <w:lang w:val="uk-UA"/>
                        </w:rPr>
                      </m:ctrlPr>
                    </m:sSubPr>
                    <m:e>
                      <m:r>
                        <m:rPr>
                          <m:sty m:val="p"/>
                        </m:rPr>
                        <w:rPr>
                          <w:rFonts w:ascii="Cambria Math" w:hAnsi="Cambria Math" w:cs="Times New Roman"/>
                          <w:sz w:val="28"/>
                          <w:szCs w:val="28"/>
                          <w:lang w:val="uk-UA"/>
                        </w:rPr>
                        <m:t>log</m:t>
                      </m:r>
                    </m:e>
                    <m:sub>
                      <m:r>
                        <w:rPr>
                          <w:rFonts w:ascii="Cambria Math" w:eastAsiaTheme="minorEastAsia" w:hAnsi="Cambria Math" w:cs="Times New Roman"/>
                          <w:sz w:val="28"/>
                          <w:szCs w:val="28"/>
                          <w:lang w:val="uk-UA"/>
                        </w:rPr>
                        <m:t>2</m:t>
                      </m:r>
                    </m:sub>
                  </m:sSub>
                </m:fName>
                <m:e>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p</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m:t>
                          </m:r>
                        </m:e>
                      </m:d>
                      <m:r>
                        <w:rPr>
                          <w:rFonts w:ascii="Cambria Math" w:eastAsiaTheme="minorEastAsia" w:hAnsi="Cambria Math" w:cs="Times New Roman"/>
                          <w:sz w:val="28"/>
                          <w:szCs w:val="28"/>
                          <w:lang w:val="uk-UA"/>
                        </w:rPr>
                        <m:t>+ϵ</m:t>
                      </m:r>
                    </m:e>
                  </m:d>
                </m:e>
              </m:func>
            </m:e>
          </m:nary>
        </m:oMath>
      </m:oMathPara>
    </w:p>
    <w:p w:rsidR="00382AF0" w:rsidRPr="00414696" w:rsidRDefault="00382AF0" w:rsidP="00F947C1">
      <w:pPr>
        <w:pStyle w:val="a8"/>
        <w:spacing w:line="360" w:lineRule="auto"/>
        <w:ind w:left="0" w:firstLine="851"/>
        <w:rPr>
          <w:rFonts w:ascii="Times New Roman" w:hAnsi="Times New Roman" w:cs="Times New Roman"/>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Мінімум інтенсивності сірого в межах зображення</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Fonts w:ascii="Times New Roman" w:eastAsiaTheme="minorEastAsia" w:hAnsi="Times New Roman" w:cs="Times New Roman"/>
          <w:i/>
          <w:sz w:val="28"/>
          <w:szCs w:val="28"/>
          <w:lang w:val="uk-UA"/>
        </w:rPr>
      </w:pPr>
      <m:oMathPara>
        <m:oMathParaPr>
          <m:jc m:val="center"/>
        </m:oMathParaPr>
        <m:oMath>
          <m:r>
            <w:rPr>
              <w:rFonts w:ascii="Cambria Math" w:hAnsi="Cambria Math" w:cs="Times New Roman"/>
              <w:sz w:val="28"/>
              <w:szCs w:val="28"/>
              <w:lang w:val="uk-UA"/>
            </w:rPr>
            <m:t>minimum</m:t>
          </m:r>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min</m:t>
              </m:r>
            </m:fName>
            <m:e>
              <m:d>
                <m:dPr>
                  <m:ctrlPr>
                    <w:rPr>
                      <w:rFonts w:ascii="Cambria Math" w:eastAsiaTheme="minorEastAsia" w:hAnsi="Cambria Math" w:cs="Times New Roman"/>
                      <w:i/>
                      <w:sz w:val="28"/>
                      <w:szCs w:val="28"/>
                      <w:lang w:val="uk-UA"/>
                    </w:rPr>
                  </m:ctrlPr>
                </m:dPr>
                <m:e>
                  <m:r>
                    <m:rPr>
                      <m:sty m:val="b"/>
                    </m:rPr>
                    <w:rPr>
                      <w:rFonts w:ascii="Cambria Math" w:eastAsiaTheme="minorEastAsia" w:hAnsi="Cambria Math" w:cs="Times New Roman"/>
                      <w:sz w:val="28"/>
                      <w:szCs w:val="28"/>
                      <w:lang w:val="uk-UA"/>
                    </w:rPr>
                    <m:t>X</m:t>
                  </m:r>
                </m:e>
              </m:d>
            </m:e>
          </m:func>
        </m:oMath>
      </m:oMathPara>
    </w:p>
    <w:p w:rsidR="00382AF0" w:rsidRPr="00414696" w:rsidRDefault="00382AF0" w:rsidP="00F947C1">
      <w:pPr>
        <w:pStyle w:val="a8"/>
        <w:spacing w:line="360" w:lineRule="auto"/>
        <w:ind w:left="0" w:firstLine="851"/>
        <w:rPr>
          <w:rFonts w:ascii="Times New Roman" w:hAnsi="Times New Roman" w:cs="Times New Roman"/>
          <w:i/>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Максимум інтенсивності сірого в межах зображення</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Fonts w:ascii="Times New Roman" w:eastAsiaTheme="minorEastAsia" w:hAnsi="Times New Roman" w:cs="Times New Roman"/>
          <w:i/>
          <w:sz w:val="28"/>
          <w:szCs w:val="28"/>
          <w:lang w:val="uk-UA"/>
        </w:rPr>
      </w:pPr>
      <m:oMathPara>
        <m:oMathParaPr>
          <m:jc m:val="center"/>
        </m:oMathParaPr>
        <m:oMath>
          <m:r>
            <w:rPr>
              <w:rFonts w:ascii="Cambria Math" w:hAnsi="Cambria Math" w:cs="Times New Roman"/>
              <w:sz w:val="28"/>
              <w:szCs w:val="28"/>
              <w:lang w:val="uk-UA"/>
            </w:rPr>
            <m:t>maximum</m:t>
          </m:r>
          <m:r>
            <w:rPr>
              <w:rFonts w:ascii="Cambria Math" w:eastAsiaTheme="minorEastAsia" w:hAnsi="Cambria Math" w:cs="Times New Roman"/>
              <w:sz w:val="28"/>
              <w:szCs w:val="28"/>
              <w:lang w:val="uk-UA"/>
            </w:rPr>
            <m:t>=</m:t>
          </m:r>
          <m:func>
            <m:funcPr>
              <m:ctrlPr>
                <w:rPr>
                  <w:rFonts w:ascii="Cambria Math" w:eastAsiaTheme="minorEastAsia" w:hAnsi="Cambria Math" w:cs="Times New Roman"/>
                  <w:i/>
                  <w:sz w:val="28"/>
                  <w:szCs w:val="28"/>
                  <w:lang w:val="uk-UA"/>
                </w:rPr>
              </m:ctrlPr>
            </m:funcPr>
            <m:fName>
              <m:r>
                <m:rPr>
                  <m:sty m:val="p"/>
                </m:rPr>
                <w:rPr>
                  <w:rFonts w:ascii="Cambria Math" w:eastAsiaTheme="minorEastAsia" w:hAnsi="Cambria Math" w:cs="Times New Roman"/>
                  <w:sz w:val="28"/>
                  <w:szCs w:val="28"/>
                  <w:lang w:val="uk-UA"/>
                </w:rPr>
                <m:t>max</m:t>
              </m:r>
            </m:fName>
            <m:e>
              <m:d>
                <m:dPr>
                  <m:ctrlPr>
                    <w:rPr>
                      <w:rFonts w:ascii="Cambria Math" w:eastAsiaTheme="minorEastAsia" w:hAnsi="Cambria Math" w:cs="Times New Roman"/>
                      <w:i/>
                      <w:sz w:val="28"/>
                      <w:szCs w:val="28"/>
                      <w:lang w:val="uk-UA"/>
                    </w:rPr>
                  </m:ctrlPr>
                </m:dPr>
                <m:e>
                  <m:r>
                    <m:rPr>
                      <m:sty m:val="b"/>
                    </m:rPr>
                    <w:rPr>
                      <w:rFonts w:ascii="Cambria Math" w:eastAsiaTheme="minorEastAsia" w:hAnsi="Cambria Math" w:cs="Times New Roman"/>
                      <w:sz w:val="28"/>
                      <w:szCs w:val="28"/>
                      <w:lang w:val="uk-UA"/>
                    </w:rPr>
                    <m:t>X</m:t>
                  </m:r>
                </m:e>
              </m:d>
            </m:e>
          </m:func>
        </m:oMath>
      </m:oMathPara>
    </w:p>
    <w:p w:rsidR="00382AF0" w:rsidRPr="00414696" w:rsidRDefault="00382AF0" w:rsidP="00F947C1">
      <w:pPr>
        <w:pStyle w:val="a8"/>
        <w:spacing w:line="360" w:lineRule="auto"/>
        <w:ind w:left="0" w:firstLine="851"/>
        <w:rPr>
          <w:rFonts w:ascii="Times New Roman" w:hAnsi="Times New Roman" w:cs="Times New Roman"/>
          <w:i/>
          <w:sz w:val="28"/>
          <w:szCs w:val="28"/>
          <w:lang w:val="uk-UA"/>
        </w:rPr>
      </w:pPr>
    </w:p>
    <w:p w:rsidR="00F947C1" w:rsidRPr="00414696"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10ий </w:t>
      </w:r>
      <w:proofErr w:type="spellStart"/>
      <w:r w:rsidRPr="00414696">
        <w:rPr>
          <w:rFonts w:ascii="Times New Roman" w:hAnsi="Times New Roman" w:cs="Times New Roman"/>
          <w:sz w:val="28"/>
          <w:szCs w:val="28"/>
          <w:lang w:val="uk-UA"/>
        </w:rPr>
        <w:t>перцентиль</w:t>
      </w:r>
      <w:proofErr w:type="spellEnd"/>
    </w:p>
    <w:p w:rsidR="00F947C1" w:rsidRPr="00414696"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90ий </w:t>
      </w:r>
      <w:proofErr w:type="spellStart"/>
      <w:r w:rsidRPr="00414696">
        <w:rPr>
          <w:rFonts w:ascii="Times New Roman" w:hAnsi="Times New Roman" w:cs="Times New Roman"/>
          <w:sz w:val="28"/>
          <w:szCs w:val="28"/>
          <w:lang w:val="uk-UA"/>
        </w:rPr>
        <w:t>перцентиль</w:t>
      </w:r>
      <w:proofErr w:type="spellEnd"/>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proofErr w:type="spellStart"/>
      <w:r w:rsidRPr="00414696">
        <w:rPr>
          <w:rFonts w:ascii="Times New Roman" w:hAnsi="Times New Roman" w:cs="Times New Roman"/>
          <w:sz w:val="28"/>
          <w:szCs w:val="28"/>
        </w:rPr>
        <w:t>Середн</w:t>
      </w:r>
      <w:proofErr w:type="spellEnd"/>
      <w:r w:rsidRPr="00414696">
        <w:rPr>
          <w:rFonts w:ascii="Times New Roman" w:hAnsi="Times New Roman" w:cs="Times New Roman"/>
          <w:sz w:val="28"/>
          <w:szCs w:val="28"/>
          <w:lang w:val="uk-UA"/>
        </w:rPr>
        <w:t>є значення інтенсивності сірого в межах зображення</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Fonts w:ascii="Times New Roman" w:eastAsiaTheme="minorEastAsia" w:hAnsi="Times New Roman" w:cs="Times New Roman"/>
          <w:sz w:val="28"/>
          <w:szCs w:val="28"/>
          <w:lang w:val="uk-UA"/>
        </w:rPr>
      </w:pPr>
      <m:oMathPara>
        <m:oMathParaPr>
          <m:jc m:val="center"/>
        </m:oMathParaPr>
        <m:oMath>
          <m:r>
            <w:rPr>
              <w:rFonts w:ascii="Cambria Math" w:hAnsi="Cambria Math" w:cs="Times New Roman"/>
              <w:sz w:val="28"/>
              <w:szCs w:val="28"/>
              <w:lang w:val="uk-UA"/>
            </w:rPr>
            <m:t>mean=</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p</m:t>
                  </m:r>
                </m:sub>
              </m:sSub>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i=1</m:t>
              </m:r>
            </m:sub>
            <m:sup>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p</m:t>
                  </m:r>
                </m:sub>
              </m:sSub>
            </m:sup>
            <m:e>
              <m:r>
                <w:rPr>
                  <w:rFonts w:ascii="Cambria Math" w:hAnsi="Cambria Math" w:cs="Times New Roman"/>
                  <w:sz w:val="28"/>
                  <w:szCs w:val="28"/>
                  <w:lang w:val="uk-UA"/>
                </w:rPr>
                <m:t>X</m:t>
              </m:r>
              <m:d>
                <m:dPr>
                  <m:ctrlPr>
                    <w:rPr>
                      <w:rFonts w:ascii="Cambria Math" w:hAnsi="Cambria Math" w:cs="Times New Roman"/>
                      <w:i/>
                      <w:sz w:val="28"/>
                      <w:szCs w:val="28"/>
                      <w:lang w:val="uk-UA"/>
                    </w:rPr>
                  </m:ctrlPr>
                </m:dPr>
                <m:e>
                  <m:r>
                    <w:rPr>
                      <w:rFonts w:ascii="Cambria Math" w:hAnsi="Cambria Math" w:cs="Times New Roman"/>
                      <w:sz w:val="28"/>
                      <w:szCs w:val="28"/>
                      <w:lang w:val="uk-UA"/>
                    </w:rPr>
                    <m:t>i</m:t>
                  </m:r>
                </m:e>
              </m:d>
            </m:e>
          </m:nary>
        </m:oMath>
      </m:oMathPara>
    </w:p>
    <w:p w:rsidR="00382AF0" w:rsidRPr="00414696" w:rsidRDefault="00382AF0" w:rsidP="00F947C1">
      <w:pPr>
        <w:pStyle w:val="a8"/>
        <w:spacing w:line="360" w:lineRule="auto"/>
        <w:ind w:left="0" w:firstLine="851"/>
        <w:rPr>
          <w:rFonts w:ascii="Times New Roman" w:hAnsi="Times New Roman" w:cs="Times New Roman"/>
          <w:sz w:val="28"/>
          <w:szCs w:val="28"/>
          <w:lang w:val="uk-UA"/>
        </w:rPr>
      </w:pPr>
    </w:p>
    <w:p w:rsidR="00F947C1" w:rsidRPr="00414696"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Медіана інтенсивності</w:t>
      </w: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Інтерквартильний</w:t>
      </w:r>
      <w:proofErr w:type="spellEnd"/>
      <w:r w:rsidRPr="00414696">
        <w:rPr>
          <w:rFonts w:ascii="Times New Roman" w:hAnsi="Times New Roman" w:cs="Times New Roman"/>
          <w:sz w:val="28"/>
          <w:szCs w:val="28"/>
          <w:lang w:val="uk-UA"/>
        </w:rPr>
        <w:t xml:space="preserve"> розмах </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n"/>
          <w:rFonts w:ascii="Times New Roman" w:eastAsiaTheme="minorEastAsia" w:hAnsi="Times New Roman" w:cs="Times New Roman"/>
          <w:i/>
          <w:sz w:val="20"/>
          <w:szCs w:val="20"/>
        </w:rPr>
      </w:pPr>
      <m:oMathPara>
        <m:oMathParaPr>
          <m:jc m:val="center"/>
        </m:oMathParaPr>
        <m:oMath>
          <m:r>
            <w:rPr>
              <w:rStyle w:val="mtext"/>
              <w:rFonts w:ascii="Cambria Math" w:hAnsi="Cambria Math"/>
              <w:sz w:val="28"/>
              <w:szCs w:val="28"/>
            </w:rPr>
            <w:lastRenderedPageBreak/>
            <m:t>interquartile range</m:t>
          </m:r>
          <m:r>
            <m:rPr>
              <m:sty m:val="p"/>
            </m:rPr>
            <w:rPr>
              <w:rStyle w:val="mo"/>
              <w:rFonts w:ascii="Cambria Math" w:hAnsi="Cambria Math"/>
              <w:sz w:val="28"/>
              <w:szCs w:val="28"/>
            </w:rPr>
            <m:t>=</m:t>
          </m:r>
          <m:r>
            <m:rPr>
              <m:sty m:val="b"/>
            </m:rPr>
            <w:rPr>
              <w:rStyle w:val="mtext"/>
              <w:rFonts w:ascii="Cambria Math" w:hAnsi="Cambria Math"/>
              <w:sz w:val="28"/>
              <w:szCs w:val="28"/>
            </w:rPr>
            <m:t>P</m:t>
          </m:r>
          <m:r>
            <m:rPr>
              <m:sty m:val="p"/>
            </m:rPr>
            <w:rPr>
              <w:rStyle w:val="mn"/>
              <w:rFonts w:ascii="Cambria Math" w:hAnsi="Cambria Math"/>
              <w:sz w:val="20"/>
              <w:szCs w:val="20"/>
            </w:rPr>
            <m:t>75</m:t>
          </m:r>
          <m:r>
            <m:rPr>
              <m:sty m:val="p"/>
            </m:rPr>
            <w:rPr>
              <w:rStyle w:val="mo"/>
              <w:rFonts w:ascii="Cambria Math" w:hAnsi="Cambria Math"/>
              <w:sz w:val="28"/>
              <w:szCs w:val="28"/>
            </w:rPr>
            <m:t>-</m:t>
          </m:r>
          <m:r>
            <m:rPr>
              <m:sty m:val="b"/>
            </m:rPr>
            <w:rPr>
              <w:rStyle w:val="mtext"/>
              <w:rFonts w:ascii="Cambria Math" w:hAnsi="Cambria Math"/>
              <w:sz w:val="28"/>
              <w:szCs w:val="28"/>
            </w:rPr>
            <m:t>P</m:t>
          </m:r>
          <m:r>
            <m:rPr>
              <m:sty m:val="p"/>
            </m:rPr>
            <w:rPr>
              <w:rStyle w:val="mn"/>
              <w:rFonts w:ascii="Cambria Math" w:hAnsi="Cambria Math"/>
              <w:sz w:val="20"/>
              <w:szCs w:val="20"/>
            </w:rPr>
            <m:t>25</m:t>
          </m:r>
        </m:oMath>
      </m:oMathPara>
    </w:p>
    <w:p w:rsidR="00382AF0" w:rsidRPr="00414696" w:rsidRDefault="00382AF0" w:rsidP="00F947C1">
      <w:pPr>
        <w:pStyle w:val="a8"/>
        <w:spacing w:line="360" w:lineRule="auto"/>
        <w:ind w:left="0" w:firstLine="851"/>
        <w:rPr>
          <w:rStyle w:val="mn"/>
          <w:rFonts w:ascii="Times New Roman" w:eastAsiaTheme="minorEastAsia" w:hAnsi="Times New Roman" w:cs="Times New Roman"/>
          <w:i/>
          <w:sz w:val="20"/>
          <w:szCs w:val="20"/>
        </w:rPr>
      </w:pPr>
    </w:p>
    <w:p w:rsidR="00F947C1" w:rsidRPr="00414696" w:rsidRDefault="00F947C1" w:rsidP="00F947C1">
      <w:pPr>
        <w:pStyle w:val="a8"/>
        <w:spacing w:line="360" w:lineRule="auto"/>
        <w:ind w:left="0" w:firstLine="851"/>
        <w:rPr>
          <w:rFonts w:ascii="Times New Roman" w:hAnsi="Times New Roman" w:cs="Times New Roman"/>
          <w:iCs/>
          <w:sz w:val="28"/>
          <w:szCs w:val="28"/>
        </w:rPr>
      </w:pPr>
      <w:r w:rsidRPr="00414696">
        <w:rPr>
          <w:rFonts w:ascii="Times New Roman" w:hAnsi="Times New Roman" w:cs="Times New Roman"/>
          <w:iCs/>
          <w:sz w:val="28"/>
          <w:szCs w:val="28"/>
          <w:lang w:val="uk-UA"/>
        </w:rPr>
        <w:t xml:space="preserve">де </w:t>
      </w:r>
      <m:oMath>
        <m:sSub>
          <m:sSubPr>
            <m:ctrlPr>
              <w:rPr>
                <w:rStyle w:val="mtext"/>
                <w:rFonts w:ascii="Cambria Math" w:hAnsi="Cambria Math"/>
                <w:b/>
                <w:bCs/>
                <w:sz w:val="28"/>
                <w:szCs w:val="28"/>
              </w:rPr>
            </m:ctrlPr>
          </m:sSubPr>
          <m:e>
            <m:r>
              <m:rPr>
                <m:sty m:val="b"/>
              </m:rPr>
              <w:rPr>
                <w:rStyle w:val="mtext"/>
                <w:rFonts w:ascii="Cambria Math" w:hAnsi="Cambria Math"/>
                <w:sz w:val="28"/>
                <w:szCs w:val="28"/>
              </w:rPr>
              <m:t>P</m:t>
            </m:r>
          </m:e>
          <m:sub>
            <m:r>
              <m:rPr>
                <m:sty m:val="p"/>
              </m:rPr>
              <w:rPr>
                <w:rStyle w:val="mn"/>
                <w:rFonts w:ascii="Cambria Math" w:hAnsi="Cambria Math"/>
                <w:sz w:val="28"/>
                <w:szCs w:val="28"/>
              </w:rPr>
              <m:t>25</m:t>
            </m:r>
          </m:sub>
        </m:sSub>
        <m:r>
          <m:rPr>
            <m:sty m:val="p"/>
          </m:rPr>
          <w:rPr>
            <w:rStyle w:val="mn"/>
            <w:rFonts w:ascii="Cambria Math" w:hAnsi="Cambria Math"/>
            <w:sz w:val="28"/>
            <w:szCs w:val="28"/>
          </w:rPr>
          <m:t xml:space="preserve"> </m:t>
        </m:r>
        <m:r>
          <w:rPr>
            <w:rStyle w:val="mn"/>
            <w:rFonts w:ascii="Cambria Math" w:hAnsi="Cambria Math"/>
            <w:sz w:val="28"/>
            <w:szCs w:val="28"/>
          </w:rPr>
          <m:t>та</m:t>
        </m:r>
        <m:r>
          <w:rPr>
            <w:rFonts w:ascii="Cambria Math" w:hAnsi="Cambria Math" w:cs="Times New Roman"/>
            <w:sz w:val="28"/>
            <w:szCs w:val="28"/>
            <w:lang w:val="uk-UA"/>
          </w:rPr>
          <m:t xml:space="preserve"> </m:t>
        </m:r>
        <m:sSub>
          <m:sSubPr>
            <m:ctrlPr>
              <w:rPr>
                <w:rStyle w:val="mtext"/>
                <w:rFonts w:ascii="Cambria Math" w:hAnsi="Cambria Math"/>
                <w:b/>
                <w:bCs/>
                <w:sz w:val="28"/>
                <w:szCs w:val="28"/>
              </w:rPr>
            </m:ctrlPr>
          </m:sSubPr>
          <m:e>
            <m:r>
              <m:rPr>
                <m:sty m:val="b"/>
              </m:rPr>
              <w:rPr>
                <w:rStyle w:val="mtext"/>
                <w:rFonts w:ascii="Cambria Math" w:hAnsi="Cambria Math"/>
                <w:sz w:val="28"/>
                <w:szCs w:val="28"/>
              </w:rPr>
              <m:t>P</m:t>
            </m:r>
            <m:ctrlPr>
              <w:rPr>
                <w:rFonts w:ascii="Cambria Math" w:hAnsi="Cambria Math" w:cs="Times New Roman"/>
                <w:i/>
                <w:iCs/>
                <w:sz w:val="28"/>
                <w:szCs w:val="28"/>
                <w:lang w:val="uk-UA"/>
              </w:rPr>
            </m:ctrlPr>
          </m:e>
          <m:sub>
            <m:r>
              <m:rPr>
                <m:sty m:val="p"/>
              </m:rPr>
              <w:rPr>
                <w:rStyle w:val="mn"/>
                <w:rFonts w:ascii="Cambria Math" w:hAnsi="Cambria Math"/>
                <w:sz w:val="28"/>
                <w:szCs w:val="28"/>
              </w:rPr>
              <m:t>75</m:t>
            </m:r>
          </m:sub>
        </m:sSub>
      </m:oMath>
      <w:r w:rsidRPr="00414696">
        <w:rPr>
          <w:rStyle w:val="mn"/>
          <w:rFonts w:ascii="Times New Roman" w:eastAsiaTheme="minorEastAsia" w:hAnsi="Times New Roman" w:cs="Times New Roman"/>
          <w:sz w:val="28"/>
          <w:szCs w:val="28"/>
          <w:lang w:val="uk-UA"/>
        </w:rPr>
        <w:t xml:space="preserve"> – 25-ий та 75-ий перцентилі зображення відповідно</w:t>
      </w: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Розмах інтенсивності</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o"/>
          <w:rFonts w:ascii="Times New Roman" w:eastAsiaTheme="minorEastAsia" w:hAnsi="Times New Roman" w:cs="Times New Roman"/>
          <w:sz w:val="28"/>
          <w:szCs w:val="28"/>
        </w:rPr>
      </w:pPr>
      <m:oMathPara>
        <m:oMathParaPr>
          <m:jc m:val="center"/>
        </m:oMathParaPr>
        <m:oMath>
          <m:r>
            <w:rPr>
              <w:rStyle w:val="mtext"/>
              <w:rFonts w:ascii="Cambria Math" w:hAnsi="Cambria Math"/>
              <w:sz w:val="28"/>
              <w:szCs w:val="28"/>
            </w:rPr>
            <m:t>range</m:t>
          </m:r>
          <m:r>
            <m:rPr>
              <m:sty m:val="p"/>
            </m:rPr>
            <w:rPr>
              <w:rStyle w:val="mo"/>
              <w:rFonts w:ascii="Cambria Math" w:hAnsi="Cambria Math"/>
              <w:sz w:val="28"/>
              <w:szCs w:val="28"/>
            </w:rPr>
            <m:t>=max</m:t>
          </m:r>
          <m:d>
            <m:dPr>
              <m:ctrlPr>
                <w:rPr>
                  <w:rStyle w:val="mo"/>
                  <w:rFonts w:ascii="Cambria Math" w:hAnsi="Cambria Math"/>
                  <w:sz w:val="28"/>
                  <w:szCs w:val="28"/>
                </w:rPr>
              </m:ctrlPr>
            </m:dPr>
            <m:e>
              <m:r>
                <m:rPr>
                  <m:sty m:val="b"/>
                </m:rPr>
                <w:rPr>
                  <w:rStyle w:val="mtext"/>
                  <w:rFonts w:ascii="Cambria Math" w:hAnsi="Cambria Math"/>
                  <w:sz w:val="28"/>
                  <w:szCs w:val="28"/>
                </w:rPr>
                <m:t>X</m:t>
              </m:r>
            </m:e>
          </m:d>
          <m:r>
            <m:rPr>
              <m:sty m:val="p"/>
            </m:rPr>
            <w:rPr>
              <w:rStyle w:val="mo"/>
              <w:rFonts w:ascii="Cambria Math" w:hAnsi="Cambria Math"/>
              <w:sz w:val="28"/>
              <w:szCs w:val="28"/>
            </w:rPr>
            <m:t>-min</m:t>
          </m:r>
          <m:d>
            <m:dPr>
              <m:ctrlPr>
                <w:rPr>
                  <w:rStyle w:val="mo"/>
                  <w:rFonts w:ascii="Cambria Math" w:hAnsi="Cambria Math"/>
                  <w:sz w:val="28"/>
                  <w:szCs w:val="28"/>
                </w:rPr>
              </m:ctrlPr>
            </m:dPr>
            <m:e>
              <m:r>
                <m:rPr>
                  <m:sty m:val="b"/>
                </m:rPr>
                <w:rPr>
                  <w:rStyle w:val="mtext"/>
                  <w:rFonts w:ascii="Cambria Math" w:hAnsi="Cambria Math"/>
                  <w:sz w:val="28"/>
                  <w:szCs w:val="28"/>
                </w:rPr>
                <m:t>X</m:t>
              </m:r>
            </m:e>
          </m:d>
        </m:oMath>
      </m:oMathPara>
    </w:p>
    <w:p w:rsidR="00382AF0" w:rsidRPr="00414696" w:rsidRDefault="00382AF0" w:rsidP="00F947C1">
      <w:pPr>
        <w:pStyle w:val="a8"/>
        <w:spacing w:line="360" w:lineRule="auto"/>
        <w:ind w:left="0" w:firstLine="851"/>
        <w:rPr>
          <w:rFonts w:ascii="Times New Roman" w:hAnsi="Times New Roman" w:cs="Times New Roman"/>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Середнє абсолютне відхилення</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n"/>
          <w:rFonts w:ascii="Times New Roman" w:eastAsiaTheme="minorEastAsia" w:hAnsi="Times New Roman" w:cs="Times New Roman"/>
          <w:sz w:val="28"/>
          <w:szCs w:val="28"/>
        </w:rPr>
      </w:pPr>
      <m:oMathPara>
        <m:oMathParaPr>
          <m:jc m:val="center"/>
        </m:oMathParaPr>
        <m:oMath>
          <m:r>
            <w:rPr>
              <w:rStyle w:val="mtext"/>
              <w:rFonts w:ascii="Cambria Math" w:hAnsi="Cambria Math"/>
              <w:sz w:val="28"/>
              <w:szCs w:val="28"/>
            </w:rPr>
            <m:t xml:space="preserve">Mean Absolute Deviation </m:t>
          </m:r>
          <m:r>
            <m:rPr>
              <m:sty m:val="p"/>
            </m:rPr>
            <w:rPr>
              <w:rStyle w:val="mo"/>
              <w:rFonts w:ascii="Cambria Math" w:hAnsi="Cambria Math"/>
              <w:sz w:val="28"/>
              <w:szCs w:val="28"/>
            </w:rPr>
            <m:t>=</m:t>
          </m:r>
          <m:f>
            <m:fPr>
              <m:ctrlPr>
                <w:rPr>
                  <w:rStyle w:val="mn"/>
                  <w:rFonts w:ascii="Cambria Math" w:hAnsi="Cambria Math"/>
                  <w:sz w:val="28"/>
                  <w:szCs w:val="28"/>
                </w:rPr>
              </m:ctrlPr>
            </m:fPr>
            <m:num>
              <m:r>
                <m:rPr>
                  <m:sty m:val="p"/>
                </m:rPr>
                <w:rPr>
                  <w:rStyle w:val="mn"/>
                  <w:rFonts w:ascii="Cambria Math" w:hAnsi="Cambria Math"/>
                  <w:sz w:val="28"/>
                  <w:szCs w:val="28"/>
                </w:rPr>
                <m:t>1</m:t>
              </m:r>
            </m:num>
            <m:den>
              <m:r>
                <w:rPr>
                  <w:rStyle w:val="mi"/>
                  <w:rFonts w:ascii="Cambria Math" w:hAnsi="Cambria Math"/>
                  <w:sz w:val="28"/>
                  <w:szCs w:val="28"/>
                </w:rPr>
                <m:t>N</m:t>
              </m:r>
              <m:r>
                <w:rPr>
                  <w:rStyle w:val="mi"/>
                  <w:rFonts w:ascii="Cambria Math" w:hAnsi="Cambria Math"/>
                  <w:sz w:val="20"/>
                  <w:szCs w:val="20"/>
                </w:rPr>
                <m:t>p</m:t>
              </m:r>
            </m:den>
          </m:f>
          <m:nary>
            <m:naryPr>
              <m:chr m:val="∑"/>
              <m:limLoc m:val="undOvr"/>
              <m:ctrlPr>
                <w:rPr>
                  <w:rStyle w:val="mn"/>
                  <w:rFonts w:ascii="Cambria Math" w:hAnsi="Cambria Math"/>
                  <w:i/>
                  <w:sz w:val="28"/>
                  <w:szCs w:val="28"/>
                </w:rPr>
              </m:ctrlPr>
            </m:naryPr>
            <m:sub>
              <m:r>
                <w:rPr>
                  <w:rStyle w:val="mn"/>
                  <w:rFonts w:ascii="Cambria Math" w:hAnsi="Cambria Math"/>
                  <w:sz w:val="28"/>
                  <w:szCs w:val="28"/>
                  <w:lang w:val="en-US"/>
                </w:rPr>
                <m:t>i=1</m:t>
              </m:r>
            </m:sub>
            <m:sup>
              <m:sSub>
                <m:sSubPr>
                  <m:ctrlPr>
                    <w:rPr>
                      <w:rStyle w:val="mn"/>
                      <w:rFonts w:ascii="Cambria Math" w:hAnsi="Cambria Math"/>
                      <w:i/>
                      <w:sz w:val="28"/>
                      <w:szCs w:val="28"/>
                    </w:rPr>
                  </m:ctrlPr>
                </m:sSubPr>
                <m:e>
                  <m:r>
                    <w:rPr>
                      <w:rStyle w:val="mn"/>
                      <w:rFonts w:ascii="Cambria Math" w:hAnsi="Cambria Math"/>
                      <w:sz w:val="28"/>
                      <w:szCs w:val="28"/>
                    </w:rPr>
                    <m:t>N</m:t>
                  </m:r>
                </m:e>
                <m:sub>
                  <m:r>
                    <w:rPr>
                      <w:rStyle w:val="mn"/>
                      <w:rFonts w:ascii="Cambria Math" w:hAnsi="Cambria Math"/>
                      <w:sz w:val="28"/>
                      <w:szCs w:val="28"/>
                    </w:rPr>
                    <m:t>p</m:t>
                  </m:r>
                </m:sub>
              </m:sSub>
            </m:sup>
            <m:e>
              <m:d>
                <m:dPr>
                  <m:begChr m:val="|"/>
                  <m:endChr m:val="|"/>
                  <m:ctrlPr>
                    <w:rPr>
                      <w:rStyle w:val="mo"/>
                      <w:rFonts w:ascii="Cambria Math" w:hAnsi="Cambria Math"/>
                      <w:sz w:val="28"/>
                      <w:szCs w:val="28"/>
                    </w:rPr>
                  </m:ctrlPr>
                </m:dPr>
                <m:e>
                  <m:r>
                    <m:rPr>
                      <m:sty m:val="b"/>
                    </m:rPr>
                    <w:rPr>
                      <w:rStyle w:val="mtext"/>
                      <w:rFonts w:ascii="Cambria Math" w:hAnsi="Cambria Math"/>
                      <w:sz w:val="28"/>
                      <w:szCs w:val="28"/>
                    </w:rPr>
                    <m:t>X</m:t>
                  </m:r>
                  <m:d>
                    <m:dPr>
                      <m:ctrlPr>
                        <w:rPr>
                          <w:rStyle w:val="mo"/>
                          <w:rFonts w:ascii="Cambria Math" w:hAnsi="Cambria Math"/>
                          <w:sz w:val="28"/>
                          <w:szCs w:val="28"/>
                        </w:rPr>
                      </m:ctrlPr>
                    </m:dPr>
                    <m:e>
                      <m:r>
                        <w:rPr>
                          <w:rStyle w:val="mi"/>
                          <w:rFonts w:ascii="Cambria Math" w:hAnsi="Cambria Math"/>
                          <w:sz w:val="28"/>
                          <w:szCs w:val="28"/>
                        </w:rPr>
                        <m:t>i</m:t>
                      </m:r>
                    </m:e>
                  </m:d>
                  <m:r>
                    <m:rPr>
                      <m:sty m:val="p"/>
                    </m:rPr>
                    <w:rPr>
                      <w:rStyle w:val="mo"/>
                      <w:rFonts w:ascii="Cambria Math" w:hAnsi="Cambria Math"/>
                      <w:sz w:val="28"/>
                      <w:szCs w:val="28"/>
                    </w:rPr>
                    <m:t>-</m:t>
                  </m:r>
                  <m:acc>
                    <m:accPr>
                      <m:chr m:val="̅"/>
                      <m:ctrlPr>
                        <w:rPr>
                          <w:rStyle w:val="mi"/>
                          <w:rFonts w:ascii="Cambria Math" w:hAnsi="Cambria Math"/>
                          <w:i/>
                          <w:iCs/>
                          <w:sz w:val="28"/>
                          <w:szCs w:val="28"/>
                        </w:rPr>
                      </m:ctrlPr>
                    </m:accPr>
                    <m:e>
                      <m:r>
                        <w:rPr>
                          <w:rStyle w:val="mi"/>
                          <w:rFonts w:ascii="Cambria Math" w:hAnsi="Cambria Math"/>
                          <w:sz w:val="28"/>
                          <w:szCs w:val="28"/>
                        </w:rPr>
                        <m:t>X</m:t>
                      </m:r>
                    </m:e>
                  </m:acc>
                </m:e>
              </m:d>
            </m:e>
          </m:nary>
        </m:oMath>
      </m:oMathPara>
    </w:p>
    <w:p w:rsidR="00382AF0" w:rsidRPr="00414696" w:rsidRDefault="00382AF0" w:rsidP="00F947C1">
      <w:pPr>
        <w:pStyle w:val="a8"/>
        <w:spacing w:line="360" w:lineRule="auto"/>
        <w:ind w:left="0" w:firstLine="851"/>
        <w:rPr>
          <w:rFonts w:ascii="Times New Roman" w:hAnsi="Times New Roman" w:cs="Times New Roman"/>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Робустне</w:t>
      </w:r>
      <w:proofErr w:type="spellEnd"/>
      <w:r w:rsidRPr="00414696">
        <w:rPr>
          <w:rFonts w:ascii="Times New Roman" w:hAnsi="Times New Roman" w:cs="Times New Roman"/>
          <w:sz w:val="28"/>
          <w:szCs w:val="28"/>
          <w:lang w:val="uk-UA"/>
        </w:rPr>
        <w:t xml:space="preserve"> середнє абсолютно відхилення</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o"/>
          <w:rFonts w:ascii="Times New Roman" w:eastAsiaTheme="minorEastAsia" w:hAnsi="Times New Roman" w:cs="Times New Roman"/>
          <w:i/>
          <w:sz w:val="28"/>
          <w:szCs w:val="28"/>
        </w:rPr>
      </w:pPr>
      <m:oMathPara>
        <m:oMathParaPr>
          <m:jc m:val="center"/>
        </m:oMathParaPr>
        <m:oMath>
          <m:r>
            <w:rPr>
              <w:rStyle w:val="mtext"/>
              <w:rFonts w:ascii="Cambria Math" w:hAnsi="Cambria Math"/>
              <w:sz w:val="28"/>
              <w:szCs w:val="28"/>
            </w:rPr>
            <m:t xml:space="preserve">Robust Mean Absolute Deviation </m:t>
          </m:r>
          <m:r>
            <m:rPr>
              <m:sty m:val="p"/>
            </m:rPr>
            <w:rPr>
              <w:rStyle w:val="mo"/>
              <w:rFonts w:ascii="Cambria Math" w:hAnsi="Cambria Math"/>
              <w:sz w:val="28"/>
              <w:szCs w:val="28"/>
            </w:rPr>
            <m:t>=</m:t>
          </m:r>
          <m:f>
            <m:fPr>
              <m:ctrlPr>
                <w:rPr>
                  <w:rStyle w:val="mn"/>
                  <w:rFonts w:ascii="Cambria Math" w:hAnsi="Cambria Math"/>
                  <w:sz w:val="28"/>
                  <w:szCs w:val="28"/>
                </w:rPr>
              </m:ctrlPr>
            </m:fPr>
            <m:num>
              <m:r>
                <m:rPr>
                  <m:sty m:val="p"/>
                </m:rPr>
                <w:rPr>
                  <w:rStyle w:val="mn"/>
                  <w:rFonts w:ascii="Cambria Math" w:hAnsi="Cambria Math"/>
                  <w:sz w:val="28"/>
                  <w:szCs w:val="28"/>
                </w:rPr>
                <m:t>1</m:t>
              </m:r>
            </m:num>
            <m:den>
              <m:sSub>
                <m:sSubPr>
                  <m:ctrlPr>
                    <w:rPr>
                      <w:rStyle w:val="mi"/>
                      <w:rFonts w:ascii="Cambria Math" w:hAnsi="Cambria Math"/>
                      <w:i/>
                      <w:iCs/>
                      <w:sz w:val="28"/>
                      <w:szCs w:val="28"/>
                    </w:rPr>
                  </m:ctrlPr>
                </m:sSubPr>
                <m:e>
                  <m:r>
                    <w:rPr>
                      <w:rStyle w:val="mi"/>
                      <w:rFonts w:ascii="Cambria Math" w:hAnsi="Cambria Math"/>
                      <w:sz w:val="28"/>
                      <w:szCs w:val="28"/>
                    </w:rPr>
                    <m:t>N</m:t>
                  </m:r>
                </m:e>
                <m:sub>
                  <m:r>
                    <m:rPr>
                      <m:sty m:val="p"/>
                    </m:rPr>
                    <w:rPr>
                      <w:rStyle w:val="mn"/>
                      <w:rFonts w:ascii="Cambria Math" w:hAnsi="Cambria Math"/>
                      <w:sz w:val="20"/>
                      <w:szCs w:val="20"/>
                    </w:rPr>
                    <m:t>10</m:t>
                  </m:r>
                  <m:r>
                    <m:rPr>
                      <m:sty m:val="p"/>
                    </m:rPr>
                    <w:rPr>
                      <w:rStyle w:val="mo"/>
                      <w:rFonts w:ascii="Cambria Math" w:hAnsi="Cambria Math"/>
                      <w:sz w:val="20"/>
                      <w:szCs w:val="20"/>
                    </w:rPr>
                    <m:t>-</m:t>
                  </m:r>
                  <m:r>
                    <m:rPr>
                      <m:sty m:val="p"/>
                    </m:rPr>
                    <w:rPr>
                      <w:rStyle w:val="mn"/>
                      <w:rFonts w:ascii="Cambria Math" w:hAnsi="Cambria Math"/>
                      <w:sz w:val="20"/>
                      <w:szCs w:val="20"/>
                    </w:rPr>
                    <m:t>90</m:t>
                  </m:r>
                </m:sub>
              </m:sSub>
            </m:den>
          </m:f>
          <m:nary>
            <m:naryPr>
              <m:chr m:val="∑"/>
              <m:limLoc m:val="undOvr"/>
              <m:ctrlPr>
                <w:rPr>
                  <w:rStyle w:val="mo"/>
                  <w:rFonts w:ascii="Cambria Math" w:hAnsi="Cambria Math"/>
                  <w:sz w:val="28"/>
                  <w:szCs w:val="28"/>
                </w:rPr>
              </m:ctrlPr>
            </m:naryPr>
            <m:sub>
              <m:r>
                <w:rPr>
                  <w:rStyle w:val="mo"/>
                  <w:rFonts w:ascii="Cambria Math" w:hAnsi="Cambria Math"/>
                  <w:sz w:val="28"/>
                  <w:szCs w:val="28"/>
                  <w:lang w:val="en-US"/>
                </w:rPr>
                <m:t>i=1</m:t>
              </m:r>
            </m:sub>
            <m:sup>
              <m:sSub>
                <m:sSubPr>
                  <m:ctrlPr>
                    <w:rPr>
                      <w:rStyle w:val="mi"/>
                      <w:rFonts w:ascii="Cambria Math" w:hAnsi="Cambria Math"/>
                      <w:i/>
                      <w:iCs/>
                      <w:sz w:val="28"/>
                      <w:szCs w:val="28"/>
                    </w:rPr>
                  </m:ctrlPr>
                </m:sSubPr>
                <m:e>
                  <m:r>
                    <w:rPr>
                      <w:rStyle w:val="mi"/>
                      <w:rFonts w:ascii="Cambria Math" w:hAnsi="Cambria Math"/>
                      <w:sz w:val="28"/>
                      <w:szCs w:val="28"/>
                    </w:rPr>
                    <m:t>N</m:t>
                  </m:r>
                </m:e>
                <m:sub>
                  <m:r>
                    <m:rPr>
                      <m:sty m:val="p"/>
                    </m:rPr>
                    <w:rPr>
                      <w:rStyle w:val="mn"/>
                      <w:rFonts w:ascii="Cambria Math" w:hAnsi="Cambria Math"/>
                      <w:sz w:val="20"/>
                      <w:szCs w:val="20"/>
                    </w:rPr>
                    <m:t>10</m:t>
                  </m:r>
                  <m:r>
                    <m:rPr>
                      <m:sty m:val="p"/>
                    </m:rPr>
                    <w:rPr>
                      <w:rStyle w:val="mo"/>
                      <w:rFonts w:ascii="Cambria Math" w:hAnsi="Cambria Math"/>
                      <w:sz w:val="20"/>
                      <w:szCs w:val="20"/>
                    </w:rPr>
                    <m:t>-</m:t>
                  </m:r>
                  <m:r>
                    <m:rPr>
                      <m:sty m:val="p"/>
                    </m:rPr>
                    <w:rPr>
                      <w:rStyle w:val="mn"/>
                      <w:rFonts w:ascii="Cambria Math" w:hAnsi="Cambria Math"/>
                      <w:sz w:val="20"/>
                      <w:szCs w:val="20"/>
                    </w:rPr>
                    <m:t>90</m:t>
                  </m:r>
                </m:sub>
              </m:sSub>
            </m:sup>
            <m:e>
              <m:d>
                <m:dPr>
                  <m:begChr m:val="|"/>
                  <m:endChr m:val="|"/>
                  <m:ctrlPr>
                    <w:rPr>
                      <w:rStyle w:val="mo"/>
                      <w:rFonts w:ascii="Cambria Math" w:hAnsi="Cambria Math"/>
                      <w:sz w:val="28"/>
                      <w:szCs w:val="28"/>
                    </w:rPr>
                  </m:ctrlPr>
                </m:dPr>
                <m:e>
                  <m:sSub>
                    <m:sSubPr>
                      <m:ctrlPr>
                        <w:rPr>
                          <w:rStyle w:val="mtext"/>
                          <w:rFonts w:ascii="Cambria Math" w:hAnsi="Cambria Math"/>
                          <w:b/>
                          <w:bCs/>
                          <w:sz w:val="28"/>
                          <w:szCs w:val="28"/>
                        </w:rPr>
                      </m:ctrlPr>
                    </m:sSubPr>
                    <m:e>
                      <m:r>
                        <m:rPr>
                          <m:sty m:val="b"/>
                        </m:rPr>
                        <w:rPr>
                          <w:rStyle w:val="mtext"/>
                          <w:rFonts w:ascii="Cambria Math" w:hAnsi="Cambria Math"/>
                          <w:sz w:val="28"/>
                          <w:szCs w:val="28"/>
                        </w:rPr>
                        <m:t>X</m:t>
                      </m:r>
                    </m:e>
                    <m:sub>
                      <m:r>
                        <m:rPr>
                          <m:sty m:val="p"/>
                        </m:rPr>
                        <w:rPr>
                          <w:rStyle w:val="mn"/>
                          <w:rFonts w:ascii="Cambria Math" w:hAnsi="Cambria Math"/>
                          <w:sz w:val="20"/>
                          <w:szCs w:val="20"/>
                        </w:rPr>
                        <m:t>10</m:t>
                      </m:r>
                      <m:r>
                        <m:rPr>
                          <m:sty m:val="p"/>
                        </m:rPr>
                        <w:rPr>
                          <w:rStyle w:val="mo"/>
                          <w:rFonts w:ascii="Cambria Math" w:hAnsi="Cambria Math"/>
                          <w:sz w:val="20"/>
                          <w:szCs w:val="20"/>
                        </w:rPr>
                        <m:t>-</m:t>
                      </m:r>
                      <m:r>
                        <m:rPr>
                          <m:sty m:val="p"/>
                        </m:rPr>
                        <w:rPr>
                          <w:rStyle w:val="mn"/>
                          <w:rFonts w:ascii="Cambria Math" w:hAnsi="Cambria Math"/>
                          <w:sz w:val="20"/>
                          <w:szCs w:val="20"/>
                        </w:rPr>
                        <m:t>90</m:t>
                      </m:r>
                    </m:sub>
                  </m:sSub>
                  <m:d>
                    <m:dPr>
                      <m:ctrlPr>
                        <w:rPr>
                          <w:rStyle w:val="mo"/>
                          <w:rFonts w:ascii="Cambria Math" w:hAnsi="Cambria Math"/>
                          <w:sz w:val="28"/>
                          <w:szCs w:val="28"/>
                        </w:rPr>
                      </m:ctrlPr>
                    </m:dPr>
                    <m:e>
                      <m:r>
                        <w:rPr>
                          <w:rStyle w:val="mi"/>
                          <w:rFonts w:ascii="Cambria Math" w:hAnsi="Cambria Math"/>
                          <w:sz w:val="28"/>
                          <w:szCs w:val="28"/>
                        </w:rPr>
                        <m:t>i</m:t>
                      </m:r>
                    </m:e>
                  </m:d>
                  <m:r>
                    <m:rPr>
                      <m:sty m:val="p"/>
                    </m:rPr>
                    <w:rPr>
                      <w:rStyle w:val="mo"/>
                      <w:rFonts w:ascii="Cambria Math" w:hAnsi="Cambria Math"/>
                      <w:sz w:val="28"/>
                      <w:szCs w:val="28"/>
                    </w:rPr>
                    <m:t>-</m:t>
                  </m:r>
                  <m:sSub>
                    <m:sSubPr>
                      <m:ctrlPr>
                        <w:rPr>
                          <w:rStyle w:val="mi"/>
                          <w:rFonts w:ascii="Cambria Math" w:hAnsi="Cambria Math"/>
                          <w:i/>
                          <w:iCs/>
                          <w:sz w:val="28"/>
                          <w:szCs w:val="28"/>
                        </w:rPr>
                      </m:ctrlPr>
                    </m:sSubPr>
                    <m:e>
                      <m:r>
                        <w:rPr>
                          <w:rStyle w:val="mi"/>
                          <w:rFonts w:ascii="Cambria Math" w:hAnsi="Cambria Math"/>
                          <w:sz w:val="28"/>
                          <w:szCs w:val="28"/>
                        </w:rPr>
                        <m:t>X</m:t>
                      </m:r>
                    </m:e>
                    <m:sub>
                      <m:r>
                        <m:rPr>
                          <m:sty m:val="p"/>
                        </m:rPr>
                        <w:rPr>
                          <w:rStyle w:val="mn"/>
                          <w:rFonts w:ascii="Cambria Math" w:hAnsi="Cambria Math"/>
                          <w:sz w:val="20"/>
                          <w:szCs w:val="20"/>
                        </w:rPr>
                        <m:t>10</m:t>
                      </m:r>
                      <m:r>
                        <m:rPr>
                          <m:sty m:val="p"/>
                        </m:rPr>
                        <w:rPr>
                          <w:rStyle w:val="mo"/>
                          <w:rFonts w:ascii="Cambria Math" w:hAnsi="Cambria Math"/>
                          <w:sz w:val="20"/>
                          <w:szCs w:val="20"/>
                        </w:rPr>
                        <m:t>-</m:t>
                      </m:r>
                      <m:r>
                        <m:rPr>
                          <m:sty m:val="p"/>
                        </m:rPr>
                        <w:rPr>
                          <w:rStyle w:val="mn"/>
                          <w:rFonts w:ascii="Cambria Math" w:hAnsi="Cambria Math"/>
                          <w:sz w:val="20"/>
                          <w:szCs w:val="20"/>
                        </w:rPr>
                        <m:t>90</m:t>
                      </m:r>
                    </m:sub>
                  </m:sSub>
                </m:e>
              </m:d>
            </m:e>
          </m:nary>
        </m:oMath>
      </m:oMathPara>
    </w:p>
    <w:p w:rsidR="00382AF0" w:rsidRPr="00414696" w:rsidRDefault="00382AF0" w:rsidP="00F947C1">
      <w:pPr>
        <w:pStyle w:val="a8"/>
        <w:spacing w:line="360" w:lineRule="auto"/>
        <w:ind w:left="0" w:firstLine="851"/>
        <w:rPr>
          <w:rFonts w:ascii="Times New Roman" w:hAnsi="Times New Roman" w:cs="Times New Roman"/>
          <w:i/>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Середнє квадратичне</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n"/>
          <w:rFonts w:ascii="Times New Roman" w:eastAsiaTheme="minorEastAsia" w:hAnsi="Times New Roman" w:cs="Times New Roman"/>
          <w:sz w:val="28"/>
          <w:szCs w:val="28"/>
        </w:rPr>
      </w:pPr>
      <m:oMathPara>
        <m:oMathParaPr>
          <m:jc m:val="center"/>
        </m:oMathParaPr>
        <m:oMath>
          <m:r>
            <w:rPr>
              <w:rStyle w:val="mtext"/>
              <w:rFonts w:ascii="Cambria Math" w:hAnsi="Cambria Math"/>
              <w:sz w:val="28"/>
              <w:szCs w:val="28"/>
            </w:rPr>
            <m:t xml:space="preserve"> Root Mean Squared</m:t>
          </m:r>
          <m:r>
            <m:rPr>
              <m:sty m:val="p"/>
            </m:rPr>
            <w:rPr>
              <w:rStyle w:val="mo"/>
              <w:rFonts w:ascii="Cambria Math" w:hAnsi="Cambria Math"/>
              <w:sz w:val="28"/>
              <w:szCs w:val="28"/>
            </w:rPr>
            <m:t>=</m:t>
          </m:r>
          <m:rad>
            <m:radPr>
              <m:degHide m:val="1"/>
              <m:ctrlPr>
                <w:rPr>
                  <w:rStyle w:val="mn"/>
                  <w:rFonts w:ascii="Cambria Math" w:hAnsi="Cambria Math"/>
                  <w:sz w:val="28"/>
                  <w:szCs w:val="28"/>
                </w:rPr>
              </m:ctrlPr>
            </m:radPr>
            <m:deg/>
            <m:e>
              <m:f>
                <m:fPr>
                  <m:ctrlPr>
                    <w:rPr>
                      <w:rStyle w:val="mn"/>
                      <w:rFonts w:ascii="Cambria Math" w:hAnsi="Cambria Math"/>
                      <w:sz w:val="28"/>
                      <w:szCs w:val="28"/>
                    </w:rPr>
                  </m:ctrlPr>
                </m:fPr>
                <m:num>
                  <m:r>
                    <m:rPr>
                      <m:sty m:val="p"/>
                    </m:rPr>
                    <w:rPr>
                      <w:rStyle w:val="mn"/>
                      <w:rFonts w:ascii="Cambria Math" w:hAnsi="Cambria Math"/>
                      <w:sz w:val="28"/>
                      <w:szCs w:val="28"/>
                    </w:rPr>
                    <m:t>1</m:t>
                  </m:r>
                </m:num>
                <m:den>
                  <m:r>
                    <w:rPr>
                      <w:rStyle w:val="mi"/>
                      <w:rFonts w:ascii="Cambria Math" w:hAnsi="Cambria Math"/>
                      <w:sz w:val="28"/>
                      <w:szCs w:val="28"/>
                    </w:rPr>
                    <m:t>N</m:t>
                  </m:r>
                  <m:r>
                    <w:rPr>
                      <w:rStyle w:val="mi"/>
                      <w:rFonts w:ascii="Cambria Math" w:hAnsi="Cambria Math"/>
                      <w:sz w:val="20"/>
                      <w:szCs w:val="20"/>
                    </w:rPr>
                    <m:t>p</m:t>
                  </m:r>
                </m:den>
              </m:f>
              <m:nary>
                <m:naryPr>
                  <m:chr m:val="∑"/>
                  <m:limLoc m:val="undOvr"/>
                  <m:ctrlPr>
                    <w:rPr>
                      <w:rStyle w:val="mn"/>
                      <w:rFonts w:ascii="Cambria Math" w:hAnsi="Cambria Math"/>
                      <w:i/>
                      <w:sz w:val="28"/>
                      <w:szCs w:val="28"/>
                    </w:rPr>
                  </m:ctrlPr>
                </m:naryPr>
                <m:sub>
                  <m:r>
                    <w:rPr>
                      <w:rStyle w:val="mn"/>
                      <w:rFonts w:ascii="Cambria Math" w:hAnsi="Cambria Math"/>
                      <w:sz w:val="28"/>
                      <w:szCs w:val="28"/>
                      <w:lang w:val="en-US"/>
                    </w:rPr>
                    <m:t>i=1</m:t>
                  </m:r>
                </m:sub>
                <m:sup>
                  <m:sSub>
                    <m:sSubPr>
                      <m:ctrlPr>
                        <w:rPr>
                          <w:rStyle w:val="mn"/>
                          <w:rFonts w:ascii="Cambria Math" w:hAnsi="Cambria Math"/>
                          <w:i/>
                          <w:sz w:val="28"/>
                          <w:szCs w:val="28"/>
                        </w:rPr>
                      </m:ctrlPr>
                    </m:sSubPr>
                    <m:e>
                      <m:r>
                        <w:rPr>
                          <w:rStyle w:val="mn"/>
                          <w:rFonts w:ascii="Cambria Math" w:hAnsi="Cambria Math"/>
                          <w:sz w:val="28"/>
                          <w:szCs w:val="28"/>
                        </w:rPr>
                        <m:t>N</m:t>
                      </m:r>
                    </m:e>
                    <m:sub>
                      <m:r>
                        <w:rPr>
                          <w:rStyle w:val="mn"/>
                          <w:rFonts w:ascii="Cambria Math" w:hAnsi="Cambria Math"/>
                          <w:sz w:val="28"/>
                          <w:szCs w:val="28"/>
                        </w:rPr>
                        <m:t>p</m:t>
                      </m:r>
                    </m:sub>
                  </m:sSub>
                </m:sup>
                <m:e>
                  <m:sSup>
                    <m:sSupPr>
                      <m:ctrlPr>
                        <w:rPr>
                          <w:rFonts w:ascii="Cambria Math" w:eastAsiaTheme="minorEastAsia" w:hAnsi="Cambria Math" w:cs="Times New Roman"/>
                          <w:i/>
                          <w:sz w:val="28"/>
                          <w:szCs w:val="28"/>
                          <w:lang w:val="uk-UA"/>
                        </w:rPr>
                      </m:ctrlPr>
                    </m:sSupPr>
                    <m:e>
                      <m:d>
                        <m:dPr>
                          <m:ctrlPr>
                            <w:rPr>
                              <w:rFonts w:ascii="Cambria Math" w:eastAsiaTheme="minorEastAsia" w:hAnsi="Cambria Math" w:cs="Times New Roman"/>
                              <w:i/>
                              <w:sz w:val="28"/>
                              <w:szCs w:val="28"/>
                              <w:lang w:val="uk-UA"/>
                            </w:rPr>
                          </m:ctrlPr>
                        </m:dPr>
                        <m:e>
                          <m:r>
                            <m:rPr>
                              <m:sty m:val="b"/>
                            </m:rPr>
                            <w:rPr>
                              <w:rFonts w:ascii="Cambria Math" w:eastAsiaTheme="minorEastAsia" w:hAnsi="Cambria Math" w:cs="Times New Roman"/>
                              <w:sz w:val="28"/>
                              <w:szCs w:val="28"/>
                              <w:lang w:val="uk-UA"/>
                            </w:rPr>
                            <m:t>X</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m:t>
                              </m:r>
                            </m:e>
                          </m:d>
                          <m:r>
                            <w:rPr>
                              <w:rFonts w:ascii="Cambria Math" w:eastAsiaTheme="minorEastAsia" w:hAnsi="Cambria Math" w:cs="Times New Roman"/>
                              <w:sz w:val="28"/>
                              <w:szCs w:val="28"/>
                              <w:lang w:val="uk-UA"/>
                            </w:rPr>
                            <m:t>+c</m:t>
                          </m:r>
                        </m:e>
                      </m:d>
                    </m:e>
                    <m:sup>
                      <m:r>
                        <w:rPr>
                          <w:rFonts w:ascii="Cambria Math" w:eastAsiaTheme="minorEastAsia" w:hAnsi="Cambria Math" w:cs="Times New Roman"/>
                          <w:sz w:val="28"/>
                          <w:szCs w:val="28"/>
                          <w:lang w:val="uk-UA"/>
                        </w:rPr>
                        <m:t>2</m:t>
                      </m:r>
                    </m:sup>
                  </m:sSup>
                </m:e>
              </m:nary>
            </m:e>
          </m:rad>
        </m:oMath>
      </m:oMathPara>
    </w:p>
    <w:p w:rsidR="00382AF0" w:rsidRPr="00414696" w:rsidRDefault="00382AF0" w:rsidP="00F947C1">
      <w:pPr>
        <w:pStyle w:val="a8"/>
        <w:spacing w:line="360" w:lineRule="auto"/>
        <w:ind w:left="0" w:firstLine="851"/>
        <w:rPr>
          <w:rFonts w:ascii="Times New Roman" w:hAnsi="Times New Roman" w:cs="Times New Roman"/>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Стандартне відхилення</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n"/>
          <w:rFonts w:ascii="Times New Roman" w:eastAsiaTheme="minorEastAsia" w:hAnsi="Times New Roman" w:cs="Times New Roman"/>
          <w:i/>
          <w:sz w:val="28"/>
          <w:szCs w:val="28"/>
        </w:rPr>
      </w:pPr>
      <m:oMathPara>
        <m:oMath>
          <m:r>
            <w:rPr>
              <w:rStyle w:val="mtext"/>
              <w:rFonts w:ascii="Cambria Math" w:hAnsi="Cambria Math"/>
              <w:sz w:val="28"/>
              <w:szCs w:val="28"/>
            </w:rPr>
            <m:t>standard deviation</m:t>
          </m:r>
          <m:r>
            <m:rPr>
              <m:sty m:val="p"/>
            </m:rPr>
            <w:rPr>
              <w:rStyle w:val="mo"/>
              <w:rFonts w:ascii="Cambria Math" w:hAnsi="Cambria Math"/>
              <w:sz w:val="28"/>
              <w:szCs w:val="28"/>
            </w:rPr>
            <m:t>=</m:t>
          </m:r>
          <m:rad>
            <m:radPr>
              <m:degHide m:val="1"/>
              <m:ctrlPr>
                <w:rPr>
                  <w:rStyle w:val="mn"/>
                  <w:rFonts w:ascii="Cambria Math" w:hAnsi="Cambria Math"/>
                  <w:sz w:val="28"/>
                  <w:szCs w:val="28"/>
                </w:rPr>
              </m:ctrlPr>
            </m:radPr>
            <m:deg/>
            <m:e>
              <m:f>
                <m:fPr>
                  <m:ctrlPr>
                    <w:rPr>
                      <w:rStyle w:val="mn"/>
                      <w:rFonts w:ascii="Cambria Math" w:hAnsi="Cambria Math"/>
                      <w:sz w:val="28"/>
                      <w:szCs w:val="28"/>
                    </w:rPr>
                  </m:ctrlPr>
                </m:fPr>
                <m:num>
                  <m:r>
                    <m:rPr>
                      <m:sty m:val="p"/>
                    </m:rPr>
                    <w:rPr>
                      <w:rStyle w:val="mn"/>
                      <w:rFonts w:ascii="Cambria Math" w:hAnsi="Cambria Math"/>
                      <w:sz w:val="28"/>
                      <w:szCs w:val="28"/>
                    </w:rPr>
                    <m:t>1</m:t>
                  </m:r>
                </m:num>
                <m:den>
                  <m:r>
                    <w:rPr>
                      <w:rStyle w:val="mi"/>
                      <w:rFonts w:ascii="Cambria Math" w:hAnsi="Cambria Math"/>
                      <w:sz w:val="28"/>
                      <w:szCs w:val="28"/>
                    </w:rPr>
                    <m:t>N</m:t>
                  </m:r>
                  <m:r>
                    <w:rPr>
                      <w:rStyle w:val="mi"/>
                      <w:rFonts w:ascii="Cambria Math" w:hAnsi="Cambria Math"/>
                      <w:sz w:val="20"/>
                      <w:szCs w:val="20"/>
                    </w:rPr>
                    <m:t>p</m:t>
                  </m:r>
                </m:den>
              </m:f>
              <m:nary>
                <m:naryPr>
                  <m:chr m:val="∑"/>
                  <m:limLoc m:val="undOvr"/>
                  <m:ctrlPr>
                    <w:rPr>
                      <w:rStyle w:val="mn"/>
                      <w:rFonts w:ascii="Cambria Math" w:hAnsi="Cambria Math"/>
                      <w:i/>
                      <w:sz w:val="28"/>
                      <w:szCs w:val="28"/>
                    </w:rPr>
                  </m:ctrlPr>
                </m:naryPr>
                <m:sub>
                  <m:r>
                    <w:rPr>
                      <w:rStyle w:val="mn"/>
                      <w:rFonts w:ascii="Cambria Math" w:hAnsi="Cambria Math"/>
                      <w:sz w:val="28"/>
                      <w:szCs w:val="28"/>
                      <w:lang w:val="en-US"/>
                    </w:rPr>
                    <m:t>i=1</m:t>
                  </m:r>
                </m:sub>
                <m:sup>
                  <m:sSub>
                    <m:sSubPr>
                      <m:ctrlPr>
                        <w:rPr>
                          <w:rStyle w:val="mn"/>
                          <w:rFonts w:ascii="Cambria Math" w:hAnsi="Cambria Math"/>
                          <w:i/>
                          <w:sz w:val="28"/>
                          <w:szCs w:val="28"/>
                        </w:rPr>
                      </m:ctrlPr>
                    </m:sSubPr>
                    <m:e>
                      <m:r>
                        <w:rPr>
                          <w:rStyle w:val="mn"/>
                          <w:rFonts w:ascii="Cambria Math" w:hAnsi="Cambria Math"/>
                          <w:sz w:val="28"/>
                          <w:szCs w:val="28"/>
                        </w:rPr>
                        <m:t>N</m:t>
                      </m:r>
                    </m:e>
                    <m:sub>
                      <m:r>
                        <w:rPr>
                          <w:rStyle w:val="mn"/>
                          <w:rFonts w:ascii="Cambria Math" w:hAnsi="Cambria Math"/>
                          <w:sz w:val="28"/>
                          <w:szCs w:val="28"/>
                        </w:rPr>
                        <m:t>p</m:t>
                      </m:r>
                    </m:sub>
                  </m:sSub>
                </m:sup>
                <m:e>
                  <m:sSup>
                    <m:sSupPr>
                      <m:ctrlPr>
                        <w:rPr>
                          <w:rStyle w:val="mtext"/>
                          <w:rFonts w:ascii="Cambria Math" w:hAnsi="Cambria Math"/>
                          <w:b/>
                          <w:bCs/>
                          <w:sz w:val="28"/>
                          <w:szCs w:val="28"/>
                        </w:rPr>
                      </m:ctrlPr>
                    </m:sSupPr>
                    <m:e>
                      <m:d>
                        <m:dPr>
                          <m:ctrlPr>
                            <w:rPr>
                              <w:rStyle w:val="mtext"/>
                              <w:rFonts w:ascii="Cambria Math" w:hAnsi="Cambria Math"/>
                              <w:b/>
                              <w:bCs/>
                              <w:sz w:val="28"/>
                              <w:szCs w:val="28"/>
                            </w:rPr>
                          </m:ctrlPr>
                        </m:dPr>
                        <m:e>
                          <m:r>
                            <m:rPr>
                              <m:sty m:val="b"/>
                            </m:rPr>
                            <w:rPr>
                              <w:rStyle w:val="mtext"/>
                              <w:rFonts w:ascii="Cambria Math" w:hAnsi="Cambria Math"/>
                              <w:sz w:val="28"/>
                              <w:szCs w:val="28"/>
                            </w:rPr>
                            <m:t>X</m:t>
                          </m:r>
                          <m:d>
                            <m:dPr>
                              <m:ctrlPr>
                                <w:rPr>
                                  <w:rStyle w:val="mo"/>
                                  <w:rFonts w:ascii="Cambria Math" w:hAnsi="Cambria Math"/>
                                  <w:sz w:val="28"/>
                                  <w:szCs w:val="28"/>
                                </w:rPr>
                              </m:ctrlPr>
                            </m:dPr>
                            <m:e>
                              <m:r>
                                <w:rPr>
                                  <w:rStyle w:val="mi"/>
                                  <w:rFonts w:ascii="Cambria Math" w:hAnsi="Cambria Math"/>
                                  <w:sz w:val="28"/>
                                  <w:szCs w:val="28"/>
                                </w:rPr>
                                <m:t>i</m:t>
                              </m:r>
                            </m:e>
                          </m:d>
                          <m:r>
                            <m:rPr>
                              <m:sty m:val="p"/>
                            </m:rPr>
                            <w:rPr>
                              <w:rStyle w:val="mo"/>
                              <w:rFonts w:ascii="Cambria Math" w:hAnsi="Cambria Math"/>
                              <w:sz w:val="28"/>
                              <w:szCs w:val="28"/>
                            </w:rPr>
                            <m:t>-</m:t>
                          </m:r>
                          <m:acc>
                            <m:accPr>
                              <m:chr m:val="̅"/>
                              <m:ctrlPr>
                                <w:rPr>
                                  <w:rStyle w:val="mi"/>
                                  <w:rFonts w:ascii="Cambria Math" w:hAnsi="Cambria Math"/>
                                  <w:i/>
                                  <w:iCs/>
                                  <w:sz w:val="28"/>
                                  <w:szCs w:val="28"/>
                                </w:rPr>
                              </m:ctrlPr>
                            </m:accPr>
                            <m:e>
                              <m:r>
                                <w:rPr>
                                  <w:rStyle w:val="mi"/>
                                  <w:rFonts w:ascii="Cambria Math" w:hAnsi="Cambria Math"/>
                                  <w:sz w:val="28"/>
                                  <w:szCs w:val="28"/>
                                </w:rPr>
                                <m:t>X</m:t>
                              </m:r>
                            </m:e>
                          </m:acc>
                        </m:e>
                      </m:d>
                    </m:e>
                    <m:sup>
                      <m:r>
                        <m:rPr>
                          <m:sty m:val="bi"/>
                        </m:rPr>
                        <w:rPr>
                          <w:rStyle w:val="mtext"/>
                          <w:rFonts w:ascii="Cambria Math" w:hAnsi="Cambria Math"/>
                          <w:sz w:val="28"/>
                          <w:szCs w:val="28"/>
                        </w:rPr>
                        <m:t>2</m:t>
                      </m:r>
                    </m:sup>
                  </m:sSup>
                </m:e>
              </m:nary>
            </m:e>
          </m:rad>
        </m:oMath>
      </m:oMathPara>
    </w:p>
    <w:p w:rsidR="00382AF0" w:rsidRPr="00414696" w:rsidRDefault="00382AF0" w:rsidP="00F947C1">
      <w:pPr>
        <w:pStyle w:val="a8"/>
        <w:spacing w:line="360" w:lineRule="auto"/>
        <w:ind w:left="0" w:firstLine="851"/>
        <w:rPr>
          <w:rFonts w:ascii="Times New Roman" w:hAnsi="Times New Roman" w:cs="Times New Roman"/>
          <w:i/>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Коефіцієнт асиметрії</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n"/>
          <w:rFonts w:ascii="Times New Roman" w:eastAsiaTheme="minorEastAsia" w:hAnsi="Times New Roman" w:cs="Times New Roman"/>
          <w:sz w:val="28"/>
          <w:szCs w:val="28"/>
        </w:rPr>
      </w:pPr>
      <m:oMathPara>
        <m:oMath>
          <m:r>
            <w:rPr>
              <w:rStyle w:val="mtext"/>
              <w:rFonts w:ascii="Cambria Math" w:hAnsi="Cambria Math"/>
              <w:sz w:val="28"/>
              <w:szCs w:val="28"/>
            </w:rPr>
            <m:t>skewness</m:t>
          </m:r>
          <m:r>
            <m:rPr>
              <m:sty m:val="p"/>
            </m:rPr>
            <w:rPr>
              <w:rStyle w:val="mo"/>
              <w:rFonts w:ascii="Cambria Math" w:hAnsi="Cambria Math"/>
              <w:sz w:val="28"/>
              <w:szCs w:val="28"/>
            </w:rPr>
            <m:t>=</m:t>
          </m:r>
          <m:f>
            <m:fPr>
              <m:ctrlPr>
                <w:rPr>
                  <w:rStyle w:val="mi"/>
                  <w:rFonts w:ascii="Cambria Math" w:hAnsi="Cambria Math"/>
                  <w:i/>
                  <w:iCs/>
                  <w:sz w:val="28"/>
                  <w:szCs w:val="28"/>
                </w:rPr>
              </m:ctrlPr>
            </m:fPr>
            <m:num>
              <m:sSub>
                <m:sSubPr>
                  <m:ctrlPr>
                    <w:rPr>
                      <w:rStyle w:val="mn"/>
                      <w:rFonts w:ascii="Cambria Math" w:hAnsi="Cambria Math"/>
                      <w:sz w:val="28"/>
                      <w:szCs w:val="28"/>
                    </w:rPr>
                  </m:ctrlPr>
                </m:sSubPr>
                <m:e>
                  <m:r>
                    <w:rPr>
                      <w:rStyle w:val="mi"/>
                      <w:rFonts w:ascii="Cambria Math" w:hAnsi="Cambria Math"/>
                      <w:sz w:val="28"/>
                      <w:szCs w:val="28"/>
                    </w:rPr>
                    <m:t>μ</m:t>
                  </m:r>
                  <m:ctrlPr>
                    <w:rPr>
                      <w:rStyle w:val="mi"/>
                      <w:rFonts w:ascii="Cambria Math" w:hAnsi="Cambria Math"/>
                      <w:i/>
                      <w:iCs/>
                      <w:sz w:val="28"/>
                      <w:szCs w:val="28"/>
                    </w:rPr>
                  </m:ctrlPr>
                </m:e>
                <m:sub>
                  <m:r>
                    <m:rPr>
                      <m:sty m:val="p"/>
                    </m:rPr>
                    <w:rPr>
                      <w:rStyle w:val="mn"/>
                      <w:rFonts w:ascii="Cambria Math" w:hAnsi="Cambria Math"/>
                      <w:sz w:val="28"/>
                      <w:szCs w:val="28"/>
                    </w:rPr>
                    <m:t>3</m:t>
                  </m:r>
                </m:sub>
              </m:sSub>
            </m:num>
            <m:den>
              <m:sSub>
                <m:sSubPr>
                  <m:ctrlPr>
                    <w:rPr>
                      <w:rStyle w:val="mn"/>
                      <w:rFonts w:ascii="Cambria Math" w:hAnsi="Cambria Math"/>
                      <w:sz w:val="28"/>
                      <w:szCs w:val="28"/>
                    </w:rPr>
                  </m:ctrlPr>
                </m:sSubPr>
                <m:e>
                  <m:r>
                    <w:rPr>
                      <w:rStyle w:val="mi"/>
                      <w:rFonts w:ascii="Cambria Math" w:hAnsi="Cambria Math"/>
                      <w:sz w:val="28"/>
                      <w:szCs w:val="28"/>
                    </w:rPr>
                    <m:t>σ</m:t>
                  </m:r>
                  <m:ctrlPr>
                    <w:rPr>
                      <w:rStyle w:val="mi"/>
                      <w:rFonts w:ascii="Cambria Math" w:hAnsi="Cambria Math"/>
                      <w:i/>
                      <w:iCs/>
                      <w:sz w:val="28"/>
                      <w:szCs w:val="28"/>
                    </w:rPr>
                  </m:ctrlPr>
                </m:e>
                <m:sub>
                  <m:r>
                    <m:rPr>
                      <m:sty m:val="p"/>
                    </m:rPr>
                    <w:rPr>
                      <w:rStyle w:val="mn"/>
                      <w:rFonts w:ascii="Cambria Math" w:hAnsi="Cambria Math"/>
                      <w:sz w:val="28"/>
                      <w:szCs w:val="28"/>
                    </w:rPr>
                    <m:t>3</m:t>
                  </m:r>
                </m:sub>
              </m:sSub>
            </m:den>
          </m:f>
          <m:r>
            <m:rPr>
              <m:sty m:val="p"/>
            </m:rPr>
            <w:rPr>
              <w:rStyle w:val="mo"/>
              <w:rFonts w:ascii="Cambria Math" w:hAnsi="Cambria Math"/>
              <w:sz w:val="28"/>
              <w:szCs w:val="28"/>
            </w:rPr>
            <m:t>=</m:t>
          </m:r>
          <m:f>
            <m:fPr>
              <m:ctrlPr>
                <w:rPr>
                  <w:rStyle w:val="mn"/>
                  <w:rFonts w:ascii="Cambria Math" w:hAnsi="Cambria Math"/>
                  <w:sz w:val="28"/>
                  <w:szCs w:val="28"/>
                </w:rPr>
              </m:ctrlPr>
            </m:fPr>
            <m:num>
              <m:f>
                <m:fPr>
                  <m:ctrlPr>
                    <w:rPr>
                      <w:rStyle w:val="mi"/>
                      <w:rFonts w:ascii="Cambria Math" w:hAnsi="Cambria Math"/>
                      <w:i/>
                      <w:iCs/>
                      <w:sz w:val="28"/>
                      <w:szCs w:val="28"/>
                    </w:rPr>
                  </m:ctrlPr>
                </m:fPr>
                <m:num>
                  <m:r>
                    <w:rPr>
                      <w:rStyle w:val="mi"/>
                      <w:rFonts w:ascii="Cambria Math" w:hAnsi="Cambria Math"/>
                      <w:sz w:val="28"/>
                      <w:szCs w:val="28"/>
                    </w:rPr>
                    <m:t>1</m:t>
                  </m:r>
                </m:num>
                <m:den>
                  <m:r>
                    <w:rPr>
                      <w:rStyle w:val="mi"/>
                      <w:rFonts w:ascii="Cambria Math" w:hAnsi="Cambria Math"/>
                      <w:sz w:val="28"/>
                      <w:szCs w:val="28"/>
                    </w:rPr>
                    <m:t>N</m:t>
                  </m:r>
                  <m:r>
                    <w:rPr>
                      <w:rStyle w:val="mi"/>
                      <w:rFonts w:ascii="Cambria Math" w:hAnsi="Cambria Math"/>
                      <w:sz w:val="20"/>
                      <w:szCs w:val="20"/>
                    </w:rPr>
                    <m:t>p</m:t>
                  </m:r>
                </m:den>
              </m:f>
              <m:r>
                <w:rPr>
                  <w:rStyle w:val="mi"/>
                  <w:rFonts w:ascii="Cambria Math" w:hAnsi="Cambria Math"/>
                  <w:sz w:val="28"/>
                  <w:szCs w:val="28"/>
                </w:rPr>
                <m:t xml:space="preserve"> </m:t>
              </m:r>
              <m:nary>
                <m:naryPr>
                  <m:chr m:val="∑"/>
                  <m:limLoc m:val="undOvr"/>
                  <m:ctrlPr>
                    <w:rPr>
                      <w:rStyle w:val="mo"/>
                      <w:rFonts w:ascii="Cambria Math" w:hAnsi="Cambria Math"/>
                      <w:sz w:val="28"/>
                      <w:szCs w:val="28"/>
                    </w:rPr>
                  </m:ctrlPr>
                </m:naryPr>
                <m:sub>
                  <m:r>
                    <w:rPr>
                      <w:rStyle w:val="mo"/>
                      <w:rFonts w:ascii="Cambria Math" w:hAnsi="Cambria Math"/>
                      <w:sz w:val="28"/>
                      <w:szCs w:val="28"/>
                    </w:rPr>
                    <m:t>i=1</m:t>
                  </m:r>
                </m:sub>
                <m:sup>
                  <m:sSub>
                    <m:sSubPr>
                      <m:ctrlPr>
                        <w:rPr>
                          <w:rStyle w:val="mi"/>
                          <w:rFonts w:ascii="Cambria Math" w:hAnsi="Cambria Math"/>
                          <w:i/>
                          <w:iCs/>
                          <w:sz w:val="28"/>
                          <w:szCs w:val="28"/>
                        </w:rPr>
                      </m:ctrlPr>
                    </m:sSubPr>
                    <m:e>
                      <m:r>
                        <w:rPr>
                          <w:rStyle w:val="mi"/>
                          <w:rFonts w:ascii="Cambria Math" w:hAnsi="Cambria Math"/>
                          <w:sz w:val="28"/>
                          <w:szCs w:val="28"/>
                        </w:rPr>
                        <m:t>N</m:t>
                      </m:r>
                    </m:e>
                    <m:sub>
                      <m:r>
                        <w:rPr>
                          <w:rStyle w:val="mi"/>
                          <w:rFonts w:ascii="Cambria Math" w:hAnsi="Cambria Math"/>
                          <w:sz w:val="28"/>
                          <w:szCs w:val="28"/>
                        </w:rPr>
                        <m:t>p</m:t>
                      </m:r>
                    </m:sub>
                  </m:sSub>
                </m:sup>
                <m:e>
                  <m:sSup>
                    <m:sSupPr>
                      <m:ctrlPr>
                        <w:rPr>
                          <w:rStyle w:val="mtext"/>
                          <w:rFonts w:ascii="Cambria Math" w:hAnsi="Cambria Math"/>
                          <w:b/>
                          <w:bCs/>
                          <w:sz w:val="28"/>
                          <w:szCs w:val="28"/>
                        </w:rPr>
                      </m:ctrlPr>
                    </m:sSupPr>
                    <m:e>
                      <m:d>
                        <m:dPr>
                          <m:ctrlPr>
                            <w:rPr>
                              <w:rStyle w:val="mtext"/>
                              <w:rFonts w:ascii="Cambria Math" w:hAnsi="Cambria Math"/>
                              <w:b/>
                              <w:bCs/>
                              <w:sz w:val="28"/>
                              <w:szCs w:val="28"/>
                            </w:rPr>
                          </m:ctrlPr>
                        </m:dPr>
                        <m:e>
                          <m:r>
                            <m:rPr>
                              <m:sty m:val="b"/>
                            </m:rPr>
                            <w:rPr>
                              <w:rStyle w:val="mtext"/>
                              <w:rFonts w:ascii="Cambria Math" w:hAnsi="Cambria Math"/>
                              <w:sz w:val="28"/>
                              <w:szCs w:val="28"/>
                            </w:rPr>
                            <m:t>X</m:t>
                          </m:r>
                          <m:d>
                            <m:dPr>
                              <m:ctrlPr>
                                <w:rPr>
                                  <w:rStyle w:val="mo"/>
                                  <w:rFonts w:ascii="Cambria Math" w:hAnsi="Cambria Math"/>
                                  <w:sz w:val="28"/>
                                  <w:szCs w:val="28"/>
                                </w:rPr>
                              </m:ctrlPr>
                            </m:dPr>
                            <m:e>
                              <m:r>
                                <w:rPr>
                                  <w:rStyle w:val="mi"/>
                                  <w:rFonts w:ascii="Cambria Math" w:hAnsi="Cambria Math"/>
                                  <w:sz w:val="28"/>
                                  <w:szCs w:val="28"/>
                                </w:rPr>
                                <m:t>i</m:t>
                              </m:r>
                            </m:e>
                          </m:d>
                          <m:r>
                            <m:rPr>
                              <m:sty m:val="p"/>
                            </m:rPr>
                            <w:rPr>
                              <w:rStyle w:val="mo"/>
                              <w:rFonts w:ascii="Cambria Math" w:hAnsi="Cambria Math"/>
                              <w:sz w:val="28"/>
                              <w:szCs w:val="28"/>
                            </w:rPr>
                            <m:t>-</m:t>
                          </m:r>
                          <m:acc>
                            <m:accPr>
                              <m:chr m:val="̅"/>
                              <m:ctrlPr>
                                <w:rPr>
                                  <w:rStyle w:val="mi"/>
                                  <w:rFonts w:ascii="Cambria Math" w:hAnsi="Cambria Math"/>
                                  <w:i/>
                                  <w:iCs/>
                                  <w:sz w:val="28"/>
                                  <w:szCs w:val="28"/>
                                </w:rPr>
                              </m:ctrlPr>
                            </m:accPr>
                            <m:e>
                              <m:r>
                                <w:rPr>
                                  <w:rStyle w:val="mi"/>
                                  <w:rFonts w:ascii="Cambria Math" w:hAnsi="Cambria Math"/>
                                  <w:sz w:val="28"/>
                                  <w:szCs w:val="28"/>
                                </w:rPr>
                                <m:t>X</m:t>
                              </m:r>
                            </m:e>
                          </m:acc>
                        </m:e>
                      </m:d>
                    </m:e>
                    <m:sup>
                      <m:r>
                        <m:rPr>
                          <m:sty m:val="bi"/>
                        </m:rPr>
                        <w:rPr>
                          <w:rStyle w:val="mtext"/>
                          <w:rFonts w:ascii="Cambria Math" w:hAnsi="Cambria Math"/>
                          <w:sz w:val="28"/>
                          <w:szCs w:val="28"/>
                        </w:rPr>
                        <m:t>3</m:t>
                      </m:r>
                    </m:sup>
                  </m:sSup>
                </m:e>
              </m:nary>
            </m:num>
            <m:den>
              <m:sSup>
                <m:sSupPr>
                  <m:ctrlPr>
                    <w:rPr>
                      <w:rStyle w:val="mn"/>
                      <w:rFonts w:ascii="Cambria Math" w:hAnsi="Cambria Math"/>
                      <w:i/>
                      <w:sz w:val="28"/>
                      <w:szCs w:val="28"/>
                    </w:rPr>
                  </m:ctrlPr>
                </m:sSupPr>
                <m:e>
                  <m:d>
                    <m:dPr>
                      <m:ctrlPr>
                        <w:rPr>
                          <w:rStyle w:val="mn"/>
                          <w:rFonts w:ascii="Cambria Math" w:hAnsi="Cambria Math"/>
                          <w:i/>
                          <w:sz w:val="28"/>
                          <w:szCs w:val="28"/>
                        </w:rPr>
                      </m:ctrlPr>
                    </m:dPr>
                    <m:e>
                      <m:rad>
                        <m:radPr>
                          <m:degHide m:val="1"/>
                          <m:ctrlPr>
                            <w:rPr>
                              <w:rStyle w:val="mn"/>
                              <w:rFonts w:ascii="Cambria Math" w:hAnsi="Cambria Math"/>
                              <w:i/>
                              <w:sz w:val="28"/>
                              <w:szCs w:val="28"/>
                            </w:rPr>
                          </m:ctrlPr>
                        </m:radPr>
                        <m:deg/>
                        <m:e>
                          <m:f>
                            <m:fPr>
                              <m:ctrlPr>
                                <w:rPr>
                                  <w:rStyle w:val="mi"/>
                                  <w:rFonts w:ascii="Cambria Math" w:hAnsi="Cambria Math"/>
                                  <w:i/>
                                  <w:iCs/>
                                  <w:sz w:val="28"/>
                                  <w:szCs w:val="28"/>
                                </w:rPr>
                              </m:ctrlPr>
                            </m:fPr>
                            <m:num>
                              <m:r>
                                <w:rPr>
                                  <w:rStyle w:val="mi"/>
                                  <w:rFonts w:ascii="Cambria Math" w:hAnsi="Cambria Math"/>
                                  <w:sz w:val="28"/>
                                  <w:szCs w:val="28"/>
                                </w:rPr>
                                <m:t>1</m:t>
                              </m:r>
                            </m:num>
                            <m:den>
                              <m:r>
                                <w:rPr>
                                  <w:rStyle w:val="mi"/>
                                  <w:rFonts w:ascii="Cambria Math" w:hAnsi="Cambria Math"/>
                                  <w:sz w:val="28"/>
                                  <w:szCs w:val="28"/>
                                </w:rPr>
                                <m:t>N</m:t>
                              </m:r>
                              <m:r>
                                <w:rPr>
                                  <w:rStyle w:val="mi"/>
                                  <w:rFonts w:ascii="Cambria Math" w:hAnsi="Cambria Math"/>
                                  <w:sz w:val="20"/>
                                  <w:szCs w:val="20"/>
                                </w:rPr>
                                <m:t>p</m:t>
                              </m:r>
                            </m:den>
                          </m:f>
                          <m:r>
                            <w:rPr>
                              <w:rStyle w:val="mi"/>
                              <w:rFonts w:ascii="Cambria Math" w:hAnsi="Cambria Math"/>
                              <w:sz w:val="28"/>
                              <w:szCs w:val="28"/>
                            </w:rPr>
                            <m:t xml:space="preserve"> </m:t>
                          </m:r>
                          <m:nary>
                            <m:naryPr>
                              <m:chr m:val="∑"/>
                              <m:limLoc m:val="undOvr"/>
                              <m:ctrlPr>
                                <w:rPr>
                                  <w:rStyle w:val="mo"/>
                                  <w:rFonts w:ascii="Cambria Math" w:hAnsi="Cambria Math"/>
                                  <w:sz w:val="28"/>
                                  <w:szCs w:val="28"/>
                                </w:rPr>
                              </m:ctrlPr>
                            </m:naryPr>
                            <m:sub>
                              <m:r>
                                <w:rPr>
                                  <w:rStyle w:val="mo"/>
                                  <w:rFonts w:ascii="Cambria Math" w:hAnsi="Cambria Math"/>
                                  <w:sz w:val="28"/>
                                  <w:szCs w:val="28"/>
                                </w:rPr>
                                <m:t>i=1</m:t>
                              </m:r>
                            </m:sub>
                            <m:sup>
                              <m:sSub>
                                <m:sSubPr>
                                  <m:ctrlPr>
                                    <w:rPr>
                                      <w:rStyle w:val="mi"/>
                                      <w:rFonts w:ascii="Cambria Math" w:hAnsi="Cambria Math"/>
                                      <w:i/>
                                      <w:iCs/>
                                      <w:sz w:val="28"/>
                                      <w:szCs w:val="28"/>
                                    </w:rPr>
                                  </m:ctrlPr>
                                </m:sSubPr>
                                <m:e>
                                  <m:r>
                                    <w:rPr>
                                      <w:rStyle w:val="mi"/>
                                      <w:rFonts w:ascii="Cambria Math" w:hAnsi="Cambria Math"/>
                                      <w:sz w:val="28"/>
                                      <w:szCs w:val="28"/>
                                    </w:rPr>
                                    <m:t>N</m:t>
                                  </m:r>
                                </m:e>
                                <m:sub>
                                  <m:r>
                                    <w:rPr>
                                      <w:rStyle w:val="mi"/>
                                      <w:rFonts w:ascii="Cambria Math" w:hAnsi="Cambria Math"/>
                                      <w:sz w:val="28"/>
                                      <w:szCs w:val="28"/>
                                    </w:rPr>
                                    <m:t>p</m:t>
                                  </m:r>
                                </m:sub>
                              </m:sSub>
                            </m:sup>
                            <m:e>
                              <m:sSup>
                                <m:sSupPr>
                                  <m:ctrlPr>
                                    <w:rPr>
                                      <w:rStyle w:val="mtext"/>
                                      <w:rFonts w:ascii="Cambria Math" w:hAnsi="Cambria Math"/>
                                      <w:b/>
                                      <w:bCs/>
                                      <w:sz w:val="28"/>
                                      <w:szCs w:val="28"/>
                                    </w:rPr>
                                  </m:ctrlPr>
                                </m:sSupPr>
                                <m:e>
                                  <m:d>
                                    <m:dPr>
                                      <m:ctrlPr>
                                        <w:rPr>
                                          <w:rStyle w:val="mtext"/>
                                          <w:rFonts w:ascii="Cambria Math" w:hAnsi="Cambria Math"/>
                                          <w:b/>
                                          <w:bCs/>
                                          <w:sz w:val="28"/>
                                          <w:szCs w:val="28"/>
                                        </w:rPr>
                                      </m:ctrlPr>
                                    </m:dPr>
                                    <m:e>
                                      <m:r>
                                        <m:rPr>
                                          <m:sty m:val="b"/>
                                        </m:rPr>
                                        <w:rPr>
                                          <w:rStyle w:val="mtext"/>
                                          <w:rFonts w:ascii="Cambria Math" w:hAnsi="Cambria Math"/>
                                          <w:sz w:val="28"/>
                                          <w:szCs w:val="28"/>
                                        </w:rPr>
                                        <m:t>X</m:t>
                                      </m:r>
                                      <m:d>
                                        <m:dPr>
                                          <m:ctrlPr>
                                            <w:rPr>
                                              <w:rStyle w:val="mo"/>
                                              <w:rFonts w:ascii="Cambria Math" w:hAnsi="Cambria Math"/>
                                              <w:sz w:val="28"/>
                                              <w:szCs w:val="28"/>
                                            </w:rPr>
                                          </m:ctrlPr>
                                        </m:dPr>
                                        <m:e>
                                          <m:r>
                                            <w:rPr>
                                              <w:rStyle w:val="mi"/>
                                              <w:rFonts w:ascii="Cambria Math" w:hAnsi="Cambria Math"/>
                                              <w:sz w:val="28"/>
                                              <w:szCs w:val="28"/>
                                            </w:rPr>
                                            <m:t>i</m:t>
                                          </m:r>
                                        </m:e>
                                      </m:d>
                                      <m:r>
                                        <m:rPr>
                                          <m:sty m:val="p"/>
                                        </m:rPr>
                                        <w:rPr>
                                          <w:rStyle w:val="mo"/>
                                          <w:rFonts w:ascii="Cambria Math" w:hAnsi="Cambria Math"/>
                                          <w:sz w:val="28"/>
                                          <w:szCs w:val="28"/>
                                        </w:rPr>
                                        <m:t>-</m:t>
                                      </m:r>
                                      <m:acc>
                                        <m:accPr>
                                          <m:chr m:val="̅"/>
                                          <m:ctrlPr>
                                            <w:rPr>
                                              <w:rStyle w:val="mi"/>
                                              <w:rFonts w:ascii="Cambria Math" w:hAnsi="Cambria Math"/>
                                              <w:i/>
                                              <w:iCs/>
                                              <w:sz w:val="28"/>
                                              <w:szCs w:val="28"/>
                                            </w:rPr>
                                          </m:ctrlPr>
                                        </m:accPr>
                                        <m:e>
                                          <m:r>
                                            <w:rPr>
                                              <w:rStyle w:val="mi"/>
                                              <w:rFonts w:ascii="Cambria Math" w:hAnsi="Cambria Math"/>
                                              <w:sz w:val="28"/>
                                              <w:szCs w:val="28"/>
                                            </w:rPr>
                                            <m:t>X</m:t>
                                          </m:r>
                                        </m:e>
                                      </m:acc>
                                    </m:e>
                                  </m:d>
                                </m:e>
                                <m:sup>
                                  <m:r>
                                    <m:rPr>
                                      <m:sty m:val="bi"/>
                                    </m:rPr>
                                    <w:rPr>
                                      <w:rStyle w:val="mtext"/>
                                      <w:rFonts w:ascii="Cambria Math" w:hAnsi="Cambria Math"/>
                                      <w:sz w:val="28"/>
                                      <w:szCs w:val="28"/>
                                    </w:rPr>
                                    <m:t>2</m:t>
                                  </m:r>
                                </m:sup>
                              </m:sSup>
                            </m:e>
                          </m:nary>
                        </m:e>
                      </m:rad>
                    </m:e>
                  </m:d>
                </m:e>
                <m:sup>
                  <m:r>
                    <w:rPr>
                      <w:rStyle w:val="mn"/>
                      <w:rFonts w:ascii="Cambria Math" w:hAnsi="Cambria Math"/>
                      <w:sz w:val="28"/>
                      <w:szCs w:val="28"/>
                    </w:rPr>
                    <m:t>3</m:t>
                  </m:r>
                </m:sup>
              </m:sSup>
            </m:den>
          </m:f>
        </m:oMath>
      </m:oMathPara>
    </w:p>
    <w:p w:rsidR="00382AF0" w:rsidRPr="00414696" w:rsidRDefault="00382AF0" w:rsidP="00F947C1">
      <w:pPr>
        <w:pStyle w:val="a8"/>
        <w:spacing w:line="360" w:lineRule="auto"/>
        <w:ind w:left="0" w:firstLine="851"/>
        <w:rPr>
          <w:rFonts w:ascii="Times New Roman" w:hAnsi="Times New Roman" w:cs="Times New Roman"/>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Коефіцієнт ексцесу </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n"/>
          <w:rFonts w:ascii="Times New Roman" w:eastAsiaTheme="minorEastAsia" w:hAnsi="Times New Roman" w:cs="Times New Roman"/>
          <w:sz w:val="28"/>
          <w:szCs w:val="28"/>
        </w:rPr>
      </w:pPr>
      <m:oMathPara>
        <m:oMath>
          <m:r>
            <w:rPr>
              <w:rStyle w:val="mtext"/>
              <w:rFonts w:ascii="Cambria Math" w:hAnsi="Cambria Math"/>
              <w:sz w:val="28"/>
              <w:szCs w:val="28"/>
            </w:rPr>
            <m:t>kurtosis</m:t>
          </m:r>
          <m:r>
            <m:rPr>
              <m:sty m:val="p"/>
            </m:rPr>
            <w:rPr>
              <w:rStyle w:val="mo"/>
              <w:rFonts w:ascii="Cambria Math" w:hAnsi="Cambria Math"/>
              <w:sz w:val="28"/>
              <w:szCs w:val="28"/>
            </w:rPr>
            <m:t>=</m:t>
          </m:r>
          <m:f>
            <m:fPr>
              <m:ctrlPr>
                <w:rPr>
                  <w:rStyle w:val="mi"/>
                  <w:rFonts w:ascii="Cambria Math" w:hAnsi="Cambria Math"/>
                  <w:i/>
                  <w:iCs/>
                  <w:sz w:val="28"/>
                  <w:szCs w:val="28"/>
                </w:rPr>
              </m:ctrlPr>
            </m:fPr>
            <m:num>
              <m:sSub>
                <m:sSubPr>
                  <m:ctrlPr>
                    <w:rPr>
                      <w:rStyle w:val="mi"/>
                      <w:rFonts w:ascii="Cambria Math" w:hAnsi="Cambria Math"/>
                      <w:i/>
                      <w:iCs/>
                      <w:sz w:val="28"/>
                      <w:szCs w:val="28"/>
                    </w:rPr>
                  </m:ctrlPr>
                </m:sSubPr>
                <m:e>
                  <m:r>
                    <w:rPr>
                      <w:rStyle w:val="mi"/>
                      <w:rFonts w:ascii="Cambria Math" w:hAnsi="Cambria Math"/>
                      <w:sz w:val="28"/>
                      <w:szCs w:val="28"/>
                    </w:rPr>
                    <m:t>μ</m:t>
                  </m:r>
                </m:e>
                <m:sub>
                  <m:r>
                    <w:rPr>
                      <w:rStyle w:val="mi"/>
                      <w:rFonts w:ascii="Cambria Math" w:hAnsi="Cambria Math"/>
                      <w:sz w:val="28"/>
                      <w:szCs w:val="28"/>
                    </w:rPr>
                    <m:t>4</m:t>
                  </m:r>
                </m:sub>
              </m:sSub>
            </m:num>
            <m:den>
              <m:sSub>
                <m:sSubPr>
                  <m:ctrlPr>
                    <w:rPr>
                      <w:rStyle w:val="mn"/>
                      <w:rFonts w:ascii="Cambria Math" w:hAnsi="Cambria Math"/>
                      <w:sz w:val="28"/>
                      <w:szCs w:val="28"/>
                    </w:rPr>
                  </m:ctrlPr>
                </m:sSubPr>
                <m:e>
                  <m:r>
                    <w:rPr>
                      <w:rStyle w:val="mi"/>
                      <w:rFonts w:ascii="Cambria Math" w:hAnsi="Cambria Math"/>
                      <w:sz w:val="28"/>
                      <w:szCs w:val="28"/>
                    </w:rPr>
                    <m:t>σ</m:t>
                  </m:r>
                  <m:ctrlPr>
                    <w:rPr>
                      <w:rStyle w:val="mi"/>
                      <w:rFonts w:ascii="Cambria Math" w:hAnsi="Cambria Math"/>
                      <w:i/>
                      <w:iCs/>
                      <w:sz w:val="28"/>
                      <w:szCs w:val="28"/>
                    </w:rPr>
                  </m:ctrlPr>
                </m:e>
                <m:sub>
                  <m:r>
                    <m:rPr>
                      <m:sty m:val="p"/>
                    </m:rPr>
                    <w:rPr>
                      <w:rStyle w:val="mn"/>
                      <w:rFonts w:ascii="Cambria Math" w:hAnsi="Cambria Math"/>
                      <w:sz w:val="28"/>
                      <w:szCs w:val="28"/>
                    </w:rPr>
                    <m:t>4</m:t>
                  </m:r>
                </m:sub>
              </m:sSub>
            </m:den>
          </m:f>
          <m:r>
            <m:rPr>
              <m:sty m:val="p"/>
            </m:rPr>
            <w:rPr>
              <w:rStyle w:val="mo"/>
              <w:rFonts w:ascii="Cambria Math" w:hAnsi="Cambria Math"/>
              <w:sz w:val="28"/>
              <w:szCs w:val="28"/>
            </w:rPr>
            <m:t>=</m:t>
          </m:r>
          <m:f>
            <m:fPr>
              <m:ctrlPr>
                <w:rPr>
                  <w:rStyle w:val="mn"/>
                  <w:rFonts w:ascii="Cambria Math" w:hAnsi="Cambria Math"/>
                  <w:sz w:val="28"/>
                  <w:szCs w:val="28"/>
                </w:rPr>
              </m:ctrlPr>
            </m:fPr>
            <m:num>
              <m:f>
                <m:fPr>
                  <m:ctrlPr>
                    <w:rPr>
                      <w:rStyle w:val="mi"/>
                      <w:rFonts w:ascii="Cambria Math" w:hAnsi="Cambria Math"/>
                      <w:i/>
                      <w:iCs/>
                      <w:sz w:val="28"/>
                      <w:szCs w:val="28"/>
                    </w:rPr>
                  </m:ctrlPr>
                </m:fPr>
                <m:num>
                  <m:r>
                    <w:rPr>
                      <w:rStyle w:val="mi"/>
                      <w:rFonts w:ascii="Cambria Math" w:hAnsi="Cambria Math"/>
                      <w:sz w:val="28"/>
                      <w:szCs w:val="28"/>
                    </w:rPr>
                    <m:t>1</m:t>
                  </m:r>
                </m:num>
                <m:den>
                  <m:sSub>
                    <m:sSubPr>
                      <m:ctrlPr>
                        <w:rPr>
                          <w:rStyle w:val="mi"/>
                          <w:rFonts w:ascii="Cambria Math" w:hAnsi="Cambria Math"/>
                          <w:i/>
                          <w:iCs/>
                          <w:sz w:val="28"/>
                          <w:szCs w:val="28"/>
                        </w:rPr>
                      </m:ctrlPr>
                    </m:sSubPr>
                    <m:e>
                      <m:r>
                        <w:rPr>
                          <w:rStyle w:val="mi"/>
                          <w:rFonts w:ascii="Cambria Math" w:hAnsi="Cambria Math"/>
                          <w:sz w:val="28"/>
                          <w:szCs w:val="28"/>
                        </w:rPr>
                        <m:t>N</m:t>
                      </m:r>
                    </m:e>
                    <m:sub>
                      <m:r>
                        <w:rPr>
                          <w:rStyle w:val="mi"/>
                          <w:rFonts w:ascii="Cambria Math" w:hAnsi="Cambria Math"/>
                          <w:sz w:val="28"/>
                          <w:szCs w:val="28"/>
                        </w:rPr>
                        <m:t>p</m:t>
                      </m:r>
                    </m:sub>
                  </m:sSub>
                </m:den>
              </m:f>
              <m:r>
                <w:rPr>
                  <w:rStyle w:val="mi"/>
                  <w:rFonts w:ascii="Cambria Math" w:hAnsi="Cambria Math"/>
                  <w:sz w:val="28"/>
                  <w:szCs w:val="28"/>
                </w:rPr>
                <m:t xml:space="preserve"> </m:t>
              </m:r>
              <m:nary>
                <m:naryPr>
                  <m:chr m:val="∑"/>
                  <m:limLoc m:val="undOvr"/>
                  <m:ctrlPr>
                    <w:rPr>
                      <w:rStyle w:val="mo"/>
                      <w:rFonts w:ascii="Cambria Math" w:hAnsi="Cambria Math"/>
                      <w:sz w:val="28"/>
                      <w:szCs w:val="28"/>
                    </w:rPr>
                  </m:ctrlPr>
                </m:naryPr>
                <m:sub>
                  <m:r>
                    <w:rPr>
                      <w:rStyle w:val="mo"/>
                      <w:rFonts w:ascii="Cambria Math" w:hAnsi="Cambria Math"/>
                      <w:sz w:val="28"/>
                      <w:szCs w:val="28"/>
                    </w:rPr>
                    <m:t>i=1</m:t>
                  </m:r>
                </m:sub>
                <m:sup>
                  <m:sSub>
                    <m:sSubPr>
                      <m:ctrlPr>
                        <w:rPr>
                          <w:rStyle w:val="mi"/>
                          <w:rFonts w:ascii="Cambria Math" w:hAnsi="Cambria Math"/>
                          <w:i/>
                          <w:iCs/>
                          <w:sz w:val="28"/>
                          <w:szCs w:val="28"/>
                        </w:rPr>
                      </m:ctrlPr>
                    </m:sSubPr>
                    <m:e>
                      <m:r>
                        <w:rPr>
                          <w:rStyle w:val="mi"/>
                          <w:rFonts w:ascii="Cambria Math" w:hAnsi="Cambria Math"/>
                          <w:sz w:val="28"/>
                          <w:szCs w:val="28"/>
                        </w:rPr>
                        <m:t>N</m:t>
                      </m:r>
                    </m:e>
                    <m:sub>
                      <m:r>
                        <w:rPr>
                          <w:rStyle w:val="mi"/>
                          <w:rFonts w:ascii="Cambria Math" w:hAnsi="Cambria Math"/>
                          <w:sz w:val="28"/>
                          <w:szCs w:val="28"/>
                        </w:rPr>
                        <m:t>p</m:t>
                      </m:r>
                    </m:sub>
                  </m:sSub>
                </m:sup>
                <m:e>
                  <m:sSup>
                    <m:sSupPr>
                      <m:ctrlPr>
                        <w:rPr>
                          <w:rStyle w:val="mtext"/>
                          <w:rFonts w:ascii="Cambria Math" w:hAnsi="Cambria Math"/>
                          <w:b/>
                          <w:bCs/>
                          <w:sz w:val="28"/>
                          <w:szCs w:val="28"/>
                        </w:rPr>
                      </m:ctrlPr>
                    </m:sSupPr>
                    <m:e>
                      <m:d>
                        <m:dPr>
                          <m:ctrlPr>
                            <w:rPr>
                              <w:rStyle w:val="mtext"/>
                              <w:rFonts w:ascii="Cambria Math" w:hAnsi="Cambria Math"/>
                              <w:b/>
                              <w:bCs/>
                              <w:sz w:val="28"/>
                              <w:szCs w:val="28"/>
                            </w:rPr>
                          </m:ctrlPr>
                        </m:dPr>
                        <m:e>
                          <m:r>
                            <m:rPr>
                              <m:sty m:val="b"/>
                            </m:rPr>
                            <w:rPr>
                              <w:rStyle w:val="mtext"/>
                              <w:rFonts w:ascii="Cambria Math" w:hAnsi="Cambria Math"/>
                              <w:sz w:val="28"/>
                              <w:szCs w:val="28"/>
                            </w:rPr>
                            <m:t>X</m:t>
                          </m:r>
                          <m:d>
                            <m:dPr>
                              <m:ctrlPr>
                                <w:rPr>
                                  <w:rStyle w:val="mo"/>
                                  <w:rFonts w:ascii="Cambria Math" w:hAnsi="Cambria Math"/>
                                  <w:sz w:val="28"/>
                                  <w:szCs w:val="28"/>
                                </w:rPr>
                              </m:ctrlPr>
                            </m:dPr>
                            <m:e>
                              <m:r>
                                <w:rPr>
                                  <w:rStyle w:val="mi"/>
                                  <w:rFonts w:ascii="Cambria Math" w:hAnsi="Cambria Math"/>
                                  <w:sz w:val="28"/>
                                  <w:szCs w:val="28"/>
                                </w:rPr>
                                <m:t>i</m:t>
                              </m:r>
                            </m:e>
                          </m:d>
                          <m:r>
                            <m:rPr>
                              <m:sty m:val="p"/>
                            </m:rPr>
                            <w:rPr>
                              <w:rStyle w:val="mo"/>
                              <w:rFonts w:ascii="Cambria Math" w:hAnsi="Cambria Math"/>
                              <w:sz w:val="28"/>
                              <w:szCs w:val="28"/>
                            </w:rPr>
                            <m:t>-</m:t>
                          </m:r>
                          <m:acc>
                            <m:accPr>
                              <m:chr m:val="̅"/>
                              <m:ctrlPr>
                                <w:rPr>
                                  <w:rStyle w:val="mi"/>
                                  <w:rFonts w:ascii="Cambria Math" w:hAnsi="Cambria Math"/>
                                  <w:i/>
                                  <w:iCs/>
                                  <w:sz w:val="28"/>
                                  <w:szCs w:val="28"/>
                                </w:rPr>
                              </m:ctrlPr>
                            </m:accPr>
                            <m:e>
                              <m:r>
                                <w:rPr>
                                  <w:rStyle w:val="mi"/>
                                  <w:rFonts w:ascii="Cambria Math" w:hAnsi="Cambria Math"/>
                                  <w:sz w:val="28"/>
                                  <w:szCs w:val="28"/>
                                </w:rPr>
                                <m:t>X</m:t>
                              </m:r>
                            </m:e>
                          </m:acc>
                        </m:e>
                      </m:d>
                    </m:e>
                    <m:sup>
                      <m:r>
                        <m:rPr>
                          <m:sty m:val="bi"/>
                        </m:rPr>
                        <w:rPr>
                          <w:rStyle w:val="mtext"/>
                          <w:rFonts w:ascii="Cambria Math" w:hAnsi="Cambria Math"/>
                          <w:sz w:val="28"/>
                          <w:szCs w:val="28"/>
                        </w:rPr>
                        <m:t>4</m:t>
                      </m:r>
                    </m:sup>
                  </m:sSup>
                </m:e>
              </m:nary>
            </m:num>
            <m:den>
              <m:sSup>
                <m:sSupPr>
                  <m:ctrlPr>
                    <w:rPr>
                      <w:rStyle w:val="mn"/>
                      <w:rFonts w:ascii="Cambria Math" w:hAnsi="Cambria Math"/>
                      <w:i/>
                      <w:sz w:val="28"/>
                      <w:szCs w:val="28"/>
                    </w:rPr>
                  </m:ctrlPr>
                </m:sSupPr>
                <m:e>
                  <m:d>
                    <m:dPr>
                      <m:ctrlPr>
                        <w:rPr>
                          <w:rStyle w:val="mn"/>
                          <w:rFonts w:ascii="Cambria Math" w:hAnsi="Cambria Math"/>
                          <w:i/>
                          <w:sz w:val="28"/>
                          <w:szCs w:val="28"/>
                        </w:rPr>
                      </m:ctrlPr>
                    </m:dPr>
                    <m:e>
                      <m:f>
                        <m:fPr>
                          <m:ctrlPr>
                            <w:rPr>
                              <w:rStyle w:val="mi"/>
                              <w:rFonts w:ascii="Cambria Math" w:hAnsi="Cambria Math"/>
                              <w:i/>
                              <w:iCs/>
                              <w:sz w:val="28"/>
                              <w:szCs w:val="28"/>
                            </w:rPr>
                          </m:ctrlPr>
                        </m:fPr>
                        <m:num>
                          <m:r>
                            <w:rPr>
                              <w:rStyle w:val="mi"/>
                              <w:rFonts w:ascii="Cambria Math" w:hAnsi="Cambria Math"/>
                              <w:sz w:val="28"/>
                              <w:szCs w:val="28"/>
                            </w:rPr>
                            <m:t>1</m:t>
                          </m:r>
                        </m:num>
                        <m:den>
                          <m:sSub>
                            <m:sSubPr>
                              <m:ctrlPr>
                                <w:rPr>
                                  <w:rStyle w:val="mi"/>
                                  <w:rFonts w:ascii="Cambria Math" w:hAnsi="Cambria Math"/>
                                  <w:i/>
                                  <w:iCs/>
                                  <w:sz w:val="28"/>
                                  <w:szCs w:val="28"/>
                                </w:rPr>
                              </m:ctrlPr>
                            </m:sSubPr>
                            <m:e>
                              <m:r>
                                <w:rPr>
                                  <w:rStyle w:val="mi"/>
                                  <w:rFonts w:ascii="Cambria Math" w:hAnsi="Cambria Math"/>
                                  <w:sz w:val="28"/>
                                  <w:szCs w:val="28"/>
                                </w:rPr>
                                <m:t>N</m:t>
                              </m:r>
                            </m:e>
                            <m:sub>
                              <m:r>
                                <w:rPr>
                                  <w:rStyle w:val="mi"/>
                                  <w:rFonts w:ascii="Cambria Math" w:hAnsi="Cambria Math"/>
                                  <w:sz w:val="28"/>
                                  <w:szCs w:val="28"/>
                                </w:rPr>
                                <m:t>p</m:t>
                              </m:r>
                            </m:sub>
                          </m:sSub>
                        </m:den>
                      </m:f>
                      <m:r>
                        <w:rPr>
                          <w:rStyle w:val="mi"/>
                          <w:rFonts w:ascii="Cambria Math" w:hAnsi="Cambria Math"/>
                          <w:sz w:val="28"/>
                          <w:szCs w:val="28"/>
                        </w:rPr>
                        <m:t xml:space="preserve"> </m:t>
                      </m:r>
                      <m:nary>
                        <m:naryPr>
                          <m:chr m:val="∑"/>
                          <m:limLoc m:val="undOvr"/>
                          <m:ctrlPr>
                            <w:rPr>
                              <w:rStyle w:val="mo"/>
                              <w:rFonts w:ascii="Cambria Math" w:hAnsi="Cambria Math"/>
                              <w:sz w:val="28"/>
                              <w:szCs w:val="28"/>
                            </w:rPr>
                          </m:ctrlPr>
                        </m:naryPr>
                        <m:sub>
                          <m:r>
                            <w:rPr>
                              <w:rStyle w:val="mo"/>
                              <w:rFonts w:ascii="Cambria Math" w:hAnsi="Cambria Math"/>
                              <w:sz w:val="28"/>
                              <w:szCs w:val="28"/>
                            </w:rPr>
                            <m:t>i=1</m:t>
                          </m:r>
                        </m:sub>
                        <m:sup>
                          <m:sSub>
                            <m:sSubPr>
                              <m:ctrlPr>
                                <w:rPr>
                                  <w:rStyle w:val="mi"/>
                                  <w:rFonts w:ascii="Cambria Math" w:hAnsi="Cambria Math"/>
                                  <w:i/>
                                  <w:iCs/>
                                  <w:sz w:val="28"/>
                                  <w:szCs w:val="28"/>
                                </w:rPr>
                              </m:ctrlPr>
                            </m:sSubPr>
                            <m:e>
                              <m:r>
                                <w:rPr>
                                  <w:rStyle w:val="mi"/>
                                  <w:rFonts w:ascii="Cambria Math" w:hAnsi="Cambria Math"/>
                                  <w:sz w:val="28"/>
                                  <w:szCs w:val="28"/>
                                </w:rPr>
                                <m:t>N</m:t>
                              </m:r>
                            </m:e>
                            <m:sub>
                              <m:r>
                                <w:rPr>
                                  <w:rStyle w:val="mi"/>
                                  <w:rFonts w:ascii="Cambria Math" w:hAnsi="Cambria Math"/>
                                  <w:sz w:val="28"/>
                                  <w:szCs w:val="28"/>
                                </w:rPr>
                                <m:t>p</m:t>
                              </m:r>
                            </m:sub>
                          </m:sSub>
                        </m:sup>
                        <m:e>
                          <m:sSup>
                            <m:sSupPr>
                              <m:ctrlPr>
                                <w:rPr>
                                  <w:rStyle w:val="mtext"/>
                                  <w:rFonts w:ascii="Cambria Math" w:hAnsi="Cambria Math"/>
                                  <w:b/>
                                  <w:bCs/>
                                  <w:sz w:val="28"/>
                                  <w:szCs w:val="28"/>
                                </w:rPr>
                              </m:ctrlPr>
                            </m:sSupPr>
                            <m:e>
                              <m:d>
                                <m:dPr>
                                  <m:ctrlPr>
                                    <w:rPr>
                                      <w:rStyle w:val="mtext"/>
                                      <w:rFonts w:ascii="Cambria Math" w:hAnsi="Cambria Math"/>
                                      <w:b/>
                                      <w:bCs/>
                                      <w:sz w:val="28"/>
                                      <w:szCs w:val="28"/>
                                    </w:rPr>
                                  </m:ctrlPr>
                                </m:dPr>
                                <m:e>
                                  <m:r>
                                    <m:rPr>
                                      <m:sty m:val="b"/>
                                    </m:rPr>
                                    <w:rPr>
                                      <w:rStyle w:val="mtext"/>
                                      <w:rFonts w:ascii="Cambria Math" w:hAnsi="Cambria Math"/>
                                      <w:sz w:val="28"/>
                                      <w:szCs w:val="28"/>
                                    </w:rPr>
                                    <m:t>X</m:t>
                                  </m:r>
                                  <m:d>
                                    <m:dPr>
                                      <m:ctrlPr>
                                        <w:rPr>
                                          <w:rStyle w:val="mo"/>
                                          <w:rFonts w:ascii="Cambria Math" w:hAnsi="Cambria Math"/>
                                          <w:sz w:val="28"/>
                                          <w:szCs w:val="28"/>
                                        </w:rPr>
                                      </m:ctrlPr>
                                    </m:dPr>
                                    <m:e>
                                      <m:r>
                                        <w:rPr>
                                          <w:rStyle w:val="mi"/>
                                          <w:rFonts w:ascii="Cambria Math" w:hAnsi="Cambria Math"/>
                                          <w:sz w:val="28"/>
                                          <w:szCs w:val="28"/>
                                        </w:rPr>
                                        <m:t>i</m:t>
                                      </m:r>
                                    </m:e>
                                  </m:d>
                                  <m:r>
                                    <m:rPr>
                                      <m:sty m:val="p"/>
                                    </m:rPr>
                                    <w:rPr>
                                      <w:rStyle w:val="mo"/>
                                      <w:rFonts w:ascii="Cambria Math" w:hAnsi="Cambria Math"/>
                                      <w:sz w:val="28"/>
                                      <w:szCs w:val="28"/>
                                    </w:rPr>
                                    <m:t>-</m:t>
                                  </m:r>
                                  <m:acc>
                                    <m:accPr>
                                      <m:chr m:val="̅"/>
                                      <m:ctrlPr>
                                        <w:rPr>
                                          <w:rStyle w:val="mi"/>
                                          <w:rFonts w:ascii="Cambria Math" w:hAnsi="Cambria Math"/>
                                          <w:i/>
                                          <w:iCs/>
                                          <w:sz w:val="28"/>
                                          <w:szCs w:val="28"/>
                                        </w:rPr>
                                      </m:ctrlPr>
                                    </m:accPr>
                                    <m:e>
                                      <m:r>
                                        <w:rPr>
                                          <w:rStyle w:val="mi"/>
                                          <w:rFonts w:ascii="Cambria Math" w:hAnsi="Cambria Math"/>
                                          <w:sz w:val="28"/>
                                          <w:szCs w:val="28"/>
                                        </w:rPr>
                                        <m:t>X</m:t>
                                      </m:r>
                                    </m:e>
                                  </m:acc>
                                </m:e>
                              </m:d>
                            </m:e>
                            <m:sup>
                              <m:r>
                                <m:rPr>
                                  <m:sty m:val="bi"/>
                                </m:rPr>
                                <w:rPr>
                                  <w:rStyle w:val="mtext"/>
                                  <w:rFonts w:ascii="Cambria Math" w:hAnsi="Cambria Math"/>
                                  <w:sz w:val="28"/>
                                  <w:szCs w:val="28"/>
                                </w:rPr>
                                <m:t>2</m:t>
                              </m:r>
                            </m:sup>
                          </m:sSup>
                        </m:e>
                      </m:nary>
                    </m:e>
                  </m:d>
                </m:e>
                <m:sup>
                  <m:r>
                    <w:rPr>
                      <w:rStyle w:val="mn"/>
                      <w:rFonts w:ascii="Cambria Math" w:hAnsi="Cambria Math"/>
                      <w:sz w:val="28"/>
                      <w:szCs w:val="28"/>
                    </w:rPr>
                    <m:t>2</m:t>
                  </m:r>
                </m:sup>
              </m:sSup>
            </m:den>
          </m:f>
        </m:oMath>
      </m:oMathPara>
    </w:p>
    <w:p w:rsidR="00382AF0" w:rsidRPr="00414696" w:rsidRDefault="00382AF0" w:rsidP="00F947C1">
      <w:pPr>
        <w:pStyle w:val="a8"/>
        <w:spacing w:line="360" w:lineRule="auto"/>
        <w:ind w:left="0" w:firstLine="851"/>
        <w:rPr>
          <w:rFonts w:ascii="Times New Roman" w:hAnsi="Times New Roman" w:cs="Times New Roman"/>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Дисперсія</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o"/>
          <w:rFonts w:ascii="Times New Roman" w:eastAsiaTheme="minorEastAsia" w:hAnsi="Times New Roman" w:cs="Times New Roman"/>
          <w:i/>
          <w:sz w:val="28"/>
          <w:szCs w:val="28"/>
        </w:rPr>
      </w:pPr>
      <m:oMathPara>
        <m:oMath>
          <m:r>
            <w:rPr>
              <w:rStyle w:val="mtext"/>
              <w:rFonts w:ascii="Cambria Math" w:hAnsi="Cambria Math"/>
              <w:sz w:val="28"/>
              <w:szCs w:val="28"/>
            </w:rPr>
            <m:t>variance</m:t>
          </m:r>
          <m:r>
            <m:rPr>
              <m:sty m:val="p"/>
            </m:rPr>
            <w:rPr>
              <w:rStyle w:val="mo"/>
              <w:rFonts w:ascii="Cambria Math" w:hAnsi="Cambria Math"/>
              <w:sz w:val="28"/>
              <w:szCs w:val="28"/>
            </w:rPr>
            <m:t>=</m:t>
          </m:r>
          <m:f>
            <m:fPr>
              <m:ctrlPr>
                <w:rPr>
                  <w:rStyle w:val="mi"/>
                  <w:rFonts w:ascii="Cambria Math" w:hAnsi="Cambria Math"/>
                  <w:i/>
                  <w:iCs/>
                  <w:sz w:val="28"/>
                  <w:szCs w:val="28"/>
                </w:rPr>
              </m:ctrlPr>
            </m:fPr>
            <m:num>
              <m:r>
                <w:rPr>
                  <w:rStyle w:val="mi"/>
                  <w:rFonts w:ascii="Cambria Math" w:hAnsi="Cambria Math"/>
                  <w:sz w:val="28"/>
                  <w:szCs w:val="28"/>
                </w:rPr>
                <m:t>1</m:t>
              </m:r>
            </m:num>
            <m:den>
              <m:sSub>
                <m:sSubPr>
                  <m:ctrlPr>
                    <w:rPr>
                      <w:rStyle w:val="mi"/>
                      <w:rFonts w:ascii="Cambria Math" w:hAnsi="Cambria Math"/>
                      <w:i/>
                      <w:iCs/>
                      <w:sz w:val="28"/>
                      <w:szCs w:val="28"/>
                    </w:rPr>
                  </m:ctrlPr>
                </m:sSubPr>
                <m:e>
                  <m:r>
                    <w:rPr>
                      <w:rStyle w:val="mi"/>
                      <w:rFonts w:ascii="Cambria Math" w:hAnsi="Cambria Math"/>
                      <w:sz w:val="28"/>
                      <w:szCs w:val="28"/>
                    </w:rPr>
                    <m:t>N</m:t>
                  </m:r>
                </m:e>
                <m:sub>
                  <m:r>
                    <w:rPr>
                      <w:rStyle w:val="mi"/>
                      <w:rFonts w:ascii="Cambria Math" w:hAnsi="Cambria Math"/>
                      <w:sz w:val="28"/>
                      <w:szCs w:val="28"/>
                    </w:rPr>
                    <m:t>p</m:t>
                  </m:r>
                </m:sub>
              </m:sSub>
            </m:den>
          </m:f>
          <m:r>
            <w:rPr>
              <w:rStyle w:val="mi"/>
              <w:rFonts w:ascii="Cambria Math" w:hAnsi="Cambria Math"/>
              <w:sz w:val="28"/>
              <w:szCs w:val="28"/>
            </w:rPr>
            <m:t xml:space="preserve"> </m:t>
          </m:r>
          <m:nary>
            <m:naryPr>
              <m:chr m:val="∑"/>
              <m:limLoc m:val="undOvr"/>
              <m:ctrlPr>
                <w:rPr>
                  <w:rStyle w:val="mo"/>
                  <w:rFonts w:ascii="Cambria Math" w:hAnsi="Cambria Math"/>
                  <w:sz w:val="28"/>
                  <w:szCs w:val="28"/>
                </w:rPr>
              </m:ctrlPr>
            </m:naryPr>
            <m:sub>
              <m:r>
                <w:rPr>
                  <w:rStyle w:val="mo"/>
                  <w:rFonts w:ascii="Cambria Math" w:hAnsi="Cambria Math"/>
                  <w:sz w:val="28"/>
                  <w:szCs w:val="28"/>
                </w:rPr>
                <m:t>i=1</m:t>
              </m:r>
            </m:sub>
            <m:sup>
              <m:sSub>
                <m:sSubPr>
                  <m:ctrlPr>
                    <w:rPr>
                      <w:rStyle w:val="mi"/>
                      <w:rFonts w:ascii="Cambria Math" w:hAnsi="Cambria Math"/>
                      <w:i/>
                      <w:iCs/>
                      <w:sz w:val="28"/>
                      <w:szCs w:val="28"/>
                    </w:rPr>
                  </m:ctrlPr>
                </m:sSubPr>
                <m:e>
                  <m:r>
                    <w:rPr>
                      <w:rStyle w:val="mi"/>
                      <w:rFonts w:ascii="Cambria Math" w:hAnsi="Cambria Math"/>
                      <w:sz w:val="28"/>
                      <w:szCs w:val="28"/>
                    </w:rPr>
                    <m:t>N</m:t>
                  </m:r>
                </m:e>
                <m:sub>
                  <m:r>
                    <w:rPr>
                      <w:rStyle w:val="mi"/>
                      <w:rFonts w:ascii="Cambria Math" w:hAnsi="Cambria Math"/>
                      <w:sz w:val="28"/>
                      <w:szCs w:val="28"/>
                    </w:rPr>
                    <m:t>p</m:t>
                  </m:r>
                </m:sub>
              </m:sSub>
            </m:sup>
            <m:e>
              <m:sSup>
                <m:sSupPr>
                  <m:ctrlPr>
                    <w:rPr>
                      <w:rStyle w:val="mtext"/>
                      <w:rFonts w:ascii="Cambria Math" w:hAnsi="Cambria Math"/>
                      <w:b/>
                      <w:bCs/>
                      <w:sz w:val="28"/>
                      <w:szCs w:val="28"/>
                    </w:rPr>
                  </m:ctrlPr>
                </m:sSupPr>
                <m:e>
                  <m:d>
                    <m:dPr>
                      <m:ctrlPr>
                        <w:rPr>
                          <w:rStyle w:val="mtext"/>
                          <w:rFonts w:ascii="Cambria Math" w:hAnsi="Cambria Math"/>
                          <w:b/>
                          <w:bCs/>
                          <w:sz w:val="28"/>
                          <w:szCs w:val="28"/>
                        </w:rPr>
                      </m:ctrlPr>
                    </m:dPr>
                    <m:e>
                      <m:r>
                        <m:rPr>
                          <m:sty m:val="b"/>
                        </m:rPr>
                        <w:rPr>
                          <w:rStyle w:val="mtext"/>
                          <w:rFonts w:ascii="Cambria Math" w:hAnsi="Cambria Math"/>
                          <w:sz w:val="28"/>
                          <w:szCs w:val="28"/>
                        </w:rPr>
                        <m:t>X</m:t>
                      </m:r>
                      <m:d>
                        <m:dPr>
                          <m:ctrlPr>
                            <w:rPr>
                              <w:rStyle w:val="mo"/>
                              <w:rFonts w:ascii="Cambria Math" w:hAnsi="Cambria Math"/>
                              <w:sz w:val="28"/>
                              <w:szCs w:val="28"/>
                            </w:rPr>
                          </m:ctrlPr>
                        </m:dPr>
                        <m:e>
                          <m:r>
                            <w:rPr>
                              <w:rStyle w:val="mi"/>
                              <w:rFonts w:ascii="Cambria Math" w:hAnsi="Cambria Math"/>
                              <w:sz w:val="28"/>
                              <w:szCs w:val="28"/>
                            </w:rPr>
                            <m:t>i</m:t>
                          </m:r>
                        </m:e>
                      </m:d>
                      <m:r>
                        <m:rPr>
                          <m:sty m:val="p"/>
                        </m:rPr>
                        <w:rPr>
                          <w:rStyle w:val="mo"/>
                          <w:rFonts w:ascii="Cambria Math" w:hAnsi="Cambria Math"/>
                          <w:sz w:val="28"/>
                          <w:szCs w:val="28"/>
                        </w:rPr>
                        <m:t>-</m:t>
                      </m:r>
                      <m:acc>
                        <m:accPr>
                          <m:chr m:val="̅"/>
                          <m:ctrlPr>
                            <w:rPr>
                              <w:rStyle w:val="mi"/>
                              <w:rFonts w:ascii="Cambria Math" w:hAnsi="Cambria Math"/>
                              <w:i/>
                              <w:iCs/>
                              <w:sz w:val="28"/>
                              <w:szCs w:val="28"/>
                            </w:rPr>
                          </m:ctrlPr>
                        </m:accPr>
                        <m:e>
                          <m:r>
                            <w:rPr>
                              <w:rStyle w:val="mi"/>
                              <w:rFonts w:ascii="Cambria Math" w:hAnsi="Cambria Math"/>
                              <w:sz w:val="28"/>
                              <w:szCs w:val="28"/>
                            </w:rPr>
                            <m:t>X</m:t>
                          </m:r>
                        </m:e>
                      </m:acc>
                    </m:e>
                  </m:d>
                </m:e>
                <m:sup>
                  <m:r>
                    <m:rPr>
                      <m:sty m:val="bi"/>
                    </m:rPr>
                    <w:rPr>
                      <w:rStyle w:val="mtext"/>
                      <w:rFonts w:ascii="Cambria Math" w:hAnsi="Cambria Math"/>
                      <w:sz w:val="28"/>
                      <w:szCs w:val="28"/>
                    </w:rPr>
                    <m:t>2</m:t>
                  </m:r>
                </m:sup>
              </m:sSup>
            </m:e>
          </m:nary>
        </m:oMath>
      </m:oMathPara>
    </w:p>
    <w:p w:rsidR="00382AF0" w:rsidRPr="00414696" w:rsidRDefault="00382AF0" w:rsidP="00F947C1">
      <w:pPr>
        <w:pStyle w:val="a8"/>
        <w:spacing w:line="360" w:lineRule="auto"/>
        <w:ind w:left="0" w:firstLine="851"/>
        <w:rPr>
          <w:rFonts w:ascii="Times New Roman" w:hAnsi="Times New Roman" w:cs="Times New Roman"/>
          <w:i/>
          <w:sz w:val="28"/>
          <w:szCs w:val="28"/>
          <w:lang w:val="uk-UA"/>
        </w:rPr>
      </w:pPr>
    </w:p>
    <w:p w:rsidR="00F947C1" w:rsidRDefault="00F947C1" w:rsidP="001A310D">
      <w:pPr>
        <w:pStyle w:val="a8"/>
        <w:numPr>
          <w:ilvl w:val="0"/>
          <w:numId w:val="24"/>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Однорідність</w:t>
      </w:r>
    </w:p>
    <w:p w:rsidR="00382AF0" w:rsidRPr="00414696" w:rsidRDefault="00382AF0" w:rsidP="00382AF0">
      <w:pPr>
        <w:pStyle w:val="a8"/>
        <w:spacing w:line="360" w:lineRule="auto"/>
        <w:ind w:left="851"/>
        <w:rPr>
          <w:rFonts w:ascii="Times New Roman" w:hAnsi="Times New Roman" w:cs="Times New Roman"/>
          <w:sz w:val="28"/>
          <w:szCs w:val="28"/>
          <w:lang w:val="uk-UA"/>
        </w:rPr>
      </w:pPr>
    </w:p>
    <w:p w:rsidR="00F947C1" w:rsidRPr="00382AF0" w:rsidRDefault="00F947C1" w:rsidP="00F947C1">
      <w:pPr>
        <w:pStyle w:val="a8"/>
        <w:spacing w:line="360" w:lineRule="auto"/>
        <w:ind w:left="0" w:firstLine="851"/>
        <w:rPr>
          <w:rStyle w:val="mo"/>
          <w:rFonts w:ascii="Times New Roman" w:eastAsiaTheme="minorEastAsia" w:hAnsi="Times New Roman" w:cs="Times New Roman"/>
          <w:sz w:val="28"/>
          <w:szCs w:val="28"/>
        </w:rPr>
      </w:pPr>
      <m:oMathPara>
        <m:oMath>
          <m:r>
            <w:rPr>
              <w:rStyle w:val="mtext"/>
              <w:rFonts w:ascii="Cambria Math" w:hAnsi="Cambria Math"/>
              <w:sz w:val="28"/>
              <w:szCs w:val="28"/>
            </w:rPr>
            <m:t>uniformity</m:t>
          </m:r>
          <m:r>
            <m:rPr>
              <m:sty m:val="p"/>
            </m:rPr>
            <w:rPr>
              <w:rStyle w:val="mo"/>
              <w:rFonts w:ascii="Cambria Math" w:hAnsi="Cambria Math"/>
              <w:sz w:val="28"/>
              <w:szCs w:val="28"/>
            </w:rPr>
            <m:t>=</m:t>
          </m:r>
          <m:r>
            <w:rPr>
              <w:rStyle w:val="mi"/>
              <w:rFonts w:ascii="Cambria Math" w:hAnsi="Cambria Math"/>
              <w:sz w:val="28"/>
              <w:szCs w:val="28"/>
            </w:rPr>
            <m:t xml:space="preserve"> </m:t>
          </m:r>
          <m:nary>
            <m:naryPr>
              <m:chr m:val="∑"/>
              <m:limLoc m:val="undOvr"/>
              <m:ctrlPr>
                <w:rPr>
                  <w:rStyle w:val="mo"/>
                  <w:rFonts w:ascii="Cambria Math" w:hAnsi="Cambria Math"/>
                  <w:sz w:val="28"/>
                  <w:szCs w:val="28"/>
                </w:rPr>
              </m:ctrlPr>
            </m:naryPr>
            <m:sub>
              <m:r>
                <w:rPr>
                  <w:rStyle w:val="mo"/>
                  <w:rFonts w:ascii="Cambria Math" w:hAnsi="Cambria Math"/>
                  <w:sz w:val="28"/>
                  <w:szCs w:val="28"/>
                </w:rPr>
                <m:t>i=1</m:t>
              </m:r>
            </m:sub>
            <m:sup>
              <m:sSub>
                <m:sSubPr>
                  <m:ctrlPr>
                    <w:rPr>
                      <w:rStyle w:val="mi"/>
                      <w:rFonts w:ascii="Cambria Math" w:hAnsi="Cambria Math"/>
                      <w:i/>
                      <w:iCs/>
                      <w:sz w:val="28"/>
                      <w:szCs w:val="28"/>
                    </w:rPr>
                  </m:ctrlPr>
                </m:sSubPr>
                <m:e>
                  <m:r>
                    <w:rPr>
                      <w:rStyle w:val="mi"/>
                      <w:rFonts w:ascii="Cambria Math" w:hAnsi="Cambria Math"/>
                      <w:sz w:val="28"/>
                      <w:szCs w:val="28"/>
                    </w:rPr>
                    <m:t>N</m:t>
                  </m:r>
                </m:e>
                <m:sub>
                  <m:r>
                    <w:rPr>
                      <w:rStyle w:val="mi"/>
                      <w:rFonts w:ascii="Cambria Math" w:hAnsi="Cambria Math"/>
                      <w:sz w:val="28"/>
                      <w:szCs w:val="28"/>
                      <w:lang w:val="en-US"/>
                    </w:rPr>
                    <m:t>g</m:t>
                  </m:r>
                </m:sub>
              </m:sSub>
            </m:sup>
            <m:e>
              <m:sSup>
                <m:sSupPr>
                  <m:ctrlPr>
                    <w:rPr>
                      <w:rStyle w:val="mtext"/>
                      <w:rFonts w:ascii="Cambria Math" w:hAnsi="Cambria Math"/>
                      <w:b/>
                      <w:bCs/>
                      <w:sz w:val="28"/>
                      <w:szCs w:val="28"/>
                    </w:rPr>
                  </m:ctrlPr>
                </m:sSupPr>
                <m:e>
                  <m:r>
                    <m:rPr>
                      <m:sty m:val="p"/>
                    </m:rPr>
                    <w:rPr>
                      <w:rStyle w:val="mtext"/>
                      <w:rFonts w:ascii="Cambria Math" w:hAnsi="Cambria Math"/>
                      <w:sz w:val="28"/>
                      <w:szCs w:val="28"/>
                    </w:rPr>
                    <m:t>p</m:t>
                  </m:r>
                  <m:d>
                    <m:dPr>
                      <m:ctrlPr>
                        <w:rPr>
                          <w:rStyle w:val="mtext"/>
                          <w:rFonts w:ascii="Cambria Math" w:hAnsi="Cambria Math"/>
                          <w:sz w:val="28"/>
                          <w:szCs w:val="28"/>
                        </w:rPr>
                      </m:ctrlPr>
                    </m:dPr>
                    <m:e>
                      <m:r>
                        <m:rPr>
                          <m:sty m:val="p"/>
                        </m:rPr>
                        <w:rPr>
                          <w:rStyle w:val="mtext"/>
                          <w:rFonts w:ascii="Cambria Math" w:hAnsi="Cambria Math"/>
                          <w:sz w:val="28"/>
                          <w:szCs w:val="28"/>
                        </w:rPr>
                        <m:t>i</m:t>
                      </m:r>
                    </m:e>
                  </m:d>
                </m:e>
                <m:sup>
                  <m:r>
                    <m:rPr>
                      <m:sty m:val="bi"/>
                    </m:rPr>
                    <w:rPr>
                      <w:rStyle w:val="mtext"/>
                      <w:rFonts w:ascii="Cambria Math" w:hAnsi="Cambria Math"/>
                      <w:sz w:val="28"/>
                      <w:szCs w:val="28"/>
                    </w:rPr>
                    <m:t>2</m:t>
                  </m:r>
                </m:sup>
              </m:sSup>
            </m:e>
          </m:nary>
        </m:oMath>
      </m:oMathPara>
    </w:p>
    <w:p w:rsidR="00382AF0" w:rsidRPr="00414696" w:rsidRDefault="00382AF0" w:rsidP="00F947C1">
      <w:pPr>
        <w:pStyle w:val="a8"/>
        <w:spacing w:line="360" w:lineRule="auto"/>
        <w:ind w:left="0" w:firstLine="851"/>
        <w:rPr>
          <w:rStyle w:val="mo"/>
          <w:rFonts w:ascii="Times New Roman" w:eastAsiaTheme="minorEastAsia" w:hAnsi="Times New Roman" w:cs="Times New Roman"/>
          <w:sz w:val="28"/>
          <w:szCs w:val="28"/>
        </w:rPr>
      </w:pPr>
    </w:p>
    <w:p w:rsidR="00F947C1" w:rsidRPr="00414696" w:rsidRDefault="00F947C1" w:rsidP="00F947C1">
      <w:pPr>
        <w:pStyle w:val="a8"/>
        <w:spacing w:line="360" w:lineRule="auto"/>
        <w:ind w:left="0" w:firstLine="851"/>
        <w:rPr>
          <w:rStyle w:val="mn"/>
          <w:rFonts w:ascii="Times New Roman" w:eastAsiaTheme="minorEastAsia" w:hAnsi="Times New Roman" w:cs="Times New Roman"/>
          <w:sz w:val="20"/>
          <w:szCs w:val="20"/>
        </w:rPr>
      </w:pPr>
      <w:r w:rsidRPr="00414696">
        <w:rPr>
          <w:rFonts w:ascii="Times New Roman" w:hAnsi="Times New Roman" w:cs="Times New Roman"/>
          <w:sz w:val="28"/>
          <w:szCs w:val="28"/>
          <w:lang w:val="uk-UA"/>
        </w:rPr>
        <w:t xml:space="preserve">де </w:t>
      </w:r>
      <m:oMath>
        <m:sSub>
          <m:sSubPr>
            <m:ctrlPr>
              <w:rPr>
                <w:rStyle w:val="mi"/>
                <w:rFonts w:ascii="Cambria Math" w:hAnsi="Cambria Math"/>
                <w:sz w:val="28"/>
                <w:szCs w:val="28"/>
              </w:rPr>
            </m:ctrlPr>
          </m:sSubPr>
          <m:e>
            <m:r>
              <m:rPr>
                <m:sty m:val="p"/>
              </m:rPr>
              <w:rPr>
                <w:rStyle w:val="mi"/>
                <w:rFonts w:ascii="Cambria Math" w:hAnsi="Cambria Math"/>
                <w:sz w:val="28"/>
                <w:szCs w:val="28"/>
              </w:rPr>
              <m:t>N</m:t>
            </m:r>
          </m:e>
          <m:sub>
            <m:r>
              <m:rPr>
                <m:sty m:val="p"/>
              </m:rPr>
              <w:rPr>
                <w:rStyle w:val="mi"/>
                <w:rFonts w:ascii="Cambria Math" w:hAnsi="Cambria Math"/>
                <w:sz w:val="28"/>
                <w:szCs w:val="28"/>
                <w:lang w:val="en-US"/>
              </w:rPr>
              <m:t>g</m:t>
            </m:r>
          </m:sub>
        </m:sSub>
        <m:r>
          <w:rPr>
            <w:rStyle w:val="mtext"/>
            <w:rFonts w:ascii="Cambria Math" w:eastAsiaTheme="minorEastAsia" w:hAnsi="Cambria Math" w:cs="Times New Roman"/>
            <w:sz w:val="28"/>
            <w:szCs w:val="28"/>
          </w:rPr>
          <m:t xml:space="preserve">- </m:t>
        </m:r>
      </m:oMath>
      <w:r w:rsidRPr="00414696">
        <w:rPr>
          <w:rStyle w:val="mtext"/>
          <w:rFonts w:ascii="Times New Roman" w:eastAsiaTheme="minorEastAsia" w:hAnsi="Times New Roman" w:cs="Times New Roman"/>
          <w:sz w:val="28"/>
          <w:szCs w:val="28"/>
          <w:lang w:val="uk-UA"/>
        </w:rPr>
        <w:t xml:space="preserve">кількість ненульових стовпців на однаковій відстані один від одного та з заданою шириною стовпця у </w:t>
      </w:r>
      <m:oMath>
        <m:r>
          <m:rPr>
            <m:sty m:val="p"/>
          </m:rPr>
          <w:rPr>
            <w:rStyle w:val="mtext"/>
            <w:rFonts w:ascii="Cambria Math" w:hAnsi="Cambria Math"/>
            <w:sz w:val="28"/>
            <w:szCs w:val="28"/>
          </w:rPr>
          <m:t>P</m:t>
        </m:r>
        <m:r>
          <m:rPr>
            <m:sty m:val="p"/>
          </m:rPr>
          <w:rPr>
            <w:rStyle w:val="mn"/>
            <w:rFonts w:ascii="Cambria Math" w:hAnsi="Cambria Math"/>
            <w:sz w:val="20"/>
            <w:szCs w:val="20"/>
          </w:rPr>
          <m:t>i</m:t>
        </m:r>
      </m:oMath>
    </w:p>
    <w:p w:rsidR="00F947C1" w:rsidRPr="00414696" w:rsidRDefault="00F947C1" w:rsidP="00F947C1">
      <w:pPr>
        <w:pStyle w:val="a8"/>
        <w:spacing w:line="360" w:lineRule="auto"/>
        <w:ind w:left="0" w:firstLine="851"/>
        <w:rPr>
          <w:rStyle w:val="mtext"/>
          <w:rFonts w:ascii="Times New Roman" w:eastAsiaTheme="minorEastAsia" w:hAnsi="Times New Roman" w:cs="Times New Roman"/>
          <w:sz w:val="20"/>
          <w:szCs w:val="20"/>
        </w:rPr>
      </w:pPr>
      <m:oMath>
        <m:r>
          <m:rPr>
            <m:sty m:val="p"/>
          </m:rPr>
          <w:rPr>
            <w:rStyle w:val="mtext"/>
            <w:rFonts w:ascii="Cambria Math" w:hAnsi="Cambria Math"/>
            <w:sz w:val="28"/>
            <w:szCs w:val="28"/>
          </w:rPr>
          <m:t>P</m:t>
        </m:r>
        <m:r>
          <m:rPr>
            <m:sty m:val="p"/>
          </m:rPr>
          <w:rPr>
            <w:rStyle w:val="mn"/>
            <w:rFonts w:ascii="Cambria Math" w:hAnsi="Cambria Math"/>
            <w:sz w:val="20"/>
            <w:szCs w:val="20"/>
          </w:rPr>
          <m:t>i</m:t>
        </m:r>
        <m:r>
          <w:rPr>
            <w:rStyle w:val="mtext"/>
            <w:rFonts w:ascii="Cambria Math" w:eastAsiaTheme="minorEastAsia" w:hAnsi="Cambria Math" w:cs="Times New Roman"/>
            <w:sz w:val="28"/>
            <w:szCs w:val="28"/>
          </w:rPr>
          <m:t xml:space="preserve">- </m:t>
        </m:r>
      </m:oMath>
      <w:r w:rsidRPr="00414696">
        <w:rPr>
          <w:rStyle w:val="mtext"/>
          <w:rFonts w:ascii="Times New Roman" w:eastAsiaTheme="minorEastAsia" w:hAnsi="Times New Roman" w:cs="Times New Roman"/>
          <w:sz w:val="28"/>
          <w:szCs w:val="28"/>
          <w:lang w:val="uk-UA"/>
        </w:rPr>
        <w:t>гістограма першого порядку</w:t>
      </w:r>
    </w:p>
    <w:p w:rsidR="00F947C1" w:rsidRPr="00414696" w:rsidRDefault="00F947C1" w:rsidP="00F947C1">
      <w:pPr>
        <w:pStyle w:val="a8"/>
        <w:spacing w:line="360" w:lineRule="auto"/>
        <w:ind w:left="0" w:firstLine="851"/>
        <w:rPr>
          <w:rStyle w:val="mtext"/>
          <w:rFonts w:ascii="Times New Roman" w:eastAsiaTheme="minorEastAsia" w:hAnsi="Times New Roman" w:cs="Times New Roman"/>
          <w:sz w:val="28"/>
          <w:szCs w:val="28"/>
          <w:lang w:val="uk-UA"/>
        </w:rPr>
      </w:pPr>
      <m:oMath>
        <m:r>
          <m:rPr>
            <m:sty m:val="p"/>
          </m:rPr>
          <w:rPr>
            <w:rStyle w:val="mtext"/>
            <w:rFonts w:ascii="Cambria Math" w:hAnsi="Cambria Math"/>
            <w:sz w:val="28"/>
            <w:szCs w:val="28"/>
          </w:rPr>
          <m:t>p</m:t>
        </m:r>
        <m:d>
          <m:dPr>
            <m:ctrlPr>
              <w:rPr>
                <w:rStyle w:val="mtext"/>
                <w:rFonts w:ascii="Cambria Math" w:hAnsi="Cambria Math"/>
                <w:sz w:val="28"/>
                <w:szCs w:val="28"/>
              </w:rPr>
            </m:ctrlPr>
          </m:dPr>
          <m:e>
            <m:r>
              <m:rPr>
                <m:sty m:val="p"/>
              </m:rPr>
              <w:rPr>
                <w:rStyle w:val="mtext"/>
                <w:rFonts w:ascii="Cambria Math" w:hAnsi="Cambria Math"/>
                <w:sz w:val="28"/>
                <w:szCs w:val="28"/>
              </w:rPr>
              <m:t>i</m:t>
            </m:r>
          </m:e>
        </m:d>
        <m:r>
          <w:rPr>
            <w:rStyle w:val="mtext"/>
            <w:rFonts w:ascii="Cambria Math" w:eastAsiaTheme="minorEastAsia" w:hAnsi="Cambria Math" w:cs="Times New Roman"/>
            <w:sz w:val="28"/>
            <w:szCs w:val="28"/>
          </w:rPr>
          <m:t>-</m:t>
        </m:r>
      </m:oMath>
      <w:r w:rsidRPr="00414696">
        <w:rPr>
          <w:rStyle w:val="mtext"/>
          <w:rFonts w:ascii="Times New Roman" w:eastAsiaTheme="minorEastAsia" w:hAnsi="Times New Roman" w:cs="Times New Roman"/>
          <w:sz w:val="28"/>
          <w:szCs w:val="28"/>
          <w:lang w:val="uk-UA"/>
        </w:rPr>
        <w:t xml:space="preserve"> нормалізована гістограма першого порядку</w:t>
      </w:r>
    </w:p>
    <w:p w:rsidR="00F947C1" w:rsidRPr="00382AF0" w:rsidRDefault="00F947C1" w:rsidP="00F947C1">
      <w:pPr>
        <w:pStyle w:val="a8"/>
        <w:spacing w:line="360" w:lineRule="auto"/>
        <w:ind w:left="0" w:firstLine="851"/>
        <w:rPr>
          <w:rStyle w:val="mtext"/>
          <w:rFonts w:ascii="Times New Roman" w:eastAsiaTheme="minorEastAsia" w:hAnsi="Times New Roman" w:cs="Times New Roman"/>
          <w:i/>
          <w:sz w:val="28"/>
          <w:szCs w:val="28"/>
        </w:rPr>
      </w:pPr>
      <m:oMathPara>
        <m:oMathParaPr>
          <m:jc m:val="center"/>
        </m:oMathParaPr>
        <m:oMath>
          <m:r>
            <m:rPr>
              <m:sty m:val="p"/>
            </m:rPr>
            <w:rPr>
              <w:rStyle w:val="mtext"/>
              <w:rFonts w:ascii="Cambria Math" w:hAnsi="Cambria Math"/>
              <w:sz w:val="28"/>
              <w:szCs w:val="28"/>
            </w:rPr>
            <w:lastRenderedPageBreak/>
            <m:t>p</m:t>
          </m:r>
          <m:d>
            <m:dPr>
              <m:ctrlPr>
                <w:rPr>
                  <w:rStyle w:val="mtext"/>
                  <w:rFonts w:ascii="Cambria Math" w:hAnsi="Cambria Math"/>
                  <w:sz w:val="28"/>
                  <w:szCs w:val="28"/>
                </w:rPr>
              </m:ctrlPr>
            </m:dPr>
            <m:e>
              <m:r>
                <m:rPr>
                  <m:sty m:val="p"/>
                </m:rPr>
                <w:rPr>
                  <w:rStyle w:val="mtext"/>
                  <w:rFonts w:ascii="Cambria Math" w:hAnsi="Cambria Math"/>
                  <w:sz w:val="28"/>
                  <w:szCs w:val="28"/>
                </w:rPr>
                <m:t>i</m:t>
              </m:r>
            </m:e>
          </m:d>
          <m:r>
            <w:rPr>
              <w:rStyle w:val="mtext"/>
              <w:rFonts w:ascii="Cambria Math" w:hAnsi="Cambria Math"/>
              <w:sz w:val="28"/>
              <w:szCs w:val="28"/>
            </w:rPr>
            <m:t>=</m:t>
          </m:r>
          <m:f>
            <m:fPr>
              <m:ctrlPr>
                <w:rPr>
                  <w:rStyle w:val="mtext"/>
                  <w:rFonts w:ascii="Cambria Math" w:hAnsi="Cambria Math"/>
                  <w:i/>
                  <w:sz w:val="28"/>
                  <w:szCs w:val="28"/>
                </w:rPr>
              </m:ctrlPr>
            </m:fPr>
            <m:num>
              <m:r>
                <m:rPr>
                  <m:sty m:val="b"/>
                </m:rPr>
                <w:rPr>
                  <w:rStyle w:val="mtext"/>
                  <w:rFonts w:ascii="Cambria Math" w:hAnsi="Cambria Math"/>
                  <w:sz w:val="28"/>
                  <w:szCs w:val="28"/>
                </w:rPr>
                <m:t>P</m:t>
              </m:r>
              <m:d>
                <m:dPr>
                  <m:ctrlPr>
                    <w:rPr>
                      <w:rStyle w:val="mtext"/>
                      <w:rFonts w:ascii="Cambria Math" w:hAnsi="Cambria Math"/>
                      <w:i/>
                      <w:sz w:val="28"/>
                      <w:szCs w:val="28"/>
                    </w:rPr>
                  </m:ctrlPr>
                </m:dPr>
                <m:e>
                  <m:r>
                    <w:rPr>
                      <w:rStyle w:val="mtext"/>
                      <w:rFonts w:ascii="Cambria Math" w:hAnsi="Cambria Math"/>
                      <w:sz w:val="28"/>
                      <w:szCs w:val="28"/>
                    </w:rPr>
                    <m:t>i</m:t>
                  </m:r>
                </m:e>
              </m:d>
            </m:num>
            <m:den>
              <m:sSub>
                <m:sSubPr>
                  <m:ctrlPr>
                    <w:rPr>
                      <w:rStyle w:val="mtext"/>
                      <w:rFonts w:ascii="Cambria Math" w:hAnsi="Cambria Math"/>
                      <w:i/>
                      <w:sz w:val="28"/>
                      <w:szCs w:val="28"/>
                    </w:rPr>
                  </m:ctrlPr>
                </m:sSubPr>
                <m:e>
                  <m:r>
                    <w:rPr>
                      <w:rStyle w:val="mtext"/>
                      <w:rFonts w:ascii="Cambria Math" w:hAnsi="Cambria Math"/>
                      <w:sz w:val="28"/>
                      <w:szCs w:val="28"/>
                    </w:rPr>
                    <m:t>N</m:t>
                  </m:r>
                </m:e>
                <m:sub>
                  <m:r>
                    <w:rPr>
                      <w:rStyle w:val="mtext"/>
                      <w:rFonts w:ascii="Cambria Math" w:hAnsi="Cambria Math"/>
                      <w:sz w:val="28"/>
                      <w:szCs w:val="28"/>
                    </w:rPr>
                    <m:t>p</m:t>
                  </m:r>
                </m:sub>
              </m:sSub>
            </m:den>
          </m:f>
        </m:oMath>
      </m:oMathPara>
    </w:p>
    <w:p w:rsidR="00382AF0" w:rsidRPr="00414696" w:rsidRDefault="00382AF0" w:rsidP="00F947C1">
      <w:pPr>
        <w:pStyle w:val="a8"/>
        <w:spacing w:line="360" w:lineRule="auto"/>
        <w:ind w:left="0" w:firstLine="851"/>
        <w:rPr>
          <w:rStyle w:val="mtext"/>
          <w:rFonts w:ascii="Times New Roman" w:eastAsiaTheme="minorEastAsia" w:hAnsi="Times New Roman" w:cs="Times New Roman"/>
          <w:i/>
          <w:sz w:val="28"/>
          <w:szCs w:val="28"/>
        </w:rPr>
      </w:pPr>
    </w:p>
    <w:p w:rsidR="00F947C1" w:rsidRPr="00414696" w:rsidRDefault="00F947C1" w:rsidP="00F947C1">
      <w:pPr>
        <w:pStyle w:val="a8"/>
        <w:spacing w:line="360" w:lineRule="auto"/>
        <w:ind w:left="0" w:firstLine="851"/>
        <w:rPr>
          <w:rStyle w:val="mtext"/>
          <w:rFonts w:ascii="Times New Roman" w:eastAsiaTheme="minorEastAsia" w:hAnsi="Times New Roman" w:cs="Times New Roman"/>
          <w:sz w:val="28"/>
          <w:szCs w:val="28"/>
          <w:lang w:val="en-US"/>
        </w:rPr>
      </w:pPr>
      <w:proofErr w:type="spellStart"/>
      <w:r w:rsidRPr="00414696">
        <w:rPr>
          <w:rStyle w:val="mtext"/>
          <w:rFonts w:ascii="Times New Roman" w:eastAsiaTheme="minorEastAsia" w:hAnsi="Times New Roman" w:cs="Times New Roman"/>
          <w:sz w:val="28"/>
          <w:szCs w:val="28"/>
          <w:lang w:val="en-US"/>
        </w:rPr>
        <w:t>Рівномірність</w:t>
      </w:r>
      <w:proofErr w:type="spellEnd"/>
      <w:r w:rsidRPr="00414696">
        <w:rPr>
          <w:rStyle w:val="mtext"/>
          <w:rFonts w:ascii="Times New Roman" w:eastAsiaTheme="minorEastAsia" w:hAnsi="Times New Roman" w:cs="Times New Roman"/>
          <w:sz w:val="28"/>
          <w:szCs w:val="28"/>
          <w:lang w:val="en-US"/>
        </w:rPr>
        <w:t xml:space="preserve"> є </w:t>
      </w:r>
      <w:proofErr w:type="spellStart"/>
      <w:r w:rsidRPr="00414696">
        <w:rPr>
          <w:rStyle w:val="mtext"/>
          <w:rFonts w:ascii="Times New Roman" w:eastAsiaTheme="minorEastAsia" w:hAnsi="Times New Roman" w:cs="Times New Roman"/>
          <w:sz w:val="28"/>
          <w:szCs w:val="28"/>
          <w:lang w:val="en-US"/>
        </w:rPr>
        <w:t>мірою</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суми</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квадратів</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кожного</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значення</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інтенсивності</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Це</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міра</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однорідності</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масиву</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зображень</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де</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більша</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однорідність</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передбачає</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більшу</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однорідність</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або</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менший</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діапазон</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значень</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дискретної</w:t>
      </w:r>
      <w:proofErr w:type="spellEnd"/>
      <w:r w:rsidRPr="00414696">
        <w:rPr>
          <w:rStyle w:val="mtext"/>
          <w:rFonts w:ascii="Times New Roman" w:eastAsiaTheme="minorEastAsia" w:hAnsi="Times New Roman" w:cs="Times New Roman"/>
          <w:sz w:val="28"/>
          <w:szCs w:val="28"/>
          <w:lang w:val="en-US"/>
        </w:rPr>
        <w:t xml:space="preserve"> </w:t>
      </w:r>
      <w:proofErr w:type="spellStart"/>
      <w:r w:rsidRPr="00414696">
        <w:rPr>
          <w:rStyle w:val="mtext"/>
          <w:rFonts w:ascii="Times New Roman" w:eastAsiaTheme="minorEastAsia" w:hAnsi="Times New Roman" w:cs="Times New Roman"/>
          <w:sz w:val="28"/>
          <w:szCs w:val="28"/>
          <w:lang w:val="en-US"/>
        </w:rPr>
        <w:t>інтенсивності</w:t>
      </w:r>
      <w:proofErr w:type="spellEnd"/>
      <w:r w:rsidRPr="00414696">
        <w:rPr>
          <w:rStyle w:val="mtext"/>
          <w:rFonts w:ascii="Times New Roman" w:eastAsiaTheme="minorEastAsia" w:hAnsi="Times New Roman" w:cs="Times New Roman"/>
          <w:sz w:val="28"/>
          <w:szCs w:val="28"/>
          <w:lang w:val="en-US"/>
        </w:rPr>
        <w:t>.</w:t>
      </w:r>
    </w:p>
    <w:p w:rsidR="00F947C1" w:rsidRPr="00414696" w:rsidRDefault="00F947C1" w:rsidP="00F947C1">
      <w:pPr>
        <w:spacing w:line="360" w:lineRule="auto"/>
        <w:rPr>
          <w:rFonts w:ascii="Times New Roman" w:hAnsi="Times New Roman" w:cs="Times New Roman"/>
          <w:sz w:val="28"/>
          <w:szCs w:val="28"/>
          <w:lang w:val="uk-UA"/>
        </w:rPr>
      </w:pPr>
    </w:p>
    <w:p w:rsidR="00F947C1" w:rsidRPr="00414696" w:rsidRDefault="00DB76F2" w:rsidP="00F947C1">
      <w:pPr>
        <w:pStyle w:val="11"/>
        <w:keepNext w:val="0"/>
        <w:keepLines w:val="0"/>
      </w:pPr>
      <w:bookmarkStart w:id="29" w:name="_Toc11250144"/>
      <w:r w:rsidRPr="00414696">
        <w:t>3</w:t>
      </w:r>
      <w:r w:rsidR="00F947C1" w:rsidRPr="00414696">
        <w:t xml:space="preserve">.2 </w:t>
      </w:r>
      <w:proofErr w:type="spellStart"/>
      <w:r w:rsidR="00F947C1" w:rsidRPr="00414696">
        <w:rPr>
          <w:lang w:val="ru-RU"/>
        </w:rPr>
        <w:t>Текстурн</w:t>
      </w:r>
      <w:proofErr w:type="spellEnd"/>
      <w:r w:rsidR="00F947C1" w:rsidRPr="00414696">
        <w:t xml:space="preserve">і ознаки </w:t>
      </w:r>
      <w:r w:rsidRPr="00414696">
        <w:t>вищих</w:t>
      </w:r>
      <w:r w:rsidR="00F947C1" w:rsidRPr="00414696">
        <w:t xml:space="preserve"> порядк</w:t>
      </w:r>
      <w:r w:rsidRPr="00414696">
        <w:t>ів</w:t>
      </w:r>
      <w:bookmarkEnd w:id="29"/>
    </w:p>
    <w:p w:rsidR="00F947C1" w:rsidRPr="00414696" w:rsidRDefault="00F947C1" w:rsidP="00252C5C">
      <w:pPr>
        <w:pStyle w:val="11"/>
        <w:keepNext w:val="0"/>
        <w:keepLines w:val="0"/>
        <w:outlineLvl w:val="9"/>
      </w:pPr>
    </w:p>
    <w:p w:rsidR="00F947C1" w:rsidRPr="00414696" w:rsidRDefault="00DB76F2" w:rsidP="00252C5C">
      <w:pPr>
        <w:pStyle w:val="11"/>
        <w:keepNext w:val="0"/>
        <w:keepLines w:val="0"/>
        <w:outlineLvl w:val="9"/>
        <w:rPr>
          <w:lang w:val="en-US"/>
        </w:rPr>
      </w:pPr>
      <w:r w:rsidRPr="00414696">
        <w:t>3</w:t>
      </w:r>
      <w:r w:rsidR="00F947C1" w:rsidRPr="00414696">
        <w:t xml:space="preserve">.2.1 </w:t>
      </w:r>
      <w:proofErr w:type="spellStart"/>
      <w:r w:rsidR="00F947C1" w:rsidRPr="00414696">
        <w:rPr>
          <w:lang w:val="ru-RU"/>
        </w:rPr>
        <w:t>Текстурн</w:t>
      </w:r>
      <w:proofErr w:type="spellEnd"/>
      <w:r w:rsidR="00F947C1" w:rsidRPr="00414696">
        <w:t xml:space="preserve">і ознаки </w:t>
      </w:r>
      <w:r w:rsidR="00F947C1" w:rsidRPr="00414696">
        <w:rPr>
          <w:lang w:val="en-US"/>
        </w:rPr>
        <w:t>GLCM</w:t>
      </w:r>
    </w:p>
    <w:p w:rsidR="00F947C1" w:rsidRPr="00414696" w:rsidRDefault="00F947C1" w:rsidP="00252C5C">
      <w:pPr>
        <w:pStyle w:val="11"/>
        <w:keepNext w:val="0"/>
        <w:keepLines w:val="0"/>
        <w:outlineLvl w:val="9"/>
        <w:rPr>
          <w:b w:val="0"/>
          <w:bCs/>
          <w:lang w:val="ru-RU"/>
        </w:rPr>
      </w:pPr>
      <w:r w:rsidRPr="00414696">
        <w:rPr>
          <w:b w:val="0"/>
          <w:bCs/>
          <w:lang w:val="ru-RU"/>
        </w:rPr>
        <w:t>Нехай:</w:t>
      </w:r>
    </w:p>
    <w:p w:rsidR="00F947C1" w:rsidRPr="00414696" w:rsidRDefault="00F947C1" w:rsidP="00252C5C">
      <w:pPr>
        <w:pStyle w:val="11"/>
        <w:keepNext w:val="0"/>
        <w:keepLines w:val="0"/>
        <w:outlineLvl w:val="9"/>
        <w:rPr>
          <w:b w:val="0"/>
          <w:bCs/>
          <w:i/>
          <w:lang w:val="ru-RU"/>
        </w:rPr>
      </w:pPr>
      <m:oMathPara>
        <m:oMath>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m:t>
          </m:r>
          <m:r>
            <m:rPr>
              <m:sty m:val="bi"/>
            </m:rPr>
            <w:rPr>
              <w:rStyle w:val="mo"/>
              <w:rFonts w:ascii="Cambria Math" w:hAnsi="Cambria Math"/>
              <w:lang w:val="ru-RU"/>
            </w:rPr>
            <m:t>матриця суміжності</m:t>
          </m:r>
        </m:oMath>
      </m:oMathPara>
    </w:p>
    <w:p w:rsidR="00F947C1" w:rsidRPr="00414696" w:rsidRDefault="00F947C1" w:rsidP="00252C5C">
      <w:pPr>
        <w:pStyle w:val="11"/>
        <w:keepNext w:val="0"/>
        <w:keepLines w:val="0"/>
        <w:outlineLvl w:val="9"/>
        <w:rPr>
          <w:rStyle w:val="mo"/>
          <w:b w:val="0"/>
          <w:bCs/>
          <w:lang w:val="en-US"/>
        </w:rPr>
      </w:pPr>
      <w:r w:rsidRPr="00414696">
        <w:rPr>
          <w:rStyle w:val="mo"/>
          <w:b w:val="0"/>
          <w:bCs/>
          <w:lang w:val="ru-RU"/>
        </w:rPr>
        <w:t xml:space="preserve">де </w:t>
      </w:r>
      <m:oMath>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-нормалізована матриця суміжності</m:t>
        </m:r>
      </m:oMath>
    </w:p>
    <w:p w:rsidR="00F947C1" w:rsidRPr="00414696" w:rsidRDefault="00F947C1" w:rsidP="00252C5C">
      <w:pPr>
        <w:pStyle w:val="11"/>
        <w:keepNext w:val="0"/>
        <w:keepLines w:val="0"/>
        <w:outlineLvl w:val="9"/>
        <w:rPr>
          <w:rStyle w:val="mo"/>
          <w:b w:val="0"/>
          <w:bCs/>
          <w:lang w:val="en-US"/>
        </w:rPr>
      </w:pPr>
    </w:p>
    <w:p w:rsidR="00F947C1" w:rsidRPr="00414696" w:rsidRDefault="00F75DB3" w:rsidP="00252C5C">
      <w:pPr>
        <w:pStyle w:val="11"/>
        <w:keepNext w:val="0"/>
        <w:keepLines w:val="0"/>
        <w:outlineLvl w:val="9"/>
        <w:rPr>
          <w:rStyle w:val="mo"/>
          <w:rFonts w:ascii="Cambria Math" w:hAnsi="Cambria Math"/>
          <w:b w:val="0"/>
          <w:bCs/>
          <w:i/>
        </w:rPr>
      </w:pPr>
      <m:oMathPara>
        <m:oMath>
          <m:sSub>
            <m:sSubPr>
              <m:ctrlPr>
                <w:rPr>
                  <w:rStyle w:val="mtext"/>
                  <w:rFonts w:ascii="Cambria Math" w:hAnsi="Cambria Math"/>
                  <w:b w:val="0"/>
                  <w:bCs/>
                  <w:i/>
                  <w:iCs/>
                </w:rPr>
              </m:ctrlPr>
            </m:sSubPr>
            <m:e>
              <m:r>
                <m:rPr>
                  <m:sty m:val="bi"/>
                </m:rPr>
                <w:rPr>
                  <w:rStyle w:val="mtext"/>
                  <w:rFonts w:ascii="Cambria Math" w:hAnsi="Cambria Math"/>
                </w:rPr>
                <m:t>p</m:t>
              </m:r>
            </m:e>
            <m:sub>
              <m:r>
                <m:rPr>
                  <m:sty m:val="bi"/>
                </m:rPr>
                <w:rPr>
                  <w:rStyle w:val="mtext"/>
                  <w:rFonts w:ascii="Cambria Math" w:hAnsi="Cambria Math"/>
                </w:rPr>
                <m:t>x</m:t>
              </m:r>
            </m:sub>
          </m:sSub>
          <m:r>
            <m:rPr>
              <m:sty m:val="bi"/>
            </m:rPr>
            <w:rPr>
              <w:rStyle w:val="mtext"/>
              <w:rFonts w:ascii="Cambria Math" w:hAnsi="Cambria Math"/>
            </w:rPr>
            <m:t>(i)=</m:t>
          </m:r>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r>
                <m:rPr>
                  <m:sty m:val="bi"/>
                </m:rPr>
                <w:rPr>
                  <w:rStyle w:val="mo"/>
                  <w:rFonts w:ascii="Cambria Math" w:hAnsi="Cambria Math"/>
                  <w:lang w:val="en-US"/>
                </w:rPr>
                <m:t>P(i,j)</m:t>
              </m:r>
            </m:e>
          </m:nary>
        </m:oMath>
      </m:oMathPara>
    </w:p>
    <w:p w:rsidR="00F947C1" w:rsidRPr="00414696" w:rsidRDefault="00F947C1" w:rsidP="00252C5C">
      <w:pPr>
        <w:pStyle w:val="11"/>
        <w:keepNext w:val="0"/>
        <w:keepLines w:val="0"/>
        <w:outlineLvl w:val="9"/>
        <w:rPr>
          <w:rStyle w:val="mo"/>
          <w:rFonts w:ascii="Cambria Math" w:hAnsi="Cambria Math"/>
          <w:b w:val="0"/>
          <w:bCs/>
          <w:i/>
        </w:rPr>
      </w:pPr>
    </w:p>
    <w:p w:rsidR="00F947C1" w:rsidRPr="00414696" w:rsidRDefault="00F75DB3" w:rsidP="00252C5C">
      <w:pPr>
        <w:pStyle w:val="11"/>
        <w:keepNext w:val="0"/>
        <w:keepLines w:val="0"/>
        <w:outlineLvl w:val="9"/>
        <w:rPr>
          <w:rStyle w:val="mo"/>
          <w:rFonts w:ascii="Cambria Math" w:hAnsi="Cambria Math"/>
          <w:b w:val="0"/>
          <w:bCs/>
          <w:i/>
        </w:rPr>
      </w:pPr>
      <m:oMathPara>
        <m:oMath>
          <m:sSub>
            <m:sSubPr>
              <m:ctrlPr>
                <w:rPr>
                  <w:rStyle w:val="mtext"/>
                  <w:rFonts w:ascii="Cambria Math" w:hAnsi="Cambria Math"/>
                  <w:b w:val="0"/>
                  <w:bCs/>
                  <w:i/>
                  <w:iCs/>
                </w:rPr>
              </m:ctrlPr>
            </m:sSubPr>
            <m:e>
              <m:r>
                <m:rPr>
                  <m:sty m:val="bi"/>
                </m:rPr>
                <w:rPr>
                  <w:rStyle w:val="mtext"/>
                  <w:rFonts w:ascii="Cambria Math" w:hAnsi="Cambria Math"/>
                </w:rPr>
                <m:t>p</m:t>
              </m:r>
            </m:e>
            <m:sub>
              <m:r>
                <m:rPr>
                  <m:sty m:val="bi"/>
                </m:rPr>
                <w:rPr>
                  <w:rStyle w:val="mtext"/>
                  <w:rFonts w:ascii="Cambria Math" w:hAnsi="Cambria Math"/>
                  <w:lang w:val="en-US"/>
                </w:rPr>
                <m:t>y</m:t>
              </m:r>
            </m:sub>
          </m:sSub>
          <m:d>
            <m:dPr>
              <m:ctrlPr>
                <w:rPr>
                  <w:rStyle w:val="mtext"/>
                  <w:rFonts w:ascii="Cambria Math" w:hAnsi="Cambria Math"/>
                  <w:b w:val="0"/>
                  <w:bCs/>
                  <w:i/>
                  <w:iCs/>
                </w:rPr>
              </m:ctrlPr>
            </m:dPr>
            <m:e>
              <m:r>
                <m:rPr>
                  <m:sty m:val="bi"/>
                </m:rPr>
                <w:rPr>
                  <w:rStyle w:val="mtext"/>
                  <w:rFonts w:ascii="Cambria Math" w:hAnsi="Cambria Math"/>
                </w:rPr>
                <m:t>j</m:t>
              </m:r>
            </m:e>
          </m:d>
          <m:r>
            <m:rPr>
              <m:sty m:val="bi"/>
            </m:rPr>
            <w:rPr>
              <w:rStyle w:val="mtext"/>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e>
          </m:nary>
        </m:oMath>
      </m:oMathPara>
    </w:p>
    <w:p w:rsidR="00F947C1" w:rsidRPr="00414696" w:rsidRDefault="00F947C1" w:rsidP="00252C5C">
      <w:pPr>
        <w:pStyle w:val="11"/>
        <w:keepNext w:val="0"/>
        <w:keepLines w:val="0"/>
        <w:outlineLvl w:val="9"/>
        <w:rPr>
          <w:rFonts w:ascii="Cambria Math" w:hAnsi="Cambria Math"/>
          <w:b w:val="0"/>
          <w:bCs/>
          <w:i/>
          <w:iCs/>
        </w:rPr>
      </w:pP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Автокореляція</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Style w:val="mtext"/>
              <w:rFonts w:ascii="Cambria Math" w:hAnsi="Cambria Math"/>
            </w:rPr>
            <m:t>autocorrelation</m:t>
          </m:r>
          <m:r>
            <m:rPr>
              <m:sty m:val="b"/>
            </m:rPr>
            <w:rPr>
              <w:rStyle w:val="mo"/>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ij</m:t>
                  </m:r>
                </m:e>
              </m:nary>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lastRenderedPageBreak/>
        <w:t>Автокореляція є мірою величини тонкості і грубості текстури.</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Спільне середнє</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i/>
        </w:rPr>
      </w:pPr>
      <m:oMathPara>
        <m:oMath>
          <m:r>
            <m:rPr>
              <m:sty m:val="bi"/>
            </m:rPr>
            <w:rPr>
              <w:rStyle w:val="mtext"/>
              <w:rFonts w:ascii="Cambria Math" w:hAnsi="Cambria Math"/>
            </w:rPr>
            <m:t>joint average</m:t>
          </m:r>
          <m:r>
            <m:rPr>
              <m:sty m:val="b"/>
            </m:rPr>
            <w:rPr>
              <w:rStyle w:val="mo"/>
              <w:rFonts w:ascii="Cambria Math" w:hAnsi="Cambria Math"/>
            </w:rPr>
            <m:t>=</m:t>
          </m:r>
          <m:sSub>
            <m:sSubPr>
              <m:ctrlPr>
                <w:rPr>
                  <w:rStyle w:val="mi"/>
                  <w:rFonts w:ascii="Cambria Math" w:hAnsi="MathJax_Math"/>
                  <w:b w:val="0"/>
                  <w:bCs/>
                  <w:i/>
                  <w:iCs/>
                </w:rPr>
              </m:ctrlPr>
            </m:sSubPr>
            <m:e>
              <m:r>
                <m:rPr>
                  <m:sty m:val="bi"/>
                </m:rPr>
                <w:rPr>
                  <w:rStyle w:val="mi"/>
                  <w:rFonts w:ascii="Cambria Math" w:hAnsi="Cambria Math"/>
                </w:rPr>
                <m:t>μ</m:t>
              </m:r>
              <m:ctrlPr>
                <w:rPr>
                  <w:rStyle w:val="mi"/>
                  <w:rFonts w:ascii="Cambria Math" w:hAnsi="Cambria Math"/>
                  <w:b w:val="0"/>
                  <w:bCs/>
                  <w:i/>
                  <w:iCs/>
                </w:rPr>
              </m:ctrlPr>
            </m:e>
            <m:sub>
              <m:r>
                <m:rPr>
                  <m:sty m:val="bi"/>
                </m:rPr>
                <w:rPr>
                  <w:rStyle w:val="mi"/>
                  <w:rFonts w:ascii="Cambria Math" w:hAnsi="MathJax_Math"/>
                </w:rPr>
                <m:t>x</m:t>
              </m:r>
            </m:sub>
          </m:sSub>
          <m:r>
            <m:rPr>
              <m:sty m:val="bi"/>
            </m:rPr>
            <w:rPr>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i</m:t>
                  </m:r>
                </m:e>
              </m:nary>
            </m:e>
          </m:nary>
          <m:r>
            <m:rPr>
              <m:sty m:val="bi"/>
            </m:rPr>
            <w:rPr>
              <w:rFonts w:ascii="Cambria Math" w:hAnsi="Cambria Math"/>
            </w:rPr>
            <m:t xml:space="preserve"> </m:t>
          </m:r>
        </m:oMath>
      </m:oMathPara>
    </w:p>
    <w:p w:rsidR="00F947C1" w:rsidRPr="00414696" w:rsidRDefault="00F947C1" w:rsidP="00252C5C">
      <w:pPr>
        <w:pStyle w:val="11"/>
        <w:keepNext w:val="0"/>
        <w:keepLines w:val="0"/>
        <w:outlineLvl w:val="9"/>
        <w:rPr>
          <w:b w:val="0"/>
          <w:bCs/>
          <w:i/>
        </w:rPr>
      </w:pP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Опуклість кластерів</w:t>
      </w:r>
    </w:p>
    <w:p w:rsidR="00F947C1" w:rsidRPr="00414696" w:rsidRDefault="00F947C1" w:rsidP="00252C5C">
      <w:pPr>
        <w:pStyle w:val="11"/>
        <w:keepNext w:val="0"/>
        <w:keepLines w:val="0"/>
        <w:outlineLvl w:val="9"/>
        <w:rPr>
          <w:rStyle w:val="mo"/>
          <w:b w:val="0"/>
          <w:bCs/>
        </w:rPr>
      </w:pPr>
      <w:bookmarkStart w:id="30" w:name="_Hlk11030052"/>
      <m:oMathPara>
        <m:oMath>
          <m:r>
            <m:rPr>
              <m:sty m:val="bi"/>
            </m:rPr>
            <w:rPr>
              <w:rFonts w:ascii="Cambria Math" w:hAnsi="Cambria Math"/>
            </w:rPr>
            <m:t>cluster prominence=</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rPr>
                      </m:ctrlPr>
                    </m:sSupPr>
                    <m:e>
                      <m:d>
                        <m:dPr>
                          <m:ctrlPr>
                            <w:rPr>
                              <w:rStyle w:val="mo"/>
                              <w:rFonts w:ascii="Cambria Math" w:hAnsi="Cambria Math"/>
                              <w:b w:val="0"/>
                              <w:bCs/>
                              <w:i/>
                            </w:rPr>
                          </m:ctrlPr>
                        </m:dPr>
                        <m:e>
                          <m:r>
                            <m:rPr>
                              <m:sty m:val="bi"/>
                            </m:rPr>
                            <w:rPr>
                              <w:rStyle w:val="mo"/>
                              <w:rFonts w:ascii="Cambria Math" w:hAnsi="Cambria Math"/>
                            </w:rPr>
                            <m:t>i+j-</m:t>
                          </m:r>
                          <m:sSub>
                            <m:sSubPr>
                              <m:ctrlPr>
                                <w:rPr>
                                  <w:rStyle w:val="mi"/>
                                  <w:rFonts w:ascii="Cambria Math" w:hAnsi="MathJax_Math"/>
                                  <w:b w:val="0"/>
                                  <w:bCs/>
                                  <w:i/>
                                  <w:iCs/>
                                </w:rPr>
                              </m:ctrlPr>
                            </m:sSubPr>
                            <m:e>
                              <m:r>
                                <m:rPr>
                                  <m:sty m:val="bi"/>
                                </m:rPr>
                                <w:rPr>
                                  <w:rStyle w:val="mi"/>
                                  <w:rFonts w:ascii="Cambria Math" w:hAnsi="Cambria Math"/>
                                </w:rPr>
                                <m:t>μ</m:t>
                              </m:r>
                              <m:ctrlPr>
                                <w:rPr>
                                  <w:rStyle w:val="mi"/>
                                  <w:rFonts w:ascii="Cambria Math" w:hAnsi="Cambria Math"/>
                                  <w:b w:val="0"/>
                                  <w:bCs/>
                                  <w:i/>
                                  <w:iCs/>
                                </w:rPr>
                              </m:ctrlPr>
                            </m:e>
                            <m:sub>
                              <m:r>
                                <m:rPr>
                                  <m:sty m:val="bi"/>
                                </m:rPr>
                                <w:rPr>
                                  <w:rStyle w:val="mi"/>
                                  <w:rFonts w:ascii="Cambria Math" w:hAnsi="MathJax_Math"/>
                                </w:rPr>
                                <m:t>x</m:t>
                              </m:r>
                            </m:sub>
                          </m:sSub>
                          <m:r>
                            <m:rPr>
                              <m:sty m:val="bi"/>
                            </m:rPr>
                            <w:rPr>
                              <w:rStyle w:val="mi"/>
                              <w:rFonts w:ascii="Cambria Math" w:hAnsi="MathJax_Math"/>
                            </w:rPr>
                            <m:t>-</m:t>
                          </m:r>
                          <m:sSub>
                            <m:sSubPr>
                              <m:ctrlPr>
                                <w:rPr>
                                  <w:rStyle w:val="mi"/>
                                  <w:rFonts w:ascii="Cambria Math" w:hAnsi="MathJax_Math"/>
                                  <w:b w:val="0"/>
                                  <w:bCs/>
                                  <w:i/>
                                  <w:iCs/>
                                </w:rPr>
                              </m:ctrlPr>
                            </m:sSubPr>
                            <m:e>
                              <m:r>
                                <m:rPr>
                                  <m:sty m:val="bi"/>
                                </m:rPr>
                                <w:rPr>
                                  <w:rStyle w:val="mi"/>
                                  <w:rFonts w:ascii="Cambria Math" w:hAnsi="Cambria Math"/>
                                </w:rPr>
                                <m:t>μ</m:t>
                              </m:r>
                              <m:ctrlPr>
                                <w:rPr>
                                  <w:rStyle w:val="mi"/>
                                  <w:rFonts w:ascii="Cambria Math" w:hAnsi="Cambria Math"/>
                                  <w:b w:val="0"/>
                                  <w:bCs/>
                                  <w:i/>
                                  <w:iCs/>
                                </w:rPr>
                              </m:ctrlPr>
                            </m:e>
                            <m:sub>
                              <m:r>
                                <m:rPr>
                                  <m:sty m:val="bi"/>
                                </m:rPr>
                                <w:rPr>
                                  <w:rStyle w:val="mi"/>
                                  <w:rFonts w:ascii="Cambria Math" w:hAnsi="MathJax_Math"/>
                                </w:rPr>
                                <m:t>y</m:t>
                              </m:r>
                            </m:sub>
                          </m:sSub>
                        </m:e>
                      </m:d>
                    </m:e>
                    <m:sup>
                      <m:r>
                        <m:rPr>
                          <m:sty m:val="bi"/>
                        </m:rPr>
                        <w:rPr>
                          <w:rStyle w:val="mo"/>
                          <w:rFonts w:ascii="Cambria Math" w:hAnsi="Cambria Math"/>
                        </w:rPr>
                        <m:t>4</m:t>
                      </m:r>
                    </m:sup>
                  </m:sSup>
                  <m:r>
                    <m:rPr>
                      <m:sty m:val="bi"/>
                    </m:rPr>
                    <w:rPr>
                      <w:rStyle w:val="mo"/>
                      <w:rFonts w:ascii="Cambria Math" w:hAnsi="Cambria Math"/>
                    </w:rPr>
                    <m:t>p(i,j)</m:t>
                  </m:r>
                </m:e>
              </m:nary>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t xml:space="preserve">Опуклість кластерів </w:t>
      </w:r>
      <w:bookmarkEnd w:id="30"/>
      <w:r w:rsidRPr="00414696">
        <w:rPr>
          <w:b w:val="0"/>
          <w:bCs/>
        </w:rPr>
        <w:t>є мірою асиметрії та асиметрії GLCM. Більш високі значення передбачають більшу асиметрію відносно середнього значення, тоді як більш низьке значення вказує на пік поблизу середнього значення і меншу дисперсію середнього значення.</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Відтінок кластерів</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rPr>
            <m:t>cluster shade=</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rPr>
                      </m:ctrlPr>
                    </m:sSupPr>
                    <m:e>
                      <m:d>
                        <m:dPr>
                          <m:ctrlPr>
                            <w:rPr>
                              <w:rStyle w:val="mo"/>
                              <w:rFonts w:ascii="Cambria Math" w:hAnsi="Cambria Math"/>
                              <w:b w:val="0"/>
                              <w:bCs/>
                              <w:i/>
                            </w:rPr>
                          </m:ctrlPr>
                        </m:dPr>
                        <m:e>
                          <m:r>
                            <m:rPr>
                              <m:sty m:val="bi"/>
                            </m:rPr>
                            <w:rPr>
                              <w:rStyle w:val="mo"/>
                              <w:rFonts w:ascii="Cambria Math" w:hAnsi="Cambria Math"/>
                            </w:rPr>
                            <m:t>i+j-</m:t>
                          </m:r>
                          <m:sSub>
                            <m:sSubPr>
                              <m:ctrlPr>
                                <w:rPr>
                                  <w:rStyle w:val="mi"/>
                                  <w:rFonts w:ascii="Cambria Math" w:hAnsi="MathJax_Math"/>
                                  <w:b w:val="0"/>
                                  <w:bCs/>
                                  <w:i/>
                                  <w:iCs/>
                                </w:rPr>
                              </m:ctrlPr>
                            </m:sSubPr>
                            <m:e>
                              <m:r>
                                <m:rPr>
                                  <m:sty m:val="bi"/>
                                </m:rPr>
                                <w:rPr>
                                  <w:rStyle w:val="mi"/>
                                  <w:rFonts w:ascii="Cambria Math" w:hAnsi="Cambria Math"/>
                                </w:rPr>
                                <m:t>μ</m:t>
                              </m:r>
                              <m:ctrlPr>
                                <w:rPr>
                                  <w:rStyle w:val="mi"/>
                                  <w:rFonts w:ascii="Cambria Math" w:hAnsi="Cambria Math"/>
                                  <w:b w:val="0"/>
                                  <w:bCs/>
                                  <w:i/>
                                  <w:iCs/>
                                </w:rPr>
                              </m:ctrlPr>
                            </m:e>
                            <m:sub>
                              <m:r>
                                <m:rPr>
                                  <m:sty m:val="bi"/>
                                </m:rPr>
                                <w:rPr>
                                  <w:rStyle w:val="mi"/>
                                  <w:rFonts w:ascii="Cambria Math" w:hAnsi="MathJax_Math"/>
                                </w:rPr>
                                <m:t>x</m:t>
                              </m:r>
                            </m:sub>
                          </m:sSub>
                          <m:r>
                            <m:rPr>
                              <m:sty m:val="bi"/>
                            </m:rPr>
                            <w:rPr>
                              <w:rStyle w:val="mi"/>
                              <w:rFonts w:ascii="Cambria Math" w:hAnsi="MathJax_Math"/>
                            </w:rPr>
                            <m:t>-</m:t>
                          </m:r>
                          <m:sSub>
                            <m:sSubPr>
                              <m:ctrlPr>
                                <w:rPr>
                                  <w:rStyle w:val="mi"/>
                                  <w:rFonts w:ascii="Cambria Math" w:hAnsi="MathJax_Math"/>
                                  <w:b w:val="0"/>
                                  <w:bCs/>
                                  <w:i/>
                                  <w:iCs/>
                                </w:rPr>
                              </m:ctrlPr>
                            </m:sSubPr>
                            <m:e>
                              <m:r>
                                <m:rPr>
                                  <m:sty m:val="bi"/>
                                </m:rPr>
                                <w:rPr>
                                  <w:rStyle w:val="mi"/>
                                  <w:rFonts w:ascii="Cambria Math" w:hAnsi="Cambria Math"/>
                                </w:rPr>
                                <m:t>μ</m:t>
                              </m:r>
                              <m:ctrlPr>
                                <w:rPr>
                                  <w:rStyle w:val="mi"/>
                                  <w:rFonts w:ascii="Cambria Math" w:hAnsi="Cambria Math"/>
                                  <w:b w:val="0"/>
                                  <w:bCs/>
                                  <w:i/>
                                  <w:iCs/>
                                </w:rPr>
                              </m:ctrlPr>
                            </m:e>
                            <m:sub>
                              <m:r>
                                <m:rPr>
                                  <m:sty m:val="bi"/>
                                </m:rPr>
                                <w:rPr>
                                  <w:rStyle w:val="mi"/>
                                  <w:rFonts w:ascii="Cambria Math" w:hAnsi="MathJax_Math"/>
                                </w:rPr>
                                <m:t>y</m:t>
                              </m:r>
                            </m:sub>
                          </m:sSub>
                        </m:e>
                      </m:d>
                    </m:e>
                    <m:sup>
                      <m:r>
                        <m:rPr>
                          <m:sty m:val="bi"/>
                        </m:rPr>
                        <w:rPr>
                          <w:rStyle w:val="mo"/>
                          <w:rFonts w:ascii="Cambria Math" w:hAnsi="Cambria Math"/>
                        </w:rPr>
                        <m:t>3</m:t>
                      </m:r>
                    </m:sup>
                  </m:sSup>
                  <m:r>
                    <m:rPr>
                      <m:sty m:val="bi"/>
                    </m:rPr>
                    <w:rPr>
                      <w:rStyle w:val="mo"/>
                      <w:rFonts w:ascii="Cambria Math" w:hAnsi="Cambria Math"/>
                    </w:rPr>
                    <m:t>p(i,j)</m:t>
                  </m:r>
                </m:e>
              </m:nary>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t>Кластерний відтінок є показником асиметрії та однорідності GLCM. Більш високий кластерний відтінок передбачає більшу асиметрію середнього.</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Кластерна тенденція</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rPr>
            <m:t>cluster shade=</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rPr>
                      </m:ctrlPr>
                    </m:sSupPr>
                    <m:e>
                      <m:d>
                        <m:dPr>
                          <m:ctrlPr>
                            <w:rPr>
                              <w:rStyle w:val="mo"/>
                              <w:rFonts w:ascii="Cambria Math" w:hAnsi="Cambria Math"/>
                              <w:b w:val="0"/>
                              <w:bCs/>
                              <w:i/>
                            </w:rPr>
                          </m:ctrlPr>
                        </m:dPr>
                        <m:e>
                          <m:r>
                            <m:rPr>
                              <m:sty m:val="bi"/>
                            </m:rPr>
                            <w:rPr>
                              <w:rStyle w:val="mo"/>
                              <w:rFonts w:ascii="Cambria Math" w:hAnsi="Cambria Math"/>
                            </w:rPr>
                            <m:t>i+j-</m:t>
                          </m:r>
                          <m:sSub>
                            <m:sSubPr>
                              <m:ctrlPr>
                                <w:rPr>
                                  <w:rStyle w:val="mi"/>
                                  <w:rFonts w:ascii="Cambria Math" w:hAnsi="MathJax_Math"/>
                                  <w:b w:val="0"/>
                                  <w:bCs/>
                                  <w:i/>
                                  <w:iCs/>
                                </w:rPr>
                              </m:ctrlPr>
                            </m:sSubPr>
                            <m:e>
                              <m:r>
                                <m:rPr>
                                  <m:sty m:val="bi"/>
                                </m:rPr>
                                <w:rPr>
                                  <w:rStyle w:val="mi"/>
                                  <w:rFonts w:ascii="Cambria Math" w:hAnsi="Cambria Math"/>
                                </w:rPr>
                                <m:t>μ</m:t>
                              </m:r>
                              <m:ctrlPr>
                                <w:rPr>
                                  <w:rStyle w:val="mi"/>
                                  <w:rFonts w:ascii="Cambria Math" w:hAnsi="Cambria Math"/>
                                  <w:b w:val="0"/>
                                  <w:bCs/>
                                  <w:i/>
                                  <w:iCs/>
                                </w:rPr>
                              </m:ctrlPr>
                            </m:e>
                            <m:sub>
                              <m:r>
                                <m:rPr>
                                  <m:sty m:val="bi"/>
                                </m:rPr>
                                <w:rPr>
                                  <w:rStyle w:val="mi"/>
                                  <w:rFonts w:ascii="Cambria Math" w:hAnsi="MathJax_Math"/>
                                </w:rPr>
                                <m:t>x</m:t>
                              </m:r>
                            </m:sub>
                          </m:sSub>
                          <m:r>
                            <m:rPr>
                              <m:sty m:val="bi"/>
                            </m:rPr>
                            <w:rPr>
                              <w:rStyle w:val="mi"/>
                              <w:rFonts w:ascii="Cambria Math" w:hAnsi="MathJax_Math"/>
                            </w:rPr>
                            <m:t>-</m:t>
                          </m:r>
                          <m:sSub>
                            <m:sSubPr>
                              <m:ctrlPr>
                                <w:rPr>
                                  <w:rStyle w:val="mi"/>
                                  <w:rFonts w:ascii="Cambria Math" w:hAnsi="MathJax_Math"/>
                                  <w:b w:val="0"/>
                                  <w:bCs/>
                                  <w:i/>
                                  <w:iCs/>
                                </w:rPr>
                              </m:ctrlPr>
                            </m:sSubPr>
                            <m:e>
                              <m:r>
                                <m:rPr>
                                  <m:sty m:val="bi"/>
                                </m:rPr>
                                <w:rPr>
                                  <w:rStyle w:val="mi"/>
                                  <w:rFonts w:ascii="Cambria Math" w:hAnsi="Cambria Math"/>
                                </w:rPr>
                                <m:t>μ</m:t>
                              </m:r>
                              <m:ctrlPr>
                                <w:rPr>
                                  <w:rStyle w:val="mi"/>
                                  <w:rFonts w:ascii="Cambria Math" w:hAnsi="Cambria Math"/>
                                  <w:b w:val="0"/>
                                  <w:bCs/>
                                  <w:i/>
                                  <w:iCs/>
                                </w:rPr>
                              </m:ctrlPr>
                            </m:e>
                            <m:sub>
                              <m:r>
                                <m:rPr>
                                  <m:sty m:val="bi"/>
                                </m:rPr>
                                <w:rPr>
                                  <w:rStyle w:val="mi"/>
                                  <w:rFonts w:ascii="Cambria Math" w:hAnsi="MathJax_Math"/>
                                </w:rPr>
                                <m:t>y</m:t>
                              </m:r>
                            </m:sub>
                          </m:sSub>
                        </m:e>
                      </m:d>
                    </m:e>
                    <m:sup>
                      <m:r>
                        <m:rPr>
                          <m:sty m:val="bi"/>
                        </m:rPr>
                        <w:rPr>
                          <w:rStyle w:val="mo"/>
                          <w:rFonts w:ascii="Cambria Math" w:hAnsi="Cambria Math"/>
                        </w:rPr>
                        <m:t>2</m:t>
                      </m:r>
                    </m:sup>
                  </m:sSup>
                  <m:r>
                    <m:rPr>
                      <m:sty m:val="bi"/>
                    </m:rPr>
                    <w:rPr>
                      <w:rStyle w:val="mo"/>
                      <w:rFonts w:ascii="Cambria Math" w:hAnsi="Cambria Math"/>
                    </w:rPr>
                    <m:t>p(i,j)</m:t>
                  </m:r>
                </m:e>
              </m:nary>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t>Кластерна тенденція</w:t>
      </w:r>
      <w:r w:rsidRPr="00414696">
        <w:rPr>
          <w:b w:val="0"/>
          <w:bCs/>
          <w:lang w:val="en-US"/>
        </w:rPr>
        <w:t xml:space="preserve"> </w:t>
      </w:r>
      <w:r w:rsidRPr="00414696">
        <w:rPr>
          <w:b w:val="0"/>
          <w:bCs/>
        </w:rPr>
        <w:t>– це</w:t>
      </w:r>
      <w:r w:rsidRPr="00414696">
        <w:rPr>
          <w:b w:val="0"/>
          <w:bCs/>
          <w:lang w:val="en-US"/>
        </w:rPr>
        <w:t xml:space="preserve"> </w:t>
      </w:r>
      <w:r w:rsidRPr="00414696">
        <w:rPr>
          <w:b w:val="0"/>
          <w:bCs/>
        </w:rPr>
        <w:t xml:space="preserve">міра угруповань </w:t>
      </w:r>
      <w:proofErr w:type="spellStart"/>
      <w:r w:rsidRPr="00414696">
        <w:rPr>
          <w:b w:val="0"/>
          <w:bCs/>
        </w:rPr>
        <w:t>вокселів</w:t>
      </w:r>
      <w:proofErr w:type="spellEnd"/>
      <w:r w:rsidRPr="00414696">
        <w:rPr>
          <w:b w:val="0"/>
          <w:bCs/>
        </w:rPr>
        <w:t xml:space="preserve"> з подібними значеннями рівня сірого.</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Контраст</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contrast=</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rPr>
                      </m:ctrlPr>
                    </m:sSupPr>
                    <m:e>
                      <m:d>
                        <m:dPr>
                          <m:ctrlPr>
                            <w:rPr>
                              <w:rStyle w:val="mo"/>
                              <w:rFonts w:ascii="Cambria Math" w:hAnsi="Cambria Math"/>
                              <w:b w:val="0"/>
                              <w:bCs/>
                              <w:i/>
                            </w:rPr>
                          </m:ctrlPr>
                        </m:dPr>
                        <m:e>
                          <m:r>
                            <m:rPr>
                              <m:sty m:val="bi"/>
                            </m:rPr>
                            <w:rPr>
                              <w:rStyle w:val="mo"/>
                              <w:rFonts w:ascii="Cambria Math" w:hAnsi="Cambria Math"/>
                            </w:rPr>
                            <m:t>i-</m:t>
                          </m:r>
                          <m:r>
                            <m:rPr>
                              <m:sty m:val="bi"/>
                            </m:rPr>
                            <w:rPr>
                              <w:rStyle w:val="mo"/>
                              <w:rFonts w:ascii="Cambria Math" w:hAnsi="Cambria Math"/>
                              <w:lang w:val="en-US"/>
                            </w:rPr>
                            <m:t>j</m:t>
                          </m:r>
                        </m:e>
                      </m:d>
                    </m:e>
                    <m:sup>
                      <m:r>
                        <m:rPr>
                          <m:sty m:val="bi"/>
                        </m:rPr>
                        <w:rPr>
                          <w:rStyle w:val="mo"/>
                          <w:rFonts w:ascii="Cambria Math" w:hAnsi="Cambria Math"/>
                        </w:rPr>
                        <m:t>2</m:t>
                      </m:r>
                    </m:sup>
                  </m:sSup>
                  <m:r>
                    <m:rPr>
                      <m:sty m:val="bi"/>
                    </m:rPr>
                    <w:rPr>
                      <w:rStyle w:val="mo"/>
                      <w:rFonts w:ascii="Cambria Math" w:hAnsi="Cambria Math"/>
                    </w:rPr>
                    <m:t>p(i,j)</m:t>
                  </m:r>
                </m:e>
              </m:nary>
            </m:e>
          </m:nary>
        </m:oMath>
      </m:oMathPara>
    </w:p>
    <w:p w:rsidR="00F947C1" w:rsidRPr="00414696" w:rsidRDefault="00F947C1" w:rsidP="00252C5C">
      <w:pPr>
        <w:pStyle w:val="11"/>
        <w:keepNext w:val="0"/>
        <w:keepLines w:val="0"/>
        <w:outlineLvl w:val="9"/>
        <w:rPr>
          <w:b w:val="0"/>
          <w:bCs/>
        </w:rPr>
      </w:pPr>
      <w:r w:rsidRPr="00414696">
        <w:rPr>
          <w:b w:val="0"/>
          <w:bCs/>
        </w:rPr>
        <w:t xml:space="preserve">Контраст - це міра зміни локальної інтенсивності, що надає перевагу значенням від діагоналі (i = j). Більша величина корелює з більшою невідповідністю у значеннях інтенсивності серед сусідніх </w:t>
      </w:r>
      <w:proofErr w:type="spellStart"/>
      <w:r w:rsidRPr="00414696">
        <w:rPr>
          <w:b w:val="0"/>
          <w:bCs/>
        </w:rPr>
        <w:t>вокселів</w:t>
      </w:r>
      <w:proofErr w:type="spellEnd"/>
      <w:r w:rsidRPr="00414696">
        <w:rPr>
          <w:b w:val="0"/>
          <w:bCs/>
        </w:rPr>
        <w:t>.</w:t>
      </w:r>
    </w:p>
    <w:p w:rsidR="00F947C1" w:rsidRPr="00414696" w:rsidRDefault="00F947C1" w:rsidP="001A310D">
      <w:pPr>
        <w:pStyle w:val="11"/>
        <w:keepNext w:val="0"/>
        <w:keepLines w:val="0"/>
        <w:numPr>
          <w:ilvl w:val="0"/>
          <w:numId w:val="26"/>
        </w:numPr>
        <w:ind w:left="0" w:firstLine="851"/>
        <w:outlineLvl w:val="9"/>
        <w:rPr>
          <w:b w:val="0"/>
          <w:bCs/>
        </w:rPr>
      </w:pPr>
      <w:proofErr w:type="spellStart"/>
      <w:r w:rsidRPr="00414696">
        <w:rPr>
          <w:b w:val="0"/>
          <w:bCs/>
          <w:lang w:val="ru-RU"/>
        </w:rPr>
        <w:t>Кореляція</w:t>
      </w:r>
      <w:proofErr w:type="spellEnd"/>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i/>
        </w:rPr>
      </w:pPr>
      <m:oMathPara>
        <m:oMath>
          <m:r>
            <m:rPr>
              <m:sty m:val="bi"/>
            </m:rPr>
            <w:rPr>
              <w:rFonts w:ascii="Cambria Math" w:hAnsi="Cambria Math"/>
            </w:rPr>
            <m:t>correlation=</m:t>
          </m:r>
          <m:f>
            <m:fPr>
              <m:ctrlPr>
                <w:rPr>
                  <w:rStyle w:val="mo"/>
                  <w:rFonts w:ascii="Cambria Math" w:hAnsi="Cambria Math"/>
                  <w:b w:val="0"/>
                  <w:bCs/>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ij</m:t>
                      </m:r>
                    </m:e>
                  </m:nary>
                </m:e>
              </m:nary>
              <m:r>
                <m:rPr>
                  <m:sty m:val="bi"/>
                </m:rPr>
                <w:rPr>
                  <w:rStyle w:val="mo"/>
                  <w:rFonts w:ascii="Cambria Math" w:hAnsi="Cambria Math"/>
                </w:rPr>
                <m:t>-</m:t>
              </m:r>
              <m:sSub>
                <m:sSubPr>
                  <m:ctrlPr>
                    <w:rPr>
                      <w:rStyle w:val="mo"/>
                      <w:rFonts w:ascii="Cambria Math" w:hAnsi="Cambria Math"/>
                      <w:b w:val="0"/>
                      <w:bCs/>
                      <w:i/>
                    </w:rPr>
                  </m:ctrlPr>
                </m:sSubPr>
                <m:e>
                  <m:r>
                    <m:rPr>
                      <m:sty m:val="bi"/>
                    </m:rPr>
                    <w:rPr>
                      <w:rStyle w:val="mo"/>
                      <w:rFonts w:ascii="Cambria Math" w:hAnsi="Cambria Math"/>
                    </w:rPr>
                    <m:t>μ</m:t>
                  </m:r>
                </m:e>
                <m:sub>
                  <m:r>
                    <m:rPr>
                      <m:sty m:val="bi"/>
                    </m:rPr>
                    <w:rPr>
                      <w:rStyle w:val="mo"/>
                      <w:rFonts w:ascii="Cambria Math" w:hAnsi="Cambria Math"/>
                    </w:rPr>
                    <m:t>x</m:t>
                  </m:r>
                </m:sub>
              </m:sSub>
              <m:sSub>
                <m:sSubPr>
                  <m:ctrlPr>
                    <w:rPr>
                      <w:rStyle w:val="mo"/>
                      <w:rFonts w:ascii="Cambria Math" w:hAnsi="Cambria Math"/>
                      <w:b w:val="0"/>
                      <w:bCs/>
                      <w:i/>
                    </w:rPr>
                  </m:ctrlPr>
                </m:sSubPr>
                <m:e>
                  <m:r>
                    <m:rPr>
                      <m:sty m:val="bi"/>
                    </m:rPr>
                    <w:rPr>
                      <w:rStyle w:val="mo"/>
                      <w:rFonts w:ascii="Cambria Math" w:hAnsi="Cambria Math"/>
                    </w:rPr>
                    <m:t>μ</m:t>
                  </m:r>
                </m:e>
                <m:sub>
                  <m:r>
                    <m:rPr>
                      <m:sty m:val="bi"/>
                    </m:rPr>
                    <w:rPr>
                      <w:rStyle w:val="mo"/>
                      <w:rFonts w:ascii="Cambria Math" w:hAnsi="Cambria Math"/>
                    </w:rPr>
                    <m:t>y</m:t>
                  </m:r>
                </m:sub>
              </m:sSub>
            </m:num>
            <m:den>
              <m:sSub>
                <m:sSubPr>
                  <m:ctrlPr>
                    <w:rPr>
                      <w:rStyle w:val="mo"/>
                      <w:rFonts w:ascii="Cambria Math" w:hAnsi="Cambria Math"/>
                      <w:b w:val="0"/>
                      <w:bCs/>
                      <w:i/>
                    </w:rPr>
                  </m:ctrlPr>
                </m:sSubPr>
                <m:e>
                  <m:r>
                    <m:rPr>
                      <m:sty m:val="bi"/>
                    </m:rPr>
                    <w:rPr>
                      <w:rStyle w:val="mo"/>
                      <w:rFonts w:ascii="Cambria Math" w:hAnsi="Cambria Math"/>
                    </w:rPr>
                    <m:t>σ</m:t>
                  </m:r>
                </m:e>
                <m:sub>
                  <m:r>
                    <m:rPr>
                      <m:sty m:val="bi"/>
                    </m:rPr>
                    <w:rPr>
                      <w:rStyle w:val="mo"/>
                      <w:rFonts w:ascii="Cambria Math" w:hAnsi="Cambria Math"/>
                    </w:rPr>
                    <m:t>x</m:t>
                  </m:r>
                </m:sub>
              </m:sSub>
              <m:d>
                <m:dPr>
                  <m:ctrlPr>
                    <w:rPr>
                      <w:rStyle w:val="mo"/>
                      <w:rFonts w:ascii="Cambria Math" w:hAnsi="Cambria Math"/>
                      <w:b w:val="0"/>
                      <w:bCs/>
                      <w:i/>
                    </w:rPr>
                  </m:ctrlPr>
                </m:dPr>
                <m:e>
                  <m:r>
                    <m:rPr>
                      <m:sty m:val="bi"/>
                    </m:rPr>
                    <w:rPr>
                      <w:rStyle w:val="mo"/>
                      <w:rFonts w:ascii="Cambria Math" w:hAnsi="Cambria Math"/>
                    </w:rPr>
                    <m:t>i</m:t>
                  </m:r>
                </m:e>
              </m:d>
              <m:sSub>
                <m:sSubPr>
                  <m:ctrlPr>
                    <w:rPr>
                      <w:rStyle w:val="mo"/>
                      <w:rFonts w:ascii="Cambria Math" w:hAnsi="Cambria Math"/>
                      <w:b w:val="0"/>
                      <w:bCs/>
                      <w:i/>
                    </w:rPr>
                  </m:ctrlPr>
                </m:sSubPr>
                <m:e>
                  <m:r>
                    <m:rPr>
                      <m:sty m:val="bi"/>
                    </m:rPr>
                    <w:rPr>
                      <w:rStyle w:val="mo"/>
                      <w:rFonts w:ascii="Cambria Math" w:hAnsi="Cambria Math"/>
                    </w:rPr>
                    <m:t>σ</m:t>
                  </m:r>
                </m:e>
                <m:sub>
                  <m:r>
                    <m:rPr>
                      <m:sty m:val="bi"/>
                    </m:rPr>
                    <w:rPr>
                      <w:rStyle w:val="mo"/>
                      <w:rFonts w:ascii="Cambria Math" w:hAnsi="Cambria Math"/>
                    </w:rPr>
                    <m:t>y</m:t>
                  </m:r>
                </m:sub>
              </m:sSub>
              <m:r>
                <m:rPr>
                  <m:sty m:val="bi"/>
                </m:rPr>
                <w:rPr>
                  <w:rStyle w:val="mo"/>
                  <w:rFonts w:ascii="Cambria Math" w:hAnsi="Cambria Math"/>
                </w:rPr>
                <m:t>(j)</m:t>
              </m:r>
            </m:den>
          </m:f>
        </m:oMath>
      </m:oMathPara>
    </w:p>
    <w:p w:rsidR="00F947C1" w:rsidRPr="00414696" w:rsidRDefault="00F947C1" w:rsidP="00252C5C">
      <w:pPr>
        <w:pStyle w:val="11"/>
        <w:keepNext w:val="0"/>
        <w:keepLines w:val="0"/>
        <w:outlineLvl w:val="9"/>
        <w:rPr>
          <w:b w:val="0"/>
          <w:bCs/>
          <w:i/>
        </w:rPr>
      </w:pPr>
    </w:p>
    <w:p w:rsidR="00F947C1" w:rsidRPr="00414696" w:rsidRDefault="00F947C1" w:rsidP="00252C5C">
      <w:pPr>
        <w:pStyle w:val="11"/>
        <w:keepNext w:val="0"/>
        <w:keepLines w:val="0"/>
        <w:outlineLvl w:val="9"/>
        <w:rPr>
          <w:b w:val="0"/>
          <w:bCs/>
        </w:rPr>
      </w:pPr>
      <w:proofErr w:type="spellStart"/>
      <w:r w:rsidRPr="00414696">
        <w:rPr>
          <w:b w:val="0"/>
          <w:bCs/>
          <w:lang w:val="ru-RU"/>
        </w:rPr>
        <w:t>Кореляція</w:t>
      </w:r>
      <w:proofErr w:type="spellEnd"/>
      <w:r w:rsidRPr="00414696">
        <w:rPr>
          <w:b w:val="0"/>
          <w:bCs/>
          <w:lang w:val="ru-RU"/>
        </w:rPr>
        <w:t xml:space="preserve"> - </w:t>
      </w:r>
      <w:proofErr w:type="spellStart"/>
      <w:r w:rsidRPr="00414696">
        <w:rPr>
          <w:b w:val="0"/>
          <w:bCs/>
          <w:lang w:val="ru-RU"/>
        </w:rPr>
        <w:t>це</w:t>
      </w:r>
      <w:proofErr w:type="spellEnd"/>
      <w:r w:rsidRPr="00414696">
        <w:rPr>
          <w:b w:val="0"/>
          <w:bCs/>
          <w:lang w:val="ru-RU"/>
        </w:rPr>
        <w:t xml:space="preserve"> </w:t>
      </w:r>
      <w:proofErr w:type="spellStart"/>
      <w:r w:rsidRPr="00414696">
        <w:rPr>
          <w:b w:val="0"/>
          <w:bCs/>
          <w:lang w:val="ru-RU"/>
        </w:rPr>
        <w:t>значення</w:t>
      </w:r>
      <w:proofErr w:type="spellEnd"/>
      <w:r w:rsidRPr="00414696">
        <w:rPr>
          <w:b w:val="0"/>
          <w:bCs/>
          <w:lang w:val="ru-RU"/>
        </w:rPr>
        <w:t xml:space="preserve"> </w:t>
      </w:r>
      <w:proofErr w:type="spellStart"/>
      <w:r w:rsidRPr="00414696">
        <w:rPr>
          <w:b w:val="0"/>
          <w:bCs/>
          <w:lang w:val="ru-RU"/>
        </w:rPr>
        <w:t>між</w:t>
      </w:r>
      <w:proofErr w:type="spellEnd"/>
      <w:r w:rsidRPr="00414696">
        <w:rPr>
          <w:b w:val="0"/>
          <w:bCs/>
          <w:lang w:val="ru-RU"/>
        </w:rPr>
        <w:t xml:space="preserve"> 0 (</w:t>
      </w:r>
      <w:proofErr w:type="spellStart"/>
      <w:r w:rsidRPr="00414696">
        <w:rPr>
          <w:b w:val="0"/>
          <w:bCs/>
          <w:lang w:val="ru-RU"/>
        </w:rPr>
        <w:t>некорельовані</w:t>
      </w:r>
      <w:proofErr w:type="spellEnd"/>
      <w:r w:rsidRPr="00414696">
        <w:rPr>
          <w:b w:val="0"/>
          <w:bCs/>
          <w:lang w:val="ru-RU"/>
        </w:rPr>
        <w:t>) і 1 (</w:t>
      </w:r>
      <w:proofErr w:type="spellStart"/>
      <w:r w:rsidRPr="00414696">
        <w:rPr>
          <w:b w:val="0"/>
          <w:bCs/>
          <w:lang w:val="ru-RU"/>
        </w:rPr>
        <w:t>ідеально</w:t>
      </w:r>
      <w:proofErr w:type="spellEnd"/>
      <w:r w:rsidRPr="00414696">
        <w:rPr>
          <w:b w:val="0"/>
          <w:bCs/>
          <w:lang w:val="ru-RU"/>
        </w:rPr>
        <w:t xml:space="preserve"> </w:t>
      </w:r>
      <w:proofErr w:type="spellStart"/>
      <w:r w:rsidRPr="00414696">
        <w:rPr>
          <w:b w:val="0"/>
          <w:bCs/>
          <w:lang w:val="ru-RU"/>
        </w:rPr>
        <w:t>корельовані</w:t>
      </w:r>
      <w:proofErr w:type="spellEnd"/>
      <w:r w:rsidRPr="00414696">
        <w:rPr>
          <w:b w:val="0"/>
          <w:bCs/>
          <w:lang w:val="ru-RU"/>
        </w:rPr>
        <w:t xml:space="preserve">), </w:t>
      </w:r>
      <w:proofErr w:type="spellStart"/>
      <w:r w:rsidRPr="00414696">
        <w:rPr>
          <w:b w:val="0"/>
          <w:bCs/>
          <w:lang w:val="ru-RU"/>
        </w:rPr>
        <w:t>що</w:t>
      </w:r>
      <w:proofErr w:type="spellEnd"/>
      <w:r w:rsidRPr="00414696">
        <w:rPr>
          <w:b w:val="0"/>
          <w:bCs/>
          <w:lang w:val="ru-RU"/>
        </w:rPr>
        <w:t xml:space="preserve"> </w:t>
      </w:r>
      <w:proofErr w:type="spellStart"/>
      <w:r w:rsidRPr="00414696">
        <w:rPr>
          <w:b w:val="0"/>
          <w:bCs/>
          <w:lang w:val="ru-RU"/>
        </w:rPr>
        <w:t>показує</w:t>
      </w:r>
      <w:proofErr w:type="spellEnd"/>
      <w:r w:rsidRPr="00414696">
        <w:rPr>
          <w:b w:val="0"/>
          <w:bCs/>
          <w:lang w:val="ru-RU"/>
        </w:rPr>
        <w:t xml:space="preserve"> </w:t>
      </w:r>
      <w:proofErr w:type="spellStart"/>
      <w:r w:rsidRPr="00414696">
        <w:rPr>
          <w:b w:val="0"/>
          <w:bCs/>
          <w:lang w:val="ru-RU"/>
        </w:rPr>
        <w:t>лінійну</w:t>
      </w:r>
      <w:proofErr w:type="spellEnd"/>
      <w:r w:rsidRPr="00414696">
        <w:rPr>
          <w:b w:val="0"/>
          <w:bCs/>
          <w:lang w:val="ru-RU"/>
        </w:rPr>
        <w:t xml:space="preserve"> </w:t>
      </w:r>
      <w:proofErr w:type="spellStart"/>
      <w:r w:rsidRPr="00414696">
        <w:rPr>
          <w:b w:val="0"/>
          <w:bCs/>
          <w:lang w:val="ru-RU"/>
        </w:rPr>
        <w:t>залежність</w:t>
      </w:r>
      <w:proofErr w:type="spellEnd"/>
      <w:r w:rsidRPr="00414696">
        <w:rPr>
          <w:b w:val="0"/>
          <w:bCs/>
          <w:lang w:val="ru-RU"/>
        </w:rPr>
        <w:t xml:space="preserve"> </w:t>
      </w:r>
      <w:proofErr w:type="spellStart"/>
      <w:r w:rsidRPr="00414696">
        <w:rPr>
          <w:b w:val="0"/>
          <w:bCs/>
          <w:lang w:val="ru-RU"/>
        </w:rPr>
        <w:t>значень</w:t>
      </w:r>
      <w:proofErr w:type="spellEnd"/>
      <w:r w:rsidRPr="00414696">
        <w:rPr>
          <w:b w:val="0"/>
          <w:bCs/>
          <w:lang w:val="ru-RU"/>
        </w:rPr>
        <w:t xml:space="preserve"> </w:t>
      </w:r>
      <w:proofErr w:type="spellStart"/>
      <w:r w:rsidRPr="00414696">
        <w:rPr>
          <w:b w:val="0"/>
          <w:bCs/>
          <w:lang w:val="ru-RU"/>
        </w:rPr>
        <w:t>рівня</w:t>
      </w:r>
      <w:proofErr w:type="spellEnd"/>
      <w:r w:rsidRPr="00414696">
        <w:rPr>
          <w:b w:val="0"/>
          <w:bCs/>
          <w:lang w:val="ru-RU"/>
        </w:rPr>
        <w:t xml:space="preserve"> </w:t>
      </w:r>
      <w:proofErr w:type="spellStart"/>
      <w:r w:rsidRPr="00414696">
        <w:rPr>
          <w:b w:val="0"/>
          <w:bCs/>
          <w:lang w:val="ru-RU"/>
        </w:rPr>
        <w:t>сірого</w:t>
      </w:r>
      <w:proofErr w:type="spellEnd"/>
      <w:r w:rsidRPr="00414696">
        <w:rPr>
          <w:b w:val="0"/>
          <w:bCs/>
          <w:lang w:val="ru-RU"/>
        </w:rPr>
        <w:t xml:space="preserve"> до </w:t>
      </w:r>
      <w:proofErr w:type="spellStart"/>
      <w:r w:rsidRPr="00414696">
        <w:rPr>
          <w:b w:val="0"/>
          <w:bCs/>
          <w:lang w:val="ru-RU"/>
        </w:rPr>
        <w:t>відповідних</w:t>
      </w:r>
      <w:proofErr w:type="spellEnd"/>
      <w:r w:rsidRPr="00414696">
        <w:rPr>
          <w:b w:val="0"/>
          <w:bCs/>
          <w:lang w:val="ru-RU"/>
        </w:rPr>
        <w:t xml:space="preserve"> </w:t>
      </w:r>
      <w:proofErr w:type="spellStart"/>
      <w:r w:rsidRPr="00414696">
        <w:rPr>
          <w:b w:val="0"/>
          <w:bCs/>
          <w:lang w:val="ru-RU"/>
        </w:rPr>
        <w:t>вокселів</w:t>
      </w:r>
      <w:proofErr w:type="spellEnd"/>
      <w:r w:rsidRPr="00414696">
        <w:rPr>
          <w:b w:val="0"/>
          <w:bCs/>
          <w:lang w:val="ru-RU"/>
        </w:rPr>
        <w:t xml:space="preserve"> у GLCM.</w:t>
      </w:r>
    </w:p>
    <w:p w:rsidR="00F947C1" w:rsidRPr="00414696" w:rsidRDefault="00F947C1" w:rsidP="001A310D">
      <w:pPr>
        <w:pStyle w:val="11"/>
        <w:keepNext w:val="0"/>
        <w:keepLines w:val="0"/>
        <w:numPr>
          <w:ilvl w:val="0"/>
          <w:numId w:val="26"/>
        </w:numPr>
        <w:ind w:left="0" w:firstLine="851"/>
        <w:outlineLvl w:val="9"/>
        <w:rPr>
          <w:b w:val="0"/>
          <w:bCs/>
        </w:rPr>
      </w:pPr>
      <w:proofErr w:type="spellStart"/>
      <w:r w:rsidRPr="00414696">
        <w:rPr>
          <w:b w:val="0"/>
          <w:bCs/>
        </w:rPr>
        <w:t>Різнцеве</w:t>
      </w:r>
      <w:proofErr w:type="spellEnd"/>
      <w:r w:rsidRPr="00414696">
        <w:rPr>
          <w:b w:val="0"/>
          <w:bCs/>
        </w:rPr>
        <w:t xml:space="preserve"> середнє</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i/>
        </w:rPr>
      </w:pPr>
      <m:oMathPara>
        <m:oMath>
          <m:r>
            <m:rPr>
              <m:sty m:val="bi"/>
            </m:rPr>
            <w:rPr>
              <w:rFonts w:ascii="Cambria Math" w:hAnsi="Cambria Math"/>
            </w:rPr>
            <m:t>difference average=</m:t>
          </m:r>
          <m:nary>
            <m:naryPr>
              <m:chr m:val="∑"/>
              <m:limLoc m:val="undOvr"/>
              <m:ctrlPr>
                <w:rPr>
                  <w:rStyle w:val="mo"/>
                  <w:rFonts w:ascii="Cambria Math" w:hAnsi="Cambria Math"/>
                  <w:b w:val="0"/>
                  <w:bCs/>
                </w:rPr>
              </m:ctrlPr>
            </m:naryPr>
            <m:sub>
              <m:r>
                <m:rPr>
                  <m:sty m:val="bi"/>
                </m:rPr>
                <w:rPr>
                  <w:rStyle w:val="mo"/>
                  <w:rFonts w:ascii="Cambria Math" w:hAnsi="Cambria Math"/>
                </w:rPr>
                <m:t>k=0</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r>
                <m:rPr>
                  <m:sty m:val="bi"/>
                </m:rPr>
                <w:rPr>
                  <w:rStyle w:val="mo"/>
                  <w:rFonts w:ascii="Cambria Math" w:hAnsi="Cambria Math"/>
                </w:rPr>
                <m:t>-1</m:t>
              </m:r>
            </m:sup>
            <m:e>
              <m:r>
                <m:rPr>
                  <m:sty m:val="bi"/>
                </m:rPr>
                <w:rPr>
                  <w:rStyle w:val="mo"/>
                  <w:rFonts w:ascii="Cambria Math" w:hAnsi="Cambria Math"/>
                  <w:lang w:val="en-US"/>
                </w:rPr>
                <m:t>k</m:t>
              </m:r>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d>
                <m:dPr>
                  <m:ctrlPr>
                    <w:rPr>
                      <w:rStyle w:val="mo"/>
                      <w:rFonts w:ascii="Cambria Math" w:hAnsi="Cambria Math"/>
                      <w:b w:val="0"/>
                      <w:bCs/>
                      <w:i/>
                      <w:lang w:val="en-US"/>
                    </w:rPr>
                  </m:ctrlPr>
                </m:dPr>
                <m:e>
                  <m:r>
                    <m:rPr>
                      <m:sty m:val="bi"/>
                    </m:rPr>
                    <w:rPr>
                      <w:rStyle w:val="mo"/>
                      <w:rFonts w:ascii="Cambria Math" w:hAnsi="Cambria Math"/>
                      <w:lang w:val="en-US"/>
                    </w:rPr>
                    <m:t>k</m:t>
                  </m:r>
                </m:e>
              </m:d>
            </m:e>
          </m:nary>
        </m:oMath>
      </m:oMathPara>
    </w:p>
    <w:p w:rsidR="00F947C1" w:rsidRPr="00414696" w:rsidRDefault="00F947C1" w:rsidP="00252C5C">
      <w:pPr>
        <w:pStyle w:val="11"/>
        <w:keepNext w:val="0"/>
        <w:keepLines w:val="0"/>
        <w:outlineLvl w:val="9"/>
        <w:rPr>
          <w:b w:val="0"/>
          <w:bCs/>
          <w:i/>
        </w:rPr>
      </w:pPr>
    </w:p>
    <w:p w:rsidR="00F947C1" w:rsidRPr="00414696" w:rsidRDefault="00F947C1" w:rsidP="00252C5C">
      <w:pPr>
        <w:pStyle w:val="11"/>
        <w:keepNext w:val="0"/>
        <w:keepLines w:val="0"/>
        <w:outlineLvl w:val="9"/>
        <w:rPr>
          <w:b w:val="0"/>
          <w:bCs/>
        </w:rPr>
      </w:pPr>
      <w:r w:rsidRPr="00414696">
        <w:rPr>
          <w:b w:val="0"/>
          <w:bCs/>
        </w:rPr>
        <w:t xml:space="preserve">Різницеве середнє вимірює відношення між </w:t>
      </w:r>
      <w:proofErr w:type="spellStart"/>
      <w:r w:rsidRPr="00414696">
        <w:rPr>
          <w:b w:val="0"/>
          <w:bCs/>
        </w:rPr>
        <w:t>появами</w:t>
      </w:r>
      <w:proofErr w:type="spellEnd"/>
      <w:r w:rsidRPr="00414696">
        <w:rPr>
          <w:b w:val="0"/>
          <w:bCs/>
        </w:rPr>
        <w:t xml:space="preserve"> пар з аналогічними значеннями інтенсивності і входженням пар з різними значеннями інтенсивності.</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lastRenderedPageBreak/>
        <w:t>Різницева ентропія</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i/>
        </w:rPr>
      </w:pPr>
      <m:oMathPara>
        <m:oMath>
          <m:r>
            <m:rPr>
              <m:sty m:val="bi"/>
            </m:rPr>
            <w:rPr>
              <w:rFonts w:ascii="Cambria Math" w:hAnsi="Cambria Math"/>
            </w:rPr>
            <m:t>difference entropy=</m:t>
          </m:r>
          <m:nary>
            <m:naryPr>
              <m:chr m:val="∑"/>
              <m:limLoc m:val="undOvr"/>
              <m:ctrlPr>
                <w:rPr>
                  <w:rStyle w:val="mo"/>
                  <w:rFonts w:ascii="Cambria Math" w:hAnsi="Cambria Math"/>
                  <w:b w:val="0"/>
                  <w:bCs/>
                </w:rPr>
              </m:ctrlPr>
            </m:naryPr>
            <m:sub>
              <m:r>
                <m:rPr>
                  <m:sty m:val="bi"/>
                </m:rPr>
                <w:rPr>
                  <w:rStyle w:val="mo"/>
                  <w:rFonts w:ascii="Cambria Math" w:hAnsi="Cambria Math"/>
                </w:rPr>
                <m:t>k=0</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r>
                <m:rPr>
                  <m:sty m:val="bi"/>
                </m:rPr>
                <w:rPr>
                  <w:rStyle w:val="mo"/>
                  <w:rFonts w:ascii="Cambria Math" w:hAnsi="Cambria Math"/>
                </w:rPr>
                <m:t>-1</m:t>
              </m:r>
            </m:sup>
            <m:e>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d>
                <m:dPr>
                  <m:ctrlPr>
                    <w:rPr>
                      <w:rStyle w:val="mo"/>
                      <w:rFonts w:ascii="Cambria Math" w:hAnsi="Cambria Math"/>
                      <w:b w:val="0"/>
                      <w:bCs/>
                      <w:i/>
                      <w:lang w:val="en-US"/>
                    </w:rPr>
                  </m:ctrlPr>
                </m:dPr>
                <m:e>
                  <m:r>
                    <m:rPr>
                      <m:sty m:val="bi"/>
                    </m:rPr>
                    <w:rPr>
                      <w:rStyle w:val="mo"/>
                      <w:rFonts w:ascii="Cambria Math" w:hAnsi="Cambria Math"/>
                      <w:lang w:val="en-US"/>
                    </w:rPr>
                    <m:t>k</m:t>
                  </m:r>
                </m:e>
              </m:d>
              <m:func>
                <m:funcPr>
                  <m:ctrlPr>
                    <w:rPr>
                      <w:rStyle w:val="mo"/>
                      <w:rFonts w:ascii="Cambria Math" w:hAnsi="Cambria Math"/>
                      <w:b w:val="0"/>
                      <w:bCs/>
                      <w:i/>
                      <w:lang w:val="en-US"/>
                    </w:rPr>
                  </m:ctrlPr>
                </m:funcPr>
                <m:fName>
                  <m:sSub>
                    <m:sSubPr>
                      <m:ctrlPr>
                        <w:rPr>
                          <w:rStyle w:val="mo"/>
                          <w:rFonts w:ascii="Cambria Math" w:hAnsi="Cambria Math"/>
                          <w:b w:val="0"/>
                          <w:bCs/>
                          <w:i/>
                          <w:lang w:val="en-US"/>
                        </w:rPr>
                      </m:ctrlPr>
                    </m:sSubPr>
                    <m:e>
                      <m:r>
                        <m:rPr>
                          <m:sty m:val="b"/>
                        </m:rPr>
                        <w:rPr>
                          <w:rStyle w:val="mo"/>
                          <w:rFonts w:ascii="Cambria Math" w:hAnsi="Cambria Math"/>
                          <w:lang w:val="en-US"/>
                        </w:rPr>
                        <m:t>log</m:t>
                      </m:r>
                      <m:ctrlPr>
                        <w:rPr>
                          <w:rStyle w:val="mo"/>
                          <w:rFonts w:ascii="Cambria Math" w:hAnsi="Cambria Math"/>
                          <w:b w:val="0"/>
                          <w:bCs/>
                          <w:lang w:val="en-US"/>
                        </w:rPr>
                      </m:ctrlPr>
                    </m:e>
                    <m:sub>
                      <m:r>
                        <m:rPr>
                          <m:sty m:val="bi"/>
                        </m:rPr>
                        <w:rPr>
                          <w:rStyle w:val="mo"/>
                          <w:rFonts w:ascii="Cambria Math" w:hAnsi="Cambria Math"/>
                          <w:lang w:val="en-US"/>
                        </w:rPr>
                        <m:t>2</m:t>
                      </m:r>
                      <m:ctrlPr>
                        <w:rPr>
                          <w:rStyle w:val="mo"/>
                          <w:rFonts w:ascii="Cambria Math" w:hAnsi="Cambria Math"/>
                          <w:b w:val="0"/>
                          <w:bCs/>
                          <w:lang w:val="en-US"/>
                        </w:rPr>
                      </m:ctrlPr>
                    </m:sub>
                  </m:sSub>
                  <m:ctrlPr>
                    <w:rPr>
                      <w:rStyle w:val="mo"/>
                      <w:rFonts w:ascii="Cambria Math" w:hAnsi="Cambria Math"/>
                      <w:b w:val="0"/>
                      <w:bCs/>
                      <w:i/>
                    </w:rPr>
                  </m:ctrlPr>
                </m:fName>
                <m:e>
                  <m:r>
                    <m:rPr>
                      <m:sty m:val="bi"/>
                    </m:rPr>
                    <w:rPr>
                      <w:rStyle w:val="mo"/>
                      <w:rFonts w:ascii="Cambria Math" w:hAnsi="Cambria Math"/>
                    </w:rPr>
                    <m:t>(</m:t>
                  </m:r>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d>
                    <m:dPr>
                      <m:ctrlPr>
                        <w:rPr>
                          <w:rStyle w:val="mo"/>
                          <w:rFonts w:ascii="Cambria Math" w:hAnsi="Cambria Math"/>
                          <w:b w:val="0"/>
                          <w:bCs/>
                          <w:i/>
                        </w:rPr>
                      </m:ctrlPr>
                    </m:dPr>
                    <m:e>
                      <m:r>
                        <m:rPr>
                          <m:sty m:val="bi"/>
                        </m:rPr>
                        <w:rPr>
                          <w:rStyle w:val="mo"/>
                          <w:rFonts w:ascii="Cambria Math" w:hAnsi="Cambria Math"/>
                        </w:rPr>
                        <m:t>k</m:t>
                      </m:r>
                    </m:e>
                  </m:d>
                  <m:r>
                    <m:rPr>
                      <m:sty m:val="bi"/>
                    </m:rPr>
                    <w:rPr>
                      <w:rStyle w:val="mo"/>
                      <w:rFonts w:ascii="Cambria Math" w:hAnsi="Cambria Math"/>
                    </w:rPr>
                    <m:t>+ϵ)</m:t>
                  </m:r>
                  <m:ctrlPr>
                    <w:rPr>
                      <w:rStyle w:val="mo"/>
                      <w:rFonts w:ascii="Cambria Math" w:hAnsi="Cambria Math"/>
                      <w:b w:val="0"/>
                      <w:bCs/>
                      <w:i/>
                    </w:rPr>
                  </m:ctrlPr>
                </m:e>
              </m:func>
            </m:e>
          </m:nary>
        </m:oMath>
      </m:oMathPara>
    </w:p>
    <w:p w:rsidR="00F947C1" w:rsidRPr="00414696" w:rsidRDefault="00F947C1" w:rsidP="00252C5C">
      <w:pPr>
        <w:pStyle w:val="11"/>
        <w:keepNext w:val="0"/>
        <w:keepLines w:val="0"/>
        <w:outlineLvl w:val="9"/>
        <w:rPr>
          <w:rStyle w:val="mo"/>
          <w:b w:val="0"/>
          <w:bCs/>
          <w:i/>
        </w:rPr>
      </w:pPr>
    </w:p>
    <w:p w:rsidR="00F947C1" w:rsidRPr="00414696" w:rsidRDefault="00F947C1" w:rsidP="00252C5C">
      <w:pPr>
        <w:pStyle w:val="11"/>
        <w:keepNext w:val="0"/>
        <w:keepLines w:val="0"/>
        <w:outlineLvl w:val="9"/>
        <w:rPr>
          <w:b w:val="0"/>
          <w:bCs/>
          <w:iCs/>
          <w:lang w:val="ru-RU"/>
        </w:rPr>
      </w:pPr>
      <w:proofErr w:type="spellStart"/>
      <w:r w:rsidRPr="00414696">
        <w:rPr>
          <w:b w:val="0"/>
          <w:bCs/>
          <w:iCs/>
          <w:lang w:val="ru-RU"/>
        </w:rPr>
        <w:t>Різниц</w:t>
      </w:r>
      <w:r w:rsidRPr="00414696">
        <w:rPr>
          <w:b w:val="0"/>
          <w:bCs/>
          <w:iCs/>
        </w:rPr>
        <w:t>ева</w:t>
      </w:r>
      <w:proofErr w:type="spellEnd"/>
      <w:r w:rsidRPr="00414696">
        <w:rPr>
          <w:b w:val="0"/>
          <w:bCs/>
          <w:iCs/>
          <w:lang w:val="ru-RU"/>
        </w:rPr>
        <w:t xml:space="preserve"> </w:t>
      </w:r>
      <w:proofErr w:type="spellStart"/>
      <w:r w:rsidRPr="00414696">
        <w:rPr>
          <w:b w:val="0"/>
          <w:bCs/>
          <w:iCs/>
          <w:lang w:val="ru-RU"/>
        </w:rPr>
        <w:t>ентропія</w:t>
      </w:r>
      <w:proofErr w:type="spellEnd"/>
      <w:r w:rsidRPr="00414696">
        <w:rPr>
          <w:b w:val="0"/>
          <w:bCs/>
          <w:iCs/>
          <w:lang w:val="ru-RU"/>
        </w:rPr>
        <w:t xml:space="preserve"> є </w:t>
      </w:r>
      <w:proofErr w:type="spellStart"/>
      <w:r w:rsidRPr="00414696">
        <w:rPr>
          <w:b w:val="0"/>
          <w:bCs/>
          <w:iCs/>
          <w:lang w:val="ru-RU"/>
        </w:rPr>
        <w:t>мірою</w:t>
      </w:r>
      <w:proofErr w:type="spellEnd"/>
      <w:r w:rsidRPr="00414696">
        <w:rPr>
          <w:b w:val="0"/>
          <w:bCs/>
          <w:iCs/>
          <w:lang w:val="ru-RU"/>
        </w:rPr>
        <w:t xml:space="preserve"> </w:t>
      </w:r>
      <w:proofErr w:type="spellStart"/>
      <w:r w:rsidRPr="00414696">
        <w:rPr>
          <w:b w:val="0"/>
          <w:bCs/>
          <w:iCs/>
          <w:lang w:val="ru-RU"/>
        </w:rPr>
        <w:t>випадковості</w:t>
      </w:r>
      <w:proofErr w:type="spellEnd"/>
      <w:r w:rsidRPr="00414696">
        <w:rPr>
          <w:b w:val="0"/>
          <w:bCs/>
          <w:iCs/>
          <w:lang w:val="ru-RU"/>
        </w:rPr>
        <w:t xml:space="preserve"> / </w:t>
      </w:r>
      <w:proofErr w:type="spellStart"/>
      <w:r w:rsidRPr="00414696">
        <w:rPr>
          <w:b w:val="0"/>
          <w:bCs/>
          <w:iCs/>
          <w:lang w:val="ru-RU"/>
        </w:rPr>
        <w:t>мінливості</w:t>
      </w:r>
      <w:proofErr w:type="spellEnd"/>
      <w:r w:rsidRPr="00414696">
        <w:rPr>
          <w:b w:val="0"/>
          <w:bCs/>
          <w:iCs/>
          <w:lang w:val="ru-RU"/>
        </w:rPr>
        <w:t xml:space="preserve"> </w:t>
      </w:r>
      <w:proofErr w:type="spellStart"/>
      <w:r w:rsidRPr="00414696">
        <w:rPr>
          <w:b w:val="0"/>
          <w:bCs/>
          <w:iCs/>
          <w:lang w:val="ru-RU"/>
        </w:rPr>
        <w:t>різниці</w:t>
      </w:r>
      <w:proofErr w:type="spellEnd"/>
      <w:r w:rsidRPr="00414696">
        <w:rPr>
          <w:b w:val="0"/>
          <w:bCs/>
          <w:iCs/>
          <w:lang w:val="ru-RU"/>
        </w:rPr>
        <w:t xml:space="preserve"> </w:t>
      </w:r>
      <w:proofErr w:type="spellStart"/>
      <w:r w:rsidRPr="00414696">
        <w:rPr>
          <w:b w:val="0"/>
          <w:bCs/>
          <w:iCs/>
          <w:lang w:val="ru-RU"/>
        </w:rPr>
        <w:t>значень</w:t>
      </w:r>
      <w:proofErr w:type="spellEnd"/>
      <w:r w:rsidRPr="00414696">
        <w:rPr>
          <w:b w:val="0"/>
          <w:bCs/>
          <w:iCs/>
          <w:lang w:val="ru-RU"/>
        </w:rPr>
        <w:t xml:space="preserve"> </w:t>
      </w:r>
      <w:proofErr w:type="spellStart"/>
      <w:r w:rsidRPr="00414696">
        <w:rPr>
          <w:b w:val="0"/>
          <w:bCs/>
          <w:iCs/>
          <w:lang w:val="ru-RU"/>
        </w:rPr>
        <w:t>інтенсивності</w:t>
      </w:r>
      <w:proofErr w:type="spellEnd"/>
      <w:r w:rsidRPr="00414696">
        <w:rPr>
          <w:b w:val="0"/>
          <w:bCs/>
          <w:iCs/>
          <w:lang w:val="ru-RU"/>
        </w:rPr>
        <w:t xml:space="preserve"> </w:t>
      </w:r>
      <w:proofErr w:type="spellStart"/>
      <w:r w:rsidRPr="00414696">
        <w:rPr>
          <w:b w:val="0"/>
          <w:bCs/>
          <w:iCs/>
          <w:lang w:val="ru-RU"/>
        </w:rPr>
        <w:t>пікселів</w:t>
      </w:r>
      <w:proofErr w:type="spellEnd"/>
      <w:r w:rsidRPr="00414696">
        <w:rPr>
          <w:b w:val="0"/>
          <w:bCs/>
          <w:iCs/>
          <w:lang w:val="ru-RU"/>
        </w:rPr>
        <w:t xml:space="preserve"> за </w:t>
      </w:r>
      <w:proofErr w:type="spellStart"/>
      <w:r w:rsidRPr="00414696">
        <w:rPr>
          <w:b w:val="0"/>
          <w:bCs/>
          <w:iCs/>
          <w:lang w:val="ru-RU"/>
        </w:rPr>
        <w:t>сусідством</w:t>
      </w:r>
      <w:proofErr w:type="spellEnd"/>
      <w:r w:rsidRPr="00414696">
        <w:rPr>
          <w:b w:val="0"/>
          <w:bCs/>
          <w:iCs/>
          <w:lang w:val="ru-RU"/>
        </w:rPr>
        <w:t>.</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Різницева дисперсія</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Style w:val="mtext"/>
              <w:rFonts w:ascii="Cambria Math" w:hAnsi="Cambria Math"/>
            </w:rPr>
            <m:t>difference variance</m:t>
          </m:r>
          <m:r>
            <m:rPr>
              <m:sty m:val="b"/>
            </m:rPr>
            <w:rPr>
              <w:rStyle w:val="mo"/>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k=0</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r>
                <m:rPr>
                  <m:sty m:val="bi"/>
                </m:rPr>
                <w:rPr>
                  <w:rStyle w:val="mo"/>
                  <w:rFonts w:ascii="Cambria Math" w:hAnsi="Cambria Math"/>
                </w:rPr>
                <m:t>-1</m:t>
              </m:r>
            </m:sup>
            <m:e>
              <m:sSup>
                <m:sSupPr>
                  <m:ctrlPr>
                    <w:rPr>
                      <w:rStyle w:val="mo"/>
                      <w:rFonts w:ascii="Cambria Math" w:hAnsi="Cambria Math"/>
                      <w:b w:val="0"/>
                      <w:bCs/>
                      <w:i/>
                    </w:rPr>
                  </m:ctrlPr>
                </m:sSupPr>
                <m:e>
                  <m:d>
                    <m:dPr>
                      <m:ctrlPr>
                        <w:rPr>
                          <w:rStyle w:val="mo"/>
                          <w:rFonts w:ascii="Cambria Math" w:hAnsi="Cambria Math"/>
                          <w:b w:val="0"/>
                          <w:bCs/>
                          <w:i/>
                        </w:rPr>
                      </m:ctrlPr>
                    </m:dPr>
                    <m:e>
                      <m:r>
                        <m:rPr>
                          <m:sty m:val="bi"/>
                        </m:rPr>
                        <w:rPr>
                          <w:rStyle w:val="mo"/>
                          <w:rFonts w:ascii="Cambria Math" w:hAnsi="Cambria Math"/>
                        </w:rPr>
                        <m:t>k-DA</m:t>
                      </m:r>
                    </m:e>
                  </m:d>
                </m:e>
                <m:sup>
                  <m:r>
                    <m:rPr>
                      <m:sty m:val="bi"/>
                    </m:rPr>
                    <w:rPr>
                      <w:rStyle w:val="mo"/>
                      <w:rFonts w:ascii="Cambria Math" w:hAnsi="Cambria Math"/>
                    </w:rPr>
                    <m:t>2</m:t>
                  </m:r>
                </m:sup>
              </m:sSup>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d>
                <m:dPr>
                  <m:ctrlPr>
                    <w:rPr>
                      <w:rStyle w:val="mo"/>
                      <w:rFonts w:ascii="Cambria Math" w:hAnsi="Cambria Math"/>
                      <w:b w:val="0"/>
                      <w:bCs/>
                      <w:i/>
                      <w:lang w:val="en-US"/>
                    </w:rPr>
                  </m:ctrlPr>
                </m:dPr>
                <m:e>
                  <m:r>
                    <m:rPr>
                      <m:sty m:val="bi"/>
                    </m:rPr>
                    <w:rPr>
                      <w:rStyle w:val="mo"/>
                      <w:rFonts w:ascii="Cambria Math" w:hAnsi="Cambria Math"/>
                      <w:lang w:val="en-US"/>
                    </w:rPr>
                    <m:t>k</m:t>
                  </m:r>
                </m:e>
              </m:d>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t>Різниця дисперсія є мірою неоднорідності, яка поміщає вищі ваги в пари різних рівнів інтенсивності, які більше відхиляються від середнього.</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Спільна енергія</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Style w:val="mtext"/>
              <w:rFonts w:ascii="Cambria Math" w:hAnsi="Cambria Math"/>
            </w:rPr>
            <m:t>joint energy</m:t>
          </m:r>
          <m:r>
            <m:rPr>
              <m:sty m:val="bi"/>
            </m:rPr>
            <w:rPr>
              <w:rStyle w:val="mtext"/>
              <w:rFonts w:ascii="Cambria Math" w:hAnsi="MathJax_Main"/>
            </w:rPr>
            <m:t>=</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lang w:val="en-US"/>
                        </w:rPr>
                      </m:ctrlPr>
                    </m:sSupPr>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e>
                    <m:sup>
                      <m:r>
                        <m:rPr>
                          <m:sty m:val="bi"/>
                        </m:rPr>
                        <w:rPr>
                          <w:rStyle w:val="mo"/>
                          <w:rFonts w:ascii="Cambria Math" w:hAnsi="Cambria Math"/>
                          <w:lang w:val="en-US"/>
                        </w:rPr>
                        <m:t>2</m:t>
                      </m:r>
                    </m:sup>
                  </m:sSup>
                </m:e>
              </m:nary>
            </m:e>
          </m:nary>
        </m:oMath>
      </m:oMathPara>
    </w:p>
    <w:p w:rsidR="00F947C1" w:rsidRPr="00414696" w:rsidRDefault="00F947C1" w:rsidP="00252C5C">
      <w:pPr>
        <w:pStyle w:val="11"/>
        <w:keepNext w:val="0"/>
        <w:keepLines w:val="0"/>
        <w:outlineLvl w:val="9"/>
        <w:rPr>
          <w:b w:val="0"/>
          <w:bCs/>
        </w:rPr>
      </w:pP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Спільна ентропія</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Style w:val="mtext"/>
              <w:rFonts w:ascii="Cambria Math" w:hAnsi="Cambria Math"/>
            </w:rPr>
            <m:t>joint entropy</m:t>
          </m:r>
          <m:r>
            <m:rPr>
              <m:sty m:val="b"/>
            </m:rPr>
            <w:rPr>
              <w:rStyle w:val="mo"/>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func>
                    <m:funcPr>
                      <m:ctrlPr>
                        <w:rPr>
                          <w:rStyle w:val="mo"/>
                          <w:rFonts w:ascii="Cambria Math" w:hAnsi="Cambria Math"/>
                          <w:b w:val="0"/>
                          <w:bCs/>
                          <w:i/>
                          <w:lang w:val="en-US"/>
                        </w:rPr>
                      </m:ctrlPr>
                    </m:funcPr>
                    <m:fName>
                      <m:sSub>
                        <m:sSubPr>
                          <m:ctrlPr>
                            <w:rPr>
                              <w:rStyle w:val="mo"/>
                              <w:rFonts w:ascii="Cambria Math" w:hAnsi="Cambria Math"/>
                              <w:b w:val="0"/>
                              <w:bCs/>
                              <w:i/>
                              <w:lang w:val="en-US"/>
                            </w:rPr>
                          </m:ctrlPr>
                        </m:sSubPr>
                        <m:e>
                          <m:r>
                            <m:rPr>
                              <m:sty m:val="b"/>
                            </m:rPr>
                            <w:rPr>
                              <w:rStyle w:val="mo"/>
                              <w:rFonts w:ascii="Cambria Math" w:hAnsi="Cambria Math"/>
                              <w:lang w:val="en-US"/>
                            </w:rPr>
                            <m:t>log</m:t>
                          </m:r>
                        </m:e>
                        <m:sub>
                          <m:r>
                            <m:rPr>
                              <m:sty m:val="bi"/>
                            </m:rPr>
                            <w:rPr>
                              <w:rStyle w:val="mo"/>
                              <w:rFonts w:ascii="Cambria Math" w:hAnsi="Cambria Math"/>
                              <w:lang w:val="en-US"/>
                            </w:rPr>
                            <m:t>2</m:t>
                          </m:r>
                        </m:sub>
                      </m:sSub>
                    </m:fName>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+ϵ)</m:t>
                      </m:r>
                    </m:e>
                  </m:func>
                </m:e>
              </m:nary>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t xml:space="preserve">Спільна ентропія є показником випадковості / мінливості значень інтенсивності </w:t>
      </w:r>
      <w:proofErr w:type="spellStart"/>
      <w:r w:rsidRPr="00414696">
        <w:rPr>
          <w:b w:val="0"/>
          <w:bCs/>
          <w:iCs/>
          <w:lang w:val="ru-RU"/>
        </w:rPr>
        <w:t>пікселів</w:t>
      </w:r>
      <w:proofErr w:type="spellEnd"/>
      <w:r w:rsidRPr="00414696">
        <w:rPr>
          <w:b w:val="0"/>
          <w:bCs/>
          <w:iCs/>
          <w:lang w:val="ru-RU"/>
        </w:rPr>
        <w:t xml:space="preserve"> за </w:t>
      </w:r>
      <w:proofErr w:type="spellStart"/>
      <w:r w:rsidRPr="00414696">
        <w:rPr>
          <w:b w:val="0"/>
          <w:bCs/>
          <w:iCs/>
          <w:lang w:val="ru-RU"/>
        </w:rPr>
        <w:t>сусідством</w:t>
      </w:r>
      <w:proofErr w:type="spellEnd"/>
      <w:r w:rsidRPr="00414696">
        <w:rPr>
          <w:b w:val="0"/>
          <w:bCs/>
        </w:rPr>
        <w:t>.</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lastRenderedPageBreak/>
        <w:t>Інформаційна міра кореляції 1</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ab"/>
          <w:b/>
          <w:bCs w:val="0"/>
        </w:rPr>
      </w:pPr>
      <m:oMathPara>
        <m:oMath>
          <m:r>
            <m:rPr>
              <m:sty m:val="b"/>
            </m:rPr>
            <w:rPr>
              <w:rStyle w:val="ab"/>
              <w:rFonts w:ascii="Cambria Math" w:hAnsi="Cambria Math"/>
            </w:rPr>
            <m:t>Informational Measure of Correlation 1=</m:t>
          </m:r>
          <m:f>
            <m:fPr>
              <m:ctrlPr>
                <w:rPr>
                  <w:rStyle w:val="ab"/>
                  <w:rFonts w:ascii="Cambria Math" w:hAnsi="Cambria Math"/>
                  <w:b/>
                  <w:bCs w:val="0"/>
                </w:rPr>
              </m:ctrlPr>
            </m:fPr>
            <m:num>
              <m:r>
                <m:rPr>
                  <m:sty m:val="bi"/>
                </m:rPr>
                <w:rPr>
                  <w:rStyle w:val="ab"/>
                  <w:rFonts w:ascii="Cambria Math" w:hAnsi="Cambria Math"/>
                  <w:lang w:val="en-US"/>
                </w:rPr>
                <m:t>HXY-HXY</m:t>
              </m:r>
              <m:r>
                <m:rPr>
                  <m:sty m:val="bi"/>
                </m:rPr>
                <w:rPr>
                  <w:rStyle w:val="ab"/>
                  <w:rFonts w:ascii="Cambria Math" w:hAnsi="Cambria Math"/>
                  <w:lang w:val="en-US"/>
                </w:rPr>
                <m:t>1</m:t>
              </m:r>
            </m:num>
            <m:den>
              <m:r>
                <m:rPr>
                  <m:sty m:val="bi"/>
                </m:rPr>
                <w:rPr>
                  <w:rStyle w:val="ab"/>
                  <w:rFonts w:ascii="Cambria Math" w:hAnsi="Cambria Math"/>
                </w:rPr>
                <m:t>max{HX,HY}</m:t>
              </m:r>
            </m:den>
          </m:f>
        </m:oMath>
      </m:oMathPara>
    </w:p>
    <w:p w:rsidR="00F947C1" w:rsidRPr="00414696" w:rsidRDefault="00F947C1" w:rsidP="00252C5C">
      <w:pPr>
        <w:pStyle w:val="11"/>
        <w:keepNext w:val="0"/>
        <w:keepLines w:val="0"/>
        <w:outlineLvl w:val="9"/>
        <w:rPr>
          <w:rStyle w:val="ab"/>
        </w:rPr>
      </w:pPr>
    </w:p>
    <w:p w:rsidR="00F947C1" w:rsidRPr="00414696" w:rsidRDefault="00F947C1" w:rsidP="00252C5C">
      <w:pPr>
        <w:pStyle w:val="11"/>
        <w:keepNext w:val="0"/>
        <w:keepLines w:val="0"/>
        <w:outlineLvl w:val="9"/>
        <w:rPr>
          <w:rStyle w:val="mo"/>
          <w:b w:val="0"/>
          <w:bCs/>
        </w:rPr>
      </w:pPr>
      <m:oMathPara>
        <m:oMath>
          <m:r>
            <m:rPr>
              <m:sty m:val="bi"/>
            </m:rPr>
            <w:rPr>
              <w:rStyle w:val="ab"/>
              <w:rFonts w:ascii="Cambria Math" w:hAnsi="Cambria Math"/>
              <w:lang w:val="en-US"/>
            </w:rPr>
            <m:t>HXY=</m:t>
          </m:r>
          <m:r>
            <m:rPr>
              <m:sty m:val="bi"/>
            </m:rPr>
            <w:rPr>
              <w:rStyle w:val="mtext"/>
              <w:rFonts w:ascii="Cambria Math" w:hAnsi="Cambria Math"/>
            </w:rPr>
            <m:t>joint entropy=</m:t>
          </m:r>
          <m:r>
            <m:rPr>
              <m:sty m:val="bi"/>
            </m:rPr>
            <w:rPr>
              <w:rStyle w:val="ab"/>
              <w:rFonts w:ascii="Cambria Math" w:hAnsi="Cambria Math"/>
              <w:lang w:val="en-US"/>
            </w:rPr>
            <m:t>-</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 xml:space="preserve"> </m:t>
                  </m:r>
                  <m:sSub>
                    <m:sSubPr>
                      <m:ctrlPr>
                        <w:rPr>
                          <w:rStyle w:val="mo"/>
                          <w:rFonts w:ascii="Cambria Math" w:hAnsi="Cambria Math"/>
                          <w:b w:val="0"/>
                          <w:bCs/>
                          <w:i/>
                          <w:lang w:val="en-US"/>
                        </w:rPr>
                      </m:ctrlPr>
                    </m:sSubPr>
                    <m:e>
                      <m:r>
                        <m:rPr>
                          <m:sty m:val="bi"/>
                        </m:rPr>
                        <w:rPr>
                          <w:rStyle w:val="mo"/>
                          <w:rFonts w:ascii="Cambria Math" w:hAnsi="Cambria Math"/>
                          <w:lang w:val="en-US"/>
                        </w:rPr>
                        <m:t>log</m:t>
                      </m:r>
                    </m:e>
                    <m:sub>
                      <m:r>
                        <m:rPr>
                          <m:sty m:val="bi"/>
                        </m:rPr>
                        <w:rPr>
                          <w:rStyle w:val="mo"/>
                          <w:rFonts w:ascii="Cambria Math" w:hAnsi="Cambria Math"/>
                          <w:lang w:val="en-US"/>
                        </w:rPr>
                        <m:t>2</m:t>
                      </m:r>
                    </m:sub>
                  </m:sSub>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+ϵ)</m:t>
                  </m:r>
                </m:e>
              </m:nary>
            </m:e>
          </m:nary>
        </m:oMath>
      </m:oMathPara>
    </w:p>
    <w:p w:rsidR="00F947C1" w:rsidRPr="00414696" w:rsidRDefault="00F947C1" w:rsidP="00252C5C">
      <w:pPr>
        <w:pStyle w:val="11"/>
        <w:keepNext w:val="0"/>
        <w:keepLines w:val="0"/>
        <w:outlineLvl w:val="9"/>
        <w:rPr>
          <w:rStyle w:val="mo"/>
          <w:b w:val="0"/>
          <w:bCs/>
        </w:rPr>
      </w:pPr>
      <m:oMathPara>
        <m:oMath>
          <m:r>
            <m:rPr>
              <m:sty m:val="bi"/>
            </m:rPr>
            <w:rPr>
              <w:rStyle w:val="ab"/>
              <w:rFonts w:ascii="Cambria Math" w:hAnsi="Cambria Math"/>
              <w:lang w:val="en-US"/>
            </w:rPr>
            <m:t>HXY</m:t>
          </m:r>
          <m:r>
            <m:rPr>
              <m:sty m:val="bi"/>
            </m:rPr>
            <w:rPr>
              <w:rStyle w:val="ab"/>
              <w:rFonts w:ascii="Cambria Math" w:hAnsi="Cambria Math"/>
              <w:lang w:val="en-US"/>
            </w:rPr>
            <m:t>1</m:t>
          </m:r>
          <m:r>
            <m:rPr>
              <m:sty m:val="bi"/>
            </m:rPr>
            <w:rPr>
              <w:rStyle w:val="mtext"/>
              <w:rFonts w:ascii="Cambria Math" w:hAnsi="Cambria Math"/>
            </w:rPr>
            <m:t>=</m:t>
          </m:r>
          <m:r>
            <m:rPr>
              <m:sty m:val="bi"/>
            </m:rPr>
            <w:rPr>
              <w:rStyle w:val="ab"/>
              <w:rFonts w:ascii="Cambria Math" w:hAnsi="Cambria Math"/>
              <w:lang w:val="en-US"/>
            </w:rPr>
            <m:t>-</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 xml:space="preserve"> </m:t>
                  </m:r>
                  <m:sSub>
                    <m:sSubPr>
                      <m:ctrlPr>
                        <w:rPr>
                          <w:rStyle w:val="mo"/>
                          <w:rFonts w:ascii="Cambria Math" w:hAnsi="Cambria Math"/>
                          <w:b w:val="0"/>
                          <w:bCs/>
                          <w:i/>
                          <w:lang w:val="en-US"/>
                        </w:rPr>
                      </m:ctrlPr>
                    </m:sSubPr>
                    <m:e>
                      <m:r>
                        <m:rPr>
                          <m:sty m:val="bi"/>
                        </m:rPr>
                        <w:rPr>
                          <w:rStyle w:val="mo"/>
                          <w:rFonts w:ascii="Cambria Math" w:hAnsi="Cambria Math"/>
                          <w:lang w:val="en-US"/>
                        </w:rPr>
                        <m:t>log</m:t>
                      </m:r>
                    </m:e>
                    <m:sub>
                      <m:r>
                        <m:rPr>
                          <m:sty m:val="bi"/>
                        </m:rPr>
                        <w:rPr>
                          <w:rStyle w:val="mo"/>
                          <w:rFonts w:ascii="Cambria Math" w:hAnsi="Cambria Math"/>
                          <w:lang w:val="en-US"/>
                        </w:rPr>
                        <m:t>2</m:t>
                      </m:r>
                    </m:sub>
                  </m:sSub>
                  <m:r>
                    <m:rPr>
                      <m:sty m:val="bi"/>
                    </m:rPr>
                    <w:rPr>
                      <w:rStyle w:val="mo"/>
                      <w:rFonts w:ascii="Cambria Math" w:hAnsi="Cambria Math"/>
                      <w:lang w:val="en-US"/>
                    </w:rPr>
                    <m:t>(</m:t>
                  </m:r>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m:t>
                      </m:r>
                    </m:sub>
                  </m:sSub>
                  <m:d>
                    <m:dPr>
                      <m:ctrlPr>
                        <w:rPr>
                          <w:rStyle w:val="mo"/>
                          <w:rFonts w:ascii="Cambria Math" w:hAnsi="Cambria Math"/>
                          <w:b w:val="0"/>
                          <w:bCs/>
                          <w:i/>
                          <w:lang w:val="en-US"/>
                        </w:rPr>
                      </m:ctrlPr>
                    </m:dPr>
                    <m:e>
                      <m:r>
                        <m:rPr>
                          <m:sty m:val="bi"/>
                        </m:rPr>
                        <w:rPr>
                          <w:rStyle w:val="mo"/>
                          <w:rFonts w:ascii="Cambria Math" w:hAnsi="Cambria Math"/>
                          <w:lang w:val="en-US"/>
                        </w:rPr>
                        <m:t>i</m:t>
                      </m:r>
                    </m:e>
                  </m:d>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y</m:t>
                      </m:r>
                    </m:sub>
                  </m:sSub>
                  <m:d>
                    <m:dPr>
                      <m:ctrlPr>
                        <w:rPr>
                          <w:rStyle w:val="mo"/>
                          <w:rFonts w:ascii="Cambria Math" w:hAnsi="Cambria Math"/>
                          <w:b w:val="0"/>
                          <w:bCs/>
                          <w:i/>
                          <w:lang w:val="en-US"/>
                        </w:rPr>
                      </m:ctrlPr>
                    </m:dPr>
                    <m:e>
                      <m:r>
                        <m:rPr>
                          <m:sty m:val="bi"/>
                        </m:rPr>
                        <w:rPr>
                          <w:rStyle w:val="mo"/>
                          <w:rFonts w:ascii="Cambria Math" w:hAnsi="Cambria Math"/>
                          <w:lang w:val="en-US"/>
                        </w:rPr>
                        <m:t>j</m:t>
                      </m:r>
                    </m:e>
                  </m:d>
                  <m:r>
                    <m:rPr>
                      <m:sty m:val="bi"/>
                    </m:rPr>
                    <w:rPr>
                      <w:rStyle w:val="mo"/>
                      <w:rFonts w:ascii="Cambria Math" w:hAnsi="Cambria Math"/>
                      <w:lang w:val="en-US"/>
                    </w:rPr>
                    <m:t>+ϵ)</m:t>
                  </m:r>
                </m:e>
              </m:nary>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iCs/>
          <w:lang w:val="ru-RU"/>
        </w:rPr>
      </w:pPr>
      <w:r w:rsidRPr="00414696">
        <w:rPr>
          <w:b w:val="0"/>
          <w:bCs/>
          <w:iCs/>
          <w:lang w:val="ru-RU"/>
        </w:rPr>
        <w:t xml:space="preserve">IMC1 </w:t>
      </w:r>
      <w:proofErr w:type="spellStart"/>
      <w:r w:rsidRPr="00414696">
        <w:rPr>
          <w:b w:val="0"/>
          <w:bCs/>
          <w:iCs/>
          <w:lang w:val="ru-RU"/>
        </w:rPr>
        <w:t>оцінює</w:t>
      </w:r>
      <w:proofErr w:type="spellEnd"/>
      <w:r w:rsidRPr="00414696">
        <w:rPr>
          <w:b w:val="0"/>
          <w:bCs/>
          <w:iCs/>
          <w:lang w:val="ru-RU"/>
        </w:rPr>
        <w:t xml:space="preserve"> </w:t>
      </w:r>
      <w:proofErr w:type="spellStart"/>
      <w:r w:rsidRPr="00414696">
        <w:rPr>
          <w:b w:val="0"/>
          <w:bCs/>
          <w:iCs/>
          <w:lang w:val="ru-RU"/>
        </w:rPr>
        <w:t>кореляцію</w:t>
      </w:r>
      <w:proofErr w:type="spellEnd"/>
      <w:r w:rsidRPr="00414696">
        <w:rPr>
          <w:b w:val="0"/>
          <w:bCs/>
          <w:iCs/>
          <w:lang w:val="ru-RU"/>
        </w:rPr>
        <w:t xml:space="preserve"> </w:t>
      </w:r>
      <w:proofErr w:type="spellStart"/>
      <w:r w:rsidRPr="00414696">
        <w:rPr>
          <w:b w:val="0"/>
          <w:bCs/>
          <w:iCs/>
          <w:lang w:val="ru-RU"/>
        </w:rPr>
        <w:t>між</w:t>
      </w:r>
      <w:proofErr w:type="spellEnd"/>
      <w:r w:rsidRPr="00414696">
        <w:rPr>
          <w:b w:val="0"/>
          <w:bCs/>
          <w:iCs/>
          <w:lang w:val="ru-RU"/>
        </w:rPr>
        <w:t xml:space="preserve"> </w:t>
      </w:r>
      <w:proofErr w:type="spellStart"/>
      <w:r w:rsidRPr="00414696">
        <w:rPr>
          <w:b w:val="0"/>
          <w:bCs/>
          <w:iCs/>
          <w:lang w:val="ru-RU"/>
        </w:rPr>
        <w:t>розподілами</w:t>
      </w:r>
      <w:proofErr w:type="spellEnd"/>
      <w:r w:rsidRPr="00414696">
        <w:rPr>
          <w:b w:val="0"/>
          <w:bCs/>
          <w:iCs/>
          <w:lang w:val="ru-RU"/>
        </w:rPr>
        <w:t xml:space="preserve"> </w:t>
      </w:r>
      <w:proofErr w:type="spellStart"/>
      <w:r w:rsidRPr="00414696">
        <w:rPr>
          <w:b w:val="0"/>
          <w:bCs/>
          <w:iCs/>
          <w:lang w:val="ru-RU"/>
        </w:rPr>
        <w:t>ймовірностей</w:t>
      </w:r>
      <w:proofErr w:type="spellEnd"/>
      <w:r w:rsidRPr="00414696">
        <w:rPr>
          <w:b w:val="0"/>
          <w:bCs/>
          <w:iCs/>
          <w:lang w:val="ru-RU"/>
        </w:rPr>
        <w:t xml:space="preserve"> i і j (</w:t>
      </w:r>
      <w:proofErr w:type="spellStart"/>
      <w:r w:rsidRPr="00414696">
        <w:rPr>
          <w:b w:val="0"/>
          <w:bCs/>
          <w:iCs/>
          <w:lang w:val="ru-RU"/>
        </w:rPr>
        <w:t>кількісно</w:t>
      </w:r>
      <w:proofErr w:type="spellEnd"/>
      <w:r w:rsidRPr="00414696">
        <w:rPr>
          <w:b w:val="0"/>
          <w:bCs/>
          <w:iCs/>
          <w:lang w:val="ru-RU"/>
        </w:rPr>
        <w:t xml:space="preserve"> </w:t>
      </w:r>
      <w:proofErr w:type="spellStart"/>
      <w:r w:rsidRPr="00414696">
        <w:rPr>
          <w:b w:val="0"/>
          <w:bCs/>
          <w:iCs/>
          <w:lang w:val="ru-RU"/>
        </w:rPr>
        <w:t>визначаючи</w:t>
      </w:r>
      <w:proofErr w:type="spellEnd"/>
      <w:r w:rsidRPr="00414696">
        <w:rPr>
          <w:b w:val="0"/>
          <w:bCs/>
          <w:iCs/>
          <w:lang w:val="ru-RU"/>
        </w:rPr>
        <w:t xml:space="preserve"> </w:t>
      </w:r>
      <w:proofErr w:type="spellStart"/>
      <w:r w:rsidRPr="00414696">
        <w:rPr>
          <w:b w:val="0"/>
          <w:bCs/>
          <w:iCs/>
          <w:lang w:val="ru-RU"/>
        </w:rPr>
        <w:t>складність</w:t>
      </w:r>
      <w:proofErr w:type="spellEnd"/>
      <w:r w:rsidRPr="00414696">
        <w:rPr>
          <w:b w:val="0"/>
          <w:bCs/>
          <w:iCs/>
          <w:lang w:val="ru-RU"/>
        </w:rPr>
        <w:t xml:space="preserve"> </w:t>
      </w:r>
      <w:proofErr w:type="spellStart"/>
      <w:r w:rsidRPr="00414696">
        <w:rPr>
          <w:b w:val="0"/>
          <w:bCs/>
          <w:iCs/>
          <w:lang w:val="ru-RU"/>
        </w:rPr>
        <w:t>текстури</w:t>
      </w:r>
      <w:proofErr w:type="spellEnd"/>
      <w:r w:rsidRPr="00414696">
        <w:rPr>
          <w:b w:val="0"/>
          <w:bCs/>
          <w:iCs/>
          <w:lang w:val="ru-RU"/>
        </w:rPr>
        <w:t xml:space="preserve">), </w:t>
      </w:r>
      <w:proofErr w:type="spellStart"/>
      <w:r w:rsidRPr="00414696">
        <w:rPr>
          <w:b w:val="0"/>
          <w:bCs/>
          <w:iCs/>
          <w:lang w:val="ru-RU"/>
        </w:rPr>
        <w:t>використовуючи</w:t>
      </w:r>
      <w:proofErr w:type="spellEnd"/>
      <w:r w:rsidRPr="00414696">
        <w:rPr>
          <w:b w:val="0"/>
          <w:bCs/>
          <w:iCs/>
          <w:lang w:val="ru-RU"/>
        </w:rPr>
        <w:t xml:space="preserve"> </w:t>
      </w:r>
      <w:proofErr w:type="spellStart"/>
      <w:r w:rsidRPr="00414696">
        <w:rPr>
          <w:b w:val="0"/>
          <w:bCs/>
          <w:iCs/>
          <w:lang w:val="ru-RU"/>
        </w:rPr>
        <w:t>взаємну</w:t>
      </w:r>
      <w:proofErr w:type="spellEnd"/>
      <w:r w:rsidRPr="00414696">
        <w:rPr>
          <w:b w:val="0"/>
          <w:bCs/>
          <w:iCs/>
          <w:lang w:val="ru-RU"/>
        </w:rPr>
        <w:t xml:space="preserve"> </w:t>
      </w:r>
      <w:proofErr w:type="spellStart"/>
      <w:r w:rsidRPr="00414696">
        <w:rPr>
          <w:b w:val="0"/>
          <w:bCs/>
          <w:iCs/>
          <w:lang w:val="ru-RU"/>
        </w:rPr>
        <w:t>інформацію</w:t>
      </w:r>
      <w:proofErr w:type="spellEnd"/>
      <w:r w:rsidRPr="00414696">
        <w:rPr>
          <w:b w:val="0"/>
          <w:bCs/>
          <w:iCs/>
          <w:lang w:val="ru-RU"/>
        </w:rPr>
        <w:t xml:space="preserve"> </w:t>
      </w:r>
      <m:oMath>
        <m:r>
          <m:rPr>
            <m:sty m:val="bi"/>
          </m:rPr>
          <w:rPr>
            <w:rFonts w:ascii="Cambria Math" w:hAnsi="Cambria Math"/>
            <w:lang w:val="ru-RU"/>
          </w:rPr>
          <m:t>I</m:t>
        </m:r>
        <m:d>
          <m:dPr>
            <m:ctrlPr>
              <w:rPr>
                <w:rFonts w:ascii="Cambria Math" w:hAnsi="Cambria Math"/>
                <w:b w:val="0"/>
                <w:bCs/>
                <w:i/>
                <w:iCs/>
                <w:lang w:val="ru-RU"/>
              </w:rPr>
            </m:ctrlPr>
          </m:dPr>
          <m:e>
            <m:r>
              <m:rPr>
                <m:sty m:val="bi"/>
              </m:rPr>
              <w:rPr>
                <w:rFonts w:ascii="Cambria Math" w:hAnsi="Cambria Math"/>
                <w:lang w:val="ru-RU"/>
              </w:rPr>
              <m:t>x, y</m:t>
            </m:r>
          </m:e>
        </m:d>
        <m:r>
          <m:rPr>
            <m:sty m:val="bi"/>
          </m:rPr>
          <w:rPr>
            <w:rFonts w:ascii="Cambria Math" w:hAnsi="Cambria Math"/>
            <w:lang w:val="ru-RU"/>
          </w:rPr>
          <m:t>:</m:t>
        </m:r>
      </m:oMath>
    </w:p>
    <w:p w:rsidR="00F947C1" w:rsidRPr="00414696" w:rsidRDefault="00F947C1" w:rsidP="00252C5C">
      <w:pPr>
        <w:pStyle w:val="11"/>
        <w:keepNext w:val="0"/>
        <w:keepLines w:val="0"/>
        <w:outlineLvl w:val="9"/>
        <w:rPr>
          <w:b w:val="0"/>
          <w:bCs/>
          <w:iCs/>
          <w:lang w:val="ru-RU"/>
        </w:rPr>
      </w:pPr>
    </w:p>
    <w:p w:rsidR="00F947C1" w:rsidRPr="00414696" w:rsidRDefault="00F947C1" w:rsidP="00252C5C">
      <w:pPr>
        <w:pStyle w:val="11"/>
        <w:keepNext w:val="0"/>
        <w:keepLines w:val="0"/>
        <w:outlineLvl w:val="9"/>
        <w:rPr>
          <w:rStyle w:val="mo"/>
          <w:b w:val="0"/>
          <w:bCs/>
          <w:iCs/>
        </w:rPr>
      </w:pPr>
      <m:oMathPara>
        <m:oMath>
          <m:r>
            <m:rPr>
              <m:sty m:val="bi"/>
            </m:rPr>
            <w:rPr>
              <w:rStyle w:val="mi"/>
              <w:rFonts w:ascii="Cambria Math" w:hAnsi="Cambria Math"/>
            </w:rPr>
            <m:t>I</m:t>
          </m:r>
          <m:r>
            <m:rPr>
              <m:sty m:val="bi"/>
            </m:rPr>
            <w:rPr>
              <w:rStyle w:val="mo"/>
              <w:rFonts w:ascii="Cambria Math" w:hAnsi="Cambria Math"/>
            </w:rPr>
            <m:t>(</m:t>
          </m:r>
          <m:r>
            <m:rPr>
              <m:sty m:val="bi"/>
            </m:rPr>
            <w:rPr>
              <w:rStyle w:val="mi"/>
              <w:rFonts w:ascii="Cambria Math" w:hAnsi="Cambria Math"/>
            </w:rPr>
            <m:t>i</m:t>
          </m:r>
          <m:r>
            <m:rPr>
              <m:sty m:val="bi"/>
            </m:rPr>
            <w:rPr>
              <w:rStyle w:val="mo"/>
              <w:rFonts w:ascii="Cambria Math" w:hAnsi="Cambria Math"/>
            </w:rPr>
            <m:t>,</m:t>
          </m:r>
          <m:r>
            <m:rPr>
              <m:sty m:val="bi"/>
            </m:rPr>
            <w:rPr>
              <w:rStyle w:val="mi"/>
              <w:rFonts w:ascii="Cambria Math" w:hAnsi="Cambria Math"/>
            </w:rPr>
            <m:t>j</m:t>
          </m:r>
          <m:r>
            <m:rPr>
              <m:sty m:val="bi"/>
            </m:rPr>
            <w:rPr>
              <w:rStyle w:val="mo"/>
              <w:rFonts w:ascii="Cambria Math" w:hAnsi="Cambria Math"/>
            </w:rPr>
            <m:t>)=-HXY+HXY</m:t>
          </m:r>
          <m:r>
            <m:rPr>
              <m:sty m:val="bi"/>
            </m:rPr>
            <w:rPr>
              <w:rStyle w:val="mo"/>
              <w:rFonts w:ascii="Cambria Math" w:hAnsi="Cambria Math"/>
            </w:rPr>
            <m:t>1</m:t>
          </m:r>
        </m:oMath>
      </m:oMathPara>
    </w:p>
    <w:p w:rsidR="00F947C1" w:rsidRPr="00414696" w:rsidRDefault="00F947C1" w:rsidP="00252C5C">
      <w:pPr>
        <w:pStyle w:val="11"/>
        <w:keepNext w:val="0"/>
        <w:keepLines w:val="0"/>
        <w:outlineLvl w:val="9"/>
        <w:rPr>
          <w:b w:val="0"/>
          <w:bCs/>
          <w:iCs/>
          <w:lang w:val="ru-RU"/>
        </w:rPr>
      </w:pP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Інформаційна міра кореляції 2</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ab"/>
          <w:b/>
          <w:bCs w:val="0"/>
        </w:rPr>
      </w:pPr>
      <m:oMathPara>
        <m:oMath>
          <m:r>
            <m:rPr>
              <m:sty m:val="b"/>
            </m:rPr>
            <w:rPr>
              <w:rStyle w:val="ab"/>
              <w:rFonts w:ascii="Cambria Math" w:hAnsi="Cambria Math"/>
            </w:rPr>
            <m:t xml:space="preserve">Informational Measure of Correlation 2= </m:t>
          </m:r>
          <m:rad>
            <m:radPr>
              <m:degHide m:val="1"/>
              <m:ctrlPr>
                <w:rPr>
                  <w:rStyle w:val="ab"/>
                  <w:rFonts w:ascii="Cambria Math" w:hAnsi="Cambria Math"/>
                  <w:b/>
                  <w:bCs w:val="0"/>
                </w:rPr>
              </m:ctrlPr>
            </m:radPr>
            <m:deg/>
            <m:e>
              <m:r>
                <m:rPr>
                  <m:sty m:val="bi"/>
                </m:rPr>
                <w:rPr>
                  <w:rStyle w:val="ab"/>
                  <w:rFonts w:ascii="Cambria Math" w:hAnsi="Cambria Math"/>
                </w:rPr>
                <m:t>1-</m:t>
              </m:r>
              <m:sSup>
                <m:sSupPr>
                  <m:ctrlPr>
                    <w:rPr>
                      <w:rStyle w:val="ab"/>
                      <w:rFonts w:ascii="Cambria Math" w:hAnsi="Cambria Math"/>
                      <w:b/>
                      <w:bCs w:val="0"/>
                      <w:i/>
                      <w:lang w:val="en-US"/>
                    </w:rPr>
                  </m:ctrlPr>
                </m:sSupPr>
                <m:e>
                  <m:r>
                    <m:rPr>
                      <m:sty m:val="bi"/>
                    </m:rPr>
                    <w:rPr>
                      <w:rStyle w:val="ab"/>
                      <w:rFonts w:ascii="Cambria Math" w:hAnsi="Cambria Math"/>
                      <w:lang w:val="en-US"/>
                    </w:rPr>
                    <m:t>e</m:t>
                  </m:r>
                  <m:ctrlPr>
                    <w:rPr>
                      <w:rStyle w:val="ab"/>
                      <w:rFonts w:ascii="Cambria Math" w:hAnsi="Cambria Math"/>
                      <w:b/>
                      <w:bCs w:val="0"/>
                      <w:i/>
                    </w:rPr>
                  </m:ctrlPr>
                </m:e>
                <m:sup>
                  <m:r>
                    <m:rPr>
                      <m:sty m:val="bi"/>
                    </m:rPr>
                    <w:rPr>
                      <w:rStyle w:val="ab"/>
                      <w:rFonts w:ascii="Cambria Math" w:hAnsi="Cambria Math"/>
                      <w:lang w:val="en-US"/>
                    </w:rPr>
                    <m:t>-2(HXY</m:t>
                  </m:r>
                  <m:r>
                    <m:rPr>
                      <m:sty m:val="bi"/>
                    </m:rPr>
                    <w:rPr>
                      <w:rStyle w:val="ab"/>
                      <w:rFonts w:ascii="Cambria Math" w:hAnsi="Cambria Math"/>
                      <w:lang w:val="en-US"/>
                    </w:rPr>
                    <m:t>2-HXY)</m:t>
                  </m:r>
                </m:sup>
              </m:sSup>
            </m:e>
          </m:rad>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Style w:val="ab"/>
              <w:rFonts w:ascii="Cambria Math" w:hAnsi="Cambria Math"/>
              <w:lang w:val="en-US"/>
            </w:rPr>
            <m:t>HXY</m:t>
          </m:r>
          <m:r>
            <m:rPr>
              <m:sty m:val="bi"/>
            </m:rPr>
            <w:rPr>
              <w:rStyle w:val="ab"/>
              <w:rFonts w:ascii="Cambria Math" w:hAnsi="Cambria Math"/>
              <w:lang w:val="en-US"/>
            </w:rPr>
            <m:t>2</m:t>
          </m:r>
          <m:r>
            <m:rPr>
              <m:sty m:val="bi"/>
            </m:rPr>
            <w:rPr>
              <w:rStyle w:val="mtext"/>
              <w:rFonts w:ascii="Cambria Math" w:hAnsi="Cambria Math"/>
            </w:rPr>
            <m:t>=</m:t>
          </m:r>
          <m:r>
            <m:rPr>
              <m:sty m:val="bi"/>
            </m:rPr>
            <w:rPr>
              <w:rStyle w:val="ab"/>
              <w:rFonts w:ascii="Cambria Math" w:hAnsi="Cambria Math"/>
              <w:lang w:val="en-US"/>
            </w:rPr>
            <m:t>-</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m:t>
                      </m:r>
                    </m:sub>
                  </m:sSub>
                  <m:d>
                    <m:dPr>
                      <m:ctrlPr>
                        <w:rPr>
                          <w:rStyle w:val="mo"/>
                          <w:rFonts w:ascii="Cambria Math" w:hAnsi="Cambria Math"/>
                          <w:b w:val="0"/>
                          <w:bCs/>
                          <w:i/>
                          <w:lang w:val="en-US"/>
                        </w:rPr>
                      </m:ctrlPr>
                    </m:dPr>
                    <m:e>
                      <m:r>
                        <m:rPr>
                          <m:sty m:val="bi"/>
                        </m:rPr>
                        <w:rPr>
                          <w:rStyle w:val="mo"/>
                          <w:rFonts w:ascii="Cambria Math" w:hAnsi="Cambria Math"/>
                          <w:lang w:val="en-US"/>
                        </w:rPr>
                        <m:t>i</m:t>
                      </m:r>
                    </m:e>
                  </m:d>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y</m:t>
                      </m:r>
                    </m:sub>
                  </m:sSub>
                  <m:d>
                    <m:dPr>
                      <m:ctrlPr>
                        <w:rPr>
                          <w:rStyle w:val="mo"/>
                          <w:rFonts w:ascii="Cambria Math" w:hAnsi="Cambria Math"/>
                          <w:b w:val="0"/>
                          <w:bCs/>
                          <w:i/>
                          <w:lang w:val="en-US"/>
                        </w:rPr>
                      </m:ctrlPr>
                    </m:dPr>
                    <m:e>
                      <m:r>
                        <m:rPr>
                          <m:sty m:val="bi"/>
                        </m:rPr>
                        <w:rPr>
                          <w:rStyle w:val="mo"/>
                          <w:rFonts w:ascii="Cambria Math" w:hAnsi="Cambria Math"/>
                          <w:lang w:val="en-US"/>
                        </w:rPr>
                        <m:t>j</m:t>
                      </m:r>
                    </m:e>
                  </m:d>
                  <m:r>
                    <m:rPr>
                      <m:sty m:val="bi"/>
                    </m:rPr>
                    <w:rPr>
                      <w:rStyle w:val="mo"/>
                      <w:rFonts w:ascii="Cambria Math" w:hAnsi="Cambria Math"/>
                      <w:lang w:val="en-US"/>
                    </w:rPr>
                    <m:t xml:space="preserve"> </m:t>
                  </m:r>
                  <m:sSub>
                    <m:sSubPr>
                      <m:ctrlPr>
                        <w:rPr>
                          <w:rStyle w:val="mo"/>
                          <w:rFonts w:ascii="Cambria Math" w:hAnsi="Cambria Math"/>
                          <w:b w:val="0"/>
                          <w:bCs/>
                          <w:i/>
                          <w:lang w:val="en-US"/>
                        </w:rPr>
                      </m:ctrlPr>
                    </m:sSubPr>
                    <m:e>
                      <m:r>
                        <m:rPr>
                          <m:sty m:val="bi"/>
                        </m:rPr>
                        <w:rPr>
                          <w:rStyle w:val="mo"/>
                          <w:rFonts w:ascii="Cambria Math" w:hAnsi="Cambria Math"/>
                          <w:lang w:val="en-US"/>
                        </w:rPr>
                        <m:t>log</m:t>
                      </m:r>
                    </m:e>
                    <m:sub>
                      <m:r>
                        <m:rPr>
                          <m:sty m:val="bi"/>
                        </m:rPr>
                        <w:rPr>
                          <w:rStyle w:val="mo"/>
                          <w:rFonts w:ascii="Cambria Math" w:hAnsi="Cambria Math"/>
                          <w:lang w:val="en-US"/>
                        </w:rPr>
                        <m:t>2</m:t>
                      </m:r>
                    </m:sub>
                  </m:sSub>
                  <m:r>
                    <m:rPr>
                      <m:sty m:val="bi"/>
                    </m:rPr>
                    <w:rPr>
                      <w:rStyle w:val="mo"/>
                      <w:rFonts w:ascii="Cambria Math" w:hAnsi="Cambria Math"/>
                      <w:lang w:val="en-US"/>
                    </w:rPr>
                    <m:t>(</m:t>
                  </m:r>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m:t>
                      </m:r>
                    </m:sub>
                  </m:sSub>
                  <m:d>
                    <m:dPr>
                      <m:ctrlPr>
                        <w:rPr>
                          <w:rStyle w:val="mo"/>
                          <w:rFonts w:ascii="Cambria Math" w:hAnsi="Cambria Math"/>
                          <w:b w:val="0"/>
                          <w:bCs/>
                          <w:i/>
                          <w:lang w:val="en-US"/>
                        </w:rPr>
                      </m:ctrlPr>
                    </m:dPr>
                    <m:e>
                      <m:r>
                        <m:rPr>
                          <m:sty m:val="bi"/>
                        </m:rPr>
                        <w:rPr>
                          <w:rStyle w:val="mo"/>
                          <w:rFonts w:ascii="Cambria Math" w:hAnsi="Cambria Math"/>
                          <w:lang w:val="en-US"/>
                        </w:rPr>
                        <m:t>i</m:t>
                      </m:r>
                    </m:e>
                  </m:d>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y</m:t>
                      </m:r>
                    </m:sub>
                  </m:sSub>
                  <m:d>
                    <m:dPr>
                      <m:ctrlPr>
                        <w:rPr>
                          <w:rStyle w:val="mo"/>
                          <w:rFonts w:ascii="Cambria Math" w:hAnsi="Cambria Math"/>
                          <w:b w:val="0"/>
                          <w:bCs/>
                          <w:i/>
                          <w:lang w:val="en-US"/>
                        </w:rPr>
                      </m:ctrlPr>
                    </m:dPr>
                    <m:e>
                      <m:r>
                        <m:rPr>
                          <m:sty m:val="bi"/>
                        </m:rPr>
                        <w:rPr>
                          <w:rStyle w:val="mo"/>
                          <w:rFonts w:ascii="Cambria Math" w:hAnsi="Cambria Math"/>
                          <w:lang w:val="en-US"/>
                        </w:rPr>
                        <m:t>j</m:t>
                      </m:r>
                    </m:e>
                  </m:d>
                  <m:r>
                    <m:rPr>
                      <m:sty m:val="bi"/>
                    </m:rPr>
                    <w:rPr>
                      <w:rStyle w:val="mo"/>
                      <w:rFonts w:ascii="Cambria Math" w:hAnsi="Cambria Math"/>
                      <w:lang w:val="en-US"/>
                    </w:rPr>
                    <m:t>+ϵ)</m:t>
                  </m:r>
                </m:e>
              </m:nary>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t>IMC2 також оцінює кореляцію між розподілами ймовірностей i та j (кількісно визначаючи складність текстури).</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Зворотній момент різниці</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rPr>
            <m:t xml:space="preserve"> Inverse Difference Moment=</m:t>
          </m:r>
          <m:nary>
            <m:naryPr>
              <m:chr m:val="∑"/>
              <m:limLoc m:val="undOvr"/>
              <m:ctrlPr>
                <w:rPr>
                  <w:rStyle w:val="mo"/>
                  <w:rFonts w:ascii="Cambria Math" w:hAnsi="Cambria Math"/>
                  <w:b w:val="0"/>
                  <w:bCs/>
                </w:rPr>
              </m:ctrlPr>
            </m:naryPr>
            <m:sub>
              <m:r>
                <m:rPr>
                  <m:sty m:val="bi"/>
                </m:rPr>
                <w:rPr>
                  <w:rStyle w:val="mo"/>
                  <w:rFonts w:ascii="Cambria Math" w:hAnsi="Cambria Math"/>
                </w:rPr>
                <m:t>k=0</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r>
                <m:rPr>
                  <m:sty m:val="bi"/>
                </m:rPr>
                <w:rPr>
                  <w:rStyle w:val="mo"/>
                  <w:rFonts w:ascii="Cambria Math" w:hAnsi="Cambria Math"/>
                </w:rPr>
                <m:t>-1</m:t>
              </m:r>
            </m:sup>
            <m:e>
              <m:r>
                <m:rPr>
                  <m:sty m:val="bi"/>
                </m:rPr>
                <w:rPr>
                  <w:rStyle w:val="mo"/>
                  <w:rFonts w:ascii="Cambria Math" w:hAnsi="Cambria Math"/>
                  <w:lang w:val="en-US"/>
                </w:rPr>
                <m:t xml:space="preserve"> </m:t>
              </m:r>
              <m:f>
                <m:fPr>
                  <m:ctrlPr>
                    <w:rPr>
                      <w:rStyle w:val="mo"/>
                      <w:rFonts w:ascii="Cambria Math" w:hAnsi="Cambria Math"/>
                      <w:b w:val="0"/>
                      <w:bCs/>
                      <w:i/>
                      <w:lang w:val="en-US"/>
                    </w:rPr>
                  </m:ctrlPr>
                </m:fPr>
                <m:num>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d>
                    <m:dPr>
                      <m:ctrlPr>
                        <w:rPr>
                          <w:rStyle w:val="mo"/>
                          <w:rFonts w:ascii="Cambria Math" w:hAnsi="Cambria Math"/>
                          <w:b w:val="0"/>
                          <w:bCs/>
                          <w:i/>
                          <w:lang w:val="en-US"/>
                        </w:rPr>
                      </m:ctrlPr>
                    </m:dPr>
                    <m:e>
                      <m:r>
                        <m:rPr>
                          <m:sty m:val="bi"/>
                        </m:rPr>
                        <w:rPr>
                          <w:rStyle w:val="mo"/>
                          <w:rFonts w:ascii="Cambria Math" w:hAnsi="Cambria Math"/>
                          <w:lang w:val="en-US"/>
                        </w:rPr>
                        <m:t>k</m:t>
                      </m:r>
                    </m:e>
                  </m:d>
                </m:num>
                <m:den>
                  <m:r>
                    <m:rPr>
                      <m:sty m:val="bi"/>
                    </m:rPr>
                    <w:rPr>
                      <w:rStyle w:val="mo"/>
                      <w:rFonts w:ascii="Cambria Math" w:hAnsi="Cambria Math"/>
                      <w:lang w:val="en-US"/>
                    </w:rPr>
                    <m:t>1+</m:t>
                  </m:r>
                  <m:sSup>
                    <m:sSupPr>
                      <m:ctrlPr>
                        <w:rPr>
                          <w:rStyle w:val="mo"/>
                          <w:rFonts w:ascii="Cambria Math" w:hAnsi="Cambria Math"/>
                          <w:b w:val="0"/>
                          <w:bCs/>
                          <w:i/>
                          <w:lang w:val="en-US"/>
                        </w:rPr>
                      </m:ctrlPr>
                    </m:sSupPr>
                    <m:e>
                      <m:r>
                        <m:rPr>
                          <m:sty m:val="bi"/>
                        </m:rPr>
                        <w:rPr>
                          <w:rStyle w:val="mo"/>
                          <w:rFonts w:ascii="Cambria Math" w:hAnsi="Cambria Math"/>
                          <w:lang w:val="en-US"/>
                        </w:rPr>
                        <m:t>k</m:t>
                      </m:r>
                    </m:e>
                    <m:sup>
                      <m:r>
                        <m:rPr>
                          <m:sty m:val="bi"/>
                        </m:rPr>
                        <w:rPr>
                          <w:rStyle w:val="mo"/>
                          <w:rFonts w:ascii="Cambria Math" w:hAnsi="Cambria Math"/>
                          <w:lang w:val="en-US"/>
                        </w:rPr>
                        <m:t>2</m:t>
                      </m:r>
                    </m:sup>
                  </m:sSup>
                </m:den>
              </m:f>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t>Зворотний різницевий момент – це міра локальної однорідності зображення. Ваги IDM є зворотними</w:t>
      </w:r>
      <w:r w:rsidRPr="00414696">
        <w:rPr>
          <w:b w:val="0"/>
          <w:bCs/>
          <w:lang w:val="en-US"/>
        </w:rPr>
        <w:t xml:space="preserve"> </w:t>
      </w:r>
      <w:r w:rsidRPr="00414696">
        <w:rPr>
          <w:b w:val="0"/>
          <w:bCs/>
        </w:rPr>
        <w:t>до ваг контрастності (експоненціально зменшуються від діагоналі i = j в GLCM).</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Коефіцієнт максимальної кореляції</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 xml:space="preserve"> Maximal Correlation Coefficient=</m:t>
          </m:r>
          <m:rad>
            <m:radPr>
              <m:degHide m:val="1"/>
              <m:ctrlPr>
                <w:rPr>
                  <w:rFonts w:ascii="Cambria Math" w:hAnsi="Cambria Math"/>
                  <w:b w:val="0"/>
                  <w:bCs/>
                  <w:i/>
                </w:rPr>
              </m:ctrlPr>
            </m:radPr>
            <m:deg/>
            <m:e>
              <m:r>
                <m:rPr>
                  <m:sty m:val="bi"/>
                </m:rPr>
                <w:rPr>
                  <w:rFonts w:ascii="Cambria Math" w:hAnsi="Cambria Math"/>
                </w:rPr>
                <m:t>друге найбільше власне значення Q</m:t>
              </m:r>
            </m:e>
          </m:rad>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Q</m:t>
          </m:r>
          <m:d>
            <m:dPr>
              <m:ctrlPr>
                <w:rPr>
                  <w:rFonts w:ascii="Cambria Math" w:hAnsi="Cambria Math"/>
                  <w:b w:val="0"/>
                  <w:bCs/>
                  <w:i/>
                </w:rPr>
              </m:ctrlPr>
            </m:dPr>
            <m:e>
              <m:r>
                <m:rPr>
                  <m:sty m:val="bi"/>
                </m:rPr>
                <w:rPr>
                  <w:rFonts w:ascii="Cambria Math" w:hAnsi="Cambria Math"/>
                </w:rPr>
                <m:t>i,j</m:t>
              </m:r>
            </m:e>
          </m:d>
          <m:r>
            <m:rPr>
              <m:sty m:val="bi"/>
            </m:rPr>
            <w:rPr>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k=0</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r>
                <m:rPr>
                  <m:sty m:val="bi"/>
                </m:rPr>
                <w:rPr>
                  <w:rStyle w:val="mo"/>
                  <w:rFonts w:ascii="Cambria Math" w:hAnsi="Cambria Math"/>
                  <w:lang w:val="en-US"/>
                </w:rPr>
                <m:t xml:space="preserve"> </m:t>
              </m:r>
              <m:f>
                <m:fPr>
                  <m:ctrlPr>
                    <w:rPr>
                      <w:rStyle w:val="mo"/>
                      <w:rFonts w:ascii="Cambria Math" w:hAnsi="Cambria Math"/>
                      <w:b w:val="0"/>
                      <w:bCs/>
                      <w:i/>
                      <w:lang w:val="en-US"/>
                    </w:rPr>
                  </m:ctrlPr>
                </m:fPr>
                <m:num>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i,k</m:t>
                      </m:r>
                    </m:e>
                  </m:d>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j,k</m:t>
                      </m:r>
                    </m:e>
                  </m:d>
                </m:num>
                <m:den>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m:t>
                      </m:r>
                    </m:sub>
                  </m:sSub>
                  <m:d>
                    <m:dPr>
                      <m:ctrlPr>
                        <w:rPr>
                          <w:rStyle w:val="mo"/>
                          <w:rFonts w:ascii="Cambria Math" w:hAnsi="Cambria Math"/>
                          <w:b w:val="0"/>
                          <w:bCs/>
                          <w:i/>
                          <w:lang w:val="en-US"/>
                        </w:rPr>
                      </m:ctrlPr>
                    </m:dPr>
                    <m:e>
                      <m:r>
                        <m:rPr>
                          <m:sty m:val="bi"/>
                        </m:rPr>
                        <w:rPr>
                          <w:rStyle w:val="mo"/>
                          <w:rFonts w:ascii="Cambria Math" w:hAnsi="Cambria Math"/>
                          <w:lang w:val="en-US"/>
                        </w:rPr>
                        <m:t>i</m:t>
                      </m:r>
                    </m:e>
                  </m:d>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y</m:t>
                      </m:r>
                    </m:sub>
                  </m:sSub>
                  <m:r>
                    <m:rPr>
                      <m:sty m:val="bi"/>
                    </m:rPr>
                    <w:rPr>
                      <w:rStyle w:val="mo"/>
                      <w:rFonts w:ascii="Cambria Math" w:hAnsi="Cambria Math"/>
                      <w:lang w:val="en-US"/>
                    </w:rPr>
                    <m:t>(k)</m:t>
                  </m:r>
                </m:den>
              </m:f>
            </m:e>
          </m:nary>
          <m:r>
            <m:rPr>
              <m:sty m:val="bi"/>
            </m:rPr>
            <w:rPr>
              <w:rFonts w:ascii="Cambria Math" w:hAnsi="Cambria Math"/>
            </w:rPr>
            <m:t xml:space="preserve"> </m:t>
          </m:r>
        </m:oMath>
      </m:oMathPara>
    </w:p>
    <w:p w:rsidR="00F947C1" w:rsidRPr="00414696" w:rsidRDefault="00F947C1" w:rsidP="00252C5C">
      <w:pPr>
        <w:pStyle w:val="11"/>
        <w:keepNext w:val="0"/>
        <w:keepLines w:val="0"/>
        <w:outlineLvl w:val="9"/>
        <w:rPr>
          <w:b w:val="0"/>
          <w:bCs/>
          <w:lang w:val="ru-RU"/>
        </w:rPr>
      </w:pP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Нормалізований зворотній момент різниці</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rPr>
            <m:t>Inverse Difference Moment Normalized=</m:t>
          </m:r>
          <m:nary>
            <m:naryPr>
              <m:chr m:val="∑"/>
              <m:limLoc m:val="undOvr"/>
              <m:ctrlPr>
                <w:rPr>
                  <w:rStyle w:val="mo"/>
                  <w:rFonts w:ascii="Cambria Math" w:hAnsi="Cambria Math"/>
                  <w:b w:val="0"/>
                  <w:bCs/>
                </w:rPr>
              </m:ctrlPr>
            </m:naryPr>
            <m:sub>
              <m:r>
                <m:rPr>
                  <m:sty m:val="bi"/>
                </m:rPr>
                <w:rPr>
                  <w:rStyle w:val="mo"/>
                  <w:rFonts w:ascii="Cambria Math" w:hAnsi="Cambria Math"/>
                </w:rPr>
                <m:t>k=0</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g-1</m:t>
                  </m:r>
                </m:sub>
              </m:sSub>
            </m:sup>
            <m:e>
              <m:r>
                <m:rPr>
                  <m:sty m:val="bi"/>
                </m:rPr>
                <w:rPr>
                  <w:rStyle w:val="mo"/>
                  <w:rFonts w:ascii="Cambria Math" w:hAnsi="Cambria Math"/>
                  <w:lang w:val="en-US"/>
                </w:rPr>
                <m:t xml:space="preserve"> </m:t>
              </m:r>
              <m:f>
                <m:fPr>
                  <m:ctrlPr>
                    <w:rPr>
                      <w:rStyle w:val="mo"/>
                      <w:rFonts w:ascii="Cambria Math" w:hAnsi="Cambria Math"/>
                      <w:b w:val="0"/>
                      <w:bCs/>
                      <w:i/>
                      <w:lang w:val="en-US"/>
                    </w:rPr>
                  </m:ctrlPr>
                </m:fPr>
                <m:num>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r>
                    <m:rPr>
                      <m:sty m:val="bi"/>
                    </m:rPr>
                    <w:rPr>
                      <w:rStyle w:val="mo"/>
                      <w:rFonts w:ascii="Cambria Math" w:hAnsi="Cambria Math"/>
                      <w:lang w:val="en-US"/>
                    </w:rPr>
                    <m:t>(k)</m:t>
                  </m:r>
                </m:num>
                <m:den>
                  <m:r>
                    <m:rPr>
                      <m:sty m:val="bi"/>
                    </m:rPr>
                    <w:rPr>
                      <w:rStyle w:val="mo"/>
                      <w:rFonts w:ascii="Cambria Math" w:hAnsi="Cambria Math"/>
                      <w:lang w:val="en-US"/>
                    </w:rPr>
                    <m:t>1+(</m:t>
                  </m:r>
                  <m:f>
                    <m:fPr>
                      <m:ctrlPr>
                        <w:rPr>
                          <w:rStyle w:val="mo"/>
                          <w:rFonts w:ascii="Cambria Math" w:hAnsi="Cambria Math"/>
                          <w:b w:val="0"/>
                          <w:bCs/>
                          <w:i/>
                          <w:lang w:val="en-US"/>
                        </w:rPr>
                      </m:ctrlPr>
                    </m:fPr>
                    <m:num>
                      <m:sSup>
                        <m:sSupPr>
                          <m:ctrlPr>
                            <w:rPr>
                              <w:rStyle w:val="mo"/>
                              <w:rFonts w:ascii="Cambria Math" w:hAnsi="Cambria Math"/>
                              <w:b w:val="0"/>
                              <w:bCs/>
                              <w:i/>
                              <w:lang w:val="en-US"/>
                            </w:rPr>
                          </m:ctrlPr>
                        </m:sSupPr>
                        <m:e>
                          <m:r>
                            <m:rPr>
                              <m:sty m:val="bi"/>
                            </m:rPr>
                            <w:rPr>
                              <w:rStyle w:val="mo"/>
                              <w:rFonts w:ascii="Cambria Math" w:hAnsi="Cambria Math"/>
                              <w:lang w:val="en-US"/>
                            </w:rPr>
                            <m:t>k</m:t>
                          </m:r>
                        </m:e>
                        <m:sup>
                          <m:r>
                            <m:rPr>
                              <m:sty m:val="bi"/>
                            </m:rPr>
                            <w:rPr>
                              <w:rStyle w:val="mo"/>
                              <w:rFonts w:ascii="Cambria Math" w:hAnsi="Cambria Math"/>
                              <w:lang w:val="en-US"/>
                            </w:rPr>
                            <m:t>2</m:t>
                          </m:r>
                        </m:sup>
                      </m:sSup>
                    </m:num>
                    <m:den>
                      <m:sSubSup>
                        <m:sSubSupPr>
                          <m:ctrlPr>
                            <w:rPr>
                              <w:rStyle w:val="mo"/>
                              <w:rFonts w:ascii="Cambria Math" w:hAnsi="Cambria Math"/>
                              <w:b w:val="0"/>
                              <w:bCs/>
                              <w:i/>
                              <w:lang w:val="en-US"/>
                            </w:rPr>
                          </m:ctrlPr>
                        </m:sSubSupPr>
                        <m:e>
                          <m:r>
                            <m:rPr>
                              <m:sty m:val="bi"/>
                            </m:rPr>
                            <w:rPr>
                              <w:rStyle w:val="mo"/>
                              <w:rFonts w:ascii="Cambria Math" w:hAnsi="Cambria Math"/>
                              <w:lang w:val="en-US"/>
                            </w:rPr>
                            <m:t>N</m:t>
                          </m:r>
                        </m:e>
                        <m:sub>
                          <m:r>
                            <m:rPr>
                              <m:sty m:val="bi"/>
                            </m:rPr>
                            <w:rPr>
                              <w:rStyle w:val="mo"/>
                              <w:rFonts w:ascii="Cambria Math" w:hAnsi="Cambria Math"/>
                              <w:lang w:val="en-US"/>
                            </w:rPr>
                            <m:t>g</m:t>
                          </m:r>
                        </m:sub>
                        <m:sup>
                          <m:r>
                            <m:rPr>
                              <m:sty m:val="bi"/>
                            </m:rPr>
                            <w:rPr>
                              <w:rStyle w:val="mo"/>
                              <w:rFonts w:ascii="Cambria Math" w:hAnsi="Cambria Math"/>
                              <w:lang w:val="en-US"/>
                            </w:rPr>
                            <m:t>2</m:t>
                          </m:r>
                        </m:sup>
                      </m:sSubSup>
                    </m:den>
                  </m:f>
                  <m:r>
                    <m:rPr>
                      <m:sty m:val="bi"/>
                    </m:rPr>
                    <w:rPr>
                      <w:rStyle w:val="mo"/>
                      <w:rFonts w:ascii="Cambria Math" w:hAnsi="Cambria Math"/>
                      <w:lang w:val="en-US"/>
                    </w:rPr>
                    <m:t>)</m:t>
                  </m:r>
                </m:den>
              </m:f>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t>Зворотний різницевий момент нормований є мірою локальної однорідності зображення. Його вагами є зворотні ваги контрасту (зменшуються експоненціально від діагоналі i = j в GLCM). Ця ознака нормалізує квадрат різниці між сусідніми значеннями інтенсивності шляхом ділення на квадрат загальної кількості значень дискретної інтенсивності.</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Зворотна різниця</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Style w:val="mo"/>
              <w:rFonts w:ascii="Cambria Math" w:hAnsi="Cambria Math"/>
            </w:rPr>
            <m:t xml:space="preserve"> Inverse Difference=</m:t>
          </m:r>
          <m:nary>
            <m:naryPr>
              <m:chr m:val="∑"/>
              <m:limLoc m:val="undOvr"/>
              <m:ctrlPr>
                <w:rPr>
                  <w:rStyle w:val="mo"/>
                  <w:rFonts w:ascii="Cambria Math" w:hAnsi="Cambria Math"/>
                  <w:b w:val="0"/>
                  <w:bCs/>
                </w:rPr>
              </m:ctrlPr>
            </m:naryPr>
            <m:sub>
              <m:r>
                <m:rPr>
                  <m:sty m:val="bi"/>
                </m:rPr>
                <w:rPr>
                  <w:rStyle w:val="mo"/>
                  <w:rFonts w:ascii="Cambria Math" w:hAnsi="Cambria Math"/>
                </w:rPr>
                <m:t>k=0</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g-1</m:t>
                  </m:r>
                </m:sub>
              </m:sSub>
            </m:sup>
            <m:e>
              <m:r>
                <m:rPr>
                  <m:sty m:val="bi"/>
                </m:rPr>
                <w:rPr>
                  <w:rStyle w:val="mo"/>
                  <w:rFonts w:ascii="Cambria Math" w:hAnsi="Cambria Math"/>
                  <w:lang w:val="en-US"/>
                </w:rPr>
                <m:t xml:space="preserve"> </m:t>
              </m:r>
              <m:f>
                <m:fPr>
                  <m:ctrlPr>
                    <w:rPr>
                      <w:rStyle w:val="mo"/>
                      <w:rFonts w:ascii="Cambria Math" w:hAnsi="Cambria Math"/>
                      <w:b w:val="0"/>
                      <w:bCs/>
                      <w:i/>
                      <w:lang w:val="en-US"/>
                    </w:rPr>
                  </m:ctrlPr>
                </m:fPr>
                <m:num>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r>
                    <m:rPr>
                      <m:sty m:val="bi"/>
                    </m:rPr>
                    <w:rPr>
                      <w:rStyle w:val="mo"/>
                      <w:rFonts w:ascii="Cambria Math" w:hAnsi="Cambria Math"/>
                      <w:lang w:val="en-US"/>
                    </w:rPr>
                    <m:t>(k)</m:t>
                  </m:r>
                </m:num>
                <m:den>
                  <m:r>
                    <m:rPr>
                      <m:sty m:val="bi"/>
                    </m:rPr>
                    <w:rPr>
                      <w:rStyle w:val="mo"/>
                      <w:rFonts w:ascii="Cambria Math" w:hAnsi="Cambria Math"/>
                      <w:lang w:val="en-US"/>
                    </w:rPr>
                    <m:t>1+k</m:t>
                  </m:r>
                </m:den>
              </m:f>
            </m:e>
          </m:nary>
        </m:oMath>
      </m:oMathPara>
    </w:p>
    <w:p w:rsidR="00F947C1" w:rsidRPr="00414696" w:rsidRDefault="00F947C1" w:rsidP="00252C5C">
      <w:pPr>
        <w:pStyle w:val="11"/>
        <w:keepNext w:val="0"/>
        <w:keepLines w:val="0"/>
        <w:outlineLvl w:val="9"/>
        <w:rPr>
          <w:b w:val="0"/>
          <w:bCs/>
        </w:rPr>
      </w:pP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Нормалізована зворотна різниця</w:t>
      </w:r>
    </w:p>
    <w:p w:rsidR="00F947C1" w:rsidRPr="00414696" w:rsidRDefault="00F947C1" w:rsidP="00252C5C">
      <w:pPr>
        <w:pStyle w:val="11"/>
        <w:keepNext w:val="0"/>
        <w:keepLines w:val="0"/>
        <w:outlineLvl w:val="9"/>
        <w:rPr>
          <w:rStyle w:val="mo"/>
          <w:b w:val="0"/>
          <w:bCs/>
        </w:rPr>
      </w:pPr>
      <m:oMathPara>
        <m:oMath>
          <m:r>
            <m:rPr>
              <m:sty m:val="bi"/>
            </m:rPr>
            <w:rPr>
              <w:rStyle w:val="mo"/>
              <w:rFonts w:ascii="Cambria Math" w:hAnsi="Cambria Math"/>
            </w:rPr>
            <m:t xml:space="preserve"> Inverse Difference Normalized =</m:t>
          </m:r>
          <m:nary>
            <m:naryPr>
              <m:chr m:val="∑"/>
              <m:limLoc m:val="undOvr"/>
              <m:ctrlPr>
                <w:rPr>
                  <w:rStyle w:val="mo"/>
                  <w:rFonts w:ascii="Cambria Math" w:hAnsi="Cambria Math"/>
                  <w:b w:val="0"/>
                  <w:bCs/>
                </w:rPr>
              </m:ctrlPr>
            </m:naryPr>
            <m:sub>
              <m:r>
                <m:rPr>
                  <m:sty m:val="bi"/>
                </m:rPr>
                <w:rPr>
                  <w:rStyle w:val="mo"/>
                  <w:rFonts w:ascii="Cambria Math" w:hAnsi="Cambria Math"/>
                </w:rPr>
                <m:t>k=0</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g-1</m:t>
                  </m:r>
                </m:sub>
              </m:sSub>
            </m:sup>
            <m:e>
              <m:r>
                <m:rPr>
                  <m:sty m:val="bi"/>
                </m:rPr>
                <w:rPr>
                  <w:rStyle w:val="mo"/>
                  <w:rFonts w:ascii="Cambria Math" w:hAnsi="Cambria Math"/>
                  <w:lang w:val="en-US"/>
                </w:rPr>
                <m:t xml:space="preserve"> </m:t>
              </m:r>
              <m:f>
                <m:fPr>
                  <m:ctrlPr>
                    <w:rPr>
                      <w:rStyle w:val="mo"/>
                      <w:rFonts w:ascii="Cambria Math" w:hAnsi="Cambria Math"/>
                      <w:b w:val="0"/>
                      <w:bCs/>
                      <w:i/>
                      <w:lang w:val="en-US"/>
                    </w:rPr>
                  </m:ctrlPr>
                </m:fPr>
                <m:num>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r>
                    <m:rPr>
                      <m:sty m:val="bi"/>
                    </m:rPr>
                    <w:rPr>
                      <w:rStyle w:val="mo"/>
                      <w:rFonts w:ascii="Cambria Math" w:hAnsi="Cambria Math"/>
                      <w:lang w:val="en-US"/>
                    </w:rPr>
                    <m:t>(k)</m:t>
                  </m:r>
                </m:num>
                <m:den>
                  <m:r>
                    <m:rPr>
                      <m:sty m:val="bi"/>
                    </m:rPr>
                    <w:rPr>
                      <w:rStyle w:val="mo"/>
                      <w:rFonts w:ascii="Cambria Math" w:hAnsi="Cambria Math"/>
                      <w:lang w:val="en-US"/>
                    </w:rPr>
                    <m:t>1+</m:t>
                  </m:r>
                  <m:f>
                    <m:fPr>
                      <m:ctrlPr>
                        <w:rPr>
                          <w:rStyle w:val="mo"/>
                          <w:rFonts w:ascii="Cambria Math" w:hAnsi="Cambria Math"/>
                          <w:b w:val="0"/>
                          <w:bCs/>
                          <w:i/>
                          <w:lang w:val="en-US"/>
                        </w:rPr>
                      </m:ctrlPr>
                    </m:fPr>
                    <m:num>
                      <m:r>
                        <m:rPr>
                          <m:sty m:val="bi"/>
                        </m:rPr>
                        <w:rPr>
                          <w:rStyle w:val="mo"/>
                          <w:rFonts w:ascii="Cambria Math" w:hAnsi="Cambria Math"/>
                          <w:lang w:val="en-US"/>
                        </w:rPr>
                        <m:t>k</m:t>
                      </m:r>
                    </m:num>
                    <m:den>
                      <m:sSub>
                        <m:sSubPr>
                          <m:ctrlPr>
                            <w:rPr>
                              <w:rStyle w:val="mo"/>
                              <w:rFonts w:ascii="Cambria Math" w:hAnsi="Cambria Math"/>
                              <w:b w:val="0"/>
                              <w:bCs/>
                              <w:i/>
                              <w:lang w:val="en-US"/>
                            </w:rPr>
                          </m:ctrlPr>
                        </m:sSubPr>
                        <m:e>
                          <m:r>
                            <m:rPr>
                              <m:sty m:val="bi"/>
                            </m:rPr>
                            <w:rPr>
                              <w:rStyle w:val="mo"/>
                              <w:rFonts w:ascii="Cambria Math" w:hAnsi="Cambria Math"/>
                              <w:lang w:val="en-US"/>
                            </w:rPr>
                            <m:t>N</m:t>
                          </m:r>
                        </m:e>
                        <m:sub>
                          <m:r>
                            <m:rPr>
                              <m:sty m:val="bi"/>
                            </m:rPr>
                            <w:rPr>
                              <w:rStyle w:val="mo"/>
                              <w:rFonts w:ascii="Cambria Math" w:hAnsi="Cambria Math"/>
                              <w:lang w:val="en-US"/>
                            </w:rPr>
                            <m:t>g</m:t>
                          </m:r>
                        </m:sub>
                      </m:sSub>
                    </m:den>
                  </m:f>
                </m:den>
              </m:f>
            </m:e>
          </m:nary>
        </m:oMath>
      </m:oMathPara>
    </w:p>
    <w:p w:rsidR="00F947C1" w:rsidRPr="00414696" w:rsidRDefault="00F947C1" w:rsidP="00252C5C">
      <w:pPr>
        <w:pStyle w:val="11"/>
        <w:keepNext w:val="0"/>
        <w:keepLines w:val="0"/>
        <w:outlineLvl w:val="9"/>
        <w:rPr>
          <w:b w:val="0"/>
          <w:bCs/>
          <w:lang w:val="en-US"/>
        </w:rPr>
      </w:pP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Зворотна дисперсія</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rPr>
            <m:t>inverse variance=</m:t>
          </m:r>
          <m:nary>
            <m:naryPr>
              <m:chr m:val="∑"/>
              <m:limLoc m:val="undOvr"/>
              <m:ctrlPr>
                <w:rPr>
                  <w:rStyle w:val="mo"/>
                  <w:rFonts w:ascii="Cambria Math" w:hAnsi="Cambria Math"/>
                  <w:b w:val="0"/>
                  <w:bCs/>
                </w:rPr>
              </m:ctrlPr>
            </m:naryPr>
            <m:sub>
              <m:r>
                <m:rPr>
                  <m:sty m:val="bi"/>
                </m:rPr>
                <w:rPr>
                  <w:rStyle w:val="mo"/>
                  <w:rFonts w:ascii="Cambria Math" w:hAnsi="Cambria Math"/>
                </w:rPr>
                <m:t>k=0</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g-1</m:t>
                  </m:r>
                </m:sub>
              </m:sSub>
            </m:sup>
            <m:e>
              <m:r>
                <m:rPr>
                  <m:sty m:val="bi"/>
                </m:rPr>
                <w:rPr>
                  <w:rStyle w:val="mo"/>
                  <w:rFonts w:ascii="Cambria Math" w:hAnsi="Cambria Math"/>
                  <w:lang w:val="en-US"/>
                </w:rPr>
                <m:t xml:space="preserve"> </m:t>
              </m:r>
              <m:f>
                <m:fPr>
                  <m:ctrlPr>
                    <w:rPr>
                      <w:rStyle w:val="mo"/>
                      <w:rFonts w:ascii="Cambria Math" w:hAnsi="Cambria Math"/>
                      <w:b w:val="0"/>
                      <w:bCs/>
                      <w:i/>
                      <w:lang w:val="en-US"/>
                    </w:rPr>
                  </m:ctrlPr>
                </m:fPr>
                <m:num>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r>
                    <m:rPr>
                      <m:sty m:val="bi"/>
                    </m:rPr>
                    <w:rPr>
                      <w:rStyle w:val="mo"/>
                      <w:rFonts w:ascii="Cambria Math" w:hAnsi="Cambria Math"/>
                      <w:lang w:val="en-US"/>
                    </w:rPr>
                    <m:t>(k)</m:t>
                  </m:r>
                </m:num>
                <m:den>
                  <m:sSup>
                    <m:sSupPr>
                      <m:ctrlPr>
                        <w:rPr>
                          <w:rStyle w:val="mo"/>
                          <w:rFonts w:ascii="Cambria Math" w:hAnsi="Cambria Math"/>
                          <w:b w:val="0"/>
                          <w:bCs/>
                          <w:i/>
                          <w:lang w:val="en-US"/>
                        </w:rPr>
                      </m:ctrlPr>
                    </m:sSupPr>
                    <m:e>
                      <m:r>
                        <m:rPr>
                          <m:sty m:val="bi"/>
                        </m:rPr>
                        <w:rPr>
                          <w:rStyle w:val="mo"/>
                          <w:rFonts w:ascii="Cambria Math" w:hAnsi="Cambria Math"/>
                          <w:lang w:val="en-US"/>
                        </w:rPr>
                        <m:t>k</m:t>
                      </m:r>
                    </m:e>
                    <m:sup>
                      <m:r>
                        <m:rPr>
                          <m:sty m:val="bi"/>
                        </m:rPr>
                        <w:rPr>
                          <w:rStyle w:val="mo"/>
                          <w:rFonts w:ascii="Cambria Math" w:hAnsi="Cambria Math"/>
                          <w:lang w:val="en-US"/>
                        </w:rPr>
                        <m:t>2</m:t>
                      </m:r>
                    </m:sup>
                  </m:sSup>
                </m:den>
              </m:f>
            </m:e>
          </m:nary>
        </m:oMath>
      </m:oMathPara>
    </w:p>
    <w:p w:rsidR="00F947C1" w:rsidRPr="00414696" w:rsidRDefault="00F947C1" w:rsidP="00252C5C">
      <w:pPr>
        <w:pStyle w:val="11"/>
        <w:keepNext w:val="0"/>
        <w:keepLines w:val="0"/>
        <w:outlineLvl w:val="9"/>
        <w:rPr>
          <w:b w:val="0"/>
          <w:bCs/>
        </w:rPr>
      </w:pP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Максимальна ймовірність</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maximum probability=max(p(i,j))</m:t>
          </m:r>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w:r w:rsidRPr="00414696">
        <w:rPr>
          <w:b w:val="0"/>
          <w:bCs/>
        </w:rPr>
        <w:t>Максимальна ймовірність – це входження найбільш переважної пари сусідніх значень інтенсивності.</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Сума середніх</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rPr>
            <m:t>sum average=</m:t>
          </m:r>
          <m:nary>
            <m:naryPr>
              <m:chr m:val="∑"/>
              <m:limLoc m:val="undOvr"/>
              <m:ctrlPr>
                <w:rPr>
                  <w:rStyle w:val="mo"/>
                  <w:rFonts w:ascii="Cambria Math" w:hAnsi="Cambria Math"/>
                  <w:b w:val="0"/>
                  <w:bCs/>
                </w:rPr>
              </m:ctrlPr>
            </m:naryPr>
            <m:sub>
              <m:r>
                <m:rPr>
                  <m:sty m:val="bi"/>
                </m:rPr>
                <w:rPr>
                  <w:rStyle w:val="mo"/>
                  <w:rFonts w:ascii="Cambria Math" w:hAnsi="Cambria Math"/>
                </w:rPr>
                <m:t>k=2</m:t>
              </m:r>
            </m:sub>
            <m:sup>
              <m:sSub>
                <m:sSubPr>
                  <m:ctrlPr>
                    <w:rPr>
                      <w:rStyle w:val="mo"/>
                      <w:rFonts w:ascii="Cambria Math" w:hAnsi="Cambria Math"/>
                      <w:b w:val="0"/>
                      <w:bCs/>
                      <w:i/>
                    </w:rPr>
                  </m:ctrlPr>
                </m:sSubPr>
                <m:e>
                  <m:r>
                    <m:rPr>
                      <m:sty m:val="bi"/>
                    </m:rPr>
                    <w:rPr>
                      <w:rStyle w:val="mo"/>
                      <w:rFonts w:ascii="Cambria Math" w:hAnsi="Cambria Math"/>
                    </w:rPr>
                    <m:t>2N</m:t>
                  </m:r>
                </m:e>
                <m:sub>
                  <m:r>
                    <m:rPr>
                      <m:sty m:val="bi"/>
                    </m:rPr>
                    <w:rPr>
                      <w:rStyle w:val="mo"/>
                      <w:rFonts w:ascii="Cambria Math" w:hAnsi="Cambria Math"/>
                    </w:rPr>
                    <m:t>g</m:t>
                  </m:r>
                </m:sub>
              </m:sSub>
            </m:sup>
            <m:e>
              <m:r>
                <m:rPr>
                  <m:sty m:val="bi"/>
                </m:rPr>
                <w:rPr>
                  <w:rStyle w:val="mo"/>
                  <w:rFonts w:ascii="Cambria Math" w:hAnsi="Cambria Math"/>
                  <w:lang w:val="en-US"/>
                </w:rPr>
                <m:t xml:space="preserve"> </m:t>
              </m:r>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r>
                <m:rPr>
                  <m:sty m:val="bi"/>
                </m:rPr>
                <w:rPr>
                  <w:rStyle w:val="mo"/>
                  <w:rFonts w:ascii="Cambria Math" w:hAnsi="Cambria Math"/>
                  <w:lang w:val="en-US"/>
                </w:rPr>
                <m:t>(k)k</m:t>
              </m:r>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lastRenderedPageBreak/>
        <w:t>Сума середнього вимірює відношення між входженням пар з більш низькими значеннями інтенсивності і входженням пар з більш високими значеннями інтенсивності.</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Сума ентропії</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lang w:val="en-US"/>
            </w:rPr>
            <m:t>s</m:t>
          </m:r>
          <m:r>
            <m:rPr>
              <m:sty m:val="bi"/>
            </m:rPr>
            <w:rPr>
              <w:rFonts w:ascii="Cambria Math" w:hAnsi="Cambria Math"/>
            </w:rPr>
            <m:t>um average=</m:t>
          </m:r>
          <m:nary>
            <m:naryPr>
              <m:chr m:val="∑"/>
              <m:limLoc m:val="undOvr"/>
              <m:ctrlPr>
                <w:rPr>
                  <w:rStyle w:val="mo"/>
                  <w:rFonts w:ascii="Cambria Math" w:hAnsi="Cambria Math"/>
                  <w:b w:val="0"/>
                  <w:bCs/>
                </w:rPr>
              </m:ctrlPr>
            </m:naryPr>
            <m:sub>
              <m:r>
                <m:rPr>
                  <m:sty m:val="bi"/>
                </m:rPr>
                <w:rPr>
                  <w:rStyle w:val="mo"/>
                  <w:rFonts w:ascii="Cambria Math" w:hAnsi="Cambria Math"/>
                </w:rPr>
                <m:t>k=2</m:t>
              </m:r>
            </m:sub>
            <m:sup>
              <m:sSub>
                <m:sSubPr>
                  <m:ctrlPr>
                    <w:rPr>
                      <w:rStyle w:val="mo"/>
                      <w:rFonts w:ascii="Cambria Math" w:hAnsi="Cambria Math"/>
                      <w:b w:val="0"/>
                      <w:bCs/>
                      <w:i/>
                    </w:rPr>
                  </m:ctrlPr>
                </m:sSubPr>
                <m:e>
                  <m:r>
                    <m:rPr>
                      <m:sty m:val="bi"/>
                    </m:rPr>
                    <w:rPr>
                      <w:rStyle w:val="mo"/>
                      <w:rFonts w:ascii="Cambria Math" w:hAnsi="Cambria Math"/>
                    </w:rPr>
                    <m:t>2</m:t>
                  </m:r>
                  <m:r>
                    <m:rPr>
                      <m:sty m:val="bi"/>
                    </m:rPr>
                    <w:rPr>
                      <w:rStyle w:val="mo"/>
                      <w:rFonts w:ascii="Cambria Math" w:hAnsi="Cambria Math"/>
                    </w:rPr>
                    <m:t>N</m:t>
                  </m:r>
                </m:e>
                <m:sub>
                  <m:r>
                    <m:rPr>
                      <m:sty m:val="bi"/>
                    </m:rPr>
                    <w:rPr>
                      <w:rStyle w:val="mo"/>
                      <w:rFonts w:ascii="Cambria Math" w:hAnsi="Cambria Math"/>
                    </w:rPr>
                    <m:t>g</m:t>
                  </m:r>
                </m:sub>
              </m:sSub>
            </m:sup>
            <m:e>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d>
                <m:dPr>
                  <m:ctrlPr>
                    <w:rPr>
                      <w:rStyle w:val="mo"/>
                      <w:rFonts w:ascii="Cambria Math" w:hAnsi="Cambria Math"/>
                      <w:b w:val="0"/>
                      <w:bCs/>
                      <w:i/>
                      <w:lang w:val="en-US"/>
                    </w:rPr>
                  </m:ctrlPr>
                </m:dPr>
                <m:e>
                  <m:r>
                    <m:rPr>
                      <m:sty m:val="bi"/>
                    </m:rPr>
                    <w:rPr>
                      <w:rStyle w:val="mo"/>
                      <w:rFonts w:ascii="Cambria Math" w:hAnsi="Cambria Math"/>
                      <w:lang w:val="en-US"/>
                    </w:rPr>
                    <m:t>k</m:t>
                  </m:r>
                </m:e>
              </m:d>
              <m:func>
                <m:funcPr>
                  <m:ctrlPr>
                    <w:rPr>
                      <w:rStyle w:val="mo"/>
                      <w:rFonts w:ascii="Cambria Math" w:hAnsi="Cambria Math"/>
                      <w:b w:val="0"/>
                      <w:bCs/>
                      <w:i/>
                      <w:lang w:val="en-US"/>
                    </w:rPr>
                  </m:ctrlPr>
                </m:funcPr>
                <m:fName>
                  <m:sSub>
                    <m:sSubPr>
                      <m:ctrlPr>
                        <w:rPr>
                          <w:rStyle w:val="mo"/>
                          <w:rFonts w:ascii="Cambria Math" w:hAnsi="Cambria Math"/>
                          <w:b w:val="0"/>
                          <w:bCs/>
                          <w:i/>
                          <w:lang w:val="en-US"/>
                        </w:rPr>
                      </m:ctrlPr>
                    </m:sSubPr>
                    <m:e>
                      <m:r>
                        <m:rPr>
                          <m:sty m:val="b"/>
                        </m:rPr>
                        <w:rPr>
                          <w:rStyle w:val="mo"/>
                          <w:rFonts w:ascii="Cambria Math" w:hAnsi="Cambria Math"/>
                          <w:lang w:val="en-US"/>
                        </w:rPr>
                        <m:t>log</m:t>
                      </m:r>
                      <m:ctrlPr>
                        <w:rPr>
                          <w:rStyle w:val="mo"/>
                          <w:rFonts w:ascii="Cambria Math" w:hAnsi="Cambria Math"/>
                          <w:b w:val="0"/>
                          <w:bCs/>
                          <w:lang w:val="en-US"/>
                        </w:rPr>
                      </m:ctrlPr>
                    </m:e>
                    <m:sub>
                      <m:r>
                        <m:rPr>
                          <m:sty m:val="bi"/>
                        </m:rPr>
                        <w:rPr>
                          <w:rStyle w:val="mo"/>
                          <w:rFonts w:ascii="Cambria Math" w:hAnsi="Cambria Math"/>
                          <w:lang w:val="en-US"/>
                        </w:rPr>
                        <m:t>2</m:t>
                      </m:r>
                      <m:ctrlPr>
                        <w:rPr>
                          <w:rStyle w:val="mo"/>
                          <w:rFonts w:ascii="Cambria Math" w:hAnsi="Cambria Math"/>
                          <w:b w:val="0"/>
                          <w:bCs/>
                          <w:lang w:val="en-US"/>
                        </w:rPr>
                      </m:ctrlPr>
                    </m:sub>
                  </m:sSub>
                </m:fName>
                <m:e>
                  <m:r>
                    <m:rPr>
                      <m:sty m:val="bi"/>
                    </m:rPr>
                    <w:rPr>
                      <w:rStyle w:val="mo"/>
                      <w:rFonts w:ascii="Cambria Math" w:hAnsi="Cambria Math"/>
                      <w:lang w:val="en-US"/>
                    </w:rPr>
                    <m:t>(</m:t>
                  </m:r>
                  <m:sSub>
                    <m:sSubPr>
                      <m:ctrlPr>
                        <w:rPr>
                          <w:rStyle w:val="mo"/>
                          <w:rFonts w:ascii="Cambria Math" w:hAnsi="Cambria Math"/>
                          <w:b w:val="0"/>
                          <w:bCs/>
                          <w:i/>
                          <w:lang w:val="en-US"/>
                        </w:rPr>
                      </m:ctrlPr>
                    </m:sSubPr>
                    <m:e>
                      <m:r>
                        <m:rPr>
                          <m:sty m:val="bi"/>
                        </m:rPr>
                        <w:rPr>
                          <w:rStyle w:val="mo"/>
                          <w:rFonts w:ascii="Cambria Math" w:hAnsi="Cambria Math"/>
                          <w:lang w:val="en-US"/>
                        </w:rPr>
                        <m:t>p</m:t>
                      </m:r>
                    </m:e>
                    <m:sub>
                      <m:r>
                        <m:rPr>
                          <m:sty m:val="bi"/>
                        </m:rPr>
                        <w:rPr>
                          <w:rStyle w:val="mo"/>
                          <w:rFonts w:ascii="Cambria Math" w:hAnsi="Cambria Math"/>
                          <w:lang w:val="en-US"/>
                        </w:rPr>
                        <m:t>x+y</m:t>
                      </m:r>
                    </m:sub>
                  </m:sSub>
                  <m:d>
                    <m:dPr>
                      <m:ctrlPr>
                        <w:rPr>
                          <w:rStyle w:val="mo"/>
                          <w:rFonts w:ascii="Cambria Math" w:hAnsi="Cambria Math"/>
                          <w:b w:val="0"/>
                          <w:bCs/>
                          <w:i/>
                          <w:lang w:val="en-US"/>
                        </w:rPr>
                      </m:ctrlPr>
                    </m:dPr>
                    <m:e>
                      <m:r>
                        <m:rPr>
                          <m:sty m:val="bi"/>
                        </m:rPr>
                        <w:rPr>
                          <w:rStyle w:val="mo"/>
                          <w:rFonts w:ascii="Cambria Math" w:hAnsi="Cambria Math"/>
                          <w:lang w:val="en-US"/>
                        </w:rPr>
                        <m:t>k</m:t>
                      </m:r>
                    </m:e>
                  </m:d>
                  <m:r>
                    <m:rPr>
                      <m:sty m:val="bi"/>
                    </m:rPr>
                    <w:rPr>
                      <w:rStyle w:val="mo"/>
                      <w:rFonts w:ascii="Cambria Math" w:hAnsi="Cambria Math"/>
                      <w:lang w:val="en-US"/>
                    </w:rPr>
                    <m:t>+ϵ)</m:t>
                  </m:r>
                  <m:ctrlPr>
                    <w:rPr>
                      <w:rStyle w:val="mo"/>
                      <w:rFonts w:ascii="Cambria Math" w:hAnsi="Cambria Math"/>
                      <w:b w:val="0"/>
                      <w:bCs/>
                      <w:i/>
                    </w:rPr>
                  </m:ctrlPr>
                </m:e>
              </m:func>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b w:val="0"/>
          <w:bCs/>
        </w:rPr>
        <w:t>Сума Ентропія є сумою відмінностей значення інтенсивності сусідніх значень.</w:t>
      </w:r>
    </w:p>
    <w:p w:rsidR="00F947C1" w:rsidRPr="00414696" w:rsidRDefault="00F947C1" w:rsidP="001A310D">
      <w:pPr>
        <w:pStyle w:val="11"/>
        <w:keepNext w:val="0"/>
        <w:keepLines w:val="0"/>
        <w:numPr>
          <w:ilvl w:val="0"/>
          <w:numId w:val="26"/>
        </w:numPr>
        <w:ind w:left="0" w:firstLine="851"/>
        <w:outlineLvl w:val="9"/>
        <w:rPr>
          <w:b w:val="0"/>
          <w:bCs/>
        </w:rPr>
      </w:pPr>
      <w:r w:rsidRPr="00414696">
        <w:rPr>
          <w:b w:val="0"/>
          <w:bCs/>
        </w:rPr>
        <w:t>Сума квадратів</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lang w:val="en-US"/>
            </w:rPr>
            <m:t>s</m:t>
          </m:r>
          <m:r>
            <m:rPr>
              <m:sty m:val="bi"/>
            </m:rPr>
            <w:rPr>
              <w:rFonts w:ascii="Cambria Math" w:hAnsi="Cambria Math"/>
            </w:rPr>
            <m:t>um squares=</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lang w:val="en-US"/>
                        </w:rPr>
                      </m:ctrlPr>
                    </m:sSupPr>
                    <m:e>
                      <m:d>
                        <m:dPr>
                          <m:ctrlPr>
                            <w:rPr>
                              <w:rStyle w:val="mo"/>
                              <w:rFonts w:ascii="Cambria Math" w:hAnsi="Cambria Math"/>
                              <w:b w:val="0"/>
                              <w:bCs/>
                              <w:i/>
                              <w:lang w:val="en-US"/>
                            </w:rPr>
                          </m:ctrlPr>
                        </m:dPr>
                        <m:e>
                          <m:r>
                            <m:rPr>
                              <m:sty m:val="bi"/>
                            </m:rPr>
                            <w:rPr>
                              <w:rStyle w:val="mo"/>
                              <w:rFonts w:ascii="Cambria Math" w:hAnsi="Cambria Math"/>
                              <w:lang w:val="en-US"/>
                            </w:rPr>
                            <m:t>i-</m:t>
                          </m:r>
                          <m:sSub>
                            <m:sSubPr>
                              <m:ctrlPr>
                                <w:rPr>
                                  <w:rStyle w:val="mo"/>
                                  <w:rFonts w:ascii="Cambria Math" w:hAnsi="Cambria Math"/>
                                  <w:b w:val="0"/>
                                  <w:bCs/>
                                  <w:i/>
                                  <w:lang w:val="en-US"/>
                                </w:rPr>
                              </m:ctrlPr>
                            </m:sSubPr>
                            <m:e>
                              <m:r>
                                <m:rPr>
                                  <m:sty m:val="bi"/>
                                </m:rPr>
                                <w:rPr>
                                  <w:rStyle w:val="mo"/>
                                  <w:rFonts w:ascii="Cambria Math" w:hAnsi="Cambria Math"/>
                                  <w:lang w:val="en-US"/>
                                </w:rPr>
                                <m:t>μ</m:t>
                              </m:r>
                            </m:e>
                            <m:sub>
                              <m:r>
                                <m:rPr>
                                  <m:sty m:val="bi"/>
                                </m:rPr>
                                <w:rPr>
                                  <w:rStyle w:val="mo"/>
                                  <w:rFonts w:ascii="Cambria Math" w:hAnsi="Cambria Math"/>
                                  <w:lang w:val="en-US"/>
                                </w:rPr>
                                <m:t>x</m:t>
                              </m:r>
                            </m:sub>
                          </m:sSub>
                        </m:e>
                      </m:d>
                    </m:e>
                    <m:sup>
                      <m:r>
                        <m:rPr>
                          <m:sty m:val="bi"/>
                        </m:rPr>
                        <w:rPr>
                          <w:rStyle w:val="mo"/>
                          <w:rFonts w:ascii="Cambria Math" w:hAnsi="Cambria Math"/>
                          <w:lang w:val="en-US"/>
                        </w:rPr>
                        <m:t>2</m:t>
                      </m:r>
                    </m:sup>
                  </m:sSup>
                  <m:r>
                    <m:rPr>
                      <m:sty m:val="bi"/>
                    </m:rPr>
                    <w:rPr>
                      <w:rStyle w:val="mo"/>
                      <w:rFonts w:ascii="Cambria Math" w:hAnsi="Cambria Math"/>
                      <w:lang w:val="en-US"/>
                    </w:rPr>
                    <m:t>p(i,j)</m:t>
                  </m:r>
                </m:e>
              </m:nary>
            </m:e>
          </m:nary>
        </m:oMath>
      </m:oMathPara>
    </w:p>
    <w:p w:rsidR="00F947C1" w:rsidRPr="00414696" w:rsidRDefault="00F947C1" w:rsidP="00252C5C">
      <w:pPr>
        <w:pStyle w:val="11"/>
        <w:keepNext w:val="0"/>
        <w:keepLines w:val="0"/>
        <w:outlineLvl w:val="9"/>
        <w:rPr>
          <w:b w:val="0"/>
          <w:bCs/>
        </w:rPr>
      </w:pPr>
    </w:p>
    <w:p w:rsidR="00F947C1" w:rsidRPr="00414696" w:rsidRDefault="00DB76F2" w:rsidP="00252C5C">
      <w:pPr>
        <w:pStyle w:val="11"/>
        <w:keepNext w:val="0"/>
        <w:keepLines w:val="0"/>
        <w:outlineLvl w:val="9"/>
        <w:rPr>
          <w:lang w:val="en-US"/>
        </w:rPr>
      </w:pPr>
      <w:r w:rsidRPr="00414696">
        <w:t>3</w:t>
      </w:r>
      <w:r w:rsidR="00F947C1" w:rsidRPr="00414696">
        <w:t>.2.</w:t>
      </w:r>
      <w:r w:rsidR="00F947C1" w:rsidRPr="00414696">
        <w:rPr>
          <w:lang w:val="en-US"/>
        </w:rPr>
        <w:t>2</w:t>
      </w:r>
      <w:r w:rsidR="00F947C1" w:rsidRPr="00414696">
        <w:t xml:space="preserve"> </w:t>
      </w:r>
      <w:proofErr w:type="spellStart"/>
      <w:r w:rsidR="00F947C1" w:rsidRPr="00414696">
        <w:rPr>
          <w:lang w:val="ru-RU"/>
        </w:rPr>
        <w:t>Текстурн</w:t>
      </w:r>
      <w:proofErr w:type="spellEnd"/>
      <w:r w:rsidR="00F947C1" w:rsidRPr="00414696">
        <w:t xml:space="preserve">і ознаки </w:t>
      </w:r>
      <w:r w:rsidR="00F947C1" w:rsidRPr="00414696">
        <w:rPr>
          <w:lang w:val="en-US"/>
        </w:rPr>
        <w:t>GLSZM</w:t>
      </w: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Виразність на малих областях</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Small Area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f>
                        <m:fPr>
                          <m:ctrlPr>
                            <w:rPr>
                              <w:rStyle w:val="mo"/>
                              <w:rFonts w:ascii="Cambria Math" w:hAnsi="Cambria Math"/>
                              <w:b w:val="0"/>
                              <w:bCs/>
                              <w:i/>
                            </w:rPr>
                          </m:ctrlPr>
                        </m:fPr>
                        <m:num>
                          <m:r>
                            <m:rPr>
                              <m:sty m:val="bi"/>
                            </m:rPr>
                            <w:rPr>
                              <w:rStyle w:val="mo"/>
                              <w:rFonts w:ascii="Cambria Math" w:hAnsi="Cambria Math"/>
                            </w:rPr>
                            <m:t>P(i,j)</m:t>
                          </m:r>
                        </m:num>
                        <m:den>
                          <m:sSup>
                            <m:sSupPr>
                              <m:ctrlPr>
                                <w:rPr>
                                  <w:rStyle w:val="mo"/>
                                  <w:rFonts w:ascii="Cambria Math" w:hAnsi="Cambria Math"/>
                                  <w:b w:val="0"/>
                                  <w:bCs/>
                                  <w:i/>
                                </w:rPr>
                              </m:ctrlPr>
                            </m:sSupPr>
                            <m:e>
                              <m:r>
                                <m:rPr>
                                  <m:sty m:val="bi"/>
                                </m:rPr>
                                <w:rPr>
                                  <w:rStyle w:val="mo"/>
                                  <w:rFonts w:ascii="Cambria Math" w:hAnsi="Cambria Math"/>
                                </w:rPr>
                                <m:t>j</m:t>
                              </m:r>
                            </m:e>
                            <m:sup>
                              <m:r>
                                <m:rPr>
                                  <m:sty m:val="bi"/>
                                </m:rPr>
                                <w:rPr>
                                  <w:rStyle w:val="mo"/>
                                  <w:rFonts w:ascii="Cambria Math" w:hAnsi="Cambria Math"/>
                                </w:rPr>
                                <m:t>2</m:t>
                              </m:r>
                            </m:sup>
                          </m:sSup>
                        </m:den>
                      </m:f>
                    </m:e>
                  </m:nary>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w:r w:rsidRPr="00414696">
        <w:rPr>
          <w:b w:val="0"/>
          <w:bCs/>
          <w:iCs/>
        </w:rPr>
        <w:t xml:space="preserve">де </w:t>
      </w:r>
      <m:oMath>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r>
          <m:rPr>
            <m:sty m:val="bi"/>
          </m:rPr>
          <w:rPr>
            <w:rStyle w:val="mo"/>
            <w:rFonts w:ascii="Cambria Math" w:hAnsi="Cambria Math"/>
          </w:rPr>
          <m:t>-кількість значень дискретної інтенсивності</m:t>
        </m:r>
      </m:oMath>
    </w:p>
    <w:p w:rsidR="00F947C1" w:rsidRPr="00414696" w:rsidRDefault="00F947C1" w:rsidP="00252C5C">
      <w:pPr>
        <w:pStyle w:val="11"/>
        <w:keepNext w:val="0"/>
        <w:keepLines w:val="0"/>
        <w:outlineLvl w:val="9"/>
        <w:rPr>
          <w:rStyle w:val="mo"/>
          <w:b w:val="0"/>
          <w:bCs/>
        </w:rPr>
      </w:pPr>
      <m:oMathPara>
        <m:oMathParaPr>
          <m:jc m:val="left"/>
        </m:oMathParaPr>
        <m:oMath>
          <m:r>
            <m:rPr>
              <m:sty m:val="bi"/>
            </m:rPr>
            <w:rPr>
              <w:rStyle w:val="mo"/>
              <w:rFonts w:ascii="Cambria Math" w:hAnsi="Cambria Math"/>
            </w:rPr>
            <m:t xml:space="preserve"> на зображенні</m:t>
          </m:r>
        </m:oMath>
      </m:oMathPara>
    </w:p>
    <w:p w:rsidR="00F947C1" w:rsidRPr="00414696" w:rsidRDefault="00F75DB3" w:rsidP="00252C5C">
      <w:pPr>
        <w:pStyle w:val="11"/>
        <w:keepNext w:val="0"/>
        <w:keepLines w:val="0"/>
        <w:outlineLvl w:val="9"/>
        <w:rPr>
          <w:rStyle w:val="mo"/>
          <w:b w:val="0"/>
          <w:bCs/>
        </w:rPr>
      </w:pPr>
      <m:oMath>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r>
          <m:rPr>
            <m:sty m:val="bi"/>
          </m:rPr>
          <w:rPr>
            <w:rStyle w:val="mo"/>
            <w:rFonts w:ascii="Cambria Math" w:hAnsi="Cambria Math"/>
          </w:rPr>
          <m:t>-</m:t>
        </m:r>
      </m:oMath>
      <w:r w:rsidR="00F947C1" w:rsidRPr="00414696">
        <w:rPr>
          <w:rStyle w:val="mo"/>
          <w:b w:val="0"/>
          <w:bCs/>
        </w:rPr>
        <w:t xml:space="preserve"> кількість розмірів дискретних зон на зображенні</w:t>
      </w:r>
    </w:p>
    <w:p w:rsidR="00F947C1" w:rsidRPr="00414696" w:rsidRDefault="00F75DB3" w:rsidP="00252C5C">
      <w:pPr>
        <w:pStyle w:val="11"/>
        <w:keepNext w:val="0"/>
        <w:keepLines w:val="0"/>
        <w:outlineLvl w:val="9"/>
        <w:rPr>
          <w:rStyle w:val="mo"/>
          <w:b w:val="0"/>
          <w:bCs/>
        </w:rPr>
      </w:pPr>
      <m:oMathPara>
        <m:oMath>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z</m:t>
              </m:r>
            </m:sub>
          </m:sSub>
          <m:r>
            <m:rPr>
              <m:sty m:val="bi"/>
            </m:rPr>
            <w:rPr>
              <w:rStyle w:val="mo"/>
              <w:rFonts w:ascii="Cambria Math" w:hAnsi="Cambria Math"/>
            </w:rPr>
            <m:t>-кі</m:t>
          </m:r>
          <m:r>
            <m:rPr>
              <m:sty m:val="b"/>
            </m:rPr>
            <w:rPr>
              <w:rStyle w:val="mo"/>
              <w:rFonts w:ascii="Cambria Math" w:hAnsi="Cambria Math"/>
            </w:rPr>
            <m:t xml:space="preserve">лькість зон області інтересу які рівні </m:t>
          </m:r>
        </m:oMath>
      </m:oMathPara>
    </w:p>
    <w:p w:rsidR="00F947C1" w:rsidRPr="00414696" w:rsidRDefault="00F947C1" w:rsidP="00252C5C">
      <w:pPr>
        <w:pStyle w:val="11"/>
        <w:keepNext w:val="0"/>
        <w:keepLines w:val="0"/>
        <w:outlineLvl w:val="9"/>
        <w:rPr>
          <w:rStyle w:val="mo"/>
          <w:b w:val="0"/>
          <w:bCs/>
        </w:rPr>
      </w:pPr>
    </w:p>
    <w:p w:rsidR="00F947C1" w:rsidRPr="00414696" w:rsidRDefault="00F75DB3" w:rsidP="00252C5C">
      <w:pPr>
        <w:pStyle w:val="11"/>
        <w:keepNext w:val="0"/>
        <w:keepLines w:val="0"/>
        <w:outlineLvl w:val="9"/>
        <w:rPr>
          <w:rStyle w:val="mo"/>
          <w:b w:val="0"/>
          <w:bCs/>
        </w:rPr>
      </w:pPr>
      <m:oMathPara>
        <m:oMath>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d>
                </m:e>
              </m:nary>
            </m:e>
          </m:nary>
        </m:oMath>
      </m:oMathPara>
    </w:p>
    <w:p w:rsidR="00F947C1" w:rsidRPr="00414696" w:rsidRDefault="00F947C1" w:rsidP="00252C5C">
      <w:pPr>
        <w:pStyle w:val="11"/>
        <w:keepNext w:val="0"/>
        <w:keepLines w:val="0"/>
        <w:outlineLvl w:val="9"/>
        <w:rPr>
          <w:b w:val="0"/>
          <w:bCs/>
          <w:iCs/>
        </w:rPr>
      </w:pPr>
    </w:p>
    <w:p w:rsidR="00F947C1" w:rsidRPr="00414696" w:rsidRDefault="00F947C1" w:rsidP="00252C5C">
      <w:pPr>
        <w:pStyle w:val="11"/>
        <w:keepNext w:val="0"/>
        <w:keepLines w:val="0"/>
        <w:outlineLvl w:val="9"/>
        <w:rPr>
          <w:b w:val="0"/>
          <w:bCs/>
          <w:i/>
          <w:iCs/>
          <w:lang w:val="en-US"/>
        </w:rPr>
      </w:pPr>
      <m:oMathPara>
        <m:oMath>
          <m:r>
            <m:rPr>
              <m:sty m:val="bi"/>
            </m:rPr>
            <w:rPr>
              <w:rFonts w:ascii="Cambria Math" w:hAnsi="Cambria Math"/>
            </w:rPr>
            <m:t>1</m:t>
          </m:r>
          <m:r>
            <m:rPr>
              <m:sty m:val="bi"/>
            </m:rPr>
            <w:rPr>
              <w:rFonts w:ascii="Cambria Math" w:hAnsi="Cambria Math"/>
              <w:lang w:val="en-US"/>
            </w:rPr>
            <m:t>≤</m:t>
          </m:r>
          <m:sSub>
            <m:sSubPr>
              <m:ctrlPr>
                <w:rPr>
                  <w:rFonts w:ascii="Cambria Math" w:hAnsi="Cambria Math"/>
                  <w:b w:val="0"/>
                  <w:bCs/>
                  <w:i/>
                  <w:iCs/>
                  <w:lang w:val="en-US"/>
                </w:rPr>
              </m:ctrlPr>
            </m:sSubPr>
            <m:e>
              <m:r>
                <m:rPr>
                  <m:sty m:val="bi"/>
                </m:rPr>
                <w:rPr>
                  <w:rFonts w:ascii="Cambria Math" w:hAnsi="Cambria Math"/>
                  <w:lang w:val="en-US"/>
                </w:rPr>
                <m:t>N</m:t>
              </m:r>
            </m:e>
            <m:sub>
              <m:r>
                <m:rPr>
                  <m:sty m:val="bi"/>
                </m:rPr>
                <w:rPr>
                  <w:rFonts w:ascii="Cambria Math" w:hAnsi="Cambria Math"/>
                  <w:lang w:val="en-US"/>
                </w:rPr>
                <m:t>z</m:t>
              </m:r>
            </m:sub>
          </m:sSub>
          <m:r>
            <m:rPr>
              <m:sty m:val="bi"/>
            </m:rPr>
            <w:rPr>
              <w:rFonts w:ascii="Cambria Math" w:hAnsi="Cambria Math"/>
              <w:lang w:val="en-US"/>
            </w:rPr>
            <m:t>≤</m:t>
          </m:r>
          <m:sSub>
            <m:sSubPr>
              <m:ctrlPr>
                <w:rPr>
                  <w:rFonts w:ascii="Cambria Math" w:hAnsi="Cambria Math"/>
                  <w:b w:val="0"/>
                  <w:bCs/>
                  <w:i/>
                  <w:iCs/>
                  <w:lang w:val="en-US"/>
                </w:rPr>
              </m:ctrlPr>
            </m:sSubPr>
            <m:e>
              <m:r>
                <m:rPr>
                  <m:sty m:val="bi"/>
                </m:rPr>
                <w:rPr>
                  <w:rFonts w:ascii="Cambria Math" w:hAnsi="Cambria Math"/>
                  <w:lang w:val="en-US"/>
                </w:rPr>
                <m:t>N</m:t>
              </m:r>
            </m:e>
            <m:sub>
              <m:r>
                <m:rPr>
                  <m:sty m:val="bi"/>
                </m:rPr>
                <w:rPr>
                  <w:rFonts w:ascii="Cambria Math" w:hAnsi="Cambria Math"/>
                  <w:lang w:val="en-US"/>
                </w:rPr>
                <m:t>p</m:t>
              </m:r>
            </m:sub>
          </m:sSub>
        </m:oMath>
      </m:oMathPara>
    </w:p>
    <w:p w:rsidR="00F947C1" w:rsidRPr="00414696" w:rsidRDefault="00F947C1" w:rsidP="00252C5C">
      <w:pPr>
        <w:pStyle w:val="11"/>
        <w:keepNext w:val="0"/>
        <w:keepLines w:val="0"/>
        <w:outlineLvl w:val="9"/>
        <w:rPr>
          <w:b w:val="0"/>
          <w:bCs/>
          <w:iCs/>
        </w:rPr>
      </w:pPr>
      <w:r w:rsidRPr="00414696">
        <w:rPr>
          <w:b w:val="0"/>
          <w:bCs/>
          <w:iCs/>
        </w:rPr>
        <w:t>Ця ознака є показником розподілу зон малих розмірів з більшою величиною, що свідчить про більшу кількість зон менших розмірів і більш дрібні текстури.</w:t>
      </w: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Виразність на великих областях</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Large Area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P(i,j)</m:t>
                      </m:r>
                    </m:e>
                  </m:nary>
                  <m:sSup>
                    <m:sSupPr>
                      <m:ctrlPr>
                        <w:rPr>
                          <w:rStyle w:val="mo"/>
                          <w:rFonts w:ascii="Cambria Math" w:hAnsi="Cambria Math"/>
                          <w:b w:val="0"/>
                          <w:bCs/>
                          <w:i/>
                        </w:rPr>
                      </m:ctrlPr>
                    </m:sSupPr>
                    <m:e>
                      <m:r>
                        <m:rPr>
                          <m:sty m:val="bi"/>
                        </m:rPr>
                        <w:rPr>
                          <w:rStyle w:val="mo"/>
                          <w:rFonts w:ascii="Cambria Math" w:hAnsi="Cambria Math"/>
                        </w:rPr>
                        <m:t>j</m:t>
                      </m:r>
                    </m:e>
                    <m:sup>
                      <m:r>
                        <m:rPr>
                          <m:sty m:val="bi"/>
                        </m:rPr>
                        <w:rPr>
                          <w:rStyle w:val="mo"/>
                          <w:rFonts w:ascii="Cambria Math" w:hAnsi="Cambria Math"/>
                        </w:rPr>
                        <m:t>2</m:t>
                      </m:r>
                    </m:sup>
                  </m:sSup>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iCs/>
        </w:rPr>
      </w:pPr>
      <w:r w:rsidRPr="00414696">
        <w:rPr>
          <w:b w:val="0"/>
          <w:bCs/>
          <w:iCs/>
        </w:rPr>
        <w:t>Ця ознака є показником розподілу зон великих розмірів з більшою величиною, що свідчить про більшу кількість зон більших розмірів і більш грубі текстури.</w:t>
      </w: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Нерівномірність рівня сірого</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Gray Level Non Uniformity=</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rPr>
                      </m:ctrlPr>
                    </m:sSupPr>
                    <m:e>
                      <m:d>
                        <m:dPr>
                          <m:ctrlPr>
                            <w:rPr>
                              <w:rStyle w:val="mo"/>
                              <w:rFonts w:ascii="Cambria Math" w:hAnsi="Cambria Math"/>
                              <w:b w:val="0"/>
                              <w:bCs/>
                              <w:i/>
                            </w:rPr>
                          </m:ctrlPr>
                        </m:dPr>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P(i,j)</m:t>
                              </m:r>
                            </m:e>
                          </m:nary>
                        </m:e>
                      </m:d>
                    </m:e>
                    <m:sup>
                      <m:r>
                        <m:rPr>
                          <m:sty m:val="bi"/>
                        </m:rPr>
                        <w:rPr>
                          <w:rStyle w:val="mo"/>
                          <w:rFonts w:ascii="Cambria Math" w:hAnsi="Cambria Math"/>
                        </w:rPr>
                        <m:t>2</m:t>
                      </m:r>
                    </m:sup>
                  </m:sSup>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w:r w:rsidRPr="00414696">
        <w:rPr>
          <w:b w:val="0"/>
          <w:bCs/>
          <w:iCs/>
        </w:rPr>
        <w:t xml:space="preserve">Ця ознака </w:t>
      </w:r>
      <w:r w:rsidRPr="00414696">
        <w:rPr>
          <w:b w:val="0"/>
          <w:bCs/>
        </w:rPr>
        <w:t xml:space="preserve">вимірює варіабельність значень інтенсивності сірого рівня на зображенні, причому </w:t>
      </w:r>
      <w:proofErr w:type="spellStart"/>
      <w:r w:rsidRPr="00414696">
        <w:rPr>
          <w:b w:val="0"/>
          <w:bCs/>
          <w:lang w:val="ru-RU"/>
        </w:rPr>
        <w:t>низьке</w:t>
      </w:r>
      <w:proofErr w:type="spellEnd"/>
      <w:r w:rsidRPr="00414696">
        <w:rPr>
          <w:b w:val="0"/>
          <w:bCs/>
        </w:rPr>
        <w:t xml:space="preserve"> значення вказує на більшу однорідність у значеннях інтенсивності.</w:t>
      </w: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Нормалізована нерівномірність рівня сірого</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w:lastRenderedPageBreak/>
            <m:t>Gray Level Non Uniformity Normalized=</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rPr>
                      </m:ctrlPr>
                    </m:sSupPr>
                    <m:e>
                      <m:d>
                        <m:dPr>
                          <m:ctrlPr>
                            <w:rPr>
                              <w:rStyle w:val="mo"/>
                              <w:rFonts w:ascii="Cambria Math" w:hAnsi="Cambria Math"/>
                              <w:b w:val="0"/>
                              <w:bCs/>
                              <w:i/>
                            </w:rPr>
                          </m:ctrlPr>
                        </m:dPr>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P(i,j)</m:t>
                              </m:r>
                            </m:e>
                          </m:nary>
                        </m:e>
                      </m:d>
                    </m:e>
                    <m:sup>
                      <m:r>
                        <m:rPr>
                          <m:sty m:val="bi"/>
                        </m:rPr>
                        <w:rPr>
                          <w:rStyle w:val="mo"/>
                          <w:rFonts w:ascii="Cambria Math" w:hAnsi="Cambria Math"/>
                        </w:rPr>
                        <m:t>2</m:t>
                      </m:r>
                    </m:sup>
                  </m:sSup>
                </m:e>
              </m:nary>
            </m:num>
            <m:den>
              <m:sSup>
                <m:sSupPr>
                  <m:ctrlPr>
                    <w:rPr>
                      <w:rFonts w:ascii="Cambria Math" w:hAnsi="Cambria Math"/>
                      <w:b w:val="0"/>
                      <w:bCs/>
                      <w:i/>
                    </w:rPr>
                  </m:ctrlPr>
                </m:sSupPr>
                <m:e>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e>
                <m:sup>
                  <m:r>
                    <m:rPr>
                      <m:sty m:val="bi"/>
                    </m:rPr>
                    <w:rPr>
                      <w:rFonts w:ascii="Cambria Math" w:hAnsi="Cambria Math"/>
                    </w:rPr>
                    <m:t>2</m:t>
                  </m:r>
                </m:sup>
              </m:sSup>
            </m:den>
          </m:f>
        </m:oMath>
      </m:oMathPara>
    </w:p>
    <w:p w:rsidR="00F947C1" w:rsidRPr="00414696" w:rsidRDefault="00F947C1" w:rsidP="00252C5C">
      <w:pPr>
        <w:pStyle w:val="11"/>
        <w:keepNext w:val="0"/>
        <w:keepLines w:val="0"/>
        <w:outlineLvl w:val="9"/>
        <w:rPr>
          <w:b w:val="0"/>
          <w:bCs/>
        </w:rPr>
      </w:pP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Неоднорідність зони розміру</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Size Zone Non Uniformity=</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lang w:val="en-US"/>
                    </w:rPr>
                    <m:t>j</m:t>
                  </m:r>
                  <m:r>
                    <m:rPr>
                      <m:sty m:val="bi"/>
                    </m:rPr>
                    <w:rPr>
                      <w:rStyle w:val="mo"/>
                      <w:rFonts w:ascii="Cambria Math" w:hAnsi="Cambria Math"/>
                    </w:rPr>
                    <m:t>=1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s</m:t>
                      </m:r>
                    </m:sub>
                  </m:sSub>
                </m:sup>
                <m:e>
                  <m:sSup>
                    <m:sSupPr>
                      <m:ctrlPr>
                        <w:rPr>
                          <w:rStyle w:val="mo"/>
                          <w:rFonts w:ascii="Cambria Math" w:hAnsi="Cambria Math"/>
                          <w:b w:val="0"/>
                          <w:bCs/>
                          <w:i/>
                        </w:rPr>
                      </m:ctrlPr>
                    </m:sSupPr>
                    <m:e>
                      <m:d>
                        <m:dPr>
                          <m:ctrlPr>
                            <w:rPr>
                              <w:rStyle w:val="mo"/>
                              <w:rFonts w:ascii="Cambria Math" w:hAnsi="Cambria Math"/>
                              <w:b w:val="0"/>
                              <w:bCs/>
                              <w:i/>
                            </w:rPr>
                          </m:ctrlPr>
                        </m:dPr>
                        <m:e>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g</m:t>
                                  </m:r>
                                </m:sub>
                              </m:sSub>
                            </m:sup>
                            <m:e>
                              <m:r>
                                <m:rPr>
                                  <m:sty m:val="bi"/>
                                </m:rPr>
                                <w:rPr>
                                  <w:rStyle w:val="mo"/>
                                  <w:rFonts w:ascii="Cambria Math" w:hAnsi="Cambria Math"/>
                                </w:rPr>
                                <m:t>P(i,j)</m:t>
                              </m:r>
                            </m:e>
                          </m:nary>
                        </m:e>
                      </m:d>
                    </m:e>
                    <m:sup>
                      <m:r>
                        <m:rPr>
                          <m:sty m:val="bi"/>
                        </m:rPr>
                        <w:rPr>
                          <w:rStyle w:val="mo"/>
                          <w:rFonts w:ascii="Cambria Math" w:hAnsi="Cambria Math"/>
                        </w:rPr>
                        <m:t>2</m:t>
                      </m:r>
                    </m:sup>
                  </m:sSup>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lang w:val="ru-RU"/>
        </w:rPr>
      </w:pPr>
      <w:proofErr w:type="spellStart"/>
      <w:r w:rsidRPr="00414696">
        <w:rPr>
          <w:b w:val="0"/>
          <w:bCs/>
          <w:lang w:val="ru-RU"/>
        </w:rPr>
        <w:t>Ця</w:t>
      </w:r>
      <w:proofErr w:type="spellEnd"/>
      <w:r w:rsidRPr="00414696">
        <w:rPr>
          <w:b w:val="0"/>
          <w:bCs/>
          <w:lang w:val="ru-RU"/>
        </w:rPr>
        <w:t xml:space="preserve"> </w:t>
      </w:r>
      <w:proofErr w:type="spellStart"/>
      <w:r w:rsidRPr="00414696">
        <w:rPr>
          <w:b w:val="0"/>
          <w:bCs/>
          <w:lang w:val="ru-RU"/>
        </w:rPr>
        <w:t>ознака</w:t>
      </w:r>
      <w:proofErr w:type="spellEnd"/>
      <w:r w:rsidRPr="00414696">
        <w:rPr>
          <w:b w:val="0"/>
          <w:bCs/>
          <w:lang w:val="ru-RU"/>
        </w:rPr>
        <w:t xml:space="preserve"> </w:t>
      </w:r>
      <w:proofErr w:type="spellStart"/>
      <w:r w:rsidRPr="00414696">
        <w:rPr>
          <w:b w:val="0"/>
          <w:bCs/>
          <w:lang w:val="ru-RU"/>
        </w:rPr>
        <w:t>вимірює</w:t>
      </w:r>
      <w:proofErr w:type="spellEnd"/>
      <w:r w:rsidRPr="00414696">
        <w:rPr>
          <w:b w:val="0"/>
          <w:bCs/>
          <w:lang w:val="ru-RU"/>
        </w:rPr>
        <w:t xml:space="preserve"> </w:t>
      </w:r>
      <w:proofErr w:type="spellStart"/>
      <w:r w:rsidRPr="00414696">
        <w:rPr>
          <w:b w:val="0"/>
          <w:bCs/>
          <w:lang w:val="ru-RU"/>
        </w:rPr>
        <w:t>мінливість</w:t>
      </w:r>
      <w:proofErr w:type="spellEnd"/>
      <w:r w:rsidRPr="00414696">
        <w:rPr>
          <w:b w:val="0"/>
          <w:bCs/>
          <w:lang w:val="ru-RU"/>
        </w:rPr>
        <w:t xml:space="preserve"> </w:t>
      </w:r>
      <w:proofErr w:type="spellStart"/>
      <w:r w:rsidRPr="00414696">
        <w:rPr>
          <w:b w:val="0"/>
          <w:bCs/>
          <w:lang w:val="ru-RU"/>
        </w:rPr>
        <w:t>обсягів</w:t>
      </w:r>
      <w:proofErr w:type="spellEnd"/>
      <w:r w:rsidRPr="00414696">
        <w:rPr>
          <w:b w:val="0"/>
          <w:bCs/>
          <w:lang w:val="ru-RU"/>
        </w:rPr>
        <w:t xml:space="preserve"> </w:t>
      </w:r>
      <w:proofErr w:type="spellStart"/>
      <w:r w:rsidRPr="00414696">
        <w:rPr>
          <w:b w:val="0"/>
          <w:bCs/>
          <w:lang w:val="ru-RU"/>
        </w:rPr>
        <w:t>розмірних</w:t>
      </w:r>
      <w:proofErr w:type="spellEnd"/>
      <w:r w:rsidRPr="00414696">
        <w:rPr>
          <w:b w:val="0"/>
          <w:bCs/>
          <w:lang w:val="ru-RU"/>
        </w:rPr>
        <w:t xml:space="preserve"> зон на </w:t>
      </w:r>
      <w:proofErr w:type="spellStart"/>
      <w:r w:rsidRPr="00414696">
        <w:rPr>
          <w:b w:val="0"/>
          <w:bCs/>
          <w:lang w:val="ru-RU"/>
        </w:rPr>
        <w:t>зображенні</w:t>
      </w:r>
      <w:proofErr w:type="spellEnd"/>
      <w:r w:rsidRPr="00414696">
        <w:rPr>
          <w:b w:val="0"/>
          <w:bCs/>
          <w:lang w:val="ru-RU"/>
        </w:rPr>
        <w:t xml:space="preserve">, </w:t>
      </w:r>
      <w:proofErr w:type="spellStart"/>
      <w:r w:rsidRPr="00414696">
        <w:rPr>
          <w:b w:val="0"/>
          <w:bCs/>
          <w:lang w:val="ru-RU"/>
        </w:rPr>
        <w:t>причому</w:t>
      </w:r>
      <w:proofErr w:type="spellEnd"/>
      <w:r w:rsidRPr="00414696">
        <w:rPr>
          <w:b w:val="0"/>
          <w:bCs/>
          <w:lang w:val="ru-RU"/>
        </w:rPr>
        <w:t xml:space="preserve"> </w:t>
      </w:r>
      <w:proofErr w:type="spellStart"/>
      <w:r w:rsidRPr="00414696">
        <w:rPr>
          <w:b w:val="0"/>
          <w:bCs/>
          <w:lang w:val="ru-RU"/>
        </w:rPr>
        <w:t>низьке</w:t>
      </w:r>
      <w:proofErr w:type="spellEnd"/>
      <w:r w:rsidRPr="00414696">
        <w:rPr>
          <w:b w:val="0"/>
          <w:bCs/>
          <w:lang w:val="ru-RU"/>
        </w:rPr>
        <w:t xml:space="preserve"> </w:t>
      </w:r>
      <w:proofErr w:type="spellStart"/>
      <w:r w:rsidRPr="00414696">
        <w:rPr>
          <w:b w:val="0"/>
          <w:bCs/>
          <w:lang w:val="ru-RU"/>
        </w:rPr>
        <w:t>значення</w:t>
      </w:r>
      <w:proofErr w:type="spellEnd"/>
      <w:r w:rsidRPr="00414696">
        <w:rPr>
          <w:b w:val="0"/>
          <w:bCs/>
          <w:lang w:val="ru-RU"/>
        </w:rPr>
        <w:t xml:space="preserve"> </w:t>
      </w:r>
      <w:proofErr w:type="spellStart"/>
      <w:r w:rsidRPr="00414696">
        <w:rPr>
          <w:b w:val="0"/>
          <w:bCs/>
          <w:lang w:val="ru-RU"/>
        </w:rPr>
        <w:t>вказує</w:t>
      </w:r>
      <w:proofErr w:type="spellEnd"/>
      <w:r w:rsidRPr="00414696">
        <w:rPr>
          <w:b w:val="0"/>
          <w:bCs/>
          <w:lang w:val="ru-RU"/>
        </w:rPr>
        <w:t xml:space="preserve"> на </w:t>
      </w:r>
      <w:proofErr w:type="spellStart"/>
      <w:r w:rsidRPr="00414696">
        <w:rPr>
          <w:b w:val="0"/>
          <w:bCs/>
          <w:lang w:val="ru-RU"/>
        </w:rPr>
        <w:t>більшу</w:t>
      </w:r>
      <w:proofErr w:type="spellEnd"/>
      <w:r w:rsidRPr="00414696">
        <w:rPr>
          <w:b w:val="0"/>
          <w:bCs/>
          <w:lang w:val="ru-RU"/>
        </w:rPr>
        <w:t xml:space="preserve"> </w:t>
      </w:r>
      <w:proofErr w:type="spellStart"/>
      <w:r w:rsidRPr="00414696">
        <w:rPr>
          <w:b w:val="0"/>
          <w:bCs/>
          <w:lang w:val="ru-RU"/>
        </w:rPr>
        <w:t>гомогенність</w:t>
      </w:r>
      <w:proofErr w:type="spellEnd"/>
      <w:r w:rsidRPr="00414696">
        <w:rPr>
          <w:b w:val="0"/>
          <w:bCs/>
          <w:lang w:val="ru-RU"/>
        </w:rPr>
        <w:t xml:space="preserve"> в </w:t>
      </w:r>
      <w:proofErr w:type="spellStart"/>
      <w:r w:rsidRPr="00414696">
        <w:rPr>
          <w:b w:val="0"/>
          <w:bCs/>
          <w:lang w:val="ru-RU"/>
        </w:rPr>
        <w:t>обсягах</w:t>
      </w:r>
      <w:proofErr w:type="spellEnd"/>
      <w:r w:rsidRPr="00414696">
        <w:rPr>
          <w:b w:val="0"/>
          <w:bCs/>
          <w:lang w:val="ru-RU"/>
        </w:rPr>
        <w:t xml:space="preserve"> </w:t>
      </w:r>
      <w:proofErr w:type="spellStart"/>
      <w:r w:rsidRPr="00414696">
        <w:rPr>
          <w:b w:val="0"/>
          <w:bCs/>
          <w:lang w:val="ru-RU"/>
        </w:rPr>
        <w:t>зони</w:t>
      </w:r>
      <w:proofErr w:type="spellEnd"/>
      <w:r w:rsidRPr="00414696">
        <w:rPr>
          <w:b w:val="0"/>
          <w:bCs/>
          <w:lang w:val="ru-RU"/>
        </w:rPr>
        <w:t xml:space="preserve"> </w:t>
      </w:r>
      <w:proofErr w:type="spellStart"/>
      <w:r w:rsidRPr="00414696">
        <w:rPr>
          <w:b w:val="0"/>
          <w:bCs/>
          <w:lang w:val="ru-RU"/>
        </w:rPr>
        <w:t>розміру</w:t>
      </w:r>
      <w:proofErr w:type="spellEnd"/>
      <w:r w:rsidRPr="00414696">
        <w:rPr>
          <w:b w:val="0"/>
          <w:bCs/>
          <w:lang w:val="ru-RU"/>
        </w:rPr>
        <w:t>.</w:t>
      </w: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Нормалізована неоднорідність зони розміру</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Size Zone Non Uniformity Normalized=</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lang w:val="en-US"/>
                    </w:rPr>
                    <m:t>j</m:t>
                  </m:r>
                  <m:r>
                    <m:rPr>
                      <m:sty m:val="bi"/>
                    </m:rPr>
                    <w:rPr>
                      <w:rStyle w:val="mo"/>
                      <w:rFonts w:ascii="Cambria Math" w:hAnsi="Cambria Math"/>
                    </w:rPr>
                    <m:t>=1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s</m:t>
                      </m:r>
                    </m:sub>
                  </m:sSub>
                </m:sup>
                <m:e>
                  <m:sSup>
                    <m:sSupPr>
                      <m:ctrlPr>
                        <w:rPr>
                          <w:rStyle w:val="mo"/>
                          <w:rFonts w:ascii="Cambria Math" w:hAnsi="Cambria Math"/>
                          <w:b w:val="0"/>
                          <w:bCs/>
                          <w:i/>
                        </w:rPr>
                      </m:ctrlPr>
                    </m:sSupPr>
                    <m:e>
                      <m:d>
                        <m:dPr>
                          <m:ctrlPr>
                            <w:rPr>
                              <w:rStyle w:val="mo"/>
                              <w:rFonts w:ascii="Cambria Math" w:hAnsi="Cambria Math"/>
                              <w:b w:val="0"/>
                              <w:bCs/>
                              <w:i/>
                            </w:rPr>
                          </m:ctrlPr>
                        </m:dPr>
                        <m:e>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g</m:t>
                                  </m:r>
                                </m:sub>
                              </m:sSub>
                            </m:sup>
                            <m:e>
                              <m:r>
                                <m:rPr>
                                  <m:sty m:val="bi"/>
                                </m:rPr>
                                <w:rPr>
                                  <w:rStyle w:val="mo"/>
                                  <w:rFonts w:ascii="Cambria Math" w:hAnsi="Cambria Math"/>
                                </w:rPr>
                                <m:t>P(i,j)</m:t>
                              </m:r>
                            </m:e>
                          </m:nary>
                        </m:e>
                      </m:d>
                    </m:e>
                    <m:sup>
                      <m:r>
                        <m:rPr>
                          <m:sty m:val="bi"/>
                        </m:rPr>
                        <w:rPr>
                          <w:rStyle w:val="mo"/>
                          <w:rFonts w:ascii="Cambria Math" w:hAnsi="Cambria Math"/>
                        </w:rPr>
                        <m:t>2</m:t>
                      </m:r>
                    </m:sup>
                  </m:sSup>
                </m:e>
              </m:nary>
            </m:num>
            <m:den>
              <m:sSup>
                <m:sSupPr>
                  <m:ctrlPr>
                    <w:rPr>
                      <w:rFonts w:ascii="Cambria Math" w:hAnsi="Cambria Math"/>
                      <w:b w:val="0"/>
                      <w:bCs/>
                      <w:i/>
                    </w:rPr>
                  </m:ctrlPr>
                </m:sSupPr>
                <m:e>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e>
                <m:sup>
                  <m:r>
                    <m:rPr>
                      <m:sty m:val="bi"/>
                    </m:rPr>
                    <w:rPr>
                      <w:rFonts w:ascii="Cambria Math" w:hAnsi="Cambria Math"/>
                    </w:rPr>
                    <m:t>2</m:t>
                  </m:r>
                </m:sup>
              </m:sSup>
            </m:den>
          </m:f>
        </m:oMath>
      </m:oMathPara>
    </w:p>
    <w:p w:rsidR="00F947C1" w:rsidRPr="00414696" w:rsidRDefault="00F947C1" w:rsidP="00252C5C">
      <w:pPr>
        <w:pStyle w:val="11"/>
        <w:keepNext w:val="0"/>
        <w:keepLines w:val="0"/>
        <w:outlineLvl w:val="9"/>
        <w:rPr>
          <w:b w:val="0"/>
          <w:bCs/>
        </w:rPr>
      </w:pP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Відсоток зони</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Zone Percentage=</m:t>
          </m:r>
          <m:f>
            <m:fPr>
              <m:ctrlPr>
                <w:rPr>
                  <w:rFonts w:ascii="Cambria Math" w:hAnsi="Cambria Math"/>
                  <w:b w:val="0"/>
                  <w:bCs/>
                  <w:i/>
                </w:rPr>
              </m:ctrlPr>
            </m:fPr>
            <m:num>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p</m:t>
                  </m:r>
                </m:sub>
              </m:sSub>
            </m:den>
          </m:f>
        </m:oMath>
      </m:oMathPara>
    </w:p>
    <w:p w:rsidR="00F947C1" w:rsidRPr="00414696" w:rsidRDefault="00F947C1" w:rsidP="00252C5C">
      <w:pPr>
        <w:pStyle w:val="11"/>
        <w:keepNext w:val="0"/>
        <w:keepLines w:val="0"/>
        <w:outlineLvl w:val="9"/>
        <w:rPr>
          <w:b w:val="0"/>
          <w:bCs/>
        </w:rPr>
      </w:pPr>
    </w:p>
    <w:p w:rsidR="00F947C1" w:rsidRPr="00414696" w:rsidRDefault="00F75DB3" w:rsidP="00252C5C">
      <w:pPr>
        <w:pStyle w:val="11"/>
        <w:keepNext w:val="0"/>
        <w:keepLines w:val="0"/>
        <w:outlineLvl w:val="9"/>
        <w:rPr>
          <w:b w:val="0"/>
          <w:bCs/>
          <w:i/>
          <w:lang w:val="en-US"/>
        </w:rPr>
      </w:pPr>
      <m:oMathPara>
        <m:oMath>
          <m:f>
            <m:fPr>
              <m:ctrlPr>
                <w:rPr>
                  <w:rFonts w:ascii="Cambria Math" w:hAnsi="Cambria Math"/>
                  <w:b w:val="0"/>
                  <w:bCs/>
                  <w:i/>
                </w:rPr>
              </m:ctrlPr>
            </m:fPr>
            <m:num>
              <m:r>
                <m:rPr>
                  <m:sty m:val="bi"/>
                </m:rPr>
                <w:rPr>
                  <w:rFonts w:ascii="Cambria Math" w:hAnsi="Cambria Math"/>
                </w:rPr>
                <m:t>1</m:t>
              </m:r>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p</m:t>
                  </m:r>
                </m:sub>
              </m:sSub>
            </m:den>
          </m:f>
          <m:r>
            <m:rPr>
              <m:sty m:val="bi"/>
            </m:rPr>
            <w:rPr>
              <w:rFonts w:ascii="Cambria Math" w:hAnsi="Cambria Math"/>
            </w:rPr>
            <m:t>=Zone Percentage</m:t>
          </m:r>
          <m:r>
            <m:rPr>
              <m:sty m:val="bi"/>
            </m:rPr>
            <w:rPr>
              <w:rFonts w:ascii="Cambria Math" w:hAnsi="Cambria Math"/>
              <w:lang w:val="en-US"/>
            </w:rPr>
            <m:t>≤1</m:t>
          </m:r>
        </m:oMath>
      </m:oMathPara>
    </w:p>
    <w:p w:rsidR="00F947C1" w:rsidRPr="00414696" w:rsidRDefault="00F947C1" w:rsidP="00252C5C">
      <w:pPr>
        <w:pStyle w:val="11"/>
        <w:keepNext w:val="0"/>
        <w:keepLines w:val="0"/>
        <w:outlineLvl w:val="9"/>
        <w:rPr>
          <w:b w:val="0"/>
          <w:bCs/>
          <w:i/>
          <w:iCs/>
          <w:lang w:val="en-US"/>
        </w:rPr>
      </w:pPr>
    </w:p>
    <w:p w:rsidR="00F947C1" w:rsidRPr="00414696" w:rsidRDefault="00F947C1" w:rsidP="00252C5C">
      <w:pPr>
        <w:pStyle w:val="11"/>
        <w:keepNext w:val="0"/>
        <w:keepLines w:val="0"/>
        <w:outlineLvl w:val="9"/>
        <w:rPr>
          <w:b w:val="0"/>
          <w:bCs/>
          <w:iCs/>
          <w:lang w:val="en-US"/>
        </w:rPr>
      </w:pPr>
      <w:r w:rsidRPr="00414696">
        <w:rPr>
          <w:b w:val="0"/>
          <w:bCs/>
          <w:iCs/>
        </w:rPr>
        <w:t xml:space="preserve">Ця ознака вимірює грубість текстури, приймаючи співвідношення кількості зон і кількості </w:t>
      </w:r>
      <w:proofErr w:type="spellStart"/>
      <w:r w:rsidRPr="00414696">
        <w:rPr>
          <w:b w:val="0"/>
          <w:bCs/>
          <w:iCs/>
        </w:rPr>
        <w:t>вокселів</w:t>
      </w:r>
      <w:proofErr w:type="spellEnd"/>
      <w:r w:rsidRPr="00414696">
        <w:rPr>
          <w:b w:val="0"/>
          <w:bCs/>
          <w:iCs/>
        </w:rPr>
        <w:t xml:space="preserve"> в області інтересу.</w:t>
      </w:r>
      <w:r w:rsidRPr="00414696">
        <w:rPr>
          <w:b w:val="0"/>
          <w:bCs/>
          <w:iCs/>
          <w:lang w:val="en-US"/>
        </w:rPr>
        <w:t xml:space="preserve"> </w:t>
      </w:r>
      <w:r w:rsidRPr="00414696">
        <w:rPr>
          <w:b w:val="0"/>
          <w:bCs/>
          <w:iCs/>
        </w:rPr>
        <w:t>Б</w:t>
      </w:r>
      <w:proofErr w:type="spellStart"/>
      <w:r w:rsidRPr="00414696">
        <w:rPr>
          <w:b w:val="0"/>
          <w:bCs/>
          <w:iCs/>
          <w:lang w:val="en-US"/>
        </w:rPr>
        <w:t>ільш</w:t>
      </w:r>
      <w:proofErr w:type="spellEnd"/>
      <w:r w:rsidRPr="00414696">
        <w:rPr>
          <w:b w:val="0"/>
          <w:bCs/>
          <w:iCs/>
          <w:lang w:val="en-US"/>
        </w:rPr>
        <w:t xml:space="preserve"> </w:t>
      </w:r>
      <w:proofErr w:type="spellStart"/>
      <w:r w:rsidRPr="00414696">
        <w:rPr>
          <w:b w:val="0"/>
          <w:bCs/>
          <w:iCs/>
          <w:lang w:val="en-US"/>
        </w:rPr>
        <w:t>високі</w:t>
      </w:r>
      <w:proofErr w:type="spellEnd"/>
      <w:r w:rsidRPr="00414696">
        <w:rPr>
          <w:b w:val="0"/>
          <w:bCs/>
          <w:iCs/>
          <w:lang w:val="en-US"/>
        </w:rPr>
        <w:t xml:space="preserve"> </w:t>
      </w:r>
      <w:proofErr w:type="spellStart"/>
      <w:r w:rsidRPr="00414696">
        <w:rPr>
          <w:b w:val="0"/>
          <w:bCs/>
          <w:iCs/>
          <w:lang w:val="en-US"/>
        </w:rPr>
        <w:t>значення</w:t>
      </w:r>
      <w:proofErr w:type="spellEnd"/>
      <w:r w:rsidRPr="00414696">
        <w:rPr>
          <w:b w:val="0"/>
          <w:bCs/>
          <w:iCs/>
          <w:lang w:val="en-US"/>
        </w:rPr>
        <w:t xml:space="preserve">, </w:t>
      </w:r>
      <w:proofErr w:type="spellStart"/>
      <w:r w:rsidRPr="00414696">
        <w:rPr>
          <w:b w:val="0"/>
          <w:bCs/>
          <w:iCs/>
          <w:lang w:val="en-US"/>
        </w:rPr>
        <w:lastRenderedPageBreak/>
        <w:t>що</w:t>
      </w:r>
      <w:proofErr w:type="spellEnd"/>
      <w:r w:rsidRPr="00414696">
        <w:rPr>
          <w:b w:val="0"/>
          <w:bCs/>
          <w:iCs/>
          <w:lang w:val="en-US"/>
        </w:rPr>
        <w:t xml:space="preserve"> </w:t>
      </w:r>
      <w:proofErr w:type="spellStart"/>
      <w:r w:rsidRPr="00414696">
        <w:rPr>
          <w:b w:val="0"/>
          <w:bCs/>
          <w:iCs/>
          <w:lang w:val="en-US"/>
        </w:rPr>
        <w:t>вказують</w:t>
      </w:r>
      <w:proofErr w:type="spellEnd"/>
      <w:r w:rsidRPr="00414696">
        <w:rPr>
          <w:b w:val="0"/>
          <w:bCs/>
          <w:iCs/>
          <w:lang w:val="en-US"/>
        </w:rPr>
        <w:t xml:space="preserve"> </w:t>
      </w:r>
      <w:r w:rsidRPr="00414696">
        <w:rPr>
          <w:b w:val="0"/>
          <w:bCs/>
          <w:iCs/>
        </w:rPr>
        <w:t>що</w:t>
      </w:r>
      <w:r w:rsidRPr="00414696">
        <w:rPr>
          <w:b w:val="0"/>
          <w:bCs/>
          <w:iCs/>
          <w:lang w:val="en-US"/>
        </w:rPr>
        <w:t xml:space="preserve"> </w:t>
      </w:r>
      <w:proofErr w:type="spellStart"/>
      <w:r w:rsidRPr="00414696">
        <w:rPr>
          <w:b w:val="0"/>
          <w:bCs/>
          <w:iCs/>
          <w:lang w:val="en-US"/>
        </w:rPr>
        <w:t>більш</w:t>
      </w:r>
      <w:proofErr w:type="spellEnd"/>
      <w:r w:rsidRPr="00414696">
        <w:rPr>
          <w:b w:val="0"/>
          <w:bCs/>
          <w:iCs/>
        </w:rPr>
        <w:t>а</w:t>
      </w:r>
      <w:r w:rsidRPr="00414696">
        <w:rPr>
          <w:b w:val="0"/>
          <w:bCs/>
          <w:iCs/>
          <w:lang w:val="en-US"/>
        </w:rPr>
        <w:t xml:space="preserve"> </w:t>
      </w:r>
      <w:proofErr w:type="spellStart"/>
      <w:r w:rsidRPr="00414696">
        <w:rPr>
          <w:b w:val="0"/>
          <w:bCs/>
          <w:iCs/>
          <w:lang w:val="en-US"/>
        </w:rPr>
        <w:t>частин</w:t>
      </w:r>
      <w:proofErr w:type="spellEnd"/>
      <w:r w:rsidRPr="00414696">
        <w:rPr>
          <w:b w:val="0"/>
          <w:bCs/>
          <w:iCs/>
        </w:rPr>
        <w:t>а</w:t>
      </w:r>
      <w:r w:rsidRPr="00414696">
        <w:rPr>
          <w:b w:val="0"/>
          <w:bCs/>
          <w:iCs/>
          <w:lang w:val="en-US"/>
        </w:rPr>
        <w:t xml:space="preserve"> </w:t>
      </w:r>
      <w:r w:rsidRPr="00414696">
        <w:rPr>
          <w:b w:val="0"/>
          <w:bCs/>
          <w:iCs/>
        </w:rPr>
        <w:t>області інтересу</w:t>
      </w:r>
      <w:r w:rsidRPr="00414696">
        <w:rPr>
          <w:b w:val="0"/>
          <w:bCs/>
          <w:iCs/>
          <w:lang w:val="en-US"/>
        </w:rPr>
        <w:t xml:space="preserve">, </w:t>
      </w:r>
      <w:proofErr w:type="spellStart"/>
      <w:r w:rsidRPr="00414696">
        <w:rPr>
          <w:b w:val="0"/>
          <w:bCs/>
          <w:iCs/>
          <w:lang w:val="en-US"/>
        </w:rPr>
        <w:t>склада</w:t>
      </w:r>
      <w:proofErr w:type="spellEnd"/>
      <w:r w:rsidRPr="00414696">
        <w:rPr>
          <w:b w:val="0"/>
          <w:bCs/>
          <w:iCs/>
        </w:rPr>
        <w:t>є</w:t>
      </w:r>
      <w:proofErr w:type="spellStart"/>
      <w:r w:rsidRPr="00414696">
        <w:rPr>
          <w:b w:val="0"/>
          <w:bCs/>
          <w:iCs/>
          <w:lang w:val="en-US"/>
        </w:rPr>
        <w:t>ться</w:t>
      </w:r>
      <w:proofErr w:type="spellEnd"/>
      <w:r w:rsidRPr="00414696">
        <w:rPr>
          <w:b w:val="0"/>
          <w:bCs/>
          <w:iCs/>
          <w:lang w:val="en-US"/>
        </w:rPr>
        <w:t xml:space="preserve"> з </w:t>
      </w:r>
      <w:proofErr w:type="spellStart"/>
      <w:r w:rsidRPr="00414696">
        <w:rPr>
          <w:b w:val="0"/>
          <w:bCs/>
          <w:iCs/>
          <w:lang w:val="en-US"/>
        </w:rPr>
        <w:t>малих</w:t>
      </w:r>
      <w:proofErr w:type="spellEnd"/>
      <w:r w:rsidRPr="00414696">
        <w:rPr>
          <w:b w:val="0"/>
          <w:bCs/>
          <w:iCs/>
          <w:lang w:val="en-US"/>
        </w:rPr>
        <w:t xml:space="preserve"> </w:t>
      </w:r>
      <w:proofErr w:type="spellStart"/>
      <w:r w:rsidRPr="00414696">
        <w:rPr>
          <w:b w:val="0"/>
          <w:bCs/>
          <w:iCs/>
          <w:lang w:val="en-US"/>
        </w:rPr>
        <w:t>зон</w:t>
      </w:r>
      <w:proofErr w:type="spellEnd"/>
      <w:r w:rsidRPr="00414696">
        <w:rPr>
          <w:b w:val="0"/>
          <w:bCs/>
          <w:iCs/>
          <w:lang w:val="en-US"/>
        </w:rPr>
        <w:t xml:space="preserve"> (</w:t>
      </w:r>
      <w:proofErr w:type="spellStart"/>
      <w:r w:rsidRPr="00414696">
        <w:rPr>
          <w:b w:val="0"/>
          <w:bCs/>
          <w:iCs/>
          <w:lang w:val="en-US"/>
        </w:rPr>
        <w:t>вказує</w:t>
      </w:r>
      <w:proofErr w:type="spellEnd"/>
      <w:r w:rsidRPr="00414696">
        <w:rPr>
          <w:b w:val="0"/>
          <w:bCs/>
          <w:iCs/>
          <w:lang w:val="en-US"/>
        </w:rPr>
        <w:t xml:space="preserve"> </w:t>
      </w:r>
      <w:proofErr w:type="spellStart"/>
      <w:r w:rsidRPr="00414696">
        <w:rPr>
          <w:b w:val="0"/>
          <w:bCs/>
          <w:iCs/>
          <w:lang w:val="en-US"/>
        </w:rPr>
        <w:t>на</w:t>
      </w:r>
      <w:proofErr w:type="spellEnd"/>
      <w:r w:rsidRPr="00414696">
        <w:rPr>
          <w:b w:val="0"/>
          <w:bCs/>
          <w:iCs/>
          <w:lang w:val="en-US"/>
        </w:rPr>
        <w:t xml:space="preserve"> </w:t>
      </w:r>
      <w:proofErr w:type="spellStart"/>
      <w:r w:rsidRPr="00414696">
        <w:rPr>
          <w:b w:val="0"/>
          <w:bCs/>
          <w:iCs/>
          <w:lang w:val="en-US"/>
        </w:rPr>
        <w:t>більш</w:t>
      </w:r>
      <w:proofErr w:type="spellEnd"/>
      <w:r w:rsidRPr="00414696">
        <w:rPr>
          <w:b w:val="0"/>
          <w:bCs/>
          <w:iCs/>
          <w:lang w:val="en-US"/>
        </w:rPr>
        <w:t xml:space="preserve"> </w:t>
      </w:r>
      <w:proofErr w:type="spellStart"/>
      <w:r w:rsidRPr="00414696">
        <w:rPr>
          <w:b w:val="0"/>
          <w:bCs/>
          <w:iCs/>
          <w:lang w:val="en-US"/>
        </w:rPr>
        <w:t>тонку</w:t>
      </w:r>
      <w:proofErr w:type="spellEnd"/>
      <w:r w:rsidRPr="00414696">
        <w:rPr>
          <w:b w:val="0"/>
          <w:bCs/>
          <w:iCs/>
          <w:lang w:val="en-US"/>
        </w:rPr>
        <w:t xml:space="preserve"> </w:t>
      </w:r>
      <w:proofErr w:type="spellStart"/>
      <w:r w:rsidRPr="00414696">
        <w:rPr>
          <w:b w:val="0"/>
          <w:bCs/>
          <w:iCs/>
          <w:lang w:val="en-US"/>
        </w:rPr>
        <w:t>текстуру</w:t>
      </w:r>
      <w:proofErr w:type="spellEnd"/>
      <w:r w:rsidRPr="00414696">
        <w:rPr>
          <w:b w:val="0"/>
          <w:bCs/>
          <w:iCs/>
          <w:lang w:val="en-US"/>
        </w:rPr>
        <w:t>).</w:t>
      </w: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Відхилення рівня сірого</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rPr>
            <m:t>Gray Level Variance=</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d>
                </m:e>
              </m:nary>
              <m:sSup>
                <m:sSupPr>
                  <m:ctrlPr>
                    <w:rPr>
                      <w:rStyle w:val="mo"/>
                      <w:rFonts w:ascii="Cambria Math" w:hAnsi="Cambria Math"/>
                      <w:b w:val="0"/>
                      <w:bCs/>
                      <w:i/>
                    </w:rPr>
                  </m:ctrlPr>
                </m:sSupPr>
                <m:e>
                  <m:d>
                    <m:dPr>
                      <m:ctrlPr>
                        <w:rPr>
                          <w:rStyle w:val="mo"/>
                          <w:rFonts w:ascii="Cambria Math" w:hAnsi="Cambria Math"/>
                          <w:b w:val="0"/>
                          <w:bCs/>
                          <w:i/>
                        </w:rPr>
                      </m:ctrlPr>
                    </m:dPr>
                    <m:e>
                      <m:r>
                        <m:rPr>
                          <m:sty m:val="bi"/>
                        </m:rPr>
                        <w:rPr>
                          <w:rStyle w:val="mo"/>
                          <w:rFonts w:ascii="Cambria Math" w:hAnsi="Cambria Math"/>
                        </w:rPr>
                        <m:t>i-μ</m:t>
                      </m:r>
                    </m:e>
                  </m:d>
                </m:e>
                <m:sup>
                  <m:r>
                    <m:rPr>
                      <m:sty m:val="bi"/>
                    </m:rPr>
                    <w:rPr>
                      <w:rStyle w:val="mo"/>
                      <w:rFonts w:ascii="Cambria Math" w:hAnsi="Cambria Math"/>
                    </w:rPr>
                    <m:t>2</m:t>
                  </m:r>
                </m:sup>
              </m:sSup>
            </m:e>
          </m:nary>
        </m:oMath>
      </m:oMathPara>
    </w:p>
    <w:p w:rsidR="00F947C1" w:rsidRPr="00414696" w:rsidRDefault="00F947C1" w:rsidP="00252C5C">
      <w:pPr>
        <w:pStyle w:val="11"/>
        <w:keepNext w:val="0"/>
        <w:keepLines w:val="0"/>
        <w:outlineLvl w:val="9"/>
        <w:rPr>
          <w:rStyle w:val="mo"/>
          <w:b w:val="0"/>
          <w:bCs/>
        </w:rPr>
      </w:pPr>
      <m:oMathPara>
        <m:oMath>
          <m:r>
            <m:rPr>
              <m:sty m:val="bi"/>
            </m:rPr>
            <w:rPr>
              <w:rStyle w:val="mo"/>
              <w:rFonts w:ascii="Cambria Math" w:hAnsi="Cambria Math"/>
            </w:rPr>
            <m:t>μ=</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d>
                </m:e>
              </m:nary>
              <m:r>
                <m:rPr>
                  <m:sty m:val="bi"/>
                </m:rPr>
                <w:rPr>
                  <w:rStyle w:val="mo"/>
                  <w:rFonts w:ascii="Cambria Math" w:hAnsi="Cambria Math"/>
                </w:rPr>
                <m:t>i</m:t>
              </m:r>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rStyle w:val="mo"/>
          <w:b w:val="0"/>
          <w:bCs/>
        </w:rPr>
        <w:t xml:space="preserve">Ця ознака вимірює </w:t>
      </w:r>
      <w:proofErr w:type="spellStart"/>
      <w:r w:rsidRPr="00414696">
        <w:rPr>
          <w:rStyle w:val="mo"/>
          <w:b w:val="0"/>
          <w:bCs/>
        </w:rPr>
        <w:t>вимірює</w:t>
      </w:r>
      <w:proofErr w:type="spellEnd"/>
      <w:r w:rsidRPr="00414696">
        <w:rPr>
          <w:rStyle w:val="mo"/>
          <w:b w:val="0"/>
          <w:bCs/>
        </w:rPr>
        <w:t xml:space="preserve"> дисперсію </w:t>
      </w:r>
      <w:proofErr w:type="spellStart"/>
      <w:r w:rsidRPr="00414696">
        <w:rPr>
          <w:rStyle w:val="mo"/>
          <w:b w:val="0"/>
          <w:bCs/>
        </w:rPr>
        <w:t>інтенсивностей</w:t>
      </w:r>
      <w:proofErr w:type="spellEnd"/>
      <w:r w:rsidRPr="00414696">
        <w:rPr>
          <w:rStyle w:val="mo"/>
          <w:b w:val="0"/>
          <w:bCs/>
        </w:rPr>
        <w:t xml:space="preserve"> рівня сірого для зон.</w:t>
      </w: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Дисперсія зони</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rPr>
            <m:t>Zone Variance=</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d>
                </m:e>
              </m:nary>
              <m:sSup>
                <m:sSupPr>
                  <m:ctrlPr>
                    <w:rPr>
                      <w:rStyle w:val="mo"/>
                      <w:rFonts w:ascii="Cambria Math" w:hAnsi="Cambria Math"/>
                      <w:b w:val="0"/>
                      <w:bCs/>
                      <w:i/>
                    </w:rPr>
                  </m:ctrlPr>
                </m:sSupPr>
                <m:e>
                  <m:d>
                    <m:dPr>
                      <m:ctrlPr>
                        <w:rPr>
                          <w:rStyle w:val="mo"/>
                          <w:rFonts w:ascii="Cambria Math" w:hAnsi="Cambria Math"/>
                          <w:b w:val="0"/>
                          <w:bCs/>
                          <w:i/>
                        </w:rPr>
                      </m:ctrlPr>
                    </m:dPr>
                    <m:e>
                      <m:r>
                        <m:rPr>
                          <m:sty m:val="bi"/>
                        </m:rPr>
                        <w:rPr>
                          <w:rStyle w:val="mo"/>
                          <w:rFonts w:ascii="Cambria Math" w:hAnsi="Cambria Math"/>
                          <w:lang w:val="en-US"/>
                        </w:rPr>
                        <m:t>j</m:t>
                      </m:r>
                      <m:r>
                        <m:rPr>
                          <m:sty m:val="bi"/>
                        </m:rPr>
                        <w:rPr>
                          <w:rStyle w:val="mo"/>
                          <w:rFonts w:ascii="Cambria Math" w:hAnsi="Cambria Math"/>
                        </w:rPr>
                        <m:t>-μ</m:t>
                      </m:r>
                    </m:e>
                  </m:d>
                </m:e>
                <m:sup>
                  <m:r>
                    <m:rPr>
                      <m:sty m:val="bi"/>
                    </m:rPr>
                    <w:rPr>
                      <w:rStyle w:val="mo"/>
                      <w:rFonts w:ascii="Cambria Math" w:hAnsi="Cambria Math"/>
                    </w:rPr>
                    <m:t>2</m:t>
                  </m:r>
                </m:sup>
              </m:sSup>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rStyle w:val="mo"/>
          <w:b w:val="0"/>
          <w:bCs/>
        </w:rPr>
      </w:pPr>
      <m:oMathPara>
        <m:oMath>
          <m:r>
            <m:rPr>
              <m:sty m:val="bi"/>
            </m:rPr>
            <w:rPr>
              <w:rStyle w:val="mo"/>
              <w:rFonts w:ascii="Cambria Math" w:hAnsi="Cambria Math"/>
            </w:rPr>
            <m:t>μ=</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d>
                  <m:r>
                    <m:rPr>
                      <m:sty m:val="bi"/>
                    </m:rPr>
                    <w:rPr>
                      <w:rStyle w:val="mo"/>
                      <w:rFonts w:ascii="Cambria Math" w:hAnsi="Cambria Math"/>
                    </w:rPr>
                    <m:t>j</m:t>
                  </m:r>
                </m:e>
              </m:nary>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b w:val="0"/>
          <w:bCs/>
        </w:rPr>
      </w:pPr>
      <w:r w:rsidRPr="00414696">
        <w:rPr>
          <w:rStyle w:val="mo"/>
          <w:b w:val="0"/>
          <w:bCs/>
        </w:rPr>
        <w:t>Ця ознака</w:t>
      </w:r>
      <w:r w:rsidRPr="00414696">
        <w:t xml:space="preserve"> </w:t>
      </w:r>
      <w:r w:rsidRPr="00414696">
        <w:rPr>
          <w:rStyle w:val="mo"/>
          <w:b w:val="0"/>
          <w:bCs/>
        </w:rPr>
        <w:t>вимірює дисперсію в обсягах розмірів зони для зон.</w:t>
      </w:r>
    </w:p>
    <w:p w:rsidR="00F947C1" w:rsidRPr="00414696" w:rsidRDefault="00F947C1" w:rsidP="001A310D">
      <w:pPr>
        <w:pStyle w:val="11"/>
        <w:keepNext w:val="0"/>
        <w:keepLines w:val="0"/>
        <w:numPr>
          <w:ilvl w:val="0"/>
          <w:numId w:val="25"/>
        </w:numPr>
        <w:ind w:left="0" w:firstLine="851"/>
        <w:outlineLvl w:val="9"/>
        <w:rPr>
          <w:b w:val="0"/>
          <w:bCs/>
        </w:rPr>
      </w:pPr>
      <w:r w:rsidRPr="00414696">
        <w:rPr>
          <w:b w:val="0"/>
          <w:bCs/>
        </w:rPr>
        <w:t>Ентропія зони</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rStyle w:val="mo"/>
          <w:b w:val="0"/>
          <w:bCs/>
        </w:rPr>
      </w:pPr>
      <m:oMathPara>
        <m:oMath>
          <m:r>
            <m:rPr>
              <m:sty m:val="bi"/>
            </m:rPr>
            <w:rPr>
              <w:rFonts w:ascii="Cambria Math" w:hAnsi="Cambria Math"/>
            </w:rPr>
            <m:t>Zone Entropy=-</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d>
                  <m:func>
                    <m:funcPr>
                      <m:ctrlPr>
                        <w:rPr>
                          <w:rStyle w:val="mo"/>
                          <w:rFonts w:ascii="Cambria Math" w:hAnsi="Cambria Math"/>
                          <w:b w:val="0"/>
                          <w:bCs/>
                          <w:lang w:val="en-US"/>
                        </w:rPr>
                      </m:ctrlPr>
                    </m:funcPr>
                    <m:fName>
                      <m:sSub>
                        <m:sSubPr>
                          <m:ctrlPr>
                            <w:rPr>
                              <w:rStyle w:val="mo"/>
                              <w:rFonts w:ascii="Cambria Math" w:hAnsi="Cambria Math"/>
                              <w:b w:val="0"/>
                              <w:bCs/>
                              <w:lang w:val="en-US"/>
                            </w:rPr>
                          </m:ctrlPr>
                        </m:sSubPr>
                        <m:e>
                          <m:r>
                            <m:rPr>
                              <m:sty m:val="b"/>
                            </m:rPr>
                            <w:rPr>
                              <w:rStyle w:val="mo"/>
                              <w:rFonts w:ascii="Cambria Math" w:hAnsi="Cambria Math"/>
                              <w:lang w:val="en-US"/>
                            </w:rPr>
                            <m:t>log</m:t>
                          </m:r>
                        </m:e>
                        <m:sub>
                          <m:r>
                            <m:rPr>
                              <m:sty m:val="bi"/>
                            </m:rPr>
                            <w:rPr>
                              <w:rStyle w:val="mo"/>
                              <w:rFonts w:ascii="Cambria Math" w:hAnsi="Cambria Math"/>
                              <w:lang w:val="en-US"/>
                            </w:rPr>
                            <m:t>2</m:t>
                          </m:r>
                        </m:sub>
                      </m:sSub>
                    </m:fName>
                    <m:e>
                      <m:r>
                        <m:rPr>
                          <m:sty m:val="bi"/>
                        </m:rPr>
                        <w:rPr>
                          <w:rStyle w:val="mo"/>
                          <w:rFonts w:ascii="Cambria Math" w:hAnsi="Cambria Math"/>
                          <w:lang w:val="en-US"/>
                        </w:rPr>
                        <m:t>(p</m:t>
                      </m:r>
                      <m:d>
                        <m:dPr>
                          <m:ctrlPr>
                            <w:rPr>
                              <w:rStyle w:val="mo"/>
                              <w:rFonts w:ascii="Cambria Math" w:hAnsi="Cambria Math"/>
                              <w:b w:val="0"/>
                              <w:bCs/>
                              <w:i/>
                              <w:lang w:val="en-US"/>
                            </w:rPr>
                          </m:ctrlPr>
                        </m:dPr>
                        <m:e>
                          <m:r>
                            <m:rPr>
                              <m:sty m:val="bi"/>
                            </m:rPr>
                            <w:rPr>
                              <w:rStyle w:val="mo"/>
                              <w:rFonts w:ascii="Cambria Math" w:hAnsi="Cambria Math"/>
                              <w:lang w:val="en-US"/>
                            </w:rPr>
                            <m:t>i,j</m:t>
                          </m:r>
                        </m:e>
                      </m:d>
                      <m:r>
                        <m:rPr>
                          <m:sty m:val="bi"/>
                        </m:rPr>
                        <w:rPr>
                          <w:rStyle w:val="mo"/>
                          <w:rFonts w:ascii="Cambria Math" w:hAnsi="Cambria Math"/>
                          <w:lang w:val="en-US"/>
                        </w:rPr>
                        <m:t>+ϵ)</m:t>
                      </m:r>
                    </m:e>
                  </m:func>
                </m:e>
              </m:nary>
            </m:e>
          </m:nary>
        </m:oMath>
      </m:oMathPara>
    </w:p>
    <w:p w:rsidR="00F947C1" w:rsidRPr="00414696" w:rsidRDefault="00F947C1" w:rsidP="00252C5C">
      <w:pPr>
        <w:pStyle w:val="11"/>
        <w:keepNext w:val="0"/>
        <w:keepLines w:val="0"/>
        <w:outlineLvl w:val="9"/>
        <w:rPr>
          <w:rStyle w:val="mo"/>
          <w:b w:val="0"/>
          <w:bCs/>
        </w:rPr>
      </w:pPr>
    </w:p>
    <w:p w:rsidR="00F947C1" w:rsidRPr="00414696" w:rsidRDefault="00F947C1" w:rsidP="00252C5C">
      <w:pPr>
        <w:pStyle w:val="11"/>
        <w:keepNext w:val="0"/>
        <w:keepLines w:val="0"/>
        <w:outlineLvl w:val="9"/>
        <w:rPr>
          <w:rStyle w:val="mo"/>
          <w:b w:val="0"/>
          <w:bCs/>
          <w:i/>
          <w:lang w:val="ru-RU"/>
        </w:rPr>
      </w:pPr>
      <m:oMathPara>
        <m:oMath>
          <m:r>
            <m:rPr>
              <m:sty m:val="bi"/>
            </m:rPr>
            <w:rPr>
              <w:rStyle w:val="mo"/>
              <w:rFonts w:ascii="Cambria Math" w:hAnsi="Cambria Math"/>
              <w:lang w:val="en-US"/>
            </w:rPr>
            <w:lastRenderedPageBreak/>
            <m:t>ϵ-</m:t>
          </m:r>
          <m:r>
            <m:rPr>
              <m:sty m:val="bi"/>
            </m:rPr>
            <w:rPr>
              <w:rStyle w:val="mo"/>
              <w:rFonts w:ascii="Cambria Math" w:hAnsi="Cambria Math"/>
              <w:lang w:val="ru-RU"/>
            </w:rPr>
            <m:t>вільне мале позитивне число (≈2.2×</m:t>
          </m:r>
          <m:sSup>
            <m:sSupPr>
              <m:ctrlPr>
                <w:rPr>
                  <w:rStyle w:val="mo"/>
                  <w:rFonts w:ascii="Cambria Math" w:hAnsi="Cambria Math"/>
                  <w:b w:val="0"/>
                  <w:bCs/>
                  <w:i/>
                  <w:lang w:val="en-US"/>
                </w:rPr>
              </m:ctrlPr>
            </m:sSupPr>
            <m:e>
              <m:r>
                <m:rPr>
                  <m:sty m:val="bi"/>
                </m:rPr>
                <w:rPr>
                  <w:rStyle w:val="mo"/>
                  <w:rFonts w:ascii="Cambria Math" w:hAnsi="Cambria Math"/>
                  <w:lang w:val="ru-RU"/>
                </w:rPr>
                <m:t>10</m:t>
              </m:r>
              <m:ctrlPr>
                <w:rPr>
                  <w:rStyle w:val="mo"/>
                  <w:rFonts w:ascii="Cambria Math" w:hAnsi="Cambria Math"/>
                  <w:b w:val="0"/>
                  <w:bCs/>
                  <w:i/>
                  <w:lang w:val="ru-RU"/>
                </w:rPr>
              </m:ctrlPr>
            </m:e>
            <m:sup>
              <m:r>
                <m:rPr>
                  <m:sty m:val="bi"/>
                </m:rPr>
                <w:rPr>
                  <w:rStyle w:val="mo"/>
                  <w:rFonts w:ascii="Cambria Math" w:hAnsi="Cambria Math"/>
                  <w:lang w:val="en-US"/>
                </w:rPr>
                <m:t>-16</m:t>
              </m:r>
            </m:sup>
          </m:sSup>
          <m:r>
            <m:rPr>
              <m:sty m:val="bi"/>
            </m:rPr>
            <w:rPr>
              <w:rStyle w:val="mo"/>
              <w:rFonts w:ascii="Cambria Math" w:hAnsi="Cambria Math"/>
              <w:lang w:val="ru-RU"/>
            </w:rPr>
            <m:t>)</m:t>
          </m:r>
        </m:oMath>
      </m:oMathPara>
    </w:p>
    <w:p w:rsidR="00F947C1" w:rsidRPr="00414696" w:rsidRDefault="00F947C1" w:rsidP="00252C5C">
      <w:pPr>
        <w:pStyle w:val="11"/>
        <w:keepNext w:val="0"/>
        <w:keepLines w:val="0"/>
        <w:outlineLvl w:val="9"/>
        <w:rPr>
          <w:b w:val="0"/>
          <w:bCs/>
          <w:iCs/>
          <w:lang w:val="ru-RU"/>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ru-RU"/>
        </w:rPr>
        <w:t xml:space="preserve"> </w:t>
      </w:r>
      <w:proofErr w:type="spellStart"/>
      <w:r w:rsidRPr="00414696">
        <w:rPr>
          <w:b w:val="0"/>
          <w:bCs/>
          <w:iCs/>
          <w:lang w:val="ru-RU"/>
        </w:rPr>
        <w:t>вимірює</w:t>
      </w:r>
      <w:proofErr w:type="spellEnd"/>
      <w:r w:rsidRPr="00414696">
        <w:rPr>
          <w:b w:val="0"/>
          <w:bCs/>
          <w:iCs/>
          <w:lang w:val="ru-RU"/>
        </w:rPr>
        <w:t xml:space="preserve"> </w:t>
      </w:r>
      <w:proofErr w:type="spellStart"/>
      <w:r w:rsidRPr="00414696">
        <w:rPr>
          <w:b w:val="0"/>
          <w:bCs/>
          <w:iCs/>
          <w:lang w:val="ru-RU"/>
        </w:rPr>
        <w:t>невизначеність</w:t>
      </w:r>
      <w:proofErr w:type="spellEnd"/>
      <w:r w:rsidRPr="00414696">
        <w:rPr>
          <w:b w:val="0"/>
          <w:bCs/>
          <w:iCs/>
          <w:lang w:val="ru-RU"/>
        </w:rPr>
        <w:t xml:space="preserve"> / </w:t>
      </w:r>
      <w:proofErr w:type="spellStart"/>
      <w:r w:rsidRPr="00414696">
        <w:rPr>
          <w:b w:val="0"/>
          <w:bCs/>
          <w:iCs/>
          <w:lang w:val="ru-RU"/>
        </w:rPr>
        <w:t>випадковість</w:t>
      </w:r>
      <w:proofErr w:type="spellEnd"/>
      <w:r w:rsidRPr="00414696">
        <w:rPr>
          <w:b w:val="0"/>
          <w:bCs/>
          <w:iCs/>
          <w:lang w:val="ru-RU"/>
        </w:rPr>
        <w:t xml:space="preserve"> у </w:t>
      </w:r>
      <w:proofErr w:type="spellStart"/>
      <w:r w:rsidRPr="00414696">
        <w:rPr>
          <w:b w:val="0"/>
          <w:bCs/>
          <w:iCs/>
          <w:lang w:val="ru-RU"/>
        </w:rPr>
        <w:t>розподілі</w:t>
      </w:r>
      <w:proofErr w:type="spellEnd"/>
      <w:r w:rsidRPr="00414696">
        <w:rPr>
          <w:b w:val="0"/>
          <w:bCs/>
          <w:iCs/>
          <w:lang w:val="ru-RU"/>
        </w:rPr>
        <w:t xml:space="preserve"> </w:t>
      </w:r>
      <w:proofErr w:type="spellStart"/>
      <w:r w:rsidRPr="00414696">
        <w:rPr>
          <w:b w:val="0"/>
          <w:bCs/>
          <w:iCs/>
          <w:lang w:val="ru-RU"/>
        </w:rPr>
        <w:t>розмірів</w:t>
      </w:r>
      <w:proofErr w:type="spellEnd"/>
      <w:r w:rsidRPr="00414696">
        <w:rPr>
          <w:b w:val="0"/>
          <w:bCs/>
          <w:iCs/>
          <w:lang w:val="ru-RU"/>
        </w:rPr>
        <w:t xml:space="preserve"> зон і </w:t>
      </w:r>
      <w:proofErr w:type="spellStart"/>
      <w:r w:rsidRPr="00414696">
        <w:rPr>
          <w:b w:val="0"/>
          <w:bCs/>
          <w:iCs/>
          <w:lang w:val="ru-RU"/>
        </w:rPr>
        <w:t>рівнів</w:t>
      </w:r>
      <w:proofErr w:type="spellEnd"/>
      <w:r w:rsidRPr="00414696">
        <w:rPr>
          <w:b w:val="0"/>
          <w:bCs/>
          <w:iCs/>
          <w:lang w:val="ru-RU"/>
        </w:rPr>
        <w:t xml:space="preserve"> </w:t>
      </w:r>
      <w:proofErr w:type="spellStart"/>
      <w:r w:rsidRPr="00414696">
        <w:rPr>
          <w:b w:val="0"/>
          <w:bCs/>
          <w:iCs/>
          <w:lang w:val="ru-RU"/>
        </w:rPr>
        <w:t>сірого</w:t>
      </w:r>
      <w:proofErr w:type="spellEnd"/>
      <w:r w:rsidRPr="00414696">
        <w:rPr>
          <w:b w:val="0"/>
          <w:bCs/>
          <w:iCs/>
          <w:lang w:val="ru-RU"/>
        </w:rPr>
        <w:t xml:space="preserve">. </w:t>
      </w:r>
      <w:proofErr w:type="spellStart"/>
      <w:r w:rsidRPr="00414696">
        <w:rPr>
          <w:b w:val="0"/>
          <w:bCs/>
          <w:iCs/>
          <w:lang w:val="ru-RU"/>
        </w:rPr>
        <w:t>Більш</w:t>
      </w:r>
      <w:proofErr w:type="spellEnd"/>
      <w:r w:rsidRPr="00414696">
        <w:rPr>
          <w:b w:val="0"/>
          <w:bCs/>
          <w:iCs/>
          <w:lang w:val="ru-RU"/>
        </w:rPr>
        <w:t xml:space="preserve"> </w:t>
      </w:r>
      <w:proofErr w:type="spellStart"/>
      <w:r w:rsidRPr="00414696">
        <w:rPr>
          <w:b w:val="0"/>
          <w:bCs/>
          <w:iCs/>
          <w:lang w:val="ru-RU"/>
        </w:rPr>
        <w:t>високе</w:t>
      </w:r>
      <w:proofErr w:type="spellEnd"/>
      <w:r w:rsidRPr="00414696">
        <w:rPr>
          <w:b w:val="0"/>
          <w:bCs/>
          <w:iCs/>
          <w:lang w:val="ru-RU"/>
        </w:rPr>
        <w:t xml:space="preserve"> </w:t>
      </w:r>
      <w:proofErr w:type="spellStart"/>
      <w:r w:rsidRPr="00414696">
        <w:rPr>
          <w:b w:val="0"/>
          <w:bCs/>
          <w:iCs/>
          <w:lang w:val="ru-RU"/>
        </w:rPr>
        <w:t>значення</w:t>
      </w:r>
      <w:proofErr w:type="spellEnd"/>
      <w:r w:rsidRPr="00414696">
        <w:rPr>
          <w:b w:val="0"/>
          <w:bCs/>
          <w:iCs/>
          <w:lang w:val="ru-RU"/>
        </w:rPr>
        <w:t xml:space="preserve"> </w:t>
      </w:r>
      <w:proofErr w:type="spellStart"/>
      <w:r w:rsidRPr="00414696">
        <w:rPr>
          <w:b w:val="0"/>
          <w:bCs/>
          <w:iCs/>
          <w:lang w:val="ru-RU"/>
        </w:rPr>
        <w:t>вказує</w:t>
      </w:r>
      <w:proofErr w:type="spellEnd"/>
      <w:r w:rsidRPr="00414696">
        <w:rPr>
          <w:b w:val="0"/>
          <w:bCs/>
          <w:iCs/>
          <w:lang w:val="ru-RU"/>
        </w:rPr>
        <w:t xml:space="preserve"> на </w:t>
      </w:r>
      <w:proofErr w:type="spellStart"/>
      <w:r w:rsidRPr="00414696">
        <w:rPr>
          <w:b w:val="0"/>
          <w:bCs/>
          <w:iCs/>
          <w:lang w:val="ru-RU"/>
        </w:rPr>
        <w:t>більшу</w:t>
      </w:r>
      <w:proofErr w:type="spellEnd"/>
      <w:r w:rsidRPr="00414696">
        <w:rPr>
          <w:b w:val="0"/>
          <w:bCs/>
          <w:iCs/>
          <w:lang w:val="ru-RU"/>
        </w:rPr>
        <w:t xml:space="preserve"> </w:t>
      </w:r>
      <w:proofErr w:type="spellStart"/>
      <w:r w:rsidRPr="00414696">
        <w:rPr>
          <w:b w:val="0"/>
          <w:bCs/>
          <w:iCs/>
          <w:lang w:val="ru-RU"/>
        </w:rPr>
        <w:t>гетерогенність</w:t>
      </w:r>
      <w:proofErr w:type="spellEnd"/>
      <w:r w:rsidRPr="00414696">
        <w:rPr>
          <w:b w:val="0"/>
          <w:bCs/>
          <w:iCs/>
          <w:lang w:val="ru-RU"/>
        </w:rPr>
        <w:t xml:space="preserve"> у </w:t>
      </w:r>
      <w:proofErr w:type="spellStart"/>
      <w:r w:rsidRPr="00414696">
        <w:rPr>
          <w:b w:val="0"/>
          <w:bCs/>
          <w:iCs/>
          <w:lang w:val="ru-RU"/>
        </w:rPr>
        <w:t>структурі</w:t>
      </w:r>
      <w:proofErr w:type="spellEnd"/>
      <w:r w:rsidRPr="00414696">
        <w:rPr>
          <w:b w:val="0"/>
          <w:bCs/>
          <w:iCs/>
          <w:lang w:val="ru-RU"/>
        </w:rPr>
        <w:t xml:space="preserve"> </w:t>
      </w:r>
      <w:proofErr w:type="spellStart"/>
      <w:r w:rsidRPr="00414696">
        <w:rPr>
          <w:b w:val="0"/>
          <w:bCs/>
          <w:iCs/>
          <w:lang w:val="ru-RU"/>
        </w:rPr>
        <w:t>текстури</w:t>
      </w:r>
      <w:proofErr w:type="spellEnd"/>
      <w:r w:rsidRPr="00414696">
        <w:rPr>
          <w:b w:val="0"/>
          <w:bCs/>
          <w:iCs/>
          <w:lang w:val="ru-RU"/>
        </w:rPr>
        <w:t>.</w:t>
      </w:r>
    </w:p>
    <w:p w:rsidR="00F947C1" w:rsidRPr="00414696" w:rsidRDefault="00F947C1" w:rsidP="001A310D">
      <w:pPr>
        <w:pStyle w:val="11"/>
        <w:keepNext w:val="0"/>
        <w:keepLines w:val="0"/>
        <w:numPr>
          <w:ilvl w:val="0"/>
          <w:numId w:val="25"/>
        </w:numPr>
        <w:ind w:left="0" w:firstLine="851"/>
        <w:outlineLvl w:val="9"/>
        <w:rPr>
          <w:b w:val="0"/>
          <w:bCs/>
        </w:rPr>
      </w:pPr>
      <w:proofErr w:type="spellStart"/>
      <w:r w:rsidRPr="00414696">
        <w:rPr>
          <w:b w:val="0"/>
          <w:bCs/>
          <w:lang w:val="ru-RU"/>
        </w:rPr>
        <w:t>Виразн</w:t>
      </w:r>
      <w:r w:rsidRPr="00414696">
        <w:rPr>
          <w:b w:val="0"/>
          <w:bCs/>
        </w:rPr>
        <w:t>ість</w:t>
      </w:r>
      <w:proofErr w:type="spellEnd"/>
      <w:r w:rsidRPr="00414696">
        <w:rPr>
          <w:b w:val="0"/>
          <w:bCs/>
        </w:rPr>
        <w:t xml:space="preserve"> зон низького рівня сірого</w:t>
      </w:r>
    </w:p>
    <w:p w:rsidR="00F947C1" w:rsidRPr="00414696" w:rsidRDefault="00F947C1" w:rsidP="00252C5C">
      <w:pPr>
        <w:pStyle w:val="11"/>
        <w:keepNext w:val="0"/>
        <w:keepLines w:val="0"/>
        <w:outlineLvl w:val="9"/>
        <w:rPr>
          <w:b w:val="0"/>
          <w:bCs/>
        </w:rPr>
      </w:pPr>
      <m:oMathPara>
        <m:oMath>
          <m:r>
            <m:rPr>
              <m:sty m:val="bi"/>
            </m:rPr>
            <w:rPr>
              <w:rFonts w:ascii="Cambria Math" w:hAnsi="Cambria Math"/>
            </w:rPr>
            <m:t>Low Gray Level Zone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f>
                        <m:fPr>
                          <m:ctrlPr>
                            <w:rPr>
                              <w:rStyle w:val="mo"/>
                              <w:rFonts w:ascii="Cambria Math" w:hAnsi="Cambria Math"/>
                              <w:i/>
                            </w:rPr>
                          </m:ctrlPr>
                        </m:fPr>
                        <m:num>
                          <m:r>
                            <m:rPr>
                              <m:sty m:val="bi"/>
                            </m:rPr>
                            <w:rPr>
                              <w:rStyle w:val="mo"/>
                              <w:rFonts w:ascii="Cambria Math" w:hAnsi="Cambria Math"/>
                            </w:rPr>
                            <m:t>P(i,j)</m:t>
                          </m:r>
                        </m:num>
                        <m:den>
                          <m:sSup>
                            <m:sSupPr>
                              <m:ctrlPr>
                                <w:rPr>
                                  <w:rStyle w:val="mo"/>
                                  <w:rFonts w:ascii="Cambria Math" w:hAnsi="Cambria Math"/>
                                  <w:b w:val="0"/>
                                  <w:bCs/>
                                  <w:i/>
                                  <w:lang w:val="en-US"/>
                                </w:rPr>
                              </m:ctrlPr>
                            </m:sSupPr>
                            <m:e>
                              <m:r>
                                <m:rPr>
                                  <m:sty m:val="bi"/>
                                </m:rPr>
                                <w:rPr>
                                  <w:rStyle w:val="mo"/>
                                  <w:rFonts w:ascii="Cambria Math" w:hAnsi="Cambria Math"/>
                                  <w:lang w:val="en-US"/>
                                </w:rPr>
                                <m:t>i</m:t>
                              </m:r>
                            </m:e>
                            <m:sup>
                              <m:r>
                                <m:rPr>
                                  <m:sty m:val="bi"/>
                                </m:rPr>
                                <w:rPr>
                                  <w:rStyle w:val="mo"/>
                                  <w:rFonts w:ascii="Cambria Math" w:hAnsi="Cambria Math"/>
                                  <w:lang w:val="en-US"/>
                                </w:rPr>
                                <m:t>2</m:t>
                              </m:r>
                            </m:sup>
                          </m:sSup>
                        </m:den>
                      </m:f>
                    </m:e>
                  </m:nary>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lang w:val="en-U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ru-RU"/>
        </w:rPr>
        <w:t xml:space="preserve"> </w:t>
      </w:r>
      <w:proofErr w:type="spellStart"/>
      <w:r w:rsidRPr="00414696">
        <w:rPr>
          <w:b w:val="0"/>
          <w:bCs/>
          <w:iCs/>
          <w:lang w:val="ru-RU"/>
        </w:rPr>
        <w:t>вимірює</w:t>
      </w:r>
      <w:proofErr w:type="spellEnd"/>
      <w:r w:rsidRPr="00414696">
        <w:rPr>
          <w:b w:val="0"/>
          <w:bCs/>
          <w:iCs/>
          <w:lang w:val="en-US"/>
        </w:rPr>
        <w:t xml:space="preserve"> </w:t>
      </w:r>
      <w:proofErr w:type="spellStart"/>
      <w:r w:rsidRPr="00414696">
        <w:rPr>
          <w:b w:val="0"/>
          <w:bCs/>
          <w:iCs/>
          <w:lang w:val="en-US"/>
        </w:rPr>
        <w:t>вимірює</w:t>
      </w:r>
      <w:proofErr w:type="spellEnd"/>
      <w:r w:rsidRPr="00414696">
        <w:rPr>
          <w:b w:val="0"/>
          <w:bCs/>
          <w:iCs/>
          <w:lang w:val="en-US"/>
        </w:rPr>
        <w:t xml:space="preserve"> </w:t>
      </w:r>
      <w:proofErr w:type="spellStart"/>
      <w:r w:rsidRPr="00414696">
        <w:rPr>
          <w:b w:val="0"/>
          <w:bCs/>
          <w:iCs/>
          <w:lang w:val="en-US"/>
        </w:rPr>
        <w:t>розподіл</w:t>
      </w:r>
      <w:proofErr w:type="spellEnd"/>
      <w:r w:rsidRPr="00414696">
        <w:rPr>
          <w:b w:val="0"/>
          <w:bCs/>
          <w:iCs/>
          <w:lang w:val="en-US"/>
        </w:rPr>
        <w:t xml:space="preserve"> </w:t>
      </w:r>
      <w:proofErr w:type="spellStart"/>
      <w:r w:rsidRPr="00414696">
        <w:rPr>
          <w:b w:val="0"/>
          <w:bCs/>
          <w:iCs/>
          <w:lang w:val="en-US"/>
        </w:rPr>
        <w:t>зон</w:t>
      </w:r>
      <w:proofErr w:type="spellEnd"/>
      <w:r w:rsidRPr="00414696">
        <w:rPr>
          <w:b w:val="0"/>
          <w:bCs/>
          <w:iCs/>
        </w:rPr>
        <w:t xml:space="preserve"> розміру низького рівня сірого</w:t>
      </w:r>
      <w:r w:rsidRPr="00414696">
        <w:rPr>
          <w:b w:val="0"/>
          <w:bCs/>
          <w:iCs/>
          <w:lang w:val="en-US"/>
        </w:rPr>
        <w:t xml:space="preserve">, </w:t>
      </w:r>
      <w:proofErr w:type="spellStart"/>
      <w:r w:rsidRPr="00414696">
        <w:rPr>
          <w:b w:val="0"/>
          <w:bCs/>
          <w:iCs/>
          <w:lang w:val="en-US"/>
        </w:rPr>
        <w:t>причому</w:t>
      </w:r>
      <w:proofErr w:type="spellEnd"/>
      <w:r w:rsidRPr="00414696">
        <w:rPr>
          <w:b w:val="0"/>
          <w:bCs/>
          <w:iCs/>
          <w:lang w:val="en-US"/>
        </w:rPr>
        <w:t xml:space="preserve"> </w:t>
      </w:r>
      <w:proofErr w:type="spellStart"/>
      <w:r w:rsidRPr="00414696">
        <w:rPr>
          <w:b w:val="0"/>
          <w:bCs/>
          <w:iCs/>
          <w:lang w:val="en-US"/>
        </w:rPr>
        <w:t>більш</w:t>
      </w:r>
      <w:proofErr w:type="spellEnd"/>
      <w:r w:rsidRPr="00414696">
        <w:rPr>
          <w:b w:val="0"/>
          <w:bCs/>
          <w:iCs/>
          <w:lang w:val="en-US"/>
        </w:rPr>
        <w:t xml:space="preserve"> </w:t>
      </w:r>
      <w:proofErr w:type="spellStart"/>
      <w:r w:rsidRPr="00414696">
        <w:rPr>
          <w:b w:val="0"/>
          <w:bCs/>
          <w:iCs/>
          <w:lang w:val="en-US"/>
        </w:rPr>
        <w:t>високе</w:t>
      </w:r>
      <w:proofErr w:type="spellEnd"/>
      <w:r w:rsidRPr="00414696">
        <w:rPr>
          <w:b w:val="0"/>
          <w:bCs/>
          <w:iCs/>
          <w:lang w:val="en-US"/>
        </w:rPr>
        <w:t xml:space="preserve"> </w:t>
      </w:r>
      <w:proofErr w:type="spellStart"/>
      <w:r w:rsidRPr="00414696">
        <w:rPr>
          <w:b w:val="0"/>
          <w:bCs/>
          <w:iCs/>
          <w:lang w:val="en-US"/>
        </w:rPr>
        <w:t>значення</w:t>
      </w:r>
      <w:proofErr w:type="spellEnd"/>
      <w:r w:rsidRPr="00414696">
        <w:rPr>
          <w:b w:val="0"/>
          <w:bCs/>
          <w:iCs/>
          <w:lang w:val="en-US"/>
        </w:rPr>
        <w:t xml:space="preserve"> </w:t>
      </w:r>
      <w:proofErr w:type="spellStart"/>
      <w:r w:rsidRPr="00414696">
        <w:rPr>
          <w:b w:val="0"/>
          <w:bCs/>
          <w:iCs/>
          <w:lang w:val="en-US"/>
        </w:rPr>
        <w:t>вказує</w:t>
      </w:r>
      <w:proofErr w:type="spellEnd"/>
      <w:r w:rsidRPr="00414696">
        <w:rPr>
          <w:b w:val="0"/>
          <w:bCs/>
          <w:iCs/>
          <w:lang w:val="en-US"/>
        </w:rPr>
        <w:t xml:space="preserve"> </w:t>
      </w:r>
      <w:proofErr w:type="spellStart"/>
      <w:r w:rsidRPr="00414696">
        <w:rPr>
          <w:b w:val="0"/>
          <w:bCs/>
          <w:iCs/>
          <w:lang w:val="en-US"/>
        </w:rPr>
        <w:t>на</w:t>
      </w:r>
      <w:proofErr w:type="spellEnd"/>
      <w:r w:rsidRPr="00414696">
        <w:rPr>
          <w:b w:val="0"/>
          <w:bCs/>
          <w:iCs/>
          <w:lang w:val="en-US"/>
        </w:rPr>
        <w:t xml:space="preserve"> </w:t>
      </w:r>
      <w:proofErr w:type="spellStart"/>
      <w:r w:rsidRPr="00414696">
        <w:rPr>
          <w:b w:val="0"/>
          <w:bCs/>
          <w:iCs/>
          <w:lang w:val="en-US"/>
        </w:rPr>
        <w:t>більшу</w:t>
      </w:r>
      <w:proofErr w:type="spellEnd"/>
      <w:r w:rsidRPr="00414696">
        <w:rPr>
          <w:b w:val="0"/>
          <w:bCs/>
          <w:iCs/>
          <w:lang w:val="en-US"/>
        </w:rPr>
        <w:t xml:space="preserve"> </w:t>
      </w:r>
      <w:proofErr w:type="spellStart"/>
      <w:r w:rsidRPr="00414696">
        <w:rPr>
          <w:b w:val="0"/>
          <w:bCs/>
          <w:iCs/>
          <w:lang w:val="en-US"/>
        </w:rPr>
        <w:t>частку</w:t>
      </w:r>
      <w:proofErr w:type="spellEnd"/>
      <w:r w:rsidRPr="00414696">
        <w:rPr>
          <w:b w:val="0"/>
          <w:bCs/>
          <w:iCs/>
          <w:lang w:val="en-US"/>
        </w:rPr>
        <w:t xml:space="preserve"> </w:t>
      </w:r>
      <w:proofErr w:type="spellStart"/>
      <w:r w:rsidRPr="00414696">
        <w:rPr>
          <w:b w:val="0"/>
          <w:bCs/>
          <w:iCs/>
        </w:rPr>
        <w:t>низькорівневих</w:t>
      </w:r>
      <w:proofErr w:type="spellEnd"/>
      <w:r w:rsidRPr="00414696">
        <w:rPr>
          <w:b w:val="0"/>
          <w:bCs/>
          <w:iCs/>
          <w:lang w:val="en-US"/>
        </w:rPr>
        <w:t xml:space="preserve"> </w:t>
      </w:r>
      <w:proofErr w:type="spellStart"/>
      <w:r w:rsidRPr="00414696">
        <w:rPr>
          <w:b w:val="0"/>
          <w:bCs/>
          <w:iCs/>
          <w:lang w:val="en-US"/>
        </w:rPr>
        <w:t>значень</w:t>
      </w:r>
      <w:proofErr w:type="spellEnd"/>
      <w:r w:rsidRPr="00414696">
        <w:rPr>
          <w:b w:val="0"/>
          <w:bCs/>
          <w:iCs/>
          <w:lang w:val="en-US"/>
        </w:rPr>
        <w:t xml:space="preserve"> </w:t>
      </w:r>
      <w:proofErr w:type="spellStart"/>
      <w:r w:rsidRPr="00414696">
        <w:rPr>
          <w:b w:val="0"/>
          <w:bCs/>
          <w:iCs/>
          <w:lang w:val="en-US"/>
        </w:rPr>
        <w:t>рівня</w:t>
      </w:r>
      <w:proofErr w:type="spellEnd"/>
      <w:r w:rsidRPr="00414696">
        <w:rPr>
          <w:b w:val="0"/>
          <w:bCs/>
          <w:iCs/>
          <w:lang w:val="en-US"/>
        </w:rPr>
        <w:t xml:space="preserve"> </w:t>
      </w:r>
      <w:proofErr w:type="spellStart"/>
      <w:r w:rsidRPr="00414696">
        <w:rPr>
          <w:b w:val="0"/>
          <w:bCs/>
          <w:iCs/>
          <w:lang w:val="en-US"/>
        </w:rPr>
        <w:t>сірого</w:t>
      </w:r>
      <w:proofErr w:type="spellEnd"/>
      <w:r w:rsidRPr="00414696">
        <w:rPr>
          <w:b w:val="0"/>
          <w:bCs/>
          <w:iCs/>
          <w:lang w:val="en-US"/>
        </w:rPr>
        <w:t xml:space="preserve"> </w:t>
      </w:r>
      <w:proofErr w:type="spellStart"/>
      <w:r w:rsidRPr="00414696">
        <w:rPr>
          <w:b w:val="0"/>
          <w:bCs/>
          <w:iCs/>
          <w:lang w:val="en-US"/>
        </w:rPr>
        <w:t>та</w:t>
      </w:r>
      <w:proofErr w:type="spellEnd"/>
      <w:r w:rsidRPr="00414696">
        <w:rPr>
          <w:b w:val="0"/>
          <w:bCs/>
          <w:iCs/>
          <w:lang w:val="en-US"/>
        </w:rPr>
        <w:t xml:space="preserve"> </w:t>
      </w:r>
      <w:proofErr w:type="spellStart"/>
      <w:r w:rsidRPr="00414696">
        <w:rPr>
          <w:b w:val="0"/>
          <w:bCs/>
          <w:iCs/>
          <w:lang w:val="en-US"/>
        </w:rPr>
        <w:t>розмірних</w:t>
      </w:r>
      <w:proofErr w:type="spellEnd"/>
      <w:r w:rsidRPr="00414696">
        <w:rPr>
          <w:b w:val="0"/>
          <w:bCs/>
          <w:iCs/>
          <w:lang w:val="en-US"/>
        </w:rPr>
        <w:t xml:space="preserve"> </w:t>
      </w:r>
      <w:proofErr w:type="spellStart"/>
      <w:r w:rsidRPr="00414696">
        <w:rPr>
          <w:b w:val="0"/>
          <w:bCs/>
          <w:iCs/>
          <w:lang w:val="en-US"/>
        </w:rPr>
        <w:t>зон</w:t>
      </w:r>
      <w:proofErr w:type="spellEnd"/>
      <w:r w:rsidRPr="00414696">
        <w:rPr>
          <w:b w:val="0"/>
          <w:bCs/>
          <w:iCs/>
          <w:lang w:val="en-US"/>
        </w:rPr>
        <w:t xml:space="preserve"> у </w:t>
      </w:r>
      <w:proofErr w:type="spellStart"/>
      <w:r w:rsidRPr="00414696">
        <w:rPr>
          <w:b w:val="0"/>
          <w:bCs/>
          <w:iCs/>
          <w:lang w:val="en-US"/>
        </w:rPr>
        <w:t>зображенні</w:t>
      </w:r>
      <w:proofErr w:type="spellEnd"/>
      <w:r w:rsidRPr="00414696">
        <w:rPr>
          <w:b w:val="0"/>
          <w:bCs/>
          <w:iCs/>
          <w:lang w:val="en-US"/>
        </w:rPr>
        <w:t>.</w:t>
      </w:r>
    </w:p>
    <w:p w:rsidR="00F947C1" w:rsidRPr="00414696" w:rsidRDefault="00F947C1" w:rsidP="001A310D">
      <w:pPr>
        <w:pStyle w:val="11"/>
        <w:keepNext w:val="0"/>
        <w:keepLines w:val="0"/>
        <w:numPr>
          <w:ilvl w:val="0"/>
          <w:numId w:val="25"/>
        </w:numPr>
        <w:ind w:left="0" w:firstLine="851"/>
        <w:outlineLvl w:val="9"/>
        <w:rPr>
          <w:b w:val="0"/>
          <w:bCs/>
        </w:rPr>
      </w:pPr>
      <w:proofErr w:type="spellStart"/>
      <w:r w:rsidRPr="00414696">
        <w:rPr>
          <w:b w:val="0"/>
          <w:bCs/>
          <w:lang w:val="ru-RU"/>
        </w:rPr>
        <w:t>Виразн</w:t>
      </w:r>
      <w:r w:rsidRPr="00414696">
        <w:rPr>
          <w:b w:val="0"/>
          <w:bCs/>
        </w:rPr>
        <w:t>ість</w:t>
      </w:r>
      <w:proofErr w:type="spellEnd"/>
      <w:r w:rsidRPr="00414696">
        <w:rPr>
          <w:b w:val="0"/>
          <w:bCs/>
        </w:rPr>
        <w:t xml:space="preserve"> зон високого рівня сірого</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High Gray Level Zone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P(i,j)</m:t>
                      </m:r>
                      <m:sSup>
                        <m:sSupPr>
                          <m:ctrlPr>
                            <w:rPr>
                              <w:rStyle w:val="mo"/>
                              <w:rFonts w:ascii="Cambria Math" w:hAnsi="Cambria Math"/>
                              <w:b w:val="0"/>
                              <w:bCs/>
                              <w:i/>
                              <w:lang w:val="en-US"/>
                            </w:rPr>
                          </m:ctrlPr>
                        </m:sSupPr>
                        <m:e>
                          <m:r>
                            <m:rPr>
                              <m:sty m:val="bi"/>
                            </m:rPr>
                            <w:rPr>
                              <w:rStyle w:val="mo"/>
                              <w:rFonts w:ascii="Cambria Math" w:hAnsi="Cambria Math"/>
                              <w:lang w:val="en-US"/>
                            </w:rPr>
                            <m:t>i</m:t>
                          </m:r>
                        </m:e>
                        <m:sup>
                          <m:r>
                            <m:rPr>
                              <m:sty m:val="bi"/>
                            </m:rPr>
                            <w:rPr>
                              <w:rStyle w:val="mo"/>
                              <w:rFonts w:ascii="Cambria Math" w:hAnsi="Cambria Math"/>
                              <w:lang w:val="en-US"/>
                            </w:rPr>
                            <m:t>2</m:t>
                          </m:r>
                        </m:sup>
                      </m:sSup>
                    </m:e>
                  </m:nary>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lang w:val="en-U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ru-RU"/>
        </w:rPr>
        <w:t xml:space="preserve"> </w:t>
      </w:r>
      <w:proofErr w:type="spellStart"/>
      <w:r w:rsidRPr="00414696">
        <w:rPr>
          <w:b w:val="0"/>
          <w:bCs/>
          <w:iCs/>
          <w:lang w:val="ru-RU"/>
        </w:rPr>
        <w:t>вимірює</w:t>
      </w:r>
      <w:proofErr w:type="spellEnd"/>
      <w:r w:rsidRPr="00414696">
        <w:rPr>
          <w:b w:val="0"/>
          <w:bCs/>
          <w:iCs/>
          <w:lang w:val="en-US"/>
        </w:rPr>
        <w:t xml:space="preserve"> </w:t>
      </w:r>
      <w:proofErr w:type="spellStart"/>
      <w:r w:rsidRPr="00414696">
        <w:rPr>
          <w:b w:val="0"/>
          <w:bCs/>
          <w:iCs/>
          <w:lang w:val="en-US"/>
        </w:rPr>
        <w:t>вимірює</w:t>
      </w:r>
      <w:proofErr w:type="spellEnd"/>
      <w:r w:rsidRPr="00414696">
        <w:rPr>
          <w:b w:val="0"/>
          <w:bCs/>
          <w:iCs/>
          <w:lang w:val="en-US"/>
        </w:rPr>
        <w:t xml:space="preserve"> </w:t>
      </w:r>
      <w:proofErr w:type="spellStart"/>
      <w:r w:rsidRPr="00414696">
        <w:rPr>
          <w:b w:val="0"/>
          <w:bCs/>
          <w:iCs/>
          <w:lang w:val="en-US"/>
        </w:rPr>
        <w:t>розподіл</w:t>
      </w:r>
      <w:proofErr w:type="spellEnd"/>
      <w:r w:rsidRPr="00414696">
        <w:rPr>
          <w:b w:val="0"/>
          <w:bCs/>
          <w:iCs/>
          <w:lang w:val="en-US"/>
        </w:rPr>
        <w:t xml:space="preserve"> </w:t>
      </w:r>
      <w:proofErr w:type="spellStart"/>
      <w:r w:rsidRPr="00414696">
        <w:rPr>
          <w:b w:val="0"/>
          <w:bCs/>
          <w:iCs/>
          <w:lang w:val="en-US"/>
        </w:rPr>
        <w:t>зон</w:t>
      </w:r>
      <w:proofErr w:type="spellEnd"/>
      <w:r w:rsidRPr="00414696">
        <w:rPr>
          <w:b w:val="0"/>
          <w:bCs/>
          <w:iCs/>
        </w:rPr>
        <w:t xml:space="preserve"> розміру високого рівня сірого</w:t>
      </w:r>
      <w:r w:rsidRPr="00414696">
        <w:rPr>
          <w:b w:val="0"/>
          <w:bCs/>
          <w:iCs/>
          <w:lang w:val="en-US"/>
        </w:rPr>
        <w:t xml:space="preserve">, </w:t>
      </w:r>
      <w:proofErr w:type="spellStart"/>
      <w:r w:rsidRPr="00414696">
        <w:rPr>
          <w:b w:val="0"/>
          <w:bCs/>
          <w:iCs/>
          <w:lang w:val="en-US"/>
        </w:rPr>
        <w:t>причому</w:t>
      </w:r>
      <w:proofErr w:type="spellEnd"/>
      <w:r w:rsidRPr="00414696">
        <w:rPr>
          <w:b w:val="0"/>
          <w:bCs/>
          <w:iCs/>
          <w:lang w:val="en-US"/>
        </w:rPr>
        <w:t xml:space="preserve"> </w:t>
      </w:r>
      <w:proofErr w:type="spellStart"/>
      <w:r w:rsidRPr="00414696">
        <w:rPr>
          <w:b w:val="0"/>
          <w:bCs/>
          <w:iCs/>
          <w:lang w:val="en-US"/>
        </w:rPr>
        <w:t>більш</w:t>
      </w:r>
      <w:proofErr w:type="spellEnd"/>
      <w:r w:rsidRPr="00414696">
        <w:rPr>
          <w:b w:val="0"/>
          <w:bCs/>
          <w:iCs/>
          <w:lang w:val="en-US"/>
        </w:rPr>
        <w:t xml:space="preserve"> </w:t>
      </w:r>
      <w:proofErr w:type="spellStart"/>
      <w:r w:rsidRPr="00414696">
        <w:rPr>
          <w:b w:val="0"/>
          <w:bCs/>
          <w:iCs/>
          <w:lang w:val="en-US"/>
        </w:rPr>
        <w:t>високе</w:t>
      </w:r>
      <w:proofErr w:type="spellEnd"/>
      <w:r w:rsidRPr="00414696">
        <w:rPr>
          <w:b w:val="0"/>
          <w:bCs/>
          <w:iCs/>
          <w:lang w:val="en-US"/>
        </w:rPr>
        <w:t xml:space="preserve"> </w:t>
      </w:r>
      <w:proofErr w:type="spellStart"/>
      <w:r w:rsidRPr="00414696">
        <w:rPr>
          <w:b w:val="0"/>
          <w:bCs/>
          <w:iCs/>
          <w:lang w:val="en-US"/>
        </w:rPr>
        <w:t>значення</w:t>
      </w:r>
      <w:proofErr w:type="spellEnd"/>
      <w:r w:rsidRPr="00414696">
        <w:rPr>
          <w:b w:val="0"/>
          <w:bCs/>
          <w:iCs/>
          <w:lang w:val="en-US"/>
        </w:rPr>
        <w:t xml:space="preserve"> </w:t>
      </w:r>
      <w:proofErr w:type="spellStart"/>
      <w:r w:rsidRPr="00414696">
        <w:rPr>
          <w:b w:val="0"/>
          <w:bCs/>
          <w:iCs/>
          <w:lang w:val="en-US"/>
        </w:rPr>
        <w:t>вказує</w:t>
      </w:r>
      <w:proofErr w:type="spellEnd"/>
      <w:r w:rsidRPr="00414696">
        <w:rPr>
          <w:b w:val="0"/>
          <w:bCs/>
          <w:iCs/>
          <w:lang w:val="en-US"/>
        </w:rPr>
        <w:t xml:space="preserve"> </w:t>
      </w:r>
      <w:proofErr w:type="spellStart"/>
      <w:r w:rsidRPr="00414696">
        <w:rPr>
          <w:b w:val="0"/>
          <w:bCs/>
          <w:iCs/>
          <w:lang w:val="en-US"/>
        </w:rPr>
        <w:t>на</w:t>
      </w:r>
      <w:proofErr w:type="spellEnd"/>
      <w:r w:rsidRPr="00414696">
        <w:rPr>
          <w:b w:val="0"/>
          <w:bCs/>
          <w:iCs/>
          <w:lang w:val="en-US"/>
        </w:rPr>
        <w:t xml:space="preserve"> </w:t>
      </w:r>
      <w:proofErr w:type="spellStart"/>
      <w:r w:rsidRPr="00414696">
        <w:rPr>
          <w:b w:val="0"/>
          <w:bCs/>
          <w:iCs/>
          <w:lang w:val="en-US"/>
        </w:rPr>
        <w:t>більшу</w:t>
      </w:r>
      <w:proofErr w:type="spellEnd"/>
      <w:r w:rsidRPr="00414696">
        <w:rPr>
          <w:b w:val="0"/>
          <w:bCs/>
          <w:iCs/>
          <w:lang w:val="en-US"/>
        </w:rPr>
        <w:t xml:space="preserve"> </w:t>
      </w:r>
      <w:proofErr w:type="spellStart"/>
      <w:r w:rsidRPr="00414696">
        <w:rPr>
          <w:b w:val="0"/>
          <w:bCs/>
          <w:iCs/>
          <w:lang w:val="en-US"/>
        </w:rPr>
        <w:t>частку</w:t>
      </w:r>
      <w:proofErr w:type="spellEnd"/>
      <w:r w:rsidRPr="00414696">
        <w:rPr>
          <w:b w:val="0"/>
          <w:bCs/>
          <w:iCs/>
          <w:lang w:val="en-US"/>
        </w:rPr>
        <w:t xml:space="preserve"> </w:t>
      </w:r>
      <w:proofErr w:type="spellStart"/>
      <w:r w:rsidRPr="00414696">
        <w:rPr>
          <w:b w:val="0"/>
          <w:bCs/>
          <w:iCs/>
        </w:rPr>
        <w:t>високорівневих</w:t>
      </w:r>
      <w:proofErr w:type="spellEnd"/>
      <w:r w:rsidRPr="00414696">
        <w:rPr>
          <w:b w:val="0"/>
          <w:bCs/>
          <w:iCs/>
          <w:lang w:val="en-US"/>
        </w:rPr>
        <w:t xml:space="preserve"> </w:t>
      </w:r>
      <w:proofErr w:type="spellStart"/>
      <w:r w:rsidRPr="00414696">
        <w:rPr>
          <w:b w:val="0"/>
          <w:bCs/>
          <w:iCs/>
          <w:lang w:val="en-US"/>
        </w:rPr>
        <w:t>значень</w:t>
      </w:r>
      <w:proofErr w:type="spellEnd"/>
      <w:r w:rsidRPr="00414696">
        <w:rPr>
          <w:b w:val="0"/>
          <w:bCs/>
          <w:iCs/>
          <w:lang w:val="en-US"/>
        </w:rPr>
        <w:t xml:space="preserve"> </w:t>
      </w:r>
      <w:proofErr w:type="spellStart"/>
      <w:r w:rsidRPr="00414696">
        <w:rPr>
          <w:b w:val="0"/>
          <w:bCs/>
          <w:iCs/>
          <w:lang w:val="en-US"/>
        </w:rPr>
        <w:t>рівня</w:t>
      </w:r>
      <w:proofErr w:type="spellEnd"/>
      <w:r w:rsidRPr="00414696">
        <w:rPr>
          <w:b w:val="0"/>
          <w:bCs/>
          <w:iCs/>
          <w:lang w:val="en-US"/>
        </w:rPr>
        <w:t xml:space="preserve"> </w:t>
      </w:r>
      <w:proofErr w:type="spellStart"/>
      <w:r w:rsidRPr="00414696">
        <w:rPr>
          <w:b w:val="0"/>
          <w:bCs/>
          <w:iCs/>
          <w:lang w:val="en-US"/>
        </w:rPr>
        <w:t>сірого</w:t>
      </w:r>
      <w:proofErr w:type="spellEnd"/>
      <w:r w:rsidRPr="00414696">
        <w:rPr>
          <w:b w:val="0"/>
          <w:bCs/>
          <w:iCs/>
          <w:lang w:val="en-US"/>
        </w:rPr>
        <w:t xml:space="preserve"> </w:t>
      </w:r>
      <w:proofErr w:type="spellStart"/>
      <w:r w:rsidRPr="00414696">
        <w:rPr>
          <w:b w:val="0"/>
          <w:bCs/>
          <w:iCs/>
          <w:lang w:val="en-US"/>
        </w:rPr>
        <w:t>та</w:t>
      </w:r>
      <w:proofErr w:type="spellEnd"/>
      <w:r w:rsidRPr="00414696">
        <w:rPr>
          <w:b w:val="0"/>
          <w:bCs/>
          <w:iCs/>
          <w:lang w:val="en-US"/>
        </w:rPr>
        <w:t xml:space="preserve"> </w:t>
      </w:r>
      <w:proofErr w:type="spellStart"/>
      <w:r w:rsidRPr="00414696">
        <w:rPr>
          <w:b w:val="0"/>
          <w:bCs/>
          <w:iCs/>
          <w:lang w:val="en-US"/>
        </w:rPr>
        <w:t>розмірних</w:t>
      </w:r>
      <w:proofErr w:type="spellEnd"/>
      <w:r w:rsidRPr="00414696">
        <w:rPr>
          <w:b w:val="0"/>
          <w:bCs/>
          <w:iCs/>
          <w:lang w:val="en-US"/>
        </w:rPr>
        <w:t xml:space="preserve"> </w:t>
      </w:r>
      <w:proofErr w:type="spellStart"/>
      <w:r w:rsidRPr="00414696">
        <w:rPr>
          <w:b w:val="0"/>
          <w:bCs/>
          <w:iCs/>
          <w:lang w:val="en-US"/>
        </w:rPr>
        <w:t>зон</w:t>
      </w:r>
      <w:proofErr w:type="spellEnd"/>
      <w:r w:rsidRPr="00414696">
        <w:rPr>
          <w:b w:val="0"/>
          <w:bCs/>
          <w:iCs/>
          <w:lang w:val="en-US"/>
        </w:rPr>
        <w:t xml:space="preserve"> у </w:t>
      </w:r>
      <w:proofErr w:type="spellStart"/>
      <w:r w:rsidRPr="00414696">
        <w:rPr>
          <w:b w:val="0"/>
          <w:bCs/>
          <w:iCs/>
          <w:lang w:val="en-US"/>
        </w:rPr>
        <w:t>зображенні</w:t>
      </w:r>
      <w:proofErr w:type="spellEnd"/>
      <w:r w:rsidRPr="00414696">
        <w:rPr>
          <w:b w:val="0"/>
          <w:bCs/>
          <w:iCs/>
          <w:lang w:val="en-US"/>
        </w:rPr>
        <w:t>.</w:t>
      </w:r>
    </w:p>
    <w:p w:rsidR="00F947C1" w:rsidRPr="00414696" w:rsidRDefault="00F947C1" w:rsidP="001A310D">
      <w:pPr>
        <w:pStyle w:val="11"/>
        <w:keepNext w:val="0"/>
        <w:keepLines w:val="0"/>
        <w:numPr>
          <w:ilvl w:val="0"/>
          <w:numId w:val="25"/>
        </w:numPr>
        <w:ind w:left="0" w:firstLine="851"/>
        <w:outlineLvl w:val="9"/>
        <w:rPr>
          <w:b w:val="0"/>
          <w:bCs/>
        </w:rPr>
      </w:pPr>
      <w:proofErr w:type="spellStart"/>
      <w:r w:rsidRPr="00414696">
        <w:rPr>
          <w:b w:val="0"/>
          <w:bCs/>
          <w:lang w:val="ru-RU"/>
        </w:rPr>
        <w:t>Виразн</w:t>
      </w:r>
      <w:r w:rsidRPr="00414696">
        <w:rPr>
          <w:b w:val="0"/>
          <w:bCs/>
        </w:rPr>
        <w:t>ість</w:t>
      </w:r>
      <w:proofErr w:type="spellEnd"/>
      <w:r w:rsidRPr="00414696">
        <w:rPr>
          <w:b w:val="0"/>
          <w:bCs/>
        </w:rPr>
        <w:t xml:space="preserve"> зон малої площі низького рівня сірого</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rPr>
            <m:t>Small Area Low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f>
                        <m:fPr>
                          <m:ctrlPr>
                            <w:rPr>
                              <w:rStyle w:val="mo"/>
                              <w:rFonts w:ascii="Cambria Math" w:hAnsi="Cambria Math"/>
                              <w:i/>
                            </w:rPr>
                          </m:ctrlPr>
                        </m:fPr>
                        <m:num>
                          <m:r>
                            <m:rPr>
                              <m:sty m:val="bi"/>
                            </m:rPr>
                            <w:rPr>
                              <w:rStyle w:val="mo"/>
                              <w:rFonts w:ascii="Cambria Math" w:hAnsi="Cambria Math"/>
                            </w:rPr>
                            <m:t>P(i,j)</m:t>
                          </m:r>
                        </m:num>
                        <m:den>
                          <m:sSup>
                            <m:sSupPr>
                              <m:ctrlPr>
                                <w:rPr>
                                  <w:rStyle w:val="mo"/>
                                  <w:rFonts w:ascii="Cambria Math" w:hAnsi="Cambria Math"/>
                                  <w:b w:val="0"/>
                                  <w:bCs/>
                                  <w:i/>
                                  <w:lang w:val="en-US"/>
                                </w:rPr>
                              </m:ctrlPr>
                            </m:sSupPr>
                            <m:e>
                              <m:r>
                                <m:rPr>
                                  <m:sty m:val="bi"/>
                                </m:rPr>
                                <w:rPr>
                                  <w:rStyle w:val="mo"/>
                                  <w:rFonts w:ascii="Cambria Math" w:hAnsi="Cambria Math"/>
                                  <w:lang w:val="en-US"/>
                                </w:rPr>
                                <m:t>i</m:t>
                              </m:r>
                            </m:e>
                            <m:sup>
                              <m:r>
                                <m:rPr>
                                  <m:sty m:val="bi"/>
                                </m:rPr>
                                <w:rPr>
                                  <w:rStyle w:val="mo"/>
                                  <w:rFonts w:ascii="Cambria Math" w:hAnsi="Cambria Math"/>
                                  <w:lang w:val="en-US"/>
                                </w:rPr>
                                <m:t>2</m:t>
                              </m:r>
                            </m:sup>
                          </m:sSup>
                          <m:sSup>
                            <m:sSupPr>
                              <m:ctrlPr>
                                <w:rPr>
                                  <w:rStyle w:val="mo"/>
                                  <w:rFonts w:ascii="Cambria Math" w:hAnsi="Cambria Math"/>
                                  <w:b w:val="0"/>
                                  <w:bCs/>
                                  <w:i/>
                                  <w:lang w:val="en-US"/>
                                </w:rPr>
                              </m:ctrlPr>
                            </m:sSupPr>
                            <m:e>
                              <m:r>
                                <m:rPr>
                                  <m:sty m:val="bi"/>
                                </m:rPr>
                                <w:rPr>
                                  <w:rStyle w:val="mo"/>
                                  <w:rFonts w:ascii="Cambria Math" w:hAnsi="Cambria Math"/>
                                  <w:lang w:val="en-US"/>
                                </w:rPr>
                                <m:t>j</m:t>
                              </m:r>
                            </m:e>
                            <m:sup>
                              <m:r>
                                <m:rPr>
                                  <m:sty m:val="bi"/>
                                </m:rPr>
                                <w:rPr>
                                  <w:rStyle w:val="mo"/>
                                  <w:rFonts w:ascii="Cambria Math" w:hAnsi="Cambria Math"/>
                                  <w:lang w:val="en-US"/>
                                </w:rPr>
                                <m:t>2</m:t>
                              </m:r>
                            </m:sup>
                          </m:sSup>
                        </m:den>
                      </m:f>
                    </m:e>
                  </m:nary>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t xml:space="preserve"> </w:t>
      </w:r>
      <w:proofErr w:type="spellStart"/>
      <w:r w:rsidRPr="00414696">
        <w:rPr>
          <w:b w:val="0"/>
          <w:bCs/>
          <w:iCs/>
          <w:lang w:val="ru-RU"/>
        </w:rPr>
        <w:t>вимірює</w:t>
      </w:r>
      <w:proofErr w:type="spellEnd"/>
      <w:r w:rsidRPr="00414696">
        <w:rPr>
          <w:b w:val="0"/>
          <w:bCs/>
          <w:iCs/>
          <w:lang w:val="ru-RU"/>
        </w:rPr>
        <w:t xml:space="preserve"> </w:t>
      </w:r>
      <w:proofErr w:type="spellStart"/>
      <w:r w:rsidRPr="00414696">
        <w:rPr>
          <w:b w:val="0"/>
          <w:bCs/>
          <w:iCs/>
          <w:lang w:val="ru-RU"/>
        </w:rPr>
        <w:t>частку</w:t>
      </w:r>
      <w:proofErr w:type="spellEnd"/>
      <w:r w:rsidRPr="00414696">
        <w:rPr>
          <w:b w:val="0"/>
          <w:bCs/>
          <w:iCs/>
          <w:lang w:val="ru-RU"/>
        </w:rPr>
        <w:t xml:space="preserve"> у </w:t>
      </w:r>
      <w:proofErr w:type="spellStart"/>
      <w:r w:rsidRPr="00414696">
        <w:rPr>
          <w:b w:val="0"/>
          <w:bCs/>
          <w:iCs/>
          <w:lang w:val="ru-RU"/>
        </w:rPr>
        <w:t>зображенні</w:t>
      </w:r>
      <w:proofErr w:type="spellEnd"/>
      <w:r w:rsidRPr="00414696">
        <w:rPr>
          <w:b w:val="0"/>
          <w:bCs/>
          <w:iCs/>
          <w:lang w:val="ru-RU"/>
        </w:rPr>
        <w:t xml:space="preserve"> </w:t>
      </w:r>
      <w:proofErr w:type="spellStart"/>
      <w:r w:rsidRPr="00414696">
        <w:rPr>
          <w:b w:val="0"/>
          <w:bCs/>
          <w:iCs/>
          <w:lang w:val="ru-RU"/>
        </w:rPr>
        <w:t>спільного</w:t>
      </w:r>
      <w:proofErr w:type="spellEnd"/>
      <w:r w:rsidRPr="00414696">
        <w:rPr>
          <w:b w:val="0"/>
          <w:bCs/>
          <w:iCs/>
          <w:lang w:val="ru-RU"/>
        </w:rPr>
        <w:t xml:space="preserve"> </w:t>
      </w:r>
      <w:proofErr w:type="spellStart"/>
      <w:r w:rsidRPr="00414696">
        <w:rPr>
          <w:b w:val="0"/>
          <w:bCs/>
          <w:iCs/>
          <w:lang w:val="ru-RU"/>
        </w:rPr>
        <w:t>розподілу</w:t>
      </w:r>
      <w:proofErr w:type="spellEnd"/>
      <w:r w:rsidRPr="00414696">
        <w:rPr>
          <w:b w:val="0"/>
          <w:bCs/>
          <w:iCs/>
          <w:lang w:val="en-US"/>
        </w:rPr>
        <w:t xml:space="preserve"> </w:t>
      </w:r>
      <w:r w:rsidRPr="00414696">
        <w:rPr>
          <w:b w:val="0"/>
          <w:bCs/>
          <w:iCs/>
        </w:rPr>
        <w:t>зон</w:t>
      </w:r>
      <w:r w:rsidRPr="00414696">
        <w:rPr>
          <w:b w:val="0"/>
          <w:bCs/>
          <w:iCs/>
          <w:lang w:val="ru-RU"/>
        </w:rPr>
        <w:t xml:space="preserve"> </w:t>
      </w:r>
      <w:proofErr w:type="spellStart"/>
      <w:r w:rsidRPr="00414696">
        <w:rPr>
          <w:b w:val="0"/>
          <w:bCs/>
          <w:iCs/>
          <w:lang w:val="ru-RU"/>
        </w:rPr>
        <w:t>менших</w:t>
      </w:r>
      <w:proofErr w:type="spellEnd"/>
      <w:r w:rsidRPr="00414696">
        <w:rPr>
          <w:b w:val="0"/>
          <w:bCs/>
          <w:iCs/>
          <w:lang w:val="ru-RU"/>
        </w:rPr>
        <w:t xml:space="preserve"> </w:t>
      </w:r>
      <w:proofErr w:type="spellStart"/>
      <w:r w:rsidRPr="00414696">
        <w:rPr>
          <w:b w:val="0"/>
          <w:bCs/>
          <w:iCs/>
          <w:lang w:val="ru-RU"/>
        </w:rPr>
        <w:t>розмірів</w:t>
      </w:r>
      <w:proofErr w:type="spellEnd"/>
      <w:r w:rsidRPr="00414696">
        <w:rPr>
          <w:b w:val="0"/>
          <w:bCs/>
          <w:iCs/>
          <w:lang w:val="ru-RU"/>
        </w:rPr>
        <w:t xml:space="preserve"> з </w:t>
      </w:r>
      <w:proofErr w:type="spellStart"/>
      <w:r w:rsidRPr="00414696">
        <w:rPr>
          <w:b w:val="0"/>
          <w:bCs/>
          <w:iCs/>
          <w:lang w:val="ru-RU"/>
        </w:rPr>
        <w:t>меншими</w:t>
      </w:r>
      <w:proofErr w:type="spellEnd"/>
      <w:r w:rsidRPr="00414696">
        <w:rPr>
          <w:b w:val="0"/>
          <w:bCs/>
          <w:iCs/>
          <w:lang w:val="ru-RU"/>
        </w:rPr>
        <w:t xml:space="preserve"> </w:t>
      </w:r>
      <w:proofErr w:type="spellStart"/>
      <w:r w:rsidRPr="00414696">
        <w:rPr>
          <w:b w:val="0"/>
          <w:bCs/>
          <w:iCs/>
          <w:lang w:val="ru-RU"/>
        </w:rPr>
        <w:t>значеннями</w:t>
      </w:r>
      <w:proofErr w:type="spellEnd"/>
      <w:r w:rsidRPr="00414696">
        <w:rPr>
          <w:b w:val="0"/>
          <w:bCs/>
          <w:iCs/>
          <w:lang w:val="ru-RU"/>
        </w:rPr>
        <w:t xml:space="preserve"> </w:t>
      </w:r>
      <w:proofErr w:type="spellStart"/>
      <w:r w:rsidRPr="00414696">
        <w:rPr>
          <w:b w:val="0"/>
          <w:bCs/>
          <w:iCs/>
          <w:lang w:val="ru-RU"/>
        </w:rPr>
        <w:t>рівня</w:t>
      </w:r>
      <w:proofErr w:type="spellEnd"/>
      <w:r w:rsidRPr="00414696">
        <w:rPr>
          <w:b w:val="0"/>
          <w:bCs/>
          <w:iCs/>
          <w:lang w:val="ru-RU"/>
        </w:rPr>
        <w:t xml:space="preserve"> </w:t>
      </w:r>
      <w:proofErr w:type="spellStart"/>
      <w:r w:rsidRPr="00414696">
        <w:rPr>
          <w:b w:val="0"/>
          <w:bCs/>
          <w:iCs/>
          <w:lang w:val="ru-RU"/>
        </w:rPr>
        <w:t>сірого</w:t>
      </w:r>
      <w:proofErr w:type="spellEnd"/>
      <w:r w:rsidRPr="00414696">
        <w:rPr>
          <w:b w:val="0"/>
          <w:bCs/>
          <w:iCs/>
          <w:lang w:val="ru-RU"/>
        </w:rPr>
        <w:t>.</w:t>
      </w:r>
    </w:p>
    <w:p w:rsidR="00F947C1" w:rsidRPr="00414696" w:rsidRDefault="00F947C1" w:rsidP="001A310D">
      <w:pPr>
        <w:pStyle w:val="11"/>
        <w:keepNext w:val="0"/>
        <w:keepLines w:val="0"/>
        <w:numPr>
          <w:ilvl w:val="0"/>
          <w:numId w:val="25"/>
        </w:numPr>
        <w:ind w:left="0" w:firstLine="851"/>
        <w:outlineLvl w:val="9"/>
        <w:rPr>
          <w:b w:val="0"/>
          <w:bCs/>
        </w:rPr>
      </w:pPr>
      <w:proofErr w:type="spellStart"/>
      <w:r w:rsidRPr="00414696">
        <w:rPr>
          <w:b w:val="0"/>
          <w:bCs/>
          <w:lang w:val="ru-RU"/>
        </w:rPr>
        <w:t>Виразн</w:t>
      </w:r>
      <w:r w:rsidRPr="00414696">
        <w:rPr>
          <w:b w:val="0"/>
          <w:bCs/>
        </w:rPr>
        <w:t>ість</w:t>
      </w:r>
      <w:proofErr w:type="spellEnd"/>
      <w:r w:rsidRPr="00414696">
        <w:rPr>
          <w:b w:val="0"/>
          <w:bCs/>
        </w:rPr>
        <w:t xml:space="preserve"> зон малої площі високого рівня сірого</w:t>
      </w:r>
    </w:p>
    <w:p w:rsidR="00F947C1" w:rsidRPr="00414696" w:rsidRDefault="00F947C1" w:rsidP="00252C5C">
      <w:pPr>
        <w:pStyle w:val="11"/>
        <w:keepNext w:val="0"/>
        <w:keepLines w:val="0"/>
        <w:outlineLvl w:val="9"/>
        <w:rPr>
          <w:b w:val="0"/>
          <w:bCs/>
        </w:rPr>
      </w:pPr>
    </w:p>
    <w:p w:rsidR="00F947C1" w:rsidRPr="00382AF0" w:rsidRDefault="00F947C1" w:rsidP="00252C5C">
      <w:pPr>
        <w:pStyle w:val="11"/>
        <w:keepNext w:val="0"/>
        <w:keepLines w:val="0"/>
        <w:outlineLvl w:val="9"/>
        <w:rPr>
          <w:b w:val="0"/>
          <w:bCs/>
        </w:rPr>
      </w:pPr>
      <m:oMathPara>
        <m:oMath>
          <m:r>
            <m:rPr>
              <m:sty m:val="bi"/>
            </m:rPr>
            <w:rPr>
              <w:rFonts w:ascii="Cambria Math" w:hAnsi="Cambria Math"/>
            </w:rPr>
            <m:t xml:space="preserve">Small Area </m:t>
          </m:r>
          <m:r>
            <m:rPr>
              <m:sty m:val="bi"/>
            </m:rPr>
            <w:rPr>
              <w:rFonts w:ascii="Cambria Math" w:hAnsi="Cambria Math"/>
              <w:lang w:val="en-US"/>
            </w:rPr>
            <m:t>High</m:t>
          </m:r>
          <m:r>
            <m:rPr>
              <m:sty m:val="bi"/>
            </m:rPr>
            <w:rPr>
              <w:rFonts w:ascii="Cambria Math" w:hAnsi="Cambria Math"/>
            </w:rPr>
            <m:t xml:space="preserve">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f>
                        <m:fPr>
                          <m:ctrlPr>
                            <w:rPr>
                              <w:rStyle w:val="mo"/>
                              <w:rFonts w:ascii="Cambria Math" w:hAnsi="Cambria Math"/>
                              <w:i/>
                            </w:rPr>
                          </m:ctrlPr>
                        </m:fPr>
                        <m:num>
                          <m:r>
                            <m:rPr>
                              <m:sty m:val="bi"/>
                            </m:rPr>
                            <w:rPr>
                              <w:rStyle w:val="mo"/>
                              <w:rFonts w:ascii="Cambria Math" w:hAnsi="Cambria Math"/>
                            </w:rPr>
                            <m:t>P(i,j)</m:t>
                          </m:r>
                          <m:sSup>
                            <m:sSupPr>
                              <m:ctrlPr>
                                <w:rPr>
                                  <w:rStyle w:val="mo"/>
                                  <w:rFonts w:ascii="Cambria Math" w:hAnsi="Cambria Math"/>
                                  <w:b w:val="0"/>
                                  <w:bCs/>
                                  <w:i/>
                                  <w:lang w:val="en-US"/>
                                </w:rPr>
                              </m:ctrlPr>
                            </m:sSupPr>
                            <m:e>
                              <m:r>
                                <m:rPr>
                                  <m:sty m:val="bi"/>
                                </m:rPr>
                                <w:rPr>
                                  <w:rStyle w:val="mo"/>
                                  <w:rFonts w:ascii="Cambria Math" w:hAnsi="Cambria Math"/>
                                  <w:lang w:val="en-US"/>
                                </w:rPr>
                                <m:t>i</m:t>
                              </m:r>
                            </m:e>
                            <m:sup>
                              <m:r>
                                <m:rPr>
                                  <m:sty m:val="bi"/>
                                </m:rPr>
                                <w:rPr>
                                  <w:rStyle w:val="mo"/>
                                  <w:rFonts w:ascii="Cambria Math" w:hAnsi="Cambria Math"/>
                                  <w:lang w:val="en-US"/>
                                </w:rPr>
                                <m:t>2</m:t>
                              </m:r>
                            </m:sup>
                          </m:sSup>
                        </m:num>
                        <m:den>
                          <m:sSup>
                            <m:sSupPr>
                              <m:ctrlPr>
                                <w:rPr>
                                  <w:rStyle w:val="mo"/>
                                  <w:rFonts w:ascii="Cambria Math" w:hAnsi="Cambria Math"/>
                                  <w:b w:val="0"/>
                                  <w:bCs/>
                                  <w:i/>
                                  <w:lang w:val="en-US"/>
                                </w:rPr>
                              </m:ctrlPr>
                            </m:sSupPr>
                            <m:e>
                              <m:r>
                                <m:rPr>
                                  <m:sty m:val="bi"/>
                                </m:rPr>
                                <w:rPr>
                                  <w:rStyle w:val="mo"/>
                                  <w:rFonts w:ascii="Cambria Math" w:hAnsi="Cambria Math"/>
                                  <w:lang w:val="en-US"/>
                                </w:rPr>
                                <m:t>j</m:t>
                              </m:r>
                            </m:e>
                            <m:sup>
                              <m:r>
                                <m:rPr>
                                  <m:sty m:val="bi"/>
                                </m:rPr>
                                <w:rPr>
                                  <w:rStyle w:val="mo"/>
                                  <w:rFonts w:ascii="Cambria Math" w:hAnsi="Cambria Math"/>
                                  <w:lang w:val="en-US"/>
                                </w:rPr>
                                <m:t>2</m:t>
                              </m:r>
                            </m:sup>
                          </m:sSup>
                        </m:den>
                      </m:f>
                    </m:e>
                  </m:nary>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382AF0" w:rsidRPr="00414696" w:rsidRDefault="00382AF0"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t xml:space="preserve"> </w:t>
      </w:r>
      <w:proofErr w:type="spellStart"/>
      <w:r w:rsidRPr="00414696">
        <w:rPr>
          <w:b w:val="0"/>
          <w:bCs/>
          <w:iCs/>
          <w:lang w:val="ru-RU"/>
        </w:rPr>
        <w:t>вимірює</w:t>
      </w:r>
      <w:proofErr w:type="spellEnd"/>
      <w:r w:rsidRPr="00414696">
        <w:rPr>
          <w:b w:val="0"/>
          <w:bCs/>
          <w:iCs/>
          <w:lang w:val="ru-RU"/>
        </w:rPr>
        <w:t xml:space="preserve"> </w:t>
      </w:r>
      <w:proofErr w:type="spellStart"/>
      <w:r w:rsidRPr="00414696">
        <w:rPr>
          <w:b w:val="0"/>
          <w:bCs/>
          <w:iCs/>
          <w:lang w:val="ru-RU"/>
        </w:rPr>
        <w:t>частку</w:t>
      </w:r>
      <w:proofErr w:type="spellEnd"/>
      <w:r w:rsidRPr="00414696">
        <w:rPr>
          <w:b w:val="0"/>
          <w:bCs/>
          <w:iCs/>
          <w:lang w:val="ru-RU"/>
        </w:rPr>
        <w:t xml:space="preserve"> у </w:t>
      </w:r>
      <w:proofErr w:type="spellStart"/>
      <w:r w:rsidRPr="00414696">
        <w:rPr>
          <w:b w:val="0"/>
          <w:bCs/>
          <w:iCs/>
          <w:lang w:val="ru-RU"/>
        </w:rPr>
        <w:t>зображенні</w:t>
      </w:r>
      <w:proofErr w:type="spellEnd"/>
      <w:r w:rsidRPr="00414696">
        <w:rPr>
          <w:b w:val="0"/>
          <w:bCs/>
          <w:iCs/>
          <w:lang w:val="ru-RU"/>
        </w:rPr>
        <w:t xml:space="preserve"> </w:t>
      </w:r>
      <w:proofErr w:type="spellStart"/>
      <w:r w:rsidRPr="00414696">
        <w:rPr>
          <w:b w:val="0"/>
          <w:bCs/>
          <w:iCs/>
          <w:lang w:val="ru-RU"/>
        </w:rPr>
        <w:t>спільного</w:t>
      </w:r>
      <w:proofErr w:type="spellEnd"/>
      <w:r w:rsidRPr="00414696">
        <w:rPr>
          <w:b w:val="0"/>
          <w:bCs/>
          <w:iCs/>
          <w:lang w:val="ru-RU"/>
        </w:rPr>
        <w:t xml:space="preserve"> </w:t>
      </w:r>
      <w:proofErr w:type="spellStart"/>
      <w:r w:rsidRPr="00414696">
        <w:rPr>
          <w:b w:val="0"/>
          <w:bCs/>
          <w:iCs/>
          <w:lang w:val="ru-RU"/>
        </w:rPr>
        <w:t>розподілу</w:t>
      </w:r>
      <w:proofErr w:type="spellEnd"/>
      <w:r w:rsidRPr="00414696">
        <w:rPr>
          <w:b w:val="0"/>
          <w:bCs/>
          <w:iCs/>
          <w:lang w:val="en-US"/>
        </w:rPr>
        <w:t xml:space="preserve"> </w:t>
      </w:r>
      <w:r w:rsidRPr="00414696">
        <w:rPr>
          <w:b w:val="0"/>
          <w:bCs/>
          <w:iCs/>
        </w:rPr>
        <w:t>зон</w:t>
      </w:r>
      <w:r w:rsidRPr="00414696">
        <w:rPr>
          <w:b w:val="0"/>
          <w:bCs/>
          <w:iCs/>
          <w:lang w:val="ru-RU"/>
        </w:rPr>
        <w:t xml:space="preserve"> </w:t>
      </w:r>
      <w:proofErr w:type="spellStart"/>
      <w:r w:rsidRPr="00414696">
        <w:rPr>
          <w:b w:val="0"/>
          <w:bCs/>
          <w:iCs/>
          <w:lang w:val="ru-RU"/>
        </w:rPr>
        <w:t>менших</w:t>
      </w:r>
      <w:proofErr w:type="spellEnd"/>
      <w:r w:rsidRPr="00414696">
        <w:rPr>
          <w:b w:val="0"/>
          <w:bCs/>
          <w:iCs/>
          <w:lang w:val="ru-RU"/>
        </w:rPr>
        <w:t xml:space="preserve"> </w:t>
      </w:r>
      <w:proofErr w:type="spellStart"/>
      <w:r w:rsidRPr="00414696">
        <w:rPr>
          <w:b w:val="0"/>
          <w:bCs/>
          <w:iCs/>
          <w:lang w:val="ru-RU"/>
        </w:rPr>
        <w:t>розмірів</w:t>
      </w:r>
      <w:proofErr w:type="spellEnd"/>
      <w:r w:rsidRPr="00414696">
        <w:rPr>
          <w:b w:val="0"/>
          <w:bCs/>
          <w:iCs/>
          <w:lang w:val="ru-RU"/>
        </w:rPr>
        <w:t xml:space="preserve"> з </w:t>
      </w:r>
      <w:proofErr w:type="spellStart"/>
      <w:r w:rsidRPr="00414696">
        <w:rPr>
          <w:b w:val="0"/>
          <w:bCs/>
          <w:iCs/>
          <w:lang w:val="ru-RU"/>
        </w:rPr>
        <w:t>більшим</w:t>
      </w:r>
      <w:proofErr w:type="spellEnd"/>
      <w:r w:rsidRPr="00414696">
        <w:rPr>
          <w:b w:val="0"/>
          <w:bCs/>
          <w:iCs/>
          <w:lang w:val="ru-RU"/>
        </w:rPr>
        <w:t xml:space="preserve"> </w:t>
      </w:r>
      <w:proofErr w:type="spellStart"/>
      <w:r w:rsidRPr="00414696">
        <w:rPr>
          <w:b w:val="0"/>
          <w:bCs/>
          <w:iCs/>
          <w:lang w:val="ru-RU"/>
        </w:rPr>
        <w:t>значеннями</w:t>
      </w:r>
      <w:proofErr w:type="spellEnd"/>
      <w:r w:rsidRPr="00414696">
        <w:rPr>
          <w:b w:val="0"/>
          <w:bCs/>
          <w:iCs/>
          <w:lang w:val="ru-RU"/>
        </w:rPr>
        <w:t xml:space="preserve"> </w:t>
      </w:r>
      <w:proofErr w:type="spellStart"/>
      <w:r w:rsidRPr="00414696">
        <w:rPr>
          <w:b w:val="0"/>
          <w:bCs/>
          <w:iCs/>
          <w:lang w:val="ru-RU"/>
        </w:rPr>
        <w:t>рівня</w:t>
      </w:r>
      <w:proofErr w:type="spellEnd"/>
      <w:r w:rsidRPr="00414696">
        <w:rPr>
          <w:b w:val="0"/>
          <w:bCs/>
          <w:iCs/>
          <w:lang w:val="ru-RU"/>
        </w:rPr>
        <w:t xml:space="preserve"> </w:t>
      </w:r>
      <w:proofErr w:type="spellStart"/>
      <w:r w:rsidRPr="00414696">
        <w:rPr>
          <w:b w:val="0"/>
          <w:bCs/>
          <w:iCs/>
          <w:lang w:val="ru-RU"/>
        </w:rPr>
        <w:t>сірого</w:t>
      </w:r>
      <w:proofErr w:type="spellEnd"/>
      <w:r w:rsidRPr="00414696">
        <w:rPr>
          <w:b w:val="0"/>
          <w:bCs/>
          <w:iCs/>
          <w:lang w:val="ru-RU"/>
        </w:rPr>
        <w:t>.</w:t>
      </w:r>
    </w:p>
    <w:p w:rsidR="00F947C1" w:rsidRPr="00414696" w:rsidRDefault="00F947C1" w:rsidP="001A310D">
      <w:pPr>
        <w:pStyle w:val="11"/>
        <w:keepNext w:val="0"/>
        <w:keepLines w:val="0"/>
        <w:numPr>
          <w:ilvl w:val="0"/>
          <w:numId w:val="25"/>
        </w:numPr>
        <w:ind w:left="0" w:firstLine="851"/>
        <w:outlineLvl w:val="9"/>
        <w:rPr>
          <w:b w:val="0"/>
          <w:bCs/>
        </w:rPr>
      </w:pPr>
      <w:proofErr w:type="spellStart"/>
      <w:r w:rsidRPr="00414696">
        <w:rPr>
          <w:b w:val="0"/>
          <w:bCs/>
          <w:lang w:val="ru-RU"/>
        </w:rPr>
        <w:t>Виразн</w:t>
      </w:r>
      <w:r w:rsidRPr="00414696">
        <w:rPr>
          <w:b w:val="0"/>
          <w:bCs/>
        </w:rPr>
        <w:t>ість</w:t>
      </w:r>
      <w:proofErr w:type="spellEnd"/>
      <w:r w:rsidRPr="00414696">
        <w:rPr>
          <w:b w:val="0"/>
          <w:bCs/>
        </w:rPr>
        <w:t xml:space="preserve"> зон великої площі низького рівня сірого</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lang w:val="en-US"/>
            </w:rPr>
            <m:t>Large</m:t>
          </m:r>
          <m:r>
            <m:rPr>
              <m:sty m:val="bi"/>
            </m:rPr>
            <w:rPr>
              <w:rFonts w:ascii="Cambria Math" w:hAnsi="Cambria Math"/>
            </w:rPr>
            <m:t xml:space="preserve"> Area Low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f>
                        <m:fPr>
                          <m:ctrlPr>
                            <w:rPr>
                              <w:rStyle w:val="mo"/>
                              <w:rFonts w:ascii="Cambria Math" w:hAnsi="Cambria Math"/>
                              <w:i/>
                            </w:rPr>
                          </m:ctrlPr>
                        </m:fPr>
                        <m:num>
                          <m:r>
                            <m:rPr>
                              <m:sty m:val="bi"/>
                            </m:rPr>
                            <w:rPr>
                              <w:rStyle w:val="mo"/>
                              <w:rFonts w:ascii="Cambria Math" w:hAnsi="Cambria Math"/>
                            </w:rPr>
                            <m:t>P(i,j)</m:t>
                          </m:r>
                          <m:sSup>
                            <m:sSupPr>
                              <m:ctrlPr>
                                <w:rPr>
                                  <w:rStyle w:val="mo"/>
                                  <w:rFonts w:ascii="Cambria Math" w:hAnsi="Cambria Math"/>
                                  <w:b w:val="0"/>
                                  <w:bCs/>
                                  <w:i/>
                                  <w:lang w:val="en-US"/>
                                </w:rPr>
                              </m:ctrlPr>
                            </m:sSupPr>
                            <m:e>
                              <m:r>
                                <m:rPr>
                                  <m:sty m:val="bi"/>
                                </m:rPr>
                                <w:rPr>
                                  <w:rStyle w:val="mo"/>
                                  <w:rFonts w:ascii="Cambria Math" w:hAnsi="Cambria Math"/>
                                  <w:lang w:val="en-US"/>
                                </w:rPr>
                                <m:t>j</m:t>
                              </m:r>
                            </m:e>
                            <m:sup>
                              <m:r>
                                <m:rPr>
                                  <m:sty m:val="bi"/>
                                </m:rPr>
                                <w:rPr>
                                  <w:rStyle w:val="mo"/>
                                  <w:rFonts w:ascii="Cambria Math" w:hAnsi="Cambria Math"/>
                                  <w:lang w:val="en-US"/>
                                </w:rPr>
                                <m:t>2</m:t>
                              </m:r>
                            </m:sup>
                          </m:sSup>
                        </m:num>
                        <m:den>
                          <m:sSup>
                            <m:sSupPr>
                              <m:ctrlPr>
                                <w:rPr>
                                  <w:rStyle w:val="mo"/>
                                  <w:rFonts w:ascii="Cambria Math" w:hAnsi="Cambria Math"/>
                                  <w:b w:val="0"/>
                                  <w:bCs/>
                                  <w:i/>
                                  <w:lang w:val="en-US"/>
                                </w:rPr>
                              </m:ctrlPr>
                            </m:sSupPr>
                            <m:e>
                              <m:r>
                                <m:rPr>
                                  <m:sty m:val="bi"/>
                                </m:rPr>
                                <w:rPr>
                                  <w:rStyle w:val="mo"/>
                                  <w:rFonts w:ascii="Cambria Math" w:hAnsi="Cambria Math"/>
                                  <w:lang w:val="en-US"/>
                                </w:rPr>
                                <m:t>i</m:t>
                              </m:r>
                            </m:e>
                            <m:sup>
                              <m:r>
                                <m:rPr>
                                  <m:sty m:val="bi"/>
                                </m:rPr>
                                <w:rPr>
                                  <w:rStyle w:val="mo"/>
                                  <w:rFonts w:ascii="Cambria Math" w:hAnsi="Cambria Math"/>
                                  <w:lang w:val="en-US"/>
                                </w:rPr>
                                <m:t>2</m:t>
                              </m:r>
                            </m:sup>
                          </m:sSup>
                        </m:den>
                      </m:f>
                    </m:e>
                  </m:nary>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t xml:space="preserve"> </w:t>
      </w:r>
      <w:proofErr w:type="spellStart"/>
      <w:r w:rsidRPr="00414696">
        <w:rPr>
          <w:b w:val="0"/>
          <w:bCs/>
          <w:iCs/>
          <w:lang w:val="ru-RU"/>
        </w:rPr>
        <w:t>вимірює</w:t>
      </w:r>
      <w:proofErr w:type="spellEnd"/>
      <w:r w:rsidRPr="00414696">
        <w:rPr>
          <w:b w:val="0"/>
          <w:bCs/>
          <w:iCs/>
          <w:lang w:val="ru-RU"/>
        </w:rPr>
        <w:t xml:space="preserve"> </w:t>
      </w:r>
      <w:proofErr w:type="spellStart"/>
      <w:r w:rsidRPr="00414696">
        <w:rPr>
          <w:b w:val="0"/>
          <w:bCs/>
          <w:iCs/>
          <w:lang w:val="ru-RU"/>
        </w:rPr>
        <w:t>частку</w:t>
      </w:r>
      <w:proofErr w:type="spellEnd"/>
      <w:r w:rsidRPr="00414696">
        <w:rPr>
          <w:b w:val="0"/>
          <w:bCs/>
          <w:iCs/>
          <w:lang w:val="ru-RU"/>
        </w:rPr>
        <w:t xml:space="preserve"> у </w:t>
      </w:r>
      <w:proofErr w:type="spellStart"/>
      <w:r w:rsidRPr="00414696">
        <w:rPr>
          <w:b w:val="0"/>
          <w:bCs/>
          <w:iCs/>
          <w:lang w:val="ru-RU"/>
        </w:rPr>
        <w:t>зображенні</w:t>
      </w:r>
      <w:proofErr w:type="spellEnd"/>
      <w:r w:rsidRPr="00414696">
        <w:rPr>
          <w:b w:val="0"/>
          <w:bCs/>
          <w:iCs/>
          <w:lang w:val="ru-RU"/>
        </w:rPr>
        <w:t xml:space="preserve"> </w:t>
      </w:r>
      <w:proofErr w:type="spellStart"/>
      <w:r w:rsidRPr="00414696">
        <w:rPr>
          <w:b w:val="0"/>
          <w:bCs/>
          <w:iCs/>
          <w:lang w:val="ru-RU"/>
        </w:rPr>
        <w:t>спільного</w:t>
      </w:r>
      <w:proofErr w:type="spellEnd"/>
      <w:r w:rsidRPr="00414696">
        <w:rPr>
          <w:b w:val="0"/>
          <w:bCs/>
          <w:iCs/>
          <w:lang w:val="ru-RU"/>
        </w:rPr>
        <w:t xml:space="preserve"> </w:t>
      </w:r>
      <w:proofErr w:type="spellStart"/>
      <w:r w:rsidRPr="00414696">
        <w:rPr>
          <w:b w:val="0"/>
          <w:bCs/>
          <w:iCs/>
          <w:lang w:val="ru-RU"/>
        </w:rPr>
        <w:t>розподілу</w:t>
      </w:r>
      <w:proofErr w:type="spellEnd"/>
      <w:r w:rsidRPr="00414696">
        <w:rPr>
          <w:b w:val="0"/>
          <w:bCs/>
          <w:iCs/>
          <w:lang w:val="en-US"/>
        </w:rPr>
        <w:t xml:space="preserve"> </w:t>
      </w:r>
      <w:r w:rsidRPr="00414696">
        <w:rPr>
          <w:b w:val="0"/>
          <w:bCs/>
          <w:iCs/>
        </w:rPr>
        <w:t>зон</w:t>
      </w:r>
      <w:r w:rsidRPr="00414696">
        <w:rPr>
          <w:b w:val="0"/>
          <w:bCs/>
          <w:iCs/>
          <w:lang w:val="ru-RU"/>
        </w:rPr>
        <w:t xml:space="preserve"> </w:t>
      </w:r>
      <w:proofErr w:type="spellStart"/>
      <w:r w:rsidRPr="00414696">
        <w:rPr>
          <w:b w:val="0"/>
          <w:bCs/>
          <w:iCs/>
          <w:lang w:val="ru-RU"/>
        </w:rPr>
        <w:t>більших</w:t>
      </w:r>
      <w:proofErr w:type="spellEnd"/>
      <w:r w:rsidRPr="00414696">
        <w:rPr>
          <w:b w:val="0"/>
          <w:bCs/>
          <w:iCs/>
          <w:lang w:val="ru-RU"/>
        </w:rPr>
        <w:t xml:space="preserve"> </w:t>
      </w:r>
      <w:proofErr w:type="spellStart"/>
      <w:r w:rsidRPr="00414696">
        <w:rPr>
          <w:b w:val="0"/>
          <w:bCs/>
          <w:iCs/>
          <w:lang w:val="ru-RU"/>
        </w:rPr>
        <w:t>розмірів</w:t>
      </w:r>
      <w:proofErr w:type="spellEnd"/>
      <w:r w:rsidRPr="00414696">
        <w:rPr>
          <w:b w:val="0"/>
          <w:bCs/>
          <w:iCs/>
          <w:lang w:val="ru-RU"/>
        </w:rPr>
        <w:t xml:space="preserve"> з </w:t>
      </w:r>
      <w:proofErr w:type="spellStart"/>
      <w:r w:rsidRPr="00414696">
        <w:rPr>
          <w:b w:val="0"/>
          <w:bCs/>
          <w:iCs/>
          <w:lang w:val="ru-RU"/>
        </w:rPr>
        <w:t>меншим</w:t>
      </w:r>
      <w:proofErr w:type="spellEnd"/>
      <w:r w:rsidRPr="00414696">
        <w:rPr>
          <w:b w:val="0"/>
          <w:bCs/>
          <w:iCs/>
          <w:lang w:val="ru-RU"/>
        </w:rPr>
        <w:t xml:space="preserve"> </w:t>
      </w:r>
      <w:proofErr w:type="spellStart"/>
      <w:r w:rsidRPr="00414696">
        <w:rPr>
          <w:b w:val="0"/>
          <w:bCs/>
          <w:iCs/>
          <w:lang w:val="ru-RU"/>
        </w:rPr>
        <w:t>значеннями</w:t>
      </w:r>
      <w:proofErr w:type="spellEnd"/>
      <w:r w:rsidRPr="00414696">
        <w:rPr>
          <w:b w:val="0"/>
          <w:bCs/>
          <w:iCs/>
          <w:lang w:val="ru-RU"/>
        </w:rPr>
        <w:t xml:space="preserve"> </w:t>
      </w:r>
      <w:proofErr w:type="spellStart"/>
      <w:r w:rsidRPr="00414696">
        <w:rPr>
          <w:b w:val="0"/>
          <w:bCs/>
          <w:iCs/>
          <w:lang w:val="ru-RU"/>
        </w:rPr>
        <w:t>рівня</w:t>
      </w:r>
      <w:proofErr w:type="spellEnd"/>
      <w:r w:rsidRPr="00414696">
        <w:rPr>
          <w:b w:val="0"/>
          <w:bCs/>
          <w:iCs/>
          <w:lang w:val="ru-RU"/>
        </w:rPr>
        <w:t xml:space="preserve"> </w:t>
      </w:r>
      <w:proofErr w:type="spellStart"/>
      <w:r w:rsidRPr="00414696">
        <w:rPr>
          <w:b w:val="0"/>
          <w:bCs/>
          <w:iCs/>
          <w:lang w:val="ru-RU"/>
        </w:rPr>
        <w:t>сірого</w:t>
      </w:r>
      <w:proofErr w:type="spellEnd"/>
      <w:r w:rsidRPr="00414696">
        <w:rPr>
          <w:b w:val="0"/>
          <w:bCs/>
          <w:iCs/>
          <w:lang w:val="ru-RU"/>
        </w:rPr>
        <w:t>.</w:t>
      </w:r>
    </w:p>
    <w:p w:rsidR="00F947C1" w:rsidRPr="00414696" w:rsidRDefault="00F947C1" w:rsidP="001A310D">
      <w:pPr>
        <w:pStyle w:val="11"/>
        <w:keepNext w:val="0"/>
        <w:keepLines w:val="0"/>
        <w:numPr>
          <w:ilvl w:val="0"/>
          <w:numId w:val="25"/>
        </w:numPr>
        <w:ind w:left="0" w:firstLine="851"/>
        <w:outlineLvl w:val="9"/>
        <w:rPr>
          <w:b w:val="0"/>
          <w:bCs/>
        </w:rPr>
      </w:pPr>
      <w:proofErr w:type="spellStart"/>
      <w:r w:rsidRPr="00414696">
        <w:rPr>
          <w:b w:val="0"/>
          <w:bCs/>
          <w:lang w:val="ru-RU"/>
        </w:rPr>
        <w:t>Виразн</w:t>
      </w:r>
      <w:r w:rsidRPr="00414696">
        <w:rPr>
          <w:b w:val="0"/>
          <w:bCs/>
        </w:rPr>
        <w:t>ість</w:t>
      </w:r>
      <w:proofErr w:type="spellEnd"/>
      <w:r w:rsidRPr="00414696">
        <w:rPr>
          <w:b w:val="0"/>
          <w:bCs/>
        </w:rPr>
        <w:t xml:space="preserve"> зон великої площі високого рівня сірого</w:t>
      </w:r>
    </w:p>
    <w:p w:rsidR="00F947C1" w:rsidRPr="00414696" w:rsidRDefault="00F947C1" w:rsidP="00252C5C">
      <w:pPr>
        <w:pStyle w:val="11"/>
        <w:keepNext w:val="0"/>
        <w:keepLines w:val="0"/>
        <w:outlineLvl w:val="9"/>
        <w:rPr>
          <w:b w:val="0"/>
          <w:bCs/>
        </w:rPr>
      </w:pPr>
    </w:p>
    <w:p w:rsidR="00F947C1" w:rsidRPr="00414696" w:rsidRDefault="00F947C1" w:rsidP="00252C5C">
      <w:pPr>
        <w:pStyle w:val="11"/>
        <w:keepNext w:val="0"/>
        <w:keepLines w:val="0"/>
        <w:outlineLvl w:val="9"/>
        <w:rPr>
          <w:b w:val="0"/>
          <w:bCs/>
        </w:rPr>
      </w:pPr>
      <m:oMathPara>
        <m:oMath>
          <m:r>
            <m:rPr>
              <m:sty m:val="bi"/>
            </m:rPr>
            <w:rPr>
              <w:rFonts w:ascii="Cambria Math" w:hAnsi="Cambria Math"/>
              <w:lang w:val="en-US"/>
            </w:rPr>
            <m:t>Large</m:t>
          </m:r>
          <m:r>
            <m:rPr>
              <m:sty m:val="bi"/>
            </m:rPr>
            <w:rPr>
              <w:rFonts w:ascii="Cambria Math" w:hAnsi="Cambria Math"/>
            </w:rPr>
            <m:t xml:space="preserve"> Area </m:t>
          </m:r>
          <m:r>
            <m:rPr>
              <m:sty m:val="bi"/>
            </m:rPr>
            <w:rPr>
              <w:rFonts w:ascii="Cambria Math" w:hAnsi="Cambria Math"/>
              <w:lang w:val="en-US"/>
            </w:rPr>
            <m:t>High</m:t>
          </m:r>
          <m:r>
            <m:rPr>
              <m:sty m:val="bi"/>
            </m:rPr>
            <w:rPr>
              <w:rFonts w:ascii="Cambria Math" w:hAnsi="Cambria Math"/>
            </w:rPr>
            <m:t xml:space="preserve">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s</m:t>
                          </m:r>
                        </m:sub>
                      </m:sSub>
                    </m:sup>
                    <m:e>
                      <m:r>
                        <m:rPr>
                          <m:sty m:val="bi"/>
                        </m:rPr>
                        <w:rPr>
                          <w:rStyle w:val="mo"/>
                          <w:rFonts w:ascii="Cambria Math" w:hAnsi="Cambria Math"/>
                        </w:rPr>
                        <m:t>P(i,j)</m:t>
                      </m:r>
                      <m:sSup>
                        <m:sSupPr>
                          <m:ctrlPr>
                            <w:rPr>
                              <w:rStyle w:val="mo"/>
                              <w:rFonts w:ascii="Cambria Math" w:hAnsi="Cambria Math"/>
                              <w:b w:val="0"/>
                              <w:bCs/>
                              <w:i/>
                              <w:lang w:val="en-US"/>
                            </w:rPr>
                          </m:ctrlPr>
                        </m:sSupPr>
                        <m:e>
                          <m:r>
                            <m:rPr>
                              <m:sty m:val="bi"/>
                            </m:rPr>
                            <w:rPr>
                              <w:rStyle w:val="mo"/>
                              <w:rFonts w:ascii="Cambria Math" w:hAnsi="Cambria Math"/>
                              <w:lang w:val="en-US"/>
                            </w:rPr>
                            <m:t>j</m:t>
                          </m:r>
                        </m:e>
                        <m:sup>
                          <m:r>
                            <m:rPr>
                              <m:sty m:val="bi"/>
                            </m:rPr>
                            <w:rPr>
                              <w:rStyle w:val="mo"/>
                              <w:rFonts w:ascii="Cambria Math" w:hAnsi="Cambria Math"/>
                              <w:lang w:val="en-US"/>
                            </w:rPr>
                            <m:t>2</m:t>
                          </m:r>
                        </m:sup>
                      </m:sSup>
                      <m:sSup>
                        <m:sSupPr>
                          <m:ctrlPr>
                            <w:rPr>
                              <w:rStyle w:val="mo"/>
                              <w:rFonts w:ascii="Cambria Math" w:hAnsi="Cambria Math"/>
                              <w:b w:val="0"/>
                              <w:bCs/>
                              <w:i/>
                              <w:lang w:val="en-US"/>
                            </w:rPr>
                          </m:ctrlPr>
                        </m:sSupPr>
                        <m:e>
                          <m:r>
                            <m:rPr>
                              <m:sty m:val="bi"/>
                            </m:rPr>
                            <w:rPr>
                              <w:rStyle w:val="mo"/>
                              <w:rFonts w:ascii="Cambria Math" w:hAnsi="Cambria Math"/>
                              <w:lang w:val="en-US"/>
                            </w:rPr>
                            <m:t>i</m:t>
                          </m:r>
                        </m:e>
                        <m:sup>
                          <m:r>
                            <m:rPr>
                              <m:sty m:val="bi"/>
                            </m:rPr>
                            <w:rPr>
                              <w:rStyle w:val="mo"/>
                              <w:rFonts w:ascii="Cambria Math" w:hAnsi="Cambria Math"/>
                              <w:lang w:val="en-US"/>
                            </w:rPr>
                            <m:t>2</m:t>
                          </m:r>
                        </m:sup>
                      </m:sSup>
                    </m:e>
                  </m:nary>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F947C1" w:rsidRPr="00414696" w:rsidRDefault="00F947C1" w:rsidP="00252C5C">
      <w:pPr>
        <w:pStyle w:val="11"/>
        <w:keepNext w:val="0"/>
        <w:keepLines w:val="0"/>
        <w:outlineLvl w:val="9"/>
        <w:rPr>
          <w:b w:val="0"/>
          <w:bCs/>
        </w:rPr>
      </w:pPr>
    </w:p>
    <w:p w:rsidR="00F947C1" w:rsidRPr="00414696" w:rsidRDefault="00F947C1" w:rsidP="000B51DE">
      <w:pPr>
        <w:pStyle w:val="11"/>
        <w:keepNext w:val="0"/>
        <w:keepLines w:val="0"/>
        <w:outlineLvl w:val="9"/>
        <w:rPr>
          <w:b w:val="0"/>
          <w:bCs/>
          <w:iCs/>
          <w:lang w:val="ru-RU"/>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t xml:space="preserve"> </w:t>
      </w:r>
      <w:proofErr w:type="spellStart"/>
      <w:r w:rsidRPr="00414696">
        <w:rPr>
          <w:b w:val="0"/>
          <w:bCs/>
          <w:iCs/>
          <w:lang w:val="ru-RU"/>
        </w:rPr>
        <w:t>вимірює</w:t>
      </w:r>
      <w:proofErr w:type="spellEnd"/>
      <w:r w:rsidRPr="00414696">
        <w:rPr>
          <w:b w:val="0"/>
          <w:bCs/>
          <w:iCs/>
          <w:lang w:val="ru-RU"/>
        </w:rPr>
        <w:t xml:space="preserve"> </w:t>
      </w:r>
      <w:proofErr w:type="spellStart"/>
      <w:r w:rsidRPr="00414696">
        <w:rPr>
          <w:b w:val="0"/>
          <w:bCs/>
          <w:iCs/>
          <w:lang w:val="ru-RU"/>
        </w:rPr>
        <w:t>частку</w:t>
      </w:r>
      <w:proofErr w:type="spellEnd"/>
      <w:r w:rsidRPr="00414696">
        <w:rPr>
          <w:b w:val="0"/>
          <w:bCs/>
          <w:iCs/>
          <w:lang w:val="ru-RU"/>
        </w:rPr>
        <w:t xml:space="preserve"> у </w:t>
      </w:r>
      <w:proofErr w:type="spellStart"/>
      <w:r w:rsidRPr="00414696">
        <w:rPr>
          <w:b w:val="0"/>
          <w:bCs/>
          <w:iCs/>
          <w:lang w:val="ru-RU"/>
        </w:rPr>
        <w:t>зображенні</w:t>
      </w:r>
      <w:proofErr w:type="spellEnd"/>
      <w:r w:rsidRPr="00414696">
        <w:rPr>
          <w:b w:val="0"/>
          <w:bCs/>
          <w:iCs/>
          <w:lang w:val="ru-RU"/>
        </w:rPr>
        <w:t xml:space="preserve"> </w:t>
      </w:r>
      <w:proofErr w:type="spellStart"/>
      <w:r w:rsidRPr="00414696">
        <w:rPr>
          <w:b w:val="0"/>
          <w:bCs/>
          <w:iCs/>
          <w:lang w:val="ru-RU"/>
        </w:rPr>
        <w:t>спільного</w:t>
      </w:r>
      <w:proofErr w:type="spellEnd"/>
      <w:r w:rsidRPr="00414696">
        <w:rPr>
          <w:b w:val="0"/>
          <w:bCs/>
          <w:iCs/>
          <w:lang w:val="ru-RU"/>
        </w:rPr>
        <w:t xml:space="preserve"> </w:t>
      </w:r>
      <w:proofErr w:type="spellStart"/>
      <w:r w:rsidRPr="00414696">
        <w:rPr>
          <w:b w:val="0"/>
          <w:bCs/>
          <w:iCs/>
          <w:lang w:val="ru-RU"/>
        </w:rPr>
        <w:t>розподілу</w:t>
      </w:r>
      <w:proofErr w:type="spellEnd"/>
      <w:r w:rsidRPr="00414696">
        <w:rPr>
          <w:b w:val="0"/>
          <w:bCs/>
          <w:iCs/>
          <w:lang w:val="en-US"/>
        </w:rPr>
        <w:t xml:space="preserve"> </w:t>
      </w:r>
      <w:r w:rsidRPr="00414696">
        <w:rPr>
          <w:b w:val="0"/>
          <w:bCs/>
          <w:iCs/>
        </w:rPr>
        <w:t>зон</w:t>
      </w:r>
      <w:r w:rsidRPr="00414696">
        <w:rPr>
          <w:b w:val="0"/>
          <w:bCs/>
          <w:iCs/>
          <w:lang w:val="ru-RU"/>
        </w:rPr>
        <w:t xml:space="preserve"> </w:t>
      </w:r>
      <w:proofErr w:type="spellStart"/>
      <w:r w:rsidRPr="00414696">
        <w:rPr>
          <w:b w:val="0"/>
          <w:bCs/>
          <w:iCs/>
          <w:lang w:val="ru-RU"/>
        </w:rPr>
        <w:t>більших</w:t>
      </w:r>
      <w:proofErr w:type="spellEnd"/>
      <w:r w:rsidRPr="00414696">
        <w:rPr>
          <w:b w:val="0"/>
          <w:bCs/>
          <w:iCs/>
          <w:lang w:val="ru-RU"/>
        </w:rPr>
        <w:t xml:space="preserve"> </w:t>
      </w:r>
      <w:proofErr w:type="spellStart"/>
      <w:r w:rsidRPr="00414696">
        <w:rPr>
          <w:b w:val="0"/>
          <w:bCs/>
          <w:iCs/>
          <w:lang w:val="ru-RU"/>
        </w:rPr>
        <w:t>розмірів</w:t>
      </w:r>
      <w:proofErr w:type="spellEnd"/>
      <w:r w:rsidRPr="00414696">
        <w:rPr>
          <w:b w:val="0"/>
          <w:bCs/>
          <w:iCs/>
          <w:lang w:val="ru-RU"/>
        </w:rPr>
        <w:t xml:space="preserve"> з </w:t>
      </w:r>
      <w:r w:rsidRPr="00414696">
        <w:rPr>
          <w:b w:val="0"/>
          <w:bCs/>
          <w:iCs/>
        </w:rPr>
        <w:t>більшим</w:t>
      </w:r>
      <w:r w:rsidRPr="00414696">
        <w:rPr>
          <w:b w:val="0"/>
          <w:bCs/>
          <w:iCs/>
          <w:lang w:val="ru-RU"/>
        </w:rPr>
        <w:t xml:space="preserve"> </w:t>
      </w:r>
      <w:proofErr w:type="spellStart"/>
      <w:r w:rsidRPr="00414696">
        <w:rPr>
          <w:b w:val="0"/>
          <w:bCs/>
          <w:iCs/>
          <w:lang w:val="ru-RU"/>
        </w:rPr>
        <w:t>значеннями</w:t>
      </w:r>
      <w:proofErr w:type="spellEnd"/>
      <w:r w:rsidRPr="00414696">
        <w:rPr>
          <w:b w:val="0"/>
          <w:bCs/>
          <w:iCs/>
          <w:lang w:val="ru-RU"/>
        </w:rPr>
        <w:t xml:space="preserve"> </w:t>
      </w:r>
      <w:proofErr w:type="spellStart"/>
      <w:r w:rsidRPr="00414696">
        <w:rPr>
          <w:b w:val="0"/>
          <w:bCs/>
          <w:iCs/>
          <w:lang w:val="ru-RU"/>
        </w:rPr>
        <w:t>рівня</w:t>
      </w:r>
      <w:proofErr w:type="spellEnd"/>
      <w:r w:rsidRPr="00414696">
        <w:rPr>
          <w:b w:val="0"/>
          <w:bCs/>
          <w:iCs/>
          <w:lang w:val="ru-RU"/>
        </w:rPr>
        <w:t xml:space="preserve"> </w:t>
      </w:r>
      <w:proofErr w:type="spellStart"/>
      <w:r w:rsidRPr="00414696">
        <w:rPr>
          <w:b w:val="0"/>
          <w:bCs/>
          <w:iCs/>
          <w:lang w:val="ru-RU"/>
        </w:rPr>
        <w:t>сірого</w:t>
      </w:r>
      <w:proofErr w:type="spellEnd"/>
      <w:r w:rsidRPr="00414696">
        <w:rPr>
          <w:b w:val="0"/>
          <w:bCs/>
          <w:iCs/>
          <w:lang w:val="ru-RU"/>
        </w:rPr>
        <w:t>.</w:t>
      </w:r>
    </w:p>
    <w:p w:rsidR="00F947C1" w:rsidRPr="00414696" w:rsidRDefault="00DB76F2" w:rsidP="000B51DE">
      <w:pPr>
        <w:pStyle w:val="11"/>
        <w:keepNext w:val="0"/>
        <w:keepLines w:val="0"/>
        <w:outlineLvl w:val="9"/>
        <w:rPr>
          <w:lang w:val="ru-RU"/>
        </w:rPr>
      </w:pPr>
      <w:r w:rsidRPr="00414696">
        <w:t>3</w:t>
      </w:r>
      <w:r w:rsidR="00F947C1" w:rsidRPr="00414696">
        <w:t xml:space="preserve">.2.3 </w:t>
      </w:r>
      <w:proofErr w:type="spellStart"/>
      <w:r w:rsidR="00F947C1" w:rsidRPr="00414696">
        <w:rPr>
          <w:lang w:val="ru-RU"/>
        </w:rPr>
        <w:t>Текстурн</w:t>
      </w:r>
      <w:proofErr w:type="spellEnd"/>
      <w:r w:rsidR="00F947C1" w:rsidRPr="00414696">
        <w:t xml:space="preserve">і ознаки </w:t>
      </w:r>
      <w:r w:rsidR="00F947C1" w:rsidRPr="00414696">
        <w:rPr>
          <w:lang w:val="en-US"/>
        </w:rPr>
        <w:t>GLRLM</w:t>
      </w:r>
    </w:p>
    <w:p w:rsidR="00F947C1" w:rsidRPr="00414696" w:rsidRDefault="00F947C1" w:rsidP="001A310D">
      <w:pPr>
        <w:pStyle w:val="11"/>
        <w:keepNext w:val="0"/>
        <w:keepLines w:val="0"/>
        <w:numPr>
          <w:ilvl w:val="0"/>
          <w:numId w:val="27"/>
        </w:numPr>
        <w:ind w:left="0" w:firstLine="851"/>
        <w:outlineLvl w:val="9"/>
        <w:rPr>
          <w:b w:val="0"/>
          <w:bCs/>
        </w:rPr>
      </w:pPr>
      <w:proofErr w:type="spellStart"/>
      <w:r w:rsidRPr="00414696">
        <w:rPr>
          <w:b w:val="0"/>
          <w:bCs/>
          <w:lang w:val="ru-RU"/>
        </w:rPr>
        <w:t>Виразн</w:t>
      </w:r>
      <w:r w:rsidRPr="00414696">
        <w:rPr>
          <w:b w:val="0"/>
          <w:bCs/>
        </w:rPr>
        <w:t>ість</w:t>
      </w:r>
      <w:proofErr w:type="spellEnd"/>
      <w:r w:rsidRPr="00414696">
        <w:rPr>
          <w:b w:val="0"/>
          <w:bCs/>
          <w:lang w:val="ru-RU"/>
        </w:rPr>
        <w:t xml:space="preserve"> </w:t>
      </w:r>
      <w:r w:rsidRPr="00414696">
        <w:rPr>
          <w:b w:val="0"/>
          <w:bCs/>
        </w:rPr>
        <w:t>коротких пробігів</w:t>
      </w:r>
    </w:p>
    <w:p w:rsidR="00F947C1" w:rsidRPr="00414696" w:rsidRDefault="00F947C1" w:rsidP="00627570">
      <w:pPr>
        <w:pStyle w:val="11"/>
        <w:keepNext w:val="0"/>
        <w:keepLines w:val="0"/>
        <w:outlineLvl w:val="9"/>
        <w:rPr>
          <w:b w:val="0"/>
          <w:bCs/>
        </w:rPr>
      </w:pPr>
    </w:p>
    <w:p w:rsidR="00F947C1" w:rsidRPr="00414696" w:rsidRDefault="00F947C1" w:rsidP="00627570">
      <w:pPr>
        <w:pStyle w:val="11"/>
        <w:keepNext w:val="0"/>
        <w:keepLines w:val="0"/>
        <w:outlineLvl w:val="9"/>
        <w:rPr>
          <w:b w:val="0"/>
          <w:bCs/>
        </w:rPr>
      </w:pPr>
      <m:oMathPara>
        <m:oMath>
          <m:r>
            <m:rPr>
              <m:sty m:val="bi"/>
            </m:rPr>
            <w:rPr>
              <w:rFonts w:ascii="Cambria Math" w:hAnsi="Cambria Math"/>
            </w:rPr>
            <m:t>Short Run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f>
                        <m:fPr>
                          <m:ctrlPr>
                            <w:rPr>
                              <w:rStyle w:val="mo"/>
                              <w:rFonts w:ascii="Cambria Math" w:hAnsi="Cambria Math"/>
                              <w:i/>
                            </w:rPr>
                          </m:ctrlPr>
                        </m:fPr>
                        <m:num>
                          <m:r>
                            <m:rPr>
                              <m:sty m:val="bi"/>
                            </m:rPr>
                            <w:rPr>
                              <w:rStyle w:val="mo"/>
                              <w:rFonts w:ascii="Cambria Math" w:hAnsi="Cambria Math"/>
                            </w:rPr>
                            <m:t>P(i,j|θ)</m:t>
                          </m:r>
                        </m:num>
                        <m:den>
                          <m:sSup>
                            <m:sSupPr>
                              <m:ctrlPr>
                                <w:rPr>
                                  <w:rStyle w:val="mo"/>
                                  <w:rFonts w:ascii="Cambria Math" w:hAnsi="Cambria Math"/>
                                  <w:b w:val="0"/>
                                  <w:bCs/>
                                  <w:i/>
                                  <w:lang w:val="en-US"/>
                                </w:rPr>
                              </m:ctrlPr>
                            </m:sSupPr>
                            <m:e>
                              <m:r>
                                <m:rPr>
                                  <m:sty m:val="bi"/>
                                </m:rPr>
                                <w:rPr>
                                  <w:rStyle w:val="mo"/>
                                  <w:rFonts w:ascii="Cambria Math" w:hAnsi="Cambria Math"/>
                                  <w:lang w:val="en-US"/>
                                </w:rPr>
                                <m:t>j</m:t>
                              </m:r>
                            </m:e>
                            <m:sup>
                              <m:r>
                                <m:rPr>
                                  <m:sty m:val="bi"/>
                                </m:rPr>
                                <w:rPr>
                                  <w:rStyle w:val="mo"/>
                                  <w:rFonts w:ascii="Cambria Math" w:hAnsi="Cambria Math"/>
                                  <w:lang w:val="en-US"/>
                                </w:rPr>
                                <m:t>2</m:t>
                              </m:r>
                            </m:sup>
                          </m:sSup>
                        </m:den>
                      </m:f>
                    </m:e>
                  </m:nary>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r</m:t>
                  </m:r>
                </m:sub>
              </m:sSub>
              <m:r>
                <m:rPr>
                  <m:sty m:val="bi"/>
                </m:rPr>
                <w:rPr>
                  <w:rFonts w:ascii="Cambria Math" w:hAnsi="Cambria Math"/>
                </w:rPr>
                <m:t>(</m:t>
              </m:r>
              <m:r>
                <m:rPr>
                  <m:sty m:val="bi"/>
                </m:rPr>
                <w:rPr>
                  <w:rStyle w:val="mo"/>
                  <w:rFonts w:ascii="Cambria Math" w:hAnsi="Cambria Math"/>
                </w:rPr>
                <m:t>θ)</m:t>
              </m:r>
            </m:den>
          </m:f>
        </m:oMath>
      </m:oMathPara>
    </w:p>
    <w:p w:rsidR="00F947C1" w:rsidRPr="00414696" w:rsidRDefault="00F947C1" w:rsidP="00627570">
      <w:pPr>
        <w:pStyle w:val="11"/>
        <w:keepNext w:val="0"/>
        <w:keepLines w:val="0"/>
        <w:outlineLvl w:val="9"/>
        <w:rPr>
          <w:b w:val="0"/>
          <w:bCs/>
        </w:rPr>
      </w:pPr>
    </w:p>
    <w:p w:rsidR="00F947C1" w:rsidRPr="00414696" w:rsidRDefault="00F947C1" w:rsidP="00627570">
      <w:pPr>
        <w:pStyle w:val="11"/>
        <w:keepNext w:val="0"/>
        <w:keepLines w:val="0"/>
        <w:outlineLvl w:val="9"/>
        <w:rPr>
          <w:rStyle w:val="mo"/>
          <w:b w:val="0"/>
          <w:bCs/>
          <w:lang w:val="ru-RU"/>
        </w:rPr>
      </w:pPr>
      <w:r w:rsidRPr="00414696">
        <w:rPr>
          <w:rStyle w:val="mo"/>
          <w:b w:val="0"/>
          <w:bCs/>
          <w:lang w:val="ru-RU"/>
        </w:rPr>
        <w:lastRenderedPageBreak/>
        <w:t xml:space="preserve">де </w:t>
      </w:r>
      <m:oMath>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r>
          <m:rPr>
            <m:sty m:val="bi"/>
          </m:rPr>
          <w:rPr>
            <w:rStyle w:val="mo"/>
            <w:rFonts w:ascii="Cambria Math" w:hAnsi="Cambria Math"/>
          </w:rPr>
          <m:t>-кількість дискретних довжин пробігу в зображенні</m:t>
        </m:r>
      </m:oMath>
      <w:r w:rsidRPr="00414696">
        <w:rPr>
          <w:rStyle w:val="mo"/>
          <w:b w:val="0"/>
          <w:bCs/>
          <w:lang w:val="ru-RU"/>
        </w:rPr>
        <w:t>,</w:t>
      </w:r>
    </w:p>
    <w:p w:rsidR="00F947C1" w:rsidRPr="00414696" w:rsidRDefault="00F947C1" w:rsidP="00627570">
      <w:pPr>
        <w:pStyle w:val="11"/>
        <w:keepNext w:val="0"/>
        <w:keepLines w:val="0"/>
        <w:outlineLvl w:val="9"/>
        <w:rPr>
          <w:b w:val="0"/>
          <w:bCs/>
          <w:i/>
        </w:rPr>
      </w:pPr>
      <m:oMathPara>
        <m:oMathParaPr>
          <m:jc m:val="left"/>
        </m:oMathParaPr>
        <m:oMath>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r>
            <m:rPr>
              <m:sty m:val="bi"/>
            </m:rPr>
            <w:rPr>
              <w:rStyle w:val="mo"/>
              <w:rFonts w:ascii="Cambria Math" w:hAnsi="Cambria Math"/>
            </w:rPr>
            <m:t xml:space="preserve">-матриця довжини пробігу в напрямку θ </m:t>
          </m:r>
        </m:oMath>
      </m:oMathPara>
    </w:p>
    <w:p w:rsidR="00F947C1" w:rsidRPr="00414696" w:rsidRDefault="00F947C1" w:rsidP="00627570">
      <w:pPr>
        <w:pStyle w:val="11"/>
        <w:keepNext w:val="0"/>
        <w:keepLines w:val="0"/>
        <w:outlineLvl w:val="9"/>
        <w:rPr>
          <w:b w:val="0"/>
          <w:bC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en-US"/>
        </w:rPr>
        <w:t xml:space="preserve"> </w:t>
      </w:r>
      <w:r w:rsidRPr="00414696">
        <w:rPr>
          <w:b w:val="0"/>
          <w:bCs/>
          <w:iCs/>
        </w:rPr>
        <w:t xml:space="preserve">вимірює розподіл довжин </w:t>
      </w:r>
      <w:proofErr w:type="spellStart"/>
      <w:r w:rsidRPr="00414696">
        <w:rPr>
          <w:b w:val="0"/>
          <w:bCs/>
          <w:iCs/>
        </w:rPr>
        <w:t>коротк</w:t>
      </w:r>
      <w:proofErr w:type="spellEnd"/>
      <w:r w:rsidRPr="00414696">
        <w:rPr>
          <w:b w:val="0"/>
          <w:bCs/>
          <w:iCs/>
          <w:lang w:val="ru-RU"/>
        </w:rPr>
        <w:t xml:space="preserve">ого </w:t>
      </w:r>
      <w:r w:rsidRPr="00414696">
        <w:rPr>
          <w:b w:val="0"/>
          <w:bCs/>
          <w:iCs/>
        </w:rPr>
        <w:t>пробігу, високе значення вказує на коротші довжини пробігу і більш тонку текстуру.</w:t>
      </w:r>
    </w:p>
    <w:p w:rsidR="00F947C1" w:rsidRPr="00414696" w:rsidRDefault="00F947C1" w:rsidP="001A310D">
      <w:pPr>
        <w:pStyle w:val="11"/>
        <w:keepNext w:val="0"/>
        <w:keepLines w:val="0"/>
        <w:numPr>
          <w:ilvl w:val="0"/>
          <w:numId w:val="27"/>
        </w:numPr>
        <w:ind w:left="0" w:firstLine="851"/>
        <w:outlineLvl w:val="9"/>
        <w:rPr>
          <w:b w:val="0"/>
          <w:bCs/>
        </w:rPr>
      </w:pPr>
      <w:proofErr w:type="spellStart"/>
      <w:r w:rsidRPr="00414696">
        <w:rPr>
          <w:b w:val="0"/>
          <w:bCs/>
          <w:lang w:val="ru-RU"/>
        </w:rPr>
        <w:t>Виразн</w:t>
      </w:r>
      <w:r w:rsidRPr="00414696">
        <w:rPr>
          <w:b w:val="0"/>
          <w:bCs/>
        </w:rPr>
        <w:t>ість</w:t>
      </w:r>
      <w:proofErr w:type="spellEnd"/>
      <w:r w:rsidRPr="00414696">
        <w:rPr>
          <w:b w:val="0"/>
          <w:bCs/>
          <w:lang w:val="ru-RU"/>
        </w:rPr>
        <w:t xml:space="preserve"> </w:t>
      </w:r>
      <w:r w:rsidRPr="00414696">
        <w:rPr>
          <w:b w:val="0"/>
          <w:bCs/>
        </w:rPr>
        <w:t>довгих пробігів</w:t>
      </w:r>
    </w:p>
    <w:p w:rsidR="00F947C1" w:rsidRPr="00414696" w:rsidRDefault="00F947C1" w:rsidP="00627570">
      <w:pPr>
        <w:pStyle w:val="11"/>
        <w:keepNext w:val="0"/>
        <w:keepLines w:val="0"/>
        <w:outlineLvl w:val="9"/>
        <w:rPr>
          <w:b w:val="0"/>
          <w:bCs/>
        </w:rPr>
      </w:pPr>
      <m:oMathPara>
        <m:oMath>
          <m:r>
            <m:rPr>
              <m:sty m:val="bi"/>
            </m:rPr>
            <w:rPr>
              <w:rFonts w:ascii="Cambria Math" w:hAnsi="Cambria Math"/>
            </w:rPr>
            <m:t>Long Run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sSup>
                        <m:sSupPr>
                          <m:ctrlPr>
                            <w:rPr>
                              <w:rStyle w:val="mo"/>
                              <w:rFonts w:ascii="Cambria Math" w:hAnsi="Cambria Math"/>
                              <w:b w:val="0"/>
                              <w:bCs/>
                              <w:i/>
                            </w:rPr>
                          </m:ctrlPr>
                        </m:sSupPr>
                        <m:e>
                          <m:r>
                            <m:rPr>
                              <m:sty m:val="bi"/>
                            </m:rPr>
                            <w:rPr>
                              <w:rStyle w:val="mo"/>
                              <w:rFonts w:ascii="Cambria Math" w:hAnsi="Cambria Math"/>
                            </w:rPr>
                            <m:t>j</m:t>
                          </m:r>
                        </m:e>
                        <m:sup>
                          <m:r>
                            <m:rPr>
                              <m:sty m:val="bi"/>
                            </m:rPr>
                            <w:rPr>
                              <w:rStyle w:val="mo"/>
                              <w:rFonts w:ascii="Cambria Math" w:hAnsi="Cambria Math"/>
                            </w:rPr>
                            <m:t>2</m:t>
                          </m:r>
                        </m:sup>
                      </m:sSup>
                    </m:e>
                  </m:nary>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r</m:t>
                  </m:r>
                </m:sub>
              </m:sSub>
              <m:r>
                <m:rPr>
                  <m:sty m:val="bi"/>
                </m:rPr>
                <w:rPr>
                  <w:rFonts w:ascii="Cambria Math" w:hAnsi="Cambria Math"/>
                </w:rPr>
                <m:t>(</m:t>
              </m:r>
              <m:r>
                <m:rPr>
                  <m:sty m:val="bi"/>
                </m:rPr>
                <w:rPr>
                  <w:rStyle w:val="mo"/>
                  <w:rFonts w:ascii="Cambria Math" w:hAnsi="Cambria Math"/>
                </w:rPr>
                <m:t>θ)</m:t>
              </m:r>
            </m:den>
          </m:f>
        </m:oMath>
      </m:oMathPara>
    </w:p>
    <w:p w:rsidR="00F947C1" w:rsidRPr="00414696" w:rsidRDefault="00F947C1" w:rsidP="00627570">
      <w:pPr>
        <w:pStyle w:val="11"/>
        <w:keepNext w:val="0"/>
        <w:keepLines w:val="0"/>
        <w:outlineLvl w:val="9"/>
        <w:rPr>
          <w:b w:val="0"/>
          <w:bCs/>
        </w:rPr>
      </w:pPr>
    </w:p>
    <w:p w:rsidR="00F947C1" w:rsidRPr="00414696" w:rsidRDefault="00F947C1" w:rsidP="00627570">
      <w:pPr>
        <w:pStyle w:val="11"/>
        <w:keepNext w:val="0"/>
        <w:keepLines w:val="0"/>
        <w:outlineLvl w:val="9"/>
        <w:rPr>
          <w:b w:val="0"/>
          <w:bC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en-US"/>
        </w:rPr>
        <w:t xml:space="preserve"> </w:t>
      </w:r>
      <w:r w:rsidRPr="00414696">
        <w:rPr>
          <w:b w:val="0"/>
          <w:bCs/>
          <w:iCs/>
        </w:rPr>
        <w:t xml:space="preserve">вимірює розподіл довжин </w:t>
      </w:r>
      <w:proofErr w:type="spellStart"/>
      <w:r w:rsidRPr="00414696">
        <w:rPr>
          <w:b w:val="0"/>
          <w:bCs/>
          <w:iCs/>
          <w:lang w:val="ru-RU"/>
        </w:rPr>
        <w:t>довгого</w:t>
      </w:r>
      <w:proofErr w:type="spellEnd"/>
      <w:r w:rsidRPr="00414696">
        <w:rPr>
          <w:b w:val="0"/>
          <w:bCs/>
          <w:iCs/>
        </w:rPr>
        <w:t xml:space="preserve"> пробігу, високе значення вказує на коротші довжини пробігу і більш тонку текстуру.</w:t>
      </w: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Неоднорідність сірого рівня</w:t>
      </w:r>
    </w:p>
    <w:p w:rsidR="00F947C1" w:rsidRPr="00414696" w:rsidRDefault="00F947C1" w:rsidP="00627570">
      <w:pPr>
        <w:pStyle w:val="11"/>
        <w:keepNext w:val="0"/>
        <w:keepLines w:val="0"/>
        <w:outlineLvl w:val="9"/>
        <w:rPr>
          <w:b w:val="0"/>
          <w:bCs/>
        </w:rPr>
      </w:pPr>
    </w:p>
    <w:p w:rsidR="00F947C1" w:rsidRPr="00414696" w:rsidRDefault="00F947C1" w:rsidP="00627570">
      <w:pPr>
        <w:pStyle w:val="11"/>
        <w:keepNext w:val="0"/>
        <w:keepLines w:val="0"/>
        <w:outlineLvl w:val="9"/>
        <w:rPr>
          <w:b w:val="0"/>
          <w:bCs/>
        </w:rPr>
      </w:pPr>
      <m:oMathPara>
        <m:oMath>
          <m:r>
            <m:rPr>
              <m:sty m:val="bi"/>
            </m:rPr>
            <w:rPr>
              <w:rFonts w:ascii="Cambria Math" w:hAnsi="Cambria Math"/>
            </w:rPr>
            <m:t xml:space="preserve"> Gray Level Non Uniformity=</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rPr>
                      </m:ctrlPr>
                    </m:sSupPr>
                    <m:e>
                      <m:r>
                        <m:rPr>
                          <m:sty m:val="bi"/>
                        </m:rPr>
                        <w:rPr>
                          <w:rStyle w:val="mo"/>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e>
                      </m:nary>
                      <m:r>
                        <m:rPr>
                          <m:sty m:val="bi"/>
                        </m:rPr>
                        <w:rPr>
                          <w:rStyle w:val="mo"/>
                          <w:rFonts w:ascii="Cambria Math" w:hAnsi="Cambria Math"/>
                        </w:rPr>
                        <m:t>)</m:t>
                      </m:r>
                    </m:e>
                    <m:sup>
                      <m:r>
                        <m:rPr>
                          <m:sty m:val="bi"/>
                        </m:rPr>
                        <w:rPr>
                          <w:rStyle w:val="mo"/>
                          <w:rFonts w:ascii="Cambria Math" w:hAnsi="Cambria Math"/>
                        </w:rPr>
                        <m:t>2</m:t>
                      </m:r>
                    </m:sup>
                  </m:sSup>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r</m:t>
                  </m:r>
                </m:sub>
              </m:sSub>
              <m:r>
                <m:rPr>
                  <m:sty m:val="bi"/>
                </m:rPr>
                <w:rPr>
                  <w:rFonts w:ascii="Cambria Math" w:hAnsi="Cambria Math"/>
                </w:rPr>
                <m:t>(</m:t>
              </m:r>
              <m:r>
                <m:rPr>
                  <m:sty m:val="bi"/>
                </m:rPr>
                <w:rPr>
                  <w:rStyle w:val="mo"/>
                  <w:rFonts w:ascii="Cambria Math" w:hAnsi="Cambria Math"/>
                </w:rPr>
                <m:t>θ)</m:t>
              </m:r>
            </m:den>
          </m:f>
        </m:oMath>
      </m:oMathPara>
    </w:p>
    <w:p w:rsidR="00F947C1" w:rsidRPr="00414696" w:rsidRDefault="00F947C1" w:rsidP="00627570">
      <w:pPr>
        <w:pStyle w:val="11"/>
        <w:keepNext w:val="0"/>
        <w:keepLines w:val="0"/>
        <w:outlineLvl w:val="9"/>
        <w:rPr>
          <w:b w:val="0"/>
          <w:bCs/>
        </w:rPr>
      </w:pPr>
    </w:p>
    <w:p w:rsidR="00F947C1" w:rsidRPr="00414696" w:rsidRDefault="00F947C1" w:rsidP="00627570">
      <w:pPr>
        <w:pStyle w:val="11"/>
        <w:keepNext w:val="0"/>
        <w:keepLines w:val="0"/>
        <w:outlineLvl w:val="9"/>
        <w:rPr>
          <w:b w:val="0"/>
          <w:bC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en-US"/>
        </w:rPr>
        <w:t xml:space="preserve"> </w:t>
      </w:r>
      <w:r w:rsidRPr="00414696">
        <w:rPr>
          <w:b w:val="0"/>
          <w:bCs/>
          <w:iCs/>
        </w:rPr>
        <w:t>вимірює подібність значень інтенсивності сірого рівня на зображенні, де більш низьке значення корелює з більшою подібністю у значеннях інтенсивності.</w:t>
      </w: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Нормалізована неоднорідність сірого рівня</w:t>
      </w:r>
    </w:p>
    <w:p w:rsidR="00F947C1" w:rsidRPr="00414696" w:rsidRDefault="00F947C1" w:rsidP="00627570">
      <w:pPr>
        <w:pStyle w:val="11"/>
        <w:keepNext w:val="0"/>
        <w:keepLines w:val="0"/>
        <w:outlineLvl w:val="9"/>
        <w:rPr>
          <w:b w:val="0"/>
          <w:bCs/>
        </w:rPr>
      </w:pPr>
    </w:p>
    <w:p w:rsidR="00F947C1" w:rsidRPr="00414696" w:rsidRDefault="00F947C1" w:rsidP="00627570">
      <w:pPr>
        <w:pStyle w:val="11"/>
        <w:keepNext w:val="0"/>
        <w:keepLines w:val="0"/>
        <w:outlineLvl w:val="9"/>
        <w:rPr>
          <w:b w:val="0"/>
          <w:bCs/>
        </w:rPr>
      </w:pPr>
      <m:oMathPara>
        <m:oMath>
          <m:r>
            <m:rPr>
              <m:sty m:val="bi"/>
            </m:rPr>
            <w:rPr>
              <w:rFonts w:ascii="Cambria Math" w:hAnsi="Cambria Math"/>
            </w:rPr>
            <m:t>Gray Level Non Uniformity Normalized=</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rPr>
                      </m:ctrlPr>
                    </m:sSupPr>
                    <m:e>
                      <m:r>
                        <m:rPr>
                          <m:sty m:val="bi"/>
                        </m:rPr>
                        <w:rPr>
                          <w:rStyle w:val="mo"/>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e>
                      </m:nary>
                      <m:r>
                        <m:rPr>
                          <m:sty m:val="bi"/>
                        </m:rPr>
                        <w:rPr>
                          <w:rStyle w:val="mo"/>
                          <w:rFonts w:ascii="Cambria Math" w:hAnsi="Cambria Math"/>
                        </w:rPr>
                        <m:t>)</m:t>
                      </m:r>
                    </m:e>
                    <m:sup>
                      <m:r>
                        <m:rPr>
                          <m:sty m:val="bi"/>
                        </m:rPr>
                        <w:rPr>
                          <w:rStyle w:val="mo"/>
                          <w:rFonts w:ascii="Cambria Math" w:hAnsi="Cambria Math"/>
                        </w:rPr>
                        <m:t>2</m:t>
                      </m:r>
                    </m:sup>
                  </m:sSup>
                </m:e>
              </m:nary>
            </m:num>
            <m:den>
              <m:sSup>
                <m:sSupPr>
                  <m:ctrlPr>
                    <w:rPr>
                      <w:rFonts w:ascii="Cambria Math" w:hAnsi="Cambria Math"/>
                      <w:b w:val="0"/>
                      <w:bCs/>
                      <w:i/>
                    </w:rPr>
                  </m:ctrlPr>
                </m:sSupPr>
                <m:e>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r</m:t>
                      </m:r>
                    </m:sub>
                  </m:sSub>
                  <m:r>
                    <m:rPr>
                      <m:sty m:val="bi"/>
                    </m:rPr>
                    <w:rPr>
                      <w:rFonts w:ascii="Cambria Math" w:hAnsi="Cambria Math"/>
                    </w:rPr>
                    <m:t>(</m:t>
                  </m:r>
                  <m:r>
                    <m:rPr>
                      <m:sty m:val="bi"/>
                    </m:rPr>
                    <w:rPr>
                      <w:rStyle w:val="mo"/>
                      <w:rFonts w:ascii="Cambria Math" w:hAnsi="Cambria Math"/>
                    </w:rPr>
                    <m:t>θ)</m:t>
                  </m:r>
                </m:e>
                <m:sup>
                  <m:r>
                    <m:rPr>
                      <m:sty m:val="bi"/>
                    </m:rPr>
                    <w:rPr>
                      <w:rFonts w:ascii="Cambria Math" w:hAnsi="Cambria Math"/>
                    </w:rPr>
                    <m:t>2</m:t>
                  </m:r>
                </m:sup>
              </m:sSup>
            </m:den>
          </m:f>
        </m:oMath>
      </m:oMathPara>
    </w:p>
    <w:p w:rsidR="00F947C1" w:rsidRPr="00414696" w:rsidRDefault="00F947C1" w:rsidP="00627570">
      <w:pPr>
        <w:pStyle w:val="11"/>
        <w:keepNext w:val="0"/>
        <w:keepLines w:val="0"/>
        <w:outlineLvl w:val="9"/>
        <w:rPr>
          <w:b w:val="0"/>
          <w:bCs/>
        </w:rPr>
      </w:pP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Неоднорідність довжини пробігу</w:t>
      </w:r>
    </w:p>
    <w:p w:rsidR="00F947C1" w:rsidRPr="00414696" w:rsidRDefault="00F947C1" w:rsidP="00627570">
      <w:pPr>
        <w:pStyle w:val="11"/>
        <w:keepNext w:val="0"/>
        <w:keepLines w:val="0"/>
        <w:outlineLvl w:val="9"/>
        <w:rPr>
          <w:b w:val="0"/>
          <w:bCs/>
        </w:rPr>
      </w:pPr>
    </w:p>
    <w:p w:rsidR="00F947C1" w:rsidRPr="00414696" w:rsidRDefault="00F947C1" w:rsidP="00627570">
      <w:pPr>
        <w:pStyle w:val="11"/>
        <w:keepNext w:val="0"/>
        <w:keepLines w:val="0"/>
        <w:outlineLvl w:val="9"/>
        <w:rPr>
          <w:b w:val="0"/>
          <w:bCs/>
        </w:rPr>
      </w:pPr>
      <m:oMathPara>
        <m:oMath>
          <m:r>
            <m:rPr>
              <m:sty m:val="bi"/>
            </m:rPr>
            <w:rPr>
              <w:rFonts w:ascii="Cambria Math" w:hAnsi="Cambria Math"/>
            </w:rPr>
            <m:t>Run Length Non Uniformity=</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sSup>
                    <m:sSupPr>
                      <m:ctrlPr>
                        <w:rPr>
                          <w:rStyle w:val="mo"/>
                          <w:rFonts w:ascii="Cambria Math" w:hAnsi="Cambria Math"/>
                          <w:b w:val="0"/>
                          <w:bCs/>
                          <w:i/>
                        </w:rPr>
                      </m:ctrlPr>
                    </m:sSupPr>
                    <m:e>
                      <m:r>
                        <m:rPr>
                          <m:sty m:val="bi"/>
                        </m:rPr>
                        <w:rPr>
                          <w:rStyle w:val="mo"/>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g</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e>
                      </m:nary>
                      <m:r>
                        <m:rPr>
                          <m:sty m:val="bi"/>
                        </m:rPr>
                        <w:rPr>
                          <w:rStyle w:val="mo"/>
                          <w:rFonts w:ascii="Cambria Math" w:hAnsi="Cambria Math"/>
                        </w:rPr>
                        <m:t>)</m:t>
                      </m:r>
                    </m:e>
                    <m:sup>
                      <m:r>
                        <m:rPr>
                          <m:sty m:val="bi"/>
                        </m:rPr>
                        <w:rPr>
                          <w:rStyle w:val="mo"/>
                          <w:rFonts w:ascii="Cambria Math" w:hAnsi="Cambria Math"/>
                        </w:rPr>
                        <m:t>2</m:t>
                      </m:r>
                    </m:sup>
                  </m:sSup>
                </m:e>
              </m:nary>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r</m:t>
                  </m:r>
                </m:sub>
              </m:sSub>
              <m:r>
                <m:rPr>
                  <m:sty m:val="bi"/>
                </m:rPr>
                <w:rPr>
                  <w:rFonts w:ascii="Cambria Math" w:hAnsi="Cambria Math"/>
                </w:rPr>
                <m:t>(</m:t>
              </m:r>
              <m:r>
                <m:rPr>
                  <m:sty m:val="bi"/>
                </m:rPr>
                <w:rPr>
                  <w:rStyle w:val="mo"/>
                  <w:rFonts w:ascii="Cambria Math" w:hAnsi="Cambria Math"/>
                </w:rPr>
                <m:t>θ)</m:t>
              </m:r>
            </m:den>
          </m:f>
        </m:oMath>
      </m:oMathPara>
    </w:p>
    <w:p w:rsidR="00F947C1" w:rsidRPr="00414696" w:rsidRDefault="00F947C1" w:rsidP="00627570">
      <w:pPr>
        <w:pStyle w:val="11"/>
        <w:keepNext w:val="0"/>
        <w:keepLines w:val="0"/>
        <w:outlineLvl w:val="9"/>
        <w:rPr>
          <w:b w:val="0"/>
          <w:bCs/>
          <w:lang w:val="ru-RU"/>
        </w:rPr>
      </w:pPr>
      <w:proofErr w:type="spellStart"/>
      <w:r w:rsidRPr="00414696">
        <w:rPr>
          <w:b w:val="0"/>
          <w:bCs/>
          <w:iCs/>
          <w:lang w:val="ru-RU"/>
        </w:rPr>
        <w:lastRenderedPageBreak/>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en-US"/>
        </w:rPr>
        <w:t xml:space="preserve"> </w:t>
      </w:r>
      <w:proofErr w:type="spellStart"/>
      <w:r w:rsidRPr="00414696">
        <w:rPr>
          <w:b w:val="0"/>
          <w:bCs/>
          <w:iCs/>
          <w:lang w:val="en-US"/>
        </w:rPr>
        <w:t>вимірює</w:t>
      </w:r>
      <w:proofErr w:type="spellEnd"/>
      <w:r w:rsidRPr="00414696">
        <w:rPr>
          <w:b w:val="0"/>
          <w:bCs/>
          <w:iCs/>
          <w:lang w:val="en-US"/>
        </w:rPr>
        <w:t xml:space="preserve"> </w:t>
      </w:r>
      <w:proofErr w:type="spellStart"/>
      <w:r w:rsidRPr="00414696">
        <w:rPr>
          <w:b w:val="0"/>
          <w:bCs/>
          <w:iCs/>
          <w:lang w:val="en-US"/>
        </w:rPr>
        <w:t>подібність</w:t>
      </w:r>
      <w:proofErr w:type="spellEnd"/>
      <w:r w:rsidRPr="00414696">
        <w:rPr>
          <w:b w:val="0"/>
          <w:bCs/>
          <w:iCs/>
          <w:lang w:val="en-US"/>
        </w:rPr>
        <w:t xml:space="preserve"> </w:t>
      </w:r>
      <w:proofErr w:type="spellStart"/>
      <w:r w:rsidRPr="00414696">
        <w:rPr>
          <w:b w:val="0"/>
          <w:bCs/>
          <w:iCs/>
          <w:lang w:val="en-US"/>
        </w:rPr>
        <w:t>довжин</w:t>
      </w:r>
      <w:proofErr w:type="spellEnd"/>
      <w:r w:rsidRPr="00414696">
        <w:rPr>
          <w:b w:val="0"/>
          <w:bCs/>
          <w:iCs/>
          <w:lang w:val="en-US"/>
        </w:rPr>
        <w:t xml:space="preserve"> </w:t>
      </w:r>
      <w:r w:rsidRPr="00414696">
        <w:rPr>
          <w:b w:val="0"/>
          <w:bCs/>
          <w:iCs/>
        </w:rPr>
        <w:t>пробігів</w:t>
      </w:r>
      <w:r w:rsidRPr="00414696">
        <w:rPr>
          <w:b w:val="0"/>
          <w:bCs/>
          <w:iCs/>
          <w:lang w:val="en-US"/>
        </w:rPr>
        <w:t xml:space="preserve"> </w:t>
      </w:r>
      <w:proofErr w:type="spellStart"/>
      <w:r w:rsidRPr="00414696">
        <w:rPr>
          <w:b w:val="0"/>
          <w:bCs/>
          <w:iCs/>
          <w:lang w:val="en-US"/>
        </w:rPr>
        <w:t>по</w:t>
      </w:r>
      <w:proofErr w:type="spellEnd"/>
      <w:r w:rsidRPr="00414696">
        <w:rPr>
          <w:b w:val="0"/>
          <w:bCs/>
          <w:iCs/>
          <w:lang w:val="en-US"/>
        </w:rPr>
        <w:t xml:space="preserve"> </w:t>
      </w:r>
      <w:proofErr w:type="spellStart"/>
      <w:r w:rsidRPr="00414696">
        <w:rPr>
          <w:b w:val="0"/>
          <w:bCs/>
          <w:iCs/>
          <w:lang w:val="en-US"/>
        </w:rPr>
        <w:t>всьому</w:t>
      </w:r>
      <w:proofErr w:type="spellEnd"/>
      <w:r w:rsidRPr="00414696">
        <w:rPr>
          <w:b w:val="0"/>
          <w:bCs/>
          <w:iCs/>
          <w:lang w:val="en-US"/>
        </w:rPr>
        <w:t xml:space="preserve"> </w:t>
      </w:r>
      <w:proofErr w:type="spellStart"/>
      <w:r w:rsidRPr="00414696">
        <w:rPr>
          <w:b w:val="0"/>
          <w:bCs/>
          <w:iCs/>
          <w:lang w:val="en-US"/>
        </w:rPr>
        <w:t>зображенню</w:t>
      </w:r>
      <w:proofErr w:type="spellEnd"/>
      <w:r w:rsidRPr="00414696">
        <w:rPr>
          <w:b w:val="0"/>
          <w:bCs/>
          <w:iCs/>
          <w:lang w:val="en-US"/>
        </w:rPr>
        <w:t xml:space="preserve">, </w:t>
      </w:r>
      <w:r w:rsidRPr="00414696">
        <w:rPr>
          <w:b w:val="0"/>
          <w:bCs/>
          <w:iCs/>
        </w:rPr>
        <w:t>де більш</w:t>
      </w:r>
      <w:r w:rsidRPr="00414696">
        <w:rPr>
          <w:b w:val="0"/>
          <w:bCs/>
          <w:iCs/>
          <w:lang w:val="en-US"/>
        </w:rPr>
        <w:t xml:space="preserve"> </w:t>
      </w:r>
      <w:proofErr w:type="spellStart"/>
      <w:r w:rsidRPr="00414696">
        <w:rPr>
          <w:b w:val="0"/>
          <w:bCs/>
          <w:iCs/>
          <w:lang w:val="en-US"/>
        </w:rPr>
        <w:t>ни</w:t>
      </w:r>
      <w:r w:rsidRPr="00414696">
        <w:rPr>
          <w:b w:val="0"/>
          <w:bCs/>
          <w:iCs/>
        </w:rPr>
        <w:t>зьке</w:t>
      </w:r>
      <w:proofErr w:type="spellEnd"/>
      <w:r w:rsidRPr="00414696">
        <w:rPr>
          <w:b w:val="0"/>
          <w:bCs/>
          <w:iCs/>
          <w:lang w:val="en-US"/>
        </w:rPr>
        <w:t xml:space="preserve"> </w:t>
      </w:r>
      <w:proofErr w:type="spellStart"/>
      <w:r w:rsidRPr="00414696">
        <w:rPr>
          <w:b w:val="0"/>
          <w:bCs/>
          <w:iCs/>
          <w:lang w:val="en-US"/>
        </w:rPr>
        <w:t>значення</w:t>
      </w:r>
      <w:proofErr w:type="spellEnd"/>
      <w:r w:rsidRPr="00414696">
        <w:rPr>
          <w:b w:val="0"/>
          <w:bCs/>
          <w:iCs/>
          <w:lang w:val="en-US"/>
        </w:rPr>
        <w:t xml:space="preserve"> </w:t>
      </w:r>
      <w:proofErr w:type="spellStart"/>
      <w:r w:rsidRPr="00414696">
        <w:rPr>
          <w:b w:val="0"/>
          <w:bCs/>
          <w:iCs/>
          <w:lang w:val="en-US"/>
        </w:rPr>
        <w:t>вказує</w:t>
      </w:r>
      <w:proofErr w:type="spellEnd"/>
      <w:r w:rsidRPr="00414696">
        <w:rPr>
          <w:b w:val="0"/>
          <w:bCs/>
          <w:iCs/>
          <w:lang w:val="en-US"/>
        </w:rPr>
        <w:t xml:space="preserve"> </w:t>
      </w:r>
      <w:proofErr w:type="spellStart"/>
      <w:r w:rsidRPr="00414696">
        <w:rPr>
          <w:b w:val="0"/>
          <w:bCs/>
          <w:iCs/>
          <w:lang w:val="en-US"/>
        </w:rPr>
        <w:t>на</w:t>
      </w:r>
      <w:proofErr w:type="spellEnd"/>
      <w:r w:rsidRPr="00414696">
        <w:rPr>
          <w:b w:val="0"/>
          <w:bCs/>
          <w:iCs/>
          <w:lang w:val="en-US"/>
        </w:rPr>
        <w:t xml:space="preserve"> </w:t>
      </w:r>
      <w:proofErr w:type="spellStart"/>
      <w:r w:rsidRPr="00414696">
        <w:rPr>
          <w:b w:val="0"/>
          <w:bCs/>
          <w:iCs/>
          <w:lang w:val="en-US"/>
        </w:rPr>
        <w:t>більшу</w:t>
      </w:r>
      <w:proofErr w:type="spellEnd"/>
      <w:r w:rsidRPr="00414696">
        <w:rPr>
          <w:b w:val="0"/>
          <w:bCs/>
          <w:iCs/>
          <w:lang w:val="en-US"/>
        </w:rPr>
        <w:t xml:space="preserve"> </w:t>
      </w:r>
      <w:proofErr w:type="spellStart"/>
      <w:r w:rsidRPr="00414696">
        <w:rPr>
          <w:b w:val="0"/>
          <w:bCs/>
          <w:iCs/>
          <w:lang w:val="en-US"/>
        </w:rPr>
        <w:t>однорідність</w:t>
      </w:r>
      <w:proofErr w:type="spellEnd"/>
      <w:r w:rsidRPr="00414696">
        <w:rPr>
          <w:b w:val="0"/>
          <w:bCs/>
          <w:iCs/>
          <w:lang w:val="en-US"/>
        </w:rPr>
        <w:t xml:space="preserve"> </w:t>
      </w:r>
      <w:proofErr w:type="spellStart"/>
      <w:r w:rsidRPr="00414696">
        <w:rPr>
          <w:b w:val="0"/>
          <w:bCs/>
          <w:iCs/>
          <w:lang w:val="en-US"/>
        </w:rPr>
        <w:t>серед</w:t>
      </w:r>
      <w:proofErr w:type="spellEnd"/>
      <w:r w:rsidRPr="00414696">
        <w:rPr>
          <w:b w:val="0"/>
          <w:bCs/>
          <w:iCs/>
          <w:lang w:val="en-US"/>
        </w:rPr>
        <w:t xml:space="preserve"> </w:t>
      </w:r>
      <w:proofErr w:type="spellStart"/>
      <w:r w:rsidRPr="00414696">
        <w:rPr>
          <w:b w:val="0"/>
          <w:bCs/>
          <w:iCs/>
          <w:lang w:val="en-US"/>
        </w:rPr>
        <w:t>довжин</w:t>
      </w:r>
      <w:proofErr w:type="spellEnd"/>
      <w:r w:rsidRPr="00414696">
        <w:rPr>
          <w:b w:val="0"/>
          <w:bCs/>
          <w:iCs/>
          <w:lang w:val="en-US"/>
        </w:rPr>
        <w:t xml:space="preserve"> </w:t>
      </w:r>
      <w:proofErr w:type="spellStart"/>
      <w:r w:rsidRPr="00414696">
        <w:rPr>
          <w:b w:val="0"/>
          <w:bCs/>
          <w:iCs/>
          <w:lang w:val="en-US"/>
        </w:rPr>
        <w:t>виконання</w:t>
      </w:r>
      <w:proofErr w:type="spellEnd"/>
      <w:r w:rsidRPr="00414696">
        <w:rPr>
          <w:b w:val="0"/>
          <w:bCs/>
          <w:iCs/>
          <w:lang w:val="en-US"/>
        </w:rPr>
        <w:t xml:space="preserve"> в </w:t>
      </w:r>
      <w:proofErr w:type="spellStart"/>
      <w:r w:rsidRPr="00414696">
        <w:rPr>
          <w:b w:val="0"/>
          <w:bCs/>
          <w:iCs/>
          <w:lang w:val="en-US"/>
        </w:rPr>
        <w:t>зображенні</w:t>
      </w:r>
      <w:proofErr w:type="spellEnd"/>
      <w:r w:rsidRPr="00414696">
        <w:rPr>
          <w:b w:val="0"/>
          <w:bCs/>
          <w:iCs/>
          <w:lang w:val="en-US"/>
        </w:rPr>
        <w:t>.</w:t>
      </w:r>
    </w:p>
    <w:p w:rsidR="00F947C1" w:rsidRPr="00414696" w:rsidRDefault="00F947C1" w:rsidP="00627570">
      <w:pPr>
        <w:pStyle w:val="11"/>
        <w:keepNext w:val="0"/>
        <w:keepLines w:val="0"/>
        <w:outlineLvl w:val="9"/>
        <w:rPr>
          <w:b w:val="0"/>
          <w:bCs/>
        </w:rPr>
      </w:pP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Нормалізована неоднорідність довжини пробігу</w:t>
      </w:r>
    </w:p>
    <w:p w:rsidR="00F947C1" w:rsidRPr="00414696" w:rsidRDefault="00F947C1" w:rsidP="00627570">
      <w:pPr>
        <w:pStyle w:val="11"/>
        <w:keepNext w:val="0"/>
        <w:keepLines w:val="0"/>
        <w:outlineLvl w:val="9"/>
        <w:rPr>
          <w:b w:val="0"/>
          <w:bCs/>
        </w:rPr>
      </w:pPr>
    </w:p>
    <w:p w:rsidR="00F947C1" w:rsidRPr="00414696" w:rsidRDefault="00F947C1" w:rsidP="00627570">
      <w:pPr>
        <w:pStyle w:val="11"/>
        <w:keepNext w:val="0"/>
        <w:keepLines w:val="0"/>
        <w:outlineLvl w:val="9"/>
        <w:rPr>
          <w:b w:val="0"/>
          <w:bCs/>
        </w:rPr>
      </w:pPr>
      <m:oMathPara>
        <m:oMath>
          <m:r>
            <m:rPr>
              <m:sty m:val="bi"/>
            </m:rPr>
            <w:rPr>
              <w:rFonts w:ascii="Cambria Math" w:hAnsi="Cambria Math"/>
            </w:rPr>
            <m:t>Run Length Non Uniformity=</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sSup>
                    <m:sSupPr>
                      <m:ctrlPr>
                        <w:rPr>
                          <w:rStyle w:val="mo"/>
                          <w:rFonts w:ascii="Cambria Math" w:hAnsi="Cambria Math"/>
                          <w:b w:val="0"/>
                          <w:bCs/>
                          <w:i/>
                        </w:rPr>
                      </m:ctrlPr>
                    </m:sSupPr>
                    <m:e>
                      <m:r>
                        <m:rPr>
                          <m:sty m:val="bi"/>
                        </m:rPr>
                        <w:rPr>
                          <w:rStyle w:val="mo"/>
                          <w:rFonts w:ascii="Cambria Math" w:hAnsi="Cambria Math"/>
                        </w:rPr>
                        <m:t>(</m:t>
                      </m:r>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g</m:t>
                              </m:r>
                            </m:sub>
                          </m:sSub>
                        </m:sup>
                        <m:e>
                          <m:r>
                            <m:rPr>
                              <m:sty m:val="bi"/>
                            </m:rPr>
                            <w:rPr>
                              <w:rStyle w:val="mo"/>
                              <w:rFonts w:ascii="Cambria Math" w:hAnsi="Cambria Math"/>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e>
                      </m:nary>
                      <m:r>
                        <m:rPr>
                          <m:sty m:val="bi"/>
                        </m:rPr>
                        <w:rPr>
                          <w:rStyle w:val="mo"/>
                          <w:rFonts w:ascii="Cambria Math" w:hAnsi="Cambria Math"/>
                        </w:rPr>
                        <m:t>)</m:t>
                      </m:r>
                    </m:e>
                    <m:sup>
                      <m:r>
                        <m:rPr>
                          <m:sty m:val="bi"/>
                        </m:rPr>
                        <w:rPr>
                          <w:rStyle w:val="mo"/>
                          <w:rFonts w:ascii="Cambria Math" w:hAnsi="Cambria Math"/>
                        </w:rPr>
                        <m:t>2</m:t>
                      </m:r>
                    </m:sup>
                  </m:sSup>
                </m:e>
              </m:nary>
            </m:num>
            <m:den>
              <m:sSup>
                <m:sSupPr>
                  <m:ctrlPr>
                    <w:rPr>
                      <w:rFonts w:ascii="Cambria Math" w:hAnsi="Cambria Math"/>
                      <w:b w:val="0"/>
                      <w:bCs/>
                      <w:i/>
                    </w:rPr>
                  </m:ctrlPr>
                </m:sSupPr>
                <m:e>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r</m:t>
                      </m:r>
                    </m:sub>
                  </m:sSub>
                  <m:r>
                    <m:rPr>
                      <m:sty m:val="bi"/>
                    </m:rPr>
                    <w:rPr>
                      <w:rFonts w:ascii="Cambria Math" w:hAnsi="Cambria Math"/>
                    </w:rPr>
                    <m:t>(</m:t>
                  </m:r>
                  <m:r>
                    <m:rPr>
                      <m:sty m:val="bi"/>
                    </m:rPr>
                    <w:rPr>
                      <w:rStyle w:val="mo"/>
                      <w:rFonts w:ascii="Cambria Math" w:hAnsi="Cambria Math"/>
                    </w:rPr>
                    <m:t>θ)</m:t>
                  </m:r>
                </m:e>
                <m:sup>
                  <m:r>
                    <m:rPr>
                      <m:sty m:val="bi"/>
                    </m:rPr>
                    <w:rPr>
                      <w:rFonts w:ascii="Cambria Math" w:hAnsi="Cambria Math"/>
                    </w:rPr>
                    <m:t>2</m:t>
                  </m:r>
                </m:sup>
              </m:sSup>
            </m:den>
          </m:f>
        </m:oMath>
      </m:oMathPara>
    </w:p>
    <w:p w:rsidR="00F947C1" w:rsidRPr="00414696" w:rsidRDefault="00F947C1" w:rsidP="00627570">
      <w:pPr>
        <w:pStyle w:val="11"/>
        <w:keepNext w:val="0"/>
        <w:keepLines w:val="0"/>
        <w:outlineLvl w:val="9"/>
        <w:rPr>
          <w:b w:val="0"/>
          <w:bCs/>
        </w:rPr>
      </w:pP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Відсоток пробігу</w:t>
      </w:r>
    </w:p>
    <w:p w:rsidR="00F947C1" w:rsidRPr="00414696" w:rsidRDefault="00F947C1" w:rsidP="00627570">
      <w:pPr>
        <w:pStyle w:val="11"/>
        <w:keepNext w:val="0"/>
        <w:keepLines w:val="0"/>
        <w:outlineLvl w:val="9"/>
        <w:rPr>
          <w:b w:val="0"/>
          <w:bCs/>
        </w:rPr>
      </w:pPr>
    </w:p>
    <w:p w:rsidR="00F947C1" w:rsidRPr="00414696" w:rsidRDefault="00F947C1" w:rsidP="00627570">
      <w:pPr>
        <w:pStyle w:val="11"/>
        <w:keepNext w:val="0"/>
        <w:keepLines w:val="0"/>
        <w:outlineLvl w:val="9"/>
        <w:rPr>
          <w:b w:val="0"/>
          <w:bCs/>
          <w:i/>
        </w:rPr>
      </w:pPr>
      <m:oMathPara>
        <m:oMath>
          <m:r>
            <m:rPr>
              <m:sty m:val="bi"/>
            </m:rPr>
            <w:rPr>
              <w:rFonts w:ascii="Cambria Math" w:hAnsi="Cambria Math"/>
            </w:rPr>
            <m:t xml:space="preserve"> Run Percentage=</m:t>
          </m:r>
          <m:f>
            <m:fPr>
              <m:ctrlPr>
                <w:rPr>
                  <w:rFonts w:ascii="Cambria Math" w:hAnsi="Cambria Math"/>
                  <w:b w:val="0"/>
                  <w:bCs/>
                  <w:i/>
                </w:rPr>
              </m:ctrlPr>
            </m:fPr>
            <m:num>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r>
                <m:rPr>
                  <m:sty m:val="bi"/>
                </m:rPr>
                <w:rPr>
                  <w:rFonts w:ascii="Cambria Math" w:hAnsi="Cambria Math"/>
                </w:rPr>
                <m:t>(</m:t>
              </m:r>
              <m:r>
                <m:rPr>
                  <m:sty m:val="bi"/>
                </m:rPr>
                <w:rPr>
                  <w:rStyle w:val="mo"/>
                  <w:rFonts w:ascii="Cambria Math" w:hAnsi="Cambria Math"/>
                </w:rPr>
                <m:t>θ)</m:t>
              </m:r>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p</m:t>
                  </m:r>
                </m:sub>
              </m:sSub>
            </m:den>
          </m:f>
        </m:oMath>
      </m:oMathPara>
    </w:p>
    <w:p w:rsidR="00721567" w:rsidRPr="00414696" w:rsidRDefault="00721567" w:rsidP="00627570">
      <w:pPr>
        <w:pStyle w:val="11"/>
        <w:keepNext w:val="0"/>
        <w:keepLines w:val="0"/>
        <w:outlineLvl w:val="9"/>
        <w:rPr>
          <w:b w:val="0"/>
          <w:bCs/>
          <w:i/>
          <w:lang w:val="ru-RU"/>
        </w:rPr>
      </w:pPr>
    </w:p>
    <w:p w:rsidR="00721567" w:rsidRPr="00414696" w:rsidRDefault="00721567" w:rsidP="00627570">
      <w:pPr>
        <w:pStyle w:val="11"/>
        <w:keepNext w:val="0"/>
        <w:keepLines w:val="0"/>
        <w:outlineLvl w:val="9"/>
        <w:rPr>
          <w:b w:val="0"/>
          <w:bCs/>
          <w:iC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en-US"/>
        </w:rPr>
        <w:t xml:space="preserve"> </w:t>
      </w:r>
      <w:r w:rsidRPr="00414696">
        <w:rPr>
          <w:b w:val="0"/>
          <w:bCs/>
          <w:iCs/>
        </w:rPr>
        <w:t xml:space="preserve">вимірює грубість текстури, приймаючи співвідношення числа прогонів і кількості </w:t>
      </w:r>
      <w:proofErr w:type="spellStart"/>
      <w:r w:rsidRPr="00414696">
        <w:rPr>
          <w:b w:val="0"/>
          <w:bCs/>
          <w:iCs/>
        </w:rPr>
        <w:t>вокселів</w:t>
      </w:r>
      <w:proofErr w:type="spellEnd"/>
      <w:r w:rsidRPr="00414696">
        <w:rPr>
          <w:b w:val="0"/>
          <w:bCs/>
          <w:iCs/>
        </w:rPr>
        <w:t xml:space="preserve"> в області інтересу.</w:t>
      </w:r>
    </w:p>
    <w:p w:rsidR="00047F7D" w:rsidRPr="00414696" w:rsidRDefault="00047F7D" w:rsidP="001A310D">
      <w:pPr>
        <w:pStyle w:val="11"/>
        <w:keepNext w:val="0"/>
        <w:keepLines w:val="0"/>
        <w:numPr>
          <w:ilvl w:val="0"/>
          <w:numId w:val="27"/>
        </w:numPr>
        <w:ind w:left="0" w:firstLine="851"/>
        <w:outlineLvl w:val="9"/>
        <w:rPr>
          <w:b w:val="0"/>
          <w:bCs/>
        </w:rPr>
      </w:pPr>
      <w:r w:rsidRPr="00414696">
        <w:rPr>
          <w:b w:val="0"/>
          <w:bCs/>
        </w:rPr>
        <w:t xml:space="preserve">Дисперсія </w:t>
      </w:r>
      <w:proofErr w:type="spellStart"/>
      <w:r w:rsidR="00837607" w:rsidRPr="00414696">
        <w:rPr>
          <w:b w:val="0"/>
          <w:bCs/>
          <w:lang w:val="ru-RU"/>
        </w:rPr>
        <w:t>сірого</w:t>
      </w:r>
      <w:proofErr w:type="spellEnd"/>
      <w:r w:rsidR="00837607" w:rsidRPr="00414696">
        <w:rPr>
          <w:b w:val="0"/>
          <w:bCs/>
          <w:lang w:val="ru-RU"/>
        </w:rPr>
        <w:t xml:space="preserve"> </w:t>
      </w:r>
      <w:proofErr w:type="spellStart"/>
      <w:r w:rsidR="00837607" w:rsidRPr="00414696">
        <w:rPr>
          <w:b w:val="0"/>
          <w:bCs/>
          <w:lang w:val="ru-RU"/>
        </w:rPr>
        <w:t>рівня</w:t>
      </w:r>
      <w:proofErr w:type="spellEnd"/>
    </w:p>
    <w:p w:rsidR="00F947C1" w:rsidRPr="00414696" w:rsidRDefault="00F947C1" w:rsidP="00627570">
      <w:pPr>
        <w:pStyle w:val="11"/>
        <w:keepNext w:val="0"/>
        <w:keepLines w:val="0"/>
        <w:outlineLvl w:val="9"/>
        <w:rPr>
          <w:b w:val="0"/>
          <w:bCs/>
        </w:rPr>
      </w:pPr>
    </w:p>
    <w:p w:rsidR="00C40EC9" w:rsidRPr="00414696" w:rsidRDefault="00C40EC9" w:rsidP="00627570">
      <w:pPr>
        <w:pStyle w:val="11"/>
        <w:keepNext w:val="0"/>
        <w:keepLines w:val="0"/>
        <w:outlineLvl w:val="9"/>
        <w:rPr>
          <w:rStyle w:val="mo"/>
          <w:b w:val="0"/>
          <w:bCs/>
          <w:i/>
        </w:rPr>
      </w:pPr>
      <m:oMathPara>
        <m:oMath>
          <m:r>
            <m:rPr>
              <m:sty m:val="bi"/>
            </m:rPr>
            <w:rPr>
              <w:rFonts w:ascii="Cambria Math" w:hAnsi="Cambria Math"/>
            </w:rPr>
            <m:t>Gray Level Variance=</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i"/>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sSup>
                    <m:sSupPr>
                      <m:ctrlPr>
                        <w:rPr>
                          <w:rStyle w:val="mo"/>
                          <w:rFonts w:ascii="Cambria Math" w:hAnsi="Cambria Math"/>
                          <w:b w:val="0"/>
                          <w:bCs/>
                          <w:i/>
                        </w:rPr>
                      </m:ctrlPr>
                    </m:sSupPr>
                    <m:e>
                      <m:r>
                        <m:rPr>
                          <m:sty m:val="bi"/>
                        </m:rPr>
                        <w:rPr>
                          <w:rStyle w:val="mo"/>
                          <w:rFonts w:ascii="Cambria Math" w:hAnsi="Cambria Math"/>
                        </w:rPr>
                        <m:t>(i-μ)</m:t>
                      </m:r>
                    </m:e>
                    <m:sup>
                      <m:r>
                        <m:rPr>
                          <m:sty m:val="bi"/>
                        </m:rPr>
                        <w:rPr>
                          <w:rStyle w:val="mo"/>
                          <w:rFonts w:ascii="Cambria Math" w:hAnsi="Cambria Math"/>
                        </w:rPr>
                        <m:t>2</m:t>
                      </m:r>
                    </m:sup>
                  </m:sSup>
                </m:e>
              </m:nary>
            </m:e>
          </m:nary>
        </m:oMath>
      </m:oMathPara>
    </w:p>
    <w:p w:rsidR="00837607" w:rsidRPr="00414696" w:rsidRDefault="00837607" w:rsidP="00627570">
      <w:pPr>
        <w:pStyle w:val="11"/>
        <w:keepNext w:val="0"/>
        <w:keepLines w:val="0"/>
        <w:outlineLvl w:val="9"/>
        <w:rPr>
          <w:b w:val="0"/>
          <w:bCs/>
          <w:i/>
        </w:rPr>
      </w:pPr>
    </w:p>
    <w:p w:rsidR="00C40EC9" w:rsidRPr="00414696" w:rsidRDefault="00C40EC9" w:rsidP="00627570">
      <w:pPr>
        <w:pStyle w:val="11"/>
        <w:keepNext w:val="0"/>
        <w:keepLines w:val="0"/>
        <w:outlineLvl w:val="9"/>
        <w:rPr>
          <w:rStyle w:val="mo"/>
          <w:b w:val="0"/>
          <w:bCs/>
        </w:rPr>
      </w:pPr>
      <m:oMathPara>
        <m:oMath>
          <m:r>
            <m:rPr>
              <m:sty m:val="bi"/>
            </m:rPr>
            <w:rPr>
              <w:rStyle w:val="mo"/>
              <w:rFonts w:ascii="Cambria Math" w:hAnsi="Cambria Math"/>
            </w:rPr>
            <m:t>μ=</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i"/>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r>
                    <m:rPr>
                      <m:sty m:val="bi"/>
                    </m:rPr>
                    <w:rPr>
                      <w:rStyle w:val="mo"/>
                      <w:rFonts w:ascii="Cambria Math" w:hAnsi="Cambria Math"/>
                    </w:rPr>
                    <m:t>i</m:t>
                  </m:r>
                </m:e>
              </m:nary>
            </m:e>
          </m:nary>
        </m:oMath>
      </m:oMathPara>
    </w:p>
    <w:p w:rsidR="00C40EC9" w:rsidRPr="00414696" w:rsidRDefault="00C40EC9" w:rsidP="00627570">
      <w:pPr>
        <w:pStyle w:val="11"/>
        <w:keepNext w:val="0"/>
        <w:keepLines w:val="0"/>
        <w:outlineLvl w:val="9"/>
        <w:rPr>
          <w:b w:val="0"/>
          <w:bCs/>
        </w:rPr>
      </w:pPr>
    </w:p>
    <w:p w:rsidR="00C40EC9" w:rsidRPr="00414696" w:rsidRDefault="00C40EC9" w:rsidP="00627570">
      <w:pPr>
        <w:pStyle w:val="11"/>
        <w:keepNext w:val="0"/>
        <w:keepLines w:val="0"/>
        <w:outlineLvl w:val="9"/>
        <w:rPr>
          <w:b w:val="0"/>
          <w:bCs/>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en-US"/>
        </w:rPr>
        <w:t xml:space="preserve"> </w:t>
      </w:r>
      <w:r w:rsidRPr="00414696">
        <w:rPr>
          <w:b w:val="0"/>
          <w:bCs/>
        </w:rPr>
        <w:t>вимірює дисперсію інтенсивності рівня сірого для прогонів.</w:t>
      </w: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lastRenderedPageBreak/>
        <w:t>Дисперсія пробігу</w:t>
      </w:r>
    </w:p>
    <w:p w:rsidR="00047F7D" w:rsidRPr="00414696" w:rsidRDefault="00047F7D" w:rsidP="00627570">
      <w:pPr>
        <w:pStyle w:val="11"/>
        <w:keepNext w:val="0"/>
        <w:keepLines w:val="0"/>
        <w:outlineLvl w:val="9"/>
        <w:rPr>
          <w:b w:val="0"/>
          <w:bCs/>
        </w:rPr>
      </w:pPr>
    </w:p>
    <w:p w:rsidR="00837607" w:rsidRPr="00414696" w:rsidRDefault="00837607" w:rsidP="00627570">
      <w:pPr>
        <w:pStyle w:val="11"/>
        <w:keepNext w:val="0"/>
        <w:keepLines w:val="0"/>
        <w:outlineLvl w:val="9"/>
        <w:rPr>
          <w:rStyle w:val="mo"/>
          <w:b w:val="0"/>
          <w:bCs/>
          <w:i/>
        </w:rPr>
      </w:pPr>
      <m:oMathPara>
        <m:oMath>
          <m:r>
            <m:rPr>
              <m:sty m:val="bi"/>
            </m:rPr>
            <w:rPr>
              <w:rFonts w:ascii="Cambria Math" w:hAnsi="Cambria Math"/>
            </w:rPr>
            <m:t>Run Variance=</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i"/>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sSup>
                    <m:sSupPr>
                      <m:ctrlPr>
                        <w:rPr>
                          <w:rStyle w:val="mo"/>
                          <w:rFonts w:ascii="Cambria Math" w:hAnsi="Cambria Math"/>
                          <w:b w:val="0"/>
                          <w:bCs/>
                          <w:i/>
                        </w:rPr>
                      </m:ctrlPr>
                    </m:sSupPr>
                    <m:e>
                      <m:r>
                        <m:rPr>
                          <m:sty m:val="bi"/>
                        </m:rPr>
                        <w:rPr>
                          <w:rStyle w:val="mo"/>
                          <w:rFonts w:ascii="Cambria Math" w:hAnsi="Cambria Math"/>
                        </w:rPr>
                        <m:t>(</m:t>
                      </m:r>
                      <m:r>
                        <m:rPr>
                          <m:sty m:val="bi"/>
                        </m:rPr>
                        <w:rPr>
                          <w:rStyle w:val="mo"/>
                          <w:rFonts w:ascii="Cambria Math" w:hAnsi="Cambria Math"/>
                          <w:lang w:val="en-US"/>
                        </w:rPr>
                        <m:t>j</m:t>
                      </m:r>
                      <m:r>
                        <m:rPr>
                          <m:sty m:val="bi"/>
                        </m:rPr>
                        <w:rPr>
                          <w:rStyle w:val="mo"/>
                          <w:rFonts w:ascii="Cambria Math" w:hAnsi="Cambria Math"/>
                        </w:rPr>
                        <m:t>-μ)</m:t>
                      </m:r>
                    </m:e>
                    <m:sup>
                      <m:r>
                        <m:rPr>
                          <m:sty m:val="bi"/>
                        </m:rPr>
                        <w:rPr>
                          <w:rStyle w:val="mo"/>
                          <w:rFonts w:ascii="Cambria Math" w:hAnsi="Cambria Math"/>
                        </w:rPr>
                        <m:t>2</m:t>
                      </m:r>
                    </m:sup>
                  </m:sSup>
                </m:e>
              </m:nary>
            </m:e>
          </m:nary>
        </m:oMath>
      </m:oMathPara>
    </w:p>
    <w:p w:rsidR="00837607" w:rsidRPr="00414696" w:rsidRDefault="00837607" w:rsidP="00627570">
      <w:pPr>
        <w:pStyle w:val="11"/>
        <w:keepNext w:val="0"/>
        <w:keepLines w:val="0"/>
        <w:outlineLvl w:val="9"/>
        <w:rPr>
          <w:rStyle w:val="mo"/>
          <w:b w:val="0"/>
          <w:bCs/>
        </w:rPr>
      </w:pPr>
      <m:oMathPara>
        <m:oMath>
          <m:r>
            <m:rPr>
              <m:sty m:val="bi"/>
            </m:rPr>
            <w:rPr>
              <w:rStyle w:val="mo"/>
              <w:rFonts w:ascii="Cambria Math" w:hAnsi="Cambria Math"/>
            </w:rPr>
            <m:t>μ=</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i"/>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r>
                    <m:rPr>
                      <m:sty m:val="bi"/>
                    </m:rPr>
                    <w:rPr>
                      <w:rStyle w:val="mo"/>
                      <w:rFonts w:ascii="Cambria Math" w:hAnsi="Cambria Math"/>
                    </w:rPr>
                    <m:t>j</m:t>
                  </m:r>
                </m:e>
              </m:nary>
            </m:e>
          </m:nary>
        </m:oMath>
      </m:oMathPara>
    </w:p>
    <w:p w:rsidR="00837607" w:rsidRPr="00414696" w:rsidRDefault="00837607" w:rsidP="00627570">
      <w:pPr>
        <w:pStyle w:val="11"/>
        <w:keepNext w:val="0"/>
        <w:keepLines w:val="0"/>
        <w:outlineLvl w:val="9"/>
        <w:rPr>
          <w:b w:val="0"/>
          <w:bCs/>
        </w:rPr>
      </w:pP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Ентропія пробігу</w:t>
      </w:r>
    </w:p>
    <w:p w:rsidR="00762C4B" w:rsidRPr="00414696" w:rsidRDefault="00762C4B" w:rsidP="00627570">
      <w:pPr>
        <w:pStyle w:val="11"/>
        <w:keepNext w:val="0"/>
        <w:keepLines w:val="0"/>
        <w:outlineLvl w:val="9"/>
        <w:rPr>
          <w:b w:val="0"/>
          <w:bCs/>
        </w:rPr>
      </w:pPr>
    </w:p>
    <w:p w:rsidR="00762C4B" w:rsidRPr="00414696" w:rsidRDefault="00762C4B" w:rsidP="00627570">
      <w:pPr>
        <w:pStyle w:val="11"/>
        <w:keepNext w:val="0"/>
        <w:keepLines w:val="0"/>
        <w:outlineLvl w:val="9"/>
        <w:rPr>
          <w:b w:val="0"/>
          <w:bCs/>
          <w:i/>
        </w:rPr>
      </w:pPr>
      <m:oMathPara>
        <m:oMath>
          <m:r>
            <m:rPr>
              <m:sty m:val="bi"/>
            </m:rPr>
            <w:rPr>
              <w:rFonts w:ascii="Cambria Math" w:hAnsi="Cambria Math"/>
            </w:rPr>
            <m:t>Run Entropy=-</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i"/>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func>
                    <m:funcPr>
                      <m:ctrlPr>
                        <w:rPr>
                          <w:rStyle w:val="mo"/>
                          <w:rFonts w:ascii="Cambria Math" w:hAnsi="Cambria Math"/>
                          <w:b w:val="0"/>
                          <w:bCs/>
                          <w:i/>
                        </w:rPr>
                      </m:ctrlPr>
                    </m:funcPr>
                    <m:fName>
                      <m:sSub>
                        <m:sSubPr>
                          <m:ctrlPr>
                            <w:rPr>
                              <w:rStyle w:val="mo"/>
                              <w:rFonts w:ascii="Cambria Math" w:hAnsi="Cambria Math"/>
                              <w:b w:val="0"/>
                              <w:bCs/>
                              <w:i/>
                            </w:rPr>
                          </m:ctrlPr>
                        </m:sSubPr>
                        <m:e>
                          <m:r>
                            <m:rPr>
                              <m:sty m:val="b"/>
                            </m:rPr>
                            <w:rPr>
                              <w:rStyle w:val="mo"/>
                              <w:rFonts w:ascii="Cambria Math" w:hAnsi="Cambria Math"/>
                            </w:rPr>
                            <m:t>log</m:t>
                          </m:r>
                        </m:e>
                        <m:sub>
                          <m:r>
                            <m:rPr>
                              <m:sty m:val="bi"/>
                            </m:rPr>
                            <w:rPr>
                              <w:rStyle w:val="mo"/>
                              <w:rFonts w:ascii="Cambria Math" w:hAnsi="Cambria Math"/>
                            </w:rPr>
                            <m:t>2</m:t>
                          </m:r>
                        </m:sub>
                      </m:sSub>
                    </m:fName>
                    <m:e>
                      <m:r>
                        <m:rPr>
                          <m:sty m:val="bi"/>
                        </m:rPr>
                        <w:rPr>
                          <w:rStyle w:val="mo"/>
                          <w:rFonts w:ascii="Cambria Math" w:hAnsi="Cambria Math"/>
                        </w:rPr>
                        <m:t>(</m:t>
                      </m:r>
                      <m:r>
                        <m:rPr>
                          <m:sty m:val="bi"/>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r>
                        <m:rPr>
                          <m:sty m:val="bi"/>
                        </m:rPr>
                        <w:rPr>
                          <w:rStyle w:val="mo"/>
                          <w:rFonts w:ascii="Cambria Math" w:hAnsi="Cambria Math"/>
                        </w:rPr>
                        <m:t>+ϵ)</m:t>
                      </m:r>
                    </m:e>
                  </m:func>
                </m:e>
              </m:nary>
            </m:e>
          </m:nary>
        </m:oMath>
      </m:oMathPara>
    </w:p>
    <w:p w:rsidR="00762C4B" w:rsidRPr="00414696" w:rsidRDefault="00762C4B" w:rsidP="00627570">
      <w:pPr>
        <w:pStyle w:val="11"/>
        <w:keepNext w:val="0"/>
        <w:keepLines w:val="0"/>
        <w:outlineLvl w:val="9"/>
        <w:rPr>
          <w:b w:val="0"/>
          <w:bCs/>
        </w:rPr>
      </w:pPr>
    </w:p>
    <w:p w:rsidR="00762C4B" w:rsidRPr="00414696" w:rsidRDefault="00762C4B" w:rsidP="00627570">
      <w:pPr>
        <w:pStyle w:val="11"/>
        <w:keepNext w:val="0"/>
        <w:keepLines w:val="0"/>
        <w:outlineLvl w:val="9"/>
        <w:rPr>
          <w:b w:val="0"/>
          <w:bCs/>
          <w:lang w:val="ru-RU"/>
        </w:rPr>
      </w:pPr>
      <w:proofErr w:type="spellStart"/>
      <w:r w:rsidRPr="00414696">
        <w:rPr>
          <w:b w:val="0"/>
          <w:bCs/>
          <w:iCs/>
          <w:lang w:val="ru-RU"/>
        </w:rPr>
        <w:t>Ця</w:t>
      </w:r>
      <w:proofErr w:type="spellEnd"/>
      <w:r w:rsidRPr="00414696">
        <w:rPr>
          <w:b w:val="0"/>
          <w:bCs/>
          <w:iCs/>
          <w:lang w:val="ru-RU"/>
        </w:rPr>
        <w:t xml:space="preserve"> </w:t>
      </w:r>
      <w:proofErr w:type="spellStart"/>
      <w:r w:rsidRPr="00414696">
        <w:rPr>
          <w:b w:val="0"/>
          <w:bCs/>
          <w:iCs/>
          <w:lang w:val="ru-RU"/>
        </w:rPr>
        <w:t>ознака</w:t>
      </w:r>
      <w:proofErr w:type="spellEnd"/>
      <w:r w:rsidRPr="00414696">
        <w:rPr>
          <w:b w:val="0"/>
          <w:bCs/>
          <w:iCs/>
          <w:lang w:val="en-US"/>
        </w:rPr>
        <w:t xml:space="preserve"> </w:t>
      </w:r>
      <w:proofErr w:type="spellStart"/>
      <w:r w:rsidRPr="00414696">
        <w:rPr>
          <w:b w:val="0"/>
          <w:bCs/>
          <w:iCs/>
          <w:lang w:val="en-US"/>
        </w:rPr>
        <w:t>вимірює</w:t>
      </w:r>
      <w:proofErr w:type="spellEnd"/>
      <w:r w:rsidRPr="00414696">
        <w:rPr>
          <w:b w:val="0"/>
          <w:bCs/>
          <w:iCs/>
          <w:lang w:val="en-US"/>
        </w:rPr>
        <w:t xml:space="preserve"> </w:t>
      </w:r>
      <w:proofErr w:type="spellStart"/>
      <w:r w:rsidRPr="00414696">
        <w:rPr>
          <w:b w:val="0"/>
          <w:bCs/>
          <w:iCs/>
          <w:lang w:val="en-US"/>
        </w:rPr>
        <w:t>невизначеність</w:t>
      </w:r>
      <w:proofErr w:type="spellEnd"/>
      <w:r w:rsidRPr="00414696">
        <w:rPr>
          <w:b w:val="0"/>
          <w:bCs/>
          <w:iCs/>
          <w:lang w:val="en-US"/>
        </w:rPr>
        <w:t xml:space="preserve"> / </w:t>
      </w:r>
      <w:proofErr w:type="spellStart"/>
      <w:r w:rsidRPr="00414696">
        <w:rPr>
          <w:b w:val="0"/>
          <w:bCs/>
          <w:iCs/>
          <w:lang w:val="en-US"/>
        </w:rPr>
        <w:t>випадковість</w:t>
      </w:r>
      <w:proofErr w:type="spellEnd"/>
      <w:r w:rsidRPr="00414696">
        <w:rPr>
          <w:b w:val="0"/>
          <w:bCs/>
          <w:iCs/>
          <w:lang w:val="en-US"/>
        </w:rPr>
        <w:t xml:space="preserve"> у </w:t>
      </w:r>
      <w:proofErr w:type="spellStart"/>
      <w:r w:rsidRPr="00414696">
        <w:rPr>
          <w:b w:val="0"/>
          <w:bCs/>
          <w:iCs/>
          <w:lang w:val="en-US"/>
        </w:rPr>
        <w:t>розподілі</w:t>
      </w:r>
      <w:proofErr w:type="spellEnd"/>
      <w:r w:rsidRPr="00414696">
        <w:rPr>
          <w:b w:val="0"/>
          <w:bCs/>
          <w:iCs/>
          <w:lang w:val="en-US"/>
        </w:rPr>
        <w:t xml:space="preserve"> </w:t>
      </w:r>
      <w:proofErr w:type="spellStart"/>
      <w:r w:rsidRPr="00414696">
        <w:rPr>
          <w:b w:val="0"/>
          <w:bCs/>
          <w:iCs/>
          <w:lang w:val="en-US"/>
        </w:rPr>
        <w:t>довжин</w:t>
      </w:r>
      <w:proofErr w:type="spellEnd"/>
      <w:r w:rsidRPr="00414696">
        <w:rPr>
          <w:b w:val="0"/>
          <w:bCs/>
          <w:iCs/>
          <w:lang w:val="en-US"/>
        </w:rPr>
        <w:t xml:space="preserve"> </w:t>
      </w:r>
      <w:proofErr w:type="spellStart"/>
      <w:r w:rsidRPr="00414696">
        <w:rPr>
          <w:b w:val="0"/>
          <w:bCs/>
          <w:iCs/>
          <w:lang w:val="en-US"/>
        </w:rPr>
        <w:t>пробігів</w:t>
      </w:r>
      <w:proofErr w:type="spellEnd"/>
      <w:r w:rsidRPr="00414696">
        <w:rPr>
          <w:b w:val="0"/>
          <w:bCs/>
          <w:iCs/>
          <w:lang w:val="en-US"/>
        </w:rPr>
        <w:t xml:space="preserve"> і </w:t>
      </w:r>
      <w:proofErr w:type="spellStart"/>
      <w:r w:rsidRPr="00414696">
        <w:rPr>
          <w:b w:val="0"/>
          <w:bCs/>
          <w:iCs/>
          <w:lang w:val="en-US"/>
        </w:rPr>
        <w:t>рівнів</w:t>
      </w:r>
      <w:proofErr w:type="spellEnd"/>
      <w:r w:rsidRPr="00414696">
        <w:rPr>
          <w:b w:val="0"/>
          <w:bCs/>
          <w:iCs/>
          <w:lang w:val="en-US"/>
        </w:rPr>
        <w:t xml:space="preserve"> </w:t>
      </w:r>
      <w:proofErr w:type="spellStart"/>
      <w:r w:rsidRPr="00414696">
        <w:rPr>
          <w:b w:val="0"/>
          <w:bCs/>
          <w:iCs/>
          <w:lang w:val="en-US"/>
        </w:rPr>
        <w:t>сірого</w:t>
      </w:r>
      <w:proofErr w:type="spellEnd"/>
      <w:r w:rsidRPr="00414696">
        <w:rPr>
          <w:b w:val="0"/>
          <w:bCs/>
          <w:iCs/>
          <w:lang w:val="en-US"/>
        </w:rPr>
        <w:t xml:space="preserve">. </w:t>
      </w:r>
      <w:proofErr w:type="spellStart"/>
      <w:r w:rsidRPr="00414696">
        <w:rPr>
          <w:b w:val="0"/>
          <w:bCs/>
          <w:iCs/>
          <w:lang w:val="en-US"/>
        </w:rPr>
        <w:t>Більш</w:t>
      </w:r>
      <w:proofErr w:type="spellEnd"/>
      <w:r w:rsidRPr="00414696">
        <w:rPr>
          <w:b w:val="0"/>
          <w:bCs/>
          <w:iCs/>
          <w:lang w:val="en-US"/>
        </w:rPr>
        <w:t xml:space="preserve"> </w:t>
      </w:r>
      <w:proofErr w:type="spellStart"/>
      <w:r w:rsidRPr="00414696">
        <w:rPr>
          <w:b w:val="0"/>
          <w:bCs/>
          <w:iCs/>
          <w:lang w:val="en-US"/>
        </w:rPr>
        <w:t>високе</w:t>
      </w:r>
      <w:proofErr w:type="spellEnd"/>
      <w:r w:rsidRPr="00414696">
        <w:rPr>
          <w:b w:val="0"/>
          <w:bCs/>
          <w:iCs/>
          <w:lang w:val="en-US"/>
        </w:rPr>
        <w:t xml:space="preserve"> </w:t>
      </w:r>
      <w:proofErr w:type="spellStart"/>
      <w:r w:rsidRPr="00414696">
        <w:rPr>
          <w:b w:val="0"/>
          <w:bCs/>
          <w:iCs/>
          <w:lang w:val="en-US"/>
        </w:rPr>
        <w:t>значення</w:t>
      </w:r>
      <w:proofErr w:type="spellEnd"/>
      <w:r w:rsidRPr="00414696">
        <w:rPr>
          <w:b w:val="0"/>
          <w:bCs/>
          <w:iCs/>
          <w:lang w:val="en-US"/>
        </w:rPr>
        <w:t xml:space="preserve"> </w:t>
      </w:r>
      <w:proofErr w:type="spellStart"/>
      <w:r w:rsidRPr="00414696">
        <w:rPr>
          <w:b w:val="0"/>
          <w:bCs/>
          <w:iCs/>
          <w:lang w:val="en-US"/>
        </w:rPr>
        <w:t>вказує</w:t>
      </w:r>
      <w:proofErr w:type="spellEnd"/>
      <w:r w:rsidRPr="00414696">
        <w:rPr>
          <w:b w:val="0"/>
          <w:bCs/>
          <w:iCs/>
          <w:lang w:val="en-US"/>
        </w:rPr>
        <w:t xml:space="preserve"> </w:t>
      </w:r>
      <w:proofErr w:type="spellStart"/>
      <w:r w:rsidRPr="00414696">
        <w:rPr>
          <w:b w:val="0"/>
          <w:bCs/>
          <w:iCs/>
          <w:lang w:val="en-US"/>
        </w:rPr>
        <w:t>на</w:t>
      </w:r>
      <w:proofErr w:type="spellEnd"/>
      <w:r w:rsidRPr="00414696">
        <w:rPr>
          <w:b w:val="0"/>
          <w:bCs/>
          <w:iCs/>
          <w:lang w:val="en-US"/>
        </w:rPr>
        <w:t xml:space="preserve"> </w:t>
      </w:r>
      <w:proofErr w:type="spellStart"/>
      <w:r w:rsidRPr="00414696">
        <w:rPr>
          <w:b w:val="0"/>
          <w:bCs/>
          <w:iCs/>
          <w:lang w:val="en-US"/>
        </w:rPr>
        <w:t>більшу</w:t>
      </w:r>
      <w:proofErr w:type="spellEnd"/>
      <w:r w:rsidRPr="00414696">
        <w:rPr>
          <w:b w:val="0"/>
          <w:bCs/>
          <w:iCs/>
          <w:lang w:val="en-US"/>
        </w:rPr>
        <w:t xml:space="preserve"> </w:t>
      </w:r>
      <w:proofErr w:type="spellStart"/>
      <w:r w:rsidRPr="00414696">
        <w:rPr>
          <w:b w:val="0"/>
          <w:bCs/>
          <w:iCs/>
          <w:lang w:val="en-US"/>
        </w:rPr>
        <w:t>неоднорідність</w:t>
      </w:r>
      <w:proofErr w:type="spellEnd"/>
      <w:r w:rsidRPr="00414696">
        <w:rPr>
          <w:b w:val="0"/>
          <w:bCs/>
          <w:iCs/>
          <w:lang w:val="en-US"/>
        </w:rPr>
        <w:t xml:space="preserve"> </w:t>
      </w:r>
      <w:proofErr w:type="spellStart"/>
      <w:r w:rsidRPr="00414696">
        <w:rPr>
          <w:b w:val="0"/>
          <w:bCs/>
          <w:iCs/>
        </w:rPr>
        <w:t>патернів</w:t>
      </w:r>
      <w:proofErr w:type="spellEnd"/>
      <w:r w:rsidRPr="00414696">
        <w:rPr>
          <w:b w:val="0"/>
          <w:bCs/>
          <w:iCs/>
          <w:lang w:val="en-US"/>
        </w:rPr>
        <w:t xml:space="preserve"> </w:t>
      </w:r>
      <w:proofErr w:type="spellStart"/>
      <w:r w:rsidRPr="00414696">
        <w:rPr>
          <w:b w:val="0"/>
          <w:bCs/>
          <w:iCs/>
          <w:lang w:val="en-US"/>
        </w:rPr>
        <w:t>текстур</w:t>
      </w:r>
      <w:proofErr w:type="spellEnd"/>
      <w:r w:rsidRPr="00414696">
        <w:rPr>
          <w:b w:val="0"/>
          <w:bCs/>
          <w:iCs/>
        </w:rPr>
        <w:t>и</w:t>
      </w:r>
      <w:r w:rsidRPr="00414696">
        <w:rPr>
          <w:b w:val="0"/>
          <w:bCs/>
          <w:iCs/>
          <w:lang w:val="en-US"/>
        </w:rPr>
        <w:t>.</w:t>
      </w:r>
    </w:p>
    <w:p w:rsidR="00762C4B" w:rsidRPr="00414696" w:rsidRDefault="00762C4B" w:rsidP="00627570">
      <w:pPr>
        <w:pStyle w:val="11"/>
        <w:keepNext w:val="0"/>
        <w:keepLines w:val="0"/>
        <w:outlineLvl w:val="9"/>
        <w:rPr>
          <w:b w:val="0"/>
          <w:bCs/>
        </w:rPr>
      </w:pP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Виразність пробігу низького рівня сірого</w:t>
      </w:r>
    </w:p>
    <w:p w:rsidR="00837E87" w:rsidRPr="00414696" w:rsidRDefault="00837E87" w:rsidP="00627570">
      <w:pPr>
        <w:pStyle w:val="11"/>
        <w:keepNext w:val="0"/>
        <w:keepLines w:val="0"/>
        <w:outlineLvl w:val="9"/>
        <w:rPr>
          <w:b w:val="0"/>
          <w:bCs/>
        </w:rPr>
      </w:pPr>
    </w:p>
    <w:p w:rsidR="00837E87" w:rsidRPr="00414696" w:rsidRDefault="00837E87" w:rsidP="00627570">
      <w:pPr>
        <w:pStyle w:val="11"/>
        <w:keepNext w:val="0"/>
        <w:keepLines w:val="0"/>
        <w:outlineLvl w:val="9"/>
        <w:rPr>
          <w:b w:val="0"/>
          <w:bCs/>
          <w:i/>
        </w:rPr>
      </w:pPr>
      <m:oMathPara>
        <m:oMath>
          <m:r>
            <m:rPr>
              <m:sty m:val="bi"/>
            </m:rPr>
            <w:rPr>
              <w:rFonts w:ascii="Cambria Math" w:hAnsi="Cambria Math"/>
            </w:rPr>
            <m:t>Low Gray Level Run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f>
                        <m:fPr>
                          <m:ctrlPr>
                            <w:rPr>
                              <w:rStyle w:val="mo"/>
                              <w:rFonts w:ascii="Cambria Math" w:hAnsi="Cambria Math"/>
                              <w:b w:val="0"/>
                              <w:bCs/>
                              <w:i/>
                            </w:rPr>
                          </m:ctrlPr>
                        </m:fPr>
                        <m:num>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num>
                        <m:den>
                          <m:sSup>
                            <m:sSupPr>
                              <m:ctrlPr>
                                <w:rPr>
                                  <w:rStyle w:val="mo"/>
                                  <w:rFonts w:ascii="Cambria Math" w:hAnsi="Cambria Math"/>
                                  <w:b w:val="0"/>
                                  <w:bCs/>
                                  <w:i/>
                                </w:rPr>
                              </m:ctrlPr>
                            </m:sSupPr>
                            <m:e>
                              <m:r>
                                <m:rPr>
                                  <m:sty m:val="bi"/>
                                </m:rPr>
                                <w:rPr>
                                  <w:rStyle w:val="mo"/>
                                  <w:rFonts w:ascii="Cambria Math" w:hAnsi="Cambria Math"/>
                                </w:rPr>
                                <m:t>i</m:t>
                              </m:r>
                            </m:e>
                            <m:sup>
                              <m:r>
                                <m:rPr>
                                  <m:sty m:val="bi"/>
                                </m:rPr>
                                <w:rPr>
                                  <w:rStyle w:val="mo"/>
                                  <w:rFonts w:ascii="Cambria Math" w:hAnsi="Cambria Math"/>
                                </w:rPr>
                                <m:t>2</m:t>
                              </m:r>
                            </m:sup>
                          </m:sSup>
                        </m:den>
                      </m:f>
                    </m:e>
                  </m:nary>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r>
                <m:rPr>
                  <m:sty m:val="bi"/>
                </m:rPr>
                <w:rPr>
                  <w:rStyle w:val="mo"/>
                  <w:rFonts w:ascii="Cambria Math" w:hAnsi="Cambria Math"/>
                </w:rPr>
                <m:t>(θ)</m:t>
              </m:r>
            </m:den>
          </m:f>
        </m:oMath>
      </m:oMathPara>
    </w:p>
    <w:p w:rsidR="00837E87" w:rsidRPr="00414696" w:rsidRDefault="00837E87" w:rsidP="00627570">
      <w:pPr>
        <w:pStyle w:val="11"/>
        <w:keepNext w:val="0"/>
        <w:keepLines w:val="0"/>
        <w:outlineLvl w:val="9"/>
        <w:rPr>
          <w:b w:val="0"/>
          <w:bCs/>
          <w:i/>
        </w:rPr>
      </w:pPr>
    </w:p>
    <w:p w:rsidR="00837E87" w:rsidRPr="00414696" w:rsidRDefault="00837E87" w:rsidP="00627570">
      <w:pPr>
        <w:pStyle w:val="11"/>
        <w:keepNext w:val="0"/>
        <w:keepLines w:val="0"/>
        <w:outlineLvl w:val="9"/>
        <w:rPr>
          <w:b w:val="0"/>
          <w:bCs/>
          <w:i/>
        </w:rPr>
      </w:pPr>
      <w:r w:rsidRPr="00414696">
        <w:rPr>
          <w:b w:val="0"/>
          <w:bCs/>
          <w:iCs/>
        </w:rPr>
        <w:t>Ця ознака вимірює розподіл низьких значень рівня сірого. Більш високе значення вказує на більшу концентрацію низьких значень рівня сірого в зображенні.</w:t>
      </w: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Виразність пробігу високого рівня сірого</w:t>
      </w:r>
    </w:p>
    <w:p w:rsidR="00837E87" w:rsidRPr="00414696" w:rsidRDefault="00837E87" w:rsidP="00627570">
      <w:pPr>
        <w:pStyle w:val="11"/>
        <w:keepNext w:val="0"/>
        <w:keepLines w:val="0"/>
        <w:outlineLvl w:val="9"/>
        <w:rPr>
          <w:b w:val="0"/>
          <w:bCs/>
        </w:rPr>
      </w:pPr>
    </w:p>
    <w:p w:rsidR="00837E87" w:rsidRPr="00414696" w:rsidRDefault="00837E87" w:rsidP="00627570">
      <w:pPr>
        <w:pStyle w:val="11"/>
        <w:keepNext w:val="0"/>
        <w:keepLines w:val="0"/>
        <w:outlineLvl w:val="9"/>
        <w:rPr>
          <w:b w:val="0"/>
          <w:bCs/>
          <w:i/>
        </w:rPr>
      </w:pPr>
      <m:oMathPara>
        <m:oMath>
          <m:r>
            <m:rPr>
              <m:sty m:val="bi"/>
            </m:rPr>
            <w:rPr>
              <w:rFonts w:ascii="Cambria Math" w:hAnsi="Cambria Math"/>
            </w:rPr>
            <w:lastRenderedPageBreak/>
            <m:t>High Gray Level Run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sSup>
                        <m:sSupPr>
                          <m:ctrlPr>
                            <w:rPr>
                              <w:rStyle w:val="mo"/>
                              <w:rFonts w:ascii="Cambria Math" w:hAnsi="Cambria Math"/>
                              <w:b w:val="0"/>
                              <w:bCs/>
                              <w:i/>
                            </w:rPr>
                          </m:ctrlPr>
                        </m:sSupPr>
                        <m:e>
                          <m:r>
                            <m:rPr>
                              <m:sty m:val="bi"/>
                            </m:rPr>
                            <w:rPr>
                              <w:rStyle w:val="mo"/>
                              <w:rFonts w:ascii="Cambria Math" w:hAnsi="Cambria Math"/>
                            </w:rPr>
                            <m:t>i</m:t>
                          </m:r>
                        </m:e>
                        <m:sup>
                          <m:r>
                            <m:rPr>
                              <m:sty m:val="bi"/>
                            </m:rPr>
                            <w:rPr>
                              <w:rStyle w:val="mo"/>
                              <w:rFonts w:ascii="Cambria Math" w:hAnsi="Cambria Math"/>
                            </w:rPr>
                            <m:t>2</m:t>
                          </m:r>
                        </m:sup>
                      </m:sSup>
                    </m:e>
                  </m:nary>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r>
                <m:rPr>
                  <m:sty m:val="bi"/>
                </m:rPr>
                <w:rPr>
                  <w:rStyle w:val="mo"/>
                  <w:rFonts w:ascii="Cambria Math" w:hAnsi="Cambria Math"/>
                </w:rPr>
                <m:t>(θ)</m:t>
              </m:r>
            </m:den>
          </m:f>
        </m:oMath>
      </m:oMathPara>
    </w:p>
    <w:p w:rsidR="00837E87" w:rsidRPr="00414696" w:rsidRDefault="00837E87" w:rsidP="00627570">
      <w:pPr>
        <w:pStyle w:val="11"/>
        <w:keepNext w:val="0"/>
        <w:keepLines w:val="0"/>
        <w:outlineLvl w:val="9"/>
        <w:rPr>
          <w:b w:val="0"/>
          <w:bCs/>
        </w:rPr>
      </w:pPr>
    </w:p>
    <w:p w:rsidR="00B66440" w:rsidRPr="00414696" w:rsidRDefault="00B66440" w:rsidP="00627570">
      <w:pPr>
        <w:pStyle w:val="11"/>
        <w:keepNext w:val="0"/>
        <w:keepLines w:val="0"/>
        <w:outlineLvl w:val="9"/>
        <w:rPr>
          <w:b w:val="0"/>
          <w:bCs/>
          <w:i/>
        </w:rPr>
      </w:pPr>
      <w:r w:rsidRPr="00414696">
        <w:rPr>
          <w:b w:val="0"/>
          <w:bCs/>
          <w:iCs/>
        </w:rPr>
        <w:t>Ця ознака вимірює розподіл високих значень рівня сірого. Більш високе значення вказує на більшу концентрацію високих значень рівня сірого в зображенні.</w:t>
      </w:r>
    </w:p>
    <w:p w:rsidR="00B66440" w:rsidRPr="00414696" w:rsidRDefault="00B66440" w:rsidP="00627570">
      <w:pPr>
        <w:pStyle w:val="11"/>
        <w:keepNext w:val="0"/>
        <w:keepLines w:val="0"/>
        <w:outlineLvl w:val="9"/>
        <w:rPr>
          <w:b w:val="0"/>
          <w:bCs/>
        </w:rPr>
      </w:pP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Виразність короткого пробігу низького рівня сірого</w:t>
      </w:r>
    </w:p>
    <w:p w:rsidR="00B66440" w:rsidRPr="00414696" w:rsidRDefault="00B66440" w:rsidP="00627570">
      <w:pPr>
        <w:pStyle w:val="11"/>
        <w:keepNext w:val="0"/>
        <w:keepLines w:val="0"/>
        <w:outlineLvl w:val="9"/>
        <w:rPr>
          <w:b w:val="0"/>
          <w:bCs/>
        </w:rPr>
      </w:pPr>
    </w:p>
    <w:p w:rsidR="00B66440" w:rsidRPr="00414696" w:rsidRDefault="00B66440" w:rsidP="00627570">
      <w:pPr>
        <w:pStyle w:val="11"/>
        <w:keepNext w:val="0"/>
        <w:keepLines w:val="0"/>
        <w:outlineLvl w:val="9"/>
        <w:rPr>
          <w:b w:val="0"/>
          <w:bCs/>
        </w:rPr>
      </w:pPr>
      <m:oMathPara>
        <m:oMath>
          <m:r>
            <m:rPr>
              <m:sty m:val="bi"/>
            </m:rPr>
            <w:rPr>
              <w:rFonts w:ascii="Cambria Math" w:hAnsi="Cambria Math"/>
            </w:rPr>
            <m:t>Short Run Low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f>
                        <m:fPr>
                          <m:ctrlPr>
                            <w:rPr>
                              <w:rStyle w:val="mo"/>
                              <w:rFonts w:ascii="Cambria Math" w:hAnsi="Cambria Math"/>
                              <w:b w:val="0"/>
                              <w:bCs/>
                              <w:i/>
                            </w:rPr>
                          </m:ctrlPr>
                        </m:fPr>
                        <m:num>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num>
                        <m:den>
                          <m:sSup>
                            <m:sSupPr>
                              <m:ctrlPr>
                                <w:rPr>
                                  <w:rStyle w:val="mo"/>
                                  <w:rFonts w:ascii="Cambria Math" w:hAnsi="Cambria Math"/>
                                  <w:b w:val="0"/>
                                  <w:bCs/>
                                  <w:i/>
                                </w:rPr>
                              </m:ctrlPr>
                            </m:sSupPr>
                            <m:e>
                              <m:r>
                                <m:rPr>
                                  <m:sty m:val="bi"/>
                                </m:rPr>
                                <w:rPr>
                                  <w:rStyle w:val="mo"/>
                                  <w:rFonts w:ascii="Cambria Math" w:hAnsi="Cambria Math"/>
                                </w:rPr>
                                <m:t>i</m:t>
                              </m:r>
                            </m:e>
                            <m:sup>
                              <m:r>
                                <m:rPr>
                                  <m:sty m:val="bi"/>
                                </m:rPr>
                                <w:rPr>
                                  <w:rStyle w:val="mo"/>
                                  <w:rFonts w:ascii="Cambria Math" w:hAnsi="Cambria Math"/>
                                </w:rPr>
                                <m:t>2</m:t>
                              </m:r>
                            </m:sup>
                          </m:sSup>
                          <m:sSup>
                            <m:sSupPr>
                              <m:ctrlPr>
                                <w:rPr>
                                  <w:rStyle w:val="mo"/>
                                  <w:rFonts w:ascii="Cambria Math" w:hAnsi="Cambria Math"/>
                                  <w:b w:val="0"/>
                                  <w:bCs/>
                                  <w:i/>
                                  <w:lang w:val="en-US"/>
                                </w:rPr>
                              </m:ctrlPr>
                            </m:sSupPr>
                            <m:e>
                              <m:r>
                                <m:rPr>
                                  <m:sty m:val="bi"/>
                                </m:rPr>
                                <w:rPr>
                                  <w:rStyle w:val="mo"/>
                                  <w:rFonts w:ascii="Cambria Math" w:hAnsi="Cambria Math"/>
                                  <w:lang w:val="en-US"/>
                                </w:rPr>
                                <m:t>j</m:t>
                              </m:r>
                            </m:e>
                            <m:sup>
                              <m:r>
                                <m:rPr>
                                  <m:sty m:val="bi"/>
                                </m:rPr>
                                <w:rPr>
                                  <w:rStyle w:val="mo"/>
                                  <w:rFonts w:ascii="Cambria Math" w:hAnsi="Cambria Math"/>
                                  <w:lang w:val="en-US"/>
                                </w:rPr>
                                <m:t>2</m:t>
                              </m:r>
                            </m:sup>
                          </m:sSup>
                        </m:den>
                      </m:f>
                    </m:e>
                  </m:nary>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r>
                <m:rPr>
                  <m:sty m:val="bi"/>
                </m:rPr>
                <w:rPr>
                  <w:rStyle w:val="mo"/>
                  <w:rFonts w:ascii="Cambria Math" w:hAnsi="Cambria Math"/>
                </w:rPr>
                <m:t>(θ)</m:t>
              </m:r>
            </m:den>
          </m:f>
        </m:oMath>
      </m:oMathPara>
    </w:p>
    <w:p w:rsidR="00B66440" w:rsidRPr="00414696" w:rsidRDefault="00B66440" w:rsidP="00627570">
      <w:pPr>
        <w:pStyle w:val="11"/>
        <w:keepNext w:val="0"/>
        <w:keepLines w:val="0"/>
        <w:outlineLvl w:val="9"/>
        <w:rPr>
          <w:b w:val="0"/>
          <w:bCs/>
        </w:rPr>
      </w:pPr>
    </w:p>
    <w:p w:rsidR="00B66440" w:rsidRPr="00414696" w:rsidRDefault="00B66440" w:rsidP="00627570">
      <w:pPr>
        <w:pStyle w:val="11"/>
        <w:keepNext w:val="0"/>
        <w:keepLines w:val="0"/>
        <w:outlineLvl w:val="9"/>
        <w:rPr>
          <w:b w:val="0"/>
          <w:bCs/>
        </w:rPr>
      </w:pPr>
      <w:r w:rsidRPr="00414696">
        <w:rPr>
          <w:b w:val="0"/>
          <w:bCs/>
          <w:iCs/>
        </w:rPr>
        <w:t xml:space="preserve">Ця ознака </w:t>
      </w:r>
      <w:r w:rsidRPr="00414696">
        <w:rPr>
          <w:b w:val="0"/>
          <w:bCs/>
        </w:rPr>
        <w:t>вимірює спільне розповсюдження коротких довжин пробігу з низькими значеннями рівня сірого.</w:t>
      </w: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Виразність короткого пробігу високого рівня сірого</w:t>
      </w:r>
    </w:p>
    <w:p w:rsidR="00B66440" w:rsidRPr="00414696" w:rsidRDefault="00B66440" w:rsidP="00627570">
      <w:pPr>
        <w:pStyle w:val="11"/>
        <w:keepNext w:val="0"/>
        <w:keepLines w:val="0"/>
        <w:outlineLvl w:val="9"/>
        <w:rPr>
          <w:b w:val="0"/>
          <w:bCs/>
        </w:rPr>
      </w:pPr>
    </w:p>
    <w:p w:rsidR="00B66440" w:rsidRPr="00414696" w:rsidRDefault="00B66440" w:rsidP="00627570">
      <w:pPr>
        <w:pStyle w:val="11"/>
        <w:keepNext w:val="0"/>
        <w:keepLines w:val="0"/>
        <w:outlineLvl w:val="9"/>
        <w:rPr>
          <w:b w:val="0"/>
          <w:bCs/>
        </w:rPr>
      </w:pPr>
      <m:oMathPara>
        <m:oMath>
          <m:r>
            <m:rPr>
              <m:sty m:val="bi"/>
            </m:rPr>
            <w:rPr>
              <w:rFonts w:ascii="Cambria Math" w:hAnsi="Cambria Math"/>
            </w:rPr>
            <m:t>Short Run High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f>
                        <m:fPr>
                          <m:ctrlPr>
                            <w:rPr>
                              <w:rStyle w:val="mo"/>
                              <w:rFonts w:ascii="Cambria Math" w:hAnsi="Cambria Math"/>
                              <w:b w:val="0"/>
                              <w:bCs/>
                              <w:i/>
                            </w:rPr>
                          </m:ctrlPr>
                        </m:fPr>
                        <m:num>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sSup>
                            <m:sSupPr>
                              <m:ctrlPr>
                                <w:rPr>
                                  <w:rStyle w:val="mo"/>
                                  <w:rFonts w:ascii="Cambria Math" w:hAnsi="Cambria Math"/>
                                  <w:b w:val="0"/>
                                  <w:bCs/>
                                  <w:i/>
                                </w:rPr>
                              </m:ctrlPr>
                            </m:sSupPr>
                            <m:e>
                              <m:r>
                                <m:rPr>
                                  <m:sty m:val="bi"/>
                                </m:rPr>
                                <w:rPr>
                                  <w:rStyle w:val="mo"/>
                                  <w:rFonts w:ascii="Cambria Math" w:hAnsi="Cambria Math"/>
                                </w:rPr>
                                <m:t>i</m:t>
                              </m:r>
                            </m:e>
                            <m:sup>
                              <m:r>
                                <m:rPr>
                                  <m:sty m:val="bi"/>
                                </m:rPr>
                                <w:rPr>
                                  <w:rStyle w:val="mo"/>
                                  <w:rFonts w:ascii="Cambria Math" w:hAnsi="Cambria Math"/>
                                </w:rPr>
                                <m:t>2</m:t>
                              </m:r>
                            </m:sup>
                          </m:sSup>
                        </m:num>
                        <m:den>
                          <m:sSup>
                            <m:sSupPr>
                              <m:ctrlPr>
                                <w:rPr>
                                  <w:rStyle w:val="mo"/>
                                  <w:rFonts w:ascii="Cambria Math" w:hAnsi="Cambria Math"/>
                                  <w:b w:val="0"/>
                                  <w:bCs/>
                                  <w:i/>
                                  <w:lang w:val="en-US"/>
                                </w:rPr>
                              </m:ctrlPr>
                            </m:sSupPr>
                            <m:e>
                              <m:r>
                                <m:rPr>
                                  <m:sty m:val="bi"/>
                                </m:rPr>
                                <w:rPr>
                                  <w:rStyle w:val="mo"/>
                                  <w:rFonts w:ascii="Cambria Math" w:hAnsi="Cambria Math"/>
                                  <w:lang w:val="en-US"/>
                                </w:rPr>
                                <m:t>j</m:t>
                              </m:r>
                            </m:e>
                            <m:sup>
                              <m:r>
                                <m:rPr>
                                  <m:sty m:val="bi"/>
                                </m:rPr>
                                <w:rPr>
                                  <w:rStyle w:val="mo"/>
                                  <w:rFonts w:ascii="Cambria Math" w:hAnsi="Cambria Math"/>
                                  <w:lang w:val="en-US"/>
                                </w:rPr>
                                <m:t>2</m:t>
                              </m:r>
                            </m:sup>
                          </m:sSup>
                        </m:den>
                      </m:f>
                    </m:e>
                  </m:nary>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r>
                <m:rPr>
                  <m:sty m:val="bi"/>
                </m:rPr>
                <w:rPr>
                  <w:rStyle w:val="mo"/>
                  <w:rFonts w:ascii="Cambria Math" w:hAnsi="Cambria Math"/>
                </w:rPr>
                <m:t>(θ)</m:t>
              </m:r>
            </m:den>
          </m:f>
        </m:oMath>
      </m:oMathPara>
    </w:p>
    <w:p w:rsidR="000D0C34" w:rsidRPr="00414696" w:rsidRDefault="000D0C34" w:rsidP="00627570">
      <w:pPr>
        <w:pStyle w:val="11"/>
        <w:keepNext w:val="0"/>
        <w:keepLines w:val="0"/>
        <w:outlineLvl w:val="9"/>
        <w:rPr>
          <w:b w:val="0"/>
          <w:bCs/>
        </w:rPr>
      </w:pPr>
    </w:p>
    <w:p w:rsidR="00B66440" w:rsidRPr="00414696" w:rsidRDefault="00B66440" w:rsidP="00627570">
      <w:pPr>
        <w:pStyle w:val="11"/>
        <w:keepNext w:val="0"/>
        <w:keepLines w:val="0"/>
        <w:outlineLvl w:val="9"/>
        <w:rPr>
          <w:b w:val="0"/>
          <w:bCs/>
        </w:rPr>
      </w:pPr>
      <w:r w:rsidRPr="00414696">
        <w:rPr>
          <w:b w:val="0"/>
          <w:bCs/>
          <w:iCs/>
        </w:rPr>
        <w:t xml:space="preserve">Ця ознака </w:t>
      </w:r>
      <w:r w:rsidRPr="00414696">
        <w:rPr>
          <w:b w:val="0"/>
          <w:bCs/>
        </w:rPr>
        <w:t>вимірює спільне розповсюдження коротких довжин пробігу з високими значеннями рівня сірого.</w:t>
      </w:r>
    </w:p>
    <w:p w:rsidR="00F947C1" w:rsidRPr="00414696" w:rsidRDefault="00F947C1" w:rsidP="001A310D">
      <w:pPr>
        <w:pStyle w:val="11"/>
        <w:keepNext w:val="0"/>
        <w:keepLines w:val="0"/>
        <w:numPr>
          <w:ilvl w:val="0"/>
          <w:numId w:val="27"/>
        </w:numPr>
        <w:ind w:left="0" w:firstLine="851"/>
        <w:outlineLvl w:val="9"/>
        <w:rPr>
          <w:b w:val="0"/>
          <w:bCs/>
        </w:rPr>
      </w:pPr>
      <w:r w:rsidRPr="00414696">
        <w:rPr>
          <w:b w:val="0"/>
          <w:bCs/>
        </w:rPr>
        <w:t>Виразність довгого пробігу низького рівня сірого</w:t>
      </w:r>
    </w:p>
    <w:p w:rsidR="000D0C34" w:rsidRPr="00414696" w:rsidRDefault="000D0C34" w:rsidP="00627570">
      <w:pPr>
        <w:pStyle w:val="11"/>
        <w:keepNext w:val="0"/>
        <w:keepLines w:val="0"/>
        <w:outlineLvl w:val="9"/>
        <w:rPr>
          <w:b w:val="0"/>
          <w:bCs/>
        </w:rPr>
      </w:pPr>
    </w:p>
    <w:p w:rsidR="000D0C34" w:rsidRPr="00414696" w:rsidRDefault="000D0C34" w:rsidP="00627570">
      <w:pPr>
        <w:pStyle w:val="11"/>
        <w:keepNext w:val="0"/>
        <w:keepLines w:val="0"/>
        <w:outlineLvl w:val="9"/>
        <w:rPr>
          <w:b w:val="0"/>
          <w:bCs/>
          <w:i/>
        </w:rPr>
      </w:pPr>
      <m:oMathPara>
        <m:oMath>
          <m:r>
            <m:rPr>
              <m:sty m:val="bi"/>
            </m:rPr>
            <w:rPr>
              <w:rFonts w:ascii="Cambria Math" w:hAnsi="Cambria Math"/>
            </w:rPr>
            <m:t xml:space="preserve"> Long Run Low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f>
                        <m:fPr>
                          <m:ctrlPr>
                            <w:rPr>
                              <w:rStyle w:val="mo"/>
                              <w:rFonts w:ascii="Cambria Math" w:hAnsi="Cambria Math"/>
                              <w:b w:val="0"/>
                              <w:bCs/>
                              <w:i/>
                            </w:rPr>
                          </m:ctrlPr>
                        </m:fPr>
                        <m:num>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sSup>
                            <m:sSupPr>
                              <m:ctrlPr>
                                <w:rPr>
                                  <w:rStyle w:val="mo"/>
                                  <w:rFonts w:ascii="Cambria Math" w:hAnsi="Cambria Math"/>
                                  <w:b w:val="0"/>
                                  <w:bCs/>
                                  <w:i/>
                                </w:rPr>
                              </m:ctrlPr>
                            </m:sSupPr>
                            <m:e>
                              <m:r>
                                <m:rPr>
                                  <m:sty m:val="bi"/>
                                </m:rPr>
                                <w:rPr>
                                  <w:rStyle w:val="mo"/>
                                  <w:rFonts w:ascii="Cambria Math" w:hAnsi="Cambria Math"/>
                                  <w:lang w:val="en-US"/>
                                </w:rPr>
                                <m:t>j</m:t>
                              </m:r>
                            </m:e>
                            <m:sup>
                              <m:r>
                                <m:rPr>
                                  <m:sty m:val="bi"/>
                                </m:rPr>
                                <w:rPr>
                                  <w:rStyle w:val="mo"/>
                                  <w:rFonts w:ascii="Cambria Math" w:hAnsi="Cambria Math"/>
                                </w:rPr>
                                <m:t>2</m:t>
                              </m:r>
                            </m:sup>
                          </m:sSup>
                        </m:num>
                        <m:den>
                          <m:sSup>
                            <m:sSupPr>
                              <m:ctrlPr>
                                <w:rPr>
                                  <w:rStyle w:val="mo"/>
                                  <w:rFonts w:ascii="Cambria Math" w:hAnsi="Cambria Math"/>
                                  <w:b w:val="0"/>
                                  <w:bCs/>
                                  <w:i/>
                                  <w:lang w:val="en-US"/>
                                </w:rPr>
                              </m:ctrlPr>
                            </m:sSupPr>
                            <m:e>
                              <m:r>
                                <m:rPr>
                                  <m:sty m:val="bi"/>
                                </m:rPr>
                                <w:rPr>
                                  <w:rStyle w:val="mo"/>
                                  <w:rFonts w:ascii="Cambria Math" w:hAnsi="Cambria Math"/>
                                  <w:lang w:val="en-US"/>
                                </w:rPr>
                                <m:t>i</m:t>
                              </m:r>
                            </m:e>
                            <m:sup>
                              <m:r>
                                <m:rPr>
                                  <m:sty m:val="bi"/>
                                </m:rPr>
                                <w:rPr>
                                  <w:rStyle w:val="mo"/>
                                  <w:rFonts w:ascii="Cambria Math" w:hAnsi="Cambria Math"/>
                                  <w:lang w:val="en-US"/>
                                </w:rPr>
                                <m:t>2</m:t>
                              </m:r>
                            </m:sup>
                          </m:sSup>
                        </m:den>
                      </m:f>
                    </m:e>
                  </m:nary>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r>
                <m:rPr>
                  <m:sty m:val="bi"/>
                </m:rPr>
                <w:rPr>
                  <w:rStyle w:val="mo"/>
                  <w:rFonts w:ascii="Cambria Math" w:hAnsi="Cambria Math"/>
                </w:rPr>
                <m:t>(θ)</m:t>
              </m:r>
            </m:den>
          </m:f>
        </m:oMath>
      </m:oMathPara>
    </w:p>
    <w:p w:rsidR="000D0C34" w:rsidRPr="00414696" w:rsidRDefault="000D0C34" w:rsidP="00627570">
      <w:pPr>
        <w:pStyle w:val="11"/>
        <w:keepNext w:val="0"/>
        <w:keepLines w:val="0"/>
        <w:outlineLvl w:val="9"/>
        <w:rPr>
          <w:b w:val="0"/>
          <w:bCs/>
        </w:rPr>
      </w:pPr>
    </w:p>
    <w:p w:rsidR="000D0C34" w:rsidRPr="00414696" w:rsidRDefault="000D0C34" w:rsidP="00627570">
      <w:pPr>
        <w:pStyle w:val="11"/>
        <w:keepNext w:val="0"/>
        <w:keepLines w:val="0"/>
        <w:outlineLvl w:val="9"/>
        <w:rPr>
          <w:b w:val="0"/>
          <w:bCs/>
          <w:lang w:val="ru-RU"/>
        </w:rPr>
      </w:pPr>
      <w:r w:rsidRPr="00414696">
        <w:rPr>
          <w:b w:val="0"/>
          <w:bCs/>
        </w:rPr>
        <w:lastRenderedPageBreak/>
        <w:t>Ця ознака вимірює спільне розповсюдження довгих довжин пробігу з низькими значеннями рівня сірого.</w:t>
      </w:r>
    </w:p>
    <w:p w:rsidR="00F947C1" w:rsidRPr="00414696" w:rsidRDefault="00F947C1" w:rsidP="001A310D">
      <w:pPr>
        <w:pStyle w:val="11"/>
        <w:keepNext w:val="0"/>
        <w:keepLines w:val="0"/>
        <w:numPr>
          <w:ilvl w:val="0"/>
          <w:numId w:val="27"/>
        </w:numPr>
        <w:ind w:left="0" w:firstLine="851"/>
        <w:outlineLvl w:val="9"/>
        <w:rPr>
          <w:b w:val="0"/>
          <w:bCs/>
        </w:rPr>
      </w:pPr>
      <w:bookmarkStart w:id="31" w:name="_Hlk11096501"/>
      <w:r w:rsidRPr="00414696">
        <w:rPr>
          <w:b w:val="0"/>
          <w:bCs/>
        </w:rPr>
        <w:t xml:space="preserve">Виразність </w:t>
      </w:r>
      <w:bookmarkEnd w:id="31"/>
      <w:r w:rsidRPr="00414696">
        <w:rPr>
          <w:b w:val="0"/>
          <w:bCs/>
        </w:rPr>
        <w:t>довгого пробігу високого рівня сірого</w:t>
      </w:r>
    </w:p>
    <w:p w:rsidR="000D0C34" w:rsidRPr="00414696" w:rsidRDefault="000D0C34" w:rsidP="00627570">
      <w:pPr>
        <w:pStyle w:val="11"/>
        <w:keepNext w:val="0"/>
        <w:keepLines w:val="0"/>
        <w:outlineLvl w:val="9"/>
        <w:rPr>
          <w:b w:val="0"/>
          <w:bCs/>
        </w:rPr>
      </w:pPr>
      <m:oMathPara>
        <m:oMath>
          <m:r>
            <m:rPr>
              <m:sty m:val="bi"/>
            </m:rPr>
            <w:rPr>
              <w:rFonts w:ascii="Cambria Math" w:hAnsi="Cambria Math"/>
            </w:rPr>
            <m:t>Long Run High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sup>
                    <m:e>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e>
                          <m:r>
                            <m:rPr>
                              <m:sty m:val="bi"/>
                            </m:rPr>
                            <w:rPr>
                              <w:rStyle w:val="mo"/>
                              <w:rFonts w:ascii="Cambria Math" w:hAnsi="Cambria Math"/>
                            </w:rPr>
                            <m:t>θ</m:t>
                          </m:r>
                        </m:e>
                      </m:d>
                      <m:sSup>
                        <m:sSupPr>
                          <m:ctrlPr>
                            <w:rPr>
                              <w:rStyle w:val="mo"/>
                              <w:rFonts w:ascii="Cambria Math" w:hAnsi="Cambria Math"/>
                              <w:b w:val="0"/>
                              <w:bCs/>
                              <w:i/>
                              <w:lang w:val="en-US"/>
                            </w:rPr>
                          </m:ctrlPr>
                        </m:sSupPr>
                        <m:e>
                          <m:r>
                            <m:rPr>
                              <m:sty m:val="bi"/>
                            </m:rPr>
                            <w:rPr>
                              <w:rStyle w:val="mo"/>
                              <w:rFonts w:ascii="Cambria Math" w:hAnsi="Cambria Math"/>
                              <w:lang w:val="en-US"/>
                            </w:rPr>
                            <m:t>i</m:t>
                          </m:r>
                        </m:e>
                        <m:sup>
                          <m:r>
                            <m:rPr>
                              <m:sty m:val="bi"/>
                            </m:rPr>
                            <w:rPr>
                              <w:rStyle w:val="mo"/>
                              <w:rFonts w:ascii="Cambria Math" w:hAnsi="Cambria Math"/>
                              <w:lang w:val="en-US"/>
                            </w:rPr>
                            <m:t>2</m:t>
                          </m:r>
                        </m:sup>
                      </m:sSup>
                      <m:sSup>
                        <m:sSupPr>
                          <m:ctrlPr>
                            <w:rPr>
                              <w:rStyle w:val="mo"/>
                              <w:rFonts w:ascii="Cambria Math" w:hAnsi="Cambria Math"/>
                              <w:b w:val="0"/>
                              <w:bCs/>
                              <w:i/>
                            </w:rPr>
                          </m:ctrlPr>
                        </m:sSupPr>
                        <m:e>
                          <m:r>
                            <m:rPr>
                              <m:sty m:val="bi"/>
                            </m:rPr>
                            <w:rPr>
                              <w:rStyle w:val="mo"/>
                              <w:rFonts w:ascii="Cambria Math" w:hAnsi="Cambria Math"/>
                              <w:lang w:val="en-US"/>
                            </w:rPr>
                            <m:t>j</m:t>
                          </m:r>
                        </m:e>
                        <m:sup>
                          <m:r>
                            <m:rPr>
                              <m:sty m:val="bi"/>
                            </m:rPr>
                            <w:rPr>
                              <w:rStyle w:val="mo"/>
                              <w:rFonts w:ascii="Cambria Math" w:hAnsi="Cambria Math"/>
                            </w:rPr>
                            <m:t>2</m:t>
                          </m:r>
                        </m:sup>
                      </m:sSup>
                    </m:e>
                  </m:nary>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r</m:t>
                  </m:r>
                </m:sub>
              </m:sSub>
              <m:r>
                <m:rPr>
                  <m:sty m:val="bi"/>
                </m:rPr>
                <w:rPr>
                  <w:rStyle w:val="mo"/>
                  <w:rFonts w:ascii="Cambria Math" w:hAnsi="Cambria Math"/>
                </w:rPr>
                <m:t>(θ)</m:t>
              </m:r>
            </m:den>
          </m:f>
        </m:oMath>
      </m:oMathPara>
    </w:p>
    <w:p w:rsidR="000D0C34" w:rsidRPr="00414696" w:rsidRDefault="000D0C34" w:rsidP="00627570">
      <w:pPr>
        <w:pStyle w:val="11"/>
        <w:keepNext w:val="0"/>
        <w:keepLines w:val="0"/>
        <w:outlineLvl w:val="9"/>
        <w:rPr>
          <w:b w:val="0"/>
          <w:bCs/>
        </w:rPr>
      </w:pPr>
    </w:p>
    <w:p w:rsidR="000D0C34" w:rsidRPr="00414696" w:rsidRDefault="000D0C34" w:rsidP="00627570">
      <w:pPr>
        <w:pStyle w:val="11"/>
        <w:keepNext w:val="0"/>
        <w:keepLines w:val="0"/>
        <w:outlineLvl w:val="9"/>
        <w:rPr>
          <w:b w:val="0"/>
          <w:bCs/>
          <w:lang w:val="ru-RU"/>
        </w:rPr>
      </w:pPr>
      <w:r w:rsidRPr="00414696">
        <w:rPr>
          <w:b w:val="0"/>
          <w:bCs/>
        </w:rPr>
        <w:t>Ця ознака вимірює спільне розповсюдження довгих довжин пробігу з високими значеннями рівня сірого.</w:t>
      </w:r>
    </w:p>
    <w:p w:rsidR="000B51DE" w:rsidRPr="00414696" w:rsidRDefault="000B51DE" w:rsidP="00627570">
      <w:pPr>
        <w:pStyle w:val="11"/>
        <w:keepNext w:val="0"/>
        <w:keepLines w:val="0"/>
        <w:outlineLvl w:val="9"/>
        <w:rPr>
          <w:lang w:val="en-US"/>
        </w:rPr>
      </w:pPr>
      <w:r w:rsidRPr="00414696">
        <w:t xml:space="preserve">3.2.4 </w:t>
      </w:r>
      <w:proofErr w:type="spellStart"/>
      <w:r w:rsidRPr="00414696">
        <w:rPr>
          <w:lang w:val="ru-RU"/>
        </w:rPr>
        <w:t>Текстурн</w:t>
      </w:r>
      <w:proofErr w:type="spellEnd"/>
      <w:r w:rsidRPr="00414696">
        <w:t xml:space="preserve">і ознаки </w:t>
      </w:r>
      <w:bookmarkStart w:id="32" w:name="_Hlk11091721"/>
      <w:r w:rsidRPr="00414696">
        <w:rPr>
          <w:lang w:val="en-US"/>
        </w:rPr>
        <w:t>NGTDM</w:t>
      </w:r>
      <w:bookmarkEnd w:id="32"/>
    </w:p>
    <w:p w:rsidR="00400FE5" w:rsidRPr="00414696" w:rsidRDefault="00400FE5" w:rsidP="00627570">
      <w:pPr>
        <w:pStyle w:val="11"/>
        <w:keepNext w:val="0"/>
        <w:keepLines w:val="0"/>
        <w:outlineLvl w:val="9"/>
        <w:rPr>
          <w:b w:val="0"/>
          <w:bCs/>
          <w:lang w:val="en-US"/>
        </w:rPr>
      </w:pPr>
      <w:proofErr w:type="spellStart"/>
      <w:r w:rsidRPr="00414696">
        <w:rPr>
          <w:b w:val="0"/>
          <w:bCs/>
          <w:lang w:val="ru-RU"/>
        </w:rPr>
        <w:t>Матриця</w:t>
      </w:r>
      <w:proofErr w:type="spellEnd"/>
      <w:r w:rsidRPr="00414696">
        <w:rPr>
          <w:b w:val="0"/>
          <w:bCs/>
          <w:lang w:val="ru-RU"/>
        </w:rPr>
        <w:t xml:space="preserve"> </w:t>
      </w:r>
      <w:proofErr w:type="spellStart"/>
      <w:r w:rsidRPr="00414696">
        <w:rPr>
          <w:b w:val="0"/>
          <w:bCs/>
          <w:lang w:val="ru-RU"/>
        </w:rPr>
        <w:t>різниці</w:t>
      </w:r>
      <w:proofErr w:type="spellEnd"/>
      <w:r w:rsidRPr="00414696">
        <w:rPr>
          <w:b w:val="0"/>
          <w:bCs/>
          <w:lang w:val="ru-RU"/>
        </w:rPr>
        <w:t xml:space="preserve"> </w:t>
      </w:r>
      <w:proofErr w:type="spellStart"/>
      <w:r w:rsidRPr="00414696">
        <w:rPr>
          <w:b w:val="0"/>
          <w:bCs/>
          <w:lang w:val="ru-RU"/>
        </w:rPr>
        <w:t>сусідніх</w:t>
      </w:r>
      <w:proofErr w:type="spellEnd"/>
      <w:r w:rsidRPr="00414696">
        <w:rPr>
          <w:b w:val="0"/>
          <w:bCs/>
          <w:lang w:val="ru-RU"/>
        </w:rPr>
        <w:t xml:space="preserve"> </w:t>
      </w:r>
      <w:proofErr w:type="spellStart"/>
      <w:r w:rsidRPr="00414696">
        <w:rPr>
          <w:b w:val="0"/>
          <w:bCs/>
          <w:lang w:val="ru-RU"/>
        </w:rPr>
        <w:t>сірих</w:t>
      </w:r>
      <w:proofErr w:type="spellEnd"/>
      <w:r w:rsidRPr="00414696">
        <w:rPr>
          <w:b w:val="0"/>
          <w:bCs/>
          <w:lang w:val="ru-RU"/>
        </w:rPr>
        <w:t xml:space="preserve"> </w:t>
      </w:r>
      <w:proofErr w:type="spellStart"/>
      <w:r w:rsidRPr="00414696">
        <w:rPr>
          <w:b w:val="0"/>
          <w:bCs/>
          <w:lang w:val="ru-RU"/>
        </w:rPr>
        <w:t>тонів</w:t>
      </w:r>
      <w:proofErr w:type="spellEnd"/>
      <w:r w:rsidRPr="00414696">
        <w:rPr>
          <w:b w:val="0"/>
          <w:bCs/>
          <w:lang w:val="ru-RU"/>
        </w:rPr>
        <w:t xml:space="preserve"> NGTDM </w:t>
      </w:r>
      <w:proofErr w:type="spellStart"/>
      <w:r w:rsidRPr="00414696">
        <w:rPr>
          <w:b w:val="0"/>
          <w:bCs/>
          <w:lang w:val="ru-RU"/>
        </w:rPr>
        <w:t>визначає</w:t>
      </w:r>
      <w:proofErr w:type="spellEnd"/>
      <w:r w:rsidRPr="00414696">
        <w:rPr>
          <w:b w:val="0"/>
          <w:bCs/>
          <w:lang w:val="ru-RU"/>
        </w:rPr>
        <w:t xml:space="preserve"> </w:t>
      </w:r>
      <w:proofErr w:type="spellStart"/>
      <w:r w:rsidRPr="00414696">
        <w:rPr>
          <w:b w:val="0"/>
          <w:bCs/>
          <w:lang w:val="ru-RU"/>
        </w:rPr>
        <w:t>різницю</w:t>
      </w:r>
      <w:proofErr w:type="spellEnd"/>
      <w:r w:rsidRPr="00414696">
        <w:rPr>
          <w:b w:val="0"/>
          <w:bCs/>
          <w:lang w:val="ru-RU"/>
        </w:rPr>
        <w:t xml:space="preserve"> </w:t>
      </w:r>
      <w:proofErr w:type="spellStart"/>
      <w:r w:rsidRPr="00414696">
        <w:rPr>
          <w:b w:val="0"/>
          <w:bCs/>
          <w:lang w:val="ru-RU"/>
        </w:rPr>
        <w:t>між</w:t>
      </w:r>
      <w:proofErr w:type="spellEnd"/>
      <w:r w:rsidRPr="00414696">
        <w:rPr>
          <w:b w:val="0"/>
          <w:bCs/>
          <w:lang w:val="ru-RU"/>
        </w:rPr>
        <w:t xml:space="preserve"> </w:t>
      </w:r>
      <w:proofErr w:type="spellStart"/>
      <w:r w:rsidRPr="00414696">
        <w:rPr>
          <w:b w:val="0"/>
          <w:bCs/>
          <w:lang w:val="ru-RU"/>
        </w:rPr>
        <w:t>значенням</w:t>
      </w:r>
      <w:proofErr w:type="spellEnd"/>
      <w:r w:rsidRPr="00414696">
        <w:rPr>
          <w:b w:val="0"/>
          <w:bCs/>
          <w:lang w:val="ru-RU"/>
        </w:rPr>
        <w:t xml:space="preserve"> </w:t>
      </w:r>
      <w:proofErr w:type="spellStart"/>
      <w:r w:rsidRPr="00414696">
        <w:rPr>
          <w:b w:val="0"/>
          <w:bCs/>
          <w:lang w:val="ru-RU"/>
        </w:rPr>
        <w:t>сірого</w:t>
      </w:r>
      <w:proofErr w:type="spellEnd"/>
      <w:r w:rsidRPr="00414696">
        <w:rPr>
          <w:b w:val="0"/>
          <w:bCs/>
          <w:lang w:val="ru-RU"/>
        </w:rPr>
        <w:t xml:space="preserve"> </w:t>
      </w:r>
      <w:proofErr w:type="spellStart"/>
      <w:r w:rsidRPr="00414696">
        <w:rPr>
          <w:b w:val="0"/>
          <w:bCs/>
          <w:lang w:val="ru-RU"/>
        </w:rPr>
        <w:t>вокселя</w:t>
      </w:r>
      <w:proofErr w:type="spellEnd"/>
      <w:r w:rsidRPr="00414696">
        <w:rPr>
          <w:b w:val="0"/>
          <w:bCs/>
          <w:lang w:val="ru-RU"/>
        </w:rPr>
        <w:t xml:space="preserve"> (п</w:t>
      </w:r>
      <w:proofErr w:type="spellStart"/>
      <w:r w:rsidRPr="00414696">
        <w:rPr>
          <w:b w:val="0"/>
          <w:bCs/>
        </w:rPr>
        <w:t>ікселя</w:t>
      </w:r>
      <w:proofErr w:type="spellEnd"/>
      <w:r w:rsidRPr="00414696">
        <w:rPr>
          <w:b w:val="0"/>
          <w:bCs/>
        </w:rPr>
        <w:t xml:space="preserve">) </w:t>
      </w:r>
      <w:r w:rsidRPr="00414696">
        <w:rPr>
          <w:b w:val="0"/>
          <w:bCs/>
          <w:lang w:val="ru-RU"/>
        </w:rPr>
        <w:t xml:space="preserve">і </w:t>
      </w:r>
      <w:proofErr w:type="spellStart"/>
      <w:r w:rsidRPr="00414696">
        <w:rPr>
          <w:b w:val="0"/>
          <w:bCs/>
          <w:lang w:val="ru-RU"/>
        </w:rPr>
        <w:t>середнім</w:t>
      </w:r>
      <w:proofErr w:type="spellEnd"/>
      <w:r w:rsidRPr="00414696">
        <w:rPr>
          <w:b w:val="0"/>
          <w:bCs/>
          <w:lang w:val="ru-RU"/>
        </w:rPr>
        <w:t xml:space="preserve"> </w:t>
      </w:r>
      <w:proofErr w:type="spellStart"/>
      <w:r w:rsidRPr="00414696">
        <w:rPr>
          <w:b w:val="0"/>
          <w:bCs/>
          <w:lang w:val="ru-RU"/>
        </w:rPr>
        <w:t>значенням</w:t>
      </w:r>
      <w:proofErr w:type="spellEnd"/>
      <w:r w:rsidRPr="00414696">
        <w:rPr>
          <w:b w:val="0"/>
          <w:bCs/>
          <w:lang w:val="ru-RU"/>
        </w:rPr>
        <w:t xml:space="preserve"> </w:t>
      </w:r>
      <w:proofErr w:type="spellStart"/>
      <w:r w:rsidRPr="00414696">
        <w:rPr>
          <w:b w:val="0"/>
          <w:bCs/>
          <w:lang w:val="ru-RU"/>
        </w:rPr>
        <w:t>сірого</w:t>
      </w:r>
      <w:proofErr w:type="spellEnd"/>
      <w:r w:rsidRPr="00414696">
        <w:rPr>
          <w:b w:val="0"/>
          <w:bCs/>
          <w:lang w:val="ru-RU"/>
        </w:rPr>
        <w:t xml:space="preserve"> для </w:t>
      </w:r>
      <w:proofErr w:type="spellStart"/>
      <w:r w:rsidRPr="00414696">
        <w:rPr>
          <w:b w:val="0"/>
          <w:bCs/>
          <w:lang w:val="ru-RU"/>
        </w:rPr>
        <w:t>сусідів</w:t>
      </w:r>
      <w:proofErr w:type="spellEnd"/>
      <w:r w:rsidRPr="00414696">
        <w:rPr>
          <w:b w:val="0"/>
          <w:bCs/>
          <w:lang w:val="ru-RU"/>
        </w:rPr>
        <w:t xml:space="preserve"> на </w:t>
      </w:r>
      <w:proofErr w:type="spellStart"/>
      <w:r w:rsidRPr="00414696">
        <w:rPr>
          <w:b w:val="0"/>
          <w:bCs/>
          <w:lang w:val="ru-RU"/>
        </w:rPr>
        <w:t>обраній</w:t>
      </w:r>
      <w:proofErr w:type="spellEnd"/>
      <w:r w:rsidRPr="00414696">
        <w:rPr>
          <w:b w:val="0"/>
          <w:bCs/>
          <w:lang w:val="ru-RU"/>
        </w:rPr>
        <w:t xml:space="preserve"> </w:t>
      </w:r>
      <w:proofErr w:type="spellStart"/>
      <w:r w:rsidRPr="00414696">
        <w:rPr>
          <w:b w:val="0"/>
          <w:bCs/>
          <w:lang w:val="ru-RU"/>
        </w:rPr>
        <w:t>відстані</w:t>
      </w:r>
      <w:proofErr w:type="spellEnd"/>
      <w:r w:rsidRPr="00414696">
        <w:rPr>
          <w:b w:val="0"/>
          <w:bCs/>
          <w:lang w:val="ru-RU"/>
        </w:rPr>
        <w:t xml:space="preserve"> </w:t>
      </w:r>
      <m:oMath>
        <m:r>
          <m:rPr>
            <m:sty m:val="bi"/>
          </m:rPr>
          <w:rPr>
            <w:rFonts w:ascii="Cambria Math" w:hAnsi="Cambria Math"/>
            <w:lang w:val="ru-RU"/>
          </w:rPr>
          <m:t>δ</m:t>
        </m:r>
      </m:oMath>
      <w:r w:rsidR="00620718" w:rsidRPr="00414696">
        <w:rPr>
          <w:b w:val="0"/>
          <w:bCs/>
          <w:lang w:val="en-US"/>
        </w:rPr>
        <w:t xml:space="preserve"> </w:t>
      </w:r>
      <w:r w:rsidR="00620718" w:rsidRPr="00414696">
        <w:rPr>
          <w:b w:val="0"/>
          <w:bCs/>
          <w:lang w:val="ru-RU"/>
        </w:rPr>
        <w:fldChar w:fldCharType="begin" w:fldLock="1"/>
      </w:r>
      <w:r w:rsidR="00684EEA" w:rsidRPr="00414696">
        <w:rPr>
          <w:b w:val="0"/>
          <w:bCs/>
          <w:lang w:val="ru-RU"/>
        </w:rPr>
        <w:instrText>ADDIN CSL_CITATION {"citationItems":[{"id":"ITEM-1","itemData":{"DOI":"10.1109/21.44046","ISSN":"21682909","abstract":"Five properties of texture, namely, coarseness, contrast, business, complexity, and texture strength, are given conceptual definitions in terms of spatial changes in intensity. These conceptual definitions are then approximated in computational forms. In comparison with human perceptual measurements, the computational measures have shown good correspondences in the rank ordering of ten natural textures. The extent to which the measures approximate visual perception was investigated in the form of texture similarity measurements. These results were also encouraging, although not as good as in the rank ordering of the textures. The differences may be due to the complex mechanism of human usage of multiple cues. Improved classification results were obtained using the above features as compared with two existing texture analysis techniques. The application of the features in agricultural land-use classification is considered","author":[{"dropping-particle":"","family":"Amadasun","given":"Moses","non-dropping-particle":"","parse-names":false,"suffix":""},{"dropping-particle":"","family":"King","given":"Robert","non-dropping-particle":"","parse-names":false,"suffix":""}],"container-title":"IEEE Transactions on Systems, Man and Cybernetics","id":"ITEM-1","issue":"5","issued":{"date-parts":[["1989"]]},"page":"1264-1274","title":"Texural Features Corresponding to Texural Properties","type":"article-journal","volume":"19"},"uris":["http://www.mendeley.com/documents/?uuid=ff8c2685-903b-4372-8611-98e8b7cd892e"]}],"mendeley":{"formattedCitation":"[39]","plainTextFormattedCitation":"[39]","previouslyFormattedCitation":"[39]"},"properties":{"noteIndex":0},"schema":"https://github.com/citation-style-language/schema/raw/master/csl-citation.json"}</w:instrText>
      </w:r>
      <w:r w:rsidR="00620718" w:rsidRPr="00414696">
        <w:rPr>
          <w:b w:val="0"/>
          <w:bCs/>
          <w:lang w:val="ru-RU"/>
        </w:rPr>
        <w:fldChar w:fldCharType="separate"/>
      </w:r>
      <w:r w:rsidR="0008486A" w:rsidRPr="00414696">
        <w:rPr>
          <w:b w:val="0"/>
          <w:bCs/>
          <w:noProof/>
          <w:lang w:val="ru-RU"/>
        </w:rPr>
        <w:t>[39]</w:t>
      </w:r>
      <w:r w:rsidR="00620718" w:rsidRPr="00414696">
        <w:rPr>
          <w:b w:val="0"/>
          <w:bCs/>
          <w:lang w:val="ru-RU"/>
        </w:rPr>
        <w:fldChar w:fldCharType="end"/>
      </w:r>
      <w:r w:rsidR="00620718" w:rsidRPr="00414696">
        <w:rPr>
          <w:b w:val="0"/>
          <w:bCs/>
          <w:lang w:val="en-US"/>
        </w:rPr>
        <w:t>.</w:t>
      </w:r>
    </w:p>
    <w:p w:rsidR="009872B5" w:rsidRPr="00414696" w:rsidRDefault="009872B5" w:rsidP="00627570">
      <w:pPr>
        <w:pStyle w:val="11"/>
        <w:keepNext w:val="0"/>
        <w:keepLines w:val="0"/>
        <w:outlineLvl w:val="9"/>
        <w:rPr>
          <w:b w:val="0"/>
          <w:bCs/>
        </w:rPr>
      </w:pPr>
      <w:r w:rsidRPr="00414696">
        <w:rPr>
          <w:b w:val="0"/>
          <w:bCs/>
        </w:rPr>
        <w:t>Нехай:</w:t>
      </w:r>
    </w:p>
    <w:p w:rsidR="009872B5" w:rsidRPr="00414696" w:rsidRDefault="00F75DB3" w:rsidP="00627570">
      <w:pPr>
        <w:pStyle w:val="11"/>
        <w:keepNext w:val="0"/>
        <w:keepLines w:val="0"/>
        <w:outlineLvl w:val="9"/>
        <w:rPr>
          <w:b w:val="0"/>
          <w:bCs/>
          <w:lang w:val="ru-RU"/>
        </w:rPr>
      </w:pPr>
      <m:oMath>
        <m:sSub>
          <m:sSubPr>
            <m:ctrlPr>
              <w:rPr>
                <w:rFonts w:ascii="Cambria Math" w:hAnsi="Cambria Math"/>
                <w:b w:val="0"/>
                <w:bCs/>
                <w:i/>
                <w:iCs/>
                <w:lang w:val="en-US"/>
              </w:rPr>
            </m:ctrlPr>
          </m:sSubPr>
          <m:e>
            <m:r>
              <m:rPr>
                <m:sty m:val="bi"/>
              </m:rPr>
              <w:rPr>
                <w:rFonts w:ascii="Cambria Math" w:hAnsi="Cambria Math"/>
                <w:lang w:val="en-US"/>
              </w:rPr>
              <m:t>X</m:t>
            </m:r>
          </m:e>
          <m:sub>
            <m:r>
              <m:rPr>
                <m:sty m:val="bi"/>
              </m:rPr>
              <w:rPr>
                <w:rFonts w:ascii="Cambria Math" w:hAnsi="Cambria Math"/>
                <w:lang w:val="en-US"/>
              </w:rPr>
              <m:t>gl</m:t>
            </m:r>
          </m:sub>
        </m:sSub>
        <m:r>
          <m:rPr>
            <m:sty m:val="bi"/>
          </m:rPr>
          <w:rPr>
            <w:rFonts w:ascii="Cambria Math" w:hAnsi="Cambria Math"/>
            <w:lang w:val="en-US"/>
          </w:rPr>
          <m:t>-</m:t>
        </m:r>
      </m:oMath>
      <w:r w:rsidR="009872B5" w:rsidRPr="00414696">
        <w:rPr>
          <w:b w:val="0"/>
          <w:bCs/>
          <w:iCs/>
        </w:rPr>
        <w:t xml:space="preserve">наібр сегментованих </w:t>
      </w:r>
      <w:proofErr w:type="spellStart"/>
      <w:r w:rsidR="009872B5" w:rsidRPr="00414696">
        <w:rPr>
          <w:b w:val="0"/>
          <w:bCs/>
          <w:iCs/>
          <w:lang w:val="en-US"/>
        </w:rPr>
        <w:t>вокселів</w:t>
      </w:r>
      <w:proofErr w:type="spellEnd"/>
      <w:r w:rsidR="009872B5" w:rsidRPr="00414696">
        <w:rPr>
          <w:b w:val="0"/>
          <w:bCs/>
          <w:iCs/>
          <w:lang w:val="en-US"/>
        </w:rPr>
        <w:t xml:space="preserve"> (</w:t>
      </w:r>
      <w:proofErr w:type="spellStart"/>
      <w:r w:rsidR="009872B5" w:rsidRPr="00414696">
        <w:rPr>
          <w:b w:val="0"/>
          <w:bCs/>
          <w:iCs/>
          <w:lang w:val="en-US"/>
        </w:rPr>
        <w:t>пікселів</w:t>
      </w:r>
      <w:proofErr w:type="spellEnd"/>
      <w:r w:rsidR="009872B5" w:rsidRPr="00414696">
        <w:rPr>
          <w:b w:val="0"/>
          <w:bCs/>
          <w:iCs/>
          <w:lang w:val="en-US"/>
        </w:rPr>
        <w:t>)</w:t>
      </w:r>
    </w:p>
    <w:p w:rsidR="009872B5" w:rsidRPr="00414696" w:rsidRDefault="00F75DB3" w:rsidP="00627570">
      <w:pPr>
        <w:pStyle w:val="11"/>
        <w:keepNext w:val="0"/>
        <w:keepLines w:val="0"/>
        <w:outlineLvl w:val="9"/>
        <w:rPr>
          <w:b w:val="0"/>
          <w:bCs/>
          <w:iCs/>
          <w:lang w:val="en-US"/>
        </w:rPr>
      </w:pPr>
      <m:oMath>
        <m:sSub>
          <m:sSubPr>
            <m:ctrlPr>
              <w:rPr>
                <w:rFonts w:ascii="Cambria Math" w:hAnsi="Cambria Math"/>
                <w:b w:val="0"/>
                <w:bCs/>
                <w:i/>
                <w:lang w:val="en-US"/>
              </w:rPr>
            </m:ctrlPr>
          </m:sSubPr>
          <m:e>
            <m:r>
              <m:rPr>
                <m:sty m:val="bi"/>
              </m:rPr>
              <w:rPr>
                <w:rFonts w:ascii="Cambria Math" w:hAnsi="Cambria Math"/>
                <w:lang w:val="en-US"/>
              </w:rPr>
              <m:t>n</m:t>
            </m:r>
          </m:e>
          <m:sub>
            <m:r>
              <m:rPr>
                <m:sty m:val="bi"/>
              </m:rPr>
              <w:rPr>
                <w:rFonts w:ascii="Cambria Math" w:hAnsi="Cambria Math"/>
                <w:lang w:val="en-US"/>
              </w:rPr>
              <m:t>i</m:t>
            </m:r>
          </m:sub>
        </m:sSub>
        <m:r>
          <m:rPr>
            <m:sty m:val="bi"/>
          </m:rPr>
          <w:rPr>
            <w:rFonts w:ascii="Cambria Math" w:hAnsi="Cambria Math"/>
            <w:lang w:val="en-US"/>
          </w:rPr>
          <m:t>-</m:t>
        </m:r>
      </m:oMath>
      <w:r w:rsidR="009872B5" w:rsidRPr="00414696">
        <w:rPr>
          <w:b w:val="0"/>
          <w:bCs/>
          <w:iCs/>
          <w:lang w:val="en-US"/>
        </w:rPr>
        <w:t xml:space="preserve">кількість вокселів (пікселів) в </w:t>
      </w:r>
      <m:oMath>
        <m:sSub>
          <m:sSubPr>
            <m:ctrlPr>
              <w:rPr>
                <w:rFonts w:ascii="Cambria Math" w:hAnsi="Cambria Math"/>
                <w:b w:val="0"/>
                <w:bCs/>
                <w:i/>
                <w:iCs/>
                <w:lang w:val="en-US"/>
              </w:rPr>
            </m:ctrlPr>
          </m:sSubPr>
          <m:e>
            <m:r>
              <m:rPr>
                <m:sty m:val="bi"/>
              </m:rPr>
              <w:rPr>
                <w:rFonts w:ascii="Cambria Math" w:hAnsi="Cambria Math"/>
                <w:lang w:val="en-US"/>
              </w:rPr>
              <m:t>X</m:t>
            </m:r>
          </m:e>
          <m:sub>
            <m:r>
              <m:rPr>
                <m:sty m:val="bi"/>
              </m:rPr>
              <w:rPr>
                <w:rFonts w:ascii="Cambria Math" w:hAnsi="Cambria Math"/>
                <w:lang w:val="en-US"/>
              </w:rPr>
              <m:t>gl</m:t>
            </m:r>
          </m:sub>
        </m:sSub>
      </m:oMath>
      <w:r w:rsidR="009872B5" w:rsidRPr="00414696">
        <w:rPr>
          <w:b w:val="0"/>
          <w:bCs/>
          <w:iCs/>
        </w:rPr>
        <w:t xml:space="preserve"> з сірим рівнем </w:t>
      </w:r>
      <w:proofErr w:type="spellStart"/>
      <w:r w:rsidR="009872B5" w:rsidRPr="00414696">
        <w:rPr>
          <w:b w:val="0"/>
          <w:bCs/>
          <w:iCs/>
          <w:lang w:val="en-US"/>
        </w:rPr>
        <w:t>i</w:t>
      </w:r>
      <w:proofErr w:type="spellEnd"/>
    </w:p>
    <w:p w:rsidR="00F55501" w:rsidRPr="00414696" w:rsidRDefault="00F75DB3" w:rsidP="00627570">
      <w:pPr>
        <w:pStyle w:val="11"/>
        <w:keepNext w:val="0"/>
        <w:keepLines w:val="0"/>
        <w:outlineLvl w:val="9"/>
        <w:rPr>
          <w:b w:val="0"/>
          <w:bCs/>
          <w:iCs/>
          <w:lang w:val="en-US"/>
        </w:rPr>
      </w:pPr>
      <m:oMath>
        <m:sSub>
          <m:sSubPr>
            <m:ctrlPr>
              <w:rPr>
                <w:rFonts w:ascii="Cambria Math" w:hAnsi="Cambria Math"/>
                <w:b w:val="0"/>
                <w:bCs/>
                <w:i/>
                <w:lang w:val="en-US"/>
              </w:rPr>
            </m:ctrlPr>
          </m:sSubPr>
          <m:e>
            <m:r>
              <m:rPr>
                <m:sty m:val="bi"/>
              </m:rPr>
              <w:rPr>
                <w:rFonts w:ascii="Cambria Math" w:hAnsi="Cambria Math"/>
                <w:lang w:val="en-US"/>
              </w:rPr>
              <m:t>p</m:t>
            </m:r>
          </m:e>
          <m:sub>
            <m:r>
              <m:rPr>
                <m:sty m:val="bi"/>
              </m:rPr>
              <w:rPr>
                <w:rFonts w:ascii="Cambria Math" w:hAnsi="Cambria Math"/>
                <w:lang w:val="en-US"/>
              </w:rPr>
              <m:t>i</m:t>
            </m:r>
          </m:sub>
        </m:sSub>
        <m:r>
          <m:rPr>
            <m:sty m:val="bi"/>
          </m:rPr>
          <w:rPr>
            <w:rFonts w:ascii="Cambria Math" w:hAnsi="Cambria Math"/>
            <w:lang w:val="en-US"/>
          </w:rPr>
          <m:t>-</m:t>
        </m:r>
      </m:oMath>
      <w:r w:rsidR="00F55501" w:rsidRPr="00414696">
        <w:rPr>
          <w:b w:val="0"/>
          <w:bCs/>
          <w:iCs/>
          <w:lang w:val="en-US"/>
        </w:rPr>
        <w:t>ймовірність рівня сірого</w:t>
      </w:r>
    </w:p>
    <w:p w:rsidR="00F55501" w:rsidRPr="00414696" w:rsidRDefault="00F75DB3" w:rsidP="00627570">
      <w:pPr>
        <w:pStyle w:val="11"/>
        <w:keepNext w:val="0"/>
        <w:keepLines w:val="0"/>
        <w:outlineLvl w:val="9"/>
        <w:rPr>
          <w:b w:val="0"/>
          <w:bCs/>
          <w:iCs/>
          <w:lang w:val="en-US"/>
        </w:rPr>
      </w:pPr>
      <m:oMathPara>
        <m:oMath>
          <m:sSub>
            <m:sSubPr>
              <m:ctrlPr>
                <w:rPr>
                  <w:rFonts w:ascii="Cambria Math" w:hAnsi="Cambria Math"/>
                  <w:b w:val="0"/>
                  <w:bCs/>
                  <w:i/>
                  <w:lang w:val="en-US"/>
                </w:rPr>
              </m:ctrlPr>
            </m:sSubPr>
            <m:e>
              <m:r>
                <m:rPr>
                  <m:sty m:val="bi"/>
                </m:rPr>
                <w:rPr>
                  <w:rFonts w:ascii="Cambria Math" w:hAnsi="Cambria Math"/>
                  <w:lang w:val="en-US"/>
                </w:rPr>
                <m:t>p</m:t>
              </m:r>
            </m:e>
            <m:sub>
              <m:r>
                <m:rPr>
                  <m:sty m:val="bi"/>
                </m:rPr>
                <w:rPr>
                  <w:rFonts w:ascii="Cambria Math" w:hAnsi="Cambria Math"/>
                  <w:lang w:val="en-US"/>
                </w:rPr>
                <m:t>i</m:t>
              </m:r>
            </m:sub>
          </m:sSub>
          <m:r>
            <m:rPr>
              <m:sty m:val="bi"/>
            </m:rPr>
            <w:rPr>
              <w:rFonts w:ascii="Cambria Math" w:hAnsi="Cambria Math"/>
              <w:lang w:val="en-US"/>
            </w:rPr>
            <m:t>=</m:t>
          </m:r>
          <m:f>
            <m:fPr>
              <m:ctrlPr>
                <w:rPr>
                  <w:rFonts w:ascii="Cambria Math" w:hAnsi="Cambria Math"/>
                  <w:b w:val="0"/>
                  <w:bCs/>
                  <w:i/>
                  <w:lang w:val="en-US"/>
                </w:rPr>
              </m:ctrlPr>
            </m:fPr>
            <m:num>
              <m:sSub>
                <m:sSubPr>
                  <m:ctrlPr>
                    <w:rPr>
                      <w:rFonts w:ascii="Cambria Math" w:hAnsi="Cambria Math"/>
                      <w:b w:val="0"/>
                      <w:bCs/>
                      <w:i/>
                      <w:lang w:val="en-US"/>
                    </w:rPr>
                  </m:ctrlPr>
                </m:sSubPr>
                <m:e>
                  <m:r>
                    <m:rPr>
                      <m:sty m:val="bi"/>
                    </m:rPr>
                    <w:rPr>
                      <w:rFonts w:ascii="Cambria Math" w:hAnsi="Cambria Math"/>
                      <w:lang w:val="en-US"/>
                    </w:rPr>
                    <m:t>n</m:t>
                  </m:r>
                </m:e>
                <m:sub>
                  <m:r>
                    <m:rPr>
                      <m:sty m:val="bi"/>
                    </m:rPr>
                    <w:rPr>
                      <w:rFonts w:ascii="Cambria Math" w:hAnsi="Cambria Math"/>
                      <w:lang w:val="en-US"/>
                    </w:rPr>
                    <m:t>i</m:t>
                  </m:r>
                </m:sub>
              </m:sSub>
            </m:num>
            <m:den>
              <m:sSub>
                <m:sSubPr>
                  <m:ctrlPr>
                    <w:rPr>
                      <w:rFonts w:ascii="Cambria Math" w:hAnsi="Cambria Math"/>
                      <w:b w:val="0"/>
                      <w:bCs/>
                      <w:i/>
                      <w:lang w:val="en-US"/>
                    </w:rPr>
                  </m:ctrlPr>
                </m:sSubPr>
                <m:e>
                  <m:r>
                    <m:rPr>
                      <m:sty m:val="bi"/>
                    </m:rPr>
                    <w:rPr>
                      <w:rFonts w:ascii="Cambria Math" w:hAnsi="Cambria Math"/>
                      <w:lang w:val="en-US"/>
                    </w:rPr>
                    <m:t>N</m:t>
                  </m:r>
                </m:e>
                <m:sub>
                  <m:r>
                    <m:rPr>
                      <m:sty m:val="bi"/>
                    </m:rPr>
                    <w:rPr>
                      <w:rFonts w:ascii="Cambria Math" w:hAnsi="Cambria Math"/>
                      <w:lang w:val="en-US"/>
                    </w:rPr>
                    <m:t>v</m:t>
                  </m:r>
                </m:sub>
              </m:sSub>
            </m:den>
          </m:f>
        </m:oMath>
      </m:oMathPara>
    </w:p>
    <w:p w:rsidR="009872B5" w:rsidRPr="00414696" w:rsidRDefault="00F75DB3" w:rsidP="00627570">
      <w:pPr>
        <w:pStyle w:val="11"/>
        <w:keepNext w:val="0"/>
        <w:keepLines w:val="0"/>
        <w:outlineLvl w:val="9"/>
        <w:rPr>
          <w:b w:val="0"/>
          <w:bCs/>
          <w:iCs/>
        </w:rPr>
      </w:pPr>
      <m:oMath>
        <m:sSub>
          <m:sSubPr>
            <m:ctrlPr>
              <w:rPr>
                <w:rFonts w:ascii="Cambria Math" w:hAnsi="Cambria Math"/>
                <w:b w:val="0"/>
                <w:bCs/>
                <w:i/>
                <w:lang w:val="en-US"/>
              </w:rPr>
            </m:ctrlPr>
          </m:sSubPr>
          <m:e>
            <m:r>
              <m:rPr>
                <m:sty m:val="bi"/>
              </m:rPr>
              <w:rPr>
                <w:rFonts w:ascii="Cambria Math" w:hAnsi="Cambria Math"/>
                <w:lang w:val="en-US"/>
              </w:rPr>
              <m:t>N</m:t>
            </m:r>
          </m:e>
          <m:sub>
            <m:r>
              <m:rPr>
                <m:sty m:val="bi"/>
              </m:rPr>
              <w:rPr>
                <w:rFonts w:ascii="Cambria Math" w:hAnsi="Cambria Math"/>
                <w:lang w:val="en-US"/>
              </w:rPr>
              <m:t>v,p</m:t>
            </m:r>
          </m:sub>
        </m:sSub>
        <m:r>
          <m:rPr>
            <m:sty m:val="bi"/>
          </m:rPr>
          <w:rPr>
            <w:rFonts w:ascii="Cambria Math" w:hAnsi="Cambria Math"/>
            <w:lang w:val="en-US"/>
          </w:rPr>
          <m:t>-</m:t>
        </m:r>
      </m:oMath>
      <w:r w:rsidR="009872B5" w:rsidRPr="00414696">
        <w:rPr>
          <w:b w:val="0"/>
          <w:bCs/>
          <w:iCs/>
        </w:rPr>
        <w:t xml:space="preserve">загальна кількість вокселів </w:t>
      </w:r>
      <w:r w:rsidR="009872B5" w:rsidRPr="00414696">
        <w:rPr>
          <w:b w:val="0"/>
          <w:bCs/>
          <w:iCs/>
          <w:lang w:val="en-US"/>
        </w:rPr>
        <w:t>(</w:t>
      </w:r>
      <w:proofErr w:type="spellStart"/>
      <w:r w:rsidR="009872B5" w:rsidRPr="00414696">
        <w:rPr>
          <w:b w:val="0"/>
          <w:bCs/>
          <w:iCs/>
          <w:lang w:val="en-US"/>
        </w:rPr>
        <w:t>пікселів</w:t>
      </w:r>
      <w:proofErr w:type="spellEnd"/>
      <w:r w:rsidR="009872B5" w:rsidRPr="00414696">
        <w:rPr>
          <w:b w:val="0"/>
          <w:bCs/>
          <w:iCs/>
          <w:lang w:val="en-US"/>
        </w:rPr>
        <w:t xml:space="preserve">) в </w:t>
      </w:r>
      <m:oMath>
        <m:sSub>
          <m:sSubPr>
            <m:ctrlPr>
              <w:rPr>
                <w:rFonts w:ascii="Cambria Math" w:hAnsi="Cambria Math"/>
                <w:b w:val="0"/>
                <w:bCs/>
                <w:i/>
                <w:iCs/>
                <w:lang w:val="en-US"/>
              </w:rPr>
            </m:ctrlPr>
          </m:sSubPr>
          <m:e>
            <m:r>
              <m:rPr>
                <m:sty m:val="bi"/>
              </m:rPr>
              <w:rPr>
                <w:rFonts w:ascii="Cambria Math" w:hAnsi="Cambria Math"/>
                <w:lang w:val="en-US"/>
              </w:rPr>
              <m:t>X</m:t>
            </m:r>
          </m:e>
          <m:sub>
            <m:r>
              <m:rPr>
                <m:sty m:val="bi"/>
              </m:rPr>
              <w:rPr>
                <w:rFonts w:ascii="Cambria Math" w:hAnsi="Cambria Math"/>
                <w:lang w:val="en-US"/>
              </w:rPr>
              <m:t>gl</m:t>
            </m:r>
          </m:sub>
        </m:sSub>
      </m:oMath>
      <w:r w:rsidR="009872B5" w:rsidRPr="00414696">
        <w:rPr>
          <w:b w:val="0"/>
          <w:bCs/>
          <w:iCs/>
        </w:rPr>
        <w:t xml:space="preserve"> </w:t>
      </w:r>
    </w:p>
    <w:p w:rsidR="005E2D38" w:rsidRPr="00414696" w:rsidRDefault="00F75DB3" w:rsidP="00627570">
      <w:pPr>
        <w:pStyle w:val="11"/>
        <w:keepNext w:val="0"/>
        <w:keepLines w:val="0"/>
        <w:outlineLvl w:val="9"/>
        <w:rPr>
          <w:b w:val="0"/>
          <w:bCs/>
          <w:iCs/>
        </w:rPr>
      </w:pPr>
      <m:oMath>
        <m:sSub>
          <m:sSubPr>
            <m:ctrlPr>
              <w:rPr>
                <w:rFonts w:ascii="Cambria Math" w:hAnsi="Cambria Math"/>
                <w:b w:val="0"/>
                <w:bCs/>
                <w:i/>
                <w:lang w:val="en-US"/>
              </w:rPr>
            </m:ctrlPr>
          </m:sSubPr>
          <m:e>
            <m:r>
              <m:rPr>
                <m:sty m:val="bi"/>
              </m:rPr>
              <w:rPr>
                <w:rFonts w:ascii="Cambria Math" w:hAnsi="Cambria Math"/>
                <w:lang w:val="en-US"/>
              </w:rPr>
              <m:t>N</m:t>
            </m:r>
          </m:e>
          <m:sub>
            <m:r>
              <m:rPr>
                <m:sty m:val="bi"/>
              </m:rPr>
              <w:rPr>
                <w:rFonts w:ascii="Cambria Math" w:hAnsi="Cambria Math"/>
                <w:lang w:val="en-US"/>
              </w:rPr>
              <m:t>g</m:t>
            </m:r>
          </m:sub>
        </m:sSub>
        <m:r>
          <m:rPr>
            <m:sty m:val="bi"/>
          </m:rPr>
          <w:rPr>
            <w:rFonts w:ascii="Cambria Math" w:hAnsi="Cambria Math"/>
            <w:lang w:val="en-US"/>
          </w:rPr>
          <m:t>-</m:t>
        </m:r>
      </m:oMath>
      <w:r w:rsidR="005E2D38" w:rsidRPr="00414696">
        <w:rPr>
          <w:b w:val="0"/>
          <w:bCs/>
          <w:iCs/>
        </w:rPr>
        <w:t xml:space="preserve"> кількість</w:t>
      </w:r>
      <w:r w:rsidR="005E2D38" w:rsidRPr="00414696">
        <w:rPr>
          <w:b w:val="0"/>
          <w:bCs/>
          <w:iCs/>
          <w:lang w:val="en-US"/>
        </w:rPr>
        <w:t xml:space="preserve"> </w:t>
      </w:r>
      <w:r w:rsidR="005E2D38" w:rsidRPr="00414696">
        <w:rPr>
          <w:b w:val="0"/>
          <w:bCs/>
          <w:iCs/>
        </w:rPr>
        <w:t>дискретних рівнів сірого</w:t>
      </w:r>
    </w:p>
    <w:p w:rsidR="005E2D38" w:rsidRDefault="00F75DB3" w:rsidP="00627570">
      <w:pPr>
        <w:pStyle w:val="11"/>
        <w:keepNext w:val="0"/>
        <w:keepLines w:val="0"/>
        <w:outlineLvl w:val="9"/>
        <w:rPr>
          <w:lang w:val="en-US"/>
        </w:rPr>
      </w:pPr>
      <m:oMath>
        <m:sSub>
          <m:sSubPr>
            <m:ctrlPr>
              <w:rPr>
                <w:rFonts w:ascii="Cambria Math" w:hAnsi="Cambria Math"/>
                <w:b w:val="0"/>
                <w:bCs/>
                <w:i/>
                <w:lang w:val="en-US"/>
              </w:rPr>
            </m:ctrlPr>
          </m:sSubPr>
          <m:e>
            <m:r>
              <m:rPr>
                <m:sty m:val="bi"/>
              </m:rPr>
              <w:rPr>
                <w:rFonts w:ascii="Cambria Math" w:hAnsi="Cambria Math"/>
                <w:lang w:val="en-US"/>
              </w:rPr>
              <m:t>N</m:t>
            </m:r>
          </m:e>
          <m:sub>
            <m:r>
              <m:rPr>
                <m:sty m:val="bi"/>
              </m:rPr>
              <w:rPr>
                <w:rFonts w:ascii="Cambria Math" w:hAnsi="Cambria Math"/>
                <w:lang w:val="en-US"/>
              </w:rPr>
              <m:t>g,p</m:t>
            </m:r>
          </m:sub>
        </m:sSub>
        <m:r>
          <m:rPr>
            <m:sty m:val="bi"/>
          </m:rPr>
          <w:rPr>
            <w:rFonts w:ascii="Cambria Math" w:hAnsi="Cambria Math"/>
            <w:lang w:val="en-US"/>
          </w:rPr>
          <m:t>-</m:t>
        </m:r>
      </m:oMath>
      <w:r w:rsidR="005E2D38" w:rsidRPr="00414696">
        <w:rPr>
          <w:b w:val="0"/>
          <w:bCs/>
          <w:iCs/>
        </w:rPr>
        <w:t xml:space="preserve"> кількість сірих рівнів, де </w:t>
      </w:r>
      <m:oMath>
        <m:sSub>
          <m:sSubPr>
            <m:ctrlPr>
              <w:rPr>
                <w:rFonts w:ascii="Cambria Math" w:hAnsi="Cambria Math"/>
                <w:b w:val="0"/>
                <w:bCs/>
                <w:i/>
                <w:lang w:val="en-US"/>
              </w:rPr>
            </m:ctrlPr>
          </m:sSubPr>
          <m:e>
            <m:r>
              <m:rPr>
                <m:sty m:val="bi"/>
              </m:rPr>
              <w:rPr>
                <w:rFonts w:ascii="Cambria Math" w:hAnsi="Cambria Math"/>
                <w:lang w:val="en-US"/>
              </w:rPr>
              <m:t>p</m:t>
            </m:r>
          </m:e>
          <m:sub>
            <m:r>
              <m:rPr>
                <m:sty m:val="bi"/>
              </m:rPr>
              <w:rPr>
                <w:rFonts w:ascii="Cambria Math" w:hAnsi="Cambria Math"/>
                <w:lang w:val="en-US"/>
              </w:rPr>
              <m:t>і</m:t>
            </m:r>
          </m:sub>
        </m:sSub>
        <m:r>
          <m:rPr>
            <m:sty m:val="bi"/>
          </m:rPr>
          <w:rPr>
            <w:rFonts w:ascii="Cambria Math" w:hAnsi="Cambria Math"/>
            <w:lang w:val="en-US"/>
          </w:rPr>
          <m:t>≠0</m:t>
        </m:r>
      </m:oMath>
    </w:p>
    <w:p w:rsidR="00382AF0" w:rsidRPr="00414696" w:rsidRDefault="00382AF0" w:rsidP="00627570">
      <w:pPr>
        <w:pStyle w:val="11"/>
        <w:keepNext w:val="0"/>
        <w:keepLines w:val="0"/>
        <w:outlineLvl w:val="9"/>
        <w:rPr>
          <w:b w:val="0"/>
          <w:bCs/>
          <w:lang w:val="en-US"/>
        </w:rPr>
      </w:pPr>
    </w:p>
    <w:p w:rsidR="00B30260" w:rsidRPr="00382AF0" w:rsidRDefault="00F75DB3" w:rsidP="00627570">
      <w:pPr>
        <w:pStyle w:val="11"/>
        <w:keepNext w:val="0"/>
        <w:keepLines w:val="0"/>
        <w:outlineLvl w:val="9"/>
        <w:rPr>
          <w:b w:val="0"/>
          <w:bCs/>
          <w:i/>
          <w:iCs/>
        </w:rPr>
      </w:pPr>
      <m:oMathPara>
        <m:oMath>
          <m:sSub>
            <m:sSubPr>
              <m:ctrlPr>
                <w:rPr>
                  <w:rFonts w:ascii="Cambria Math" w:hAnsi="Cambria Math"/>
                  <w:b w:val="0"/>
                  <w:bCs/>
                  <w:i/>
                  <w:iCs/>
                </w:rPr>
              </m:ctrlPr>
            </m:sSubPr>
            <m:e>
              <m:r>
                <m:rPr>
                  <m:sty m:val="bi"/>
                </m:rPr>
                <w:rPr>
                  <w:rFonts w:ascii="Cambria Math" w:hAnsi="Cambria Math"/>
                </w:rPr>
                <m:t>s</m:t>
              </m:r>
            </m:e>
            <m:sub>
              <m:r>
                <m:rPr>
                  <m:sty m:val="bi"/>
                </m:rPr>
                <w:rPr>
                  <w:rFonts w:ascii="Cambria Math" w:hAnsi="Cambria Math"/>
                </w:rPr>
                <m:t>i</m:t>
              </m:r>
            </m:sub>
          </m:sSub>
          <m:r>
            <m:rPr>
              <m:sty m:val="bi"/>
            </m:rPr>
            <w:rPr>
              <w:rFonts w:ascii="Cambria Math" w:hAnsi="Cambria Math"/>
            </w:rPr>
            <m:t>=</m:t>
          </m:r>
          <m:d>
            <m:dPr>
              <m:begChr m:val="{"/>
              <m:endChr m:val=""/>
              <m:ctrlPr>
                <w:rPr>
                  <w:rFonts w:ascii="Cambria Math" w:hAnsi="Cambria Math"/>
                  <w:b w:val="0"/>
                  <w:bCs/>
                  <w:i/>
                  <w:iCs/>
                </w:rPr>
              </m:ctrlPr>
            </m:dPr>
            <m:e>
              <m:eqArr>
                <m:eqArrPr>
                  <m:ctrlPr>
                    <w:rPr>
                      <w:rFonts w:ascii="Cambria Math" w:hAnsi="Cambria Math"/>
                      <w:b w:val="0"/>
                      <w:bCs/>
                      <w:i/>
                      <w:iCs/>
                    </w:rPr>
                  </m:ctrlPr>
                </m:eqArrPr>
                <m:e>
                  <m:nary>
                    <m:naryPr>
                      <m:chr m:val="∑"/>
                      <m:limLoc m:val="subSup"/>
                      <m:supHide m:val="1"/>
                      <m:ctrlPr>
                        <w:rPr>
                          <w:rFonts w:ascii="Cambria Math" w:hAnsi="Cambria Math"/>
                          <w:b w:val="0"/>
                          <w:bCs/>
                          <w:i/>
                          <w:iCs/>
                        </w:rPr>
                      </m:ctrlPr>
                    </m:naryPr>
                    <m:sub>
                      <m:sSub>
                        <m:sSubPr>
                          <m:ctrlPr>
                            <w:rPr>
                              <w:rFonts w:ascii="Cambria Math" w:hAnsi="Cambria Math"/>
                              <w:b w:val="0"/>
                              <w:bCs/>
                              <w:i/>
                              <w:iCs/>
                              <w:lang w:val="en-US"/>
                            </w:rPr>
                          </m:ctrlPr>
                        </m:sSubPr>
                        <m:e>
                          <m:r>
                            <m:rPr>
                              <m:sty m:val="bi"/>
                            </m:rPr>
                            <w:rPr>
                              <w:rFonts w:ascii="Cambria Math" w:hAnsi="Cambria Math"/>
                              <w:lang w:val="en-US"/>
                            </w:rPr>
                            <m:t>n</m:t>
                          </m:r>
                        </m:e>
                        <m:sub>
                          <m:r>
                            <m:rPr>
                              <m:sty m:val="bi"/>
                            </m:rPr>
                            <w:rPr>
                              <w:rFonts w:ascii="Cambria Math" w:hAnsi="Cambria Math"/>
                              <w:lang w:val="en-US"/>
                            </w:rPr>
                            <m:t>i</m:t>
                          </m:r>
                        </m:sub>
                      </m:sSub>
                    </m:sub>
                    <m:sup/>
                    <m:e>
                      <m:d>
                        <m:dPr>
                          <m:begChr m:val="|"/>
                          <m:endChr m:val="|"/>
                          <m:ctrlPr>
                            <w:rPr>
                              <w:rFonts w:ascii="Cambria Math" w:hAnsi="Cambria Math"/>
                              <w:b w:val="0"/>
                              <w:bCs/>
                              <w:i/>
                              <w:iCs/>
                            </w:rPr>
                          </m:ctrlPr>
                        </m:dPr>
                        <m:e>
                          <m:r>
                            <m:rPr>
                              <m:sty m:val="bi"/>
                            </m:rPr>
                            <w:rPr>
                              <w:rFonts w:ascii="Cambria Math" w:hAnsi="Cambria Math"/>
                            </w:rPr>
                            <m:t>i-</m:t>
                          </m:r>
                          <m:sSub>
                            <m:sSubPr>
                              <m:ctrlPr>
                                <w:rPr>
                                  <w:rFonts w:ascii="Cambria Math" w:hAnsi="Cambria Math"/>
                                  <w:b w:val="0"/>
                                  <w:bCs/>
                                  <w:i/>
                                  <w:iCs/>
                                </w:rPr>
                              </m:ctrlPr>
                            </m:sSubPr>
                            <m:e>
                              <m:acc>
                                <m:accPr>
                                  <m:chr m:val="̅"/>
                                  <m:ctrlPr>
                                    <w:rPr>
                                      <w:rFonts w:ascii="Cambria Math" w:hAnsi="Cambria Math"/>
                                      <w:b w:val="0"/>
                                      <w:bCs/>
                                      <w:i/>
                                      <w:iCs/>
                                    </w:rPr>
                                  </m:ctrlPr>
                                </m:accPr>
                                <m:e>
                                  <m:r>
                                    <m:rPr>
                                      <m:sty m:val="bi"/>
                                    </m:rPr>
                                    <w:rPr>
                                      <w:rFonts w:ascii="Cambria Math" w:hAnsi="Cambria Math"/>
                                    </w:rPr>
                                    <m:t>A</m:t>
                                  </m:r>
                                </m:e>
                              </m:acc>
                            </m:e>
                            <m:sub>
                              <m:r>
                                <m:rPr>
                                  <m:sty m:val="bi"/>
                                </m:rPr>
                                <w:rPr>
                                  <w:rFonts w:ascii="Cambria Math" w:hAnsi="Cambria Math"/>
                                </w:rPr>
                                <m:t>i</m:t>
                              </m:r>
                            </m:sub>
                          </m:sSub>
                        </m:e>
                      </m:d>
                    </m:e>
                  </m:nary>
                  <m:r>
                    <m:rPr>
                      <m:sty m:val="bi"/>
                    </m:rPr>
                    <w:rPr>
                      <w:rFonts w:ascii="Cambria Math" w:hAnsi="Cambria Math"/>
                    </w:rPr>
                    <m:t xml:space="preserve">,для </m:t>
                  </m:r>
                  <m:sSub>
                    <m:sSubPr>
                      <m:ctrlPr>
                        <w:rPr>
                          <w:rFonts w:ascii="Cambria Math" w:hAnsi="Cambria Math"/>
                          <w:b w:val="0"/>
                          <w:bCs/>
                          <w:i/>
                          <w:iCs/>
                        </w:rPr>
                      </m:ctrlPr>
                    </m:sSubPr>
                    <m:e>
                      <m:r>
                        <m:rPr>
                          <m:sty m:val="bi"/>
                        </m:rPr>
                        <w:rPr>
                          <w:rFonts w:ascii="Cambria Math" w:hAnsi="Cambria Math"/>
                        </w:rPr>
                        <m:t>n</m:t>
                      </m:r>
                    </m:e>
                    <m:sub>
                      <m:r>
                        <m:rPr>
                          <m:sty m:val="bi"/>
                        </m:rPr>
                        <w:rPr>
                          <w:rFonts w:ascii="Cambria Math" w:hAnsi="Cambria Math"/>
                        </w:rPr>
                        <m:t>i</m:t>
                      </m:r>
                    </m:sub>
                  </m:sSub>
                  <m:r>
                    <m:rPr>
                      <m:sty m:val="bi"/>
                    </m:rPr>
                    <w:rPr>
                      <w:rFonts w:ascii="Cambria Math" w:hAnsi="Cambria Math"/>
                    </w:rPr>
                    <m:t>≠0</m:t>
                  </m:r>
                </m:e>
                <m:e>
                  <m:r>
                    <m:rPr>
                      <m:sty m:val="bi"/>
                    </m:rPr>
                    <w:rPr>
                      <w:rFonts w:ascii="Cambria Math" w:hAnsi="Cambria Math"/>
                    </w:rPr>
                    <m:t xml:space="preserve">0,для </m:t>
                  </m:r>
                  <m:sSub>
                    <m:sSubPr>
                      <m:ctrlPr>
                        <w:rPr>
                          <w:rFonts w:ascii="Cambria Math" w:hAnsi="Cambria Math"/>
                          <w:b w:val="0"/>
                          <w:bCs/>
                          <w:i/>
                          <w:iCs/>
                        </w:rPr>
                      </m:ctrlPr>
                    </m:sSubPr>
                    <m:e>
                      <m:r>
                        <m:rPr>
                          <m:sty m:val="bi"/>
                        </m:rPr>
                        <w:rPr>
                          <w:rFonts w:ascii="Cambria Math" w:hAnsi="Cambria Math"/>
                        </w:rPr>
                        <m:t>n</m:t>
                      </m:r>
                    </m:e>
                    <m:sub>
                      <m:r>
                        <m:rPr>
                          <m:sty m:val="bi"/>
                        </m:rPr>
                        <w:rPr>
                          <w:rFonts w:ascii="Cambria Math" w:hAnsi="Cambria Math"/>
                        </w:rPr>
                        <m:t>i</m:t>
                      </m:r>
                    </m:sub>
                  </m:sSub>
                  <m:r>
                    <m:rPr>
                      <m:sty m:val="bi"/>
                    </m:rPr>
                    <w:rPr>
                      <w:rFonts w:ascii="Cambria Math" w:hAnsi="Cambria Math"/>
                    </w:rPr>
                    <m:t>=0</m:t>
                  </m:r>
                </m:e>
              </m:eqArr>
              <m:r>
                <m:rPr>
                  <m:sty m:val="bi"/>
                </m:rPr>
                <w:rPr>
                  <w:rFonts w:ascii="Cambria Math" w:hAnsi="Cambria Math"/>
                </w:rPr>
                <m:t>,</m:t>
              </m:r>
            </m:e>
          </m:d>
        </m:oMath>
      </m:oMathPara>
    </w:p>
    <w:p w:rsidR="00382AF0" w:rsidRPr="00414696" w:rsidRDefault="00382AF0" w:rsidP="00627570">
      <w:pPr>
        <w:pStyle w:val="11"/>
        <w:keepNext w:val="0"/>
        <w:keepLines w:val="0"/>
        <w:outlineLvl w:val="9"/>
        <w:rPr>
          <w:b w:val="0"/>
          <w:bCs/>
          <w:i/>
          <w:iCs/>
        </w:rPr>
      </w:pPr>
    </w:p>
    <w:p w:rsidR="000B51DE" w:rsidRPr="00414696" w:rsidRDefault="00B30260" w:rsidP="001A310D">
      <w:pPr>
        <w:pStyle w:val="11"/>
        <w:keepNext w:val="0"/>
        <w:keepLines w:val="0"/>
        <w:numPr>
          <w:ilvl w:val="0"/>
          <w:numId w:val="29"/>
        </w:numPr>
        <w:ind w:left="0" w:firstLine="851"/>
        <w:outlineLvl w:val="9"/>
        <w:rPr>
          <w:b w:val="0"/>
          <w:bCs/>
        </w:rPr>
      </w:pPr>
      <w:r w:rsidRPr="00414696">
        <w:rPr>
          <w:b w:val="0"/>
          <w:bCs/>
        </w:rPr>
        <w:t>Грубість</w:t>
      </w:r>
    </w:p>
    <w:p w:rsidR="00B30260" w:rsidRPr="00414696" w:rsidRDefault="00B30260" w:rsidP="00627570">
      <w:pPr>
        <w:pStyle w:val="11"/>
        <w:keepNext w:val="0"/>
        <w:keepLines w:val="0"/>
        <w:outlineLvl w:val="9"/>
        <w:rPr>
          <w:b w:val="0"/>
          <w:bCs/>
        </w:rPr>
      </w:pPr>
    </w:p>
    <w:p w:rsidR="00B30260" w:rsidRPr="00414696" w:rsidRDefault="00B30260" w:rsidP="00627570">
      <w:pPr>
        <w:pStyle w:val="11"/>
        <w:keepNext w:val="0"/>
        <w:keepLines w:val="0"/>
        <w:outlineLvl w:val="9"/>
        <w:rPr>
          <w:b w:val="0"/>
          <w:bCs/>
        </w:rPr>
      </w:pPr>
      <m:oMathPara>
        <m:oMath>
          <m:r>
            <m:rPr>
              <m:sty m:val="bi"/>
            </m:rPr>
            <w:rPr>
              <w:rFonts w:ascii="Cambria Math" w:hAnsi="Cambria Math"/>
            </w:rPr>
            <w:lastRenderedPageBreak/>
            <m:t>Coarseness=</m:t>
          </m:r>
          <m:f>
            <m:fPr>
              <m:ctrlPr>
                <w:rPr>
                  <w:rFonts w:ascii="Cambria Math" w:hAnsi="Cambria Math"/>
                  <w:b w:val="0"/>
                  <w:bCs/>
                  <w:i/>
                </w:rPr>
              </m:ctrlPr>
            </m:fPr>
            <m:num>
              <m:r>
                <m:rPr>
                  <m:sty m:val="bi"/>
                </m:rPr>
                <w:rPr>
                  <w:rFonts w:ascii="Cambria Math" w:hAnsi="Cambria Math"/>
                </w:rPr>
                <m:t>1</m:t>
              </m:r>
            </m:num>
            <m:den>
              <m:nary>
                <m:naryPr>
                  <m:chr m:val="∑"/>
                  <m:limLoc m:val="subSup"/>
                  <m:ctrlPr>
                    <w:rPr>
                      <w:rFonts w:ascii="Cambria Math" w:hAnsi="Cambria Math"/>
                      <w:b w:val="0"/>
                      <w:bCs/>
                      <w:i/>
                    </w:rPr>
                  </m:ctrlPr>
                </m:naryPr>
                <m:sub>
                  <m:r>
                    <m:rPr>
                      <m:sty m:val="bi"/>
                    </m:rPr>
                    <w:rPr>
                      <w:rFonts w:ascii="Cambria Math" w:hAnsi="Cambria Math"/>
                    </w:rPr>
                    <m:t>i=1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sSub>
                    <m:sSubPr>
                      <m:ctrlPr>
                        <w:rPr>
                          <w:rFonts w:ascii="Cambria Math" w:hAnsi="Cambria Math"/>
                          <w:b w:val="0"/>
                          <w:bCs/>
                          <w:i/>
                          <w:lang w:val="en-US"/>
                        </w:rPr>
                      </m:ctrlPr>
                    </m:sSubPr>
                    <m:e>
                      <m:r>
                        <m:rPr>
                          <m:sty m:val="bi"/>
                        </m:rPr>
                        <w:rPr>
                          <w:rFonts w:ascii="Cambria Math" w:hAnsi="Cambria Math"/>
                          <w:lang w:val="en-US"/>
                        </w:rPr>
                        <m:t>p</m:t>
                      </m:r>
                    </m:e>
                    <m:sub>
                      <m:r>
                        <m:rPr>
                          <m:sty m:val="bi"/>
                        </m:rPr>
                        <w:rPr>
                          <w:rFonts w:ascii="Cambria Math" w:hAnsi="Cambria Math"/>
                          <w:lang w:val="en-US"/>
                        </w:rPr>
                        <m:t>i</m:t>
                      </m:r>
                    </m:sub>
                  </m:sSub>
                  <m:sSub>
                    <m:sSubPr>
                      <m:ctrlPr>
                        <w:rPr>
                          <w:rFonts w:ascii="Cambria Math" w:hAnsi="Cambria Math"/>
                          <w:b w:val="0"/>
                          <w:bCs/>
                          <w:i/>
                          <w:lang w:val="en-US"/>
                        </w:rPr>
                      </m:ctrlPr>
                    </m:sSubPr>
                    <m:e>
                      <m:r>
                        <m:rPr>
                          <m:sty m:val="bi"/>
                        </m:rPr>
                        <w:rPr>
                          <w:rFonts w:ascii="Cambria Math" w:hAnsi="Cambria Math"/>
                          <w:lang w:val="en-US"/>
                        </w:rPr>
                        <m:t>s</m:t>
                      </m:r>
                    </m:e>
                    <m:sub>
                      <m:r>
                        <m:rPr>
                          <m:sty m:val="bi"/>
                        </m:rPr>
                        <w:rPr>
                          <w:rFonts w:ascii="Cambria Math" w:hAnsi="Cambria Math"/>
                          <w:lang w:val="en-US"/>
                        </w:rPr>
                        <m:t>i</m:t>
                      </m:r>
                    </m:sub>
                  </m:sSub>
                </m:e>
              </m:nary>
            </m:den>
          </m:f>
        </m:oMath>
      </m:oMathPara>
    </w:p>
    <w:p w:rsidR="00B30260" w:rsidRPr="00414696" w:rsidRDefault="00B30260" w:rsidP="00627570">
      <w:pPr>
        <w:pStyle w:val="11"/>
        <w:keepNext w:val="0"/>
        <w:keepLines w:val="0"/>
        <w:outlineLvl w:val="9"/>
        <w:rPr>
          <w:b w:val="0"/>
          <w:bCs/>
        </w:rPr>
      </w:pPr>
    </w:p>
    <w:p w:rsidR="00B30260" w:rsidRPr="00414696" w:rsidRDefault="00B30260" w:rsidP="00627570">
      <w:pPr>
        <w:pStyle w:val="11"/>
        <w:keepNext w:val="0"/>
        <w:keepLines w:val="0"/>
        <w:outlineLvl w:val="9"/>
        <w:rPr>
          <w:b w:val="0"/>
          <w:bCs/>
        </w:rPr>
      </w:pPr>
      <w:r w:rsidRPr="00414696">
        <w:rPr>
          <w:b w:val="0"/>
          <w:bCs/>
        </w:rPr>
        <w:t xml:space="preserve">Грубість є показником середньої різниці між центральним </w:t>
      </w:r>
      <w:proofErr w:type="spellStart"/>
      <w:r w:rsidRPr="00414696">
        <w:rPr>
          <w:b w:val="0"/>
          <w:bCs/>
        </w:rPr>
        <w:t>вокселем</w:t>
      </w:r>
      <w:proofErr w:type="spellEnd"/>
      <w:r w:rsidRPr="00414696">
        <w:rPr>
          <w:b w:val="0"/>
          <w:bCs/>
        </w:rPr>
        <w:t xml:space="preserve"> і його околицею і є показником просторової швидкості зміни. Більш високе значення вказує на більш низьку швидкість зміни просторового і локально більш однорідну текстуру.</w:t>
      </w:r>
    </w:p>
    <w:p w:rsidR="00CC7FFB" w:rsidRPr="00414696" w:rsidRDefault="00B30260" w:rsidP="001A310D">
      <w:pPr>
        <w:pStyle w:val="11"/>
        <w:keepNext w:val="0"/>
        <w:keepLines w:val="0"/>
        <w:numPr>
          <w:ilvl w:val="0"/>
          <w:numId w:val="29"/>
        </w:numPr>
        <w:ind w:left="0" w:firstLine="851"/>
        <w:outlineLvl w:val="9"/>
        <w:rPr>
          <w:b w:val="0"/>
          <w:bCs/>
        </w:rPr>
      </w:pPr>
      <w:r w:rsidRPr="00414696">
        <w:rPr>
          <w:b w:val="0"/>
          <w:bCs/>
        </w:rPr>
        <w:t>Контраст</w:t>
      </w:r>
    </w:p>
    <w:p w:rsidR="00B30260" w:rsidRPr="00414696" w:rsidRDefault="00B30260" w:rsidP="00627570">
      <w:pPr>
        <w:pStyle w:val="11"/>
        <w:keepNext w:val="0"/>
        <w:keepLines w:val="0"/>
        <w:outlineLvl w:val="9"/>
        <w:rPr>
          <w:b w:val="0"/>
          <w:bCs/>
        </w:rPr>
      </w:pPr>
    </w:p>
    <w:p w:rsidR="00B30260" w:rsidRPr="00414696" w:rsidRDefault="00B30260" w:rsidP="00627570">
      <w:pPr>
        <w:pStyle w:val="11"/>
        <w:keepNext w:val="0"/>
        <w:keepLines w:val="0"/>
        <w:outlineLvl w:val="9"/>
        <w:rPr>
          <w:b w:val="0"/>
          <w:bCs/>
          <w:i/>
        </w:rPr>
      </w:pPr>
      <m:oMathPara>
        <m:oMath>
          <m:r>
            <m:rPr>
              <m:sty m:val="bi"/>
            </m:rPr>
            <w:rPr>
              <w:rFonts w:ascii="Cambria Math" w:hAnsi="Cambria Math"/>
            </w:rPr>
            <m:t>Contrast=</m:t>
          </m:r>
          <m:d>
            <m:dPr>
              <m:ctrlPr>
                <w:rPr>
                  <w:rFonts w:ascii="Cambria Math" w:hAnsi="Cambria Math"/>
                  <w:b w:val="0"/>
                  <w:bCs/>
                  <w:i/>
                </w:rPr>
              </m:ctrlPr>
            </m:dPr>
            <m:e>
              <m:f>
                <m:fPr>
                  <m:ctrlPr>
                    <w:rPr>
                      <w:rFonts w:ascii="Cambria Math" w:hAnsi="Cambria Math"/>
                      <w:b w:val="0"/>
                      <w:bCs/>
                      <w:i/>
                    </w:rPr>
                  </m:ctrlPr>
                </m:fPr>
                <m:num>
                  <m:r>
                    <m:rPr>
                      <m:sty m:val="bi"/>
                    </m:rPr>
                    <w:rPr>
                      <w:rFonts w:ascii="Cambria Math" w:hAnsi="Cambria Math"/>
                    </w:rPr>
                    <m:t>1</m:t>
                  </m:r>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r>
                        <m:rPr>
                          <m:sty m:val="bi"/>
                        </m:rPr>
                        <w:rPr>
                          <w:rFonts w:ascii="Cambria Math" w:hAnsi="Cambria Math"/>
                          <w:lang w:val="en-US"/>
                        </w:rPr>
                        <m:t>,p</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r>
                        <m:rPr>
                          <m:sty m:val="bi"/>
                        </m:rPr>
                        <w:rPr>
                          <w:rFonts w:ascii="Cambria Math" w:hAnsi="Cambria Math"/>
                          <w:lang w:val="en-US"/>
                        </w:rPr>
                        <m:t>,p</m:t>
                      </m:r>
                    </m:sub>
                  </m:sSub>
                  <m:r>
                    <m:rPr>
                      <m:sty m:val="bi"/>
                    </m:rPr>
                    <w:rPr>
                      <w:rFonts w:ascii="Cambria Math" w:hAnsi="Cambria Math"/>
                    </w:rPr>
                    <m:t>-1)</m:t>
                  </m:r>
                </m:den>
              </m:f>
              <m:nary>
                <m:naryPr>
                  <m:chr m:val="∑"/>
                  <m:limLoc m:val="undOvr"/>
                  <m:ctrlPr>
                    <w:rPr>
                      <w:rFonts w:ascii="Cambria Math" w:hAnsi="Cambria Math"/>
                      <w:b w:val="0"/>
                      <w:bCs/>
                      <w:i/>
                    </w:rPr>
                  </m:ctrlPr>
                </m:naryPr>
                <m:sub>
                  <m:r>
                    <m:rPr>
                      <m:sty m:val="bi"/>
                    </m:rPr>
                    <w:rPr>
                      <w:rFonts w:ascii="Cambria Math" w:hAnsi="Cambria Math"/>
                    </w:rPr>
                    <m:t>i=1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nary>
                    <m:naryPr>
                      <m:chr m:val="∑"/>
                      <m:limLoc m:val="undOvr"/>
                      <m:ctrlPr>
                        <w:rPr>
                          <w:rFonts w:ascii="Cambria Math" w:hAnsi="Cambria Math"/>
                          <w:b w:val="0"/>
                          <w:bCs/>
                          <w:i/>
                        </w:rPr>
                      </m:ctrlPr>
                    </m:naryPr>
                    <m:sub>
                      <m:r>
                        <m:rPr>
                          <m:sty m:val="bi"/>
                        </m:rPr>
                        <w:rPr>
                          <w:rFonts w:ascii="Cambria Math" w:hAnsi="Cambria Math"/>
                        </w:rPr>
                        <m:t>j=1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i</m:t>
                          </m:r>
                        </m:sub>
                      </m:sSub>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j</m:t>
                          </m:r>
                        </m:sub>
                      </m:sSub>
                      <m:sSup>
                        <m:sSupPr>
                          <m:ctrlPr>
                            <w:rPr>
                              <w:rFonts w:ascii="Cambria Math" w:hAnsi="Cambria Math"/>
                              <w:b w:val="0"/>
                              <w:bCs/>
                              <w:i/>
                            </w:rPr>
                          </m:ctrlPr>
                        </m:sSupPr>
                        <m:e>
                          <m:d>
                            <m:dPr>
                              <m:ctrlPr>
                                <w:rPr>
                                  <w:rFonts w:ascii="Cambria Math" w:hAnsi="Cambria Math"/>
                                  <w:b w:val="0"/>
                                  <w:bCs/>
                                  <w:i/>
                                </w:rPr>
                              </m:ctrlPr>
                            </m:dPr>
                            <m:e>
                              <m:r>
                                <m:rPr>
                                  <m:sty m:val="bi"/>
                                </m:rPr>
                                <w:rPr>
                                  <w:rFonts w:ascii="Cambria Math" w:hAnsi="Cambria Math"/>
                                </w:rPr>
                                <m:t>i-j</m:t>
                              </m:r>
                            </m:e>
                          </m:d>
                        </m:e>
                        <m:sup>
                          <m:r>
                            <m:rPr>
                              <m:sty m:val="bi"/>
                            </m:rPr>
                            <w:rPr>
                              <w:rFonts w:ascii="Cambria Math" w:hAnsi="Cambria Math"/>
                            </w:rPr>
                            <m:t>2</m:t>
                          </m:r>
                        </m:sup>
                      </m:sSup>
                    </m:e>
                  </m:nary>
                </m:e>
              </m:nary>
            </m:e>
          </m:d>
          <m:d>
            <m:dPr>
              <m:ctrlPr>
                <w:rPr>
                  <w:rFonts w:ascii="Cambria Math" w:hAnsi="Cambria Math"/>
                  <w:b w:val="0"/>
                  <w:bCs/>
                  <w:i/>
                </w:rPr>
              </m:ctrlPr>
            </m:dPr>
            <m:e>
              <m:f>
                <m:fPr>
                  <m:ctrlPr>
                    <w:rPr>
                      <w:rFonts w:ascii="Cambria Math" w:hAnsi="Cambria Math"/>
                      <w:b w:val="0"/>
                      <w:bCs/>
                      <w:i/>
                    </w:rPr>
                  </m:ctrlPr>
                </m:fPr>
                <m:num>
                  <m:r>
                    <m:rPr>
                      <m:sty m:val="bi"/>
                    </m:rPr>
                    <w:rPr>
                      <w:rFonts w:ascii="Cambria Math" w:hAnsi="Cambria Math"/>
                    </w:rPr>
                    <m:t>1</m:t>
                  </m:r>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v</m:t>
                      </m:r>
                      <m:r>
                        <m:rPr>
                          <m:sty m:val="bi"/>
                        </m:rPr>
                        <w:rPr>
                          <w:rFonts w:ascii="Cambria Math" w:hAnsi="Cambria Math"/>
                          <w:lang w:val="en-US"/>
                        </w:rPr>
                        <m:t>,p</m:t>
                      </m:r>
                    </m:sub>
                  </m:sSub>
                </m:den>
              </m:f>
              <m:nary>
                <m:naryPr>
                  <m:chr m:val="∑"/>
                  <m:limLoc m:val="undOvr"/>
                  <m:ctrlPr>
                    <w:rPr>
                      <w:rFonts w:ascii="Cambria Math" w:hAnsi="Cambria Math"/>
                      <w:b w:val="0"/>
                      <w:bCs/>
                      <w:i/>
                    </w:rPr>
                  </m:ctrlPr>
                </m:naryPr>
                <m:sub>
                  <m:r>
                    <m:rPr>
                      <m:sty m:val="bi"/>
                    </m:rPr>
                    <w:rPr>
                      <w:rFonts w:ascii="Cambria Math" w:hAnsi="Cambria Math"/>
                    </w:rPr>
                    <m:t>i=1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sSub>
                    <m:sSubPr>
                      <m:ctrlPr>
                        <w:rPr>
                          <w:rFonts w:ascii="Cambria Math" w:hAnsi="Cambria Math"/>
                          <w:b w:val="0"/>
                          <w:bCs/>
                          <w:i/>
                        </w:rPr>
                      </m:ctrlPr>
                    </m:sSubPr>
                    <m:e>
                      <m:r>
                        <m:rPr>
                          <m:sty m:val="bi"/>
                        </m:rPr>
                        <w:rPr>
                          <w:rFonts w:ascii="Cambria Math" w:hAnsi="Cambria Math"/>
                        </w:rPr>
                        <m:t>s</m:t>
                      </m:r>
                    </m:e>
                    <m:sub>
                      <m:r>
                        <m:rPr>
                          <m:sty m:val="bi"/>
                        </m:rPr>
                        <w:rPr>
                          <w:rFonts w:ascii="Cambria Math" w:hAnsi="Cambria Math"/>
                        </w:rPr>
                        <m:t>i</m:t>
                      </m:r>
                    </m:sub>
                  </m:sSub>
                </m:e>
              </m:nary>
            </m:e>
          </m:d>
        </m:oMath>
      </m:oMathPara>
    </w:p>
    <w:p w:rsidR="00B30260" w:rsidRPr="00414696" w:rsidRDefault="00B30260" w:rsidP="00627570">
      <w:pPr>
        <w:pStyle w:val="11"/>
        <w:keepNext w:val="0"/>
        <w:keepLines w:val="0"/>
        <w:outlineLvl w:val="9"/>
        <w:rPr>
          <w:b w:val="0"/>
          <w:bCs/>
        </w:rPr>
      </w:pPr>
    </w:p>
    <w:p w:rsidR="00B30260" w:rsidRPr="00414696" w:rsidRDefault="00B30260" w:rsidP="00627570">
      <w:pPr>
        <w:pStyle w:val="11"/>
        <w:keepNext w:val="0"/>
        <w:keepLines w:val="0"/>
        <w:outlineLvl w:val="9"/>
        <w:rPr>
          <w:b w:val="0"/>
          <w:bCs/>
        </w:rPr>
      </w:pPr>
      <w:r w:rsidRPr="00414696">
        <w:rPr>
          <w:b w:val="0"/>
          <w:bCs/>
        </w:rPr>
        <w:t xml:space="preserve">Контраст є мірою зміни просторової інтенсивності, але також залежить від загального динамічного діапазону рівня сірого. Контраст є високим, коли динамічний діапазон і швидкість просторових змін є високими, тобто зображення з великим діапазоном рівнів сірого, з великими змінами між </w:t>
      </w:r>
      <w:proofErr w:type="spellStart"/>
      <w:r w:rsidRPr="00414696">
        <w:rPr>
          <w:b w:val="0"/>
          <w:bCs/>
        </w:rPr>
        <w:t>вокселями</w:t>
      </w:r>
      <w:proofErr w:type="spellEnd"/>
      <w:r w:rsidRPr="00414696">
        <w:rPr>
          <w:b w:val="0"/>
          <w:bCs/>
        </w:rPr>
        <w:t xml:space="preserve"> та їх сусідами.</w:t>
      </w:r>
    </w:p>
    <w:p w:rsidR="00CC7FFB" w:rsidRPr="00414696" w:rsidRDefault="00B30260" w:rsidP="001A310D">
      <w:pPr>
        <w:pStyle w:val="11"/>
        <w:keepNext w:val="0"/>
        <w:keepLines w:val="0"/>
        <w:numPr>
          <w:ilvl w:val="0"/>
          <w:numId w:val="29"/>
        </w:numPr>
        <w:ind w:left="0" w:firstLine="851"/>
        <w:outlineLvl w:val="9"/>
        <w:rPr>
          <w:b w:val="0"/>
          <w:bCs/>
        </w:rPr>
      </w:pPr>
      <w:proofErr w:type="spellStart"/>
      <w:r w:rsidRPr="00414696">
        <w:rPr>
          <w:b w:val="0"/>
          <w:bCs/>
          <w:lang w:val="ru-RU"/>
        </w:rPr>
        <w:t>Завантаженість</w:t>
      </w:r>
      <w:proofErr w:type="spellEnd"/>
    </w:p>
    <w:p w:rsidR="00692085" w:rsidRPr="00414696" w:rsidRDefault="00692085" w:rsidP="00627570">
      <w:pPr>
        <w:pStyle w:val="11"/>
        <w:keepNext w:val="0"/>
        <w:keepLines w:val="0"/>
        <w:outlineLvl w:val="9"/>
        <w:rPr>
          <w:b w:val="0"/>
          <w:bCs/>
        </w:rPr>
      </w:pPr>
    </w:p>
    <w:p w:rsidR="00B30260" w:rsidRPr="00414696" w:rsidRDefault="00B30260" w:rsidP="00627570">
      <w:pPr>
        <w:pStyle w:val="11"/>
        <w:keepNext w:val="0"/>
        <w:keepLines w:val="0"/>
        <w:outlineLvl w:val="9"/>
        <w:rPr>
          <w:b w:val="0"/>
          <w:bCs/>
        </w:rPr>
      </w:pPr>
      <m:oMathPara>
        <m:oMath>
          <m:r>
            <m:rPr>
              <m:sty m:val="bi"/>
            </m:rPr>
            <w:rPr>
              <w:rFonts w:ascii="Cambria Math" w:hAnsi="Cambria Math"/>
            </w:rPr>
            <m:t>Busyness=</m:t>
          </m:r>
          <m:f>
            <m:fPr>
              <m:ctrlPr>
                <w:rPr>
                  <w:rFonts w:ascii="Cambria Math" w:hAnsi="Cambria Math"/>
                  <w:b w:val="0"/>
                  <w:bCs/>
                  <w:i/>
                </w:rPr>
              </m:ctrlPr>
            </m:fPr>
            <m:num>
              <m:nary>
                <m:naryPr>
                  <m:chr m:val="∑"/>
                  <m:limLoc m:val="undOvr"/>
                  <m:ctrlPr>
                    <w:rPr>
                      <w:rFonts w:ascii="Cambria Math" w:hAnsi="Cambria Math"/>
                      <w:b w:val="0"/>
                      <w:bCs/>
                      <w:i/>
                    </w:rPr>
                  </m:ctrlPr>
                </m:naryPr>
                <m:sub>
                  <m:r>
                    <m:rPr>
                      <m:sty m:val="bi"/>
                    </m:rPr>
                    <w:rPr>
                      <w:rFonts w:ascii="Cambria Math" w:hAnsi="Cambria Math"/>
                    </w:rPr>
                    <m:t>i=1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i</m:t>
                      </m:r>
                    </m:sub>
                  </m:sSub>
                  <m:sSub>
                    <m:sSubPr>
                      <m:ctrlPr>
                        <w:rPr>
                          <w:rFonts w:ascii="Cambria Math" w:hAnsi="Cambria Math"/>
                          <w:b w:val="0"/>
                          <w:bCs/>
                          <w:i/>
                        </w:rPr>
                      </m:ctrlPr>
                    </m:sSubPr>
                    <m:e>
                      <m:r>
                        <m:rPr>
                          <m:sty m:val="bi"/>
                        </m:rPr>
                        <w:rPr>
                          <w:rFonts w:ascii="Cambria Math" w:hAnsi="Cambria Math"/>
                        </w:rPr>
                        <m:t>s</m:t>
                      </m:r>
                    </m:e>
                    <m:sub>
                      <m:r>
                        <m:rPr>
                          <m:sty m:val="bi"/>
                        </m:rPr>
                        <w:rPr>
                          <w:rFonts w:ascii="Cambria Math" w:hAnsi="Cambria Math"/>
                        </w:rPr>
                        <m:t>i</m:t>
                      </m:r>
                    </m:sub>
                  </m:sSub>
                </m:e>
              </m:nary>
            </m:num>
            <m:den>
              <m:nary>
                <m:naryPr>
                  <m:chr m:val="∑"/>
                  <m:limLoc m:val="undOvr"/>
                  <m:ctrlPr>
                    <w:rPr>
                      <w:rFonts w:ascii="Cambria Math" w:hAnsi="Cambria Math"/>
                      <w:b w:val="0"/>
                      <w:bCs/>
                      <w:i/>
                    </w:rPr>
                  </m:ctrlPr>
                </m:naryPr>
                <m:sub>
                  <m:r>
                    <m:rPr>
                      <m:sty m:val="bi"/>
                    </m:rPr>
                    <w:rPr>
                      <w:rFonts w:ascii="Cambria Math" w:hAnsi="Cambria Math"/>
                    </w:rPr>
                    <m:t>i=1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nary>
                    <m:naryPr>
                      <m:chr m:val="∑"/>
                      <m:limLoc m:val="undOvr"/>
                      <m:ctrlPr>
                        <w:rPr>
                          <w:rFonts w:ascii="Cambria Math" w:hAnsi="Cambria Math"/>
                          <w:b w:val="0"/>
                          <w:bCs/>
                          <w:i/>
                        </w:rPr>
                      </m:ctrlPr>
                    </m:naryPr>
                    <m:sub>
                      <m:r>
                        <m:rPr>
                          <m:sty m:val="bi"/>
                        </m:rPr>
                        <w:rPr>
                          <w:rFonts w:ascii="Cambria Math" w:hAnsi="Cambria Math"/>
                        </w:rPr>
                        <m:t>j=1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d>
                        <m:dPr>
                          <m:begChr m:val="|"/>
                          <m:endChr m:val="|"/>
                          <m:ctrlPr>
                            <w:rPr>
                              <w:rFonts w:ascii="Cambria Math" w:hAnsi="Cambria Math"/>
                              <w:b w:val="0"/>
                              <w:bCs/>
                              <w:i/>
                            </w:rPr>
                          </m:ctrlPr>
                        </m:dPr>
                        <m:e>
                          <m:r>
                            <m:rPr>
                              <m:sty m:val="bi"/>
                            </m:rPr>
                            <w:rPr>
                              <w:rFonts w:ascii="Cambria Math" w:hAnsi="Cambria Math"/>
                              <w:lang w:val="en-US"/>
                            </w:rPr>
                            <m:t>i</m:t>
                          </m:r>
                          <m:sSub>
                            <m:sSubPr>
                              <m:ctrlPr>
                                <w:rPr>
                                  <w:rFonts w:ascii="Cambria Math" w:hAnsi="Cambria Math"/>
                                  <w:b w:val="0"/>
                                  <w:bCs/>
                                  <w:i/>
                                  <w:lang w:val="en-US"/>
                                </w:rPr>
                              </m:ctrlPr>
                            </m:sSubPr>
                            <m:e>
                              <m:r>
                                <m:rPr>
                                  <m:sty m:val="bi"/>
                                </m:rPr>
                                <w:rPr>
                                  <w:rFonts w:ascii="Cambria Math" w:hAnsi="Cambria Math"/>
                                  <w:lang w:val="en-US"/>
                                </w:rPr>
                                <m:t>p</m:t>
                              </m:r>
                            </m:e>
                            <m:sub>
                              <m:r>
                                <m:rPr>
                                  <m:sty m:val="bi"/>
                                </m:rPr>
                                <w:rPr>
                                  <w:rFonts w:ascii="Cambria Math" w:hAnsi="Cambria Math"/>
                                  <w:lang w:val="en-US"/>
                                </w:rPr>
                                <m:t>i</m:t>
                              </m:r>
                            </m:sub>
                          </m:sSub>
                          <m:r>
                            <m:rPr>
                              <m:sty m:val="bi"/>
                            </m:rPr>
                            <w:rPr>
                              <w:rFonts w:ascii="Cambria Math" w:hAnsi="Cambria Math"/>
                              <w:lang w:val="en-US"/>
                            </w:rPr>
                            <m:t>-j</m:t>
                          </m:r>
                          <m:sSub>
                            <m:sSubPr>
                              <m:ctrlPr>
                                <w:rPr>
                                  <w:rFonts w:ascii="Cambria Math" w:hAnsi="Cambria Math"/>
                                  <w:b w:val="0"/>
                                  <w:bCs/>
                                  <w:i/>
                                  <w:lang w:val="en-US"/>
                                </w:rPr>
                              </m:ctrlPr>
                            </m:sSubPr>
                            <m:e>
                              <m:r>
                                <m:rPr>
                                  <m:sty m:val="bi"/>
                                </m:rPr>
                                <w:rPr>
                                  <w:rFonts w:ascii="Cambria Math" w:hAnsi="Cambria Math"/>
                                  <w:lang w:val="en-US"/>
                                </w:rPr>
                                <m:t>p</m:t>
                              </m:r>
                            </m:e>
                            <m:sub>
                              <m:r>
                                <m:rPr>
                                  <m:sty m:val="bi"/>
                                </m:rPr>
                                <w:rPr>
                                  <w:rFonts w:ascii="Cambria Math" w:hAnsi="Cambria Math"/>
                                  <w:lang w:val="en-US"/>
                                </w:rPr>
                                <m:t>j</m:t>
                              </m:r>
                            </m:sub>
                          </m:sSub>
                        </m:e>
                      </m:d>
                    </m:e>
                  </m:nary>
                </m:e>
              </m:nary>
            </m:den>
          </m:f>
        </m:oMath>
      </m:oMathPara>
    </w:p>
    <w:p w:rsidR="00692085" w:rsidRPr="00414696" w:rsidRDefault="00692085" w:rsidP="00627570">
      <w:pPr>
        <w:pStyle w:val="11"/>
        <w:keepNext w:val="0"/>
        <w:keepLines w:val="0"/>
        <w:outlineLvl w:val="9"/>
        <w:rPr>
          <w:b w:val="0"/>
          <w:bCs/>
        </w:rPr>
      </w:pPr>
    </w:p>
    <w:p w:rsidR="00692085" w:rsidRPr="00414696" w:rsidRDefault="00692085" w:rsidP="00627570">
      <w:pPr>
        <w:pStyle w:val="11"/>
        <w:keepNext w:val="0"/>
        <w:keepLines w:val="0"/>
        <w:outlineLvl w:val="9"/>
        <w:rPr>
          <w:b w:val="0"/>
          <w:bCs/>
        </w:rPr>
      </w:pPr>
      <w:r w:rsidRPr="00414696">
        <w:rPr>
          <w:b w:val="0"/>
          <w:bCs/>
        </w:rPr>
        <w:t>Міра зміни від пікселя до свого сусіда. Високе значення вказує на зайнятість «за</w:t>
      </w:r>
      <w:proofErr w:type="spellStart"/>
      <w:r w:rsidRPr="00414696">
        <w:rPr>
          <w:b w:val="0"/>
          <w:bCs/>
          <w:lang w:val="ru-RU"/>
        </w:rPr>
        <w:t>вантажен</w:t>
      </w:r>
      <w:r w:rsidRPr="00414696">
        <w:rPr>
          <w:b w:val="0"/>
          <w:bCs/>
        </w:rPr>
        <w:t>ість</w:t>
      </w:r>
      <w:proofErr w:type="spellEnd"/>
      <w:r w:rsidRPr="00414696">
        <w:rPr>
          <w:b w:val="0"/>
          <w:bCs/>
        </w:rPr>
        <w:t>» зображення, з різкими змінами інтенсивності між пікселями і його сусідами.</w:t>
      </w:r>
    </w:p>
    <w:p w:rsidR="00692085" w:rsidRPr="00414696" w:rsidRDefault="00692085" w:rsidP="001A310D">
      <w:pPr>
        <w:pStyle w:val="11"/>
        <w:keepNext w:val="0"/>
        <w:keepLines w:val="0"/>
        <w:numPr>
          <w:ilvl w:val="0"/>
          <w:numId w:val="29"/>
        </w:numPr>
        <w:ind w:left="0" w:firstLine="851"/>
        <w:outlineLvl w:val="9"/>
        <w:rPr>
          <w:b w:val="0"/>
          <w:bCs/>
        </w:rPr>
      </w:pPr>
      <w:proofErr w:type="spellStart"/>
      <w:r w:rsidRPr="00414696">
        <w:rPr>
          <w:b w:val="0"/>
          <w:bCs/>
          <w:lang w:val="ru-RU"/>
        </w:rPr>
        <w:t>Складність</w:t>
      </w:r>
      <w:proofErr w:type="spellEnd"/>
    </w:p>
    <w:p w:rsidR="00692085" w:rsidRPr="00414696" w:rsidRDefault="00692085" w:rsidP="00627570">
      <w:pPr>
        <w:pStyle w:val="11"/>
        <w:keepNext w:val="0"/>
        <w:keepLines w:val="0"/>
        <w:outlineLvl w:val="9"/>
        <w:rPr>
          <w:b w:val="0"/>
          <w:bCs/>
        </w:rPr>
      </w:pPr>
    </w:p>
    <w:p w:rsidR="00692085" w:rsidRPr="00414696" w:rsidRDefault="00692085" w:rsidP="00627570">
      <w:pPr>
        <w:pStyle w:val="11"/>
        <w:keepNext w:val="0"/>
        <w:keepLines w:val="0"/>
        <w:outlineLvl w:val="9"/>
        <w:rPr>
          <w:b w:val="0"/>
          <w:bCs/>
        </w:rPr>
      </w:pPr>
      <m:oMathPara>
        <m:oMath>
          <m:r>
            <m:rPr>
              <m:sty m:val="bi"/>
            </m:rPr>
            <w:rPr>
              <w:rFonts w:ascii="Cambria Math" w:hAnsi="Cambria Math"/>
            </w:rPr>
            <w:lastRenderedPageBreak/>
            <m:t>Complexity=</m:t>
          </m:r>
          <m:f>
            <m:fPr>
              <m:ctrlPr>
                <w:rPr>
                  <w:rFonts w:ascii="Cambria Math" w:hAnsi="Cambria Math"/>
                  <w:b w:val="0"/>
                  <w:bCs/>
                  <w:i/>
                </w:rPr>
              </m:ctrlPr>
            </m:fPr>
            <m:num>
              <m:r>
                <m:rPr>
                  <m:sty m:val="bi"/>
                </m:rPr>
                <w:rPr>
                  <w:rFonts w:ascii="Cambria Math" w:hAnsi="Cambria Math"/>
                </w:rPr>
                <m:t>1</m:t>
              </m:r>
            </m:num>
            <m:den>
              <m:sSub>
                <m:sSubPr>
                  <m:ctrlPr>
                    <w:rPr>
                      <w:rFonts w:ascii="Cambria Math" w:hAnsi="Cambria Math"/>
                      <w:b w:val="0"/>
                      <w:bCs/>
                      <w:i/>
                      <w:lang w:val="en-US"/>
                    </w:rPr>
                  </m:ctrlPr>
                </m:sSubPr>
                <m:e>
                  <m:r>
                    <m:rPr>
                      <m:sty m:val="bi"/>
                    </m:rPr>
                    <w:rPr>
                      <w:rFonts w:ascii="Cambria Math" w:hAnsi="Cambria Math"/>
                      <w:lang w:val="en-US"/>
                    </w:rPr>
                    <m:t>N</m:t>
                  </m:r>
                </m:e>
                <m:sub>
                  <m:r>
                    <m:rPr>
                      <m:sty m:val="bi"/>
                    </m:rPr>
                    <w:rPr>
                      <w:rFonts w:ascii="Cambria Math" w:hAnsi="Cambria Math"/>
                      <w:lang w:val="en-US"/>
                    </w:rPr>
                    <m:t>v,p</m:t>
                  </m:r>
                </m:sub>
              </m:sSub>
            </m:den>
          </m:f>
          <m:nary>
            <m:naryPr>
              <m:chr m:val="∑"/>
              <m:limLoc m:val="undOvr"/>
              <m:ctrlPr>
                <w:rPr>
                  <w:rFonts w:ascii="Cambria Math" w:hAnsi="Cambria Math"/>
                  <w:b w:val="0"/>
                  <w:bCs/>
                  <w:i/>
                </w:rPr>
              </m:ctrlPr>
            </m:naryPr>
            <m:sub>
              <m:r>
                <m:rPr>
                  <m:sty m:val="bi"/>
                </m:rPr>
                <w:rPr>
                  <w:rFonts w:ascii="Cambria Math" w:hAnsi="Cambria Math"/>
                </w:rPr>
                <m:t>i=1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nary>
                <m:naryPr>
                  <m:chr m:val="∑"/>
                  <m:limLoc m:val="undOvr"/>
                  <m:ctrlPr>
                    <w:rPr>
                      <w:rFonts w:ascii="Cambria Math" w:hAnsi="Cambria Math"/>
                      <w:b w:val="0"/>
                      <w:bCs/>
                      <w:i/>
                    </w:rPr>
                  </m:ctrlPr>
                </m:naryPr>
                <m:sub>
                  <m:r>
                    <m:rPr>
                      <m:sty m:val="bi"/>
                    </m:rPr>
                    <w:rPr>
                      <w:rFonts w:ascii="Cambria Math" w:hAnsi="Cambria Math"/>
                    </w:rPr>
                    <m:t>j=1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d>
                    <m:dPr>
                      <m:begChr m:val="|"/>
                      <m:endChr m:val="|"/>
                      <m:ctrlPr>
                        <w:rPr>
                          <w:rFonts w:ascii="Cambria Math" w:hAnsi="Cambria Math"/>
                          <w:b w:val="0"/>
                          <w:bCs/>
                          <w:i/>
                        </w:rPr>
                      </m:ctrlPr>
                    </m:dPr>
                    <m:e>
                      <m:r>
                        <m:rPr>
                          <m:sty m:val="bi"/>
                        </m:rPr>
                        <w:rPr>
                          <w:rFonts w:ascii="Cambria Math" w:hAnsi="Cambria Math"/>
                          <w:lang w:val="en-US"/>
                        </w:rPr>
                        <m:t>i-j</m:t>
                      </m:r>
                    </m:e>
                  </m:d>
                  <m:f>
                    <m:fPr>
                      <m:ctrlPr>
                        <w:rPr>
                          <w:rFonts w:ascii="Cambria Math" w:hAnsi="Cambria Math"/>
                          <w:b w:val="0"/>
                          <w:bCs/>
                          <w:i/>
                        </w:rPr>
                      </m:ctrlPr>
                    </m:fPr>
                    <m:num>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i</m:t>
                          </m:r>
                        </m:sub>
                      </m:sSub>
                      <m:sSub>
                        <m:sSubPr>
                          <m:ctrlPr>
                            <w:rPr>
                              <w:rFonts w:ascii="Cambria Math" w:hAnsi="Cambria Math"/>
                              <w:b w:val="0"/>
                              <w:bCs/>
                              <w:i/>
                            </w:rPr>
                          </m:ctrlPr>
                        </m:sSubPr>
                        <m:e>
                          <m:r>
                            <m:rPr>
                              <m:sty m:val="bi"/>
                            </m:rPr>
                            <w:rPr>
                              <w:rFonts w:ascii="Cambria Math" w:hAnsi="Cambria Math"/>
                            </w:rPr>
                            <m:t>s</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j</m:t>
                          </m:r>
                        </m:sub>
                      </m:sSub>
                      <m:sSub>
                        <m:sSubPr>
                          <m:ctrlPr>
                            <w:rPr>
                              <w:rFonts w:ascii="Cambria Math" w:hAnsi="Cambria Math"/>
                              <w:b w:val="0"/>
                              <w:bCs/>
                              <w:i/>
                            </w:rPr>
                          </m:ctrlPr>
                        </m:sSubPr>
                        <m:e>
                          <m:r>
                            <m:rPr>
                              <m:sty m:val="bi"/>
                            </m:rPr>
                            <w:rPr>
                              <w:rFonts w:ascii="Cambria Math" w:hAnsi="Cambria Math"/>
                            </w:rPr>
                            <m:t>s</m:t>
                          </m:r>
                        </m:e>
                        <m:sub>
                          <m:r>
                            <m:rPr>
                              <m:sty m:val="bi"/>
                            </m:rPr>
                            <w:rPr>
                              <w:rFonts w:ascii="Cambria Math" w:hAnsi="Cambria Math"/>
                            </w:rPr>
                            <m:t>j</m:t>
                          </m:r>
                        </m:sub>
                      </m:sSub>
                    </m:num>
                    <m:den>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j</m:t>
                          </m:r>
                        </m:sub>
                      </m:sSub>
                    </m:den>
                  </m:f>
                </m:e>
              </m:nary>
            </m:e>
          </m:nary>
        </m:oMath>
      </m:oMathPara>
    </w:p>
    <w:p w:rsidR="00692085" w:rsidRPr="00414696" w:rsidRDefault="00692085" w:rsidP="00627570">
      <w:pPr>
        <w:pStyle w:val="11"/>
        <w:keepNext w:val="0"/>
        <w:keepLines w:val="0"/>
        <w:outlineLvl w:val="9"/>
        <w:rPr>
          <w:b w:val="0"/>
          <w:bCs/>
        </w:rPr>
      </w:pPr>
    </w:p>
    <w:p w:rsidR="00692085" w:rsidRPr="00414696" w:rsidRDefault="00692085" w:rsidP="00627570">
      <w:pPr>
        <w:pStyle w:val="11"/>
        <w:keepNext w:val="0"/>
        <w:keepLines w:val="0"/>
        <w:outlineLvl w:val="9"/>
        <w:rPr>
          <w:b w:val="0"/>
          <w:bCs/>
          <w:lang w:val="ru-RU"/>
        </w:rPr>
      </w:pPr>
      <w:r w:rsidRPr="00414696">
        <w:rPr>
          <w:b w:val="0"/>
          <w:bCs/>
        </w:rPr>
        <w:t xml:space="preserve">Зображення вважається складним, коли на зображенні є багато примітивних компонентів, тобто зображення є нерівномірним і існує багато </w:t>
      </w:r>
      <w:proofErr w:type="spellStart"/>
      <w:r w:rsidRPr="00414696">
        <w:rPr>
          <w:b w:val="0"/>
          <w:bCs/>
          <w:lang w:val="ru-RU"/>
        </w:rPr>
        <w:t>різких</w:t>
      </w:r>
      <w:proofErr w:type="spellEnd"/>
      <w:r w:rsidRPr="00414696">
        <w:rPr>
          <w:b w:val="0"/>
          <w:bCs/>
        </w:rPr>
        <w:t xml:space="preserve"> змін інтенсивності рівня сірого</w:t>
      </w:r>
      <w:r w:rsidRPr="00414696">
        <w:rPr>
          <w:b w:val="0"/>
          <w:bCs/>
          <w:lang w:val="ru-RU"/>
        </w:rPr>
        <w:t>.</w:t>
      </w:r>
    </w:p>
    <w:p w:rsidR="00CC7FFB" w:rsidRPr="00414696" w:rsidRDefault="00627570" w:rsidP="001A310D">
      <w:pPr>
        <w:pStyle w:val="11"/>
        <w:keepNext w:val="0"/>
        <w:keepLines w:val="0"/>
        <w:numPr>
          <w:ilvl w:val="0"/>
          <w:numId w:val="29"/>
        </w:numPr>
        <w:ind w:left="0" w:firstLine="851"/>
        <w:outlineLvl w:val="9"/>
        <w:rPr>
          <w:b w:val="0"/>
          <w:bCs/>
        </w:rPr>
      </w:pPr>
      <w:r w:rsidRPr="00414696">
        <w:rPr>
          <w:b w:val="0"/>
          <w:bCs/>
        </w:rPr>
        <w:t>Сила</w:t>
      </w:r>
    </w:p>
    <w:p w:rsidR="00BF583C" w:rsidRPr="00414696" w:rsidRDefault="00BF583C" w:rsidP="00627570">
      <w:pPr>
        <w:pStyle w:val="11"/>
        <w:keepNext w:val="0"/>
        <w:keepLines w:val="0"/>
        <w:outlineLvl w:val="9"/>
        <w:rPr>
          <w:b w:val="0"/>
          <w:bCs/>
        </w:rPr>
      </w:pPr>
    </w:p>
    <w:p w:rsidR="00627570" w:rsidRPr="00414696" w:rsidRDefault="00627570" w:rsidP="00627570">
      <w:pPr>
        <w:pStyle w:val="11"/>
        <w:keepNext w:val="0"/>
        <w:keepLines w:val="0"/>
        <w:outlineLvl w:val="9"/>
        <w:rPr>
          <w:b w:val="0"/>
          <w:bCs/>
        </w:rPr>
      </w:pPr>
      <m:oMathPara>
        <m:oMath>
          <m:r>
            <m:rPr>
              <m:sty m:val="bi"/>
            </m:rPr>
            <w:rPr>
              <w:rFonts w:ascii="Cambria Math" w:hAnsi="Cambria Math"/>
            </w:rPr>
            <m:t>Strenth=</m:t>
          </m:r>
          <m:f>
            <m:fPr>
              <m:ctrlPr>
                <w:rPr>
                  <w:rFonts w:ascii="Cambria Math" w:hAnsi="Cambria Math"/>
                  <w:b w:val="0"/>
                  <w:bCs/>
                  <w:i/>
                </w:rPr>
              </m:ctrlPr>
            </m:fPr>
            <m:num>
              <m:nary>
                <m:naryPr>
                  <m:chr m:val="∑"/>
                  <m:limLoc m:val="undOvr"/>
                  <m:ctrlPr>
                    <w:rPr>
                      <w:rFonts w:ascii="Cambria Math" w:hAnsi="Cambria Math"/>
                      <w:b w:val="0"/>
                      <w:bCs/>
                      <w:i/>
                    </w:rPr>
                  </m:ctrlPr>
                </m:naryPr>
                <m:sub>
                  <m:r>
                    <m:rPr>
                      <m:sty m:val="bi"/>
                    </m:rPr>
                    <w:rPr>
                      <w:rFonts w:ascii="Cambria Math" w:hAnsi="Cambria Math"/>
                    </w:rPr>
                    <m:t>i=1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nary>
                    <m:naryPr>
                      <m:chr m:val="∑"/>
                      <m:limLoc m:val="undOvr"/>
                      <m:ctrlPr>
                        <w:rPr>
                          <w:rFonts w:ascii="Cambria Math" w:hAnsi="Cambria Math"/>
                          <w:b w:val="0"/>
                          <w:bCs/>
                          <w:i/>
                        </w:rPr>
                      </m:ctrlPr>
                    </m:naryPr>
                    <m:sub>
                      <m:r>
                        <m:rPr>
                          <m:sty m:val="bi"/>
                        </m:rPr>
                        <w:rPr>
                          <w:rFonts w:ascii="Cambria Math" w:hAnsi="Cambria Math"/>
                        </w:rPr>
                        <m:t>j=1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d>
                        <m:dPr>
                          <m:ctrlPr>
                            <w:rPr>
                              <w:rFonts w:ascii="Cambria Math" w:hAnsi="Cambria Math"/>
                              <w:b w:val="0"/>
                              <w:bCs/>
                              <w:i/>
                            </w:rPr>
                          </m:ctrlPr>
                        </m:dPr>
                        <m:e>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val="0"/>
                                  <w:bCs/>
                                  <w:i/>
                                </w:rPr>
                              </m:ctrlPr>
                            </m:sSubPr>
                            <m:e>
                              <m:r>
                                <m:rPr>
                                  <m:sty m:val="bi"/>
                                </m:rPr>
                                <w:rPr>
                                  <w:rFonts w:ascii="Cambria Math" w:hAnsi="Cambria Math"/>
                                </w:rPr>
                                <m:t>p</m:t>
                              </m:r>
                            </m:e>
                            <m:sub>
                              <m:r>
                                <m:rPr>
                                  <m:sty m:val="bi"/>
                                </m:rPr>
                                <w:rPr>
                                  <w:rFonts w:ascii="Cambria Math" w:hAnsi="Cambria Math"/>
                                </w:rPr>
                                <m:t>j</m:t>
                              </m:r>
                            </m:sub>
                          </m:sSub>
                        </m:e>
                      </m:d>
                    </m:e>
                  </m:nary>
                  <m:sSup>
                    <m:sSupPr>
                      <m:ctrlPr>
                        <w:rPr>
                          <w:rFonts w:ascii="Cambria Math" w:hAnsi="Cambria Math"/>
                          <w:b w:val="0"/>
                          <w:bCs/>
                          <w:i/>
                        </w:rPr>
                      </m:ctrlPr>
                    </m:sSupPr>
                    <m:e>
                      <m:d>
                        <m:dPr>
                          <m:ctrlPr>
                            <w:rPr>
                              <w:rFonts w:ascii="Cambria Math" w:hAnsi="Cambria Math"/>
                              <w:b w:val="0"/>
                              <w:bCs/>
                              <w:i/>
                            </w:rPr>
                          </m:ctrlPr>
                        </m:dPr>
                        <m:e>
                          <m:r>
                            <m:rPr>
                              <m:sty m:val="bi"/>
                            </m:rPr>
                            <w:rPr>
                              <w:rFonts w:ascii="Cambria Math" w:hAnsi="Cambria Math"/>
                            </w:rPr>
                            <m:t>i-j</m:t>
                          </m:r>
                        </m:e>
                      </m:d>
                    </m:e>
                    <m:sup>
                      <m:r>
                        <m:rPr>
                          <m:sty m:val="bi"/>
                        </m:rPr>
                        <w:rPr>
                          <w:rFonts w:ascii="Cambria Math" w:hAnsi="Cambria Math"/>
                        </w:rPr>
                        <m:t>2</m:t>
                      </m:r>
                    </m:sup>
                  </m:sSup>
                </m:e>
              </m:nary>
            </m:num>
            <m:den>
              <m:nary>
                <m:naryPr>
                  <m:chr m:val="∑"/>
                  <m:limLoc m:val="undOvr"/>
                  <m:ctrlPr>
                    <w:rPr>
                      <w:rFonts w:ascii="Cambria Math" w:hAnsi="Cambria Math"/>
                      <w:b w:val="0"/>
                      <w:bCs/>
                      <w:i/>
                    </w:rPr>
                  </m:ctrlPr>
                </m:naryPr>
                <m:sub>
                  <m:r>
                    <m:rPr>
                      <m:sty m:val="bi"/>
                    </m:rPr>
                    <w:rPr>
                      <w:rFonts w:ascii="Cambria Math" w:hAnsi="Cambria Math"/>
                    </w:rPr>
                    <m:t>i=1</m:t>
                  </m:r>
                </m:sub>
                <m:sup>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g</m:t>
                      </m:r>
                    </m:sub>
                  </m:sSub>
                </m:sup>
                <m:e>
                  <m:sSub>
                    <m:sSubPr>
                      <m:ctrlPr>
                        <w:rPr>
                          <w:rFonts w:ascii="Cambria Math" w:hAnsi="Cambria Math"/>
                          <w:b w:val="0"/>
                          <w:bCs/>
                          <w:i/>
                        </w:rPr>
                      </m:ctrlPr>
                    </m:sSubPr>
                    <m:e>
                      <m:r>
                        <m:rPr>
                          <m:sty m:val="bi"/>
                        </m:rPr>
                        <w:rPr>
                          <w:rFonts w:ascii="Cambria Math" w:hAnsi="Cambria Math"/>
                        </w:rPr>
                        <m:t>s</m:t>
                      </m:r>
                    </m:e>
                    <m:sub>
                      <m:r>
                        <m:rPr>
                          <m:sty m:val="bi"/>
                        </m:rPr>
                        <w:rPr>
                          <w:rFonts w:ascii="Cambria Math" w:hAnsi="Cambria Math"/>
                        </w:rPr>
                        <m:t>i</m:t>
                      </m:r>
                    </m:sub>
                  </m:sSub>
                </m:e>
              </m:nary>
            </m:den>
          </m:f>
        </m:oMath>
      </m:oMathPara>
    </w:p>
    <w:p w:rsidR="00627570" w:rsidRPr="00414696" w:rsidRDefault="00627570" w:rsidP="00627570">
      <w:pPr>
        <w:pStyle w:val="11"/>
        <w:keepNext w:val="0"/>
        <w:keepLines w:val="0"/>
        <w:outlineLvl w:val="9"/>
        <w:rPr>
          <w:b w:val="0"/>
          <w:bCs/>
        </w:rPr>
      </w:pPr>
    </w:p>
    <w:p w:rsidR="00627570" w:rsidRPr="00414696" w:rsidRDefault="00627570" w:rsidP="00627570">
      <w:pPr>
        <w:pStyle w:val="11"/>
        <w:keepNext w:val="0"/>
        <w:keepLines w:val="0"/>
        <w:outlineLvl w:val="9"/>
        <w:rPr>
          <w:b w:val="0"/>
          <w:bCs/>
        </w:rPr>
      </w:pPr>
      <w:r w:rsidRPr="00414696">
        <w:rPr>
          <w:b w:val="0"/>
          <w:bCs/>
        </w:rPr>
        <w:t xml:space="preserve">Сила – це міра примітивів у зображенні. Його значення є високим, коли примітиви легко визначаються і видно, тобто зображення з повільною зміною інтенсивності, але більш великими грубими відмінностями в </w:t>
      </w:r>
      <w:proofErr w:type="spellStart"/>
      <w:r w:rsidRPr="00414696">
        <w:rPr>
          <w:b w:val="0"/>
          <w:bCs/>
        </w:rPr>
        <w:t>інтенсивностях</w:t>
      </w:r>
      <w:proofErr w:type="spellEnd"/>
      <w:r w:rsidRPr="00414696">
        <w:rPr>
          <w:b w:val="0"/>
          <w:bCs/>
        </w:rPr>
        <w:t xml:space="preserve"> сірого.</w:t>
      </w:r>
    </w:p>
    <w:p w:rsidR="00627570" w:rsidRPr="00414696" w:rsidRDefault="00627570" w:rsidP="00F43811">
      <w:pPr>
        <w:pStyle w:val="11"/>
        <w:keepNext w:val="0"/>
        <w:keepLines w:val="0"/>
        <w:outlineLvl w:val="9"/>
        <w:rPr>
          <w:lang w:val="en-US"/>
        </w:rPr>
      </w:pPr>
      <w:r w:rsidRPr="00414696">
        <w:t xml:space="preserve">3.2.5 </w:t>
      </w:r>
      <w:proofErr w:type="spellStart"/>
      <w:r w:rsidRPr="00414696">
        <w:rPr>
          <w:lang w:val="ru-RU"/>
        </w:rPr>
        <w:t>Текстурн</w:t>
      </w:r>
      <w:proofErr w:type="spellEnd"/>
      <w:r w:rsidRPr="00414696">
        <w:t xml:space="preserve">і ознаки </w:t>
      </w:r>
      <w:r w:rsidR="00B60FAD" w:rsidRPr="00414696">
        <w:rPr>
          <w:lang w:val="en-US"/>
        </w:rPr>
        <w:t>GLDM</w:t>
      </w:r>
    </w:p>
    <w:p w:rsidR="00627570" w:rsidRPr="00414696" w:rsidRDefault="00B60FAD" w:rsidP="00F43811">
      <w:pPr>
        <w:pStyle w:val="11"/>
        <w:keepNext w:val="0"/>
        <w:keepLines w:val="0"/>
        <w:outlineLvl w:val="9"/>
        <w:rPr>
          <w:b w:val="0"/>
          <w:bCs/>
          <w:i/>
        </w:rPr>
      </w:pPr>
      <w:r w:rsidRPr="00414696">
        <w:rPr>
          <w:b w:val="0"/>
          <w:bCs/>
        </w:rPr>
        <w:t xml:space="preserve">Матриця залежності рівня сірого (GLDM) визначає залежність рівня сірого в зображенні. Залежність рівня сірого визначається як число підключених </w:t>
      </w:r>
      <w:proofErr w:type="spellStart"/>
      <w:r w:rsidRPr="00414696">
        <w:rPr>
          <w:b w:val="0"/>
          <w:bCs/>
        </w:rPr>
        <w:t>вокселів</w:t>
      </w:r>
      <w:proofErr w:type="spellEnd"/>
      <w:r w:rsidRPr="00414696">
        <w:rPr>
          <w:b w:val="0"/>
          <w:bCs/>
        </w:rPr>
        <w:t xml:space="preserve"> </w:t>
      </w:r>
      <w:r w:rsidRPr="00414696">
        <w:rPr>
          <w:b w:val="0"/>
          <w:bCs/>
          <w:lang w:val="ru-RU"/>
        </w:rPr>
        <w:t>(</w:t>
      </w:r>
      <w:proofErr w:type="spellStart"/>
      <w:r w:rsidRPr="00414696">
        <w:rPr>
          <w:b w:val="0"/>
          <w:bCs/>
          <w:lang w:val="ru-RU"/>
        </w:rPr>
        <w:t>пікселів</w:t>
      </w:r>
      <w:proofErr w:type="spellEnd"/>
      <w:r w:rsidRPr="00414696">
        <w:rPr>
          <w:b w:val="0"/>
          <w:bCs/>
          <w:lang w:val="ru-RU"/>
        </w:rPr>
        <w:t xml:space="preserve">) </w:t>
      </w:r>
      <w:r w:rsidRPr="00414696">
        <w:rPr>
          <w:b w:val="0"/>
          <w:bCs/>
        </w:rPr>
        <w:t>на відстані</w:t>
      </w:r>
      <w:r w:rsidR="00DE4620" w:rsidRPr="00414696">
        <w:rPr>
          <w:b w:val="0"/>
          <w:bCs/>
        </w:rPr>
        <w:t xml:space="preserve"> </w:t>
      </w:r>
      <m:oMath>
        <m:r>
          <m:rPr>
            <m:sty m:val="bi"/>
          </m:rPr>
          <w:rPr>
            <w:rFonts w:ascii="Cambria Math" w:hAnsi="Cambria Math"/>
          </w:rPr>
          <m:t>δ</m:t>
        </m:r>
      </m:oMath>
      <w:r w:rsidR="00DE4620" w:rsidRPr="00414696">
        <w:rPr>
          <w:b w:val="0"/>
          <w:bCs/>
        </w:rPr>
        <w:t xml:space="preserve"> які залежать від центрального вокселя</w:t>
      </w:r>
      <w:r w:rsidR="00612393" w:rsidRPr="00414696">
        <w:rPr>
          <w:b w:val="0"/>
          <w:bCs/>
        </w:rPr>
        <w:t xml:space="preserve"> (пікселя)</w:t>
      </w:r>
      <w:r w:rsidR="00DE4620" w:rsidRPr="00414696">
        <w:rPr>
          <w:b w:val="0"/>
          <w:bCs/>
        </w:rPr>
        <w:t>.</w:t>
      </w:r>
      <w:r w:rsidR="00612393" w:rsidRPr="00414696">
        <w:rPr>
          <w:b w:val="0"/>
          <w:bCs/>
        </w:rPr>
        <w:t xml:space="preserve"> Елемент </w:t>
      </w:r>
      <m:oMath>
        <m:d>
          <m:dPr>
            <m:ctrlPr>
              <w:rPr>
                <w:rFonts w:ascii="Cambria Math" w:hAnsi="Cambria Math"/>
                <w:b w:val="0"/>
                <w:bCs/>
                <w:i/>
              </w:rPr>
            </m:ctrlPr>
          </m:dPr>
          <m:e>
            <m:r>
              <m:rPr>
                <m:sty m:val="bi"/>
              </m:rPr>
              <w:rPr>
                <w:rFonts w:ascii="Cambria Math" w:hAnsi="Cambria Math"/>
                <w:lang w:val="en-US"/>
              </w:rPr>
              <m:t>i,j</m:t>
            </m:r>
          </m:e>
        </m:d>
        <m:r>
          <m:rPr>
            <m:sty m:val="bi"/>
          </m:rPr>
          <w:rPr>
            <w:rFonts w:ascii="Cambria Math" w:hAnsi="Cambria Math"/>
          </w:rPr>
          <m:t xml:space="preserve"> </m:t>
        </m:r>
      </m:oMath>
      <w:r w:rsidR="00612393" w:rsidRPr="00414696">
        <w:rPr>
          <w:b w:val="0"/>
          <w:bCs/>
          <w:lang w:val="ru-RU"/>
        </w:rPr>
        <w:t xml:space="preserve"> </w:t>
      </w:r>
      <w:r w:rsidR="00612393" w:rsidRPr="00414696">
        <w:rPr>
          <w:b w:val="0"/>
          <w:bCs/>
        </w:rPr>
        <w:t xml:space="preserve">матриці </w:t>
      </w:r>
      <w:r w:rsidR="00612393" w:rsidRPr="00414696">
        <w:rPr>
          <w:b w:val="0"/>
          <w:bCs/>
          <w:lang w:val="en-US"/>
        </w:rPr>
        <w:t xml:space="preserve">GLDM </w:t>
      </w:r>
      <w:proofErr w:type="spellStart"/>
      <w:r w:rsidR="00612393" w:rsidRPr="00414696">
        <w:rPr>
          <w:b w:val="0"/>
          <w:bCs/>
          <w:lang w:val="en-US"/>
        </w:rPr>
        <w:t>описує</w:t>
      </w:r>
      <w:proofErr w:type="spellEnd"/>
      <w:r w:rsidR="00612393" w:rsidRPr="00414696">
        <w:rPr>
          <w:b w:val="0"/>
          <w:bCs/>
          <w:lang w:val="en-US"/>
        </w:rPr>
        <w:t xml:space="preserve"> </w:t>
      </w:r>
      <w:proofErr w:type="spellStart"/>
      <w:r w:rsidR="00612393" w:rsidRPr="00414696">
        <w:rPr>
          <w:b w:val="0"/>
          <w:bCs/>
          <w:lang w:val="en-US"/>
        </w:rPr>
        <w:t>кількість</w:t>
      </w:r>
      <w:proofErr w:type="spellEnd"/>
      <w:r w:rsidR="00612393" w:rsidRPr="00414696">
        <w:rPr>
          <w:b w:val="0"/>
          <w:bCs/>
          <w:lang w:val="en-US"/>
        </w:rPr>
        <w:t xml:space="preserve"> </w:t>
      </w:r>
      <w:proofErr w:type="spellStart"/>
      <w:r w:rsidR="00612393" w:rsidRPr="00414696">
        <w:rPr>
          <w:b w:val="0"/>
          <w:bCs/>
          <w:lang w:val="en-US"/>
        </w:rPr>
        <w:t>разів</w:t>
      </w:r>
      <w:proofErr w:type="spellEnd"/>
      <w:r w:rsidR="00612393" w:rsidRPr="00414696">
        <w:rPr>
          <w:b w:val="0"/>
          <w:bCs/>
          <w:lang w:val="en-US"/>
        </w:rPr>
        <w:t xml:space="preserve">, </w:t>
      </w:r>
      <w:proofErr w:type="spellStart"/>
      <w:r w:rsidR="00612393" w:rsidRPr="00414696">
        <w:rPr>
          <w:b w:val="0"/>
          <w:bCs/>
          <w:lang w:val="en-US"/>
        </w:rPr>
        <w:t>коли</w:t>
      </w:r>
      <w:proofErr w:type="spellEnd"/>
      <w:r w:rsidR="00612393" w:rsidRPr="00414696">
        <w:rPr>
          <w:b w:val="0"/>
          <w:bCs/>
          <w:lang w:val="en-US"/>
        </w:rPr>
        <w:t xml:space="preserve"> </w:t>
      </w:r>
      <w:proofErr w:type="spellStart"/>
      <w:r w:rsidR="00612393" w:rsidRPr="00414696">
        <w:rPr>
          <w:b w:val="0"/>
          <w:bCs/>
          <w:lang w:val="en-US"/>
        </w:rPr>
        <w:t>воксель</w:t>
      </w:r>
      <w:proofErr w:type="spellEnd"/>
      <w:r w:rsidR="00612393" w:rsidRPr="00414696">
        <w:rPr>
          <w:b w:val="0"/>
          <w:bCs/>
          <w:lang w:val="en-US"/>
        </w:rPr>
        <w:t xml:space="preserve"> з </w:t>
      </w:r>
      <w:proofErr w:type="spellStart"/>
      <w:r w:rsidR="00612393" w:rsidRPr="00414696">
        <w:rPr>
          <w:b w:val="0"/>
          <w:bCs/>
          <w:lang w:val="en-US"/>
        </w:rPr>
        <w:t>рівнем</w:t>
      </w:r>
      <w:proofErr w:type="spellEnd"/>
      <w:r w:rsidR="00612393" w:rsidRPr="00414696">
        <w:rPr>
          <w:b w:val="0"/>
          <w:bCs/>
          <w:lang w:val="en-US"/>
        </w:rPr>
        <w:t xml:space="preserve"> </w:t>
      </w:r>
      <w:proofErr w:type="spellStart"/>
      <w:r w:rsidR="00612393" w:rsidRPr="00414696">
        <w:rPr>
          <w:b w:val="0"/>
          <w:bCs/>
          <w:lang w:val="en-US"/>
        </w:rPr>
        <w:t>сірого</w:t>
      </w:r>
      <w:proofErr w:type="spellEnd"/>
      <w:r w:rsidR="00612393" w:rsidRPr="00414696">
        <w:rPr>
          <w:b w:val="0"/>
          <w:bCs/>
          <w:lang w:val="en-US"/>
        </w:rPr>
        <w:t xml:space="preserve"> </w:t>
      </w:r>
      <w:proofErr w:type="spellStart"/>
      <w:r w:rsidR="00612393" w:rsidRPr="00414696">
        <w:rPr>
          <w:b w:val="0"/>
          <w:bCs/>
          <w:lang w:val="en-US"/>
        </w:rPr>
        <w:t>i</w:t>
      </w:r>
      <w:proofErr w:type="spellEnd"/>
      <w:r w:rsidR="00612393" w:rsidRPr="00414696">
        <w:rPr>
          <w:b w:val="0"/>
          <w:bCs/>
          <w:lang w:val="en-US"/>
        </w:rPr>
        <w:t xml:space="preserve"> з j </w:t>
      </w:r>
      <w:proofErr w:type="spellStart"/>
      <w:r w:rsidR="00612393" w:rsidRPr="00414696">
        <w:rPr>
          <w:b w:val="0"/>
          <w:bCs/>
          <w:lang w:val="en-US"/>
        </w:rPr>
        <w:t>залежними</w:t>
      </w:r>
      <w:proofErr w:type="spellEnd"/>
      <w:r w:rsidR="00612393" w:rsidRPr="00414696">
        <w:rPr>
          <w:b w:val="0"/>
          <w:bCs/>
          <w:lang w:val="en-US"/>
        </w:rPr>
        <w:t xml:space="preserve"> </w:t>
      </w:r>
      <w:proofErr w:type="spellStart"/>
      <w:r w:rsidR="00612393" w:rsidRPr="00414696">
        <w:rPr>
          <w:b w:val="0"/>
          <w:bCs/>
          <w:lang w:val="en-US"/>
        </w:rPr>
        <w:t>вокселями</w:t>
      </w:r>
      <w:proofErr w:type="spellEnd"/>
      <w:r w:rsidR="00612393" w:rsidRPr="00414696">
        <w:rPr>
          <w:b w:val="0"/>
          <w:bCs/>
          <w:lang w:val="en-US"/>
        </w:rPr>
        <w:t xml:space="preserve"> </w:t>
      </w:r>
      <w:proofErr w:type="spellStart"/>
      <w:r w:rsidR="00612393" w:rsidRPr="00414696">
        <w:rPr>
          <w:b w:val="0"/>
          <w:bCs/>
          <w:lang w:val="en-US"/>
        </w:rPr>
        <w:t>по</w:t>
      </w:r>
      <w:proofErr w:type="spellEnd"/>
      <w:r w:rsidR="00612393" w:rsidRPr="00414696">
        <w:rPr>
          <w:b w:val="0"/>
          <w:bCs/>
          <w:lang w:val="en-US"/>
        </w:rPr>
        <w:t xml:space="preserve"> </w:t>
      </w:r>
      <w:proofErr w:type="spellStart"/>
      <w:r w:rsidR="00612393" w:rsidRPr="00414696">
        <w:rPr>
          <w:b w:val="0"/>
          <w:bCs/>
          <w:lang w:val="en-US"/>
        </w:rPr>
        <w:t>сусідству</w:t>
      </w:r>
      <w:proofErr w:type="spellEnd"/>
      <w:r w:rsidR="00612393" w:rsidRPr="00414696">
        <w:rPr>
          <w:b w:val="0"/>
          <w:bCs/>
          <w:lang w:val="en-US"/>
        </w:rPr>
        <w:t xml:space="preserve"> </w:t>
      </w:r>
      <w:proofErr w:type="spellStart"/>
      <w:r w:rsidR="00612393" w:rsidRPr="00414696">
        <w:rPr>
          <w:b w:val="0"/>
          <w:bCs/>
          <w:lang w:val="en-US"/>
        </w:rPr>
        <w:t>з'являється</w:t>
      </w:r>
      <w:proofErr w:type="spellEnd"/>
      <w:r w:rsidR="00612393" w:rsidRPr="00414696">
        <w:rPr>
          <w:b w:val="0"/>
          <w:bCs/>
          <w:lang w:val="en-US"/>
        </w:rPr>
        <w:t xml:space="preserve"> </w:t>
      </w:r>
      <w:proofErr w:type="spellStart"/>
      <w:r w:rsidR="00612393" w:rsidRPr="00414696">
        <w:rPr>
          <w:b w:val="0"/>
          <w:bCs/>
          <w:lang w:val="en-US"/>
        </w:rPr>
        <w:t>на</w:t>
      </w:r>
      <w:proofErr w:type="spellEnd"/>
      <w:r w:rsidR="00612393" w:rsidRPr="00414696">
        <w:rPr>
          <w:b w:val="0"/>
          <w:bCs/>
          <w:lang w:val="en-US"/>
        </w:rPr>
        <w:t xml:space="preserve"> </w:t>
      </w:r>
      <w:proofErr w:type="spellStart"/>
      <w:r w:rsidR="00612393" w:rsidRPr="00414696">
        <w:rPr>
          <w:b w:val="0"/>
          <w:bCs/>
          <w:lang w:val="en-US"/>
        </w:rPr>
        <w:t>зображенні</w:t>
      </w:r>
      <w:proofErr w:type="spellEnd"/>
      <w:r w:rsidR="00612393" w:rsidRPr="00414696">
        <w:rPr>
          <w:b w:val="0"/>
          <w:bCs/>
          <w:lang w:val="en-US"/>
        </w:rPr>
        <w:t xml:space="preserve"> </w:t>
      </w:r>
      <w:r w:rsidR="00612393" w:rsidRPr="00414696">
        <w:rPr>
          <w:b w:val="0"/>
          <w:bCs/>
          <w:lang w:val="en-US"/>
        </w:rPr>
        <w:fldChar w:fldCharType="begin" w:fldLock="1"/>
      </w:r>
      <w:r w:rsidR="00684EEA" w:rsidRPr="00414696">
        <w:rPr>
          <w:b w:val="0"/>
          <w:bCs/>
          <w:lang w:val="en-US"/>
        </w:rPr>
        <w:instrText>ADDIN CSL_CITATION {"citationItems":[{"id":"ITEM-1","itemData":{"DOI":"DOI: 10.1016/0734-189X(83)90032-4","ISSN":"0734-189X","abstract":"A new approach, neighboring gray level dependence matrix (NGLDM),\\nfor texture classification is presented. The major properties of\\nthis approach are as follows: (a) texture features can be easily\\ncomputes; (b) they are essentially invariant under spatial rotation;\\n(c) they are invariant under linear gray level transformation and\\ncan be made insensitive to monotonic gray level transformation. These\\nproperties have enhanced the practical applications of the texture\\nfeatures. The accuracies of the classification are comparable with\\nthose found in the literature.","author":[{"dropping-particle":"","family":"Sun","given":"Chengjun","non-dropping-particle":"","parse-names":false,"suffix":""},{"dropping-particle":"","family":"Wee","given":"W. G.","non-dropping-particle":"","parse-names":false,"suffix":""}],"container-title":"Computer Vision, Graphics, and Image Processing","id":"ITEM-1","issue":"3","issued":{"date-parts":[["1983"]]},"page":"341-352","title":"Neighboring gray level dependence matrix for texture classification","type":"article-journal","volume":"23"},"uris":["http://www.mendeley.com/documents/?uuid=2acb6507-5ea8-4594-89a4-76809064c22b"]}],"mendeley":{"formattedCitation":"[40]","plainTextFormattedCitation":"[40]","previouslyFormattedCitation":"[40]"},"properties":{"noteIndex":0},"schema":"https://github.com/citation-style-language/schema/raw/master/csl-citation.json"}</w:instrText>
      </w:r>
      <w:r w:rsidR="00612393" w:rsidRPr="00414696">
        <w:rPr>
          <w:b w:val="0"/>
          <w:bCs/>
          <w:lang w:val="en-US"/>
        </w:rPr>
        <w:fldChar w:fldCharType="separate"/>
      </w:r>
      <w:r w:rsidR="0008486A" w:rsidRPr="00414696">
        <w:rPr>
          <w:b w:val="0"/>
          <w:bCs/>
          <w:noProof/>
          <w:lang w:val="en-US"/>
        </w:rPr>
        <w:t>[40]</w:t>
      </w:r>
      <w:r w:rsidR="00612393" w:rsidRPr="00414696">
        <w:rPr>
          <w:b w:val="0"/>
          <w:bCs/>
          <w:lang w:val="en-US"/>
        </w:rPr>
        <w:fldChar w:fldCharType="end"/>
      </w:r>
      <w:r w:rsidR="00612393" w:rsidRPr="00414696">
        <w:rPr>
          <w:b w:val="0"/>
          <w:bCs/>
          <w:lang w:val="en-US"/>
        </w:rPr>
        <w:t>.</w:t>
      </w:r>
      <w:r w:rsidR="00612393" w:rsidRPr="00414696">
        <w:rPr>
          <w:b w:val="0"/>
          <w:bCs/>
          <w:i/>
        </w:rPr>
        <w:t xml:space="preserve"> </w:t>
      </w:r>
    </w:p>
    <w:p w:rsidR="00C435B9" w:rsidRPr="00414696" w:rsidRDefault="00C435B9" w:rsidP="00C435B9">
      <w:pPr>
        <w:pStyle w:val="11"/>
        <w:keepNext w:val="0"/>
        <w:keepLines w:val="0"/>
        <w:outlineLvl w:val="9"/>
        <w:rPr>
          <w:b w:val="0"/>
          <w:bCs/>
        </w:rPr>
      </w:pPr>
      <w:r w:rsidRPr="00414696">
        <w:rPr>
          <w:b w:val="0"/>
          <w:bCs/>
        </w:rPr>
        <w:t>Нехай:</w:t>
      </w:r>
    </w:p>
    <w:p w:rsidR="00C435B9" w:rsidRPr="00414696" w:rsidRDefault="00F75DB3" w:rsidP="00C435B9">
      <w:pPr>
        <w:pStyle w:val="11"/>
        <w:keepNext w:val="0"/>
        <w:keepLines w:val="0"/>
        <w:outlineLvl w:val="9"/>
        <w:rPr>
          <w:b w:val="0"/>
          <w:bCs/>
          <w:iCs/>
        </w:rPr>
      </w:pPr>
      <m:oMath>
        <m:sSub>
          <m:sSubPr>
            <m:ctrlPr>
              <w:rPr>
                <w:rFonts w:ascii="Cambria Math" w:hAnsi="Cambria Math"/>
                <w:b w:val="0"/>
                <w:bCs/>
                <w:i/>
                <w:lang w:val="en-US"/>
              </w:rPr>
            </m:ctrlPr>
          </m:sSubPr>
          <m:e>
            <m:r>
              <m:rPr>
                <m:sty m:val="bi"/>
              </m:rPr>
              <w:rPr>
                <w:rFonts w:ascii="Cambria Math" w:hAnsi="Cambria Math"/>
                <w:lang w:val="en-US"/>
              </w:rPr>
              <m:t>N</m:t>
            </m:r>
          </m:e>
          <m:sub>
            <m:r>
              <m:rPr>
                <m:sty m:val="bi"/>
              </m:rPr>
              <w:rPr>
                <w:rFonts w:ascii="Cambria Math" w:hAnsi="Cambria Math"/>
                <w:lang w:val="en-US"/>
              </w:rPr>
              <m:t>g</m:t>
            </m:r>
          </m:sub>
        </m:sSub>
        <m:r>
          <m:rPr>
            <m:sty m:val="bi"/>
          </m:rPr>
          <w:rPr>
            <w:rFonts w:ascii="Cambria Math" w:hAnsi="Cambria Math"/>
            <w:lang w:val="en-US"/>
          </w:rPr>
          <m:t>-</m:t>
        </m:r>
      </m:oMath>
      <w:r w:rsidR="00C435B9" w:rsidRPr="00414696">
        <w:rPr>
          <w:b w:val="0"/>
          <w:bCs/>
          <w:iCs/>
        </w:rPr>
        <w:t xml:space="preserve"> кількість</w:t>
      </w:r>
      <w:r w:rsidR="00C435B9" w:rsidRPr="00414696">
        <w:rPr>
          <w:b w:val="0"/>
          <w:bCs/>
          <w:iCs/>
          <w:lang w:val="en-US"/>
        </w:rPr>
        <w:t xml:space="preserve"> </w:t>
      </w:r>
      <w:r w:rsidR="00C435B9" w:rsidRPr="00414696">
        <w:rPr>
          <w:b w:val="0"/>
          <w:bCs/>
          <w:iCs/>
        </w:rPr>
        <w:t>дискретних рівнів сірого</w:t>
      </w:r>
    </w:p>
    <w:p w:rsidR="0056434B" w:rsidRPr="00414696" w:rsidRDefault="00F75DB3" w:rsidP="0056434B">
      <w:pPr>
        <w:pStyle w:val="11"/>
        <w:keepNext w:val="0"/>
        <w:keepLines w:val="0"/>
        <w:outlineLvl w:val="9"/>
        <w:rPr>
          <w:b w:val="0"/>
          <w:bCs/>
          <w:iCs/>
        </w:rPr>
      </w:pPr>
      <m:oMath>
        <m:sSub>
          <m:sSubPr>
            <m:ctrlPr>
              <w:rPr>
                <w:rFonts w:ascii="Cambria Math" w:hAnsi="Cambria Math"/>
                <w:b w:val="0"/>
                <w:bCs/>
                <w:i/>
                <w:lang w:val="en-US"/>
              </w:rPr>
            </m:ctrlPr>
          </m:sSubPr>
          <m:e>
            <m:r>
              <m:rPr>
                <m:sty m:val="bi"/>
              </m:rPr>
              <w:rPr>
                <w:rFonts w:ascii="Cambria Math" w:hAnsi="Cambria Math"/>
                <w:lang w:val="en-US"/>
              </w:rPr>
              <m:t>N</m:t>
            </m:r>
          </m:e>
          <m:sub>
            <m:r>
              <m:rPr>
                <m:sty m:val="bi"/>
              </m:rPr>
              <w:rPr>
                <w:rFonts w:ascii="Cambria Math" w:hAnsi="Cambria Math"/>
                <w:lang w:val="en-US"/>
              </w:rPr>
              <m:t>d</m:t>
            </m:r>
          </m:sub>
        </m:sSub>
        <m:r>
          <m:rPr>
            <m:sty m:val="bi"/>
          </m:rPr>
          <w:rPr>
            <w:rFonts w:ascii="Cambria Math" w:hAnsi="Cambria Math"/>
            <w:lang w:val="en-US"/>
          </w:rPr>
          <m:t>-</m:t>
        </m:r>
      </m:oMath>
      <w:r w:rsidR="0056434B" w:rsidRPr="00414696">
        <w:rPr>
          <w:b w:val="0"/>
          <w:bCs/>
          <w:iCs/>
        </w:rPr>
        <w:t xml:space="preserve"> кількість дискретних розмірів залежності </w:t>
      </w:r>
    </w:p>
    <w:p w:rsidR="0056434B" w:rsidRPr="00414696" w:rsidRDefault="00F75DB3" w:rsidP="0056434B">
      <w:pPr>
        <w:pStyle w:val="11"/>
        <w:keepNext w:val="0"/>
        <w:keepLines w:val="0"/>
        <w:outlineLvl w:val="9"/>
        <w:rPr>
          <w:b w:val="0"/>
          <w:bCs/>
          <w:lang w:val="ru-RU"/>
        </w:rPr>
      </w:pPr>
      <m:oMath>
        <m:sSub>
          <m:sSubPr>
            <m:ctrlPr>
              <w:rPr>
                <w:rFonts w:ascii="Cambria Math" w:hAnsi="Cambria Math"/>
                <w:b w:val="0"/>
                <w:bCs/>
                <w:i/>
                <w:iCs/>
                <w:lang w:val="en-US"/>
              </w:rPr>
            </m:ctrlPr>
          </m:sSubPr>
          <m:e>
            <m:r>
              <m:rPr>
                <m:sty m:val="bi"/>
              </m:rPr>
              <w:rPr>
                <w:rFonts w:ascii="Cambria Math" w:hAnsi="Cambria Math"/>
                <w:lang w:val="en-US"/>
              </w:rPr>
              <m:t>N</m:t>
            </m:r>
          </m:e>
          <m:sub>
            <m:r>
              <m:rPr>
                <m:sty m:val="bi"/>
              </m:rPr>
              <w:rPr>
                <w:rFonts w:ascii="Cambria Math" w:hAnsi="Cambria Math"/>
                <w:lang w:val="en-US"/>
              </w:rPr>
              <m:t>z</m:t>
            </m:r>
          </m:sub>
        </m:sSub>
        <m:r>
          <m:rPr>
            <m:sty m:val="bi"/>
          </m:rPr>
          <w:rPr>
            <w:rFonts w:ascii="Cambria Math" w:hAnsi="Cambria Math"/>
            <w:lang w:val="en-US"/>
          </w:rPr>
          <m:t>-</m:t>
        </m:r>
      </m:oMath>
      <w:r w:rsidR="0056434B" w:rsidRPr="00414696">
        <w:rPr>
          <w:b w:val="0"/>
          <w:bCs/>
          <w:iCs/>
        </w:rPr>
        <w:t>кількість зон залежності на зображенні</w:t>
      </w:r>
    </w:p>
    <w:p w:rsidR="00F43811" w:rsidRPr="00414696" w:rsidRDefault="0056434B" w:rsidP="00F43811">
      <w:pPr>
        <w:pStyle w:val="11"/>
        <w:keepNext w:val="0"/>
        <w:keepLines w:val="0"/>
        <w:outlineLvl w:val="9"/>
        <w:rPr>
          <w:b w:val="0"/>
          <w:bCs/>
          <w:i/>
        </w:rPr>
      </w:pPr>
      <m:oMathPara>
        <m:oMath>
          <m:r>
            <m:rPr>
              <m:sty m:val="bi"/>
            </m:rPr>
            <w:rPr>
              <w:rFonts w:ascii="Cambria Math" w:hAnsi="Cambria Math"/>
            </w:rPr>
            <w:lastRenderedPageBreak/>
            <m:t>p</m:t>
          </m:r>
          <m:d>
            <m:dPr>
              <m:ctrlPr>
                <w:rPr>
                  <w:rFonts w:ascii="Cambria Math" w:hAnsi="Cambria Math"/>
                  <w:b w:val="0"/>
                  <w:bCs/>
                  <w:i/>
                </w:rPr>
              </m:ctrlPr>
            </m:dPr>
            <m:e>
              <m:r>
                <m:rPr>
                  <m:sty m:val="bi"/>
                </m:rPr>
                <w:rPr>
                  <w:rFonts w:ascii="Cambria Math" w:hAnsi="Cambria Math"/>
                </w:rPr>
                <m:t>i,j</m:t>
              </m:r>
            </m:e>
          </m:d>
          <m:r>
            <m:rPr>
              <m:sty m:val="bi"/>
            </m:rPr>
            <w:rPr>
              <w:rFonts w:ascii="Cambria Math" w:hAnsi="Cambria Math"/>
            </w:rPr>
            <m:t>=</m:t>
          </m:r>
          <m:f>
            <m:fPr>
              <m:ctrlPr>
                <w:rPr>
                  <w:rFonts w:ascii="Cambria Math" w:hAnsi="Cambria Math"/>
                  <w:b w:val="0"/>
                  <w:bCs/>
                  <w:i/>
                </w:rPr>
              </m:ctrlPr>
            </m:fPr>
            <m:num>
              <m:r>
                <m:rPr>
                  <m:sty m:val="b"/>
                </m:rPr>
                <w:rPr>
                  <w:rFonts w:ascii="Cambria Math" w:hAnsi="Cambria Math"/>
                </w:rPr>
                <m:t>P</m:t>
              </m:r>
              <m:r>
                <m:rPr>
                  <m:sty m:val="bi"/>
                </m:rPr>
                <w:rPr>
                  <w:rFonts w:ascii="Cambria Math" w:hAnsi="Cambria Math"/>
                </w:rPr>
                <m:t>(i,j)</m:t>
              </m:r>
            </m:num>
            <m:den>
              <m:sSub>
                <m:sSubPr>
                  <m:ctrlPr>
                    <w:rPr>
                      <w:rFonts w:ascii="Cambria Math" w:hAnsi="Cambria Math"/>
                      <w:b w:val="0"/>
                      <w:bCs/>
                      <w:i/>
                    </w:rPr>
                  </m:ctrlPr>
                </m:sSubPr>
                <m:e>
                  <m:r>
                    <m:rPr>
                      <m:sty m:val="bi"/>
                    </m:rPr>
                    <w:rPr>
                      <w:rFonts w:ascii="Cambria Math" w:hAnsi="Cambria Math"/>
                    </w:rPr>
                    <m:t>N</m:t>
                  </m:r>
                </m:e>
                <m:sub>
                  <m:r>
                    <m:rPr>
                      <m:sty m:val="bi"/>
                    </m:rPr>
                    <w:rPr>
                      <w:rFonts w:ascii="Cambria Math" w:hAnsi="Cambria Math"/>
                    </w:rPr>
                    <m:t>z</m:t>
                  </m:r>
                </m:sub>
              </m:sSub>
            </m:den>
          </m:f>
        </m:oMath>
      </m:oMathPara>
    </w:p>
    <w:p w:rsidR="00CC7FFB" w:rsidRPr="00414696" w:rsidRDefault="00712443" w:rsidP="001A310D">
      <w:pPr>
        <w:pStyle w:val="11"/>
        <w:keepNext w:val="0"/>
        <w:keepLines w:val="0"/>
        <w:numPr>
          <w:ilvl w:val="0"/>
          <w:numId w:val="30"/>
        </w:numPr>
        <w:ind w:left="0" w:firstLine="851"/>
        <w:outlineLvl w:val="9"/>
        <w:rPr>
          <w:b w:val="0"/>
          <w:bCs/>
        </w:rPr>
      </w:pPr>
      <w:r w:rsidRPr="00414696">
        <w:rPr>
          <w:b w:val="0"/>
          <w:bCs/>
        </w:rPr>
        <w:t>Виразність</w:t>
      </w:r>
      <w:r w:rsidRPr="00414696">
        <w:rPr>
          <w:b w:val="0"/>
          <w:bCs/>
          <w:lang w:val="ru-RU"/>
        </w:rPr>
        <w:t xml:space="preserve"> </w:t>
      </w:r>
      <w:r w:rsidRPr="00414696">
        <w:rPr>
          <w:b w:val="0"/>
          <w:bCs/>
        </w:rPr>
        <w:t xml:space="preserve">малих </w:t>
      </w:r>
      <w:proofErr w:type="spellStart"/>
      <w:r w:rsidRPr="00414696">
        <w:rPr>
          <w:b w:val="0"/>
          <w:bCs/>
        </w:rPr>
        <w:t>залежностей</w:t>
      </w:r>
      <w:proofErr w:type="spellEnd"/>
    </w:p>
    <w:p w:rsidR="00444D1D" w:rsidRPr="00414696" w:rsidRDefault="00444D1D" w:rsidP="00F43811">
      <w:pPr>
        <w:pStyle w:val="11"/>
        <w:keepNext w:val="0"/>
        <w:keepLines w:val="0"/>
        <w:outlineLvl w:val="9"/>
        <w:rPr>
          <w:b w:val="0"/>
          <w:bCs/>
        </w:rPr>
      </w:pPr>
    </w:p>
    <w:p w:rsidR="00444D1D" w:rsidRPr="00414696" w:rsidRDefault="00444D1D" w:rsidP="00F43811">
      <w:pPr>
        <w:pStyle w:val="11"/>
        <w:keepNext w:val="0"/>
        <w:keepLines w:val="0"/>
        <w:outlineLvl w:val="9"/>
        <w:rPr>
          <w:b w:val="0"/>
          <w:bCs/>
        </w:rPr>
      </w:pPr>
      <m:oMathPara>
        <m:oMath>
          <m:r>
            <m:rPr>
              <m:sty m:val="bi"/>
            </m:rPr>
            <w:rPr>
              <w:rFonts w:ascii="Cambria Math" w:hAnsi="Cambria Math"/>
            </w:rPr>
            <m:t>Small Dependence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f>
                        <m:fPr>
                          <m:ctrlPr>
                            <w:rPr>
                              <w:rStyle w:val="mo"/>
                              <w:rFonts w:ascii="Cambria Math" w:hAnsi="Cambria Math"/>
                              <w:b w:val="0"/>
                              <w:bCs/>
                              <w:i/>
                            </w:rPr>
                          </m:ctrlPr>
                        </m:fPr>
                        <m:num>
                          <m:r>
                            <m:rPr>
                              <m:sty m:val="b"/>
                            </m:rPr>
                            <w:rPr>
                              <w:rStyle w:val="mo"/>
                              <w:rFonts w:ascii="Cambria Math" w:hAnsi="Cambria Math"/>
                              <w:lang w:val="en-US"/>
                            </w:rPr>
                            <m:t>P</m:t>
                          </m:r>
                          <m:r>
                            <m:rPr>
                              <m:sty m:val="bi"/>
                            </m:rPr>
                            <w:rPr>
                              <w:rStyle w:val="mo"/>
                              <w:rFonts w:ascii="Cambria Math" w:hAnsi="Cambria Math"/>
                            </w:rPr>
                            <m:t>(i,j)</m:t>
                          </m:r>
                        </m:num>
                        <m:den>
                          <m:sSup>
                            <m:sSupPr>
                              <m:ctrlPr>
                                <w:rPr>
                                  <w:rStyle w:val="mo"/>
                                  <w:rFonts w:ascii="Cambria Math" w:hAnsi="Cambria Math"/>
                                  <w:b w:val="0"/>
                                  <w:bCs/>
                                  <w:i/>
                                </w:rPr>
                              </m:ctrlPr>
                            </m:sSupPr>
                            <m:e>
                              <m:r>
                                <m:rPr>
                                  <m:sty m:val="bi"/>
                                </m:rPr>
                                <w:rPr>
                                  <w:rStyle w:val="mo"/>
                                  <w:rFonts w:ascii="Cambria Math" w:hAnsi="Cambria Math"/>
                                </w:rPr>
                                <m:t>i</m:t>
                              </m:r>
                            </m:e>
                            <m:sup>
                              <m:r>
                                <m:rPr>
                                  <m:sty m:val="bi"/>
                                </m:rPr>
                                <w:rPr>
                                  <w:rStyle w:val="mo"/>
                                  <w:rFonts w:ascii="Cambria Math" w:hAnsi="Cambria Math"/>
                                </w:rPr>
                                <m:t>2</m:t>
                              </m:r>
                            </m:sup>
                          </m:sSup>
                        </m:den>
                      </m:f>
                    </m:e>
                  </m:nary>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z</m:t>
                  </m:r>
                </m:sub>
              </m:sSub>
            </m:den>
          </m:f>
        </m:oMath>
      </m:oMathPara>
    </w:p>
    <w:p w:rsidR="00444D1D" w:rsidRPr="00414696" w:rsidRDefault="00444D1D" w:rsidP="00F43811">
      <w:pPr>
        <w:pStyle w:val="11"/>
        <w:keepNext w:val="0"/>
        <w:keepLines w:val="0"/>
        <w:outlineLvl w:val="9"/>
        <w:rPr>
          <w:b w:val="0"/>
          <w:bCs/>
        </w:rPr>
      </w:pPr>
    </w:p>
    <w:p w:rsidR="00444D1D" w:rsidRPr="00414696" w:rsidRDefault="00444D1D" w:rsidP="00F43811">
      <w:pPr>
        <w:pStyle w:val="11"/>
        <w:keepNext w:val="0"/>
        <w:keepLines w:val="0"/>
        <w:outlineLvl w:val="9"/>
        <w:rPr>
          <w:b w:val="0"/>
          <w:bCs/>
        </w:rPr>
      </w:pPr>
      <w:r w:rsidRPr="00414696">
        <w:rPr>
          <w:b w:val="0"/>
          <w:bCs/>
        </w:rPr>
        <w:t xml:space="preserve">Ця ознака вимірює розподіл малих </w:t>
      </w:r>
      <w:proofErr w:type="spellStart"/>
      <w:r w:rsidRPr="00414696">
        <w:rPr>
          <w:b w:val="0"/>
          <w:bCs/>
        </w:rPr>
        <w:t>залежностей</w:t>
      </w:r>
      <w:proofErr w:type="spellEnd"/>
      <w:r w:rsidRPr="00414696">
        <w:rPr>
          <w:b w:val="0"/>
          <w:bCs/>
        </w:rPr>
        <w:t>, з більшою величиною, що вказує на меншу залежність і менш однорідні текстури.</w:t>
      </w:r>
    </w:p>
    <w:p w:rsidR="00712443" w:rsidRPr="00414696" w:rsidRDefault="00712443" w:rsidP="001A310D">
      <w:pPr>
        <w:pStyle w:val="11"/>
        <w:keepNext w:val="0"/>
        <w:keepLines w:val="0"/>
        <w:numPr>
          <w:ilvl w:val="0"/>
          <w:numId w:val="30"/>
        </w:numPr>
        <w:ind w:left="0" w:firstLine="851"/>
        <w:outlineLvl w:val="9"/>
        <w:rPr>
          <w:b w:val="0"/>
          <w:bCs/>
        </w:rPr>
      </w:pPr>
      <w:r w:rsidRPr="00414696">
        <w:rPr>
          <w:b w:val="0"/>
          <w:bCs/>
        </w:rPr>
        <w:t>Виразність</w:t>
      </w:r>
      <w:r w:rsidRPr="00414696">
        <w:rPr>
          <w:b w:val="0"/>
          <w:bCs/>
          <w:lang w:val="ru-RU"/>
        </w:rPr>
        <w:t xml:space="preserve"> </w:t>
      </w:r>
      <w:r w:rsidR="00015A25" w:rsidRPr="00414696">
        <w:rPr>
          <w:b w:val="0"/>
          <w:bCs/>
        </w:rPr>
        <w:t>великих</w:t>
      </w:r>
      <w:r w:rsidRPr="00414696">
        <w:rPr>
          <w:b w:val="0"/>
          <w:bCs/>
        </w:rPr>
        <w:t xml:space="preserve"> </w:t>
      </w:r>
      <w:proofErr w:type="spellStart"/>
      <w:r w:rsidRPr="00414696">
        <w:rPr>
          <w:b w:val="0"/>
          <w:bCs/>
        </w:rPr>
        <w:t>залежностей</w:t>
      </w:r>
      <w:proofErr w:type="spellEnd"/>
    </w:p>
    <w:p w:rsidR="00444D1D" w:rsidRPr="00414696" w:rsidRDefault="00444D1D" w:rsidP="00F43811">
      <w:pPr>
        <w:pStyle w:val="11"/>
        <w:keepNext w:val="0"/>
        <w:keepLines w:val="0"/>
        <w:outlineLvl w:val="9"/>
        <w:rPr>
          <w:b w:val="0"/>
          <w:bCs/>
        </w:rPr>
      </w:pPr>
    </w:p>
    <w:p w:rsidR="00444D1D" w:rsidRPr="00414696" w:rsidRDefault="00444D1D" w:rsidP="00F43811">
      <w:pPr>
        <w:pStyle w:val="11"/>
        <w:keepNext w:val="0"/>
        <w:keepLines w:val="0"/>
        <w:outlineLvl w:val="9"/>
        <w:rPr>
          <w:b w:val="0"/>
          <w:bCs/>
        </w:rPr>
      </w:pPr>
      <m:oMathPara>
        <m:oMath>
          <m:r>
            <m:rPr>
              <m:sty m:val="bi"/>
            </m:rPr>
            <w:rPr>
              <w:rFonts w:ascii="Cambria Math" w:hAnsi="Cambria Math"/>
            </w:rPr>
            <m:t>Large Dependence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sSup>
                        <m:sSupPr>
                          <m:ctrlPr>
                            <w:rPr>
                              <w:rStyle w:val="mo"/>
                              <w:rFonts w:ascii="Cambria Math" w:hAnsi="Cambria Math"/>
                              <w:b w:val="0"/>
                              <w:bCs/>
                              <w:i/>
                            </w:rPr>
                          </m:ctrlPr>
                        </m:sSupPr>
                        <m:e>
                          <m:r>
                            <m:rPr>
                              <m:sty m:val="bi"/>
                            </m:rPr>
                            <w:rPr>
                              <w:rStyle w:val="mo"/>
                              <w:rFonts w:ascii="Cambria Math" w:hAnsi="Cambria Math"/>
                            </w:rPr>
                            <m:t>j</m:t>
                          </m:r>
                        </m:e>
                        <m:sup>
                          <m:r>
                            <m:rPr>
                              <m:sty m:val="bi"/>
                            </m:rPr>
                            <w:rPr>
                              <w:rStyle w:val="mo"/>
                              <w:rFonts w:ascii="Cambria Math" w:hAnsi="Cambria Math"/>
                            </w:rPr>
                            <m:t>2</m:t>
                          </m:r>
                        </m:sup>
                      </m:sSup>
                    </m:e>
                  </m:nary>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z</m:t>
                  </m:r>
                </m:sub>
              </m:sSub>
            </m:den>
          </m:f>
        </m:oMath>
      </m:oMathPara>
    </w:p>
    <w:p w:rsidR="00444D1D" w:rsidRPr="00414696" w:rsidRDefault="00444D1D" w:rsidP="00F43811">
      <w:pPr>
        <w:pStyle w:val="11"/>
        <w:keepNext w:val="0"/>
        <w:keepLines w:val="0"/>
        <w:outlineLvl w:val="9"/>
        <w:rPr>
          <w:b w:val="0"/>
          <w:bCs/>
        </w:rPr>
      </w:pPr>
    </w:p>
    <w:p w:rsidR="00444D1D" w:rsidRPr="00414696" w:rsidRDefault="00444D1D" w:rsidP="00F43811">
      <w:pPr>
        <w:pStyle w:val="11"/>
        <w:keepNext w:val="0"/>
        <w:keepLines w:val="0"/>
        <w:outlineLvl w:val="9"/>
        <w:rPr>
          <w:b w:val="0"/>
          <w:bCs/>
        </w:rPr>
      </w:pPr>
      <w:r w:rsidRPr="00414696">
        <w:rPr>
          <w:b w:val="0"/>
          <w:bCs/>
        </w:rPr>
        <w:t xml:space="preserve">Ця ознака вимірює розподіл великих </w:t>
      </w:r>
      <w:proofErr w:type="spellStart"/>
      <w:r w:rsidRPr="00414696">
        <w:rPr>
          <w:b w:val="0"/>
          <w:bCs/>
        </w:rPr>
        <w:t>залежностей</w:t>
      </w:r>
      <w:proofErr w:type="spellEnd"/>
      <w:r w:rsidRPr="00414696">
        <w:rPr>
          <w:b w:val="0"/>
          <w:bCs/>
        </w:rPr>
        <w:t>, з більшою величиною, що вказує на велику залежність і менш однорідні текстури.</w:t>
      </w:r>
    </w:p>
    <w:p w:rsidR="00444D1D" w:rsidRPr="00414696" w:rsidRDefault="00444D1D" w:rsidP="00F43811">
      <w:pPr>
        <w:pStyle w:val="11"/>
        <w:keepNext w:val="0"/>
        <w:keepLines w:val="0"/>
        <w:outlineLvl w:val="9"/>
        <w:rPr>
          <w:b w:val="0"/>
          <w:bCs/>
        </w:rPr>
      </w:pPr>
    </w:p>
    <w:p w:rsidR="00CC7FFB" w:rsidRPr="00414696" w:rsidRDefault="00015A25" w:rsidP="001A310D">
      <w:pPr>
        <w:pStyle w:val="11"/>
        <w:keepNext w:val="0"/>
        <w:keepLines w:val="0"/>
        <w:numPr>
          <w:ilvl w:val="0"/>
          <w:numId w:val="30"/>
        </w:numPr>
        <w:ind w:left="0" w:firstLine="851"/>
        <w:outlineLvl w:val="9"/>
        <w:rPr>
          <w:b w:val="0"/>
          <w:bCs/>
        </w:rPr>
      </w:pPr>
      <w:r w:rsidRPr="00414696">
        <w:rPr>
          <w:b w:val="0"/>
          <w:bCs/>
        </w:rPr>
        <w:t>Нерівномірність рівня сірого</w:t>
      </w:r>
    </w:p>
    <w:p w:rsidR="00444D1D" w:rsidRPr="00414696" w:rsidRDefault="00444D1D" w:rsidP="00F43811">
      <w:pPr>
        <w:pStyle w:val="11"/>
        <w:keepNext w:val="0"/>
        <w:keepLines w:val="0"/>
        <w:outlineLvl w:val="9"/>
        <w:rPr>
          <w:b w:val="0"/>
          <w:bCs/>
        </w:rPr>
      </w:pPr>
    </w:p>
    <w:p w:rsidR="00444D1D" w:rsidRPr="00414696" w:rsidRDefault="00444D1D" w:rsidP="00F43811">
      <w:pPr>
        <w:pStyle w:val="11"/>
        <w:keepNext w:val="0"/>
        <w:keepLines w:val="0"/>
        <w:outlineLvl w:val="9"/>
        <w:rPr>
          <w:b w:val="0"/>
          <w:bCs/>
        </w:rPr>
      </w:pPr>
      <m:oMathPara>
        <m:oMath>
          <m:r>
            <m:rPr>
              <m:sty m:val="bi"/>
            </m:rPr>
            <w:rPr>
              <w:rFonts w:ascii="Cambria Math" w:hAnsi="Cambria Math"/>
            </w:rPr>
            <m:t>Gray Level Non Uniformity=</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lang w:val="en-US"/>
                        </w:rPr>
                      </m:ctrlPr>
                    </m:sSupPr>
                    <m:e>
                      <m:d>
                        <m:dPr>
                          <m:ctrlPr>
                            <w:rPr>
                              <w:rStyle w:val="mo"/>
                              <w:rFonts w:ascii="Cambria Math" w:hAnsi="Cambria Math"/>
                              <w:b w:val="0"/>
                              <w:bCs/>
                              <w:i/>
                            </w:rPr>
                          </m:ctrlPr>
                        </m:dPr>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e>
                          </m:nary>
                        </m:e>
                      </m:d>
                    </m:e>
                    <m:sup>
                      <m:r>
                        <m:rPr>
                          <m:sty m:val="bi"/>
                        </m:rPr>
                        <w:rPr>
                          <w:rStyle w:val="mo"/>
                          <w:rFonts w:ascii="Cambria Math" w:hAnsi="Cambria Math"/>
                          <w:lang w:val="en-US"/>
                        </w:rPr>
                        <m:t>2</m:t>
                      </m:r>
                    </m:sup>
                  </m:sSup>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z</m:t>
                  </m:r>
                </m:sub>
              </m:sSub>
            </m:den>
          </m:f>
        </m:oMath>
      </m:oMathPara>
    </w:p>
    <w:p w:rsidR="00444D1D" w:rsidRPr="00414696" w:rsidRDefault="00444D1D" w:rsidP="00F43811">
      <w:pPr>
        <w:pStyle w:val="11"/>
        <w:keepNext w:val="0"/>
        <w:keepLines w:val="0"/>
        <w:outlineLvl w:val="9"/>
        <w:rPr>
          <w:b w:val="0"/>
          <w:bCs/>
          <w:i/>
        </w:rPr>
      </w:pPr>
    </w:p>
    <w:p w:rsidR="00444D1D" w:rsidRPr="00414696" w:rsidRDefault="00444D1D" w:rsidP="00F43811">
      <w:pPr>
        <w:pStyle w:val="11"/>
        <w:keepNext w:val="0"/>
        <w:keepLines w:val="0"/>
        <w:outlineLvl w:val="9"/>
        <w:rPr>
          <w:b w:val="0"/>
          <w:bCs/>
        </w:rPr>
      </w:pPr>
      <w:r w:rsidRPr="00414696">
        <w:rPr>
          <w:b w:val="0"/>
          <w:bCs/>
        </w:rPr>
        <w:t>Ця ознака вимірює подібність значень інтенсивності сірого рівня на зображенні, де більш низьке значення корелює з більшою подібністю до значень інтенсивності.</w:t>
      </w:r>
    </w:p>
    <w:p w:rsidR="00CC7FFB" w:rsidRPr="00414696" w:rsidRDefault="00015A25" w:rsidP="001A310D">
      <w:pPr>
        <w:pStyle w:val="11"/>
        <w:keepNext w:val="0"/>
        <w:keepLines w:val="0"/>
        <w:numPr>
          <w:ilvl w:val="0"/>
          <w:numId w:val="30"/>
        </w:numPr>
        <w:ind w:left="0" w:firstLine="851"/>
        <w:outlineLvl w:val="9"/>
        <w:rPr>
          <w:b w:val="0"/>
          <w:bCs/>
        </w:rPr>
      </w:pPr>
      <w:proofErr w:type="spellStart"/>
      <w:r w:rsidRPr="00414696">
        <w:rPr>
          <w:b w:val="0"/>
          <w:bCs/>
          <w:lang w:val="ru-RU"/>
        </w:rPr>
        <w:t>Нерівномірність</w:t>
      </w:r>
      <w:proofErr w:type="spellEnd"/>
      <w:r w:rsidRPr="00414696">
        <w:rPr>
          <w:b w:val="0"/>
          <w:bCs/>
          <w:lang w:val="ru-RU"/>
        </w:rPr>
        <w:t xml:space="preserve"> </w:t>
      </w:r>
      <w:proofErr w:type="spellStart"/>
      <w:r w:rsidRPr="00414696">
        <w:rPr>
          <w:b w:val="0"/>
          <w:bCs/>
          <w:lang w:val="ru-RU"/>
        </w:rPr>
        <w:t>залежностей</w:t>
      </w:r>
      <w:proofErr w:type="spellEnd"/>
    </w:p>
    <w:p w:rsidR="002F0768" w:rsidRPr="00414696" w:rsidRDefault="002F0768" w:rsidP="00F43811">
      <w:pPr>
        <w:pStyle w:val="11"/>
        <w:keepNext w:val="0"/>
        <w:keepLines w:val="0"/>
        <w:outlineLvl w:val="9"/>
        <w:rPr>
          <w:b w:val="0"/>
          <w:bCs/>
          <w:lang w:val="ru-RU"/>
        </w:rPr>
      </w:pPr>
    </w:p>
    <w:p w:rsidR="002F0768" w:rsidRPr="00414696" w:rsidRDefault="002F0768" w:rsidP="00F43811">
      <w:pPr>
        <w:pStyle w:val="11"/>
        <w:keepNext w:val="0"/>
        <w:keepLines w:val="0"/>
        <w:outlineLvl w:val="9"/>
        <w:rPr>
          <w:b w:val="0"/>
          <w:bCs/>
        </w:rPr>
      </w:pPr>
      <m:oMathPara>
        <m:oMath>
          <m:r>
            <m:rPr>
              <m:sty m:val="bi"/>
            </m:rPr>
            <w:rPr>
              <w:rFonts w:ascii="Cambria Math" w:hAnsi="Cambria Math"/>
            </w:rPr>
            <w:lastRenderedPageBreak/>
            <m:t>Dependence Non Uniformity=</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lang w:val="en-US"/>
                        </w:rPr>
                      </m:ctrlPr>
                    </m:sSupPr>
                    <m:e>
                      <m:d>
                        <m:dPr>
                          <m:ctrlPr>
                            <w:rPr>
                              <w:rStyle w:val="mo"/>
                              <w:rFonts w:ascii="Cambria Math" w:hAnsi="Cambria Math"/>
                              <w:b w:val="0"/>
                              <w:bCs/>
                              <w:i/>
                            </w:rPr>
                          </m:ctrlPr>
                        </m:dPr>
                        <m:e>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e>
                          </m:nary>
                        </m:e>
                      </m:d>
                    </m:e>
                    <m:sup>
                      <m:r>
                        <m:rPr>
                          <m:sty m:val="bi"/>
                        </m:rPr>
                        <w:rPr>
                          <w:rStyle w:val="mo"/>
                          <w:rFonts w:ascii="Cambria Math" w:hAnsi="Cambria Math"/>
                          <w:lang w:val="en-US"/>
                        </w:rPr>
                        <m:t>2</m:t>
                      </m:r>
                    </m:sup>
                  </m:sSup>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lang w:val="en-US"/>
                    </w:rPr>
                    <m:t>z</m:t>
                  </m:r>
                </m:sub>
              </m:sSub>
            </m:den>
          </m:f>
        </m:oMath>
      </m:oMathPara>
    </w:p>
    <w:p w:rsidR="002F0768" w:rsidRPr="00414696" w:rsidRDefault="002F0768" w:rsidP="00F43811">
      <w:pPr>
        <w:pStyle w:val="11"/>
        <w:keepNext w:val="0"/>
        <w:keepLines w:val="0"/>
        <w:outlineLvl w:val="9"/>
        <w:rPr>
          <w:b w:val="0"/>
          <w:bCs/>
        </w:rPr>
      </w:pPr>
    </w:p>
    <w:p w:rsidR="00C14AEA" w:rsidRPr="00414696" w:rsidRDefault="00C14AEA" w:rsidP="00F43811">
      <w:pPr>
        <w:pStyle w:val="11"/>
        <w:keepNext w:val="0"/>
        <w:keepLines w:val="0"/>
        <w:outlineLvl w:val="9"/>
        <w:rPr>
          <w:b w:val="0"/>
          <w:bCs/>
        </w:rPr>
      </w:pPr>
      <w:r w:rsidRPr="00414696">
        <w:rPr>
          <w:b w:val="0"/>
          <w:bCs/>
        </w:rPr>
        <w:t xml:space="preserve">Ця ознака вимірює подібність залежності по всьому зображенню, причому більш низьке значення вказує на більшу однорідність серед </w:t>
      </w:r>
      <w:proofErr w:type="spellStart"/>
      <w:r w:rsidRPr="00414696">
        <w:rPr>
          <w:b w:val="0"/>
          <w:bCs/>
        </w:rPr>
        <w:t>залежностей</w:t>
      </w:r>
      <w:proofErr w:type="spellEnd"/>
      <w:r w:rsidRPr="00414696">
        <w:rPr>
          <w:b w:val="0"/>
          <w:bCs/>
        </w:rPr>
        <w:t xml:space="preserve"> на зображенні.</w:t>
      </w:r>
    </w:p>
    <w:p w:rsidR="00015A25" w:rsidRPr="00414696" w:rsidRDefault="00015A25" w:rsidP="001A310D">
      <w:pPr>
        <w:pStyle w:val="11"/>
        <w:keepNext w:val="0"/>
        <w:keepLines w:val="0"/>
        <w:numPr>
          <w:ilvl w:val="0"/>
          <w:numId w:val="30"/>
        </w:numPr>
        <w:ind w:left="0" w:firstLine="851"/>
        <w:outlineLvl w:val="9"/>
        <w:rPr>
          <w:b w:val="0"/>
          <w:bCs/>
        </w:rPr>
      </w:pPr>
      <w:proofErr w:type="spellStart"/>
      <w:r w:rsidRPr="00414696">
        <w:rPr>
          <w:b w:val="0"/>
          <w:bCs/>
          <w:lang w:val="ru-RU"/>
        </w:rPr>
        <w:t>Нормалізована</w:t>
      </w:r>
      <w:proofErr w:type="spellEnd"/>
      <w:r w:rsidRPr="00414696">
        <w:rPr>
          <w:b w:val="0"/>
          <w:bCs/>
          <w:lang w:val="ru-RU"/>
        </w:rPr>
        <w:t xml:space="preserve"> </w:t>
      </w:r>
      <w:proofErr w:type="spellStart"/>
      <w:r w:rsidRPr="00414696">
        <w:rPr>
          <w:b w:val="0"/>
          <w:bCs/>
          <w:lang w:val="ru-RU"/>
        </w:rPr>
        <w:t>нерівномірність</w:t>
      </w:r>
      <w:proofErr w:type="spellEnd"/>
      <w:r w:rsidRPr="00414696">
        <w:rPr>
          <w:b w:val="0"/>
          <w:bCs/>
          <w:lang w:val="ru-RU"/>
        </w:rPr>
        <w:t xml:space="preserve"> </w:t>
      </w:r>
      <w:proofErr w:type="spellStart"/>
      <w:r w:rsidRPr="00414696">
        <w:rPr>
          <w:b w:val="0"/>
          <w:bCs/>
          <w:lang w:val="ru-RU"/>
        </w:rPr>
        <w:t>залежностей</w:t>
      </w:r>
      <w:proofErr w:type="spellEnd"/>
    </w:p>
    <w:p w:rsidR="00C14AEA" w:rsidRPr="00414696" w:rsidRDefault="00C14AEA" w:rsidP="00F43811">
      <w:pPr>
        <w:pStyle w:val="11"/>
        <w:keepNext w:val="0"/>
        <w:keepLines w:val="0"/>
        <w:outlineLvl w:val="9"/>
        <w:rPr>
          <w:b w:val="0"/>
          <w:bCs/>
        </w:rPr>
      </w:pPr>
    </w:p>
    <w:p w:rsidR="00C14AEA" w:rsidRPr="00414696" w:rsidRDefault="00C14AEA" w:rsidP="00F43811">
      <w:pPr>
        <w:pStyle w:val="11"/>
        <w:keepNext w:val="0"/>
        <w:keepLines w:val="0"/>
        <w:outlineLvl w:val="9"/>
        <w:rPr>
          <w:b w:val="0"/>
          <w:bCs/>
        </w:rPr>
      </w:pPr>
      <m:oMathPara>
        <m:oMath>
          <m:r>
            <m:rPr>
              <m:sty m:val="bi"/>
            </m:rPr>
            <w:rPr>
              <w:rFonts w:ascii="Cambria Math" w:hAnsi="Cambria Math"/>
            </w:rPr>
            <m:t>Dependence Non Uniformity Normalized=</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lang w:val="en-US"/>
                        </w:rPr>
                      </m:ctrlPr>
                    </m:sSupPr>
                    <m:e>
                      <m:d>
                        <m:dPr>
                          <m:ctrlPr>
                            <w:rPr>
                              <w:rStyle w:val="mo"/>
                              <w:rFonts w:ascii="Cambria Math" w:hAnsi="Cambria Math"/>
                              <w:b w:val="0"/>
                              <w:bCs/>
                              <w:i/>
                            </w:rPr>
                          </m:ctrlPr>
                        </m:dPr>
                        <m:e>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e>
                          </m:nary>
                        </m:e>
                      </m:d>
                    </m:e>
                    <m:sup>
                      <m:r>
                        <m:rPr>
                          <m:sty m:val="bi"/>
                        </m:rPr>
                        <w:rPr>
                          <w:rStyle w:val="mo"/>
                          <w:rFonts w:ascii="Cambria Math" w:hAnsi="Cambria Math"/>
                          <w:lang w:val="en-US"/>
                        </w:rPr>
                        <m:t>2</m:t>
                      </m:r>
                    </m:sup>
                  </m:sSup>
                </m:e>
              </m:nary>
            </m:num>
            <m:den>
              <m:sSubSup>
                <m:sSubSupPr>
                  <m:ctrlPr>
                    <w:rPr>
                      <w:rStyle w:val="mo"/>
                      <w:rFonts w:ascii="Cambria Math" w:hAnsi="Cambria Math"/>
                      <w:b w:val="0"/>
                      <w:bCs/>
                      <w:i/>
                    </w:rPr>
                  </m:ctrlPr>
                </m:sSubSupPr>
                <m:e>
                  <m:r>
                    <m:rPr>
                      <m:sty m:val="bi"/>
                    </m:rPr>
                    <w:rPr>
                      <w:rStyle w:val="mo"/>
                      <w:rFonts w:ascii="Cambria Math" w:hAnsi="Cambria Math"/>
                    </w:rPr>
                    <m:t>N</m:t>
                  </m:r>
                </m:e>
                <m:sub>
                  <m:r>
                    <m:rPr>
                      <m:sty m:val="bi"/>
                    </m:rPr>
                    <w:rPr>
                      <w:rStyle w:val="mo"/>
                      <w:rFonts w:ascii="Cambria Math" w:hAnsi="Cambria Math"/>
                    </w:rPr>
                    <m:t>z</m:t>
                  </m:r>
                </m:sub>
                <m:sup>
                  <m:r>
                    <m:rPr>
                      <m:sty m:val="bi"/>
                    </m:rPr>
                    <w:rPr>
                      <w:rStyle w:val="mo"/>
                      <w:rFonts w:ascii="Cambria Math" w:hAnsi="Cambria Math"/>
                    </w:rPr>
                    <m:t>2</m:t>
                  </m:r>
                </m:sup>
              </m:sSubSup>
            </m:den>
          </m:f>
        </m:oMath>
      </m:oMathPara>
    </w:p>
    <w:p w:rsidR="00C14AEA" w:rsidRPr="00414696" w:rsidRDefault="00C14AEA" w:rsidP="00F43811">
      <w:pPr>
        <w:pStyle w:val="11"/>
        <w:keepNext w:val="0"/>
        <w:keepLines w:val="0"/>
        <w:outlineLvl w:val="9"/>
        <w:rPr>
          <w:b w:val="0"/>
          <w:bCs/>
        </w:rPr>
      </w:pPr>
    </w:p>
    <w:p w:rsidR="00CC7FFB" w:rsidRPr="00414696" w:rsidRDefault="00015A25" w:rsidP="001A310D">
      <w:pPr>
        <w:pStyle w:val="11"/>
        <w:keepNext w:val="0"/>
        <w:keepLines w:val="0"/>
        <w:numPr>
          <w:ilvl w:val="0"/>
          <w:numId w:val="30"/>
        </w:numPr>
        <w:ind w:left="0" w:firstLine="851"/>
        <w:outlineLvl w:val="9"/>
        <w:rPr>
          <w:b w:val="0"/>
          <w:bCs/>
        </w:rPr>
      </w:pPr>
      <w:r w:rsidRPr="00414696">
        <w:rPr>
          <w:b w:val="0"/>
          <w:bCs/>
        </w:rPr>
        <w:t>Дисперсія рівня сірого</w:t>
      </w:r>
    </w:p>
    <w:p w:rsidR="00C14AEA" w:rsidRPr="00414696" w:rsidRDefault="00C14AEA" w:rsidP="00F43811">
      <w:pPr>
        <w:pStyle w:val="11"/>
        <w:keepNext w:val="0"/>
        <w:keepLines w:val="0"/>
        <w:outlineLvl w:val="9"/>
        <w:rPr>
          <w:b w:val="0"/>
          <w:bCs/>
        </w:rPr>
      </w:pPr>
    </w:p>
    <w:p w:rsidR="00C14AEA" w:rsidRPr="00414696" w:rsidRDefault="00C14AEA" w:rsidP="00F43811">
      <w:pPr>
        <w:pStyle w:val="11"/>
        <w:keepNext w:val="0"/>
        <w:keepLines w:val="0"/>
        <w:outlineLvl w:val="9"/>
        <w:rPr>
          <w:rStyle w:val="mo"/>
          <w:b w:val="0"/>
          <w:bCs/>
          <w:i/>
        </w:rPr>
      </w:pPr>
      <m:oMathPara>
        <m:oMath>
          <m:r>
            <m:rPr>
              <m:sty m:val="bi"/>
            </m:rPr>
            <w:rPr>
              <w:rFonts w:ascii="Cambria Math" w:hAnsi="Cambria Math"/>
            </w:rPr>
            <m:t xml:space="preserve"> Gray Level Variance=</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p(i,j)</m:t>
                  </m:r>
                  <m:sSup>
                    <m:sSupPr>
                      <m:ctrlPr>
                        <w:rPr>
                          <w:rStyle w:val="mo"/>
                          <w:rFonts w:ascii="Cambria Math" w:hAnsi="Cambria Math"/>
                          <w:b w:val="0"/>
                          <w:bCs/>
                          <w:iCs/>
                          <w:lang w:val="en-US"/>
                        </w:rPr>
                      </m:ctrlPr>
                    </m:sSupPr>
                    <m:e>
                      <m:r>
                        <m:rPr>
                          <m:sty m:val="b"/>
                        </m:rPr>
                        <w:rPr>
                          <w:rStyle w:val="mo"/>
                          <w:rFonts w:ascii="Cambria Math" w:hAnsi="Cambria Math"/>
                          <w:lang w:val="en-US"/>
                        </w:rPr>
                        <m:t>(i-μ)</m:t>
                      </m:r>
                    </m:e>
                    <m:sup>
                      <m:r>
                        <m:rPr>
                          <m:sty m:val="bi"/>
                        </m:rPr>
                        <w:rPr>
                          <w:rStyle w:val="mo"/>
                          <w:rFonts w:ascii="Cambria Math" w:hAnsi="Cambria Math"/>
                          <w:lang w:val="en-US"/>
                        </w:rPr>
                        <m:t>2</m:t>
                      </m:r>
                    </m:sup>
                  </m:sSup>
                </m:e>
              </m:nary>
            </m:e>
          </m:nary>
        </m:oMath>
      </m:oMathPara>
    </w:p>
    <w:p w:rsidR="00C14AEA" w:rsidRPr="00414696" w:rsidRDefault="00C14AEA" w:rsidP="00F43811">
      <w:pPr>
        <w:pStyle w:val="11"/>
        <w:keepNext w:val="0"/>
        <w:keepLines w:val="0"/>
        <w:outlineLvl w:val="9"/>
        <w:rPr>
          <w:b w:val="0"/>
          <w:bCs/>
          <w:i/>
        </w:rPr>
      </w:pPr>
    </w:p>
    <w:p w:rsidR="00C14AEA" w:rsidRPr="00414696" w:rsidRDefault="00C14AEA" w:rsidP="00F43811">
      <w:pPr>
        <w:pStyle w:val="11"/>
        <w:keepNext w:val="0"/>
        <w:keepLines w:val="0"/>
        <w:outlineLvl w:val="9"/>
        <w:rPr>
          <w:b w:val="0"/>
          <w:bCs/>
          <w:i/>
        </w:rPr>
      </w:pPr>
      <m:oMathPara>
        <m:oMath>
          <m:r>
            <m:rPr>
              <m:sty m:val="b"/>
            </m:rPr>
            <w:rPr>
              <w:rStyle w:val="mo"/>
              <w:rFonts w:ascii="Cambria Math" w:hAnsi="Cambria Math"/>
              <w:lang w:val="en-US"/>
            </w:rPr>
            <m:t>μ=</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ip(i,j)</m:t>
                  </m:r>
                </m:e>
              </m:nary>
            </m:e>
          </m:nary>
        </m:oMath>
      </m:oMathPara>
    </w:p>
    <w:p w:rsidR="00C14AEA" w:rsidRPr="00414696" w:rsidRDefault="00C14AEA" w:rsidP="00F43811">
      <w:pPr>
        <w:pStyle w:val="11"/>
        <w:keepNext w:val="0"/>
        <w:keepLines w:val="0"/>
        <w:outlineLvl w:val="9"/>
        <w:rPr>
          <w:b w:val="0"/>
          <w:bCs/>
        </w:rPr>
      </w:pPr>
    </w:p>
    <w:p w:rsidR="00C14AEA" w:rsidRPr="00414696" w:rsidRDefault="00C14AEA" w:rsidP="00F43811">
      <w:pPr>
        <w:pStyle w:val="11"/>
        <w:keepNext w:val="0"/>
        <w:keepLines w:val="0"/>
        <w:outlineLvl w:val="9"/>
        <w:rPr>
          <w:b w:val="0"/>
          <w:bCs/>
        </w:rPr>
      </w:pPr>
      <w:r w:rsidRPr="00414696">
        <w:rPr>
          <w:b w:val="0"/>
          <w:bCs/>
        </w:rPr>
        <w:t>Ця ознака вимірює відхилення рівня сірого на зображенні.</w:t>
      </w:r>
    </w:p>
    <w:p w:rsidR="00CC7FFB" w:rsidRPr="00414696" w:rsidRDefault="00015A25" w:rsidP="001A310D">
      <w:pPr>
        <w:pStyle w:val="11"/>
        <w:keepNext w:val="0"/>
        <w:keepLines w:val="0"/>
        <w:numPr>
          <w:ilvl w:val="0"/>
          <w:numId w:val="30"/>
        </w:numPr>
        <w:ind w:left="0" w:firstLine="851"/>
        <w:outlineLvl w:val="9"/>
        <w:rPr>
          <w:b w:val="0"/>
          <w:bCs/>
        </w:rPr>
      </w:pPr>
      <w:r w:rsidRPr="00414696">
        <w:rPr>
          <w:b w:val="0"/>
          <w:bCs/>
        </w:rPr>
        <w:t xml:space="preserve">Дисперсія </w:t>
      </w:r>
      <w:proofErr w:type="spellStart"/>
      <w:r w:rsidRPr="00414696">
        <w:rPr>
          <w:b w:val="0"/>
          <w:bCs/>
        </w:rPr>
        <w:t>залежностей</w:t>
      </w:r>
      <w:proofErr w:type="spellEnd"/>
    </w:p>
    <w:p w:rsidR="00C14AEA" w:rsidRPr="00414696" w:rsidRDefault="00C14AEA" w:rsidP="00F43811">
      <w:pPr>
        <w:pStyle w:val="11"/>
        <w:keepNext w:val="0"/>
        <w:keepLines w:val="0"/>
        <w:outlineLvl w:val="9"/>
        <w:rPr>
          <w:b w:val="0"/>
          <w:bCs/>
        </w:rPr>
      </w:pPr>
    </w:p>
    <w:p w:rsidR="00C14AEA" w:rsidRPr="00414696" w:rsidRDefault="00C14AEA" w:rsidP="00F43811">
      <w:pPr>
        <w:pStyle w:val="11"/>
        <w:keepNext w:val="0"/>
        <w:keepLines w:val="0"/>
        <w:outlineLvl w:val="9"/>
        <w:rPr>
          <w:b w:val="0"/>
          <w:bCs/>
          <w:i/>
          <w:lang w:val="ru-RU"/>
        </w:rPr>
      </w:pPr>
      <m:oMathPara>
        <m:oMath>
          <m:r>
            <m:rPr>
              <m:sty m:val="bi"/>
            </m:rPr>
            <w:rPr>
              <w:rFonts w:ascii="Cambria Math" w:hAnsi="Cambria Math"/>
            </w:rPr>
            <m:t>Dependence Variance=</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p(i,j)</m:t>
                  </m:r>
                  <m:sSup>
                    <m:sSupPr>
                      <m:ctrlPr>
                        <w:rPr>
                          <w:rStyle w:val="mo"/>
                          <w:rFonts w:ascii="Cambria Math" w:hAnsi="Cambria Math"/>
                          <w:b w:val="0"/>
                          <w:bCs/>
                          <w:iCs/>
                          <w:lang w:val="en-US"/>
                        </w:rPr>
                      </m:ctrlPr>
                    </m:sSupPr>
                    <m:e>
                      <m:r>
                        <m:rPr>
                          <m:sty m:val="b"/>
                        </m:rPr>
                        <w:rPr>
                          <w:rStyle w:val="mo"/>
                          <w:rFonts w:ascii="Cambria Math" w:hAnsi="Cambria Math"/>
                          <w:lang w:val="en-US"/>
                        </w:rPr>
                        <m:t>(</m:t>
                      </m:r>
                      <m:r>
                        <m:rPr>
                          <m:sty m:val="bi"/>
                        </m:rPr>
                        <w:rPr>
                          <w:rStyle w:val="mo"/>
                          <w:rFonts w:ascii="Cambria Math" w:hAnsi="Cambria Math"/>
                          <w:lang w:val="en-US"/>
                        </w:rPr>
                        <m:t>j</m:t>
                      </m:r>
                      <m:r>
                        <m:rPr>
                          <m:sty m:val="b"/>
                        </m:rPr>
                        <w:rPr>
                          <w:rStyle w:val="mo"/>
                          <w:rFonts w:ascii="Cambria Math" w:hAnsi="Cambria Math"/>
                          <w:lang w:val="en-US"/>
                        </w:rPr>
                        <m:t>-μ)</m:t>
                      </m:r>
                    </m:e>
                    <m:sup>
                      <m:r>
                        <m:rPr>
                          <m:sty m:val="bi"/>
                        </m:rPr>
                        <w:rPr>
                          <w:rStyle w:val="mo"/>
                          <w:rFonts w:ascii="Cambria Math" w:hAnsi="Cambria Math"/>
                          <w:lang w:val="en-US"/>
                        </w:rPr>
                        <m:t>2</m:t>
                      </m:r>
                    </m:sup>
                  </m:sSup>
                </m:e>
              </m:nary>
            </m:e>
          </m:nary>
        </m:oMath>
      </m:oMathPara>
    </w:p>
    <w:p w:rsidR="00C14AEA" w:rsidRPr="00414696" w:rsidRDefault="00C14AEA" w:rsidP="00F43811">
      <w:pPr>
        <w:pStyle w:val="11"/>
        <w:keepNext w:val="0"/>
        <w:keepLines w:val="0"/>
        <w:outlineLvl w:val="9"/>
        <w:rPr>
          <w:b w:val="0"/>
          <w:bCs/>
        </w:rPr>
      </w:pPr>
    </w:p>
    <w:p w:rsidR="00C1775C" w:rsidRPr="00414696" w:rsidRDefault="00C1775C" w:rsidP="00F43811">
      <w:pPr>
        <w:pStyle w:val="11"/>
        <w:keepNext w:val="0"/>
        <w:keepLines w:val="0"/>
        <w:outlineLvl w:val="9"/>
        <w:rPr>
          <w:b w:val="0"/>
          <w:bCs/>
        </w:rPr>
      </w:pPr>
      <w:r w:rsidRPr="00414696">
        <w:rPr>
          <w:b w:val="0"/>
          <w:bCs/>
        </w:rPr>
        <w:lastRenderedPageBreak/>
        <w:t xml:space="preserve">Ця ознака </w:t>
      </w:r>
      <w:proofErr w:type="spellStart"/>
      <w:r w:rsidR="00FC348C" w:rsidRPr="00414696">
        <w:rPr>
          <w:b w:val="0"/>
          <w:bCs/>
          <w:lang w:val="ru-RU"/>
        </w:rPr>
        <w:t>вимірює</w:t>
      </w:r>
      <w:proofErr w:type="spellEnd"/>
      <w:r w:rsidR="00FC348C" w:rsidRPr="00414696">
        <w:rPr>
          <w:b w:val="0"/>
          <w:bCs/>
          <w:lang w:val="ru-RU"/>
        </w:rPr>
        <w:t xml:space="preserve"> </w:t>
      </w:r>
      <w:proofErr w:type="spellStart"/>
      <w:r w:rsidR="00FC348C" w:rsidRPr="00414696">
        <w:rPr>
          <w:b w:val="0"/>
          <w:bCs/>
          <w:lang w:val="ru-RU"/>
        </w:rPr>
        <w:t>дисперсію</w:t>
      </w:r>
      <w:proofErr w:type="spellEnd"/>
      <w:r w:rsidR="00FC348C" w:rsidRPr="00414696">
        <w:rPr>
          <w:b w:val="0"/>
          <w:bCs/>
          <w:lang w:val="ru-RU"/>
        </w:rPr>
        <w:t xml:space="preserve"> за </w:t>
      </w:r>
      <w:proofErr w:type="spellStart"/>
      <w:r w:rsidR="00FC348C" w:rsidRPr="00414696">
        <w:rPr>
          <w:b w:val="0"/>
          <w:bCs/>
          <w:lang w:val="ru-RU"/>
        </w:rPr>
        <w:t>розміром</w:t>
      </w:r>
      <w:proofErr w:type="spellEnd"/>
      <w:r w:rsidR="00FC348C" w:rsidRPr="00414696">
        <w:rPr>
          <w:b w:val="0"/>
          <w:bCs/>
          <w:lang w:val="ru-RU"/>
        </w:rPr>
        <w:t xml:space="preserve"> </w:t>
      </w:r>
      <w:proofErr w:type="spellStart"/>
      <w:r w:rsidR="00FC348C" w:rsidRPr="00414696">
        <w:rPr>
          <w:b w:val="0"/>
          <w:bCs/>
          <w:lang w:val="ru-RU"/>
        </w:rPr>
        <w:t>залежності</w:t>
      </w:r>
      <w:proofErr w:type="spellEnd"/>
      <w:r w:rsidR="00FC348C" w:rsidRPr="00414696">
        <w:rPr>
          <w:b w:val="0"/>
          <w:bCs/>
          <w:lang w:val="ru-RU"/>
        </w:rPr>
        <w:t xml:space="preserve"> у </w:t>
      </w:r>
      <w:proofErr w:type="spellStart"/>
      <w:r w:rsidR="00FC348C" w:rsidRPr="00414696">
        <w:rPr>
          <w:b w:val="0"/>
          <w:bCs/>
          <w:lang w:val="ru-RU"/>
        </w:rPr>
        <w:t>зображенні</w:t>
      </w:r>
      <w:proofErr w:type="spellEnd"/>
      <w:r w:rsidR="00FC348C" w:rsidRPr="00414696">
        <w:rPr>
          <w:b w:val="0"/>
          <w:bCs/>
          <w:lang w:val="ru-RU"/>
        </w:rPr>
        <w:t>.</w:t>
      </w:r>
    </w:p>
    <w:p w:rsidR="00CC7FFB" w:rsidRPr="00414696" w:rsidRDefault="00015A25" w:rsidP="001A310D">
      <w:pPr>
        <w:pStyle w:val="11"/>
        <w:keepNext w:val="0"/>
        <w:keepLines w:val="0"/>
        <w:numPr>
          <w:ilvl w:val="0"/>
          <w:numId w:val="30"/>
        </w:numPr>
        <w:ind w:left="0" w:firstLine="851"/>
        <w:outlineLvl w:val="9"/>
        <w:rPr>
          <w:b w:val="0"/>
          <w:bCs/>
        </w:rPr>
      </w:pPr>
      <w:proofErr w:type="spellStart"/>
      <w:r w:rsidRPr="00414696">
        <w:rPr>
          <w:b w:val="0"/>
          <w:bCs/>
          <w:lang w:val="ru-RU"/>
        </w:rPr>
        <w:t>Ентропії</w:t>
      </w:r>
      <w:proofErr w:type="spellEnd"/>
      <w:r w:rsidRPr="00414696">
        <w:rPr>
          <w:b w:val="0"/>
          <w:bCs/>
          <w:lang w:val="ru-RU"/>
        </w:rPr>
        <w:t xml:space="preserve"> </w:t>
      </w:r>
      <w:proofErr w:type="spellStart"/>
      <w:r w:rsidRPr="00414696">
        <w:rPr>
          <w:b w:val="0"/>
          <w:bCs/>
          <w:lang w:val="ru-RU"/>
        </w:rPr>
        <w:t>залежностей</w:t>
      </w:r>
      <w:proofErr w:type="spellEnd"/>
    </w:p>
    <w:p w:rsidR="00FC348C" w:rsidRPr="00414696" w:rsidRDefault="00FC348C" w:rsidP="00F43811">
      <w:pPr>
        <w:pStyle w:val="11"/>
        <w:keepNext w:val="0"/>
        <w:keepLines w:val="0"/>
        <w:outlineLvl w:val="9"/>
        <w:rPr>
          <w:b w:val="0"/>
          <w:bCs/>
          <w:lang w:val="ru-RU"/>
        </w:rPr>
      </w:pPr>
    </w:p>
    <w:p w:rsidR="00FC348C" w:rsidRPr="00414696" w:rsidRDefault="00FC348C" w:rsidP="00F43811">
      <w:pPr>
        <w:pStyle w:val="11"/>
        <w:keepNext w:val="0"/>
        <w:keepLines w:val="0"/>
        <w:outlineLvl w:val="9"/>
        <w:rPr>
          <w:b w:val="0"/>
          <w:bCs/>
          <w:lang w:val="ru-RU"/>
        </w:rPr>
      </w:pPr>
      <m:oMathPara>
        <m:oMath>
          <m:r>
            <m:rPr>
              <m:sty m:val="bi"/>
            </m:rPr>
            <w:rPr>
              <w:rFonts w:ascii="Cambria Math" w:hAnsi="Cambria Math"/>
              <w:lang w:val="ru-RU"/>
            </w:rPr>
            <m:t>DependenceEntropy=-</m:t>
          </m:r>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p(i,j)</m:t>
                  </m:r>
                  <m:func>
                    <m:funcPr>
                      <m:ctrlPr>
                        <w:rPr>
                          <w:rStyle w:val="mo"/>
                          <w:rFonts w:ascii="Cambria Math" w:hAnsi="Cambria Math"/>
                          <w:b w:val="0"/>
                          <w:bCs/>
                          <w:iCs/>
                          <w:lang w:val="en-US"/>
                        </w:rPr>
                      </m:ctrlPr>
                    </m:funcPr>
                    <m:fName>
                      <m:sSub>
                        <m:sSubPr>
                          <m:ctrlPr>
                            <w:rPr>
                              <w:rStyle w:val="mo"/>
                              <w:rFonts w:ascii="Cambria Math" w:hAnsi="Cambria Math"/>
                              <w:b w:val="0"/>
                              <w:bCs/>
                              <w:iCs/>
                              <w:lang w:val="en-US"/>
                            </w:rPr>
                          </m:ctrlPr>
                        </m:sSubPr>
                        <m:e>
                          <m:r>
                            <m:rPr>
                              <m:sty m:val="b"/>
                            </m:rPr>
                            <w:rPr>
                              <w:rStyle w:val="mo"/>
                              <w:rFonts w:ascii="Cambria Math" w:hAnsi="Cambria Math"/>
                              <w:lang w:val="en-US"/>
                            </w:rPr>
                            <m:t>log</m:t>
                          </m:r>
                        </m:e>
                        <m:sub>
                          <m:r>
                            <m:rPr>
                              <m:sty m:val="bi"/>
                            </m:rPr>
                            <w:rPr>
                              <w:rStyle w:val="mo"/>
                              <w:rFonts w:ascii="Cambria Math" w:hAnsi="Cambria Math"/>
                              <w:lang w:val="en-US"/>
                            </w:rPr>
                            <m:t>2</m:t>
                          </m:r>
                        </m:sub>
                      </m:sSub>
                    </m:fName>
                    <m:e>
                      <m:d>
                        <m:dPr>
                          <m:ctrlPr>
                            <w:rPr>
                              <w:rStyle w:val="mo"/>
                              <w:rFonts w:ascii="Cambria Math" w:hAnsi="Cambria Math"/>
                              <w:b w:val="0"/>
                              <w:bCs/>
                              <w:i/>
                              <w:iCs/>
                              <w:lang w:val="en-US"/>
                            </w:rPr>
                          </m:ctrlPr>
                        </m:dPr>
                        <m:e>
                          <m:r>
                            <m:rPr>
                              <m:sty m:val="b"/>
                            </m:rPr>
                            <w:rPr>
                              <w:rStyle w:val="mo"/>
                              <w:rFonts w:ascii="Cambria Math" w:hAnsi="Cambria Math"/>
                              <w:lang w:val="en-US"/>
                            </w:rPr>
                            <m:t>p</m:t>
                          </m:r>
                          <m:d>
                            <m:dPr>
                              <m:ctrlPr>
                                <w:rPr>
                                  <w:rStyle w:val="mo"/>
                                  <w:rFonts w:ascii="Cambria Math" w:hAnsi="Cambria Math"/>
                                  <w:b w:val="0"/>
                                  <w:bCs/>
                                  <w:iCs/>
                                  <w:lang w:val="en-US"/>
                                </w:rPr>
                              </m:ctrlPr>
                            </m:dPr>
                            <m:e>
                              <m:r>
                                <m:rPr>
                                  <m:sty m:val="b"/>
                                </m:rPr>
                                <w:rPr>
                                  <w:rStyle w:val="mo"/>
                                  <w:rFonts w:ascii="Cambria Math" w:hAnsi="Cambria Math"/>
                                  <w:lang w:val="en-US"/>
                                </w:rPr>
                                <m:t>i,j</m:t>
                              </m:r>
                            </m:e>
                          </m:d>
                          <m:r>
                            <m:rPr>
                              <m:sty m:val="b"/>
                            </m:rPr>
                            <w:rPr>
                              <w:rStyle w:val="mo"/>
                              <w:rFonts w:ascii="Cambria Math" w:hAnsi="Cambria Math"/>
                              <w:lang w:val="en-US"/>
                            </w:rPr>
                            <m:t>+ϵ</m:t>
                          </m:r>
                        </m:e>
                      </m:d>
                    </m:e>
                  </m:func>
                </m:e>
              </m:nary>
            </m:e>
          </m:nary>
        </m:oMath>
      </m:oMathPara>
    </w:p>
    <w:p w:rsidR="00FC348C" w:rsidRPr="00414696" w:rsidRDefault="00FC348C" w:rsidP="00F43811">
      <w:pPr>
        <w:pStyle w:val="11"/>
        <w:keepNext w:val="0"/>
        <w:keepLines w:val="0"/>
        <w:outlineLvl w:val="9"/>
        <w:rPr>
          <w:b w:val="0"/>
          <w:bCs/>
        </w:rPr>
      </w:pPr>
    </w:p>
    <w:p w:rsidR="00015A25" w:rsidRPr="00414696" w:rsidRDefault="00015A25" w:rsidP="001A310D">
      <w:pPr>
        <w:pStyle w:val="11"/>
        <w:keepNext w:val="0"/>
        <w:keepLines w:val="0"/>
        <w:numPr>
          <w:ilvl w:val="0"/>
          <w:numId w:val="30"/>
        </w:numPr>
        <w:ind w:left="0" w:firstLine="851"/>
        <w:outlineLvl w:val="9"/>
        <w:rPr>
          <w:b w:val="0"/>
          <w:bCs/>
        </w:rPr>
      </w:pPr>
      <w:r w:rsidRPr="00414696">
        <w:rPr>
          <w:b w:val="0"/>
          <w:bCs/>
        </w:rPr>
        <w:t>Виразність низького рівня сірого</w:t>
      </w:r>
    </w:p>
    <w:p w:rsidR="00FC348C" w:rsidRPr="00414696" w:rsidRDefault="00FC348C" w:rsidP="00F43811">
      <w:pPr>
        <w:pStyle w:val="11"/>
        <w:keepNext w:val="0"/>
        <w:keepLines w:val="0"/>
        <w:outlineLvl w:val="9"/>
        <w:rPr>
          <w:b w:val="0"/>
          <w:bCs/>
        </w:rPr>
      </w:pPr>
    </w:p>
    <w:p w:rsidR="00FC348C" w:rsidRPr="00414696" w:rsidRDefault="00FC348C" w:rsidP="00F43811">
      <w:pPr>
        <w:pStyle w:val="11"/>
        <w:keepNext w:val="0"/>
        <w:keepLines w:val="0"/>
        <w:outlineLvl w:val="9"/>
        <w:rPr>
          <w:b w:val="0"/>
          <w:bCs/>
          <w:i/>
          <w:lang w:val="ru-RU"/>
        </w:rPr>
      </w:pPr>
      <m:oMathPara>
        <m:oMath>
          <m:r>
            <m:rPr>
              <m:sty m:val="bi"/>
            </m:rPr>
            <w:rPr>
              <w:rFonts w:ascii="Cambria Math" w:hAnsi="Cambria Math"/>
            </w:rPr>
            <m:t xml:space="preserve"> Low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f>
                        <m:fPr>
                          <m:ctrlPr>
                            <w:rPr>
                              <w:rStyle w:val="mo"/>
                              <w:rFonts w:ascii="Cambria Math" w:hAnsi="Cambria Math"/>
                              <w:b w:val="0"/>
                              <w:bCs/>
                              <w:i/>
                            </w:rPr>
                          </m:ctrlPr>
                        </m:fPr>
                        <m:num>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num>
                        <m:den>
                          <m:sSup>
                            <m:sSupPr>
                              <m:ctrlPr>
                                <w:rPr>
                                  <w:rStyle w:val="mo"/>
                                  <w:rFonts w:ascii="Cambria Math" w:hAnsi="Cambria Math"/>
                                  <w:b w:val="0"/>
                                  <w:bCs/>
                                  <w:i/>
                                </w:rPr>
                              </m:ctrlPr>
                            </m:sSupPr>
                            <m:e>
                              <m:r>
                                <m:rPr>
                                  <m:sty m:val="bi"/>
                                </m:rPr>
                                <w:rPr>
                                  <w:rStyle w:val="mo"/>
                                  <w:rFonts w:ascii="Cambria Math" w:hAnsi="Cambria Math"/>
                                </w:rPr>
                                <m:t>i</m:t>
                              </m:r>
                            </m:e>
                            <m:sup>
                              <m:r>
                                <m:rPr>
                                  <m:sty m:val="bi"/>
                                </m:rPr>
                                <w:rPr>
                                  <w:rStyle w:val="mo"/>
                                  <w:rFonts w:ascii="Cambria Math" w:hAnsi="Cambria Math"/>
                                </w:rPr>
                                <m:t>2</m:t>
                              </m:r>
                            </m:sup>
                          </m:sSup>
                        </m:den>
                      </m:f>
                    </m:e>
                  </m:nary>
                </m:e>
              </m:nary>
            </m:num>
            <m:den>
              <m:sSub>
                <m:sSubPr>
                  <m:ctrlPr>
                    <w:rPr>
                      <w:rStyle w:val="mo"/>
                      <w:rFonts w:ascii="Cambria Math" w:hAnsi="Cambria Math"/>
                      <w:b w:val="0"/>
                      <w:bCs/>
                      <w:i/>
                      <w:lang w:val="en-US"/>
                    </w:rPr>
                  </m:ctrlPr>
                </m:sSubPr>
                <m:e>
                  <m:r>
                    <m:rPr>
                      <m:sty m:val="bi"/>
                    </m:rPr>
                    <w:rPr>
                      <w:rStyle w:val="mo"/>
                      <w:rFonts w:ascii="Cambria Math" w:hAnsi="Cambria Math"/>
                      <w:lang w:val="en-US"/>
                    </w:rPr>
                    <m:t>N</m:t>
                  </m:r>
                </m:e>
                <m:sub>
                  <m:r>
                    <m:rPr>
                      <m:sty m:val="bi"/>
                    </m:rPr>
                    <w:rPr>
                      <w:rStyle w:val="mo"/>
                      <w:rFonts w:ascii="Cambria Math" w:hAnsi="Cambria Math"/>
                      <w:lang w:val="en-US"/>
                    </w:rPr>
                    <m:t>z</m:t>
                  </m:r>
                </m:sub>
              </m:sSub>
            </m:den>
          </m:f>
        </m:oMath>
      </m:oMathPara>
    </w:p>
    <w:p w:rsidR="00FC348C" w:rsidRPr="00414696" w:rsidRDefault="00FC348C" w:rsidP="00F43811">
      <w:pPr>
        <w:pStyle w:val="11"/>
        <w:keepNext w:val="0"/>
        <w:keepLines w:val="0"/>
        <w:outlineLvl w:val="9"/>
        <w:rPr>
          <w:b w:val="0"/>
          <w:bCs/>
        </w:rPr>
      </w:pPr>
    </w:p>
    <w:p w:rsidR="00ED0AC8" w:rsidRPr="00414696" w:rsidRDefault="00ED0AC8" w:rsidP="00F43811">
      <w:pPr>
        <w:pStyle w:val="11"/>
        <w:keepNext w:val="0"/>
        <w:keepLines w:val="0"/>
        <w:outlineLvl w:val="9"/>
        <w:rPr>
          <w:b w:val="0"/>
          <w:bCs/>
        </w:rPr>
      </w:pPr>
      <w:r w:rsidRPr="00414696">
        <w:rPr>
          <w:b w:val="0"/>
          <w:bCs/>
        </w:rPr>
        <w:t xml:space="preserve">Ця ознака вимірює розподіл низьких значень рівня сірого, </w:t>
      </w:r>
      <w:r w:rsidRPr="00414696">
        <w:rPr>
          <w:b w:val="0"/>
          <w:bCs/>
          <w:lang w:val="ru-RU"/>
        </w:rPr>
        <w:t>де</w:t>
      </w:r>
      <w:r w:rsidRPr="00414696">
        <w:rPr>
          <w:b w:val="0"/>
          <w:bCs/>
        </w:rPr>
        <w:t xml:space="preserve"> більш високі значення, вказують на більшу концентрацію низьких значень рівня сірого на зображенні.</w:t>
      </w:r>
    </w:p>
    <w:p w:rsidR="00015A25" w:rsidRPr="00414696" w:rsidRDefault="00015A25" w:rsidP="001A310D">
      <w:pPr>
        <w:pStyle w:val="11"/>
        <w:keepNext w:val="0"/>
        <w:keepLines w:val="0"/>
        <w:numPr>
          <w:ilvl w:val="0"/>
          <w:numId w:val="30"/>
        </w:numPr>
        <w:ind w:left="0" w:firstLine="851"/>
        <w:outlineLvl w:val="9"/>
        <w:rPr>
          <w:b w:val="0"/>
          <w:bCs/>
        </w:rPr>
      </w:pPr>
      <w:r w:rsidRPr="00414696">
        <w:rPr>
          <w:b w:val="0"/>
          <w:bCs/>
        </w:rPr>
        <w:t>Виразність високого рівня сірого</w:t>
      </w:r>
    </w:p>
    <w:p w:rsidR="00ED0AC8" w:rsidRPr="00414696" w:rsidRDefault="00ED0AC8" w:rsidP="00F43811">
      <w:pPr>
        <w:pStyle w:val="11"/>
        <w:keepNext w:val="0"/>
        <w:keepLines w:val="0"/>
        <w:outlineLvl w:val="9"/>
        <w:rPr>
          <w:b w:val="0"/>
          <w:bCs/>
        </w:rPr>
      </w:pPr>
    </w:p>
    <w:p w:rsidR="00ED0AC8" w:rsidRPr="00414696" w:rsidRDefault="00ED0AC8" w:rsidP="00F43811">
      <w:pPr>
        <w:pStyle w:val="11"/>
        <w:keepNext w:val="0"/>
        <w:keepLines w:val="0"/>
        <w:outlineLvl w:val="9"/>
        <w:rPr>
          <w:b w:val="0"/>
          <w:bCs/>
        </w:rPr>
      </w:pPr>
      <m:oMathPara>
        <m:oMath>
          <m:r>
            <m:rPr>
              <m:sty m:val="bi"/>
            </m:rPr>
            <w:rPr>
              <w:rFonts w:ascii="Cambria Math" w:hAnsi="Cambria Math"/>
            </w:rPr>
            <m:t>High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sSup>
                    <m:sSupPr>
                      <m:ctrlPr>
                        <w:rPr>
                          <w:rStyle w:val="mo"/>
                          <w:rFonts w:ascii="Cambria Math" w:hAnsi="Cambria Math"/>
                          <w:b w:val="0"/>
                          <w:bCs/>
                          <w:i/>
                          <w:lang w:val="en-US"/>
                        </w:rPr>
                      </m:ctrlPr>
                    </m:sSupPr>
                    <m:e>
                      <m:d>
                        <m:dPr>
                          <m:ctrlPr>
                            <w:rPr>
                              <w:rStyle w:val="mo"/>
                              <w:rFonts w:ascii="Cambria Math" w:hAnsi="Cambria Math"/>
                              <w:b w:val="0"/>
                              <w:bCs/>
                              <w:i/>
                            </w:rPr>
                          </m:ctrlPr>
                        </m:dPr>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e>
                          </m:nary>
                        </m:e>
                      </m:d>
                    </m:e>
                    <m:sup>
                      <m:r>
                        <m:rPr>
                          <m:sty m:val="bi"/>
                        </m:rPr>
                        <w:rPr>
                          <w:rStyle w:val="mo"/>
                          <w:rFonts w:ascii="Cambria Math" w:hAnsi="Cambria Math"/>
                          <w:lang w:val="en-US"/>
                        </w:rPr>
                        <m:t>2</m:t>
                      </m:r>
                    </m:sup>
                  </m:sSup>
                </m:e>
              </m:nary>
            </m:num>
            <m:den>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z</m:t>
                  </m:r>
                </m:sub>
              </m:sSub>
            </m:den>
          </m:f>
        </m:oMath>
      </m:oMathPara>
    </w:p>
    <w:p w:rsidR="00ED0AC8" w:rsidRPr="00414696" w:rsidRDefault="00ED0AC8" w:rsidP="00F43811">
      <w:pPr>
        <w:pStyle w:val="11"/>
        <w:keepNext w:val="0"/>
        <w:keepLines w:val="0"/>
        <w:outlineLvl w:val="9"/>
        <w:rPr>
          <w:b w:val="0"/>
          <w:bCs/>
        </w:rPr>
      </w:pPr>
    </w:p>
    <w:p w:rsidR="00ED0AC8" w:rsidRPr="00414696" w:rsidRDefault="00ED0AC8" w:rsidP="00F43811">
      <w:pPr>
        <w:pStyle w:val="11"/>
        <w:keepNext w:val="0"/>
        <w:keepLines w:val="0"/>
        <w:outlineLvl w:val="9"/>
        <w:rPr>
          <w:b w:val="0"/>
          <w:bCs/>
        </w:rPr>
      </w:pPr>
      <w:r w:rsidRPr="00414696">
        <w:rPr>
          <w:b w:val="0"/>
          <w:bCs/>
        </w:rPr>
        <w:t xml:space="preserve">Ця ознака вимірює розподіл </w:t>
      </w:r>
      <w:proofErr w:type="spellStart"/>
      <w:r w:rsidRPr="00414696">
        <w:rPr>
          <w:b w:val="0"/>
          <w:bCs/>
          <w:lang w:val="ru-RU"/>
        </w:rPr>
        <w:t>високих</w:t>
      </w:r>
      <w:proofErr w:type="spellEnd"/>
      <w:r w:rsidRPr="00414696">
        <w:rPr>
          <w:b w:val="0"/>
          <w:bCs/>
        </w:rPr>
        <w:t xml:space="preserve"> значень рівня сірого, </w:t>
      </w:r>
      <w:r w:rsidRPr="00414696">
        <w:rPr>
          <w:b w:val="0"/>
          <w:bCs/>
          <w:lang w:val="ru-RU"/>
        </w:rPr>
        <w:t>де</w:t>
      </w:r>
      <w:r w:rsidRPr="00414696">
        <w:rPr>
          <w:b w:val="0"/>
          <w:bCs/>
        </w:rPr>
        <w:t xml:space="preserve"> більш високі значення, вказують на більшу концентрацію високих значень рівня сірого на зображенні.</w:t>
      </w:r>
    </w:p>
    <w:p w:rsidR="00015A25" w:rsidRPr="00414696" w:rsidRDefault="00015A25" w:rsidP="001A310D">
      <w:pPr>
        <w:pStyle w:val="11"/>
        <w:keepNext w:val="0"/>
        <w:keepLines w:val="0"/>
        <w:numPr>
          <w:ilvl w:val="0"/>
          <w:numId w:val="30"/>
        </w:numPr>
        <w:ind w:left="0" w:firstLine="851"/>
        <w:outlineLvl w:val="9"/>
        <w:rPr>
          <w:b w:val="0"/>
          <w:bCs/>
        </w:rPr>
      </w:pPr>
      <w:r w:rsidRPr="00414696">
        <w:rPr>
          <w:b w:val="0"/>
          <w:bCs/>
        </w:rPr>
        <w:t xml:space="preserve">Виразність низького рівня сірого малих </w:t>
      </w:r>
      <w:proofErr w:type="spellStart"/>
      <w:r w:rsidRPr="00414696">
        <w:rPr>
          <w:b w:val="0"/>
          <w:bCs/>
        </w:rPr>
        <w:t>залежностей</w:t>
      </w:r>
      <w:proofErr w:type="spellEnd"/>
    </w:p>
    <w:p w:rsidR="00ED0AC8" w:rsidRPr="00414696" w:rsidRDefault="00ED0AC8" w:rsidP="00F43811">
      <w:pPr>
        <w:pStyle w:val="11"/>
        <w:keepNext w:val="0"/>
        <w:keepLines w:val="0"/>
        <w:outlineLvl w:val="9"/>
        <w:rPr>
          <w:b w:val="0"/>
          <w:bCs/>
        </w:rPr>
      </w:pPr>
    </w:p>
    <w:p w:rsidR="00ED0AC8" w:rsidRPr="00414696" w:rsidRDefault="00ED0AC8" w:rsidP="00F43811">
      <w:pPr>
        <w:pStyle w:val="11"/>
        <w:keepNext w:val="0"/>
        <w:keepLines w:val="0"/>
        <w:outlineLvl w:val="9"/>
        <w:rPr>
          <w:b w:val="0"/>
          <w:bCs/>
        </w:rPr>
      </w:pPr>
      <m:oMathPara>
        <m:oMath>
          <m:r>
            <m:rPr>
              <m:sty m:val="bi"/>
            </m:rPr>
            <w:rPr>
              <w:rFonts w:ascii="Cambria Math" w:hAnsi="Cambria Math"/>
            </w:rPr>
            <m:t>Small Dependence Low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f>
                        <m:fPr>
                          <m:ctrlPr>
                            <w:rPr>
                              <w:rStyle w:val="mo"/>
                              <w:rFonts w:ascii="Cambria Math" w:hAnsi="Cambria Math"/>
                              <w:b w:val="0"/>
                              <w:bCs/>
                              <w:i/>
                            </w:rPr>
                          </m:ctrlPr>
                        </m:fPr>
                        <m:num>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num>
                        <m:den>
                          <m:sSup>
                            <m:sSupPr>
                              <m:ctrlPr>
                                <w:rPr>
                                  <w:rStyle w:val="mo"/>
                                  <w:rFonts w:ascii="Cambria Math" w:hAnsi="Cambria Math"/>
                                  <w:b w:val="0"/>
                                  <w:bCs/>
                                  <w:i/>
                                </w:rPr>
                              </m:ctrlPr>
                            </m:sSupPr>
                            <m:e>
                              <m:r>
                                <m:rPr>
                                  <m:sty m:val="bi"/>
                                </m:rPr>
                                <w:rPr>
                                  <w:rStyle w:val="mo"/>
                                  <w:rFonts w:ascii="Cambria Math" w:hAnsi="Cambria Math"/>
                                </w:rPr>
                                <m:t>i</m:t>
                              </m:r>
                            </m:e>
                            <m:sup>
                              <m:r>
                                <m:rPr>
                                  <m:sty m:val="bi"/>
                                </m:rPr>
                                <w:rPr>
                                  <w:rStyle w:val="mo"/>
                                  <w:rFonts w:ascii="Cambria Math" w:hAnsi="Cambria Math"/>
                                </w:rPr>
                                <m:t>2</m:t>
                              </m:r>
                            </m:sup>
                          </m:sSup>
                          <m:sSup>
                            <m:sSupPr>
                              <m:ctrlPr>
                                <w:rPr>
                                  <w:rStyle w:val="mo"/>
                                  <w:rFonts w:ascii="Cambria Math" w:hAnsi="Cambria Math"/>
                                  <w:b w:val="0"/>
                                  <w:bCs/>
                                  <w:i/>
                                  <w:lang w:val="en-US"/>
                                </w:rPr>
                              </m:ctrlPr>
                            </m:sSupPr>
                            <m:e>
                              <m:r>
                                <m:rPr>
                                  <m:sty m:val="bi"/>
                                </m:rPr>
                                <w:rPr>
                                  <w:rStyle w:val="mo"/>
                                  <w:rFonts w:ascii="Cambria Math" w:hAnsi="Cambria Math"/>
                                  <w:lang w:val="en-US"/>
                                </w:rPr>
                                <m:t>j</m:t>
                              </m:r>
                            </m:e>
                            <m:sup>
                              <m:r>
                                <m:rPr>
                                  <m:sty m:val="bi"/>
                                </m:rPr>
                                <w:rPr>
                                  <w:rStyle w:val="mo"/>
                                  <w:rFonts w:ascii="Cambria Math" w:hAnsi="Cambria Math"/>
                                  <w:lang w:val="en-US"/>
                                </w:rPr>
                                <m:t>2</m:t>
                              </m:r>
                            </m:sup>
                          </m:sSup>
                        </m:den>
                      </m:f>
                    </m:e>
                  </m:nary>
                </m:e>
              </m:nary>
            </m:num>
            <m:den>
              <m:sSub>
                <m:sSubPr>
                  <m:ctrlPr>
                    <w:rPr>
                      <w:rStyle w:val="mo"/>
                      <w:rFonts w:ascii="Cambria Math" w:hAnsi="Cambria Math"/>
                      <w:b w:val="0"/>
                      <w:bCs/>
                      <w:i/>
                      <w:lang w:val="en-US"/>
                    </w:rPr>
                  </m:ctrlPr>
                </m:sSubPr>
                <m:e>
                  <m:r>
                    <m:rPr>
                      <m:sty m:val="bi"/>
                    </m:rPr>
                    <w:rPr>
                      <w:rStyle w:val="mo"/>
                      <w:rFonts w:ascii="Cambria Math" w:hAnsi="Cambria Math"/>
                      <w:lang w:val="en-US"/>
                    </w:rPr>
                    <m:t>N</m:t>
                  </m:r>
                </m:e>
                <m:sub>
                  <m:r>
                    <m:rPr>
                      <m:sty m:val="bi"/>
                    </m:rPr>
                    <w:rPr>
                      <w:rStyle w:val="mo"/>
                      <w:rFonts w:ascii="Cambria Math" w:hAnsi="Cambria Math"/>
                      <w:lang w:val="en-US"/>
                    </w:rPr>
                    <m:t>z</m:t>
                  </m:r>
                </m:sub>
              </m:sSub>
            </m:den>
          </m:f>
        </m:oMath>
      </m:oMathPara>
    </w:p>
    <w:p w:rsidR="00ED0AC8" w:rsidRPr="00414696" w:rsidRDefault="00ED0AC8" w:rsidP="00F43811">
      <w:pPr>
        <w:pStyle w:val="11"/>
        <w:keepNext w:val="0"/>
        <w:keepLines w:val="0"/>
        <w:outlineLvl w:val="9"/>
        <w:rPr>
          <w:b w:val="0"/>
          <w:bCs/>
        </w:rPr>
      </w:pPr>
    </w:p>
    <w:p w:rsidR="004F191B" w:rsidRPr="00414696" w:rsidRDefault="004F191B" w:rsidP="00F43811">
      <w:pPr>
        <w:pStyle w:val="11"/>
        <w:keepNext w:val="0"/>
        <w:keepLines w:val="0"/>
        <w:outlineLvl w:val="9"/>
        <w:rPr>
          <w:b w:val="0"/>
          <w:bCs/>
        </w:rPr>
      </w:pPr>
    </w:p>
    <w:p w:rsidR="0016547B" w:rsidRPr="00414696" w:rsidRDefault="00A233E8" w:rsidP="00F43811">
      <w:pPr>
        <w:pStyle w:val="11"/>
        <w:keepNext w:val="0"/>
        <w:keepLines w:val="0"/>
        <w:outlineLvl w:val="9"/>
        <w:rPr>
          <w:b w:val="0"/>
          <w:bCs/>
          <w:lang w:val="ru-RU"/>
        </w:rPr>
      </w:pPr>
      <w:r w:rsidRPr="00414696">
        <w:rPr>
          <w:b w:val="0"/>
          <w:bCs/>
        </w:rPr>
        <w:t>Ця ознака</w:t>
      </w:r>
      <w:r w:rsidRPr="00414696">
        <w:t xml:space="preserve"> </w:t>
      </w:r>
      <w:r w:rsidRPr="00414696">
        <w:rPr>
          <w:b w:val="0"/>
          <w:bCs/>
        </w:rPr>
        <w:t xml:space="preserve">вимірює спільний розподіл малих </w:t>
      </w:r>
      <w:proofErr w:type="spellStart"/>
      <w:r w:rsidRPr="00414696">
        <w:rPr>
          <w:b w:val="0"/>
          <w:bCs/>
        </w:rPr>
        <w:t>залежностей</w:t>
      </w:r>
      <w:proofErr w:type="spellEnd"/>
      <w:r w:rsidRPr="00414696">
        <w:rPr>
          <w:b w:val="0"/>
          <w:bCs/>
        </w:rPr>
        <w:t xml:space="preserve"> з більш низькими значеннями рівня сірого</w:t>
      </w:r>
      <w:r w:rsidR="0016547B" w:rsidRPr="00414696">
        <w:rPr>
          <w:b w:val="0"/>
          <w:bCs/>
        </w:rPr>
        <w:t>.</w:t>
      </w:r>
    </w:p>
    <w:p w:rsidR="00015A25" w:rsidRPr="00414696" w:rsidRDefault="00015A25" w:rsidP="001A310D">
      <w:pPr>
        <w:pStyle w:val="11"/>
        <w:keepNext w:val="0"/>
        <w:keepLines w:val="0"/>
        <w:numPr>
          <w:ilvl w:val="0"/>
          <w:numId w:val="30"/>
        </w:numPr>
        <w:ind w:left="0" w:firstLine="851"/>
        <w:outlineLvl w:val="9"/>
        <w:rPr>
          <w:b w:val="0"/>
          <w:bCs/>
        </w:rPr>
      </w:pPr>
      <w:r w:rsidRPr="00414696">
        <w:rPr>
          <w:b w:val="0"/>
          <w:bCs/>
        </w:rPr>
        <w:t xml:space="preserve">Виразність високого рівня сірого малих </w:t>
      </w:r>
      <w:proofErr w:type="spellStart"/>
      <w:r w:rsidRPr="00414696">
        <w:rPr>
          <w:b w:val="0"/>
          <w:bCs/>
        </w:rPr>
        <w:t>залежностей</w:t>
      </w:r>
      <w:proofErr w:type="spellEnd"/>
    </w:p>
    <w:p w:rsidR="00F4453D" w:rsidRPr="00414696" w:rsidRDefault="00F4453D" w:rsidP="00F43811">
      <w:pPr>
        <w:pStyle w:val="11"/>
        <w:keepNext w:val="0"/>
        <w:keepLines w:val="0"/>
        <w:outlineLvl w:val="9"/>
        <w:rPr>
          <w:b w:val="0"/>
          <w:bCs/>
        </w:rPr>
      </w:pPr>
    </w:p>
    <w:p w:rsidR="00F4453D" w:rsidRPr="00414696" w:rsidRDefault="00F4453D" w:rsidP="00F43811">
      <w:pPr>
        <w:pStyle w:val="11"/>
        <w:keepNext w:val="0"/>
        <w:keepLines w:val="0"/>
        <w:outlineLvl w:val="9"/>
        <w:rPr>
          <w:b w:val="0"/>
          <w:bCs/>
        </w:rPr>
      </w:pPr>
      <m:oMathPara>
        <m:oMath>
          <m:r>
            <m:rPr>
              <m:sty m:val="bi"/>
            </m:rPr>
            <w:rPr>
              <w:rFonts w:ascii="Cambria Math" w:hAnsi="Cambria Math"/>
            </w:rPr>
            <m:t xml:space="preserve"> Small Dependence High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f>
                        <m:fPr>
                          <m:ctrlPr>
                            <w:rPr>
                              <w:rStyle w:val="mo"/>
                              <w:rFonts w:ascii="Cambria Math" w:hAnsi="Cambria Math"/>
                              <w:b w:val="0"/>
                              <w:bCs/>
                              <w:i/>
                            </w:rPr>
                          </m:ctrlPr>
                        </m:fPr>
                        <m:num>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sSup>
                            <m:sSupPr>
                              <m:ctrlPr>
                                <w:rPr>
                                  <w:rStyle w:val="mo"/>
                                  <w:rFonts w:ascii="Cambria Math" w:hAnsi="Cambria Math"/>
                                  <w:b w:val="0"/>
                                  <w:bCs/>
                                  <w:i/>
                                </w:rPr>
                              </m:ctrlPr>
                            </m:sSupPr>
                            <m:e>
                              <m:r>
                                <m:rPr>
                                  <m:sty m:val="bi"/>
                                </m:rPr>
                                <w:rPr>
                                  <w:rStyle w:val="mo"/>
                                  <w:rFonts w:ascii="Cambria Math" w:hAnsi="Cambria Math"/>
                                </w:rPr>
                                <m:t>i</m:t>
                              </m:r>
                            </m:e>
                            <m:sup>
                              <m:r>
                                <m:rPr>
                                  <m:sty m:val="bi"/>
                                </m:rPr>
                                <w:rPr>
                                  <w:rStyle w:val="mo"/>
                                  <w:rFonts w:ascii="Cambria Math" w:hAnsi="Cambria Math"/>
                                </w:rPr>
                                <m:t>2</m:t>
                              </m:r>
                            </m:sup>
                          </m:sSup>
                        </m:num>
                        <m:den>
                          <m:sSup>
                            <m:sSupPr>
                              <m:ctrlPr>
                                <w:rPr>
                                  <w:rStyle w:val="mo"/>
                                  <w:rFonts w:ascii="Cambria Math" w:hAnsi="Cambria Math"/>
                                  <w:b w:val="0"/>
                                  <w:bCs/>
                                  <w:i/>
                                  <w:lang w:val="en-US"/>
                                </w:rPr>
                              </m:ctrlPr>
                            </m:sSupPr>
                            <m:e>
                              <m:r>
                                <m:rPr>
                                  <m:sty m:val="bi"/>
                                </m:rPr>
                                <w:rPr>
                                  <w:rStyle w:val="mo"/>
                                  <w:rFonts w:ascii="Cambria Math" w:hAnsi="Cambria Math"/>
                                  <w:lang w:val="en-US"/>
                                </w:rPr>
                                <m:t>j</m:t>
                              </m:r>
                            </m:e>
                            <m:sup>
                              <m:r>
                                <m:rPr>
                                  <m:sty m:val="bi"/>
                                </m:rPr>
                                <w:rPr>
                                  <w:rStyle w:val="mo"/>
                                  <w:rFonts w:ascii="Cambria Math" w:hAnsi="Cambria Math"/>
                                  <w:lang w:val="en-US"/>
                                </w:rPr>
                                <m:t>2</m:t>
                              </m:r>
                            </m:sup>
                          </m:sSup>
                        </m:den>
                      </m:f>
                    </m:e>
                  </m:nary>
                </m:e>
              </m:nary>
            </m:num>
            <m:den>
              <m:sSub>
                <m:sSubPr>
                  <m:ctrlPr>
                    <w:rPr>
                      <w:rStyle w:val="mo"/>
                      <w:rFonts w:ascii="Cambria Math" w:hAnsi="Cambria Math"/>
                      <w:b w:val="0"/>
                      <w:bCs/>
                      <w:i/>
                      <w:lang w:val="en-US"/>
                    </w:rPr>
                  </m:ctrlPr>
                </m:sSubPr>
                <m:e>
                  <m:r>
                    <m:rPr>
                      <m:sty m:val="bi"/>
                    </m:rPr>
                    <w:rPr>
                      <w:rStyle w:val="mo"/>
                      <w:rFonts w:ascii="Cambria Math" w:hAnsi="Cambria Math"/>
                      <w:lang w:val="en-US"/>
                    </w:rPr>
                    <m:t>N</m:t>
                  </m:r>
                </m:e>
                <m:sub>
                  <m:r>
                    <m:rPr>
                      <m:sty m:val="bi"/>
                    </m:rPr>
                    <w:rPr>
                      <w:rStyle w:val="mo"/>
                      <w:rFonts w:ascii="Cambria Math" w:hAnsi="Cambria Math"/>
                      <w:lang w:val="en-US"/>
                    </w:rPr>
                    <m:t>z</m:t>
                  </m:r>
                </m:sub>
              </m:sSub>
            </m:den>
          </m:f>
        </m:oMath>
      </m:oMathPara>
    </w:p>
    <w:p w:rsidR="00F4453D" w:rsidRPr="00414696" w:rsidRDefault="00F4453D" w:rsidP="00F43811">
      <w:pPr>
        <w:pStyle w:val="11"/>
        <w:keepNext w:val="0"/>
        <w:keepLines w:val="0"/>
        <w:outlineLvl w:val="9"/>
        <w:rPr>
          <w:b w:val="0"/>
          <w:bCs/>
        </w:rPr>
      </w:pPr>
    </w:p>
    <w:p w:rsidR="00F4453D" w:rsidRPr="00414696" w:rsidRDefault="00F4453D" w:rsidP="00F43811">
      <w:pPr>
        <w:pStyle w:val="11"/>
        <w:keepNext w:val="0"/>
        <w:keepLines w:val="0"/>
        <w:outlineLvl w:val="9"/>
        <w:rPr>
          <w:b w:val="0"/>
          <w:bCs/>
        </w:rPr>
      </w:pPr>
      <w:r w:rsidRPr="00414696">
        <w:rPr>
          <w:b w:val="0"/>
          <w:bCs/>
        </w:rPr>
        <w:t>Ця ознака</w:t>
      </w:r>
      <w:r w:rsidR="00180C17" w:rsidRPr="00414696">
        <w:rPr>
          <w:b w:val="0"/>
          <w:bCs/>
        </w:rPr>
        <w:t xml:space="preserve"> вимірює спільний розподіл малих </w:t>
      </w:r>
      <w:proofErr w:type="spellStart"/>
      <w:r w:rsidR="00180C17" w:rsidRPr="00414696">
        <w:rPr>
          <w:b w:val="0"/>
          <w:bCs/>
        </w:rPr>
        <w:t>залежностей</w:t>
      </w:r>
      <w:proofErr w:type="spellEnd"/>
      <w:r w:rsidR="00180C17" w:rsidRPr="00414696">
        <w:rPr>
          <w:b w:val="0"/>
          <w:bCs/>
        </w:rPr>
        <w:t xml:space="preserve"> з більш </w:t>
      </w:r>
      <w:proofErr w:type="spellStart"/>
      <w:r w:rsidR="00180C17" w:rsidRPr="00414696">
        <w:rPr>
          <w:b w:val="0"/>
          <w:bCs/>
          <w:lang w:val="ru-RU"/>
        </w:rPr>
        <w:t>високими</w:t>
      </w:r>
      <w:proofErr w:type="spellEnd"/>
      <w:r w:rsidR="00180C17" w:rsidRPr="00414696">
        <w:rPr>
          <w:b w:val="0"/>
          <w:bCs/>
        </w:rPr>
        <w:t xml:space="preserve"> значеннями рівня сірого.</w:t>
      </w:r>
    </w:p>
    <w:p w:rsidR="00015A25" w:rsidRPr="00414696" w:rsidRDefault="00015A25" w:rsidP="001A310D">
      <w:pPr>
        <w:pStyle w:val="11"/>
        <w:keepNext w:val="0"/>
        <w:keepLines w:val="0"/>
        <w:numPr>
          <w:ilvl w:val="0"/>
          <w:numId w:val="30"/>
        </w:numPr>
        <w:ind w:left="0" w:firstLine="851"/>
        <w:outlineLvl w:val="9"/>
        <w:rPr>
          <w:b w:val="0"/>
          <w:bCs/>
        </w:rPr>
      </w:pPr>
      <w:r w:rsidRPr="00414696">
        <w:rPr>
          <w:b w:val="0"/>
          <w:bCs/>
        </w:rPr>
        <w:t xml:space="preserve">Виразність низького рівня сірого великих </w:t>
      </w:r>
      <w:proofErr w:type="spellStart"/>
      <w:r w:rsidRPr="00414696">
        <w:rPr>
          <w:b w:val="0"/>
          <w:bCs/>
        </w:rPr>
        <w:t>залежностей</w:t>
      </w:r>
      <w:proofErr w:type="spellEnd"/>
    </w:p>
    <w:p w:rsidR="00180C17" w:rsidRPr="00414696" w:rsidRDefault="00180C17" w:rsidP="00F43811">
      <w:pPr>
        <w:pStyle w:val="11"/>
        <w:keepNext w:val="0"/>
        <w:keepLines w:val="0"/>
        <w:outlineLvl w:val="9"/>
        <w:rPr>
          <w:b w:val="0"/>
          <w:bCs/>
        </w:rPr>
      </w:pPr>
    </w:p>
    <w:p w:rsidR="00180C17" w:rsidRPr="00414696" w:rsidRDefault="00180C17" w:rsidP="00F43811">
      <w:pPr>
        <w:pStyle w:val="11"/>
        <w:keepNext w:val="0"/>
        <w:keepLines w:val="0"/>
        <w:outlineLvl w:val="9"/>
        <w:rPr>
          <w:b w:val="0"/>
          <w:bCs/>
          <w:i/>
        </w:rPr>
      </w:pPr>
      <m:oMathPara>
        <m:oMath>
          <m:r>
            <m:rPr>
              <m:sty m:val="bi"/>
            </m:rPr>
            <w:rPr>
              <w:rFonts w:ascii="Cambria Math" w:hAnsi="Cambria Math"/>
            </w:rPr>
            <m:t>Large Dependence Low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f>
                        <m:fPr>
                          <m:ctrlPr>
                            <w:rPr>
                              <w:rStyle w:val="mo"/>
                              <w:rFonts w:ascii="Cambria Math" w:hAnsi="Cambria Math"/>
                              <w:b w:val="0"/>
                              <w:bCs/>
                              <w:i/>
                            </w:rPr>
                          </m:ctrlPr>
                        </m:fPr>
                        <m:num>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sSup>
                            <m:sSupPr>
                              <m:ctrlPr>
                                <w:rPr>
                                  <w:rStyle w:val="mo"/>
                                  <w:rFonts w:ascii="Cambria Math" w:hAnsi="Cambria Math"/>
                                  <w:b w:val="0"/>
                                  <w:bCs/>
                                  <w:i/>
                                </w:rPr>
                              </m:ctrlPr>
                            </m:sSupPr>
                            <m:e>
                              <m:r>
                                <m:rPr>
                                  <m:sty m:val="bi"/>
                                </m:rPr>
                                <w:rPr>
                                  <w:rStyle w:val="mo"/>
                                  <w:rFonts w:ascii="Cambria Math" w:hAnsi="Cambria Math"/>
                                </w:rPr>
                                <m:t>j</m:t>
                              </m:r>
                            </m:e>
                            <m:sup>
                              <m:r>
                                <m:rPr>
                                  <m:sty m:val="bi"/>
                                </m:rPr>
                                <w:rPr>
                                  <w:rStyle w:val="mo"/>
                                  <w:rFonts w:ascii="Cambria Math" w:hAnsi="Cambria Math"/>
                                </w:rPr>
                                <m:t>2</m:t>
                              </m:r>
                            </m:sup>
                          </m:sSup>
                        </m:num>
                        <m:den>
                          <m:sSup>
                            <m:sSupPr>
                              <m:ctrlPr>
                                <w:rPr>
                                  <w:rStyle w:val="mo"/>
                                  <w:rFonts w:ascii="Cambria Math" w:hAnsi="Cambria Math"/>
                                  <w:b w:val="0"/>
                                  <w:bCs/>
                                  <w:i/>
                                  <w:lang w:val="en-US"/>
                                </w:rPr>
                              </m:ctrlPr>
                            </m:sSupPr>
                            <m:e>
                              <m:r>
                                <m:rPr>
                                  <m:sty m:val="bi"/>
                                </m:rPr>
                                <w:rPr>
                                  <w:rStyle w:val="mo"/>
                                  <w:rFonts w:ascii="Cambria Math" w:hAnsi="Cambria Math"/>
                                  <w:lang w:val="en-US"/>
                                </w:rPr>
                                <m:t>i</m:t>
                              </m:r>
                            </m:e>
                            <m:sup>
                              <m:r>
                                <m:rPr>
                                  <m:sty m:val="bi"/>
                                </m:rPr>
                                <w:rPr>
                                  <w:rStyle w:val="mo"/>
                                  <w:rFonts w:ascii="Cambria Math" w:hAnsi="Cambria Math"/>
                                  <w:lang w:val="en-US"/>
                                </w:rPr>
                                <m:t>2</m:t>
                              </m:r>
                            </m:sup>
                          </m:sSup>
                        </m:den>
                      </m:f>
                    </m:e>
                  </m:nary>
                </m:e>
              </m:nary>
            </m:num>
            <m:den>
              <m:sSub>
                <m:sSubPr>
                  <m:ctrlPr>
                    <w:rPr>
                      <w:rStyle w:val="mo"/>
                      <w:rFonts w:ascii="Cambria Math" w:hAnsi="Cambria Math"/>
                      <w:b w:val="0"/>
                      <w:bCs/>
                      <w:i/>
                      <w:lang w:val="en-US"/>
                    </w:rPr>
                  </m:ctrlPr>
                </m:sSubPr>
                <m:e>
                  <m:r>
                    <m:rPr>
                      <m:sty m:val="bi"/>
                    </m:rPr>
                    <w:rPr>
                      <w:rStyle w:val="mo"/>
                      <w:rFonts w:ascii="Cambria Math" w:hAnsi="Cambria Math"/>
                      <w:lang w:val="en-US"/>
                    </w:rPr>
                    <m:t>N</m:t>
                  </m:r>
                </m:e>
                <m:sub>
                  <m:r>
                    <m:rPr>
                      <m:sty m:val="bi"/>
                    </m:rPr>
                    <w:rPr>
                      <w:rStyle w:val="mo"/>
                      <w:rFonts w:ascii="Cambria Math" w:hAnsi="Cambria Math"/>
                      <w:lang w:val="en-US"/>
                    </w:rPr>
                    <m:t>z</m:t>
                  </m:r>
                </m:sub>
              </m:sSub>
            </m:den>
          </m:f>
        </m:oMath>
      </m:oMathPara>
    </w:p>
    <w:p w:rsidR="00180C17" w:rsidRPr="00414696" w:rsidRDefault="00180C17" w:rsidP="00F43811">
      <w:pPr>
        <w:pStyle w:val="11"/>
        <w:keepNext w:val="0"/>
        <w:keepLines w:val="0"/>
        <w:outlineLvl w:val="9"/>
        <w:rPr>
          <w:b w:val="0"/>
          <w:bCs/>
        </w:rPr>
      </w:pPr>
    </w:p>
    <w:p w:rsidR="00313093" w:rsidRPr="00414696" w:rsidRDefault="00313093" w:rsidP="00F43811">
      <w:pPr>
        <w:pStyle w:val="11"/>
        <w:keepNext w:val="0"/>
        <w:keepLines w:val="0"/>
        <w:outlineLvl w:val="9"/>
        <w:rPr>
          <w:b w:val="0"/>
          <w:bCs/>
          <w:lang w:val="ru-RU"/>
        </w:rPr>
      </w:pPr>
      <w:r w:rsidRPr="00414696">
        <w:rPr>
          <w:b w:val="0"/>
          <w:bCs/>
        </w:rPr>
        <w:t xml:space="preserve">Ця ознака </w:t>
      </w:r>
      <w:r w:rsidRPr="00414696">
        <w:rPr>
          <w:b w:val="0"/>
          <w:bCs/>
          <w:lang w:val="ru-RU"/>
        </w:rPr>
        <w:t>в</w:t>
      </w:r>
      <w:proofErr w:type="spellStart"/>
      <w:r w:rsidRPr="00414696">
        <w:rPr>
          <w:b w:val="0"/>
          <w:bCs/>
        </w:rPr>
        <w:t>имірює</w:t>
      </w:r>
      <w:proofErr w:type="spellEnd"/>
      <w:r w:rsidRPr="00414696">
        <w:rPr>
          <w:b w:val="0"/>
          <w:bCs/>
        </w:rPr>
        <w:t xml:space="preserve"> спільний розподіл великої залежності з більш низькими значеннями рівня сірого.</w:t>
      </w:r>
    </w:p>
    <w:p w:rsidR="00015A25" w:rsidRPr="00414696" w:rsidRDefault="00015A25" w:rsidP="001A310D">
      <w:pPr>
        <w:pStyle w:val="11"/>
        <w:keepNext w:val="0"/>
        <w:keepLines w:val="0"/>
        <w:numPr>
          <w:ilvl w:val="0"/>
          <w:numId w:val="30"/>
        </w:numPr>
        <w:ind w:left="0" w:firstLine="851"/>
        <w:outlineLvl w:val="9"/>
        <w:rPr>
          <w:b w:val="0"/>
          <w:bCs/>
        </w:rPr>
      </w:pPr>
      <w:r w:rsidRPr="00414696">
        <w:rPr>
          <w:b w:val="0"/>
          <w:bCs/>
        </w:rPr>
        <w:t xml:space="preserve">Виразність високого рівня сірого великих </w:t>
      </w:r>
      <w:proofErr w:type="spellStart"/>
      <w:r w:rsidRPr="00414696">
        <w:rPr>
          <w:b w:val="0"/>
          <w:bCs/>
        </w:rPr>
        <w:t>залежностей</w:t>
      </w:r>
      <w:proofErr w:type="spellEnd"/>
    </w:p>
    <w:p w:rsidR="00CC7FFB" w:rsidRPr="00414696" w:rsidRDefault="00CC7FFB" w:rsidP="00F43811">
      <w:pPr>
        <w:pStyle w:val="11"/>
        <w:keepNext w:val="0"/>
        <w:keepLines w:val="0"/>
        <w:outlineLvl w:val="9"/>
        <w:rPr>
          <w:b w:val="0"/>
          <w:bCs/>
          <w:lang w:val="ru-RU"/>
        </w:rPr>
      </w:pPr>
    </w:p>
    <w:p w:rsidR="00F947C1" w:rsidRPr="00414696" w:rsidRDefault="00180C17" w:rsidP="00F43811">
      <w:pPr>
        <w:pStyle w:val="11"/>
        <w:keepNext w:val="0"/>
        <w:keepLines w:val="0"/>
        <w:outlineLvl w:val="9"/>
        <w:rPr>
          <w:b w:val="0"/>
          <w:bCs/>
          <w:i/>
        </w:rPr>
      </w:pPr>
      <m:oMathPara>
        <m:oMath>
          <m:r>
            <m:rPr>
              <m:sty m:val="bi"/>
            </m:rPr>
            <w:rPr>
              <w:rFonts w:ascii="Cambria Math" w:hAnsi="Cambria Math"/>
            </w:rPr>
            <m:t>Large Dependence High Gray Level Emphasis=</m:t>
          </m:r>
          <m:f>
            <m:fPr>
              <m:ctrlPr>
                <w:rPr>
                  <w:rFonts w:ascii="Cambria Math" w:hAnsi="Cambria Math"/>
                  <w:b w:val="0"/>
                  <w:bCs/>
                  <w:i/>
                </w:rPr>
              </m:ctrlPr>
            </m:fPr>
            <m:num>
              <m:nary>
                <m:naryPr>
                  <m:chr m:val="∑"/>
                  <m:limLoc m:val="undOvr"/>
                  <m:ctrlPr>
                    <w:rPr>
                      <w:rStyle w:val="mo"/>
                      <w:rFonts w:ascii="Cambria Math" w:hAnsi="Cambria Math"/>
                      <w:b w:val="0"/>
                      <w:bCs/>
                    </w:rPr>
                  </m:ctrlPr>
                </m:naryPr>
                <m:sub>
                  <m:r>
                    <m:rPr>
                      <m:sty m:val="bi"/>
                    </m:rPr>
                    <w:rPr>
                      <w:rStyle w:val="mo"/>
                      <w:rFonts w:ascii="Cambria Math" w:hAnsi="Cambria Math"/>
                    </w:rPr>
                    <m:t>i=1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g</m:t>
                      </m:r>
                    </m:sub>
                  </m:sSub>
                </m:sup>
                <m:e>
                  <m:nary>
                    <m:naryPr>
                      <m:chr m:val="∑"/>
                      <m:limLoc m:val="undOvr"/>
                      <m:ctrlPr>
                        <w:rPr>
                          <w:rStyle w:val="mo"/>
                          <w:rFonts w:ascii="Cambria Math" w:hAnsi="Cambria Math"/>
                          <w:b w:val="0"/>
                          <w:bCs/>
                        </w:rPr>
                      </m:ctrlPr>
                    </m:naryPr>
                    <m:sub>
                      <m:r>
                        <m:rPr>
                          <m:sty m:val="bi"/>
                        </m:rPr>
                        <w:rPr>
                          <w:rStyle w:val="mo"/>
                          <w:rFonts w:ascii="Cambria Math" w:hAnsi="Cambria Math"/>
                        </w:rPr>
                        <m:t>j=1</m:t>
                      </m:r>
                    </m:sub>
                    <m:sup>
                      <m:sSub>
                        <m:sSubPr>
                          <m:ctrlPr>
                            <w:rPr>
                              <w:rStyle w:val="mo"/>
                              <w:rFonts w:ascii="Cambria Math" w:hAnsi="Cambria Math"/>
                              <w:b w:val="0"/>
                              <w:bCs/>
                              <w:i/>
                            </w:rPr>
                          </m:ctrlPr>
                        </m:sSubPr>
                        <m:e>
                          <m:r>
                            <m:rPr>
                              <m:sty m:val="bi"/>
                            </m:rPr>
                            <w:rPr>
                              <w:rStyle w:val="mo"/>
                              <w:rFonts w:ascii="Cambria Math" w:hAnsi="Cambria Math"/>
                            </w:rPr>
                            <m:t>N</m:t>
                          </m:r>
                        </m:e>
                        <m:sub>
                          <m:r>
                            <m:rPr>
                              <m:sty m:val="bi"/>
                            </m:rPr>
                            <w:rPr>
                              <w:rStyle w:val="mo"/>
                              <w:rFonts w:ascii="Cambria Math" w:hAnsi="Cambria Math"/>
                            </w:rPr>
                            <m:t>d</m:t>
                          </m:r>
                        </m:sub>
                      </m:sSub>
                    </m:sup>
                    <m:e>
                      <m:r>
                        <m:rPr>
                          <m:sty m:val="b"/>
                        </m:rPr>
                        <w:rPr>
                          <w:rStyle w:val="mo"/>
                          <w:rFonts w:ascii="Cambria Math" w:hAnsi="Cambria Math"/>
                          <w:lang w:val="en-US"/>
                        </w:rPr>
                        <m:t>P</m:t>
                      </m:r>
                      <m:d>
                        <m:dPr>
                          <m:ctrlPr>
                            <w:rPr>
                              <w:rStyle w:val="mo"/>
                              <w:rFonts w:ascii="Cambria Math" w:hAnsi="Cambria Math"/>
                              <w:b w:val="0"/>
                              <w:bCs/>
                              <w:i/>
                            </w:rPr>
                          </m:ctrlPr>
                        </m:dPr>
                        <m:e>
                          <m:r>
                            <m:rPr>
                              <m:sty m:val="bi"/>
                            </m:rPr>
                            <w:rPr>
                              <w:rStyle w:val="mo"/>
                              <w:rFonts w:ascii="Cambria Math" w:hAnsi="Cambria Math"/>
                            </w:rPr>
                            <m:t>i,j</m:t>
                          </m:r>
                        </m:e>
                      </m:d>
                      <m:sSup>
                        <m:sSupPr>
                          <m:ctrlPr>
                            <w:rPr>
                              <w:rStyle w:val="mo"/>
                              <w:rFonts w:ascii="Cambria Math" w:hAnsi="Cambria Math"/>
                              <w:b w:val="0"/>
                              <w:bCs/>
                              <w:i/>
                            </w:rPr>
                          </m:ctrlPr>
                        </m:sSupPr>
                        <m:e>
                          <m:r>
                            <m:rPr>
                              <m:sty m:val="bi"/>
                            </m:rPr>
                            <w:rPr>
                              <w:rStyle w:val="mo"/>
                              <w:rFonts w:ascii="Cambria Math" w:hAnsi="Cambria Math"/>
                            </w:rPr>
                            <m:t>j</m:t>
                          </m:r>
                        </m:e>
                        <m:sup>
                          <m:r>
                            <m:rPr>
                              <m:sty m:val="bi"/>
                            </m:rPr>
                            <w:rPr>
                              <w:rStyle w:val="mo"/>
                              <w:rFonts w:ascii="Cambria Math" w:hAnsi="Cambria Math"/>
                            </w:rPr>
                            <m:t>2</m:t>
                          </m:r>
                        </m:sup>
                      </m:sSup>
                      <m:sSup>
                        <m:sSupPr>
                          <m:ctrlPr>
                            <w:rPr>
                              <w:rStyle w:val="mo"/>
                              <w:rFonts w:ascii="Cambria Math" w:hAnsi="Cambria Math"/>
                              <w:b w:val="0"/>
                              <w:bCs/>
                              <w:i/>
                            </w:rPr>
                          </m:ctrlPr>
                        </m:sSupPr>
                        <m:e>
                          <m:r>
                            <m:rPr>
                              <m:sty m:val="bi"/>
                            </m:rPr>
                            <w:rPr>
                              <w:rStyle w:val="mo"/>
                              <w:rFonts w:ascii="Cambria Math" w:hAnsi="Cambria Math"/>
                            </w:rPr>
                            <m:t>i</m:t>
                          </m:r>
                        </m:e>
                        <m:sup>
                          <m:r>
                            <m:rPr>
                              <m:sty m:val="bi"/>
                            </m:rPr>
                            <w:rPr>
                              <w:rStyle w:val="mo"/>
                              <w:rFonts w:ascii="Cambria Math" w:hAnsi="Cambria Math"/>
                            </w:rPr>
                            <m:t>2</m:t>
                          </m:r>
                        </m:sup>
                      </m:sSup>
                    </m:e>
                  </m:nary>
                </m:e>
              </m:nary>
            </m:num>
            <m:den>
              <m:sSub>
                <m:sSubPr>
                  <m:ctrlPr>
                    <w:rPr>
                      <w:rStyle w:val="mo"/>
                      <w:rFonts w:ascii="Cambria Math" w:hAnsi="Cambria Math"/>
                      <w:b w:val="0"/>
                      <w:bCs/>
                      <w:i/>
                      <w:lang w:val="en-US"/>
                    </w:rPr>
                  </m:ctrlPr>
                </m:sSubPr>
                <m:e>
                  <m:r>
                    <m:rPr>
                      <m:sty m:val="bi"/>
                    </m:rPr>
                    <w:rPr>
                      <w:rStyle w:val="mo"/>
                      <w:rFonts w:ascii="Cambria Math" w:hAnsi="Cambria Math"/>
                      <w:lang w:val="en-US"/>
                    </w:rPr>
                    <m:t>N</m:t>
                  </m:r>
                </m:e>
                <m:sub>
                  <m:r>
                    <m:rPr>
                      <m:sty m:val="bi"/>
                    </m:rPr>
                    <w:rPr>
                      <w:rStyle w:val="mo"/>
                      <w:rFonts w:ascii="Cambria Math" w:hAnsi="Cambria Math"/>
                      <w:lang w:val="en-US"/>
                    </w:rPr>
                    <m:t>z</m:t>
                  </m:r>
                </m:sub>
              </m:sSub>
            </m:den>
          </m:f>
        </m:oMath>
      </m:oMathPara>
    </w:p>
    <w:p w:rsidR="00F947C1" w:rsidRPr="00414696" w:rsidRDefault="00F947C1" w:rsidP="00F43811">
      <w:pPr>
        <w:pStyle w:val="11"/>
        <w:keepNext w:val="0"/>
        <w:keepLines w:val="0"/>
        <w:outlineLvl w:val="9"/>
        <w:rPr>
          <w:b w:val="0"/>
          <w:bCs/>
        </w:rPr>
      </w:pPr>
    </w:p>
    <w:p w:rsidR="00313093" w:rsidRPr="00414696" w:rsidRDefault="00313093" w:rsidP="00F43811">
      <w:pPr>
        <w:pStyle w:val="11"/>
        <w:keepNext w:val="0"/>
        <w:keepLines w:val="0"/>
        <w:outlineLvl w:val="9"/>
        <w:rPr>
          <w:b w:val="0"/>
          <w:bCs/>
          <w:lang w:val="ru-RU"/>
        </w:rPr>
      </w:pPr>
      <w:r w:rsidRPr="00414696">
        <w:rPr>
          <w:b w:val="0"/>
          <w:bCs/>
        </w:rPr>
        <w:t xml:space="preserve">Ця ознака </w:t>
      </w:r>
      <w:r w:rsidRPr="00414696">
        <w:rPr>
          <w:b w:val="0"/>
          <w:bCs/>
          <w:lang w:val="ru-RU"/>
        </w:rPr>
        <w:t>в</w:t>
      </w:r>
      <w:proofErr w:type="spellStart"/>
      <w:r w:rsidRPr="00414696">
        <w:rPr>
          <w:b w:val="0"/>
          <w:bCs/>
        </w:rPr>
        <w:t>имірює</w:t>
      </w:r>
      <w:proofErr w:type="spellEnd"/>
      <w:r w:rsidRPr="00414696">
        <w:rPr>
          <w:b w:val="0"/>
          <w:bCs/>
        </w:rPr>
        <w:t xml:space="preserve"> спільний розподіл великої залежності з більш </w:t>
      </w:r>
      <w:proofErr w:type="spellStart"/>
      <w:r w:rsidRPr="00414696">
        <w:rPr>
          <w:b w:val="0"/>
          <w:bCs/>
          <w:lang w:val="ru-RU"/>
        </w:rPr>
        <w:t>високими</w:t>
      </w:r>
      <w:proofErr w:type="spellEnd"/>
      <w:r w:rsidRPr="00414696">
        <w:rPr>
          <w:b w:val="0"/>
          <w:bCs/>
        </w:rPr>
        <w:t xml:space="preserve"> значеннями рівня сірого.</w:t>
      </w:r>
    </w:p>
    <w:p w:rsidR="004F191B" w:rsidRPr="00414696" w:rsidRDefault="004F191B">
      <w:pPr>
        <w:rPr>
          <w:rFonts w:ascii="Times New Roman" w:hAnsi="Times New Roman" w:cs="Times New Roman"/>
          <w:sz w:val="28"/>
          <w:szCs w:val="28"/>
          <w:lang w:val="uk-UA"/>
        </w:rPr>
      </w:pPr>
      <w:r w:rsidRPr="00414696">
        <w:rPr>
          <w:rFonts w:ascii="Times New Roman" w:hAnsi="Times New Roman" w:cs="Times New Roman"/>
          <w:sz w:val="28"/>
          <w:szCs w:val="28"/>
          <w:lang w:val="uk-UA"/>
        </w:rPr>
        <w:br w:type="page"/>
      </w:r>
    </w:p>
    <w:p w:rsidR="00476F20" w:rsidRPr="00414696" w:rsidRDefault="00476F20" w:rsidP="00476F20">
      <w:pPr>
        <w:pStyle w:val="11"/>
        <w:keepNext w:val="0"/>
        <w:keepLines w:val="0"/>
      </w:pPr>
      <w:bookmarkStart w:id="33" w:name="_Toc11250145"/>
      <w:r w:rsidRPr="00414696">
        <w:lastRenderedPageBreak/>
        <w:t>Висновки до розділу</w:t>
      </w:r>
      <w:r w:rsidR="00B734E8" w:rsidRPr="00414696">
        <w:t xml:space="preserve"> 3</w:t>
      </w:r>
      <w:bookmarkEnd w:id="33"/>
      <w:r w:rsidR="00B734E8" w:rsidRPr="00414696">
        <w:t xml:space="preserve"> </w:t>
      </w:r>
    </w:p>
    <w:p w:rsidR="00476F20" w:rsidRPr="00414696" w:rsidRDefault="00476F20" w:rsidP="00476F20">
      <w:pPr>
        <w:pStyle w:val="a9"/>
        <w:spacing w:line="360" w:lineRule="auto"/>
        <w:ind w:firstLine="851"/>
        <w:jc w:val="both"/>
        <w:rPr>
          <w:rFonts w:cs="Times New Roman"/>
          <w:b/>
          <w:color w:val="000000" w:themeColor="text1"/>
          <w:szCs w:val="28"/>
        </w:rPr>
      </w:pPr>
    </w:p>
    <w:p w:rsidR="00313093" w:rsidRPr="00414696" w:rsidRDefault="004F191B" w:rsidP="002D214C">
      <w:pPr>
        <w:spacing w:line="360" w:lineRule="auto"/>
        <w:ind w:firstLine="851"/>
        <w:jc w:val="both"/>
        <w:rPr>
          <w:b/>
          <w:bCs/>
          <w:lang w:val="en-US"/>
        </w:rPr>
      </w:pPr>
      <w:r w:rsidRPr="00414696">
        <w:rPr>
          <w:rFonts w:ascii="Times New Roman" w:hAnsi="Times New Roman" w:cs="Times New Roman"/>
          <w:sz w:val="28"/>
          <w:szCs w:val="28"/>
          <w:lang w:val="uk-UA"/>
        </w:rPr>
        <w:t xml:space="preserve">У третьому розділі дипломної роботи </w:t>
      </w:r>
      <w:r w:rsidR="002D214C" w:rsidRPr="00414696">
        <w:rPr>
          <w:rFonts w:ascii="Times New Roman" w:hAnsi="Times New Roman" w:cs="Times New Roman"/>
          <w:sz w:val="28"/>
          <w:szCs w:val="28"/>
          <w:lang w:val="uk-UA"/>
        </w:rPr>
        <w:t xml:space="preserve">було </w:t>
      </w:r>
      <w:r w:rsidR="00C95079" w:rsidRPr="00414696">
        <w:rPr>
          <w:rFonts w:ascii="Times New Roman" w:hAnsi="Times New Roman" w:cs="Times New Roman"/>
          <w:sz w:val="28"/>
          <w:szCs w:val="28"/>
          <w:lang w:val="uk-UA"/>
        </w:rPr>
        <w:t xml:space="preserve">розглянуто детальне </w:t>
      </w:r>
      <w:r w:rsidR="002D214C" w:rsidRPr="00414696">
        <w:rPr>
          <w:rFonts w:ascii="Times New Roman" w:hAnsi="Times New Roman" w:cs="Times New Roman"/>
          <w:sz w:val="28"/>
          <w:szCs w:val="28"/>
          <w:lang w:val="uk-UA"/>
        </w:rPr>
        <w:t>описан</w:t>
      </w:r>
      <w:r w:rsidR="00C95079" w:rsidRPr="00414696">
        <w:rPr>
          <w:rFonts w:ascii="Times New Roman" w:hAnsi="Times New Roman" w:cs="Times New Roman"/>
          <w:sz w:val="28"/>
          <w:szCs w:val="28"/>
          <w:lang w:val="uk-UA"/>
        </w:rPr>
        <w:t>ня</w:t>
      </w:r>
      <w:r w:rsidR="002D214C" w:rsidRPr="00414696">
        <w:rPr>
          <w:rFonts w:ascii="Times New Roman" w:hAnsi="Times New Roman" w:cs="Times New Roman"/>
          <w:sz w:val="28"/>
          <w:szCs w:val="28"/>
          <w:lang w:val="uk-UA"/>
        </w:rPr>
        <w:t xml:space="preserve"> 96 текстурних ознак</w:t>
      </w:r>
      <w:r w:rsidR="00C95079" w:rsidRPr="00414696">
        <w:rPr>
          <w:rFonts w:ascii="Times New Roman" w:hAnsi="Times New Roman" w:cs="Times New Roman"/>
          <w:sz w:val="28"/>
          <w:szCs w:val="28"/>
          <w:lang w:val="uk-UA"/>
        </w:rPr>
        <w:t>, які можна виділити із зображення для подальшої класифікації</w:t>
      </w:r>
      <w:r w:rsidR="002D214C" w:rsidRPr="00414696">
        <w:rPr>
          <w:rFonts w:ascii="Times New Roman" w:eastAsiaTheme="majorEastAsia" w:hAnsi="Times New Roman" w:cs="Times New Roman"/>
          <w:bCs/>
          <w:sz w:val="28"/>
          <w:szCs w:val="28"/>
        </w:rPr>
        <w:t>.</w:t>
      </w:r>
      <w:r w:rsidR="00C95079" w:rsidRPr="00414696">
        <w:rPr>
          <w:rFonts w:ascii="Times New Roman" w:eastAsiaTheme="majorEastAsia" w:hAnsi="Times New Roman" w:cs="Times New Roman"/>
          <w:bCs/>
          <w:sz w:val="28"/>
          <w:szCs w:val="28"/>
          <w:lang w:val="uk-UA"/>
        </w:rPr>
        <w:t xml:space="preserve"> До них входять: ТС першого порядку, ТС вищих порядків (</w:t>
      </w:r>
      <w:r w:rsidR="00C95079" w:rsidRPr="00414696">
        <w:rPr>
          <w:rFonts w:ascii="Times New Roman" w:eastAsiaTheme="majorEastAsia" w:hAnsi="Times New Roman" w:cs="Times New Roman"/>
          <w:bCs/>
          <w:sz w:val="28"/>
          <w:szCs w:val="28"/>
          <w:lang w:val="en-US"/>
        </w:rPr>
        <w:t>GLCM, GLRLM, GLSZM, NGTDM, GLDM).</w:t>
      </w:r>
    </w:p>
    <w:p w:rsidR="00F947C1" w:rsidRPr="00414696" w:rsidRDefault="00F947C1">
      <w:pPr>
        <w:rPr>
          <w:rFonts w:ascii="Times New Roman" w:hAnsi="Times New Roman" w:cs="Times New Roman"/>
          <w:sz w:val="28"/>
          <w:szCs w:val="28"/>
          <w:lang w:val="uk-UA"/>
        </w:rPr>
      </w:pPr>
      <w:r w:rsidRPr="00414696">
        <w:rPr>
          <w:rFonts w:ascii="Times New Roman" w:hAnsi="Times New Roman" w:cs="Times New Roman"/>
          <w:sz w:val="28"/>
          <w:szCs w:val="28"/>
          <w:lang w:val="uk-UA"/>
        </w:rPr>
        <w:br w:type="page"/>
      </w:r>
    </w:p>
    <w:p w:rsidR="00B93311" w:rsidRPr="00414696" w:rsidRDefault="00B93311" w:rsidP="00B93311">
      <w:pPr>
        <w:pStyle w:val="ac"/>
        <w:keepNext w:val="0"/>
      </w:pPr>
      <w:bookmarkStart w:id="34" w:name="_Toc11250146"/>
      <w:r w:rsidRPr="00414696">
        <w:lastRenderedPageBreak/>
        <w:t>РОЗДІЛ 4</w:t>
      </w:r>
      <w:bookmarkEnd w:id="34"/>
    </w:p>
    <w:p w:rsidR="00B93311" w:rsidRPr="00414696" w:rsidRDefault="00B93311" w:rsidP="00B93311">
      <w:pPr>
        <w:pStyle w:val="ac"/>
        <w:keepNext w:val="0"/>
      </w:pPr>
      <w:bookmarkStart w:id="35" w:name="_Toc11250147"/>
      <w:r w:rsidRPr="00414696">
        <w:t>СТВОРЕННЯ МАТЕМАТИЧНОЇ МОДЕЛІ КЛАСИФІКАТОРА</w:t>
      </w:r>
      <w:bookmarkEnd w:id="35"/>
    </w:p>
    <w:p w:rsidR="00224617" w:rsidRPr="00414696" w:rsidRDefault="00224617" w:rsidP="00907CAD">
      <w:pPr>
        <w:ind w:firstLine="851"/>
        <w:rPr>
          <w:rFonts w:ascii="Times New Roman" w:hAnsi="Times New Roman" w:cs="Times New Roman"/>
          <w:sz w:val="28"/>
          <w:szCs w:val="28"/>
          <w:lang w:val="uk-UA"/>
        </w:rPr>
      </w:pPr>
    </w:p>
    <w:p w:rsidR="004545E6" w:rsidRPr="00414696" w:rsidRDefault="004545E6" w:rsidP="00907CAD">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Створення ефективної моделі класифікації – багатоетапний процес:</w:t>
      </w:r>
    </w:p>
    <w:p w:rsidR="004545E6" w:rsidRPr="00414696" w:rsidRDefault="006576CD" w:rsidP="001A310D">
      <w:pPr>
        <w:pStyle w:val="a8"/>
        <w:numPr>
          <w:ilvl w:val="0"/>
          <w:numId w:val="36"/>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Стандартизація даних</w:t>
      </w:r>
    </w:p>
    <w:p w:rsidR="003F4B1D" w:rsidRPr="00414696" w:rsidRDefault="00AD6549" w:rsidP="001A310D">
      <w:pPr>
        <w:pStyle w:val="a8"/>
        <w:numPr>
          <w:ilvl w:val="0"/>
          <w:numId w:val="36"/>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Зменшення розмірності</w:t>
      </w:r>
    </w:p>
    <w:p w:rsidR="006576CD" w:rsidRPr="00414696" w:rsidRDefault="00174B9B" w:rsidP="001A310D">
      <w:pPr>
        <w:pStyle w:val="a8"/>
        <w:numPr>
          <w:ilvl w:val="0"/>
          <w:numId w:val="36"/>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Вибір моделі класифікації</w:t>
      </w:r>
      <w:r w:rsidR="006576CD" w:rsidRPr="00414696">
        <w:rPr>
          <w:rFonts w:ascii="Times New Roman" w:hAnsi="Times New Roman" w:cs="Times New Roman"/>
          <w:sz w:val="28"/>
          <w:szCs w:val="28"/>
          <w:lang w:val="uk-UA"/>
        </w:rPr>
        <w:t>.</w:t>
      </w:r>
    </w:p>
    <w:p w:rsidR="00174B9B" w:rsidRPr="00414696" w:rsidRDefault="00174B9B" w:rsidP="001A310D">
      <w:pPr>
        <w:pStyle w:val="a8"/>
        <w:numPr>
          <w:ilvl w:val="0"/>
          <w:numId w:val="36"/>
        </w:numPr>
        <w:spacing w:line="360" w:lineRule="auto"/>
        <w:ind w:left="0" w:firstLine="851"/>
        <w:rPr>
          <w:rFonts w:ascii="Times New Roman" w:hAnsi="Times New Roman" w:cs="Times New Roman"/>
          <w:sz w:val="28"/>
          <w:szCs w:val="28"/>
          <w:lang w:val="uk-UA"/>
        </w:rPr>
      </w:pPr>
      <w:bookmarkStart w:id="36" w:name="_Hlk11180729"/>
      <w:r w:rsidRPr="00414696">
        <w:rPr>
          <w:rFonts w:ascii="Times New Roman" w:hAnsi="Times New Roman" w:cs="Times New Roman"/>
          <w:sz w:val="28"/>
          <w:szCs w:val="28"/>
          <w:lang w:val="uk-UA"/>
        </w:rPr>
        <w:t>Оцінка точності моделі</w:t>
      </w:r>
      <w:bookmarkEnd w:id="36"/>
    </w:p>
    <w:p w:rsidR="004545E6" w:rsidRPr="00414696" w:rsidRDefault="00BC5A99" w:rsidP="00907CAD">
      <w:pPr>
        <w:tabs>
          <w:tab w:val="left" w:pos="5352"/>
        </w:tabs>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Так як на вході ми отримуємо дані, кожна ознака яких може відрізнятися від іншої на багато порядків</w:t>
      </w:r>
      <w:r w:rsidR="00AD6549" w:rsidRPr="00414696">
        <w:rPr>
          <w:rFonts w:ascii="Times New Roman" w:hAnsi="Times New Roman" w:cs="Times New Roman"/>
          <w:sz w:val="28"/>
          <w:szCs w:val="28"/>
          <w:lang w:val="uk-UA"/>
        </w:rPr>
        <w:t xml:space="preserve">, їх потрібно стандартизувати. Крім того, ми маємо набір з 96 ознак, серед яких не усі можуть виявитися корисними для процесу класифікації тих чи інших </w:t>
      </w:r>
      <w:proofErr w:type="spellStart"/>
      <w:r w:rsidR="00AD6549" w:rsidRPr="00414696">
        <w:rPr>
          <w:rFonts w:ascii="Times New Roman" w:hAnsi="Times New Roman" w:cs="Times New Roman"/>
          <w:sz w:val="28"/>
          <w:szCs w:val="28"/>
          <w:lang w:val="uk-UA"/>
        </w:rPr>
        <w:t>хвороб</w:t>
      </w:r>
      <w:proofErr w:type="spellEnd"/>
      <w:r w:rsidR="00AD6549" w:rsidRPr="00414696">
        <w:rPr>
          <w:rFonts w:ascii="Times New Roman" w:hAnsi="Times New Roman" w:cs="Times New Roman"/>
          <w:sz w:val="28"/>
          <w:szCs w:val="28"/>
          <w:lang w:val="uk-UA"/>
        </w:rPr>
        <w:t xml:space="preserve">. Тому потрібно відібрати найбільш ефективні та зменшити розмірність даних. Після виконання цих умов можна підібрати модель класифікації та оцінити її точність за допомогою стійких </w:t>
      </w:r>
      <w:proofErr w:type="spellStart"/>
      <w:r w:rsidR="00AD6549" w:rsidRPr="00414696">
        <w:rPr>
          <w:rFonts w:ascii="Times New Roman" w:hAnsi="Times New Roman" w:cs="Times New Roman"/>
          <w:sz w:val="28"/>
          <w:szCs w:val="28"/>
          <w:lang w:val="uk-UA"/>
        </w:rPr>
        <w:t>статистистичних</w:t>
      </w:r>
      <w:proofErr w:type="spellEnd"/>
      <w:r w:rsidR="00AD6549" w:rsidRPr="00414696">
        <w:rPr>
          <w:rFonts w:ascii="Times New Roman" w:hAnsi="Times New Roman" w:cs="Times New Roman"/>
          <w:sz w:val="28"/>
          <w:szCs w:val="28"/>
          <w:lang w:val="uk-UA"/>
        </w:rPr>
        <w:t xml:space="preserve"> методів оцінки точності.</w:t>
      </w:r>
    </w:p>
    <w:p w:rsidR="00AD6549" w:rsidRPr="00414696" w:rsidRDefault="00AD6549" w:rsidP="00907CAD">
      <w:pPr>
        <w:tabs>
          <w:tab w:val="left" w:pos="5352"/>
        </w:tabs>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Послідовне виконання цього процесу</w:t>
      </w:r>
      <w:r w:rsidR="00335CA5" w:rsidRPr="00414696">
        <w:rPr>
          <w:rFonts w:ascii="Times New Roman" w:hAnsi="Times New Roman" w:cs="Times New Roman"/>
          <w:sz w:val="28"/>
          <w:szCs w:val="28"/>
          <w:lang w:val="en-US"/>
        </w:rPr>
        <w:t xml:space="preserve"> </w:t>
      </w:r>
      <w:r w:rsidR="00335CA5" w:rsidRPr="00414696">
        <w:rPr>
          <w:rFonts w:ascii="Times New Roman" w:hAnsi="Times New Roman" w:cs="Times New Roman"/>
          <w:sz w:val="28"/>
          <w:szCs w:val="28"/>
          <w:lang w:val="uk-UA"/>
        </w:rPr>
        <w:t>в ході дипломної роботи</w:t>
      </w:r>
      <w:r w:rsidRPr="00414696">
        <w:rPr>
          <w:rFonts w:ascii="Times New Roman" w:hAnsi="Times New Roman" w:cs="Times New Roman"/>
          <w:sz w:val="28"/>
          <w:szCs w:val="28"/>
          <w:lang w:val="uk-UA"/>
        </w:rPr>
        <w:t xml:space="preserve"> забезпечило отримання найбільш точних показників точності класифікації.</w:t>
      </w:r>
    </w:p>
    <w:p w:rsidR="00BC5A99" w:rsidRPr="00414696" w:rsidRDefault="00BC5A99" w:rsidP="00907CAD">
      <w:pPr>
        <w:tabs>
          <w:tab w:val="left" w:pos="5352"/>
        </w:tabs>
        <w:spacing w:line="360" w:lineRule="auto"/>
        <w:ind w:firstLine="851"/>
        <w:rPr>
          <w:rFonts w:ascii="Times New Roman" w:hAnsi="Times New Roman" w:cs="Times New Roman"/>
          <w:sz w:val="28"/>
          <w:szCs w:val="28"/>
          <w:lang w:val="uk-UA"/>
        </w:rPr>
      </w:pPr>
    </w:p>
    <w:p w:rsidR="004545E6" w:rsidRPr="00414696" w:rsidRDefault="004545E6" w:rsidP="006A7DB0">
      <w:pPr>
        <w:pStyle w:val="11"/>
        <w:keepNext w:val="0"/>
        <w:keepLines w:val="0"/>
      </w:pPr>
      <w:bookmarkStart w:id="37" w:name="_Toc11250148"/>
      <w:r w:rsidRPr="00414696">
        <w:t xml:space="preserve">4.1. </w:t>
      </w:r>
      <w:r w:rsidR="004807B5" w:rsidRPr="00414696">
        <w:t>Стандартизація даних</w:t>
      </w:r>
      <w:bookmarkEnd w:id="37"/>
    </w:p>
    <w:p w:rsidR="004545E6" w:rsidRPr="00414696" w:rsidRDefault="004545E6" w:rsidP="006A7DB0">
      <w:pPr>
        <w:spacing w:line="360" w:lineRule="auto"/>
        <w:ind w:firstLine="851"/>
        <w:rPr>
          <w:rFonts w:ascii="Times New Roman" w:hAnsi="Times New Roman" w:cs="Times New Roman"/>
          <w:sz w:val="28"/>
          <w:szCs w:val="28"/>
          <w:lang w:val="uk-UA"/>
        </w:rPr>
      </w:pPr>
    </w:p>
    <w:p w:rsidR="00F90DBC" w:rsidRPr="00414696" w:rsidRDefault="006A7DB0" w:rsidP="006A7DB0">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Стандартизація наборів даних є загальною вимогою для багатьох методів машинного навчання (таких як метод опорних векторів, логістична регресія і штучні нейронні мережі)</w:t>
      </w:r>
      <w:r w:rsidR="003C01DE" w:rsidRPr="00414696">
        <w:rPr>
          <w:rFonts w:ascii="Times New Roman" w:hAnsi="Times New Roman" w:cs="Times New Roman"/>
          <w:sz w:val="28"/>
          <w:szCs w:val="28"/>
          <w:lang w:val="uk-UA"/>
        </w:rPr>
        <w:t xml:space="preserve"> </w:t>
      </w:r>
      <w:r w:rsidR="00C4209E" w:rsidRPr="00414696">
        <w:rPr>
          <w:rFonts w:ascii="Times New Roman" w:hAnsi="Times New Roman" w:cs="Times New Roman"/>
          <w:sz w:val="28"/>
          <w:szCs w:val="28"/>
          <w:lang w:val="uk-UA"/>
        </w:rPr>
        <w:fldChar w:fldCharType="begin" w:fldLock="1"/>
      </w:r>
      <w:r w:rsidR="004E16CC" w:rsidRPr="00414696">
        <w:rPr>
          <w:rFonts w:ascii="Times New Roman" w:hAnsi="Times New Roman" w:cs="Times New Roman"/>
          <w:sz w:val="28"/>
          <w:szCs w:val="28"/>
          <w:lang w:val="uk-UA"/>
        </w:rPr>
        <w:instrText>ADDIN CSL_CITATION {"citationItems":[{"id":"ITEM-1","itemData":{"ISBN":"9781492041139","author":[{"dropping-particle":"","family":"Grus","given":"Joel","non-dropping-particle":"","parse-names":false,"suffix":""}],"id":"ITEM-1","issued":{"date-parts":[["2019"]]},"page":"409","title":"Data Science from Scratch (2nd Edition)","type":"article-journal"},"locator":"99-100","uris":["http://www.mendeley.com/documents/?uuid=d17f924c-8b23-4758-8b06-4005727563c4"]}],"mendeley":{"formattedCitation":"[41]","plainTextFormattedCitation":"[41]","previouslyFormattedCitation":"[41]"},"properties":{"noteIndex":0},"schema":"https://github.com/citation-style-language/schema/raw/master/csl-citation.json"}</w:instrText>
      </w:r>
      <w:r w:rsidR="00C4209E" w:rsidRPr="00414696">
        <w:rPr>
          <w:rFonts w:ascii="Times New Roman" w:hAnsi="Times New Roman" w:cs="Times New Roman"/>
          <w:sz w:val="28"/>
          <w:szCs w:val="28"/>
          <w:lang w:val="uk-UA"/>
        </w:rPr>
        <w:fldChar w:fldCharType="separate"/>
      </w:r>
      <w:r w:rsidR="00C4209E" w:rsidRPr="00414696">
        <w:rPr>
          <w:rFonts w:ascii="Times New Roman" w:hAnsi="Times New Roman" w:cs="Times New Roman"/>
          <w:noProof/>
          <w:sz w:val="28"/>
          <w:szCs w:val="28"/>
          <w:lang w:val="uk-UA"/>
        </w:rPr>
        <w:t>[41]</w:t>
      </w:r>
      <w:r w:rsidR="00C4209E"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 Вони можуть погано працювати, якщо окремі властивості не виглядають схожими на стандартні нормально розподілені дані</w:t>
      </w:r>
      <w:r w:rsidR="00F90DBC" w:rsidRPr="00414696">
        <w:rPr>
          <w:rFonts w:ascii="Times New Roman" w:hAnsi="Times New Roman" w:cs="Times New Roman"/>
          <w:sz w:val="28"/>
          <w:szCs w:val="28"/>
          <w:lang w:val="en-US"/>
        </w:rPr>
        <w:t xml:space="preserve"> (</w:t>
      </w:r>
      <w:r w:rsidR="00F90DBC" w:rsidRPr="00414696">
        <w:rPr>
          <w:rFonts w:ascii="Times New Roman" w:hAnsi="Times New Roman" w:cs="Times New Roman"/>
          <w:sz w:val="28"/>
          <w:szCs w:val="28"/>
          <w:lang w:val="uk-UA"/>
        </w:rPr>
        <w:t>розподіл Ґауса</w:t>
      </w:r>
      <w:r w:rsidR="00F90DBC" w:rsidRPr="00414696">
        <w:rPr>
          <w:rFonts w:ascii="Times New Roman" w:hAnsi="Times New Roman" w:cs="Times New Roman"/>
          <w:sz w:val="28"/>
          <w:szCs w:val="28"/>
          <w:lang w:val="en-US"/>
        </w:rPr>
        <w:t xml:space="preserve">), </w:t>
      </w:r>
      <w:proofErr w:type="spellStart"/>
      <w:r w:rsidR="00F90DBC" w:rsidRPr="00414696">
        <w:rPr>
          <w:rFonts w:ascii="Times New Roman" w:hAnsi="Times New Roman" w:cs="Times New Roman"/>
          <w:sz w:val="28"/>
          <w:szCs w:val="28"/>
          <w:lang w:val="en-US"/>
        </w:rPr>
        <w:t>що</w:t>
      </w:r>
      <w:proofErr w:type="spellEnd"/>
      <w:r w:rsidR="00F90DBC" w:rsidRPr="00414696">
        <w:rPr>
          <w:rFonts w:ascii="Times New Roman" w:hAnsi="Times New Roman" w:cs="Times New Roman"/>
          <w:sz w:val="28"/>
          <w:szCs w:val="28"/>
          <w:lang w:val="en-US"/>
        </w:rPr>
        <w:t xml:space="preserve"> </w:t>
      </w:r>
      <w:proofErr w:type="spellStart"/>
      <w:r w:rsidR="00F90DBC" w:rsidRPr="00414696">
        <w:rPr>
          <w:rFonts w:ascii="Times New Roman" w:hAnsi="Times New Roman" w:cs="Times New Roman"/>
          <w:sz w:val="28"/>
          <w:szCs w:val="28"/>
          <w:lang w:val="en-US"/>
        </w:rPr>
        <w:t>характеризується</w:t>
      </w:r>
      <w:proofErr w:type="spellEnd"/>
      <w:r w:rsidR="00F90DBC" w:rsidRPr="00414696">
        <w:rPr>
          <w:rFonts w:ascii="Times New Roman" w:hAnsi="Times New Roman" w:cs="Times New Roman"/>
          <w:sz w:val="28"/>
          <w:szCs w:val="28"/>
          <w:lang w:val="en-US"/>
        </w:rPr>
        <w:t xml:space="preserve"> </w:t>
      </w:r>
      <w:proofErr w:type="spellStart"/>
      <w:r w:rsidR="00F90DBC" w:rsidRPr="00414696">
        <w:rPr>
          <w:rFonts w:ascii="Times New Roman" w:hAnsi="Times New Roman" w:cs="Times New Roman"/>
          <w:sz w:val="28"/>
          <w:szCs w:val="28"/>
          <w:lang w:val="en-US"/>
        </w:rPr>
        <w:t>густиною</w:t>
      </w:r>
      <w:proofErr w:type="spellEnd"/>
      <w:r w:rsidR="00F90DBC" w:rsidRPr="00414696">
        <w:rPr>
          <w:rFonts w:ascii="Times New Roman" w:hAnsi="Times New Roman" w:cs="Times New Roman"/>
          <w:sz w:val="28"/>
          <w:szCs w:val="28"/>
          <w:lang w:val="en-US"/>
        </w:rPr>
        <w:t xml:space="preserve"> </w:t>
      </w:r>
      <w:proofErr w:type="spellStart"/>
      <w:r w:rsidR="00F90DBC" w:rsidRPr="00414696">
        <w:rPr>
          <w:rFonts w:ascii="Times New Roman" w:hAnsi="Times New Roman" w:cs="Times New Roman"/>
          <w:sz w:val="28"/>
          <w:szCs w:val="28"/>
          <w:lang w:val="en-US"/>
        </w:rPr>
        <w:t>ймовірності</w:t>
      </w:r>
      <w:proofErr w:type="spellEnd"/>
      <w:r w:rsidR="00F90DBC" w:rsidRPr="00414696">
        <w:rPr>
          <w:rFonts w:ascii="Times New Roman" w:hAnsi="Times New Roman" w:cs="Times New Roman"/>
          <w:sz w:val="28"/>
          <w:szCs w:val="28"/>
          <w:lang w:val="uk-UA"/>
        </w:rPr>
        <w:t>:</w:t>
      </w:r>
    </w:p>
    <w:p w:rsidR="00F90DBC" w:rsidRPr="00414696" w:rsidRDefault="00F90DBC" w:rsidP="006A7DB0">
      <w:pPr>
        <w:spacing w:line="360" w:lineRule="auto"/>
        <w:ind w:firstLine="851"/>
        <w:rPr>
          <w:rFonts w:ascii="Times New Roman" w:hAnsi="Times New Roman" w:cs="Times New Roman"/>
          <w:sz w:val="28"/>
          <w:szCs w:val="28"/>
          <w:lang w:val="uk-UA"/>
        </w:rPr>
      </w:pPr>
    </w:p>
    <w:p w:rsidR="004E16CC" w:rsidRPr="00414696" w:rsidRDefault="00F90DBC" w:rsidP="00F90DBC">
      <w:pPr>
        <w:spacing w:line="360" w:lineRule="auto"/>
        <w:ind w:firstLine="851"/>
        <w:jc w:val="center"/>
        <w:rPr>
          <w:rFonts w:ascii="Times New Roman" w:hAnsi="Times New Roman" w:cs="Times New Roman"/>
          <w:sz w:val="28"/>
          <w:szCs w:val="28"/>
          <w:lang w:val="uk-UA"/>
        </w:rPr>
      </w:pPr>
      <m:oMathPara>
        <m:oMath>
          <m:r>
            <w:rPr>
              <w:rFonts w:ascii="Cambria Math" w:hAnsi="Cambria Math" w:cs="Times New Roman"/>
              <w:sz w:val="28"/>
              <w:szCs w:val="28"/>
              <w:lang w:val="uk-UA"/>
            </w:rPr>
            <m:t>f</m:t>
          </m:r>
          <m:d>
            <m:dPr>
              <m:ctrlPr>
                <w:rPr>
                  <w:rFonts w:ascii="Cambria Math" w:hAnsi="Cambria Math" w:cs="Times New Roman"/>
                  <w:i/>
                  <w:sz w:val="28"/>
                  <w:szCs w:val="28"/>
                  <w:lang w:val="uk-UA"/>
                </w:rPr>
              </m:ctrlPr>
            </m:dPr>
            <m:e>
              <m:r>
                <w:rPr>
                  <w:rFonts w:ascii="Cambria Math" w:hAnsi="Cambria Math" w:cs="Times New Roman"/>
                  <w:sz w:val="28"/>
                  <w:szCs w:val="28"/>
                  <w:lang w:val="uk-UA"/>
                </w:rPr>
                <m:t>x;μ,σ</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σ</m:t>
              </m:r>
              <m:rad>
                <m:radPr>
                  <m:degHide m:val="1"/>
                  <m:ctrlPr>
                    <w:rPr>
                      <w:rFonts w:ascii="Cambria Math" w:hAnsi="Cambria Math" w:cs="Times New Roman"/>
                      <w:i/>
                      <w:sz w:val="28"/>
                      <w:szCs w:val="28"/>
                      <w:lang w:val="uk-UA"/>
                    </w:rPr>
                  </m:ctrlPr>
                </m:radPr>
                <m:deg/>
                <m:e>
                  <m:r>
                    <w:rPr>
                      <w:rFonts w:ascii="Cambria Math" w:hAnsi="Cambria Math" w:cs="Times New Roman"/>
                      <w:sz w:val="28"/>
                      <w:szCs w:val="28"/>
                      <w:lang w:val="uk-UA"/>
                    </w:rPr>
                    <m:t>2π</m:t>
                  </m:r>
                </m:e>
              </m:rad>
            </m:den>
          </m:f>
          <m:r>
            <w:rPr>
              <w:rFonts w:ascii="Cambria Math" w:hAnsi="Cambria Math" w:cs="Times New Roman"/>
              <w:sz w:val="28"/>
              <w:szCs w:val="28"/>
              <w:lang w:val="uk-UA"/>
            </w:rPr>
            <m:t>exp</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f>
                <m:fPr>
                  <m:ctrlPr>
                    <w:rPr>
                      <w:rFonts w:ascii="Cambria Math" w:hAnsi="Cambria Math" w:cs="Times New Roman"/>
                      <w:i/>
                      <w:sz w:val="28"/>
                      <w:szCs w:val="28"/>
                      <w:lang w:val="uk-UA"/>
                    </w:rPr>
                  </m:ctrlPr>
                </m:fPr>
                <m:num>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x-μ</m:t>
                          </m:r>
                        </m:e>
                      </m:d>
                    </m:e>
                    <m:sup>
                      <m:r>
                        <w:rPr>
                          <w:rFonts w:ascii="Cambria Math" w:hAnsi="Cambria Math" w:cs="Times New Roman"/>
                          <w:sz w:val="28"/>
                          <w:szCs w:val="28"/>
                          <w:lang w:val="uk-UA"/>
                        </w:rPr>
                        <m:t>2</m:t>
                      </m:r>
                    </m:sup>
                  </m:sSup>
                </m:num>
                <m:den>
                  <m:r>
                    <w:rPr>
                      <w:rFonts w:ascii="Cambria Math" w:hAnsi="Cambria Math" w:cs="Times New Roman"/>
                      <w:sz w:val="28"/>
                      <w:szCs w:val="28"/>
                      <w:lang w:val="uk-UA"/>
                    </w:rPr>
                    <m:t>2</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den>
              </m:f>
            </m:e>
          </m:d>
        </m:oMath>
      </m:oMathPara>
    </w:p>
    <w:p w:rsidR="00F90DBC" w:rsidRPr="00414696" w:rsidRDefault="00F90DBC" w:rsidP="006A7DB0">
      <w:pPr>
        <w:spacing w:line="360" w:lineRule="auto"/>
        <w:ind w:firstLine="851"/>
        <w:rPr>
          <w:rFonts w:ascii="Times New Roman" w:eastAsiaTheme="minorEastAsia" w:hAnsi="Times New Roman" w:cs="Times New Roman"/>
          <w:sz w:val="28"/>
          <w:szCs w:val="28"/>
          <w:lang w:val="uk-UA"/>
        </w:rPr>
      </w:pPr>
    </w:p>
    <w:p w:rsidR="004E16CC" w:rsidRPr="00414696" w:rsidRDefault="004E16CC" w:rsidP="006A7DB0">
      <w:pPr>
        <w:spacing w:line="360" w:lineRule="auto"/>
        <w:ind w:firstLine="851"/>
        <w:rPr>
          <w:rFonts w:ascii="Times New Roman" w:eastAsiaTheme="minorEastAsia" w:hAnsi="Times New Roman" w:cs="Times New Roman"/>
          <w:sz w:val="28"/>
          <w:szCs w:val="28"/>
          <w:lang w:val="uk-UA"/>
        </w:rPr>
      </w:pPr>
      <w:r w:rsidRPr="00414696">
        <w:rPr>
          <w:rFonts w:ascii="Times New Roman" w:eastAsiaTheme="minorEastAsia" w:hAnsi="Times New Roman" w:cs="Times New Roman"/>
          <w:sz w:val="28"/>
          <w:szCs w:val="28"/>
          <w:lang w:val="uk-UA"/>
        </w:rPr>
        <w:t xml:space="preserve">де </w:t>
      </w:r>
      <m:oMath>
        <m:r>
          <w:rPr>
            <w:rFonts w:ascii="Cambria Math" w:hAnsi="Cambria Math" w:cs="Times New Roman"/>
            <w:sz w:val="28"/>
            <w:szCs w:val="28"/>
            <w:lang w:val="uk-UA"/>
          </w:rPr>
          <m:t>x</m:t>
        </m:r>
        <m:r>
          <w:rPr>
            <w:rFonts w:ascii="Cambria Math" w:eastAsiaTheme="minorEastAsia" w:hAnsi="Cambria Math" w:cs="Times New Roman"/>
            <w:sz w:val="28"/>
            <w:szCs w:val="28"/>
            <w:lang w:val="uk-UA"/>
          </w:rPr>
          <m:t>-</m:t>
        </m:r>
      </m:oMath>
      <w:r w:rsidRPr="00414696">
        <w:rPr>
          <w:rFonts w:ascii="Times New Roman" w:eastAsiaTheme="minorEastAsia" w:hAnsi="Times New Roman" w:cs="Times New Roman"/>
          <w:sz w:val="28"/>
          <w:szCs w:val="28"/>
          <w:lang w:val="uk-UA"/>
        </w:rPr>
        <w:t xml:space="preserve"> базовий вектор ознак,</w:t>
      </w:r>
    </w:p>
    <w:p w:rsidR="004E16CC" w:rsidRPr="00414696" w:rsidRDefault="00F90DBC" w:rsidP="006A7DB0">
      <w:pPr>
        <w:spacing w:line="360" w:lineRule="auto"/>
        <w:ind w:firstLine="851"/>
        <w:rPr>
          <w:rFonts w:ascii="Times New Roman" w:hAnsi="Times New Roman" w:cs="Times New Roman"/>
          <w:sz w:val="28"/>
          <w:szCs w:val="28"/>
          <w:lang w:val="uk-UA"/>
        </w:rPr>
      </w:pPr>
      <m:oMath>
        <m:r>
          <w:rPr>
            <w:rFonts w:ascii="Cambria Math" w:hAnsi="Cambria Math" w:cs="Times New Roman"/>
            <w:sz w:val="28"/>
            <w:szCs w:val="28"/>
            <w:lang w:val="uk-UA"/>
          </w:rPr>
          <m:t>μ-</m:t>
        </m:r>
      </m:oMath>
      <w:r w:rsidR="004E16CC" w:rsidRPr="00414696">
        <w:rPr>
          <w:rFonts w:ascii="Times New Roman" w:eastAsiaTheme="minorEastAsia" w:hAnsi="Times New Roman" w:cs="Times New Roman"/>
          <w:sz w:val="28"/>
          <w:szCs w:val="28"/>
          <w:lang w:val="uk-UA"/>
        </w:rPr>
        <w:t xml:space="preserve"> </w:t>
      </w:r>
      <w:r w:rsidRPr="00414696">
        <w:rPr>
          <w:rFonts w:ascii="Times New Roman" w:eastAsiaTheme="minorEastAsia" w:hAnsi="Times New Roman" w:cs="Times New Roman"/>
          <w:sz w:val="28"/>
          <w:szCs w:val="28"/>
          <w:lang w:val="uk-UA"/>
        </w:rPr>
        <w:t>математичне сподівання</w:t>
      </w:r>
      <w:r w:rsidR="004E16CC" w:rsidRPr="00414696">
        <w:rPr>
          <w:rFonts w:ascii="Times New Roman" w:eastAsiaTheme="minorEastAsia" w:hAnsi="Times New Roman" w:cs="Times New Roman"/>
          <w:sz w:val="28"/>
          <w:szCs w:val="28"/>
          <w:lang w:val="uk-UA"/>
        </w:rPr>
        <w:t>,</w:t>
      </w:r>
    </w:p>
    <w:p w:rsidR="00CB15ED" w:rsidRPr="00414696" w:rsidRDefault="00F75DB3" w:rsidP="00F90DBC">
      <w:pPr>
        <w:spacing w:line="360" w:lineRule="auto"/>
        <w:ind w:firstLine="851"/>
        <w:rPr>
          <w:rFonts w:ascii="Times New Roman" w:hAnsi="Times New Roman" w:cs="Times New Roman"/>
          <w:sz w:val="28"/>
          <w:szCs w:val="28"/>
          <w:lang w:val="uk-UA"/>
        </w:rPr>
      </w:pP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m:t>
        </m:r>
      </m:oMath>
      <w:r w:rsidR="004E16CC" w:rsidRPr="00414696">
        <w:t xml:space="preserve"> </w:t>
      </w:r>
      <w:r w:rsidR="00F90DBC" w:rsidRPr="00414696">
        <w:rPr>
          <w:rFonts w:ascii="Times New Roman" w:eastAsiaTheme="minorEastAsia" w:hAnsi="Times New Roman" w:cs="Times New Roman"/>
          <w:sz w:val="28"/>
          <w:szCs w:val="28"/>
          <w:lang w:val="uk-UA"/>
        </w:rPr>
        <w:t>дисперсія випадкової величини</w:t>
      </w:r>
      <w:r w:rsidR="004E16CC" w:rsidRPr="00414696">
        <w:rPr>
          <w:rFonts w:ascii="Times New Roman" w:eastAsiaTheme="minorEastAsia" w:hAnsi="Times New Roman" w:cs="Times New Roman"/>
          <w:sz w:val="28"/>
          <w:szCs w:val="28"/>
          <w:lang w:val="uk-UA"/>
        </w:rPr>
        <w:t>.</w:t>
      </w:r>
    </w:p>
    <w:p w:rsidR="00F90DBC" w:rsidRPr="00414696" w:rsidRDefault="00F90DBC" w:rsidP="006A7DB0">
      <w:pPr>
        <w:spacing w:line="360" w:lineRule="auto"/>
        <w:ind w:firstLine="851"/>
        <w:rPr>
          <w:rFonts w:ascii="Times New Roman" w:eastAsiaTheme="minorEastAsia" w:hAnsi="Times New Roman" w:cs="Times New Roman"/>
          <w:sz w:val="28"/>
          <w:szCs w:val="28"/>
          <w:lang w:val="uk-UA"/>
        </w:rPr>
      </w:pPr>
      <w:r w:rsidRPr="00414696">
        <w:rPr>
          <w:rFonts w:ascii="Times New Roman" w:hAnsi="Times New Roman" w:cs="Times New Roman"/>
          <w:sz w:val="28"/>
          <w:szCs w:val="28"/>
          <w:lang w:val="uk-UA"/>
        </w:rPr>
        <w:t xml:space="preserve">Розподіл називається </w:t>
      </w:r>
      <w:r w:rsidRPr="00414696">
        <w:rPr>
          <w:rFonts w:ascii="Times New Roman" w:hAnsi="Times New Roman" w:cs="Times New Roman"/>
          <w:i/>
          <w:iCs/>
          <w:sz w:val="28"/>
          <w:szCs w:val="28"/>
          <w:lang w:val="uk-UA"/>
        </w:rPr>
        <w:t>стандартним нормальним</w:t>
      </w:r>
      <w:r w:rsidRPr="00414696">
        <w:rPr>
          <w:rFonts w:ascii="Times New Roman" w:hAnsi="Times New Roman" w:cs="Times New Roman"/>
          <w:sz w:val="28"/>
          <w:szCs w:val="28"/>
          <w:lang w:val="uk-UA"/>
        </w:rPr>
        <w:t xml:space="preserve"> якщо </w:t>
      </w:r>
      <m:oMath>
        <m:r>
          <w:rPr>
            <w:rFonts w:ascii="Cambria Math" w:hAnsi="Cambria Math" w:cs="Times New Roman"/>
            <w:sz w:val="28"/>
            <w:szCs w:val="28"/>
            <w:lang w:val="uk-UA"/>
          </w:rPr>
          <m:t>μ=0</m:t>
        </m:r>
      </m:oMath>
      <w:r w:rsidRPr="00414696">
        <w:rPr>
          <w:rFonts w:ascii="Times New Roman" w:eastAsiaTheme="minorEastAsia"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σ</m:t>
            </m:r>
          </m:e>
          <m:sup>
            <m:r>
              <w:rPr>
                <w:rFonts w:ascii="Cambria Math" w:hAnsi="Cambria Math" w:cs="Times New Roman"/>
                <w:sz w:val="28"/>
                <w:szCs w:val="28"/>
                <w:lang w:val="uk-UA"/>
              </w:rPr>
              <m:t>2</m:t>
            </m:r>
          </m:sup>
        </m:sSup>
        <m:r>
          <w:rPr>
            <w:rFonts w:ascii="Cambria Math" w:hAnsi="Cambria Math" w:cs="Times New Roman"/>
            <w:sz w:val="28"/>
            <w:szCs w:val="28"/>
            <w:lang w:val="uk-UA"/>
          </w:rPr>
          <m:t>=1.</m:t>
        </m:r>
      </m:oMath>
    </w:p>
    <w:p w:rsidR="00F90DBC" w:rsidRPr="00414696" w:rsidRDefault="00F90DBC" w:rsidP="006A7DB0">
      <w:pPr>
        <w:spacing w:line="360" w:lineRule="auto"/>
        <w:ind w:firstLine="851"/>
        <w:rPr>
          <w:rFonts w:ascii="Times New Roman" w:hAnsi="Times New Roman" w:cs="Times New Roman"/>
          <w:sz w:val="28"/>
          <w:szCs w:val="28"/>
          <w:lang w:val="uk-UA"/>
        </w:rPr>
      </w:pPr>
    </w:p>
    <w:p w:rsidR="00CB15ED" w:rsidRPr="00414696" w:rsidRDefault="00CB15ED" w:rsidP="006A7DB0">
      <w:pPr>
        <w:pStyle w:val="11"/>
        <w:keepNext w:val="0"/>
        <w:keepLines w:val="0"/>
      </w:pPr>
      <w:bookmarkStart w:id="38" w:name="_Toc11250149"/>
      <w:r w:rsidRPr="00414696">
        <w:t xml:space="preserve">4.2. </w:t>
      </w:r>
      <w:r w:rsidR="00C32C86" w:rsidRPr="00414696">
        <w:t>Зменшення розмірності</w:t>
      </w:r>
      <w:bookmarkEnd w:id="38"/>
    </w:p>
    <w:p w:rsidR="00CB15ED" w:rsidRPr="00414696" w:rsidRDefault="00CB15ED" w:rsidP="00C32C86">
      <w:pPr>
        <w:widowControl w:val="0"/>
        <w:spacing w:line="360" w:lineRule="auto"/>
        <w:ind w:firstLine="851"/>
        <w:rPr>
          <w:rFonts w:ascii="Times New Roman" w:hAnsi="Times New Roman" w:cs="Times New Roman"/>
          <w:sz w:val="28"/>
          <w:szCs w:val="28"/>
          <w:lang w:val="uk-UA"/>
        </w:rPr>
      </w:pPr>
    </w:p>
    <w:p w:rsidR="00C32C86" w:rsidRPr="00414696" w:rsidRDefault="00BC5A99" w:rsidP="00C32C86">
      <w:pPr>
        <w:widowControl w:val="0"/>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Зменшення розмірності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w:t>
      </w:r>
      <w:proofErr w:type="spellStart"/>
      <w:r w:rsidRPr="00414696">
        <w:rPr>
          <w:rFonts w:ascii="Times New Roman" w:hAnsi="Times New Roman" w:cs="Times New Roman"/>
          <w:sz w:val="28"/>
          <w:szCs w:val="28"/>
          <w:lang w:val="uk-UA"/>
        </w:rPr>
        <w:t>Dimensionality</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reduction</w:t>
      </w:r>
      <w:proofErr w:type="spellEnd"/>
      <w:r w:rsidRPr="00414696">
        <w:rPr>
          <w:rFonts w:ascii="Times New Roman" w:hAnsi="Times New Roman" w:cs="Times New Roman"/>
          <w:sz w:val="28"/>
          <w:szCs w:val="28"/>
          <w:lang w:val="uk-UA"/>
        </w:rPr>
        <w:t xml:space="preserve">») </w:t>
      </w:r>
      <w:r w:rsidR="00C32C86" w:rsidRPr="00414696">
        <w:rPr>
          <w:rFonts w:ascii="Times New Roman" w:hAnsi="Times New Roman" w:cs="Times New Roman"/>
          <w:sz w:val="28"/>
          <w:szCs w:val="28"/>
          <w:lang w:val="uk-UA"/>
        </w:rPr>
        <w:t>це перетворення даних, що полягає в зменшенні числа змінних шляхом отримання най</w:t>
      </w:r>
      <w:r w:rsidR="0095771E" w:rsidRPr="00414696">
        <w:rPr>
          <w:rFonts w:ascii="Times New Roman" w:hAnsi="Times New Roman" w:cs="Times New Roman"/>
          <w:sz w:val="28"/>
          <w:szCs w:val="28"/>
          <w:lang w:val="uk-UA"/>
        </w:rPr>
        <w:t>меншої кількості змінних, які можуть описувати дані.</w:t>
      </w:r>
    </w:p>
    <w:p w:rsidR="009D100C" w:rsidRPr="00414696" w:rsidRDefault="009D100C" w:rsidP="009D100C">
      <w:pPr>
        <w:widowControl w:val="0"/>
        <w:spacing w:line="360" w:lineRule="auto"/>
        <w:ind w:firstLine="851"/>
        <w:rPr>
          <w:rFonts w:ascii="Times New Roman" w:hAnsi="Times New Roman" w:cs="Times New Roman"/>
          <w:b/>
          <w:bCs/>
          <w:sz w:val="28"/>
          <w:szCs w:val="28"/>
          <w:lang w:val="uk-UA"/>
        </w:rPr>
      </w:pPr>
      <w:r w:rsidRPr="00414696">
        <w:rPr>
          <w:rFonts w:ascii="Times New Roman" w:hAnsi="Times New Roman" w:cs="Times New Roman"/>
          <w:b/>
          <w:bCs/>
          <w:sz w:val="28"/>
          <w:szCs w:val="28"/>
          <w:lang w:val="uk-UA"/>
        </w:rPr>
        <w:t xml:space="preserve">4.2.1 Проекція </w:t>
      </w:r>
      <w:r w:rsidR="00085146" w:rsidRPr="00414696">
        <w:rPr>
          <w:rFonts w:ascii="Times New Roman" w:hAnsi="Times New Roman" w:cs="Times New Roman"/>
          <w:b/>
          <w:bCs/>
          <w:sz w:val="28"/>
          <w:szCs w:val="28"/>
          <w:lang w:val="uk-UA"/>
        </w:rPr>
        <w:t>ознак</w:t>
      </w:r>
    </w:p>
    <w:p w:rsidR="00C32C86" w:rsidRPr="00414696" w:rsidRDefault="00085146" w:rsidP="00C32C86">
      <w:pPr>
        <w:widowControl w:val="0"/>
        <w:spacing w:line="360" w:lineRule="auto"/>
        <w:ind w:firstLine="851"/>
        <w:rPr>
          <w:rFonts w:ascii="Times New Roman" w:hAnsi="Times New Roman" w:cs="Times New Roman"/>
          <w:sz w:val="28"/>
          <w:szCs w:val="28"/>
        </w:rPr>
      </w:pPr>
      <w:r w:rsidRPr="00414696">
        <w:rPr>
          <w:rFonts w:ascii="Times New Roman" w:hAnsi="Times New Roman" w:cs="Times New Roman"/>
          <w:sz w:val="28"/>
          <w:szCs w:val="28"/>
          <w:lang w:val="uk-UA"/>
        </w:rPr>
        <w:t>Проекція ознак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w:t>
      </w:r>
      <w:r w:rsidRPr="00414696">
        <w:rPr>
          <w:rFonts w:ascii="Times New Roman" w:hAnsi="Times New Roman" w:cs="Times New Roman"/>
          <w:sz w:val="28"/>
          <w:szCs w:val="28"/>
          <w:lang w:val="en-US"/>
        </w:rPr>
        <w:t>Feature Projection</w:t>
      </w:r>
      <w:r w:rsidRPr="00414696">
        <w:rPr>
          <w:rFonts w:ascii="Times New Roman" w:hAnsi="Times New Roman" w:cs="Times New Roman"/>
          <w:sz w:val="28"/>
          <w:szCs w:val="28"/>
          <w:lang w:val="uk-UA"/>
        </w:rPr>
        <w:t>») перетворює дані з простору високої розмірності до простору малої розмірності.</w:t>
      </w:r>
    </w:p>
    <w:p w:rsidR="0042216F" w:rsidRPr="00414696" w:rsidRDefault="0042216F" w:rsidP="00C32C86">
      <w:pPr>
        <w:widowControl w:val="0"/>
        <w:spacing w:line="360" w:lineRule="auto"/>
        <w:ind w:firstLine="851"/>
        <w:rPr>
          <w:rFonts w:ascii="Times New Roman" w:hAnsi="Times New Roman" w:cs="Times New Roman"/>
          <w:b/>
          <w:bCs/>
          <w:sz w:val="28"/>
          <w:szCs w:val="28"/>
          <w:lang w:val="uk-UA"/>
        </w:rPr>
      </w:pPr>
      <w:r w:rsidRPr="00414696">
        <w:rPr>
          <w:rFonts w:ascii="Times New Roman" w:hAnsi="Times New Roman" w:cs="Times New Roman"/>
          <w:b/>
          <w:bCs/>
          <w:sz w:val="28"/>
          <w:szCs w:val="28"/>
          <w:lang w:val="uk-UA"/>
        </w:rPr>
        <w:t>4.2.1</w:t>
      </w:r>
      <w:r w:rsidR="00085146" w:rsidRPr="00414696">
        <w:rPr>
          <w:rFonts w:ascii="Times New Roman" w:hAnsi="Times New Roman" w:cs="Times New Roman"/>
          <w:b/>
          <w:bCs/>
          <w:sz w:val="28"/>
          <w:szCs w:val="28"/>
          <w:lang w:val="uk-UA"/>
        </w:rPr>
        <w:t>.1</w:t>
      </w:r>
      <w:r w:rsidRPr="00414696">
        <w:rPr>
          <w:rFonts w:ascii="Times New Roman" w:hAnsi="Times New Roman" w:cs="Times New Roman"/>
          <w:b/>
          <w:bCs/>
          <w:sz w:val="28"/>
          <w:szCs w:val="28"/>
          <w:lang w:val="uk-UA"/>
        </w:rPr>
        <w:t xml:space="preserve"> </w:t>
      </w:r>
      <w:r w:rsidR="009D100C" w:rsidRPr="00414696">
        <w:rPr>
          <w:rFonts w:ascii="Times New Roman" w:hAnsi="Times New Roman" w:cs="Times New Roman"/>
          <w:b/>
          <w:bCs/>
          <w:sz w:val="28"/>
          <w:szCs w:val="28"/>
          <w:lang w:val="uk-UA"/>
        </w:rPr>
        <w:t>Метод Головних Компонент</w:t>
      </w:r>
    </w:p>
    <w:p w:rsidR="00652811" w:rsidRPr="00414696" w:rsidRDefault="001E6ADC" w:rsidP="00C32C86">
      <w:pPr>
        <w:widowControl w:val="0"/>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Один з перших методів проекції ознак – метод головних компонент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w:t>
      </w:r>
      <w:r w:rsidRPr="00414696">
        <w:rPr>
          <w:rFonts w:ascii="Times New Roman" w:hAnsi="Times New Roman" w:cs="Times New Roman"/>
          <w:sz w:val="28"/>
          <w:szCs w:val="28"/>
          <w:lang w:val="en-US"/>
        </w:rPr>
        <w:t>P</w:t>
      </w:r>
      <w:proofErr w:type="spellStart"/>
      <w:r w:rsidRPr="00414696">
        <w:rPr>
          <w:rFonts w:ascii="Times New Roman" w:hAnsi="Times New Roman" w:cs="Times New Roman"/>
          <w:sz w:val="28"/>
          <w:szCs w:val="28"/>
          <w:lang w:val="uk-UA"/>
        </w:rPr>
        <w:t>rincipal</w:t>
      </w:r>
      <w:proofErr w:type="spellEnd"/>
      <w:r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en-US"/>
        </w:rPr>
        <w:t>C</w:t>
      </w:r>
      <w:proofErr w:type="spellStart"/>
      <w:r w:rsidRPr="00414696">
        <w:rPr>
          <w:rFonts w:ascii="Times New Roman" w:hAnsi="Times New Roman" w:cs="Times New Roman"/>
          <w:sz w:val="28"/>
          <w:szCs w:val="28"/>
          <w:lang w:val="uk-UA"/>
        </w:rPr>
        <w:t>omponent</w:t>
      </w:r>
      <w:proofErr w:type="spellEnd"/>
      <w:r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en-US"/>
        </w:rPr>
        <w:t>A</w:t>
      </w:r>
      <w:proofErr w:type="spellStart"/>
      <w:r w:rsidRPr="00414696">
        <w:rPr>
          <w:rFonts w:ascii="Times New Roman" w:hAnsi="Times New Roman" w:cs="Times New Roman"/>
          <w:sz w:val="28"/>
          <w:szCs w:val="28"/>
          <w:lang w:val="uk-UA"/>
        </w:rPr>
        <w:t>nalysis</w:t>
      </w:r>
      <w:proofErr w:type="spellEnd"/>
      <w:r w:rsidRPr="00414696">
        <w:rPr>
          <w:rFonts w:ascii="Times New Roman" w:hAnsi="Times New Roman" w:cs="Times New Roman"/>
          <w:sz w:val="28"/>
          <w:szCs w:val="28"/>
          <w:lang w:val="uk-UA"/>
        </w:rPr>
        <w:t>»)</w:t>
      </w:r>
      <w:r w:rsidR="009D352E" w:rsidRPr="00414696">
        <w:rPr>
          <w:rFonts w:ascii="Times New Roman" w:hAnsi="Times New Roman" w:cs="Times New Roman"/>
          <w:sz w:val="28"/>
          <w:szCs w:val="28"/>
          <w:lang w:val="uk-UA"/>
        </w:rPr>
        <w:t xml:space="preserve">, або як його ще називають «перетворення </w:t>
      </w:r>
      <w:proofErr w:type="spellStart"/>
      <w:r w:rsidR="007B6074" w:rsidRPr="00414696">
        <w:rPr>
          <w:rFonts w:ascii="Times New Roman" w:hAnsi="Times New Roman" w:cs="Times New Roman"/>
          <w:sz w:val="28"/>
          <w:szCs w:val="28"/>
          <w:lang w:val="uk-UA"/>
        </w:rPr>
        <w:t>Кархунена-Лоєва</w:t>
      </w:r>
      <w:proofErr w:type="spellEnd"/>
      <w:r w:rsidR="007B6074" w:rsidRPr="00414696">
        <w:rPr>
          <w:rFonts w:ascii="Times New Roman" w:hAnsi="Times New Roman" w:cs="Times New Roman"/>
          <w:sz w:val="28"/>
          <w:szCs w:val="28"/>
          <w:lang w:val="uk-UA"/>
        </w:rPr>
        <w:t>».</w:t>
      </w:r>
    </w:p>
    <w:p w:rsidR="00652811" w:rsidRPr="00414696" w:rsidRDefault="00652811" w:rsidP="00C32C86">
      <w:pPr>
        <w:widowControl w:val="0"/>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МГК – це статистична процедура, яка використовує ортогональне  для зміни набору спостережень можливих </w:t>
      </w:r>
      <w:proofErr w:type="spellStart"/>
      <w:r w:rsidRPr="00414696">
        <w:rPr>
          <w:rFonts w:ascii="Times New Roman" w:hAnsi="Times New Roman" w:cs="Times New Roman"/>
          <w:sz w:val="28"/>
          <w:szCs w:val="28"/>
          <w:lang w:val="uk-UA"/>
        </w:rPr>
        <w:t>корельованих</w:t>
      </w:r>
      <w:proofErr w:type="spellEnd"/>
      <w:r w:rsidRPr="00414696">
        <w:rPr>
          <w:rFonts w:ascii="Times New Roman" w:hAnsi="Times New Roman" w:cs="Times New Roman"/>
          <w:sz w:val="28"/>
          <w:szCs w:val="28"/>
          <w:lang w:val="uk-UA"/>
        </w:rPr>
        <w:t xml:space="preserve"> змінних (об'єктів, кожен з яких приймає різні числові значення) в набір значень лінійно </w:t>
      </w:r>
      <w:proofErr w:type="spellStart"/>
      <w:r w:rsidRPr="00414696">
        <w:rPr>
          <w:rFonts w:ascii="Times New Roman" w:hAnsi="Times New Roman" w:cs="Times New Roman"/>
          <w:sz w:val="28"/>
          <w:szCs w:val="28"/>
          <w:lang w:val="uk-UA"/>
        </w:rPr>
        <w:t>некорельованих</w:t>
      </w:r>
      <w:proofErr w:type="spellEnd"/>
      <w:r w:rsidRPr="00414696">
        <w:rPr>
          <w:rFonts w:ascii="Times New Roman" w:hAnsi="Times New Roman" w:cs="Times New Roman"/>
          <w:sz w:val="28"/>
          <w:szCs w:val="28"/>
          <w:lang w:val="uk-UA"/>
        </w:rPr>
        <w:t xml:space="preserve"> змінних, які називаються основними компонентами</w:t>
      </w:r>
      <w:r w:rsidR="007965D0" w:rsidRPr="00414696">
        <w:rPr>
          <w:rFonts w:ascii="Times New Roman" w:hAnsi="Times New Roman" w:cs="Times New Roman"/>
          <w:sz w:val="28"/>
          <w:szCs w:val="28"/>
          <w:lang w:val="uk-UA"/>
        </w:rPr>
        <w:t xml:space="preserve"> </w:t>
      </w:r>
      <w:r w:rsidR="007965D0" w:rsidRPr="00414696">
        <w:rPr>
          <w:rFonts w:ascii="Times New Roman" w:hAnsi="Times New Roman" w:cs="Times New Roman"/>
          <w:sz w:val="28"/>
          <w:szCs w:val="28"/>
          <w:lang w:val="uk-UA"/>
        </w:rPr>
        <w:fldChar w:fldCharType="begin" w:fldLock="1"/>
      </w:r>
      <w:r w:rsidR="00574835" w:rsidRPr="00414696">
        <w:rPr>
          <w:rFonts w:ascii="Times New Roman" w:hAnsi="Times New Roman" w:cs="Times New Roman"/>
          <w:sz w:val="28"/>
          <w:szCs w:val="28"/>
          <w:lang w:val="uk-UA"/>
        </w:rPr>
        <w:instrText>ADDIN CSL_CITATION {"citationItems":[{"id":"ITEM-1","itemData":{"DOI":"10.1142/s0129065710002383","ISSN":"0129-0657","abstract":"We present several applications of non-linear data modeling, using principal manifolds and principal graphs constructed using the metaphor of elasticity (elastic principal graph approach). These approaches are generalizations of the Kohonen's self-organizing maps, a class of artificial neural networks. On several examples we show advantages of using non-linear objects for data approximation in comparison to the linear ones. We propose four numerical criteria for comparing linear and non-linear mappings of datasets into the spaces of lower dimension. The examples are taken from comparative political science, from analysis of high-throughput data in molecular biology, from analysis of dynamical systems.","author":[{"dropping-particle":"","family":"GORBAN","given":"ALEXANDER N.","non-dropping-particle":"","parse-names":false,"suffix":""},{"dropping-particle":"","family":"ZINOVYEV","given":"ANDREI","non-dropping-particle":"","parse-names":false,"suffix":""}],"container-title":"International Journal of Neural Systems","id":"ITEM-1","issue":"03","issued":{"date-parts":[["2010"]]},"page":"219-232","title":"Principal Manifolds and Graphs in Practice: From Molecular Biology To Dynamical Systems","type":"article-journal","volume":"20"},"uris":["http://www.mendeley.com/documents/?uuid=869390de-de95-41a6-8fe8-617622da0330"]}],"mendeley":{"formattedCitation":"[42]","plainTextFormattedCitation":"[42]","previouslyFormattedCitation":"[42]"},"properties":{"noteIndex":0},"schema":"https://github.com/citation-style-language/schema/raw/master/csl-citation.json"}</w:instrText>
      </w:r>
      <w:r w:rsidR="007965D0" w:rsidRPr="00414696">
        <w:rPr>
          <w:rFonts w:ascii="Times New Roman" w:hAnsi="Times New Roman" w:cs="Times New Roman"/>
          <w:sz w:val="28"/>
          <w:szCs w:val="28"/>
          <w:lang w:val="uk-UA"/>
        </w:rPr>
        <w:fldChar w:fldCharType="separate"/>
      </w:r>
      <w:r w:rsidR="007965D0" w:rsidRPr="00414696">
        <w:rPr>
          <w:rFonts w:ascii="Times New Roman" w:hAnsi="Times New Roman" w:cs="Times New Roman"/>
          <w:noProof/>
          <w:sz w:val="28"/>
          <w:szCs w:val="28"/>
          <w:lang w:val="uk-UA"/>
        </w:rPr>
        <w:t>[42]</w:t>
      </w:r>
      <w:r w:rsidR="007965D0"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w:t>
      </w:r>
    </w:p>
    <w:p w:rsidR="007B6074" w:rsidRPr="00414696" w:rsidRDefault="007B6074" w:rsidP="00C32C86">
      <w:pPr>
        <w:widowControl w:val="0"/>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 Цей метод зазвичай зводять до одного з підходів:</w:t>
      </w:r>
    </w:p>
    <w:p w:rsidR="007B6074" w:rsidRPr="00414696" w:rsidRDefault="007B6074" w:rsidP="001A310D">
      <w:pPr>
        <w:pStyle w:val="a8"/>
        <w:widowControl w:val="0"/>
        <w:numPr>
          <w:ilvl w:val="0"/>
          <w:numId w:val="37"/>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Сингулярний розклад матриці даних</w:t>
      </w:r>
    </w:p>
    <w:p w:rsidR="007B6074" w:rsidRPr="00414696" w:rsidRDefault="007B6074" w:rsidP="001A310D">
      <w:pPr>
        <w:pStyle w:val="a8"/>
        <w:widowControl w:val="0"/>
        <w:numPr>
          <w:ilvl w:val="0"/>
          <w:numId w:val="37"/>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Пошук власних векторів і власних чисел </w:t>
      </w:r>
      <w:proofErr w:type="spellStart"/>
      <w:r w:rsidRPr="00414696">
        <w:rPr>
          <w:rFonts w:ascii="Times New Roman" w:hAnsi="Times New Roman" w:cs="Times New Roman"/>
          <w:sz w:val="28"/>
          <w:szCs w:val="28"/>
          <w:lang w:val="uk-UA"/>
        </w:rPr>
        <w:t>коваріаційної</w:t>
      </w:r>
      <w:proofErr w:type="spellEnd"/>
      <w:r w:rsidRPr="00414696">
        <w:rPr>
          <w:rFonts w:ascii="Times New Roman" w:hAnsi="Times New Roman" w:cs="Times New Roman"/>
          <w:sz w:val="28"/>
          <w:szCs w:val="28"/>
          <w:lang w:val="uk-UA"/>
        </w:rPr>
        <w:t xml:space="preserve"> матриці початкових даних</w:t>
      </w:r>
    </w:p>
    <w:p w:rsidR="006F0C41" w:rsidRPr="00414696" w:rsidRDefault="005C7B46" w:rsidP="000242B9">
      <w:pPr>
        <w:pStyle w:val="a8"/>
        <w:widowControl w:val="0"/>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Результати МГК залежать від масштабування змінних. Це можна виправити, масштабуючи кожен елемент за його стандартним відхиленням, щоб в підсумку виходили безрозмірні елементи з одиничною дисперсією.</w:t>
      </w:r>
      <w:r w:rsidR="000242B9" w:rsidRPr="00414696">
        <w:rPr>
          <w:rFonts w:ascii="Times New Roman" w:hAnsi="Times New Roman" w:cs="Times New Roman"/>
          <w:sz w:val="28"/>
          <w:szCs w:val="28"/>
          <w:lang w:val="uk-UA"/>
        </w:rPr>
        <w:t xml:space="preserve"> </w:t>
      </w:r>
      <w:r w:rsidR="006F0C41" w:rsidRPr="00414696">
        <w:rPr>
          <w:rFonts w:ascii="Times New Roman" w:hAnsi="Times New Roman" w:cs="Times New Roman"/>
          <w:sz w:val="28"/>
          <w:szCs w:val="28"/>
          <w:lang w:val="uk-UA"/>
        </w:rPr>
        <w:lastRenderedPageBreak/>
        <w:t>Також, МГК може вловлювати лише лінійні кореляції між функціями, але не функціонує, коли це припущення порушується.</w:t>
      </w:r>
    </w:p>
    <w:p w:rsidR="000242B9" w:rsidRPr="00414696" w:rsidRDefault="000242B9" w:rsidP="005C7B46">
      <w:pPr>
        <w:pStyle w:val="a8"/>
        <w:widowControl w:val="0"/>
        <w:spacing w:line="360" w:lineRule="auto"/>
        <w:ind w:left="0" w:firstLine="851"/>
        <w:rPr>
          <w:rFonts w:ascii="Times New Roman" w:hAnsi="Times New Roman" w:cs="Times New Roman"/>
          <w:sz w:val="28"/>
          <w:szCs w:val="28"/>
          <w:lang w:val="uk-UA"/>
        </w:rPr>
      </w:pPr>
    </w:p>
    <w:p w:rsidR="000242B9" w:rsidRPr="00414696" w:rsidRDefault="000242B9" w:rsidP="000242B9">
      <w:pPr>
        <w:pStyle w:val="a8"/>
        <w:widowControl w:val="0"/>
        <w:spacing w:line="360" w:lineRule="auto"/>
        <w:ind w:left="0"/>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extent cx="4905495" cy="3633133"/>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MLP PCA linear.png"/>
                    <pic:cNvPicPr/>
                  </pic:nvPicPr>
                  <pic:blipFill>
                    <a:blip r:embed="rId32">
                      <a:extLst>
                        <a:ext uri="{28A0092B-C50C-407E-A947-70E740481C1C}">
                          <a14:useLocalDpi xmlns:a14="http://schemas.microsoft.com/office/drawing/2010/main" val="0"/>
                        </a:ext>
                      </a:extLst>
                    </a:blip>
                    <a:stretch>
                      <a:fillRect/>
                    </a:stretch>
                  </pic:blipFill>
                  <pic:spPr>
                    <a:xfrm>
                      <a:off x="0" y="0"/>
                      <a:ext cx="4910039" cy="3636498"/>
                    </a:xfrm>
                    <a:prstGeom prst="rect">
                      <a:avLst/>
                    </a:prstGeom>
                  </pic:spPr>
                </pic:pic>
              </a:graphicData>
            </a:graphic>
          </wp:inline>
        </w:drawing>
      </w:r>
    </w:p>
    <w:p w:rsidR="000242B9" w:rsidRPr="00414696" w:rsidRDefault="000242B9" w:rsidP="007965D0">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 4.1 Точність моделі</w:t>
      </w:r>
      <w:r w:rsidR="00EE250A" w:rsidRPr="00414696">
        <w:rPr>
          <w:rFonts w:ascii="Times New Roman" w:hAnsi="Times New Roman" w:cs="Times New Roman"/>
          <w:sz w:val="28"/>
          <w:szCs w:val="28"/>
          <w:lang w:val="uk-UA"/>
        </w:rPr>
        <w:t xml:space="preserve"> класифікації дифузних захворювань</w:t>
      </w:r>
      <w:r w:rsidRPr="00414696">
        <w:rPr>
          <w:rFonts w:ascii="Times New Roman" w:hAnsi="Times New Roman" w:cs="Times New Roman"/>
          <w:sz w:val="28"/>
          <w:szCs w:val="28"/>
          <w:lang w:val="uk-UA"/>
        </w:rPr>
        <w:t xml:space="preserve"> при різній кількості компонент</w:t>
      </w:r>
      <w:r w:rsidR="00FC526B" w:rsidRPr="00414696">
        <w:rPr>
          <w:rFonts w:ascii="Times New Roman" w:hAnsi="Times New Roman" w:cs="Times New Roman"/>
          <w:sz w:val="28"/>
          <w:szCs w:val="28"/>
          <w:lang w:val="uk-UA"/>
        </w:rPr>
        <w:t xml:space="preserve"> МГК</w:t>
      </w:r>
      <w:r w:rsidR="00EE250A" w:rsidRPr="00414696">
        <w:rPr>
          <w:rFonts w:ascii="Times New Roman" w:hAnsi="Times New Roman" w:cs="Times New Roman"/>
          <w:sz w:val="28"/>
          <w:szCs w:val="28"/>
          <w:lang w:val="uk-UA"/>
        </w:rPr>
        <w:t xml:space="preserve"> (лінійн</w:t>
      </w:r>
      <w:r w:rsidR="00FA05CC" w:rsidRPr="00414696">
        <w:rPr>
          <w:rFonts w:ascii="Times New Roman" w:hAnsi="Times New Roman" w:cs="Times New Roman"/>
          <w:sz w:val="28"/>
          <w:szCs w:val="28"/>
          <w:lang w:val="uk-UA"/>
        </w:rPr>
        <w:t>ий</w:t>
      </w:r>
      <w:r w:rsidR="00EE250A" w:rsidRPr="00414696">
        <w:rPr>
          <w:rFonts w:ascii="Times New Roman" w:hAnsi="Times New Roman" w:cs="Times New Roman"/>
          <w:sz w:val="28"/>
          <w:szCs w:val="28"/>
          <w:lang w:val="uk-UA"/>
        </w:rPr>
        <w:t>)</w:t>
      </w:r>
    </w:p>
    <w:p w:rsidR="00EE250A" w:rsidRPr="00414696" w:rsidRDefault="00EE250A" w:rsidP="007965D0">
      <w:pPr>
        <w:spacing w:line="360" w:lineRule="auto"/>
        <w:ind w:firstLine="851"/>
        <w:jc w:val="center"/>
        <w:rPr>
          <w:rFonts w:ascii="Times New Roman" w:hAnsi="Times New Roman" w:cs="Times New Roman"/>
          <w:sz w:val="28"/>
          <w:szCs w:val="28"/>
        </w:rPr>
      </w:pPr>
    </w:p>
    <w:p w:rsidR="00652811" w:rsidRPr="00414696" w:rsidRDefault="00652811" w:rsidP="00652811">
      <w:pPr>
        <w:widowControl w:val="0"/>
        <w:spacing w:line="360" w:lineRule="auto"/>
        <w:ind w:firstLine="851"/>
        <w:rPr>
          <w:rFonts w:ascii="Times New Roman" w:hAnsi="Times New Roman" w:cs="Times New Roman"/>
          <w:b/>
          <w:bCs/>
          <w:sz w:val="28"/>
          <w:szCs w:val="28"/>
          <w:lang w:val="uk-UA"/>
        </w:rPr>
      </w:pPr>
      <w:r w:rsidRPr="00414696">
        <w:rPr>
          <w:rFonts w:ascii="Times New Roman" w:hAnsi="Times New Roman" w:cs="Times New Roman"/>
          <w:b/>
          <w:bCs/>
          <w:sz w:val="28"/>
          <w:szCs w:val="28"/>
          <w:lang w:val="uk-UA"/>
        </w:rPr>
        <w:t>4.2.1.</w:t>
      </w:r>
      <w:r w:rsidR="007965D0" w:rsidRPr="00414696">
        <w:rPr>
          <w:rFonts w:ascii="Times New Roman" w:hAnsi="Times New Roman" w:cs="Times New Roman"/>
          <w:b/>
          <w:bCs/>
          <w:sz w:val="28"/>
          <w:szCs w:val="28"/>
          <w:lang w:val="uk-UA"/>
        </w:rPr>
        <w:t>2</w:t>
      </w:r>
      <w:r w:rsidRPr="00414696">
        <w:rPr>
          <w:rFonts w:ascii="Times New Roman" w:hAnsi="Times New Roman" w:cs="Times New Roman"/>
          <w:b/>
          <w:bCs/>
          <w:sz w:val="28"/>
          <w:szCs w:val="28"/>
          <w:lang w:val="uk-UA"/>
        </w:rPr>
        <w:t xml:space="preserve"> </w:t>
      </w:r>
      <w:r w:rsidR="00591E63" w:rsidRPr="00414696">
        <w:rPr>
          <w:rFonts w:ascii="Times New Roman" w:hAnsi="Times New Roman" w:cs="Times New Roman"/>
          <w:b/>
          <w:bCs/>
          <w:sz w:val="28"/>
          <w:szCs w:val="28"/>
          <w:lang w:val="uk-UA"/>
        </w:rPr>
        <w:t>Ядровий М</w:t>
      </w:r>
      <w:r w:rsidRPr="00414696">
        <w:rPr>
          <w:rFonts w:ascii="Times New Roman" w:hAnsi="Times New Roman" w:cs="Times New Roman"/>
          <w:b/>
          <w:bCs/>
          <w:sz w:val="28"/>
          <w:szCs w:val="28"/>
          <w:lang w:val="uk-UA"/>
        </w:rPr>
        <w:t>етод Головних Компонент</w:t>
      </w:r>
    </w:p>
    <w:p w:rsidR="00652811" w:rsidRPr="00414696" w:rsidRDefault="00591E63" w:rsidP="00652811">
      <w:pPr>
        <w:widowControl w:val="0"/>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Ядрові методи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w:t>
      </w:r>
      <w:proofErr w:type="spellStart"/>
      <w:r w:rsidRPr="00414696">
        <w:rPr>
          <w:rFonts w:ascii="Times New Roman" w:hAnsi="Times New Roman" w:cs="Times New Roman"/>
          <w:sz w:val="28"/>
          <w:szCs w:val="28"/>
          <w:lang w:val="uk-UA"/>
        </w:rPr>
        <w:t>kernel</w:t>
      </w:r>
      <w:proofErr w:type="spellEnd"/>
      <w:r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uk-UA"/>
        </w:rPr>
        <w:t>methods</w:t>
      </w:r>
      <w:proofErr w:type="spellEnd"/>
      <w:r w:rsidRPr="00414696">
        <w:rPr>
          <w:rFonts w:ascii="Times New Roman" w:hAnsi="Times New Roman" w:cs="Times New Roman"/>
          <w:sz w:val="28"/>
          <w:szCs w:val="28"/>
          <w:lang w:val="uk-UA"/>
        </w:rPr>
        <w:t xml:space="preserve">») на відміну від інших </w:t>
      </w:r>
      <w:proofErr w:type="spellStart"/>
      <w:r w:rsidRPr="00414696">
        <w:rPr>
          <w:rFonts w:ascii="Times New Roman" w:hAnsi="Times New Roman" w:cs="Times New Roman"/>
          <w:sz w:val="28"/>
          <w:szCs w:val="28"/>
          <w:lang w:val="uk-UA"/>
        </w:rPr>
        <w:t>методик</w:t>
      </w:r>
      <w:proofErr w:type="spellEnd"/>
      <w:r w:rsidRPr="00414696">
        <w:rPr>
          <w:rFonts w:ascii="Times New Roman" w:hAnsi="Times New Roman" w:cs="Times New Roman"/>
          <w:sz w:val="28"/>
          <w:szCs w:val="28"/>
          <w:lang w:val="uk-UA"/>
        </w:rPr>
        <w:t xml:space="preserve"> вимагають не явного представлення даних у вигляді </w:t>
      </w:r>
      <w:proofErr w:type="spellStart"/>
      <w:r w:rsidRPr="00414696">
        <w:rPr>
          <w:rFonts w:ascii="Times New Roman" w:hAnsi="Times New Roman" w:cs="Times New Roman"/>
          <w:sz w:val="28"/>
          <w:szCs w:val="28"/>
          <w:lang w:val="uk-UA"/>
        </w:rPr>
        <w:t>вектора</w:t>
      </w:r>
      <w:proofErr w:type="spellEnd"/>
      <w:r w:rsidRPr="00414696">
        <w:rPr>
          <w:rFonts w:ascii="Times New Roman" w:hAnsi="Times New Roman" w:cs="Times New Roman"/>
          <w:sz w:val="28"/>
          <w:szCs w:val="28"/>
          <w:lang w:val="uk-UA"/>
        </w:rPr>
        <w:t xml:space="preserve"> ознак, а </w:t>
      </w:r>
      <w:r w:rsidR="0005795E" w:rsidRPr="00414696">
        <w:rPr>
          <w:rFonts w:ascii="Times New Roman" w:hAnsi="Times New Roman" w:cs="Times New Roman"/>
          <w:sz w:val="28"/>
          <w:szCs w:val="28"/>
          <w:lang w:val="uk-UA"/>
        </w:rPr>
        <w:t>тільки</w:t>
      </w:r>
      <w:r w:rsidRPr="00414696">
        <w:rPr>
          <w:rFonts w:ascii="Times New Roman" w:hAnsi="Times New Roman" w:cs="Times New Roman"/>
          <w:sz w:val="28"/>
          <w:szCs w:val="28"/>
          <w:lang w:val="uk-UA"/>
        </w:rPr>
        <w:t xml:space="preserve"> обраного ядра (функції подібності) між парами точок у первинному їх записі без </w:t>
      </w:r>
      <w:r w:rsidR="0005795E" w:rsidRPr="00414696">
        <w:rPr>
          <w:rFonts w:ascii="Times New Roman" w:hAnsi="Times New Roman" w:cs="Times New Roman"/>
          <w:sz w:val="28"/>
          <w:szCs w:val="28"/>
          <w:lang w:val="uk-UA"/>
        </w:rPr>
        <w:t>перетворення</w:t>
      </w:r>
      <w:r w:rsidRPr="00414696">
        <w:rPr>
          <w:rFonts w:ascii="Times New Roman" w:hAnsi="Times New Roman" w:cs="Times New Roman"/>
          <w:sz w:val="28"/>
          <w:szCs w:val="28"/>
          <w:lang w:val="uk-UA"/>
        </w:rPr>
        <w:t>.</w:t>
      </w:r>
    </w:p>
    <w:p w:rsidR="0005795E" w:rsidRPr="00414696" w:rsidRDefault="0005795E" w:rsidP="00652811">
      <w:pPr>
        <w:widowControl w:val="0"/>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Суть методу полягає в тому, щоб перейти до функцій ядра, які дають можливість працювати з неявним простором без підрахунку координат</w:t>
      </w:r>
      <w:r w:rsidR="00DA7B76" w:rsidRPr="00414696">
        <w:rPr>
          <w:rFonts w:ascii="Times New Roman" w:hAnsi="Times New Roman" w:cs="Times New Roman"/>
          <w:sz w:val="28"/>
          <w:szCs w:val="28"/>
          <w:lang w:val="uk-UA"/>
        </w:rPr>
        <w:t>, а за</w:t>
      </w:r>
      <w:r w:rsidRPr="00414696">
        <w:rPr>
          <w:rFonts w:ascii="Times New Roman" w:hAnsi="Times New Roman" w:cs="Times New Roman"/>
          <w:sz w:val="28"/>
          <w:szCs w:val="28"/>
          <w:lang w:val="uk-UA"/>
        </w:rPr>
        <w:t xml:space="preserve"> допомогою </w:t>
      </w:r>
      <w:r w:rsidR="00DA7B76" w:rsidRPr="00414696">
        <w:rPr>
          <w:rFonts w:ascii="Times New Roman" w:hAnsi="Times New Roman" w:cs="Times New Roman"/>
          <w:sz w:val="28"/>
          <w:szCs w:val="28"/>
          <w:lang w:val="uk-UA"/>
        </w:rPr>
        <w:t>підрахунку скалярного добутку відображення всіх пар даних у цьому просторі (ядровий трюк)</w:t>
      </w:r>
      <w:r w:rsidR="00574835" w:rsidRPr="00414696">
        <w:rPr>
          <w:rFonts w:ascii="Times New Roman" w:hAnsi="Times New Roman" w:cs="Times New Roman"/>
          <w:sz w:val="28"/>
          <w:szCs w:val="28"/>
          <w:lang w:val="en-US"/>
        </w:rPr>
        <w:t xml:space="preserve"> </w:t>
      </w:r>
      <w:r w:rsidR="00574835" w:rsidRPr="00414696">
        <w:rPr>
          <w:rFonts w:ascii="Times New Roman" w:hAnsi="Times New Roman" w:cs="Times New Roman"/>
          <w:sz w:val="28"/>
          <w:szCs w:val="28"/>
          <w:lang w:val="en-US"/>
        </w:rPr>
        <w:fldChar w:fldCharType="begin" w:fldLock="1"/>
      </w:r>
      <w:r w:rsidR="001D60EB" w:rsidRPr="00414696">
        <w:rPr>
          <w:rFonts w:ascii="Times New Roman" w:hAnsi="Times New Roman" w:cs="Times New Roman"/>
          <w:sz w:val="28"/>
          <w:szCs w:val="28"/>
          <w:lang w:val="en-US"/>
        </w:rPr>
        <w:instrText>ADDIN CSL_CITATION {"citationItems":[{"id":"ITEM-1","itemData":{"DOI":"10.1016/j.eswa.2010.11.050","ISBN":"0957-4174","ISSN":"09574174","abstract":"During the last two decades, wavelet transform has become a common signal processing technique in various areas. Selection of the most similar mother wavelet function has been a challenge for the application of wavelet transform in signal processing. This paper introduces Daubechies 44 (db44) as the most similar mother wavelet function across a variety of biological signals. Three-hundred and twenty four potential mother wavelet functions were selected and investigated in the search for the most similar function. The algorithms were validated by three categories of biological signals: forearm electromyographic (EMG), electroencephalographic (EEG), and vaginal pulse amplitude (VPA). Surface and intramuscular EMG signals were collected from multiple locations on the upper forearm of subjects during ten hand motions. EEG was recorded from three monopolar Ag-AgCl electrodes (Pz, POz, and Oz) during visual stimulus presentation. VPA, a useful source for female sexuality research, were recorded during a study of alcohol and stimuli on sexual behaviors. In this research, after extensive studies on mother wavelet functions, results show that db44 has the most similarity across these classes of biosignals. © 2010 Elsevier Ltd. All rights reserved.","author":[{"dropping-particle":"","family":"Rafiee","given":"J.","non-dropping-particle":"","parse-names":false,"suffix":""},{"dropping-particle":"","family":"Rafiee","given":"M. A.","non-dropping-particle":"","parse-names":false,"suffix":""},{"dropping-particle":"","family":"Prause","given":"N.","non-dropping-particle":"","parse-names":false,"suffix":""},{"dropping-particle":"","family":"Schoen","given":"M. P.","non-dropping-particle":"","parse-names":false,"suffix":""}],"container-title":"Expert Systems with Applications","id":"ITEM-1","issue":"5","issued":{"date-parts":[["2011"]]},"page":"6190-6201","publisher":"Elsevier Ltd","title":"Wavelet basis functions in biomedical signal processing","type":"article-journal","volume":"38"},"locator":"139-143","uris":["http://www.mendeley.com/documents/?uuid=cbbca902-f6e0-498f-af1c-03b4de23b978"]}],"mendeley":{"formattedCitation":"[43]","plainTextFormattedCitation":"[43]","previouslyFormattedCitation":"[43]"},"properties":{"noteIndex":0},"schema":"https://github.com/citation-style-language/schema/raw/master/csl-citation.json"}</w:instrText>
      </w:r>
      <w:r w:rsidR="00574835" w:rsidRPr="00414696">
        <w:rPr>
          <w:rFonts w:ascii="Times New Roman" w:hAnsi="Times New Roman" w:cs="Times New Roman"/>
          <w:sz w:val="28"/>
          <w:szCs w:val="28"/>
          <w:lang w:val="en-US"/>
        </w:rPr>
        <w:fldChar w:fldCharType="separate"/>
      </w:r>
      <w:r w:rsidR="00574835" w:rsidRPr="00414696">
        <w:rPr>
          <w:rFonts w:ascii="Times New Roman" w:hAnsi="Times New Roman" w:cs="Times New Roman"/>
          <w:noProof/>
          <w:sz w:val="28"/>
          <w:szCs w:val="28"/>
          <w:lang w:val="en-US"/>
        </w:rPr>
        <w:t>[43]</w:t>
      </w:r>
      <w:r w:rsidR="00574835" w:rsidRPr="00414696">
        <w:rPr>
          <w:rFonts w:ascii="Times New Roman" w:hAnsi="Times New Roman" w:cs="Times New Roman"/>
          <w:sz w:val="28"/>
          <w:szCs w:val="28"/>
          <w:lang w:val="en-US"/>
        </w:rPr>
        <w:fldChar w:fldCharType="end"/>
      </w:r>
      <w:r w:rsidR="00DA7B76" w:rsidRPr="00414696">
        <w:rPr>
          <w:rFonts w:ascii="Times New Roman" w:hAnsi="Times New Roman" w:cs="Times New Roman"/>
          <w:sz w:val="28"/>
          <w:szCs w:val="28"/>
          <w:lang w:val="uk-UA"/>
        </w:rPr>
        <w:t xml:space="preserve">. </w:t>
      </w:r>
      <w:r w:rsidR="00421A3F" w:rsidRPr="00414696">
        <w:rPr>
          <w:rFonts w:ascii="Times New Roman" w:hAnsi="Times New Roman" w:cs="Times New Roman"/>
          <w:sz w:val="28"/>
          <w:szCs w:val="28"/>
          <w:lang w:val="uk-UA"/>
        </w:rPr>
        <w:t xml:space="preserve">Використовуючи ядро, спочатку операції МГК, що в </w:t>
      </w:r>
      <w:proofErr w:type="spellStart"/>
      <w:r w:rsidR="00421A3F" w:rsidRPr="00414696">
        <w:rPr>
          <w:rFonts w:ascii="Times New Roman" w:hAnsi="Times New Roman" w:cs="Times New Roman"/>
          <w:sz w:val="28"/>
          <w:szCs w:val="28"/>
          <w:lang w:val="uk-UA"/>
        </w:rPr>
        <w:t>основії</w:t>
      </w:r>
      <w:proofErr w:type="spellEnd"/>
      <w:r w:rsidR="00421A3F" w:rsidRPr="00414696">
        <w:rPr>
          <w:rFonts w:ascii="Times New Roman" w:hAnsi="Times New Roman" w:cs="Times New Roman"/>
          <w:sz w:val="28"/>
          <w:szCs w:val="28"/>
          <w:lang w:val="uk-UA"/>
        </w:rPr>
        <w:t xml:space="preserve"> своїй лінійні, виконуються у просторі, що відтворювальному ядрі </w:t>
      </w:r>
      <w:proofErr w:type="spellStart"/>
      <w:r w:rsidR="00421A3F" w:rsidRPr="00414696">
        <w:rPr>
          <w:rFonts w:ascii="Times New Roman" w:hAnsi="Times New Roman" w:cs="Times New Roman"/>
          <w:sz w:val="28"/>
          <w:szCs w:val="28"/>
          <w:lang w:val="uk-UA"/>
        </w:rPr>
        <w:t>Гільбертового</w:t>
      </w:r>
      <w:proofErr w:type="spellEnd"/>
      <w:r w:rsidR="00421A3F" w:rsidRPr="00414696">
        <w:rPr>
          <w:rFonts w:ascii="Times New Roman" w:hAnsi="Times New Roman" w:cs="Times New Roman"/>
          <w:sz w:val="28"/>
          <w:szCs w:val="28"/>
          <w:lang w:val="uk-UA"/>
        </w:rPr>
        <w:t xml:space="preserve"> простору</w:t>
      </w:r>
      <w:r w:rsidR="001D60EB" w:rsidRPr="00414696">
        <w:rPr>
          <w:rFonts w:ascii="Times New Roman" w:hAnsi="Times New Roman" w:cs="Times New Roman"/>
          <w:sz w:val="28"/>
          <w:szCs w:val="28"/>
          <w:lang w:val="uk-UA"/>
        </w:rPr>
        <w:fldChar w:fldCharType="begin" w:fldLock="1"/>
      </w:r>
      <w:r w:rsidR="006160C4" w:rsidRPr="00414696">
        <w:rPr>
          <w:rFonts w:ascii="Times New Roman" w:hAnsi="Times New Roman" w:cs="Times New Roman"/>
          <w:sz w:val="28"/>
          <w:szCs w:val="28"/>
          <w:lang w:val="uk-UA"/>
        </w:rPr>
        <w:instrText>ADDIN CSL_CITATION {"citationItems":[{"id":"ITEM-1","itemData":{"author":[{"dropping-particle":"","family":"Scholkopf","given":"Bernhard","non-dropping-particle":"","parse-names":false,"suffix":""},{"dropping-particle":"","family":"Smola","given":"Alexander","non-dropping-particle":"","parse-names":false,"suffix":""},{"dropping-particle":"","family":"Muller","given":"Klaus-Robert","non-dropping-particle":"","parse-names":false,"suffix":""}],"id":"ITEM-1","issued":{"date-parts":[["1998"]]},"page":"1299-1319","title":"Nonlinear Component Analysis as a Kernel Eigenvalue Problem","type":"article-journal","volume":"1319"},"uris":["http://www.mendeley.com/documents/?uuid=46ecb61d-61f1-4b91-b67f-2215a703ae41"]}],"mendeley":{"formattedCitation":"[44]","plainTextFormattedCitation":"[44]","previouslyFormattedCitation":"[44]"},"properties":{"noteIndex":0},"schema":"https://github.com/citation-style-language/schema/raw/master/csl-citation.json"}</w:instrText>
      </w:r>
      <w:r w:rsidR="001D60EB" w:rsidRPr="00414696">
        <w:rPr>
          <w:rFonts w:ascii="Times New Roman" w:hAnsi="Times New Roman" w:cs="Times New Roman"/>
          <w:sz w:val="28"/>
          <w:szCs w:val="28"/>
          <w:lang w:val="uk-UA"/>
        </w:rPr>
        <w:fldChar w:fldCharType="separate"/>
      </w:r>
      <w:r w:rsidR="001D60EB" w:rsidRPr="00414696">
        <w:rPr>
          <w:rFonts w:ascii="Times New Roman" w:hAnsi="Times New Roman" w:cs="Times New Roman"/>
          <w:noProof/>
          <w:sz w:val="28"/>
          <w:szCs w:val="28"/>
          <w:lang w:val="uk-UA"/>
        </w:rPr>
        <w:t>[44]</w:t>
      </w:r>
      <w:r w:rsidR="001D60EB" w:rsidRPr="00414696">
        <w:rPr>
          <w:rFonts w:ascii="Times New Roman" w:hAnsi="Times New Roman" w:cs="Times New Roman"/>
          <w:sz w:val="28"/>
          <w:szCs w:val="28"/>
          <w:lang w:val="uk-UA"/>
        </w:rPr>
        <w:fldChar w:fldCharType="end"/>
      </w:r>
      <w:r w:rsidR="00421A3F" w:rsidRPr="00414696">
        <w:rPr>
          <w:rFonts w:ascii="Times New Roman" w:hAnsi="Times New Roman" w:cs="Times New Roman"/>
          <w:sz w:val="28"/>
          <w:szCs w:val="28"/>
          <w:lang w:val="uk-UA"/>
        </w:rPr>
        <w:t>.</w:t>
      </w:r>
    </w:p>
    <w:p w:rsidR="00C67CB1" w:rsidRPr="00414696" w:rsidRDefault="00C67CB1" w:rsidP="00652811">
      <w:pPr>
        <w:widowControl w:val="0"/>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lastRenderedPageBreak/>
        <w:t xml:space="preserve">Є різні ядрові варіації МГК, що відрізняються один від одного видом функції подібності, яку </w:t>
      </w:r>
      <w:proofErr w:type="spellStart"/>
      <w:r w:rsidRPr="00414696">
        <w:rPr>
          <w:rFonts w:ascii="Times New Roman" w:hAnsi="Times New Roman" w:cs="Times New Roman"/>
          <w:sz w:val="28"/>
          <w:szCs w:val="28"/>
          <w:lang w:val="uk-UA"/>
        </w:rPr>
        <w:t>застовують</w:t>
      </w:r>
      <w:proofErr w:type="spellEnd"/>
      <w:r w:rsidRPr="00414696">
        <w:rPr>
          <w:rFonts w:ascii="Times New Roman" w:hAnsi="Times New Roman" w:cs="Times New Roman"/>
          <w:sz w:val="28"/>
          <w:szCs w:val="28"/>
          <w:lang w:val="uk-UA"/>
        </w:rPr>
        <w:t>. Наприклад:</w:t>
      </w:r>
    </w:p>
    <w:p w:rsidR="00C67CB1" w:rsidRPr="00414696" w:rsidRDefault="00C67CB1" w:rsidP="001A310D">
      <w:pPr>
        <w:pStyle w:val="a8"/>
        <w:widowControl w:val="0"/>
        <w:numPr>
          <w:ilvl w:val="0"/>
          <w:numId w:val="38"/>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Поліноміальне ядро</w:t>
      </w:r>
      <w:r w:rsidRPr="00414696">
        <w:rPr>
          <w:rFonts w:ascii="Times New Roman" w:hAnsi="Times New Roman" w:cs="Times New Roman"/>
          <w:sz w:val="28"/>
          <w:szCs w:val="28"/>
          <w:lang w:val="en-US"/>
        </w:rPr>
        <w:t>:</w:t>
      </w:r>
    </w:p>
    <w:p w:rsidR="005232B2" w:rsidRPr="00414696" w:rsidRDefault="005232B2" w:rsidP="005232B2">
      <w:pPr>
        <w:pStyle w:val="a8"/>
        <w:widowControl w:val="0"/>
        <w:spacing w:line="360" w:lineRule="auto"/>
        <w:ind w:left="1211"/>
        <w:rPr>
          <w:rFonts w:ascii="Times New Roman" w:hAnsi="Times New Roman" w:cs="Times New Roman"/>
          <w:sz w:val="28"/>
          <w:szCs w:val="28"/>
          <w:lang w:val="uk-UA"/>
        </w:rPr>
      </w:pPr>
    </w:p>
    <w:p w:rsidR="00C67CB1" w:rsidRPr="00414696" w:rsidRDefault="00C67CB1" w:rsidP="00C67CB1">
      <w:pPr>
        <w:widowControl w:val="0"/>
        <w:spacing w:line="360" w:lineRule="auto"/>
        <w:ind w:firstLine="851"/>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k</m:t>
          </m:r>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γ</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x</m:t>
                      </m:r>
                    </m:e>
                    <m:sup>
                      <m:r>
                        <w:rPr>
                          <w:rFonts w:ascii="Cambria Math" w:hAnsi="Cambria Math" w:cs="Times New Roman"/>
                          <w:sz w:val="28"/>
                          <w:szCs w:val="28"/>
                          <w:lang w:val="uk-UA"/>
                        </w:rPr>
                        <m:t>T</m:t>
                      </m:r>
                    </m:sup>
                  </m:sSup>
                  <m:r>
                    <w:rPr>
                      <w:rFonts w:ascii="Cambria Math" w:hAnsi="Cambria Math" w:cs="Times New Roman"/>
                      <w:sz w:val="28"/>
                      <w:szCs w:val="28"/>
                      <w:lang w:val="uk-UA"/>
                    </w:rPr>
                    <m:t>y+</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0</m:t>
                      </m:r>
                    </m:sub>
                  </m:sSub>
                </m:e>
              </m:d>
            </m:e>
            <m:sup>
              <m:r>
                <w:rPr>
                  <w:rFonts w:ascii="Cambria Math" w:hAnsi="Cambria Math" w:cs="Times New Roman"/>
                  <w:sz w:val="28"/>
                  <w:szCs w:val="28"/>
                  <w:lang w:val="uk-UA"/>
                </w:rPr>
                <m:t>d</m:t>
              </m:r>
            </m:sup>
          </m:sSup>
        </m:oMath>
      </m:oMathPara>
    </w:p>
    <w:p w:rsidR="005232B2" w:rsidRPr="00414696" w:rsidRDefault="005232B2" w:rsidP="00C67CB1">
      <w:pPr>
        <w:widowControl w:val="0"/>
        <w:spacing w:line="360" w:lineRule="auto"/>
        <w:ind w:firstLine="851"/>
        <w:rPr>
          <w:rFonts w:ascii="Times New Roman" w:eastAsiaTheme="minorEastAsia" w:hAnsi="Times New Roman" w:cs="Times New Roman"/>
          <w:i/>
          <w:sz w:val="28"/>
          <w:szCs w:val="28"/>
          <w:lang w:val="uk-UA"/>
        </w:rPr>
      </w:pPr>
    </w:p>
    <w:p w:rsidR="00C67CB1" w:rsidRPr="00414696" w:rsidRDefault="00C67CB1" w:rsidP="00C67CB1">
      <w:pPr>
        <w:widowControl w:val="0"/>
        <w:spacing w:line="360" w:lineRule="auto"/>
        <w:ind w:firstLine="851"/>
        <w:rPr>
          <w:rFonts w:ascii="Times New Roman" w:hAnsi="Times New Roman" w:cs="Times New Roman"/>
          <w:iCs/>
          <w:sz w:val="28"/>
          <w:szCs w:val="28"/>
          <w:lang w:val="uk-UA"/>
        </w:rPr>
      </w:pPr>
      <w:r w:rsidRPr="00414696">
        <w:rPr>
          <w:rFonts w:ascii="Times New Roman" w:hAnsi="Times New Roman" w:cs="Times New Roman"/>
          <w:iCs/>
          <w:sz w:val="28"/>
          <w:szCs w:val="28"/>
          <w:lang w:val="uk-UA"/>
        </w:rPr>
        <w:t xml:space="preserve">де </w:t>
      </w:r>
      <w:proofErr w:type="spellStart"/>
      <w:r w:rsidR="008F6B5F" w:rsidRPr="00414696">
        <w:rPr>
          <w:rFonts w:ascii="Times New Roman" w:hAnsi="Times New Roman" w:cs="Times New Roman"/>
          <w:iCs/>
          <w:sz w:val="28"/>
          <w:szCs w:val="28"/>
          <w:lang w:val="en-US"/>
        </w:rPr>
        <w:t>x,y</w:t>
      </w:r>
      <w:proofErr w:type="spellEnd"/>
      <w:r w:rsidR="008F6B5F" w:rsidRPr="00414696">
        <w:rPr>
          <w:rFonts w:ascii="Times New Roman" w:hAnsi="Times New Roman" w:cs="Times New Roman"/>
          <w:iCs/>
          <w:sz w:val="28"/>
          <w:szCs w:val="28"/>
          <w:lang w:val="en-US"/>
        </w:rPr>
        <w:t xml:space="preserve"> </w:t>
      </w:r>
      <w:r w:rsidR="008F6B5F" w:rsidRPr="00414696">
        <w:rPr>
          <w:rFonts w:ascii="Times New Roman" w:hAnsi="Times New Roman" w:cs="Times New Roman"/>
          <w:iCs/>
          <w:sz w:val="28"/>
          <w:szCs w:val="28"/>
        </w:rPr>
        <w:t xml:space="preserve">– </w:t>
      </w:r>
      <w:r w:rsidR="008F6B5F" w:rsidRPr="00414696">
        <w:rPr>
          <w:rFonts w:ascii="Times New Roman" w:hAnsi="Times New Roman" w:cs="Times New Roman"/>
          <w:iCs/>
          <w:sz w:val="28"/>
          <w:szCs w:val="28"/>
          <w:lang w:val="uk-UA"/>
        </w:rPr>
        <w:t>вхідні вектори,</w:t>
      </w:r>
    </w:p>
    <w:p w:rsidR="008F6B5F" w:rsidRPr="00414696" w:rsidRDefault="008F6B5F" w:rsidP="00C67CB1">
      <w:pPr>
        <w:widowControl w:val="0"/>
        <w:spacing w:line="360" w:lineRule="auto"/>
        <w:ind w:firstLine="851"/>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γ-</m:t>
        </m:r>
      </m:oMath>
      <w:r w:rsidRPr="00414696">
        <w:rPr>
          <w:rFonts w:ascii="Times New Roman" w:eastAsiaTheme="minorEastAsia" w:hAnsi="Times New Roman" w:cs="Times New Roman"/>
          <w:sz w:val="28"/>
          <w:szCs w:val="28"/>
          <w:lang w:val="uk-UA"/>
        </w:rPr>
        <w:t xml:space="preserve"> нахил (крутизна) неявного простору</w:t>
      </w:r>
    </w:p>
    <w:p w:rsidR="008F6B5F" w:rsidRPr="00414696" w:rsidRDefault="00F75DB3" w:rsidP="00C67CB1">
      <w:pPr>
        <w:widowControl w:val="0"/>
        <w:spacing w:line="360" w:lineRule="auto"/>
        <w:ind w:firstLine="851"/>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0</m:t>
            </m:r>
          </m:sub>
        </m:sSub>
        <m:r>
          <w:rPr>
            <w:rFonts w:ascii="Cambria Math" w:eastAsiaTheme="minorEastAsia" w:hAnsi="Cambria Math" w:cs="Times New Roman"/>
            <w:sz w:val="28"/>
            <w:szCs w:val="28"/>
            <w:lang w:val="uk-UA"/>
          </w:rPr>
          <m:t xml:space="preserve">- </m:t>
        </m:r>
      </m:oMath>
      <w:r w:rsidR="008F6B5F" w:rsidRPr="00414696">
        <w:rPr>
          <w:rFonts w:ascii="Times New Roman" w:eastAsiaTheme="minorEastAsia" w:hAnsi="Times New Roman" w:cs="Times New Roman"/>
          <w:sz w:val="28"/>
          <w:szCs w:val="28"/>
          <w:lang w:val="uk-UA"/>
        </w:rPr>
        <w:t>вільний доданок</w:t>
      </w:r>
    </w:p>
    <w:p w:rsidR="008F6B5F" w:rsidRPr="00414696" w:rsidRDefault="008F6B5F" w:rsidP="00C67CB1">
      <w:pPr>
        <w:widowControl w:val="0"/>
        <w:spacing w:line="360" w:lineRule="auto"/>
        <w:ind w:firstLine="851"/>
        <w:rPr>
          <w:rFonts w:ascii="Times New Roman" w:eastAsiaTheme="minorEastAsia" w:hAnsi="Times New Roman" w:cs="Times New Roman"/>
          <w:iCs/>
          <w:sz w:val="28"/>
          <w:szCs w:val="28"/>
          <w:lang w:val="uk-UA"/>
        </w:rPr>
      </w:pPr>
      <m:oMath>
        <m:r>
          <w:rPr>
            <w:rFonts w:ascii="Cambria Math" w:hAnsi="Cambria Math" w:cs="Times New Roman"/>
            <w:sz w:val="28"/>
            <w:szCs w:val="28"/>
            <w:lang w:val="uk-UA"/>
          </w:rPr>
          <m:t>d-</m:t>
        </m:r>
      </m:oMath>
      <w:r w:rsidRPr="00414696">
        <w:rPr>
          <w:rFonts w:ascii="Times New Roman" w:eastAsiaTheme="minorEastAsia" w:hAnsi="Times New Roman" w:cs="Times New Roman"/>
          <w:iCs/>
          <w:sz w:val="28"/>
          <w:szCs w:val="28"/>
          <w:lang w:val="uk-UA"/>
        </w:rPr>
        <w:t xml:space="preserve"> степінь ядра</w:t>
      </w:r>
    </w:p>
    <w:p w:rsidR="008F6B5F" w:rsidRPr="00414696" w:rsidRDefault="008F6B5F" w:rsidP="00C67CB1">
      <w:pPr>
        <w:widowControl w:val="0"/>
        <w:spacing w:line="360" w:lineRule="auto"/>
        <w:ind w:firstLine="851"/>
        <w:rPr>
          <w:rFonts w:ascii="Times New Roman" w:hAnsi="Times New Roman" w:cs="Times New Roman"/>
          <w:iCs/>
          <w:sz w:val="28"/>
          <w:szCs w:val="28"/>
          <w:lang w:val="uk-UA"/>
        </w:rPr>
      </w:pPr>
      <m:oMath>
        <m:r>
          <w:rPr>
            <w:rFonts w:ascii="Cambria Math" w:hAnsi="Cambria Math" w:cs="Times New Roman"/>
            <w:sz w:val="28"/>
            <w:szCs w:val="28"/>
            <w:lang w:val="uk-UA"/>
          </w:rPr>
          <m:t>k</m:t>
        </m:r>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m:t>
        </m:r>
      </m:oMath>
      <w:r w:rsidRPr="00414696">
        <w:rPr>
          <w:rFonts w:ascii="Times New Roman" w:eastAsiaTheme="minorEastAsia" w:hAnsi="Times New Roman" w:cs="Times New Roman"/>
          <w:sz w:val="28"/>
          <w:szCs w:val="28"/>
          <w:lang w:val="uk-UA"/>
        </w:rPr>
        <w:t xml:space="preserve"> функція подібності ядра</w:t>
      </w:r>
    </w:p>
    <w:p w:rsidR="003F5654" w:rsidRPr="00414696" w:rsidRDefault="003F5654" w:rsidP="003F5654">
      <w:pPr>
        <w:widowControl w:val="0"/>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extent cx="4188320" cy="3101975"/>
            <wp:effectExtent l="0" t="0" r="3175"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LP PCA poly.png"/>
                    <pic:cNvPicPr/>
                  </pic:nvPicPr>
                  <pic:blipFill>
                    <a:blip r:embed="rId33">
                      <a:extLst>
                        <a:ext uri="{28A0092B-C50C-407E-A947-70E740481C1C}">
                          <a14:useLocalDpi xmlns:a14="http://schemas.microsoft.com/office/drawing/2010/main" val="0"/>
                        </a:ext>
                      </a:extLst>
                    </a:blip>
                    <a:stretch>
                      <a:fillRect/>
                    </a:stretch>
                  </pic:blipFill>
                  <pic:spPr>
                    <a:xfrm>
                      <a:off x="0" y="0"/>
                      <a:ext cx="4193892" cy="3106102"/>
                    </a:xfrm>
                    <a:prstGeom prst="rect">
                      <a:avLst/>
                    </a:prstGeom>
                  </pic:spPr>
                </pic:pic>
              </a:graphicData>
            </a:graphic>
          </wp:inline>
        </w:drawing>
      </w:r>
    </w:p>
    <w:p w:rsidR="003F5654" w:rsidRPr="00414696" w:rsidRDefault="003F5654" w:rsidP="003F5654">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 4.2 Точність моделі класифікації дифузних захворювань при різній кількості компонент МГК (поліноміальний)</w:t>
      </w:r>
    </w:p>
    <w:p w:rsidR="003F5654" w:rsidRPr="00414696" w:rsidRDefault="003F5654" w:rsidP="003F5654">
      <w:pPr>
        <w:spacing w:line="360" w:lineRule="auto"/>
        <w:ind w:firstLine="851"/>
        <w:jc w:val="center"/>
        <w:rPr>
          <w:rFonts w:ascii="Times New Roman" w:hAnsi="Times New Roman" w:cs="Times New Roman"/>
          <w:sz w:val="28"/>
          <w:szCs w:val="28"/>
          <w:lang w:val="uk-UA"/>
        </w:rPr>
      </w:pPr>
    </w:p>
    <w:p w:rsidR="008F6B5F" w:rsidRPr="00414696" w:rsidRDefault="008F6B5F" w:rsidP="001A310D">
      <w:pPr>
        <w:pStyle w:val="a8"/>
        <w:numPr>
          <w:ilvl w:val="0"/>
          <w:numId w:val="38"/>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Радіальна базисна функція в якості ядра</w:t>
      </w:r>
    </w:p>
    <w:p w:rsidR="00C036EB" w:rsidRPr="00414696" w:rsidRDefault="00C036EB" w:rsidP="008F6B5F">
      <w:pPr>
        <w:spacing w:line="360" w:lineRule="auto"/>
        <w:ind w:firstLine="851"/>
        <w:rPr>
          <w:rFonts w:ascii="Times New Roman" w:eastAsiaTheme="minorEastAsia" w:hAnsi="Times New Roman" w:cs="Times New Roman"/>
          <w:sz w:val="28"/>
          <w:szCs w:val="28"/>
          <w:lang w:val="uk-UA"/>
        </w:rPr>
      </w:pPr>
    </w:p>
    <w:p w:rsidR="008F6B5F" w:rsidRPr="00414696" w:rsidRDefault="00C036EB" w:rsidP="008F6B5F">
      <w:pPr>
        <w:spacing w:line="360" w:lineRule="auto"/>
        <w:ind w:firstLine="851"/>
        <w:rPr>
          <w:rFonts w:ascii="Times New Roman" w:eastAsiaTheme="minorEastAsia" w:hAnsi="Times New Roman" w:cs="Times New Roman"/>
          <w:i/>
          <w:sz w:val="28"/>
          <w:szCs w:val="28"/>
          <w:lang w:val="uk-UA"/>
        </w:rPr>
      </w:pPr>
      <m:oMathPara>
        <m:oMath>
          <m:r>
            <w:rPr>
              <w:rFonts w:ascii="Cambria Math" w:hAnsi="Cambria Math" w:cs="Times New Roman"/>
              <w:sz w:val="28"/>
              <w:szCs w:val="28"/>
              <w:lang w:val="uk-UA"/>
            </w:rPr>
            <m:t>k</m:t>
          </m:r>
          <m:d>
            <m:dPr>
              <m:ctrlPr>
                <w:rPr>
                  <w:rFonts w:ascii="Cambria Math" w:hAnsi="Cambria Math" w:cs="Times New Roman"/>
                  <w:i/>
                  <w:sz w:val="28"/>
                  <w:szCs w:val="28"/>
                  <w:lang w:val="uk-UA"/>
                </w:rPr>
              </m:ctrlPr>
            </m:dPr>
            <m:e>
              <m:r>
                <w:rPr>
                  <w:rFonts w:ascii="Cambria Math" w:hAnsi="Cambria Math" w:cs="Times New Roman"/>
                  <w:sz w:val="28"/>
                  <w:szCs w:val="28"/>
                  <w:lang w:val="uk-UA"/>
                </w:rPr>
                <m:t>x,y</m:t>
              </m:r>
            </m:e>
          </m:d>
          <m:r>
            <w:rPr>
              <w:rFonts w:ascii="Cambria Math" w:hAnsi="Cambria Math" w:cs="Times New Roman"/>
              <w:sz w:val="28"/>
              <w:szCs w:val="28"/>
              <w:lang w:val="uk-UA"/>
            </w:rPr>
            <m:t>=</m:t>
          </m:r>
          <m:func>
            <m:funcPr>
              <m:ctrlPr>
                <w:rPr>
                  <w:rFonts w:ascii="Cambria Math" w:hAnsi="Cambria Math" w:cs="Times New Roman"/>
                  <w:i/>
                  <w:sz w:val="28"/>
                  <w:szCs w:val="28"/>
                  <w:lang w:val="uk-UA"/>
                </w:rPr>
              </m:ctrlPr>
            </m:funcPr>
            <m:fName>
              <m:r>
                <m:rPr>
                  <m:sty m:val="p"/>
                </m:rPr>
                <w:rPr>
                  <w:rFonts w:ascii="Cambria Math" w:hAnsi="Cambria Math" w:cs="Times New Roman"/>
                  <w:sz w:val="28"/>
                  <w:szCs w:val="28"/>
                  <w:lang w:val="uk-UA"/>
                </w:rPr>
                <m:t>exp</m:t>
              </m:r>
            </m:fName>
            <m:e>
              <m:d>
                <m:dPr>
                  <m:ctrlPr>
                    <w:rPr>
                      <w:rFonts w:ascii="Cambria Math" w:hAnsi="Cambria Math" w:cs="Times New Roman"/>
                      <w:i/>
                      <w:sz w:val="28"/>
                      <w:szCs w:val="28"/>
                      <w:lang w:val="uk-UA"/>
                    </w:rPr>
                  </m:ctrlPr>
                </m:dPr>
                <m:e>
                  <m:r>
                    <w:rPr>
                      <w:rFonts w:ascii="Cambria Math" w:hAnsi="Cambria Math" w:cs="Times New Roman"/>
                      <w:sz w:val="28"/>
                      <w:szCs w:val="28"/>
                      <w:lang w:val="uk-UA"/>
                    </w:rPr>
                    <m:t>-γ</m:t>
                  </m:r>
                  <m:sSup>
                    <m:sSupPr>
                      <m:ctrlPr>
                        <w:rPr>
                          <w:rFonts w:ascii="Cambria Math" w:hAnsi="Cambria Math" w:cs="Times New Roman"/>
                          <w:i/>
                          <w:sz w:val="28"/>
                          <w:szCs w:val="28"/>
                          <w:lang w:val="uk-UA"/>
                        </w:rPr>
                      </m:ctrlPr>
                    </m:sSupPr>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x-y</m:t>
                          </m:r>
                        </m:e>
                      </m:d>
                    </m:e>
                    <m:sup>
                      <m:r>
                        <w:rPr>
                          <w:rFonts w:ascii="Cambria Math" w:hAnsi="Cambria Math" w:cs="Times New Roman"/>
                          <w:sz w:val="28"/>
                          <w:szCs w:val="28"/>
                          <w:lang w:val="uk-UA"/>
                        </w:rPr>
                        <m:t>2</m:t>
                      </m:r>
                    </m:sup>
                  </m:sSup>
                </m:e>
              </m:d>
            </m:e>
          </m:func>
        </m:oMath>
      </m:oMathPara>
    </w:p>
    <w:p w:rsidR="00C036EB" w:rsidRPr="00414696" w:rsidRDefault="00C036EB" w:rsidP="008F6B5F">
      <w:pPr>
        <w:spacing w:line="360" w:lineRule="auto"/>
        <w:ind w:firstLine="851"/>
        <w:rPr>
          <w:rFonts w:ascii="Times New Roman" w:hAnsi="Times New Roman" w:cs="Times New Roman"/>
          <w:i/>
          <w:sz w:val="28"/>
          <w:szCs w:val="28"/>
          <w:lang w:val="uk-UA"/>
        </w:rPr>
      </w:pPr>
    </w:p>
    <w:p w:rsidR="00C036EB" w:rsidRPr="00414696" w:rsidRDefault="00C036EB" w:rsidP="008F6B5F">
      <w:pPr>
        <w:spacing w:line="360" w:lineRule="auto"/>
        <w:ind w:firstLine="851"/>
        <w:rPr>
          <w:rFonts w:ascii="Times New Roman" w:hAnsi="Times New Roman" w:cs="Times New Roman"/>
          <w:i/>
          <w:iCs/>
          <w:sz w:val="28"/>
          <w:szCs w:val="28"/>
          <w:lang w:val="uk-UA"/>
        </w:rPr>
      </w:pPr>
      <w:r w:rsidRPr="00414696">
        <w:rPr>
          <w:rFonts w:ascii="Times New Roman" w:hAnsi="Times New Roman" w:cs="Times New Roman"/>
          <w:iCs/>
          <w:sz w:val="28"/>
          <w:szCs w:val="28"/>
          <w:lang w:val="uk-UA"/>
        </w:rPr>
        <w:lastRenderedPageBreak/>
        <w:t xml:space="preserve">У разі якщо </w:t>
      </w:r>
      <m:oMath>
        <m:r>
          <w:rPr>
            <w:rFonts w:ascii="Cambria Math" w:hAnsi="Cambria Math" w:cs="Times New Roman"/>
            <w:sz w:val="28"/>
            <w:szCs w:val="28"/>
            <w:lang w:val="uk-UA"/>
          </w:rPr>
          <m:t>γ=</m:t>
        </m:r>
        <m:sSup>
          <m:sSupPr>
            <m:ctrlPr>
              <w:rPr>
                <w:rFonts w:ascii="Cambria Math" w:hAnsi="Cambria Math" w:cs="Times New Roman"/>
                <w:i/>
                <w:sz w:val="28"/>
                <w:szCs w:val="28"/>
                <w:lang w:val="en-US"/>
              </w:rPr>
            </m:ctrlPr>
          </m:sSupPr>
          <m:e>
            <m:r>
              <w:rPr>
                <w:rFonts w:ascii="Cambria Math" w:hAnsi="Cambria Math" w:cs="Times New Roman"/>
                <w:sz w:val="28"/>
                <w:szCs w:val="28"/>
                <w:lang w:val="uk-UA"/>
              </w:rPr>
              <m:t>σ</m:t>
            </m:r>
            <m:ctrlPr>
              <w:rPr>
                <w:rFonts w:ascii="Cambria Math" w:hAnsi="Cambria Math" w:cs="Times New Roman"/>
                <w:i/>
                <w:sz w:val="28"/>
                <w:szCs w:val="28"/>
                <w:lang w:val="uk-UA"/>
              </w:rPr>
            </m:ctrlPr>
          </m:e>
          <m:sup>
            <m:r>
              <w:rPr>
                <w:rFonts w:ascii="Cambria Math" w:hAnsi="Cambria Math" w:cs="Times New Roman"/>
                <w:sz w:val="28"/>
                <w:szCs w:val="28"/>
                <w:lang w:val="en-US"/>
              </w:rPr>
              <m:t>2</m:t>
            </m:r>
          </m:sup>
        </m:sSup>
      </m:oMath>
      <w:r w:rsidRPr="00414696">
        <w:rPr>
          <w:rFonts w:ascii="Times New Roman" w:eastAsiaTheme="minorEastAsia" w:hAnsi="Times New Roman" w:cs="Times New Roman"/>
          <w:sz w:val="28"/>
          <w:szCs w:val="28"/>
          <w:lang w:val="en-US"/>
        </w:rPr>
        <w:t xml:space="preserve">, </w:t>
      </w:r>
      <w:r w:rsidRPr="00414696">
        <w:rPr>
          <w:rFonts w:ascii="Times New Roman" w:eastAsiaTheme="minorEastAsia" w:hAnsi="Times New Roman" w:cs="Times New Roman"/>
          <w:sz w:val="28"/>
          <w:szCs w:val="28"/>
        </w:rPr>
        <w:t xml:space="preserve">ядро </w:t>
      </w:r>
      <w:r w:rsidRPr="00414696">
        <w:rPr>
          <w:rFonts w:ascii="Times New Roman" w:eastAsiaTheme="minorEastAsia" w:hAnsi="Times New Roman" w:cs="Times New Roman"/>
          <w:sz w:val="28"/>
          <w:szCs w:val="28"/>
          <w:lang w:val="uk-UA"/>
        </w:rPr>
        <w:t xml:space="preserve">називають </w:t>
      </w:r>
      <w:proofErr w:type="spellStart"/>
      <w:r w:rsidRPr="00414696">
        <w:rPr>
          <w:rFonts w:ascii="Times New Roman" w:eastAsiaTheme="minorEastAsia" w:hAnsi="Times New Roman" w:cs="Times New Roman"/>
          <w:sz w:val="28"/>
          <w:szCs w:val="28"/>
          <w:lang w:val="uk-UA"/>
        </w:rPr>
        <w:t>Ґауссовим</w:t>
      </w:r>
      <w:proofErr w:type="spellEnd"/>
      <w:r w:rsidRPr="00414696">
        <w:rPr>
          <w:rFonts w:ascii="Times New Roman" w:eastAsiaTheme="minorEastAsia" w:hAnsi="Times New Roman" w:cs="Times New Roman"/>
          <w:sz w:val="28"/>
          <w:szCs w:val="28"/>
          <w:lang w:val="uk-UA"/>
        </w:rPr>
        <w:t>.</w:t>
      </w:r>
    </w:p>
    <w:p w:rsidR="003F5654" w:rsidRPr="00414696" w:rsidRDefault="003F5654" w:rsidP="003F5654">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extent cx="4539848" cy="33623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MLP PCA RBF.png"/>
                    <pic:cNvPicPr/>
                  </pic:nvPicPr>
                  <pic:blipFill>
                    <a:blip r:embed="rId34">
                      <a:extLst>
                        <a:ext uri="{28A0092B-C50C-407E-A947-70E740481C1C}">
                          <a14:useLocalDpi xmlns:a14="http://schemas.microsoft.com/office/drawing/2010/main" val="0"/>
                        </a:ext>
                      </a:extLst>
                    </a:blip>
                    <a:stretch>
                      <a:fillRect/>
                    </a:stretch>
                  </pic:blipFill>
                  <pic:spPr>
                    <a:xfrm>
                      <a:off x="0" y="0"/>
                      <a:ext cx="4549204" cy="3369255"/>
                    </a:xfrm>
                    <a:prstGeom prst="rect">
                      <a:avLst/>
                    </a:prstGeom>
                  </pic:spPr>
                </pic:pic>
              </a:graphicData>
            </a:graphic>
          </wp:inline>
        </w:drawing>
      </w:r>
    </w:p>
    <w:p w:rsidR="003F5654" w:rsidRPr="00414696" w:rsidRDefault="003F5654" w:rsidP="003F5654">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 4.3 Точність моделі класифікації дифузних захворювань при різній кількості компонент МГК (радіальна базисна функція)</w:t>
      </w:r>
    </w:p>
    <w:p w:rsidR="003F5654" w:rsidRPr="00414696" w:rsidRDefault="003F5654" w:rsidP="00657024">
      <w:pPr>
        <w:spacing w:line="360" w:lineRule="auto"/>
        <w:ind w:firstLine="851"/>
        <w:rPr>
          <w:rFonts w:ascii="Times New Roman" w:hAnsi="Times New Roman" w:cs="Times New Roman"/>
          <w:sz w:val="28"/>
          <w:szCs w:val="28"/>
          <w:lang w:val="uk-UA"/>
        </w:rPr>
      </w:pPr>
    </w:p>
    <w:p w:rsidR="003F5654" w:rsidRPr="00414696" w:rsidRDefault="00657024" w:rsidP="00652811">
      <w:pPr>
        <w:widowControl w:val="0"/>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Як можна побачити на рисунку 4.2 та 4.3, точність класифікатора може різко змінюватися при виборі різної кількості компонент для таких методів.</w:t>
      </w:r>
    </w:p>
    <w:p w:rsidR="00C32C86" w:rsidRPr="00414696" w:rsidRDefault="00994BE4" w:rsidP="00CC0E03">
      <w:pPr>
        <w:widowControl w:val="0"/>
        <w:spacing w:line="360" w:lineRule="auto"/>
        <w:ind w:firstLine="851"/>
        <w:rPr>
          <w:rFonts w:ascii="Times New Roman" w:hAnsi="Times New Roman" w:cs="Times New Roman"/>
          <w:b/>
          <w:bCs/>
          <w:sz w:val="28"/>
          <w:szCs w:val="28"/>
          <w:lang w:val="uk-UA"/>
        </w:rPr>
      </w:pPr>
      <w:r w:rsidRPr="00414696">
        <w:rPr>
          <w:rFonts w:ascii="Times New Roman" w:hAnsi="Times New Roman" w:cs="Times New Roman"/>
          <w:b/>
          <w:bCs/>
          <w:sz w:val="28"/>
          <w:szCs w:val="28"/>
          <w:lang w:val="uk-UA"/>
        </w:rPr>
        <w:t>4.2.1.3 Факторний аналіз</w:t>
      </w:r>
    </w:p>
    <w:p w:rsidR="00FB212E" w:rsidRPr="00414696" w:rsidRDefault="00FB212E" w:rsidP="006A7DB0">
      <w:pPr>
        <w:spacing w:line="360" w:lineRule="auto"/>
        <w:ind w:firstLine="851"/>
        <w:rPr>
          <w:rFonts w:ascii="Times New Roman" w:hAnsi="Times New Roman" w:cs="Times New Roman"/>
          <w:sz w:val="28"/>
          <w:szCs w:val="28"/>
          <w:lang w:val="uk-UA"/>
        </w:rPr>
      </w:pPr>
      <w:bookmarkStart w:id="39" w:name="_Hlk11193498"/>
      <w:r w:rsidRPr="00414696">
        <w:rPr>
          <w:rFonts w:ascii="Times New Roman" w:hAnsi="Times New Roman" w:cs="Times New Roman"/>
          <w:b/>
          <w:bCs/>
          <w:sz w:val="28"/>
          <w:szCs w:val="28"/>
          <w:lang w:val="uk-UA"/>
        </w:rPr>
        <w:t>Факторний аналіз</w:t>
      </w:r>
      <w:r w:rsidRPr="00414696">
        <w:rPr>
          <w:rFonts w:ascii="Times New Roman" w:hAnsi="Times New Roman" w:cs="Times New Roman"/>
          <w:sz w:val="28"/>
          <w:szCs w:val="28"/>
          <w:lang w:val="uk-UA"/>
        </w:rPr>
        <w:t xml:space="preserve"> </w:t>
      </w:r>
      <w:bookmarkEnd w:id="39"/>
      <w:r w:rsidR="008E4CA6" w:rsidRPr="00414696">
        <w:rPr>
          <w:rFonts w:ascii="Times New Roman" w:hAnsi="Times New Roman" w:cs="Times New Roman"/>
          <w:sz w:val="28"/>
          <w:szCs w:val="28"/>
          <w:lang w:val="uk-UA"/>
        </w:rPr>
        <w:t>–</w:t>
      </w:r>
      <w:r w:rsidRPr="00414696">
        <w:rPr>
          <w:rFonts w:ascii="Times New Roman" w:hAnsi="Times New Roman" w:cs="Times New Roman"/>
          <w:sz w:val="28"/>
          <w:szCs w:val="28"/>
          <w:lang w:val="uk-UA"/>
        </w:rPr>
        <w:t xml:space="preserve"> це </w:t>
      </w:r>
      <w:r w:rsidR="00C32C86" w:rsidRPr="00414696">
        <w:rPr>
          <w:rFonts w:ascii="Times New Roman" w:hAnsi="Times New Roman" w:cs="Times New Roman"/>
          <w:sz w:val="28"/>
          <w:szCs w:val="28"/>
          <w:lang w:val="uk-UA"/>
        </w:rPr>
        <w:t xml:space="preserve">багатомірний </w:t>
      </w:r>
      <w:r w:rsidRPr="00414696">
        <w:rPr>
          <w:rFonts w:ascii="Times New Roman" w:hAnsi="Times New Roman" w:cs="Times New Roman"/>
          <w:sz w:val="28"/>
          <w:szCs w:val="28"/>
          <w:lang w:val="uk-UA"/>
        </w:rPr>
        <w:t xml:space="preserve">статистичний метод, який використовується для опису мінливості </w:t>
      </w:r>
      <w:r w:rsidR="00C32C86" w:rsidRPr="00414696">
        <w:rPr>
          <w:rFonts w:ascii="Times New Roman" w:hAnsi="Times New Roman" w:cs="Times New Roman"/>
          <w:sz w:val="28"/>
          <w:szCs w:val="28"/>
          <w:lang w:val="uk-UA"/>
        </w:rPr>
        <w:t xml:space="preserve">серед </w:t>
      </w:r>
      <w:proofErr w:type="spellStart"/>
      <w:r w:rsidR="00C32C86" w:rsidRPr="00414696">
        <w:rPr>
          <w:rFonts w:ascii="Times New Roman" w:hAnsi="Times New Roman" w:cs="Times New Roman"/>
          <w:sz w:val="28"/>
          <w:szCs w:val="28"/>
          <w:lang w:val="uk-UA"/>
        </w:rPr>
        <w:t>корельованих</w:t>
      </w:r>
      <w:proofErr w:type="spellEnd"/>
      <w:r w:rsidRPr="00414696">
        <w:rPr>
          <w:rFonts w:ascii="Times New Roman" w:hAnsi="Times New Roman" w:cs="Times New Roman"/>
          <w:sz w:val="28"/>
          <w:szCs w:val="28"/>
          <w:lang w:val="uk-UA"/>
        </w:rPr>
        <w:t xml:space="preserve"> змінних</w:t>
      </w:r>
      <w:r w:rsidR="00C32C86" w:rsidRPr="00414696">
        <w:rPr>
          <w:rFonts w:ascii="Times New Roman" w:hAnsi="Times New Roman" w:cs="Times New Roman"/>
          <w:sz w:val="28"/>
          <w:szCs w:val="28"/>
          <w:lang w:val="uk-UA"/>
        </w:rPr>
        <w:t xml:space="preserve"> , які можна спостерігати</w:t>
      </w:r>
      <w:r w:rsidRPr="00414696">
        <w:rPr>
          <w:rFonts w:ascii="Times New Roman" w:hAnsi="Times New Roman" w:cs="Times New Roman"/>
          <w:sz w:val="28"/>
          <w:szCs w:val="28"/>
          <w:lang w:val="uk-UA"/>
        </w:rPr>
        <w:t xml:space="preserve"> в термінах </w:t>
      </w:r>
      <w:r w:rsidR="00C32C86" w:rsidRPr="00414696">
        <w:rPr>
          <w:rFonts w:ascii="Times New Roman" w:hAnsi="Times New Roman" w:cs="Times New Roman"/>
          <w:sz w:val="28"/>
          <w:szCs w:val="28"/>
          <w:lang w:val="uk-UA"/>
        </w:rPr>
        <w:t>якомога</w:t>
      </w:r>
      <w:r w:rsidRPr="00414696">
        <w:rPr>
          <w:rFonts w:ascii="Times New Roman" w:hAnsi="Times New Roman" w:cs="Times New Roman"/>
          <w:sz w:val="28"/>
          <w:szCs w:val="28"/>
          <w:lang w:val="uk-UA"/>
        </w:rPr>
        <w:t xml:space="preserve"> меншого потенційного числа спостережених змінних, які називають </w:t>
      </w:r>
      <w:r w:rsidR="00C32C86" w:rsidRPr="00414696">
        <w:rPr>
          <w:rFonts w:ascii="Times New Roman" w:hAnsi="Times New Roman" w:cs="Times New Roman"/>
          <w:b/>
          <w:bCs/>
          <w:sz w:val="28"/>
          <w:szCs w:val="28"/>
          <w:lang w:val="uk-UA"/>
        </w:rPr>
        <w:t>факторами</w:t>
      </w:r>
      <w:r w:rsidRPr="00414696">
        <w:rPr>
          <w:rFonts w:ascii="Times New Roman" w:hAnsi="Times New Roman" w:cs="Times New Roman"/>
          <w:sz w:val="28"/>
          <w:szCs w:val="28"/>
          <w:lang w:val="uk-UA"/>
        </w:rPr>
        <w:t xml:space="preserve">. </w:t>
      </w:r>
      <w:r w:rsidR="00CC0E03" w:rsidRPr="00414696">
        <w:rPr>
          <w:rFonts w:ascii="Times New Roman" w:hAnsi="Times New Roman" w:cs="Times New Roman"/>
          <w:sz w:val="28"/>
          <w:szCs w:val="28"/>
          <w:lang w:val="uk-UA"/>
        </w:rPr>
        <w:t>Змінні, що спостерігаються</w:t>
      </w:r>
      <w:r w:rsidRPr="00414696">
        <w:rPr>
          <w:rFonts w:ascii="Times New Roman" w:hAnsi="Times New Roman" w:cs="Times New Roman"/>
          <w:sz w:val="28"/>
          <w:szCs w:val="28"/>
          <w:lang w:val="uk-UA"/>
        </w:rPr>
        <w:t xml:space="preserve"> моделюються як лінійні комбінації потенційних факторів в додаток до терміну «помилка». Факторний аналіз спрямований на пошук незалежних прихованих змінних.</w:t>
      </w:r>
      <w:r w:rsidR="00CC0E03" w:rsidRPr="00414696">
        <w:rPr>
          <w:rFonts w:ascii="Times New Roman" w:hAnsi="Times New Roman" w:cs="Times New Roman"/>
          <w:sz w:val="28"/>
          <w:szCs w:val="28"/>
          <w:lang w:val="uk-UA"/>
        </w:rPr>
        <w:t xml:space="preserve"> Цей метод розроблений з метою виявлення певних неспостережуваних чинників із спостережуваних змінних</w:t>
      </w:r>
      <w:r w:rsidR="006160C4" w:rsidRPr="00414696">
        <w:rPr>
          <w:rFonts w:ascii="Times New Roman" w:hAnsi="Times New Roman" w:cs="Times New Roman"/>
          <w:sz w:val="28"/>
          <w:szCs w:val="28"/>
          <w:lang w:val="uk-UA"/>
        </w:rPr>
        <w:t xml:space="preserve"> </w:t>
      </w:r>
      <w:r w:rsidR="006160C4" w:rsidRPr="00414696">
        <w:rPr>
          <w:rFonts w:ascii="Times New Roman" w:hAnsi="Times New Roman" w:cs="Times New Roman"/>
          <w:sz w:val="28"/>
          <w:szCs w:val="28"/>
          <w:lang w:val="uk-UA"/>
        </w:rPr>
        <w:fldChar w:fldCharType="begin" w:fldLock="1"/>
      </w:r>
      <w:r w:rsidR="006160C4" w:rsidRPr="00414696">
        <w:rPr>
          <w:rFonts w:ascii="Times New Roman" w:hAnsi="Times New Roman" w:cs="Times New Roman"/>
          <w:sz w:val="28"/>
          <w:szCs w:val="28"/>
          <w:lang w:val="uk-UA"/>
        </w:rPr>
        <w:instrText>ADDIN CSL_CITATION {"citationItems":[{"id":"ITEM-1","itemData":{"DOI":"10.1016/0743-9547(91)90011-L","ISSN":"07439547","abstract":"Extensive studies have been carried out by many workers on sedimentary kerogens. However little is known of the details of the chemical structure of kerogens and of the relation between immature and mature kerogens on a molecular basis. The present authors have been studying young kerogens (kerogens in young sediments). This study aimed to determine the structural pecularities of young kerogens from marine and lacustrine sediments. Kerogen samples were isolated from marine (Tanner Basin, offshore California) and freshwater lake (Lake Haruna, Japan) sediments. The kerogens belong to Type II or III. These kerogens were oxidized by alkaline permanganate and analyzed for their degradation products by GC/MS. The major degradation products are aliphatic normal α,ω-dicarboxylic acids with carbon numbers of 4-14; aliphatic normal monocarboxylic acids with carbon numbers of 8-26, and benzene mono-, di- and tetracarboxylic acids. A marked difference between kerogens from two environments was observed in the distribution of aliphatic dicarboxylic acids: C4-C10 acids are higher for marine kerogens than for lacustrine kerogens. This difference is probably due to the difference in the fatty acid composition of precursory materials (e.g. phytoplankton). These results indicate that the molecular structure of kerogens reflects generally the molecular composition of precursory materials, and consequently the present alkaline KMnO4 oxidation method is useful for subtyping of kerogens. © 1990.","author":[{"dropping-particle":"","family":"Ishiwatari","given":"Ryoshi","non-dropping-particle":"","parse-names":false,"suffix":""},{"dropping-particle":"","family":"Morinaga","given":"Shigeo","non-dropping-particle":"","parse-names":false,"suffix":""},{"dropping-particle":"","family":"Yamamoto","given":"Shuichi","non-dropping-particle":"","parse-names":false,"suffix":""},{"dropping-particle":"","family":"Machihara","given":"Tsutomu","non-dropping-particle":"","parse-names":false,"suffix":""}],"container-title":"Journal of Southeast Asian Earth Sciences","id":"ITEM-1","issue":"1-4","issued":{"date-parts":[["1991"]]},"page":"53-60","title":"Characteristics of kerogens from Recent marine and lacustrine sediments: GC/MS analysis of alkaline permanganate oxidation products","type":"article-journal","volume":"5"},"uris":["http://www.mendeley.com/documents/?uuid=f3c40351-6e53-4687-8572-36214dcee0ef"]}],"mendeley":{"formattedCitation":"[45]","plainTextFormattedCitation":"[45]","previouslyFormattedCitation":"[45]"},"properties":{"noteIndex":0},"schema":"https://github.com/citation-style-language/schema/raw/master/csl-citation.json"}</w:instrText>
      </w:r>
      <w:r w:rsidR="006160C4" w:rsidRPr="00414696">
        <w:rPr>
          <w:rFonts w:ascii="Times New Roman" w:hAnsi="Times New Roman" w:cs="Times New Roman"/>
          <w:sz w:val="28"/>
          <w:szCs w:val="28"/>
          <w:lang w:val="uk-UA"/>
        </w:rPr>
        <w:fldChar w:fldCharType="separate"/>
      </w:r>
      <w:r w:rsidR="006160C4" w:rsidRPr="00414696">
        <w:rPr>
          <w:rFonts w:ascii="Times New Roman" w:hAnsi="Times New Roman" w:cs="Times New Roman"/>
          <w:noProof/>
          <w:sz w:val="28"/>
          <w:szCs w:val="28"/>
          <w:lang w:val="uk-UA"/>
        </w:rPr>
        <w:t>[45]</w:t>
      </w:r>
      <w:r w:rsidR="006160C4" w:rsidRPr="00414696">
        <w:rPr>
          <w:rFonts w:ascii="Times New Roman" w:hAnsi="Times New Roman" w:cs="Times New Roman"/>
          <w:sz w:val="28"/>
          <w:szCs w:val="28"/>
          <w:lang w:val="uk-UA"/>
        </w:rPr>
        <w:fldChar w:fldCharType="end"/>
      </w:r>
      <w:r w:rsidR="006160C4" w:rsidRPr="00414696">
        <w:rPr>
          <w:rFonts w:ascii="Times New Roman" w:hAnsi="Times New Roman" w:cs="Times New Roman"/>
          <w:sz w:val="28"/>
          <w:szCs w:val="28"/>
          <w:lang w:val="uk-UA"/>
        </w:rPr>
        <w:t>.</w:t>
      </w:r>
    </w:p>
    <w:p w:rsidR="00FB212E" w:rsidRPr="00414696" w:rsidRDefault="00B87ED6" w:rsidP="00B87ED6">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lastRenderedPageBreak/>
        <w:drawing>
          <wp:inline distT="0" distB="0" distL="0" distR="0">
            <wp:extent cx="4143495" cy="306877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LP FA1.png"/>
                    <pic:cNvPicPr/>
                  </pic:nvPicPr>
                  <pic:blipFill>
                    <a:blip r:embed="rId35">
                      <a:extLst>
                        <a:ext uri="{28A0092B-C50C-407E-A947-70E740481C1C}">
                          <a14:useLocalDpi xmlns:a14="http://schemas.microsoft.com/office/drawing/2010/main" val="0"/>
                        </a:ext>
                      </a:extLst>
                    </a:blip>
                    <a:stretch>
                      <a:fillRect/>
                    </a:stretch>
                  </pic:blipFill>
                  <pic:spPr>
                    <a:xfrm>
                      <a:off x="0" y="0"/>
                      <a:ext cx="4154837" cy="3077176"/>
                    </a:xfrm>
                    <a:prstGeom prst="rect">
                      <a:avLst/>
                    </a:prstGeom>
                  </pic:spPr>
                </pic:pic>
              </a:graphicData>
            </a:graphic>
          </wp:inline>
        </w:drawing>
      </w:r>
    </w:p>
    <w:p w:rsidR="00B87ED6" w:rsidRPr="00414696" w:rsidRDefault="00B87ED6" w:rsidP="00B87ED6">
      <w:pPr>
        <w:spacing w:line="360" w:lineRule="auto"/>
        <w:ind w:firstLine="851"/>
        <w:jc w:val="center"/>
        <w:rPr>
          <w:rFonts w:ascii="Times New Roman" w:hAnsi="Times New Roman" w:cs="Times New Roman"/>
          <w:sz w:val="28"/>
          <w:szCs w:val="28"/>
        </w:rPr>
      </w:pPr>
      <w:r w:rsidRPr="00414696">
        <w:rPr>
          <w:rFonts w:ascii="Times New Roman" w:hAnsi="Times New Roman" w:cs="Times New Roman"/>
          <w:sz w:val="28"/>
          <w:szCs w:val="28"/>
          <w:lang w:val="uk-UA"/>
        </w:rPr>
        <w:t>Рисунок 4.3 Точність моделі класифікації дифузних захворювань при різній кількості компонент факторного аналізу</w:t>
      </w:r>
    </w:p>
    <w:p w:rsidR="00B87ED6" w:rsidRPr="00414696" w:rsidRDefault="00B87ED6" w:rsidP="006A7DB0">
      <w:pPr>
        <w:spacing w:line="360" w:lineRule="auto"/>
        <w:ind w:firstLine="851"/>
        <w:rPr>
          <w:rFonts w:ascii="Times New Roman" w:hAnsi="Times New Roman" w:cs="Times New Roman"/>
          <w:sz w:val="28"/>
          <w:szCs w:val="28"/>
          <w:lang w:val="uk-UA"/>
        </w:rPr>
      </w:pPr>
    </w:p>
    <w:p w:rsidR="00BB34D5" w:rsidRPr="00414696" w:rsidRDefault="00BB34D5" w:rsidP="006A7DB0">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Процедури підгонки використовуються для оцінки факторних навантажень і унікальних відхилень моделі (коефіцієнти </w:t>
      </w:r>
      <w:proofErr w:type="spellStart"/>
      <w:r w:rsidRPr="00414696">
        <w:rPr>
          <w:rFonts w:ascii="Times New Roman" w:hAnsi="Times New Roman" w:cs="Times New Roman"/>
          <w:sz w:val="28"/>
          <w:szCs w:val="28"/>
          <w:lang w:val="uk-UA"/>
        </w:rPr>
        <w:t>фактора</w:t>
      </w:r>
      <w:proofErr w:type="spellEnd"/>
      <w:r w:rsidRPr="00414696">
        <w:rPr>
          <w:rFonts w:ascii="Times New Roman" w:hAnsi="Times New Roman" w:cs="Times New Roman"/>
          <w:sz w:val="28"/>
          <w:szCs w:val="28"/>
          <w:lang w:val="uk-UA"/>
        </w:rPr>
        <w:t xml:space="preserve"> є коефіцієнтами регресії між елементами і факторами і вимірюють вплив загального </w:t>
      </w:r>
      <w:proofErr w:type="spellStart"/>
      <w:r w:rsidRPr="00414696">
        <w:rPr>
          <w:rFonts w:ascii="Times New Roman" w:hAnsi="Times New Roman" w:cs="Times New Roman"/>
          <w:sz w:val="28"/>
          <w:szCs w:val="28"/>
          <w:lang w:val="uk-UA"/>
        </w:rPr>
        <w:t>фактора</w:t>
      </w:r>
      <w:proofErr w:type="spellEnd"/>
      <w:r w:rsidRPr="00414696">
        <w:rPr>
          <w:rFonts w:ascii="Times New Roman" w:hAnsi="Times New Roman" w:cs="Times New Roman"/>
          <w:sz w:val="28"/>
          <w:szCs w:val="28"/>
          <w:lang w:val="uk-UA"/>
        </w:rPr>
        <w:t xml:space="preserve"> на вимірювану змінну).</w:t>
      </w:r>
    </w:p>
    <w:p w:rsidR="00BB34D5" w:rsidRPr="00414696" w:rsidRDefault="00BB34D5" w:rsidP="006A7DB0">
      <w:pPr>
        <w:spacing w:line="360" w:lineRule="auto"/>
        <w:ind w:firstLine="851"/>
        <w:rPr>
          <w:rFonts w:ascii="Times New Roman" w:hAnsi="Times New Roman" w:cs="Times New Roman"/>
          <w:sz w:val="28"/>
          <w:szCs w:val="28"/>
          <w:lang w:val="uk-UA"/>
        </w:rPr>
      </w:pPr>
      <w:r w:rsidRPr="00414696">
        <w:rPr>
          <w:rFonts w:ascii="Times New Roman" w:hAnsi="Times New Roman" w:cs="Times New Roman"/>
          <w:b/>
          <w:bCs/>
          <w:sz w:val="28"/>
          <w:szCs w:val="28"/>
          <w:lang w:val="uk-UA"/>
        </w:rPr>
        <w:t>Метод максимальної правдоподібності</w:t>
      </w:r>
      <w:r w:rsidRPr="00414696">
        <w:rPr>
          <w:rFonts w:ascii="Times New Roman" w:hAnsi="Times New Roman" w:cs="Times New Roman"/>
          <w:sz w:val="28"/>
          <w:szCs w:val="28"/>
          <w:lang w:val="uk-UA"/>
        </w:rPr>
        <w:t xml:space="preserve"> – один із методів вилучення змінних, які зазвичай рекомендуються. Загалом, </w:t>
      </w:r>
      <w:r w:rsidR="00622B09" w:rsidRPr="00414696">
        <w:rPr>
          <w:rFonts w:ascii="Times New Roman" w:hAnsi="Times New Roman" w:cs="Times New Roman"/>
          <w:sz w:val="28"/>
          <w:szCs w:val="28"/>
          <w:lang w:val="uk-UA"/>
        </w:rPr>
        <w:t xml:space="preserve">цей метод </w:t>
      </w:r>
      <w:r w:rsidRPr="00414696">
        <w:rPr>
          <w:rFonts w:ascii="Times New Roman" w:hAnsi="Times New Roman" w:cs="Times New Roman"/>
          <w:sz w:val="28"/>
          <w:szCs w:val="28"/>
          <w:lang w:val="uk-UA"/>
        </w:rPr>
        <w:t>дає найкращі результати</w:t>
      </w:r>
      <w:r w:rsidR="00622B09" w:rsidRPr="00414696">
        <w:rPr>
          <w:rFonts w:ascii="Times New Roman" w:hAnsi="Times New Roman" w:cs="Times New Roman"/>
          <w:sz w:val="28"/>
          <w:szCs w:val="28"/>
          <w:lang w:val="uk-UA"/>
        </w:rPr>
        <w:t xml:space="preserve"> серед альтернатив</w:t>
      </w:r>
      <w:r w:rsidRPr="00414696">
        <w:rPr>
          <w:rFonts w:ascii="Times New Roman" w:hAnsi="Times New Roman" w:cs="Times New Roman"/>
          <w:sz w:val="28"/>
          <w:szCs w:val="28"/>
          <w:lang w:val="uk-UA"/>
        </w:rPr>
        <w:t xml:space="preserve">, </w:t>
      </w:r>
      <w:r w:rsidR="00622B09" w:rsidRPr="00414696">
        <w:rPr>
          <w:rFonts w:ascii="Times New Roman" w:hAnsi="Times New Roman" w:cs="Times New Roman"/>
          <w:sz w:val="28"/>
          <w:szCs w:val="28"/>
          <w:lang w:val="uk-UA"/>
        </w:rPr>
        <w:t xml:space="preserve">хоча це </w:t>
      </w:r>
      <w:r w:rsidRPr="00414696">
        <w:rPr>
          <w:rFonts w:ascii="Times New Roman" w:hAnsi="Times New Roman" w:cs="Times New Roman"/>
          <w:sz w:val="28"/>
          <w:szCs w:val="28"/>
          <w:lang w:val="uk-UA"/>
        </w:rPr>
        <w:t>залеж</w:t>
      </w:r>
      <w:r w:rsidR="00622B09" w:rsidRPr="00414696">
        <w:rPr>
          <w:rFonts w:ascii="Times New Roman" w:hAnsi="Times New Roman" w:cs="Times New Roman"/>
          <w:sz w:val="28"/>
          <w:szCs w:val="28"/>
          <w:lang w:val="uk-UA"/>
        </w:rPr>
        <w:t>ить</w:t>
      </w:r>
      <w:r w:rsidRPr="00414696">
        <w:rPr>
          <w:rFonts w:ascii="Times New Roman" w:hAnsi="Times New Roman" w:cs="Times New Roman"/>
          <w:sz w:val="28"/>
          <w:szCs w:val="28"/>
          <w:lang w:val="uk-UA"/>
        </w:rPr>
        <w:t xml:space="preserve"> від того, чи припущення про нормальність</w:t>
      </w:r>
      <w:r w:rsidR="00622B09" w:rsidRPr="00414696">
        <w:rPr>
          <w:rFonts w:ascii="Times New Roman" w:hAnsi="Times New Roman" w:cs="Times New Roman"/>
          <w:sz w:val="28"/>
          <w:szCs w:val="28"/>
          <w:lang w:val="uk-UA"/>
        </w:rPr>
        <w:t xml:space="preserve"> не</w:t>
      </w:r>
      <w:r w:rsidRPr="00414696">
        <w:rPr>
          <w:rFonts w:ascii="Times New Roman" w:hAnsi="Times New Roman" w:cs="Times New Roman"/>
          <w:sz w:val="28"/>
          <w:szCs w:val="28"/>
          <w:lang w:val="uk-UA"/>
        </w:rPr>
        <w:t xml:space="preserve"> порушено</w:t>
      </w:r>
      <w:r w:rsidR="006160C4" w:rsidRPr="00414696">
        <w:rPr>
          <w:rFonts w:ascii="Times New Roman" w:hAnsi="Times New Roman" w:cs="Times New Roman"/>
          <w:sz w:val="28"/>
          <w:szCs w:val="28"/>
          <w:lang w:val="en-US"/>
        </w:rPr>
        <w:t xml:space="preserve"> </w:t>
      </w:r>
      <w:r w:rsidR="006160C4" w:rsidRPr="00414696">
        <w:rPr>
          <w:rFonts w:ascii="Times New Roman" w:hAnsi="Times New Roman" w:cs="Times New Roman"/>
          <w:sz w:val="28"/>
          <w:szCs w:val="28"/>
          <w:lang w:val="uk-UA"/>
        </w:rPr>
        <w:fldChar w:fldCharType="begin" w:fldLock="1"/>
      </w:r>
      <w:r w:rsidR="007226DD" w:rsidRPr="00414696">
        <w:rPr>
          <w:rFonts w:ascii="Times New Roman" w:hAnsi="Times New Roman" w:cs="Times New Roman"/>
          <w:sz w:val="28"/>
          <w:szCs w:val="28"/>
          <w:lang w:val="uk-UA"/>
        </w:rPr>
        <w:instrText>ADDIN CSL_CITATION {"citationItems":[{"id":"ITEM-1","itemData":{"ISBN":"9781118771044","author":[{"dropping-particle":"","family":"Richard J. Rossi","given":"","non-dropping-particle":"","parse-names":false,"suffix":""}],"id":"ITEM-1","issued":{"date-parts":[["2018"]]},"number-of-pages":"448","title":"Mathematical Statistics: An Introduction to Likelihood Based Inference","type":"book"},"uris":["http://www.mendeley.com/documents/?uuid=10b55859-4d20-4959-802e-cd0807748e9f"]}],"mendeley":{"formattedCitation":"[46]","plainTextFormattedCitation":"[46]","previouslyFormattedCitation":"[46]"},"properties":{"noteIndex":0},"schema":"https://github.com/citation-style-language/schema/raw/master/csl-citation.json"}</w:instrText>
      </w:r>
      <w:r w:rsidR="006160C4" w:rsidRPr="00414696">
        <w:rPr>
          <w:rFonts w:ascii="Times New Roman" w:hAnsi="Times New Roman" w:cs="Times New Roman"/>
          <w:sz w:val="28"/>
          <w:szCs w:val="28"/>
          <w:lang w:val="uk-UA"/>
        </w:rPr>
        <w:fldChar w:fldCharType="separate"/>
      </w:r>
      <w:r w:rsidR="006160C4" w:rsidRPr="00414696">
        <w:rPr>
          <w:rFonts w:ascii="Times New Roman" w:hAnsi="Times New Roman" w:cs="Times New Roman"/>
          <w:noProof/>
          <w:sz w:val="28"/>
          <w:szCs w:val="28"/>
          <w:lang w:val="uk-UA"/>
        </w:rPr>
        <w:t>[46]</w:t>
      </w:r>
      <w:r w:rsidR="006160C4"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w:t>
      </w:r>
    </w:p>
    <w:p w:rsidR="00013292" w:rsidRPr="00414696" w:rsidRDefault="00013292" w:rsidP="006A7DB0">
      <w:pPr>
        <w:spacing w:line="360" w:lineRule="auto"/>
        <w:ind w:firstLine="851"/>
        <w:rPr>
          <w:rFonts w:ascii="Times New Roman" w:hAnsi="Times New Roman" w:cs="Times New Roman"/>
          <w:sz w:val="28"/>
          <w:szCs w:val="28"/>
          <w:lang w:val="uk-UA"/>
        </w:rPr>
      </w:pPr>
    </w:p>
    <w:p w:rsidR="00CB15ED" w:rsidRPr="00414696" w:rsidRDefault="00F75DB3" w:rsidP="006A7DB0">
      <w:pPr>
        <w:spacing w:line="360" w:lineRule="auto"/>
        <w:ind w:firstLine="851"/>
        <w:rPr>
          <w:rFonts w:ascii="Times New Roman" w:eastAsiaTheme="minorEastAsia" w:hAnsi="Times New Roman" w:cs="Times New Roman"/>
          <w:sz w:val="28"/>
          <w:szCs w:val="28"/>
          <w:lang w:val="en-US"/>
        </w:rPr>
      </w:pPr>
      <m:oMathPara>
        <m:oMath>
          <m:sSub>
            <m:sSubPr>
              <m:ctrlPr>
                <w:rPr>
                  <w:rFonts w:ascii="Cambria Math" w:hAnsi="Cambria Math" w:cs="Times New Roman"/>
                  <w:i/>
                  <w:sz w:val="28"/>
                  <w:szCs w:val="28"/>
                  <w:lang w:val="en-US"/>
                </w:rPr>
              </m:ctrlPr>
            </m:sSubPr>
            <m:e>
              <m:acc>
                <m:accPr>
                  <m:ctrlPr>
                    <w:rPr>
                      <w:rFonts w:ascii="Cambria Math" w:hAnsi="Cambria Math" w:cs="Times New Roman"/>
                      <w:i/>
                      <w:sz w:val="28"/>
                      <w:szCs w:val="28"/>
                      <w:lang w:val="en-US"/>
                    </w:rPr>
                  </m:ctrlPr>
                </m:accPr>
                <m:e>
                  <m:r>
                    <w:rPr>
                      <w:rFonts w:ascii="Cambria Math" w:hAnsi="Cambria Math" w:cs="Times New Roman"/>
                      <w:sz w:val="28"/>
                      <w:szCs w:val="28"/>
                      <w:lang w:val="en-US"/>
                    </w:rPr>
                    <m:t>θ</m:t>
                  </m:r>
                </m:e>
              </m:acc>
            </m:e>
            <m:sub>
              <m:r>
                <w:rPr>
                  <w:rFonts w:ascii="Cambria Math" w:hAnsi="Cambria Math" w:cs="Times New Roman"/>
                  <w:sz w:val="28"/>
                  <w:szCs w:val="28"/>
                  <w:lang w:val="en-US"/>
                </w:rPr>
                <m:t>мп</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acc>
                <m:accPr>
                  <m:ctrlPr>
                    <w:rPr>
                      <w:rFonts w:ascii="Cambria Math" w:hAnsi="Cambria Math" w:cs="Times New Roman"/>
                      <w:i/>
                      <w:sz w:val="28"/>
                      <w:szCs w:val="28"/>
                      <w:lang w:val="en-US"/>
                    </w:rPr>
                  </m:ctrlPr>
                </m:accPr>
                <m:e>
                  <m:r>
                    <w:rPr>
                      <w:rFonts w:ascii="Cambria Math" w:hAnsi="Cambria Math" w:cs="Times New Roman"/>
                      <w:sz w:val="28"/>
                      <w:szCs w:val="28"/>
                      <w:lang w:val="en-US"/>
                    </w:rPr>
                    <m:t>θ</m:t>
                  </m:r>
                </m:e>
              </m:acc>
            </m:e>
            <m:sub>
              <m:r>
                <w:rPr>
                  <w:rFonts w:ascii="Cambria Math" w:hAnsi="Cambria Math" w:cs="Times New Roman"/>
                  <w:sz w:val="28"/>
                  <w:szCs w:val="28"/>
                  <w:lang w:val="en-US"/>
                </w:rPr>
                <m:t>мп</m:t>
              </m:r>
            </m:sub>
          </m:sSub>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1</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n</m:t>
                  </m:r>
                </m:sub>
              </m:sSub>
            </m:e>
          </m:d>
          <m:r>
            <w:rPr>
              <w:rFonts w:ascii="Cambria Math" w:hAnsi="Cambria Math" w:cs="Times New Roman"/>
              <w:sz w:val="28"/>
              <w:szCs w:val="28"/>
              <w:lang w:val="en-US"/>
            </w:rPr>
            <m:t>=</m:t>
          </m:r>
          <m:func>
            <m:funcPr>
              <m:ctrlPr>
                <w:rPr>
                  <w:rFonts w:ascii="Cambria Math" w:hAnsi="Cambria Math" w:cs="Times New Roman"/>
                  <w:i/>
                  <w:sz w:val="28"/>
                  <w:szCs w:val="28"/>
                  <w:lang w:val="en-US"/>
                </w:rPr>
              </m:ctrlPr>
            </m:funcPr>
            <m:fName>
              <m:r>
                <m:rPr>
                  <m:sty m:val="p"/>
                </m:rPr>
                <w:rPr>
                  <w:rFonts w:ascii="Cambria Math" w:hAnsi="Cambria Math" w:cs="Times New Roman"/>
                  <w:sz w:val="28"/>
                  <w:szCs w:val="28"/>
                  <w:lang w:val="en-US"/>
                </w:rPr>
                <m:t>arg</m:t>
              </m:r>
            </m:fName>
            <m:e>
              <m:func>
                <m:funcPr>
                  <m:ctrlPr>
                    <w:rPr>
                      <w:rFonts w:ascii="Cambria Math" w:hAnsi="Cambria Math" w:cs="Times New Roman"/>
                      <w:sz w:val="28"/>
                      <w:szCs w:val="28"/>
                      <w:lang w:val="en-US"/>
                    </w:rPr>
                  </m:ctrlPr>
                </m:funcPr>
                <m:fName>
                  <m:limLow>
                    <m:limLowPr>
                      <m:ctrlPr>
                        <w:rPr>
                          <w:rFonts w:ascii="Cambria Math" w:hAnsi="Cambria Math" w:cs="Times New Roman"/>
                          <w:sz w:val="28"/>
                          <w:szCs w:val="28"/>
                          <w:lang w:val="en-US"/>
                        </w:rPr>
                      </m:ctrlPr>
                    </m:limLowPr>
                    <m:e>
                      <m:r>
                        <m:rPr>
                          <m:sty m:val="p"/>
                        </m:rPr>
                        <w:rPr>
                          <w:rFonts w:ascii="Cambria Math" w:hAnsi="Cambria Math" w:cs="Times New Roman"/>
                          <w:sz w:val="28"/>
                          <w:szCs w:val="28"/>
                          <w:lang w:val="en-US"/>
                        </w:rPr>
                        <m:t>max</m:t>
                      </m:r>
                    </m:e>
                    <m:lim>
                      <m:r>
                        <w:rPr>
                          <w:rFonts w:ascii="Cambria Math" w:hAnsi="Cambria Math" w:cs="Times New Roman"/>
                          <w:sz w:val="28"/>
                          <w:szCs w:val="28"/>
                          <w:lang w:val="en-US"/>
                        </w:rPr>
                        <m:t>θ</m:t>
                      </m:r>
                      <m:r>
                        <w:rPr>
                          <w:rFonts w:ascii="Cambria Math" w:hAnsi="Cambria Math" w:cs="Times New Roman"/>
                          <w:sz w:val="28"/>
                          <w:szCs w:val="28"/>
                          <w:lang w:val="uk-UA"/>
                        </w:rPr>
                        <m:t>∈Θ</m:t>
                      </m:r>
                    </m:lim>
                  </m:limLow>
                </m:fName>
                <m:e>
                  <m:r>
                    <w:rPr>
                      <w:rFonts w:ascii="Cambria Math" w:hAnsi="Cambria Math" w:cs="Times New Roman"/>
                      <w:sz w:val="28"/>
                      <w:szCs w:val="28"/>
                      <w:lang w:val="en-US"/>
                    </w:rPr>
                    <m:t>f</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1</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n</m:t>
                          </m:r>
                        </m:sub>
                      </m:sSub>
                      <m:r>
                        <w:rPr>
                          <w:rFonts w:ascii="Cambria Math" w:hAnsi="Cambria Math" w:cs="Times New Roman"/>
                          <w:sz w:val="28"/>
                          <w:szCs w:val="28"/>
                          <w:lang w:val="en-US"/>
                        </w:rPr>
                        <m:t>| θ</m:t>
                      </m:r>
                    </m:e>
                  </m:d>
                </m:e>
              </m:func>
            </m:e>
          </m:func>
        </m:oMath>
      </m:oMathPara>
    </w:p>
    <w:p w:rsidR="00F52EEE" w:rsidRPr="00414696" w:rsidRDefault="00F52EEE" w:rsidP="006A7DB0">
      <w:pPr>
        <w:spacing w:line="360" w:lineRule="auto"/>
        <w:ind w:firstLine="851"/>
        <w:rPr>
          <w:rFonts w:ascii="Times New Roman" w:eastAsiaTheme="minorEastAsia" w:hAnsi="Times New Roman" w:cs="Times New Roman"/>
          <w:sz w:val="28"/>
          <w:szCs w:val="28"/>
          <w:lang w:val="en-US"/>
        </w:rPr>
      </w:pPr>
    </w:p>
    <w:p w:rsidR="00F52EEE" w:rsidRPr="00414696" w:rsidRDefault="00F52EEE" w:rsidP="006A7DB0">
      <w:pPr>
        <w:spacing w:line="360" w:lineRule="auto"/>
        <w:ind w:firstLine="851"/>
        <w:rPr>
          <w:rFonts w:ascii="Times New Roman" w:eastAsiaTheme="minorEastAsia" w:hAnsi="Times New Roman" w:cs="Times New Roman"/>
          <w:sz w:val="28"/>
          <w:szCs w:val="28"/>
          <w:lang w:val="uk-UA"/>
        </w:rPr>
      </w:pPr>
      <w:r w:rsidRPr="00414696">
        <w:rPr>
          <w:rFonts w:ascii="Times New Roman" w:eastAsiaTheme="minorEastAsia" w:hAnsi="Times New Roman" w:cs="Times New Roman"/>
          <w:sz w:val="28"/>
          <w:szCs w:val="28"/>
          <w:lang w:val="uk-UA"/>
        </w:rPr>
        <w:t xml:space="preserve">де </w:t>
      </w:r>
      <m:oMath>
        <m:sSub>
          <m:sSubPr>
            <m:ctrlPr>
              <w:rPr>
                <w:rFonts w:ascii="Cambria Math" w:hAnsi="Cambria Math" w:cs="Times New Roman"/>
                <w:i/>
                <w:sz w:val="28"/>
                <w:szCs w:val="28"/>
                <w:lang w:val="en-US"/>
              </w:rPr>
            </m:ctrlPr>
          </m:sSubPr>
          <m:e>
            <m:acc>
              <m:accPr>
                <m:ctrlPr>
                  <w:rPr>
                    <w:rFonts w:ascii="Cambria Math" w:hAnsi="Cambria Math" w:cs="Times New Roman"/>
                    <w:i/>
                    <w:sz w:val="28"/>
                    <w:szCs w:val="28"/>
                    <w:lang w:val="en-US"/>
                  </w:rPr>
                </m:ctrlPr>
              </m:accPr>
              <m:e>
                <m:r>
                  <w:rPr>
                    <w:rFonts w:ascii="Cambria Math" w:hAnsi="Cambria Math" w:cs="Times New Roman"/>
                    <w:sz w:val="28"/>
                    <w:szCs w:val="28"/>
                    <w:lang w:val="en-US"/>
                  </w:rPr>
                  <m:t>θ</m:t>
                </m:r>
              </m:e>
            </m:acc>
          </m:e>
          <m:sub>
            <m:r>
              <w:rPr>
                <w:rFonts w:ascii="Cambria Math" w:hAnsi="Cambria Math" w:cs="Times New Roman"/>
                <w:sz w:val="28"/>
                <w:szCs w:val="28"/>
                <w:lang w:val="en-US"/>
              </w:rPr>
              <m:t>мп</m:t>
            </m:r>
          </m:sub>
        </m:sSub>
        <m:r>
          <w:rPr>
            <w:rFonts w:ascii="Cambria Math" w:hAnsi="Cambria Math" w:cs="Times New Roman"/>
            <w:sz w:val="28"/>
            <w:szCs w:val="28"/>
            <w:lang w:val="en-US"/>
          </w:rPr>
          <m:t>-</m:t>
        </m:r>
      </m:oMath>
      <w:r w:rsidRPr="00414696">
        <w:rPr>
          <w:rFonts w:ascii="Times New Roman" w:eastAsiaTheme="minorEastAsia" w:hAnsi="Times New Roman" w:cs="Times New Roman"/>
          <w:sz w:val="28"/>
          <w:szCs w:val="28"/>
          <w:lang w:val="uk-UA"/>
        </w:rPr>
        <w:t xml:space="preserve"> оцінка максимальної правдоподібності</w:t>
      </w:r>
    </w:p>
    <w:p w:rsidR="00F52EEE" w:rsidRPr="00414696" w:rsidRDefault="00F52EEE" w:rsidP="006A7DB0">
      <w:pPr>
        <w:spacing w:line="360" w:lineRule="auto"/>
        <w:ind w:firstLine="851"/>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θ</m:t>
        </m:r>
        <m:r>
          <w:rPr>
            <w:rFonts w:ascii="Cambria Math" w:hAnsi="Cambria Math" w:cs="Times New Roman"/>
            <w:sz w:val="28"/>
            <w:szCs w:val="28"/>
            <w:lang w:val="uk-UA"/>
          </w:rPr>
          <m:t>∈Θ-</m:t>
        </m:r>
      </m:oMath>
      <w:r w:rsidRPr="00414696">
        <w:rPr>
          <w:rFonts w:ascii="Times New Roman" w:eastAsiaTheme="minorEastAsia" w:hAnsi="Times New Roman" w:cs="Times New Roman"/>
          <w:sz w:val="28"/>
          <w:szCs w:val="28"/>
          <w:lang w:val="uk-UA"/>
        </w:rPr>
        <w:t xml:space="preserve"> невідомий параметр</w:t>
      </w:r>
    </w:p>
    <w:p w:rsidR="00F52EEE" w:rsidRPr="00414696" w:rsidRDefault="00F52EEE" w:rsidP="00F52EEE">
      <w:pPr>
        <w:spacing w:line="360" w:lineRule="auto"/>
        <w:ind w:firstLine="851"/>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f</m:t>
        </m:r>
        <m:d>
          <m:dPr>
            <m:ctrlPr>
              <w:rPr>
                <w:rFonts w:ascii="Cambria Math" w:hAnsi="Cambria Math" w:cs="Times New Roman"/>
                <w:i/>
                <w:sz w:val="28"/>
                <w:szCs w:val="28"/>
                <w:lang w:val="en-US"/>
              </w:rPr>
            </m:ctrlPr>
          </m:dPr>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1</m:t>
                </m:r>
              </m:sub>
            </m:sSub>
            <m:r>
              <w:rPr>
                <w:rFonts w:ascii="Cambria Math" w:hAnsi="Cambria Math" w:cs="Times New Roman"/>
                <w:sz w:val="28"/>
                <w:szCs w:val="28"/>
                <w:lang w:val="en-US"/>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X</m:t>
                </m:r>
              </m:e>
              <m:sub>
                <m:r>
                  <w:rPr>
                    <w:rFonts w:ascii="Cambria Math" w:hAnsi="Cambria Math" w:cs="Times New Roman"/>
                    <w:sz w:val="28"/>
                    <w:szCs w:val="28"/>
                    <w:lang w:val="en-US"/>
                  </w:rPr>
                  <m:t>n</m:t>
                </m:r>
              </m:sub>
            </m:sSub>
            <m:r>
              <w:rPr>
                <w:rFonts w:ascii="Cambria Math" w:hAnsi="Cambria Math" w:cs="Times New Roman"/>
                <w:sz w:val="28"/>
                <w:szCs w:val="28"/>
                <w:lang w:val="en-US"/>
              </w:rPr>
              <m:t>| θ</m:t>
            </m:r>
          </m:e>
        </m:d>
        <m:r>
          <w:rPr>
            <w:rFonts w:ascii="Cambria Math" w:eastAsiaTheme="minorEastAsia" w:hAnsi="Cambria Math" w:cs="Times New Roman"/>
            <w:sz w:val="28"/>
            <w:szCs w:val="28"/>
            <w:lang w:val="en-US"/>
          </w:rPr>
          <m:t>-</m:t>
        </m:r>
      </m:oMath>
      <w:r w:rsidRPr="00414696">
        <w:rPr>
          <w:rFonts w:ascii="Times New Roman" w:eastAsiaTheme="minorEastAsia" w:hAnsi="Times New Roman" w:cs="Times New Roman"/>
          <w:sz w:val="28"/>
          <w:szCs w:val="28"/>
          <w:lang w:val="uk-UA"/>
        </w:rPr>
        <w:t xml:space="preserve"> функція правдоподібності</w:t>
      </w:r>
    </w:p>
    <w:p w:rsidR="00F52EEE" w:rsidRPr="00414696" w:rsidRDefault="00F52EEE">
      <w:pPr>
        <w:rPr>
          <w:rFonts w:ascii="Times New Roman" w:eastAsiaTheme="minorEastAsia" w:hAnsi="Times New Roman" w:cs="Times New Roman"/>
          <w:sz w:val="28"/>
          <w:szCs w:val="28"/>
          <w:lang w:val="uk-UA"/>
        </w:rPr>
      </w:pPr>
      <w:r w:rsidRPr="00414696">
        <w:rPr>
          <w:rFonts w:ascii="Times New Roman" w:eastAsiaTheme="minorEastAsia" w:hAnsi="Times New Roman" w:cs="Times New Roman"/>
          <w:sz w:val="28"/>
          <w:szCs w:val="28"/>
          <w:lang w:val="uk-UA"/>
        </w:rPr>
        <w:br w:type="page"/>
      </w:r>
    </w:p>
    <w:p w:rsidR="00CB15ED" w:rsidRPr="00414696" w:rsidRDefault="00CB15ED" w:rsidP="006A7DB0">
      <w:pPr>
        <w:pStyle w:val="11"/>
        <w:keepNext w:val="0"/>
        <w:keepLines w:val="0"/>
        <w:rPr>
          <w:lang w:val="ru-RU"/>
        </w:rPr>
      </w:pPr>
      <w:bookmarkStart w:id="40" w:name="_Toc11250150"/>
      <w:r w:rsidRPr="00414696">
        <w:lastRenderedPageBreak/>
        <w:t xml:space="preserve">4.3. </w:t>
      </w:r>
      <w:proofErr w:type="spellStart"/>
      <w:r w:rsidR="004807B5" w:rsidRPr="00414696">
        <w:rPr>
          <w:lang w:val="ru-RU"/>
        </w:rPr>
        <w:t>Вибір</w:t>
      </w:r>
      <w:proofErr w:type="spellEnd"/>
      <w:r w:rsidR="004807B5" w:rsidRPr="00414696">
        <w:rPr>
          <w:lang w:val="ru-RU"/>
        </w:rPr>
        <w:t xml:space="preserve"> </w:t>
      </w:r>
      <w:r w:rsidR="004807B5" w:rsidRPr="00414696">
        <w:t>моделі класифікації</w:t>
      </w:r>
      <w:bookmarkEnd w:id="40"/>
    </w:p>
    <w:p w:rsidR="00CB15ED" w:rsidRPr="00414696" w:rsidRDefault="00CB15ED" w:rsidP="006A7DB0">
      <w:pPr>
        <w:spacing w:line="360" w:lineRule="auto"/>
        <w:ind w:firstLine="851"/>
        <w:rPr>
          <w:rFonts w:ascii="Times New Roman" w:hAnsi="Times New Roman" w:cs="Times New Roman"/>
          <w:sz w:val="28"/>
          <w:szCs w:val="28"/>
          <w:lang w:val="uk-UA"/>
        </w:rPr>
      </w:pPr>
    </w:p>
    <w:p w:rsidR="00CB15ED" w:rsidRPr="00414696" w:rsidRDefault="00335CA5" w:rsidP="006A7DB0">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В ході виконання роботи було обрано модель багатошарового </w:t>
      </w:r>
      <w:proofErr w:type="spellStart"/>
      <w:r w:rsidRPr="00414696">
        <w:rPr>
          <w:rFonts w:ascii="Times New Roman" w:hAnsi="Times New Roman" w:cs="Times New Roman"/>
          <w:sz w:val="28"/>
          <w:szCs w:val="28"/>
          <w:lang w:val="uk-UA"/>
        </w:rPr>
        <w:t>перцептрону</w:t>
      </w:r>
      <w:proofErr w:type="spellEnd"/>
      <w:r w:rsidRPr="00414696">
        <w:rPr>
          <w:rFonts w:ascii="Times New Roman" w:hAnsi="Times New Roman" w:cs="Times New Roman"/>
          <w:sz w:val="28"/>
          <w:szCs w:val="28"/>
          <w:lang w:val="uk-UA"/>
        </w:rPr>
        <w:t>.</w:t>
      </w:r>
    </w:p>
    <w:p w:rsidR="00335CA5" w:rsidRPr="00414696" w:rsidRDefault="00335CA5" w:rsidP="006A7DB0">
      <w:pPr>
        <w:spacing w:line="360" w:lineRule="auto"/>
        <w:ind w:firstLine="851"/>
        <w:rPr>
          <w:rFonts w:ascii="Times New Roman" w:hAnsi="Times New Roman" w:cs="Times New Roman"/>
          <w:sz w:val="28"/>
          <w:szCs w:val="28"/>
        </w:rPr>
      </w:pPr>
      <w:proofErr w:type="spellStart"/>
      <w:r w:rsidRPr="00414696">
        <w:rPr>
          <w:rFonts w:ascii="Times New Roman" w:hAnsi="Times New Roman" w:cs="Times New Roman"/>
          <w:sz w:val="28"/>
          <w:szCs w:val="28"/>
          <w:lang w:val="uk-UA"/>
        </w:rPr>
        <w:t>Перцептрон</w:t>
      </w:r>
      <w:proofErr w:type="spellEnd"/>
      <w:r w:rsidRPr="00414696">
        <w:rPr>
          <w:rFonts w:ascii="Times New Roman" w:hAnsi="Times New Roman" w:cs="Times New Roman"/>
          <w:sz w:val="28"/>
          <w:szCs w:val="28"/>
          <w:lang w:val="uk-UA"/>
        </w:rPr>
        <w:t xml:space="preserve"> -</w:t>
      </w:r>
      <w:r w:rsidRPr="00414696">
        <w:t xml:space="preserve"> </w:t>
      </w:r>
      <w:r w:rsidRPr="00414696">
        <w:rPr>
          <w:rFonts w:ascii="Times New Roman" w:hAnsi="Times New Roman" w:cs="Times New Roman"/>
          <w:sz w:val="28"/>
          <w:szCs w:val="28"/>
          <w:lang w:val="uk-UA"/>
        </w:rPr>
        <w:t xml:space="preserve">це тип лінійного класифікатора, тобто алгоритм класифікації, який робить свої прогнози на основі функції лінійного </w:t>
      </w:r>
      <w:proofErr w:type="spellStart"/>
      <w:r w:rsidRPr="00414696">
        <w:rPr>
          <w:rFonts w:ascii="Times New Roman" w:hAnsi="Times New Roman" w:cs="Times New Roman"/>
          <w:sz w:val="28"/>
          <w:szCs w:val="28"/>
          <w:lang w:val="uk-UA"/>
        </w:rPr>
        <w:t>предиктора</w:t>
      </w:r>
      <w:proofErr w:type="spellEnd"/>
      <w:r w:rsidRPr="00414696">
        <w:rPr>
          <w:rFonts w:ascii="Times New Roman" w:hAnsi="Times New Roman" w:cs="Times New Roman"/>
          <w:sz w:val="28"/>
          <w:szCs w:val="28"/>
          <w:lang w:val="uk-UA"/>
        </w:rPr>
        <w:t xml:space="preserve">, поєднуючи набір ваг з вектором ознак. Був розроблений Ф. Розенблатом у 1947 році </w:t>
      </w:r>
      <w:r w:rsidR="007226DD" w:rsidRPr="00414696">
        <w:rPr>
          <w:rFonts w:ascii="Times New Roman" w:hAnsi="Times New Roman" w:cs="Times New Roman"/>
          <w:sz w:val="28"/>
          <w:szCs w:val="28"/>
          <w:lang w:val="uk-UA"/>
        </w:rPr>
        <w:t xml:space="preserve">і трактувався </w:t>
      </w:r>
      <w:r w:rsidRPr="00414696">
        <w:rPr>
          <w:rFonts w:ascii="Times New Roman" w:hAnsi="Times New Roman" w:cs="Times New Roman"/>
          <w:sz w:val="28"/>
          <w:szCs w:val="28"/>
          <w:lang w:val="uk-UA"/>
        </w:rPr>
        <w:t>як спрощена кібернетична модель сприйняття інформації мозком</w:t>
      </w:r>
      <w:r w:rsidR="007226DD" w:rsidRPr="00414696">
        <w:rPr>
          <w:rFonts w:ascii="Times New Roman" w:hAnsi="Times New Roman" w:cs="Times New Roman"/>
          <w:sz w:val="28"/>
          <w:szCs w:val="28"/>
          <w:lang w:val="uk-UA"/>
        </w:rPr>
        <w:t xml:space="preserve"> </w:t>
      </w:r>
      <w:r w:rsidR="007226DD" w:rsidRPr="00414696">
        <w:rPr>
          <w:rFonts w:ascii="Times New Roman" w:hAnsi="Times New Roman" w:cs="Times New Roman"/>
          <w:sz w:val="28"/>
          <w:szCs w:val="28"/>
          <w:lang w:val="uk-UA"/>
        </w:rPr>
        <w:fldChar w:fldCharType="begin" w:fldLock="1"/>
      </w:r>
      <w:r w:rsidR="00A82647" w:rsidRPr="00414696">
        <w:rPr>
          <w:rFonts w:ascii="Times New Roman" w:hAnsi="Times New Roman" w:cs="Times New Roman"/>
          <w:sz w:val="28"/>
          <w:szCs w:val="28"/>
          <w:lang w:val="uk-UA"/>
        </w:rPr>
        <w:instrText>ADDIN CSL_CITATION {"citationItems":[{"id":"ITEM-1","itemData":{"author":[{"dropping-particle":"","family":"Rosenblatt","given":"Frank","non-dropping-particle":"","parse-names":false,"suffix":""}],"id":"ITEM-1","issued":{"date-parts":[["1962"]]},"publisher":"Spartan Books","title":"Principles of neurodynamics. Perceptrons and the theory of brain mechanisms.","type":"book"},"uris":["http://www.mendeley.com/documents/?uuid=49ec4dbb-5f4c-4bda-ad6e-0044491de165"]}],"mendeley":{"formattedCitation":"[47]","plainTextFormattedCitation":"[47]","previouslyFormattedCitation":"[48]"},"properties":{"noteIndex":0},"schema":"https://github.com/citation-style-language/schema/raw/master/csl-citation.json"}</w:instrText>
      </w:r>
      <w:r w:rsidR="007226DD" w:rsidRPr="00414696">
        <w:rPr>
          <w:rFonts w:ascii="Times New Roman" w:hAnsi="Times New Roman" w:cs="Times New Roman"/>
          <w:sz w:val="28"/>
          <w:szCs w:val="28"/>
          <w:lang w:val="uk-UA"/>
        </w:rPr>
        <w:fldChar w:fldCharType="separate"/>
      </w:r>
      <w:r w:rsidR="00A82647" w:rsidRPr="00414696">
        <w:rPr>
          <w:rFonts w:ascii="Times New Roman" w:hAnsi="Times New Roman" w:cs="Times New Roman"/>
          <w:noProof/>
          <w:sz w:val="28"/>
          <w:szCs w:val="28"/>
          <w:lang w:val="uk-UA"/>
        </w:rPr>
        <w:t>[47]</w:t>
      </w:r>
      <w:r w:rsidR="007226DD"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w:t>
      </w:r>
      <w:r w:rsidR="00555F98" w:rsidRPr="00414696">
        <w:rPr>
          <w:rFonts w:ascii="Times New Roman" w:hAnsi="Times New Roman" w:cs="Times New Roman"/>
          <w:sz w:val="28"/>
          <w:szCs w:val="28"/>
          <w:lang w:val="uk-UA"/>
        </w:rPr>
        <w:t xml:space="preserve"> </w:t>
      </w:r>
      <w:r w:rsidR="002D3EEC" w:rsidRPr="00414696">
        <w:rPr>
          <w:rFonts w:ascii="Times New Roman" w:hAnsi="Times New Roman" w:cs="Times New Roman"/>
          <w:sz w:val="28"/>
          <w:szCs w:val="28"/>
          <w:lang w:val="uk-UA"/>
        </w:rPr>
        <w:t>Складався з 3 шарів штучних нейронів.</w:t>
      </w:r>
    </w:p>
    <w:p w:rsidR="00555F98" w:rsidRPr="00414696" w:rsidRDefault="00555F98" w:rsidP="006A7DB0">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Багатошаровий </w:t>
      </w:r>
      <w:proofErr w:type="spellStart"/>
      <w:r w:rsidRPr="00414696">
        <w:rPr>
          <w:rFonts w:ascii="Times New Roman" w:hAnsi="Times New Roman" w:cs="Times New Roman"/>
          <w:sz w:val="28"/>
          <w:szCs w:val="28"/>
          <w:lang w:val="uk-UA"/>
        </w:rPr>
        <w:t>перцептрон</w:t>
      </w:r>
      <w:proofErr w:type="spellEnd"/>
      <w:r w:rsidRPr="00414696">
        <w:rPr>
          <w:rFonts w:ascii="Times New Roman" w:hAnsi="Times New Roman" w:cs="Times New Roman"/>
          <w:sz w:val="28"/>
          <w:szCs w:val="28"/>
          <w:lang w:val="uk-UA"/>
        </w:rPr>
        <w:t xml:space="preserve"> –</w:t>
      </w:r>
      <w:r w:rsidR="002D3EEC"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uk-UA"/>
        </w:rPr>
        <w:t xml:space="preserve">модифікація </w:t>
      </w:r>
      <w:proofErr w:type="spellStart"/>
      <w:r w:rsidRPr="00414696">
        <w:rPr>
          <w:rFonts w:ascii="Times New Roman" w:hAnsi="Times New Roman" w:cs="Times New Roman"/>
          <w:sz w:val="28"/>
          <w:szCs w:val="28"/>
          <w:lang w:val="uk-UA"/>
        </w:rPr>
        <w:t>перцептрона</w:t>
      </w:r>
      <w:proofErr w:type="spellEnd"/>
      <w:r w:rsidR="002D3EEC" w:rsidRPr="00414696">
        <w:rPr>
          <w:rFonts w:ascii="Times New Roman" w:hAnsi="Times New Roman" w:cs="Times New Roman"/>
          <w:sz w:val="28"/>
          <w:szCs w:val="28"/>
          <w:lang w:val="uk-UA"/>
        </w:rPr>
        <w:t xml:space="preserve"> з додатковими шарами.</w:t>
      </w:r>
    </w:p>
    <w:p w:rsidR="00335CA5" w:rsidRPr="00414696" w:rsidRDefault="002D3EEC" w:rsidP="002D3EEC">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14:anchorId="54D738EE" wp14:editId="6FB19DBE">
            <wp:extent cx="4737100" cy="2250123"/>
            <wp:effectExtent l="0" t="0" r="6350" b="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750203" cy="2256347"/>
                    </a:xfrm>
                    <a:prstGeom prst="rect">
                      <a:avLst/>
                    </a:prstGeom>
                  </pic:spPr>
                </pic:pic>
              </a:graphicData>
            </a:graphic>
          </wp:inline>
        </w:drawing>
      </w:r>
    </w:p>
    <w:p w:rsidR="00CB15ED" w:rsidRPr="00414696" w:rsidRDefault="002D3EEC" w:rsidP="002D3EEC">
      <w:pPr>
        <w:spacing w:line="360" w:lineRule="auto"/>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4.4 Архітектура багатошарового </w:t>
      </w:r>
      <w:proofErr w:type="spellStart"/>
      <w:r w:rsidRPr="00414696">
        <w:rPr>
          <w:rFonts w:ascii="Times New Roman" w:hAnsi="Times New Roman" w:cs="Times New Roman"/>
          <w:sz w:val="28"/>
          <w:szCs w:val="28"/>
          <w:lang w:val="uk-UA"/>
        </w:rPr>
        <w:t>перцептрону</w:t>
      </w:r>
      <w:proofErr w:type="spellEnd"/>
    </w:p>
    <w:p w:rsidR="002D3EEC" w:rsidRPr="00414696" w:rsidRDefault="002D3EEC" w:rsidP="006A7DB0">
      <w:pPr>
        <w:spacing w:line="360" w:lineRule="auto"/>
        <w:ind w:firstLine="851"/>
        <w:rPr>
          <w:rFonts w:ascii="Times New Roman" w:hAnsi="Times New Roman" w:cs="Times New Roman"/>
          <w:sz w:val="28"/>
          <w:szCs w:val="28"/>
          <w:lang w:val="uk-UA"/>
        </w:rPr>
      </w:pPr>
    </w:p>
    <w:p w:rsidR="00CB15ED" w:rsidRPr="00414696" w:rsidRDefault="00CB15ED" w:rsidP="006A7DB0">
      <w:pPr>
        <w:pStyle w:val="11"/>
        <w:keepNext w:val="0"/>
        <w:keepLines w:val="0"/>
      </w:pPr>
      <w:bookmarkStart w:id="41" w:name="_Toc11250151"/>
      <w:r w:rsidRPr="00414696">
        <w:t xml:space="preserve">4.4. </w:t>
      </w:r>
      <w:r w:rsidR="004807B5" w:rsidRPr="00414696">
        <w:t>Оцінка точності моделі</w:t>
      </w:r>
      <w:bookmarkEnd w:id="41"/>
    </w:p>
    <w:p w:rsidR="00CB15ED" w:rsidRPr="00414696" w:rsidRDefault="00CB15ED" w:rsidP="006A7DB0">
      <w:pPr>
        <w:spacing w:line="360" w:lineRule="auto"/>
        <w:ind w:firstLine="851"/>
        <w:rPr>
          <w:rFonts w:ascii="Times New Roman" w:hAnsi="Times New Roman" w:cs="Times New Roman"/>
          <w:sz w:val="28"/>
          <w:szCs w:val="28"/>
          <w:lang w:val="uk-UA"/>
        </w:rPr>
      </w:pPr>
    </w:p>
    <w:p w:rsidR="002D3EEC" w:rsidRPr="00414696" w:rsidRDefault="002D3EEC" w:rsidP="002D3EEC">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Перехресна перевірка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w:t>
      </w:r>
      <w:r w:rsidRPr="00414696">
        <w:rPr>
          <w:rFonts w:ascii="Times New Roman" w:hAnsi="Times New Roman" w:cs="Times New Roman"/>
          <w:sz w:val="28"/>
          <w:szCs w:val="28"/>
          <w:lang w:val="en-US"/>
        </w:rPr>
        <w:t>cross-validation</w:t>
      </w:r>
      <w:r w:rsidRPr="00414696">
        <w:rPr>
          <w:rFonts w:ascii="Times New Roman" w:hAnsi="Times New Roman" w:cs="Times New Roman"/>
          <w:sz w:val="28"/>
          <w:szCs w:val="28"/>
          <w:lang w:val="uk-UA"/>
        </w:rPr>
        <w:t xml:space="preserve">») – сімейство методів </w:t>
      </w:r>
      <w:proofErr w:type="spellStart"/>
      <w:r w:rsidRPr="00414696">
        <w:rPr>
          <w:rFonts w:ascii="Times New Roman" w:hAnsi="Times New Roman" w:cs="Times New Roman"/>
          <w:sz w:val="28"/>
          <w:szCs w:val="28"/>
          <w:lang w:val="uk-UA"/>
        </w:rPr>
        <w:t>валідації</w:t>
      </w:r>
      <w:proofErr w:type="spellEnd"/>
      <w:r w:rsidRPr="00414696">
        <w:rPr>
          <w:rFonts w:ascii="Times New Roman" w:hAnsi="Times New Roman" w:cs="Times New Roman"/>
          <w:sz w:val="28"/>
          <w:szCs w:val="28"/>
          <w:lang w:val="uk-UA"/>
        </w:rPr>
        <w:t xml:space="preserve"> моделі для оцінки того, як результати статистичного аналізу будуть узагальнюватися д</w:t>
      </w:r>
      <w:r w:rsidR="00376E6A" w:rsidRPr="00414696">
        <w:rPr>
          <w:rFonts w:ascii="Times New Roman" w:hAnsi="Times New Roman" w:cs="Times New Roman"/>
          <w:sz w:val="28"/>
          <w:szCs w:val="28"/>
          <w:lang w:val="uk-UA"/>
        </w:rPr>
        <w:t>ля</w:t>
      </w:r>
      <w:r w:rsidRPr="00414696">
        <w:rPr>
          <w:rFonts w:ascii="Times New Roman" w:hAnsi="Times New Roman" w:cs="Times New Roman"/>
          <w:sz w:val="28"/>
          <w:szCs w:val="28"/>
          <w:lang w:val="uk-UA"/>
        </w:rPr>
        <w:t xml:space="preserve"> незалежного набору даних. В основному він використовується в налаштуваннях, де метою є прогнозування, і потрібно оцінити, наскільки точно передбачувана модель буде виконуватись на практиці. У задачі прогнозування, зазвичай, дається модель набору відомих </w:t>
      </w:r>
      <w:r w:rsidRPr="00414696">
        <w:rPr>
          <w:rFonts w:ascii="Times New Roman" w:hAnsi="Times New Roman" w:cs="Times New Roman"/>
          <w:sz w:val="28"/>
          <w:szCs w:val="28"/>
          <w:lang w:val="uk-UA"/>
        </w:rPr>
        <w:lastRenderedPageBreak/>
        <w:t>даних, на основі яких проводиться навчання (навчальний набір даних), і набору даних невідомих даних (або перших побачених даних), на основі яких перевіряється модель (називається набором даних перевірки чи тестуванням).</w:t>
      </w:r>
    </w:p>
    <w:p w:rsidR="00CB15ED" w:rsidRPr="00414696" w:rsidRDefault="00376E6A" w:rsidP="002D3EEC">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Ціль</w:t>
      </w:r>
      <w:r w:rsidR="002D3EEC" w:rsidRPr="00414696">
        <w:rPr>
          <w:rFonts w:ascii="Times New Roman" w:hAnsi="Times New Roman" w:cs="Times New Roman"/>
          <w:sz w:val="28"/>
          <w:szCs w:val="28"/>
          <w:lang w:val="uk-UA"/>
        </w:rPr>
        <w:t xml:space="preserve"> перехресної перевірки полягає в тому, щоб перевірити здатність моделі передбачати нові дані, які не були використані при його оцінці, для того, щоб позначити проблеми, такі як перенавчання</w:t>
      </w:r>
      <w:r w:rsidRPr="00414696">
        <w:rPr>
          <w:rFonts w:ascii="Times New Roman" w:hAnsi="Times New Roman" w:cs="Times New Roman"/>
          <w:sz w:val="28"/>
          <w:szCs w:val="28"/>
          <w:lang w:val="uk-UA"/>
        </w:rPr>
        <w:t xml:space="preserve"> класифікатору</w:t>
      </w:r>
      <w:r w:rsidR="002D3EEC" w:rsidRPr="00414696">
        <w:rPr>
          <w:rFonts w:ascii="Times New Roman" w:hAnsi="Times New Roman" w:cs="Times New Roman"/>
          <w:sz w:val="28"/>
          <w:szCs w:val="28"/>
          <w:lang w:val="uk-UA"/>
        </w:rPr>
        <w:t xml:space="preserve"> або </w:t>
      </w:r>
      <w:r w:rsidRPr="00414696">
        <w:rPr>
          <w:rFonts w:ascii="Times New Roman" w:hAnsi="Times New Roman" w:cs="Times New Roman"/>
          <w:sz w:val="28"/>
          <w:szCs w:val="28"/>
          <w:lang w:val="uk-UA"/>
        </w:rPr>
        <w:t>систематична помилка відбору</w:t>
      </w:r>
      <w:r w:rsidR="002D3EEC" w:rsidRPr="00414696">
        <w:rPr>
          <w:rFonts w:ascii="Times New Roman" w:hAnsi="Times New Roman" w:cs="Times New Roman"/>
          <w:sz w:val="28"/>
          <w:szCs w:val="28"/>
          <w:lang w:val="uk-UA"/>
        </w:rPr>
        <w:t>, і дати уявлення про те, як модель буде узагальнюватися д</w:t>
      </w:r>
      <w:r w:rsidRPr="00414696">
        <w:rPr>
          <w:rFonts w:ascii="Times New Roman" w:hAnsi="Times New Roman" w:cs="Times New Roman"/>
          <w:sz w:val="28"/>
          <w:szCs w:val="28"/>
          <w:lang w:val="uk-UA"/>
        </w:rPr>
        <w:t>ля</w:t>
      </w:r>
      <w:r w:rsidR="002D3EEC" w:rsidRPr="00414696">
        <w:rPr>
          <w:rFonts w:ascii="Times New Roman" w:hAnsi="Times New Roman" w:cs="Times New Roman"/>
          <w:sz w:val="28"/>
          <w:szCs w:val="28"/>
          <w:lang w:val="uk-UA"/>
        </w:rPr>
        <w:t xml:space="preserve"> незалежн</w:t>
      </w:r>
      <w:r w:rsidRPr="00414696">
        <w:rPr>
          <w:rFonts w:ascii="Times New Roman" w:hAnsi="Times New Roman" w:cs="Times New Roman"/>
          <w:sz w:val="28"/>
          <w:szCs w:val="28"/>
          <w:lang w:val="uk-UA"/>
        </w:rPr>
        <w:t>ого</w:t>
      </w:r>
      <w:r w:rsidR="002D3EEC" w:rsidRPr="00414696">
        <w:rPr>
          <w:rFonts w:ascii="Times New Roman" w:hAnsi="Times New Roman" w:cs="Times New Roman"/>
          <w:sz w:val="28"/>
          <w:szCs w:val="28"/>
          <w:lang w:val="uk-UA"/>
        </w:rPr>
        <w:t xml:space="preserve"> наб</w:t>
      </w:r>
      <w:r w:rsidRPr="00414696">
        <w:rPr>
          <w:rFonts w:ascii="Times New Roman" w:hAnsi="Times New Roman" w:cs="Times New Roman"/>
          <w:sz w:val="28"/>
          <w:szCs w:val="28"/>
          <w:lang w:val="uk-UA"/>
        </w:rPr>
        <w:t>ору</w:t>
      </w:r>
      <w:r w:rsidR="002D3EEC" w:rsidRPr="00414696">
        <w:rPr>
          <w:rFonts w:ascii="Times New Roman" w:hAnsi="Times New Roman" w:cs="Times New Roman"/>
          <w:sz w:val="28"/>
          <w:szCs w:val="28"/>
          <w:lang w:val="uk-UA"/>
        </w:rPr>
        <w:t xml:space="preserve"> даних (тобто невідомий набір даних, наприклад, з реальної проблеми).</w:t>
      </w:r>
    </w:p>
    <w:p w:rsidR="00376E6A" w:rsidRPr="00414696" w:rsidRDefault="00376E6A" w:rsidP="00376E6A">
      <w:pPr>
        <w:spacing w:line="360" w:lineRule="auto"/>
        <w:jc w:val="center"/>
        <w:rPr>
          <w:rFonts w:ascii="Times New Roman" w:hAnsi="Times New Roman" w:cs="Times New Roman"/>
          <w:sz w:val="28"/>
          <w:szCs w:val="28"/>
          <w:lang w:val="en-US"/>
        </w:rPr>
      </w:pPr>
      <w:r w:rsidRPr="00414696">
        <w:rPr>
          <w:rFonts w:ascii="Times New Roman" w:hAnsi="Times New Roman" w:cs="Times New Roman"/>
          <w:noProof/>
          <w:sz w:val="28"/>
          <w:szCs w:val="28"/>
          <w:lang w:val="en-US"/>
        </w:rPr>
        <w:drawing>
          <wp:inline distT="0" distB="0" distL="0" distR="0" wp14:anchorId="40018F40" wp14:editId="5F7BFB84">
            <wp:extent cx="5010149" cy="2495550"/>
            <wp:effectExtent l="0" t="0" r="635"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23068" cy="2501985"/>
                    </a:xfrm>
                    <a:prstGeom prst="rect">
                      <a:avLst/>
                    </a:prstGeom>
                  </pic:spPr>
                </pic:pic>
              </a:graphicData>
            </a:graphic>
          </wp:inline>
        </w:drawing>
      </w:r>
    </w:p>
    <w:p w:rsidR="00376E6A" w:rsidRPr="00414696" w:rsidRDefault="00376E6A" w:rsidP="002D3EEC">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Рисунок 4.</w:t>
      </w:r>
      <w:r w:rsidRPr="00414696">
        <w:rPr>
          <w:rFonts w:ascii="Times New Roman" w:hAnsi="Times New Roman" w:cs="Times New Roman"/>
          <w:sz w:val="28"/>
          <w:szCs w:val="28"/>
          <w:lang w:val="en-US"/>
        </w:rPr>
        <w:t>5</w:t>
      </w:r>
      <w:r w:rsidRPr="00414696">
        <w:rPr>
          <w:rFonts w:ascii="Times New Roman" w:hAnsi="Times New Roman" w:cs="Times New Roman"/>
          <w:sz w:val="28"/>
          <w:szCs w:val="28"/>
          <w:lang w:val="uk-UA"/>
        </w:rPr>
        <w:t xml:space="preserve"> Діаграма к-кратної перехресної перевірки з k = 4.</w:t>
      </w:r>
    </w:p>
    <w:p w:rsidR="00376E6A" w:rsidRPr="00414696" w:rsidRDefault="00376E6A" w:rsidP="002D3EEC">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Загалом, перехресна перевірка поєднує показники придатності в прогнозі для отримання більш точної оцінки продуктивності прогнозування моделі.</w:t>
      </w:r>
    </w:p>
    <w:p w:rsidR="00376E6A" w:rsidRPr="00414696" w:rsidRDefault="00376E6A" w:rsidP="002D3EEC">
      <w:pPr>
        <w:spacing w:line="360" w:lineRule="auto"/>
        <w:ind w:firstLine="851"/>
        <w:rPr>
          <w:rFonts w:ascii="Times New Roman" w:hAnsi="Times New Roman" w:cs="Times New Roman"/>
          <w:sz w:val="28"/>
          <w:szCs w:val="28"/>
          <w:lang w:val="uk-UA"/>
        </w:rPr>
      </w:pPr>
    </w:p>
    <w:p w:rsidR="00CB15ED" w:rsidRPr="00414696" w:rsidRDefault="00CB15ED" w:rsidP="006A7DB0">
      <w:pPr>
        <w:pStyle w:val="11"/>
        <w:keepNext w:val="0"/>
        <w:keepLines w:val="0"/>
        <w:rPr>
          <w:lang w:val="ru-RU"/>
        </w:rPr>
      </w:pPr>
      <w:bookmarkStart w:id="42" w:name="_Toc11250152"/>
      <w:r w:rsidRPr="00414696">
        <w:t>Висновки до розділу 4</w:t>
      </w:r>
      <w:bookmarkEnd w:id="42"/>
    </w:p>
    <w:p w:rsidR="00CB15ED" w:rsidRPr="00414696" w:rsidRDefault="00CB15ED" w:rsidP="00376E6A">
      <w:pPr>
        <w:spacing w:line="360" w:lineRule="auto"/>
        <w:ind w:firstLine="851"/>
        <w:rPr>
          <w:rFonts w:ascii="Times New Roman" w:hAnsi="Times New Roman" w:cs="Times New Roman"/>
          <w:sz w:val="28"/>
          <w:szCs w:val="28"/>
          <w:lang w:val="uk-UA"/>
        </w:rPr>
      </w:pPr>
    </w:p>
    <w:p w:rsidR="00B93311" w:rsidRPr="00414696" w:rsidRDefault="00621E3C" w:rsidP="00376E6A">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У четвертому розділі дипломної роботи було розглянуто побудову математичної моделі класифікатора шляхом стандартизації даних, зменшення простору ознак та перехресного перевірки точності.</w:t>
      </w:r>
    </w:p>
    <w:p w:rsidR="00B93311" w:rsidRPr="00414696" w:rsidRDefault="00B93311">
      <w:pPr>
        <w:rPr>
          <w:rFonts w:ascii="Times New Roman" w:eastAsia="Times New Roman" w:hAnsi="Times New Roman" w:cs="Times New Roman"/>
          <w:b/>
          <w:bCs/>
          <w:kern w:val="32"/>
          <w:sz w:val="28"/>
          <w:szCs w:val="28"/>
          <w:lang w:val="uk-UA" w:eastAsia="x-none"/>
        </w:rPr>
      </w:pPr>
      <w:r w:rsidRPr="00414696">
        <w:br w:type="page"/>
      </w:r>
    </w:p>
    <w:p w:rsidR="00170734" w:rsidRPr="00414696" w:rsidRDefault="00170734" w:rsidP="00224617">
      <w:pPr>
        <w:pStyle w:val="ac"/>
        <w:keepNext w:val="0"/>
        <w:rPr>
          <w:lang w:val="en-US"/>
        </w:rPr>
      </w:pPr>
      <w:bookmarkStart w:id="43" w:name="_Toc11250153"/>
      <w:r w:rsidRPr="00414696">
        <w:lastRenderedPageBreak/>
        <w:t xml:space="preserve">РОЗДІЛ </w:t>
      </w:r>
      <w:r w:rsidR="00D21878" w:rsidRPr="00414696">
        <w:rPr>
          <w:lang w:val="en-US"/>
        </w:rPr>
        <w:t>5</w:t>
      </w:r>
      <w:bookmarkEnd w:id="43"/>
    </w:p>
    <w:p w:rsidR="00170734" w:rsidRPr="00414696" w:rsidRDefault="00170734" w:rsidP="00224617">
      <w:pPr>
        <w:pStyle w:val="ac"/>
        <w:keepNext w:val="0"/>
      </w:pPr>
      <w:bookmarkStart w:id="44" w:name="_Toc11250154"/>
      <w:r w:rsidRPr="00414696">
        <w:t>ПРОЕКТУВАННЯ ПРОГРАМНОГО ЗАБЕЗПЕЧЕННЯ</w:t>
      </w:r>
      <w:bookmarkEnd w:id="44"/>
    </w:p>
    <w:p w:rsidR="00170734" w:rsidRPr="00414696" w:rsidRDefault="00170734" w:rsidP="00224617">
      <w:pPr>
        <w:spacing w:line="360" w:lineRule="auto"/>
        <w:ind w:firstLine="851"/>
        <w:jc w:val="center"/>
        <w:rPr>
          <w:rFonts w:ascii="Times New Roman" w:hAnsi="Times New Roman" w:cs="Times New Roman"/>
          <w:sz w:val="28"/>
          <w:szCs w:val="28"/>
          <w:lang w:val="uk-UA"/>
        </w:rPr>
      </w:pPr>
    </w:p>
    <w:p w:rsidR="00170734" w:rsidRPr="00414696" w:rsidRDefault="00FB3FDF"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В результаті</w:t>
      </w:r>
      <w:r w:rsidR="00B742BB"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uk-UA"/>
        </w:rPr>
        <w:t xml:space="preserve">етапу </w:t>
      </w:r>
      <w:r w:rsidR="00B742BB" w:rsidRPr="00414696">
        <w:rPr>
          <w:rFonts w:ascii="Times New Roman" w:hAnsi="Times New Roman" w:cs="Times New Roman"/>
          <w:sz w:val="28"/>
          <w:szCs w:val="28"/>
          <w:lang w:val="uk-UA"/>
        </w:rPr>
        <w:t xml:space="preserve">проектування </w:t>
      </w:r>
      <w:r w:rsidR="00F5350B" w:rsidRPr="00414696">
        <w:rPr>
          <w:rFonts w:ascii="Times New Roman" w:hAnsi="Times New Roman" w:cs="Times New Roman"/>
          <w:sz w:val="28"/>
          <w:szCs w:val="28"/>
          <w:lang w:val="uk-UA"/>
        </w:rPr>
        <w:t>класифікатора</w:t>
      </w:r>
      <w:r w:rsidR="00B742BB" w:rsidRPr="00414696">
        <w:rPr>
          <w:rFonts w:ascii="Times New Roman" w:hAnsi="Times New Roman" w:cs="Times New Roman"/>
          <w:sz w:val="28"/>
          <w:szCs w:val="28"/>
          <w:lang w:val="uk-UA"/>
        </w:rPr>
        <w:t xml:space="preserve"> було розроблено ряд діаграм</w:t>
      </w:r>
      <w:r w:rsidRPr="00414696">
        <w:rPr>
          <w:rFonts w:ascii="Times New Roman" w:hAnsi="Times New Roman" w:cs="Times New Roman"/>
          <w:sz w:val="28"/>
          <w:szCs w:val="28"/>
          <w:lang w:val="uk-UA"/>
        </w:rPr>
        <w:t xml:space="preserve"> </w:t>
      </w:r>
      <w:r w:rsidR="000E4348" w:rsidRPr="00414696">
        <w:rPr>
          <w:rFonts w:ascii="Times New Roman" w:hAnsi="Times New Roman" w:cs="Times New Roman"/>
          <w:sz w:val="28"/>
          <w:szCs w:val="28"/>
          <w:lang w:val="uk-UA"/>
        </w:rPr>
        <w:t xml:space="preserve">функціонування </w:t>
      </w:r>
      <w:r w:rsidR="00B742BB" w:rsidRPr="00414696">
        <w:rPr>
          <w:rFonts w:ascii="Times New Roman" w:hAnsi="Times New Roman" w:cs="Times New Roman"/>
          <w:sz w:val="28"/>
          <w:szCs w:val="28"/>
          <w:lang w:val="uk-UA"/>
        </w:rPr>
        <w:t xml:space="preserve">програмного </w:t>
      </w:r>
      <w:r w:rsidR="00F5350B" w:rsidRPr="00414696">
        <w:rPr>
          <w:rFonts w:ascii="Times New Roman" w:hAnsi="Times New Roman" w:cs="Times New Roman"/>
          <w:sz w:val="28"/>
          <w:szCs w:val="28"/>
          <w:lang w:val="uk-UA"/>
        </w:rPr>
        <w:t>додатка</w:t>
      </w:r>
      <w:r w:rsidRPr="00414696">
        <w:rPr>
          <w:rFonts w:ascii="Times New Roman" w:hAnsi="Times New Roman" w:cs="Times New Roman"/>
          <w:sz w:val="28"/>
          <w:szCs w:val="28"/>
          <w:lang w:val="uk-UA"/>
        </w:rPr>
        <w:t>, які забезпечують його подальшу розробку.</w:t>
      </w:r>
    </w:p>
    <w:p w:rsidR="00170734" w:rsidRPr="00414696" w:rsidRDefault="00170734" w:rsidP="00224617">
      <w:pPr>
        <w:tabs>
          <w:tab w:val="left" w:pos="5352"/>
        </w:tabs>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ab/>
      </w:r>
    </w:p>
    <w:p w:rsidR="00170734" w:rsidRPr="00414696" w:rsidRDefault="001644A9" w:rsidP="00224617">
      <w:pPr>
        <w:pStyle w:val="11"/>
        <w:keepNext w:val="0"/>
        <w:keepLines w:val="0"/>
      </w:pPr>
      <w:bookmarkStart w:id="45" w:name="_Toc11250155"/>
      <w:r w:rsidRPr="00414696">
        <w:t>5</w:t>
      </w:r>
      <w:r w:rsidR="00170734" w:rsidRPr="00414696">
        <w:t>.1. Контекстна діаграма IDEF0</w:t>
      </w:r>
      <w:bookmarkEnd w:id="45"/>
    </w:p>
    <w:p w:rsidR="00170734" w:rsidRPr="00414696" w:rsidRDefault="00170734" w:rsidP="00224617">
      <w:pPr>
        <w:spacing w:line="360" w:lineRule="auto"/>
        <w:ind w:firstLine="851"/>
        <w:jc w:val="both"/>
        <w:rPr>
          <w:rFonts w:ascii="Times New Roman" w:hAnsi="Times New Roman" w:cs="Times New Roman"/>
          <w:sz w:val="28"/>
          <w:szCs w:val="28"/>
          <w:lang w:val="uk-UA"/>
        </w:rPr>
      </w:pPr>
    </w:p>
    <w:p w:rsidR="00170734" w:rsidRPr="00414696" w:rsidRDefault="00FB692B"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На основі поставлених задач, на етапі проектування, була побудована контекстна діаграма та діаграми декомпозиції першого та другого рівнів </w:t>
      </w:r>
      <w:r w:rsidR="000A6811" w:rsidRPr="00414696">
        <w:rPr>
          <w:rFonts w:ascii="Times New Roman" w:hAnsi="Times New Roman" w:cs="Times New Roman"/>
          <w:sz w:val="28"/>
          <w:szCs w:val="28"/>
          <w:lang w:val="uk-UA"/>
        </w:rPr>
        <w:t>за методологією IDEF0</w:t>
      </w:r>
      <w:r w:rsidRPr="00414696">
        <w:rPr>
          <w:rFonts w:ascii="Times New Roman" w:hAnsi="Times New Roman" w:cs="Times New Roman"/>
          <w:sz w:val="28"/>
          <w:szCs w:val="28"/>
          <w:lang w:val="uk-UA"/>
        </w:rPr>
        <w:t xml:space="preserve"> </w:t>
      </w:r>
      <w:r w:rsidR="00237899" w:rsidRPr="00414696">
        <w:rPr>
          <w:rFonts w:ascii="Times New Roman" w:hAnsi="Times New Roman" w:cs="Times New Roman"/>
          <w:sz w:val="28"/>
          <w:szCs w:val="28"/>
          <w:lang w:val="uk-UA"/>
        </w:rPr>
        <w:fldChar w:fldCharType="begin" w:fldLock="1"/>
      </w:r>
      <w:r w:rsidR="00A82647" w:rsidRPr="00414696">
        <w:rPr>
          <w:rFonts w:ascii="Times New Roman" w:hAnsi="Times New Roman" w:cs="Times New Roman"/>
          <w:sz w:val="28"/>
          <w:szCs w:val="28"/>
          <w:lang w:val="uk-UA"/>
        </w:rPr>
        <w:instrText>ADDIN CSL_CITATION {"citationItems":[{"id":"ITEM-1","itemData":{"author":[{"dropping-particle":"","family":"Арлоу","given":"Джим","non-dropping-particle":"","parse-names":false,"suffix":""},{"dropping-particle":"","family":"Нейштадт","given":"Айла","non-dropping-particle":"","parse-names":false,"suffix":""}],"id":"ITEM-1","issued":{"date-parts":[["2007"]]},"number-of-pages":"617","title":"UML 2 и унифицированный процесс. Практический и объектно-ориентированный анализ и проектирование","type":"book"},"uris":["http://www.mendeley.com/documents/?uuid=eeb4655a-8dea-4ce4-a429-f2b50b3c8112","http://www.mendeley.com/documents/?uuid=f31b71e1-5366-4806-9576-193ae08c4958"]}],"mendeley":{"formattedCitation":"[48]","plainTextFormattedCitation":"[48]","previouslyFormattedCitation":"[47]"},"properties":{"noteIndex":0},"schema":"https://github.com/citation-style-language/schema/raw/master/csl-citation.json"}</w:instrText>
      </w:r>
      <w:r w:rsidR="00237899" w:rsidRPr="00414696">
        <w:rPr>
          <w:rFonts w:ascii="Times New Roman" w:hAnsi="Times New Roman" w:cs="Times New Roman"/>
          <w:sz w:val="28"/>
          <w:szCs w:val="28"/>
          <w:lang w:val="uk-UA"/>
        </w:rPr>
        <w:fldChar w:fldCharType="separate"/>
      </w:r>
      <w:r w:rsidR="00A82647" w:rsidRPr="00414696">
        <w:rPr>
          <w:rFonts w:ascii="Times New Roman" w:hAnsi="Times New Roman" w:cs="Times New Roman"/>
          <w:noProof/>
          <w:sz w:val="28"/>
          <w:szCs w:val="28"/>
          <w:lang w:val="uk-UA"/>
        </w:rPr>
        <w:t>[48]</w:t>
      </w:r>
      <w:r w:rsidR="00237899" w:rsidRPr="00414696">
        <w:rPr>
          <w:rFonts w:ascii="Times New Roman" w:hAnsi="Times New Roman" w:cs="Times New Roman"/>
          <w:sz w:val="28"/>
          <w:szCs w:val="28"/>
          <w:lang w:val="uk-UA"/>
        </w:rPr>
        <w:fldChar w:fldCharType="end"/>
      </w:r>
      <w:r w:rsidRPr="00414696">
        <w:rPr>
          <w:rFonts w:ascii="Times New Roman" w:hAnsi="Times New Roman" w:cs="Times New Roman"/>
          <w:sz w:val="28"/>
          <w:szCs w:val="28"/>
          <w:lang w:val="uk-UA"/>
        </w:rPr>
        <w:t>.</w:t>
      </w:r>
    </w:p>
    <w:p w:rsidR="00170734" w:rsidRPr="00414696" w:rsidRDefault="00AF4741" w:rsidP="00224617">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14:anchorId="010877C5">
            <wp:extent cx="5930559" cy="4113774"/>
            <wp:effectExtent l="0" t="0" r="0" b="127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9847" cy="4120216"/>
                    </a:xfrm>
                    <a:prstGeom prst="rect">
                      <a:avLst/>
                    </a:prstGeom>
                    <a:noFill/>
                  </pic:spPr>
                </pic:pic>
              </a:graphicData>
            </a:graphic>
          </wp:inline>
        </w:drawing>
      </w:r>
    </w:p>
    <w:p w:rsidR="00170734" w:rsidRPr="00414696" w:rsidRDefault="00170734" w:rsidP="00224617">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5</w:t>
      </w:r>
      <w:r w:rsidRPr="00414696">
        <w:rPr>
          <w:rFonts w:ascii="Times New Roman" w:hAnsi="Times New Roman" w:cs="Times New Roman"/>
          <w:sz w:val="28"/>
          <w:szCs w:val="28"/>
          <w:lang w:val="uk-UA"/>
        </w:rPr>
        <w:t>.1 Контекстна діаграма проекту</w:t>
      </w:r>
    </w:p>
    <w:p w:rsidR="00717736" w:rsidRPr="00414696" w:rsidRDefault="00E23690"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rPr>
        <w:lastRenderedPageBreak/>
        <w:t xml:space="preserve">Контекста </w:t>
      </w:r>
      <w:r w:rsidRPr="00414696">
        <w:rPr>
          <w:rFonts w:ascii="Times New Roman" w:hAnsi="Times New Roman" w:cs="Times New Roman"/>
          <w:sz w:val="28"/>
          <w:szCs w:val="28"/>
          <w:lang w:val="uk-UA"/>
        </w:rPr>
        <w:t>діаграма (</w:t>
      </w:r>
      <w:proofErr w:type="spellStart"/>
      <w:r w:rsidRPr="00414696">
        <w:rPr>
          <w:rFonts w:ascii="Times New Roman" w:hAnsi="Times New Roman" w:cs="Times New Roman"/>
          <w:sz w:val="28"/>
          <w:szCs w:val="28"/>
        </w:rPr>
        <w:t>рисун</w:t>
      </w:r>
      <w:r w:rsidRPr="00414696">
        <w:rPr>
          <w:rFonts w:ascii="Times New Roman" w:hAnsi="Times New Roman" w:cs="Times New Roman"/>
          <w:sz w:val="28"/>
          <w:szCs w:val="28"/>
          <w:lang w:val="uk-UA"/>
        </w:rPr>
        <w:t>ок</w:t>
      </w:r>
      <w:proofErr w:type="spellEnd"/>
      <w:r w:rsidRPr="00414696">
        <w:rPr>
          <w:rFonts w:ascii="Times New Roman" w:hAnsi="Times New Roman" w:cs="Times New Roman"/>
          <w:sz w:val="28"/>
          <w:szCs w:val="28"/>
        </w:rPr>
        <w:t xml:space="preserve"> </w:t>
      </w:r>
      <w:r w:rsidR="001644A9" w:rsidRPr="00414696">
        <w:rPr>
          <w:rFonts w:ascii="Times New Roman" w:hAnsi="Times New Roman" w:cs="Times New Roman"/>
          <w:sz w:val="28"/>
          <w:szCs w:val="28"/>
          <w:lang w:val="uk-UA"/>
        </w:rPr>
        <w:t>5</w:t>
      </w:r>
      <w:r w:rsidRPr="00414696">
        <w:rPr>
          <w:rFonts w:ascii="Times New Roman" w:hAnsi="Times New Roman" w:cs="Times New Roman"/>
          <w:sz w:val="28"/>
          <w:szCs w:val="28"/>
        </w:rPr>
        <w:t>.1</w:t>
      </w:r>
      <w:r w:rsidRPr="00414696">
        <w:rPr>
          <w:rFonts w:ascii="Times New Roman" w:hAnsi="Times New Roman" w:cs="Times New Roman"/>
          <w:sz w:val="28"/>
          <w:szCs w:val="28"/>
          <w:lang w:val="uk-UA"/>
        </w:rPr>
        <w:t>) демонструє проект системи, основна задача якої проводити текстурний аналіз зображення УЗД печінки пацієнта та прогнозувати його можливий діагноз.</w:t>
      </w:r>
    </w:p>
    <w:p w:rsidR="00170734" w:rsidRPr="00414696" w:rsidRDefault="00E23690"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На вході системи завантажується зображення, на виході виводиться можливий діагноз і точність його постановки. Також відображено основні механізми управління та учасники цього процесу.</w:t>
      </w:r>
    </w:p>
    <w:p w:rsidR="00717736" w:rsidRPr="00414696" w:rsidRDefault="00717736"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Механізми управління:</w:t>
      </w:r>
    </w:p>
    <w:p w:rsidR="00717736" w:rsidRPr="00414696" w:rsidRDefault="00717736" w:rsidP="001A310D">
      <w:pPr>
        <w:pStyle w:val="a8"/>
        <w:numPr>
          <w:ilvl w:val="0"/>
          <w:numId w:val="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Методи текстурного аналізу</w:t>
      </w:r>
    </w:p>
    <w:p w:rsidR="00717736" w:rsidRPr="00414696" w:rsidRDefault="00717736" w:rsidP="001A310D">
      <w:pPr>
        <w:pStyle w:val="a8"/>
        <w:numPr>
          <w:ilvl w:val="0"/>
          <w:numId w:val="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Стандарт </w:t>
      </w:r>
      <w:r w:rsidRPr="00414696">
        <w:rPr>
          <w:rFonts w:ascii="Times New Roman" w:hAnsi="Times New Roman" w:cs="Times New Roman"/>
          <w:sz w:val="28"/>
          <w:szCs w:val="28"/>
          <w:lang w:val="en-US"/>
        </w:rPr>
        <w:t>NRRD</w:t>
      </w:r>
    </w:p>
    <w:p w:rsidR="00717736" w:rsidRPr="00414696" w:rsidRDefault="00717736" w:rsidP="001A310D">
      <w:pPr>
        <w:pStyle w:val="a8"/>
        <w:numPr>
          <w:ilvl w:val="0"/>
          <w:numId w:val="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Методи класифікації</w:t>
      </w:r>
    </w:p>
    <w:p w:rsidR="00717736" w:rsidRPr="00414696" w:rsidRDefault="00717736" w:rsidP="001A310D">
      <w:pPr>
        <w:pStyle w:val="a8"/>
        <w:numPr>
          <w:ilvl w:val="0"/>
          <w:numId w:val="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Методи оцінки точності моделі</w:t>
      </w:r>
    </w:p>
    <w:p w:rsidR="00170734" w:rsidRPr="00414696" w:rsidRDefault="00717736"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Учасники процесу:</w:t>
      </w:r>
    </w:p>
    <w:p w:rsidR="00717736" w:rsidRPr="00414696" w:rsidRDefault="00717736" w:rsidP="001A310D">
      <w:pPr>
        <w:pStyle w:val="a8"/>
        <w:numPr>
          <w:ilvl w:val="0"/>
          <w:numId w:val="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Лікар спеціаліст УЗД</w:t>
      </w:r>
    </w:p>
    <w:p w:rsidR="00717736" w:rsidRPr="00414696" w:rsidRDefault="00717736" w:rsidP="001A310D">
      <w:pPr>
        <w:pStyle w:val="a8"/>
        <w:numPr>
          <w:ilvl w:val="0"/>
          <w:numId w:val="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Персональний комп’ютер</w:t>
      </w:r>
    </w:p>
    <w:p w:rsidR="00717736" w:rsidRPr="00414696" w:rsidRDefault="00717736" w:rsidP="00224617">
      <w:pPr>
        <w:pStyle w:val="a8"/>
        <w:spacing w:line="360" w:lineRule="auto"/>
        <w:ind w:left="851"/>
        <w:jc w:val="both"/>
        <w:rPr>
          <w:rFonts w:ascii="Times New Roman" w:hAnsi="Times New Roman" w:cs="Times New Roman"/>
          <w:sz w:val="28"/>
          <w:szCs w:val="28"/>
          <w:lang w:val="uk-UA"/>
        </w:rPr>
      </w:pPr>
    </w:p>
    <w:p w:rsidR="00170734" w:rsidRPr="00414696" w:rsidRDefault="001644A9" w:rsidP="00224617">
      <w:pPr>
        <w:pStyle w:val="11"/>
        <w:keepNext w:val="0"/>
        <w:keepLines w:val="0"/>
      </w:pPr>
      <w:bookmarkStart w:id="46" w:name="_Toc11250156"/>
      <w:r w:rsidRPr="00414696">
        <w:t>5</w:t>
      </w:r>
      <w:r w:rsidR="00170734" w:rsidRPr="00414696">
        <w:t>.2. Діаграма декомпозиції IDEF0</w:t>
      </w:r>
      <w:bookmarkEnd w:id="46"/>
    </w:p>
    <w:p w:rsidR="00170734" w:rsidRPr="00414696" w:rsidRDefault="00170734" w:rsidP="00224617">
      <w:pPr>
        <w:spacing w:line="360" w:lineRule="auto"/>
        <w:ind w:firstLine="851"/>
        <w:jc w:val="both"/>
        <w:rPr>
          <w:rFonts w:ascii="Times New Roman" w:hAnsi="Times New Roman" w:cs="Times New Roman"/>
          <w:sz w:val="28"/>
          <w:szCs w:val="28"/>
          <w:lang w:val="uk-UA"/>
        </w:rPr>
      </w:pPr>
    </w:p>
    <w:p w:rsidR="00170734" w:rsidRPr="00414696" w:rsidRDefault="00E23690"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З метою </w:t>
      </w:r>
      <w:r w:rsidR="00170734" w:rsidRPr="00414696">
        <w:rPr>
          <w:rFonts w:ascii="Times New Roman" w:hAnsi="Times New Roman" w:cs="Times New Roman"/>
          <w:sz w:val="28"/>
          <w:szCs w:val="28"/>
          <w:lang w:val="uk-UA"/>
        </w:rPr>
        <w:t>деталізації контекстної діаграми було розроблено діаграму декомпозиції першого рівня</w:t>
      </w:r>
      <w:r w:rsidRPr="00414696">
        <w:rPr>
          <w:rFonts w:ascii="Times New Roman" w:hAnsi="Times New Roman" w:cs="Times New Roman"/>
          <w:sz w:val="28"/>
          <w:szCs w:val="28"/>
          <w:lang w:val="uk-UA"/>
        </w:rPr>
        <w:t xml:space="preserve"> </w:t>
      </w:r>
      <w:r w:rsidR="00237899" w:rsidRPr="00414696">
        <w:rPr>
          <w:rFonts w:ascii="Times New Roman" w:hAnsi="Times New Roman" w:cs="Times New Roman"/>
          <w:sz w:val="28"/>
          <w:szCs w:val="28"/>
          <w:lang w:val="uk-UA"/>
        </w:rPr>
        <w:fldChar w:fldCharType="begin" w:fldLock="1"/>
      </w:r>
      <w:r w:rsidR="00A82647" w:rsidRPr="00414696">
        <w:rPr>
          <w:rFonts w:ascii="Times New Roman" w:hAnsi="Times New Roman" w:cs="Times New Roman"/>
          <w:sz w:val="28"/>
          <w:szCs w:val="28"/>
          <w:lang w:val="uk-UA"/>
        </w:rPr>
        <w:instrText>ADDIN CSL_CITATION {"citationItems":[{"id":"ITEM-1","itemData":{"author":[{"dropping-particle":"","family":"Вендров","given":"А.М.","non-dropping-particle":"","parse-names":false,"suffix":""}],"id":"ITEM-1","issued":{"date-parts":[["1998"]]},"title":"CASE-технологии. Современные методы и средства проектирования информационных систем","type":"book"},"uris":["http://www.mendeley.com/documents/?uuid=dff11759-1d8e-4402-ac2f-a39c6ece2141","http://www.mendeley.com/documents/?uuid=11587095-e66c-457e-bf0a-6a8291ee4941"]}],"mendeley":{"formattedCitation":"[49]","plainTextFormattedCitation":"[49]","previouslyFormattedCitation":"[49]"},"properties":{"noteIndex":0},"schema":"https://github.com/citation-style-language/schema/raw/master/csl-citation.json"}</w:instrText>
      </w:r>
      <w:r w:rsidR="00237899" w:rsidRPr="00414696">
        <w:rPr>
          <w:rFonts w:ascii="Times New Roman" w:hAnsi="Times New Roman" w:cs="Times New Roman"/>
          <w:sz w:val="28"/>
          <w:szCs w:val="28"/>
          <w:lang w:val="uk-UA"/>
        </w:rPr>
        <w:fldChar w:fldCharType="separate"/>
      </w:r>
      <w:r w:rsidR="007226DD" w:rsidRPr="00414696">
        <w:rPr>
          <w:rFonts w:ascii="Times New Roman" w:hAnsi="Times New Roman" w:cs="Times New Roman"/>
          <w:noProof/>
          <w:sz w:val="28"/>
          <w:szCs w:val="28"/>
          <w:lang w:val="uk-UA"/>
        </w:rPr>
        <w:t>[49]</w:t>
      </w:r>
      <w:r w:rsidR="00237899" w:rsidRPr="00414696">
        <w:rPr>
          <w:rFonts w:ascii="Times New Roman" w:hAnsi="Times New Roman" w:cs="Times New Roman"/>
          <w:sz w:val="28"/>
          <w:szCs w:val="28"/>
          <w:lang w:val="uk-UA"/>
        </w:rPr>
        <w:fldChar w:fldCharType="end"/>
      </w:r>
      <w:r w:rsidR="00237899" w:rsidRPr="00414696">
        <w:rPr>
          <w:rFonts w:ascii="Times New Roman" w:hAnsi="Times New Roman" w:cs="Times New Roman"/>
          <w:sz w:val="28"/>
          <w:szCs w:val="28"/>
          <w:lang w:val="uk-UA"/>
        </w:rPr>
        <w:t>.</w:t>
      </w:r>
      <w:r w:rsidR="00170734" w:rsidRPr="00414696">
        <w:rPr>
          <w:rFonts w:ascii="Times New Roman" w:hAnsi="Times New Roman" w:cs="Times New Roman"/>
          <w:sz w:val="28"/>
          <w:szCs w:val="28"/>
          <w:lang w:val="uk-UA"/>
        </w:rPr>
        <w:t xml:space="preserve"> </w:t>
      </w:r>
      <w:r w:rsidR="008A39C1" w:rsidRPr="00414696">
        <w:rPr>
          <w:rFonts w:ascii="Times New Roman" w:hAnsi="Times New Roman" w:cs="Times New Roman"/>
          <w:sz w:val="28"/>
          <w:szCs w:val="28"/>
          <w:lang w:val="uk-UA"/>
        </w:rPr>
        <w:t xml:space="preserve">Кожна діаграма нижнього рівня показує "внутрішню" будова активності на батьківській діаграмі. Кожна з </w:t>
      </w:r>
      <w:proofErr w:type="spellStart"/>
      <w:r w:rsidR="008A39C1" w:rsidRPr="00414696">
        <w:rPr>
          <w:rFonts w:ascii="Times New Roman" w:hAnsi="Times New Roman" w:cs="Times New Roman"/>
          <w:sz w:val="28"/>
          <w:szCs w:val="28"/>
          <w:lang w:val="uk-UA"/>
        </w:rPr>
        <w:t>активностей</w:t>
      </w:r>
      <w:proofErr w:type="spellEnd"/>
      <w:r w:rsidR="008A39C1" w:rsidRPr="00414696">
        <w:rPr>
          <w:rFonts w:ascii="Times New Roman" w:hAnsi="Times New Roman" w:cs="Times New Roman"/>
          <w:sz w:val="28"/>
          <w:szCs w:val="28"/>
          <w:lang w:val="uk-UA"/>
        </w:rPr>
        <w:t xml:space="preserve"> дочірньої діаграми може бути далі деталізована шляхом аналогічної декомпозиції. </w:t>
      </w:r>
      <w:r w:rsidR="00717736" w:rsidRPr="00414696">
        <w:rPr>
          <w:rFonts w:ascii="Times New Roman" w:hAnsi="Times New Roman" w:cs="Times New Roman"/>
          <w:sz w:val="28"/>
          <w:szCs w:val="28"/>
          <w:lang w:val="uk-UA"/>
        </w:rPr>
        <w:t>На цій діаграмі основний процес виконання системи було розділено на 4 окремих етапи:</w:t>
      </w:r>
    </w:p>
    <w:p w:rsidR="00717736" w:rsidRPr="00414696" w:rsidRDefault="00717736" w:rsidP="001A310D">
      <w:pPr>
        <w:pStyle w:val="a8"/>
        <w:numPr>
          <w:ilvl w:val="0"/>
          <w:numId w:val="2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Вибір та автоматична обробка зображення</w:t>
      </w:r>
    </w:p>
    <w:p w:rsidR="00717736" w:rsidRPr="00414696" w:rsidRDefault="00717736" w:rsidP="001A310D">
      <w:pPr>
        <w:pStyle w:val="a8"/>
        <w:numPr>
          <w:ilvl w:val="0"/>
          <w:numId w:val="2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Виділення властивостей</w:t>
      </w:r>
    </w:p>
    <w:p w:rsidR="00717736" w:rsidRPr="00414696" w:rsidRDefault="00717736" w:rsidP="001A310D">
      <w:pPr>
        <w:pStyle w:val="a8"/>
        <w:numPr>
          <w:ilvl w:val="0"/>
          <w:numId w:val="2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Прогнозування стану пацієнта</w:t>
      </w:r>
    </w:p>
    <w:p w:rsidR="00717736" w:rsidRPr="00414696" w:rsidRDefault="00717736" w:rsidP="001A310D">
      <w:pPr>
        <w:pStyle w:val="a8"/>
        <w:numPr>
          <w:ilvl w:val="0"/>
          <w:numId w:val="28"/>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Оцінка точності прогнозу</w:t>
      </w:r>
    </w:p>
    <w:p w:rsidR="00170734" w:rsidRPr="00414696" w:rsidRDefault="00071D6F" w:rsidP="00224617">
      <w:pPr>
        <w:spacing w:line="360" w:lineRule="auto"/>
        <w:jc w:val="center"/>
        <w:rPr>
          <w:rFonts w:ascii="Times New Roman" w:hAnsi="Times New Roman" w:cs="Times New Roman"/>
          <w:sz w:val="28"/>
          <w:szCs w:val="28"/>
          <w:lang w:val="uk-UA"/>
        </w:rPr>
      </w:pPr>
      <w:r w:rsidRPr="00414696">
        <w:rPr>
          <w:noProof/>
        </w:rPr>
        <w:lastRenderedPageBreak/>
        <w:drawing>
          <wp:inline distT="0" distB="0" distL="0" distR="0" wp14:anchorId="73516E24" wp14:editId="667F4FC3">
            <wp:extent cx="6862812" cy="4340023"/>
            <wp:effectExtent l="4128" t="0" r="0" b="0"/>
            <wp:docPr id="7" name="Рисунок 7"/>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39">
                      <a:extLst>
                        <a:ext uri="{28A0092B-C50C-407E-A947-70E740481C1C}">
                          <a14:useLocalDpi xmlns:a14="http://schemas.microsoft.com/office/drawing/2010/main" val="0"/>
                        </a:ext>
                      </a:extLst>
                    </a:blip>
                    <a:stretch>
                      <a:fillRect/>
                    </a:stretch>
                  </pic:blipFill>
                  <pic:spPr>
                    <a:xfrm rot="5400000">
                      <a:off x="0" y="0"/>
                      <a:ext cx="6890160" cy="4357318"/>
                    </a:xfrm>
                    <a:prstGeom prst="rect">
                      <a:avLst/>
                    </a:prstGeom>
                  </pic:spPr>
                </pic:pic>
              </a:graphicData>
            </a:graphic>
          </wp:inline>
        </w:drawing>
      </w:r>
    </w:p>
    <w:p w:rsidR="00170734" w:rsidRPr="00414696" w:rsidRDefault="00170734" w:rsidP="00224617">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5</w:t>
      </w:r>
      <w:r w:rsidRPr="00414696">
        <w:rPr>
          <w:rFonts w:ascii="Times New Roman" w:hAnsi="Times New Roman" w:cs="Times New Roman"/>
          <w:sz w:val="28"/>
          <w:szCs w:val="28"/>
          <w:lang w:val="uk-UA"/>
        </w:rPr>
        <w:t>.2  Діаграма декомпозиції 1-го рівня</w:t>
      </w:r>
    </w:p>
    <w:p w:rsidR="00170734" w:rsidRPr="00414696" w:rsidRDefault="00170734" w:rsidP="00224617">
      <w:pPr>
        <w:pStyle w:val="a9"/>
        <w:spacing w:line="360" w:lineRule="auto"/>
        <w:ind w:firstLine="851"/>
        <w:jc w:val="both"/>
        <w:rPr>
          <w:rFonts w:cs="Times New Roman"/>
          <w:szCs w:val="28"/>
        </w:rPr>
      </w:pPr>
    </w:p>
    <w:p w:rsidR="00170734" w:rsidRPr="00414696" w:rsidRDefault="001644A9" w:rsidP="00224617">
      <w:pPr>
        <w:pStyle w:val="11"/>
        <w:keepNext w:val="0"/>
        <w:keepLines w:val="0"/>
      </w:pPr>
      <w:bookmarkStart w:id="47" w:name="_Toc11250157"/>
      <w:r w:rsidRPr="00414696">
        <w:rPr>
          <w:lang w:val="ru-RU"/>
        </w:rPr>
        <w:t>5</w:t>
      </w:r>
      <w:r w:rsidR="00170734" w:rsidRPr="00414696">
        <w:t>.3. Діаграма IDEF3</w:t>
      </w:r>
      <w:bookmarkEnd w:id="47"/>
    </w:p>
    <w:p w:rsidR="00F02C21" w:rsidRPr="00414696" w:rsidRDefault="00F02C21" w:rsidP="00224617">
      <w:pPr>
        <w:pStyle w:val="a9"/>
        <w:spacing w:line="360" w:lineRule="auto"/>
        <w:ind w:firstLine="851"/>
        <w:jc w:val="both"/>
        <w:rPr>
          <w:rFonts w:cs="Times New Roman"/>
          <w:szCs w:val="28"/>
        </w:rPr>
      </w:pPr>
    </w:p>
    <w:p w:rsidR="00170734" w:rsidRPr="00414696" w:rsidRDefault="0004780B" w:rsidP="00224617">
      <w:pPr>
        <w:pStyle w:val="a9"/>
        <w:spacing w:line="360" w:lineRule="auto"/>
        <w:ind w:firstLine="851"/>
        <w:jc w:val="both"/>
        <w:rPr>
          <w:rFonts w:cs="Times New Roman"/>
          <w:szCs w:val="28"/>
        </w:rPr>
      </w:pPr>
      <w:r w:rsidRPr="00414696">
        <w:rPr>
          <w:rFonts w:cs="Times New Roman"/>
          <w:szCs w:val="28"/>
        </w:rPr>
        <w:t xml:space="preserve">Також була </w:t>
      </w:r>
      <w:proofErr w:type="spellStart"/>
      <w:r w:rsidRPr="00414696">
        <w:rPr>
          <w:rFonts w:cs="Times New Roman"/>
          <w:szCs w:val="28"/>
        </w:rPr>
        <w:t>розблена</w:t>
      </w:r>
      <w:proofErr w:type="spellEnd"/>
      <w:r w:rsidRPr="00414696">
        <w:rPr>
          <w:rFonts w:cs="Times New Roman"/>
          <w:szCs w:val="28"/>
        </w:rPr>
        <w:t xml:space="preserve"> д</w:t>
      </w:r>
      <w:r w:rsidR="00170734" w:rsidRPr="00414696">
        <w:rPr>
          <w:rFonts w:cs="Times New Roman"/>
          <w:szCs w:val="28"/>
        </w:rPr>
        <w:t xml:space="preserve">іаграма IDEF3 деталізує </w:t>
      </w:r>
      <w:r w:rsidRPr="00414696">
        <w:rPr>
          <w:rFonts w:cs="Times New Roman"/>
          <w:szCs w:val="28"/>
        </w:rPr>
        <w:t>причинно-наслідкові зв'язки процес прогнозування стану пацієнта в зрозумілій експерту формі.</w:t>
      </w:r>
      <w:r w:rsidR="00170734" w:rsidRPr="00414696">
        <w:rPr>
          <w:rFonts w:cs="Times New Roman"/>
          <w:szCs w:val="28"/>
        </w:rPr>
        <w:t xml:space="preserve"> </w:t>
      </w:r>
    </w:p>
    <w:p w:rsidR="00170734" w:rsidRPr="00414696" w:rsidRDefault="0004780B" w:rsidP="00224617">
      <w:pPr>
        <w:spacing w:line="360" w:lineRule="auto"/>
        <w:jc w:val="center"/>
        <w:rPr>
          <w:rFonts w:ascii="Times New Roman" w:hAnsi="Times New Roman" w:cs="Times New Roman"/>
          <w:b/>
          <w:sz w:val="28"/>
          <w:szCs w:val="28"/>
          <w:lang w:val="uk-UA"/>
        </w:rPr>
      </w:pPr>
      <w:r w:rsidRPr="00414696">
        <w:rPr>
          <w:noProof/>
        </w:rPr>
        <w:lastRenderedPageBreak/>
        <w:drawing>
          <wp:inline distT="0" distB="0" distL="0" distR="0" wp14:anchorId="3700BED3" wp14:editId="027164F4">
            <wp:extent cx="5168348" cy="2149330"/>
            <wp:effectExtent l="0" t="0" r="0" b="3810"/>
            <wp:docPr id="240" name="Рисунок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181880" cy="2154957"/>
                    </a:xfrm>
                    <a:prstGeom prst="rect">
                      <a:avLst/>
                    </a:prstGeom>
                  </pic:spPr>
                </pic:pic>
              </a:graphicData>
            </a:graphic>
          </wp:inline>
        </w:drawing>
      </w:r>
    </w:p>
    <w:p w:rsidR="00170734" w:rsidRPr="00414696" w:rsidRDefault="00170734" w:rsidP="00224617">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5</w:t>
      </w:r>
      <w:r w:rsidRPr="00414696">
        <w:rPr>
          <w:rFonts w:ascii="Times New Roman" w:hAnsi="Times New Roman" w:cs="Times New Roman"/>
          <w:sz w:val="28"/>
          <w:szCs w:val="28"/>
          <w:lang w:val="uk-UA"/>
        </w:rPr>
        <w:t>.3  Діаграма IDEF3</w:t>
      </w:r>
    </w:p>
    <w:p w:rsidR="00170734" w:rsidRPr="00414696" w:rsidRDefault="00170734" w:rsidP="00224617">
      <w:pPr>
        <w:spacing w:line="360" w:lineRule="auto"/>
        <w:ind w:firstLine="851"/>
        <w:jc w:val="both"/>
        <w:rPr>
          <w:rFonts w:ascii="Times New Roman" w:hAnsi="Times New Roman" w:cs="Times New Roman"/>
          <w:b/>
          <w:sz w:val="28"/>
          <w:szCs w:val="28"/>
          <w:lang w:val="uk-UA"/>
        </w:rPr>
      </w:pPr>
    </w:p>
    <w:p w:rsidR="00170734" w:rsidRPr="00414696" w:rsidRDefault="001644A9" w:rsidP="00224617">
      <w:pPr>
        <w:pStyle w:val="11"/>
        <w:keepNext w:val="0"/>
        <w:keepLines w:val="0"/>
      </w:pPr>
      <w:bookmarkStart w:id="48" w:name="_Toc11250158"/>
      <w:r w:rsidRPr="00414696">
        <w:rPr>
          <w:lang w:val="ru-RU"/>
        </w:rPr>
        <w:t>5</w:t>
      </w:r>
      <w:r w:rsidR="00170734" w:rsidRPr="00414696">
        <w:t>.4. Дерево вузлів</w:t>
      </w:r>
      <w:bookmarkEnd w:id="48"/>
    </w:p>
    <w:p w:rsidR="00170734" w:rsidRPr="00414696" w:rsidRDefault="00170734" w:rsidP="00224617">
      <w:pPr>
        <w:pStyle w:val="a9"/>
        <w:spacing w:line="360" w:lineRule="auto"/>
        <w:ind w:firstLine="851"/>
        <w:jc w:val="both"/>
        <w:rPr>
          <w:rFonts w:cs="Times New Roman"/>
          <w:szCs w:val="28"/>
        </w:rPr>
      </w:pPr>
    </w:p>
    <w:p w:rsidR="00170734" w:rsidRPr="00414696" w:rsidRDefault="00170734" w:rsidP="00224617">
      <w:pPr>
        <w:pStyle w:val="a9"/>
        <w:spacing w:line="360" w:lineRule="auto"/>
        <w:ind w:firstLine="851"/>
        <w:jc w:val="both"/>
        <w:rPr>
          <w:rFonts w:cs="Times New Roman"/>
          <w:szCs w:val="28"/>
          <w:lang w:val="ru-RU"/>
        </w:rPr>
      </w:pPr>
      <w:r w:rsidRPr="00414696">
        <w:rPr>
          <w:rFonts w:cs="Times New Roman"/>
          <w:szCs w:val="28"/>
        </w:rPr>
        <w:t xml:space="preserve">На діаграмі дерева вузлів </w:t>
      </w:r>
      <w:proofErr w:type="spellStart"/>
      <w:r w:rsidR="0004780B" w:rsidRPr="00414696">
        <w:rPr>
          <w:rFonts w:cs="Times New Roman"/>
          <w:szCs w:val="28"/>
          <w:lang w:val="ru-RU"/>
        </w:rPr>
        <w:t>зображено</w:t>
      </w:r>
      <w:proofErr w:type="spellEnd"/>
      <w:r w:rsidR="0004780B" w:rsidRPr="00414696">
        <w:rPr>
          <w:rFonts w:cs="Times New Roman"/>
          <w:szCs w:val="28"/>
          <w:lang w:val="ru-RU"/>
        </w:rPr>
        <w:t xml:space="preserve"> </w:t>
      </w:r>
      <w:proofErr w:type="spellStart"/>
      <w:r w:rsidR="0004780B" w:rsidRPr="00414696">
        <w:rPr>
          <w:rFonts w:cs="Times New Roman"/>
          <w:szCs w:val="28"/>
          <w:lang w:val="ru-RU"/>
        </w:rPr>
        <w:t>всі</w:t>
      </w:r>
      <w:proofErr w:type="spellEnd"/>
      <w:r w:rsidR="0004780B" w:rsidRPr="00414696">
        <w:rPr>
          <w:rFonts w:cs="Times New Roman"/>
          <w:szCs w:val="28"/>
          <w:lang w:val="ru-RU"/>
        </w:rPr>
        <w:t xml:space="preserve"> </w:t>
      </w:r>
      <w:proofErr w:type="spellStart"/>
      <w:r w:rsidR="0004780B" w:rsidRPr="00414696">
        <w:rPr>
          <w:rFonts w:cs="Times New Roman"/>
          <w:szCs w:val="28"/>
          <w:lang w:val="ru-RU"/>
        </w:rPr>
        <w:t>відносини</w:t>
      </w:r>
      <w:proofErr w:type="spellEnd"/>
      <w:r w:rsidR="0004780B" w:rsidRPr="00414696">
        <w:rPr>
          <w:rFonts w:cs="Times New Roman"/>
          <w:szCs w:val="28"/>
          <w:lang w:val="ru-RU"/>
        </w:rPr>
        <w:t xml:space="preserve"> </w:t>
      </w:r>
      <w:proofErr w:type="spellStart"/>
      <w:r w:rsidR="0004780B" w:rsidRPr="00414696">
        <w:rPr>
          <w:rFonts w:cs="Times New Roman"/>
          <w:szCs w:val="28"/>
          <w:lang w:val="ru-RU"/>
        </w:rPr>
        <w:t>між</w:t>
      </w:r>
      <w:proofErr w:type="spellEnd"/>
      <w:r w:rsidR="0004780B" w:rsidRPr="00414696">
        <w:rPr>
          <w:rFonts w:cs="Times New Roman"/>
          <w:szCs w:val="28"/>
          <w:lang w:val="ru-RU"/>
        </w:rPr>
        <w:t xml:space="preserve"> </w:t>
      </w:r>
      <w:proofErr w:type="spellStart"/>
      <w:r w:rsidR="0004780B" w:rsidRPr="00414696">
        <w:rPr>
          <w:rFonts w:cs="Times New Roman"/>
          <w:szCs w:val="28"/>
          <w:lang w:val="ru-RU"/>
        </w:rPr>
        <w:t>батьківськими</w:t>
      </w:r>
      <w:proofErr w:type="spellEnd"/>
      <w:r w:rsidR="0004780B" w:rsidRPr="00414696">
        <w:rPr>
          <w:rFonts w:cs="Times New Roman"/>
          <w:szCs w:val="28"/>
          <w:lang w:val="ru-RU"/>
        </w:rPr>
        <w:t xml:space="preserve"> та </w:t>
      </w:r>
      <w:proofErr w:type="spellStart"/>
      <w:r w:rsidR="0004780B" w:rsidRPr="00414696">
        <w:rPr>
          <w:rFonts w:cs="Times New Roman"/>
          <w:szCs w:val="28"/>
          <w:lang w:val="ru-RU"/>
        </w:rPr>
        <w:t>дочірніми</w:t>
      </w:r>
      <w:proofErr w:type="spellEnd"/>
      <w:r w:rsidR="0004780B" w:rsidRPr="00414696">
        <w:rPr>
          <w:rFonts w:cs="Times New Roman"/>
          <w:szCs w:val="28"/>
          <w:lang w:val="ru-RU"/>
        </w:rPr>
        <w:t xml:space="preserve"> </w:t>
      </w:r>
      <w:proofErr w:type="spellStart"/>
      <w:r w:rsidR="0004780B" w:rsidRPr="00414696">
        <w:rPr>
          <w:rFonts w:cs="Times New Roman"/>
          <w:szCs w:val="28"/>
          <w:lang w:val="ru-RU"/>
        </w:rPr>
        <w:t>вузлами</w:t>
      </w:r>
      <w:proofErr w:type="spellEnd"/>
      <w:r w:rsidR="0004780B" w:rsidRPr="00414696">
        <w:rPr>
          <w:rFonts w:cs="Times New Roman"/>
          <w:szCs w:val="28"/>
          <w:lang w:val="ru-RU"/>
        </w:rPr>
        <w:t xml:space="preserve"> </w:t>
      </w:r>
      <w:proofErr w:type="spellStart"/>
      <w:r w:rsidR="0004780B" w:rsidRPr="00414696">
        <w:rPr>
          <w:rFonts w:cs="Times New Roman"/>
          <w:szCs w:val="28"/>
          <w:lang w:val="ru-RU"/>
        </w:rPr>
        <w:t>моделі</w:t>
      </w:r>
      <w:proofErr w:type="spellEnd"/>
      <w:r w:rsidR="0004780B" w:rsidRPr="00414696">
        <w:rPr>
          <w:rFonts w:cs="Times New Roman"/>
          <w:szCs w:val="28"/>
          <w:lang w:val="ru-RU"/>
        </w:rPr>
        <w:t xml:space="preserve"> </w:t>
      </w:r>
      <w:r w:rsidR="0004780B" w:rsidRPr="00414696">
        <w:rPr>
          <w:rFonts w:cs="Times New Roman"/>
          <w:sz w:val="24"/>
          <w:lang w:val="en-US"/>
        </w:rPr>
        <w:t>IDEF0</w:t>
      </w:r>
      <w:r w:rsidR="0004780B" w:rsidRPr="00414696">
        <w:rPr>
          <w:rFonts w:cs="Times New Roman"/>
          <w:szCs w:val="28"/>
          <w:lang w:val="ru-RU"/>
        </w:rPr>
        <w:t xml:space="preserve">. </w:t>
      </w:r>
      <w:proofErr w:type="spellStart"/>
      <w:r w:rsidR="0004780B" w:rsidRPr="00414696">
        <w:rPr>
          <w:rFonts w:cs="Times New Roman"/>
          <w:szCs w:val="28"/>
          <w:lang w:val="ru-RU"/>
        </w:rPr>
        <w:t>Це</w:t>
      </w:r>
      <w:proofErr w:type="spellEnd"/>
      <w:r w:rsidR="0004780B" w:rsidRPr="00414696">
        <w:rPr>
          <w:rFonts w:cs="Times New Roman"/>
          <w:szCs w:val="28"/>
          <w:lang w:val="ru-RU"/>
        </w:rPr>
        <w:t xml:space="preserve"> </w:t>
      </w:r>
      <w:proofErr w:type="spellStart"/>
      <w:r w:rsidR="0004780B" w:rsidRPr="00414696">
        <w:rPr>
          <w:rFonts w:cs="Times New Roman"/>
          <w:szCs w:val="28"/>
          <w:lang w:val="ru-RU"/>
        </w:rPr>
        <w:t>позволяє</w:t>
      </w:r>
      <w:proofErr w:type="spellEnd"/>
      <w:r w:rsidR="0004780B" w:rsidRPr="00414696">
        <w:rPr>
          <w:rFonts w:cs="Times New Roman"/>
          <w:szCs w:val="28"/>
          <w:lang w:val="ru-RU"/>
        </w:rPr>
        <w:t xml:space="preserve"> </w:t>
      </w:r>
      <w:proofErr w:type="spellStart"/>
      <w:r w:rsidR="0004780B" w:rsidRPr="00414696">
        <w:rPr>
          <w:rFonts w:cs="Times New Roman"/>
          <w:szCs w:val="28"/>
          <w:lang w:val="ru-RU"/>
        </w:rPr>
        <w:t>аналізувати</w:t>
      </w:r>
      <w:proofErr w:type="spellEnd"/>
      <w:r w:rsidR="0004780B" w:rsidRPr="00414696">
        <w:rPr>
          <w:rFonts w:cs="Times New Roman"/>
          <w:szCs w:val="28"/>
          <w:lang w:val="ru-RU"/>
        </w:rPr>
        <w:t xml:space="preserve"> модель </w:t>
      </w:r>
      <w:proofErr w:type="spellStart"/>
      <w:r w:rsidR="0004780B" w:rsidRPr="00414696">
        <w:rPr>
          <w:rFonts w:cs="Times New Roman"/>
          <w:szCs w:val="28"/>
          <w:lang w:val="ru-RU"/>
        </w:rPr>
        <w:t>повністю</w:t>
      </w:r>
      <w:proofErr w:type="spellEnd"/>
      <w:r w:rsidR="0004780B" w:rsidRPr="00414696">
        <w:rPr>
          <w:rFonts w:cs="Times New Roman"/>
          <w:szCs w:val="28"/>
          <w:lang w:val="ru-RU"/>
        </w:rPr>
        <w:t>.</w:t>
      </w:r>
    </w:p>
    <w:p w:rsidR="00170734" w:rsidRPr="00414696" w:rsidRDefault="00BD019F" w:rsidP="00224617">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14:anchorId="0BE5FCD7">
            <wp:extent cx="5895340" cy="4078605"/>
            <wp:effectExtent l="0" t="0" r="0" b="0"/>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95340" cy="4078605"/>
                    </a:xfrm>
                    <a:prstGeom prst="rect">
                      <a:avLst/>
                    </a:prstGeom>
                    <a:noFill/>
                  </pic:spPr>
                </pic:pic>
              </a:graphicData>
            </a:graphic>
          </wp:inline>
        </w:drawing>
      </w:r>
    </w:p>
    <w:p w:rsidR="00170734" w:rsidRPr="00414696" w:rsidRDefault="00170734" w:rsidP="00224617">
      <w:pPr>
        <w:spacing w:line="360" w:lineRule="auto"/>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5</w:t>
      </w:r>
      <w:r w:rsidRPr="00414696">
        <w:rPr>
          <w:rFonts w:ascii="Times New Roman" w:hAnsi="Times New Roman" w:cs="Times New Roman"/>
          <w:sz w:val="28"/>
          <w:szCs w:val="28"/>
          <w:lang w:val="uk-UA"/>
        </w:rPr>
        <w:t>.4 Діаграма дерева вузлів</w:t>
      </w:r>
    </w:p>
    <w:p w:rsidR="00170734" w:rsidRPr="00414696" w:rsidRDefault="00170734" w:rsidP="00224617">
      <w:pPr>
        <w:spacing w:line="360" w:lineRule="auto"/>
        <w:jc w:val="center"/>
        <w:rPr>
          <w:rFonts w:ascii="Times New Roman" w:hAnsi="Times New Roman" w:cs="Times New Roman"/>
          <w:sz w:val="28"/>
          <w:szCs w:val="28"/>
          <w:lang w:val="uk-UA"/>
        </w:rPr>
      </w:pPr>
    </w:p>
    <w:p w:rsidR="00170734" w:rsidRPr="00414696" w:rsidRDefault="001644A9" w:rsidP="00224617">
      <w:pPr>
        <w:pStyle w:val="11"/>
        <w:keepNext w:val="0"/>
        <w:keepLines w:val="0"/>
      </w:pPr>
      <w:bookmarkStart w:id="49" w:name="_Toc11250159"/>
      <w:r w:rsidRPr="00414696">
        <w:rPr>
          <w:lang w:val="ru-RU"/>
        </w:rPr>
        <w:lastRenderedPageBreak/>
        <w:t>5</w:t>
      </w:r>
      <w:r w:rsidR="00170734" w:rsidRPr="00414696">
        <w:t>.5. Діаграма класів</w:t>
      </w:r>
      <w:bookmarkEnd w:id="49"/>
    </w:p>
    <w:p w:rsidR="00170734" w:rsidRPr="00414696" w:rsidRDefault="00170734" w:rsidP="00224617">
      <w:pPr>
        <w:pStyle w:val="a9"/>
        <w:spacing w:line="360" w:lineRule="auto"/>
        <w:jc w:val="both"/>
        <w:rPr>
          <w:rFonts w:cs="Times New Roman"/>
          <w:szCs w:val="28"/>
        </w:rPr>
      </w:pPr>
    </w:p>
    <w:p w:rsidR="00170734" w:rsidRPr="00414696" w:rsidRDefault="00170734" w:rsidP="00224617">
      <w:pPr>
        <w:pStyle w:val="a9"/>
        <w:spacing w:line="360" w:lineRule="auto"/>
        <w:ind w:firstLine="851"/>
        <w:rPr>
          <w:rFonts w:cs="Times New Roman"/>
          <w:color w:val="000000" w:themeColor="text1"/>
          <w:szCs w:val="28"/>
        </w:rPr>
      </w:pPr>
      <w:r w:rsidRPr="00414696">
        <w:rPr>
          <w:rFonts w:cs="Times New Roman"/>
          <w:color w:val="000000" w:themeColor="text1"/>
          <w:szCs w:val="28"/>
        </w:rPr>
        <w:t xml:space="preserve">Діаграма класів відображає </w:t>
      </w:r>
      <w:proofErr w:type="spellStart"/>
      <w:r w:rsidRPr="00414696">
        <w:rPr>
          <w:rFonts w:cs="Times New Roman"/>
          <w:color w:val="000000" w:themeColor="text1"/>
          <w:szCs w:val="28"/>
        </w:rPr>
        <w:t>відображає</w:t>
      </w:r>
      <w:proofErr w:type="spellEnd"/>
      <w:r w:rsidRPr="00414696">
        <w:rPr>
          <w:rFonts w:cs="Times New Roman"/>
          <w:color w:val="000000" w:themeColor="text1"/>
          <w:szCs w:val="28"/>
        </w:rPr>
        <w:t xml:space="preserve"> </w:t>
      </w:r>
      <w:r w:rsidR="0004780B" w:rsidRPr="00414696">
        <w:rPr>
          <w:rFonts w:cs="Times New Roman"/>
          <w:color w:val="000000" w:themeColor="text1"/>
          <w:szCs w:val="28"/>
        </w:rPr>
        <w:t xml:space="preserve">основні </w:t>
      </w:r>
      <w:proofErr w:type="spellStart"/>
      <w:r w:rsidR="0004780B" w:rsidRPr="00414696">
        <w:rPr>
          <w:rFonts w:cs="Times New Roman"/>
          <w:color w:val="000000" w:themeColor="text1"/>
          <w:szCs w:val="28"/>
        </w:rPr>
        <w:t>взаємозвязки</w:t>
      </w:r>
      <w:proofErr w:type="spellEnd"/>
      <w:r w:rsidR="0004780B" w:rsidRPr="00414696">
        <w:rPr>
          <w:rFonts w:cs="Times New Roman"/>
          <w:color w:val="000000" w:themeColor="text1"/>
          <w:szCs w:val="28"/>
        </w:rPr>
        <w:t xml:space="preserve"> між класами та </w:t>
      </w:r>
      <w:r w:rsidRPr="00414696">
        <w:rPr>
          <w:rFonts w:cs="Times New Roman"/>
          <w:color w:val="000000" w:themeColor="text1"/>
          <w:szCs w:val="28"/>
        </w:rPr>
        <w:t>інтерфейс</w:t>
      </w:r>
      <w:r w:rsidR="0004780B" w:rsidRPr="00414696">
        <w:rPr>
          <w:rFonts w:cs="Times New Roman"/>
          <w:color w:val="000000" w:themeColor="text1"/>
          <w:szCs w:val="28"/>
        </w:rPr>
        <w:t>ами</w:t>
      </w:r>
      <w:r w:rsidRPr="00414696">
        <w:rPr>
          <w:rFonts w:cs="Times New Roman"/>
          <w:color w:val="000000" w:themeColor="text1"/>
          <w:szCs w:val="28"/>
        </w:rPr>
        <w:t xml:space="preserve"> </w:t>
      </w:r>
      <w:r w:rsidR="0004780B" w:rsidRPr="00414696">
        <w:rPr>
          <w:rFonts w:cs="Times New Roman"/>
          <w:color w:val="000000" w:themeColor="text1"/>
          <w:szCs w:val="28"/>
        </w:rPr>
        <w:t>програмного додатку</w:t>
      </w:r>
      <w:r w:rsidRPr="00414696">
        <w:rPr>
          <w:rFonts w:cs="Times New Roman"/>
          <w:color w:val="000000" w:themeColor="text1"/>
          <w:szCs w:val="28"/>
        </w:rPr>
        <w:t xml:space="preserve">. </w:t>
      </w:r>
    </w:p>
    <w:p w:rsidR="00170734" w:rsidRPr="00414696" w:rsidRDefault="00415182" w:rsidP="00224617">
      <w:pPr>
        <w:pStyle w:val="a9"/>
        <w:spacing w:line="360" w:lineRule="auto"/>
        <w:jc w:val="center"/>
      </w:pPr>
      <w:r w:rsidRPr="00414696">
        <w:rPr>
          <w:noProof/>
        </w:rPr>
        <w:drawing>
          <wp:inline distT="0" distB="0" distL="0" distR="0" wp14:anchorId="6AEE0649">
            <wp:extent cx="6874616" cy="4966495"/>
            <wp:effectExtent l="0" t="0" r="4128" b="4127"/>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rot="5400000">
                      <a:off x="0" y="0"/>
                      <a:ext cx="6885049" cy="4974032"/>
                    </a:xfrm>
                    <a:prstGeom prst="rect">
                      <a:avLst/>
                    </a:prstGeom>
                    <a:noFill/>
                  </pic:spPr>
                </pic:pic>
              </a:graphicData>
            </a:graphic>
          </wp:inline>
        </w:drawing>
      </w:r>
    </w:p>
    <w:p w:rsidR="00170734" w:rsidRPr="00414696" w:rsidRDefault="00170734" w:rsidP="00224617">
      <w:pPr>
        <w:pStyle w:val="a9"/>
        <w:spacing w:line="360" w:lineRule="auto"/>
        <w:jc w:val="center"/>
        <w:rPr>
          <w:rFonts w:cs="Times New Roman"/>
          <w:color w:val="000000" w:themeColor="text1"/>
          <w:szCs w:val="28"/>
        </w:rPr>
      </w:pPr>
      <w:r w:rsidRPr="00414696">
        <w:rPr>
          <w:rFonts w:cs="Times New Roman"/>
          <w:color w:val="000000" w:themeColor="text1"/>
          <w:szCs w:val="28"/>
        </w:rPr>
        <w:t xml:space="preserve">Рисунок </w:t>
      </w:r>
      <w:r w:rsidR="001644A9" w:rsidRPr="00414696">
        <w:rPr>
          <w:rFonts w:cs="Times New Roman"/>
          <w:color w:val="000000" w:themeColor="text1"/>
          <w:szCs w:val="28"/>
          <w:lang w:val="ru-RU"/>
        </w:rPr>
        <w:t>5</w:t>
      </w:r>
      <w:r w:rsidRPr="00414696">
        <w:rPr>
          <w:rFonts w:cs="Times New Roman"/>
          <w:color w:val="000000" w:themeColor="text1"/>
          <w:szCs w:val="28"/>
        </w:rPr>
        <w:t xml:space="preserve">.5 </w:t>
      </w:r>
      <w:r w:rsidRPr="00414696">
        <w:rPr>
          <w:rFonts w:cs="Times New Roman"/>
          <w:color w:val="000000" w:themeColor="text1"/>
          <w:szCs w:val="28"/>
        </w:rPr>
        <w:sym w:font="Symbol" w:char="F02D"/>
      </w:r>
      <w:r w:rsidRPr="00414696">
        <w:rPr>
          <w:rFonts w:cs="Times New Roman"/>
          <w:color w:val="000000" w:themeColor="text1"/>
          <w:szCs w:val="28"/>
        </w:rPr>
        <w:t xml:space="preserve"> Діаграма класів</w:t>
      </w:r>
    </w:p>
    <w:p w:rsidR="000A6811" w:rsidRPr="00414696" w:rsidRDefault="000A6811" w:rsidP="00224617">
      <w:pPr>
        <w:pStyle w:val="a9"/>
        <w:spacing w:line="360" w:lineRule="auto"/>
        <w:jc w:val="center"/>
        <w:rPr>
          <w:rFonts w:cs="Times New Roman"/>
          <w:color w:val="000000" w:themeColor="text1"/>
          <w:szCs w:val="28"/>
        </w:rPr>
      </w:pPr>
    </w:p>
    <w:p w:rsidR="00170734" w:rsidRPr="00414696" w:rsidRDefault="001644A9" w:rsidP="00224617">
      <w:pPr>
        <w:pStyle w:val="11"/>
        <w:keepNext w:val="0"/>
        <w:keepLines w:val="0"/>
      </w:pPr>
      <w:bookmarkStart w:id="50" w:name="_Toc11250160"/>
      <w:r w:rsidRPr="00414696">
        <w:rPr>
          <w:lang w:val="ru-RU"/>
        </w:rPr>
        <w:lastRenderedPageBreak/>
        <w:t>5</w:t>
      </w:r>
      <w:r w:rsidR="00170734" w:rsidRPr="00414696">
        <w:t xml:space="preserve">.6. </w:t>
      </w:r>
      <w:proofErr w:type="spellStart"/>
      <w:r w:rsidR="00170734" w:rsidRPr="00414696">
        <w:t>Use-case</w:t>
      </w:r>
      <w:proofErr w:type="spellEnd"/>
      <w:r w:rsidR="00170734" w:rsidRPr="00414696">
        <w:t xml:space="preserve"> діаграма</w:t>
      </w:r>
      <w:bookmarkEnd w:id="50"/>
    </w:p>
    <w:p w:rsidR="00170734" w:rsidRPr="00414696" w:rsidRDefault="00170734" w:rsidP="00224617">
      <w:pPr>
        <w:pStyle w:val="a9"/>
        <w:spacing w:line="360" w:lineRule="auto"/>
        <w:jc w:val="center"/>
        <w:rPr>
          <w:rFonts w:cs="Times New Roman"/>
          <w:color w:val="000000" w:themeColor="text1"/>
          <w:szCs w:val="28"/>
        </w:rPr>
      </w:pPr>
    </w:p>
    <w:p w:rsidR="00170734" w:rsidRPr="00414696" w:rsidRDefault="00236987" w:rsidP="00224617">
      <w:pPr>
        <w:pStyle w:val="a9"/>
        <w:spacing w:line="360" w:lineRule="auto"/>
        <w:ind w:firstLine="851"/>
        <w:jc w:val="both"/>
        <w:rPr>
          <w:rFonts w:cs="Times New Roman"/>
          <w:color w:val="000000" w:themeColor="text1"/>
          <w:szCs w:val="28"/>
        </w:rPr>
      </w:pPr>
      <w:r w:rsidRPr="00414696">
        <w:rPr>
          <w:rFonts w:cs="Times New Roman"/>
          <w:szCs w:val="28"/>
          <w:lang w:val="en-US"/>
        </w:rPr>
        <w:t>U</w:t>
      </w:r>
      <w:proofErr w:type="spellStart"/>
      <w:r w:rsidRPr="00414696">
        <w:rPr>
          <w:rFonts w:cs="Times New Roman"/>
          <w:szCs w:val="28"/>
        </w:rPr>
        <w:t>se</w:t>
      </w:r>
      <w:proofErr w:type="spellEnd"/>
      <w:r w:rsidRPr="00414696">
        <w:rPr>
          <w:rFonts w:cs="Times New Roman"/>
          <w:szCs w:val="28"/>
          <w:lang w:val="en-US"/>
        </w:rPr>
        <w:t xml:space="preserve"> case</w:t>
      </w:r>
      <w:r w:rsidRPr="00414696">
        <w:rPr>
          <w:rFonts w:cs="Times New Roman"/>
          <w:szCs w:val="28"/>
        </w:rPr>
        <w:t xml:space="preserve"> – це список дій або кроків подій, що визначають взаємодію між роллю (відома в </w:t>
      </w:r>
      <w:proofErr w:type="spellStart"/>
      <w:r w:rsidRPr="00414696">
        <w:rPr>
          <w:rFonts w:cs="Times New Roman"/>
          <w:szCs w:val="28"/>
        </w:rPr>
        <w:t>Unified</w:t>
      </w:r>
      <w:proofErr w:type="spellEnd"/>
      <w:r w:rsidRPr="00414696">
        <w:rPr>
          <w:rFonts w:cs="Times New Roman"/>
          <w:szCs w:val="28"/>
        </w:rPr>
        <w:t xml:space="preserve"> </w:t>
      </w:r>
      <w:proofErr w:type="spellStart"/>
      <w:r w:rsidRPr="00414696">
        <w:rPr>
          <w:rFonts w:cs="Times New Roman"/>
          <w:szCs w:val="28"/>
        </w:rPr>
        <w:t>Language</w:t>
      </w:r>
      <w:proofErr w:type="spellEnd"/>
      <w:r w:rsidRPr="00414696">
        <w:rPr>
          <w:rFonts w:cs="Times New Roman"/>
          <w:szCs w:val="28"/>
        </w:rPr>
        <w:t xml:space="preserve"> </w:t>
      </w:r>
      <w:proofErr w:type="spellStart"/>
      <w:r w:rsidRPr="00414696">
        <w:rPr>
          <w:rFonts w:cs="Times New Roman"/>
          <w:szCs w:val="28"/>
        </w:rPr>
        <w:t>Modeling</w:t>
      </w:r>
      <w:proofErr w:type="spellEnd"/>
      <w:r w:rsidRPr="00414696">
        <w:rPr>
          <w:rFonts w:cs="Times New Roman"/>
          <w:szCs w:val="28"/>
        </w:rPr>
        <w:t xml:space="preserve"> як актор) </w:t>
      </w:r>
      <w:r w:rsidRPr="00414696">
        <w:rPr>
          <w:rFonts w:cs="Times New Roman"/>
          <w:szCs w:val="28"/>
          <w:lang w:val="ru-RU"/>
        </w:rPr>
        <w:t>та системою</w:t>
      </w:r>
      <w:r w:rsidRPr="00414696">
        <w:rPr>
          <w:rFonts w:cs="Times New Roman"/>
          <w:szCs w:val="28"/>
        </w:rPr>
        <w:t xml:space="preserve"> для досягнення мети. Актор може бути людиною або іншою зовнішньою системою </w:t>
      </w:r>
      <w:r w:rsidR="00237899" w:rsidRPr="00414696">
        <w:rPr>
          <w:rFonts w:cs="Times New Roman"/>
          <w:szCs w:val="28"/>
        </w:rPr>
        <w:fldChar w:fldCharType="begin" w:fldLock="1"/>
      </w:r>
      <w:r w:rsidR="00A82647" w:rsidRPr="00414696">
        <w:rPr>
          <w:rFonts w:cs="Times New Roman"/>
          <w:szCs w:val="28"/>
        </w:rPr>
        <w:instrText>ADDIN CSL_CITATION {"citationItems":[{"id":"ITEM-1","itemData":{"author":[{"dropping-particle":"","family":"Розенберг","given":"Д.","non-dropping-particle":"","parse-names":false,"suffix":""},{"dropping-particle":"","family":"Скотт","given":"К.","non-dropping-particle":"","parse-names":false,"suffix":""}],"id":"ITEM-1","issued":{"date-parts":[["2002"]]},"title":"Применение объектно- ориентированного моделирования с использованием UML и анализ прецедентов","type":"book"},"uris":["http://www.mendeley.com/documents/?uuid=27cab84e-c5dc-4d1e-aea7-511db7775688","http://www.mendeley.com/documents/?uuid=1a01cc46-2891-4414-b0e5-0a39b90c4908"]}],"mendeley":{"formattedCitation":"[50]","plainTextFormattedCitation":"[50]","previouslyFormattedCitation":"[50]"},"properties":{"noteIndex":0},"schema":"https://github.com/citation-style-language/schema/raw/master/csl-citation.json"}</w:instrText>
      </w:r>
      <w:r w:rsidR="00237899" w:rsidRPr="00414696">
        <w:rPr>
          <w:rFonts w:cs="Times New Roman"/>
          <w:szCs w:val="28"/>
        </w:rPr>
        <w:fldChar w:fldCharType="separate"/>
      </w:r>
      <w:r w:rsidR="007226DD" w:rsidRPr="00414696">
        <w:rPr>
          <w:rFonts w:cs="Times New Roman"/>
          <w:noProof/>
          <w:szCs w:val="28"/>
        </w:rPr>
        <w:t>[50]</w:t>
      </w:r>
      <w:r w:rsidR="00237899" w:rsidRPr="00414696">
        <w:rPr>
          <w:rFonts w:cs="Times New Roman"/>
          <w:szCs w:val="28"/>
        </w:rPr>
        <w:fldChar w:fldCharType="end"/>
      </w:r>
      <w:r w:rsidRPr="00414696">
        <w:rPr>
          <w:rFonts w:cs="Times New Roman"/>
          <w:szCs w:val="28"/>
        </w:rPr>
        <w:t>.</w:t>
      </w:r>
    </w:p>
    <w:p w:rsidR="00170734" w:rsidRPr="00414696" w:rsidRDefault="00B255FC" w:rsidP="00224617">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14:anchorId="3276CEAA">
            <wp:extent cx="6246631" cy="4525179"/>
            <wp:effectExtent l="3493" t="0" r="5397" b="5398"/>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rot="5400000">
                      <a:off x="0" y="0"/>
                      <a:ext cx="6318553" cy="4577281"/>
                    </a:xfrm>
                    <a:prstGeom prst="rect">
                      <a:avLst/>
                    </a:prstGeom>
                    <a:noFill/>
                  </pic:spPr>
                </pic:pic>
              </a:graphicData>
            </a:graphic>
          </wp:inline>
        </w:drawing>
      </w:r>
    </w:p>
    <w:p w:rsidR="00170734" w:rsidRPr="00414696" w:rsidRDefault="00170734" w:rsidP="00224617">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5</w:t>
      </w:r>
      <w:r w:rsidRPr="00414696">
        <w:rPr>
          <w:rFonts w:ascii="Times New Roman" w:hAnsi="Times New Roman" w:cs="Times New Roman"/>
          <w:sz w:val="28"/>
          <w:szCs w:val="28"/>
          <w:lang w:val="uk-UA"/>
        </w:rPr>
        <w:t xml:space="preserve">.6 </w:t>
      </w:r>
      <w:proofErr w:type="spellStart"/>
      <w:r w:rsidRPr="00414696">
        <w:rPr>
          <w:rFonts w:ascii="Times New Roman" w:hAnsi="Times New Roman" w:cs="Times New Roman"/>
          <w:sz w:val="28"/>
          <w:szCs w:val="28"/>
          <w:lang w:val="uk-UA"/>
        </w:rPr>
        <w:t>Use-case</w:t>
      </w:r>
      <w:proofErr w:type="spellEnd"/>
      <w:r w:rsidRPr="00414696">
        <w:rPr>
          <w:rFonts w:ascii="Times New Roman" w:hAnsi="Times New Roman" w:cs="Times New Roman"/>
          <w:sz w:val="28"/>
          <w:szCs w:val="28"/>
          <w:lang w:val="uk-UA"/>
        </w:rPr>
        <w:t xml:space="preserve">  діаграма</w:t>
      </w:r>
    </w:p>
    <w:p w:rsidR="00F82173" w:rsidRPr="00414696" w:rsidRDefault="00F82173" w:rsidP="00224617">
      <w:pPr>
        <w:spacing w:line="360" w:lineRule="auto"/>
        <w:ind w:firstLine="851"/>
        <w:jc w:val="center"/>
        <w:rPr>
          <w:rFonts w:ascii="Times New Roman" w:hAnsi="Times New Roman" w:cs="Times New Roman"/>
          <w:sz w:val="28"/>
          <w:szCs w:val="28"/>
          <w:lang w:val="uk-UA"/>
        </w:rPr>
      </w:pPr>
    </w:p>
    <w:p w:rsidR="00170734" w:rsidRPr="00414696" w:rsidRDefault="001644A9" w:rsidP="00224617">
      <w:pPr>
        <w:pStyle w:val="11"/>
        <w:keepNext w:val="0"/>
        <w:keepLines w:val="0"/>
      </w:pPr>
      <w:bookmarkStart w:id="51" w:name="_Toc11250161"/>
      <w:r w:rsidRPr="00414696">
        <w:rPr>
          <w:lang w:val="ru-RU"/>
        </w:rPr>
        <w:lastRenderedPageBreak/>
        <w:t>5</w:t>
      </w:r>
      <w:r w:rsidR="00170734" w:rsidRPr="00414696">
        <w:t>.7. Діаграма послідовності</w:t>
      </w:r>
      <w:bookmarkEnd w:id="51"/>
    </w:p>
    <w:p w:rsidR="00170734" w:rsidRPr="00414696" w:rsidRDefault="00170734" w:rsidP="00224617">
      <w:pPr>
        <w:spacing w:line="360" w:lineRule="auto"/>
        <w:ind w:firstLine="851"/>
        <w:jc w:val="both"/>
        <w:rPr>
          <w:rFonts w:ascii="Times New Roman" w:hAnsi="Times New Roman" w:cs="Times New Roman"/>
          <w:sz w:val="28"/>
          <w:szCs w:val="28"/>
          <w:lang w:val="uk-UA"/>
        </w:rPr>
      </w:pPr>
    </w:p>
    <w:p w:rsidR="00170734" w:rsidRPr="00414696" w:rsidRDefault="00B8074C"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Діаграма послідовності показує взаємодію об'єктів, розташованих у часовій послідовності. </w:t>
      </w:r>
      <w:r w:rsidRPr="00414696">
        <w:rPr>
          <w:rFonts w:ascii="Times New Roman" w:hAnsi="Times New Roman" w:cs="Times New Roman"/>
          <w:sz w:val="28"/>
          <w:szCs w:val="28"/>
        </w:rPr>
        <w:t>В</w:t>
      </w:r>
      <w:proofErr w:type="spellStart"/>
      <w:r w:rsidRPr="00414696">
        <w:rPr>
          <w:rFonts w:ascii="Times New Roman" w:hAnsi="Times New Roman" w:cs="Times New Roman"/>
          <w:sz w:val="28"/>
          <w:szCs w:val="28"/>
          <w:lang w:val="uk-UA"/>
        </w:rPr>
        <w:t>она</w:t>
      </w:r>
      <w:proofErr w:type="spellEnd"/>
      <w:r w:rsidRPr="00414696">
        <w:rPr>
          <w:rFonts w:ascii="Times New Roman" w:hAnsi="Times New Roman" w:cs="Times New Roman"/>
          <w:sz w:val="28"/>
          <w:szCs w:val="28"/>
          <w:lang w:val="uk-UA"/>
        </w:rPr>
        <w:t xml:space="preserve"> візуалізує об'єкти і класи, залучені в сценарій, послідовність повідомлень, необхідних для виконання функціональних можливостей сценарію, якими обмінюються об'єкти</w:t>
      </w:r>
      <w:r w:rsidR="00237899" w:rsidRPr="00414696">
        <w:rPr>
          <w:rFonts w:ascii="Times New Roman" w:hAnsi="Times New Roman" w:cs="Times New Roman"/>
          <w:sz w:val="28"/>
          <w:szCs w:val="28"/>
          <w:lang w:val="uk-UA"/>
        </w:rPr>
        <w:t xml:space="preserve"> </w:t>
      </w:r>
      <w:r w:rsidR="00237899" w:rsidRPr="00414696">
        <w:rPr>
          <w:rFonts w:ascii="Times New Roman" w:hAnsi="Times New Roman" w:cs="Times New Roman"/>
          <w:sz w:val="28"/>
          <w:szCs w:val="28"/>
          <w:lang w:val="uk-UA"/>
        </w:rPr>
        <w:fldChar w:fldCharType="begin" w:fldLock="1"/>
      </w:r>
      <w:r w:rsidR="00A82647" w:rsidRPr="00414696">
        <w:rPr>
          <w:rFonts w:ascii="Times New Roman" w:hAnsi="Times New Roman" w:cs="Times New Roman"/>
          <w:sz w:val="28"/>
          <w:szCs w:val="28"/>
          <w:lang w:val="uk-UA"/>
        </w:rPr>
        <w:instrText>ADDIN CSL_CITATION {"citationItems":[{"id":"ITEM-1","itemData":{"author":[{"dropping-particle":"","family":"Якобсон","given":"А.","non-dropping-particle":"","parse-names":false,"suffix":""},{"dropping-particle":"","family":"Буч","given":"Г.","non-dropping-particle":"","parse-names":false,"suffix":""},{"dropping-particle":"","family":"Рамбо","given":"Дж.","non-dropping-particle":"","parse-names":false,"suffix":""}],"id":"ITEM-1","issued":{"date-parts":[["2002"]]},"title":"Унифицированный процесс разработки программного обеспечения.","type":"book"},"uris":["http://www.mendeley.com/documents/?uuid=0a9bdd23-b198-4414-b81b-1c0b4c195c03","http://www.mendeley.com/documents/?uuid=909c5a7a-97f7-4853-a5cf-4a666fce4496"]}],"mendeley":{"formattedCitation":"[51]","plainTextFormattedCitation":"[51]","previouslyFormattedCitation":"[51]"},"properties":{"noteIndex":0},"schema":"https://github.com/citation-style-language/schema/raw/master/csl-citation.json"}</w:instrText>
      </w:r>
      <w:r w:rsidR="00237899" w:rsidRPr="00414696">
        <w:rPr>
          <w:rFonts w:ascii="Times New Roman" w:hAnsi="Times New Roman" w:cs="Times New Roman"/>
          <w:sz w:val="28"/>
          <w:szCs w:val="28"/>
          <w:lang w:val="uk-UA"/>
        </w:rPr>
        <w:fldChar w:fldCharType="separate"/>
      </w:r>
      <w:r w:rsidR="007226DD" w:rsidRPr="00414696">
        <w:rPr>
          <w:rFonts w:ascii="Times New Roman" w:hAnsi="Times New Roman" w:cs="Times New Roman"/>
          <w:noProof/>
          <w:sz w:val="28"/>
          <w:szCs w:val="28"/>
          <w:lang w:val="uk-UA"/>
        </w:rPr>
        <w:t>[51]</w:t>
      </w:r>
      <w:r w:rsidR="00237899" w:rsidRPr="00414696">
        <w:rPr>
          <w:rFonts w:ascii="Times New Roman" w:hAnsi="Times New Roman" w:cs="Times New Roman"/>
          <w:sz w:val="28"/>
          <w:szCs w:val="28"/>
          <w:lang w:val="uk-UA"/>
        </w:rPr>
        <w:fldChar w:fldCharType="end"/>
      </w:r>
      <w:r w:rsidR="00170734" w:rsidRPr="00414696">
        <w:rPr>
          <w:rFonts w:ascii="Times New Roman" w:hAnsi="Times New Roman" w:cs="Times New Roman"/>
          <w:sz w:val="28"/>
          <w:szCs w:val="28"/>
          <w:lang w:val="uk-UA"/>
        </w:rPr>
        <w:t>.</w:t>
      </w:r>
    </w:p>
    <w:p w:rsidR="00170734" w:rsidRPr="00414696" w:rsidRDefault="006F075C" w:rsidP="00224617">
      <w:pPr>
        <w:pStyle w:val="a9"/>
        <w:spacing w:line="360" w:lineRule="auto"/>
        <w:jc w:val="center"/>
      </w:pPr>
      <w:r w:rsidRPr="00414696">
        <w:rPr>
          <w:noProof/>
        </w:rPr>
        <w:drawing>
          <wp:inline distT="0" distB="0" distL="0" distR="0" wp14:anchorId="7856BEFC" wp14:editId="7A4DB50E">
            <wp:extent cx="5762739" cy="4825219"/>
            <wp:effectExtent l="0" t="0" r="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88074" cy="4846432"/>
                    </a:xfrm>
                    <a:prstGeom prst="rect">
                      <a:avLst/>
                    </a:prstGeom>
                  </pic:spPr>
                </pic:pic>
              </a:graphicData>
            </a:graphic>
          </wp:inline>
        </w:drawing>
      </w:r>
    </w:p>
    <w:p w:rsidR="00170734" w:rsidRPr="00414696" w:rsidRDefault="00170734" w:rsidP="00224617">
      <w:pPr>
        <w:pStyle w:val="a9"/>
        <w:spacing w:line="360" w:lineRule="auto"/>
        <w:jc w:val="center"/>
        <w:rPr>
          <w:rFonts w:cs="Times New Roman"/>
          <w:color w:val="000000" w:themeColor="text1"/>
          <w:szCs w:val="28"/>
        </w:rPr>
      </w:pPr>
      <w:r w:rsidRPr="00414696">
        <w:rPr>
          <w:rFonts w:cs="Times New Roman"/>
          <w:color w:val="000000" w:themeColor="text1"/>
          <w:szCs w:val="28"/>
        </w:rPr>
        <w:t xml:space="preserve">Рисунок </w:t>
      </w:r>
      <w:r w:rsidR="001644A9" w:rsidRPr="00414696">
        <w:rPr>
          <w:rFonts w:cs="Times New Roman"/>
          <w:color w:val="000000" w:themeColor="text1"/>
          <w:szCs w:val="28"/>
          <w:lang w:val="ru-RU"/>
        </w:rPr>
        <w:t>5</w:t>
      </w:r>
      <w:r w:rsidRPr="00414696">
        <w:rPr>
          <w:rFonts w:cs="Times New Roman"/>
          <w:color w:val="000000" w:themeColor="text1"/>
          <w:szCs w:val="28"/>
        </w:rPr>
        <w:t xml:space="preserve">.7 </w:t>
      </w:r>
      <w:r w:rsidRPr="00414696">
        <w:rPr>
          <w:rFonts w:cs="Times New Roman"/>
          <w:color w:val="000000" w:themeColor="text1"/>
          <w:szCs w:val="28"/>
        </w:rPr>
        <w:sym w:font="Symbol" w:char="F02D"/>
      </w:r>
      <w:r w:rsidRPr="00414696">
        <w:rPr>
          <w:rFonts w:cs="Times New Roman"/>
          <w:color w:val="000000" w:themeColor="text1"/>
          <w:szCs w:val="28"/>
        </w:rPr>
        <w:t xml:space="preserve"> Діаграма послідовності для завантаження файлу</w:t>
      </w:r>
    </w:p>
    <w:p w:rsidR="006F075C" w:rsidRPr="00414696" w:rsidRDefault="006F075C" w:rsidP="00224617">
      <w:pPr>
        <w:pStyle w:val="a9"/>
        <w:spacing w:line="360" w:lineRule="auto"/>
        <w:jc w:val="center"/>
        <w:rPr>
          <w:rFonts w:cs="Times New Roman"/>
          <w:color w:val="000000" w:themeColor="text1"/>
          <w:szCs w:val="28"/>
        </w:rPr>
      </w:pPr>
    </w:p>
    <w:p w:rsidR="00170734" w:rsidRPr="00414696" w:rsidRDefault="001644A9" w:rsidP="00224617">
      <w:pPr>
        <w:pStyle w:val="11"/>
        <w:keepNext w:val="0"/>
        <w:keepLines w:val="0"/>
      </w:pPr>
      <w:bookmarkStart w:id="52" w:name="_Toc11250162"/>
      <w:r w:rsidRPr="00414696">
        <w:rPr>
          <w:lang w:val="ru-RU"/>
        </w:rPr>
        <w:t>5</w:t>
      </w:r>
      <w:r w:rsidR="00170734" w:rsidRPr="00414696">
        <w:t>.8. Діаграма станів</w:t>
      </w:r>
      <w:bookmarkEnd w:id="52"/>
    </w:p>
    <w:p w:rsidR="00170734" w:rsidRPr="00414696" w:rsidRDefault="00170734" w:rsidP="00224617">
      <w:pPr>
        <w:spacing w:line="360" w:lineRule="auto"/>
        <w:ind w:firstLine="851"/>
        <w:jc w:val="both"/>
        <w:rPr>
          <w:rFonts w:ascii="Times New Roman" w:hAnsi="Times New Roman" w:cs="Times New Roman"/>
          <w:b/>
          <w:sz w:val="28"/>
          <w:szCs w:val="28"/>
          <w:lang w:val="uk-UA"/>
        </w:rPr>
      </w:pPr>
    </w:p>
    <w:p w:rsidR="003A4DBF" w:rsidRPr="00414696" w:rsidRDefault="003A4DBF" w:rsidP="00224617">
      <w:pPr>
        <w:pStyle w:val="a9"/>
        <w:spacing w:line="360" w:lineRule="auto"/>
        <w:ind w:firstLine="851"/>
        <w:jc w:val="both"/>
        <w:rPr>
          <w:rFonts w:cs="Times New Roman"/>
          <w:color w:val="000000" w:themeColor="text1"/>
          <w:szCs w:val="28"/>
        </w:rPr>
      </w:pPr>
      <w:r w:rsidRPr="00414696">
        <w:rPr>
          <w:rFonts w:cs="Times New Roman"/>
          <w:color w:val="000000" w:themeColor="text1"/>
          <w:szCs w:val="28"/>
        </w:rPr>
        <w:t xml:space="preserve">Діаграма станів </w:t>
      </w:r>
      <w:r w:rsidR="00FE2296" w:rsidRPr="00414696">
        <w:rPr>
          <w:rFonts w:cs="Times New Roman"/>
          <w:color w:val="000000" w:themeColor="text1"/>
          <w:szCs w:val="28"/>
        </w:rPr>
        <w:t xml:space="preserve">відображає всі можливі стани програмного додатку. Концепції, що лежать в її основі, стосуються організації способу роботи пристрою, комп'ютерної програми чи іншого технічного процесу таким </w:t>
      </w:r>
      <w:r w:rsidR="00FE2296" w:rsidRPr="00414696">
        <w:rPr>
          <w:rFonts w:cs="Times New Roman"/>
          <w:color w:val="000000" w:themeColor="text1"/>
          <w:szCs w:val="28"/>
        </w:rPr>
        <w:lastRenderedPageBreak/>
        <w:t xml:space="preserve">чином, що об'єктна сутність або кожна з її під-сутностей завжди точно знаходиться в одному з декількох можливих станів, а також є добре визначені умовні переходи між цими станами </w:t>
      </w:r>
      <w:r w:rsidR="00FE2296" w:rsidRPr="00414696">
        <w:rPr>
          <w:rFonts w:cs="Times New Roman"/>
          <w:color w:val="000000" w:themeColor="text1"/>
          <w:szCs w:val="28"/>
        </w:rPr>
        <w:fldChar w:fldCharType="begin" w:fldLock="1"/>
      </w:r>
      <w:r w:rsidR="00A82647" w:rsidRPr="00414696">
        <w:rPr>
          <w:rFonts w:cs="Times New Roman"/>
          <w:color w:val="000000" w:themeColor="text1"/>
          <w:szCs w:val="28"/>
        </w:rPr>
        <w:instrText>ADDIN CSL_CITATION {"citationItems":[{"id":"ITEM-1","itemData":{"ISBN":"9780080481470","author":[{"dropping-particle":"","family":"Drusinsky","given":"Doron","non-dropping-particle":"","parse-names":false,"suffix":""}],"edition":"1","id":"ITEM-1","issued":{"date-parts":[["2006"]]},"number-of-pages":"400","publisher":"Elsevier Inc","title":"Modeling and Verification Using UML Statecharts","type":"book"},"uris":["http://www.mendeley.com/documents/?uuid=8347222b-2c45-4314-b403-6d982e97cae0"]}],"mendeley":{"formattedCitation":"[52]","plainTextFormattedCitation":"[52]","previouslyFormattedCitation":"[52]"},"properties":{"noteIndex":0},"schema":"https://github.com/citation-style-language/schema/raw/master/csl-citation.json"}</w:instrText>
      </w:r>
      <w:r w:rsidR="00FE2296" w:rsidRPr="00414696">
        <w:rPr>
          <w:rFonts w:cs="Times New Roman"/>
          <w:color w:val="000000" w:themeColor="text1"/>
          <w:szCs w:val="28"/>
        </w:rPr>
        <w:fldChar w:fldCharType="separate"/>
      </w:r>
      <w:r w:rsidR="007226DD" w:rsidRPr="00414696">
        <w:rPr>
          <w:rFonts w:cs="Times New Roman"/>
          <w:noProof/>
          <w:color w:val="000000" w:themeColor="text1"/>
          <w:szCs w:val="28"/>
        </w:rPr>
        <w:t>[52]</w:t>
      </w:r>
      <w:r w:rsidR="00FE2296" w:rsidRPr="00414696">
        <w:rPr>
          <w:rFonts w:cs="Times New Roman"/>
          <w:color w:val="000000" w:themeColor="text1"/>
          <w:szCs w:val="28"/>
        </w:rPr>
        <w:fldChar w:fldCharType="end"/>
      </w:r>
      <w:r w:rsidR="00FE2296" w:rsidRPr="00414696">
        <w:rPr>
          <w:rFonts w:cs="Times New Roman"/>
          <w:color w:val="000000" w:themeColor="text1"/>
          <w:szCs w:val="28"/>
        </w:rPr>
        <w:t xml:space="preserve">. </w:t>
      </w:r>
    </w:p>
    <w:p w:rsidR="00170734" w:rsidRPr="00414696" w:rsidRDefault="00415182" w:rsidP="00224617">
      <w:pPr>
        <w:pStyle w:val="a9"/>
        <w:spacing w:line="360" w:lineRule="auto"/>
        <w:jc w:val="center"/>
        <w:rPr>
          <w:rFonts w:cs="Times New Roman"/>
          <w:color w:val="000000" w:themeColor="text1"/>
          <w:szCs w:val="28"/>
        </w:rPr>
      </w:pPr>
      <w:r w:rsidRPr="00414696">
        <w:rPr>
          <w:rFonts w:cs="Times New Roman"/>
          <w:noProof/>
          <w:color w:val="000000" w:themeColor="text1"/>
          <w:szCs w:val="28"/>
        </w:rPr>
        <w:drawing>
          <wp:inline distT="0" distB="0" distL="0" distR="0" wp14:anchorId="6FF30918">
            <wp:extent cx="5752465" cy="6409690"/>
            <wp:effectExtent l="0" t="0" r="635" b="0"/>
            <wp:docPr id="245" name="Рисунок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52465" cy="6409690"/>
                    </a:xfrm>
                    <a:prstGeom prst="rect">
                      <a:avLst/>
                    </a:prstGeom>
                    <a:noFill/>
                  </pic:spPr>
                </pic:pic>
              </a:graphicData>
            </a:graphic>
          </wp:inline>
        </w:drawing>
      </w:r>
      <w:r w:rsidR="00170734" w:rsidRPr="00414696">
        <w:rPr>
          <w:rFonts w:cs="Times New Roman"/>
          <w:color w:val="000000" w:themeColor="text1"/>
          <w:szCs w:val="28"/>
        </w:rPr>
        <w:t xml:space="preserve">Рисунок </w:t>
      </w:r>
      <w:r w:rsidR="001644A9" w:rsidRPr="00414696">
        <w:rPr>
          <w:rFonts w:cs="Times New Roman"/>
          <w:color w:val="000000" w:themeColor="text1"/>
          <w:szCs w:val="28"/>
          <w:lang w:val="ru-RU"/>
        </w:rPr>
        <w:t>5</w:t>
      </w:r>
      <w:r w:rsidR="00170734" w:rsidRPr="00414696">
        <w:rPr>
          <w:rFonts w:cs="Times New Roman"/>
          <w:color w:val="000000" w:themeColor="text1"/>
          <w:szCs w:val="28"/>
        </w:rPr>
        <w:t xml:space="preserve">.8 </w:t>
      </w:r>
      <w:r w:rsidR="00170734" w:rsidRPr="00414696">
        <w:rPr>
          <w:rFonts w:cs="Times New Roman"/>
          <w:color w:val="000000" w:themeColor="text1"/>
          <w:szCs w:val="28"/>
        </w:rPr>
        <w:sym w:font="Symbol" w:char="F02D"/>
      </w:r>
      <w:r w:rsidR="00170734" w:rsidRPr="00414696">
        <w:rPr>
          <w:rFonts w:cs="Times New Roman"/>
          <w:color w:val="000000" w:themeColor="text1"/>
          <w:szCs w:val="28"/>
        </w:rPr>
        <w:t xml:space="preserve"> Діаграма діяльності </w:t>
      </w:r>
      <w:r w:rsidRPr="00414696">
        <w:rPr>
          <w:rFonts w:cs="Times New Roman"/>
          <w:color w:val="000000" w:themeColor="text1"/>
          <w:szCs w:val="28"/>
        </w:rPr>
        <w:t>програмного додатку</w:t>
      </w:r>
    </w:p>
    <w:p w:rsidR="00170734" w:rsidRPr="00414696" w:rsidRDefault="00170734" w:rsidP="00224617">
      <w:pPr>
        <w:pStyle w:val="a9"/>
        <w:spacing w:line="360" w:lineRule="auto"/>
        <w:ind w:firstLine="851"/>
        <w:jc w:val="both"/>
        <w:rPr>
          <w:rFonts w:cs="Times New Roman"/>
          <w:color w:val="auto"/>
          <w:szCs w:val="28"/>
        </w:rPr>
      </w:pPr>
    </w:p>
    <w:p w:rsidR="00E218A7" w:rsidRPr="00414696" w:rsidRDefault="001644A9" w:rsidP="00224617">
      <w:pPr>
        <w:pStyle w:val="11"/>
        <w:keepNext w:val="0"/>
        <w:keepLines w:val="0"/>
      </w:pPr>
      <w:bookmarkStart w:id="53" w:name="_Toc11250163"/>
      <w:r w:rsidRPr="00414696">
        <w:rPr>
          <w:lang w:val="ru-RU"/>
        </w:rPr>
        <w:t>5</w:t>
      </w:r>
      <w:r w:rsidR="00E218A7" w:rsidRPr="00414696">
        <w:t>.9. Діаграма кооперацій</w:t>
      </w:r>
      <w:bookmarkEnd w:id="53"/>
    </w:p>
    <w:p w:rsidR="00E218A7" w:rsidRPr="00414696" w:rsidRDefault="00E218A7" w:rsidP="00224617">
      <w:pPr>
        <w:pStyle w:val="a9"/>
        <w:spacing w:line="360" w:lineRule="auto"/>
        <w:ind w:firstLine="851"/>
        <w:jc w:val="both"/>
        <w:rPr>
          <w:rFonts w:cs="Times New Roman"/>
          <w:color w:val="000000" w:themeColor="text1"/>
          <w:szCs w:val="28"/>
        </w:rPr>
      </w:pPr>
    </w:p>
    <w:p w:rsidR="00FE2296" w:rsidRPr="00414696" w:rsidRDefault="00FE2296" w:rsidP="00224617">
      <w:pPr>
        <w:pStyle w:val="a9"/>
        <w:spacing w:line="360" w:lineRule="auto"/>
        <w:ind w:firstLine="851"/>
        <w:jc w:val="both"/>
        <w:rPr>
          <w:rFonts w:cs="Times New Roman"/>
          <w:color w:val="000000" w:themeColor="text1"/>
          <w:szCs w:val="28"/>
        </w:rPr>
      </w:pPr>
      <w:r w:rsidRPr="00414696">
        <w:rPr>
          <w:rFonts w:cs="Times New Roman"/>
          <w:color w:val="000000" w:themeColor="text1"/>
          <w:szCs w:val="28"/>
        </w:rPr>
        <w:t>При проектуванні програмного продукту було виділено такі класи:</w:t>
      </w:r>
    </w:p>
    <w:p w:rsidR="00FE2296" w:rsidRPr="00414696" w:rsidRDefault="00FE2296" w:rsidP="001A310D">
      <w:pPr>
        <w:pStyle w:val="a9"/>
        <w:numPr>
          <w:ilvl w:val="0"/>
          <w:numId w:val="9"/>
        </w:numPr>
        <w:spacing w:line="360" w:lineRule="auto"/>
        <w:ind w:left="0" w:firstLine="851"/>
        <w:jc w:val="both"/>
        <w:rPr>
          <w:rFonts w:cs="Times New Roman"/>
          <w:color w:val="000000" w:themeColor="text1"/>
          <w:szCs w:val="28"/>
        </w:rPr>
      </w:pPr>
      <w:r w:rsidRPr="00414696">
        <w:rPr>
          <w:rFonts w:cs="Times New Roman"/>
          <w:color w:val="000000" w:themeColor="text1"/>
          <w:szCs w:val="28"/>
        </w:rPr>
        <w:lastRenderedPageBreak/>
        <w:t>Графічний Інтерфейс Користувача – клас призначений для повного управління інтерфейсом, налаштування всіх вхідних\вихідних параметрів.</w:t>
      </w:r>
    </w:p>
    <w:p w:rsidR="00FE2296" w:rsidRPr="00414696" w:rsidRDefault="00FE2296" w:rsidP="001A310D">
      <w:pPr>
        <w:pStyle w:val="a9"/>
        <w:numPr>
          <w:ilvl w:val="0"/>
          <w:numId w:val="9"/>
        </w:numPr>
        <w:spacing w:line="360" w:lineRule="auto"/>
        <w:ind w:left="0" w:firstLine="851"/>
        <w:jc w:val="both"/>
        <w:rPr>
          <w:rFonts w:cs="Times New Roman"/>
          <w:color w:val="000000" w:themeColor="text1"/>
          <w:szCs w:val="28"/>
        </w:rPr>
      </w:pPr>
      <w:r w:rsidRPr="00414696">
        <w:rPr>
          <w:rFonts w:cs="Times New Roman"/>
          <w:color w:val="000000" w:themeColor="text1"/>
          <w:szCs w:val="28"/>
        </w:rPr>
        <w:t>Завантажувач зображень, здатний обирати файли потрібного формату</w:t>
      </w:r>
    </w:p>
    <w:p w:rsidR="00FE2296" w:rsidRPr="00414696" w:rsidRDefault="00FE2296" w:rsidP="001A310D">
      <w:pPr>
        <w:pStyle w:val="a9"/>
        <w:numPr>
          <w:ilvl w:val="0"/>
          <w:numId w:val="9"/>
        </w:numPr>
        <w:spacing w:line="360" w:lineRule="auto"/>
        <w:ind w:left="0" w:firstLine="851"/>
        <w:jc w:val="both"/>
        <w:rPr>
          <w:rFonts w:cs="Times New Roman"/>
          <w:color w:val="000000" w:themeColor="text1"/>
          <w:szCs w:val="28"/>
        </w:rPr>
      </w:pPr>
      <w:r w:rsidRPr="00414696">
        <w:rPr>
          <w:rFonts w:cs="Times New Roman"/>
          <w:color w:val="000000" w:themeColor="text1"/>
          <w:szCs w:val="28"/>
        </w:rPr>
        <w:t>Аналізатор зображень, здатний обробляти зображення та виділяти з нього текстурні ознаки.</w:t>
      </w:r>
    </w:p>
    <w:p w:rsidR="00FE2296" w:rsidRPr="00414696" w:rsidRDefault="00755D17" w:rsidP="001A310D">
      <w:pPr>
        <w:pStyle w:val="a9"/>
        <w:numPr>
          <w:ilvl w:val="0"/>
          <w:numId w:val="9"/>
        </w:numPr>
        <w:spacing w:line="360" w:lineRule="auto"/>
        <w:ind w:left="0" w:firstLine="851"/>
        <w:jc w:val="both"/>
        <w:rPr>
          <w:rFonts w:cs="Times New Roman"/>
          <w:color w:val="000000" w:themeColor="text1"/>
          <w:szCs w:val="28"/>
        </w:rPr>
      </w:pPr>
      <w:r w:rsidRPr="00414696">
        <w:rPr>
          <w:rFonts w:cs="Times New Roman"/>
          <w:color w:val="000000" w:themeColor="text1"/>
          <w:szCs w:val="28"/>
        </w:rPr>
        <w:t xml:space="preserve">Класифікатор, </w:t>
      </w:r>
      <w:proofErr w:type="spellStart"/>
      <w:r w:rsidRPr="00414696">
        <w:rPr>
          <w:rFonts w:cs="Times New Roman"/>
          <w:color w:val="000000" w:themeColor="text1"/>
          <w:szCs w:val="28"/>
        </w:rPr>
        <w:t>класс</w:t>
      </w:r>
      <w:proofErr w:type="spellEnd"/>
      <w:r w:rsidRPr="00414696">
        <w:rPr>
          <w:rFonts w:cs="Times New Roman"/>
          <w:color w:val="000000" w:themeColor="text1"/>
          <w:szCs w:val="28"/>
        </w:rPr>
        <w:t xml:space="preserve"> здатний завантажувати математичні моделі та з певною точністю вказувати можливий діагноз пацієнта.</w:t>
      </w:r>
    </w:p>
    <w:p w:rsidR="00E218A7" w:rsidRPr="00414696" w:rsidRDefault="00E218A7" w:rsidP="00224617">
      <w:pPr>
        <w:pStyle w:val="a9"/>
        <w:spacing w:line="360" w:lineRule="auto"/>
        <w:jc w:val="center"/>
        <w:rPr>
          <w:rFonts w:cs="Times New Roman"/>
          <w:color w:val="000000" w:themeColor="text1"/>
          <w:szCs w:val="28"/>
        </w:rPr>
      </w:pPr>
      <w:r w:rsidRPr="00414696">
        <w:rPr>
          <w:rFonts w:cs="Times New Roman"/>
          <w:noProof/>
          <w:color w:val="000000" w:themeColor="text1"/>
          <w:szCs w:val="28"/>
        </w:rPr>
        <w:drawing>
          <wp:inline distT="0" distB="0" distL="0" distR="0" wp14:anchorId="445214D3">
            <wp:extent cx="5584190" cy="5072380"/>
            <wp:effectExtent l="0" t="0" r="0"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584190" cy="5072380"/>
                    </a:xfrm>
                    <a:prstGeom prst="rect">
                      <a:avLst/>
                    </a:prstGeom>
                    <a:noFill/>
                  </pic:spPr>
                </pic:pic>
              </a:graphicData>
            </a:graphic>
          </wp:inline>
        </w:drawing>
      </w:r>
    </w:p>
    <w:p w:rsidR="00E218A7" w:rsidRPr="00414696" w:rsidRDefault="00C254BE" w:rsidP="00224617">
      <w:pPr>
        <w:pStyle w:val="a9"/>
        <w:spacing w:line="360" w:lineRule="auto"/>
        <w:jc w:val="center"/>
        <w:rPr>
          <w:rFonts w:cs="Times New Roman"/>
          <w:color w:val="000000" w:themeColor="text1"/>
          <w:szCs w:val="28"/>
        </w:rPr>
      </w:pPr>
      <w:bookmarkStart w:id="54" w:name="_Hlk10996288"/>
      <w:r w:rsidRPr="00414696">
        <w:rPr>
          <w:rFonts w:cs="Times New Roman"/>
          <w:color w:val="000000" w:themeColor="text1"/>
          <w:szCs w:val="28"/>
        </w:rPr>
        <w:t>Рисунок</w:t>
      </w:r>
      <w:r w:rsidR="00E218A7" w:rsidRPr="00414696">
        <w:rPr>
          <w:rFonts w:cs="Times New Roman"/>
          <w:color w:val="000000" w:themeColor="text1"/>
          <w:szCs w:val="28"/>
        </w:rPr>
        <w:t xml:space="preserve">. </w:t>
      </w:r>
      <w:r w:rsidR="001644A9" w:rsidRPr="00414696">
        <w:rPr>
          <w:rFonts w:cs="Times New Roman"/>
          <w:color w:val="000000" w:themeColor="text1"/>
          <w:szCs w:val="28"/>
          <w:lang w:val="ru-RU"/>
        </w:rPr>
        <w:t>5</w:t>
      </w:r>
      <w:r w:rsidR="00E218A7" w:rsidRPr="00414696">
        <w:rPr>
          <w:rFonts w:cs="Times New Roman"/>
          <w:color w:val="000000" w:themeColor="text1"/>
          <w:szCs w:val="28"/>
        </w:rPr>
        <w:t>.9 – Діаграма кооперацій</w:t>
      </w:r>
      <w:bookmarkEnd w:id="54"/>
    </w:p>
    <w:p w:rsidR="00170734" w:rsidRPr="00414696" w:rsidRDefault="00170734" w:rsidP="00224617">
      <w:pPr>
        <w:pStyle w:val="a9"/>
        <w:spacing w:line="360" w:lineRule="auto"/>
        <w:jc w:val="both"/>
        <w:rPr>
          <w:rFonts w:cs="Times New Roman"/>
          <w:color w:val="000000" w:themeColor="text1"/>
          <w:szCs w:val="28"/>
        </w:rPr>
      </w:pPr>
    </w:p>
    <w:p w:rsidR="00F82173" w:rsidRPr="00414696" w:rsidRDefault="00F82173" w:rsidP="00224617">
      <w:pPr>
        <w:pStyle w:val="a9"/>
        <w:spacing w:line="360" w:lineRule="auto"/>
        <w:jc w:val="both"/>
        <w:rPr>
          <w:rFonts w:cs="Times New Roman"/>
          <w:color w:val="000000" w:themeColor="text1"/>
          <w:szCs w:val="28"/>
        </w:rPr>
      </w:pPr>
    </w:p>
    <w:p w:rsidR="00755D17" w:rsidRPr="00414696" w:rsidRDefault="00755D17" w:rsidP="00224617">
      <w:pPr>
        <w:pStyle w:val="11"/>
        <w:keepNext w:val="0"/>
        <w:keepLines w:val="0"/>
      </w:pPr>
      <w:bookmarkStart w:id="55" w:name="_Toc11250164"/>
      <w:r w:rsidRPr="00414696">
        <w:lastRenderedPageBreak/>
        <w:t>Висновки до розділу</w:t>
      </w:r>
      <w:r w:rsidR="00B734E8" w:rsidRPr="00414696">
        <w:t xml:space="preserve"> 5</w:t>
      </w:r>
      <w:bookmarkEnd w:id="55"/>
    </w:p>
    <w:p w:rsidR="00755D17" w:rsidRPr="00414696" w:rsidRDefault="00755D17" w:rsidP="00224617">
      <w:pPr>
        <w:spacing w:line="360" w:lineRule="auto"/>
        <w:ind w:firstLine="851"/>
        <w:jc w:val="both"/>
        <w:rPr>
          <w:rFonts w:ascii="Times New Roman" w:hAnsi="Times New Roman" w:cs="Times New Roman"/>
          <w:sz w:val="28"/>
          <w:szCs w:val="28"/>
          <w:lang w:val="uk-UA"/>
        </w:rPr>
      </w:pPr>
    </w:p>
    <w:p w:rsidR="00755D17" w:rsidRPr="00414696" w:rsidRDefault="00755D17"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У </w:t>
      </w:r>
      <w:r w:rsidR="001644A9" w:rsidRPr="00414696">
        <w:rPr>
          <w:rFonts w:ascii="Times New Roman" w:hAnsi="Times New Roman" w:cs="Times New Roman"/>
          <w:sz w:val="28"/>
          <w:szCs w:val="28"/>
          <w:lang w:val="uk-UA"/>
        </w:rPr>
        <w:t>п’ятому</w:t>
      </w:r>
      <w:r w:rsidRPr="00414696">
        <w:rPr>
          <w:rFonts w:ascii="Times New Roman" w:hAnsi="Times New Roman" w:cs="Times New Roman"/>
          <w:sz w:val="28"/>
          <w:szCs w:val="28"/>
          <w:lang w:val="uk-UA"/>
        </w:rPr>
        <w:t xml:space="preserve"> розділі дипломної роботи було спроектовано інформаційну систему класифікації текстурних ознак зображення УЗД. Для цього було використано діаграми, побудовані за допомогою програмного забезпечення </w:t>
      </w:r>
      <w:r w:rsidRPr="00414696">
        <w:rPr>
          <w:rFonts w:ascii="Times New Roman" w:hAnsi="Times New Roman" w:cs="Times New Roman"/>
          <w:sz w:val="28"/>
          <w:szCs w:val="28"/>
          <w:lang w:val="en-US"/>
        </w:rPr>
        <w:t xml:space="preserve">Microsoft Visio </w:t>
      </w:r>
      <w:r w:rsidRPr="00414696">
        <w:rPr>
          <w:rFonts w:ascii="Times New Roman" w:hAnsi="Times New Roman" w:cs="Times New Roman"/>
          <w:sz w:val="28"/>
          <w:szCs w:val="28"/>
          <w:lang w:val="uk-UA"/>
        </w:rPr>
        <w:t xml:space="preserve">та </w:t>
      </w:r>
      <w:proofErr w:type="spellStart"/>
      <w:r w:rsidRPr="00414696">
        <w:rPr>
          <w:rFonts w:ascii="Times New Roman" w:hAnsi="Times New Roman" w:cs="Times New Roman"/>
          <w:sz w:val="28"/>
          <w:szCs w:val="28"/>
          <w:lang w:val="uk-UA"/>
        </w:rPr>
        <w:t>AllFusion</w:t>
      </w:r>
      <w:proofErr w:type="spellEnd"/>
      <w:r w:rsidRPr="00414696">
        <w:rPr>
          <w:rFonts w:ascii="Times New Roman" w:hAnsi="Times New Roman" w:cs="Times New Roman"/>
          <w:sz w:val="28"/>
          <w:szCs w:val="28"/>
          <w:lang w:val="uk-UA"/>
        </w:rPr>
        <w:t>. Отримані діаграми в деталях описують функціонал, основних акторів та механізми управління додатком.</w:t>
      </w:r>
    </w:p>
    <w:p w:rsidR="00755D17" w:rsidRPr="00414696" w:rsidRDefault="00755D17"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Хід проектування додатку демонструють:</w:t>
      </w:r>
    </w:p>
    <w:p w:rsidR="00755D17" w:rsidRPr="00414696" w:rsidRDefault="00755D17" w:rsidP="001A310D">
      <w:pPr>
        <w:pStyle w:val="a8"/>
        <w:numPr>
          <w:ilvl w:val="0"/>
          <w:numId w:val="10"/>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Контекстна діаграма інформаційної системи</w:t>
      </w:r>
    </w:p>
    <w:p w:rsidR="00755D17" w:rsidRPr="00414696" w:rsidRDefault="00755D17" w:rsidP="001A310D">
      <w:pPr>
        <w:pStyle w:val="a8"/>
        <w:numPr>
          <w:ilvl w:val="0"/>
          <w:numId w:val="10"/>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Діаграма декомпозиції IDEF0</w:t>
      </w:r>
    </w:p>
    <w:p w:rsidR="00755D17" w:rsidRPr="00414696" w:rsidRDefault="00755D17" w:rsidP="001A310D">
      <w:pPr>
        <w:pStyle w:val="a8"/>
        <w:numPr>
          <w:ilvl w:val="0"/>
          <w:numId w:val="10"/>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Діаграма IDEF3</w:t>
      </w:r>
    </w:p>
    <w:p w:rsidR="00755D17" w:rsidRPr="00414696" w:rsidRDefault="00755D17" w:rsidP="001A310D">
      <w:pPr>
        <w:pStyle w:val="a8"/>
        <w:numPr>
          <w:ilvl w:val="0"/>
          <w:numId w:val="10"/>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Дерево вузлів</w:t>
      </w:r>
    </w:p>
    <w:p w:rsidR="00755D17" w:rsidRPr="00414696" w:rsidRDefault="00755D17" w:rsidP="001A310D">
      <w:pPr>
        <w:pStyle w:val="a8"/>
        <w:numPr>
          <w:ilvl w:val="0"/>
          <w:numId w:val="10"/>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Діаграма класів</w:t>
      </w:r>
    </w:p>
    <w:p w:rsidR="00755D17" w:rsidRPr="00414696" w:rsidRDefault="00755D17" w:rsidP="001A310D">
      <w:pPr>
        <w:pStyle w:val="a8"/>
        <w:numPr>
          <w:ilvl w:val="0"/>
          <w:numId w:val="10"/>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Діаграма варіантів використання</w:t>
      </w:r>
    </w:p>
    <w:p w:rsidR="00755D17" w:rsidRPr="00414696" w:rsidRDefault="00755D17" w:rsidP="001A310D">
      <w:pPr>
        <w:pStyle w:val="a8"/>
        <w:numPr>
          <w:ilvl w:val="0"/>
          <w:numId w:val="10"/>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Діаграма послідовності</w:t>
      </w:r>
    </w:p>
    <w:p w:rsidR="00755D17" w:rsidRPr="00414696" w:rsidRDefault="00755D17" w:rsidP="001A310D">
      <w:pPr>
        <w:pStyle w:val="a8"/>
        <w:numPr>
          <w:ilvl w:val="0"/>
          <w:numId w:val="10"/>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Діаграма стані</w:t>
      </w:r>
    </w:p>
    <w:p w:rsidR="00755D17" w:rsidRPr="00414696" w:rsidRDefault="00755D17" w:rsidP="001A310D">
      <w:pPr>
        <w:pStyle w:val="a8"/>
        <w:numPr>
          <w:ilvl w:val="0"/>
          <w:numId w:val="10"/>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Діаграма кооперацій</w:t>
      </w:r>
    </w:p>
    <w:p w:rsidR="00755D17" w:rsidRPr="00414696" w:rsidRDefault="00755D17" w:rsidP="00224617">
      <w:pPr>
        <w:spacing w:line="360" w:lineRule="auto"/>
        <w:ind w:firstLine="851"/>
        <w:jc w:val="both"/>
        <w:rPr>
          <w:rFonts w:ascii="Times New Roman" w:hAnsi="Times New Roman" w:cs="Times New Roman"/>
          <w:sz w:val="28"/>
          <w:szCs w:val="28"/>
          <w:lang w:val="uk-UA"/>
        </w:rPr>
      </w:pPr>
    </w:p>
    <w:p w:rsidR="00755D17" w:rsidRPr="00414696" w:rsidRDefault="00755D17" w:rsidP="00224617">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 </w:t>
      </w:r>
    </w:p>
    <w:p w:rsidR="00755D17" w:rsidRPr="00414696" w:rsidRDefault="00755D17" w:rsidP="00224617">
      <w:pPr>
        <w:pStyle w:val="a9"/>
        <w:spacing w:line="360" w:lineRule="auto"/>
        <w:ind w:firstLine="851"/>
        <w:jc w:val="both"/>
        <w:rPr>
          <w:rFonts w:cs="Times New Roman"/>
          <w:szCs w:val="28"/>
        </w:rPr>
      </w:pPr>
    </w:p>
    <w:p w:rsidR="00170734" w:rsidRPr="00414696" w:rsidRDefault="00170734" w:rsidP="00224617">
      <w:p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br w:type="page"/>
      </w:r>
    </w:p>
    <w:p w:rsidR="00170734" w:rsidRPr="00414696" w:rsidRDefault="00170734" w:rsidP="00224617">
      <w:pPr>
        <w:pStyle w:val="ac"/>
        <w:keepNext w:val="0"/>
        <w:rPr>
          <w:lang w:val="en-US"/>
        </w:rPr>
      </w:pPr>
      <w:bookmarkStart w:id="56" w:name="_Toc11250165"/>
      <w:r w:rsidRPr="00414696">
        <w:lastRenderedPageBreak/>
        <w:t xml:space="preserve">РОЗДІЛ </w:t>
      </w:r>
      <w:r w:rsidR="00D21878" w:rsidRPr="00414696">
        <w:rPr>
          <w:lang w:val="en-US"/>
        </w:rPr>
        <w:t>6</w:t>
      </w:r>
      <w:bookmarkEnd w:id="56"/>
    </w:p>
    <w:p w:rsidR="00170734" w:rsidRPr="00414696" w:rsidRDefault="00170734" w:rsidP="00224617">
      <w:pPr>
        <w:pStyle w:val="ac"/>
        <w:keepNext w:val="0"/>
      </w:pPr>
      <w:bookmarkStart w:id="57" w:name="_Toc11250166"/>
      <w:r w:rsidRPr="00414696">
        <w:t>РЕАЛІЗАЦІЯ ПРОГРАМНОГО ЗАБЕЗПЕЧЕННЯ</w:t>
      </w:r>
      <w:bookmarkEnd w:id="57"/>
    </w:p>
    <w:p w:rsidR="005C3ACC" w:rsidRPr="00414696" w:rsidRDefault="005C3ACC" w:rsidP="00224617">
      <w:pPr>
        <w:pStyle w:val="11"/>
        <w:keepNext w:val="0"/>
        <w:keepLines w:val="0"/>
        <w:ind w:firstLine="0"/>
      </w:pPr>
    </w:p>
    <w:p w:rsidR="00170734" w:rsidRPr="00414696" w:rsidRDefault="001644A9" w:rsidP="00224617">
      <w:pPr>
        <w:pStyle w:val="11"/>
        <w:keepNext w:val="0"/>
        <w:keepLines w:val="0"/>
      </w:pPr>
      <w:bookmarkStart w:id="58" w:name="_Toc11250167"/>
      <w:r w:rsidRPr="00414696">
        <w:rPr>
          <w:lang w:val="ru-RU"/>
        </w:rPr>
        <w:t>6</w:t>
      </w:r>
      <w:r w:rsidR="00170734" w:rsidRPr="00414696">
        <w:t xml:space="preserve">.1 </w:t>
      </w:r>
      <w:r w:rsidR="00697F64" w:rsidRPr="00414696">
        <w:t>Вибір мови програмування</w:t>
      </w:r>
      <w:bookmarkEnd w:id="58"/>
      <w:r w:rsidR="00697F64" w:rsidRPr="00414696">
        <w:t xml:space="preserve"> </w:t>
      </w:r>
    </w:p>
    <w:p w:rsidR="00170734" w:rsidRPr="00414696" w:rsidRDefault="00170734" w:rsidP="00224617">
      <w:pPr>
        <w:spacing w:line="360" w:lineRule="auto"/>
        <w:ind w:firstLine="851"/>
        <w:rPr>
          <w:rFonts w:ascii="Times New Roman" w:hAnsi="Times New Roman" w:cs="Times New Roman"/>
          <w:sz w:val="28"/>
          <w:szCs w:val="28"/>
          <w:lang w:val="uk-UA"/>
        </w:rPr>
      </w:pPr>
    </w:p>
    <w:p w:rsidR="00697F64" w:rsidRPr="00414696" w:rsidRDefault="00942139"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З огляду того, що н</w:t>
      </w:r>
      <w:r w:rsidR="0008012F" w:rsidRPr="00414696">
        <w:rPr>
          <w:rFonts w:ascii="Times New Roman" w:hAnsi="Times New Roman" w:cs="Times New Roman"/>
          <w:sz w:val="28"/>
          <w:szCs w:val="28"/>
          <w:lang w:val="uk-UA"/>
        </w:rPr>
        <w:t>а етапі проектування було розроблено проект інформаційної системи, основним функціями якої є завантаження та класифікація медичного зображення УЗД печінки за його текстурними властивостями. Програма має підтримувати завантаження математичної моделі класифікатору, який за результатами нового зображення буде вказувати, чи входить пацієнт в норму, чи в нього є прояви тих чи інших дифузних захворювань печінки.</w:t>
      </w:r>
      <w:r w:rsidRPr="00414696">
        <w:rPr>
          <w:rFonts w:ascii="Times New Roman" w:hAnsi="Times New Roman" w:cs="Times New Roman"/>
          <w:sz w:val="28"/>
          <w:szCs w:val="28"/>
          <w:lang w:val="uk-UA"/>
        </w:rPr>
        <w:t xml:space="preserve"> Також програма повинна забезпечувати виділення текстурних ознак за прийнятний час. </w:t>
      </w:r>
    </w:p>
    <w:p w:rsidR="00F67894" w:rsidRPr="00414696" w:rsidRDefault="00942139"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За таких </w:t>
      </w:r>
      <w:r w:rsidR="00F67894" w:rsidRPr="00414696">
        <w:rPr>
          <w:rFonts w:ascii="Times New Roman" w:hAnsi="Times New Roman" w:cs="Times New Roman"/>
          <w:sz w:val="28"/>
          <w:szCs w:val="28"/>
          <w:lang w:val="uk-UA"/>
        </w:rPr>
        <w:t xml:space="preserve">потреб </w:t>
      </w:r>
      <w:r w:rsidRPr="00414696">
        <w:rPr>
          <w:rFonts w:ascii="Times New Roman" w:hAnsi="Times New Roman" w:cs="Times New Roman"/>
          <w:sz w:val="28"/>
          <w:szCs w:val="28"/>
          <w:lang w:val="uk-UA"/>
        </w:rPr>
        <w:t>було</w:t>
      </w:r>
      <w:r w:rsidR="00F67894" w:rsidRPr="00414696">
        <w:rPr>
          <w:rFonts w:ascii="Times New Roman" w:hAnsi="Times New Roman" w:cs="Times New Roman"/>
          <w:sz w:val="28"/>
          <w:szCs w:val="28"/>
          <w:lang w:val="uk-UA"/>
        </w:rPr>
        <w:t xml:space="preserve"> необхідно</w:t>
      </w:r>
      <w:r w:rsidRPr="00414696">
        <w:rPr>
          <w:rFonts w:ascii="Times New Roman" w:hAnsi="Times New Roman" w:cs="Times New Roman"/>
          <w:sz w:val="28"/>
          <w:szCs w:val="28"/>
          <w:lang w:val="uk-UA"/>
        </w:rPr>
        <w:t xml:space="preserve"> обрати мову програмування, що має можливості та забезпечена бібліотеками та пакетами </w:t>
      </w:r>
      <w:r w:rsidR="00F67894" w:rsidRPr="00414696">
        <w:rPr>
          <w:rFonts w:ascii="Times New Roman" w:hAnsi="Times New Roman" w:cs="Times New Roman"/>
          <w:sz w:val="28"/>
          <w:szCs w:val="28"/>
          <w:lang w:val="uk-UA"/>
        </w:rPr>
        <w:t>для:</w:t>
      </w:r>
    </w:p>
    <w:p w:rsidR="00F67894" w:rsidRPr="00414696" w:rsidRDefault="00942139" w:rsidP="001A310D">
      <w:pPr>
        <w:pStyle w:val="a8"/>
        <w:numPr>
          <w:ilvl w:val="0"/>
          <w:numId w:val="11"/>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швидкої обробки масивів даних</w:t>
      </w:r>
    </w:p>
    <w:p w:rsidR="00FB4143" w:rsidRPr="00414696" w:rsidRDefault="00FB4143" w:rsidP="001A310D">
      <w:pPr>
        <w:pStyle w:val="a8"/>
        <w:numPr>
          <w:ilvl w:val="0"/>
          <w:numId w:val="11"/>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побудови ефективних графічних інтерфейсів</w:t>
      </w:r>
    </w:p>
    <w:p w:rsidR="00F67894" w:rsidRPr="00414696" w:rsidRDefault="00F67894" w:rsidP="001A310D">
      <w:pPr>
        <w:pStyle w:val="a8"/>
        <w:numPr>
          <w:ilvl w:val="0"/>
          <w:numId w:val="11"/>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виділення текстурних ознак.</w:t>
      </w:r>
    </w:p>
    <w:p w:rsidR="00FB4143" w:rsidRPr="00414696" w:rsidRDefault="00FB4143"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Серед існуючих нині мов програмування було обрано кілька, що </w:t>
      </w:r>
      <w:r w:rsidR="00F67894" w:rsidRPr="00414696">
        <w:rPr>
          <w:rFonts w:ascii="Times New Roman" w:hAnsi="Times New Roman" w:cs="Times New Roman"/>
          <w:sz w:val="28"/>
          <w:szCs w:val="28"/>
          <w:lang w:val="uk-UA"/>
        </w:rPr>
        <w:t>були близькими до зазначених умов:</w:t>
      </w:r>
    </w:p>
    <w:p w:rsidR="00F67894" w:rsidRPr="00414696" w:rsidRDefault="00F67894" w:rsidP="001A310D">
      <w:pPr>
        <w:pStyle w:val="a8"/>
        <w:numPr>
          <w:ilvl w:val="0"/>
          <w:numId w:val="12"/>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en-US"/>
        </w:rPr>
        <w:t>Julia</w:t>
      </w:r>
    </w:p>
    <w:p w:rsidR="00F67894" w:rsidRPr="00414696" w:rsidRDefault="00F67894" w:rsidP="001A310D">
      <w:pPr>
        <w:pStyle w:val="a8"/>
        <w:numPr>
          <w:ilvl w:val="0"/>
          <w:numId w:val="12"/>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en-US"/>
        </w:rPr>
        <w:t>R</w:t>
      </w:r>
    </w:p>
    <w:p w:rsidR="00F67894" w:rsidRPr="00414696" w:rsidRDefault="00F67894" w:rsidP="001A310D">
      <w:pPr>
        <w:pStyle w:val="a8"/>
        <w:numPr>
          <w:ilvl w:val="0"/>
          <w:numId w:val="12"/>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en-US"/>
        </w:rPr>
        <w:t>Python</w:t>
      </w:r>
    </w:p>
    <w:p w:rsidR="00F67894" w:rsidRPr="00414696" w:rsidRDefault="001644A9" w:rsidP="00EE5D00">
      <w:pPr>
        <w:pStyle w:val="11"/>
        <w:keepNext w:val="0"/>
        <w:keepLines w:val="0"/>
        <w:outlineLvl w:val="9"/>
      </w:pPr>
      <w:r w:rsidRPr="00414696">
        <w:rPr>
          <w:lang w:val="ru-RU"/>
        </w:rPr>
        <w:t>6</w:t>
      </w:r>
      <w:r w:rsidR="00F67894" w:rsidRPr="00414696">
        <w:t>.1</w:t>
      </w:r>
      <w:r w:rsidR="00F67894" w:rsidRPr="00414696">
        <w:rPr>
          <w:lang w:val="en-US"/>
        </w:rPr>
        <w:t>.1</w:t>
      </w:r>
      <w:r w:rsidR="00F67894" w:rsidRPr="00414696">
        <w:t xml:space="preserve"> </w:t>
      </w:r>
      <w:proofErr w:type="spellStart"/>
      <w:r w:rsidR="00F67894" w:rsidRPr="00414696">
        <w:rPr>
          <w:lang w:val="ru-RU"/>
        </w:rPr>
        <w:t>Мова</w:t>
      </w:r>
      <w:proofErr w:type="spellEnd"/>
      <w:r w:rsidR="00F67894" w:rsidRPr="00414696">
        <w:rPr>
          <w:lang w:val="ru-RU"/>
        </w:rPr>
        <w:t xml:space="preserve"> </w:t>
      </w:r>
      <w:proofErr w:type="spellStart"/>
      <w:r w:rsidR="00F67894" w:rsidRPr="00414696">
        <w:rPr>
          <w:lang w:val="ru-RU"/>
        </w:rPr>
        <w:t>програмування</w:t>
      </w:r>
      <w:proofErr w:type="spellEnd"/>
      <w:r w:rsidR="00F67894" w:rsidRPr="00414696">
        <w:rPr>
          <w:lang w:val="ru-RU"/>
        </w:rPr>
        <w:t xml:space="preserve"> </w:t>
      </w:r>
      <w:r w:rsidR="00F67894" w:rsidRPr="00414696">
        <w:rPr>
          <w:lang w:val="en-US"/>
        </w:rPr>
        <w:t>Julia</w:t>
      </w:r>
      <w:r w:rsidR="00F67894" w:rsidRPr="00414696">
        <w:t xml:space="preserve"> </w:t>
      </w:r>
    </w:p>
    <w:p w:rsidR="00697F64" w:rsidRPr="00414696" w:rsidRDefault="005E5601" w:rsidP="00224617">
      <w:pPr>
        <w:pStyle w:val="11"/>
        <w:keepNext w:val="0"/>
        <w:keepLines w:val="0"/>
        <w:outlineLvl w:val="9"/>
        <w:rPr>
          <w:rFonts w:eastAsiaTheme="minorHAnsi"/>
          <w:b w:val="0"/>
        </w:rPr>
      </w:pPr>
      <w:proofErr w:type="spellStart"/>
      <w:r w:rsidRPr="00414696">
        <w:rPr>
          <w:rFonts w:eastAsiaTheme="minorHAnsi"/>
          <w:b w:val="0"/>
        </w:rPr>
        <w:t>Julia</w:t>
      </w:r>
      <w:proofErr w:type="spellEnd"/>
      <w:r w:rsidRPr="00414696">
        <w:rPr>
          <w:rFonts w:eastAsiaTheme="minorHAnsi"/>
          <w:b w:val="0"/>
        </w:rPr>
        <w:t xml:space="preserve"> </w:t>
      </w:r>
      <w:r w:rsidR="005B3ED2" w:rsidRPr="00414696">
        <w:rPr>
          <w:rFonts w:eastAsiaTheme="minorHAnsi"/>
          <w:b w:val="0"/>
        </w:rPr>
        <w:t>–</w:t>
      </w:r>
      <w:r w:rsidRPr="00414696">
        <w:rPr>
          <w:rFonts w:eastAsiaTheme="minorHAnsi"/>
          <w:b w:val="0"/>
        </w:rPr>
        <w:t xml:space="preserve"> високорівнева</w:t>
      </w:r>
      <w:r w:rsidR="005B3ED2" w:rsidRPr="00414696">
        <w:rPr>
          <w:rFonts w:eastAsiaTheme="minorHAnsi"/>
          <w:b w:val="0"/>
        </w:rPr>
        <w:t xml:space="preserve"> компільована</w:t>
      </w:r>
      <w:r w:rsidRPr="00414696">
        <w:rPr>
          <w:rFonts w:eastAsiaTheme="minorHAnsi"/>
          <w:b w:val="0"/>
        </w:rPr>
        <w:t xml:space="preserve"> високопродуктивна мова програмування з динамічною типізацією, створена для математичних обчислень, чисельного аналізу та обчислювальної науки</w:t>
      </w:r>
      <w:r w:rsidR="00A43E66" w:rsidRPr="00414696">
        <w:rPr>
          <w:rFonts w:eastAsiaTheme="minorHAnsi"/>
          <w:b w:val="0"/>
        </w:rPr>
        <w:t xml:space="preserve"> у 2012 році</w:t>
      </w:r>
      <w:r w:rsidR="00B916F8" w:rsidRPr="00414696">
        <w:rPr>
          <w:rFonts w:eastAsiaTheme="minorHAnsi"/>
          <w:b w:val="0"/>
          <w:lang w:val="en-US"/>
        </w:rPr>
        <w:t xml:space="preserve"> </w:t>
      </w:r>
      <w:proofErr w:type="spellStart"/>
      <w:r w:rsidR="00B916F8" w:rsidRPr="00414696">
        <w:rPr>
          <w:rFonts w:eastAsiaTheme="minorHAnsi"/>
          <w:b w:val="0"/>
          <w:lang w:val="ru-RU"/>
        </w:rPr>
        <w:t>колективом</w:t>
      </w:r>
      <w:proofErr w:type="spellEnd"/>
      <w:r w:rsidR="00B916F8" w:rsidRPr="00414696">
        <w:rPr>
          <w:rFonts w:eastAsiaTheme="minorHAnsi"/>
          <w:b w:val="0"/>
          <w:lang w:val="ru-RU"/>
        </w:rPr>
        <w:t xml:space="preserve"> Стефан</w:t>
      </w:r>
      <w:r w:rsidR="0015710D" w:rsidRPr="00414696">
        <w:rPr>
          <w:rFonts w:eastAsiaTheme="minorHAnsi"/>
          <w:b w:val="0"/>
          <w:lang w:val="ru-RU"/>
        </w:rPr>
        <w:t>а</w:t>
      </w:r>
      <w:r w:rsidR="00B916F8" w:rsidRPr="00414696">
        <w:rPr>
          <w:rFonts w:eastAsiaTheme="minorHAnsi"/>
          <w:b w:val="0"/>
          <w:lang w:val="ru-RU"/>
        </w:rPr>
        <w:t xml:space="preserve"> </w:t>
      </w:r>
      <w:proofErr w:type="spellStart"/>
      <w:r w:rsidR="00B916F8" w:rsidRPr="00414696">
        <w:rPr>
          <w:rFonts w:eastAsiaTheme="minorHAnsi"/>
          <w:b w:val="0"/>
          <w:lang w:val="ru-RU"/>
        </w:rPr>
        <w:t>Карп</w:t>
      </w:r>
      <w:r w:rsidR="0015710D" w:rsidRPr="00414696">
        <w:rPr>
          <w:rFonts w:eastAsiaTheme="minorHAnsi"/>
          <w:b w:val="0"/>
          <w:lang w:val="ru-RU"/>
        </w:rPr>
        <w:t>і</w:t>
      </w:r>
      <w:r w:rsidR="00B916F8" w:rsidRPr="00414696">
        <w:rPr>
          <w:rFonts w:eastAsiaTheme="minorHAnsi"/>
          <w:b w:val="0"/>
          <w:lang w:val="ru-RU"/>
        </w:rPr>
        <w:t>нск</w:t>
      </w:r>
      <w:r w:rsidR="0015710D" w:rsidRPr="00414696">
        <w:rPr>
          <w:rFonts w:eastAsiaTheme="minorHAnsi"/>
          <w:b w:val="0"/>
          <w:lang w:val="ru-RU"/>
        </w:rPr>
        <w:t>і</w:t>
      </w:r>
      <w:proofErr w:type="spellEnd"/>
      <w:r w:rsidR="0015710D" w:rsidRPr="00414696">
        <w:rPr>
          <w:rFonts w:eastAsiaTheme="minorHAnsi"/>
          <w:b w:val="0"/>
          <w:lang w:val="ru-RU"/>
        </w:rPr>
        <w:t xml:space="preserve">, </w:t>
      </w:r>
      <w:r w:rsidR="00B916F8" w:rsidRPr="00414696">
        <w:rPr>
          <w:rFonts w:eastAsiaTheme="minorHAnsi"/>
          <w:b w:val="0"/>
          <w:lang w:val="ru-RU"/>
        </w:rPr>
        <w:t>Джеф</w:t>
      </w:r>
      <w:r w:rsidR="0015710D" w:rsidRPr="00414696">
        <w:rPr>
          <w:rFonts w:eastAsiaTheme="minorHAnsi"/>
          <w:b w:val="0"/>
          <w:lang w:val="ru-RU"/>
        </w:rPr>
        <w:t>а</w:t>
      </w:r>
      <w:r w:rsidR="00B916F8" w:rsidRPr="00414696">
        <w:rPr>
          <w:rFonts w:eastAsiaTheme="minorHAnsi"/>
          <w:b w:val="0"/>
          <w:lang w:val="ru-RU"/>
        </w:rPr>
        <w:t xml:space="preserve"> Безансон</w:t>
      </w:r>
      <w:r w:rsidR="0015710D" w:rsidRPr="00414696">
        <w:rPr>
          <w:rFonts w:eastAsiaTheme="minorHAnsi"/>
          <w:b w:val="0"/>
          <w:lang w:val="ru-RU"/>
        </w:rPr>
        <w:t xml:space="preserve">а та </w:t>
      </w:r>
      <w:proofErr w:type="spellStart"/>
      <w:r w:rsidR="00B916F8" w:rsidRPr="00414696">
        <w:rPr>
          <w:rFonts w:eastAsiaTheme="minorHAnsi"/>
          <w:b w:val="0"/>
          <w:lang w:val="ru-RU"/>
        </w:rPr>
        <w:t>В</w:t>
      </w:r>
      <w:r w:rsidR="0015710D" w:rsidRPr="00414696">
        <w:rPr>
          <w:rFonts w:eastAsiaTheme="minorHAnsi"/>
          <w:b w:val="0"/>
          <w:lang w:val="ru-RU"/>
        </w:rPr>
        <w:t>і</w:t>
      </w:r>
      <w:r w:rsidR="00B916F8" w:rsidRPr="00414696">
        <w:rPr>
          <w:rFonts w:eastAsiaTheme="minorHAnsi"/>
          <w:b w:val="0"/>
          <w:lang w:val="ru-RU"/>
        </w:rPr>
        <w:t>рал</w:t>
      </w:r>
      <w:proofErr w:type="spellEnd"/>
      <w:r w:rsidR="00B916F8" w:rsidRPr="00414696">
        <w:rPr>
          <w:rFonts w:eastAsiaTheme="minorHAnsi"/>
          <w:b w:val="0"/>
          <w:lang w:val="ru-RU"/>
        </w:rPr>
        <w:t xml:space="preserve"> Шах</w:t>
      </w:r>
      <w:r w:rsidR="0015710D" w:rsidRPr="00414696">
        <w:rPr>
          <w:rFonts w:eastAsiaTheme="minorHAnsi"/>
          <w:b w:val="0"/>
          <w:lang w:val="ru-RU"/>
        </w:rPr>
        <w:t>а</w:t>
      </w:r>
      <w:r w:rsidRPr="00414696">
        <w:rPr>
          <w:rFonts w:eastAsiaTheme="minorHAnsi"/>
          <w:b w:val="0"/>
        </w:rPr>
        <w:t xml:space="preserve">. Також </w:t>
      </w:r>
      <w:r w:rsidRPr="00414696">
        <w:rPr>
          <w:rFonts w:eastAsiaTheme="minorHAnsi"/>
          <w:b w:val="0"/>
        </w:rPr>
        <w:lastRenderedPageBreak/>
        <w:t>виявилась ефективною в якості мови програмування загального призначення.</w:t>
      </w:r>
    </w:p>
    <w:p w:rsidR="005E5601" w:rsidRPr="00414696" w:rsidRDefault="005E5601" w:rsidP="00224617">
      <w:pPr>
        <w:pStyle w:val="11"/>
        <w:keepNext w:val="0"/>
        <w:keepLines w:val="0"/>
        <w:outlineLvl w:val="9"/>
        <w:rPr>
          <w:rFonts w:eastAsiaTheme="minorHAnsi"/>
          <w:b w:val="0"/>
        </w:rPr>
      </w:pPr>
      <w:r w:rsidRPr="00414696">
        <w:rPr>
          <w:rFonts w:eastAsiaTheme="minorHAnsi"/>
          <w:b w:val="0"/>
        </w:rPr>
        <w:t xml:space="preserve">Особливостями дизайну мови програмування </w:t>
      </w:r>
      <w:proofErr w:type="spellStart"/>
      <w:r w:rsidRPr="00414696">
        <w:rPr>
          <w:rFonts w:eastAsiaTheme="minorHAnsi"/>
          <w:b w:val="0"/>
        </w:rPr>
        <w:t>Julia</w:t>
      </w:r>
      <w:proofErr w:type="spellEnd"/>
      <w:r w:rsidRPr="00414696">
        <w:rPr>
          <w:rFonts w:eastAsiaTheme="minorHAnsi"/>
          <w:b w:val="0"/>
        </w:rPr>
        <w:t xml:space="preserve"> можна назвати параметричний поліморфізм, наявність типів у повністю динамічній мові програмування, а також множинна диспетчеризація (механізм вибори одного з методів в залежності від динамічних типів або значень аргументів)</w:t>
      </w:r>
      <w:r w:rsidR="004D6A75" w:rsidRPr="00414696">
        <w:rPr>
          <w:rFonts w:eastAsiaTheme="minorHAnsi"/>
          <w:b w:val="0"/>
        </w:rPr>
        <w:fldChar w:fldCharType="begin" w:fldLock="1"/>
      </w:r>
      <w:r w:rsidR="00A82647" w:rsidRPr="00414696">
        <w:rPr>
          <w:rFonts w:eastAsiaTheme="minorHAnsi"/>
          <w:b w:val="0"/>
        </w:rPr>
        <w:instrText>ADDIN CSL_CITATION {"citationItems":[{"id":"ITEM-1","itemData":{"ISBN":"9781783284795","author":[{"dropping-particle":"","family":"Balbaert","given":"Ivo","non-dropping-particle":"","parse-names":false,"suffix":""}],"id":"ITEM-1","issued":{"date-parts":[["2015"]]},"number-of-pages":"214","title":"Getting Started with Julia","type":"book"},"uris":["http://www.mendeley.com/documents/?uuid=84c191c4-4727-4a65-aa36-a1e0ca99ba2f"]}],"mendeley":{"formattedCitation":"[53]","plainTextFormattedCitation":"[53]","previouslyFormattedCitation":"[53]"},"properties":{"noteIndex":0},"schema":"https://github.com/citation-style-language/schema/raw/master/csl-citation.json"}</w:instrText>
      </w:r>
      <w:r w:rsidR="004D6A75" w:rsidRPr="00414696">
        <w:rPr>
          <w:rFonts w:eastAsiaTheme="minorHAnsi"/>
          <w:b w:val="0"/>
        </w:rPr>
        <w:fldChar w:fldCharType="separate"/>
      </w:r>
      <w:r w:rsidR="007226DD" w:rsidRPr="00414696">
        <w:rPr>
          <w:rFonts w:eastAsiaTheme="minorHAnsi"/>
          <w:b w:val="0"/>
          <w:noProof/>
        </w:rPr>
        <w:t>[53]</w:t>
      </w:r>
      <w:r w:rsidR="004D6A75" w:rsidRPr="00414696">
        <w:rPr>
          <w:rFonts w:eastAsiaTheme="minorHAnsi"/>
          <w:b w:val="0"/>
        </w:rPr>
        <w:fldChar w:fldCharType="end"/>
      </w:r>
      <w:r w:rsidRPr="00414696">
        <w:rPr>
          <w:rFonts w:eastAsiaTheme="minorHAnsi"/>
          <w:b w:val="0"/>
        </w:rPr>
        <w:t>.</w:t>
      </w:r>
      <w:r w:rsidR="003D3237" w:rsidRPr="00414696">
        <w:rPr>
          <w:rFonts w:eastAsiaTheme="minorHAnsi"/>
          <w:b w:val="0"/>
        </w:rPr>
        <w:t xml:space="preserve"> Ці властивості забезпечують виконання конкурентних, паралельних та розподілених обчислень, а також прямий виклик коду </w:t>
      </w:r>
      <w:r w:rsidR="00A43E66" w:rsidRPr="00414696">
        <w:rPr>
          <w:rFonts w:eastAsiaTheme="minorHAnsi"/>
          <w:b w:val="0"/>
        </w:rPr>
        <w:t xml:space="preserve">мов програмування </w:t>
      </w:r>
      <w:r w:rsidR="003D3237" w:rsidRPr="00414696">
        <w:rPr>
          <w:rFonts w:eastAsiaTheme="minorHAnsi"/>
          <w:b w:val="0"/>
        </w:rPr>
        <w:t xml:space="preserve">C і </w:t>
      </w:r>
      <w:proofErr w:type="spellStart"/>
      <w:r w:rsidR="003D3237" w:rsidRPr="00414696">
        <w:rPr>
          <w:rFonts w:eastAsiaTheme="minorHAnsi"/>
          <w:b w:val="0"/>
        </w:rPr>
        <w:t>Fortran</w:t>
      </w:r>
      <w:proofErr w:type="spellEnd"/>
      <w:r w:rsidR="003D3237" w:rsidRPr="00414696">
        <w:rPr>
          <w:rFonts w:eastAsiaTheme="minorHAnsi"/>
          <w:b w:val="0"/>
        </w:rPr>
        <w:t xml:space="preserve"> без проміжних програмних переходів.</w:t>
      </w:r>
      <w:r w:rsidR="000509C1" w:rsidRPr="00414696">
        <w:rPr>
          <w:rFonts w:eastAsiaTheme="minorHAnsi"/>
          <w:b w:val="0"/>
        </w:rPr>
        <w:t xml:space="preserve"> Також в цій мові є вбудований збирача сміття (форма автоматичного керування пам'яттю).</w:t>
      </w:r>
    </w:p>
    <w:p w:rsidR="000509C1" w:rsidRPr="00414696" w:rsidRDefault="000509C1" w:rsidP="00224617">
      <w:pPr>
        <w:pStyle w:val="11"/>
        <w:keepNext w:val="0"/>
        <w:keepLines w:val="0"/>
        <w:outlineLvl w:val="9"/>
        <w:rPr>
          <w:rFonts w:eastAsiaTheme="minorHAnsi"/>
          <w:b w:val="0"/>
        </w:rPr>
      </w:pPr>
      <w:bookmarkStart w:id="59" w:name="_Hlk10943864"/>
      <w:r w:rsidRPr="00414696">
        <w:rPr>
          <w:rFonts w:eastAsiaTheme="minorHAnsi"/>
          <w:b w:val="0"/>
        </w:rPr>
        <w:t>Переваги цієї мови програмування:</w:t>
      </w:r>
    </w:p>
    <w:p w:rsidR="000509C1" w:rsidRPr="00414696" w:rsidRDefault="000509C1" w:rsidP="001A310D">
      <w:pPr>
        <w:pStyle w:val="11"/>
        <w:keepNext w:val="0"/>
        <w:keepLines w:val="0"/>
        <w:numPr>
          <w:ilvl w:val="0"/>
          <w:numId w:val="13"/>
        </w:numPr>
        <w:ind w:left="0" w:firstLine="851"/>
        <w:outlineLvl w:val="9"/>
        <w:rPr>
          <w:rFonts w:eastAsiaTheme="minorHAnsi"/>
          <w:b w:val="0"/>
        </w:rPr>
      </w:pPr>
      <w:bookmarkStart w:id="60" w:name="_Hlk10940653"/>
      <w:r w:rsidRPr="00414696">
        <w:rPr>
          <w:rFonts w:eastAsiaTheme="minorHAnsi"/>
          <w:b w:val="0"/>
        </w:rPr>
        <w:t>висока швидкість обчислень</w:t>
      </w:r>
    </w:p>
    <w:bookmarkEnd w:id="59"/>
    <w:p w:rsidR="000509C1" w:rsidRPr="00414696" w:rsidRDefault="000509C1" w:rsidP="001A310D">
      <w:pPr>
        <w:pStyle w:val="11"/>
        <w:keepNext w:val="0"/>
        <w:keepLines w:val="0"/>
        <w:numPr>
          <w:ilvl w:val="0"/>
          <w:numId w:val="13"/>
        </w:numPr>
        <w:ind w:left="0" w:firstLine="851"/>
        <w:outlineLvl w:val="9"/>
        <w:rPr>
          <w:rFonts w:eastAsiaTheme="minorHAnsi"/>
          <w:b w:val="0"/>
        </w:rPr>
      </w:pPr>
      <w:r w:rsidRPr="00414696">
        <w:rPr>
          <w:rFonts w:eastAsiaTheme="minorHAnsi"/>
          <w:b w:val="0"/>
        </w:rPr>
        <w:t>можливість прямої інтеграції програмного коду з інших мов програмування</w:t>
      </w:r>
    </w:p>
    <w:p w:rsidR="000509C1" w:rsidRPr="00414696" w:rsidRDefault="000509C1" w:rsidP="001A310D">
      <w:pPr>
        <w:pStyle w:val="11"/>
        <w:keepNext w:val="0"/>
        <w:keepLines w:val="0"/>
        <w:numPr>
          <w:ilvl w:val="0"/>
          <w:numId w:val="13"/>
        </w:numPr>
        <w:ind w:left="0" w:firstLine="851"/>
        <w:outlineLvl w:val="9"/>
        <w:rPr>
          <w:rFonts w:eastAsiaTheme="minorHAnsi"/>
          <w:b w:val="0"/>
        </w:rPr>
      </w:pPr>
      <w:r w:rsidRPr="00414696">
        <w:rPr>
          <w:rFonts w:eastAsiaTheme="minorHAnsi"/>
          <w:b w:val="0"/>
        </w:rPr>
        <w:t>реалізація паралельних обчислень</w:t>
      </w:r>
    </w:p>
    <w:p w:rsidR="005E5601" w:rsidRPr="00414696" w:rsidRDefault="000509C1" w:rsidP="00224617">
      <w:pPr>
        <w:pStyle w:val="11"/>
        <w:keepNext w:val="0"/>
        <w:keepLines w:val="0"/>
        <w:outlineLvl w:val="9"/>
        <w:rPr>
          <w:rFonts w:eastAsiaTheme="minorHAnsi"/>
          <w:b w:val="0"/>
        </w:rPr>
      </w:pPr>
      <w:bookmarkStart w:id="61" w:name="_Hlk10946080"/>
      <w:bookmarkEnd w:id="60"/>
      <w:r w:rsidRPr="00414696">
        <w:rPr>
          <w:rFonts w:eastAsiaTheme="minorHAnsi"/>
          <w:b w:val="0"/>
        </w:rPr>
        <w:t>Відповідність висунутим умовам до програмного продукту:</w:t>
      </w:r>
    </w:p>
    <w:p w:rsidR="000509C1" w:rsidRPr="00414696" w:rsidRDefault="00CE5EC9" w:rsidP="001A310D">
      <w:pPr>
        <w:pStyle w:val="11"/>
        <w:keepNext w:val="0"/>
        <w:keepLines w:val="0"/>
        <w:numPr>
          <w:ilvl w:val="0"/>
          <w:numId w:val="14"/>
        </w:numPr>
        <w:ind w:left="0" w:firstLine="851"/>
        <w:outlineLvl w:val="9"/>
        <w:rPr>
          <w:rFonts w:eastAsiaTheme="minorHAnsi"/>
          <w:b w:val="0"/>
        </w:rPr>
      </w:pPr>
      <w:r w:rsidRPr="00414696">
        <w:rPr>
          <w:rFonts w:eastAsiaTheme="minorHAnsi"/>
          <w:b w:val="0"/>
        </w:rPr>
        <w:t xml:space="preserve">так, </w:t>
      </w:r>
      <w:r w:rsidR="000509C1" w:rsidRPr="00414696">
        <w:rPr>
          <w:rFonts w:eastAsiaTheme="minorHAnsi"/>
          <w:b w:val="0"/>
        </w:rPr>
        <w:t>більш чим достатня швидкість обробки масивів даних</w:t>
      </w:r>
    </w:p>
    <w:p w:rsidR="000509C1" w:rsidRPr="00414696" w:rsidRDefault="00CE5EC9" w:rsidP="001A310D">
      <w:pPr>
        <w:pStyle w:val="11"/>
        <w:keepNext w:val="0"/>
        <w:keepLines w:val="0"/>
        <w:numPr>
          <w:ilvl w:val="0"/>
          <w:numId w:val="14"/>
        </w:numPr>
        <w:ind w:left="0" w:firstLine="851"/>
        <w:outlineLvl w:val="9"/>
        <w:rPr>
          <w:rFonts w:eastAsiaTheme="minorHAnsi"/>
          <w:b w:val="0"/>
        </w:rPr>
      </w:pPr>
      <w:r w:rsidRPr="00414696">
        <w:rPr>
          <w:rFonts w:eastAsiaTheme="minorHAnsi"/>
          <w:b w:val="0"/>
        </w:rPr>
        <w:t xml:space="preserve">так, </w:t>
      </w:r>
      <w:r w:rsidR="000509C1" w:rsidRPr="00414696">
        <w:rPr>
          <w:rFonts w:eastAsiaTheme="minorHAnsi"/>
          <w:b w:val="0"/>
        </w:rPr>
        <w:t>підтримка побудови графічних інтерфейсів</w:t>
      </w:r>
    </w:p>
    <w:p w:rsidR="000509C1" w:rsidRPr="00414696" w:rsidRDefault="00CE5EC9" w:rsidP="001A310D">
      <w:pPr>
        <w:pStyle w:val="11"/>
        <w:keepNext w:val="0"/>
        <w:keepLines w:val="0"/>
        <w:numPr>
          <w:ilvl w:val="0"/>
          <w:numId w:val="14"/>
        </w:numPr>
        <w:ind w:left="0" w:firstLine="851"/>
        <w:outlineLvl w:val="9"/>
        <w:rPr>
          <w:rFonts w:eastAsiaTheme="minorHAnsi"/>
          <w:b w:val="0"/>
        </w:rPr>
      </w:pPr>
      <w:r w:rsidRPr="00414696">
        <w:rPr>
          <w:rFonts w:eastAsiaTheme="minorHAnsi"/>
          <w:b w:val="0"/>
        </w:rPr>
        <w:t xml:space="preserve">ні, </w:t>
      </w:r>
      <w:r w:rsidR="000509C1" w:rsidRPr="00414696">
        <w:rPr>
          <w:rFonts w:eastAsiaTheme="minorHAnsi"/>
          <w:b w:val="0"/>
        </w:rPr>
        <w:t>відсутні бібліотеки для обчислення текстурних ознак</w:t>
      </w:r>
    </w:p>
    <w:bookmarkEnd w:id="61"/>
    <w:p w:rsidR="000509C1" w:rsidRPr="00414696" w:rsidRDefault="008F401D" w:rsidP="00224617">
      <w:pPr>
        <w:pStyle w:val="11"/>
        <w:keepNext w:val="0"/>
        <w:keepLines w:val="0"/>
        <w:outlineLvl w:val="9"/>
        <w:rPr>
          <w:rFonts w:eastAsiaTheme="minorHAnsi"/>
          <w:b w:val="0"/>
        </w:rPr>
      </w:pPr>
      <w:r w:rsidRPr="00414696">
        <w:rPr>
          <w:rFonts w:eastAsiaTheme="minorHAnsi"/>
          <w:b w:val="0"/>
        </w:rPr>
        <w:t>Отже, хоча мова пропонує швидку обробку даних та побудову інтерфейсів, відсутні способи виділення текстурних ознак, тому її не можна використовувати для реалізації проекту.</w:t>
      </w:r>
    </w:p>
    <w:p w:rsidR="00F67894" w:rsidRPr="00414696" w:rsidRDefault="001644A9" w:rsidP="00EE5D00">
      <w:pPr>
        <w:pStyle w:val="11"/>
        <w:keepNext w:val="0"/>
        <w:keepLines w:val="0"/>
        <w:outlineLvl w:val="9"/>
      </w:pPr>
      <w:r w:rsidRPr="00414696">
        <w:rPr>
          <w:lang w:val="ru-RU"/>
        </w:rPr>
        <w:t>6</w:t>
      </w:r>
      <w:r w:rsidR="00F67894" w:rsidRPr="00414696">
        <w:t>.1</w:t>
      </w:r>
      <w:r w:rsidR="00F67894" w:rsidRPr="00414696">
        <w:rPr>
          <w:lang w:val="en-US"/>
        </w:rPr>
        <w:t>.</w:t>
      </w:r>
      <w:r w:rsidR="002360C5" w:rsidRPr="00414696">
        <w:rPr>
          <w:lang w:val="en-US"/>
        </w:rPr>
        <w:t>2</w:t>
      </w:r>
      <w:r w:rsidR="00F67894" w:rsidRPr="00414696">
        <w:t xml:space="preserve"> </w:t>
      </w:r>
      <w:proofErr w:type="spellStart"/>
      <w:r w:rsidR="00F67894" w:rsidRPr="00414696">
        <w:rPr>
          <w:lang w:val="ru-RU"/>
        </w:rPr>
        <w:t>Мова</w:t>
      </w:r>
      <w:proofErr w:type="spellEnd"/>
      <w:r w:rsidR="00F67894" w:rsidRPr="00414696">
        <w:rPr>
          <w:lang w:val="ru-RU"/>
        </w:rPr>
        <w:t xml:space="preserve"> </w:t>
      </w:r>
      <w:proofErr w:type="spellStart"/>
      <w:r w:rsidR="00F67894" w:rsidRPr="00414696">
        <w:rPr>
          <w:lang w:val="ru-RU"/>
        </w:rPr>
        <w:t>програмування</w:t>
      </w:r>
      <w:proofErr w:type="spellEnd"/>
      <w:r w:rsidR="00F67894" w:rsidRPr="00414696">
        <w:rPr>
          <w:lang w:val="ru-RU"/>
        </w:rPr>
        <w:t xml:space="preserve"> </w:t>
      </w:r>
      <w:r w:rsidR="002360C5" w:rsidRPr="00414696">
        <w:rPr>
          <w:lang w:val="en-US"/>
        </w:rPr>
        <w:t>R</w:t>
      </w:r>
      <w:r w:rsidR="00F67894" w:rsidRPr="00414696">
        <w:t xml:space="preserve"> </w:t>
      </w:r>
    </w:p>
    <w:p w:rsidR="005E5601" w:rsidRPr="00414696" w:rsidRDefault="008F401D" w:rsidP="00224617">
      <w:pPr>
        <w:pStyle w:val="11"/>
        <w:keepNext w:val="0"/>
        <w:keepLines w:val="0"/>
        <w:outlineLvl w:val="9"/>
        <w:rPr>
          <w:rFonts w:eastAsiaTheme="minorHAnsi"/>
          <w:b w:val="0"/>
          <w:lang w:val="ru-RU"/>
        </w:rPr>
      </w:pPr>
      <w:r w:rsidRPr="00414696">
        <w:rPr>
          <w:rFonts w:eastAsiaTheme="minorHAnsi"/>
          <w:b w:val="0"/>
          <w:lang w:val="en-US"/>
        </w:rPr>
        <w:t>R</w:t>
      </w:r>
      <w:r w:rsidRPr="00414696">
        <w:rPr>
          <w:rFonts w:eastAsiaTheme="minorHAnsi"/>
          <w:b w:val="0"/>
        </w:rPr>
        <w:t xml:space="preserve"> </w:t>
      </w:r>
      <w:r w:rsidR="005B3ED2" w:rsidRPr="00414696">
        <w:rPr>
          <w:rFonts w:eastAsiaTheme="minorHAnsi"/>
          <w:b w:val="0"/>
        </w:rPr>
        <w:t>–</w:t>
      </w:r>
      <w:r w:rsidRPr="00414696">
        <w:rPr>
          <w:rFonts w:eastAsiaTheme="minorHAnsi"/>
          <w:b w:val="0"/>
        </w:rPr>
        <w:t xml:space="preserve"> високорівнева</w:t>
      </w:r>
      <w:r w:rsidR="005B3ED2" w:rsidRPr="00414696">
        <w:rPr>
          <w:rFonts w:eastAsiaTheme="minorHAnsi"/>
          <w:b w:val="0"/>
        </w:rPr>
        <w:t xml:space="preserve"> інтерпретована</w:t>
      </w:r>
      <w:r w:rsidRPr="00414696">
        <w:rPr>
          <w:rFonts w:eastAsiaTheme="minorHAnsi"/>
          <w:b w:val="0"/>
        </w:rPr>
        <w:t xml:space="preserve"> мова програмування з динамічною типізацією, створена</w:t>
      </w:r>
      <w:r w:rsidR="00034F7F" w:rsidRPr="00414696">
        <w:rPr>
          <w:rFonts w:eastAsiaTheme="minorHAnsi"/>
          <w:b w:val="0"/>
        </w:rPr>
        <w:t xml:space="preserve"> для статистичної обробки даних і побудови візуалізацій даних. Мова виникла у 1993 році, та була значно доповнена </w:t>
      </w:r>
      <w:r w:rsidR="00CE5EC9" w:rsidRPr="00414696">
        <w:rPr>
          <w:rFonts w:eastAsiaTheme="minorHAnsi"/>
          <w:b w:val="0"/>
        </w:rPr>
        <w:t>великою кількістю</w:t>
      </w:r>
      <w:r w:rsidR="00034F7F" w:rsidRPr="00414696">
        <w:rPr>
          <w:rFonts w:eastAsiaTheme="minorHAnsi"/>
          <w:b w:val="0"/>
        </w:rPr>
        <w:t xml:space="preserve"> пакет</w:t>
      </w:r>
      <w:r w:rsidR="00CE5EC9" w:rsidRPr="00414696">
        <w:rPr>
          <w:rFonts w:eastAsiaTheme="minorHAnsi"/>
          <w:b w:val="0"/>
        </w:rPr>
        <w:t>ів</w:t>
      </w:r>
      <w:r w:rsidR="00034F7F" w:rsidRPr="00414696">
        <w:rPr>
          <w:rFonts w:eastAsiaTheme="minorHAnsi"/>
          <w:b w:val="0"/>
        </w:rPr>
        <w:t xml:space="preserve"> з математичної обробки з того часу.</w:t>
      </w:r>
      <w:r w:rsidR="0015710D" w:rsidRPr="00414696">
        <w:rPr>
          <w:rFonts w:eastAsiaTheme="minorHAnsi"/>
          <w:b w:val="0"/>
          <w:lang w:val="en-US"/>
        </w:rPr>
        <w:t xml:space="preserve"> </w:t>
      </w:r>
      <w:proofErr w:type="spellStart"/>
      <w:r w:rsidR="0015710D" w:rsidRPr="00414696">
        <w:rPr>
          <w:rFonts w:eastAsiaTheme="minorHAnsi"/>
          <w:b w:val="0"/>
          <w:lang w:val="ru-RU"/>
        </w:rPr>
        <w:lastRenderedPageBreak/>
        <w:t>Засновниками</w:t>
      </w:r>
      <w:proofErr w:type="spellEnd"/>
      <w:r w:rsidR="0015710D" w:rsidRPr="00414696">
        <w:rPr>
          <w:rFonts w:eastAsiaTheme="minorHAnsi"/>
          <w:b w:val="0"/>
          <w:lang w:val="ru-RU"/>
        </w:rPr>
        <w:t xml:space="preserve"> </w:t>
      </w:r>
      <w:proofErr w:type="spellStart"/>
      <w:r w:rsidR="0015710D" w:rsidRPr="00414696">
        <w:rPr>
          <w:rFonts w:eastAsiaTheme="minorHAnsi"/>
          <w:b w:val="0"/>
          <w:lang w:val="ru-RU"/>
        </w:rPr>
        <w:t>мови</w:t>
      </w:r>
      <w:proofErr w:type="spellEnd"/>
      <w:r w:rsidR="0015710D" w:rsidRPr="00414696">
        <w:rPr>
          <w:rFonts w:eastAsiaTheme="minorHAnsi"/>
          <w:b w:val="0"/>
          <w:lang w:val="ru-RU"/>
        </w:rPr>
        <w:t xml:space="preserve"> </w:t>
      </w:r>
      <w:r w:rsidR="0015710D" w:rsidRPr="00414696">
        <w:rPr>
          <w:rFonts w:eastAsiaTheme="minorHAnsi"/>
          <w:b w:val="0"/>
        </w:rPr>
        <w:t xml:space="preserve">є працівники </w:t>
      </w:r>
      <w:proofErr w:type="spellStart"/>
      <w:r w:rsidR="0015710D" w:rsidRPr="00414696">
        <w:rPr>
          <w:rFonts w:eastAsiaTheme="minorHAnsi"/>
          <w:b w:val="0"/>
        </w:rPr>
        <w:t>Оклендського</w:t>
      </w:r>
      <w:proofErr w:type="spellEnd"/>
      <w:r w:rsidR="0015710D" w:rsidRPr="00414696">
        <w:rPr>
          <w:rFonts w:eastAsiaTheme="minorHAnsi"/>
          <w:b w:val="0"/>
        </w:rPr>
        <w:t xml:space="preserve"> Університету в Новій Зеландії </w:t>
      </w:r>
      <w:proofErr w:type="spellStart"/>
      <w:r w:rsidR="0015710D" w:rsidRPr="00414696">
        <w:rPr>
          <w:rFonts w:eastAsiaTheme="minorHAnsi"/>
          <w:b w:val="0"/>
        </w:rPr>
        <w:t>Роа</w:t>
      </w:r>
      <w:proofErr w:type="spellEnd"/>
      <w:r w:rsidR="0015710D" w:rsidRPr="00414696">
        <w:rPr>
          <w:rFonts w:eastAsiaTheme="minorHAnsi"/>
          <w:b w:val="0"/>
        </w:rPr>
        <w:t xml:space="preserve"> </w:t>
      </w:r>
      <w:proofErr w:type="spellStart"/>
      <w:r w:rsidR="0015710D" w:rsidRPr="00414696">
        <w:rPr>
          <w:rFonts w:eastAsiaTheme="minorHAnsi"/>
          <w:b w:val="0"/>
        </w:rPr>
        <w:t>Іхака</w:t>
      </w:r>
      <w:proofErr w:type="spellEnd"/>
      <w:r w:rsidR="0015710D" w:rsidRPr="00414696">
        <w:rPr>
          <w:rFonts w:eastAsiaTheme="minorHAnsi"/>
          <w:b w:val="0"/>
        </w:rPr>
        <w:t xml:space="preserve"> та Роберт </w:t>
      </w:r>
      <w:proofErr w:type="spellStart"/>
      <w:r w:rsidR="0015710D" w:rsidRPr="00414696">
        <w:rPr>
          <w:rFonts w:eastAsiaTheme="minorHAnsi"/>
          <w:b w:val="0"/>
        </w:rPr>
        <w:t>Джентлмен</w:t>
      </w:r>
      <w:proofErr w:type="spellEnd"/>
      <w:r w:rsidR="0015710D" w:rsidRPr="00414696">
        <w:rPr>
          <w:rFonts w:eastAsiaTheme="minorHAnsi"/>
          <w:b w:val="0"/>
        </w:rPr>
        <w:t>.</w:t>
      </w:r>
    </w:p>
    <w:p w:rsidR="00034F7F" w:rsidRPr="00414696" w:rsidRDefault="00034F7F" w:rsidP="00224617">
      <w:pPr>
        <w:pStyle w:val="11"/>
        <w:keepNext w:val="0"/>
        <w:keepLines w:val="0"/>
        <w:outlineLvl w:val="9"/>
        <w:rPr>
          <w:rFonts w:eastAsiaTheme="minorHAnsi"/>
          <w:b w:val="0"/>
        </w:rPr>
      </w:pPr>
      <w:r w:rsidRPr="00414696">
        <w:rPr>
          <w:rFonts w:eastAsiaTheme="minorHAnsi"/>
          <w:b w:val="0"/>
        </w:rPr>
        <w:t>Переваги цієї мови програмування:</w:t>
      </w:r>
    </w:p>
    <w:p w:rsidR="00034F7F" w:rsidRPr="00414696" w:rsidRDefault="00CE5EC9" w:rsidP="001A310D">
      <w:pPr>
        <w:pStyle w:val="11"/>
        <w:keepNext w:val="0"/>
        <w:keepLines w:val="0"/>
        <w:numPr>
          <w:ilvl w:val="0"/>
          <w:numId w:val="15"/>
        </w:numPr>
        <w:ind w:left="0" w:firstLine="851"/>
        <w:outlineLvl w:val="9"/>
        <w:rPr>
          <w:rFonts w:eastAsiaTheme="minorHAnsi"/>
          <w:b w:val="0"/>
        </w:rPr>
      </w:pPr>
      <w:r w:rsidRPr="00414696">
        <w:rPr>
          <w:rFonts w:eastAsiaTheme="minorHAnsi"/>
          <w:b w:val="0"/>
        </w:rPr>
        <w:t>значна кількість пакетів зі спеціалізованих наукових обчислень</w:t>
      </w:r>
    </w:p>
    <w:p w:rsidR="00034F7F" w:rsidRPr="00414696" w:rsidRDefault="00CE5EC9" w:rsidP="001A310D">
      <w:pPr>
        <w:pStyle w:val="11"/>
        <w:keepNext w:val="0"/>
        <w:keepLines w:val="0"/>
        <w:numPr>
          <w:ilvl w:val="0"/>
          <w:numId w:val="15"/>
        </w:numPr>
        <w:ind w:left="0" w:firstLine="851"/>
        <w:outlineLvl w:val="9"/>
        <w:rPr>
          <w:rFonts w:eastAsiaTheme="minorHAnsi"/>
          <w:b w:val="0"/>
        </w:rPr>
      </w:pPr>
      <w:r w:rsidRPr="00414696">
        <w:rPr>
          <w:rFonts w:eastAsiaTheme="minorHAnsi"/>
          <w:b w:val="0"/>
        </w:rPr>
        <w:t>якісна візуалізація знайдених статистичних закономірностей</w:t>
      </w:r>
    </w:p>
    <w:p w:rsidR="00CE5EC9" w:rsidRPr="00414696" w:rsidRDefault="00CE5EC9" w:rsidP="00224617">
      <w:pPr>
        <w:pStyle w:val="11"/>
        <w:keepNext w:val="0"/>
        <w:keepLines w:val="0"/>
        <w:outlineLvl w:val="9"/>
        <w:rPr>
          <w:rFonts w:eastAsiaTheme="minorHAnsi"/>
          <w:b w:val="0"/>
        </w:rPr>
      </w:pPr>
      <w:r w:rsidRPr="00414696">
        <w:rPr>
          <w:rFonts w:eastAsiaTheme="minorHAnsi"/>
          <w:b w:val="0"/>
        </w:rPr>
        <w:t>Відповідність висунутим умовам до програмного продукту:</w:t>
      </w:r>
    </w:p>
    <w:p w:rsidR="00CE5EC9" w:rsidRPr="00414696" w:rsidRDefault="00CE5EC9" w:rsidP="001A310D">
      <w:pPr>
        <w:pStyle w:val="11"/>
        <w:keepNext w:val="0"/>
        <w:keepLines w:val="0"/>
        <w:numPr>
          <w:ilvl w:val="0"/>
          <w:numId w:val="16"/>
        </w:numPr>
        <w:ind w:left="0" w:firstLine="851"/>
        <w:outlineLvl w:val="9"/>
        <w:rPr>
          <w:rFonts w:eastAsiaTheme="minorHAnsi"/>
          <w:b w:val="0"/>
        </w:rPr>
      </w:pPr>
      <w:r w:rsidRPr="00414696">
        <w:rPr>
          <w:rFonts w:eastAsiaTheme="minorHAnsi"/>
          <w:b w:val="0"/>
        </w:rPr>
        <w:t>так, швидкість достатня</w:t>
      </w:r>
      <w:r w:rsidR="004A32B4" w:rsidRPr="00414696">
        <w:rPr>
          <w:rFonts w:eastAsiaTheme="minorHAnsi"/>
          <w:b w:val="0"/>
        </w:rPr>
        <w:t xml:space="preserve"> для зазначених задач</w:t>
      </w:r>
      <w:r w:rsidRPr="00414696">
        <w:rPr>
          <w:rFonts w:eastAsiaTheme="minorHAnsi"/>
          <w:b w:val="0"/>
        </w:rPr>
        <w:t xml:space="preserve">, хоча й </w:t>
      </w:r>
      <w:r w:rsidR="004A32B4" w:rsidRPr="00414696">
        <w:rPr>
          <w:rFonts w:eastAsiaTheme="minorHAnsi"/>
          <w:b w:val="0"/>
        </w:rPr>
        <w:t xml:space="preserve">значно </w:t>
      </w:r>
      <w:r w:rsidRPr="00414696">
        <w:rPr>
          <w:rFonts w:eastAsiaTheme="minorHAnsi"/>
          <w:b w:val="0"/>
        </w:rPr>
        <w:t>нижча, ніж у конкурентів</w:t>
      </w:r>
      <w:r w:rsidR="004A32B4" w:rsidRPr="00414696">
        <w:rPr>
          <w:rFonts w:eastAsiaTheme="minorHAnsi"/>
          <w:b w:val="0"/>
        </w:rPr>
        <w:t xml:space="preserve"> </w:t>
      </w:r>
    </w:p>
    <w:p w:rsidR="00CE5EC9" w:rsidRPr="00414696" w:rsidRDefault="00CE5EC9" w:rsidP="001A310D">
      <w:pPr>
        <w:pStyle w:val="11"/>
        <w:keepNext w:val="0"/>
        <w:keepLines w:val="0"/>
        <w:numPr>
          <w:ilvl w:val="0"/>
          <w:numId w:val="16"/>
        </w:numPr>
        <w:ind w:left="0" w:firstLine="851"/>
        <w:outlineLvl w:val="9"/>
        <w:rPr>
          <w:rFonts w:eastAsiaTheme="minorHAnsi"/>
          <w:b w:val="0"/>
        </w:rPr>
      </w:pPr>
      <w:r w:rsidRPr="00414696">
        <w:rPr>
          <w:rFonts w:eastAsiaTheme="minorHAnsi"/>
          <w:b w:val="0"/>
        </w:rPr>
        <w:t>ні, відсутня підтримка побудови графічних інтерфейсів</w:t>
      </w:r>
    </w:p>
    <w:p w:rsidR="00CE5EC9" w:rsidRPr="00414696" w:rsidRDefault="00CE5EC9" w:rsidP="001A310D">
      <w:pPr>
        <w:pStyle w:val="11"/>
        <w:keepNext w:val="0"/>
        <w:keepLines w:val="0"/>
        <w:numPr>
          <w:ilvl w:val="0"/>
          <w:numId w:val="16"/>
        </w:numPr>
        <w:ind w:left="0" w:firstLine="851"/>
        <w:outlineLvl w:val="9"/>
        <w:rPr>
          <w:rFonts w:eastAsiaTheme="minorHAnsi"/>
          <w:b w:val="0"/>
        </w:rPr>
      </w:pPr>
      <w:r w:rsidRPr="00414696">
        <w:rPr>
          <w:rFonts w:eastAsiaTheme="minorHAnsi"/>
          <w:b w:val="0"/>
        </w:rPr>
        <w:t>так, наявні бібліотеки для обчислення текстурних ознак</w:t>
      </w:r>
    </w:p>
    <w:p w:rsidR="00034F7F" w:rsidRPr="00414696" w:rsidRDefault="00CE5EC9" w:rsidP="00224617">
      <w:pPr>
        <w:pStyle w:val="11"/>
        <w:keepNext w:val="0"/>
        <w:keepLines w:val="0"/>
        <w:outlineLvl w:val="9"/>
      </w:pPr>
      <w:r w:rsidRPr="00414696">
        <w:rPr>
          <w:rFonts w:eastAsiaTheme="minorHAnsi"/>
          <w:b w:val="0"/>
        </w:rPr>
        <w:t>Отже, хоча мова може швидко виконувати необхідні обчислення текстурних ознак зображень та достатньо швидка, вона не може забезпечити побудови графічного інтерфейсу користувача.</w:t>
      </w:r>
    </w:p>
    <w:p w:rsidR="00F67894" w:rsidRPr="00414696" w:rsidRDefault="001644A9" w:rsidP="00EE5D00">
      <w:pPr>
        <w:pStyle w:val="11"/>
        <w:keepNext w:val="0"/>
        <w:keepLines w:val="0"/>
        <w:outlineLvl w:val="9"/>
      </w:pPr>
      <w:r w:rsidRPr="00414696">
        <w:rPr>
          <w:lang w:val="ru-RU"/>
        </w:rPr>
        <w:t>6</w:t>
      </w:r>
      <w:r w:rsidR="00F67894" w:rsidRPr="00414696">
        <w:t>.1.</w:t>
      </w:r>
      <w:r w:rsidR="002360C5" w:rsidRPr="00414696">
        <w:t>3</w:t>
      </w:r>
      <w:r w:rsidR="00F67894" w:rsidRPr="00414696">
        <w:t xml:space="preserve"> Мова програмування </w:t>
      </w:r>
      <w:proofErr w:type="spellStart"/>
      <w:r w:rsidR="002360C5" w:rsidRPr="00414696">
        <w:t>Python</w:t>
      </w:r>
      <w:proofErr w:type="spellEnd"/>
      <w:r w:rsidR="00F67894" w:rsidRPr="00414696">
        <w:t xml:space="preserve"> </w:t>
      </w:r>
    </w:p>
    <w:p w:rsidR="00224617" w:rsidRPr="00414696" w:rsidRDefault="005B3ED2" w:rsidP="00224617">
      <w:pPr>
        <w:pStyle w:val="11"/>
        <w:keepNext w:val="0"/>
        <w:keepLines w:val="0"/>
        <w:outlineLvl w:val="9"/>
        <w:rPr>
          <w:rFonts w:eastAsiaTheme="minorHAnsi"/>
          <w:b w:val="0"/>
        </w:rPr>
      </w:pPr>
      <w:proofErr w:type="spellStart"/>
      <w:r w:rsidRPr="00414696">
        <w:rPr>
          <w:rFonts w:eastAsiaTheme="minorHAnsi"/>
          <w:b w:val="0"/>
        </w:rPr>
        <w:t>Python</w:t>
      </w:r>
      <w:proofErr w:type="spellEnd"/>
      <w:r w:rsidRPr="00414696">
        <w:rPr>
          <w:rFonts w:eastAsiaTheme="minorHAnsi"/>
          <w:b w:val="0"/>
        </w:rPr>
        <w:t xml:space="preserve"> - високорівнева інтерпретована мова програмування</w:t>
      </w:r>
      <w:r w:rsidR="0045395B" w:rsidRPr="00414696">
        <w:rPr>
          <w:rFonts w:eastAsiaTheme="minorHAnsi"/>
          <w:b w:val="0"/>
        </w:rPr>
        <w:t xml:space="preserve"> загального призначення розроблена в 1990 році </w:t>
      </w:r>
      <w:proofErr w:type="spellStart"/>
      <w:r w:rsidR="0045395B" w:rsidRPr="00414696">
        <w:rPr>
          <w:rFonts w:eastAsiaTheme="minorHAnsi"/>
          <w:b w:val="0"/>
        </w:rPr>
        <w:t>Гвідо</w:t>
      </w:r>
      <w:proofErr w:type="spellEnd"/>
      <w:r w:rsidR="0045395B" w:rsidRPr="00414696">
        <w:rPr>
          <w:rFonts w:eastAsiaTheme="minorHAnsi"/>
          <w:b w:val="0"/>
        </w:rPr>
        <w:t xml:space="preserve"> ван </w:t>
      </w:r>
      <w:proofErr w:type="spellStart"/>
      <w:r w:rsidR="0045395B" w:rsidRPr="00414696">
        <w:rPr>
          <w:rFonts w:eastAsiaTheme="minorHAnsi"/>
          <w:b w:val="0"/>
        </w:rPr>
        <w:t>Россумом</w:t>
      </w:r>
      <w:proofErr w:type="spellEnd"/>
      <w:r w:rsidR="0045395B" w:rsidRPr="00414696">
        <w:rPr>
          <w:rFonts w:eastAsiaTheme="minorHAnsi"/>
          <w:b w:val="0"/>
        </w:rPr>
        <w:t xml:space="preserve">. Мова є </w:t>
      </w:r>
      <w:proofErr w:type="spellStart"/>
      <w:r w:rsidR="0045395B" w:rsidRPr="00414696">
        <w:rPr>
          <w:rFonts w:eastAsiaTheme="minorHAnsi"/>
          <w:b w:val="0"/>
        </w:rPr>
        <w:t>мультипарадигмальною</w:t>
      </w:r>
      <w:proofErr w:type="spellEnd"/>
      <w:r w:rsidR="0045395B" w:rsidRPr="00414696">
        <w:rPr>
          <w:rFonts w:eastAsiaTheme="minorHAnsi"/>
          <w:b w:val="0"/>
        </w:rPr>
        <w:t xml:space="preserve">, тобто, підтримує більш ніж одну парадигму програмування (об’єктно-орієнтована, імперативна, функціональна, рефлексивна, </w:t>
      </w:r>
      <w:proofErr w:type="spellStart"/>
      <w:r w:rsidR="0045395B" w:rsidRPr="00414696">
        <w:rPr>
          <w:rFonts w:eastAsiaTheme="minorHAnsi"/>
          <w:b w:val="0"/>
        </w:rPr>
        <w:t>аспектно</w:t>
      </w:r>
      <w:proofErr w:type="spellEnd"/>
      <w:r w:rsidR="0045395B" w:rsidRPr="00414696">
        <w:rPr>
          <w:rFonts w:eastAsiaTheme="minorHAnsi"/>
          <w:b w:val="0"/>
        </w:rPr>
        <w:t>-орієнтована).</w:t>
      </w:r>
    </w:p>
    <w:p w:rsidR="00224617" w:rsidRPr="00414696" w:rsidRDefault="0045395B" w:rsidP="00224617">
      <w:pPr>
        <w:pStyle w:val="11"/>
        <w:keepNext w:val="0"/>
        <w:keepLines w:val="0"/>
        <w:outlineLvl w:val="9"/>
        <w:rPr>
          <w:rFonts w:eastAsiaTheme="minorHAnsi"/>
          <w:b w:val="0"/>
        </w:rPr>
      </w:pPr>
      <w:r w:rsidRPr="00414696">
        <w:rPr>
          <w:rFonts w:eastAsiaTheme="minorHAnsi"/>
          <w:b w:val="0"/>
        </w:rPr>
        <w:t xml:space="preserve">Основні архітектурні особливості мови – </w:t>
      </w:r>
      <w:r w:rsidR="0004054E" w:rsidRPr="00414696">
        <w:rPr>
          <w:rFonts w:eastAsiaTheme="minorHAnsi"/>
          <w:b w:val="0"/>
        </w:rPr>
        <w:t xml:space="preserve">динамічна типізація, автоматичне керування пам'яттю, повна інтроспекція, механізм обробки виключень, підтримка </w:t>
      </w:r>
      <w:proofErr w:type="spellStart"/>
      <w:r w:rsidR="0004054E" w:rsidRPr="00414696">
        <w:rPr>
          <w:rFonts w:eastAsiaTheme="minorHAnsi"/>
          <w:b w:val="0"/>
        </w:rPr>
        <w:t>багатопотокових</w:t>
      </w:r>
      <w:proofErr w:type="spellEnd"/>
      <w:r w:rsidR="0004054E" w:rsidRPr="00414696">
        <w:rPr>
          <w:rFonts w:eastAsiaTheme="minorHAnsi"/>
          <w:b w:val="0"/>
        </w:rPr>
        <w:t xml:space="preserve"> обчислень, </w:t>
      </w:r>
      <w:proofErr w:type="spellStart"/>
      <w:r w:rsidR="0004054E" w:rsidRPr="00414696">
        <w:rPr>
          <w:rFonts w:eastAsiaTheme="minorHAnsi"/>
          <w:b w:val="0"/>
        </w:rPr>
        <w:t>високорівневі</w:t>
      </w:r>
      <w:proofErr w:type="spellEnd"/>
      <w:r w:rsidR="0004054E" w:rsidRPr="00414696">
        <w:rPr>
          <w:rFonts w:eastAsiaTheme="minorHAnsi"/>
          <w:b w:val="0"/>
        </w:rPr>
        <w:t xml:space="preserve"> структури даних. Підтримується розбиття програм на модулі, які, в свою чергу, можуть об'єднуватися в пакети.</w:t>
      </w:r>
    </w:p>
    <w:p w:rsidR="00B916F8" w:rsidRPr="00414696" w:rsidRDefault="00B916F8" w:rsidP="00224617">
      <w:pPr>
        <w:pStyle w:val="11"/>
        <w:keepNext w:val="0"/>
        <w:keepLines w:val="0"/>
        <w:outlineLvl w:val="9"/>
        <w:rPr>
          <w:rFonts w:eastAsiaTheme="minorHAnsi"/>
          <w:b w:val="0"/>
        </w:rPr>
      </w:pPr>
      <w:r w:rsidRPr="00414696">
        <w:rPr>
          <w:rFonts w:eastAsiaTheme="minorHAnsi"/>
          <w:b w:val="0"/>
        </w:rPr>
        <w:t>Переваги цієї мови програмування:</w:t>
      </w:r>
    </w:p>
    <w:p w:rsidR="00B916F8" w:rsidRPr="00414696" w:rsidRDefault="00B916F8" w:rsidP="001A310D">
      <w:pPr>
        <w:pStyle w:val="11"/>
        <w:keepNext w:val="0"/>
        <w:keepLines w:val="0"/>
        <w:numPr>
          <w:ilvl w:val="0"/>
          <w:numId w:val="17"/>
        </w:numPr>
        <w:ind w:left="0" w:firstLine="851"/>
        <w:outlineLvl w:val="9"/>
        <w:rPr>
          <w:rFonts w:eastAsiaTheme="minorHAnsi"/>
          <w:b w:val="0"/>
        </w:rPr>
      </w:pPr>
      <w:r w:rsidRPr="00414696">
        <w:rPr>
          <w:rFonts w:eastAsiaTheme="minorHAnsi"/>
          <w:b w:val="0"/>
        </w:rPr>
        <w:t>простота та зручність для читання коду</w:t>
      </w:r>
    </w:p>
    <w:p w:rsidR="00B916F8" w:rsidRPr="00414696" w:rsidRDefault="00224617" w:rsidP="001A310D">
      <w:pPr>
        <w:pStyle w:val="11"/>
        <w:keepNext w:val="0"/>
        <w:keepLines w:val="0"/>
        <w:numPr>
          <w:ilvl w:val="0"/>
          <w:numId w:val="17"/>
        </w:numPr>
        <w:ind w:left="0" w:firstLine="851"/>
        <w:outlineLvl w:val="9"/>
        <w:rPr>
          <w:rFonts w:eastAsiaTheme="minorHAnsi"/>
          <w:b w:val="0"/>
        </w:rPr>
      </w:pPr>
      <w:r w:rsidRPr="00414696">
        <w:rPr>
          <w:rFonts w:eastAsiaTheme="minorHAnsi"/>
          <w:b w:val="0"/>
        </w:rPr>
        <w:t>універсальність</w:t>
      </w:r>
      <w:r w:rsidR="00922AA5" w:rsidRPr="00414696">
        <w:rPr>
          <w:rFonts w:eastAsiaTheme="minorHAnsi"/>
          <w:b w:val="0"/>
        </w:rPr>
        <w:t>, можна реалізувати не тільки обробку та аналіз, а й додати результати у веб-додатку.</w:t>
      </w:r>
    </w:p>
    <w:p w:rsidR="00A81A0F" w:rsidRPr="00414696" w:rsidRDefault="00A81A0F" w:rsidP="00A81A0F">
      <w:pPr>
        <w:pStyle w:val="11"/>
        <w:outlineLvl w:val="9"/>
        <w:rPr>
          <w:rFonts w:eastAsiaTheme="minorHAnsi"/>
          <w:b w:val="0"/>
        </w:rPr>
      </w:pPr>
      <w:r w:rsidRPr="00414696">
        <w:rPr>
          <w:rFonts w:eastAsiaTheme="minorHAnsi"/>
          <w:b w:val="0"/>
        </w:rPr>
        <w:lastRenderedPageBreak/>
        <w:t>Відповідність висунутим умовам до програмного продукту:</w:t>
      </w:r>
    </w:p>
    <w:p w:rsidR="00A81A0F" w:rsidRPr="00414696" w:rsidRDefault="00A81A0F" w:rsidP="00A81A0F">
      <w:pPr>
        <w:pStyle w:val="11"/>
        <w:outlineLvl w:val="9"/>
        <w:rPr>
          <w:rFonts w:eastAsiaTheme="minorHAnsi"/>
          <w:b w:val="0"/>
        </w:rPr>
      </w:pPr>
      <w:r w:rsidRPr="00414696">
        <w:rPr>
          <w:rFonts w:eastAsiaTheme="minorHAnsi"/>
          <w:b w:val="0"/>
        </w:rPr>
        <w:t>1)</w:t>
      </w:r>
      <w:r w:rsidRPr="00414696">
        <w:rPr>
          <w:rFonts w:eastAsiaTheme="minorHAnsi"/>
          <w:b w:val="0"/>
        </w:rPr>
        <w:tab/>
        <w:t>так, достатня швидкість обробки масивів даних</w:t>
      </w:r>
    </w:p>
    <w:p w:rsidR="00A81A0F" w:rsidRPr="00414696" w:rsidRDefault="00A81A0F" w:rsidP="00A81A0F">
      <w:pPr>
        <w:pStyle w:val="11"/>
        <w:outlineLvl w:val="9"/>
        <w:rPr>
          <w:rFonts w:eastAsiaTheme="minorHAnsi"/>
          <w:b w:val="0"/>
        </w:rPr>
      </w:pPr>
      <w:r w:rsidRPr="00414696">
        <w:rPr>
          <w:rFonts w:eastAsiaTheme="minorHAnsi"/>
          <w:b w:val="0"/>
        </w:rPr>
        <w:t>2)</w:t>
      </w:r>
      <w:r w:rsidRPr="00414696">
        <w:rPr>
          <w:rFonts w:eastAsiaTheme="minorHAnsi"/>
          <w:b w:val="0"/>
        </w:rPr>
        <w:tab/>
        <w:t>так, підтримка побудови графічних інтерфейсів</w:t>
      </w:r>
    </w:p>
    <w:p w:rsidR="00922AA5" w:rsidRPr="00414696" w:rsidRDefault="00A81A0F" w:rsidP="00A81A0F">
      <w:pPr>
        <w:pStyle w:val="11"/>
        <w:keepNext w:val="0"/>
        <w:keepLines w:val="0"/>
        <w:outlineLvl w:val="9"/>
        <w:rPr>
          <w:rFonts w:eastAsiaTheme="minorHAnsi"/>
          <w:b w:val="0"/>
        </w:rPr>
      </w:pPr>
      <w:r w:rsidRPr="00414696">
        <w:rPr>
          <w:rFonts w:eastAsiaTheme="minorHAnsi"/>
          <w:b w:val="0"/>
        </w:rPr>
        <w:t>3)</w:t>
      </w:r>
      <w:r w:rsidRPr="00414696">
        <w:rPr>
          <w:rFonts w:eastAsiaTheme="minorHAnsi"/>
          <w:b w:val="0"/>
        </w:rPr>
        <w:tab/>
        <w:t>так, наявні бібліотеки для обчислення текстурних ознак</w:t>
      </w:r>
    </w:p>
    <w:p w:rsidR="00F67894" w:rsidRPr="00414696" w:rsidRDefault="00A81A0F" w:rsidP="00922AA5">
      <w:pPr>
        <w:pStyle w:val="11"/>
        <w:keepNext w:val="0"/>
        <w:keepLines w:val="0"/>
        <w:outlineLvl w:val="9"/>
        <w:rPr>
          <w:b w:val="0"/>
        </w:rPr>
      </w:pPr>
      <w:r w:rsidRPr="00414696">
        <w:rPr>
          <w:b w:val="0"/>
        </w:rPr>
        <w:t xml:space="preserve">Отже, мова </w:t>
      </w:r>
      <w:r w:rsidR="001025A9" w:rsidRPr="00414696">
        <w:rPr>
          <w:b w:val="0"/>
        </w:rPr>
        <w:t>задовольняє</w:t>
      </w:r>
      <w:r w:rsidRPr="00414696">
        <w:rPr>
          <w:b w:val="0"/>
        </w:rPr>
        <w:t xml:space="preserve"> всі умови, поставлені до нашого проекту та може бути </w:t>
      </w:r>
      <w:r w:rsidR="001025A9" w:rsidRPr="00414696">
        <w:rPr>
          <w:b w:val="0"/>
        </w:rPr>
        <w:t>використана</w:t>
      </w:r>
      <w:r w:rsidRPr="00414696">
        <w:rPr>
          <w:b w:val="0"/>
        </w:rPr>
        <w:t xml:space="preserve"> у подальшій реалізації програмного продукту.</w:t>
      </w:r>
    </w:p>
    <w:p w:rsidR="00F67894" w:rsidRPr="00414696" w:rsidRDefault="00F67894" w:rsidP="00224617">
      <w:pPr>
        <w:pStyle w:val="11"/>
        <w:keepNext w:val="0"/>
        <w:keepLines w:val="0"/>
        <w:outlineLvl w:val="9"/>
        <w:rPr>
          <w:lang w:val="en-US"/>
        </w:rPr>
      </w:pPr>
    </w:p>
    <w:p w:rsidR="00697F64" w:rsidRPr="00414696" w:rsidRDefault="001644A9" w:rsidP="00224617">
      <w:pPr>
        <w:pStyle w:val="11"/>
        <w:keepNext w:val="0"/>
        <w:keepLines w:val="0"/>
      </w:pPr>
      <w:bookmarkStart w:id="62" w:name="_Toc11250168"/>
      <w:r w:rsidRPr="00414696">
        <w:rPr>
          <w:lang w:val="ru-RU"/>
        </w:rPr>
        <w:t>6</w:t>
      </w:r>
      <w:r w:rsidR="00697F64" w:rsidRPr="00414696">
        <w:t>.2 Вибір середовища розробки</w:t>
      </w:r>
      <w:bookmarkEnd w:id="62"/>
      <w:r w:rsidR="00697F64" w:rsidRPr="00414696">
        <w:t xml:space="preserve"> </w:t>
      </w:r>
    </w:p>
    <w:p w:rsidR="00697F64" w:rsidRPr="00414696" w:rsidRDefault="00697F64" w:rsidP="00224617">
      <w:pPr>
        <w:spacing w:line="360" w:lineRule="auto"/>
        <w:ind w:firstLine="851"/>
        <w:rPr>
          <w:rFonts w:ascii="Times New Roman" w:hAnsi="Times New Roman" w:cs="Times New Roman"/>
          <w:sz w:val="28"/>
          <w:szCs w:val="28"/>
          <w:lang w:val="uk-UA"/>
        </w:rPr>
      </w:pPr>
    </w:p>
    <w:p w:rsidR="00697F64" w:rsidRPr="00414696" w:rsidRDefault="001025A9"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rPr>
        <w:t>В</w:t>
      </w:r>
      <w:r w:rsidRPr="00414696">
        <w:rPr>
          <w:rFonts w:ascii="Times New Roman" w:hAnsi="Times New Roman" w:cs="Times New Roman"/>
          <w:sz w:val="28"/>
          <w:szCs w:val="28"/>
          <w:lang w:val="uk-UA"/>
        </w:rPr>
        <w:t xml:space="preserve"> якості середовища для розробки продукту мовою </w:t>
      </w:r>
      <w:r w:rsidRPr="00414696">
        <w:rPr>
          <w:rFonts w:ascii="Times New Roman" w:hAnsi="Times New Roman" w:cs="Times New Roman"/>
          <w:sz w:val="28"/>
          <w:szCs w:val="28"/>
          <w:lang w:val="en-US"/>
        </w:rPr>
        <w:t xml:space="preserve">Python </w:t>
      </w:r>
      <w:r w:rsidRPr="00414696">
        <w:rPr>
          <w:rFonts w:ascii="Times New Roman" w:hAnsi="Times New Roman" w:cs="Times New Roman"/>
          <w:sz w:val="28"/>
          <w:szCs w:val="28"/>
          <w:lang w:val="uk-UA"/>
        </w:rPr>
        <w:t xml:space="preserve">було обрано </w:t>
      </w:r>
      <w:r w:rsidR="00697F64" w:rsidRPr="00414696">
        <w:rPr>
          <w:rFonts w:ascii="Times New Roman" w:hAnsi="Times New Roman" w:cs="Times New Roman"/>
          <w:sz w:val="28"/>
          <w:szCs w:val="28"/>
          <w:lang w:val="uk-UA"/>
        </w:rPr>
        <w:t xml:space="preserve">інтегроване середовище розробки </w:t>
      </w:r>
      <w:proofErr w:type="spellStart"/>
      <w:r w:rsidR="00697F64" w:rsidRPr="00414696">
        <w:rPr>
          <w:rFonts w:ascii="Times New Roman" w:hAnsi="Times New Roman" w:cs="Times New Roman"/>
          <w:sz w:val="28"/>
          <w:szCs w:val="28"/>
          <w:lang w:val="uk-UA"/>
        </w:rPr>
        <w:t>PyCharm</w:t>
      </w:r>
      <w:proofErr w:type="spellEnd"/>
      <w:r w:rsidR="00697F64" w:rsidRPr="00414696">
        <w:rPr>
          <w:rFonts w:ascii="Times New Roman" w:hAnsi="Times New Roman" w:cs="Times New Roman"/>
          <w:sz w:val="28"/>
          <w:szCs w:val="28"/>
          <w:lang w:val="uk-UA"/>
        </w:rPr>
        <w:t xml:space="preserve"> 2019.1 компанії </w:t>
      </w:r>
      <w:proofErr w:type="spellStart"/>
      <w:r w:rsidR="00697F64" w:rsidRPr="00414696">
        <w:rPr>
          <w:rFonts w:ascii="Times New Roman" w:hAnsi="Times New Roman" w:cs="Times New Roman"/>
          <w:sz w:val="28"/>
          <w:szCs w:val="28"/>
          <w:lang w:val="uk-UA"/>
        </w:rPr>
        <w:t>JetBrains</w:t>
      </w:r>
      <w:proofErr w:type="spellEnd"/>
      <w:r w:rsidR="00697F64" w:rsidRPr="00414696">
        <w:rPr>
          <w:rFonts w:ascii="Times New Roman" w:hAnsi="Times New Roman" w:cs="Times New Roman"/>
          <w:sz w:val="28"/>
          <w:szCs w:val="28"/>
          <w:lang w:val="en-US"/>
        </w:rPr>
        <w:t>.</w:t>
      </w:r>
      <w:r w:rsidRPr="00414696">
        <w:rPr>
          <w:rFonts w:ascii="Times New Roman" w:hAnsi="Times New Roman" w:cs="Times New Roman"/>
          <w:sz w:val="28"/>
          <w:szCs w:val="28"/>
          <w:lang w:val="uk-UA"/>
        </w:rPr>
        <w:t xml:space="preserve"> Ця система забезпечує наступні можливості:</w:t>
      </w:r>
    </w:p>
    <w:p w:rsidR="00697F64" w:rsidRPr="00414696" w:rsidRDefault="001025A9" w:rsidP="001A310D">
      <w:pPr>
        <w:pStyle w:val="a8"/>
        <w:numPr>
          <w:ilvl w:val="0"/>
          <w:numId w:val="18"/>
        </w:numPr>
        <w:spacing w:line="360" w:lineRule="auto"/>
        <w:ind w:left="0" w:firstLine="839"/>
        <w:rPr>
          <w:rFonts w:ascii="Times New Roman" w:hAnsi="Times New Roman" w:cs="Times New Roman"/>
          <w:sz w:val="28"/>
          <w:szCs w:val="28"/>
          <w:lang w:val="uk-UA"/>
        </w:rPr>
      </w:pPr>
      <w:r w:rsidRPr="00414696">
        <w:rPr>
          <w:rFonts w:ascii="Times New Roman" w:hAnsi="Times New Roman" w:cs="Times New Roman"/>
          <w:sz w:val="28"/>
          <w:szCs w:val="28"/>
          <w:lang w:val="uk-UA"/>
        </w:rPr>
        <w:t>статистичний аналізу коду (виділення синтаксису та завчасне виявлення помилок рівня синтаксису)</w:t>
      </w:r>
    </w:p>
    <w:p w:rsidR="00FE5C57" w:rsidRPr="00414696" w:rsidRDefault="00FE5C57" w:rsidP="001A310D">
      <w:pPr>
        <w:pStyle w:val="a8"/>
        <w:numPr>
          <w:ilvl w:val="0"/>
          <w:numId w:val="18"/>
        </w:numPr>
        <w:spacing w:line="360" w:lineRule="auto"/>
        <w:ind w:left="0" w:firstLine="839"/>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відлагоджувач</w:t>
      </w:r>
      <w:proofErr w:type="spellEnd"/>
      <w:r w:rsidRPr="00414696">
        <w:rPr>
          <w:rFonts w:ascii="Times New Roman" w:hAnsi="Times New Roman" w:cs="Times New Roman"/>
          <w:sz w:val="28"/>
          <w:szCs w:val="28"/>
          <w:lang w:val="uk-UA"/>
        </w:rPr>
        <w:t xml:space="preserve"> коду</w:t>
      </w:r>
    </w:p>
    <w:p w:rsidR="001025A9" w:rsidRPr="00414696" w:rsidRDefault="001025A9" w:rsidP="001A310D">
      <w:pPr>
        <w:pStyle w:val="a8"/>
        <w:numPr>
          <w:ilvl w:val="0"/>
          <w:numId w:val="18"/>
        </w:numPr>
        <w:spacing w:line="360" w:lineRule="auto"/>
        <w:ind w:left="0" w:firstLine="839"/>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навігація та відображення файлової структури проекту </w:t>
      </w:r>
    </w:p>
    <w:p w:rsidR="001025A9" w:rsidRPr="00414696" w:rsidRDefault="001025A9" w:rsidP="001A310D">
      <w:pPr>
        <w:pStyle w:val="a8"/>
        <w:numPr>
          <w:ilvl w:val="0"/>
          <w:numId w:val="18"/>
        </w:numPr>
        <w:spacing w:line="360" w:lineRule="auto"/>
        <w:ind w:left="0" w:firstLine="839"/>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рефакторінг</w:t>
      </w:r>
      <w:proofErr w:type="spellEnd"/>
      <w:r w:rsidRPr="00414696">
        <w:rPr>
          <w:rFonts w:ascii="Times New Roman" w:hAnsi="Times New Roman" w:cs="Times New Roman"/>
          <w:sz w:val="28"/>
          <w:szCs w:val="28"/>
          <w:lang w:val="uk-UA"/>
        </w:rPr>
        <w:t xml:space="preserve"> (перепроектування коду)</w:t>
      </w:r>
    </w:p>
    <w:p w:rsidR="001025A9" w:rsidRPr="00414696" w:rsidRDefault="001025A9" w:rsidP="001A310D">
      <w:pPr>
        <w:pStyle w:val="a8"/>
        <w:numPr>
          <w:ilvl w:val="0"/>
          <w:numId w:val="18"/>
        </w:numPr>
        <w:spacing w:line="360" w:lineRule="auto"/>
        <w:ind w:left="0" w:firstLine="839"/>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інструменти </w:t>
      </w:r>
      <w:proofErr w:type="spellStart"/>
      <w:r w:rsidRPr="00414696">
        <w:rPr>
          <w:rFonts w:ascii="Times New Roman" w:hAnsi="Times New Roman" w:cs="Times New Roman"/>
          <w:sz w:val="28"/>
          <w:szCs w:val="28"/>
          <w:lang w:val="uk-UA"/>
        </w:rPr>
        <w:t>юніт</w:t>
      </w:r>
      <w:proofErr w:type="spellEnd"/>
      <w:r w:rsidRPr="00414696">
        <w:rPr>
          <w:rFonts w:ascii="Times New Roman" w:hAnsi="Times New Roman" w:cs="Times New Roman"/>
          <w:sz w:val="28"/>
          <w:szCs w:val="28"/>
          <w:lang w:val="uk-UA"/>
        </w:rPr>
        <w:t>-тестування</w:t>
      </w:r>
    </w:p>
    <w:p w:rsidR="001025A9" w:rsidRPr="00414696" w:rsidRDefault="001025A9" w:rsidP="001A310D">
      <w:pPr>
        <w:pStyle w:val="a8"/>
        <w:numPr>
          <w:ilvl w:val="0"/>
          <w:numId w:val="18"/>
        </w:numPr>
        <w:spacing w:line="360" w:lineRule="auto"/>
        <w:ind w:left="0" w:firstLine="839"/>
        <w:rPr>
          <w:rFonts w:ascii="Times New Roman" w:hAnsi="Times New Roman" w:cs="Times New Roman"/>
          <w:sz w:val="28"/>
          <w:szCs w:val="28"/>
          <w:lang w:val="uk-UA"/>
        </w:rPr>
      </w:pPr>
      <w:r w:rsidRPr="00414696">
        <w:rPr>
          <w:rFonts w:ascii="Times New Roman" w:hAnsi="Times New Roman" w:cs="Times New Roman"/>
          <w:sz w:val="28"/>
          <w:szCs w:val="28"/>
          <w:lang w:val="uk-UA"/>
        </w:rPr>
        <w:t>підтримка систем контроля версій проекту</w:t>
      </w:r>
    </w:p>
    <w:p w:rsidR="001025A9" w:rsidRPr="00414696" w:rsidRDefault="001025A9" w:rsidP="001025A9">
      <w:pPr>
        <w:pStyle w:val="a8"/>
        <w:spacing w:line="360" w:lineRule="auto"/>
        <w:ind w:left="839"/>
        <w:rPr>
          <w:rFonts w:ascii="Times New Roman" w:hAnsi="Times New Roman" w:cs="Times New Roman"/>
          <w:sz w:val="28"/>
          <w:szCs w:val="28"/>
          <w:lang w:val="uk-UA"/>
        </w:rPr>
      </w:pPr>
    </w:p>
    <w:p w:rsidR="00697F64" w:rsidRPr="00414696" w:rsidRDefault="001644A9" w:rsidP="00224617">
      <w:pPr>
        <w:pStyle w:val="11"/>
        <w:keepNext w:val="0"/>
        <w:keepLines w:val="0"/>
      </w:pPr>
      <w:bookmarkStart w:id="63" w:name="_Toc11250169"/>
      <w:r w:rsidRPr="00414696">
        <w:rPr>
          <w:lang w:val="ru-RU"/>
        </w:rPr>
        <w:t>6</w:t>
      </w:r>
      <w:r w:rsidR="00697F64" w:rsidRPr="00414696">
        <w:t xml:space="preserve">.3 </w:t>
      </w:r>
      <w:r w:rsidR="001F79FD" w:rsidRPr="00414696">
        <w:t>Основні програмні бібліотеки</w:t>
      </w:r>
      <w:bookmarkEnd w:id="63"/>
    </w:p>
    <w:p w:rsidR="00697F64" w:rsidRPr="00414696" w:rsidRDefault="00697F64" w:rsidP="00224617">
      <w:pPr>
        <w:spacing w:line="360" w:lineRule="auto"/>
        <w:ind w:firstLine="851"/>
        <w:rPr>
          <w:rFonts w:ascii="Times New Roman" w:hAnsi="Times New Roman" w:cs="Times New Roman"/>
          <w:sz w:val="28"/>
          <w:szCs w:val="28"/>
          <w:lang w:val="uk-UA"/>
        </w:rPr>
      </w:pPr>
    </w:p>
    <w:p w:rsidR="00FE5C57" w:rsidRPr="00414696" w:rsidRDefault="00FE5C57" w:rsidP="00224617">
      <w:pPr>
        <w:spacing w:line="360" w:lineRule="auto"/>
        <w:ind w:firstLine="851"/>
        <w:rPr>
          <w:rFonts w:ascii="Times New Roman" w:hAnsi="Times New Roman" w:cs="Times New Roman"/>
          <w:sz w:val="28"/>
          <w:szCs w:val="28"/>
          <w:lang w:val="en-US"/>
        </w:rPr>
      </w:pPr>
      <w:r w:rsidRPr="00414696">
        <w:rPr>
          <w:rFonts w:ascii="Times New Roman" w:hAnsi="Times New Roman" w:cs="Times New Roman"/>
          <w:sz w:val="28"/>
          <w:szCs w:val="28"/>
        </w:rPr>
        <w:t xml:space="preserve">Для </w:t>
      </w:r>
      <w:r w:rsidRPr="00414696">
        <w:rPr>
          <w:rFonts w:ascii="Times New Roman" w:hAnsi="Times New Roman" w:cs="Times New Roman"/>
          <w:sz w:val="28"/>
          <w:szCs w:val="28"/>
          <w:lang w:val="uk-UA"/>
        </w:rPr>
        <w:t>реалізації програми було використано наступні</w:t>
      </w:r>
      <w:r w:rsidR="001F79FD" w:rsidRPr="00414696">
        <w:rPr>
          <w:rFonts w:ascii="Times New Roman" w:hAnsi="Times New Roman" w:cs="Times New Roman"/>
          <w:sz w:val="28"/>
          <w:szCs w:val="28"/>
          <w:lang w:val="en-US"/>
        </w:rPr>
        <w:t xml:space="preserve"> </w:t>
      </w:r>
      <w:proofErr w:type="spellStart"/>
      <w:r w:rsidR="001F79FD" w:rsidRPr="00414696">
        <w:rPr>
          <w:rFonts w:ascii="Times New Roman" w:hAnsi="Times New Roman" w:cs="Times New Roman"/>
          <w:sz w:val="28"/>
          <w:szCs w:val="28"/>
          <w:lang w:val="en-US"/>
        </w:rPr>
        <w:t>бібліотеками</w:t>
      </w:r>
      <w:proofErr w:type="spellEnd"/>
      <w:r w:rsidR="001F79FD" w:rsidRPr="00414696">
        <w:rPr>
          <w:rFonts w:ascii="Times New Roman" w:hAnsi="Times New Roman" w:cs="Times New Roman"/>
          <w:sz w:val="28"/>
          <w:szCs w:val="28"/>
          <w:lang w:val="en-US"/>
        </w:rPr>
        <w:t xml:space="preserve"> </w:t>
      </w:r>
      <w:proofErr w:type="spellStart"/>
      <w:r w:rsidR="001F79FD" w:rsidRPr="00414696">
        <w:rPr>
          <w:rFonts w:ascii="Times New Roman" w:hAnsi="Times New Roman" w:cs="Times New Roman"/>
          <w:sz w:val="28"/>
          <w:szCs w:val="28"/>
          <w:lang w:val="en-US"/>
        </w:rPr>
        <w:t>мови</w:t>
      </w:r>
      <w:proofErr w:type="spellEnd"/>
      <w:r w:rsidR="001F79FD" w:rsidRPr="00414696">
        <w:rPr>
          <w:rFonts w:ascii="Times New Roman" w:hAnsi="Times New Roman" w:cs="Times New Roman"/>
          <w:sz w:val="28"/>
          <w:szCs w:val="28"/>
          <w:lang w:val="en-US"/>
        </w:rPr>
        <w:t xml:space="preserve"> Python:</w:t>
      </w:r>
    </w:p>
    <w:p w:rsidR="00FE5C57" w:rsidRPr="00414696" w:rsidRDefault="001F79FD" w:rsidP="001A310D">
      <w:pPr>
        <w:pStyle w:val="a8"/>
        <w:numPr>
          <w:ilvl w:val="0"/>
          <w:numId w:val="18"/>
        </w:numPr>
        <w:spacing w:line="360" w:lineRule="auto"/>
        <w:ind w:left="0" w:firstLine="839"/>
        <w:rPr>
          <w:rFonts w:ascii="Times New Roman" w:hAnsi="Times New Roman" w:cs="Times New Roman"/>
          <w:sz w:val="28"/>
          <w:szCs w:val="28"/>
          <w:lang w:val="uk-UA"/>
        </w:rPr>
      </w:pPr>
      <w:r w:rsidRPr="00414696">
        <w:rPr>
          <w:rFonts w:ascii="Times New Roman" w:hAnsi="Times New Roman" w:cs="Times New Roman"/>
          <w:sz w:val="28"/>
          <w:szCs w:val="28"/>
          <w:lang w:val="en-US"/>
        </w:rPr>
        <w:t>Matplotlib</w:t>
      </w:r>
      <w:r w:rsidR="00CD7113" w:rsidRPr="00414696">
        <w:rPr>
          <w:rFonts w:ascii="Times New Roman" w:hAnsi="Times New Roman" w:cs="Times New Roman"/>
          <w:sz w:val="28"/>
          <w:szCs w:val="28"/>
          <w:lang w:val="uk-UA"/>
        </w:rPr>
        <w:t xml:space="preserve"> </w:t>
      </w:r>
      <w:r w:rsidR="00FE5C57" w:rsidRPr="00414696">
        <w:rPr>
          <w:rFonts w:ascii="Times New Roman" w:hAnsi="Times New Roman" w:cs="Times New Roman"/>
          <w:sz w:val="28"/>
          <w:szCs w:val="28"/>
          <w:lang w:val="uk-UA"/>
        </w:rPr>
        <w:t xml:space="preserve">– </w:t>
      </w:r>
      <w:proofErr w:type="spellStart"/>
      <w:r w:rsidR="00FE5C57" w:rsidRPr="00414696">
        <w:rPr>
          <w:rFonts w:ascii="Times New Roman" w:hAnsi="Times New Roman" w:cs="Times New Roman"/>
          <w:sz w:val="28"/>
          <w:szCs w:val="28"/>
          <w:lang w:val="en-US"/>
        </w:rPr>
        <w:t>для</w:t>
      </w:r>
      <w:proofErr w:type="spellEnd"/>
      <w:r w:rsidR="00FE5C57" w:rsidRPr="00414696">
        <w:rPr>
          <w:rFonts w:ascii="Times New Roman" w:hAnsi="Times New Roman" w:cs="Times New Roman"/>
          <w:sz w:val="28"/>
          <w:szCs w:val="28"/>
          <w:lang w:val="en-US"/>
        </w:rPr>
        <w:t xml:space="preserve"> </w:t>
      </w:r>
      <w:proofErr w:type="spellStart"/>
      <w:r w:rsidR="00CD7113" w:rsidRPr="00414696">
        <w:rPr>
          <w:rFonts w:ascii="Times New Roman" w:hAnsi="Times New Roman" w:cs="Times New Roman"/>
          <w:sz w:val="28"/>
          <w:szCs w:val="28"/>
          <w:lang w:val="en-US"/>
        </w:rPr>
        <w:t>відображення</w:t>
      </w:r>
      <w:proofErr w:type="spellEnd"/>
      <w:r w:rsidR="00CD7113" w:rsidRPr="00414696">
        <w:rPr>
          <w:rFonts w:ascii="Times New Roman" w:hAnsi="Times New Roman" w:cs="Times New Roman"/>
          <w:sz w:val="28"/>
          <w:szCs w:val="28"/>
          <w:lang w:val="en-US"/>
        </w:rPr>
        <w:t xml:space="preserve"> </w:t>
      </w:r>
      <w:proofErr w:type="spellStart"/>
      <w:r w:rsidR="00CD7113" w:rsidRPr="00414696">
        <w:rPr>
          <w:rFonts w:ascii="Times New Roman" w:hAnsi="Times New Roman" w:cs="Times New Roman"/>
          <w:sz w:val="28"/>
          <w:szCs w:val="28"/>
          <w:lang w:val="en-US"/>
        </w:rPr>
        <w:t>зображень</w:t>
      </w:r>
      <w:proofErr w:type="spellEnd"/>
      <w:r w:rsidR="00CD7113" w:rsidRPr="00414696">
        <w:rPr>
          <w:rFonts w:ascii="Times New Roman" w:hAnsi="Times New Roman" w:cs="Times New Roman"/>
          <w:sz w:val="28"/>
          <w:szCs w:val="28"/>
          <w:lang w:val="en-US"/>
        </w:rPr>
        <w:t xml:space="preserve"> УЗД</w:t>
      </w:r>
    </w:p>
    <w:p w:rsidR="00FE5C57" w:rsidRPr="00414696" w:rsidRDefault="001F79FD" w:rsidP="001A310D">
      <w:pPr>
        <w:pStyle w:val="a8"/>
        <w:numPr>
          <w:ilvl w:val="0"/>
          <w:numId w:val="18"/>
        </w:numPr>
        <w:spacing w:line="360" w:lineRule="auto"/>
        <w:ind w:left="0" w:firstLine="839"/>
        <w:rPr>
          <w:rFonts w:ascii="Times New Roman" w:hAnsi="Times New Roman" w:cs="Times New Roman"/>
          <w:sz w:val="28"/>
          <w:szCs w:val="28"/>
          <w:lang w:val="en-US"/>
        </w:rPr>
      </w:pPr>
      <w:r w:rsidRPr="00414696">
        <w:rPr>
          <w:rFonts w:ascii="Times New Roman" w:hAnsi="Times New Roman" w:cs="Times New Roman"/>
          <w:sz w:val="28"/>
          <w:szCs w:val="28"/>
          <w:lang w:val="en-US"/>
        </w:rPr>
        <w:t>NumPy</w:t>
      </w:r>
      <w:r w:rsidR="00FE5C57"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en-US"/>
        </w:rPr>
        <w:t>Pandas</w:t>
      </w:r>
      <w:r w:rsidR="00FE5C57" w:rsidRPr="00414696">
        <w:rPr>
          <w:rFonts w:ascii="Times New Roman" w:hAnsi="Times New Roman" w:cs="Times New Roman"/>
          <w:sz w:val="28"/>
          <w:szCs w:val="28"/>
          <w:lang w:val="uk-UA"/>
        </w:rPr>
        <w:t xml:space="preserve"> – </w:t>
      </w:r>
      <w:proofErr w:type="spellStart"/>
      <w:r w:rsidR="00FE5C57" w:rsidRPr="00414696">
        <w:rPr>
          <w:rFonts w:ascii="Times New Roman" w:hAnsi="Times New Roman" w:cs="Times New Roman"/>
          <w:sz w:val="28"/>
          <w:szCs w:val="28"/>
          <w:lang w:val="en-US"/>
        </w:rPr>
        <w:t>для</w:t>
      </w:r>
      <w:proofErr w:type="spellEnd"/>
      <w:r w:rsidR="00FE5C57" w:rsidRPr="00414696">
        <w:rPr>
          <w:rFonts w:ascii="Times New Roman" w:hAnsi="Times New Roman" w:cs="Times New Roman"/>
          <w:sz w:val="28"/>
          <w:szCs w:val="28"/>
          <w:lang w:val="uk-UA"/>
        </w:rPr>
        <w:t xml:space="preserve"> завантаження та ефективної роботи з даними</w:t>
      </w:r>
    </w:p>
    <w:p w:rsidR="00FE5C57" w:rsidRPr="00414696" w:rsidRDefault="001F79FD" w:rsidP="001A310D">
      <w:pPr>
        <w:pStyle w:val="a8"/>
        <w:numPr>
          <w:ilvl w:val="0"/>
          <w:numId w:val="18"/>
        </w:numPr>
        <w:spacing w:line="360" w:lineRule="auto"/>
        <w:ind w:left="0" w:firstLine="839"/>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en-US"/>
        </w:rPr>
        <w:lastRenderedPageBreak/>
        <w:t>Pyradiomics</w:t>
      </w:r>
      <w:proofErr w:type="spellEnd"/>
      <w:r w:rsidR="00FE5C57" w:rsidRPr="00414696">
        <w:rPr>
          <w:rFonts w:ascii="Times New Roman" w:hAnsi="Times New Roman" w:cs="Times New Roman"/>
          <w:sz w:val="28"/>
          <w:szCs w:val="28"/>
          <w:lang w:val="uk-UA"/>
        </w:rPr>
        <w:t xml:space="preserve"> – </w:t>
      </w:r>
      <w:proofErr w:type="spellStart"/>
      <w:r w:rsidR="00FE5C57" w:rsidRPr="00414696">
        <w:rPr>
          <w:rFonts w:ascii="Times New Roman" w:hAnsi="Times New Roman" w:cs="Times New Roman"/>
          <w:sz w:val="28"/>
          <w:szCs w:val="28"/>
          <w:lang w:val="en-US"/>
        </w:rPr>
        <w:t>для</w:t>
      </w:r>
      <w:proofErr w:type="spellEnd"/>
      <w:r w:rsidR="00FE5C57" w:rsidRPr="00414696">
        <w:rPr>
          <w:rFonts w:ascii="Times New Roman" w:hAnsi="Times New Roman" w:cs="Times New Roman"/>
          <w:sz w:val="28"/>
          <w:szCs w:val="28"/>
          <w:lang w:val="uk-UA"/>
        </w:rPr>
        <w:t xml:space="preserve"> обчислення текстурних ознак медичних зображень</w:t>
      </w:r>
    </w:p>
    <w:p w:rsidR="00FE5C57" w:rsidRPr="00414696" w:rsidRDefault="001F79FD" w:rsidP="001A310D">
      <w:pPr>
        <w:pStyle w:val="a8"/>
        <w:numPr>
          <w:ilvl w:val="0"/>
          <w:numId w:val="18"/>
        </w:numPr>
        <w:spacing w:line="360" w:lineRule="auto"/>
        <w:ind w:left="0" w:firstLine="839"/>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en-US"/>
        </w:rPr>
        <w:t>Scikit</w:t>
      </w:r>
      <w:proofErr w:type="spellEnd"/>
      <w:r w:rsidRPr="00414696">
        <w:rPr>
          <w:rFonts w:ascii="Times New Roman" w:hAnsi="Times New Roman" w:cs="Times New Roman"/>
          <w:sz w:val="28"/>
          <w:szCs w:val="28"/>
          <w:lang w:val="en-US"/>
        </w:rPr>
        <w:t>-Learn</w:t>
      </w:r>
      <w:r w:rsidR="00FE5C57" w:rsidRPr="00414696">
        <w:rPr>
          <w:rFonts w:ascii="Times New Roman" w:hAnsi="Times New Roman" w:cs="Times New Roman"/>
          <w:sz w:val="28"/>
          <w:szCs w:val="28"/>
          <w:lang w:val="uk-UA"/>
        </w:rPr>
        <w:t xml:space="preserve"> – </w:t>
      </w:r>
      <w:proofErr w:type="spellStart"/>
      <w:r w:rsidR="00FE5C57" w:rsidRPr="00414696">
        <w:rPr>
          <w:rFonts w:ascii="Times New Roman" w:hAnsi="Times New Roman" w:cs="Times New Roman"/>
          <w:sz w:val="28"/>
          <w:szCs w:val="28"/>
          <w:lang w:val="en-US"/>
        </w:rPr>
        <w:t>для</w:t>
      </w:r>
      <w:proofErr w:type="spellEnd"/>
      <w:r w:rsidR="00FE5C57" w:rsidRPr="00414696">
        <w:rPr>
          <w:rFonts w:ascii="Times New Roman" w:hAnsi="Times New Roman" w:cs="Times New Roman"/>
          <w:sz w:val="28"/>
          <w:szCs w:val="28"/>
          <w:lang w:val="uk-UA"/>
        </w:rPr>
        <w:t xml:space="preserve"> побудови моделей класифікації</w:t>
      </w:r>
    </w:p>
    <w:p w:rsidR="00FE5C57" w:rsidRPr="00414696" w:rsidRDefault="001F79FD" w:rsidP="001A310D">
      <w:pPr>
        <w:pStyle w:val="a8"/>
        <w:numPr>
          <w:ilvl w:val="0"/>
          <w:numId w:val="18"/>
        </w:numPr>
        <w:spacing w:line="360" w:lineRule="auto"/>
        <w:ind w:left="0" w:firstLine="839"/>
        <w:rPr>
          <w:rFonts w:ascii="Times New Roman" w:hAnsi="Times New Roman" w:cs="Times New Roman"/>
          <w:sz w:val="28"/>
          <w:szCs w:val="28"/>
          <w:lang w:val="uk-UA"/>
        </w:rPr>
      </w:pPr>
      <w:r w:rsidRPr="00414696">
        <w:rPr>
          <w:rFonts w:ascii="Times New Roman" w:hAnsi="Times New Roman" w:cs="Times New Roman"/>
          <w:sz w:val="28"/>
          <w:szCs w:val="28"/>
          <w:lang w:val="en-US"/>
        </w:rPr>
        <w:t>PyQt5</w:t>
      </w:r>
      <w:r w:rsidR="00FE5C57" w:rsidRPr="00414696">
        <w:rPr>
          <w:rFonts w:ascii="Times New Roman" w:hAnsi="Times New Roman" w:cs="Times New Roman"/>
          <w:sz w:val="28"/>
          <w:szCs w:val="28"/>
          <w:lang w:val="uk-UA"/>
        </w:rPr>
        <w:t xml:space="preserve"> – </w:t>
      </w:r>
      <w:proofErr w:type="spellStart"/>
      <w:r w:rsidRPr="00414696">
        <w:rPr>
          <w:rFonts w:ascii="Times New Roman" w:hAnsi="Times New Roman" w:cs="Times New Roman"/>
          <w:sz w:val="28"/>
          <w:szCs w:val="28"/>
          <w:lang w:val="en-US"/>
        </w:rPr>
        <w:t>для</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побудови</w:t>
      </w:r>
      <w:proofErr w:type="spellEnd"/>
      <w:r w:rsidR="00FE5C57" w:rsidRPr="00414696">
        <w:rPr>
          <w:rFonts w:ascii="Times New Roman" w:hAnsi="Times New Roman" w:cs="Times New Roman"/>
          <w:sz w:val="28"/>
          <w:szCs w:val="28"/>
          <w:lang w:val="uk-UA"/>
        </w:rPr>
        <w:t xml:space="preserve"> </w:t>
      </w:r>
      <w:proofErr w:type="spellStart"/>
      <w:r w:rsidRPr="00414696">
        <w:rPr>
          <w:rFonts w:ascii="Times New Roman" w:hAnsi="Times New Roman" w:cs="Times New Roman"/>
          <w:sz w:val="28"/>
          <w:szCs w:val="28"/>
          <w:lang w:val="en-US"/>
        </w:rPr>
        <w:t>графічного</w:t>
      </w:r>
      <w:proofErr w:type="spellEnd"/>
      <w:r w:rsidRPr="00414696">
        <w:rPr>
          <w:rFonts w:ascii="Times New Roman" w:hAnsi="Times New Roman" w:cs="Times New Roman"/>
          <w:sz w:val="28"/>
          <w:szCs w:val="28"/>
          <w:lang w:val="en-US"/>
        </w:rPr>
        <w:t xml:space="preserve"> </w:t>
      </w:r>
      <w:proofErr w:type="spellStart"/>
      <w:r w:rsidRPr="00414696">
        <w:rPr>
          <w:rFonts w:ascii="Times New Roman" w:hAnsi="Times New Roman" w:cs="Times New Roman"/>
          <w:sz w:val="28"/>
          <w:szCs w:val="28"/>
          <w:lang w:val="en-US"/>
        </w:rPr>
        <w:t>інтерфейсу</w:t>
      </w:r>
      <w:proofErr w:type="spellEnd"/>
      <w:r w:rsidR="00FE5C57" w:rsidRPr="00414696">
        <w:rPr>
          <w:rFonts w:ascii="Times New Roman" w:hAnsi="Times New Roman" w:cs="Times New Roman"/>
          <w:sz w:val="28"/>
          <w:szCs w:val="28"/>
          <w:lang w:val="uk-UA"/>
        </w:rPr>
        <w:t xml:space="preserve"> користувача</w:t>
      </w:r>
    </w:p>
    <w:p w:rsidR="00FE5C57" w:rsidRPr="00414696" w:rsidRDefault="00FE5C57" w:rsidP="001A310D">
      <w:pPr>
        <w:pStyle w:val="a8"/>
        <w:numPr>
          <w:ilvl w:val="0"/>
          <w:numId w:val="18"/>
        </w:numPr>
        <w:spacing w:line="360" w:lineRule="auto"/>
        <w:ind w:left="0" w:firstLine="851"/>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Seaborn</w:t>
      </w:r>
      <w:proofErr w:type="spellEnd"/>
      <w:r w:rsidRPr="00414696">
        <w:rPr>
          <w:rFonts w:ascii="Times New Roman" w:hAnsi="Times New Roman" w:cs="Times New Roman"/>
          <w:sz w:val="28"/>
          <w:szCs w:val="28"/>
          <w:lang w:val="uk-UA"/>
        </w:rPr>
        <w:t xml:space="preserve"> – для візуалізації кореляцій ознак</w:t>
      </w:r>
    </w:p>
    <w:p w:rsidR="00FE5C57" w:rsidRPr="00414696" w:rsidRDefault="00FE5C57" w:rsidP="001A310D">
      <w:pPr>
        <w:pStyle w:val="a8"/>
        <w:numPr>
          <w:ilvl w:val="0"/>
          <w:numId w:val="18"/>
        </w:numPr>
        <w:spacing w:line="360" w:lineRule="auto"/>
        <w:ind w:left="0" w:firstLine="851"/>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Pillow</w:t>
      </w:r>
      <w:proofErr w:type="spellEnd"/>
      <w:r w:rsidRPr="00414696">
        <w:rPr>
          <w:rFonts w:ascii="Times New Roman" w:hAnsi="Times New Roman" w:cs="Times New Roman"/>
          <w:sz w:val="28"/>
          <w:szCs w:val="28"/>
          <w:lang w:val="uk-UA"/>
        </w:rPr>
        <w:t xml:space="preserve"> – для завантаження та обробки зображень</w:t>
      </w:r>
    </w:p>
    <w:p w:rsidR="00FE5C57" w:rsidRPr="00414696" w:rsidRDefault="00FE5C57" w:rsidP="001A310D">
      <w:pPr>
        <w:pStyle w:val="a8"/>
        <w:numPr>
          <w:ilvl w:val="0"/>
          <w:numId w:val="18"/>
        </w:numPr>
        <w:spacing w:line="360" w:lineRule="auto"/>
        <w:ind w:left="0" w:firstLine="851"/>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Pynrrd</w:t>
      </w:r>
      <w:proofErr w:type="spellEnd"/>
      <w:r w:rsidRPr="00414696">
        <w:rPr>
          <w:rFonts w:ascii="Times New Roman" w:hAnsi="Times New Roman" w:cs="Times New Roman"/>
          <w:sz w:val="28"/>
          <w:szCs w:val="28"/>
          <w:lang w:val="uk-UA"/>
        </w:rPr>
        <w:t xml:space="preserve"> – для конвертації таблиць даних в формат NRRD</w:t>
      </w:r>
    </w:p>
    <w:p w:rsidR="00697F64" w:rsidRPr="00414696" w:rsidRDefault="00697F64" w:rsidP="00224617">
      <w:pPr>
        <w:pStyle w:val="11"/>
        <w:keepNext w:val="0"/>
        <w:keepLines w:val="0"/>
      </w:pPr>
    </w:p>
    <w:p w:rsidR="002360C5" w:rsidRPr="00414696" w:rsidRDefault="001644A9" w:rsidP="00FE5C57">
      <w:pPr>
        <w:pStyle w:val="11"/>
        <w:keepNext w:val="0"/>
        <w:keepLines w:val="0"/>
      </w:pPr>
      <w:bookmarkStart w:id="64" w:name="_Toc11250170"/>
      <w:r w:rsidRPr="00414696">
        <w:rPr>
          <w:lang w:val="ru-RU"/>
        </w:rPr>
        <w:t>6</w:t>
      </w:r>
      <w:r w:rsidR="00697F64" w:rsidRPr="00414696">
        <w:t>.</w:t>
      </w:r>
      <w:r w:rsidR="001F79FD" w:rsidRPr="00414696">
        <w:t>4</w:t>
      </w:r>
      <w:r w:rsidR="00697F64" w:rsidRPr="00414696">
        <w:t xml:space="preserve"> </w:t>
      </w:r>
      <w:r w:rsidR="007A2278" w:rsidRPr="00414696">
        <w:t xml:space="preserve">Реалізація </w:t>
      </w:r>
      <w:r w:rsidR="00C254BE" w:rsidRPr="00414696">
        <w:t>графічного інтерфейсу користувача</w:t>
      </w:r>
      <w:bookmarkEnd w:id="64"/>
    </w:p>
    <w:p w:rsidR="00FE5C57" w:rsidRPr="00414696" w:rsidRDefault="00FE5C57" w:rsidP="00D10BF3">
      <w:pPr>
        <w:pStyle w:val="11"/>
        <w:keepNext w:val="0"/>
        <w:keepLines w:val="0"/>
        <w:outlineLvl w:val="9"/>
        <w:rPr>
          <w:b w:val="0"/>
          <w:bCs/>
        </w:rPr>
      </w:pPr>
    </w:p>
    <w:p w:rsidR="0091778D" w:rsidRPr="00414696" w:rsidRDefault="00D10BF3" w:rsidP="00C254BE">
      <w:pPr>
        <w:pStyle w:val="11"/>
        <w:keepNext w:val="0"/>
        <w:keepLines w:val="0"/>
        <w:outlineLvl w:val="9"/>
        <w:rPr>
          <w:b w:val="0"/>
          <w:bCs/>
        </w:rPr>
      </w:pPr>
      <w:r w:rsidRPr="00414696">
        <w:rPr>
          <w:b w:val="0"/>
          <w:bCs/>
        </w:rPr>
        <w:t>Як було заявлено на етапі проектування, додаток повинен підтримувати завантаження медичного зображення та його аналіз за допомогою математичної моделі класифікатора. Ці дії повинні виконуватися на простому та зручному для користування графічному інтерфейсі програми.</w:t>
      </w:r>
    </w:p>
    <w:p w:rsidR="00226DE4" w:rsidRPr="00414696" w:rsidRDefault="00226DE4"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При запуску інформаційної системи перед </w:t>
      </w:r>
      <w:proofErr w:type="spellStart"/>
      <w:r w:rsidRPr="00414696">
        <w:rPr>
          <w:rFonts w:ascii="Times New Roman" w:hAnsi="Times New Roman" w:cs="Times New Roman"/>
          <w:sz w:val="28"/>
          <w:szCs w:val="28"/>
          <w:lang w:val="uk-UA"/>
        </w:rPr>
        <w:t>користовучем</w:t>
      </w:r>
      <w:proofErr w:type="spellEnd"/>
      <w:r w:rsidRPr="00414696">
        <w:rPr>
          <w:rFonts w:ascii="Times New Roman" w:hAnsi="Times New Roman" w:cs="Times New Roman"/>
          <w:sz w:val="28"/>
          <w:szCs w:val="28"/>
          <w:lang w:val="uk-UA"/>
        </w:rPr>
        <w:t xml:space="preserve"> виникає окреме вікно програми, на якому розташовано основний графічний інтерфейс користувача. Цей інтерфейс складається з наступних графічних примітивів для роботи з розробленою програмою:</w:t>
      </w:r>
    </w:p>
    <w:p w:rsidR="00226DE4" w:rsidRPr="00414696" w:rsidRDefault="00226DE4" w:rsidP="001A310D">
      <w:pPr>
        <w:pStyle w:val="a8"/>
        <w:numPr>
          <w:ilvl w:val="0"/>
          <w:numId w:val="18"/>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Головне меню додатка</w:t>
      </w:r>
    </w:p>
    <w:p w:rsidR="00C254BE" w:rsidRPr="00414696" w:rsidRDefault="00C254BE" w:rsidP="001A310D">
      <w:pPr>
        <w:pStyle w:val="a8"/>
        <w:numPr>
          <w:ilvl w:val="1"/>
          <w:numId w:val="18"/>
        </w:numPr>
        <w:spacing w:line="360" w:lineRule="auto"/>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Випадаюче</w:t>
      </w:r>
      <w:proofErr w:type="spellEnd"/>
      <w:r w:rsidRPr="00414696">
        <w:rPr>
          <w:rFonts w:ascii="Times New Roman" w:hAnsi="Times New Roman" w:cs="Times New Roman"/>
          <w:sz w:val="28"/>
          <w:szCs w:val="28"/>
          <w:lang w:val="uk-UA"/>
        </w:rPr>
        <w:t xml:space="preserve"> меню «Файл» з основним функціоналом програми та короткими комбінаціями клавіш для швидкої роботи</w:t>
      </w:r>
      <w:r w:rsidR="00104CCD" w:rsidRPr="00414696">
        <w:rPr>
          <w:rFonts w:ascii="Times New Roman" w:hAnsi="Times New Roman" w:cs="Times New Roman"/>
          <w:sz w:val="28"/>
          <w:szCs w:val="28"/>
          <w:lang w:val="uk-UA"/>
        </w:rPr>
        <w:t xml:space="preserve"> користувача</w:t>
      </w:r>
    </w:p>
    <w:p w:rsidR="00C254BE" w:rsidRPr="00414696" w:rsidRDefault="00C254BE" w:rsidP="001A310D">
      <w:pPr>
        <w:pStyle w:val="a8"/>
        <w:numPr>
          <w:ilvl w:val="1"/>
          <w:numId w:val="18"/>
        </w:numPr>
        <w:spacing w:line="360" w:lineRule="auto"/>
        <w:rPr>
          <w:rFonts w:ascii="Times New Roman" w:hAnsi="Times New Roman" w:cs="Times New Roman"/>
          <w:sz w:val="28"/>
          <w:szCs w:val="28"/>
          <w:lang w:val="uk-UA"/>
        </w:rPr>
      </w:pPr>
      <w:proofErr w:type="spellStart"/>
      <w:r w:rsidRPr="00414696">
        <w:rPr>
          <w:rFonts w:ascii="Times New Roman" w:hAnsi="Times New Roman" w:cs="Times New Roman"/>
          <w:sz w:val="28"/>
          <w:szCs w:val="28"/>
          <w:lang w:val="uk-UA"/>
        </w:rPr>
        <w:t>Випадаюче</w:t>
      </w:r>
      <w:proofErr w:type="spellEnd"/>
      <w:r w:rsidRPr="00414696">
        <w:rPr>
          <w:rFonts w:ascii="Times New Roman" w:hAnsi="Times New Roman" w:cs="Times New Roman"/>
          <w:sz w:val="28"/>
          <w:szCs w:val="28"/>
          <w:lang w:val="uk-UA"/>
        </w:rPr>
        <w:t xml:space="preserve"> меню «Допомога» з допоміжною інформацією для користувача про програму, основний функціонал та автора</w:t>
      </w:r>
    </w:p>
    <w:p w:rsidR="00C254BE" w:rsidRPr="00414696" w:rsidRDefault="00C254BE" w:rsidP="001A310D">
      <w:pPr>
        <w:pStyle w:val="a8"/>
        <w:numPr>
          <w:ilvl w:val="0"/>
          <w:numId w:val="18"/>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Область описання основного функціонала додатка</w:t>
      </w:r>
    </w:p>
    <w:p w:rsidR="00226DE4" w:rsidRPr="00414696" w:rsidRDefault="00226DE4" w:rsidP="001A310D">
      <w:pPr>
        <w:pStyle w:val="a8"/>
        <w:numPr>
          <w:ilvl w:val="0"/>
          <w:numId w:val="18"/>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lastRenderedPageBreak/>
        <w:t xml:space="preserve">Область демонстрації </w:t>
      </w:r>
      <w:r w:rsidR="00C254BE" w:rsidRPr="00414696">
        <w:rPr>
          <w:rFonts w:ascii="Times New Roman" w:hAnsi="Times New Roman" w:cs="Times New Roman"/>
          <w:sz w:val="28"/>
          <w:szCs w:val="28"/>
          <w:lang w:val="uk-UA"/>
        </w:rPr>
        <w:t>поточного</w:t>
      </w:r>
      <w:r w:rsidRPr="00414696">
        <w:rPr>
          <w:rFonts w:ascii="Times New Roman" w:hAnsi="Times New Roman" w:cs="Times New Roman"/>
          <w:sz w:val="28"/>
          <w:szCs w:val="28"/>
          <w:lang w:val="uk-UA"/>
        </w:rPr>
        <w:t xml:space="preserve"> зображення</w:t>
      </w:r>
      <w:r w:rsidR="003F4C0E" w:rsidRPr="00414696">
        <w:rPr>
          <w:rFonts w:ascii="Times New Roman" w:hAnsi="Times New Roman" w:cs="Times New Roman"/>
          <w:sz w:val="28"/>
          <w:szCs w:val="28"/>
          <w:lang w:val="uk-UA"/>
        </w:rPr>
        <w:t xml:space="preserve"> (графічний </w:t>
      </w:r>
      <w:proofErr w:type="spellStart"/>
      <w:r w:rsidR="003F4C0E" w:rsidRPr="00414696">
        <w:rPr>
          <w:rFonts w:ascii="Times New Roman" w:hAnsi="Times New Roman" w:cs="Times New Roman"/>
          <w:sz w:val="28"/>
          <w:szCs w:val="28"/>
          <w:lang w:val="uk-UA"/>
        </w:rPr>
        <w:t>віджет</w:t>
      </w:r>
      <w:proofErr w:type="spellEnd"/>
      <w:r w:rsidR="003F4C0E" w:rsidRPr="00414696">
        <w:rPr>
          <w:rFonts w:ascii="Times New Roman" w:hAnsi="Times New Roman" w:cs="Times New Roman"/>
          <w:sz w:val="28"/>
          <w:szCs w:val="28"/>
          <w:lang w:val="uk-UA"/>
        </w:rPr>
        <w:t xml:space="preserve"> бібліотеки </w:t>
      </w:r>
      <w:r w:rsidR="003F4C0E" w:rsidRPr="00414696">
        <w:rPr>
          <w:rFonts w:ascii="Times New Roman" w:hAnsi="Times New Roman" w:cs="Times New Roman"/>
          <w:sz w:val="28"/>
          <w:szCs w:val="28"/>
          <w:lang w:val="en-US"/>
        </w:rPr>
        <w:t>Matplotlib</w:t>
      </w:r>
      <w:r w:rsidR="003F4C0E" w:rsidRPr="00414696">
        <w:rPr>
          <w:rFonts w:ascii="Times New Roman" w:hAnsi="Times New Roman" w:cs="Times New Roman"/>
          <w:sz w:val="28"/>
          <w:szCs w:val="28"/>
          <w:lang w:val="uk-UA"/>
        </w:rPr>
        <w:t>)</w:t>
      </w:r>
    </w:p>
    <w:p w:rsidR="00226DE4" w:rsidRPr="00414696" w:rsidRDefault="00226DE4" w:rsidP="001A310D">
      <w:pPr>
        <w:pStyle w:val="a8"/>
        <w:numPr>
          <w:ilvl w:val="0"/>
          <w:numId w:val="18"/>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Кнопка «Обрати Зображення»</w:t>
      </w:r>
    </w:p>
    <w:p w:rsidR="00226DE4" w:rsidRPr="00414696" w:rsidRDefault="00226DE4" w:rsidP="001A310D">
      <w:pPr>
        <w:pStyle w:val="a8"/>
        <w:numPr>
          <w:ilvl w:val="0"/>
          <w:numId w:val="18"/>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Кнопка «Аналізувати»</w:t>
      </w:r>
    </w:p>
    <w:p w:rsidR="00226DE4" w:rsidRPr="00414696" w:rsidRDefault="00226DE4" w:rsidP="001A310D">
      <w:pPr>
        <w:pStyle w:val="a8"/>
        <w:numPr>
          <w:ilvl w:val="0"/>
          <w:numId w:val="18"/>
        </w:numPr>
        <w:spacing w:line="360" w:lineRule="auto"/>
        <w:rPr>
          <w:rFonts w:ascii="Times New Roman" w:hAnsi="Times New Roman" w:cs="Times New Roman"/>
          <w:sz w:val="28"/>
          <w:szCs w:val="28"/>
          <w:lang w:val="uk-UA"/>
        </w:rPr>
      </w:pPr>
      <w:bookmarkStart w:id="65" w:name="_Hlk11001340"/>
      <w:r w:rsidRPr="00414696">
        <w:rPr>
          <w:rFonts w:ascii="Times New Roman" w:hAnsi="Times New Roman" w:cs="Times New Roman"/>
          <w:sz w:val="28"/>
          <w:szCs w:val="28"/>
          <w:lang w:val="uk-UA"/>
        </w:rPr>
        <w:t>Область виведення результатів класифікації</w:t>
      </w:r>
    </w:p>
    <w:bookmarkEnd w:id="65"/>
    <w:p w:rsidR="00226DE4" w:rsidRPr="00414696" w:rsidRDefault="00226DE4" w:rsidP="00C254BE">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extent cx="5572613" cy="4403335"/>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_початковий_стан.PNG"/>
                    <pic:cNvPicPr/>
                  </pic:nvPicPr>
                  <pic:blipFill>
                    <a:blip r:embed="rId47">
                      <a:extLst>
                        <a:ext uri="{28A0092B-C50C-407E-A947-70E740481C1C}">
                          <a14:useLocalDpi xmlns:a14="http://schemas.microsoft.com/office/drawing/2010/main" val="0"/>
                        </a:ext>
                      </a:extLst>
                    </a:blip>
                    <a:stretch>
                      <a:fillRect/>
                    </a:stretch>
                  </pic:blipFill>
                  <pic:spPr>
                    <a:xfrm>
                      <a:off x="0" y="0"/>
                      <a:ext cx="5576804" cy="4406647"/>
                    </a:xfrm>
                    <a:prstGeom prst="rect">
                      <a:avLst/>
                    </a:prstGeom>
                  </pic:spPr>
                </pic:pic>
              </a:graphicData>
            </a:graphic>
          </wp:inline>
        </w:drawing>
      </w:r>
    </w:p>
    <w:p w:rsidR="00226DE4" w:rsidRPr="00414696" w:rsidRDefault="00C254BE" w:rsidP="00C254BE">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.1 Початковий стан графічного інтерфейсу</w:t>
      </w:r>
    </w:p>
    <w:p w:rsidR="00F82173" w:rsidRPr="00414696" w:rsidRDefault="00F82173" w:rsidP="00C254BE">
      <w:pPr>
        <w:spacing w:line="360" w:lineRule="auto"/>
        <w:ind w:firstLine="851"/>
        <w:jc w:val="center"/>
        <w:rPr>
          <w:rFonts w:ascii="Times New Roman" w:hAnsi="Times New Roman" w:cs="Times New Roman"/>
          <w:sz w:val="28"/>
          <w:szCs w:val="28"/>
          <w:lang w:val="uk-UA"/>
        </w:rPr>
      </w:pPr>
    </w:p>
    <w:p w:rsidR="00226DE4" w:rsidRPr="00414696" w:rsidRDefault="00104CCD"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Як можна побачити за рисунком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.1, на початку роботи програми</w:t>
      </w:r>
      <w:r w:rsidR="00C15D38" w:rsidRPr="00414696">
        <w:rPr>
          <w:rFonts w:ascii="Times New Roman" w:hAnsi="Times New Roman" w:cs="Times New Roman"/>
          <w:sz w:val="28"/>
          <w:szCs w:val="28"/>
          <w:lang w:val="uk-UA"/>
        </w:rPr>
        <w:t xml:space="preserve"> у верхньому лівому кутку програми виникає меню з розділами «Файл» та «Допомога», нижче посередині знаходиться коротка назва програми. Ще нижче знаходяться дві основних кнопки управління. В нижньому лівому кутку знаходиться графічний </w:t>
      </w:r>
      <w:proofErr w:type="spellStart"/>
      <w:r w:rsidR="00C15D38" w:rsidRPr="00414696">
        <w:rPr>
          <w:rFonts w:ascii="Times New Roman" w:hAnsi="Times New Roman" w:cs="Times New Roman"/>
          <w:sz w:val="28"/>
          <w:szCs w:val="28"/>
          <w:lang w:val="uk-UA"/>
        </w:rPr>
        <w:t>віджет</w:t>
      </w:r>
      <w:proofErr w:type="spellEnd"/>
      <w:r w:rsidR="00C15D38" w:rsidRPr="00414696">
        <w:rPr>
          <w:rFonts w:ascii="Times New Roman" w:hAnsi="Times New Roman" w:cs="Times New Roman"/>
          <w:sz w:val="28"/>
          <w:szCs w:val="28"/>
          <w:lang w:val="uk-UA"/>
        </w:rPr>
        <w:t xml:space="preserve"> для відображення останнього (поточного) завантаженого користувачем зображення. Справа знизу </w:t>
      </w:r>
      <w:r w:rsidR="00C15D38" w:rsidRPr="00414696">
        <w:rPr>
          <w:rFonts w:ascii="Times New Roman" w:hAnsi="Times New Roman" w:cs="Times New Roman"/>
          <w:sz w:val="28"/>
          <w:szCs w:val="28"/>
          <w:lang w:val="uk-UA"/>
        </w:rPr>
        <w:lastRenderedPageBreak/>
        <w:t>знаходиться поле для тексту висновків класифікатора за обраним зображенням.</w:t>
      </w:r>
    </w:p>
    <w:p w:rsidR="001A4A30" w:rsidRPr="00414696" w:rsidRDefault="001644A9" w:rsidP="00EE5D00">
      <w:pPr>
        <w:pStyle w:val="11"/>
        <w:keepNext w:val="0"/>
        <w:keepLines w:val="0"/>
        <w:outlineLvl w:val="9"/>
      </w:pPr>
      <w:r w:rsidRPr="00414696">
        <w:rPr>
          <w:lang w:val="ru-RU"/>
        </w:rPr>
        <w:t>6</w:t>
      </w:r>
      <w:r w:rsidR="001A4A30" w:rsidRPr="00414696">
        <w:t>.4.1 Варіант користування «вибір медичного зображення»</w:t>
      </w:r>
    </w:p>
    <w:p w:rsidR="001A4A30" w:rsidRPr="00414696" w:rsidRDefault="00226DE4"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На першому етапі роботи з програмою </w:t>
      </w:r>
      <w:r w:rsidR="001A4A30" w:rsidRPr="00414696">
        <w:rPr>
          <w:rFonts w:ascii="Times New Roman" w:hAnsi="Times New Roman" w:cs="Times New Roman"/>
          <w:sz w:val="28"/>
          <w:szCs w:val="28"/>
          <w:lang w:val="uk-UA"/>
        </w:rPr>
        <w:t xml:space="preserve">користувачу </w:t>
      </w:r>
      <w:r w:rsidRPr="00414696">
        <w:rPr>
          <w:rFonts w:ascii="Times New Roman" w:hAnsi="Times New Roman" w:cs="Times New Roman"/>
          <w:sz w:val="28"/>
          <w:szCs w:val="28"/>
          <w:lang w:val="uk-UA"/>
        </w:rPr>
        <w:t>потрібно</w:t>
      </w:r>
      <w:r w:rsidR="001A4A30" w:rsidRPr="00414696">
        <w:rPr>
          <w:rFonts w:ascii="Times New Roman" w:hAnsi="Times New Roman" w:cs="Times New Roman"/>
          <w:sz w:val="28"/>
          <w:szCs w:val="28"/>
          <w:lang w:val="uk-UA"/>
        </w:rPr>
        <w:t xml:space="preserve"> обрати зображення, в аналізі якого користувач зацікавлений. Для цього необхідно:</w:t>
      </w:r>
    </w:p>
    <w:p w:rsidR="00226DE4" w:rsidRPr="00414696" w:rsidRDefault="001A4A30" w:rsidP="001A310D">
      <w:pPr>
        <w:pStyle w:val="a8"/>
        <w:numPr>
          <w:ilvl w:val="0"/>
          <w:numId w:val="19"/>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Натиснути кнопку «Обрати Зображення»</w:t>
      </w:r>
    </w:p>
    <w:p w:rsidR="001A4A30" w:rsidRPr="00414696" w:rsidRDefault="001A4A30" w:rsidP="001A310D">
      <w:pPr>
        <w:pStyle w:val="a8"/>
        <w:numPr>
          <w:ilvl w:val="0"/>
          <w:numId w:val="19"/>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У вікні «Оберіть зображення», що випало обрати зображення</w:t>
      </w:r>
    </w:p>
    <w:p w:rsidR="001A4A30" w:rsidRPr="00414696" w:rsidRDefault="001A4A30" w:rsidP="001A310D">
      <w:pPr>
        <w:pStyle w:val="a8"/>
        <w:numPr>
          <w:ilvl w:val="0"/>
          <w:numId w:val="19"/>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Натиснути «Відкрити»</w:t>
      </w:r>
    </w:p>
    <w:p w:rsidR="00226DE4" w:rsidRPr="00414696" w:rsidRDefault="001A4A30" w:rsidP="001A4A30">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extent cx="5868035" cy="4736465"/>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_завантаження.PNG"/>
                    <pic:cNvPicPr/>
                  </pic:nvPicPr>
                  <pic:blipFill>
                    <a:blip r:embed="rId48">
                      <a:extLst>
                        <a:ext uri="{28A0092B-C50C-407E-A947-70E740481C1C}">
                          <a14:useLocalDpi xmlns:a14="http://schemas.microsoft.com/office/drawing/2010/main" val="0"/>
                        </a:ext>
                      </a:extLst>
                    </a:blip>
                    <a:stretch>
                      <a:fillRect/>
                    </a:stretch>
                  </pic:blipFill>
                  <pic:spPr>
                    <a:xfrm>
                      <a:off x="0" y="0"/>
                      <a:ext cx="5868035" cy="4736465"/>
                    </a:xfrm>
                    <a:prstGeom prst="rect">
                      <a:avLst/>
                    </a:prstGeom>
                  </pic:spPr>
                </pic:pic>
              </a:graphicData>
            </a:graphic>
          </wp:inline>
        </w:drawing>
      </w:r>
    </w:p>
    <w:p w:rsidR="00226DE4" w:rsidRPr="00414696" w:rsidRDefault="00226DE4" w:rsidP="00226DE4">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w:t>
      </w:r>
      <w:r w:rsidR="001A4A30" w:rsidRPr="00414696">
        <w:rPr>
          <w:rFonts w:ascii="Times New Roman" w:hAnsi="Times New Roman" w:cs="Times New Roman"/>
          <w:sz w:val="28"/>
          <w:szCs w:val="28"/>
          <w:lang w:val="uk-UA"/>
        </w:rPr>
        <w:t>2</w:t>
      </w:r>
      <w:r w:rsidRPr="00414696">
        <w:rPr>
          <w:rFonts w:ascii="Times New Roman" w:hAnsi="Times New Roman" w:cs="Times New Roman"/>
          <w:sz w:val="28"/>
          <w:szCs w:val="28"/>
          <w:lang w:val="uk-UA"/>
        </w:rPr>
        <w:t xml:space="preserve"> </w:t>
      </w:r>
      <w:r w:rsidR="001A4A30" w:rsidRPr="00414696">
        <w:rPr>
          <w:rFonts w:ascii="Times New Roman" w:hAnsi="Times New Roman" w:cs="Times New Roman"/>
          <w:sz w:val="28"/>
          <w:szCs w:val="28"/>
          <w:lang w:val="uk-UA"/>
        </w:rPr>
        <w:t>Процес вибору зображення у вікні, що випадає</w:t>
      </w:r>
    </w:p>
    <w:p w:rsidR="00F82173" w:rsidRPr="00414696" w:rsidRDefault="00F82173" w:rsidP="00226DE4">
      <w:pPr>
        <w:spacing w:line="360" w:lineRule="auto"/>
        <w:ind w:firstLine="851"/>
        <w:jc w:val="center"/>
        <w:rPr>
          <w:rFonts w:ascii="Times New Roman" w:hAnsi="Times New Roman" w:cs="Times New Roman"/>
          <w:sz w:val="28"/>
          <w:szCs w:val="28"/>
          <w:lang w:val="uk-UA"/>
        </w:rPr>
      </w:pPr>
    </w:p>
    <w:p w:rsidR="00226DE4" w:rsidRPr="00414696" w:rsidRDefault="009658C8" w:rsidP="00224617">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Як можна побачити на рисунку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 xml:space="preserve">.2, нове вікно дає можливість вибору директорії </w:t>
      </w:r>
      <w:r w:rsidR="00D863DB" w:rsidRPr="00414696">
        <w:rPr>
          <w:rFonts w:ascii="Times New Roman" w:hAnsi="Times New Roman" w:cs="Times New Roman"/>
          <w:sz w:val="28"/>
          <w:szCs w:val="28"/>
          <w:lang w:val="uk-UA"/>
        </w:rPr>
        <w:t xml:space="preserve">операційної системи користувача, в якій можна обрати зображення одного з допустимих форматів: BMP (з </w:t>
      </w:r>
      <w:proofErr w:type="spellStart"/>
      <w:r w:rsidR="00D863DB" w:rsidRPr="00414696">
        <w:rPr>
          <w:rFonts w:ascii="Times New Roman" w:hAnsi="Times New Roman" w:cs="Times New Roman"/>
          <w:sz w:val="28"/>
          <w:szCs w:val="28"/>
          <w:lang w:val="uk-UA"/>
        </w:rPr>
        <w:t>англ</w:t>
      </w:r>
      <w:proofErr w:type="spellEnd"/>
      <w:r w:rsidR="00D863DB" w:rsidRPr="00414696">
        <w:rPr>
          <w:rFonts w:ascii="Times New Roman" w:hAnsi="Times New Roman" w:cs="Times New Roman"/>
          <w:sz w:val="28"/>
          <w:szCs w:val="28"/>
          <w:lang w:val="uk-UA"/>
        </w:rPr>
        <w:t xml:space="preserve">. </w:t>
      </w:r>
      <w:proofErr w:type="spellStart"/>
      <w:r w:rsidR="00D863DB" w:rsidRPr="00414696">
        <w:rPr>
          <w:rFonts w:ascii="Times New Roman" w:hAnsi="Times New Roman" w:cs="Times New Roman"/>
          <w:sz w:val="28"/>
          <w:szCs w:val="28"/>
          <w:lang w:val="uk-UA"/>
        </w:rPr>
        <w:t>Bitmap</w:t>
      </w:r>
      <w:proofErr w:type="spellEnd"/>
      <w:r w:rsidR="00D863DB" w:rsidRPr="00414696">
        <w:rPr>
          <w:rFonts w:ascii="Times New Roman" w:hAnsi="Times New Roman" w:cs="Times New Roman"/>
          <w:sz w:val="28"/>
          <w:szCs w:val="28"/>
          <w:lang w:val="uk-UA"/>
        </w:rPr>
        <w:t xml:space="preserve"> Picture), </w:t>
      </w:r>
      <w:r w:rsidR="00D863DB" w:rsidRPr="00414696">
        <w:rPr>
          <w:rFonts w:ascii="Times New Roman" w:hAnsi="Times New Roman" w:cs="Times New Roman"/>
          <w:sz w:val="28"/>
          <w:szCs w:val="28"/>
          <w:lang w:val="en-US"/>
        </w:rPr>
        <w:lastRenderedPageBreak/>
        <w:t>JPEG (</w:t>
      </w:r>
      <w:r w:rsidR="00D863DB" w:rsidRPr="00414696">
        <w:rPr>
          <w:rFonts w:ascii="Times New Roman" w:hAnsi="Times New Roman" w:cs="Times New Roman"/>
          <w:sz w:val="28"/>
          <w:szCs w:val="28"/>
          <w:lang w:val="uk-UA"/>
        </w:rPr>
        <w:t xml:space="preserve">з </w:t>
      </w:r>
      <w:proofErr w:type="spellStart"/>
      <w:r w:rsidR="00D863DB" w:rsidRPr="00414696">
        <w:rPr>
          <w:rFonts w:ascii="Times New Roman" w:hAnsi="Times New Roman" w:cs="Times New Roman"/>
          <w:sz w:val="28"/>
          <w:szCs w:val="28"/>
          <w:lang w:val="uk-UA"/>
        </w:rPr>
        <w:t>англ</w:t>
      </w:r>
      <w:proofErr w:type="spellEnd"/>
      <w:r w:rsidR="00D863DB" w:rsidRPr="00414696">
        <w:rPr>
          <w:rFonts w:ascii="Times New Roman" w:hAnsi="Times New Roman" w:cs="Times New Roman"/>
          <w:sz w:val="28"/>
          <w:szCs w:val="28"/>
          <w:lang w:val="uk-UA"/>
        </w:rPr>
        <w:t xml:space="preserve">. </w:t>
      </w:r>
      <w:proofErr w:type="spellStart"/>
      <w:r w:rsidR="00D863DB" w:rsidRPr="00414696">
        <w:rPr>
          <w:rFonts w:ascii="Times New Roman" w:hAnsi="Times New Roman" w:cs="Times New Roman"/>
          <w:sz w:val="28"/>
          <w:szCs w:val="28"/>
          <w:lang w:val="uk-UA"/>
        </w:rPr>
        <w:t>Joint</w:t>
      </w:r>
      <w:proofErr w:type="spellEnd"/>
      <w:r w:rsidR="00D863DB" w:rsidRPr="00414696">
        <w:rPr>
          <w:rFonts w:ascii="Times New Roman" w:hAnsi="Times New Roman" w:cs="Times New Roman"/>
          <w:sz w:val="28"/>
          <w:szCs w:val="28"/>
          <w:lang w:val="uk-UA"/>
        </w:rPr>
        <w:t xml:space="preserve"> </w:t>
      </w:r>
      <w:proofErr w:type="spellStart"/>
      <w:r w:rsidR="00D863DB" w:rsidRPr="00414696">
        <w:rPr>
          <w:rFonts w:ascii="Times New Roman" w:hAnsi="Times New Roman" w:cs="Times New Roman"/>
          <w:sz w:val="28"/>
          <w:szCs w:val="28"/>
          <w:lang w:val="uk-UA"/>
        </w:rPr>
        <w:t>Photographic</w:t>
      </w:r>
      <w:proofErr w:type="spellEnd"/>
      <w:r w:rsidR="00D863DB" w:rsidRPr="00414696">
        <w:rPr>
          <w:rFonts w:ascii="Times New Roman" w:hAnsi="Times New Roman" w:cs="Times New Roman"/>
          <w:sz w:val="28"/>
          <w:szCs w:val="28"/>
          <w:lang w:val="uk-UA"/>
        </w:rPr>
        <w:t xml:space="preserve"> </w:t>
      </w:r>
      <w:proofErr w:type="spellStart"/>
      <w:r w:rsidR="00D863DB" w:rsidRPr="00414696">
        <w:rPr>
          <w:rFonts w:ascii="Times New Roman" w:hAnsi="Times New Roman" w:cs="Times New Roman"/>
          <w:sz w:val="28"/>
          <w:szCs w:val="28"/>
          <w:lang w:val="uk-UA"/>
        </w:rPr>
        <w:t>Experts</w:t>
      </w:r>
      <w:proofErr w:type="spellEnd"/>
      <w:r w:rsidR="00D863DB" w:rsidRPr="00414696">
        <w:rPr>
          <w:rFonts w:ascii="Times New Roman" w:hAnsi="Times New Roman" w:cs="Times New Roman"/>
          <w:sz w:val="28"/>
          <w:szCs w:val="28"/>
          <w:lang w:val="uk-UA"/>
        </w:rPr>
        <w:t xml:space="preserve"> </w:t>
      </w:r>
      <w:proofErr w:type="spellStart"/>
      <w:r w:rsidR="00D863DB" w:rsidRPr="00414696">
        <w:rPr>
          <w:rFonts w:ascii="Times New Roman" w:hAnsi="Times New Roman" w:cs="Times New Roman"/>
          <w:sz w:val="28"/>
          <w:szCs w:val="28"/>
          <w:lang w:val="uk-UA"/>
        </w:rPr>
        <w:t>Group</w:t>
      </w:r>
      <w:proofErr w:type="spellEnd"/>
      <w:r w:rsidR="00D863DB" w:rsidRPr="00414696">
        <w:rPr>
          <w:rFonts w:ascii="Times New Roman" w:hAnsi="Times New Roman" w:cs="Times New Roman"/>
          <w:sz w:val="28"/>
          <w:szCs w:val="28"/>
          <w:lang w:val="uk-UA"/>
        </w:rPr>
        <w:t xml:space="preserve">), </w:t>
      </w:r>
      <w:r w:rsidR="00D863DB" w:rsidRPr="00414696">
        <w:rPr>
          <w:rFonts w:ascii="Times New Roman" w:hAnsi="Times New Roman" w:cs="Times New Roman"/>
          <w:sz w:val="28"/>
          <w:szCs w:val="28"/>
          <w:lang w:val="en-US"/>
        </w:rPr>
        <w:t>PNG (</w:t>
      </w:r>
      <w:r w:rsidR="00D863DB" w:rsidRPr="00414696">
        <w:rPr>
          <w:rFonts w:ascii="Times New Roman" w:hAnsi="Times New Roman" w:cs="Times New Roman"/>
          <w:sz w:val="28"/>
          <w:szCs w:val="28"/>
        </w:rPr>
        <w:t xml:space="preserve">з англ. </w:t>
      </w:r>
      <w:proofErr w:type="spellStart"/>
      <w:r w:rsidR="00D863DB" w:rsidRPr="00414696">
        <w:rPr>
          <w:rFonts w:ascii="Times New Roman" w:hAnsi="Times New Roman" w:cs="Times New Roman"/>
          <w:sz w:val="28"/>
          <w:szCs w:val="28"/>
        </w:rPr>
        <w:t>portable</w:t>
      </w:r>
      <w:proofErr w:type="spellEnd"/>
      <w:r w:rsidR="00D863DB" w:rsidRPr="00414696">
        <w:rPr>
          <w:rFonts w:ascii="Times New Roman" w:hAnsi="Times New Roman" w:cs="Times New Roman"/>
          <w:sz w:val="28"/>
          <w:szCs w:val="28"/>
        </w:rPr>
        <w:t xml:space="preserve"> </w:t>
      </w:r>
      <w:proofErr w:type="spellStart"/>
      <w:r w:rsidR="00D863DB" w:rsidRPr="00414696">
        <w:rPr>
          <w:rFonts w:ascii="Times New Roman" w:hAnsi="Times New Roman" w:cs="Times New Roman"/>
          <w:sz w:val="28"/>
          <w:szCs w:val="28"/>
        </w:rPr>
        <w:t>network</w:t>
      </w:r>
      <w:proofErr w:type="spellEnd"/>
      <w:r w:rsidR="00D863DB" w:rsidRPr="00414696">
        <w:rPr>
          <w:rFonts w:ascii="Times New Roman" w:hAnsi="Times New Roman" w:cs="Times New Roman"/>
          <w:sz w:val="28"/>
          <w:szCs w:val="28"/>
        </w:rPr>
        <w:t xml:space="preserve"> </w:t>
      </w:r>
      <w:proofErr w:type="spellStart"/>
      <w:r w:rsidR="00D863DB" w:rsidRPr="00414696">
        <w:rPr>
          <w:rFonts w:ascii="Times New Roman" w:hAnsi="Times New Roman" w:cs="Times New Roman"/>
          <w:sz w:val="28"/>
          <w:szCs w:val="28"/>
        </w:rPr>
        <w:t>graphics</w:t>
      </w:r>
      <w:proofErr w:type="spellEnd"/>
      <w:r w:rsidR="00D863DB" w:rsidRPr="00414696">
        <w:rPr>
          <w:rFonts w:ascii="Times New Roman" w:hAnsi="Times New Roman" w:cs="Times New Roman"/>
          <w:sz w:val="28"/>
          <w:szCs w:val="28"/>
        </w:rPr>
        <w:t>).</w:t>
      </w:r>
    </w:p>
    <w:p w:rsidR="00226DE4" w:rsidRPr="00414696" w:rsidRDefault="00226DE4" w:rsidP="00224617">
      <w:pPr>
        <w:spacing w:line="360" w:lineRule="auto"/>
        <w:ind w:firstLine="851"/>
        <w:rPr>
          <w:rFonts w:ascii="Times New Roman" w:hAnsi="Times New Roman" w:cs="Times New Roman"/>
          <w:sz w:val="28"/>
          <w:szCs w:val="28"/>
          <w:lang w:val="uk-UA"/>
        </w:rPr>
      </w:pPr>
    </w:p>
    <w:p w:rsidR="00A70441" w:rsidRPr="00414696" w:rsidRDefault="00A70441" w:rsidP="00A70441">
      <w:pPr>
        <w:spacing w:line="360" w:lineRule="auto"/>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extent cx="5868035" cy="463931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_1_завантаж_не_аналіз.PNG"/>
                    <pic:cNvPicPr/>
                  </pic:nvPicPr>
                  <pic:blipFill>
                    <a:blip r:embed="rId49">
                      <a:extLst>
                        <a:ext uri="{28A0092B-C50C-407E-A947-70E740481C1C}">
                          <a14:useLocalDpi xmlns:a14="http://schemas.microsoft.com/office/drawing/2010/main" val="0"/>
                        </a:ext>
                      </a:extLst>
                    </a:blip>
                    <a:stretch>
                      <a:fillRect/>
                    </a:stretch>
                  </pic:blipFill>
                  <pic:spPr>
                    <a:xfrm>
                      <a:off x="0" y="0"/>
                      <a:ext cx="5868035" cy="4639310"/>
                    </a:xfrm>
                    <a:prstGeom prst="rect">
                      <a:avLst/>
                    </a:prstGeom>
                  </pic:spPr>
                </pic:pic>
              </a:graphicData>
            </a:graphic>
          </wp:inline>
        </w:drawing>
      </w:r>
    </w:p>
    <w:p w:rsidR="00A70441" w:rsidRPr="00414696" w:rsidRDefault="00A70441" w:rsidP="00A70441">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.3 Вигляд графічного інтерфейсу після вибору зображення</w:t>
      </w:r>
    </w:p>
    <w:p w:rsidR="00F82173" w:rsidRPr="00414696" w:rsidRDefault="00F82173" w:rsidP="00A70441">
      <w:pPr>
        <w:spacing w:line="360" w:lineRule="auto"/>
        <w:ind w:firstLine="851"/>
        <w:jc w:val="center"/>
        <w:rPr>
          <w:rFonts w:ascii="Times New Roman" w:hAnsi="Times New Roman" w:cs="Times New Roman"/>
          <w:sz w:val="28"/>
          <w:szCs w:val="28"/>
          <w:lang w:val="uk-UA"/>
        </w:rPr>
      </w:pPr>
    </w:p>
    <w:p w:rsidR="00B110BE" w:rsidRPr="00414696" w:rsidRDefault="00A70441" w:rsidP="00B110BE">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Також було враховано, що за тих чи інших причин</w:t>
      </w:r>
      <w:r w:rsidR="00B110BE" w:rsidRPr="00414696">
        <w:rPr>
          <w:rFonts w:ascii="Times New Roman" w:hAnsi="Times New Roman" w:cs="Times New Roman"/>
          <w:sz w:val="28"/>
          <w:szCs w:val="28"/>
          <w:lang w:val="uk-UA"/>
        </w:rPr>
        <w:t xml:space="preserve"> (випадково чи навмисно)</w:t>
      </w:r>
      <w:r w:rsidRPr="00414696">
        <w:rPr>
          <w:rFonts w:ascii="Times New Roman" w:hAnsi="Times New Roman" w:cs="Times New Roman"/>
          <w:sz w:val="28"/>
          <w:szCs w:val="28"/>
          <w:lang w:val="uk-UA"/>
        </w:rPr>
        <w:t xml:space="preserve">, користувач може забути та пропустити етап «Вибір медичного зображення». Оскільки, </w:t>
      </w:r>
      <w:r w:rsidR="00B110BE" w:rsidRPr="00414696">
        <w:rPr>
          <w:rFonts w:ascii="Times New Roman" w:hAnsi="Times New Roman" w:cs="Times New Roman"/>
          <w:sz w:val="28"/>
          <w:szCs w:val="28"/>
          <w:lang w:val="uk-UA"/>
        </w:rPr>
        <w:t>такий порядок дій</w:t>
      </w:r>
      <w:r w:rsidRPr="00414696">
        <w:rPr>
          <w:rFonts w:ascii="Times New Roman" w:hAnsi="Times New Roman" w:cs="Times New Roman"/>
          <w:sz w:val="28"/>
          <w:szCs w:val="28"/>
          <w:lang w:val="uk-UA"/>
        </w:rPr>
        <w:t xml:space="preserve"> порушує логічний хід програми (адже не було обрано матеріал, над яким слід провести аналіз),</w:t>
      </w:r>
      <w:r w:rsidR="00B110BE" w:rsidRPr="00414696">
        <w:rPr>
          <w:rFonts w:ascii="Times New Roman" w:hAnsi="Times New Roman" w:cs="Times New Roman"/>
          <w:sz w:val="28"/>
          <w:szCs w:val="28"/>
          <w:lang w:val="uk-UA"/>
        </w:rPr>
        <w:t xml:space="preserve"> було необхідно встановити певне обмеження для подальшого виконання. Таким обмеженням було обрано логічний прапорець, що визначає наявність </w:t>
      </w:r>
      <w:proofErr w:type="spellStart"/>
      <w:r w:rsidR="00B110BE" w:rsidRPr="00414696">
        <w:rPr>
          <w:rFonts w:ascii="Times New Roman" w:hAnsi="Times New Roman" w:cs="Times New Roman"/>
          <w:sz w:val="28"/>
          <w:szCs w:val="28"/>
          <w:lang w:val="uk-UA"/>
        </w:rPr>
        <w:t>коректно</w:t>
      </w:r>
      <w:proofErr w:type="spellEnd"/>
      <w:r w:rsidR="00B110BE" w:rsidRPr="00414696">
        <w:rPr>
          <w:rFonts w:ascii="Times New Roman" w:hAnsi="Times New Roman" w:cs="Times New Roman"/>
          <w:sz w:val="28"/>
          <w:szCs w:val="28"/>
          <w:lang w:val="uk-UA"/>
        </w:rPr>
        <w:t xml:space="preserve"> завантаженого зображення.</w:t>
      </w:r>
    </w:p>
    <w:p w:rsidR="004F5F97" w:rsidRPr="00414696" w:rsidRDefault="004F5F97" w:rsidP="00B110BE">
      <w:pPr>
        <w:spacing w:line="360" w:lineRule="auto"/>
        <w:ind w:firstLine="851"/>
        <w:rPr>
          <w:rFonts w:ascii="Times New Roman" w:hAnsi="Times New Roman" w:cs="Times New Roman"/>
          <w:sz w:val="28"/>
          <w:szCs w:val="28"/>
          <w:lang w:val="uk-UA"/>
        </w:rPr>
      </w:pPr>
    </w:p>
    <w:p w:rsidR="00B110BE" w:rsidRPr="00414696" w:rsidRDefault="004F5F97" w:rsidP="004F5F97">
      <w:pPr>
        <w:spacing w:line="360" w:lineRule="auto"/>
        <w:jc w:val="center"/>
        <w:rPr>
          <w:rFonts w:ascii="Times New Roman" w:hAnsi="Times New Roman" w:cs="Times New Roman"/>
          <w:sz w:val="28"/>
          <w:szCs w:val="28"/>
          <w:lang w:val="uk-UA"/>
        </w:rPr>
      </w:pPr>
      <w:r w:rsidRPr="00414696">
        <w:rPr>
          <w:noProof/>
        </w:rPr>
        <w:lastRenderedPageBreak/>
        <w:drawing>
          <wp:inline distT="0" distB="0" distL="0" distR="0" wp14:anchorId="33284098" wp14:editId="70C6B674">
            <wp:extent cx="4248443" cy="3232421"/>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260085" cy="3241279"/>
                    </a:xfrm>
                    <a:prstGeom prst="rect">
                      <a:avLst/>
                    </a:prstGeom>
                  </pic:spPr>
                </pic:pic>
              </a:graphicData>
            </a:graphic>
          </wp:inline>
        </w:drawing>
      </w:r>
    </w:p>
    <w:p w:rsidR="004F5F97" w:rsidRPr="00414696" w:rsidRDefault="004F5F97" w:rsidP="004F5F97">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.4 Вікно помилки в разі пропуску завантаження зображення</w:t>
      </w:r>
    </w:p>
    <w:p w:rsidR="00F82173" w:rsidRPr="00414696" w:rsidRDefault="00F82173" w:rsidP="004F5F97">
      <w:pPr>
        <w:spacing w:line="360" w:lineRule="auto"/>
        <w:ind w:firstLine="851"/>
        <w:jc w:val="center"/>
        <w:rPr>
          <w:rFonts w:ascii="Times New Roman" w:hAnsi="Times New Roman" w:cs="Times New Roman"/>
          <w:sz w:val="28"/>
          <w:szCs w:val="28"/>
          <w:lang w:val="uk-UA"/>
        </w:rPr>
      </w:pPr>
    </w:p>
    <w:p w:rsidR="00F82173" w:rsidRPr="00414696" w:rsidRDefault="00F82173" w:rsidP="00F82173">
      <w:pPr>
        <w:spacing w:line="360" w:lineRule="auto"/>
        <w:ind w:firstLine="851"/>
        <w:rPr>
          <w:rFonts w:ascii="Times New Roman" w:hAnsi="Times New Roman" w:cs="Times New Roman"/>
          <w:sz w:val="28"/>
          <w:szCs w:val="28"/>
        </w:rPr>
      </w:pPr>
      <w:r w:rsidRPr="00414696">
        <w:rPr>
          <w:rFonts w:ascii="Times New Roman" w:hAnsi="Times New Roman" w:cs="Times New Roman"/>
          <w:sz w:val="28"/>
          <w:szCs w:val="28"/>
          <w:lang w:val="uk-UA"/>
        </w:rPr>
        <w:t xml:space="preserve">Якщо в ході виконання програми буде </w:t>
      </w:r>
      <w:proofErr w:type="spellStart"/>
      <w:r w:rsidRPr="00414696">
        <w:rPr>
          <w:rFonts w:ascii="Times New Roman" w:hAnsi="Times New Roman" w:cs="Times New Roman"/>
          <w:sz w:val="28"/>
          <w:szCs w:val="28"/>
          <w:lang w:val="uk-UA"/>
        </w:rPr>
        <w:t>пропущено</w:t>
      </w:r>
      <w:proofErr w:type="spellEnd"/>
      <w:r w:rsidRPr="00414696">
        <w:rPr>
          <w:rFonts w:ascii="Times New Roman" w:hAnsi="Times New Roman" w:cs="Times New Roman"/>
          <w:sz w:val="28"/>
          <w:szCs w:val="28"/>
          <w:lang w:val="uk-UA"/>
        </w:rPr>
        <w:t xml:space="preserve"> завантаження зображення, то в області виведення результатів класифікації</w:t>
      </w:r>
      <w:r w:rsidRPr="00414696">
        <w:rPr>
          <w:rFonts w:ascii="Times New Roman" w:hAnsi="Times New Roman" w:cs="Times New Roman"/>
          <w:sz w:val="28"/>
          <w:szCs w:val="28"/>
          <w:lang w:val="en-US"/>
        </w:rPr>
        <w:t xml:space="preserve"> </w:t>
      </w:r>
      <w:r w:rsidRPr="00414696">
        <w:rPr>
          <w:rFonts w:ascii="Times New Roman" w:hAnsi="Times New Roman" w:cs="Times New Roman"/>
          <w:sz w:val="28"/>
          <w:szCs w:val="28"/>
          <w:lang w:val="uk-UA"/>
        </w:rPr>
        <w:t>буде виведено повідомлення «Зображення не було обрано! Будь ласка, оберіть зображення»</w:t>
      </w:r>
      <w:r w:rsidRPr="00414696">
        <w:rPr>
          <w:rFonts w:ascii="Times New Roman" w:hAnsi="Times New Roman" w:cs="Times New Roman"/>
          <w:sz w:val="28"/>
          <w:szCs w:val="28"/>
          <w:lang w:val="en-US"/>
        </w:rPr>
        <w:t xml:space="preserve"> </w:t>
      </w:r>
      <w:r w:rsidRPr="00414696">
        <w:rPr>
          <w:rFonts w:ascii="Times New Roman" w:hAnsi="Times New Roman" w:cs="Times New Roman"/>
          <w:sz w:val="28"/>
          <w:szCs w:val="28"/>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rPr>
        <w:t xml:space="preserve">.4). </w:t>
      </w:r>
    </w:p>
    <w:p w:rsidR="00971CC6" w:rsidRPr="00414696" w:rsidRDefault="004F5F97" w:rsidP="00F82173">
      <w:pPr>
        <w:spacing w:line="360" w:lineRule="auto"/>
        <w:ind w:firstLine="851"/>
        <w:jc w:val="center"/>
        <w:rPr>
          <w:rFonts w:ascii="Times New Roman" w:hAnsi="Times New Roman" w:cs="Times New Roman"/>
          <w:sz w:val="28"/>
          <w:szCs w:val="28"/>
          <w:lang w:val="uk-UA"/>
        </w:rPr>
      </w:pPr>
      <w:r w:rsidRPr="00414696">
        <w:rPr>
          <w:noProof/>
        </w:rPr>
        <w:drawing>
          <wp:inline distT="0" distB="0" distL="0" distR="0" wp14:anchorId="6E1C8C93" wp14:editId="7CC0C630">
            <wp:extent cx="4442065" cy="3388391"/>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453935" cy="3397445"/>
                    </a:xfrm>
                    <a:prstGeom prst="rect">
                      <a:avLst/>
                    </a:prstGeom>
                  </pic:spPr>
                </pic:pic>
              </a:graphicData>
            </a:graphic>
          </wp:inline>
        </w:drawing>
      </w:r>
    </w:p>
    <w:p w:rsidR="00F82173" w:rsidRPr="00414696" w:rsidRDefault="004F5F97" w:rsidP="00F82173">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.5 Вікно помилки при виборі помилкового формату</w:t>
      </w:r>
    </w:p>
    <w:p w:rsidR="00F82173" w:rsidRPr="00414696" w:rsidRDefault="00F82173" w:rsidP="00F82173">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lastRenderedPageBreak/>
        <w:t xml:space="preserve">Якщо в ході завантаження програми тим чи іншим способом було обрано файл недопустимого формату, буде виведено відповідне повідомлення (рисунок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.5).</w:t>
      </w:r>
    </w:p>
    <w:p w:rsidR="004F5F97" w:rsidRPr="00414696" w:rsidRDefault="001644A9" w:rsidP="00EE5D00">
      <w:pPr>
        <w:pStyle w:val="11"/>
        <w:keepNext w:val="0"/>
        <w:keepLines w:val="0"/>
        <w:outlineLvl w:val="9"/>
      </w:pPr>
      <w:r w:rsidRPr="00414696">
        <w:rPr>
          <w:lang w:val="ru-RU"/>
        </w:rPr>
        <w:t>6</w:t>
      </w:r>
      <w:r w:rsidR="004F5F97" w:rsidRPr="00414696">
        <w:t>.4.</w:t>
      </w:r>
      <w:r w:rsidR="00271B98" w:rsidRPr="00414696">
        <w:t>2</w:t>
      </w:r>
      <w:r w:rsidR="004F5F97" w:rsidRPr="00414696">
        <w:t xml:space="preserve"> Варіант користування «</w:t>
      </w:r>
      <w:r w:rsidR="00271B98" w:rsidRPr="00414696">
        <w:t>аналіз та класифікація зображення</w:t>
      </w:r>
      <w:r w:rsidR="004F5F97" w:rsidRPr="00414696">
        <w:t>»</w:t>
      </w:r>
    </w:p>
    <w:p w:rsidR="00271B98" w:rsidRPr="00414696" w:rsidRDefault="00271B98" w:rsidP="00271B98">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На другому етапі роботи з програмою користувачу потрібно запустити класифікацію. Для цього необхідно:</w:t>
      </w:r>
    </w:p>
    <w:p w:rsidR="00271B98" w:rsidRPr="00414696" w:rsidRDefault="00271B98" w:rsidP="001A310D">
      <w:pPr>
        <w:pStyle w:val="a8"/>
        <w:numPr>
          <w:ilvl w:val="0"/>
          <w:numId w:val="20"/>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Переконатися візуально, що завантажено потрібне зображення за допомогою </w:t>
      </w:r>
      <w:proofErr w:type="spellStart"/>
      <w:r w:rsidRPr="00414696">
        <w:rPr>
          <w:rFonts w:ascii="Times New Roman" w:hAnsi="Times New Roman" w:cs="Times New Roman"/>
          <w:sz w:val="28"/>
          <w:szCs w:val="28"/>
          <w:lang w:val="uk-UA"/>
        </w:rPr>
        <w:t>віджета</w:t>
      </w:r>
      <w:proofErr w:type="spellEnd"/>
      <w:r w:rsidRPr="00414696">
        <w:rPr>
          <w:rFonts w:ascii="Times New Roman" w:hAnsi="Times New Roman" w:cs="Times New Roman"/>
          <w:sz w:val="28"/>
          <w:szCs w:val="28"/>
          <w:lang w:val="uk-UA"/>
        </w:rPr>
        <w:t>, що відображує поточне зображення</w:t>
      </w:r>
    </w:p>
    <w:p w:rsidR="004F5F97" w:rsidRPr="00414696" w:rsidRDefault="00271B98" w:rsidP="001A310D">
      <w:pPr>
        <w:pStyle w:val="a8"/>
        <w:numPr>
          <w:ilvl w:val="0"/>
          <w:numId w:val="20"/>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Натиснути кнопку «Обрати Зображення» </w:t>
      </w:r>
    </w:p>
    <w:p w:rsidR="005A78DB" w:rsidRPr="00414696" w:rsidRDefault="00BD13BB" w:rsidP="00BD13BB">
      <w:pPr>
        <w:pStyle w:val="a8"/>
        <w:spacing w:line="360" w:lineRule="auto"/>
        <w:ind w:left="0"/>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extent cx="5868035" cy="4640580"/>
            <wp:effectExtent l="0" t="0" r="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_аналіз.PNG"/>
                    <pic:cNvPicPr/>
                  </pic:nvPicPr>
                  <pic:blipFill>
                    <a:blip r:embed="rId52">
                      <a:extLst>
                        <a:ext uri="{28A0092B-C50C-407E-A947-70E740481C1C}">
                          <a14:useLocalDpi xmlns:a14="http://schemas.microsoft.com/office/drawing/2010/main" val="0"/>
                        </a:ext>
                      </a:extLst>
                    </a:blip>
                    <a:stretch>
                      <a:fillRect/>
                    </a:stretch>
                  </pic:blipFill>
                  <pic:spPr>
                    <a:xfrm>
                      <a:off x="0" y="0"/>
                      <a:ext cx="5868035" cy="4640580"/>
                    </a:xfrm>
                    <a:prstGeom prst="rect">
                      <a:avLst/>
                    </a:prstGeom>
                  </pic:spPr>
                </pic:pic>
              </a:graphicData>
            </a:graphic>
          </wp:inline>
        </w:drawing>
      </w:r>
    </w:p>
    <w:p w:rsidR="00BD13BB" w:rsidRPr="00414696" w:rsidRDefault="00BD13BB" w:rsidP="00343E12">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w:t>
      </w:r>
      <w:r w:rsidR="00343E12"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 xml:space="preserve"> Відображення результатів класифікації зображення</w:t>
      </w:r>
    </w:p>
    <w:p w:rsidR="00BD13BB" w:rsidRPr="00414696" w:rsidRDefault="00BD13BB" w:rsidP="00343E12">
      <w:pPr>
        <w:pStyle w:val="a8"/>
        <w:widowControl w:val="0"/>
        <w:spacing w:line="360" w:lineRule="auto"/>
        <w:ind w:left="0" w:firstLine="851"/>
        <w:rPr>
          <w:rFonts w:ascii="Times New Roman" w:hAnsi="Times New Roman" w:cs="Times New Roman"/>
          <w:sz w:val="28"/>
          <w:szCs w:val="28"/>
          <w:lang w:val="uk-UA"/>
        </w:rPr>
      </w:pPr>
    </w:p>
    <w:p w:rsidR="00BD13BB" w:rsidRPr="00414696" w:rsidRDefault="00343E12" w:rsidP="00343E12">
      <w:pPr>
        <w:pStyle w:val="a8"/>
        <w:widowControl w:val="0"/>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Область виведення результатів класифікації заповнюється висновками математичної моделі, в яку було передано результати </w:t>
      </w:r>
      <w:r w:rsidRPr="00414696">
        <w:rPr>
          <w:rFonts w:ascii="Times New Roman" w:hAnsi="Times New Roman" w:cs="Times New Roman"/>
          <w:sz w:val="28"/>
          <w:szCs w:val="28"/>
          <w:lang w:val="uk-UA"/>
        </w:rPr>
        <w:lastRenderedPageBreak/>
        <w:t>текстурного аналізу зображення.</w:t>
      </w:r>
    </w:p>
    <w:p w:rsidR="00343E12" w:rsidRPr="00414696" w:rsidRDefault="001644A9" w:rsidP="00EE5D00">
      <w:pPr>
        <w:pStyle w:val="11"/>
        <w:keepNext w:val="0"/>
        <w:keepLines w:val="0"/>
        <w:outlineLvl w:val="9"/>
      </w:pPr>
      <w:r w:rsidRPr="00414696">
        <w:rPr>
          <w:lang w:val="ru-RU"/>
        </w:rPr>
        <w:t>6</w:t>
      </w:r>
      <w:r w:rsidR="00343E12" w:rsidRPr="00414696">
        <w:t>.4.</w:t>
      </w:r>
      <w:r w:rsidR="005764D8" w:rsidRPr="00414696">
        <w:rPr>
          <w:lang w:val="ru-RU"/>
        </w:rPr>
        <w:t>3</w:t>
      </w:r>
      <w:r w:rsidR="00343E12" w:rsidRPr="00414696">
        <w:t xml:space="preserve"> Використання головного меню програми</w:t>
      </w:r>
    </w:p>
    <w:p w:rsidR="00343E12" w:rsidRPr="00414696" w:rsidRDefault="00343E12" w:rsidP="00343E12">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В ході роботи з програмним додатком користувач може звернутися до головного меню, що складається з двох розділів:</w:t>
      </w:r>
    </w:p>
    <w:p w:rsidR="00343E12" w:rsidRPr="00414696" w:rsidRDefault="00343E12" w:rsidP="001A310D">
      <w:pPr>
        <w:pStyle w:val="a8"/>
        <w:numPr>
          <w:ilvl w:val="0"/>
          <w:numId w:val="21"/>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Файл</w:t>
      </w:r>
    </w:p>
    <w:p w:rsidR="00343E12" w:rsidRPr="00414696" w:rsidRDefault="00343E12" w:rsidP="001A310D">
      <w:pPr>
        <w:pStyle w:val="a8"/>
        <w:numPr>
          <w:ilvl w:val="0"/>
          <w:numId w:val="21"/>
        </w:numPr>
        <w:spacing w:line="360" w:lineRule="auto"/>
        <w:rPr>
          <w:rFonts w:ascii="Times New Roman" w:hAnsi="Times New Roman" w:cs="Times New Roman"/>
          <w:sz w:val="28"/>
          <w:szCs w:val="28"/>
          <w:lang w:val="uk-UA"/>
        </w:rPr>
      </w:pPr>
      <w:r w:rsidRPr="00414696">
        <w:rPr>
          <w:rFonts w:ascii="Times New Roman" w:hAnsi="Times New Roman" w:cs="Times New Roman"/>
          <w:sz w:val="28"/>
          <w:szCs w:val="28"/>
          <w:lang w:val="uk-UA"/>
        </w:rPr>
        <w:t>Допомога</w:t>
      </w:r>
    </w:p>
    <w:p w:rsidR="00BD13BB" w:rsidRPr="00414696" w:rsidRDefault="00225AF7" w:rsidP="00343E12">
      <w:pPr>
        <w:pStyle w:val="a8"/>
        <w:spacing w:line="360" w:lineRule="auto"/>
        <w:ind w:left="0"/>
        <w:rPr>
          <w:rFonts w:ascii="Times New Roman" w:hAnsi="Times New Roman" w:cs="Times New Roman"/>
          <w:sz w:val="28"/>
          <w:szCs w:val="28"/>
        </w:rPr>
      </w:pPr>
      <w:r w:rsidRPr="00414696">
        <w:rPr>
          <w:rFonts w:ascii="Times New Roman" w:hAnsi="Times New Roman" w:cs="Times New Roman"/>
          <w:noProof/>
          <w:sz w:val="28"/>
          <w:szCs w:val="28"/>
          <w:lang w:val="uk-UA"/>
        </w:rPr>
        <w:drawing>
          <wp:inline distT="0" distB="0" distL="0" distR="0" wp14:anchorId="46E22DF4" wp14:editId="1B4B0ED9">
            <wp:extent cx="5868035" cy="4646930"/>
            <wp:effectExtent l="0" t="0" r="0" b="127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868035" cy="4646930"/>
                    </a:xfrm>
                    <a:prstGeom prst="rect">
                      <a:avLst/>
                    </a:prstGeom>
                  </pic:spPr>
                </pic:pic>
              </a:graphicData>
            </a:graphic>
          </wp:inline>
        </w:drawing>
      </w:r>
    </w:p>
    <w:p w:rsidR="00343E12" w:rsidRPr="00414696" w:rsidRDefault="00343E12" w:rsidP="00343E12">
      <w:pPr>
        <w:spacing w:line="360" w:lineRule="auto"/>
        <w:ind w:firstLine="851"/>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.7 Результат вибору розділу головного меню «Файл»</w:t>
      </w:r>
    </w:p>
    <w:p w:rsidR="003C440C" w:rsidRPr="00414696" w:rsidRDefault="003C440C" w:rsidP="00343E12">
      <w:pPr>
        <w:pStyle w:val="a8"/>
        <w:spacing w:line="360" w:lineRule="auto"/>
        <w:ind w:left="0" w:firstLine="850"/>
        <w:rPr>
          <w:rFonts w:ascii="Times New Roman" w:hAnsi="Times New Roman" w:cs="Times New Roman"/>
          <w:sz w:val="28"/>
          <w:szCs w:val="28"/>
        </w:rPr>
      </w:pPr>
    </w:p>
    <w:p w:rsidR="00A459DA" w:rsidRPr="00414696" w:rsidRDefault="003C440C" w:rsidP="00343E12">
      <w:pPr>
        <w:pStyle w:val="a8"/>
        <w:spacing w:line="360" w:lineRule="auto"/>
        <w:ind w:left="0" w:firstLine="850"/>
        <w:rPr>
          <w:rFonts w:ascii="Times New Roman" w:hAnsi="Times New Roman" w:cs="Times New Roman"/>
          <w:sz w:val="28"/>
          <w:szCs w:val="28"/>
          <w:lang w:val="uk-UA"/>
        </w:rPr>
      </w:pPr>
      <w:r w:rsidRPr="00414696">
        <w:rPr>
          <w:rFonts w:ascii="Times New Roman" w:hAnsi="Times New Roman" w:cs="Times New Roman"/>
          <w:sz w:val="28"/>
          <w:szCs w:val="28"/>
        </w:rPr>
        <w:t>При</w:t>
      </w:r>
      <w:r w:rsidRPr="00414696">
        <w:rPr>
          <w:rFonts w:ascii="Times New Roman" w:hAnsi="Times New Roman" w:cs="Times New Roman"/>
          <w:sz w:val="28"/>
          <w:szCs w:val="28"/>
          <w:lang w:val="uk-UA"/>
        </w:rPr>
        <w:t xml:space="preserve"> виборі розділу головного м</w:t>
      </w:r>
      <w:r w:rsidR="005764D8" w:rsidRPr="00414696">
        <w:rPr>
          <w:rFonts w:ascii="Times New Roman" w:hAnsi="Times New Roman" w:cs="Times New Roman"/>
          <w:sz w:val="28"/>
          <w:szCs w:val="28"/>
          <w:lang w:val="uk-UA"/>
        </w:rPr>
        <w:t>еню «Файл» випадає список, в якому користувач може обрати необхідний варіант використання: завантажити зображення, проаналізувати за допомогою класифікатора, або вийти з програми</w:t>
      </w:r>
      <w:r w:rsidR="00A459DA" w:rsidRPr="00414696">
        <w:rPr>
          <w:rFonts w:ascii="Times New Roman" w:hAnsi="Times New Roman" w:cs="Times New Roman"/>
          <w:sz w:val="28"/>
          <w:szCs w:val="28"/>
          <w:lang w:val="uk-UA"/>
        </w:rPr>
        <w:t xml:space="preserve"> (Рисунок </w:t>
      </w:r>
      <w:r w:rsidR="001644A9" w:rsidRPr="00414696">
        <w:rPr>
          <w:rFonts w:ascii="Times New Roman" w:hAnsi="Times New Roman" w:cs="Times New Roman"/>
          <w:sz w:val="28"/>
          <w:szCs w:val="28"/>
          <w:lang w:val="uk-UA"/>
        </w:rPr>
        <w:t>6</w:t>
      </w:r>
      <w:r w:rsidR="00A459DA" w:rsidRPr="00414696">
        <w:rPr>
          <w:rFonts w:ascii="Times New Roman" w:hAnsi="Times New Roman" w:cs="Times New Roman"/>
          <w:sz w:val="28"/>
          <w:szCs w:val="28"/>
          <w:lang w:val="uk-UA"/>
        </w:rPr>
        <w:t>.7)</w:t>
      </w:r>
      <w:r w:rsidR="005764D8" w:rsidRPr="00414696">
        <w:rPr>
          <w:rFonts w:ascii="Times New Roman" w:hAnsi="Times New Roman" w:cs="Times New Roman"/>
          <w:sz w:val="28"/>
          <w:szCs w:val="28"/>
          <w:lang w:val="uk-UA"/>
        </w:rPr>
        <w:t>.</w:t>
      </w:r>
    </w:p>
    <w:p w:rsidR="00BD13BB" w:rsidRPr="00414696" w:rsidRDefault="001E20B0" w:rsidP="00343E12">
      <w:pPr>
        <w:pStyle w:val="a8"/>
        <w:spacing w:line="360" w:lineRule="auto"/>
        <w:ind w:left="0" w:firstLine="850"/>
        <w:rPr>
          <w:rFonts w:ascii="Times New Roman" w:hAnsi="Times New Roman" w:cs="Times New Roman"/>
          <w:sz w:val="28"/>
          <w:szCs w:val="28"/>
          <w:lang w:val="uk-UA"/>
        </w:rPr>
      </w:pPr>
      <w:r w:rsidRPr="00414696">
        <w:rPr>
          <w:rFonts w:ascii="Times New Roman" w:hAnsi="Times New Roman" w:cs="Times New Roman"/>
          <w:sz w:val="28"/>
          <w:szCs w:val="28"/>
          <w:lang w:val="uk-UA"/>
        </w:rPr>
        <w:lastRenderedPageBreak/>
        <w:t>У цих дій є комбінації «гарячих клавіш» які можна використати для швидкого вибору цих функцій на клавіатурі</w:t>
      </w:r>
      <w:r w:rsidR="00A459DA" w:rsidRPr="00414696">
        <w:rPr>
          <w:rFonts w:ascii="Times New Roman" w:hAnsi="Times New Roman" w:cs="Times New Roman"/>
          <w:sz w:val="28"/>
          <w:szCs w:val="28"/>
          <w:lang w:val="uk-UA"/>
        </w:rPr>
        <w:t>:</w:t>
      </w:r>
    </w:p>
    <w:p w:rsidR="00A459DA" w:rsidRPr="00414696" w:rsidRDefault="00C94513" w:rsidP="001A310D">
      <w:pPr>
        <w:pStyle w:val="a8"/>
        <w:numPr>
          <w:ilvl w:val="0"/>
          <w:numId w:val="23"/>
        </w:numPr>
        <w:spacing w:line="360" w:lineRule="auto"/>
        <w:ind w:left="0" w:firstLine="851"/>
        <w:rPr>
          <w:rFonts w:ascii="Times New Roman" w:hAnsi="Times New Roman" w:cs="Times New Roman"/>
          <w:sz w:val="28"/>
          <w:szCs w:val="28"/>
          <w:lang w:val="en-US"/>
        </w:rPr>
      </w:pPr>
      <w:r w:rsidRPr="00414696">
        <w:rPr>
          <w:rFonts w:ascii="Times New Roman" w:hAnsi="Times New Roman" w:cs="Times New Roman"/>
          <w:sz w:val="28"/>
          <w:szCs w:val="28"/>
          <w:lang w:val="uk-UA"/>
        </w:rPr>
        <w:t xml:space="preserve">Завантажити = </w:t>
      </w:r>
      <w:r w:rsidR="00A459DA" w:rsidRPr="00414696">
        <w:rPr>
          <w:rFonts w:ascii="Times New Roman" w:hAnsi="Times New Roman" w:cs="Times New Roman"/>
          <w:sz w:val="28"/>
          <w:szCs w:val="28"/>
          <w:lang w:val="en-US"/>
        </w:rPr>
        <w:t>Ctrl +D (</w:t>
      </w:r>
      <w:r w:rsidRPr="00414696">
        <w:rPr>
          <w:rFonts w:ascii="Times New Roman" w:hAnsi="Times New Roman" w:cs="Times New Roman"/>
          <w:sz w:val="28"/>
          <w:szCs w:val="28"/>
          <w:lang w:val="uk-UA"/>
        </w:rPr>
        <w:t xml:space="preserve">з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xml:space="preserve"> «</w:t>
      </w:r>
      <w:r w:rsidR="00A459DA" w:rsidRPr="00414696">
        <w:rPr>
          <w:rFonts w:ascii="Times New Roman" w:hAnsi="Times New Roman" w:cs="Times New Roman"/>
          <w:sz w:val="28"/>
          <w:szCs w:val="28"/>
          <w:lang w:val="en-US"/>
        </w:rPr>
        <w:t>Download</w:t>
      </w:r>
      <w:r w:rsidRPr="00414696">
        <w:rPr>
          <w:rFonts w:ascii="Times New Roman" w:hAnsi="Times New Roman" w:cs="Times New Roman"/>
          <w:sz w:val="28"/>
          <w:szCs w:val="28"/>
          <w:lang w:val="uk-UA"/>
        </w:rPr>
        <w:t>»</w:t>
      </w:r>
      <w:r w:rsidR="00A459DA" w:rsidRPr="00414696">
        <w:rPr>
          <w:rFonts w:ascii="Times New Roman" w:hAnsi="Times New Roman" w:cs="Times New Roman"/>
          <w:sz w:val="28"/>
          <w:szCs w:val="28"/>
          <w:lang w:val="en-US"/>
        </w:rPr>
        <w:t>)</w:t>
      </w:r>
    </w:p>
    <w:p w:rsidR="00A459DA" w:rsidRPr="00414696" w:rsidRDefault="00C94513" w:rsidP="001A310D">
      <w:pPr>
        <w:pStyle w:val="a8"/>
        <w:numPr>
          <w:ilvl w:val="0"/>
          <w:numId w:val="23"/>
        </w:numPr>
        <w:spacing w:line="360" w:lineRule="auto"/>
        <w:ind w:left="0" w:firstLine="851"/>
        <w:rPr>
          <w:rFonts w:ascii="Times New Roman" w:hAnsi="Times New Roman" w:cs="Times New Roman"/>
          <w:sz w:val="28"/>
          <w:szCs w:val="28"/>
          <w:lang w:val="en-US"/>
        </w:rPr>
      </w:pPr>
      <w:r w:rsidRPr="00414696">
        <w:rPr>
          <w:rFonts w:ascii="Times New Roman" w:hAnsi="Times New Roman" w:cs="Times New Roman"/>
          <w:sz w:val="28"/>
          <w:szCs w:val="28"/>
          <w:lang w:val="uk-UA"/>
        </w:rPr>
        <w:t xml:space="preserve">Аналіз = </w:t>
      </w:r>
      <w:r w:rsidR="00A459DA" w:rsidRPr="00414696">
        <w:rPr>
          <w:rFonts w:ascii="Times New Roman" w:hAnsi="Times New Roman" w:cs="Times New Roman"/>
          <w:sz w:val="28"/>
          <w:szCs w:val="28"/>
          <w:lang w:val="en-US"/>
        </w:rPr>
        <w:t>Ctrl + A (</w:t>
      </w:r>
      <w:r w:rsidRPr="00414696">
        <w:rPr>
          <w:rFonts w:ascii="Times New Roman" w:hAnsi="Times New Roman" w:cs="Times New Roman"/>
          <w:sz w:val="28"/>
          <w:szCs w:val="28"/>
          <w:lang w:val="uk-UA"/>
        </w:rPr>
        <w:t xml:space="preserve">з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xml:space="preserve"> «</w:t>
      </w:r>
      <w:r w:rsidR="00A459DA" w:rsidRPr="00414696">
        <w:rPr>
          <w:rFonts w:ascii="Times New Roman" w:hAnsi="Times New Roman" w:cs="Times New Roman"/>
          <w:sz w:val="28"/>
          <w:szCs w:val="28"/>
          <w:lang w:val="en-US"/>
        </w:rPr>
        <w:t>Analysis</w:t>
      </w:r>
      <w:r w:rsidRPr="00414696">
        <w:rPr>
          <w:rFonts w:ascii="Times New Roman" w:hAnsi="Times New Roman" w:cs="Times New Roman"/>
          <w:sz w:val="28"/>
          <w:szCs w:val="28"/>
          <w:lang w:val="uk-UA"/>
        </w:rPr>
        <w:t>»</w:t>
      </w:r>
      <w:r w:rsidR="00A459DA" w:rsidRPr="00414696">
        <w:rPr>
          <w:rFonts w:ascii="Times New Roman" w:hAnsi="Times New Roman" w:cs="Times New Roman"/>
          <w:sz w:val="28"/>
          <w:szCs w:val="28"/>
          <w:lang w:val="en-US"/>
        </w:rPr>
        <w:t>)</w:t>
      </w:r>
    </w:p>
    <w:p w:rsidR="00A459DA" w:rsidRPr="00414696" w:rsidRDefault="00C94513" w:rsidP="001A310D">
      <w:pPr>
        <w:pStyle w:val="a8"/>
        <w:numPr>
          <w:ilvl w:val="0"/>
          <w:numId w:val="23"/>
        </w:numPr>
        <w:spacing w:line="360" w:lineRule="auto"/>
        <w:ind w:left="0" w:firstLine="851"/>
        <w:rPr>
          <w:rFonts w:ascii="Times New Roman" w:hAnsi="Times New Roman" w:cs="Times New Roman"/>
          <w:sz w:val="28"/>
          <w:szCs w:val="28"/>
          <w:lang w:val="en-US"/>
        </w:rPr>
      </w:pPr>
      <w:r w:rsidRPr="00414696">
        <w:rPr>
          <w:rFonts w:ascii="Times New Roman" w:hAnsi="Times New Roman" w:cs="Times New Roman"/>
          <w:sz w:val="28"/>
          <w:szCs w:val="28"/>
          <w:lang w:val="uk-UA"/>
        </w:rPr>
        <w:t xml:space="preserve">Вихід = </w:t>
      </w:r>
      <w:r w:rsidR="00A459DA" w:rsidRPr="00414696">
        <w:rPr>
          <w:rFonts w:ascii="Times New Roman" w:hAnsi="Times New Roman" w:cs="Times New Roman"/>
          <w:sz w:val="28"/>
          <w:szCs w:val="28"/>
          <w:lang w:val="en-US"/>
        </w:rPr>
        <w:t>Ctrl + Q (</w:t>
      </w:r>
      <w:r w:rsidRPr="00414696">
        <w:rPr>
          <w:rFonts w:ascii="Times New Roman" w:hAnsi="Times New Roman" w:cs="Times New Roman"/>
          <w:sz w:val="28"/>
          <w:szCs w:val="28"/>
          <w:lang w:val="uk-UA"/>
        </w:rPr>
        <w:t xml:space="preserve">з </w:t>
      </w:r>
      <w:proofErr w:type="spellStart"/>
      <w:r w:rsidRPr="00414696">
        <w:rPr>
          <w:rFonts w:ascii="Times New Roman" w:hAnsi="Times New Roman" w:cs="Times New Roman"/>
          <w:sz w:val="28"/>
          <w:szCs w:val="28"/>
          <w:lang w:val="uk-UA"/>
        </w:rPr>
        <w:t>англ</w:t>
      </w:r>
      <w:proofErr w:type="spellEnd"/>
      <w:r w:rsidRPr="00414696">
        <w:rPr>
          <w:rFonts w:ascii="Times New Roman" w:hAnsi="Times New Roman" w:cs="Times New Roman"/>
          <w:sz w:val="28"/>
          <w:szCs w:val="28"/>
          <w:lang w:val="uk-UA"/>
        </w:rPr>
        <w:t xml:space="preserve"> «</w:t>
      </w:r>
      <w:r w:rsidR="00A459DA" w:rsidRPr="00414696">
        <w:rPr>
          <w:rFonts w:ascii="Times New Roman" w:hAnsi="Times New Roman" w:cs="Times New Roman"/>
          <w:sz w:val="28"/>
          <w:szCs w:val="28"/>
          <w:lang w:val="en-US"/>
        </w:rPr>
        <w:t>Quit</w:t>
      </w:r>
      <w:r w:rsidRPr="00414696">
        <w:rPr>
          <w:rFonts w:ascii="Times New Roman" w:hAnsi="Times New Roman" w:cs="Times New Roman"/>
          <w:sz w:val="28"/>
          <w:szCs w:val="28"/>
          <w:lang w:val="uk-UA"/>
        </w:rPr>
        <w:t>»</w:t>
      </w:r>
      <w:r w:rsidR="00A459DA" w:rsidRPr="00414696">
        <w:rPr>
          <w:rFonts w:ascii="Times New Roman" w:hAnsi="Times New Roman" w:cs="Times New Roman"/>
          <w:sz w:val="28"/>
          <w:szCs w:val="28"/>
          <w:lang w:val="en-US"/>
        </w:rPr>
        <w:t>)</w:t>
      </w:r>
    </w:p>
    <w:p w:rsidR="00343E12" w:rsidRPr="00414696" w:rsidRDefault="00343E12" w:rsidP="00343E12">
      <w:pPr>
        <w:pStyle w:val="a8"/>
        <w:spacing w:line="360" w:lineRule="auto"/>
        <w:ind w:left="0"/>
        <w:rPr>
          <w:rFonts w:ascii="Times New Roman" w:hAnsi="Times New Roman" w:cs="Times New Roman"/>
          <w:sz w:val="28"/>
          <w:szCs w:val="28"/>
          <w:lang w:val="uk-UA"/>
        </w:rPr>
      </w:pPr>
      <w:r w:rsidRPr="00414696">
        <w:rPr>
          <w:rFonts w:ascii="Times New Roman" w:hAnsi="Times New Roman" w:cs="Times New Roman"/>
          <w:noProof/>
          <w:sz w:val="28"/>
          <w:szCs w:val="28"/>
          <w:lang w:val="uk-UA"/>
        </w:rPr>
        <w:drawing>
          <wp:inline distT="0" distB="0" distL="0" distR="0">
            <wp:extent cx="5868035" cy="4648200"/>
            <wp:effectExtent l="0" t="0" r="0" b="0"/>
            <wp:docPr id="250" name="Рисунок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5_меню_допомога.png"/>
                    <pic:cNvPicPr/>
                  </pic:nvPicPr>
                  <pic:blipFill>
                    <a:blip r:embed="rId54">
                      <a:extLst>
                        <a:ext uri="{28A0092B-C50C-407E-A947-70E740481C1C}">
                          <a14:useLocalDpi xmlns:a14="http://schemas.microsoft.com/office/drawing/2010/main" val="0"/>
                        </a:ext>
                      </a:extLst>
                    </a:blip>
                    <a:stretch>
                      <a:fillRect/>
                    </a:stretch>
                  </pic:blipFill>
                  <pic:spPr>
                    <a:xfrm>
                      <a:off x="0" y="0"/>
                      <a:ext cx="5868035" cy="4648200"/>
                    </a:xfrm>
                    <a:prstGeom prst="rect">
                      <a:avLst/>
                    </a:prstGeom>
                  </pic:spPr>
                </pic:pic>
              </a:graphicData>
            </a:graphic>
          </wp:inline>
        </w:drawing>
      </w:r>
    </w:p>
    <w:p w:rsidR="005764D8" w:rsidRPr="00414696" w:rsidRDefault="005764D8" w:rsidP="00225AF7">
      <w:pPr>
        <w:spacing w:line="360" w:lineRule="auto"/>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.8 Результат вибору розділу головного меню «</w:t>
      </w:r>
      <w:r w:rsidR="001E20B0" w:rsidRPr="00414696">
        <w:rPr>
          <w:rFonts w:ascii="Times New Roman" w:hAnsi="Times New Roman" w:cs="Times New Roman"/>
          <w:sz w:val="28"/>
          <w:szCs w:val="28"/>
          <w:lang w:val="uk-UA"/>
        </w:rPr>
        <w:t>Допомога</w:t>
      </w:r>
      <w:r w:rsidRPr="00414696">
        <w:rPr>
          <w:rFonts w:ascii="Times New Roman" w:hAnsi="Times New Roman" w:cs="Times New Roman"/>
          <w:sz w:val="28"/>
          <w:szCs w:val="28"/>
          <w:lang w:val="uk-UA"/>
        </w:rPr>
        <w:t>»</w:t>
      </w:r>
    </w:p>
    <w:p w:rsidR="005764D8" w:rsidRPr="00414696" w:rsidRDefault="005764D8" w:rsidP="005764D8">
      <w:pPr>
        <w:pStyle w:val="a8"/>
        <w:spacing w:line="360" w:lineRule="auto"/>
        <w:ind w:left="0" w:firstLine="850"/>
        <w:rPr>
          <w:rFonts w:ascii="Times New Roman" w:hAnsi="Times New Roman" w:cs="Times New Roman"/>
          <w:sz w:val="28"/>
          <w:szCs w:val="28"/>
        </w:rPr>
      </w:pPr>
    </w:p>
    <w:p w:rsidR="007A403B" w:rsidRPr="00414696" w:rsidRDefault="005764D8" w:rsidP="005764D8">
      <w:pPr>
        <w:pStyle w:val="a8"/>
        <w:spacing w:line="360" w:lineRule="auto"/>
        <w:ind w:left="0" w:firstLine="850"/>
        <w:rPr>
          <w:rFonts w:ascii="Times New Roman" w:hAnsi="Times New Roman" w:cs="Times New Roman"/>
          <w:sz w:val="28"/>
          <w:szCs w:val="28"/>
          <w:lang w:val="uk-UA"/>
        </w:rPr>
      </w:pPr>
      <w:r w:rsidRPr="00414696">
        <w:rPr>
          <w:rFonts w:ascii="Times New Roman" w:hAnsi="Times New Roman" w:cs="Times New Roman"/>
          <w:sz w:val="28"/>
          <w:szCs w:val="28"/>
        </w:rPr>
        <w:t>При</w:t>
      </w:r>
      <w:r w:rsidRPr="00414696">
        <w:rPr>
          <w:rFonts w:ascii="Times New Roman" w:hAnsi="Times New Roman" w:cs="Times New Roman"/>
          <w:sz w:val="28"/>
          <w:szCs w:val="28"/>
          <w:lang w:val="uk-UA"/>
        </w:rPr>
        <w:t xml:space="preserve"> виборі розділу головного меню «</w:t>
      </w:r>
      <w:r w:rsidR="00225AF7" w:rsidRPr="00414696">
        <w:rPr>
          <w:rFonts w:ascii="Times New Roman" w:hAnsi="Times New Roman" w:cs="Times New Roman"/>
          <w:sz w:val="28"/>
          <w:szCs w:val="28"/>
          <w:lang w:val="uk-UA"/>
        </w:rPr>
        <w:t>Допомога</w:t>
      </w:r>
      <w:r w:rsidRPr="00414696">
        <w:rPr>
          <w:rFonts w:ascii="Times New Roman" w:hAnsi="Times New Roman" w:cs="Times New Roman"/>
          <w:sz w:val="28"/>
          <w:szCs w:val="28"/>
          <w:lang w:val="uk-UA"/>
        </w:rPr>
        <w:t>» випадає список</w:t>
      </w:r>
      <w:r w:rsidR="00AA6277" w:rsidRPr="00414696">
        <w:rPr>
          <w:rFonts w:ascii="Times New Roman" w:hAnsi="Times New Roman" w:cs="Times New Roman"/>
          <w:sz w:val="28"/>
          <w:szCs w:val="28"/>
          <w:lang w:val="uk-UA"/>
        </w:rPr>
        <w:t xml:space="preserve"> (Рисунок </w:t>
      </w:r>
      <w:r w:rsidR="001644A9" w:rsidRPr="00414696">
        <w:rPr>
          <w:rFonts w:ascii="Times New Roman" w:hAnsi="Times New Roman" w:cs="Times New Roman"/>
          <w:sz w:val="28"/>
          <w:szCs w:val="28"/>
          <w:lang w:val="uk-UA"/>
        </w:rPr>
        <w:t>6</w:t>
      </w:r>
      <w:r w:rsidR="00AA6277" w:rsidRPr="00414696">
        <w:rPr>
          <w:rFonts w:ascii="Times New Roman" w:hAnsi="Times New Roman" w:cs="Times New Roman"/>
          <w:sz w:val="28"/>
          <w:szCs w:val="28"/>
          <w:lang w:val="uk-UA"/>
        </w:rPr>
        <w:t>.8)</w:t>
      </w:r>
      <w:r w:rsidRPr="00414696">
        <w:rPr>
          <w:rFonts w:ascii="Times New Roman" w:hAnsi="Times New Roman" w:cs="Times New Roman"/>
          <w:sz w:val="28"/>
          <w:szCs w:val="28"/>
          <w:lang w:val="uk-UA"/>
        </w:rPr>
        <w:t>, в якому користувач може</w:t>
      </w:r>
      <w:r w:rsidR="00225AF7" w:rsidRPr="00414696">
        <w:rPr>
          <w:rFonts w:ascii="Times New Roman" w:hAnsi="Times New Roman" w:cs="Times New Roman"/>
          <w:sz w:val="28"/>
          <w:szCs w:val="28"/>
          <w:lang w:val="uk-UA"/>
        </w:rPr>
        <w:t xml:space="preserve"> отримати додаткову інформацію про</w:t>
      </w:r>
      <w:r w:rsidR="007A403B" w:rsidRPr="00414696">
        <w:rPr>
          <w:rFonts w:ascii="Times New Roman" w:hAnsi="Times New Roman" w:cs="Times New Roman"/>
          <w:sz w:val="28"/>
          <w:szCs w:val="28"/>
          <w:lang w:val="uk-UA"/>
        </w:rPr>
        <w:t>:</w:t>
      </w:r>
    </w:p>
    <w:p w:rsidR="007A403B" w:rsidRPr="00414696" w:rsidRDefault="00225AF7" w:rsidP="001A310D">
      <w:pPr>
        <w:pStyle w:val="a8"/>
        <w:numPr>
          <w:ilvl w:val="0"/>
          <w:numId w:val="22"/>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процес запуску класифікатору</w:t>
      </w:r>
    </w:p>
    <w:p w:rsidR="007A403B" w:rsidRPr="00414696" w:rsidRDefault="00225AF7" w:rsidP="001A310D">
      <w:pPr>
        <w:pStyle w:val="a8"/>
        <w:numPr>
          <w:ilvl w:val="0"/>
          <w:numId w:val="22"/>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основну ціль роботи додатку</w:t>
      </w:r>
    </w:p>
    <w:p w:rsidR="00343E12" w:rsidRPr="00414696" w:rsidRDefault="007A403B" w:rsidP="001A310D">
      <w:pPr>
        <w:pStyle w:val="a8"/>
        <w:numPr>
          <w:ilvl w:val="0"/>
          <w:numId w:val="22"/>
        </w:numPr>
        <w:spacing w:line="360" w:lineRule="auto"/>
        <w:ind w:left="0"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розробника додатку</w:t>
      </w:r>
    </w:p>
    <w:p w:rsidR="00A459DA" w:rsidRPr="00414696" w:rsidRDefault="00A459DA" w:rsidP="00A459DA">
      <w:pPr>
        <w:spacing w:line="360" w:lineRule="auto"/>
        <w:jc w:val="center"/>
        <w:rPr>
          <w:rFonts w:ascii="Times New Roman" w:hAnsi="Times New Roman" w:cs="Times New Roman"/>
          <w:sz w:val="28"/>
          <w:szCs w:val="28"/>
          <w:lang w:val="uk-UA"/>
        </w:rPr>
      </w:pPr>
      <w:r w:rsidRPr="00414696">
        <w:rPr>
          <w:rFonts w:ascii="Times New Roman" w:hAnsi="Times New Roman" w:cs="Times New Roman"/>
          <w:noProof/>
          <w:sz w:val="28"/>
          <w:szCs w:val="28"/>
          <w:lang w:val="uk-UA"/>
        </w:rPr>
        <w:lastRenderedPageBreak/>
        <w:drawing>
          <wp:inline distT="0" distB="0" distL="0" distR="0">
            <wp:extent cx="4298414" cy="3400684"/>
            <wp:effectExtent l="0" t="0" r="6985" b="9525"/>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6_запуск.PNG"/>
                    <pic:cNvPicPr/>
                  </pic:nvPicPr>
                  <pic:blipFill>
                    <a:blip r:embed="rId55">
                      <a:extLst>
                        <a:ext uri="{28A0092B-C50C-407E-A947-70E740481C1C}">
                          <a14:useLocalDpi xmlns:a14="http://schemas.microsoft.com/office/drawing/2010/main" val="0"/>
                        </a:ext>
                      </a:extLst>
                    </a:blip>
                    <a:stretch>
                      <a:fillRect/>
                    </a:stretch>
                  </pic:blipFill>
                  <pic:spPr>
                    <a:xfrm>
                      <a:off x="0" y="0"/>
                      <a:ext cx="4312860" cy="3412113"/>
                    </a:xfrm>
                    <a:prstGeom prst="rect">
                      <a:avLst/>
                    </a:prstGeom>
                  </pic:spPr>
                </pic:pic>
              </a:graphicData>
            </a:graphic>
          </wp:inline>
        </w:drawing>
      </w:r>
    </w:p>
    <w:p w:rsidR="00A459DA" w:rsidRPr="00414696" w:rsidRDefault="00A459DA" w:rsidP="00A459DA">
      <w:pPr>
        <w:pStyle w:val="a8"/>
        <w:spacing w:line="360" w:lineRule="auto"/>
        <w:ind w:left="0"/>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w:t>
      </w:r>
      <w:r w:rsidR="00496A88" w:rsidRPr="00414696">
        <w:rPr>
          <w:rFonts w:ascii="Times New Roman" w:hAnsi="Times New Roman" w:cs="Times New Roman"/>
          <w:sz w:val="28"/>
          <w:szCs w:val="28"/>
          <w:lang w:val="uk-UA"/>
        </w:rPr>
        <w:t>9</w:t>
      </w:r>
      <w:r w:rsidRPr="00414696">
        <w:rPr>
          <w:rFonts w:ascii="Times New Roman" w:hAnsi="Times New Roman" w:cs="Times New Roman"/>
          <w:sz w:val="28"/>
          <w:szCs w:val="28"/>
          <w:lang w:val="uk-UA"/>
        </w:rPr>
        <w:t xml:space="preserve"> Результат вибору </w:t>
      </w:r>
      <w:proofErr w:type="spellStart"/>
      <w:r w:rsidR="005819B7" w:rsidRPr="00414696">
        <w:rPr>
          <w:rFonts w:ascii="Times New Roman" w:hAnsi="Times New Roman" w:cs="Times New Roman"/>
          <w:sz w:val="28"/>
          <w:szCs w:val="28"/>
          <w:lang w:val="uk-UA"/>
        </w:rPr>
        <w:t>пункта</w:t>
      </w:r>
      <w:proofErr w:type="spellEnd"/>
      <w:r w:rsidR="005819B7" w:rsidRPr="00414696">
        <w:rPr>
          <w:rFonts w:ascii="Times New Roman" w:hAnsi="Times New Roman" w:cs="Times New Roman"/>
          <w:sz w:val="28"/>
          <w:szCs w:val="28"/>
          <w:lang w:val="uk-UA"/>
        </w:rPr>
        <w:t xml:space="preserve"> «Запуск» меню «Допомога»</w:t>
      </w:r>
    </w:p>
    <w:p w:rsidR="00A459DA" w:rsidRPr="00414696" w:rsidRDefault="00A459DA" w:rsidP="00A459DA">
      <w:pPr>
        <w:spacing w:line="360" w:lineRule="auto"/>
        <w:jc w:val="center"/>
        <w:rPr>
          <w:rFonts w:ascii="Times New Roman" w:hAnsi="Times New Roman" w:cs="Times New Roman"/>
          <w:sz w:val="28"/>
          <w:szCs w:val="28"/>
          <w:lang w:val="uk-UA"/>
        </w:rPr>
      </w:pPr>
    </w:p>
    <w:p w:rsidR="00A459DA" w:rsidRPr="00414696" w:rsidRDefault="005819B7" w:rsidP="00A459DA">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При виборі пункту «Запуск» програма створює інформаційне повідомлення, у якому </w:t>
      </w:r>
      <w:r w:rsidR="00AA6277" w:rsidRPr="00414696">
        <w:rPr>
          <w:rFonts w:ascii="Times New Roman" w:hAnsi="Times New Roman" w:cs="Times New Roman"/>
          <w:sz w:val="28"/>
          <w:szCs w:val="28"/>
          <w:lang w:val="uk-UA"/>
        </w:rPr>
        <w:t xml:space="preserve">відображено основну інструкцію з роботи з програмою (Рисунок </w:t>
      </w:r>
      <w:r w:rsidR="001644A9" w:rsidRPr="00414696">
        <w:rPr>
          <w:rFonts w:ascii="Times New Roman" w:hAnsi="Times New Roman" w:cs="Times New Roman"/>
          <w:sz w:val="28"/>
          <w:szCs w:val="28"/>
          <w:lang w:val="uk-UA"/>
        </w:rPr>
        <w:t>6</w:t>
      </w:r>
      <w:r w:rsidR="00AA6277" w:rsidRPr="00414696">
        <w:rPr>
          <w:rFonts w:ascii="Times New Roman" w:hAnsi="Times New Roman" w:cs="Times New Roman"/>
          <w:sz w:val="28"/>
          <w:szCs w:val="28"/>
          <w:lang w:val="uk-UA"/>
        </w:rPr>
        <w:t>.9).</w:t>
      </w:r>
    </w:p>
    <w:p w:rsidR="00225AF7" w:rsidRPr="00414696" w:rsidRDefault="00225AF7" w:rsidP="00A459DA">
      <w:pPr>
        <w:pStyle w:val="a8"/>
        <w:spacing w:line="360" w:lineRule="auto"/>
        <w:ind w:left="0"/>
        <w:jc w:val="center"/>
        <w:rPr>
          <w:rFonts w:ascii="Times New Roman" w:hAnsi="Times New Roman" w:cs="Times New Roman"/>
          <w:sz w:val="28"/>
          <w:szCs w:val="28"/>
        </w:rPr>
      </w:pPr>
      <w:r w:rsidRPr="00414696">
        <w:rPr>
          <w:noProof/>
        </w:rPr>
        <w:drawing>
          <wp:inline distT="0" distB="0" distL="0" distR="0" wp14:anchorId="7E285020" wp14:editId="1566E219">
            <wp:extent cx="4363988" cy="3441700"/>
            <wp:effectExtent l="0" t="0" r="0" b="635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385704" cy="3458827"/>
                    </a:xfrm>
                    <a:prstGeom prst="rect">
                      <a:avLst/>
                    </a:prstGeom>
                  </pic:spPr>
                </pic:pic>
              </a:graphicData>
            </a:graphic>
          </wp:inline>
        </w:drawing>
      </w:r>
    </w:p>
    <w:p w:rsidR="00225AF7" w:rsidRPr="00414696" w:rsidRDefault="00225AF7" w:rsidP="00A459DA">
      <w:pPr>
        <w:pStyle w:val="a8"/>
        <w:spacing w:line="360" w:lineRule="auto"/>
        <w:ind w:left="0"/>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w:t>
      </w:r>
      <w:r w:rsidR="00496A88" w:rsidRPr="00414696">
        <w:rPr>
          <w:rFonts w:ascii="Times New Roman" w:hAnsi="Times New Roman" w:cs="Times New Roman"/>
          <w:sz w:val="28"/>
          <w:szCs w:val="28"/>
          <w:lang w:val="uk-UA"/>
        </w:rPr>
        <w:t>10</w:t>
      </w:r>
      <w:r w:rsidRPr="00414696">
        <w:rPr>
          <w:rFonts w:ascii="Times New Roman" w:hAnsi="Times New Roman" w:cs="Times New Roman"/>
          <w:sz w:val="28"/>
          <w:szCs w:val="28"/>
          <w:lang w:val="uk-UA"/>
        </w:rPr>
        <w:t xml:space="preserve"> Результат вибору </w:t>
      </w:r>
      <w:proofErr w:type="spellStart"/>
      <w:r w:rsidR="00823B4E" w:rsidRPr="00414696">
        <w:rPr>
          <w:rFonts w:ascii="Times New Roman" w:hAnsi="Times New Roman" w:cs="Times New Roman"/>
          <w:sz w:val="28"/>
          <w:szCs w:val="28"/>
          <w:lang w:val="uk-UA"/>
        </w:rPr>
        <w:t>пункта</w:t>
      </w:r>
      <w:proofErr w:type="spellEnd"/>
      <w:r w:rsidR="00823B4E" w:rsidRPr="00414696">
        <w:rPr>
          <w:rFonts w:ascii="Times New Roman" w:hAnsi="Times New Roman" w:cs="Times New Roman"/>
          <w:sz w:val="28"/>
          <w:szCs w:val="28"/>
          <w:lang w:val="uk-UA"/>
        </w:rPr>
        <w:t xml:space="preserve"> «Додаток» меню «Допомога»</w:t>
      </w:r>
    </w:p>
    <w:p w:rsidR="00823B4E" w:rsidRPr="00414696" w:rsidRDefault="00823B4E" w:rsidP="00823B4E">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lastRenderedPageBreak/>
        <w:t xml:space="preserve">При виборі пункту «Допомога» програма створює інформаційне повідомлення, у якому можна дізнатися основне призначення програмного додатку. (Рисунок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.10).</w:t>
      </w:r>
    </w:p>
    <w:p w:rsidR="00225AF7" w:rsidRPr="00414696" w:rsidRDefault="00E90A5A" w:rsidP="00823B4E">
      <w:pPr>
        <w:pStyle w:val="a8"/>
        <w:spacing w:line="360" w:lineRule="auto"/>
        <w:ind w:left="0"/>
        <w:jc w:val="center"/>
        <w:rPr>
          <w:rFonts w:ascii="Times New Roman" w:hAnsi="Times New Roman" w:cs="Times New Roman"/>
          <w:sz w:val="28"/>
          <w:szCs w:val="28"/>
          <w:lang w:val="uk-UA"/>
        </w:rPr>
      </w:pPr>
      <w:r w:rsidRPr="00414696">
        <w:rPr>
          <w:noProof/>
        </w:rPr>
        <w:drawing>
          <wp:inline distT="0" distB="0" distL="0" distR="0" wp14:anchorId="40108D55" wp14:editId="40A2A917">
            <wp:extent cx="5868035" cy="4666615"/>
            <wp:effectExtent l="0" t="0" r="0" b="635"/>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868035" cy="4666615"/>
                    </a:xfrm>
                    <a:prstGeom prst="rect">
                      <a:avLst/>
                    </a:prstGeom>
                  </pic:spPr>
                </pic:pic>
              </a:graphicData>
            </a:graphic>
          </wp:inline>
        </w:drawing>
      </w:r>
    </w:p>
    <w:p w:rsidR="0068236B" w:rsidRPr="00414696" w:rsidRDefault="0068236B" w:rsidP="0068236B">
      <w:pPr>
        <w:pStyle w:val="a8"/>
        <w:spacing w:line="360" w:lineRule="auto"/>
        <w:ind w:left="0"/>
        <w:jc w:val="cente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 xml:space="preserve">.11 Результат вибору </w:t>
      </w:r>
      <w:proofErr w:type="spellStart"/>
      <w:r w:rsidRPr="00414696">
        <w:rPr>
          <w:rFonts w:ascii="Times New Roman" w:hAnsi="Times New Roman" w:cs="Times New Roman"/>
          <w:sz w:val="28"/>
          <w:szCs w:val="28"/>
          <w:lang w:val="uk-UA"/>
        </w:rPr>
        <w:t>пункта</w:t>
      </w:r>
      <w:proofErr w:type="spellEnd"/>
      <w:r w:rsidRPr="00414696">
        <w:rPr>
          <w:rFonts w:ascii="Times New Roman" w:hAnsi="Times New Roman" w:cs="Times New Roman"/>
          <w:sz w:val="28"/>
          <w:szCs w:val="28"/>
          <w:lang w:val="uk-UA"/>
        </w:rPr>
        <w:t xml:space="preserve"> «Розробник» меню «Допомога»</w:t>
      </w:r>
    </w:p>
    <w:p w:rsidR="0068236B" w:rsidRPr="00414696" w:rsidRDefault="0068236B" w:rsidP="0068236B">
      <w:pPr>
        <w:pStyle w:val="a8"/>
        <w:spacing w:line="360" w:lineRule="auto"/>
        <w:ind w:left="0"/>
        <w:jc w:val="center"/>
        <w:rPr>
          <w:rFonts w:ascii="Times New Roman" w:hAnsi="Times New Roman" w:cs="Times New Roman"/>
          <w:sz w:val="28"/>
          <w:szCs w:val="28"/>
          <w:lang w:val="uk-UA"/>
        </w:rPr>
      </w:pPr>
    </w:p>
    <w:p w:rsidR="0068236B" w:rsidRPr="00414696" w:rsidRDefault="0068236B" w:rsidP="0068236B">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При виборі пункту «Розробник» програма створює інформаційне повідомлення, у якому можна взнати про автора програми. (Рисунок </w:t>
      </w:r>
      <w:r w:rsidR="001644A9" w:rsidRPr="00414696">
        <w:rPr>
          <w:rFonts w:ascii="Times New Roman" w:hAnsi="Times New Roman" w:cs="Times New Roman"/>
          <w:sz w:val="28"/>
          <w:szCs w:val="28"/>
          <w:lang w:val="uk-UA"/>
        </w:rPr>
        <w:t>6</w:t>
      </w:r>
      <w:r w:rsidRPr="00414696">
        <w:rPr>
          <w:rFonts w:ascii="Times New Roman" w:hAnsi="Times New Roman" w:cs="Times New Roman"/>
          <w:sz w:val="28"/>
          <w:szCs w:val="28"/>
          <w:lang w:val="uk-UA"/>
        </w:rPr>
        <w:t>.11).</w:t>
      </w:r>
    </w:p>
    <w:p w:rsidR="00170734" w:rsidRPr="00414696" w:rsidRDefault="00170734" w:rsidP="00343E12">
      <w:pPr>
        <w:spacing w:line="360" w:lineRule="auto"/>
        <w:ind w:firstLine="851"/>
        <w:jc w:val="both"/>
        <w:rPr>
          <w:rFonts w:ascii="Times New Roman" w:hAnsi="Times New Roman" w:cs="Times New Roman"/>
          <w:sz w:val="28"/>
          <w:szCs w:val="28"/>
          <w:lang w:val="uk-UA"/>
        </w:rPr>
      </w:pPr>
    </w:p>
    <w:p w:rsidR="00170734" w:rsidRPr="00414696" w:rsidRDefault="00170734" w:rsidP="00343E12">
      <w:pPr>
        <w:pStyle w:val="11"/>
        <w:keepNext w:val="0"/>
        <w:keepLines w:val="0"/>
      </w:pPr>
      <w:bookmarkStart w:id="66" w:name="_Toc11250171"/>
      <w:r w:rsidRPr="00414696">
        <w:t>Висновки до розділу</w:t>
      </w:r>
      <w:r w:rsidR="00B734E8" w:rsidRPr="00414696">
        <w:t xml:space="preserve"> 6</w:t>
      </w:r>
      <w:bookmarkEnd w:id="66"/>
    </w:p>
    <w:p w:rsidR="00170734" w:rsidRPr="00414696" w:rsidRDefault="00170734" w:rsidP="00343E12">
      <w:pPr>
        <w:pStyle w:val="a9"/>
        <w:spacing w:line="360" w:lineRule="auto"/>
        <w:ind w:firstLine="851"/>
        <w:jc w:val="both"/>
        <w:rPr>
          <w:rFonts w:cs="Times New Roman"/>
          <w:b/>
          <w:color w:val="000000" w:themeColor="text1"/>
          <w:szCs w:val="28"/>
        </w:rPr>
      </w:pPr>
    </w:p>
    <w:p w:rsidR="000B5C3D" w:rsidRPr="00414696" w:rsidRDefault="000B5C3D" w:rsidP="00343E12">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В результаті етапу реалізації програмного забезпечення було розроблено додаток, що задовольняє зазначені на етапі проектування </w:t>
      </w:r>
      <w:r w:rsidRPr="00414696">
        <w:rPr>
          <w:rFonts w:ascii="Times New Roman" w:hAnsi="Times New Roman" w:cs="Times New Roman"/>
          <w:sz w:val="28"/>
          <w:szCs w:val="28"/>
          <w:lang w:val="uk-UA"/>
        </w:rPr>
        <w:lastRenderedPageBreak/>
        <w:t>вимоги</w:t>
      </w:r>
      <w:r w:rsidR="004159A4" w:rsidRPr="00414696">
        <w:rPr>
          <w:rFonts w:ascii="Times New Roman" w:hAnsi="Times New Roman" w:cs="Times New Roman"/>
          <w:sz w:val="28"/>
          <w:szCs w:val="28"/>
          <w:lang w:val="uk-UA"/>
        </w:rPr>
        <w:t xml:space="preserve"> </w:t>
      </w:r>
      <w:r w:rsidRPr="00414696">
        <w:rPr>
          <w:rFonts w:ascii="Times New Roman" w:hAnsi="Times New Roman" w:cs="Times New Roman"/>
          <w:sz w:val="28"/>
          <w:szCs w:val="28"/>
          <w:lang w:val="uk-UA"/>
        </w:rPr>
        <w:t>та підтримує всі необхідні варіанти використання інформаційної системи</w:t>
      </w:r>
      <w:r w:rsidR="004159A4" w:rsidRPr="00414696">
        <w:rPr>
          <w:rFonts w:ascii="Times New Roman" w:hAnsi="Times New Roman" w:cs="Times New Roman"/>
          <w:sz w:val="28"/>
          <w:szCs w:val="28"/>
          <w:lang w:val="uk-UA"/>
        </w:rPr>
        <w:t xml:space="preserve"> (завантаження та класифікації за допомогою математичної моделі)</w:t>
      </w:r>
      <w:r w:rsidRPr="00414696">
        <w:rPr>
          <w:rFonts w:ascii="Times New Roman" w:hAnsi="Times New Roman" w:cs="Times New Roman"/>
          <w:sz w:val="28"/>
          <w:szCs w:val="28"/>
          <w:lang w:val="uk-UA"/>
        </w:rPr>
        <w:t>.</w:t>
      </w:r>
    </w:p>
    <w:p w:rsidR="000B5C3D" w:rsidRPr="00414696" w:rsidRDefault="000B5C3D" w:rsidP="00343E12">
      <w:pPr>
        <w:spacing w:line="360" w:lineRule="auto"/>
        <w:ind w:firstLine="851"/>
        <w:rPr>
          <w:rFonts w:ascii="Times New Roman" w:hAnsi="Times New Roman" w:cs="Times New Roman"/>
          <w:sz w:val="28"/>
          <w:szCs w:val="28"/>
          <w:lang w:val="en-US"/>
        </w:rPr>
      </w:pPr>
      <w:r w:rsidRPr="00414696">
        <w:rPr>
          <w:rFonts w:ascii="Times New Roman" w:hAnsi="Times New Roman" w:cs="Times New Roman"/>
          <w:sz w:val="28"/>
          <w:szCs w:val="28"/>
          <w:lang w:val="uk-UA"/>
        </w:rPr>
        <w:t xml:space="preserve">Основною мовою програмування для розробки даного програмного продукту було обрано </w:t>
      </w:r>
      <w:r w:rsidRPr="00414696">
        <w:rPr>
          <w:rFonts w:ascii="Times New Roman" w:hAnsi="Times New Roman" w:cs="Times New Roman"/>
          <w:sz w:val="28"/>
          <w:szCs w:val="28"/>
          <w:lang w:val="en-US"/>
        </w:rPr>
        <w:t xml:space="preserve">Python 3.6. </w:t>
      </w:r>
      <w:r w:rsidRPr="00414696">
        <w:rPr>
          <w:rFonts w:ascii="Times New Roman" w:hAnsi="Times New Roman" w:cs="Times New Roman"/>
          <w:sz w:val="28"/>
          <w:szCs w:val="28"/>
          <w:lang w:val="uk-UA"/>
        </w:rPr>
        <w:t xml:space="preserve">Для написання коду додатку було використано інтегроване середовище розробки </w:t>
      </w:r>
      <w:proofErr w:type="spellStart"/>
      <w:r w:rsidRPr="00414696">
        <w:rPr>
          <w:rFonts w:ascii="Times New Roman" w:hAnsi="Times New Roman" w:cs="Times New Roman"/>
          <w:sz w:val="28"/>
          <w:szCs w:val="28"/>
          <w:lang w:val="uk-UA"/>
        </w:rPr>
        <w:t>PyCharm</w:t>
      </w:r>
      <w:proofErr w:type="spellEnd"/>
      <w:r w:rsidRPr="00414696">
        <w:rPr>
          <w:rFonts w:ascii="Times New Roman" w:hAnsi="Times New Roman" w:cs="Times New Roman"/>
          <w:sz w:val="28"/>
          <w:szCs w:val="28"/>
          <w:lang w:val="uk-UA"/>
        </w:rPr>
        <w:t xml:space="preserve"> 2019.1 компанії </w:t>
      </w:r>
      <w:proofErr w:type="spellStart"/>
      <w:r w:rsidRPr="00414696">
        <w:rPr>
          <w:rFonts w:ascii="Times New Roman" w:hAnsi="Times New Roman" w:cs="Times New Roman"/>
          <w:sz w:val="28"/>
          <w:szCs w:val="28"/>
          <w:lang w:val="uk-UA"/>
        </w:rPr>
        <w:t>JetBrains</w:t>
      </w:r>
      <w:proofErr w:type="spellEnd"/>
      <w:r w:rsidRPr="00414696">
        <w:rPr>
          <w:rFonts w:ascii="Times New Roman" w:hAnsi="Times New Roman" w:cs="Times New Roman"/>
          <w:sz w:val="28"/>
          <w:szCs w:val="28"/>
          <w:lang w:val="en-US"/>
        </w:rPr>
        <w:t>.</w:t>
      </w:r>
    </w:p>
    <w:p w:rsidR="004159A4" w:rsidRPr="00414696" w:rsidRDefault="004159A4" w:rsidP="00343E12">
      <w:pPr>
        <w:spacing w:line="360" w:lineRule="auto"/>
        <w:ind w:firstLine="851"/>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В додатку враховано можливості помилкового завантаження файлу формату, що не підтримується, або порушення порядку запуску класифікатора. Для кожного з випадків користувачу виводиться відповідне повідомлення, а виконання програми не переривається. </w:t>
      </w:r>
    </w:p>
    <w:p w:rsidR="000B5C3D" w:rsidRPr="00414696" w:rsidRDefault="000B5C3D" w:rsidP="00343E12">
      <w:pPr>
        <w:pStyle w:val="a9"/>
        <w:spacing w:line="360" w:lineRule="auto"/>
        <w:ind w:firstLine="851"/>
        <w:jc w:val="both"/>
        <w:rPr>
          <w:rFonts w:cs="Times New Roman"/>
          <w:b/>
          <w:color w:val="000000" w:themeColor="text1"/>
          <w:szCs w:val="28"/>
        </w:rPr>
      </w:pPr>
    </w:p>
    <w:p w:rsidR="001B6C16" w:rsidRPr="00414696" w:rsidRDefault="00F50E2F" w:rsidP="00343E12">
      <w:pPr>
        <w:pStyle w:val="a9"/>
        <w:spacing w:line="360" w:lineRule="auto"/>
        <w:ind w:firstLine="851"/>
        <w:jc w:val="both"/>
      </w:pPr>
      <w:r w:rsidRPr="00414696">
        <w:rPr>
          <w:rFonts w:cs="Times New Roman"/>
          <w:color w:val="000000" w:themeColor="text1"/>
          <w:szCs w:val="28"/>
        </w:rPr>
        <w:br w:type="page"/>
      </w:r>
    </w:p>
    <w:p w:rsidR="00F50E2F" w:rsidRPr="00414696" w:rsidRDefault="00F50E2F" w:rsidP="00343E12">
      <w:pPr>
        <w:pStyle w:val="ac"/>
        <w:keepNext w:val="0"/>
        <w:rPr>
          <w:lang w:val="en-US"/>
        </w:rPr>
      </w:pPr>
      <w:bookmarkStart w:id="67" w:name="_Toc11250172"/>
      <w:r w:rsidRPr="00414696">
        <w:lastRenderedPageBreak/>
        <w:t xml:space="preserve">РОЗДІЛ </w:t>
      </w:r>
      <w:r w:rsidR="00D21878" w:rsidRPr="00414696">
        <w:rPr>
          <w:lang w:val="en-US"/>
        </w:rPr>
        <w:t>7</w:t>
      </w:r>
      <w:bookmarkEnd w:id="67"/>
    </w:p>
    <w:p w:rsidR="00F50E2F" w:rsidRPr="00414696" w:rsidRDefault="00F50E2F" w:rsidP="00343E12">
      <w:pPr>
        <w:pStyle w:val="ac"/>
        <w:keepNext w:val="0"/>
      </w:pPr>
      <w:bookmarkStart w:id="68" w:name="_Toc11250173"/>
      <w:r w:rsidRPr="00414696">
        <w:t>ОХОРОНА ПРАЦІ</w:t>
      </w:r>
      <w:bookmarkEnd w:id="68"/>
    </w:p>
    <w:p w:rsidR="00F50E2F" w:rsidRPr="00414696" w:rsidRDefault="00F50E2F" w:rsidP="00343E12">
      <w:pPr>
        <w:spacing w:line="360" w:lineRule="auto"/>
        <w:jc w:val="center"/>
        <w:rPr>
          <w:rFonts w:ascii="Times New Roman" w:hAnsi="Times New Roman" w:cs="Times New Roman"/>
          <w:color w:val="000000"/>
          <w:sz w:val="28"/>
          <w:szCs w:val="28"/>
          <w:lang w:val="uk-UA"/>
        </w:rPr>
      </w:pPr>
    </w:p>
    <w:p w:rsidR="00F50E2F" w:rsidRPr="00414696" w:rsidRDefault="00A00674" w:rsidP="00343E12">
      <w:pPr>
        <w:spacing w:line="360" w:lineRule="auto"/>
        <w:ind w:firstLine="851"/>
        <w:jc w:val="both"/>
        <w:rPr>
          <w:rFonts w:ascii="Times New Roman" w:hAnsi="Times New Roman" w:cs="Times New Roman"/>
          <w:color w:val="000000"/>
          <w:sz w:val="28"/>
          <w:szCs w:val="28"/>
          <w:lang w:val="uk-UA"/>
        </w:rPr>
      </w:pPr>
      <w:r w:rsidRPr="00414696">
        <w:rPr>
          <w:rFonts w:ascii="Times New Roman" w:hAnsi="Times New Roman" w:cs="Times New Roman"/>
          <w:color w:val="000000"/>
          <w:sz w:val="28"/>
          <w:szCs w:val="28"/>
          <w:lang w:val="uk-UA"/>
        </w:rPr>
        <w:t xml:space="preserve">У цьому розділі </w:t>
      </w:r>
      <w:proofErr w:type="spellStart"/>
      <w:r w:rsidRPr="00414696">
        <w:rPr>
          <w:rFonts w:ascii="Times New Roman" w:hAnsi="Times New Roman" w:cs="Times New Roman"/>
          <w:color w:val="000000"/>
          <w:sz w:val="28"/>
          <w:szCs w:val="28"/>
          <w:lang w:val="uk-UA"/>
        </w:rPr>
        <w:t>диплoмнo</w:t>
      </w:r>
      <w:r w:rsidR="00283260" w:rsidRPr="00414696">
        <w:rPr>
          <w:rFonts w:ascii="Times New Roman" w:hAnsi="Times New Roman" w:cs="Times New Roman"/>
          <w:color w:val="000000"/>
          <w:sz w:val="28"/>
          <w:szCs w:val="28"/>
          <w:lang w:val="uk-UA"/>
        </w:rPr>
        <w:t>ї</w:t>
      </w:r>
      <w:proofErr w:type="spellEnd"/>
      <w:r w:rsidR="00283260" w:rsidRPr="00414696">
        <w:rPr>
          <w:rFonts w:ascii="Times New Roman" w:hAnsi="Times New Roman" w:cs="Times New Roman"/>
          <w:color w:val="000000"/>
          <w:sz w:val="28"/>
          <w:szCs w:val="28"/>
          <w:lang w:val="uk-UA"/>
        </w:rPr>
        <w:t xml:space="preserve"> роботи </w:t>
      </w:r>
      <w:r w:rsidRPr="00414696">
        <w:rPr>
          <w:rFonts w:ascii="Times New Roman" w:hAnsi="Times New Roman" w:cs="Times New Roman"/>
          <w:color w:val="000000"/>
          <w:sz w:val="28"/>
          <w:szCs w:val="28"/>
          <w:lang w:val="uk-UA"/>
        </w:rPr>
        <w:t>привод</w:t>
      </w:r>
      <w:r w:rsidR="00283260" w:rsidRPr="00414696">
        <w:rPr>
          <w:rFonts w:ascii="Times New Roman" w:hAnsi="Times New Roman" w:cs="Times New Roman"/>
          <w:color w:val="000000"/>
          <w:sz w:val="28"/>
          <w:szCs w:val="28"/>
          <w:lang w:val="uk-UA"/>
        </w:rPr>
        <w:t>и</w:t>
      </w:r>
      <w:r w:rsidRPr="00414696">
        <w:rPr>
          <w:rFonts w:ascii="Times New Roman" w:hAnsi="Times New Roman" w:cs="Times New Roman"/>
          <w:color w:val="000000"/>
          <w:sz w:val="28"/>
          <w:szCs w:val="28"/>
          <w:lang w:val="uk-UA"/>
        </w:rPr>
        <w:t>ться робоче місце лікаря-спеціаліста з УЗД, де на основі зображень ультразвукового дослідження з лабораторії проводиться постановка ймовірного діагнозу пацієнта. Розглянуті норми для приміщення, пов’язані з охороною праці, через порушення яких можуть статися нещасні випадки, які призводять до загроз життєдіяльності.</w:t>
      </w:r>
    </w:p>
    <w:p w:rsidR="00A00674" w:rsidRPr="00414696" w:rsidRDefault="00A00674" w:rsidP="00343E12">
      <w:pPr>
        <w:spacing w:line="360" w:lineRule="auto"/>
        <w:ind w:firstLine="851"/>
        <w:jc w:val="both"/>
        <w:rPr>
          <w:rFonts w:ascii="Times New Roman" w:hAnsi="Times New Roman" w:cs="Times New Roman"/>
          <w:color w:val="000000"/>
          <w:sz w:val="28"/>
          <w:szCs w:val="28"/>
          <w:lang w:val="uk-UA"/>
        </w:rPr>
      </w:pPr>
    </w:p>
    <w:p w:rsidR="00F50E2F" w:rsidRPr="00414696" w:rsidRDefault="00F50E2F" w:rsidP="00343E12">
      <w:pPr>
        <w:pStyle w:val="11"/>
        <w:keepNext w:val="0"/>
        <w:keepLines w:val="0"/>
      </w:pPr>
      <w:bookmarkStart w:id="69" w:name="_Toc11250174"/>
      <w:r w:rsidRPr="00414696">
        <w:t>5.1.Загальна характеристика приміщення</w:t>
      </w:r>
      <w:bookmarkEnd w:id="69"/>
    </w:p>
    <w:p w:rsidR="00F50E2F" w:rsidRPr="00414696" w:rsidRDefault="00F50E2F" w:rsidP="00343E12">
      <w:pPr>
        <w:spacing w:line="360" w:lineRule="auto"/>
        <w:ind w:firstLine="851"/>
        <w:jc w:val="both"/>
        <w:rPr>
          <w:rFonts w:ascii="Times New Roman" w:hAnsi="Times New Roman" w:cs="Times New Roman"/>
          <w:b/>
          <w:color w:val="000000"/>
          <w:sz w:val="28"/>
          <w:szCs w:val="28"/>
          <w:lang w:val="uk-UA"/>
        </w:rPr>
      </w:pPr>
    </w:p>
    <w:p w:rsidR="00F50E2F" w:rsidRPr="00414696" w:rsidRDefault="00F50E2F" w:rsidP="00343E12">
      <w:pPr>
        <w:spacing w:line="360" w:lineRule="auto"/>
        <w:ind w:firstLine="851"/>
        <w:jc w:val="both"/>
        <w:rPr>
          <w:rFonts w:ascii="Times New Roman" w:hAnsi="Times New Roman" w:cs="Times New Roman"/>
          <w:color w:val="000000"/>
          <w:sz w:val="28"/>
          <w:szCs w:val="28"/>
          <w:lang w:val="uk-UA"/>
        </w:rPr>
      </w:pPr>
      <w:r w:rsidRPr="00414696">
        <w:rPr>
          <w:rFonts w:ascii="Times New Roman" w:hAnsi="Times New Roman" w:cs="Times New Roman"/>
          <w:color w:val="000000"/>
          <w:sz w:val="28"/>
          <w:szCs w:val="28"/>
          <w:lang w:val="uk-UA"/>
        </w:rPr>
        <w:t xml:space="preserve">Параметри приміщення наведені в таблицях </w:t>
      </w:r>
      <w:r w:rsidR="002F5F04" w:rsidRPr="00414696">
        <w:rPr>
          <w:rFonts w:ascii="Times New Roman" w:hAnsi="Times New Roman" w:cs="Times New Roman"/>
          <w:color w:val="000000"/>
          <w:sz w:val="28"/>
          <w:szCs w:val="28"/>
          <w:lang w:val="uk-UA"/>
        </w:rPr>
        <w:t>7</w:t>
      </w:r>
      <w:r w:rsidRPr="00414696">
        <w:rPr>
          <w:rFonts w:ascii="Times New Roman" w:hAnsi="Times New Roman" w:cs="Times New Roman"/>
          <w:color w:val="000000"/>
          <w:sz w:val="28"/>
          <w:szCs w:val="28"/>
          <w:lang w:val="uk-UA"/>
        </w:rPr>
        <w:t>.1-</w:t>
      </w:r>
      <w:r w:rsidR="002F5F04" w:rsidRPr="00414696">
        <w:rPr>
          <w:rFonts w:ascii="Times New Roman" w:hAnsi="Times New Roman" w:cs="Times New Roman"/>
          <w:color w:val="000000"/>
          <w:sz w:val="28"/>
          <w:szCs w:val="28"/>
          <w:lang w:val="uk-UA"/>
        </w:rPr>
        <w:t>7</w:t>
      </w:r>
      <w:r w:rsidRPr="00414696">
        <w:rPr>
          <w:rFonts w:ascii="Times New Roman" w:hAnsi="Times New Roman" w:cs="Times New Roman"/>
          <w:color w:val="000000"/>
          <w:sz w:val="28"/>
          <w:szCs w:val="28"/>
          <w:lang w:val="uk-UA"/>
        </w:rPr>
        <w:t>.2.</w:t>
      </w:r>
    </w:p>
    <w:p w:rsidR="00F50E2F" w:rsidRPr="00414696" w:rsidRDefault="00F50E2F" w:rsidP="00343E12">
      <w:pPr>
        <w:spacing w:line="360" w:lineRule="auto"/>
        <w:jc w:val="right"/>
        <w:rPr>
          <w:rFonts w:ascii="Times New Roman" w:hAnsi="Times New Roman" w:cs="Times New Roman"/>
          <w:color w:val="000000"/>
          <w:sz w:val="28"/>
          <w:szCs w:val="28"/>
          <w:lang w:val="uk-UA"/>
        </w:rPr>
      </w:pPr>
      <w:r w:rsidRPr="00414696">
        <w:rPr>
          <w:rFonts w:ascii="Times New Roman" w:hAnsi="Times New Roman" w:cs="Times New Roman"/>
          <w:color w:val="000000"/>
          <w:sz w:val="28"/>
          <w:szCs w:val="28"/>
          <w:lang w:val="uk-UA"/>
        </w:rPr>
        <w:t>Таблиця.</w:t>
      </w:r>
      <w:r w:rsidR="002F5F04" w:rsidRPr="00414696">
        <w:rPr>
          <w:rFonts w:ascii="Times New Roman" w:hAnsi="Times New Roman" w:cs="Times New Roman"/>
          <w:color w:val="000000"/>
          <w:sz w:val="28"/>
          <w:szCs w:val="28"/>
          <w:lang w:val="uk-UA"/>
        </w:rPr>
        <w:t>7</w:t>
      </w:r>
      <w:r w:rsidRPr="00414696">
        <w:rPr>
          <w:rFonts w:ascii="Times New Roman" w:hAnsi="Times New Roman" w:cs="Times New Roman"/>
          <w:color w:val="000000"/>
          <w:sz w:val="28"/>
          <w:szCs w:val="28"/>
          <w:lang w:val="uk-UA"/>
        </w:rPr>
        <w:t xml:space="preserve">.1 </w:t>
      </w:r>
    </w:p>
    <w:p w:rsidR="00F50E2F" w:rsidRPr="00414696" w:rsidRDefault="00F50E2F" w:rsidP="00A00674">
      <w:pPr>
        <w:spacing w:line="360" w:lineRule="auto"/>
        <w:jc w:val="center"/>
        <w:rPr>
          <w:rFonts w:ascii="Times New Roman" w:hAnsi="Times New Roman" w:cs="Times New Roman"/>
          <w:b/>
          <w:color w:val="000000"/>
          <w:sz w:val="28"/>
          <w:szCs w:val="28"/>
          <w:lang w:val="uk-UA"/>
        </w:rPr>
      </w:pPr>
      <w:r w:rsidRPr="00414696">
        <w:rPr>
          <w:rFonts w:ascii="Times New Roman" w:hAnsi="Times New Roman" w:cs="Times New Roman"/>
          <w:b/>
          <w:color w:val="000000"/>
          <w:sz w:val="28"/>
          <w:szCs w:val="28"/>
          <w:lang w:val="uk-UA"/>
        </w:rPr>
        <w:t>Параметри приміщення</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76"/>
        <w:gridCol w:w="3261"/>
        <w:gridCol w:w="4619"/>
      </w:tblGrid>
      <w:tr w:rsidR="00A00674" w:rsidRPr="00414696" w:rsidTr="00283260">
        <w:tc>
          <w:tcPr>
            <w:tcW w:w="1476" w:type="dxa"/>
            <w:shd w:val="clear" w:color="auto" w:fill="auto"/>
            <w:vAlign w:val="center"/>
          </w:tcPr>
          <w:p w:rsidR="00A00674" w:rsidRPr="00414696" w:rsidRDefault="00A00674" w:rsidP="00A00674">
            <w:pPr>
              <w:spacing w:line="360" w:lineRule="auto"/>
              <w:rPr>
                <w:rFonts w:ascii="Times New Roman" w:hAnsi="Times New Roman" w:cs="Times New Roman"/>
                <w:b/>
                <w:sz w:val="28"/>
                <w:szCs w:val="28"/>
                <w:lang w:val="uk-UA"/>
              </w:rPr>
            </w:pPr>
            <w:r w:rsidRPr="00414696">
              <w:rPr>
                <w:rFonts w:ascii="Times New Roman" w:hAnsi="Times New Roman" w:cs="Times New Roman"/>
                <w:b/>
                <w:sz w:val="28"/>
                <w:szCs w:val="28"/>
                <w:lang w:val="uk-UA"/>
              </w:rPr>
              <w:t>№ п/п</w:t>
            </w:r>
          </w:p>
        </w:tc>
        <w:tc>
          <w:tcPr>
            <w:tcW w:w="3261" w:type="dxa"/>
            <w:shd w:val="clear" w:color="auto" w:fill="auto"/>
            <w:vAlign w:val="center"/>
          </w:tcPr>
          <w:p w:rsidR="00A00674" w:rsidRPr="00414696" w:rsidRDefault="00A00674" w:rsidP="00A00674">
            <w:pPr>
              <w:spacing w:line="360" w:lineRule="auto"/>
              <w:rPr>
                <w:rFonts w:ascii="Times New Roman" w:hAnsi="Times New Roman" w:cs="Times New Roman"/>
                <w:b/>
                <w:sz w:val="28"/>
                <w:szCs w:val="28"/>
                <w:lang w:val="uk-UA"/>
              </w:rPr>
            </w:pPr>
            <w:r w:rsidRPr="00414696">
              <w:rPr>
                <w:rFonts w:ascii="Times New Roman" w:hAnsi="Times New Roman" w:cs="Times New Roman"/>
                <w:b/>
                <w:sz w:val="28"/>
                <w:szCs w:val="28"/>
                <w:lang w:val="uk-UA"/>
              </w:rPr>
              <w:t>Назва</w:t>
            </w:r>
          </w:p>
        </w:tc>
        <w:tc>
          <w:tcPr>
            <w:tcW w:w="4619" w:type="dxa"/>
            <w:shd w:val="clear" w:color="auto" w:fill="auto"/>
            <w:vAlign w:val="center"/>
          </w:tcPr>
          <w:p w:rsidR="00A00674" w:rsidRPr="00414696" w:rsidRDefault="00A00674" w:rsidP="00A00674">
            <w:pPr>
              <w:spacing w:line="360" w:lineRule="auto"/>
              <w:rPr>
                <w:rFonts w:ascii="Times New Roman" w:hAnsi="Times New Roman" w:cs="Times New Roman"/>
                <w:b/>
                <w:sz w:val="28"/>
                <w:szCs w:val="28"/>
                <w:lang w:val="uk-UA"/>
              </w:rPr>
            </w:pPr>
            <w:r w:rsidRPr="00414696">
              <w:rPr>
                <w:rFonts w:ascii="Times New Roman" w:hAnsi="Times New Roman" w:cs="Times New Roman"/>
                <w:b/>
                <w:sz w:val="28"/>
                <w:szCs w:val="28"/>
                <w:lang w:val="uk-UA"/>
              </w:rPr>
              <w:t>Характеристики</w:t>
            </w:r>
          </w:p>
        </w:tc>
      </w:tr>
      <w:tr w:rsidR="00A00674" w:rsidRPr="00414696" w:rsidTr="006F21F8">
        <w:trPr>
          <w:trHeight w:val="567"/>
        </w:trPr>
        <w:tc>
          <w:tcPr>
            <w:tcW w:w="1476"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1</w:t>
            </w:r>
          </w:p>
        </w:tc>
        <w:tc>
          <w:tcPr>
            <w:tcW w:w="3261"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Габарити</w:t>
            </w:r>
          </w:p>
        </w:tc>
        <w:tc>
          <w:tcPr>
            <w:tcW w:w="4619" w:type="dxa"/>
            <w:shd w:val="clear" w:color="auto" w:fill="auto"/>
            <w:vAlign w:val="center"/>
          </w:tcPr>
          <w:p w:rsidR="00A00674" w:rsidRPr="00414696" w:rsidRDefault="00A00674" w:rsidP="00B02D08">
            <w:pPr>
              <w:rPr>
                <w:rFonts w:ascii="Times New Roman" w:hAnsi="Times New Roman" w:cs="Times New Roman"/>
                <w:sz w:val="28"/>
                <w:szCs w:val="28"/>
                <w:lang w:val="en-US"/>
              </w:rPr>
            </w:pPr>
            <w:r w:rsidRPr="00414696">
              <w:rPr>
                <w:rFonts w:ascii="Times New Roman" w:hAnsi="Times New Roman" w:cs="Times New Roman"/>
                <w:sz w:val="28"/>
                <w:szCs w:val="28"/>
                <w:lang w:val="uk-UA"/>
              </w:rPr>
              <w:t>4250х4600х2500 мм</w:t>
            </w:r>
          </w:p>
        </w:tc>
      </w:tr>
      <w:tr w:rsidR="00A00674" w:rsidRPr="00414696" w:rsidTr="006F21F8">
        <w:trPr>
          <w:trHeight w:val="567"/>
        </w:trPr>
        <w:tc>
          <w:tcPr>
            <w:tcW w:w="1476"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2</w:t>
            </w:r>
          </w:p>
        </w:tc>
        <w:tc>
          <w:tcPr>
            <w:tcW w:w="3261"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Вікно</w:t>
            </w:r>
          </w:p>
        </w:tc>
        <w:tc>
          <w:tcPr>
            <w:tcW w:w="4619"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1500х500х1000 мм, скло і дерево</w:t>
            </w:r>
          </w:p>
        </w:tc>
      </w:tr>
      <w:tr w:rsidR="00A00674" w:rsidRPr="00414696" w:rsidTr="006F21F8">
        <w:trPr>
          <w:trHeight w:val="567"/>
        </w:trPr>
        <w:tc>
          <w:tcPr>
            <w:tcW w:w="1476"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3</w:t>
            </w:r>
          </w:p>
        </w:tc>
        <w:tc>
          <w:tcPr>
            <w:tcW w:w="3261"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Двері</w:t>
            </w:r>
          </w:p>
        </w:tc>
        <w:tc>
          <w:tcPr>
            <w:tcW w:w="4619"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1090х2100 мм, дерево і пластик</w:t>
            </w:r>
          </w:p>
        </w:tc>
      </w:tr>
      <w:tr w:rsidR="00A00674" w:rsidRPr="00414696" w:rsidTr="006F21F8">
        <w:trPr>
          <w:trHeight w:val="567"/>
        </w:trPr>
        <w:tc>
          <w:tcPr>
            <w:tcW w:w="1476"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4</w:t>
            </w:r>
          </w:p>
        </w:tc>
        <w:tc>
          <w:tcPr>
            <w:tcW w:w="3261"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Кількість </w:t>
            </w:r>
            <w:proofErr w:type="spellStart"/>
            <w:r w:rsidRPr="00414696">
              <w:rPr>
                <w:rFonts w:ascii="Times New Roman" w:hAnsi="Times New Roman" w:cs="Times New Roman"/>
                <w:sz w:val="28"/>
                <w:szCs w:val="28"/>
              </w:rPr>
              <w:t>працюючих</w:t>
            </w:r>
            <w:proofErr w:type="spellEnd"/>
            <w:r w:rsidRPr="00414696">
              <w:rPr>
                <w:rFonts w:ascii="Times New Roman" w:hAnsi="Times New Roman" w:cs="Times New Roman"/>
                <w:sz w:val="28"/>
                <w:szCs w:val="28"/>
                <w:lang w:val="uk-UA"/>
              </w:rPr>
              <w:t>, n</w:t>
            </w:r>
          </w:p>
        </w:tc>
        <w:tc>
          <w:tcPr>
            <w:tcW w:w="4619" w:type="dxa"/>
            <w:shd w:val="clear" w:color="auto" w:fill="auto"/>
            <w:vAlign w:val="center"/>
          </w:tcPr>
          <w:p w:rsidR="00A00674" w:rsidRPr="00414696" w:rsidRDefault="006F21F8"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2</w:t>
            </w:r>
            <w:r w:rsidR="00A00674" w:rsidRPr="00414696">
              <w:rPr>
                <w:rFonts w:ascii="Times New Roman" w:hAnsi="Times New Roman" w:cs="Times New Roman"/>
                <w:sz w:val="28"/>
                <w:szCs w:val="28"/>
                <w:lang w:val="uk-UA"/>
              </w:rPr>
              <w:t xml:space="preserve"> (лікар-спеціаліст УЗД</w:t>
            </w:r>
            <w:r w:rsidRPr="00414696">
              <w:rPr>
                <w:rFonts w:ascii="Times New Roman" w:hAnsi="Times New Roman" w:cs="Times New Roman"/>
                <w:sz w:val="28"/>
                <w:szCs w:val="28"/>
                <w:lang w:val="uk-UA"/>
              </w:rPr>
              <w:t>, пацієнт під час процесу діагностики</w:t>
            </w:r>
            <w:r w:rsidR="00A00674" w:rsidRPr="00414696">
              <w:rPr>
                <w:rFonts w:ascii="Times New Roman" w:hAnsi="Times New Roman" w:cs="Times New Roman"/>
                <w:sz w:val="28"/>
                <w:szCs w:val="28"/>
                <w:lang w:val="uk-UA"/>
              </w:rPr>
              <w:t>)</w:t>
            </w:r>
          </w:p>
        </w:tc>
      </w:tr>
      <w:tr w:rsidR="00A00674" w:rsidRPr="00414696" w:rsidTr="006F21F8">
        <w:trPr>
          <w:trHeight w:val="567"/>
        </w:trPr>
        <w:tc>
          <w:tcPr>
            <w:tcW w:w="1476"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5</w:t>
            </w:r>
          </w:p>
        </w:tc>
        <w:tc>
          <w:tcPr>
            <w:tcW w:w="3261"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Площа, S</w:t>
            </w:r>
          </w:p>
        </w:tc>
        <w:tc>
          <w:tcPr>
            <w:tcW w:w="4619"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19</w:t>
            </w:r>
            <w:r w:rsidRPr="00414696">
              <w:rPr>
                <w:rFonts w:ascii="Times New Roman" w:hAnsi="Times New Roman" w:cs="Times New Roman"/>
                <w:sz w:val="28"/>
                <w:szCs w:val="28"/>
                <w:lang w:val="en-US"/>
              </w:rPr>
              <w:t>.</w:t>
            </w:r>
            <w:r w:rsidRPr="00414696">
              <w:rPr>
                <w:rFonts w:ascii="Times New Roman" w:hAnsi="Times New Roman" w:cs="Times New Roman"/>
                <w:sz w:val="28"/>
                <w:szCs w:val="28"/>
                <w:lang w:val="uk-UA"/>
              </w:rPr>
              <w:t>55 м</w:t>
            </w:r>
            <w:r w:rsidRPr="00414696">
              <w:rPr>
                <w:rFonts w:ascii="Times New Roman" w:hAnsi="Times New Roman" w:cs="Times New Roman"/>
                <w:sz w:val="28"/>
                <w:szCs w:val="28"/>
                <w:vertAlign w:val="superscript"/>
                <w:lang w:val="uk-UA"/>
              </w:rPr>
              <w:t>2</w:t>
            </w:r>
          </w:p>
        </w:tc>
      </w:tr>
      <w:tr w:rsidR="00A00674" w:rsidRPr="00414696" w:rsidTr="006F21F8">
        <w:trPr>
          <w:trHeight w:val="567"/>
        </w:trPr>
        <w:tc>
          <w:tcPr>
            <w:tcW w:w="1476"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6</w:t>
            </w:r>
          </w:p>
        </w:tc>
        <w:tc>
          <w:tcPr>
            <w:tcW w:w="3261"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Об’єм, V</w:t>
            </w:r>
          </w:p>
        </w:tc>
        <w:tc>
          <w:tcPr>
            <w:tcW w:w="4619" w:type="dxa"/>
            <w:shd w:val="clear" w:color="auto" w:fill="auto"/>
            <w:vAlign w:val="center"/>
          </w:tcPr>
          <w:p w:rsidR="00A00674" w:rsidRPr="00414696" w:rsidRDefault="00A00674" w:rsidP="00B02D08">
            <w:pPr>
              <w:rPr>
                <w:rFonts w:ascii="Times New Roman" w:hAnsi="Times New Roman" w:cs="Times New Roman"/>
                <w:sz w:val="28"/>
                <w:szCs w:val="28"/>
                <w:lang w:val="uk-UA"/>
              </w:rPr>
            </w:pPr>
            <w:r w:rsidRPr="00414696">
              <w:rPr>
                <w:rFonts w:ascii="Times New Roman" w:hAnsi="Times New Roman" w:cs="Times New Roman"/>
                <w:sz w:val="28"/>
                <w:szCs w:val="28"/>
                <w:lang w:val="uk-UA"/>
              </w:rPr>
              <w:t>48</w:t>
            </w:r>
            <w:r w:rsidRPr="00414696">
              <w:rPr>
                <w:rFonts w:ascii="Times New Roman" w:hAnsi="Times New Roman" w:cs="Times New Roman"/>
                <w:sz w:val="28"/>
                <w:szCs w:val="28"/>
                <w:lang w:val="en-US"/>
              </w:rPr>
              <w:t>.</w:t>
            </w:r>
            <w:r w:rsidRPr="00414696">
              <w:rPr>
                <w:rFonts w:ascii="Times New Roman" w:hAnsi="Times New Roman" w:cs="Times New Roman"/>
                <w:sz w:val="28"/>
                <w:szCs w:val="28"/>
                <w:lang w:val="uk-UA"/>
              </w:rPr>
              <w:t>875 м</w:t>
            </w:r>
            <w:r w:rsidRPr="00414696">
              <w:rPr>
                <w:rFonts w:ascii="Times New Roman" w:hAnsi="Times New Roman" w:cs="Times New Roman"/>
                <w:sz w:val="28"/>
                <w:szCs w:val="28"/>
                <w:vertAlign w:val="superscript"/>
                <w:lang w:val="uk-UA"/>
              </w:rPr>
              <w:t>3</w:t>
            </w:r>
          </w:p>
        </w:tc>
      </w:tr>
    </w:tbl>
    <w:p w:rsidR="006F21F8" w:rsidRPr="00414696" w:rsidRDefault="006F21F8">
      <w:pPr>
        <w:rPr>
          <w:rFonts w:ascii="Times New Roman" w:hAnsi="Times New Roman" w:cs="Times New Roman"/>
          <w:sz w:val="28"/>
          <w:szCs w:val="28"/>
          <w:lang w:val="uk-UA"/>
        </w:rPr>
      </w:pPr>
      <w:r w:rsidRPr="00414696">
        <w:rPr>
          <w:rFonts w:ascii="Times New Roman" w:hAnsi="Times New Roman" w:cs="Times New Roman"/>
          <w:sz w:val="28"/>
          <w:szCs w:val="28"/>
          <w:lang w:val="uk-UA"/>
        </w:rPr>
        <w:br w:type="page"/>
      </w:r>
    </w:p>
    <w:p w:rsidR="00084A18" w:rsidRPr="00414696" w:rsidRDefault="00084A18" w:rsidP="00343E12">
      <w:pPr>
        <w:spacing w:line="360" w:lineRule="auto"/>
        <w:jc w:val="right"/>
        <w:rPr>
          <w:rFonts w:ascii="Times New Roman" w:hAnsi="Times New Roman" w:cs="Times New Roman"/>
          <w:sz w:val="28"/>
          <w:szCs w:val="28"/>
          <w:lang w:val="uk-UA"/>
        </w:rPr>
      </w:pPr>
      <w:r w:rsidRPr="00414696">
        <w:rPr>
          <w:rFonts w:ascii="Times New Roman" w:hAnsi="Times New Roman" w:cs="Times New Roman"/>
          <w:sz w:val="28"/>
          <w:szCs w:val="28"/>
          <w:lang w:val="uk-UA"/>
        </w:rPr>
        <w:lastRenderedPageBreak/>
        <w:t xml:space="preserve">Таблиця </w:t>
      </w:r>
      <w:r w:rsidR="002F5F04" w:rsidRPr="00414696">
        <w:rPr>
          <w:rFonts w:ascii="Times New Roman" w:hAnsi="Times New Roman" w:cs="Times New Roman"/>
          <w:sz w:val="28"/>
          <w:szCs w:val="28"/>
          <w:lang w:val="uk-UA"/>
        </w:rPr>
        <w:t>7</w:t>
      </w:r>
      <w:r w:rsidR="00F50E2F" w:rsidRPr="00414696">
        <w:rPr>
          <w:rFonts w:ascii="Times New Roman" w:hAnsi="Times New Roman" w:cs="Times New Roman"/>
          <w:sz w:val="28"/>
          <w:szCs w:val="28"/>
          <w:lang w:val="uk-UA"/>
        </w:rPr>
        <w:t xml:space="preserve">.2 </w:t>
      </w:r>
    </w:p>
    <w:p w:rsidR="00F50E2F" w:rsidRPr="00414696" w:rsidRDefault="00F50E2F" w:rsidP="00343E12">
      <w:pPr>
        <w:spacing w:line="360" w:lineRule="auto"/>
        <w:jc w:val="center"/>
        <w:rPr>
          <w:rFonts w:ascii="Times New Roman" w:hAnsi="Times New Roman" w:cs="Times New Roman"/>
          <w:b/>
          <w:sz w:val="28"/>
          <w:szCs w:val="28"/>
          <w:lang w:val="uk-UA"/>
        </w:rPr>
      </w:pPr>
      <w:r w:rsidRPr="00414696">
        <w:rPr>
          <w:rFonts w:ascii="Times New Roman" w:hAnsi="Times New Roman" w:cs="Times New Roman"/>
          <w:b/>
          <w:sz w:val="28"/>
          <w:szCs w:val="28"/>
          <w:lang w:val="uk-UA"/>
        </w:rPr>
        <w:t>Характеристика об’єктів приміщення</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4"/>
        <w:gridCol w:w="2268"/>
        <w:gridCol w:w="851"/>
        <w:gridCol w:w="4536"/>
        <w:gridCol w:w="992"/>
      </w:tblGrid>
      <w:tr w:rsidR="00A00674" w:rsidRPr="00414696" w:rsidTr="008948E6">
        <w:tc>
          <w:tcPr>
            <w:tcW w:w="704" w:type="dxa"/>
            <w:shd w:val="clear" w:color="auto" w:fill="auto"/>
            <w:vAlign w:val="center"/>
          </w:tcPr>
          <w:p w:rsidR="00A00674" w:rsidRPr="00414696" w:rsidRDefault="00A00674" w:rsidP="008948E6">
            <w:pPr>
              <w:spacing w:line="360" w:lineRule="auto"/>
              <w:rPr>
                <w:rFonts w:ascii="Times New Roman" w:hAnsi="Times New Roman" w:cs="Times New Roman"/>
                <w:b/>
                <w:color w:val="000000"/>
                <w:sz w:val="24"/>
                <w:szCs w:val="24"/>
                <w:lang w:val="uk-UA"/>
              </w:rPr>
            </w:pPr>
            <w:r w:rsidRPr="00414696">
              <w:rPr>
                <w:rFonts w:ascii="Times New Roman" w:hAnsi="Times New Roman" w:cs="Times New Roman"/>
                <w:b/>
                <w:color w:val="000000"/>
                <w:sz w:val="24"/>
                <w:szCs w:val="24"/>
                <w:lang w:val="uk-UA"/>
              </w:rPr>
              <w:t>№ п/п</w:t>
            </w:r>
          </w:p>
        </w:tc>
        <w:tc>
          <w:tcPr>
            <w:tcW w:w="2268" w:type="dxa"/>
            <w:tcBorders>
              <w:right w:val="single" w:sz="4" w:space="0" w:color="auto"/>
            </w:tcBorders>
            <w:shd w:val="clear" w:color="auto" w:fill="auto"/>
            <w:vAlign w:val="center"/>
          </w:tcPr>
          <w:p w:rsidR="00A00674" w:rsidRPr="00414696" w:rsidRDefault="00A00674" w:rsidP="008948E6">
            <w:pPr>
              <w:spacing w:line="360" w:lineRule="auto"/>
              <w:rPr>
                <w:rFonts w:ascii="Times New Roman" w:hAnsi="Times New Roman" w:cs="Times New Roman"/>
                <w:b/>
                <w:color w:val="000000"/>
                <w:sz w:val="24"/>
                <w:szCs w:val="24"/>
                <w:lang w:val="uk-UA"/>
              </w:rPr>
            </w:pPr>
            <w:r w:rsidRPr="00414696">
              <w:rPr>
                <w:rFonts w:ascii="Times New Roman" w:hAnsi="Times New Roman" w:cs="Times New Roman"/>
                <w:b/>
                <w:color w:val="000000"/>
                <w:sz w:val="24"/>
                <w:szCs w:val="24"/>
                <w:lang w:val="uk-UA"/>
              </w:rPr>
              <w:t>Назва</w:t>
            </w:r>
          </w:p>
        </w:tc>
        <w:tc>
          <w:tcPr>
            <w:tcW w:w="851" w:type="dxa"/>
            <w:tcBorders>
              <w:left w:val="single" w:sz="4" w:space="0" w:color="auto"/>
            </w:tcBorders>
            <w:shd w:val="clear" w:color="auto" w:fill="auto"/>
            <w:vAlign w:val="center"/>
          </w:tcPr>
          <w:p w:rsidR="00A00674" w:rsidRPr="00414696" w:rsidRDefault="00A00674" w:rsidP="008948E6">
            <w:pPr>
              <w:spacing w:line="360" w:lineRule="auto"/>
              <w:rPr>
                <w:rFonts w:ascii="Times New Roman" w:hAnsi="Times New Roman" w:cs="Times New Roman"/>
                <w:b/>
                <w:color w:val="000000"/>
                <w:sz w:val="24"/>
                <w:szCs w:val="24"/>
                <w:lang w:val="uk-UA"/>
              </w:rPr>
            </w:pPr>
            <w:r w:rsidRPr="00414696">
              <w:rPr>
                <w:rFonts w:ascii="Times New Roman" w:hAnsi="Times New Roman" w:cs="Times New Roman"/>
                <w:b/>
                <w:color w:val="000000"/>
                <w:sz w:val="24"/>
                <w:szCs w:val="24"/>
                <w:lang w:val="uk-UA"/>
              </w:rPr>
              <w:t>Кіль-кість</w:t>
            </w:r>
          </w:p>
        </w:tc>
        <w:tc>
          <w:tcPr>
            <w:tcW w:w="4536" w:type="dxa"/>
            <w:shd w:val="clear" w:color="auto" w:fill="auto"/>
            <w:vAlign w:val="center"/>
          </w:tcPr>
          <w:p w:rsidR="00A00674" w:rsidRPr="00414696" w:rsidRDefault="00A00674" w:rsidP="008948E6">
            <w:pPr>
              <w:spacing w:line="360" w:lineRule="auto"/>
              <w:rPr>
                <w:rFonts w:ascii="Times New Roman" w:hAnsi="Times New Roman" w:cs="Times New Roman"/>
                <w:b/>
                <w:color w:val="000000"/>
                <w:sz w:val="24"/>
                <w:szCs w:val="24"/>
                <w:lang w:val="uk-UA"/>
              </w:rPr>
            </w:pPr>
            <w:r w:rsidRPr="00414696">
              <w:rPr>
                <w:rFonts w:ascii="Times New Roman" w:hAnsi="Times New Roman" w:cs="Times New Roman"/>
                <w:b/>
                <w:color w:val="000000"/>
                <w:sz w:val="24"/>
                <w:szCs w:val="24"/>
                <w:lang w:val="uk-UA"/>
              </w:rPr>
              <w:t>Характеристики</w:t>
            </w:r>
          </w:p>
        </w:tc>
        <w:tc>
          <w:tcPr>
            <w:tcW w:w="992" w:type="dxa"/>
            <w:shd w:val="clear" w:color="auto" w:fill="auto"/>
            <w:vAlign w:val="center"/>
          </w:tcPr>
          <w:p w:rsidR="00A00674" w:rsidRPr="00414696" w:rsidRDefault="00A00674" w:rsidP="008948E6">
            <w:pPr>
              <w:spacing w:line="360" w:lineRule="auto"/>
              <w:rPr>
                <w:rFonts w:ascii="Times New Roman" w:hAnsi="Times New Roman" w:cs="Times New Roman"/>
                <w:b/>
                <w:color w:val="000000"/>
                <w:sz w:val="24"/>
                <w:szCs w:val="24"/>
                <w:lang w:val="uk-UA"/>
              </w:rPr>
            </w:pPr>
            <w:r w:rsidRPr="00414696">
              <w:rPr>
                <w:rFonts w:ascii="Times New Roman" w:hAnsi="Times New Roman" w:cs="Times New Roman"/>
                <w:b/>
                <w:color w:val="000000"/>
                <w:sz w:val="24"/>
                <w:szCs w:val="24"/>
                <w:lang w:val="uk-UA"/>
              </w:rPr>
              <w:t>Номер</w:t>
            </w:r>
          </w:p>
          <w:p w:rsidR="00A00674" w:rsidRPr="00414696" w:rsidRDefault="00A00674" w:rsidP="008948E6">
            <w:pPr>
              <w:spacing w:line="360" w:lineRule="auto"/>
              <w:rPr>
                <w:rFonts w:ascii="Times New Roman" w:hAnsi="Times New Roman" w:cs="Times New Roman"/>
                <w:b/>
                <w:color w:val="000000"/>
                <w:sz w:val="24"/>
                <w:szCs w:val="24"/>
                <w:lang w:val="uk-UA"/>
              </w:rPr>
            </w:pPr>
            <w:r w:rsidRPr="00414696">
              <w:rPr>
                <w:rFonts w:ascii="Times New Roman" w:hAnsi="Times New Roman" w:cs="Times New Roman"/>
                <w:b/>
                <w:color w:val="000000"/>
                <w:sz w:val="24"/>
                <w:szCs w:val="24"/>
                <w:lang w:val="uk-UA"/>
              </w:rPr>
              <w:t>на рис.</w:t>
            </w:r>
          </w:p>
        </w:tc>
      </w:tr>
      <w:tr w:rsidR="00A00674" w:rsidRPr="00414696" w:rsidTr="008948E6">
        <w:tc>
          <w:tcPr>
            <w:tcW w:w="704"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2268" w:type="dxa"/>
            <w:tcBorders>
              <w:righ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 xml:space="preserve">Ультразвуковий сканер </w:t>
            </w:r>
            <w:proofErr w:type="spellStart"/>
            <w:r w:rsidRPr="00414696">
              <w:rPr>
                <w:rFonts w:ascii="Times New Roman" w:hAnsi="Times New Roman" w:cs="Times New Roman"/>
                <w:color w:val="000000"/>
                <w:sz w:val="24"/>
                <w:szCs w:val="24"/>
                <w:lang w:val="uk-UA"/>
              </w:rPr>
              <w:t>Toshiba</w:t>
            </w:r>
            <w:proofErr w:type="spellEnd"/>
            <w:r w:rsidRPr="00414696">
              <w:rPr>
                <w:rFonts w:ascii="Times New Roman" w:hAnsi="Times New Roman" w:cs="Times New Roman"/>
                <w:color w:val="000000"/>
                <w:sz w:val="24"/>
                <w:szCs w:val="24"/>
                <w:lang w:val="uk-UA"/>
              </w:rPr>
              <w:t xml:space="preserve"> SSA-370A (</w:t>
            </w:r>
            <w:proofErr w:type="spellStart"/>
            <w:r w:rsidRPr="00414696">
              <w:rPr>
                <w:rFonts w:ascii="Times New Roman" w:hAnsi="Times New Roman" w:cs="Times New Roman"/>
                <w:color w:val="000000"/>
                <w:sz w:val="24"/>
                <w:szCs w:val="24"/>
                <w:lang w:val="uk-UA"/>
              </w:rPr>
              <w:t>PowerVision</w:t>
            </w:r>
            <w:proofErr w:type="spellEnd"/>
            <w:r w:rsidRPr="00414696">
              <w:rPr>
                <w:rFonts w:ascii="Times New Roman" w:hAnsi="Times New Roman" w:cs="Times New Roman"/>
                <w:color w:val="000000"/>
                <w:sz w:val="24"/>
                <w:szCs w:val="24"/>
                <w:lang w:val="uk-UA"/>
              </w:rPr>
              <w:t xml:space="preserve"> 6000)</w:t>
            </w:r>
          </w:p>
        </w:tc>
        <w:tc>
          <w:tcPr>
            <w:tcW w:w="851" w:type="dxa"/>
            <w:tcBorders>
              <w:lef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4536" w:type="dxa"/>
            <w:shd w:val="clear" w:color="auto" w:fill="auto"/>
            <w:vAlign w:val="center"/>
          </w:tcPr>
          <w:p w:rsidR="00A00674" w:rsidRPr="00414696" w:rsidRDefault="00A00674" w:rsidP="001A310D">
            <w:pPr>
              <w:numPr>
                <w:ilvl w:val="0"/>
                <w:numId w:val="32"/>
              </w:numPr>
              <w:rPr>
                <w:rFonts w:ascii="Times New Roman" w:hAnsi="Times New Roman" w:cs="Times New Roman"/>
                <w:bCs/>
                <w:color w:val="000000"/>
                <w:sz w:val="24"/>
                <w:szCs w:val="24"/>
                <w:lang w:val="uk-UA"/>
              </w:rPr>
            </w:pPr>
            <w:r w:rsidRPr="00414696">
              <w:rPr>
                <w:rFonts w:ascii="Times New Roman" w:hAnsi="Times New Roman" w:cs="Times New Roman"/>
                <w:bCs/>
                <w:color w:val="000000"/>
                <w:sz w:val="24"/>
                <w:szCs w:val="24"/>
                <w:lang w:val="uk-UA"/>
              </w:rPr>
              <w:t>Розміри: 500х1</w:t>
            </w:r>
            <w:r w:rsidRPr="00414696">
              <w:rPr>
                <w:rFonts w:ascii="Times New Roman" w:hAnsi="Times New Roman" w:cs="Times New Roman"/>
                <w:bCs/>
                <w:color w:val="000000"/>
                <w:sz w:val="24"/>
                <w:szCs w:val="24"/>
                <w:lang w:val="en-US"/>
              </w:rPr>
              <w:t>1</w:t>
            </w:r>
            <w:r w:rsidRPr="00414696">
              <w:rPr>
                <w:rFonts w:ascii="Times New Roman" w:hAnsi="Times New Roman" w:cs="Times New Roman"/>
                <w:bCs/>
                <w:color w:val="000000"/>
                <w:sz w:val="24"/>
                <w:szCs w:val="24"/>
                <w:lang w:val="uk-UA"/>
              </w:rPr>
              <w:t>00</w:t>
            </w:r>
            <w:r w:rsidRPr="00414696">
              <w:rPr>
                <w:rFonts w:ascii="Times New Roman" w:hAnsi="Times New Roman" w:cs="Times New Roman"/>
                <w:bCs/>
                <w:color w:val="000000"/>
                <w:sz w:val="24"/>
                <w:szCs w:val="24"/>
                <w:lang w:val="en-US"/>
              </w:rPr>
              <w:t>x1420</w:t>
            </w:r>
            <w:r w:rsidRPr="00414696">
              <w:rPr>
                <w:rFonts w:ascii="Times New Roman" w:hAnsi="Times New Roman" w:cs="Times New Roman"/>
                <w:bCs/>
                <w:color w:val="000000"/>
                <w:sz w:val="24"/>
                <w:szCs w:val="24"/>
                <w:lang w:val="uk-UA"/>
              </w:rPr>
              <w:t xml:space="preserve"> мм</w:t>
            </w:r>
          </w:p>
          <w:p w:rsidR="00A00674" w:rsidRPr="00414696" w:rsidRDefault="00A00674" w:rsidP="001A310D">
            <w:pPr>
              <w:numPr>
                <w:ilvl w:val="0"/>
                <w:numId w:val="32"/>
              </w:numPr>
              <w:rPr>
                <w:rFonts w:ascii="Times New Roman" w:hAnsi="Times New Roman" w:cs="Times New Roman"/>
                <w:color w:val="000000"/>
                <w:sz w:val="24"/>
                <w:szCs w:val="24"/>
                <w:lang w:val="uk-UA"/>
              </w:rPr>
            </w:pPr>
            <w:proofErr w:type="spellStart"/>
            <w:r w:rsidRPr="00414696">
              <w:rPr>
                <w:rFonts w:ascii="Times New Roman" w:hAnsi="Times New Roman" w:cs="Times New Roman"/>
                <w:color w:val="000000"/>
                <w:sz w:val="24"/>
                <w:szCs w:val="24"/>
              </w:rPr>
              <w:t>Напруга</w:t>
            </w:r>
            <w:proofErr w:type="spellEnd"/>
            <w:r w:rsidRPr="00414696">
              <w:rPr>
                <w:rFonts w:ascii="Times New Roman" w:hAnsi="Times New Roman" w:cs="Times New Roman"/>
                <w:color w:val="000000"/>
                <w:sz w:val="24"/>
                <w:szCs w:val="24"/>
              </w:rPr>
              <w:t>:</w:t>
            </w:r>
            <w:r w:rsidRPr="00414696">
              <w:rPr>
                <w:rFonts w:ascii="Times New Roman" w:hAnsi="Times New Roman" w:cs="Times New Roman"/>
                <w:color w:val="000000"/>
                <w:sz w:val="24"/>
                <w:szCs w:val="24"/>
                <w:lang w:val="uk-UA"/>
              </w:rPr>
              <w:t xml:space="preserve"> 110 В</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Матеріал: метал і пластик</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Вага: 180 кг</w:t>
            </w:r>
          </w:p>
        </w:tc>
        <w:tc>
          <w:tcPr>
            <w:tcW w:w="992"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r>
      <w:tr w:rsidR="00A00674" w:rsidRPr="00414696" w:rsidTr="008948E6">
        <w:tc>
          <w:tcPr>
            <w:tcW w:w="704"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2</w:t>
            </w:r>
          </w:p>
        </w:tc>
        <w:tc>
          <w:tcPr>
            <w:tcW w:w="2268" w:type="dxa"/>
            <w:tcBorders>
              <w:righ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 xml:space="preserve">Ноутбук </w:t>
            </w:r>
            <w:proofErr w:type="spellStart"/>
            <w:r w:rsidRPr="00414696">
              <w:rPr>
                <w:rFonts w:ascii="Times New Roman" w:hAnsi="Times New Roman" w:cs="Times New Roman"/>
                <w:color w:val="000000"/>
                <w:sz w:val="24"/>
                <w:szCs w:val="24"/>
                <w:lang w:val="uk-UA"/>
              </w:rPr>
              <w:t>Lenovo</w:t>
            </w:r>
            <w:proofErr w:type="spellEnd"/>
            <w:r w:rsidRPr="00414696">
              <w:rPr>
                <w:rFonts w:ascii="Times New Roman" w:hAnsi="Times New Roman" w:cs="Times New Roman"/>
                <w:color w:val="000000"/>
                <w:sz w:val="24"/>
                <w:szCs w:val="24"/>
                <w:lang w:val="uk-UA"/>
              </w:rPr>
              <w:t xml:space="preserve"> L460</w:t>
            </w:r>
          </w:p>
        </w:tc>
        <w:tc>
          <w:tcPr>
            <w:tcW w:w="851" w:type="dxa"/>
            <w:tcBorders>
              <w:lef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4536" w:type="dxa"/>
            <w:shd w:val="clear" w:color="auto" w:fill="auto"/>
            <w:vAlign w:val="center"/>
          </w:tcPr>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Розміри 300х200х150 мм</w:t>
            </w:r>
          </w:p>
          <w:p w:rsidR="00A00674" w:rsidRPr="00414696" w:rsidRDefault="00A00674" w:rsidP="001A310D">
            <w:pPr>
              <w:numPr>
                <w:ilvl w:val="0"/>
                <w:numId w:val="32"/>
              </w:numPr>
              <w:rPr>
                <w:rFonts w:ascii="Times New Roman" w:hAnsi="Times New Roman" w:cs="Times New Roman"/>
                <w:color w:val="000000"/>
                <w:sz w:val="24"/>
                <w:szCs w:val="24"/>
                <w:lang w:val="uk-UA"/>
              </w:rPr>
            </w:pPr>
            <w:proofErr w:type="spellStart"/>
            <w:r w:rsidRPr="00414696">
              <w:rPr>
                <w:rFonts w:ascii="Times New Roman" w:hAnsi="Times New Roman" w:cs="Times New Roman"/>
                <w:color w:val="000000"/>
                <w:sz w:val="24"/>
                <w:szCs w:val="24"/>
              </w:rPr>
              <w:t>Напруга</w:t>
            </w:r>
            <w:proofErr w:type="spellEnd"/>
            <w:r w:rsidRPr="00414696">
              <w:rPr>
                <w:rFonts w:ascii="Times New Roman" w:hAnsi="Times New Roman" w:cs="Times New Roman"/>
                <w:color w:val="000000"/>
                <w:sz w:val="24"/>
                <w:szCs w:val="24"/>
              </w:rPr>
              <w:t>:</w:t>
            </w:r>
            <w:r w:rsidRPr="00414696">
              <w:rPr>
                <w:rFonts w:ascii="Times New Roman" w:hAnsi="Times New Roman" w:cs="Times New Roman"/>
                <w:color w:val="000000"/>
                <w:sz w:val="24"/>
                <w:szCs w:val="24"/>
                <w:lang w:val="uk-UA"/>
              </w:rPr>
              <w:t xml:space="preserve"> 220 Вольт</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Матеріал</w:t>
            </w:r>
            <w:r w:rsidRPr="00414696">
              <w:rPr>
                <w:rFonts w:ascii="Times New Roman" w:hAnsi="Times New Roman" w:cs="Times New Roman"/>
                <w:color w:val="000000"/>
                <w:sz w:val="24"/>
                <w:szCs w:val="24"/>
                <w:lang w:val="en-US"/>
              </w:rPr>
              <w:t xml:space="preserve">: </w:t>
            </w:r>
            <w:r w:rsidRPr="00414696">
              <w:rPr>
                <w:rFonts w:ascii="Times New Roman" w:hAnsi="Times New Roman" w:cs="Times New Roman"/>
                <w:color w:val="000000"/>
                <w:sz w:val="24"/>
                <w:szCs w:val="24"/>
                <w:lang w:val="uk-UA"/>
              </w:rPr>
              <w:t>метал і пластик</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 xml:space="preserve">Вага: </w:t>
            </w:r>
            <w:r w:rsidRPr="00414696">
              <w:rPr>
                <w:rFonts w:ascii="Times New Roman" w:hAnsi="Times New Roman" w:cs="Times New Roman"/>
                <w:color w:val="000000"/>
                <w:sz w:val="24"/>
                <w:szCs w:val="24"/>
                <w:lang w:val="en-US"/>
              </w:rPr>
              <w:t>1.9</w:t>
            </w:r>
            <w:r w:rsidRPr="00414696">
              <w:rPr>
                <w:rFonts w:ascii="Times New Roman" w:hAnsi="Times New Roman" w:cs="Times New Roman"/>
                <w:color w:val="000000"/>
                <w:sz w:val="24"/>
                <w:szCs w:val="24"/>
                <w:lang w:val="uk-UA"/>
              </w:rPr>
              <w:t xml:space="preserve"> кг</w:t>
            </w:r>
          </w:p>
        </w:tc>
        <w:tc>
          <w:tcPr>
            <w:tcW w:w="992"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2</w:t>
            </w:r>
          </w:p>
        </w:tc>
      </w:tr>
      <w:tr w:rsidR="00A00674" w:rsidRPr="00414696" w:rsidTr="008948E6">
        <w:tc>
          <w:tcPr>
            <w:tcW w:w="704"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3</w:t>
            </w:r>
          </w:p>
        </w:tc>
        <w:tc>
          <w:tcPr>
            <w:tcW w:w="2268" w:type="dxa"/>
            <w:tcBorders>
              <w:righ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Кондиціонер HYUNDAI ARN07HSSUA</w:t>
            </w:r>
          </w:p>
        </w:tc>
        <w:tc>
          <w:tcPr>
            <w:tcW w:w="851" w:type="dxa"/>
            <w:tcBorders>
              <w:lef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4536" w:type="dxa"/>
            <w:shd w:val="clear" w:color="auto" w:fill="auto"/>
            <w:vAlign w:val="center"/>
          </w:tcPr>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Розміри 800х500х300 мм</w:t>
            </w:r>
          </w:p>
          <w:p w:rsidR="00A00674" w:rsidRPr="00414696" w:rsidRDefault="00A00674" w:rsidP="001A310D">
            <w:pPr>
              <w:numPr>
                <w:ilvl w:val="0"/>
                <w:numId w:val="32"/>
              </w:numPr>
              <w:rPr>
                <w:rFonts w:ascii="Times New Roman" w:hAnsi="Times New Roman" w:cs="Times New Roman"/>
                <w:color w:val="000000"/>
                <w:sz w:val="24"/>
                <w:szCs w:val="24"/>
                <w:lang w:val="uk-UA"/>
              </w:rPr>
            </w:pPr>
            <w:proofErr w:type="spellStart"/>
            <w:r w:rsidRPr="00414696">
              <w:rPr>
                <w:rFonts w:ascii="Times New Roman" w:hAnsi="Times New Roman" w:cs="Times New Roman"/>
                <w:color w:val="000000"/>
                <w:sz w:val="24"/>
                <w:szCs w:val="24"/>
              </w:rPr>
              <w:t>Максимальний</w:t>
            </w:r>
            <w:proofErr w:type="spellEnd"/>
            <w:r w:rsidRPr="00414696">
              <w:rPr>
                <w:rFonts w:ascii="Times New Roman" w:hAnsi="Times New Roman" w:cs="Times New Roman"/>
                <w:color w:val="000000"/>
                <w:sz w:val="24"/>
                <w:szCs w:val="24"/>
              </w:rPr>
              <w:t xml:space="preserve"> струм:</w:t>
            </w:r>
            <w:r w:rsidRPr="00414696">
              <w:rPr>
                <w:rFonts w:ascii="Times New Roman" w:hAnsi="Times New Roman" w:cs="Times New Roman"/>
                <w:color w:val="000000"/>
                <w:sz w:val="24"/>
                <w:szCs w:val="24"/>
                <w:lang w:val="uk-UA"/>
              </w:rPr>
              <w:t xml:space="preserve"> 6,5 А</w:t>
            </w:r>
          </w:p>
          <w:p w:rsidR="00A00674" w:rsidRPr="00414696" w:rsidRDefault="00A00674" w:rsidP="001A310D">
            <w:pPr>
              <w:numPr>
                <w:ilvl w:val="0"/>
                <w:numId w:val="32"/>
              </w:numPr>
              <w:rPr>
                <w:rFonts w:ascii="Times New Roman" w:hAnsi="Times New Roman" w:cs="Times New Roman"/>
                <w:color w:val="000000"/>
                <w:sz w:val="24"/>
                <w:szCs w:val="24"/>
                <w:lang w:val="uk-UA"/>
              </w:rPr>
            </w:pPr>
            <w:proofErr w:type="spellStart"/>
            <w:r w:rsidRPr="00414696">
              <w:rPr>
                <w:rFonts w:ascii="Times New Roman" w:hAnsi="Times New Roman" w:cs="Times New Roman"/>
                <w:color w:val="000000"/>
                <w:sz w:val="24"/>
                <w:szCs w:val="24"/>
              </w:rPr>
              <w:t>Теплопродуктивність</w:t>
            </w:r>
            <w:proofErr w:type="spellEnd"/>
            <w:r w:rsidRPr="00414696">
              <w:rPr>
                <w:rFonts w:ascii="Times New Roman" w:hAnsi="Times New Roman" w:cs="Times New Roman"/>
                <w:color w:val="000000"/>
                <w:sz w:val="24"/>
                <w:szCs w:val="24"/>
                <w:lang w:val="uk-UA"/>
              </w:rPr>
              <w:t>: 2.3-3.5 кВт</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Холодопродуктивність: 2.2-3.5 кВт</w:t>
            </w:r>
          </w:p>
          <w:p w:rsidR="00A00674" w:rsidRPr="00414696" w:rsidRDefault="00A00674" w:rsidP="001A310D">
            <w:pPr>
              <w:numPr>
                <w:ilvl w:val="0"/>
                <w:numId w:val="32"/>
              </w:numPr>
              <w:rPr>
                <w:rFonts w:ascii="Times New Roman" w:hAnsi="Times New Roman" w:cs="Times New Roman"/>
                <w:color w:val="000000"/>
                <w:sz w:val="24"/>
                <w:szCs w:val="24"/>
                <w:lang w:val="uk-UA"/>
              </w:rPr>
            </w:pPr>
            <w:proofErr w:type="spellStart"/>
            <w:r w:rsidRPr="00414696">
              <w:rPr>
                <w:rFonts w:ascii="Times New Roman" w:hAnsi="Times New Roman" w:cs="Times New Roman"/>
                <w:color w:val="000000"/>
                <w:sz w:val="24"/>
                <w:szCs w:val="24"/>
              </w:rPr>
              <w:t>Споживана</w:t>
            </w:r>
            <w:proofErr w:type="spellEnd"/>
            <w:r w:rsidRPr="00414696">
              <w:rPr>
                <w:rFonts w:ascii="Times New Roman" w:hAnsi="Times New Roman" w:cs="Times New Roman"/>
                <w:color w:val="000000"/>
                <w:sz w:val="24"/>
                <w:szCs w:val="24"/>
              </w:rPr>
              <w:t xml:space="preserve"> </w:t>
            </w:r>
            <w:proofErr w:type="spellStart"/>
            <w:r w:rsidRPr="00414696">
              <w:rPr>
                <w:rFonts w:ascii="Times New Roman" w:hAnsi="Times New Roman" w:cs="Times New Roman"/>
                <w:color w:val="000000"/>
                <w:sz w:val="24"/>
                <w:szCs w:val="24"/>
              </w:rPr>
              <w:t>потужність</w:t>
            </w:r>
            <w:proofErr w:type="spellEnd"/>
            <w:r w:rsidRPr="00414696">
              <w:rPr>
                <w:rFonts w:ascii="Times New Roman" w:hAnsi="Times New Roman" w:cs="Times New Roman"/>
                <w:color w:val="000000"/>
                <w:sz w:val="24"/>
                <w:szCs w:val="24"/>
              </w:rPr>
              <w:t xml:space="preserve"> </w:t>
            </w:r>
            <w:r w:rsidRPr="00414696">
              <w:rPr>
                <w:rFonts w:ascii="Times New Roman" w:hAnsi="Times New Roman" w:cs="Times New Roman"/>
                <w:color w:val="000000"/>
                <w:sz w:val="24"/>
                <w:szCs w:val="24"/>
                <w:lang w:val="uk-UA"/>
              </w:rPr>
              <w:t>0.</w:t>
            </w:r>
            <w:r w:rsidR="00B02D08" w:rsidRPr="00414696">
              <w:rPr>
                <w:rFonts w:ascii="Times New Roman" w:hAnsi="Times New Roman" w:cs="Times New Roman"/>
                <w:color w:val="000000"/>
                <w:sz w:val="24"/>
                <w:szCs w:val="24"/>
                <w:lang w:val="uk-UA"/>
              </w:rPr>
              <w:t>65</w:t>
            </w:r>
            <w:r w:rsidRPr="00414696">
              <w:rPr>
                <w:rFonts w:ascii="Times New Roman" w:hAnsi="Times New Roman" w:cs="Times New Roman"/>
                <w:color w:val="000000"/>
                <w:sz w:val="24"/>
                <w:szCs w:val="24"/>
                <w:lang w:val="uk-UA"/>
              </w:rPr>
              <w:t xml:space="preserve"> кВ</w:t>
            </w:r>
            <w:r w:rsidRPr="00414696">
              <w:rPr>
                <w:rFonts w:ascii="Times New Roman" w:hAnsi="Times New Roman" w:cs="Times New Roman"/>
                <w:color w:val="000000"/>
                <w:sz w:val="24"/>
                <w:szCs w:val="24"/>
              </w:rPr>
              <w:t>т</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rPr>
              <w:t>Р</w:t>
            </w:r>
            <w:proofErr w:type="spellStart"/>
            <w:r w:rsidRPr="00414696">
              <w:rPr>
                <w:rFonts w:ascii="Times New Roman" w:hAnsi="Times New Roman" w:cs="Times New Roman"/>
                <w:color w:val="000000"/>
                <w:sz w:val="24"/>
                <w:szCs w:val="24"/>
                <w:lang w:val="uk-UA"/>
              </w:rPr>
              <w:t>івень</w:t>
            </w:r>
            <w:proofErr w:type="spellEnd"/>
            <w:r w:rsidRPr="00414696">
              <w:rPr>
                <w:rFonts w:ascii="Times New Roman" w:hAnsi="Times New Roman" w:cs="Times New Roman"/>
                <w:color w:val="000000"/>
                <w:sz w:val="24"/>
                <w:szCs w:val="24"/>
                <w:lang w:val="uk-UA"/>
              </w:rPr>
              <w:t xml:space="preserve"> шум</w:t>
            </w:r>
            <w:r w:rsidRPr="00414696">
              <w:rPr>
                <w:rFonts w:ascii="Times New Roman" w:hAnsi="Times New Roman" w:cs="Times New Roman"/>
                <w:color w:val="000000"/>
                <w:sz w:val="24"/>
                <w:szCs w:val="24"/>
              </w:rPr>
              <w:t>у (</w:t>
            </w:r>
            <w:proofErr w:type="spellStart"/>
            <w:r w:rsidRPr="00414696">
              <w:rPr>
                <w:rFonts w:ascii="Times New Roman" w:hAnsi="Times New Roman" w:cs="Times New Roman"/>
                <w:color w:val="000000"/>
                <w:sz w:val="24"/>
                <w:szCs w:val="24"/>
              </w:rPr>
              <w:t>внутр</w:t>
            </w:r>
            <w:proofErr w:type="spellEnd"/>
            <w:r w:rsidRPr="00414696">
              <w:rPr>
                <w:rFonts w:ascii="Times New Roman" w:hAnsi="Times New Roman" w:cs="Times New Roman"/>
                <w:color w:val="000000"/>
                <w:sz w:val="24"/>
                <w:szCs w:val="24"/>
              </w:rPr>
              <w:t>. блок):</w:t>
            </w:r>
            <w:r w:rsidRPr="00414696">
              <w:rPr>
                <w:rFonts w:ascii="Times New Roman" w:hAnsi="Times New Roman" w:cs="Times New Roman"/>
                <w:color w:val="000000"/>
                <w:sz w:val="24"/>
                <w:szCs w:val="24"/>
                <w:lang w:val="uk-UA"/>
              </w:rPr>
              <w:t xml:space="preserve"> </w:t>
            </w:r>
            <w:r w:rsidRPr="00414696">
              <w:rPr>
                <w:rFonts w:ascii="Times New Roman" w:hAnsi="Times New Roman" w:cs="Times New Roman"/>
                <w:color w:val="000000"/>
                <w:sz w:val="24"/>
                <w:szCs w:val="24"/>
              </w:rPr>
              <w:t>26</w:t>
            </w:r>
            <w:r w:rsidRPr="00414696">
              <w:rPr>
                <w:rFonts w:ascii="Times New Roman" w:hAnsi="Times New Roman" w:cs="Times New Roman"/>
                <w:color w:val="000000"/>
                <w:sz w:val="24"/>
                <w:szCs w:val="24"/>
                <w:lang w:val="uk-UA"/>
              </w:rPr>
              <w:t xml:space="preserve"> </w:t>
            </w:r>
            <w:proofErr w:type="spellStart"/>
            <w:r w:rsidRPr="00414696">
              <w:rPr>
                <w:rFonts w:ascii="Times New Roman" w:hAnsi="Times New Roman" w:cs="Times New Roman"/>
                <w:color w:val="000000"/>
                <w:sz w:val="24"/>
                <w:szCs w:val="24"/>
                <w:lang w:val="uk-UA"/>
              </w:rPr>
              <w:t>дБ</w:t>
            </w:r>
            <w:proofErr w:type="spellEnd"/>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rPr>
              <w:t>Р</w:t>
            </w:r>
            <w:proofErr w:type="spellStart"/>
            <w:r w:rsidRPr="00414696">
              <w:rPr>
                <w:rFonts w:ascii="Times New Roman" w:hAnsi="Times New Roman" w:cs="Times New Roman"/>
                <w:color w:val="000000"/>
                <w:sz w:val="24"/>
                <w:szCs w:val="24"/>
                <w:lang w:val="uk-UA"/>
              </w:rPr>
              <w:t>івень</w:t>
            </w:r>
            <w:proofErr w:type="spellEnd"/>
            <w:r w:rsidRPr="00414696">
              <w:rPr>
                <w:rFonts w:ascii="Times New Roman" w:hAnsi="Times New Roman" w:cs="Times New Roman"/>
                <w:color w:val="000000"/>
                <w:sz w:val="24"/>
                <w:szCs w:val="24"/>
                <w:lang w:val="uk-UA"/>
              </w:rPr>
              <w:t xml:space="preserve"> шум</w:t>
            </w:r>
            <w:r w:rsidRPr="00414696">
              <w:rPr>
                <w:rFonts w:ascii="Times New Roman" w:hAnsi="Times New Roman" w:cs="Times New Roman"/>
                <w:color w:val="000000"/>
                <w:sz w:val="24"/>
                <w:szCs w:val="24"/>
              </w:rPr>
              <w:t>у (</w:t>
            </w:r>
            <w:proofErr w:type="spellStart"/>
            <w:r w:rsidRPr="00414696">
              <w:rPr>
                <w:rFonts w:ascii="Times New Roman" w:hAnsi="Times New Roman" w:cs="Times New Roman"/>
                <w:color w:val="000000"/>
                <w:sz w:val="24"/>
                <w:szCs w:val="24"/>
              </w:rPr>
              <w:t>зовн</w:t>
            </w:r>
            <w:proofErr w:type="spellEnd"/>
            <w:r w:rsidRPr="00414696">
              <w:rPr>
                <w:rFonts w:ascii="Times New Roman" w:hAnsi="Times New Roman" w:cs="Times New Roman"/>
                <w:color w:val="000000"/>
                <w:sz w:val="24"/>
                <w:szCs w:val="24"/>
              </w:rPr>
              <w:t>. блок):</w:t>
            </w:r>
            <w:r w:rsidRPr="00414696">
              <w:rPr>
                <w:rFonts w:ascii="Times New Roman" w:hAnsi="Times New Roman" w:cs="Times New Roman"/>
                <w:color w:val="000000"/>
                <w:sz w:val="24"/>
                <w:szCs w:val="24"/>
                <w:lang w:val="uk-UA"/>
              </w:rPr>
              <w:t xml:space="preserve"> </w:t>
            </w:r>
            <w:r w:rsidRPr="00414696">
              <w:rPr>
                <w:rFonts w:ascii="Times New Roman" w:hAnsi="Times New Roman" w:cs="Times New Roman"/>
                <w:color w:val="000000"/>
                <w:sz w:val="24"/>
                <w:szCs w:val="24"/>
              </w:rPr>
              <w:t>55</w:t>
            </w:r>
            <w:r w:rsidRPr="00414696">
              <w:rPr>
                <w:rFonts w:ascii="Times New Roman" w:hAnsi="Times New Roman" w:cs="Times New Roman"/>
                <w:color w:val="000000"/>
                <w:sz w:val="24"/>
                <w:szCs w:val="24"/>
                <w:lang w:val="uk-UA"/>
              </w:rPr>
              <w:t xml:space="preserve"> </w:t>
            </w:r>
            <w:proofErr w:type="spellStart"/>
            <w:r w:rsidRPr="00414696">
              <w:rPr>
                <w:rFonts w:ascii="Times New Roman" w:hAnsi="Times New Roman" w:cs="Times New Roman"/>
                <w:color w:val="000000"/>
                <w:sz w:val="24"/>
                <w:szCs w:val="24"/>
                <w:lang w:val="uk-UA"/>
              </w:rPr>
              <w:t>дБ</w:t>
            </w:r>
            <w:proofErr w:type="spellEnd"/>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 xml:space="preserve">Мін. температура роботи: </w:t>
            </w:r>
            <m:oMath>
              <m:r>
                <w:rPr>
                  <w:rFonts w:ascii="Cambria Math" w:hAnsi="Cambria Math" w:cs="Times New Roman"/>
                  <w:color w:val="000000"/>
                  <w:sz w:val="24"/>
                  <w:szCs w:val="24"/>
                  <w:lang w:val="uk-UA"/>
                </w:rPr>
                <m:t>-</m:t>
              </m:r>
              <m:sSup>
                <m:sSupPr>
                  <m:ctrlPr>
                    <w:rPr>
                      <w:rFonts w:ascii="Cambria Math" w:hAnsi="Cambria Math" w:cs="Times New Roman"/>
                      <w:i/>
                      <w:color w:val="000000"/>
                      <w:sz w:val="24"/>
                      <w:szCs w:val="24"/>
                      <w:lang w:val="uk-UA"/>
                    </w:rPr>
                  </m:ctrlPr>
                </m:sSupPr>
                <m:e>
                  <m:r>
                    <w:rPr>
                      <w:rFonts w:ascii="Cambria Math" w:hAnsi="Cambria Math" w:cs="Times New Roman"/>
                      <w:color w:val="000000"/>
                      <w:sz w:val="24"/>
                      <w:szCs w:val="24"/>
                      <w:lang w:val="uk-UA"/>
                    </w:rPr>
                    <m:t>15</m:t>
                  </m:r>
                </m:e>
                <m:sup>
                  <m:r>
                    <w:rPr>
                      <w:rFonts w:ascii="Cambria Math" w:hAnsi="Cambria Math" w:cs="Times New Roman"/>
                      <w:color w:val="000000"/>
                      <w:sz w:val="24"/>
                      <w:szCs w:val="24"/>
                      <w:lang w:val="uk-UA"/>
                    </w:rPr>
                    <m:t>О</m:t>
                  </m:r>
                </m:sup>
              </m:sSup>
              <m:r>
                <w:rPr>
                  <w:rFonts w:ascii="Cambria Math" w:hAnsi="Cambria Math" w:cs="Times New Roman"/>
                  <w:color w:val="000000"/>
                  <w:sz w:val="24"/>
                  <w:szCs w:val="24"/>
                  <w:lang w:val="uk-UA"/>
                </w:rPr>
                <m:t>С</m:t>
              </m:r>
            </m:oMath>
          </w:p>
        </w:tc>
        <w:tc>
          <w:tcPr>
            <w:tcW w:w="992"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3</w:t>
            </w:r>
          </w:p>
        </w:tc>
      </w:tr>
      <w:tr w:rsidR="00A00674" w:rsidRPr="00414696" w:rsidTr="008948E6">
        <w:tc>
          <w:tcPr>
            <w:tcW w:w="704"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4</w:t>
            </w:r>
          </w:p>
        </w:tc>
        <w:tc>
          <w:tcPr>
            <w:tcW w:w="2268" w:type="dxa"/>
            <w:tcBorders>
              <w:righ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 xml:space="preserve">Кушетка медична без </w:t>
            </w:r>
            <w:proofErr w:type="spellStart"/>
            <w:r w:rsidRPr="00414696">
              <w:rPr>
                <w:rFonts w:ascii="Times New Roman" w:hAnsi="Times New Roman" w:cs="Times New Roman"/>
                <w:color w:val="000000"/>
                <w:sz w:val="24"/>
                <w:szCs w:val="24"/>
                <w:lang w:val="uk-UA"/>
              </w:rPr>
              <w:t>підголовника</w:t>
            </w:r>
            <w:proofErr w:type="spellEnd"/>
            <w:r w:rsidRPr="00414696">
              <w:rPr>
                <w:rFonts w:ascii="Times New Roman" w:hAnsi="Times New Roman" w:cs="Times New Roman"/>
                <w:color w:val="000000"/>
                <w:sz w:val="24"/>
                <w:szCs w:val="24"/>
                <w:lang w:val="uk-UA"/>
              </w:rPr>
              <w:t xml:space="preserve">, </w:t>
            </w:r>
            <w:proofErr w:type="spellStart"/>
            <w:r w:rsidRPr="00414696">
              <w:rPr>
                <w:rFonts w:ascii="Times New Roman" w:hAnsi="Times New Roman" w:cs="Times New Roman"/>
                <w:color w:val="000000"/>
                <w:sz w:val="24"/>
                <w:szCs w:val="24"/>
                <w:lang w:val="uk-UA"/>
              </w:rPr>
              <w:t>Mitra-Mebel</w:t>
            </w:r>
            <w:proofErr w:type="spellEnd"/>
          </w:p>
        </w:tc>
        <w:tc>
          <w:tcPr>
            <w:tcW w:w="851" w:type="dxa"/>
            <w:tcBorders>
              <w:lef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4536" w:type="dxa"/>
            <w:shd w:val="clear" w:color="auto" w:fill="auto"/>
            <w:vAlign w:val="center"/>
          </w:tcPr>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Розміри 1950х560х450 мм</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Матеріал</w:t>
            </w:r>
            <w:r w:rsidRPr="00414696">
              <w:rPr>
                <w:rFonts w:ascii="Times New Roman" w:hAnsi="Times New Roman" w:cs="Times New Roman"/>
                <w:color w:val="000000"/>
                <w:sz w:val="24"/>
                <w:szCs w:val="24"/>
                <w:lang w:val="en-US"/>
              </w:rPr>
              <w:t xml:space="preserve">: </w:t>
            </w:r>
            <w:r w:rsidRPr="00414696">
              <w:rPr>
                <w:rFonts w:ascii="Times New Roman" w:hAnsi="Times New Roman" w:cs="Times New Roman"/>
                <w:color w:val="000000"/>
                <w:sz w:val="24"/>
                <w:szCs w:val="24"/>
                <w:lang w:val="uk-UA"/>
              </w:rPr>
              <w:t>металевий каркас, фанера, штучна шкіра</w:t>
            </w:r>
          </w:p>
        </w:tc>
        <w:tc>
          <w:tcPr>
            <w:tcW w:w="992"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4</w:t>
            </w:r>
          </w:p>
        </w:tc>
      </w:tr>
      <w:tr w:rsidR="00A00674" w:rsidRPr="00414696" w:rsidTr="008948E6">
        <w:tc>
          <w:tcPr>
            <w:tcW w:w="704"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5</w:t>
            </w:r>
          </w:p>
        </w:tc>
        <w:tc>
          <w:tcPr>
            <w:tcW w:w="2268" w:type="dxa"/>
            <w:tcBorders>
              <w:righ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Світильник</w:t>
            </w:r>
          </w:p>
        </w:tc>
        <w:tc>
          <w:tcPr>
            <w:tcW w:w="851" w:type="dxa"/>
            <w:tcBorders>
              <w:lef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4536" w:type="dxa"/>
            <w:shd w:val="clear" w:color="auto" w:fill="auto"/>
            <w:vAlign w:val="center"/>
          </w:tcPr>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bCs/>
                <w:color w:val="000000"/>
                <w:sz w:val="24"/>
                <w:szCs w:val="24"/>
                <w:lang w:val="uk-UA"/>
              </w:rPr>
              <w:t xml:space="preserve">Розміри </w:t>
            </w:r>
            <w:r w:rsidRPr="00414696">
              <w:rPr>
                <w:rFonts w:ascii="Times New Roman" w:hAnsi="Times New Roman" w:cs="Times New Roman"/>
                <w:color w:val="000000"/>
                <w:sz w:val="24"/>
                <w:szCs w:val="24"/>
                <w:lang w:val="uk-UA"/>
              </w:rPr>
              <w:t>1313х255 мм</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Дволамповий</w:t>
            </w:r>
          </w:p>
        </w:tc>
        <w:tc>
          <w:tcPr>
            <w:tcW w:w="992"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5</w:t>
            </w:r>
          </w:p>
        </w:tc>
      </w:tr>
      <w:tr w:rsidR="00A00674" w:rsidRPr="00414696" w:rsidTr="008948E6">
        <w:tc>
          <w:tcPr>
            <w:tcW w:w="704"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6</w:t>
            </w:r>
          </w:p>
        </w:tc>
        <w:tc>
          <w:tcPr>
            <w:tcW w:w="2268" w:type="dxa"/>
            <w:tcBorders>
              <w:righ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Стілець медичний, Ст-1</w:t>
            </w:r>
          </w:p>
        </w:tc>
        <w:tc>
          <w:tcPr>
            <w:tcW w:w="851" w:type="dxa"/>
            <w:tcBorders>
              <w:lef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3</w:t>
            </w:r>
          </w:p>
        </w:tc>
        <w:tc>
          <w:tcPr>
            <w:tcW w:w="4536" w:type="dxa"/>
            <w:shd w:val="clear" w:color="auto" w:fill="auto"/>
            <w:vAlign w:val="center"/>
          </w:tcPr>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Розміри 600х530х500 мм</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Матеріал</w:t>
            </w:r>
            <w:r w:rsidRPr="00414696">
              <w:rPr>
                <w:rFonts w:ascii="Times New Roman" w:hAnsi="Times New Roman" w:cs="Times New Roman"/>
                <w:color w:val="000000"/>
                <w:sz w:val="24"/>
                <w:szCs w:val="24"/>
                <w:lang w:val="en-US"/>
              </w:rPr>
              <w:t xml:space="preserve">: </w:t>
            </w:r>
            <w:r w:rsidRPr="00414696">
              <w:rPr>
                <w:rFonts w:ascii="Times New Roman" w:hAnsi="Times New Roman" w:cs="Times New Roman"/>
                <w:color w:val="000000"/>
                <w:sz w:val="24"/>
                <w:szCs w:val="24"/>
                <w:lang w:val="uk-UA"/>
              </w:rPr>
              <w:t xml:space="preserve">металевий каркас, пластик, штучна шкіра </w:t>
            </w:r>
          </w:p>
        </w:tc>
        <w:tc>
          <w:tcPr>
            <w:tcW w:w="992"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6</w:t>
            </w:r>
          </w:p>
        </w:tc>
      </w:tr>
      <w:tr w:rsidR="00A00674" w:rsidRPr="00414696" w:rsidTr="008948E6">
        <w:tc>
          <w:tcPr>
            <w:tcW w:w="704"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7</w:t>
            </w:r>
          </w:p>
        </w:tc>
        <w:tc>
          <w:tcPr>
            <w:tcW w:w="2268" w:type="dxa"/>
            <w:tcBorders>
              <w:righ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 xml:space="preserve">Ширма медична, Ш-4С </w:t>
            </w:r>
            <w:proofErr w:type="spellStart"/>
            <w:r w:rsidRPr="00414696">
              <w:rPr>
                <w:rFonts w:ascii="Times New Roman" w:hAnsi="Times New Roman" w:cs="Times New Roman"/>
                <w:color w:val="000000"/>
                <w:sz w:val="24"/>
                <w:szCs w:val="24"/>
                <w:lang w:val="uk-UA"/>
              </w:rPr>
              <w:t>Праймед</w:t>
            </w:r>
            <w:proofErr w:type="spellEnd"/>
          </w:p>
        </w:tc>
        <w:tc>
          <w:tcPr>
            <w:tcW w:w="851" w:type="dxa"/>
            <w:tcBorders>
              <w:left w:val="single" w:sz="4" w:space="0" w:color="auto"/>
            </w:tcBorders>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4536" w:type="dxa"/>
            <w:shd w:val="clear" w:color="auto" w:fill="auto"/>
            <w:vAlign w:val="center"/>
          </w:tcPr>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Розміри 1700х150х1900 мм</w:t>
            </w:r>
          </w:p>
          <w:p w:rsidR="00A00674" w:rsidRPr="00414696" w:rsidRDefault="00A00674"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Матеріал</w:t>
            </w:r>
            <w:r w:rsidRPr="00414696">
              <w:rPr>
                <w:rFonts w:ascii="Times New Roman" w:hAnsi="Times New Roman" w:cs="Times New Roman"/>
                <w:color w:val="000000"/>
                <w:sz w:val="24"/>
                <w:szCs w:val="24"/>
                <w:lang w:val="en-US"/>
              </w:rPr>
              <w:t xml:space="preserve">: </w:t>
            </w:r>
            <w:r w:rsidRPr="00414696">
              <w:rPr>
                <w:rFonts w:ascii="Times New Roman" w:hAnsi="Times New Roman" w:cs="Times New Roman"/>
                <w:color w:val="000000"/>
                <w:sz w:val="24"/>
                <w:szCs w:val="24"/>
                <w:lang w:val="uk-UA"/>
              </w:rPr>
              <w:t>тканина і метал</w:t>
            </w:r>
          </w:p>
        </w:tc>
        <w:tc>
          <w:tcPr>
            <w:tcW w:w="992" w:type="dxa"/>
            <w:shd w:val="clear" w:color="auto" w:fill="auto"/>
            <w:vAlign w:val="center"/>
          </w:tcPr>
          <w:p w:rsidR="00A00674" w:rsidRPr="00414696" w:rsidRDefault="00A00674"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7</w:t>
            </w:r>
          </w:p>
        </w:tc>
      </w:tr>
      <w:tr w:rsidR="006F21F8" w:rsidRPr="00414696" w:rsidTr="008948E6">
        <w:tc>
          <w:tcPr>
            <w:tcW w:w="704" w:type="dxa"/>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8</w:t>
            </w:r>
          </w:p>
        </w:tc>
        <w:tc>
          <w:tcPr>
            <w:tcW w:w="2268" w:type="dxa"/>
            <w:tcBorders>
              <w:right w:val="single" w:sz="4" w:space="0" w:color="auto"/>
            </w:tcBorders>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Стіл робочий, С-107</w:t>
            </w:r>
          </w:p>
        </w:tc>
        <w:tc>
          <w:tcPr>
            <w:tcW w:w="851" w:type="dxa"/>
            <w:tcBorders>
              <w:left w:val="single" w:sz="4" w:space="0" w:color="auto"/>
            </w:tcBorders>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4536" w:type="dxa"/>
            <w:shd w:val="clear" w:color="auto" w:fill="auto"/>
            <w:vAlign w:val="center"/>
          </w:tcPr>
          <w:p w:rsidR="006F21F8" w:rsidRPr="00414696" w:rsidRDefault="006F21F8"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Розміри 1200х600х750 мм</w:t>
            </w:r>
          </w:p>
          <w:p w:rsidR="006F21F8" w:rsidRPr="00414696" w:rsidRDefault="006F21F8"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Матеріал</w:t>
            </w:r>
            <w:r w:rsidRPr="00414696">
              <w:rPr>
                <w:rFonts w:ascii="Times New Roman" w:hAnsi="Times New Roman" w:cs="Times New Roman"/>
                <w:color w:val="000000"/>
                <w:sz w:val="24"/>
                <w:szCs w:val="24"/>
                <w:lang w:val="en-US"/>
              </w:rPr>
              <w:t xml:space="preserve">: </w:t>
            </w:r>
            <w:r w:rsidRPr="00414696">
              <w:rPr>
                <w:rFonts w:ascii="Times New Roman" w:hAnsi="Times New Roman" w:cs="Times New Roman"/>
                <w:color w:val="000000"/>
                <w:sz w:val="24"/>
                <w:szCs w:val="24"/>
                <w:lang w:val="uk-UA"/>
              </w:rPr>
              <w:t>дерев’яний</w:t>
            </w:r>
          </w:p>
        </w:tc>
        <w:tc>
          <w:tcPr>
            <w:tcW w:w="992" w:type="dxa"/>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8</w:t>
            </w:r>
          </w:p>
        </w:tc>
      </w:tr>
      <w:tr w:rsidR="006F21F8" w:rsidRPr="00414696" w:rsidTr="008948E6">
        <w:tc>
          <w:tcPr>
            <w:tcW w:w="704" w:type="dxa"/>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9</w:t>
            </w:r>
          </w:p>
        </w:tc>
        <w:tc>
          <w:tcPr>
            <w:tcW w:w="2268" w:type="dxa"/>
            <w:tcBorders>
              <w:right w:val="single" w:sz="4" w:space="0" w:color="auto"/>
            </w:tcBorders>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Шафа медична, ПРАКТІК MD 2 1780</w:t>
            </w:r>
          </w:p>
        </w:tc>
        <w:tc>
          <w:tcPr>
            <w:tcW w:w="851" w:type="dxa"/>
            <w:tcBorders>
              <w:left w:val="single" w:sz="4" w:space="0" w:color="auto"/>
            </w:tcBorders>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2</w:t>
            </w:r>
          </w:p>
        </w:tc>
        <w:tc>
          <w:tcPr>
            <w:tcW w:w="4536" w:type="dxa"/>
            <w:shd w:val="clear" w:color="auto" w:fill="auto"/>
            <w:vAlign w:val="center"/>
          </w:tcPr>
          <w:p w:rsidR="006F21F8" w:rsidRPr="00414696" w:rsidRDefault="006F21F8"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Розміри 800х400х1850 мм</w:t>
            </w:r>
          </w:p>
          <w:p w:rsidR="006F21F8" w:rsidRPr="00414696" w:rsidRDefault="006F21F8" w:rsidP="001A310D">
            <w:pPr>
              <w:numPr>
                <w:ilvl w:val="0"/>
                <w:numId w:val="32"/>
              </w:num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Матеріал</w:t>
            </w:r>
            <w:r w:rsidRPr="00414696">
              <w:rPr>
                <w:rFonts w:ascii="Times New Roman" w:hAnsi="Times New Roman" w:cs="Times New Roman"/>
                <w:color w:val="000000"/>
                <w:sz w:val="24"/>
                <w:szCs w:val="24"/>
                <w:lang w:val="en-US"/>
              </w:rPr>
              <w:t xml:space="preserve">: </w:t>
            </w:r>
            <w:r w:rsidRPr="00414696">
              <w:rPr>
                <w:rFonts w:ascii="Times New Roman" w:hAnsi="Times New Roman" w:cs="Times New Roman"/>
                <w:color w:val="000000"/>
                <w:sz w:val="24"/>
                <w:szCs w:val="24"/>
                <w:lang w:val="uk-UA"/>
              </w:rPr>
              <w:t>метал</w:t>
            </w:r>
          </w:p>
        </w:tc>
        <w:tc>
          <w:tcPr>
            <w:tcW w:w="992" w:type="dxa"/>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9</w:t>
            </w:r>
          </w:p>
        </w:tc>
      </w:tr>
      <w:tr w:rsidR="006F21F8" w:rsidRPr="00414696" w:rsidTr="008948E6">
        <w:tc>
          <w:tcPr>
            <w:tcW w:w="704" w:type="dxa"/>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10</w:t>
            </w:r>
          </w:p>
        </w:tc>
        <w:tc>
          <w:tcPr>
            <w:tcW w:w="2268" w:type="dxa"/>
            <w:tcBorders>
              <w:right w:val="single" w:sz="4" w:space="0" w:color="auto"/>
            </w:tcBorders>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Вогнегасник</w:t>
            </w:r>
            <w:r w:rsidRPr="00414696">
              <w:rPr>
                <w:rFonts w:ascii="Times New Roman" w:hAnsi="Times New Roman" w:cs="Times New Roman"/>
                <w:b/>
                <w:color w:val="000000"/>
                <w:sz w:val="24"/>
                <w:szCs w:val="24"/>
                <w:lang w:val="uk-UA"/>
              </w:rPr>
              <w:t xml:space="preserve"> ОПУ-10(з)</w:t>
            </w:r>
          </w:p>
        </w:tc>
        <w:tc>
          <w:tcPr>
            <w:tcW w:w="851" w:type="dxa"/>
            <w:tcBorders>
              <w:left w:val="single" w:sz="4" w:space="0" w:color="auto"/>
            </w:tcBorders>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4536" w:type="dxa"/>
            <w:shd w:val="clear" w:color="auto" w:fill="auto"/>
            <w:vAlign w:val="center"/>
          </w:tcPr>
          <w:p w:rsidR="006F21F8" w:rsidRPr="00414696" w:rsidRDefault="006F21F8" w:rsidP="001A310D">
            <w:pPr>
              <w:numPr>
                <w:ilvl w:val="0"/>
                <w:numId w:val="32"/>
              </w:numPr>
              <w:rPr>
                <w:rFonts w:ascii="Times New Roman" w:hAnsi="Times New Roman" w:cs="Times New Roman"/>
                <w:bCs/>
                <w:color w:val="000000"/>
                <w:sz w:val="24"/>
                <w:szCs w:val="24"/>
                <w:lang w:val="uk-UA"/>
              </w:rPr>
            </w:pPr>
            <w:r w:rsidRPr="00414696">
              <w:rPr>
                <w:rFonts w:ascii="Times New Roman" w:hAnsi="Times New Roman" w:cs="Times New Roman"/>
                <w:bCs/>
                <w:color w:val="000000"/>
                <w:sz w:val="24"/>
                <w:szCs w:val="24"/>
                <w:lang w:val="uk-UA"/>
              </w:rPr>
              <w:t>Розміри 420х150х150 мм</w:t>
            </w:r>
          </w:p>
          <w:p w:rsidR="006F21F8" w:rsidRPr="00414696" w:rsidRDefault="006F21F8" w:rsidP="001A310D">
            <w:pPr>
              <w:numPr>
                <w:ilvl w:val="0"/>
                <w:numId w:val="32"/>
              </w:numPr>
              <w:rPr>
                <w:rFonts w:ascii="Times New Roman" w:hAnsi="Times New Roman" w:cs="Times New Roman"/>
                <w:bCs/>
                <w:color w:val="000000"/>
                <w:sz w:val="24"/>
                <w:szCs w:val="24"/>
                <w:lang w:val="uk-UA"/>
              </w:rPr>
            </w:pPr>
            <w:r w:rsidRPr="00414696">
              <w:rPr>
                <w:rFonts w:ascii="Times New Roman" w:hAnsi="Times New Roman" w:cs="Times New Roman"/>
                <w:bCs/>
                <w:color w:val="000000"/>
                <w:sz w:val="24"/>
                <w:szCs w:val="24"/>
                <w:lang w:val="uk-UA"/>
              </w:rPr>
              <w:t xml:space="preserve">Тип: порошковий 10л. , </w:t>
            </w:r>
          </w:p>
        </w:tc>
        <w:tc>
          <w:tcPr>
            <w:tcW w:w="992" w:type="dxa"/>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10</w:t>
            </w:r>
          </w:p>
        </w:tc>
      </w:tr>
      <w:tr w:rsidR="006F21F8" w:rsidRPr="00414696" w:rsidTr="008948E6">
        <w:tc>
          <w:tcPr>
            <w:tcW w:w="704" w:type="dxa"/>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11</w:t>
            </w:r>
          </w:p>
        </w:tc>
        <w:tc>
          <w:tcPr>
            <w:tcW w:w="2268" w:type="dxa"/>
            <w:tcBorders>
              <w:right w:val="single" w:sz="4" w:space="0" w:color="auto"/>
            </w:tcBorders>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Пожежний сповіщувач тепловий ДТЛ, ИТМ, ИП-105-1/2</w:t>
            </w:r>
          </w:p>
        </w:tc>
        <w:tc>
          <w:tcPr>
            <w:tcW w:w="851" w:type="dxa"/>
            <w:tcBorders>
              <w:left w:val="single" w:sz="4" w:space="0" w:color="auto"/>
            </w:tcBorders>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1</w:t>
            </w:r>
          </w:p>
        </w:tc>
        <w:tc>
          <w:tcPr>
            <w:tcW w:w="4536" w:type="dxa"/>
            <w:shd w:val="clear" w:color="auto" w:fill="auto"/>
            <w:vAlign w:val="center"/>
          </w:tcPr>
          <w:p w:rsidR="006F21F8" w:rsidRPr="00414696" w:rsidRDefault="006F21F8" w:rsidP="001A310D">
            <w:pPr>
              <w:numPr>
                <w:ilvl w:val="0"/>
                <w:numId w:val="32"/>
              </w:numPr>
              <w:rPr>
                <w:rFonts w:ascii="Times New Roman" w:hAnsi="Times New Roman" w:cs="Times New Roman"/>
                <w:bCs/>
                <w:color w:val="000000"/>
                <w:sz w:val="24"/>
                <w:szCs w:val="24"/>
                <w:lang w:val="uk-UA"/>
              </w:rPr>
            </w:pPr>
            <w:r w:rsidRPr="00414696">
              <w:rPr>
                <w:rFonts w:ascii="Times New Roman" w:hAnsi="Times New Roman" w:cs="Times New Roman"/>
                <w:bCs/>
                <w:color w:val="000000"/>
                <w:sz w:val="24"/>
                <w:szCs w:val="24"/>
                <w:lang w:val="uk-UA"/>
              </w:rPr>
              <w:t>Розміри 100х100х50 мм</w:t>
            </w:r>
          </w:p>
        </w:tc>
        <w:tc>
          <w:tcPr>
            <w:tcW w:w="992" w:type="dxa"/>
            <w:shd w:val="clear" w:color="auto" w:fill="auto"/>
            <w:vAlign w:val="center"/>
          </w:tcPr>
          <w:p w:rsidR="006F21F8" w:rsidRPr="00414696" w:rsidRDefault="006F21F8" w:rsidP="008948E6">
            <w:pPr>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 xml:space="preserve">11 </w:t>
            </w:r>
          </w:p>
        </w:tc>
      </w:tr>
    </w:tbl>
    <w:p w:rsidR="00F50E2F" w:rsidRPr="00414696" w:rsidRDefault="00F50E2F" w:rsidP="00343E12">
      <w:pPr>
        <w:spacing w:line="360" w:lineRule="auto"/>
        <w:jc w:val="both"/>
        <w:rPr>
          <w:rFonts w:ascii="Times New Roman" w:hAnsi="Times New Roman" w:cs="Times New Roman"/>
          <w:color w:val="000000"/>
          <w:sz w:val="28"/>
          <w:szCs w:val="28"/>
          <w:lang w:val="uk-UA"/>
        </w:rPr>
      </w:pPr>
    </w:p>
    <w:p w:rsidR="00F50E2F" w:rsidRPr="00414696" w:rsidRDefault="00F50E2F" w:rsidP="00F666BF">
      <w:pPr>
        <w:spacing w:line="360" w:lineRule="auto"/>
        <w:ind w:firstLine="851"/>
        <w:jc w:val="center"/>
        <w:rPr>
          <w:rFonts w:ascii="Times New Roman" w:hAnsi="Times New Roman" w:cs="Times New Roman"/>
          <w:color w:val="000000"/>
          <w:sz w:val="28"/>
          <w:szCs w:val="28"/>
          <w:lang w:val="uk-UA"/>
        </w:rPr>
      </w:pPr>
      <w:r w:rsidRPr="00414696">
        <w:rPr>
          <w:rFonts w:ascii="Times New Roman" w:hAnsi="Times New Roman" w:cs="Times New Roman"/>
          <w:sz w:val="28"/>
          <w:szCs w:val="28"/>
          <w:lang w:val="uk-UA"/>
        </w:rPr>
        <w:lastRenderedPageBreak/>
        <w:t xml:space="preserve">На рисунку </w:t>
      </w:r>
      <w:r w:rsidR="002F5F04" w:rsidRPr="00414696">
        <w:rPr>
          <w:rFonts w:ascii="Times New Roman" w:hAnsi="Times New Roman" w:cs="Times New Roman"/>
          <w:sz w:val="28"/>
          <w:szCs w:val="28"/>
          <w:lang w:val="uk-UA"/>
        </w:rPr>
        <w:t>7</w:t>
      </w:r>
      <w:r w:rsidR="004140DD" w:rsidRPr="00414696">
        <w:rPr>
          <w:rFonts w:ascii="Times New Roman" w:hAnsi="Times New Roman" w:cs="Times New Roman"/>
          <w:sz w:val="28"/>
          <w:szCs w:val="28"/>
          <w:lang w:val="uk-UA"/>
        </w:rPr>
        <w:t>.1. зображено схему</w:t>
      </w:r>
      <w:r w:rsidRPr="00414696">
        <w:rPr>
          <w:rFonts w:ascii="Times New Roman" w:hAnsi="Times New Roman" w:cs="Times New Roman"/>
          <w:sz w:val="28"/>
          <w:szCs w:val="28"/>
          <w:lang w:val="uk-UA"/>
        </w:rPr>
        <w:t xml:space="preserve"> кабінету</w:t>
      </w:r>
      <w:r w:rsidR="004140DD" w:rsidRPr="00414696">
        <w:rPr>
          <w:rFonts w:ascii="Times New Roman" w:hAnsi="Times New Roman" w:cs="Times New Roman"/>
          <w:sz w:val="28"/>
          <w:szCs w:val="28"/>
          <w:lang w:val="uk-UA"/>
        </w:rPr>
        <w:t xml:space="preserve"> лікаря</w:t>
      </w:r>
      <w:r w:rsidRPr="00414696">
        <w:rPr>
          <w:rFonts w:ascii="Times New Roman" w:hAnsi="Times New Roman" w:cs="Times New Roman"/>
          <w:sz w:val="28"/>
          <w:szCs w:val="28"/>
          <w:lang w:val="uk-UA"/>
        </w:rPr>
        <w:t>.</w:t>
      </w:r>
      <w:r w:rsidR="00F666BF" w:rsidRPr="00414696">
        <w:object w:dxaOrig="16370" w:dyaOrig="15330">
          <v:shape id="_x0000_i1032" type="#_x0000_t75" style="width:359.5pt;height:336.5pt" o:ole="">
            <v:imagedata r:id="rId58" o:title=""/>
          </v:shape>
          <o:OLEObject Type="Embed" ProgID="Visio.Drawing.15" ShapeID="_x0000_i1032" DrawAspect="Content" ObjectID="_1621870545" r:id="rId59"/>
        </w:object>
      </w:r>
    </w:p>
    <w:p w:rsidR="00F50E2F" w:rsidRPr="00414696" w:rsidRDefault="004140DD" w:rsidP="00343E12">
      <w:pPr>
        <w:spacing w:line="360" w:lineRule="auto"/>
        <w:jc w:val="center"/>
        <w:rPr>
          <w:rFonts w:ascii="Times New Roman" w:hAnsi="Times New Roman" w:cs="Times New Roman"/>
          <w:color w:val="000000"/>
          <w:sz w:val="28"/>
          <w:szCs w:val="28"/>
          <w:lang w:val="uk-UA"/>
        </w:rPr>
      </w:pPr>
      <w:r w:rsidRPr="00414696">
        <w:rPr>
          <w:rFonts w:ascii="Times New Roman" w:hAnsi="Times New Roman" w:cs="Times New Roman"/>
          <w:color w:val="000000"/>
          <w:sz w:val="28"/>
          <w:szCs w:val="28"/>
          <w:lang w:val="uk-UA"/>
        </w:rPr>
        <w:t xml:space="preserve">Рисунок </w:t>
      </w:r>
      <w:r w:rsidR="002F5F04" w:rsidRPr="00414696">
        <w:rPr>
          <w:rFonts w:ascii="Times New Roman" w:hAnsi="Times New Roman" w:cs="Times New Roman"/>
          <w:color w:val="000000"/>
          <w:sz w:val="28"/>
          <w:szCs w:val="28"/>
          <w:lang w:val="uk-UA"/>
        </w:rPr>
        <w:t>7</w:t>
      </w:r>
      <w:r w:rsidR="00F50E2F" w:rsidRPr="00414696">
        <w:rPr>
          <w:rFonts w:ascii="Times New Roman" w:hAnsi="Times New Roman" w:cs="Times New Roman"/>
          <w:color w:val="000000"/>
          <w:sz w:val="28"/>
          <w:szCs w:val="28"/>
          <w:lang w:val="uk-UA"/>
        </w:rPr>
        <w:t>.1. Схема кабінету.</w:t>
      </w:r>
    </w:p>
    <w:p w:rsidR="00357716" w:rsidRPr="00414696" w:rsidRDefault="00357716" w:rsidP="00357716">
      <w:pPr>
        <w:spacing w:line="360" w:lineRule="auto"/>
        <w:ind w:firstLine="851"/>
        <w:jc w:val="both"/>
        <w:rPr>
          <w:rFonts w:ascii="Times New Roman" w:hAnsi="Times New Roman"/>
          <w:color w:val="000000"/>
          <w:sz w:val="28"/>
          <w:szCs w:val="28"/>
        </w:rPr>
      </w:pPr>
      <w:proofErr w:type="spellStart"/>
      <w:r w:rsidRPr="00414696">
        <w:rPr>
          <w:rFonts w:ascii="Times New Roman" w:hAnsi="Times New Roman"/>
          <w:color w:val="000000"/>
          <w:sz w:val="28"/>
          <w:szCs w:val="28"/>
        </w:rPr>
        <w:t>Розрахунок</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параметрів</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приміщення</w:t>
      </w:r>
      <w:proofErr w:type="spellEnd"/>
      <w:r w:rsidRPr="00414696">
        <w:rPr>
          <w:rFonts w:ascii="Times New Roman" w:hAnsi="Times New Roman"/>
          <w:color w:val="000000"/>
          <w:sz w:val="28"/>
          <w:szCs w:val="28"/>
        </w:rPr>
        <w:t>:</w:t>
      </w:r>
    </w:p>
    <w:p w:rsidR="00357716" w:rsidRPr="00414696" w:rsidRDefault="00357716" w:rsidP="00357716">
      <w:pPr>
        <w:spacing w:line="360" w:lineRule="auto"/>
        <w:ind w:firstLine="851"/>
        <w:jc w:val="both"/>
        <w:rPr>
          <w:rFonts w:ascii="Times New Roman" w:hAnsi="Times New Roman"/>
          <w:color w:val="000000"/>
          <w:sz w:val="28"/>
          <w:szCs w:val="28"/>
        </w:rPr>
      </w:pPr>
      <m:oMath>
        <m:r>
          <m:rPr>
            <m:sty m:val="bi"/>
          </m:rPr>
          <w:rPr>
            <w:rFonts w:ascii="Cambria Math" w:hAnsi="Cambria Math"/>
            <w:color w:val="000000"/>
            <w:sz w:val="28"/>
            <w:szCs w:val="28"/>
            <w:lang w:val="en-US"/>
          </w:rPr>
          <m:t xml:space="preserve">S = </m:t>
        </m:r>
        <m:sSub>
          <m:sSubPr>
            <m:ctrlPr>
              <w:rPr>
                <w:rFonts w:ascii="Cambria Math" w:hAnsi="Cambria Math"/>
                <w:b/>
                <w:i/>
                <w:color w:val="000000"/>
                <w:sz w:val="28"/>
                <w:szCs w:val="28"/>
                <w:lang w:val="en-US"/>
              </w:rPr>
            </m:ctrlPr>
          </m:sSubPr>
          <m:e>
            <m:r>
              <m:rPr>
                <m:sty m:val="bi"/>
              </m:rPr>
              <w:rPr>
                <w:rFonts w:ascii="Cambria Math" w:hAnsi="Cambria Math"/>
                <w:color w:val="000000"/>
                <w:sz w:val="28"/>
                <w:szCs w:val="28"/>
                <w:lang w:val="en-US"/>
              </w:rPr>
              <m:t>S</m:t>
            </m:r>
          </m:e>
          <m:sub>
            <m:r>
              <m:rPr>
                <m:sty m:val="bi"/>
              </m:rPr>
              <w:rPr>
                <w:rFonts w:ascii="Cambria Math" w:hAnsi="Cambria Math"/>
                <w:color w:val="000000"/>
                <w:sz w:val="28"/>
                <w:szCs w:val="28"/>
              </w:rPr>
              <m:t>повна</m:t>
            </m:r>
          </m:sub>
        </m:sSub>
        <m:r>
          <m:rPr>
            <m:sty m:val="bi"/>
          </m:rPr>
          <w:rPr>
            <w:rFonts w:ascii="Cambria Math" w:hAnsi="Cambria Math"/>
            <w:color w:val="000000"/>
            <w:sz w:val="28"/>
            <w:szCs w:val="28"/>
          </w:rPr>
          <m:t xml:space="preserve"> – </m:t>
        </m:r>
        <m:sSub>
          <m:sSubPr>
            <m:ctrlPr>
              <w:rPr>
                <w:rFonts w:ascii="Cambria Math" w:hAnsi="Cambria Math"/>
                <w:b/>
                <w:i/>
                <w:color w:val="000000"/>
                <w:sz w:val="28"/>
                <w:szCs w:val="28"/>
                <w:lang w:val="en-US"/>
              </w:rPr>
            </m:ctrlPr>
          </m:sSubPr>
          <m:e>
            <m:r>
              <m:rPr>
                <m:sty m:val="bi"/>
              </m:rPr>
              <w:rPr>
                <w:rFonts w:ascii="Cambria Math" w:hAnsi="Cambria Math"/>
                <w:color w:val="000000"/>
                <w:sz w:val="28"/>
                <w:szCs w:val="28"/>
                <w:lang w:val="en-US"/>
              </w:rPr>
              <m:t>S</m:t>
            </m:r>
            <m:ctrlPr>
              <w:rPr>
                <w:rFonts w:ascii="Cambria Math" w:hAnsi="Cambria Math"/>
                <w:b/>
                <w:i/>
                <w:color w:val="000000"/>
                <w:sz w:val="28"/>
                <w:szCs w:val="28"/>
              </w:rPr>
            </m:ctrlPr>
          </m:e>
          <m:sub>
            <m:r>
              <m:rPr>
                <m:sty m:val="bi"/>
              </m:rPr>
              <w:rPr>
                <w:rFonts w:ascii="Cambria Math" w:hAnsi="Cambria Math"/>
                <w:color w:val="000000"/>
                <w:sz w:val="28"/>
                <w:szCs w:val="28"/>
              </w:rPr>
              <m:t>об</m:t>
            </m:r>
            <m:r>
              <m:rPr>
                <m:sty m:val="bi"/>
              </m:rPr>
              <w:rPr>
                <w:rFonts w:ascii="Cambria Math" w:hAnsi="Cambria Math"/>
                <w:color w:val="000000"/>
                <w:sz w:val="28"/>
                <w:szCs w:val="28"/>
                <w:lang w:val="en-US"/>
              </w:rPr>
              <m:t>'</m:t>
            </m:r>
            <m:r>
              <m:rPr>
                <m:sty m:val="bi"/>
              </m:rPr>
              <w:rPr>
                <w:rFonts w:ascii="Cambria Math" w:hAnsi="Cambria Math"/>
                <w:color w:val="000000"/>
                <w:sz w:val="28"/>
                <w:szCs w:val="28"/>
              </w:rPr>
              <m:t>єктів</m:t>
            </m:r>
          </m:sub>
        </m:sSub>
        <m:r>
          <m:rPr>
            <m:sty m:val="bi"/>
          </m:rPr>
          <w:rPr>
            <w:rFonts w:ascii="Cambria Math" w:hAnsi="Cambria Math"/>
            <w:color w:val="000000"/>
            <w:sz w:val="28"/>
            <w:szCs w:val="28"/>
          </w:rPr>
          <m:t xml:space="preserve"> =</m:t>
        </m:r>
      </m:oMath>
      <w:r w:rsidRPr="00414696">
        <w:rPr>
          <w:rFonts w:ascii="Times New Roman" w:hAnsi="Times New Roman"/>
          <w:color w:val="000000"/>
          <w:sz w:val="28"/>
          <w:szCs w:val="28"/>
        </w:rPr>
        <w:t xml:space="preserve"> 4600*4250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 (600*530*3</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1200*600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800*400*2</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1950*560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5</w:t>
      </w:r>
      <w:r w:rsidRPr="00414696">
        <w:rPr>
          <w:rFonts w:ascii="Times New Roman" w:hAnsi="Times New Roman"/>
          <w:color w:val="000000"/>
          <w:sz w:val="28"/>
          <w:szCs w:val="28"/>
        </w:rPr>
        <w:t>00*</w:t>
      </w:r>
      <w:r w:rsidRPr="00414696">
        <w:rPr>
          <w:rFonts w:ascii="Times New Roman" w:hAnsi="Times New Roman"/>
          <w:color w:val="000000"/>
          <w:sz w:val="28"/>
          <w:szCs w:val="28"/>
          <w:lang w:val="en-US"/>
        </w:rPr>
        <w:t>11</w:t>
      </w:r>
      <w:r w:rsidRPr="00414696">
        <w:rPr>
          <w:rFonts w:ascii="Times New Roman" w:hAnsi="Times New Roman"/>
          <w:color w:val="000000"/>
          <w:sz w:val="28"/>
          <w:szCs w:val="28"/>
        </w:rPr>
        <w:t>00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1700*150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800*500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420*150) = 19550000 – 5417000 = 14133000 (мм2) = 14.133 (м2)</w:t>
      </w:r>
    </w:p>
    <w:p w:rsidR="00B02D08" w:rsidRPr="00414696" w:rsidRDefault="00357716" w:rsidP="00357716">
      <w:pPr>
        <w:spacing w:line="360" w:lineRule="auto"/>
        <w:ind w:firstLine="851"/>
        <w:jc w:val="both"/>
        <w:rPr>
          <w:rFonts w:ascii="Times New Roman" w:hAnsi="Times New Roman"/>
          <w:color w:val="000000"/>
          <w:sz w:val="28"/>
          <w:szCs w:val="28"/>
        </w:rPr>
      </w:pPr>
      <m:oMath>
        <m:r>
          <m:rPr>
            <m:sty m:val="bi"/>
          </m:rPr>
          <w:rPr>
            <w:rFonts w:ascii="Cambria Math" w:hAnsi="Cambria Math"/>
            <w:color w:val="000000"/>
            <w:sz w:val="28"/>
            <w:szCs w:val="28"/>
            <w:lang w:val="en-US"/>
          </w:rPr>
          <m:t xml:space="preserve">V = </m:t>
        </m:r>
        <m:sSub>
          <m:sSubPr>
            <m:ctrlPr>
              <w:rPr>
                <w:rFonts w:ascii="Cambria Math" w:hAnsi="Cambria Math"/>
                <w:b/>
                <w:i/>
                <w:color w:val="000000"/>
                <w:sz w:val="28"/>
                <w:szCs w:val="28"/>
                <w:lang w:val="en-US"/>
              </w:rPr>
            </m:ctrlPr>
          </m:sSubPr>
          <m:e>
            <m:r>
              <m:rPr>
                <m:sty m:val="bi"/>
              </m:rPr>
              <w:rPr>
                <w:rFonts w:ascii="Cambria Math" w:hAnsi="Cambria Math"/>
                <w:color w:val="000000"/>
                <w:sz w:val="28"/>
                <w:szCs w:val="28"/>
                <w:lang w:val="en-US"/>
              </w:rPr>
              <m:t>V</m:t>
            </m:r>
          </m:e>
          <m:sub>
            <m:r>
              <m:rPr>
                <m:sty m:val="bi"/>
              </m:rPr>
              <w:rPr>
                <w:rFonts w:ascii="Cambria Math" w:hAnsi="Cambria Math"/>
                <w:color w:val="000000"/>
                <w:sz w:val="28"/>
                <w:szCs w:val="28"/>
              </w:rPr>
              <m:t>повна</m:t>
            </m:r>
          </m:sub>
        </m:sSub>
        <m:r>
          <m:rPr>
            <m:sty m:val="bi"/>
          </m:rPr>
          <w:rPr>
            <w:rFonts w:ascii="Cambria Math" w:hAnsi="Cambria Math"/>
            <w:color w:val="000000"/>
            <w:sz w:val="28"/>
            <w:szCs w:val="28"/>
          </w:rPr>
          <m:t xml:space="preserve"> – </m:t>
        </m:r>
        <m:sSub>
          <m:sSubPr>
            <m:ctrlPr>
              <w:rPr>
                <w:rFonts w:ascii="Cambria Math" w:hAnsi="Cambria Math"/>
                <w:b/>
                <w:i/>
                <w:color w:val="000000"/>
                <w:sz w:val="28"/>
                <w:szCs w:val="28"/>
                <w:lang w:val="en-US"/>
              </w:rPr>
            </m:ctrlPr>
          </m:sSubPr>
          <m:e>
            <m:r>
              <m:rPr>
                <m:sty m:val="bi"/>
              </m:rPr>
              <w:rPr>
                <w:rFonts w:ascii="Cambria Math" w:hAnsi="Cambria Math"/>
                <w:color w:val="000000"/>
                <w:sz w:val="28"/>
                <w:szCs w:val="28"/>
                <w:lang w:val="en-US"/>
              </w:rPr>
              <m:t>V</m:t>
            </m:r>
            <m:ctrlPr>
              <w:rPr>
                <w:rFonts w:ascii="Cambria Math" w:hAnsi="Cambria Math"/>
                <w:b/>
                <w:i/>
                <w:color w:val="000000"/>
                <w:sz w:val="28"/>
                <w:szCs w:val="28"/>
              </w:rPr>
            </m:ctrlPr>
          </m:e>
          <m:sub>
            <m:r>
              <m:rPr>
                <m:sty m:val="bi"/>
              </m:rPr>
              <w:rPr>
                <w:rFonts w:ascii="Cambria Math" w:hAnsi="Cambria Math"/>
                <w:color w:val="000000"/>
                <w:sz w:val="28"/>
                <w:szCs w:val="28"/>
              </w:rPr>
              <m:t>об</m:t>
            </m:r>
            <m:r>
              <m:rPr>
                <m:sty m:val="bi"/>
              </m:rPr>
              <w:rPr>
                <w:rFonts w:ascii="Cambria Math" w:hAnsi="Cambria Math"/>
                <w:color w:val="000000"/>
                <w:sz w:val="28"/>
                <w:szCs w:val="28"/>
                <w:lang w:val="en-US"/>
              </w:rPr>
              <m:t>'</m:t>
            </m:r>
            <m:r>
              <m:rPr>
                <m:sty m:val="bi"/>
              </m:rPr>
              <w:rPr>
                <w:rFonts w:ascii="Cambria Math" w:hAnsi="Cambria Math"/>
                <w:color w:val="000000"/>
                <w:sz w:val="28"/>
                <w:szCs w:val="28"/>
              </w:rPr>
              <m:t>єктів</m:t>
            </m:r>
          </m:sub>
        </m:sSub>
        <m:r>
          <m:rPr>
            <m:sty m:val="bi"/>
          </m:rPr>
          <w:rPr>
            <w:rFonts w:ascii="Cambria Math" w:hAnsi="Cambria Math"/>
            <w:color w:val="000000"/>
            <w:sz w:val="28"/>
            <w:szCs w:val="28"/>
          </w:rPr>
          <m:t xml:space="preserve"> =</m:t>
        </m:r>
      </m:oMath>
      <w:r w:rsidRPr="00414696">
        <w:rPr>
          <w:rFonts w:ascii="Times New Roman" w:hAnsi="Times New Roman"/>
          <w:color w:val="000000"/>
          <w:sz w:val="28"/>
          <w:szCs w:val="28"/>
        </w:rPr>
        <w:t xml:space="preserve"> 4600*4250</w:t>
      </w:r>
      <w:r w:rsidRPr="00414696">
        <w:rPr>
          <w:rFonts w:ascii="Times New Roman" w:hAnsi="Times New Roman"/>
          <w:color w:val="000000"/>
          <w:sz w:val="28"/>
          <w:szCs w:val="28"/>
          <w:lang w:val="en-US"/>
        </w:rPr>
        <w:t>*2500</w:t>
      </w:r>
      <w:r w:rsidRPr="00414696">
        <w:rPr>
          <w:rFonts w:ascii="Times New Roman" w:hAnsi="Times New Roman"/>
          <w:color w:val="000000"/>
          <w:sz w:val="28"/>
          <w:szCs w:val="28"/>
        </w:rPr>
        <w:t xml:space="preserve"> – (600*530*500*3</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1200*600*750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800*400*1850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1950*560*450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5</w:t>
      </w:r>
      <w:r w:rsidRPr="00414696">
        <w:rPr>
          <w:rFonts w:ascii="Times New Roman" w:hAnsi="Times New Roman"/>
          <w:color w:val="000000"/>
          <w:sz w:val="28"/>
          <w:szCs w:val="28"/>
        </w:rPr>
        <w:t>00*</w:t>
      </w:r>
      <w:r w:rsidRPr="00414696">
        <w:rPr>
          <w:rFonts w:ascii="Times New Roman" w:hAnsi="Times New Roman"/>
          <w:color w:val="000000"/>
          <w:sz w:val="28"/>
          <w:szCs w:val="28"/>
          <w:lang w:val="en-US"/>
        </w:rPr>
        <w:t>11</w:t>
      </w:r>
      <w:r w:rsidRPr="00414696">
        <w:rPr>
          <w:rFonts w:ascii="Times New Roman" w:hAnsi="Times New Roman"/>
          <w:color w:val="000000"/>
          <w:sz w:val="28"/>
          <w:szCs w:val="28"/>
        </w:rPr>
        <w:t>00*1</w:t>
      </w:r>
      <w:r w:rsidRPr="00414696">
        <w:rPr>
          <w:rFonts w:ascii="Times New Roman" w:hAnsi="Times New Roman"/>
          <w:color w:val="000000"/>
          <w:sz w:val="28"/>
          <w:szCs w:val="28"/>
          <w:lang w:val="en-US"/>
        </w:rPr>
        <w:t>4</w:t>
      </w:r>
      <w:r w:rsidRPr="00414696">
        <w:rPr>
          <w:rFonts w:ascii="Times New Roman" w:hAnsi="Times New Roman"/>
          <w:color w:val="000000"/>
          <w:sz w:val="28"/>
          <w:szCs w:val="28"/>
        </w:rPr>
        <w:t>00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1700*150*1900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800*500*300</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w:t>
      </w:r>
      <w:r w:rsidRPr="00414696">
        <w:rPr>
          <w:rFonts w:ascii="Times New Roman" w:hAnsi="Times New Roman"/>
          <w:color w:val="000000"/>
          <w:sz w:val="28"/>
          <w:szCs w:val="28"/>
          <w:lang w:val="en-US"/>
        </w:rPr>
        <w:t xml:space="preserve"> </w:t>
      </w:r>
      <w:r w:rsidRPr="00414696">
        <w:rPr>
          <w:rFonts w:ascii="Times New Roman" w:hAnsi="Times New Roman"/>
          <w:color w:val="000000"/>
          <w:sz w:val="28"/>
          <w:szCs w:val="28"/>
        </w:rPr>
        <w:t>420*150*150) = 48875000000 - 4992450000 = 43882550000 (мм3) =   43.882 (м3)</w:t>
      </w:r>
    </w:p>
    <w:p w:rsidR="00357716" w:rsidRPr="00414696" w:rsidRDefault="00357716" w:rsidP="00343E12">
      <w:pPr>
        <w:tabs>
          <w:tab w:val="num" w:pos="-1985"/>
        </w:tabs>
        <w:spacing w:line="360" w:lineRule="auto"/>
        <w:ind w:firstLine="851"/>
        <w:jc w:val="both"/>
        <w:rPr>
          <w:rFonts w:ascii="Times New Roman" w:hAnsi="Times New Roman" w:cs="Times New Roman"/>
          <w:color w:val="000000"/>
          <w:sz w:val="28"/>
          <w:szCs w:val="28"/>
          <w:lang w:val="uk-UA"/>
        </w:rPr>
      </w:pPr>
    </w:p>
    <w:p w:rsidR="00357716" w:rsidRPr="00414696" w:rsidRDefault="00F50E2F" w:rsidP="00343E12">
      <w:pPr>
        <w:tabs>
          <w:tab w:val="num" w:pos="-1985"/>
        </w:tabs>
        <w:spacing w:line="360" w:lineRule="auto"/>
        <w:ind w:firstLine="851"/>
        <w:jc w:val="both"/>
        <w:rPr>
          <w:rFonts w:ascii="Times New Roman" w:hAnsi="Times New Roman" w:cs="Times New Roman"/>
          <w:color w:val="000000"/>
          <w:sz w:val="28"/>
          <w:szCs w:val="28"/>
          <w:lang w:val="uk-UA"/>
        </w:rPr>
      </w:pPr>
      <w:r w:rsidRPr="00414696">
        <w:rPr>
          <w:rFonts w:ascii="Times New Roman" w:hAnsi="Times New Roman" w:cs="Times New Roman"/>
          <w:color w:val="000000"/>
          <w:sz w:val="28"/>
          <w:szCs w:val="28"/>
          <w:lang w:val="uk-UA"/>
        </w:rPr>
        <w:t>Порівняємо реальні дані з нормативними значеннями, наведеними у табл</w:t>
      </w:r>
      <w:r w:rsidR="004140DD" w:rsidRPr="00414696">
        <w:rPr>
          <w:rFonts w:ascii="Times New Roman" w:hAnsi="Times New Roman" w:cs="Times New Roman"/>
          <w:color w:val="000000"/>
          <w:sz w:val="28"/>
          <w:szCs w:val="28"/>
          <w:lang w:val="uk-UA"/>
        </w:rPr>
        <w:t>иці</w:t>
      </w:r>
      <w:r w:rsidR="006A1718" w:rsidRPr="00414696">
        <w:rPr>
          <w:rFonts w:ascii="Times New Roman" w:hAnsi="Times New Roman" w:cs="Times New Roman"/>
          <w:color w:val="000000"/>
          <w:sz w:val="28"/>
          <w:szCs w:val="28"/>
          <w:lang w:val="uk-UA"/>
        </w:rPr>
        <w:t xml:space="preserve"> </w:t>
      </w:r>
      <w:r w:rsidR="002F5F04" w:rsidRPr="00414696">
        <w:rPr>
          <w:rFonts w:ascii="Times New Roman" w:hAnsi="Times New Roman" w:cs="Times New Roman"/>
          <w:color w:val="000000"/>
          <w:sz w:val="28"/>
          <w:szCs w:val="28"/>
          <w:lang w:val="uk-UA"/>
        </w:rPr>
        <w:t>7</w:t>
      </w:r>
      <w:r w:rsidRPr="00414696">
        <w:rPr>
          <w:rFonts w:ascii="Times New Roman" w:hAnsi="Times New Roman" w:cs="Times New Roman"/>
          <w:color w:val="000000"/>
          <w:sz w:val="28"/>
          <w:szCs w:val="28"/>
          <w:lang w:val="uk-UA"/>
        </w:rPr>
        <w:t>.3.</w:t>
      </w:r>
    </w:p>
    <w:p w:rsidR="00357716" w:rsidRPr="00414696" w:rsidRDefault="00357716">
      <w:pPr>
        <w:rPr>
          <w:rFonts w:ascii="Times New Roman" w:hAnsi="Times New Roman" w:cs="Times New Roman"/>
          <w:color w:val="000000"/>
          <w:sz w:val="28"/>
          <w:szCs w:val="28"/>
          <w:lang w:val="uk-UA"/>
        </w:rPr>
      </w:pPr>
      <w:r w:rsidRPr="00414696">
        <w:rPr>
          <w:rFonts w:ascii="Times New Roman" w:hAnsi="Times New Roman" w:cs="Times New Roman"/>
          <w:color w:val="000000"/>
          <w:sz w:val="28"/>
          <w:szCs w:val="28"/>
          <w:lang w:val="uk-UA"/>
        </w:rPr>
        <w:br w:type="page"/>
      </w:r>
    </w:p>
    <w:p w:rsidR="004140DD" w:rsidRPr="00414696" w:rsidRDefault="004140DD" w:rsidP="00343E12">
      <w:pPr>
        <w:spacing w:line="360" w:lineRule="auto"/>
        <w:jc w:val="right"/>
        <w:rPr>
          <w:rFonts w:ascii="Times New Roman" w:hAnsi="Times New Roman" w:cs="Times New Roman"/>
          <w:color w:val="000000"/>
          <w:sz w:val="28"/>
          <w:szCs w:val="28"/>
          <w:lang w:val="uk-UA"/>
        </w:rPr>
      </w:pPr>
      <w:r w:rsidRPr="00414696">
        <w:rPr>
          <w:rFonts w:ascii="Times New Roman" w:hAnsi="Times New Roman" w:cs="Times New Roman"/>
          <w:color w:val="000000"/>
          <w:sz w:val="28"/>
          <w:szCs w:val="28"/>
          <w:lang w:val="uk-UA"/>
        </w:rPr>
        <w:lastRenderedPageBreak/>
        <w:t>Таблиця</w:t>
      </w:r>
      <w:r w:rsidR="00F50E2F" w:rsidRPr="00414696">
        <w:rPr>
          <w:rFonts w:ascii="Times New Roman" w:hAnsi="Times New Roman" w:cs="Times New Roman"/>
          <w:color w:val="000000"/>
          <w:sz w:val="28"/>
          <w:szCs w:val="28"/>
          <w:lang w:val="uk-UA"/>
        </w:rPr>
        <w:t xml:space="preserve"> </w:t>
      </w:r>
      <w:r w:rsidR="002F5F04" w:rsidRPr="00414696">
        <w:rPr>
          <w:rFonts w:ascii="Times New Roman" w:hAnsi="Times New Roman" w:cs="Times New Roman"/>
          <w:color w:val="000000"/>
          <w:sz w:val="28"/>
          <w:szCs w:val="28"/>
          <w:lang w:val="uk-UA"/>
        </w:rPr>
        <w:t>7</w:t>
      </w:r>
      <w:r w:rsidR="00F50E2F" w:rsidRPr="00414696">
        <w:rPr>
          <w:rFonts w:ascii="Times New Roman" w:hAnsi="Times New Roman" w:cs="Times New Roman"/>
          <w:color w:val="000000"/>
          <w:sz w:val="28"/>
          <w:szCs w:val="28"/>
          <w:lang w:val="uk-UA"/>
        </w:rPr>
        <w:t xml:space="preserve">.3 </w:t>
      </w:r>
    </w:p>
    <w:p w:rsidR="00F50E2F" w:rsidRPr="00414696" w:rsidRDefault="00F50E2F" w:rsidP="00343E12">
      <w:pPr>
        <w:spacing w:line="360" w:lineRule="auto"/>
        <w:jc w:val="center"/>
        <w:rPr>
          <w:rFonts w:ascii="Times New Roman" w:hAnsi="Times New Roman" w:cs="Times New Roman"/>
          <w:b/>
          <w:color w:val="000000"/>
          <w:sz w:val="28"/>
          <w:szCs w:val="28"/>
          <w:lang w:val="uk-UA"/>
        </w:rPr>
      </w:pPr>
      <w:r w:rsidRPr="00414696">
        <w:rPr>
          <w:rFonts w:ascii="Times New Roman" w:hAnsi="Times New Roman" w:cs="Times New Roman"/>
          <w:b/>
          <w:color w:val="000000"/>
          <w:sz w:val="28"/>
          <w:szCs w:val="28"/>
          <w:lang w:val="uk-UA"/>
        </w:rPr>
        <w:t>Порівняння фактичних та нормативних характеристик</w:t>
      </w:r>
    </w:p>
    <w:tbl>
      <w:tblPr>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8"/>
        <w:gridCol w:w="4211"/>
        <w:gridCol w:w="2657"/>
        <w:gridCol w:w="1843"/>
      </w:tblGrid>
      <w:tr w:rsidR="00F50E2F" w:rsidRPr="00414696" w:rsidTr="00357716">
        <w:tc>
          <w:tcPr>
            <w:tcW w:w="4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0E2F" w:rsidRPr="00414696" w:rsidRDefault="00F50E2F" w:rsidP="00357716">
            <w:pPr>
              <w:tabs>
                <w:tab w:val="center" w:pos="4819"/>
                <w:tab w:val="right" w:pos="9639"/>
              </w:tabs>
              <w:spacing w:line="360" w:lineRule="auto"/>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w:t>
            </w:r>
          </w:p>
        </w:tc>
        <w:tc>
          <w:tcPr>
            <w:tcW w:w="421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0E2F" w:rsidRPr="00414696" w:rsidRDefault="00F50E2F" w:rsidP="00357716">
            <w:pPr>
              <w:tabs>
                <w:tab w:val="center" w:pos="4819"/>
                <w:tab w:val="right" w:pos="9639"/>
              </w:tabs>
              <w:spacing w:line="360" w:lineRule="auto"/>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Параметр приміщення</w:t>
            </w:r>
          </w:p>
        </w:tc>
        <w:tc>
          <w:tcPr>
            <w:tcW w:w="265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0E2F" w:rsidRPr="00414696" w:rsidRDefault="00F50E2F" w:rsidP="00357716">
            <w:pPr>
              <w:tabs>
                <w:tab w:val="center" w:pos="4819"/>
                <w:tab w:val="right" w:pos="9639"/>
              </w:tabs>
              <w:spacing w:line="360" w:lineRule="auto"/>
              <w:ind w:left="36"/>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Реальне значення</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50E2F" w:rsidRPr="00414696" w:rsidRDefault="00F50E2F" w:rsidP="00357716">
            <w:pPr>
              <w:tabs>
                <w:tab w:val="center" w:pos="4819"/>
                <w:tab w:val="right" w:pos="9639"/>
              </w:tabs>
              <w:spacing w:line="360" w:lineRule="auto"/>
              <w:rPr>
                <w:rFonts w:ascii="Times New Roman" w:hAnsi="Times New Roman" w:cs="Times New Roman"/>
                <w:color w:val="000000"/>
                <w:sz w:val="24"/>
                <w:szCs w:val="24"/>
                <w:lang w:val="uk-UA"/>
              </w:rPr>
            </w:pPr>
            <w:r w:rsidRPr="00414696">
              <w:rPr>
                <w:rFonts w:ascii="Times New Roman" w:hAnsi="Times New Roman" w:cs="Times New Roman"/>
                <w:color w:val="000000"/>
                <w:sz w:val="24"/>
                <w:szCs w:val="24"/>
                <w:lang w:val="uk-UA"/>
              </w:rPr>
              <w:t>Нормативні значення</w:t>
            </w:r>
          </w:p>
        </w:tc>
      </w:tr>
      <w:tr w:rsidR="00357716" w:rsidRPr="00414696" w:rsidTr="00357716">
        <w:tc>
          <w:tcPr>
            <w:tcW w:w="498"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r w:rsidRPr="00414696">
              <w:rPr>
                <w:rFonts w:ascii="Times New Roman" w:hAnsi="Times New Roman" w:cs="Times New Roman"/>
                <w:sz w:val="24"/>
                <w:szCs w:val="24"/>
              </w:rPr>
              <w:t>1</w:t>
            </w:r>
          </w:p>
        </w:tc>
        <w:tc>
          <w:tcPr>
            <w:tcW w:w="4211"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proofErr w:type="spellStart"/>
            <w:r w:rsidRPr="00414696">
              <w:rPr>
                <w:rFonts w:ascii="Times New Roman" w:hAnsi="Times New Roman" w:cs="Times New Roman"/>
                <w:sz w:val="24"/>
                <w:szCs w:val="24"/>
              </w:rPr>
              <w:t>Площа</w:t>
            </w:r>
            <w:proofErr w:type="spellEnd"/>
            <w:r w:rsidRPr="00414696">
              <w:rPr>
                <w:rFonts w:ascii="Times New Roman" w:hAnsi="Times New Roman" w:cs="Times New Roman"/>
                <w:sz w:val="24"/>
                <w:szCs w:val="24"/>
              </w:rPr>
              <w:t xml:space="preserve"> на  1 </w:t>
            </w:r>
            <w:proofErr w:type="spellStart"/>
            <w:r w:rsidRPr="00414696">
              <w:rPr>
                <w:rFonts w:ascii="Times New Roman" w:hAnsi="Times New Roman" w:cs="Times New Roman"/>
                <w:sz w:val="24"/>
                <w:szCs w:val="24"/>
              </w:rPr>
              <w:t>працюючого</w:t>
            </w:r>
            <w:proofErr w:type="spellEnd"/>
          </w:p>
        </w:tc>
        <w:tc>
          <w:tcPr>
            <w:tcW w:w="2657"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r w:rsidRPr="00414696">
              <w:rPr>
                <w:rFonts w:ascii="Times New Roman" w:hAnsi="Times New Roman" w:cs="Times New Roman"/>
                <w:sz w:val="24"/>
                <w:szCs w:val="24"/>
              </w:rPr>
              <w:t>14.133 м2</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r w:rsidRPr="00414696">
              <w:rPr>
                <w:rFonts w:ascii="Times New Roman" w:hAnsi="Times New Roman" w:cs="Times New Roman"/>
                <w:sz w:val="24"/>
                <w:szCs w:val="24"/>
              </w:rPr>
              <w:t>6 м2</w:t>
            </w:r>
          </w:p>
        </w:tc>
      </w:tr>
      <w:tr w:rsidR="00357716" w:rsidRPr="00414696" w:rsidTr="00357716">
        <w:tc>
          <w:tcPr>
            <w:tcW w:w="498"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r w:rsidRPr="00414696">
              <w:rPr>
                <w:rFonts w:ascii="Times New Roman" w:hAnsi="Times New Roman" w:cs="Times New Roman"/>
                <w:sz w:val="24"/>
                <w:szCs w:val="24"/>
              </w:rPr>
              <w:t>2.</w:t>
            </w:r>
          </w:p>
        </w:tc>
        <w:tc>
          <w:tcPr>
            <w:tcW w:w="4211"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proofErr w:type="spellStart"/>
            <w:r w:rsidRPr="00414696">
              <w:rPr>
                <w:rFonts w:ascii="Times New Roman" w:hAnsi="Times New Roman" w:cs="Times New Roman"/>
                <w:sz w:val="24"/>
                <w:szCs w:val="24"/>
              </w:rPr>
              <w:t>Об’єм</w:t>
            </w:r>
            <w:proofErr w:type="spellEnd"/>
            <w:r w:rsidRPr="00414696">
              <w:rPr>
                <w:rFonts w:ascii="Times New Roman" w:hAnsi="Times New Roman" w:cs="Times New Roman"/>
                <w:sz w:val="24"/>
                <w:szCs w:val="24"/>
              </w:rPr>
              <w:t xml:space="preserve"> на  1 </w:t>
            </w:r>
            <w:proofErr w:type="spellStart"/>
            <w:r w:rsidRPr="00414696">
              <w:rPr>
                <w:rFonts w:ascii="Times New Roman" w:hAnsi="Times New Roman" w:cs="Times New Roman"/>
                <w:sz w:val="24"/>
                <w:szCs w:val="24"/>
              </w:rPr>
              <w:t>працюючого</w:t>
            </w:r>
            <w:proofErr w:type="spellEnd"/>
          </w:p>
        </w:tc>
        <w:tc>
          <w:tcPr>
            <w:tcW w:w="2657"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r w:rsidRPr="00414696">
              <w:rPr>
                <w:rFonts w:ascii="Times New Roman" w:hAnsi="Times New Roman" w:cs="Times New Roman"/>
                <w:sz w:val="24"/>
                <w:szCs w:val="24"/>
              </w:rPr>
              <w:t>43.882 м3</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r w:rsidRPr="00414696">
              <w:rPr>
                <w:rFonts w:ascii="Times New Roman" w:hAnsi="Times New Roman" w:cs="Times New Roman"/>
                <w:sz w:val="24"/>
                <w:szCs w:val="24"/>
              </w:rPr>
              <w:t>20 м3</w:t>
            </w:r>
          </w:p>
        </w:tc>
      </w:tr>
      <w:tr w:rsidR="00357716" w:rsidRPr="00414696" w:rsidTr="00357716">
        <w:tc>
          <w:tcPr>
            <w:tcW w:w="498"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r w:rsidRPr="00414696">
              <w:rPr>
                <w:rFonts w:ascii="Times New Roman" w:hAnsi="Times New Roman" w:cs="Times New Roman"/>
                <w:sz w:val="24"/>
                <w:szCs w:val="24"/>
              </w:rPr>
              <w:t>3.</w:t>
            </w:r>
          </w:p>
        </w:tc>
        <w:tc>
          <w:tcPr>
            <w:tcW w:w="4211"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proofErr w:type="spellStart"/>
            <w:r w:rsidRPr="00414696">
              <w:rPr>
                <w:rFonts w:ascii="Times New Roman" w:hAnsi="Times New Roman" w:cs="Times New Roman"/>
                <w:sz w:val="24"/>
                <w:szCs w:val="24"/>
              </w:rPr>
              <w:t>Мінімальна</w:t>
            </w:r>
            <w:proofErr w:type="spellEnd"/>
            <w:r w:rsidRPr="00414696">
              <w:rPr>
                <w:rFonts w:ascii="Times New Roman" w:hAnsi="Times New Roman" w:cs="Times New Roman"/>
                <w:sz w:val="24"/>
                <w:szCs w:val="24"/>
              </w:rPr>
              <w:t xml:space="preserve"> ширина проходу</w:t>
            </w:r>
          </w:p>
        </w:tc>
        <w:tc>
          <w:tcPr>
            <w:tcW w:w="2657"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r w:rsidRPr="00414696">
              <w:rPr>
                <w:rFonts w:ascii="Times New Roman" w:hAnsi="Times New Roman" w:cs="Times New Roman"/>
                <w:sz w:val="24"/>
                <w:szCs w:val="24"/>
              </w:rPr>
              <w:t>1.5 м</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57716" w:rsidRPr="00414696" w:rsidRDefault="00357716" w:rsidP="00357716">
            <w:pPr>
              <w:rPr>
                <w:rFonts w:ascii="Times New Roman" w:hAnsi="Times New Roman" w:cs="Times New Roman"/>
                <w:sz w:val="24"/>
                <w:szCs w:val="24"/>
              </w:rPr>
            </w:pPr>
            <w:r w:rsidRPr="00414696">
              <w:rPr>
                <w:rFonts w:ascii="Times New Roman" w:hAnsi="Times New Roman" w:cs="Times New Roman"/>
                <w:sz w:val="24"/>
                <w:szCs w:val="24"/>
              </w:rPr>
              <w:t>1,5 м</w:t>
            </w:r>
          </w:p>
        </w:tc>
      </w:tr>
    </w:tbl>
    <w:p w:rsidR="006A1718" w:rsidRPr="00414696" w:rsidRDefault="006A1718" w:rsidP="00343E12">
      <w:pPr>
        <w:spacing w:line="360" w:lineRule="auto"/>
        <w:ind w:firstLine="851"/>
        <w:jc w:val="both"/>
        <w:rPr>
          <w:rFonts w:ascii="Times New Roman" w:hAnsi="Times New Roman" w:cs="Times New Roman"/>
          <w:color w:val="000000"/>
          <w:sz w:val="28"/>
          <w:szCs w:val="28"/>
          <w:lang w:val="uk-UA"/>
        </w:rPr>
      </w:pPr>
    </w:p>
    <w:p w:rsidR="00F50E2F" w:rsidRPr="00414696" w:rsidRDefault="00F50E2F" w:rsidP="00343E12">
      <w:pPr>
        <w:spacing w:line="360" w:lineRule="auto"/>
        <w:ind w:firstLine="851"/>
        <w:jc w:val="both"/>
        <w:rPr>
          <w:rFonts w:ascii="Times New Roman" w:hAnsi="Times New Roman" w:cs="Times New Roman"/>
          <w:color w:val="000000"/>
          <w:sz w:val="28"/>
          <w:szCs w:val="28"/>
          <w:lang w:val="uk-UA"/>
        </w:rPr>
      </w:pPr>
      <w:r w:rsidRPr="00414696">
        <w:rPr>
          <w:rFonts w:ascii="Times New Roman" w:hAnsi="Times New Roman" w:cs="Times New Roman"/>
          <w:color w:val="000000"/>
          <w:sz w:val="28"/>
          <w:szCs w:val="28"/>
          <w:lang w:val="uk-UA"/>
        </w:rPr>
        <w:t>Порівнявши фактичні</w:t>
      </w:r>
      <w:r w:rsidR="00C50C66" w:rsidRPr="00414696">
        <w:rPr>
          <w:rFonts w:ascii="Times New Roman" w:hAnsi="Times New Roman" w:cs="Times New Roman"/>
          <w:color w:val="000000"/>
          <w:sz w:val="28"/>
          <w:szCs w:val="28"/>
          <w:lang w:val="uk-UA"/>
        </w:rPr>
        <w:t xml:space="preserve"> значення кабінету з </w:t>
      </w:r>
      <w:r w:rsidRPr="00414696">
        <w:rPr>
          <w:rFonts w:ascii="Times New Roman" w:hAnsi="Times New Roman" w:cs="Times New Roman"/>
          <w:color w:val="000000"/>
          <w:sz w:val="28"/>
          <w:szCs w:val="28"/>
          <w:lang w:val="uk-UA"/>
        </w:rPr>
        <w:t xml:space="preserve"> нормативн</w:t>
      </w:r>
      <w:r w:rsidR="00C50C66" w:rsidRPr="00414696">
        <w:rPr>
          <w:rFonts w:ascii="Times New Roman" w:hAnsi="Times New Roman" w:cs="Times New Roman"/>
          <w:color w:val="000000"/>
          <w:sz w:val="28"/>
          <w:szCs w:val="28"/>
          <w:lang w:val="uk-UA"/>
        </w:rPr>
        <w:t>ими параметрами, які зазначені в</w:t>
      </w:r>
      <w:r w:rsidRPr="00414696">
        <w:rPr>
          <w:rFonts w:ascii="Times New Roman" w:hAnsi="Times New Roman" w:cs="Times New Roman"/>
          <w:color w:val="000000"/>
          <w:sz w:val="28"/>
          <w:szCs w:val="28"/>
          <w:lang w:val="uk-UA"/>
        </w:rPr>
        <w:t xml:space="preserve"> </w:t>
      </w:r>
      <w:r w:rsidR="00C50C66" w:rsidRPr="00414696">
        <w:rPr>
          <w:rFonts w:ascii="Times New Roman" w:hAnsi="Times New Roman" w:cs="Times New Roman"/>
          <w:color w:val="000000"/>
          <w:sz w:val="28"/>
          <w:szCs w:val="28"/>
          <w:lang w:val="uk-UA"/>
        </w:rPr>
        <w:t>НАПБ Б.03.002-2007</w:t>
      </w:r>
      <w:r w:rsidRPr="00414696">
        <w:rPr>
          <w:rFonts w:ascii="Times New Roman" w:hAnsi="Times New Roman" w:cs="Times New Roman"/>
          <w:color w:val="000000"/>
          <w:sz w:val="28"/>
          <w:szCs w:val="28"/>
          <w:lang w:val="uk-UA"/>
        </w:rPr>
        <w:t xml:space="preserve">, можна зробити висновок, що приміщення </w:t>
      </w:r>
      <w:r w:rsidR="00C50C66" w:rsidRPr="00414696">
        <w:rPr>
          <w:rFonts w:ascii="Times New Roman" w:hAnsi="Times New Roman" w:cs="Times New Roman"/>
          <w:color w:val="000000"/>
          <w:sz w:val="28"/>
          <w:szCs w:val="28"/>
          <w:lang w:val="uk-UA"/>
        </w:rPr>
        <w:t>має достатні параметри для нормальної роботи двох людей</w:t>
      </w:r>
      <w:r w:rsidRPr="00414696">
        <w:rPr>
          <w:rFonts w:ascii="Times New Roman" w:hAnsi="Times New Roman" w:cs="Times New Roman"/>
          <w:color w:val="000000"/>
          <w:sz w:val="28"/>
          <w:szCs w:val="28"/>
          <w:lang w:val="uk-UA"/>
        </w:rPr>
        <w:t xml:space="preserve">. </w:t>
      </w:r>
    </w:p>
    <w:p w:rsidR="00C50C66" w:rsidRPr="00414696" w:rsidRDefault="00C50C66" w:rsidP="00343E12">
      <w:pPr>
        <w:spacing w:line="360" w:lineRule="auto"/>
        <w:ind w:firstLine="851"/>
        <w:jc w:val="both"/>
        <w:rPr>
          <w:rFonts w:ascii="Times New Roman" w:hAnsi="Times New Roman" w:cs="Times New Roman"/>
          <w:b/>
          <w:sz w:val="28"/>
          <w:szCs w:val="28"/>
          <w:lang w:val="uk-UA"/>
        </w:rPr>
      </w:pPr>
    </w:p>
    <w:p w:rsidR="00F50E2F" w:rsidRPr="00414696" w:rsidRDefault="002F5F04" w:rsidP="00343E12">
      <w:pPr>
        <w:pStyle w:val="11"/>
        <w:keepNext w:val="0"/>
        <w:keepLines w:val="0"/>
      </w:pPr>
      <w:bookmarkStart w:id="70" w:name="_Toc11250175"/>
      <w:r w:rsidRPr="00414696">
        <w:t>7</w:t>
      </w:r>
      <w:r w:rsidR="00F50E2F" w:rsidRPr="00414696">
        <w:t xml:space="preserve">.2. </w:t>
      </w:r>
      <w:proofErr w:type="spellStart"/>
      <w:r w:rsidR="00F50E2F" w:rsidRPr="00414696">
        <w:t>Oцінка</w:t>
      </w:r>
      <w:proofErr w:type="spellEnd"/>
      <w:r w:rsidR="00F50E2F" w:rsidRPr="00414696">
        <w:t xml:space="preserve"> </w:t>
      </w:r>
      <w:proofErr w:type="spellStart"/>
      <w:r w:rsidR="00F50E2F" w:rsidRPr="00414696">
        <w:t>пoтенційних</w:t>
      </w:r>
      <w:proofErr w:type="spellEnd"/>
      <w:r w:rsidR="00F50E2F" w:rsidRPr="00414696">
        <w:t xml:space="preserve"> небезпек і шкідливих </w:t>
      </w:r>
      <w:proofErr w:type="spellStart"/>
      <w:r w:rsidR="00F50E2F" w:rsidRPr="00414696">
        <w:t>вирoбничих</w:t>
      </w:r>
      <w:proofErr w:type="spellEnd"/>
      <w:r w:rsidR="00F50E2F" w:rsidRPr="00414696">
        <w:t xml:space="preserve"> </w:t>
      </w:r>
      <w:proofErr w:type="spellStart"/>
      <w:r w:rsidR="00F50E2F" w:rsidRPr="00414696">
        <w:t>фактoрів</w:t>
      </w:r>
      <w:bookmarkEnd w:id="70"/>
      <w:proofErr w:type="spellEnd"/>
    </w:p>
    <w:p w:rsidR="00F50E2F" w:rsidRPr="00414696" w:rsidRDefault="00F50E2F" w:rsidP="00343E12">
      <w:pPr>
        <w:spacing w:line="360" w:lineRule="auto"/>
        <w:ind w:firstLine="851"/>
        <w:jc w:val="both"/>
        <w:rPr>
          <w:rFonts w:ascii="Times New Roman" w:hAnsi="Times New Roman" w:cs="Times New Roman"/>
          <w:b/>
          <w:color w:val="000000"/>
          <w:sz w:val="28"/>
          <w:szCs w:val="28"/>
          <w:lang w:val="uk-UA"/>
        </w:rPr>
      </w:pPr>
    </w:p>
    <w:p w:rsidR="000C7DDF" w:rsidRPr="00414696" w:rsidRDefault="00F50E2F" w:rsidP="000C7DDF">
      <w:pPr>
        <w:spacing w:line="360" w:lineRule="auto"/>
        <w:ind w:firstLine="851"/>
        <w:jc w:val="both"/>
        <w:rPr>
          <w:rFonts w:ascii="Times New Roman" w:hAnsi="Times New Roman" w:cs="Times New Roman"/>
          <w:color w:val="000000"/>
          <w:sz w:val="28"/>
          <w:szCs w:val="28"/>
          <w:lang w:val="uk-UA"/>
        </w:rPr>
      </w:pPr>
      <w:r w:rsidRPr="00414696">
        <w:rPr>
          <w:rFonts w:ascii="Times New Roman" w:hAnsi="Times New Roman" w:cs="Times New Roman"/>
          <w:color w:val="000000"/>
          <w:sz w:val="28"/>
          <w:szCs w:val="28"/>
          <w:lang w:val="uk-UA"/>
        </w:rPr>
        <w:t>У кабінеті є ряд шкідливих та небезпечних факторів</w:t>
      </w:r>
      <w:r w:rsidR="00654F94" w:rsidRPr="00414696">
        <w:rPr>
          <w:rFonts w:ascii="Times New Roman" w:hAnsi="Times New Roman" w:cs="Times New Roman"/>
          <w:color w:val="000000"/>
          <w:sz w:val="28"/>
          <w:szCs w:val="28"/>
          <w:lang w:val="uk-UA"/>
        </w:rPr>
        <w:t xml:space="preserve">, вплив яких на людину може призвести до різних небезпек, пов’язаних з її </w:t>
      </w:r>
      <w:r w:rsidR="00C50C66" w:rsidRPr="00414696">
        <w:rPr>
          <w:rFonts w:ascii="Times New Roman" w:hAnsi="Times New Roman" w:cs="Times New Roman"/>
          <w:color w:val="000000"/>
          <w:sz w:val="28"/>
          <w:szCs w:val="28"/>
          <w:lang w:val="uk-UA"/>
        </w:rPr>
        <w:t>здоров’ям</w:t>
      </w:r>
      <w:r w:rsidRPr="00414696">
        <w:rPr>
          <w:rFonts w:ascii="Times New Roman" w:hAnsi="Times New Roman" w:cs="Times New Roman"/>
          <w:color w:val="000000"/>
          <w:sz w:val="28"/>
          <w:szCs w:val="28"/>
          <w:lang w:val="uk-UA"/>
        </w:rPr>
        <w:t xml:space="preserve">, які зазначені в таблиці </w:t>
      </w:r>
      <w:r w:rsidR="002F5F04" w:rsidRPr="00414696">
        <w:rPr>
          <w:rFonts w:ascii="Times New Roman" w:hAnsi="Times New Roman" w:cs="Times New Roman"/>
          <w:color w:val="000000"/>
          <w:sz w:val="28"/>
          <w:szCs w:val="28"/>
          <w:lang w:val="uk-UA"/>
        </w:rPr>
        <w:t>7</w:t>
      </w:r>
      <w:r w:rsidRPr="00414696">
        <w:rPr>
          <w:rFonts w:ascii="Times New Roman" w:hAnsi="Times New Roman" w:cs="Times New Roman"/>
          <w:color w:val="000000"/>
          <w:sz w:val="28"/>
          <w:szCs w:val="28"/>
          <w:lang w:val="uk-UA"/>
        </w:rPr>
        <w:t xml:space="preserve">.4. </w:t>
      </w:r>
    </w:p>
    <w:p w:rsidR="00154D16" w:rsidRPr="00414696" w:rsidRDefault="00154D16" w:rsidP="00154D16">
      <w:pPr>
        <w:spacing w:line="360" w:lineRule="auto"/>
        <w:ind w:firstLine="709"/>
        <w:jc w:val="right"/>
        <w:rPr>
          <w:rFonts w:ascii="Times New Roman" w:hAnsi="Times New Roman"/>
          <w:color w:val="000000"/>
          <w:sz w:val="28"/>
          <w:szCs w:val="28"/>
        </w:rPr>
      </w:pPr>
      <w:r w:rsidRPr="00414696">
        <w:rPr>
          <w:rFonts w:ascii="Times New Roman" w:hAnsi="Times New Roman" w:cs="Times New Roman"/>
          <w:spacing w:val="-4"/>
          <w:sz w:val="28"/>
          <w:szCs w:val="28"/>
          <w:lang w:val="uk-UA"/>
        </w:rPr>
        <w:t xml:space="preserve">Таблиця </w:t>
      </w:r>
      <w:r w:rsidR="002F5F04" w:rsidRPr="00414696">
        <w:rPr>
          <w:rFonts w:ascii="Times New Roman" w:hAnsi="Times New Roman" w:cs="Times New Roman"/>
          <w:spacing w:val="-4"/>
          <w:sz w:val="28"/>
          <w:szCs w:val="28"/>
          <w:lang w:val="uk-UA"/>
        </w:rPr>
        <w:t>7</w:t>
      </w:r>
      <w:r w:rsidRPr="00414696">
        <w:rPr>
          <w:rFonts w:ascii="Times New Roman" w:hAnsi="Times New Roman" w:cs="Times New Roman"/>
          <w:spacing w:val="-4"/>
          <w:sz w:val="28"/>
          <w:szCs w:val="28"/>
          <w:lang w:val="uk-UA"/>
        </w:rPr>
        <w:t>.4</w:t>
      </w:r>
    </w:p>
    <w:tbl>
      <w:tblPr>
        <w:tblStyle w:val="af5"/>
        <w:tblW w:w="0" w:type="auto"/>
        <w:tblLook w:val="04A0" w:firstRow="1" w:lastRow="0" w:firstColumn="1" w:lastColumn="0" w:noHBand="0" w:noVBand="1"/>
      </w:tblPr>
      <w:tblGrid>
        <w:gridCol w:w="1371"/>
        <w:gridCol w:w="1873"/>
        <w:gridCol w:w="2146"/>
        <w:gridCol w:w="1873"/>
        <w:gridCol w:w="1873"/>
      </w:tblGrid>
      <w:tr w:rsidR="00154D16" w:rsidRPr="00414696" w:rsidTr="008C7238">
        <w:trPr>
          <w:trHeight w:val="282"/>
        </w:trPr>
        <w:tc>
          <w:tcPr>
            <w:tcW w:w="1371" w:type="dxa"/>
            <w:noWrap/>
            <w:vAlign w:val="center"/>
            <w:hideMark/>
          </w:tcPr>
          <w:p w:rsidR="00154D16" w:rsidRPr="00414696" w:rsidRDefault="00154D16" w:rsidP="008C7238">
            <w:pPr>
              <w:ind w:firstLine="28"/>
              <w:rPr>
                <w:rFonts w:ascii="Times New Roman" w:hAnsi="Times New Roman"/>
                <w:color w:val="000000"/>
                <w:sz w:val="24"/>
                <w:szCs w:val="24"/>
              </w:rPr>
            </w:pPr>
            <w:r w:rsidRPr="00414696">
              <w:rPr>
                <w:rFonts w:ascii="Times New Roman" w:hAnsi="Times New Roman"/>
                <w:color w:val="000000"/>
                <w:sz w:val="24"/>
                <w:szCs w:val="24"/>
              </w:rPr>
              <w:t>№ п/п</w:t>
            </w:r>
          </w:p>
        </w:tc>
        <w:tc>
          <w:tcPr>
            <w:tcW w:w="1873" w:type="dxa"/>
            <w:noWrap/>
            <w:vAlign w:val="center"/>
            <w:hideMark/>
          </w:tcPr>
          <w:p w:rsidR="00154D16" w:rsidRPr="00414696" w:rsidRDefault="00154D16" w:rsidP="008C7238">
            <w:pPr>
              <w:ind w:firstLine="28"/>
              <w:rPr>
                <w:rFonts w:ascii="Times New Roman" w:hAnsi="Times New Roman"/>
                <w:color w:val="000000"/>
                <w:sz w:val="24"/>
                <w:szCs w:val="24"/>
              </w:rPr>
            </w:pPr>
            <w:r w:rsidRPr="00414696">
              <w:rPr>
                <w:rFonts w:ascii="Times New Roman" w:hAnsi="Times New Roman"/>
                <w:color w:val="000000"/>
                <w:sz w:val="24"/>
                <w:szCs w:val="24"/>
              </w:rPr>
              <w:t>1</w:t>
            </w:r>
          </w:p>
        </w:tc>
        <w:tc>
          <w:tcPr>
            <w:tcW w:w="2146" w:type="dxa"/>
            <w:noWrap/>
            <w:vAlign w:val="center"/>
            <w:hideMark/>
          </w:tcPr>
          <w:p w:rsidR="00154D16" w:rsidRPr="00414696" w:rsidRDefault="00154D16" w:rsidP="008C7238">
            <w:pPr>
              <w:ind w:firstLine="28"/>
              <w:rPr>
                <w:rFonts w:ascii="Times New Roman" w:hAnsi="Times New Roman"/>
                <w:color w:val="000000"/>
                <w:sz w:val="24"/>
                <w:szCs w:val="24"/>
              </w:rPr>
            </w:pPr>
            <w:r w:rsidRPr="00414696">
              <w:rPr>
                <w:rFonts w:ascii="Times New Roman" w:hAnsi="Times New Roman"/>
                <w:color w:val="000000"/>
                <w:sz w:val="24"/>
                <w:szCs w:val="24"/>
              </w:rPr>
              <w:t>2</w:t>
            </w:r>
          </w:p>
        </w:tc>
        <w:tc>
          <w:tcPr>
            <w:tcW w:w="1873" w:type="dxa"/>
            <w:noWrap/>
            <w:vAlign w:val="center"/>
            <w:hideMark/>
          </w:tcPr>
          <w:p w:rsidR="00154D16" w:rsidRPr="00414696" w:rsidRDefault="00154D16" w:rsidP="008C7238">
            <w:pPr>
              <w:ind w:firstLine="28"/>
              <w:rPr>
                <w:rFonts w:ascii="Times New Roman" w:hAnsi="Times New Roman"/>
                <w:color w:val="000000"/>
                <w:sz w:val="24"/>
                <w:szCs w:val="24"/>
              </w:rPr>
            </w:pPr>
            <w:r w:rsidRPr="00414696">
              <w:rPr>
                <w:rFonts w:ascii="Times New Roman" w:hAnsi="Times New Roman"/>
                <w:color w:val="000000"/>
                <w:sz w:val="24"/>
                <w:szCs w:val="24"/>
              </w:rPr>
              <w:t>3</w:t>
            </w:r>
          </w:p>
        </w:tc>
        <w:tc>
          <w:tcPr>
            <w:tcW w:w="1873" w:type="dxa"/>
            <w:noWrap/>
            <w:vAlign w:val="center"/>
            <w:hideMark/>
          </w:tcPr>
          <w:p w:rsidR="00154D16" w:rsidRPr="00414696" w:rsidRDefault="00154D16" w:rsidP="008C7238">
            <w:pPr>
              <w:ind w:firstLine="28"/>
              <w:rPr>
                <w:rFonts w:ascii="Times New Roman" w:hAnsi="Times New Roman"/>
                <w:color w:val="000000"/>
                <w:sz w:val="24"/>
                <w:szCs w:val="24"/>
              </w:rPr>
            </w:pPr>
            <w:r w:rsidRPr="00414696">
              <w:rPr>
                <w:rFonts w:ascii="Times New Roman" w:hAnsi="Times New Roman"/>
                <w:color w:val="000000"/>
                <w:sz w:val="24"/>
                <w:szCs w:val="24"/>
              </w:rPr>
              <w:t>4</w:t>
            </w:r>
          </w:p>
        </w:tc>
      </w:tr>
      <w:tr w:rsidR="00154D16" w:rsidRPr="00414696" w:rsidTr="008C7238">
        <w:trPr>
          <w:trHeight w:val="555"/>
        </w:trPr>
        <w:tc>
          <w:tcPr>
            <w:tcW w:w="1371" w:type="dxa"/>
            <w:vAlign w:val="center"/>
            <w:hideMark/>
          </w:tcPr>
          <w:p w:rsidR="00154D16" w:rsidRPr="00414696" w:rsidRDefault="00154D16" w:rsidP="008C7238">
            <w:pPr>
              <w:ind w:firstLine="28"/>
              <w:rPr>
                <w:rFonts w:ascii="Times New Roman" w:hAnsi="Times New Roman"/>
                <w:color w:val="000000"/>
                <w:sz w:val="24"/>
                <w:szCs w:val="24"/>
              </w:rPr>
            </w:pPr>
            <w:r w:rsidRPr="00414696">
              <w:rPr>
                <w:rFonts w:ascii="Times New Roman" w:hAnsi="Times New Roman"/>
                <w:color w:val="000000"/>
                <w:sz w:val="24"/>
                <w:szCs w:val="24"/>
              </w:rPr>
              <w:t>Фактор</w:t>
            </w:r>
          </w:p>
        </w:tc>
        <w:tc>
          <w:tcPr>
            <w:tcW w:w="1873" w:type="dxa"/>
            <w:vAlign w:val="center"/>
            <w:hideMark/>
          </w:tcPr>
          <w:p w:rsidR="00154D16" w:rsidRPr="00414696" w:rsidRDefault="00154D16" w:rsidP="008C7238">
            <w:pPr>
              <w:ind w:firstLine="28"/>
              <w:rPr>
                <w:rFonts w:ascii="Times New Roman" w:hAnsi="Times New Roman"/>
                <w:color w:val="000000"/>
                <w:sz w:val="24"/>
                <w:szCs w:val="24"/>
              </w:rPr>
            </w:pPr>
            <w:proofErr w:type="spellStart"/>
            <w:r w:rsidRPr="00414696">
              <w:rPr>
                <w:rFonts w:ascii="Times New Roman" w:hAnsi="Times New Roman"/>
                <w:color w:val="000000"/>
                <w:sz w:val="24"/>
                <w:szCs w:val="24"/>
              </w:rPr>
              <w:t>Біологічна</w:t>
            </w:r>
            <w:proofErr w:type="spellEnd"/>
            <w:r w:rsidRPr="00414696">
              <w:rPr>
                <w:rFonts w:ascii="Times New Roman" w:hAnsi="Times New Roman"/>
                <w:color w:val="000000"/>
                <w:sz w:val="24"/>
                <w:szCs w:val="24"/>
              </w:rPr>
              <w:t xml:space="preserve"> </w:t>
            </w:r>
            <w:proofErr w:type="spellStart"/>
            <w:r w:rsidRPr="00414696">
              <w:rPr>
                <w:rFonts w:ascii="Times New Roman" w:hAnsi="Times New Roman"/>
                <w:color w:val="000000"/>
                <w:sz w:val="24"/>
                <w:szCs w:val="24"/>
              </w:rPr>
              <w:t>небезпека</w:t>
            </w:r>
            <w:proofErr w:type="spellEnd"/>
          </w:p>
        </w:tc>
        <w:tc>
          <w:tcPr>
            <w:tcW w:w="2146" w:type="dxa"/>
            <w:vAlign w:val="center"/>
            <w:hideMark/>
          </w:tcPr>
          <w:p w:rsidR="00154D16" w:rsidRPr="00414696" w:rsidRDefault="00154D16" w:rsidP="008C7238">
            <w:pPr>
              <w:ind w:firstLine="28"/>
              <w:rPr>
                <w:rFonts w:ascii="Times New Roman" w:hAnsi="Times New Roman"/>
                <w:color w:val="000000"/>
                <w:sz w:val="24"/>
                <w:szCs w:val="24"/>
              </w:rPr>
            </w:pPr>
            <w:proofErr w:type="spellStart"/>
            <w:r w:rsidRPr="00414696">
              <w:rPr>
                <w:rFonts w:ascii="Times New Roman" w:hAnsi="Times New Roman"/>
                <w:color w:val="000000"/>
                <w:sz w:val="24"/>
                <w:szCs w:val="24"/>
              </w:rPr>
              <w:t>Мікроклімат</w:t>
            </w:r>
            <w:proofErr w:type="spellEnd"/>
          </w:p>
        </w:tc>
        <w:tc>
          <w:tcPr>
            <w:tcW w:w="1873" w:type="dxa"/>
            <w:vAlign w:val="center"/>
            <w:hideMark/>
          </w:tcPr>
          <w:p w:rsidR="00154D16" w:rsidRPr="00414696" w:rsidRDefault="00154D16" w:rsidP="008C7238">
            <w:pPr>
              <w:ind w:firstLine="28"/>
              <w:rPr>
                <w:rFonts w:ascii="Times New Roman" w:hAnsi="Times New Roman"/>
                <w:color w:val="000000"/>
                <w:sz w:val="24"/>
                <w:szCs w:val="24"/>
              </w:rPr>
            </w:pPr>
            <w:proofErr w:type="spellStart"/>
            <w:r w:rsidRPr="00414696">
              <w:rPr>
                <w:rFonts w:ascii="Times New Roman" w:hAnsi="Times New Roman"/>
                <w:color w:val="000000"/>
                <w:sz w:val="24"/>
                <w:szCs w:val="24"/>
              </w:rPr>
              <w:t>Електр</w:t>
            </w:r>
            <w:r w:rsidRPr="00414696">
              <w:rPr>
                <w:rFonts w:ascii="Times New Roman" w:hAnsi="Times New Roman"/>
                <w:color w:val="000000"/>
                <w:sz w:val="24"/>
                <w:szCs w:val="24"/>
                <w:lang w:val="uk-UA"/>
              </w:rPr>
              <w:t>ична</w:t>
            </w:r>
            <w:proofErr w:type="spellEnd"/>
            <w:r w:rsidRPr="00414696">
              <w:rPr>
                <w:rFonts w:ascii="Times New Roman" w:hAnsi="Times New Roman"/>
                <w:color w:val="000000"/>
                <w:sz w:val="24"/>
                <w:szCs w:val="24"/>
              </w:rPr>
              <w:t xml:space="preserve"> </w:t>
            </w:r>
            <w:proofErr w:type="spellStart"/>
            <w:r w:rsidRPr="00414696">
              <w:rPr>
                <w:rFonts w:ascii="Times New Roman" w:hAnsi="Times New Roman"/>
                <w:color w:val="000000"/>
                <w:sz w:val="24"/>
                <w:szCs w:val="24"/>
              </w:rPr>
              <w:t>небезпека</w:t>
            </w:r>
            <w:proofErr w:type="spellEnd"/>
          </w:p>
        </w:tc>
        <w:tc>
          <w:tcPr>
            <w:tcW w:w="1873" w:type="dxa"/>
            <w:vAlign w:val="center"/>
            <w:hideMark/>
          </w:tcPr>
          <w:p w:rsidR="00154D16" w:rsidRPr="00414696" w:rsidRDefault="00154D16" w:rsidP="008C7238">
            <w:pPr>
              <w:ind w:firstLine="28"/>
              <w:rPr>
                <w:rFonts w:ascii="Times New Roman" w:hAnsi="Times New Roman"/>
                <w:color w:val="000000"/>
                <w:sz w:val="24"/>
                <w:szCs w:val="24"/>
              </w:rPr>
            </w:pPr>
            <w:proofErr w:type="spellStart"/>
            <w:r w:rsidRPr="00414696">
              <w:rPr>
                <w:rFonts w:ascii="Times New Roman" w:hAnsi="Times New Roman"/>
                <w:color w:val="000000"/>
                <w:sz w:val="24"/>
                <w:szCs w:val="24"/>
              </w:rPr>
              <w:t>Пожежна</w:t>
            </w:r>
            <w:proofErr w:type="spellEnd"/>
            <w:r w:rsidRPr="00414696">
              <w:rPr>
                <w:rFonts w:ascii="Times New Roman" w:hAnsi="Times New Roman"/>
                <w:color w:val="000000"/>
                <w:sz w:val="24"/>
                <w:szCs w:val="24"/>
              </w:rPr>
              <w:t xml:space="preserve"> </w:t>
            </w:r>
            <w:proofErr w:type="spellStart"/>
            <w:r w:rsidRPr="00414696">
              <w:rPr>
                <w:rFonts w:ascii="Times New Roman" w:hAnsi="Times New Roman"/>
                <w:color w:val="000000"/>
                <w:sz w:val="24"/>
                <w:szCs w:val="24"/>
              </w:rPr>
              <w:t>небезпека</w:t>
            </w:r>
            <w:proofErr w:type="spellEnd"/>
          </w:p>
        </w:tc>
      </w:tr>
    </w:tbl>
    <w:p w:rsidR="00154D16" w:rsidRPr="00414696" w:rsidRDefault="00154D16" w:rsidP="00154D16">
      <w:pPr>
        <w:spacing w:line="360" w:lineRule="auto"/>
        <w:ind w:firstLine="709"/>
        <w:jc w:val="both"/>
        <w:rPr>
          <w:rFonts w:ascii="Times New Roman" w:hAnsi="Times New Roman"/>
          <w:color w:val="000000"/>
          <w:sz w:val="28"/>
          <w:szCs w:val="28"/>
        </w:rPr>
      </w:pPr>
    </w:p>
    <w:p w:rsidR="003C1B24" w:rsidRPr="00414696" w:rsidRDefault="00154D16" w:rsidP="003C1B24">
      <w:pPr>
        <w:spacing w:line="360" w:lineRule="auto"/>
        <w:ind w:firstLine="709"/>
        <w:jc w:val="both"/>
        <w:rPr>
          <w:rFonts w:ascii="Times New Roman" w:hAnsi="Times New Roman"/>
          <w:color w:val="000000"/>
          <w:sz w:val="28"/>
          <w:szCs w:val="28"/>
        </w:rPr>
      </w:pPr>
      <w:proofErr w:type="spellStart"/>
      <w:r w:rsidRPr="00414696">
        <w:rPr>
          <w:rFonts w:ascii="Times New Roman" w:hAnsi="Times New Roman"/>
          <w:color w:val="000000"/>
          <w:sz w:val="28"/>
          <w:szCs w:val="28"/>
        </w:rPr>
        <w:t>Інші</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хімічні</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біологічні</w:t>
      </w:r>
      <w:proofErr w:type="spellEnd"/>
      <w:r w:rsidRPr="00414696">
        <w:rPr>
          <w:rFonts w:ascii="Times New Roman" w:hAnsi="Times New Roman"/>
          <w:color w:val="000000"/>
          <w:sz w:val="28"/>
          <w:szCs w:val="28"/>
        </w:rPr>
        <w:t xml:space="preserve"> та </w:t>
      </w:r>
      <w:proofErr w:type="spellStart"/>
      <w:r w:rsidRPr="00414696">
        <w:rPr>
          <w:rFonts w:ascii="Times New Roman" w:hAnsi="Times New Roman"/>
          <w:color w:val="000000"/>
          <w:sz w:val="28"/>
          <w:szCs w:val="28"/>
        </w:rPr>
        <w:t>психологічні</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фактори</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небезпеки</w:t>
      </w:r>
      <w:proofErr w:type="spellEnd"/>
      <w:r w:rsidRPr="00414696">
        <w:rPr>
          <w:rFonts w:ascii="Times New Roman" w:hAnsi="Times New Roman"/>
          <w:color w:val="000000"/>
          <w:sz w:val="28"/>
          <w:szCs w:val="28"/>
        </w:rPr>
        <w:t xml:space="preserve"> не є </w:t>
      </w:r>
      <w:proofErr w:type="spellStart"/>
      <w:r w:rsidRPr="00414696">
        <w:rPr>
          <w:rFonts w:ascii="Times New Roman" w:hAnsi="Times New Roman"/>
          <w:color w:val="000000"/>
          <w:sz w:val="28"/>
          <w:szCs w:val="28"/>
        </w:rPr>
        <w:t>достатньо</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вагомими</w:t>
      </w:r>
      <w:proofErr w:type="spellEnd"/>
      <w:r w:rsidRPr="00414696">
        <w:rPr>
          <w:rFonts w:ascii="Times New Roman" w:hAnsi="Times New Roman"/>
          <w:color w:val="000000"/>
          <w:sz w:val="28"/>
          <w:szCs w:val="28"/>
        </w:rPr>
        <w:t xml:space="preserve"> для детального </w:t>
      </w:r>
      <w:proofErr w:type="spellStart"/>
      <w:r w:rsidRPr="00414696">
        <w:rPr>
          <w:rFonts w:ascii="Times New Roman" w:hAnsi="Times New Roman"/>
          <w:color w:val="000000"/>
          <w:sz w:val="28"/>
          <w:szCs w:val="28"/>
        </w:rPr>
        <w:t>розгляду</w:t>
      </w:r>
      <w:proofErr w:type="spellEnd"/>
      <w:r w:rsidRPr="00414696">
        <w:rPr>
          <w:rFonts w:ascii="Times New Roman" w:hAnsi="Times New Roman"/>
          <w:color w:val="000000"/>
          <w:sz w:val="28"/>
          <w:szCs w:val="28"/>
        </w:rPr>
        <w:t>.</w:t>
      </w:r>
      <w:r w:rsidR="007372E9" w:rsidRPr="00414696">
        <w:rPr>
          <w:rFonts w:ascii="Times New Roman" w:hAnsi="Times New Roman"/>
          <w:color w:val="000000"/>
          <w:sz w:val="28"/>
          <w:szCs w:val="28"/>
          <w:lang w:val="uk-UA"/>
        </w:rPr>
        <w:t xml:space="preserve"> </w:t>
      </w:r>
      <w:proofErr w:type="spellStart"/>
      <w:r w:rsidRPr="00414696">
        <w:rPr>
          <w:rFonts w:ascii="Times New Roman" w:hAnsi="Times New Roman"/>
          <w:color w:val="000000"/>
          <w:sz w:val="28"/>
          <w:szCs w:val="28"/>
        </w:rPr>
        <w:t>Загалом</w:t>
      </w:r>
      <w:proofErr w:type="spellEnd"/>
      <w:r w:rsidRPr="00414696">
        <w:rPr>
          <w:rFonts w:ascii="Times New Roman" w:hAnsi="Times New Roman"/>
          <w:color w:val="000000"/>
          <w:sz w:val="28"/>
          <w:szCs w:val="28"/>
        </w:rPr>
        <w:t xml:space="preserve">, в </w:t>
      </w:r>
      <w:proofErr w:type="spellStart"/>
      <w:r w:rsidRPr="00414696">
        <w:rPr>
          <w:rFonts w:ascii="Times New Roman" w:hAnsi="Times New Roman"/>
          <w:color w:val="000000"/>
          <w:sz w:val="28"/>
          <w:szCs w:val="28"/>
        </w:rPr>
        <w:t>приміщенні</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присутні</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небезпечні</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фактори</w:t>
      </w:r>
      <w:proofErr w:type="spellEnd"/>
      <w:r w:rsidRPr="00414696">
        <w:rPr>
          <w:rFonts w:ascii="Times New Roman" w:hAnsi="Times New Roman"/>
          <w:color w:val="000000"/>
          <w:sz w:val="28"/>
          <w:szCs w:val="28"/>
        </w:rPr>
        <w:t xml:space="preserve">, та за умов </w:t>
      </w:r>
      <w:proofErr w:type="spellStart"/>
      <w:r w:rsidRPr="00414696">
        <w:rPr>
          <w:rFonts w:ascii="Times New Roman" w:hAnsi="Times New Roman"/>
          <w:color w:val="000000"/>
          <w:sz w:val="28"/>
          <w:szCs w:val="28"/>
        </w:rPr>
        <w:t>дотримання</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заходів</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безпеки</w:t>
      </w:r>
      <w:proofErr w:type="spellEnd"/>
      <w:r w:rsidRPr="00414696">
        <w:rPr>
          <w:rFonts w:ascii="Times New Roman" w:hAnsi="Times New Roman"/>
          <w:color w:val="000000"/>
          <w:sz w:val="28"/>
          <w:szCs w:val="28"/>
        </w:rPr>
        <w:t xml:space="preserve">, вони не є </w:t>
      </w:r>
      <w:proofErr w:type="spellStart"/>
      <w:r w:rsidRPr="00414696">
        <w:rPr>
          <w:rFonts w:ascii="Times New Roman" w:hAnsi="Times New Roman"/>
          <w:color w:val="000000"/>
          <w:sz w:val="28"/>
          <w:szCs w:val="28"/>
        </w:rPr>
        <w:t>критичними</w:t>
      </w:r>
      <w:proofErr w:type="spellEnd"/>
      <w:r w:rsidRPr="00414696">
        <w:rPr>
          <w:rFonts w:ascii="Times New Roman" w:hAnsi="Times New Roman"/>
          <w:color w:val="000000"/>
          <w:sz w:val="28"/>
          <w:szCs w:val="28"/>
        </w:rPr>
        <w:t xml:space="preserve">. </w:t>
      </w:r>
    </w:p>
    <w:p w:rsidR="003C1B24" w:rsidRPr="00414696" w:rsidRDefault="003C1B24" w:rsidP="003C1B24">
      <w:pPr>
        <w:spacing w:line="360" w:lineRule="auto"/>
        <w:ind w:firstLine="709"/>
        <w:jc w:val="both"/>
        <w:rPr>
          <w:rFonts w:ascii="Times New Roman" w:hAnsi="Times New Roman"/>
          <w:color w:val="000000"/>
          <w:sz w:val="28"/>
          <w:szCs w:val="28"/>
        </w:rPr>
      </w:pPr>
    </w:p>
    <w:p w:rsidR="007344AA" w:rsidRPr="00B23D60" w:rsidRDefault="002F5F04" w:rsidP="00AE5A42">
      <w:pPr>
        <w:pStyle w:val="2"/>
        <w:ind w:firstLine="851"/>
        <w:rPr>
          <w:rFonts w:ascii="Times New Roman" w:hAnsi="Times New Roman" w:cs="Times New Roman"/>
          <w:b/>
          <w:bCs/>
          <w:color w:val="auto"/>
          <w:sz w:val="28"/>
          <w:szCs w:val="28"/>
        </w:rPr>
      </w:pPr>
      <w:bookmarkStart w:id="71" w:name="_Toc11250176"/>
      <w:r w:rsidRPr="00B23D60">
        <w:rPr>
          <w:rFonts w:ascii="Times New Roman" w:hAnsi="Times New Roman" w:cs="Times New Roman"/>
          <w:b/>
          <w:bCs/>
          <w:color w:val="auto"/>
          <w:sz w:val="28"/>
          <w:szCs w:val="28"/>
          <w:lang w:val="uk-UA"/>
        </w:rPr>
        <w:t>7</w:t>
      </w:r>
      <w:r w:rsidR="007344AA" w:rsidRPr="00B23D60">
        <w:rPr>
          <w:rFonts w:ascii="Times New Roman" w:hAnsi="Times New Roman" w:cs="Times New Roman"/>
          <w:b/>
          <w:bCs/>
          <w:color w:val="auto"/>
          <w:sz w:val="28"/>
          <w:szCs w:val="28"/>
        </w:rPr>
        <w:t xml:space="preserve">.3 </w:t>
      </w:r>
      <w:proofErr w:type="spellStart"/>
      <w:r w:rsidR="007344AA" w:rsidRPr="00B23D60">
        <w:rPr>
          <w:rFonts w:ascii="Times New Roman" w:hAnsi="Times New Roman" w:cs="Times New Roman"/>
          <w:b/>
          <w:bCs/>
          <w:color w:val="auto"/>
          <w:sz w:val="28"/>
          <w:szCs w:val="28"/>
        </w:rPr>
        <w:t>Біологічна</w:t>
      </w:r>
      <w:proofErr w:type="spellEnd"/>
      <w:r w:rsidR="007344AA" w:rsidRPr="00B23D60">
        <w:rPr>
          <w:rFonts w:ascii="Times New Roman" w:hAnsi="Times New Roman" w:cs="Times New Roman"/>
          <w:b/>
          <w:bCs/>
          <w:color w:val="auto"/>
          <w:sz w:val="28"/>
          <w:szCs w:val="28"/>
        </w:rPr>
        <w:t xml:space="preserve"> </w:t>
      </w:r>
      <w:proofErr w:type="spellStart"/>
      <w:r w:rsidR="007344AA" w:rsidRPr="00B23D60">
        <w:rPr>
          <w:rFonts w:ascii="Times New Roman" w:hAnsi="Times New Roman" w:cs="Times New Roman"/>
          <w:b/>
          <w:bCs/>
          <w:color w:val="auto"/>
          <w:sz w:val="28"/>
          <w:szCs w:val="28"/>
        </w:rPr>
        <w:t>безпека</w:t>
      </w:r>
      <w:bookmarkEnd w:id="71"/>
      <w:proofErr w:type="spellEnd"/>
    </w:p>
    <w:p w:rsidR="003C1B24" w:rsidRPr="00414696" w:rsidRDefault="003C1B24" w:rsidP="00CC1B02">
      <w:pPr>
        <w:spacing w:line="360" w:lineRule="auto"/>
        <w:ind w:firstLine="709"/>
        <w:rPr>
          <w:rFonts w:ascii="Times New Roman" w:hAnsi="Times New Roman" w:cs="Times New Roman"/>
          <w:b/>
          <w:bCs/>
          <w:sz w:val="28"/>
          <w:szCs w:val="28"/>
        </w:rPr>
      </w:pPr>
    </w:p>
    <w:p w:rsidR="000C7DDF" w:rsidRPr="00414696" w:rsidRDefault="007344AA" w:rsidP="00CC1B02">
      <w:pPr>
        <w:spacing w:line="360" w:lineRule="auto"/>
        <w:ind w:firstLine="709"/>
        <w:jc w:val="both"/>
        <w:rPr>
          <w:rFonts w:ascii="Times New Roman" w:hAnsi="Times New Roman"/>
          <w:color w:val="000000"/>
          <w:sz w:val="28"/>
          <w:szCs w:val="28"/>
        </w:rPr>
      </w:pPr>
      <w:r w:rsidRPr="00414696">
        <w:rPr>
          <w:rFonts w:ascii="Times New Roman" w:hAnsi="Times New Roman"/>
          <w:color w:val="000000"/>
          <w:sz w:val="28"/>
          <w:szCs w:val="28"/>
        </w:rPr>
        <w:t xml:space="preserve">Для </w:t>
      </w:r>
      <w:proofErr w:type="spellStart"/>
      <w:r w:rsidRPr="00414696">
        <w:rPr>
          <w:rFonts w:ascii="Times New Roman" w:hAnsi="Times New Roman"/>
          <w:color w:val="000000"/>
          <w:sz w:val="28"/>
          <w:szCs w:val="28"/>
        </w:rPr>
        <w:t>коректної</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роботи</w:t>
      </w:r>
      <w:proofErr w:type="spellEnd"/>
      <w:r w:rsidRPr="00414696">
        <w:rPr>
          <w:rFonts w:ascii="Times New Roman" w:hAnsi="Times New Roman"/>
          <w:color w:val="000000"/>
          <w:sz w:val="28"/>
          <w:szCs w:val="28"/>
        </w:rPr>
        <w:t xml:space="preserve"> ультразвукового сканера (</w:t>
      </w:r>
      <w:proofErr w:type="spellStart"/>
      <w:r w:rsidRPr="00414696">
        <w:rPr>
          <w:rFonts w:ascii="Times New Roman" w:hAnsi="Times New Roman"/>
          <w:color w:val="000000"/>
          <w:sz w:val="28"/>
          <w:szCs w:val="28"/>
        </w:rPr>
        <w:t>сонографа</w:t>
      </w:r>
      <w:proofErr w:type="spellEnd"/>
      <w:r w:rsidRPr="00414696">
        <w:rPr>
          <w:rFonts w:ascii="Times New Roman" w:hAnsi="Times New Roman"/>
          <w:color w:val="000000"/>
          <w:sz w:val="28"/>
          <w:szCs w:val="28"/>
        </w:rPr>
        <w:t xml:space="preserve">) на </w:t>
      </w:r>
      <w:proofErr w:type="spellStart"/>
      <w:r w:rsidRPr="00414696">
        <w:rPr>
          <w:rFonts w:ascii="Times New Roman" w:hAnsi="Times New Roman"/>
          <w:color w:val="000000"/>
          <w:sz w:val="28"/>
          <w:szCs w:val="28"/>
        </w:rPr>
        <w:t>поверхню</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тіла</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людини</w:t>
      </w:r>
      <w:proofErr w:type="spellEnd"/>
      <w:r w:rsidRPr="00414696">
        <w:rPr>
          <w:rFonts w:ascii="Times New Roman" w:hAnsi="Times New Roman"/>
          <w:color w:val="000000"/>
          <w:sz w:val="28"/>
          <w:szCs w:val="28"/>
        </w:rPr>
        <w:t xml:space="preserve">, яку </w:t>
      </w:r>
      <w:proofErr w:type="spellStart"/>
      <w:r w:rsidRPr="00414696">
        <w:rPr>
          <w:rFonts w:ascii="Times New Roman" w:hAnsi="Times New Roman"/>
          <w:color w:val="000000"/>
          <w:sz w:val="28"/>
          <w:szCs w:val="28"/>
        </w:rPr>
        <w:t>мають</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намір</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дослідити</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потрібно</w:t>
      </w:r>
      <w:proofErr w:type="spellEnd"/>
      <w:r w:rsidRPr="00414696">
        <w:rPr>
          <w:rFonts w:ascii="Times New Roman" w:hAnsi="Times New Roman"/>
          <w:color w:val="000000"/>
          <w:sz w:val="28"/>
          <w:szCs w:val="28"/>
        </w:rPr>
        <w:t xml:space="preserve"> нанести шар </w:t>
      </w:r>
      <w:proofErr w:type="spellStart"/>
      <w:r w:rsidRPr="00414696">
        <w:rPr>
          <w:rFonts w:ascii="Times New Roman" w:hAnsi="Times New Roman"/>
          <w:color w:val="000000"/>
          <w:sz w:val="28"/>
          <w:szCs w:val="28"/>
        </w:rPr>
        <w:lastRenderedPageBreak/>
        <w:t>медичного</w:t>
      </w:r>
      <w:proofErr w:type="spellEnd"/>
      <w:r w:rsidRPr="00414696">
        <w:rPr>
          <w:rFonts w:ascii="Times New Roman" w:hAnsi="Times New Roman"/>
          <w:color w:val="000000"/>
          <w:sz w:val="28"/>
          <w:szCs w:val="28"/>
        </w:rPr>
        <w:t xml:space="preserve"> гелю </w:t>
      </w:r>
      <w:proofErr w:type="spellStart"/>
      <w:r w:rsidRPr="00414696">
        <w:rPr>
          <w:rFonts w:ascii="Times New Roman" w:hAnsi="Times New Roman"/>
          <w:color w:val="000000"/>
          <w:sz w:val="28"/>
          <w:szCs w:val="28"/>
        </w:rPr>
        <w:t>спеціального</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призначення</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Цей</w:t>
      </w:r>
      <w:proofErr w:type="spellEnd"/>
      <w:r w:rsidRPr="00414696">
        <w:rPr>
          <w:rFonts w:ascii="Times New Roman" w:hAnsi="Times New Roman"/>
          <w:color w:val="000000"/>
          <w:sz w:val="28"/>
          <w:szCs w:val="28"/>
        </w:rPr>
        <w:t xml:space="preserve"> УЗД-гель в </w:t>
      </w:r>
      <w:proofErr w:type="spellStart"/>
      <w:r w:rsidRPr="00414696">
        <w:rPr>
          <w:rFonts w:ascii="Times New Roman" w:hAnsi="Times New Roman"/>
          <w:color w:val="000000"/>
          <w:sz w:val="28"/>
          <w:szCs w:val="28"/>
        </w:rPr>
        <w:t>ідеалі</w:t>
      </w:r>
      <w:proofErr w:type="spellEnd"/>
      <w:r w:rsidRPr="00414696">
        <w:rPr>
          <w:rFonts w:ascii="Times New Roman" w:hAnsi="Times New Roman"/>
          <w:color w:val="000000"/>
          <w:sz w:val="28"/>
          <w:szCs w:val="28"/>
        </w:rPr>
        <w:t xml:space="preserve"> не повинен </w:t>
      </w:r>
      <w:proofErr w:type="spellStart"/>
      <w:r w:rsidRPr="00414696">
        <w:rPr>
          <w:rFonts w:ascii="Times New Roman" w:hAnsi="Times New Roman"/>
          <w:color w:val="000000"/>
          <w:sz w:val="28"/>
          <w:szCs w:val="28"/>
        </w:rPr>
        <w:t>викликати</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подразнень</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шкіри</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пацієнта</w:t>
      </w:r>
      <w:proofErr w:type="spellEnd"/>
      <w:r w:rsidRPr="00414696">
        <w:rPr>
          <w:rFonts w:ascii="Times New Roman" w:hAnsi="Times New Roman"/>
          <w:color w:val="000000"/>
          <w:sz w:val="28"/>
          <w:szCs w:val="28"/>
        </w:rPr>
        <w:t xml:space="preserve">, мати запах, </w:t>
      </w:r>
      <w:proofErr w:type="spellStart"/>
      <w:r w:rsidRPr="00414696">
        <w:rPr>
          <w:rFonts w:ascii="Times New Roman" w:hAnsi="Times New Roman"/>
          <w:color w:val="000000"/>
          <w:sz w:val="28"/>
          <w:szCs w:val="28"/>
        </w:rPr>
        <w:t>має</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забезпечувати</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необхідну</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провідність</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вільне</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скользіння</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медичного</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приладу</w:t>
      </w:r>
      <w:proofErr w:type="spellEnd"/>
      <w:r w:rsidRPr="00414696">
        <w:rPr>
          <w:rFonts w:ascii="Times New Roman" w:hAnsi="Times New Roman"/>
          <w:color w:val="000000"/>
          <w:sz w:val="28"/>
          <w:szCs w:val="28"/>
        </w:rPr>
        <w:t xml:space="preserve"> по </w:t>
      </w:r>
      <w:proofErr w:type="spellStart"/>
      <w:r w:rsidRPr="00414696">
        <w:rPr>
          <w:rFonts w:ascii="Times New Roman" w:hAnsi="Times New Roman"/>
          <w:color w:val="000000"/>
          <w:sz w:val="28"/>
          <w:szCs w:val="28"/>
        </w:rPr>
        <w:t>поверхні</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тіла</w:t>
      </w:r>
      <w:proofErr w:type="spellEnd"/>
      <w:r w:rsidRPr="00414696">
        <w:rPr>
          <w:rFonts w:ascii="Times New Roman" w:hAnsi="Times New Roman"/>
          <w:color w:val="000000"/>
          <w:sz w:val="28"/>
          <w:szCs w:val="28"/>
        </w:rPr>
        <w:t xml:space="preserve"> і мати </w:t>
      </w:r>
      <w:proofErr w:type="spellStart"/>
      <w:r w:rsidRPr="00414696">
        <w:rPr>
          <w:rFonts w:ascii="Times New Roman" w:hAnsi="Times New Roman"/>
          <w:color w:val="000000"/>
          <w:sz w:val="28"/>
          <w:szCs w:val="28"/>
        </w:rPr>
        <w:t>бактерицидні</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властивості</w:t>
      </w:r>
      <w:proofErr w:type="spellEnd"/>
      <w:r w:rsidRPr="00414696">
        <w:rPr>
          <w:rFonts w:ascii="Times New Roman" w:hAnsi="Times New Roman"/>
          <w:color w:val="000000"/>
          <w:sz w:val="28"/>
          <w:szCs w:val="28"/>
        </w:rPr>
        <w:t xml:space="preserve">. </w:t>
      </w:r>
    </w:p>
    <w:p w:rsidR="000C7DDF" w:rsidRPr="00414696" w:rsidRDefault="000C7DDF" w:rsidP="000C7DDF">
      <w:pPr>
        <w:spacing w:line="360" w:lineRule="auto"/>
        <w:jc w:val="right"/>
        <w:rPr>
          <w:rFonts w:ascii="Times New Roman" w:eastAsia="Times New Roman" w:hAnsi="Times New Roman" w:cs="Times New Roman"/>
          <w:sz w:val="28"/>
          <w:szCs w:val="28"/>
          <w:lang w:val="uk-UA" w:eastAsia="ru-RU"/>
        </w:rPr>
      </w:pPr>
      <w:r w:rsidRPr="00414696">
        <w:rPr>
          <w:rFonts w:ascii="Times New Roman" w:eastAsia="Times New Roman" w:hAnsi="Times New Roman" w:cs="Times New Roman"/>
          <w:b/>
          <w:sz w:val="28"/>
          <w:szCs w:val="28"/>
          <w:lang w:val="uk-UA" w:eastAsia="ru-RU"/>
        </w:rPr>
        <w:t xml:space="preserve">Таблиця </w:t>
      </w:r>
      <w:r w:rsidR="00B36487" w:rsidRPr="00414696">
        <w:rPr>
          <w:rFonts w:ascii="Times New Roman" w:eastAsia="Times New Roman" w:hAnsi="Times New Roman" w:cs="Times New Roman"/>
          <w:b/>
          <w:sz w:val="28"/>
          <w:szCs w:val="28"/>
          <w:lang w:val="uk-UA" w:eastAsia="ru-RU"/>
        </w:rPr>
        <w:t>7</w:t>
      </w:r>
      <w:r w:rsidRPr="00414696">
        <w:rPr>
          <w:rFonts w:ascii="Times New Roman" w:eastAsia="Times New Roman" w:hAnsi="Times New Roman" w:cs="Times New Roman"/>
          <w:b/>
          <w:sz w:val="28"/>
          <w:szCs w:val="28"/>
          <w:lang w:val="uk-UA" w:eastAsia="ru-RU"/>
        </w:rPr>
        <w:t>.4</w:t>
      </w:r>
      <w:r w:rsidRPr="00414696">
        <w:rPr>
          <w:rFonts w:ascii="Times New Roman" w:eastAsia="Times New Roman" w:hAnsi="Times New Roman" w:cs="Times New Roman"/>
          <w:sz w:val="28"/>
          <w:szCs w:val="28"/>
          <w:lang w:val="uk-UA" w:eastAsia="ru-RU"/>
        </w:rPr>
        <w:t xml:space="preserve"> Небезпечні та шкідливі виробничі речовини</w:t>
      </w:r>
    </w:p>
    <w:tbl>
      <w:tblPr>
        <w:tblW w:w="90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1"/>
        <w:gridCol w:w="1772"/>
        <w:gridCol w:w="6784"/>
      </w:tblGrid>
      <w:tr w:rsidR="000C7DDF" w:rsidRPr="00414696" w:rsidTr="000C7DDF">
        <w:trPr>
          <w:trHeight w:val="304"/>
          <w:jc w:val="center"/>
        </w:trPr>
        <w:tc>
          <w:tcPr>
            <w:tcW w:w="491" w:type="dxa"/>
          </w:tcPr>
          <w:p w:rsidR="000C7DDF" w:rsidRPr="00414696" w:rsidRDefault="000C7DDF" w:rsidP="000C7DDF">
            <w:pPr>
              <w:jc w:val="center"/>
              <w:rPr>
                <w:rFonts w:ascii="Times New Roman" w:eastAsia="Times New Roman" w:hAnsi="Times New Roman" w:cs="Times New Roman"/>
                <w:b/>
                <w:sz w:val="24"/>
                <w:szCs w:val="24"/>
                <w:lang w:val="uk-UA" w:eastAsia="ru-RU"/>
              </w:rPr>
            </w:pPr>
            <w:r w:rsidRPr="00414696">
              <w:rPr>
                <w:rFonts w:ascii="Times New Roman" w:eastAsia="Times New Roman" w:hAnsi="Times New Roman" w:cs="Times New Roman"/>
                <w:b/>
                <w:sz w:val="24"/>
                <w:szCs w:val="24"/>
                <w:lang w:val="uk-UA" w:eastAsia="ru-RU"/>
              </w:rPr>
              <w:t>№</w:t>
            </w:r>
          </w:p>
        </w:tc>
        <w:tc>
          <w:tcPr>
            <w:tcW w:w="1772" w:type="dxa"/>
          </w:tcPr>
          <w:p w:rsidR="000C7DDF" w:rsidRPr="00414696" w:rsidRDefault="000C7DDF" w:rsidP="000C7DDF">
            <w:pPr>
              <w:jc w:val="center"/>
              <w:rPr>
                <w:rFonts w:ascii="Times New Roman" w:eastAsia="Times New Roman" w:hAnsi="Times New Roman" w:cs="Times New Roman"/>
                <w:b/>
                <w:sz w:val="24"/>
                <w:szCs w:val="24"/>
                <w:lang w:val="uk-UA" w:eastAsia="ru-RU"/>
              </w:rPr>
            </w:pPr>
            <w:r w:rsidRPr="00414696">
              <w:rPr>
                <w:rFonts w:ascii="Times New Roman" w:eastAsia="Times New Roman" w:hAnsi="Times New Roman" w:cs="Times New Roman"/>
                <w:b/>
                <w:sz w:val="24"/>
                <w:szCs w:val="24"/>
                <w:lang w:val="uk-UA" w:eastAsia="ru-RU"/>
              </w:rPr>
              <w:t>Джерело</w:t>
            </w:r>
          </w:p>
        </w:tc>
        <w:tc>
          <w:tcPr>
            <w:tcW w:w="6784" w:type="dxa"/>
          </w:tcPr>
          <w:p w:rsidR="000C7DDF" w:rsidRPr="00414696" w:rsidRDefault="000C7DDF" w:rsidP="000C7DDF">
            <w:pPr>
              <w:jc w:val="center"/>
              <w:rPr>
                <w:rFonts w:ascii="Times New Roman" w:eastAsia="Times New Roman" w:hAnsi="Times New Roman" w:cs="Times New Roman"/>
                <w:b/>
                <w:sz w:val="24"/>
                <w:szCs w:val="24"/>
                <w:lang w:val="uk-UA" w:eastAsia="ru-RU"/>
              </w:rPr>
            </w:pPr>
            <w:r w:rsidRPr="00414696">
              <w:rPr>
                <w:rFonts w:ascii="Times New Roman" w:eastAsia="Times New Roman" w:hAnsi="Times New Roman" w:cs="Times New Roman"/>
                <w:b/>
                <w:sz w:val="24"/>
                <w:szCs w:val="24"/>
                <w:lang w:val="uk-UA" w:eastAsia="ru-RU"/>
              </w:rPr>
              <w:t xml:space="preserve">Наслідок порушень умов користування </w:t>
            </w:r>
          </w:p>
        </w:tc>
      </w:tr>
      <w:tr w:rsidR="000C7DDF" w:rsidRPr="00414696" w:rsidTr="000C7DDF">
        <w:trPr>
          <w:trHeight w:val="290"/>
          <w:jc w:val="center"/>
        </w:trPr>
        <w:tc>
          <w:tcPr>
            <w:tcW w:w="491" w:type="dxa"/>
          </w:tcPr>
          <w:p w:rsidR="000C7DDF" w:rsidRPr="00414696" w:rsidRDefault="000C7DDF" w:rsidP="000C7DDF">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1</w:t>
            </w:r>
          </w:p>
        </w:tc>
        <w:tc>
          <w:tcPr>
            <w:tcW w:w="1772" w:type="dxa"/>
          </w:tcPr>
          <w:p w:rsidR="000C7DDF" w:rsidRPr="00414696" w:rsidRDefault="000C7DDF" w:rsidP="000C7DDF">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Гель для УЗД</w:t>
            </w:r>
          </w:p>
        </w:tc>
        <w:tc>
          <w:tcPr>
            <w:tcW w:w="6784" w:type="dxa"/>
          </w:tcPr>
          <w:p w:rsidR="000C7DDF" w:rsidRPr="00414696" w:rsidRDefault="000C7DDF" w:rsidP="000C7DDF">
            <w:pPr>
              <w:jc w:val="cente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Критичне зниження якості діагностики, подразнення шкіри, поширення бактеріологічної інфекції.</w:t>
            </w:r>
          </w:p>
        </w:tc>
      </w:tr>
    </w:tbl>
    <w:p w:rsidR="00F50E2F" w:rsidRPr="00414696" w:rsidRDefault="00F50E2F" w:rsidP="003A7B9F">
      <w:pPr>
        <w:tabs>
          <w:tab w:val="num" w:pos="0"/>
        </w:tabs>
        <w:spacing w:line="360" w:lineRule="auto"/>
        <w:jc w:val="both"/>
        <w:rPr>
          <w:rFonts w:ascii="Times New Roman" w:eastAsia="Calibri" w:hAnsi="Times New Roman" w:cs="Times New Roman"/>
          <w:b/>
          <w:color w:val="000000"/>
          <w:sz w:val="28"/>
          <w:szCs w:val="28"/>
          <w:lang w:val="uk-UA"/>
        </w:rPr>
      </w:pPr>
    </w:p>
    <w:p w:rsidR="00CC1B02" w:rsidRPr="00414696" w:rsidRDefault="00CC1B02" w:rsidP="00CC1B02">
      <w:pPr>
        <w:tabs>
          <w:tab w:val="num" w:pos="0"/>
        </w:tabs>
        <w:spacing w:line="360" w:lineRule="auto"/>
        <w:ind w:firstLine="851"/>
        <w:jc w:val="both"/>
        <w:rPr>
          <w:rFonts w:ascii="Times New Roman" w:eastAsia="Calibri" w:hAnsi="Times New Roman" w:cs="Times New Roman"/>
          <w:bCs/>
          <w:color w:val="000000"/>
          <w:sz w:val="28"/>
          <w:szCs w:val="28"/>
          <w:lang w:val="uk-UA"/>
        </w:rPr>
      </w:pPr>
      <w:r w:rsidRPr="00414696">
        <w:rPr>
          <w:rFonts w:ascii="Times New Roman" w:eastAsia="Calibri" w:hAnsi="Times New Roman" w:cs="Times New Roman"/>
          <w:bCs/>
          <w:color w:val="000000"/>
          <w:sz w:val="28"/>
          <w:szCs w:val="28"/>
          <w:lang w:val="uk-UA"/>
        </w:rPr>
        <w:t xml:space="preserve">Всі вимоги державної санітарно-епідеміологічній служби України зазначені в ДСНП: «Дезінфекція, </w:t>
      </w:r>
      <w:proofErr w:type="spellStart"/>
      <w:r w:rsidRPr="00414696">
        <w:rPr>
          <w:rFonts w:ascii="Times New Roman" w:eastAsia="Calibri" w:hAnsi="Times New Roman" w:cs="Times New Roman"/>
          <w:bCs/>
          <w:color w:val="000000"/>
          <w:sz w:val="28"/>
          <w:szCs w:val="28"/>
          <w:lang w:val="uk-UA"/>
        </w:rPr>
        <w:t>передстерилізаційне</w:t>
      </w:r>
      <w:proofErr w:type="spellEnd"/>
      <w:r w:rsidRPr="00414696">
        <w:rPr>
          <w:rFonts w:ascii="Times New Roman" w:eastAsia="Calibri" w:hAnsi="Times New Roman" w:cs="Times New Roman"/>
          <w:bCs/>
          <w:color w:val="000000"/>
          <w:sz w:val="28"/>
          <w:szCs w:val="28"/>
          <w:lang w:val="uk-UA"/>
        </w:rPr>
        <w:t xml:space="preserve"> очищення та стерилізація медичних виробів в закладах охорони здоров’я» за наказом МОН України від 11.08.2014  № 552.</w:t>
      </w:r>
    </w:p>
    <w:p w:rsidR="0074055A" w:rsidRPr="00414696" w:rsidRDefault="00CC1B02" w:rsidP="0074055A">
      <w:pPr>
        <w:tabs>
          <w:tab w:val="num" w:pos="0"/>
        </w:tabs>
        <w:spacing w:line="360" w:lineRule="auto"/>
        <w:ind w:firstLine="851"/>
        <w:jc w:val="both"/>
        <w:rPr>
          <w:rFonts w:ascii="Times New Roman" w:eastAsia="Calibri" w:hAnsi="Times New Roman" w:cs="Times New Roman"/>
          <w:bCs/>
          <w:color w:val="000000"/>
          <w:sz w:val="28"/>
          <w:szCs w:val="28"/>
          <w:lang w:val="uk-UA"/>
        </w:rPr>
      </w:pPr>
      <w:r w:rsidRPr="00414696">
        <w:rPr>
          <w:rFonts w:ascii="Times New Roman" w:eastAsia="Calibri" w:hAnsi="Times New Roman" w:cs="Times New Roman"/>
          <w:bCs/>
          <w:color w:val="000000"/>
          <w:sz w:val="28"/>
          <w:szCs w:val="28"/>
          <w:lang w:val="uk-UA"/>
        </w:rPr>
        <w:t>В кабінеті необхідно дотримуватися наступних заходів безпеки:</w:t>
      </w:r>
    </w:p>
    <w:p w:rsidR="0074055A" w:rsidRPr="00414696" w:rsidRDefault="0074055A" w:rsidP="0074055A">
      <w:pPr>
        <w:spacing w:line="360" w:lineRule="auto"/>
        <w:jc w:val="right"/>
        <w:rPr>
          <w:rFonts w:ascii="Times New Roman" w:eastAsia="Times New Roman" w:hAnsi="Times New Roman" w:cs="Times New Roman"/>
          <w:sz w:val="28"/>
          <w:szCs w:val="28"/>
          <w:lang w:val="uk-UA" w:eastAsia="ru-RU"/>
        </w:rPr>
      </w:pPr>
      <w:r w:rsidRPr="00414696">
        <w:rPr>
          <w:rFonts w:ascii="Times New Roman" w:eastAsia="Times New Roman" w:hAnsi="Times New Roman" w:cs="Times New Roman"/>
          <w:b/>
          <w:sz w:val="28"/>
          <w:szCs w:val="28"/>
          <w:lang w:val="uk-UA" w:eastAsia="ru-RU"/>
        </w:rPr>
        <w:t xml:space="preserve">Таблиця </w:t>
      </w:r>
      <w:r w:rsidR="00B36487" w:rsidRPr="00414696">
        <w:rPr>
          <w:rFonts w:ascii="Times New Roman" w:eastAsia="Times New Roman" w:hAnsi="Times New Roman" w:cs="Times New Roman"/>
          <w:b/>
          <w:sz w:val="28"/>
          <w:szCs w:val="28"/>
          <w:lang w:val="uk-UA" w:eastAsia="ru-RU"/>
        </w:rPr>
        <w:t>7</w:t>
      </w:r>
      <w:r w:rsidRPr="00414696">
        <w:rPr>
          <w:rFonts w:ascii="Times New Roman" w:eastAsia="Times New Roman" w:hAnsi="Times New Roman" w:cs="Times New Roman"/>
          <w:b/>
          <w:sz w:val="28"/>
          <w:szCs w:val="28"/>
          <w:lang w:val="uk-UA" w:eastAsia="ru-RU"/>
        </w:rPr>
        <w:t>.5</w:t>
      </w:r>
      <w:r w:rsidRPr="00414696">
        <w:rPr>
          <w:rFonts w:ascii="Times New Roman" w:eastAsia="Times New Roman" w:hAnsi="Times New Roman" w:cs="Times New Roman"/>
          <w:sz w:val="28"/>
          <w:szCs w:val="28"/>
          <w:lang w:val="uk-UA" w:eastAsia="ru-RU"/>
        </w:rPr>
        <w:t xml:space="preserve">  Заходи для уникнення небезпек, пов’язаних з УЗД-гелем</w:t>
      </w:r>
    </w:p>
    <w:tbl>
      <w:tblPr>
        <w:tblW w:w="930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0"/>
        <w:gridCol w:w="2082"/>
        <w:gridCol w:w="6674"/>
      </w:tblGrid>
      <w:tr w:rsidR="0074055A" w:rsidRPr="00414696" w:rsidTr="003C1B24">
        <w:trPr>
          <w:trHeight w:val="178"/>
          <w:jc w:val="center"/>
        </w:trPr>
        <w:tc>
          <w:tcPr>
            <w:tcW w:w="550" w:type="dxa"/>
            <w:vAlign w:val="center"/>
          </w:tcPr>
          <w:p w:rsidR="0074055A" w:rsidRPr="00414696" w:rsidRDefault="0074055A" w:rsidP="008C7238">
            <w:pPr>
              <w:rPr>
                <w:rFonts w:ascii="Times New Roman" w:eastAsia="Times New Roman" w:hAnsi="Times New Roman" w:cs="Times New Roman"/>
                <w:b/>
                <w:sz w:val="24"/>
                <w:szCs w:val="24"/>
                <w:lang w:val="uk-UA" w:eastAsia="ru-RU"/>
              </w:rPr>
            </w:pPr>
            <w:r w:rsidRPr="00414696">
              <w:rPr>
                <w:rFonts w:ascii="Times New Roman" w:eastAsia="Times New Roman" w:hAnsi="Times New Roman" w:cs="Times New Roman"/>
                <w:b/>
                <w:sz w:val="24"/>
                <w:szCs w:val="24"/>
                <w:lang w:val="uk-UA" w:eastAsia="ru-RU"/>
              </w:rPr>
              <w:t>№</w:t>
            </w:r>
          </w:p>
        </w:tc>
        <w:tc>
          <w:tcPr>
            <w:tcW w:w="2082" w:type="dxa"/>
            <w:vAlign w:val="center"/>
          </w:tcPr>
          <w:p w:rsidR="0074055A" w:rsidRPr="00414696" w:rsidRDefault="0074055A" w:rsidP="008C7238">
            <w:pPr>
              <w:rPr>
                <w:rFonts w:ascii="Times New Roman" w:eastAsia="Times New Roman" w:hAnsi="Times New Roman" w:cs="Times New Roman"/>
                <w:b/>
                <w:sz w:val="24"/>
                <w:szCs w:val="24"/>
                <w:lang w:val="uk-UA" w:eastAsia="ru-RU"/>
              </w:rPr>
            </w:pPr>
            <w:r w:rsidRPr="00414696">
              <w:rPr>
                <w:rFonts w:ascii="Times New Roman" w:eastAsia="Times New Roman" w:hAnsi="Times New Roman" w:cs="Times New Roman"/>
                <w:b/>
                <w:sz w:val="24"/>
                <w:szCs w:val="24"/>
                <w:lang w:val="uk-UA" w:eastAsia="ru-RU"/>
              </w:rPr>
              <w:t>Заходи</w:t>
            </w:r>
          </w:p>
        </w:tc>
        <w:tc>
          <w:tcPr>
            <w:tcW w:w="6674" w:type="dxa"/>
            <w:vAlign w:val="center"/>
          </w:tcPr>
          <w:p w:rsidR="0074055A" w:rsidRPr="00414696" w:rsidRDefault="0074055A" w:rsidP="008C7238">
            <w:pPr>
              <w:rPr>
                <w:rFonts w:ascii="Times New Roman" w:eastAsia="Times New Roman" w:hAnsi="Times New Roman" w:cs="Times New Roman"/>
                <w:b/>
                <w:sz w:val="24"/>
                <w:szCs w:val="24"/>
                <w:lang w:val="uk-UA" w:eastAsia="ru-RU"/>
              </w:rPr>
            </w:pPr>
            <w:r w:rsidRPr="00414696">
              <w:rPr>
                <w:rFonts w:ascii="Times New Roman" w:eastAsia="Times New Roman" w:hAnsi="Times New Roman" w:cs="Times New Roman"/>
                <w:b/>
                <w:sz w:val="24"/>
                <w:szCs w:val="24"/>
                <w:lang w:val="uk-UA" w:eastAsia="ru-RU"/>
              </w:rPr>
              <w:t>Реалізація</w:t>
            </w:r>
          </w:p>
        </w:tc>
      </w:tr>
      <w:tr w:rsidR="0074055A" w:rsidRPr="00414696" w:rsidTr="003C1B24">
        <w:trPr>
          <w:trHeight w:val="191"/>
          <w:jc w:val="center"/>
        </w:trPr>
        <w:tc>
          <w:tcPr>
            <w:tcW w:w="550" w:type="dxa"/>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1</w:t>
            </w:r>
          </w:p>
        </w:tc>
        <w:tc>
          <w:tcPr>
            <w:tcW w:w="2082" w:type="dxa"/>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Технічні</w:t>
            </w:r>
          </w:p>
        </w:tc>
        <w:tc>
          <w:tcPr>
            <w:tcW w:w="6674" w:type="dxa"/>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Очищення контактних поверхонь пляшок з нестерильним гелем за допомогою таких рекомендованих державною санітарно-епідеміологічною службою України дезінфекційних засобів як «</w:t>
            </w:r>
            <w:proofErr w:type="spellStart"/>
            <w:r w:rsidRPr="00414696">
              <w:rPr>
                <w:rFonts w:ascii="Times New Roman" w:eastAsia="Times New Roman" w:hAnsi="Times New Roman" w:cs="Times New Roman"/>
                <w:sz w:val="24"/>
                <w:szCs w:val="24"/>
                <w:lang w:val="uk-UA" w:eastAsia="ru-RU"/>
              </w:rPr>
              <w:t>Cтерисил</w:t>
            </w:r>
            <w:proofErr w:type="spellEnd"/>
            <w:r w:rsidRPr="00414696">
              <w:rPr>
                <w:rFonts w:ascii="Times New Roman" w:eastAsia="Times New Roman" w:hAnsi="Times New Roman" w:cs="Times New Roman"/>
                <w:sz w:val="24"/>
                <w:szCs w:val="24"/>
                <w:lang w:val="uk-UA" w:eastAsia="ru-RU"/>
              </w:rPr>
              <w:t>», заміна пляшок з одноразовим стерильним гелем.</w:t>
            </w:r>
          </w:p>
        </w:tc>
      </w:tr>
      <w:tr w:rsidR="0074055A" w:rsidRPr="00414696" w:rsidTr="003C1B24">
        <w:trPr>
          <w:trHeight w:val="551"/>
          <w:jc w:val="center"/>
        </w:trPr>
        <w:tc>
          <w:tcPr>
            <w:tcW w:w="550" w:type="dxa"/>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2</w:t>
            </w:r>
          </w:p>
        </w:tc>
        <w:tc>
          <w:tcPr>
            <w:tcW w:w="2082" w:type="dxa"/>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Організаційні</w:t>
            </w:r>
          </w:p>
        </w:tc>
        <w:tc>
          <w:tcPr>
            <w:tcW w:w="6674" w:type="dxa"/>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Проведення інструктажів із техніки біологічної безпеки, проведення вологих прибирань за годину до приходу працівників.</w:t>
            </w:r>
          </w:p>
        </w:tc>
      </w:tr>
      <w:tr w:rsidR="0074055A" w:rsidRPr="00414696" w:rsidTr="003C1B24">
        <w:trPr>
          <w:trHeight w:val="371"/>
          <w:jc w:val="center"/>
        </w:trPr>
        <w:tc>
          <w:tcPr>
            <w:tcW w:w="550" w:type="dxa"/>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3</w:t>
            </w:r>
          </w:p>
        </w:tc>
        <w:tc>
          <w:tcPr>
            <w:tcW w:w="2082" w:type="dxa"/>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ЗІЗ</w:t>
            </w:r>
          </w:p>
        </w:tc>
        <w:tc>
          <w:tcPr>
            <w:tcW w:w="6674" w:type="dxa"/>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Рукавиці, медичні халати</w:t>
            </w:r>
          </w:p>
        </w:tc>
      </w:tr>
      <w:tr w:rsidR="0074055A" w:rsidRPr="00414696" w:rsidTr="003C1B24">
        <w:trPr>
          <w:trHeight w:val="371"/>
          <w:jc w:val="center"/>
        </w:trPr>
        <w:tc>
          <w:tcPr>
            <w:tcW w:w="550" w:type="dxa"/>
            <w:tcBorders>
              <w:top w:val="single" w:sz="4" w:space="0" w:color="000000"/>
              <w:left w:val="single" w:sz="4" w:space="0" w:color="000000"/>
              <w:bottom w:val="single" w:sz="4" w:space="0" w:color="000000"/>
              <w:right w:val="single" w:sz="4" w:space="0" w:color="000000"/>
            </w:tcBorders>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4</w:t>
            </w:r>
          </w:p>
        </w:tc>
        <w:tc>
          <w:tcPr>
            <w:tcW w:w="2082" w:type="dxa"/>
            <w:tcBorders>
              <w:top w:val="single" w:sz="4" w:space="0" w:color="000000"/>
              <w:left w:val="single" w:sz="4" w:space="0" w:color="000000"/>
              <w:bottom w:val="single" w:sz="4" w:space="0" w:color="000000"/>
              <w:right w:val="single" w:sz="4" w:space="0" w:color="000000"/>
            </w:tcBorders>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Режимні</w:t>
            </w:r>
          </w:p>
        </w:tc>
        <w:tc>
          <w:tcPr>
            <w:tcW w:w="6674" w:type="dxa"/>
            <w:tcBorders>
              <w:top w:val="single" w:sz="4" w:space="0" w:color="000000"/>
              <w:left w:val="single" w:sz="4" w:space="0" w:color="000000"/>
              <w:bottom w:val="single" w:sz="4" w:space="0" w:color="000000"/>
              <w:right w:val="single" w:sz="4" w:space="0" w:color="000000"/>
            </w:tcBorders>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Планування регулярних прибирань медичного кабінету УЗІ-спеціаліста.</w:t>
            </w:r>
          </w:p>
        </w:tc>
      </w:tr>
      <w:tr w:rsidR="0074055A" w:rsidRPr="00414696" w:rsidTr="003C1B24">
        <w:trPr>
          <w:trHeight w:val="371"/>
          <w:jc w:val="center"/>
        </w:trPr>
        <w:tc>
          <w:tcPr>
            <w:tcW w:w="550" w:type="dxa"/>
            <w:tcBorders>
              <w:top w:val="single" w:sz="4" w:space="0" w:color="000000"/>
              <w:left w:val="single" w:sz="4" w:space="0" w:color="000000"/>
              <w:bottom w:val="single" w:sz="4" w:space="0" w:color="000000"/>
              <w:right w:val="single" w:sz="4" w:space="0" w:color="000000"/>
            </w:tcBorders>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5</w:t>
            </w:r>
          </w:p>
        </w:tc>
        <w:tc>
          <w:tcPr>
            <w:tcW w:w="2082" w:type="dxa"/>
            <w:tcBorders>
              <w:top w:val="single" w:sz="4" w:space="0" w:color="000000"/>
              <w:left w:val="single" w:sz="4" w:space="0" w:color="000000"/>
              <w:bottom w:val="single" w:sz="4" w:space="0" w:color="000000"/>
              <w:right w:val="single" w:sz="4" w:space="0" w:color="000000"/>
            </w:tcBorders>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Експлуатаційні</w:t>
            </w:r>
          </w:p>
        </w:tc>
        <w:tc>
          <w:tcPr>
            <w:tcW w:w="6674" w:type="dxa"/>
            <w:tcBorders>
              <w:top w:val="single" w:sz="4" w:space="0" w:color="000000"/>
              <w:left w:val="single" w:sz="4" w:space="0" w:color="000000"/>
              <w:bottom w:val="single" w:sz="4" w:space="0" w:color="000000"/>
              <w:right w:val="single" w:sz="4" w:space="0" w:color="000000"/>
            </w:tcBorders>
            <w:vAlign w:val="center"/>
          </w:tcPr>
          <w:p w:rsidR="0074055A" w:rsidRPr="00414696" w:rsidRDefault="0074055A" w:rsidP="008C7238">
            <w:pPr>
              <w:rPr>
                <w:rFonts w:ascii="Times New Roman" w:eastAsia="Times New Roman" w:hAnsi="Times New Roman" w:cs="Times New Roman"/>
                <w:sz w:val="24"/>
                <w:szCs w:val="24"/>
                <w:lang w:val="uk-UA" w:eastAsia="ru-RU"/>
              </w:rPr>
            </w:pPr>
            <w:r w:rsidRPr="00414696">
              <w:rPr>
                <w:rFonts w:ascii="Times New Roman" w:eastAsia="Times New Roman" w:hAnsi="Times New Roman" w:cs="Times New Roman"/>
                <w:sz w:val="24"/>
                <w:szCs w:val="24"/>
                <w:lang w:val="uk-UA" w:eastAsia="ru-RU"/>
              </w:rPr>
              <w:t>Прибирання приміщення та очищення апаратів, контроль використаних пляшок для УЗД-гелю після кожного сеансу діагностики.</w:t>
            </w:r>
          </w:p>
        </w:tc>
      </w:tr>
    </w:tbl>
    <w:p w:rsidR="0074055A" w:rsidRPr="00414696" w:rsidRDefault="0074055A" w:rsidP="00AE1381">
      <w:pPr>
        <w:spacing w:line="360" w:lineRule="auto"/>
        <w:ind w:firstLine="851"/>
        <w:rPr>
          <w:rFonts w:ascii="Times New Roman" w:eastAsia="Times New Roman" w:hAnsi="Times New Roman" w:cs="Times New Roman"/>
          <w:b/>
          <w:sz w:val="28"/>
          <w:szCs w:val="28"/>
          <w:lang w:val="uk-UA" w:eastAsia="ru-RU"/>
        </w:rPr>
      </w:pPr>
    </w:p>
    <w:p w:rsidR="00D06FED" w:rsidRPr="00414696" w:rsidRDefault="0074055A" w:rsidP="00AE1381">
      <w:pPr>
        <w:spacing w:line="360" w:lineRule="auto"/>
        <w:ind w:firstLine="851"/>
        <w:rPr>
          <w:rFonts w:ascii="Times New Roman" w:eastAsia="Times New Roman" w:hAnsi="Times New Roman" w:cs="Times New Roman"/>
          <w:sz w:val="28"/>
          <w:szCs w:val="28"/>
          <w:lang w:val="uk-UA" w:eastAsia="ru-RU"/>
        </w:rPr>
      </w:pPr>
      <w:r w:rsidRPr="00414696">
        <w:rPr>
          <w:rFonts w:ascii="Times New Roman" w:eastAsia="Times New Roman" w:hAnsi="Times New Roman" w:cs="Times New Roman"/>
          <w:sz w:val="28"/>
          <w:szCs w:val="28"/>
          <w:lang w:val="uk-UA" w:eastAsia="ru-RU"/>
        </w:rPr>
        <w:t>В більшості випадків при дотриманні правил гігієни та техніки безпеки нанесення УЗД-гелю, небезпеки він не становить.</w:t>
      </w:r>
    </w:p>
    <w:p w:rsidR="00D06FED" w:rsidRPr="00414696" w:rsidRDefault="00D06FED">
      <w:pPr>
        <w:rPr>
          <w:rFonts w:ascii="Times New Roman" w:eastAsia="Times New Roman" w:hAnsi="Times New Roman" w:cs="Times New Roman"/>
          <w:sz w:val="28"/>
          <w:szCs w:val="28"/>
          <w:lang w:val="uk-UA" w:eastAsia="ru-RU"/>
        </w:rPr>
      </w:pPr>
      <w:r w:rsidRPr="00414696">
        <w:rPr>
          <w:rFonts w:ascii="Times New Roman" w:eastAsia="Times New Roman" w:hAnsi="Times New Roman" w:cs="Times New Roman"/>
          <w:sz w:val="28"/>
          <w:szCs w:val="28"/>
          <w:lang w:val="uk-UA" w:eastAsia="ru-RU"/>
        </w:rPr>
        <w:br w:type="page"/>
      </w:r>
    </w:p>
    <w:p w:rsidR="00D06FED" w:rsidRPr="00B23D60" w:rsidRDefault="00B36487" w:rsidP="00486222">
      <w:pPr>
        <w:pStyle w:val="2"/>
        <w:spacing w:line="360" w:lineRule="auto"/>
        <w:ind w:firstLine="851"/>
        <w:rPr>
          <w:rFonts w:ascii="Times New Roman" w:hAnsi="Times New Roman"/>
          <w:b/>
          <w:color w:val="auto"/>
          <w:sz w:val="28"/>
          <w:szCs w:val="28"/>
        </w:rPr>
      </w:pPr>
      <w:bookmarkStart w:id="72" w:name="_Toc11250177"/>
      <w:r w:rsidRPr="00B23D60">
        <w:rPr>
          <w:rFonts w:ascii="Times New Roman" w:hAnsi="Times New Roman"/>
          <w:b/>
          <w:color w:val="auto"/>
          <w:sz w:val="28"/>
          <w:szCs w:val="28"/>
          <w:lang w:val="uk-UA"/>
        </w:rPr>
        <w:lastRenderedPageBreak/>
        <w:t>7</w:t>
      </w:r>
      <w:r w:rsidR="00D06FED" w:rsidRPr="00B23D60">
        <w:rPr>
          <w:rFonts w:ascii="Times New Roman" w:hAnsi="Times New Roman"/>
          <w:b/>
          <w:color w:val="auto"/>
          <w:sz w:val="28"/>
          <w:szCs w:val="28"/>
        </w:rPr>
        <w:t xml:space="preserve">.4 </w:t>
      </w:r>
      <w:proofErr w:type="spellStart"/>
      <w:r w:rsidR="00D06FED" w:rsidRPr="00B23D60">
        <w:rPr>
          <w:rFonts w:ascii="Times New Roman" w:hAnsi="Times New Roman"/>
          <w:b/>
          <w:color w:val="auto"/>
          <w:sz w:val="28"/>
          <w:szCs w:val="28"/>
        </w:rPr>
        <w:t>Мікроклімат</w:t>
      </w:r>
      <w:bookmarkEnd w:id="72"/>
      <w:proofErr w:type="spellEnd"/>
    </w:p>
    <w:p w:rsidR="003C1B24" w:rsidRPr="00414696" w:rsidRDefault="003C1B24" w:rsidP="003C1B24"/>
    <w:p w:rsidR="00D06FED" w:rsidRPr="00414696" w:rsidRDefault="00D06FED" w:rsidP="00486222">
      <w:pPr>
        <w:spacing w:line="360" w:lineRule="auto"/>
        <w:ind w:right="400" w:firstLine="620"/>
        <w:jc w:val="both"/>
        <w:rPr>
          <w:rFonts w:ascii="Times New Roman" w:hAnsi="Times New Roman"/>
          <w:sz w:val="28"/>
          <w:szCs w:val="28"/>
        </w:rPr>
      </w:pPr>
      <w:r w:rsidRPr="00414696">
        <w:rPr>
          <w:rFonts w:ascii="Times New Roman" w:hAnsi="Times New Roman"/>
          <w:sz w:val="28"/>
          <w:szCs w:val="28"/>
        </w:rPr>
        <w:t xml:space="preserve">Даний вид </w:t>
      </w:r>
      <w:proofErr w:type="spellStart"/>
      <w:r w:rsidRPr="00414696">
        <w:rPr>
          <w:rFonts w:ascii="Times New Roman" w:hAnsi="Times New Roman"/>
          <w:sz w:val="28"/>
          <w:szCs w:val="28"/>
        </w:rPr>
        <w:t>роботи</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можна</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віднести</w:t>
      </w:r>
      <w:proofErr w:type="spellEnd"/>
      <w:r w:rsidRPr="00414696">
        <w:rPr>
          <w:rFonts w:ascii="Times New Roman" w:hAnsi="Times New Roman"/>
          <w:sz w:val="28"/>
          <w:szCs w:val="28"/>
        </w:rPr>
        <w:t xml:space="preserve"> до </w:t>
      </w:r>
      <w:proofErr w:type="spellStart"/>
      <w:r w:rsidRPr="00414696">
        <w:rPr>
          <w:rFonts w:ascii="Times New Roman" w:hAnsi="Times New Roman"/>
          <w:sz w:val="28"/>
          <w:szCs w:val="28"/>
        </w:rPr>
        <w:t>категорії</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Іа</w:t>
      </w:r>
      <w:proofErr w:type="spellEnd"/>
      <w:r w:rsidRPr="00414696">
        <w:rPr>
          <w:rFonts w:ascii="Times New Roman" w:hAnsi="Times New Roman"/>
          <w:sz w:val="28"/>
          <w:szCs w:val="28"/>
        </w:rPr>
        <w:t xml:space="preserve">, характер </w:t>
      </w:r>
      <w:proofErr w:type="spellStart"/>
      <w:r w:rsidRPr="00414696">
        <w:rPr>
          <w:rFonts w:ascii="Times New Roman" w:hAnsi="Times New Roman"/>
          <w:sz w:val="28"/>
          <w:szCs w:val="28"/>
        </w:rPr>
        <w:t>роботи</w:t>
      </w:r>
      <w:proofErr w:type="spellEnd"/>
      <w:r w:rsidRPr="00414696">
        <w:rPr>
          <w:rFonts w:ascii="Times New Roman" w:hAnsi="Times New Roman"/>
          <w:sz w:val="28"/>
          <w:szCs w:val="28"/>
        </w:rPr>
        <w:t xml:space="preserve"> в </w:t>
      </w:r>
      <w:proofErr w:type="spellStart"/>
      <w:r w:rsidRPr="00414696">
        <w:rPr>
          <w:rFonts w:ascii="Times New Roman" w:hAnsi="Times New Roman"/>
          <w:sz w:val="28"/>
          <w:szCs w:val="28"/>
        </w:rPr>
        <w:t>приміщені</w:t>
      </w:r>
      <w:proofErr w:type="spellEnd"/>
      <w:r w:rsidRPr="00414696">
        <w:rPr>
          <w:rFonts w:ascii="Times New Roman" w:hAnsi="Times New Roman"/>
          <w:sz w:val="28"/>
          <w:szCs w:val="28"/>
        </w:rPr>
        <w:t xml:space="preserve"> – </w:t>
      </w:r>
      <w:proofErr w:type="spellStart"/>
      <w:r w:rsidRPr="00414696">
        <w:rPr>
          <w:rFonts w:ascii="Times New Roman" w:hAnsi="Times New Roman"/>
          <w:sz w:val="28"/>
          <w:szCs w:val="28"/>
        </w:rPr>
        <w:t>постійний</w:t>
      </w:r>
      <w:proofErr w:type="spellEnd"/>
      <w:r w:rsidRPr="00414696">
        <w:rPr>
          <w:rFonts w:ascii="Times New Roman" w:hAnsi="Times New Roman"/>
          <w:sz w:val="28"/>
          <w:szCs w:val="28"/>
        </w:rPr>
        <w:t xml:space="preserve">. В </w:t>
      </w:r>
      <w:proofErr w:type="spellStart"/>
      <w:r w:rsidRPr="00414696">
        <w:rPr>
          <w:rFonts w:ascii="Times New Roman" w:hAnsi="Times New Roman"/>
          <w:sz w:val="28"/>
          <w:szCs w:val="28"/>
        </w:rPr>
        <w:t>таблиці</w:t>
      </w:r>
      <w:proofErr w:type="spellEnd"/>
      <w:r w:rsidRPr="00414696">
        <w:rPr>
          <w:rFonts w:ascii="Times New Roman" w:hAnsi="Times New Roman"/>
          <w:sz w:val="28"/>
          <w:szCs w:val="28"/>
        </w:rPr>
        <w:t xml:space="preserve"> </w:t>
      </w:r>
      <w:r w:rsidR="00B36487" w:rsidRPr="00414696">
        <w:rPr>
          <w:rFonts w:ascii="Times New Roman" w:hAnsi="Times New Roman"/>
          <w:sz w:val="28"/>
          <w:szCs w:val="28"/>
          <w:lang w:val="uk-UA"/>
        </w:rPr>
        <w:t>7</w:t>
      </w:r>
      <w:r w:rsidRPr="00414696">
        <w:rPr>
          <w:rFonts w:ascii="Times New Roman" w:hAnsi="Times New Roman"/>
          <w:sz w:val="28"/>
          <w:szCs w:val="28"/>
        </w:rPr>
        <w:t>.</w:t>
      </w:r>
      <w:r w:rsidR="00DC63BF" w:rsidRPr="00414696">
        <w:rPr>
          <w:rFonts w:ascii="Times New Roman" w:hAnsi="Times New Roman"/>
          <w:sz w:val="28"/>
          <w:szCs w:val="28"/>
          <w:lang w:val="uk-UA"/>
        </w:rPr>
        <w:t>6</w:t>
      </w:r>
      <w:r w:rsidRPr="00414696">
        <w:rPr>
          <w:rFonts w:ascii="Times New Roman" w:hAnsi="Times New Roman"/>
          <w:sz w:val="28"/>
          <w:szCs w:val="28"/>
        </w:rPr>
        <w:t xml:space="preserve"> </w:t>
      </w:r>
      <w:proofErr w:type="spellStart"/>
      <w:r w:rsidRPr="00414696">
        <w:rPr>
          <w:rFonts w:ascii="Times New Roman" w:hAnsi="Times New Roman"/>
          <w:sz w:val="28"/>
          <w:szCs w:val="28"/>
        </w:rPr>
        <w:t>зазначено</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джерела</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впливу</w:t>
      </w:r>
      <w:proofErr w:type="spellEnd"/>
      <w:r w:rsidRPr="00414696">
        <w:rPr>
          <w:rFonts w:ascii="Times New Roman" w:hAnsi="Times New Roman"/>
          <w:sz w:val="28"/>
          <w:szCs w:val="28"/>
        </w:rPr>
        <w:t xml:space="preserve"> на </w:t>
      </w:r>
      <w:proofErr w:type="spellStart"/>
      <w:r w:rsidRPr="00414696">
        <w:rPr>
          <w:rFonts w:ascii="Times New Roman" w:hAnsi="Times New Roman"/>
          <w:sz w:val="28"/>
          <w:szCs w:val="28"/>
        </w:rPr>
        <w:t>мікрoклімат</w:t>
      </w:r>
      <w:proofErr w:type="spellEnd"/>
      <w:r w:rsidRPr="00414696">
        <w:rPr>
          <w:rFonts w:ascii="Times New Roman" w:hAnsi="Times New Roman"/>
          <w:sz w:val="28"/>
          <w:szCs w:val="28"/>
        </w:rPr>
        <w:t xml:space="preserve"> та до </w:t>
      </w:r>
      <w:proofErr w:type="spellStart"/>
      <w:r w:rsidRPr="00414696">
        <w:rPr>
          <w:rFonts w:ascii="Times New Roman" w:hAnsi="Times New Roman"/>
          <w:sz w:val="28"/>
          <w:szCs w:val="28"/>
        </w:rPr>
        <w:t>яких</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наслідків</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це</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може</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призвести</w:t>
      </w:r>
      <w:proofErr w:type="spellEnd"/>
      <w:r w:rsidRPr="00414696">
        <w:rPr>
          <w:rFonts w:ascii="Times New Roman" w:hAnsi="Times New Roman"/>
          <w:sz w:val="28"/>
          <w:szCs w:val="28"/>
        </w:rPr>
        <w:t xml:space="preserve">. </w:t>
      </w:r>
    </w:p>
    <w:p w:rsidR="008C7238" w:rsidRPr="00414696" w:rsidRDefault="008C7238" w:rsidP="008C7238">
      <w:pPr>
        <w:pStyle w:val="aa"/>
        <w:spacing w:line="360" w:lineRule="auto"/>
        <w:rPr>
          <w:b/>
          <w:spacing w:val="-4"/>
          <w:sz w:val="28"/>
          <w:szCs w:val="28"/>
        </w:rPr>
      </w:pPr>
      <w:r w:rsidRPr="00414696">
        <w:rPr>
          <w:b/>
          <w:spacing w:val="-4"/>
          <w:sz w:val="28"/>
          <w:szCs w:val="28"/>
        </w:rPr>
        <w:t>Таблиця</w:t>
      </w:r>
      <w:r w:rsidR="00B36487" w:rsidRPr="00414696">
        <w:rPr>
          <w:b/>
          <w:spacing w:val="-4"/>
          <w:sz w:val="28"/>
          <w:szCs w:val="28"/>
        </w:rPr>
        <w:t xml:space="preserve"> 7</w:t>
      </w:r>
      <w:r w:rsidRPr="00414696">
        <w:rPr>
          <w:b/>
          <w:spacing w:val="-4"/>
          <w:sz w:val="28"/>
          <w:szCs w:val="28"/>
        </w:rPr>
        <w:t>.6</w:t>
      </w:r>
      <w:r w:rsidRPr="00414696">
        <w:rPr>
          <w:b/>
          <w:i/>
          <w:spacing w:val="-4"/>
          <w:sz w:val="28"/>
          <w:szCs w:val="28"/>
        </w:rPr>
        <w:t xml:space="preserve"> -</w:t>
      </w:r>
      <w:r w:rsidRPr="00414696">
        <w:rPr>
          <w:b/>
          <w:spacing w:val="-4"/>
          <w:sz w:val="28"/>
          <w:szCs w:val="28"/>
        </w:rPr>
        <w:t xml:space="preserve"> Джерела впливу на </w:t>
      </w:r>
      <w:proofErr w:type="spellStart"/>
      <w:r w:rsidRPr="00414696">
        <w:rPr>
          <w:b/>
          <w:spacing w:val="-4"/>
          <w:sz w:val="28"/>
          <w:szCs w:val="28"/>
        </w:rPr>
        <w:t>мікрoклімат</w:t>
      </w:r>
      <w:proofErr w:type="spellEnd"/>
      <w:r w:rsidRPr="00414696">
        <w:rPr>
          <w:b/>
          <w:spacing w:val="-4"/>
          <w:sz w:val="28"/>
          <w:szCs w:val="28"/>
        </w:rPr>
        <w:t xml:space="preserve"> в приміщенні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8"/>
        <w:gridCol w:w="4652"/>
        <w:gridCol w:w="4081"/>
      </w:tblGrid>
      <w:tr w:rsidR="008C7238" w:rsidRPr="00414696" w:rsidTr="008C7238">
        <w:trPr>
          <w:trHeight w:val="355"/>
        </w:trPr>
        <w:tc>
          <w:tcPr>
            <w:tcW w:w="458" w:type="dxa"/>
            <w:vAlign w:val="center"/>
          </w:tcPr>
          <w:p w:rsidR="008C7238" w:rsidRPr="00414696" w:rsidRDefault="008C7238" w:rsidP="008C7238">
            <w:pPr>
              <w:tabs>
                <w:tab w:val="center" w:pos="4819"/>
                <w:tab w:val="right" w:pos="9639"/>
              </w:tabs>
              <w:rPr>
                <w:rFonts w:ascii="Times New Roman" w:hAnsi="Times New Roman"/>
                <w:b/>
                <w:color w:val="000000"/>
                <w:sz w:val="28"/>
                <w:szCs w:val="32"/>
              </w:rPr>
            </w:pPr>
            <w:r w:rsidRPr="00414696">
              <w:rPr>
                <w:rFonts w:ascii="Times New Roman" w:hAnsi="Times New Roman"/>
                <w:b/>
                <w:sz w:val="28"/>
                <w:szCs w:val="32"/>
              </w:rPr>
              <w:t>№</w:t>
            </w:r>
          </w:p>
        </w:tc>
        <w:tc>
          <w:tcPr>
            <w:tcW w:w="4895" w:type="dxa"/>
            <w:shd w:val="clear" w:color="auto" w:fill="auto"/>
            <w:vAlign w:val="center"/>
          </w:tcPr>
          <w:p w:rsidR="008C7238" w:rsidRPr="00414696" w:rsidRDefault="008C7238" w:rsidP="008C7238">
            <w:pPr>
              <w:tabs>
                <w:tab w:val="center" w:pos="4819"/>
                <w:tab w:val="right" w:pos="9639"/>
              </w:tabs>
              <w:rPr>
                <w:rFonts w:ascii="Times New Roman" w:hAnsi="Times New Roman"/>
                <w:b/>
                <w:color w:val="000000"/>
                <w:sz w:val="28"/>
                <w:szCs w:val="32"/>
              </w:rPr>
            </w:pPr>
            <w:proofErr w:type="spellStart"/>
            <w:r w:rsidRPr="00414696">
              <w:rPr>
                <w:rFonts w:ascii="Times New Roman" w:hAnsi="Times New Roman"/>
                <w:b/>
                <w:color w:val="000000"/>
                <w:sz w:val="28"/>
                <w:szCs w:val="32"/>
              </w:rPr>
              <w:t>Джерелo</w:t>
            </w:r>
            <w:proofErr w:type="spellEnd"/>
            <w:r w:rsidRPr="00414696">
              <w:rPr>
                <w:rFonts w:ascii="Times New Roman" w:hAnsi="Times New Roman"/>
                <w:b/>
                <w:color w:val="000000"/>
                <w:sz w:val="28"/>
                <w:szCs w:val="32"/>
              </w:rPr>
              <w:t xml:space="preserve"> </w:t>
            </w:r>
            <w:proofErr w:type="spellStart"/>
            <w:r w:rsidRPr="00414696">
              <w:rPr>
                <w:rFonts w:ascii="Times New Roman" w:hAnsi="Times New Roman"/>
                <w:b/>
                <w:color w:val="000000"/>
                <w:sz w:val="28"/>
                <w:szCs w:val="32"/>
              </w:rPr>
              <w:t>зміни</w:t>
            </w:r>
            <w:proofErr w:type="spellEnd"/>
            <w:r w:rsidRPr="00414696">
              <w:rPr>
                <w:rFonts w:ascii="Times New Roman" w:hAnsi="Times New Roman"/>
                <w:b/>
                <w:color w:val="000000"/>
                <w:sz w:val="28"/>
                <w:szCs w:val="32"/>
              </w:rPr>
              <w:t xml:space="preserve"> </w:t>
            </w:r>
            <w:proofErr w:type="spellStart"/>
            <w:r w:rsidRPr="00414696">
              <w:rPr>
                <w:rFonts w:ascii="Times New Roman" w:hAnsi="Times New Roman"/>
                <w:b/>
                <w:color w:val="000000"/>
                <w:sz w:val="28"/>
                <w:szCs w:val="32"/>
              </w:rPr>
              <w:t>пoказників</w:t>
            </w:r>
            <w:proofErr w:type="spellEnd"/>
            <w:r w:rsidRPr="00414696">
              <w:rPr>
                <w:rFonts w:ascii="Times New Roman" w:hAnsi="Times New Roman"/>
                <w:b/>
                <w:color w:val="000000"/>
                <w:sz w:val="28"/>
                <w:szCs w:val="32"/>
              </w:rPr>
              <w:t xml:space="preserve"> </w:t>
            </w:r>
            <w:proofErr w:type="spellStart"/>
            <w:r w:rsidRPr="00414696">
              <w:rPr>
                <w:rFonts w:ascii="Times New Roman" w:hAnsi="Times New Roman"/>
                <w:b/>
                <w:color w:val="000000"/>
                <w:sz w:val="28"/>
                <w:szCs w:val="32"/>
              </w:rPr>
              <w:t>мікрoклімату</w:t>
            </w:r>
            <w:proofErr w:type="spellEnd"/>
          </w:p>
        </w:tc>
        <w:tc>
          <w:tcPr>
            <w:tcW w:w="4253" w:type="dxa"/>
            <w:shd w:val="clear" w:color="auto" w:fill="auto"/>
            <w:vAlign w:val="center"/>
          </w:tcPr>
          <w:p w:rsidR="008C7238" w:rsidRPr="00414696" w:rsidRDefault="008C7238" w:rsidP="008C7238">
            <w:pPr>
              <w:tabs>
                <w:tab w:val="center" w:pos="4819"/>
                <w:tab w:val="right" w:pos="9639"/>
              </w:tabs>
              <w:rPr>
                <w:rFonts w:ascii="Times New Roman" w:hAnsi="Times New Roman"/>
                <w:b/>
                <w:color w:val="000000"/>
                <w:sz w:val="28"/>
                <w:szCs w:val="32"/>
              </w:rPr>
            </w:pPr>
            <w:proofErr w:type="spellStart"/>
            <w:r w:rsidRPr="00414696">
              <w:rPr>
                <w:rFonts w:ascii="Times New Roman" w:hAnsi="Times New Roman"/>
                <w:b/>
                <w:color w:val="000000"/>
                <w:sz w:val="28"/>
                <w:szCs w:val="32"/>
              </w:rPr>
              <w:t>Наслідoк</w:t>
            </w:r>
            <w:proofErr w:type="spellEnd"/>
          </w:p>
        </w:tc>
      </w:tr>
      <w:tr w:rsidR="008C7238" w:rsidRPr="00414696" w:rsidTr="008C7238">
        <w:tc>
          <w:tcPr>
            <w:tcW w:w="458" w:type="dxa"/>
            <w:vAlign w:val="center"/>
          </w:tcPr>
          <w:p w:rsidR="008C7238" w:rsidRPr="00414696" w:rsidRDefault="008C7238" w:rsidP="008C7238">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1</w:t>
            </w:r>
          </w:p>
        </w:tc>
        <w:tc>
          <w:tcPr>
            <w:tcW w:w="4895" w:type="dxa"/>
            <w:shd w:val="clear" w:color="auto" w:fill="auto"/>
            <w:vAlign w:val="center"/>
          </w:tcPr>
          <w:p w:rsidR="008C7238" w:rsidRPr="00414696" w:rsidRDefault="008C7238" w:rsidP="008C7238">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Висoка</w:t>
            </w:r>
            <w:proofErr w:type="spellEnd"/>
            <w:r w:rsidRPr="00414696">
              <w:rPr>
                <w:rFonts w:ascii="Times New Roman" w:hAnsi="Times New Roman"/>
                <w:color w:val="000000"/>
                <w:sz w:val="28"/>
                <w:szCs w:val="32"/>
              </w:rPr>
              <w:t xml:space="preserve"> температура </w:t>
            </w:r>
            <w:proofErr w:type="spellStart"/>
            <w:r w:rsidRPr="00414696">
              <w:rPr>
                <w:rFonts w:ascii="Times New Roman" w:hAnsi="Times New Roman"/>
                <w:color w:val="000000"/>
                <w:sz w:val="28"/>
                <w:szCs w:val="32"/>
              </w:rPr>
              <w:t>пoвітря</w:t>
            </w:r>
            <w:proofErr w:type="spellEnd"/>
            <w:r w:rsidRPr="00414696">
              <w:rPr>
                <w:rFonts w:ascii="Times New Roman" w:hAnsi="Times New Roman"/>
                <w:color w:val="000000"/>
                <w:sz w:val="28"/>
                <w:szCs w:val="32"/>
              </w:rPr>
              <w:t xml:space="preserve"> в </w:t>
            </w:r>
            <w:proofErr w:type="spellStart"/>
            <w:r w:rsidRPr="00414696">
              <w:rPr>
                <w:rFonts w:ascii="Times New Roman" w:hAnsi="Times New Roman"/>
                <w:color w:val="000000"/>
                <w:sz w:val="28"/>
                <w:szCs w:val="32"/>
              </w:rPr>
              <w:t>приміщенні</w:t>
            </w:r>
            <w:proofErr w:type="spellEnd"/>
          </w:p>
        </w:tc>
        <w:tc>
          <w:tcPr>
            <w:tcW w:w="4253" w:type="dxa"/>
            <w:shd w:val="clear" w:color="auto" w:fill="auto"/>
            <w:vAlign w:val="center"/>
          </w:tcPr>
          <w:p w:rsidR="008C7238" w:rsidRPr="00414696" w:rsidRDefault="008C7238" w:rsidP="008C7238">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Напруженість</w:t>
            </w:r>
            <w:proofErr w:type="spellEnd"/>
            <w:r w:rsidRPr="00414696">
              <w:rPr>
                <w:rFonts w:ascii="Times New Roman" w:hAnsi="Times New Roman"/>
                <w:color w:val="000000"/>
                <w:sz w:val="28"/>
                <w:szCs w:val="32"/>
              </w:rPr>
              <w:t xml:space="preserve"> та </w:t>
            </w:r>
            <w:proofErr w:type="spellStart"/>
            <w:r w:rsidRPr="00414696">
              <w:rPr>
                <w:rFonts w:ascii="Times New Roman" w:hAnsi="Times New Roman"/>
                <w:color w:val="000000"/>
                <w:sz w:val="28"/>
                <w:szCs w:val="32"/>
              </w:rPr>
              <w:t>зменшеність</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працездатнoсті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працівника</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захворювання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пацієнта</w:t>
            </w:r>
            <w:proofErr w:type="spellEnd"/>
            <w:r w:rsidRPr="00414696">
              <w:rPr>
                <w:rFonts w:ascii="Times New Roman" w:hAnsi="Times New Roman"/>
                <w:color w:val="000000"/>
                <w:sz w:val="28"/>
                <w:szCs w:val="32"/>
              </w:rPr>
              <w:t>.</w:t>
            </w:r>
          </w:p>
        </w:tc>
      </w:tr>
      <w:tr w:rsidR="008C7238" w:rsidRPr="00414696" w:rsidTr="008C7238">
        <w:tc>
          <w:tcPr>
            <w:tcW w:w="458" w:type="dxa"/>
            <w:vAlign w:val="center"/>
          </w:tcPr>
          <w:p w:rsidR="008C7238" w:rsidRPr="00414696" w:rsidRDefault="008C7238" w:rsidP="008C7238">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2</w:t>
            </w:r>
          </w:p>
        </w:tc>
        <w:tc>
          <w:tcPr>
            <w:tcW w:w="4895" w:type="dxa"/>
            <w:shd w:val="clear" w:color="auto" w:fill="auto"/>
            <w:vAlign w:val="center"/>
          </w:tcPr>
          <w:p w:rsidR="008C7238" w:rsidRPr="00414696" w:rsidRDefault="008C7238" w:rsidP="008C7238">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Низька</w:t>
            </w:r>
            <w:proofErr w:type="spellEnd"/>
            <w:r w:rsidRPr="00414696">
              <w:rPr>
                <w:rFonts w:ascii="Times New Roman" w:hAnsi="Times New Roman"/>
                <w:color w:val="000000"/>
                <w:sz w:val="28"/>
                <w:szCs w:val="32"/>
              </w:rPr>
              <w:t xml:space="preserve"> температура </w:t>
            </w:r>
            <w:proofErr w:type="spellStart"/>
            <w:r w:rsidRPr="00414696">
              <w:rPr>
                <w:rFonts w:ascii="Times New Roman" w:hAnsi="Times New Roman"/>
                <w:color w:val="000000"/>
                <w:sz w:val="28"/>
                <w:szCs w:val="32"/>
              </w:rPr>
              <w:t>пoвітря</w:t>
            </w:r>
            <w:proofErr w:type="spellEnd"/>
            <w:r w:rsidRPr="00414696">
              <w:rPr>
                <w:rFonts w:ascii="Times New Roman" w:hAnsi="Times New Roman"/>
                <w:color w:val="000000"/>
                <w:sz w:val="28"/>
                <w:szCs w:val="32"/>
              </w:rPr>
              <w:t xml:space="preserve"> в </w:t>
            </w:r>
            <w:proofErr w:type="spellStart"/>
            <w:r w:rsidRPr="00414696">
              <w:rPr>
                <w:rFonts w:ascii="Times New Roman" w:hAnsi="Times New Roman"/>
                <w:color w:val="000000"/>
                <w:sz w:val="28"/>
                <w:szCs w:val="32"/>
              </w:rPr>
              <w:t>приміщенні</w:t>
            </w:r>
            <w:proofErr w:type="spellEnd"/>
          </w:p>
        </w:tc>
        <w:tc>
          <w:tcPr>
            <w:tcW w:w="4253" w:type="dxa"/>
            <w:shd w:val="clear" w:color="auto" w:fill="auto"/>
            <w:vAlign w:val="center"/>
          </w:tcPr>
          <w:p w:rsidR="008C7238" w:rsidRPr="00414696" w:rsidRDefault="008C7238" w:rsidP="008C7238">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Некoмфoртні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умoви</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праці</w:t>
            </w:r>
            <w:proofErr w:type="spellEnd"/>
            <w:r w:rsidRPr="00414696">
              <w:rPr>
                <w:rFonts w:ascii="Times New Roman" w:hAnsi="Times New Roman"/>
                <w:color w:val="000000"/>
                <w:sz w:val="28"/>
                <w:szCs w:val="32"/>
              </w:rPr>
              <w:t xml:space="preserve"> для </w:t>
            </w:r>
            <w:proofErr w:type="spellStart"/>
            <w:r w:rsidRPr="00414696">
              <w:rPr>
                <w:rFonts w:ascii="Times New Roman" w:hAnsi="Times New Roman"/>
                <w:color w:val="000000"/>
                <w:sz w:val="28"/>
                <w:szCs w:val="32"/>
              </w:rPr>
              <w:t>працівника</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захворювання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пацієнта</w:t>
            </w:r>
            <w:proofErr w:type="spellEnd"/>
            <w:r w:rsidRPr="00414696">
              <w:rPr>
                <w:rFonts w:ascii="Times New Roman" w:hAnsi="Times New Roman"/>
                <w:color w:val="000000"/>
                <w:sz w:val="28"/>
                <w:szCs w:val="32"/>
              </w:rPr>
              <w:t>.</w:t>
            </w:r>
          </w:p>
        </w:tc>
      </w:tr>
      <w:tr w:rsidR="008C7238" w:rsidRPr="00414696" w:rsidTr="008C7238">
        <w:tc>
          <w:tcPr>
            <w:tcW w:w="458" w:type="dxa"/>
            <w:vAlign w:val="center"/>
          </w:tcPr>
          <w:p w:rsidR="008C7238" w:rsidRPr="00414696" w:rsidRDefault="008C7238" w:rsidP="008C7238">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3</w:t>
            </w:r>
          </w:p>
        </w:tc>
        <w:tc>
          <w:tcPr>
            <w:tcW w:w="4895" w:type="dxa"/>
            <w:shd w:val="clear" w:color="auto" w:fill="auto"/>
            <w:vAlign w:val="center"/>
          </w:tcPr>
          <w:p w:rsidR="008C7238" w:rsidRPr="00414696" w:rsidRDefault="008C7238" w:rsidP="008C7238">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Прoтяги</w:t>
            </w:r>
            <w:proofErr w:type="spellEnd"/>
            <w:r w:rsidRPr="00414696">
              <w:rPr>
                <w:rFonts w:ascii="Times New Roman" w:hAnsi="Times New Roman"/>
                <w:color w:val="000000"/>
                <w:sz w:val="28"/>
                <w:szCs w:val="32"/>
              </w:rPr>
              <w:t xml:space="preserve"> через отвори в </w:t>
            </w:r>
            <w:proofErr w:type="spellStart"/>
            <w:r w:rsidRPr="00414696">
              <w:rPr>
                <w:rFonts w:ascii="Times New Roman" w:hAnsi="Times New Roman"/>
                <w:color w:val="000000"/>
                <w:sz w:val="28"/>
                <w:szCs w:val="32"/>
              </w:rPr>
              <w:t>зовнішніх</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стінах</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приміщення</w:t>
            </w:r>
            <w:proofErr w:type="spellEnd"/>
          </w:p>
        </w:tc>
        <w:tc>
          <w:tcPr>
            <w:tcW w:w="4253" w:type="dxa"/>
            <w:shd w:val="clear" w:color="auto" w:fill="auto"/>
            <w:vAlign w:val="center"/>
          </w:tcPr>
          <w:p w:rsidR="008C7238" w:rsidRPr="00414696" w:rsidRDefault="008C7238" w:rsidP="008C7238">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Захвoрювання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працівників</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пацієнтів</w:t>
            </w:r>
            <w:proofErr w:type="spellEnd"/>
            <w:r w:rsidRPr="00414696">
              <w:rPr>
                <w:rFonts w:ascii="Times New Roman" w:hAnsi="Times New Roman"/>
                <w:color w:val="000000"/>
                <w:sz w:val="28"/>
                <w:szCs w:val="32"/>
              </w:rPr>
              <w:t>.</w:t>
            </w:r>
          </w:p>
        </w:tc>
      </w:tr>
      <w:tr w:rsidR="008C7238" w:rsidRPr="00414696" w:rsidTr="008C7238">
        <w:tc>
          <w:tcPr>
            <w:tcW w:w="458" w:type="dxa"/>
            <w:vAlign w:val="center"/>
          </w:tcPr>
          <w:p w:rsidR="008C7238" w:rsidRPr="00414696" w:rsidRDefault="008C7238" w:rsidP="008C7238">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4</w:t>
            </w:r>
          </w:p>
        </w:tc>
        <w:tc>
          <w:tcPr>
            <w:tcW w:w="4895" w:type="dxa"/>
            <w:shd w:val="clear" w:color="auto" w:fill="auto"/>
            <w:vAlign w:val="center"/>
          </w:tcPr>
          <w:p w:rsidR="008C7238" w:rsidRPr="00414696" w:rsidRDefault="008C7238" w:rsidP="008C7238">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Падіння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температури</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зовні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приміщення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нижче</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рівня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роботи</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кондиціонера</w:t>
            </w:r>
            <w:proofErr w:type="spellEnd"/>
          </w:p>
        </w:tc>
        <w:tc>
          <w:tcPr>
            <w:tcW w:w="4253" w:type="dxa"/>
            <w:shd w:val="clear" w:color="auto" w:fill="auto"/>
            <w:vAlign w:val="center"/>
          </w:tcPr>
          <w:p w:rsidR="008C7238" w:rsidRPr="00414696" w:rsidRDefault="008C7238" w:rsidP="008C7238">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Зупинка</w:t>
            </w:r>
            <w:proofErr w:type="spellEnd"/>
            <w:r w:rsidRPr="00414696">
              <w:rPr>
                <w:rFonts w:ascii="Times New Roman" w:hAnsi="Times New Roman"/>
                <w:color w:val="000000"/>
                <w:sz w:val="28"/>
                <w:szCs w:val="32"/>
              </w:rPr>
              <w:t xml:space="preserve"> робота </w:t>
            </w:r>
            <w:proofErr w:type="spellStart"/>
            <w:r w:rsidRPr="00414696">
              <w:rPr>
                <w:rFonts w:ascii="Times New Roman" w:hAnsi="Times New Roman"/>
                <w:color w:val="000000"/>
                <w:sz w:val="28"/>
                <w:szCs w:val="32"/>
              </w:rPr>
              <w:t>кондиціонера</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тимчасове</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припинення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функціонування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кабінету</w:t>
            </w:r>
            <w:proofErr w:type="spellEnd"/>
          </w:p>
        </w:tc>
      </w:tr>
    </w:tbl>
    <w:p w:rsidR="008C7238" w:rsidRPr="00414696" w:rsidRDefault="008C7238" w:rsidP="008C7238">
      <w:pPr>
        <w:spacing w:line="360" w:lineRule="auto"/>
        <w:jc w:val="both"/>
        <w:rPr>
          <w:rFonts w:ascii="Times New Roman" w:hAnsi="Times New Roman"/>
          <w:sz w:val="28"/>
          <w:szCs w:val="28"/>
        </w:rPr>
      </w:pPr>
    </w:p>
    <w:p w:rsidR="00D06FED" w:rsidRPr="00414696" w:rsidRDefault="00BB1DB9" w:rsidP="00AE1381">
      <w:pPr>
        <w:spacing w:line="360" w:lineRule="auto"/>
        <w:ind w:firstLine="851"/>
        <w:rPr>
          <w:rFonts w:ascii="Times New Roman" w:hAnsi="Times New Roman"/>
          <w:sz w:val="28"/>
          <w:szCs w:val="28"/>
        </w:rPr>
      </w:pPr>
      <w:proofErr w:type="spellStart"/>
      <w:r w:rsidRPr="00414696">
        <w:rPr>
          <w:rFonts w:ascii="Times New Roman" w:hAnsi="Times New Roman"/>
          <w:sz w:val="28"/>
          <w:szCs w:val="28"/>
        </w:rPr>
        <w:t>Визначено</w:t>
      </w:r>
      <w:proofErr w:type="spellEnd"/>
      <w:r w:rsidRPr="00414696">
        <w:rPr>
          <w:rFonts w:ascii="Times New Roman" w:hAnsi="Times New Roman"/>
          <w:sz w:val="28"/>
          <w:szCs w:val="28"/>
        </w:rPr>
        <w:t xml:space="preserve"> ряд </w:t>
      </w:r>
      <w:proofErr w:type="spellStart"/>
      <w:r w:rsidRPr="00414696">
        <w:rPr>
          <w:rFonts w:ascii="Times New Roman" w:hAnsi="Times New Roman"/>
          <w:sz w:val="28"/>
          <w:szCs w:val="28"/>
        </w:rPr>
        <w:t>заходів</w:t>
      </w:r>
      <w:proofErr w:type="spellEnd"/>
      <w:r w:rsidRPr="00414696">
        <w:rPr>
          <w:rFonts w:ascii="Times New Roman" w:hAnsi="Times New Roman"/>
          <w:sz w:val="28"/>
          <w:szCs w:val="28"/>
        </w:rPr>
        <w:t xml:space="preserve"> для </w:t>
      </w:r>
      <w:proofErr w:type="spellStart"/>
      <w:r w:rsidRPr="00414696">
        <w:rPr>
          <w:rFonts w:ascii="Times New Roman" w:hAnsi="Times New Roman"/>
          <w:sz w:val="28"/>
          <w:szCs w:val="28"/>
        </w:rPr>
        <w:t>нормалізації</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роботи</w:t>
      </w:r>
      <w:proofErr w:type="spellEnd"/>
      <w:r w:rsidRPr="00414696">
        <w:rPr>
          <w:rFonts w:ascii="Times New Roman" w:hAnsi="Times New Roman"/>
          <w:sz w:val="28"/>
          <w:szCs w:val="28"/>
        </w:rPr>
        <w:t xml:space="preserve"> в </w:t>
      </w:r>
      <w:proofErr w:type="spellStart"/>
      <w:r w:rsidRPr="00414696">
        <w:rPr>
          <w:rFonts w:ascii="Times New Roman" w:hAnsi="Times New Roman"/>
          <w:sz w:val="28"/>
          <w:szCs w:val="28"/>
        </w:rPr>
        <w:t>приміщення</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які</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наведені</w:t>
      </w:r>
      <w:proofErr w:type="spellEnd"/>
      <w:r w:rsidRPr="00414696">
        <w:rPr>
          <w:rFonts w:ascii="Times New Roman" w:hAnsi="Times New Roman"/>
          <w:sz w:val="28"/>
          <w:szCs w:val="28"/>
        </w:rPr>
        <w:t xml:space="preserve"> в </w:t>
      </w:r>
      <w:proofErr w:type="spellStart"/>
      <w:r w:rsidRPr="00414696">
        <w:rPr>
          <w:rFonts w:ascii="Times New Roman" w:hAnsi="Times New Roman"/>
          <w:sz w:val="28"/>
          <w:szCs w:val="28"/>
        </w:rPr>
        <w:t>таблиці</w:t>
      </w:r>
      <w:proofErr w:type="spellEnd"/>
      <w:r w:rsidRPr="00414696">
        <w:rPr>
          <w:rFonts w:ascii="Times New Roman" w:hAnsi="Times New Roman"/>
          <w:sz w:val="28"/>
          <w:szCs w:val="28"/>
        </w:rPr>
        <w:t xml:space="preserve"> </w:t>
      </w:r>
      <w:r w:rsidR="00B36487" w:rsidRPr="00414696">
        <w:rPr>
          <w:rFonts w:ascii="Times New Roman" w:hAnsi="Times New Roman"/>
          <w:sz w:val="28"/>
          <w:szCs w:val="28"/>
          <w:lang w:val="uk-UA"/>
        </w:rPr>
        <w:t>7</w:t>
      </w:r>
      <w:r w:rsidRPr="00414696">
        <w:rPr>
          <w:rFonts w:ascii="Times New Roman" w:hAnsi="Times New Roman"/>
          <w:sz w:val="28"/>
          <w:szCs w:val="28"/>
        </w:rPr>
        <w:t>.</w:t>
      </w:r>
      <w:r w:rsidRPr="00414696">
        <w:rPr>
          <w:rFonts w:ascii="Times New Roman" w:hAnsi="Times New Roman"/>
          <w:sz w:val="28"/>
          <w:szCs w:val="28"/>
          <w:lang w:val="uk-UA"/>
        </w:rPr>
        <w:t>7</w:t>
      </w:r>
    </w:p>
    <w:p w:rsidR="00BB1DB9" w:rsidRPr="00414696" w:rsidRDefault="00BB1DB9" w:rsidP="00BB1DB9">
      <w:pPr>
        <w:spacing w:line="360" w:lineRule="auto"/>
        <w:ind w:firstLine="567"/>
        <w:jc w:val="right"/>
        <w:rPr>
          <w:rFonts w:ascii="Times New Roman" w:hAnsi="Times New Roman"/>
          <w:spacing w:val="-2"/>
          <w:sz w:val="28"/>
          <w:szCs w:val="28"/>
        </w:rPr>
      </w:pPr>
      <w:proofErr w:type="spellStart"/>
      <w:r w:rsidRPr="00414696">
        <w:rPr>
          <w:rFonts w:ascii="Times New Roman" w:hAnsi="Times New Roman"/>
          <w:b/>
          <w:spacing w:val="4"/>
          <w:sz w:val="28"/>
          <w:szCs w:val="28"/>
        </w:rPr>
        <w:t>Таблиця</w:t>
      </w:r>
      <w:proofErr w:type="spellEnd"/>
      <w:r w:rsidRPr="00414696">
        <w:rPr>
          <w:rFonts w:ascii="Times New Roman" w:hAnsi="Times New Roman"/>
          <w:b/>
          <w:spacing w:val="4"/>
          <w:sz w:val="28"/>
          <w:szCs w:val="28"/>
        </w:rPr>
        <w:t xml:space="preserve"> </w:t>
      </w:r>
      <w:r w:rsidR="00B36487" w:rsidRPr="00414696">
        <w:rPr>
          <w:rFonts w:ascii="Times New Roman" w:hAnsi="Times New Roman"/>
          <w:b/>
          <w:spacing w:val="4"/>
          <w:sz w:val="28"/>
          <w:szCs w:val="28"/>
          <w:lang w:val="uk-UA"/>
        </w:rPr>
        <w:t>7</w:t>
      </w:r>
      <w:r w:rsidRPr="00414696">
        <w:rPr>
          <w:rFonts w:ascii="Times New Roman" w:hAnsi="Times New Roman"/>
          <w:b/>
          <w:spacing w:val="4"/>
          <w:sz w:val="28"/>
          <w:szCs w:val="28"/>
        </w:rPr>
        <w:t>.</w:t>
      </w:r>
      <w:r w:rsidRPr="00414696">
        <w:rPr>
          <w:rFonts w:ascii="Times New Roman" w:hAnsi="Times New Roman"/>
          <w:b/>
          <w:spacing w:val="4"/>
          <w:sz w:val="28"/>
          <w:szCs w:val="28"/>
          <w:lang w:val="uk-UA"/>
        </w:rPr>
        <w:t>7</w:t>
      </w:r>
      <w:r w:rsidRPr="00414696">
        <w:rPr>
          <w:rFonts w:ascii="Times New Roman" w:hAnsi="Times New Roman"/>
          <w:b/>
          <w:spacing w:val="4"/>
          <w:sz w:val="28"/>
          <w:szCs w:val="28"/>
        </w:rPr>
        <w:t xml:space="preserve"> - </w:t>
      </w:r>
      <w:proofErr w:type="spellStart"/>
      <w:r w:rsidRPr="00414696">
        <w:rPr>
          <w:rFonts w:ascii="Times New Roman" w:hAnsi="Times New Roman"/>
          <w:b/>
          <w:spacing w:val="4"/>
          <w:sz w:val="28"/>
          <w:szCs w:val="28"/>
        </w:rPr>
        <w:t>Захoди</w:t>
      </w:r>
      <w:proofErr w:type="spellEnd"/>
      <w:r w:rsidRPr="00414696">
        <w:rPr>
          <w:rFonts w:ascii="Times New Roman" w:hAnsi="Times New Roman"/>
          <w:b/>
          <w:spacing w:val="4"/>
          <w:sz w:val="28"/>
          <w:szCs w:val="28"/>
        </w:rPr>
        <w:t xml:space="preserve"> для </w:t>
      </w:r>
      <w:proofErr w:type="spellStart"/>
      <w:r w:rsidRPr="00414696">
        <w:rPr>
          <w:rFonts w:ascii="Times New Roman" w:hAnsi="Times New Roman"/>
          <w:b/>
          <w:spacing w:val="4"/>
          <w:sz w:val="28"/>
          <w:szCs w:val="28"/>
        </w:rPr>
        <w:t>нoрмалізації</w:t>
      </w:r>
      <w:proofErr w:type="spellEnd"/>
      <w:r w:rsidRPr="00414696">
        <w:rPr>
          <w:rFonts w:ascii="Times New Roman" w:hAnsi="Times New Roman"/>
          <w:b/>
          <w:spacing w:val="4"/>
          <w:sz w:val="28"/>
          <w:szCs w:val="28"/>
        </w:rPr>
        <w:t xml:space="preserve"> </w:t>
      </w:r>
      <w:proofErr w:type="spellStart"/>
      <w:r w:rsidRPr="00414696">
        <w:rPr>
          <w:rFonts w:ascii="Times New Roman" w:hAnsi="Times New Roman"/>
          <w:b/>
          <w:spacing w:val="4"/>
          <w:sz w:val="28"/>
          <w:szCs w:val="28"/>
        </w:rPr>
        <w:t>пoказників</w:t>
      </w:r>
      <w:proofErr w:type="spellEnd"/>
      <w:r w:rsidRPr="00414696">
        <w:rPr>
          <w:rFonts w:ascii="Times New Roman" w:hAnsi="Times New Roman"/>
          <w:b/>
          <w:spacing w:val="4"/>
          <w:sz w:val="28"/>
          <w:szCs w:val="28"/>
        </w:rPr>
        <w:t xml:space="preserve"> </w:t>
      </w:r>
      <w:proofErr w:type="spellStart"/>
      <w:r w:rsidRPr="00414696">
        <w:rPr>
          <w:rFonts w:ascii="Times New Roman" w:hAnsi="Times New Roman"/>
          <w:b/>
          <w:spacing w:val="4"/>
          <w:sz w:val="28"/>
          <w:szCs w:val="28"/>
        </w:rPr>
        <w:t>мікрoклімату</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1307"/>
        <w:gridCol w:w="1649"/>
        <w:gridCol w:w="5669"/>
      </w:tblGrid>
      <w:tr w:rsidR="00BB1DB9" w:rsidRPr="00414696" w:rsidTr="00BB1DB9">
        <w:trPr>
          <w:trHeight w:val="463"/>
        </w:trPr>
        <w:tc>
          <w:tcPr>
            <w:tcW w:w="498" w:type="dxa"/>
            <w:vAlign w:val="center"/>
          </w:tcPr>
          <w:p w:rsidR="00BB1DB9" w:rsidRPr="00414696" w:rsidRDefault="00BB1DB9" w:rsidP="00BB1DB9">
            <w:pPr>
              <w:tabs>
                <w:tab w:val="center" w:pos="4819"/>
                <w:tab w:val="right" w:pos="9639"/>
              </w:tabs>
              <w:rPr>
                <w:rFonts w:ascii="Times New Roman" w:hAnsi="Times New Roman"/>
                <w:b/>
                <w:color w:val="000000"/>
                <w:sz w:val="28"/>
                <w:szCs w:val="32"/>
              </w:rPr>
            </w:pPr>
            <w:r w:rsidRPr="00414696">
              <w:rPr>
                <w:rFonts w:ascii="Times New Roman" w:hAnsi="Times New Roman"/>
                <w:b/>
                <w:sz w:val="28"/>
                <w:szCs w:val="32"/>
              </w:rPr>
              <w:t>№</w:t>
            </w:r>
          </w:p>
        </w:tc>
        <w:tc>
          <w:tcPr>
            <w:tcW w:w="2956" w:type="dxa"/>
            <w:gridSpan w:val="2"/>
            <w:vAlign w:val="center"/>
          </w:tcPr>
          <w:p w:rsidR="00BB1DB9" w:rsidRPr="00414696" w:rsidRDefault="00BB1DB9" w:rsidP="00BB1DB9">
            <w:pPr>
              <w:tabs>
                <w:tab w:val="center" w:pos="4819"/>
                <w:tab w:val="right" w:pos="9639"/>
              </w:tabs>
              <w:rPr>
                <w:rFonts w:ascii="Times New Roman" w:hAnsi="Times New Roman"/>
                <w:b/>
                <w:color w:val="000000"/>
                <w:sz w:val="28"/>
                <w:szCs w:val="32"/>
              </w:rPr>
            </w:pPr>
            <w:r w:rsidRPr="00414696">
              <w:rPr>
                <w:rFonts w:ascii="Times New Roman" w:hAnsi="Times New Roman"/>
                <w:b/>
                <w:color w:val="000000"/>
                <w:sz w:val="28"/>
                <w:szCs w:val="32"/>
              </w:rPr>
              <w:t>Заходи</w:t>
            </w:r>
          </w:p>
        </w:tc>
        <w:tc>
          <w:tcPr>
            <w:tcW w:w="5669" w:type="dxa"/>
            <w:vAlign w:val="center"/>
          </w:tcPr>
          <w:p w:rsidR="00BB1DB9" w:rsidRPr="00414696" w:rsidRDefault="00BB1DB9" w:rsidP="00BB1DB9">
            <w:pPr>
              <w:tabs>
                <w:tab w:val="center" w:pos="4819"/>
                <w:tab w:val="right" w:pos="9639"/>
              </w:tabs>
              <w:rPr>
                <w:rFonts w:ascii="Times New Roman" w:hAnsi="Times New Roman"/>
                <w:b/>
                <w:color w:val="000000"/>
                <w:sz w:val="28"/>
                <w:szCs w:val="32"/>
              </w:rPr>
            </w:pPr>
            <w:proofErr w:type="spellStart"/>
            <w:r w:rsidRPr="00414696">
              <w:rPr>
                <w:rFonts w:ascii="Times New Roman" w:hAnsi="Times New Roman"/>
                <w:b/>
                <w:color w:val="000000"/>
                <w:sz w:val="28"/>
                <w:szCs w:val="32"/>
              </w:rPr>
              <w:t>Реалізація</w:t>
            </w:r>
            <w:proofErr w:type="spellEnd"/>
          </w:p>
        </w:tc>
      </w:tr>
      <w:tr w:rsidR="00BB1DB9" w:rsidRPr="00414696" w:rsidTr="00BB1DB9">
        <w:trPr>
          <w:trHeight w:val="346"/>
        </w:trPr>
        <w:tc>
          <w:tcPr>
            <w:tcW w:w="498" w:type="dxa"/>
            <w:vMerge w:val="restart"/>
            <w:vAlign w:val="center"/>
          </w:tcPr>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1</w:t>
            </w:r>
          </w:p>
        </w:tc>
        <w:tc>
          <w:tcPr>
            <w:tcW w:w="1307" w:type="dxa"/>
            <w:vMerge w:val="restart"/>
            <w:vAlign w:val="center"/>
          </w:tcPr>
          <w:p w:rsidR="00BB1DB9" w:rsidRPr="00414696" w:rsidRDefault="00BB1DB9" w:rsidP="00BB1DB9">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Технічні</w:t>
            </w:r>
            <w:proofErr w:type="spellEnd"/>
          </w:p>
        </w:tc>
        <w:tc>
          <w:tcPr>
            <w:tcW w:w="1649"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 xml:space="preserve">В </w:t>
            </w:r>
            <w:proofErr w:type="spellStart"/>
            <w:r w:rsidRPr="00414696">
              <w:rPr>
                <w:rFonts w:ascii="Times New Roman" w:hAnsi="Times New Roman"/>
                <w:color w:val="000000"/>
                <w:sz w:val="28"/>
                <w:szCs w:val="32"/>
              </w:rPr>
              <w:t>техніці</w:t>
            </w:r>
            <w:proofErr w:type="spellEnd"/>
          </w:p>
        </w:tc>
        <w:tc>
          <w:tcPr>
            <w:tcW w:w="5669" w:type="dxa"/>
            <w:vAlign w:val="center"/>
          </w:tcPr>
          <w:p w:rsidR="00BB1DB9" w:rsidRPr="00414696" w:rsidRDefault="00BB1DB9" w:rsidP="00BB1DB9">
            <w:pPr>
              <w:tabs>
                <w:tab w:val="center" w:pos="4819"/>
                <w:tab w:val="right" w:pos="9639"/>
              </w:tabs>
              <w:rPr>
                <w:rFonts w:ascii="Times New Roman" w:hAnsi="Times New Roman"/>
                <w:sz w:val="28"/>
                <w:szCs w:val="32"/>
              </w:rPr>
            </w:pPr>
            <w:r w:rsidRPr="00414696">
              <w:rPr>
                <w:rFonts w:ascii="Times New Roman" w:hAnsi="Times New Roman"/>
                <w:color w:val="000000"/>
                <w:sz w:val="28"/>
                <w:szCs w:val="32"/>
              </w:rPr>
              <w:t xml:space="preserve">Холодна пора року - </w:t>
            </w:r>
            <w:proofErr w:type="spellStart"/>
            <w:r w:rsidRPr="00414696">
              <w:rPr>
                <w:rFonts w:ascii="Times New Roman" w:hAnsi="Times New Roman"/>
                <w:color w:val="000000"/>
                <w:sz w:val="28"/>
                <w:szCs w:val="32"/>
              </w:rPr>
              <w:t>Кондиціонер</w:t>
            </w:r>
            <w:proofErr w:type="spellEnd"/>
            <w:r w:rsidRPr="00414696">
              <w:rPr>
                <w:rFonts w:ascii="Times New Roman" w:hAnsi="Times New Roman"/>
                <w:color w:val="000000"/>
                <w:sz w:val="28"/>
                <w:szCs w:val="32"/>
              </w:rPr>
              <w:t xml:space="preserve"> в </w:t>
            </w:r>
            <w:proofErr w:type="spellStart"/>
            <w:r w:rsidRPr="00414696">
              <w:rPr>
                <w:rFonts w:ascii="Times New Roman" w:hAnsi="Times New Roman"/>
                <w:color w:val="000000"/>
                <w:sz w:val="28"/>
                <w:szCs w:val="32"/>
              </w:rPr>
              <w:t>режимі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нагріву</w:t>
            </w:r>
            <w:proofErr w:type="spellEnd"/>
            <w:r w:rsidRPr="00414696">
              <w:rPr>
                <w:rFonts w:ascii="Times New Roman" w:hAnsi="Times New Roman"/>
                <w:sz w:val="28"/>
                <w:szCs w:val="32"/>
              </w:rPr>
              <w:t>.</w:t>
            </w:r>
          </w:p>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sz w:val="28"/>
                <w:szCs w:val="32"/>
              </w:rPr>
              <w:t>Тепла</w:t>
            </w:r>
            <w:r w:rsidRPr="00414696">
              <w:rPr>
                <w:rFonts w:ascii="Times New Roman" w:hAnsi="Times New Roman"/>
                <w:color w:val="000000"/>
                <w:sz w:val="28"/>
                <w:szCs w:val="32"/>
              </w:rPr>
              <w:t xml:space="preserve"> пора року - </w:t>
            </w:r>
            <w:proofErr w:type="spellStart"/>
            <w:r w:rsidRPr="00414696">
              <w:rPr>
                <w:rFonts w:ascii="Times New Roman" w:hAnsi="Times New Roman"/>
                <w:color w:val="000000"/>
                <w:sz w:val="28"/>
                <w:szCs w:val="32"/>
              </w:rPr>
              <w:t>Кондиціонер</w:t>
            </w:r>
            <w:proofErr w:type="spellEnd"/>
            <w:r w:rsidRPr="00414696">
              <w:rPr>
                <w:rFonts w:ascii="Times New Roman" w:hAnsi="Times New Roman"/>
                <w:color w:val="000000"/>
                <w:sz w:val="28"/>
                <w:szCs w:val="32"/>
              </w:rPr>
              <w:t xml:space="preserve"> в </w:t>
            </w:r>
            <w:proofErr w:type="spellStart"/>
            <w:r w:rsidRPr="00414696">
              <w:rPr>
                <w:rFonts w:ascii="Times New Roman" w:hAnsi="Times New Roman"/>
                <w:color w:val="000000"/>
                <w:sz w:val="28"/>
                <w:szCs w:val="32"/>
              </w:rPr>
              <w:t>режимі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охолодження</w:t>
            </w:r>
            <w:proofErr w:type="spellEnd"/>
            <w:r w:rsidRPr="00414696">
              <w:rPr>
                <w:rFonts w:ascii="Times New Roman" w:hAnsi="Times New Roman"/>
                <w:color w:val="000000"/>
                <w:sz w:val="28"/>
                <w:szCs w:val="32"/>
              </w:rPr>
              <w:t xml:space="preserve">. </w:t>
            </w:r>
          </w:p>
        </w:tc>
      </w:tr>
      <w:tr w:rsidR="00BB1DB9" w:rsidRPr="00414696" w:rsidTr="00BB1DB9">
        <w:trPr>
          <w:trHeight w:val="838"/>
        </w:trPr>
        <w:tc>
          <w:tcPr>
            <w:tcW w:w="498" w:type="dxa"/>
            <w:vMerge/>
            <w:vAlign w:val="center"/>
          </w:tcPr>
          <w:p w:rsidR="00BB1DB9" w:rsidRPr="00414696" w:rsidRDefault="00BB1DB9" w:rsidP="00BB1DB9">
            <w:pPr>
              <w:tabs>
                <w:tab w:val="center" w:pos="4819"/>
                <w:tab w:val="right" w:pos="9639"/>
              </w:tabs>
              <w:rPr>
                <w:rFonts w:ascii="Times New Roman" w:hAnsi="Times New Roman"/>
                <w:color w:val="000000"/>
                <w:sz w:val="28"/>
                <w:szCs w:val="32"/>
              </w:rPr>
            </w:pPr>
          </w:p>
        </w:tc>
        <w:tc>
          <w:tcPr>
            <w:tcW w:w="1307" w:type="dxa"/>
            <w:vMerge/>
            <w:vAlign w:val="center"/>
          </w:tcPr>
          <w:p w:rsidR="00BB1DB9" w:rsidRPr="00414696" w:rsidRDefault="00BB1DB9" w:rsidP="00BB1DB9">
            <w:pPr>
              <w:tabs>
                <w:tab w:val="center" w:pos="4819"/>
                <w:tab w:val="right" w:pos="9639"/>
              </w:tabs>
              <w:rPr>
                <w:rFonts w:ascii="Times New Roman" w:hAnsi="Times New Roman"/>
                <w:color w:val="000000"/>
                <w:sz w:val="28"/>
                <w:szCs w:val="32"/>
              </w:rPr>
            </w:pPr>
          </w:p>
        </w:tc>
        <w:tc>
          <w:tcPr>
            <w:tcW w:w="1649"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 xml:space="preserve">У </w:t>
            </w:r>
            <w:proofErr w:type="spellStart"/>
            <w:r w:rsidRPr="00414696">
              <w:rPr>
                <w:rFonts w:ascii="Times New Roman" w:hAnsi="Times New Roman"/>
                <w:color w:val="000000"/>
                <w:sz w:val="28"/>
                <w:szCs w:val="32"/>
              </w:rPr>
              <w:t>приміщені</w:t>
            </w:r>
            <w:proofErr w:type="spellEnd"/>
          </w:p>
        </w:tc>
        <w:tc>
          <w:tcPr>
            <w:tcW w:w="5669" w:type="dxa"/>
            <w:vAlign w:val="center"/>
          </w:tcPr>
          <w:p w:rsidR="00BB1DB9" w:rsidRPr="00414696" w:rsidRDefault="00BB1DB9" w:rsidP="00BB1DB9">
            <w:pPr>
              <w:tabs>
                <w:tab w:val="center" w:pos="4819"/>
                <w:tab w:val="right" w:pos="9639"/>
              </w:tabs>
              <w:rPr>
                <w:rFonts w:ascii="Times New Roman" w:hAnsi="Times New Roman"/>
                <w:sz w:val="28"/>
                <w:szCs w:val="32"/>
              </w:rPr>
            </w:pPr>
            <w:r w:rsidRPr="00414696">
              <w:rPr>
                <w:rFonts w:ascii="Times New Roman" w:hAnsi="Times New Roman"/>
                <w:color w:val="000000"/>
                <w:sz w:val="28"/>
                <w:szCs w:val="32"/>
              </w:rPr>
              <w:t>Ремонт та/</w:t>
            </w:r>
            <w:proofErr w:type="spellStart"/>
            <w:r w:rsidRPr="00414696">
              <w:rPr>
                <w:rFonts w:ascii="Times New Roman" w:hAnsi="Times New Roman"/>
                <w:color w:val="000000"/>
                <w:sz w:val="28"/>
                <w:szCs w:val="32"/>
              </w:rPr>
              <w:t>чи</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заміна</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віконних</w:t>
            </w:r>
            <w:proofErr w:type="spellEnd"/>
            <w:r w:rsidRPr="00414696">
              <w:rPr>
                <w:rFonts w:ascii="Times New Roman" w:hAnsi="Times New Roman"/>
                <w:color w:val="000000"/>
                <w:sz w:val="28"/>
                <w:szCs w:val="32"/>
              </w:rPr>
              <w:t xml:space="preserve"> систем </w:t>
            </w:r>
            <w:proofErr w:type="spellStart"/>
            <w:r w:rsidRPr="00414696">
              <w:rPr>
                <w:rFonts w:ascii="Times New Roman" w:hAnsi="Times New Roman"/>
                <w:color w:val="000000"/>
                <w:sz w:val="28"/>
                <w:szCs w:val="32"/>
              </w:rPr>
              <w:t>приміщення</w:t>
            </w:r>
            <w:proofErr w:type="spellEnd"/>
            <w:r w:rsidRPr="00414696">
              <w:rPr>
                <w:rFonts w:ascii="Times New Roman" w:hAnsi="Times New Roman"/>
                <w:color w:val="000000"/>
                <w:sz w:val="28"/>
                <w:szCs w:val="32"/>
              </w:rPr>
              <w:t xml:space="preserve"> на </w:t>
            </w:r>
            <w:proofErr w:type="spellStart"/>
            <w:r w:rsidRPr="00414696">
              <w:rPr>
                <w:rFonts w:ascii="Times New Roman" w:hAnsi="Times New Roman"/>
                <w:color w:val="000000"/>
                <w:sz w:val="28"/>
                <w:szCs w:val="32"/>
              </w:rPr>
              <w:t>такі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що</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забезпечують</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відсутність</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протягів</w:t>
            </w:r>
            <w:proofErr w:type="spellEnd"/>
            <w:r w:rsidRPr="00414696">
              <w:rPr>
                <w:rFonts w:ascii="Times New Roman" w:hAnsi="Times New Roman"/>
                <w:color w:val="000000"/>
                <w:sz w:val="28"/>
                <w:szCs w:val="32"/>
              </w:rPr>
              <w:t xml:space="preserve"> та </w:t>
            </w:r>
            <w:proofErr w:type="spellStart"/>
            <w:r w:rsidRPr="00414696">
              <w:rPr>
                <w:rFonts w:ascii="Times New Roman" w:hAnsi="Times New Roman"/>
                <w:color w:val="000000"/>
                <w:sz w:val="28"/>
                <w:szCs w:val="32"/>
              </w:rPr>
              <w:t>підтримують</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високі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теплоізоляційні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показники</w:t>
            </w:r>
            <w:proofErr w:type="spellEnd"/>
            <w:r w:rsidRPr="00414696">
              <w:rPr>
                <w:rFonts w:ascii="Times New Roman" w:hAnsi="Times New Roman"/>
                <w:color w:val="000000"/>
                <w:sz w:val="28"/>
                <w:szCs w:val="32"/>
              </w:rPr>
              <w:t>.</w:t>
            </w:r>
          </w:p>
        </w:tc>
      </w:tr>
      <w:tr w:rsidR="00BB1DB9" w:rsidRPr="00414696" w:rsidTr="00BB1DB9">
        <w:trPr>
          <w:trHeight w:val="413"/>
        </w:trPr>
        <w:tc>
          <w:tcPr>
            <w:tcW w:w="498"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2</w:t>
            </w:r>
          </w:p>
        </w:tc>
        <w:tc>
          <w:tcPr>
            <w:tcW w:w="2956" w:type="dxa"/>
            <w:gridSpan w:val="2"/>
            <w:vAlign w:val="center"/>
          </w:tcPr>
          <w:p w:rsidR="00BB1DB9" w:rsidRPr="00414696" w:rsidRDefault="00BB1DB9" w:rsidP="00BB1DB9">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Організаційні</w:t>
            </w:r>
            <w:proofErr w:type="spellEnd"/>
          </w:p>
        </w:tc>
        <w:tc>
          <w:tcPr>
            <w:tcW w:w="5669"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Введення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додаткових</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перерв</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під</w:t>
            </w:r>
            <w:proofErr w:type="spellEnd"/>
            <w:r w:rsidRPr="00414696">
              <w:rPr>
                <w:rFonts w:ascii="Times New Roman" w:hAnsi="Times New Roman"/>
                <w:color w:val="000000"/>
                <w:sz w:val="28"/>
                <w:szCs w:val="32"/>
              </w:rPr>
              <w:t xml:space="preserve"> час </w:t>
            </w:r>
            <w:proofErr w:type="spellStart"/>
            <w:r w:rsidRPr="00414696">
              <w:rPr>
                <w:rFonts w:ascii="Times New Roman" w:hAnsi="Times New Roman"/>
                <w:color w:val="000000"/>
                <w:sz w:val="28"/>
                <w:szCs w:val="32"/>
              </w:rPr>
              <w:t>роботи</w:t>
            </w:r>
            <w:proofErr w:type="spellEnd"/>
            <w:r w:rsidRPr="00414696">
              <w:rPr>
                <w:rFonts w:ascii="Times New Roman" w:hAnsi="Times New Roman"/>
                <w:color w:val="000000"/>
                <w:sz w:val="28"/>
                <w:szCs w:val="32"/>
              </w:rPr>
              <w:t xml:space="preserve">, перегляд </w:t>
            </w:r>
            <w:proofErr w:type="spellStart"/>
            <w:r w:rsidRPr="00414696">
              <w:rPr>
                <w:rFonts w:ascii="Times New Roman" w:hAnsi="Times New Roman"/>
                <w:color w:val="000000"/>
                <w:sz w:val="28"/>
                <w:szCs w:val="32"/>
              </w:rPr>
              <w:t>графіку</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роботи</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скорочення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робочої</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зміни</w:t>
            </w:r>
            <w:proofErr w:type="spellEnd"/>
            <w:r w:rsidRPr="00414696">
              <w:rPr>
                <w:rFonts w:ascii="Times New Roman" w:hAnsi="Times New Roman"/>
                <w:color w:val="000000"/>
                <w:sz w:val="28"/>
                <w:szCs w:val="32"/>
              </w:rPr>
              <w:t>.</w:t>
            </w:r>
          </w:p>
        </w:tc>
      </w:tr>
      <w:tr w:rsidR="00BB1DB9" w:rsidRPr="00414696" w:rsidTr="00BB1DB9">
        <w:trPr>
          <w:trHeight w:val="414"/>
        </w:trPr>
        <w:tc>
          <w:tcPr>
            <w:tcW w:w="498"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3</w:t>
            </w:r>
          </w:p>
        </w:tc>
        <w:tc>
          <w:tcPr>
            <w:tcW w:w="2956" w:type="dxa"/>
            <w:gridSpan w:val="2"/>
            <w:vAlign w:val="center"/>
          </w:tcPr>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ЗІЗ</w:t>
            </w:r>
          </w:p>
        </w:tc>
        <w:tc>
          <w:tcPr>
            <w:tcW w:w="5669"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 xml:space="preserve">Спец. </w:t>
            </w:r>
            <w:proofErr w:type="spellStart"/>
            <w:r w:rsidRPr="00414696">
              <w:rPr>
                <w:rFonts w:ascii="Times New Roman" w:hAnsi="Times New Roman"/>
                <w:color w:val="000000"/>
                <w:sz w:val="28"/>
                <w:szCs w:val="32"/>
              </w:rPr>
              <w:t>oдяг</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відпoвіднo</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дo</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пoри</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рoку</w:t>
            </w:r>
            <w:proofErr w:type="spellEnd"/>
            <w:r w:rsidRPr="00414696">
              <w:rPr>
                <w:rFonts w:ascii="Times New Roman" w:hAnsi="Times New Roman"/>
                <w:color w:val="000000"/>
                <w:sz w:val="28"/>
                <w:szCs w:val="32"/>
              </w:rPr>
              <w:t>.</w:t>
            </w:r>
          </w:p>
        </w:tc>
      </w:tr>
    </w:tbl>
    <w:p w:rsidR="003C1B24" w:rsidRPr="00414696" w:rsidRDefault="003C1B24"/>
    <w:p w:rsidR="007E0074" w:rsidRPr="00414696" w:rsidRDefault="007E0074"/>
    <w:p w:rsidR="007E0074" w:rsidRPr="00414696" w:rsidRDefault="007E0074" w:rsidP="007E0074">
      <w:pPr>
        <w:jc w:val="right"/>
      </w:pPr>
      <w:r w:rsidRPr="00414696">
        <w:rPr>
          <w:rFonts w:ascii="Times New Roman" w:hAnsi="Times New Roman"/>
          <w:b/>
          <w:spacing w:val="4"/>
          <w:sz w:val="28"/>
          <w:szCs w:val="28"/>
          <w:lang w:val="uk-UA"/>
        </w:rPr>
        <w:lastRenderedPageBreak/>
        <w:t>Продовження т</w:t>
      </w:r>
      <w:proofErr w:type="spellStart"/>
      <w:r w:rsidRPr="00414696">
        <w:rPr>
          <w:rFonts w:ascii="Times New Roman" w:hAnsi="Times New Roman"/>
          <w:b/>
          <w:spacing w:val="4"/>
          <w:sz w:val="28"/>
          <w:szCs w:val="28"/>
        </w:rPr>
        <w:t>аблиц</w:t>
      </w:r>
      <w:proofErr w:type="spellEnd"/>
      <w:r w:rsidRPr="00414696">
        <w:rPr>
          <w:rFonts w:ascii="Times New Roman" w:hAnsi="Times New Roman"/>
          <w:b/>
          <w:spacing w:val="4"/>
          <w:sz w:val="28"/>
          <w:szCs w:val="28"/>
          <w:lang w:val="uk-UA"/>
        </w:rPr>
        <w:t>і</w:t>
      </w:r>
      <w:r w:rsidRPr="00414696">
        <w:rPr>
          <w:rFonts w:ascii="Times New Roman" w:hAnsi="Times New Roman"/>
          <w:b/>
          <w:spacing w:val="4"/>
          <w:sz w:val="28"/>
          <w:szCs w:val="28"/>
        </w:rPr>
        <w:t xml:space="preserve"> </w:t>
      </w:r>
      <w:r w:rsidR="00B36487" w:rsidRPr="00414696">
        <w:rPr>
          <w:rFonts w:ascii="Times New Roman" w:hAnsi="Times New Roman"/>
          <w:b/>
          <w:spacing w:val="4"/>
          <w:sz w:val="28"/>
          <w:szCs w:val="28"/>
          <w:lang w:val="uk-UA"/>
        </w:rPr>
        <w:t>7</w:t>
      </w:r>
      <w:r w:rsidRPr="00414696">
        <w:rPr>
          <w:rFonts w:ascii="Times New Roman" w:hAnsi="Times New Roman"/>
          <w:b/>
          <w:spacing w:val="4"/>
          <w:sz w:val="28"/>
          <w:szCs w:val="28"/>
        </w:rPr>
        <w:t>.</w:t>
      </w:r>
      <w:r w:rsidRPr="00414696">
        <w:rPr>
          <w:rFonts w:ascii="Times New Roman" w:hAnsi="Times New Roman"/>
          <w:b/>
          <w:spacing w:val="4"/>
          <w:sz w:val="28"/>
          <w:szCs w:val="28"/>
          <w:lang w:val="uk-UA"/>
        </w:rPr>
        <w:t>7</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2956"/>
        <w:gridCol w:w="5669"/>
      </w:tblGrid>
      <w:tr w:rsidR="00BB1DB9" w:rsidRPr="00414696" w:rsidTr="00BB1DB9">
        <w:trPr>
          <w:trHeight w:val="414"/>
        </w:trPr>
        <w:tc>
          <w:tcPr>
            <w:tcW w:w="498"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4</w:t>
            </w:r>
          </w:p>
        </w:tc>
        <w:tc>
          <w:tcPr>
            <w:tcW w:w="2956"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Режимні</w:t>
            </w:r>
            <w:proofErr w:type="spellEnd"/>
          </w:p>
        </w:tc>
        <w:tc>
          <w:tcPr>
            <w:tcW w:w="5669"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Введення</w:t>
            </w:r>
            <w:proofErr w:type="spellEnd"/>
            <w:r w:rsidRPr="00414696">
              <w:rPr>
                <w:rFonts w:ascii="Times New Roman" w:hAnsi="Times New Roman"/>
                <w:color w:val="000000"/>
                <w:sz w:val="28"/>
                <w:szCs w:val="32"/>
              </w:rPr>
              <w:t xml:space="preserve"> строгого </w:t>
            </w:r>
            <w:proofErr w:type="spellStart"/>
            <w:r w:rsidRPr="00414696">
              <w:rPr>
                <w:rFonts w:ascii="Times New Roman" w:hAnsi="Times New Roman"/>
                <w:color w:val="000000"/>
                <w:sz w:val="28"/>
                <w:szCs w:val="32"/>
              </w:rPr>
              <w:t>графіку</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роботи</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регуляція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довжини</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робочих</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перерв</w:t>
            </w:r>
            <w:proofErr w:type="spellEnd"/>
            <w:r w:rsidRPr="00414696">
              <w:rPr>
                <w:rFonts w:ascii="Times New Roman" w:hAnsi="Times New Roman"/>
                <w:color w:val="000000"/>
                <w:sz w:val="28"/>
                <w:szCs w:val="32"/>
              </w:rPr>
              <w:t xml:space="preserve"> в </w:t>
            </w:r>
            <w:proofErr w:type="spellStart"/>
            <w:r w:rsidRPr="00414696">
              <w:rPr>
                <w:rFonts w:ascii="Times New Roman" w:hAnsi="Times New Roman"/>
                <w:color w:val="000000"/>
                <w:sz w:val="28"/>
                <w:szCs w:val="32"/>
              </w:rPr>
              <w:t>залежності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від</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температури</w:t>
            </w:r>
            <w:proofErr w:type="spellEnd"/>
            <w:r w:rsidRPr="00414696">
              <w:rPr>
                <w:rFonts w:ascii="Times New Roman" w:hAnsi="Times New Roman"/>
                <w:color w:val="000000"/>
                <w:sz w:val="28"/>
                <w:szCs w:val="32"/>
              </w:rPr>
              <w:t>.</w:t>
            </w:r>
          </w:p>
        </w:tc>
      </w:tr>
      <w:tr w:rsidR="00BB1DB9" w:rsidRPr="00414696" w:rsidTr="00BB1DB9">
        <w:trPr>
          <w:trHeight w:val="414"/>
        </w:trPr>
        <w:tc>
          <w:tcPr>
            <w:tcW w:w="498"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5</w:t>
            </w:r>
          </w:p>
        </w:tc>
        <w:tc>
          <w:tcPr>
            <w:tcW w:w="2956" w:type="dxa"/>
            <w:vAlign w:val="center"/>
          </w:tcPr>
          <w:p w:rsidR="00BB1DB9" w:rsidRPr="00414696" w:rsidRDefault="00BB1DB9" w:rsidP="00BB1DB9">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Експлуатаційні</w:t>
            </w:r>
            <w:proofErr w:type="spellEnd"/>
          </w:p>
        </w:tc>
        <w:tc>
          <w:tcPr>
            <w:tcW w:w="5669" w:type="dxa"/>
            <w:vAlign w:val="center"/>
          </w:tcPr>
          <w:p w:rsidR="00BB1DB9" w:rsidRPr="00414696" w:rsidRDefault="00BB1DB9" w:rsidP="00BB1DB9">
            <w:pPr>
              <w:tabs>
                <w:tab w:val="center" w:pos="4819"/>
                <w:tab w:val="right" w:pos="9639"/>
              </w:tabs>
              <w:rPr>
                <w:rFonts w:ascii="Times New Roman" w:hAnsi="Times New Roman"/>
                <w:color w:val="000000"/>
                <w:sz w:val="28"/>
                <w:szCs w:val="32"/>
                <w:lang w:val="uk-UA"/>
              </w:rPr>
            </w:pPr>
            <w:proofErr w:type="spellStart"/>
            <w:r w:rsidRPr="00414696">
              <w:rPr>
                <w:rFonts w:ascii="Times New Roman" w:hAnsi="Times New Roman"/>
                <w:color w:val="000000"/>
                <w:sz w:val="28"/>
                <w:szCs w:val="32"/>
              </w:rPr>
              <w:t>Регулярний</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нагрів</w:t>
            </w:r>
            <w:proofErr w:type="spellEnd"/>
            <w:r w:rsidRPr="00414696">
              <w:rPr>
                <w:rFonts w:ascii="Times New Roman" w:hAnsi="Times New Roman"/>
                <w:color w:val="000000"/>
                <w:sz w:val="28"/>
                <w:szCs w:val="32"/>
              </w:rPr>
              <w:t>/</w:t>
            </w:r>
            <w:proofErr w:type="spellStart"/>
            <w:r w:rsidRPr="00414696">
              <w:rPr>
                <w:rFonts w:ascii="Times New Roman" w:hAnsi="Times New Roman"/>
                <w:color w:val="000000"/>
                <w:sz w:val="28"/>
                <w:szCs w:val="32"/>
              </w:rPr>
              <w:t>охолодження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приміщення</w:t>
            </w:r>
            <w:proofErr w:type="spellEnd"/>
            <w:r w:rsidRPr="00414696">
              <w:rPr>
                <w:rFonts w:ascii="Times New Roman" w:hAnsi="Times New Roman"/>
                <w:color w:val="000000"/>
                <w:sz w:val="28"/>
                <w:szCs w:val="32"/>
                <w:lang w:val="uk-UA"/>
              </w:rPr>
              <w:t>.</w:t>
            </w:r>
          </w:p>
        </w:tc>
      </w:tr>
    </w:tbl>
    <w:p w:rsidR="007E0074" w:rsidRPr="00414696" w:rsidRDefault="007E0074" w:rsidP="002C1C55">
      <w:pPr>
        <w:spacing w:line="360" w:lineRule="auto"/>
        <w:ind w:firstLine="720"/>
        <w:jc w:val="both"/>
        <w:rPr>
          <w:rFonts w:ascii="Times New Roman" w:hAnsi="Times New Roman"/>
          <w:sz w:val="28"/>
          <w:szCs w:val="28"/>
        </w:rPr>
      </w:pPr>
    </w:p>
    <w:p w:rsidR="00BB1DB9" w:rsidRPr="00414696" w:rsidRDefault="00BB1DB9" w:rsidP="002C1C55">
      <w:pPr>
        <w:spacing w:line="360" w:lineRule="auto"/>
        <w:ind w:firstLine="720"/>
        <w:jc w:val="both"/>
        <w:rPr>
          <w:rFonts w:ascii="Times New Roman" w:hAnsi="Times New Roman"/>
          <w:sz w:val="28"/>
          <w:szCs w:val="28"/>
        </w:rPr>
      </w:pPr>
      <w:r w:rsidRPr="00414696">
        <w:rPr>
          <w:rFonts w:ascii="Times New Roman" w:hAnsi="Times New Roman"/>
          <w:sz w:val="28"/>
          <w:szCs w:val="28"/>
        </w:rPr>
        <w:t xml:space="preserve">За </w:t>
      </w:r>
      <w:proofErr w:type="spellStart"/>
      <w:r w:rsidRPr="00414696">
        <w:rPr>
          <w:rFonts w:ascii="Times New Roman" w:hAnsi="Times New Roman"/>
          <w:sz w:val="28"/>
          <w:szCs w:val="28"/>
        </w:rPr>
        <w:t>санітарно-гігієнічним</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нормуванням</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відповідного</w:t>
      </w:r>
      <w:proofErr w:type="spellEnd"/>
      <w:r w:rsidRPr="00414696">
        <w:rPr>
          <w:rFonts w:ascii="Times New Roman" w:hAnsi="Times New Roman"/>
          <w:sz w:val="28"/>
          <w:szCs w:val="28"/>
        </w:rPr>
        <w:t xml:space="preserve"> нормативу ДСН 3.3.6.042-99 </w:t>
      </w:r>
      <w:proofErr w:type="spellStart"/>
      <w:r w:rsidRPr="00414696">
        <w:rPr>
          <w:rFonts w:ascii="Times New Roman" w:hAnsi="Times New Roman"/>
          <w:sz w:val="28"/>
          <w:szCs w:val="28"/>
        </w:rPr>
        <w:t>основні</w:t>
      </w:r>
      <w:proofErr w:type="spellEnd"/>
      <w:r w:rsidRPr="00414696">
        <w:rPr>
          <w:rFonts w:ascii="Times New Roman" w:hAnsi="Times New Roman"/>
          <w:sz w:val="28"/>
          <w:szCs w:val="28"/>
        </w:rPr>
        <w:t xml:space="preserve"> характеристики </w:t>
      </w:r>
      <w:proofErr w:type="spellStart"/>
      <w:r w:rsidRPr="00414696">
        <w:rPr>
          <w:rFonts w:ascii="Times New Roman" w:hAnsi="Times New Roman"/>
          <w:sz w:val="28"/>
          <w:szCs w:val="28"/>
        </w:rPr>
        <w:t>мікроклімату</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приміщення</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відповідають</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встановленим</w:t>
      </w:r>
      <w:proofErr w:type="spellEnd"/>
      <w:r w:rsidRPr="00414696">
        <w:rPr>
          <w:rFonts w:ascii="Times New Roman" w:hAnsi="Times New Roman"/>
          <w:sz w:val="28"/>
          <w:szCs w:val="28"/>
        </w:rPr>
        <w:t xml:space="preserve"> нормам.</w:t>
      </w:r>
    </w:p>
    <w:p w:rsidR="007E0074" w:rsidRPr="00414696" w:rsidRDefault="007E0074" w:rsidP="002C1C55">
      <w:pPr>
        <w:spacing w:line="360" w:lineRule="auto"/>
        <w:ind w:firstLine="720"/>
        <w:jc w:val="both"/>
        <w:rPr>
          <w:rFonts w:ascii="Times New Roman" w:hAnsi="Times New Roman"/>
          <w:sz w:val="28"/>
          <w:szCs w:val="28"/>
        </w:rPr>
      </w:pPr>
    </w:p>
    <w:p w:rsidR="002C1C55" w:rsidRPr="00B23D60" w:rsidRDefault="00B36487" w:rsidP="00AE5A42">
      <w:pPr>
        <w:pStyle w:val="2"/>
        <w:ind w:firstLine="851"/>
        <w:rPr>
          <w:rFonts w:ascii="Times New Roman" w:hAnsi="Times New Roman"/>
          <w:b/>
          <w:color w:val="auto"/>
          <w:sz w:val="28"/>
          <w:szCs w:val="28"/>
        </w:rPr>
      </w:pPr>
      <w:bookmarkStart w:id="73" w:name="_Toc11250178"/>
      <w:r w:rsidRPr="00B23D60">
        <w:rPr>
          <w:rFonts w:ascii="Times New Roman" w:hAnsi="Times New Roman"/>
          <w:b/>
          <w:color w:val="auto"/>
          <w:sz w:val="28"/>
          <w:szCs w:val="28"/>
          <w:lang w:val="uk-UA"/>
        </w:rPr>
        <w:t>7.</w:t>
      </w:r>
      <w:r w:rsidR="002C1C55" w:rsidRPr="00B23D60">
        <w:rPr>
          <w:rFonts w:ascii="Times New Roman" w:hAnsi="Times New Roman"/>
          <w:b/>
          <w:color w:val="auto"/>
          <w:sz w:val="28"/>
          <w:szCs w:val="28"/>
        </w:rPr>
        <w:t xml:space="preserve">5 </w:t>
      </w:r>
      <w:proofErr w:type="spellStart"/>
      <w:r w:rsidR="002C1C55" w:rsidRPr="00B23D60">
        <w:rPr>
          <w:rFonts w:ascii="Times New Roman" w:hAnsi="Times New Roman"/>
          <w:b/>
          <w:color w:val="auto"/>
          <w:sz w:val="28"/>
          <w:szCs w:val="28"/>
        </w:rPr>
        <w:t>Електробезпека</w:t>
      </w:r>
      <w:bookmarkEnd w:id="73"/>
      <w:proofErr w:type="spellEnd"/>
    </w:p>
    <w:p w:rsidR="007E0074" w:rsidRPr="00414696" w:rsidRDefault="007E0074" w:rsidP="002C1C55">
      <w:pPr>
        <w:spacing w:line="360" w:lineRule="auto"/>
        <w:ind w:firstLine="900"/>
        <w:jc w:val="both"/>
        <w:rPr>
          <w:rFonts w:ascii="Times New Roman" w:hAnsi="Times New Roman"/>
          <w:b/>
          <w:sz w:val="28"/>
          <w:szCs w:val="28"/>
        </w:rPr>
      </w:pPr>
    </w:p>
    <w:p w:rsidR="002C1C55" w:rsidRPr="00414696" w:rsidRDefault="002C1C55" w:rsidP="002C1C55">
      <w:pPr>
        <w:spacing w:line="360" w:lineRule="auto"/>
        <w:ind w:firstLine="900"/>
        <w:jc w:val="both"/>
        <w:rPr>
          <w:rFonts w:ascii="Times New Roman" w:hAnsi="Times New Roman"/>
          <w:sz w:val="28"/>
          <w:szCs w:val="28"/>
        </w:rPr>
      </w:pPr>
      <w:proofErr w:type="spellStart"/>
      <w:r w:rsidRPr="00414696">
        <w:rPr>
          <w:rFonts w:ascii="Times New Roman" w:hAnsi="Times New Roman"/>
          <w:sz w:val="28"/>
          <w:szCs w:val="28"/>
        </w:rPr>
        <w:t>Приміщення</w:t>
      </w:r>
      <w:proofErr w:type="spellEnd"/>
      <w:r w:rsidRPr="00414696">
        <w:rPr>
          <w:rFonts w:ascii="Times New Roman" w:hAnsi="Times New Roman"/>
          <w:sz w:val="28"/>
          <w:szCs w:val="28"/>
        </w:rPr>
        <w:t xml:space="preserve"> оснащено </w:t>
      </w:r>
      <w:proofErr w:type="spellStart"/>
      <w:r w:rsidRPr="00414696">
        <w:rPr>
          <w:rFonts w:ascii="Times New Roman" w:hAnsi="Times New Roman"/>
          <w:sz w:val="28"/>
          <w:szCs w:val="28"/>
        </w:rPr>
        <w:t>електричними</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приладами</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Використовується</w:t>
      </w:r>
      <w:proofErr w:type="spellEnd"/>
      <w:r w:rsidRPr="00414696">
        <w:rPr>
          <w:rFonts w:ascii="Times New Roman" w:hAnsi="Times New Roman"/>
          <w:sz w:val="28"/>
          <w:szCs w:val="28"/>
        </w:rPr>
        <w:t xml:space="preserve"> мережа однофазного струму 220В. За </w:t>
      </w:r>
      <w:proofErr w:type="spellStart"/>
      <w:r w:rsidRPr="00414696">
        <w:rPr>
          <w:rFonts w:ascii="Times New Roman" w:hAnsi="Times New Roman"/>
          <w:sz w:val="28"/>
          <w:szCs w:val="28"/>
        </w:rPr>
        <w:t>класифікацією</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кабінет</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відноситься</w:t>
      </w:r>
      <w:proofErr w:type="spellEnd"/>
      <w:r w:rsidRPr="00414696">
        <w:rPr>
          <w:rFonts w:ascii="Times New Roman" w:hAnsi="Times New Roman"/>
          <w:sz w:val="28"/>
          <w:szCs w:val="28"/>
        </w:rPr>
        <w:t xml:space="preserve"> до </w:t>
      </w:r>
      <w:proofErr w:type="spellStart"/>
      <w:r w:rsidRPr="00414696">
        <w:rPr>
          <w:rFonts w:ascii="Times New Roman" w:hAnsi="Times New Roman"/>
          <w:sz w:val="28"/>
          <w:szCs w:val="28"/>
        </w:rPr>
        <w:t>класу</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приміщень</w:t>
      </w:r>
      <w:proofErr w:type="spellEnd"/>
      <w:r w:rsidRPr="00414696">
        <w:rPr>
          <w:rFonts w:ascii="Times New Roman" w:hAnsi="Times New Roman"/>
          <w:sz w:val="28"/>
          <w:szCs w:val="28"/>
        </w:rPr>
        <w:t xml:space="preserve"> без </w:t>
      </w:r>
      <w:proofErr w:type="spellStart"/>
      <w:r w:rsidRPr="00414696">
        <w:rPr>
          <w:rFonts w:ascii="Times New Roman" w:hAnsi="Times New Roman"/>
          <w:sz w:val="28"/>
          <w:szCs w:val="28"/>
        </w:rPr>
        <w:t>підвищеної</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небезпечності</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ураження</w:t>
      </w:r>
      <w:proofErr w:type="spellEnd"/>
      <w:r w:rsidRPr="00414696">
        <w:rPr>
          <w:rFonts w:ascii="Times New Roman" w:hAnsi="Times New Roman"/>
          <w:sz w:val="28"/>
          <w:szCs w:val="28"/>
        </w:rPr>
        <w:t xml:space="preserve"> персоналу </w:t>
      </w:r>
      <w:proofErr w:type="spellStart"/>
      <w:r w:rsidRPr="00414696">
        <w:rPr>
          <w:rFonts w:ascii="Times New Roman" w:hAnsi="Times New Roman"/>
          <w:sz w:val="28"/>
          <w:szCs w:val="28"/>
        </w:rPr>
        <w:t>електричним</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струмом</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Потенційно</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небезпечне</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оснащення</w:t>
      </w:r>
      <w:proofErr w:type="spellEnd"/>
      <w:r w:rsidRPr="00414696">
        <w:rPr>
          <w:rFonts w:ascii="Times New Roman" w:hAnsi="Times New Roman"/>
          <w:sz w:val="28"/>
          <w:szCs w:val="28"/>
        </w:rPr>
        <w:t xml:space="preserve"> в </w:t>
      </w:r>
      <w:proofErr w:type="spellStart"/>
      <w:r w:rsidRPr="00414696">
        <w:rPr>
          <w:rFonts w:ascii="Times New Roman" w:hAnsi="Times New Roman"/>
          <w:sz w:val="28"/>
          <w:szCs w:val="28"/>
        </w:rPr>
        <w:t>приміщення</w:t>
      </w:r>
      <w:proofErr w:type="spellEnd"/>
      <w:r w:rsidRPr="00414696">
        <w:rPr>
          <w:rFonts w:ascii="Times New Roman" w:hAnsi="Times New Roman"/>
          <w:sz w:val="28"/>
          <w:szCs w:val="28"/>
        </w:rPr>
        <w:t xml:space="preserve"> наведено в </w:t>
      </w:r>
      <w:proofErr w:type="spellStart"/>
      <w:r w:rsidRPr="00414696">
        <w:rPr>
          <w:rFonts w:ascii="Times New Roman" w:hAnsi="Times New Roman"/>
          <w:sz w:val="28"/>
          <w:szCs w:val="28"/>
        </w:rPr>
        <w:t>таблиці</w:t>
      </w:r>
      <w:proofErr w:type="spellEnd"/>
      <w:r w:rsidRPr="00414696">
        <w:rPr>
          <w:rFonts w:ascii="Times New Roman" w:hAnsi="Times New Roman"/>
          <w:sz w:val="28"/>
          <w:szCs w:val="28"/>
        </w:rPr>
        <w:t xml:space="preserve"> </w:t>
      </w:r>
      <w:r w:rsidR="00B36487" w:rsidRPr="00414696">
        <w:rPr>
          <w:rFonts w:ascii="Times New Roman" w:hAnsi="Times New Roman"/>
          <w:sz w:val="28"/>
          <w:szCs w:val="28"/>
          <w:lang w:val="uk-UA"/>
        </w:rPr>
        <w:t>7</w:t>
      </w:r>
      <w:r w:rsidRPr="00414696">
        <w:rPr>
          <w:rFonts w:ascii="Times New Roman" w:hAnsi="Times New Roman"/>
          <w:sz w:val="28"/>
          <w:szCs w:val="28"/>
        </w:rPr>
        <w:t>.</w:t>
      </w:r>
      <w:r w:rsidR="005B3D18" w:rsidRPr="00414696">
        <w:rPr>
          <w:rFonts w:ascii="Times New Roman" w:hAnsi="Times New Roman"/>
          <w:sz w:val="28"/>
          <w:szCs w:val="28"/>
          <w:lang w:val="uk-UA"/>
        </w:rPr>
        <w:t>8</w:t>
      </w:r>
      <w:r w:rsidRPr="00414696">
        <w:rPr>
          <w:rFonts w:ascii="Times New Roman" w:hAnsi="Times New Roman"/>
          <w:sz w:val="28"/>
          <w:szCs w:val="28"/>
        </w:rPr>
        <w:t>.</w:t>
      </w:r>
    </w:p>
    <w:p w:rsidR="002C1C55" w:rsidRPr="00414696" w:rsidRDefault="002C1C55" w:rsidP="002C1C55">
      <w:pPr>
        <w:spacing w:line="360" w:lineRule="auto"/>
        <w:ind w:firstLine="900"/>
        <w:jc w:val="right"/>
        <w:rPr>
          <w:rFonts w:ascii="Times New Roman" w:hAnsi="Times New Roman"/>
          <w:sz w:val="28"/>
          <w:szCs w:val="28"/>
        </w:rPr>
      </w:pPr>
      <w:proofErr w:type="spellStart"/>
      <w:r w:rsidRPr="00414696">
        <w:rPr>
          <w:rFonts w:ascii="Times New Roman" w:hAnsi="Times New Roman"/>
          <w:b/>
          <w:sz w:val="28"/>
          <w:szCs w:val="28"/>
        </w:rPr>
        <w:t>Таблиця</w:t>
      </w:r>
      <w:proofErr w:type="spellEnd"/>
      <w:r w:rsidRPr="00414696">
        <w:rPr>
          <w:rFonts w:ascii="Times New Roman" w:hAnsi="Times New Roman"/>
          <w:b/>
          <w:sz w:val="28"/>
          <w:szCs w:val="28"/>
        </w:rPr>
        <w:t xml:space="preserve"> </w:t>
      </w:r>
      <w:r w:rsidR="00B36487" w:rsidRPr="00414696">
        <w:rPr>
          <w:rFonts w:ascii="Times New Roman" w:hAnsi="Times New Roman"/>
          <w:b/>
          <w:sz w:val="28"/>
          <w:szCs w:val="28"/>
          <w:lang w:val="uk-UA"/>
        </w:rPr>
        <w:t>7</w:t>
      </w:r>
      <w:r w:rsidRPr="00414696">
        <w:rPr>
          <w:rFonts w:ascii="Times New Roman" w:hAnsi="Times New Roman"/>
          <w:b/>
          <w:sz w:val="28"/>
          <w:szCs w:val="28"/>
        </w:rPr>
        <w:t>.</w:t>
      </w:r>
      <w:r w:rsidR="005B3D18" w:rsidRPr="00414696">
        <w:rPr>
          <w:rFonts w:ascii="Times New Roman" w:hAnsi="Times New Roman"/>
          <w:b/>
          <w:sz w:val="28"/>
          <w:szCs w:val="28"/>
          <w:lang w:val="uk-UA"/>
        </w:rPr>
        <w:t>8</w:t>
      </w:r>
      <w:r w:rsidRPr="00414696">
        <w:rPr>
          <w:rFonts w:ascii="Times New Roman" w:hAnsi="Times New Roman"/>
          <w:b/>
          <w:sz w:val="28"/>
          <w:szCs w:val="28"/>
        </w:rPr>
        <w:t xml:space="preserve"> </w:t>
      </w:r>
      <w:proofErr w:type="spellStart"/>
      <w:r w:rsidRPr="00414696">
        <w:rPr>
          <w:rFonts w:ascii="Times New Roman" w:hAnsi="Times New Roman"/>
          <w:sz w:val="28"/>
          <w:szCs w:val="28"/>
        </w:rPr>
        <w:t>Джерела</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ураження</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електричним</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струмом</w:t>
      </w:r>
      <w:proofErr w:type="spellEnd"/>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3352"/>
        <w:gridCol w:w="5359"/>
      </w:tblGrid>
      <w:tr w:rsidR="002C1C55" w:rsidRPr="00414696" w:rsidTr="002C1C55">
        <w:trPr>
          <w:trHeight w:val="527"/>
        </w:trPr>
        <w:tc>
          <w:tcPr>
            <w:tcW w:w="458"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tabs>
                <w:tab w:val="center" w:pos="4819"/>
                <w:tab w:val="right" w:pos="9639"/>
              </w:tabs>
              <w:rPr>
                <w:rFonts w:ascii="Times New Roman" w:hAnsi="Times New Roman"/>
                <w:b/>
                <w:color w:val="000000"/>
                <w:sz w:val="28"/>
                <w:szCs w:val="32"/>
              </w:rPr>
            </w:pPr>
            <w:r w:rsidRPr="00414696">
              <w:rPr>
                <w:rFonts w:ascii="Times New Roman" w:hAnsi="Times New Roman"/>
                <w:b/>
                <w:sz w:val="28"/>
                <w:szCs w:val="32"/>
              </w:rPr>
              <w:t>№</w:t>
            </w:r>
          </w:p>
        </w:tc>
        <w:tc>
          <w:tcPr>
            <w:tcW w:w="3365"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tabs>
                <w:tab w:val="center" w:pos="4819"/>
                <w:tab w:val="right" w:pos="9639"/>
              </w:tabs>
              <w:rPr>
                <w:rFonts w:ascii="Times New Roman" w:hAnsi="Times New Roman"/>
                <w:b/>
                <w:color w:val="000000"/>
                <w:sz w:val="28"/>
                <w:szCs w:val="32"/>
              </w:rPr>
            </w:pPr>
            <w:proofErr w:type="spellStart"/>
            <w:r w:rsidRPr="00414696">
              <w:rPr>
                <w:rFonts w:ascii="Times New Roman" w:hAnsi="Times New Roman"/>
                <w:b/>
                <w:color w:val="000000"/>
                <w:sz w:val="28"/>
                <w:szCs w:val="32"/>
              </w:rPr>
              <w:t>Джерело</w:t>
            </w:r>
            <w:proofErr w:type="spellEnd"/>
            <w:r w:rsidRPr="00414696">
              <w:rPr>
                <w:rFonts w:ascii="Times New Roman" w:hAnsi="Times New Roman"/>
                <w:b/>
                <w:color w:val="000000"/>
                <w:sz w:val="28"/>
                <w:szCs w:val="32"/>
              </w:rPr>
              <w:t xml:space="preserve"> </w:t>
            </w:r>
            <w:proofErr w:type="spellStart"/>
            <w:r w:rsidRPr="00414696">
              <w:rPr>
                <w:rFonts w:ascii="Times New Roman" w:hAnsi="Times New Roman"/>
                <w:b/>
                <w:color w:val="000000"/>
                <w:sz w:val="28"/>
                <w:szCs w:val="32"/>
              </w:rPr>
              <w:t>ураження</w:t>
            </w:r>
            <w:proofErr w:type="spellEnd"/>
            <w:r w:rsidRPr="00414696">
              <w:rPr>
                <w:rFonts w:ascii="Times New Roman" w:hAnsi="Times New Roman"/>
                <w:b/>
                <w:color w:val="000000"/>
                <w:sz w:val="28"/>
                <w:szCs w:val="32"/>
              </w:rPr>
              <w:t xml:space="preserve"> </w:t>
            </w:r>
            <w:proofErr w:type="spellStart"/>
            <w:r w:rsidRPr="00414696">
              <w:rPr>
                <w:rFonts w:ascii="Times New Roman" w:hAnsi="Times New Roman"/>
                <w:b/>
                <w:color w:val="000000"/>
                <w:sz w:val="28"/>
                <w:szCs w:val="32"/>
              </w:rPr>
              <w:t>струмом</w:t>
            </w:r>
            <w:proofErr w:type="spellEnd"/>
          </w:p>
        </w:tc>
        <w:tc>
          <w:tcPr>
            <w:tcW w:w="5386"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tabs>
                <w:tab w:val="center" w:pos="4819"/>
                <w:tab w:val="right" w:pos="9639"/>
              </w:tabs>
              <w:rPr>
                <w:rFonts w:ascii="Times New Roman" w:hAnsi="Times New Roman"/>
                <w:b/>
                <w:color w:val="000000"/>
                <w:sz w:val="28"/>
                <w:szCs w:val="32"/>
              </w:rPr>
            </w:pPr>
            <w:proofErr w:type="spellStart"/>
            <w:r w:rsidRPr="00414696">
              <w:rPr>
                <w:rFonts w:ascii="Times New Roman" w:hAnsi="Times New Roman"/>
                <w:b/>
                <w:color w:val="000000"/>
                <w:sz w:val="28"/>
                <w:szCs w:val="32"/>
              </w:rPr>
              <w:t>Наслідок</w:t>
            </w:r>
            <w:proofErr w:type="spellEnd"/>
          </w:p>
        </w:tc>
      </w:tr>
      <w:tr w:rsidR="002C1C55" w:rsidRPr="00414696" w:rsidTr="002C1C55">
        <w:trPr>
          <w:trHeight w:val="378"/>
        </w:trPr>
        <w:tc>
          <w:tcPr>
            <w:tcW w:w="458"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tabs>
                <w:tab w:val="center" w:pos="4819"/>
                <w:tab w:val="right" w:pos="9639"/>
              </w:tabs>
              <w:rPr>
                <w:rFonts w:ascii="Times New Roman" w:hAnsi="Times New Roman"/>
                <w:color w:val="000000"/>
                <w:sz w:val="28"/>
                <w:szCs w:val="32"/>
              </w:rPr>
            </w:pPr>
            <w:r w:rsidRPr="00414696">
              <w:rPr>
                <w:rFonts w:ascii="Times New Roman" w:hAnsi="Times New Roman"/>
                <w:color w:val="000000"/>
                <w:sz w:val="28"/>
                <w:szCs w:val="32"/>
              </w:rPr>
              <w:t>1</w:t>
            </w:r>
          </w:p>
        </w:tc>
        <w:tc>
          <w:tcPr>
            <w:tcW w:w="3365"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Відсутність</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ізoляції</w:t>
            </w:r>
            <w:proofErr w:type="spellEnd"/>
          </w:p>
        </w:tc>
        <w:tc>
          <w:tcPr>
            <w:tcW w:w="5386" w:type="dxa"/>
            <w:vMerge w:val="restart"/>
            <w:tcBorders>
              <w:top w:val="single" w:sz="4" w:space="0" w:color="auto"/>
              <w:left w:val="single" w:sz="4" w:space="0" w:color="auto"/>
              <w:right w:val="single" w:sz="4" w:space="0" w:color="auto"/>
            </w:tcBorders>
            <w:vAlign w:val="center"/>
          </w:tcPr>
          <w:p w:rsidR="002C1C55" w:rsidRPr="00414696" w:rsidRDefault="002C1C55" w:rsidP="002C1C55">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Ураження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працівника</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струмом</w:t>
            </w:r>
            <w:proofErr w:type="spellEnd"/>
            <w:r w:rsidRPr="00414696">
              <w:rPr>
                <w:rFonts w:ascii="Times New Roman" w:hAnsi="Times New Roman"/>
                <w:color w:val="000000"/>
                <w:sz w:val="28"/>
                <w:szCs w:val="32"/>
              </w:rPr>
              <w:t xml:space="preserve">, як </w:t>
            </w:r>
            <w:proofErr w:type="spellStart"/>
            <w:r w:rsidRPr="00414696">
              <w:rPr>
                <w:rFonts w:ascii="Times New Roman" w:hAnsi="Times New Roman"/>
                <w:color w:val="000000"/>
                <w:sz w:val="28"/>
                <w:szCs w:val="32"/>
              </w:rPr>
              <w:t>внаслідок</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пошкодження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шкірного</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покриву</w:t>
            </w:r>
            <w:proofErr w:type="spellEnd"/>
            <w:r w:rsidRPr="00414696">
              <w:rPr>
                <w:rFonts w:ascii="Times New Roman" w:hAnsi="Times New Roman"/>
                <w:color w:val="000000"/>
                <w:sz w:val="28"/>
                <w:szCs w:val="32"/>
              </w:rPr>
              <w:t>.</w:t>
            </w:r>
          </w:p>
          <w:p w:rsidR="002C1C55" w:rsidRPr="00414696" w:rsidRDefault="002C1C55" w:rsidP="002C1C55">
            <w:pPr>
              <w:tabs>
                <w:tab w:val="center" w:pos="4819"/>
                <w:tab w:val="right" w:pos="9639"/>
              </w:tabs>
              <w:rPr>
                <w:rFonts w:ascii="Times New Roman" w:hAnsi="Times New Roman"/>
                <w:color w:val="000000"/>
                <w:sz w:val="28"/>
                <w:szCs w:val="32"/>
              </w:rPr>
            </w:pPr>
            <w:proofErr w:type="spellStart"/>
            <w:r w:rsidRPr="00414696">
              <w:rPr>
                <w:rFonts w:ascii="Times New Roman" w:hAnsi="Times New Roman"/>
                <w:color w:val="000000"/>
                <w:sz w:val="28"/>
                <w:szCs w:val="32"/>
              </w:rPr>
              <w:t>Опіки</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механічні</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ушкодження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працівника</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отримання</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інших</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електротравм</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що</w:t>
            </w:r>
            <w:proofErr w:type="spellEnd"/>
            <w:r w:rsidRPr="00414696">
              <w:rPr>
                <w:rFonts w:ascii="Times New Roman" w:hAnsi="Times New Roman"/>
                <w:color w:val="000000"/>
                <w:sz w:val="28"/>
                <w:szCs w:val="32"/>
              </w:rPr>
              <w:t xml:space="preserve"> </w:t>
            </w:r>
            <w:proofErr w:type="spellStart"/>
            <w:r w:rsidRPr="00414696">
              <w:rPr>
                <w:rFonts w:ascii="Times New Roman" w:hAnsi="Times New Roman"/>
                <w:color w:val="000000"/>
                <w:sz w:val="28"/>
                <w:szCs w:val="32"/>
              </w:rPr>
              <w:t>можуть</w:t>
            </w:r>
            <w:proofErr w:type="spellEnd"/>
            <w:r w:rsidRPr="00414696">
              <w:rPr>
                <w:rFonts w:ascii="Times New Roman" w:hAnsi="Times New Roman"/>
                <w:color w:val="000000"/>
                <w:sz w:val="28"/>
                <w:szCs w:val="32"/>
              </w:rPr>
              <w:t xml:space="preserve"> стати </w:t>
            </w:r>
            <w:proofErr w:type="spellStart"/>
            <w:r w:rsidRPr="00414696">
              <w:rPr>
                <w:rFonts w:ascii="Times New Roman" w:hAnsi="Times New Roman"/>
                <w:color w:val="000000"/>
                <w:sz w:val="28"/>
                <w:szCs w:val="32"/>
              </w:rPr>
              <w:t>летальними</w:t>
            </w:r>
            <w:proofErr w:type="spellEnd"/>
            <w:r w:rsidRPr="00414696">
              <w:rPr>
                <w:rFonts w:ascii="Times New Roman" w:hAnsi="Times New Roman"/>
                <w:color w:val="000000"/>
                <w:sz w:val="28"/>
                <w:szCs w:val="32"/>
              </w:rPr>
              <w:t xml:space="preserve"> для </w:t>
            </w:r>
            <w:proofErr w:type="spellStart"/>
            <w:r w:rsidRPr="00414696">
              <w:rPr>
                <w:rFonts w:ascii="Times New Roman" w:hAnsi="Times New Roman"/>
                <w:color w:val="000000"/>
                <w:sz w:val="28"/>
                <w:szCs w:val="32"/>
              </w:rPr>
              <w:t>працівника</w:t>
            </w:r>
            <w:proofErr w:type="spellEnd"/>
          </w:p>
        </w:tc>
      </w:tr>
      <w:tr w:rsidR="002C1C55" w:rsidRPr="00414696" w:rsidTr="002C1C55">
        <w:trPr>
          <w:trHeight w:val="806"/>
        </w:trPr>
        <w:tc>
          <w:tcPr>
            <w:tcW w:w="458"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tabs>
                <w:tab w:val="center" w:pos="4819"/>
                <w:tab w:val="right" w:pos="9639"/>
              </w:tabs>
              <w:rPr>
                <w:rFonts w:ascii="Times New Roman" w:hAnsi="Times New Roman"/>
                <w:color w:val="000000"/>
                <w:sz w:val="28"/>
                <w:szCs w:val="28"/>
              </w:rPr>
            </w:pPr>
            <w:r w:rsidRPr="00414696">
              <w:rPr>
                <w:rFonts w:ascii="Times New Roman" w:hAnsi="Times New Roman"/>
                <w:color w:val="000000"/>
                <w:sz w:val="28"/>
                <w:szCs w:val="28"/>
              </w:rPr>
              <w:t>2</w:t>
            </w:r>
          </w:p>
        </w:tc>
        <w:tc>
          <w:tcPr>
            <w:tcW w:w="3365"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tabs>
                <w:tab w:val="center" w:pos="4819"/>
                <w:tab w:val="right" w:pos="9639"/>
              </w:tabs>
              <w:rPr>
                <w:rFonts w:ascii="Times New Roman" w:hAnsi="Times New Roman"/>
                <w:color w:val="000000"/>
                <w:sz w:val="28"/>
                <w:szCs w:val="28"/>
              </w:rPr>
            </w:pPr>
            <w:proofErr w:type="spellStart"/>
            <w:r w:rsidRPr="00414696">
              <w:rPr>
                <w:rFonts w:ascii="Times New Roman" w:hAnsi="Times New Roman"/>
                <w:color w:val="000000"/>
                <w:sz w:val="28"/>
                <w:szCs w:val="28"/>
              </w:rPr>
              <w:t>Техніка</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щo</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знахoдяться</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під</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напругoю</w:t>
            </w:r>
            <w:proofErr w:type="spellEnd"/>
          </w:p>
        </w:tc>
        <w:tc>
          <w:tcPr>
            <w:tcW w:w="5386" w:type="dxa"/>
            <w:vMerge/>
            <w:tcBorders>
              <w:left w:val="single" w:sz="4" w:space="0" w:color="auto"/>
              <w:right w:val="single" w:sz="4" w:space="0" w:color="auto"/>
            </w:tcBorders>
            <w:vAlign w:val="center"/>
          </w:tcPr>
          <w:p w:rsidR="002C1C55" w:rsidRPr="00414696" w:rsidRDefault="002C1C55" w:rsidP="002C1C55">
            <w:pPr>
              <w:tabs>
                <w:tab w:val="left" w:pos="1380"/>
                <w:tab w:val="center" w:pos="4819"/>
                <w:tab w:val="right" w:pos="9639"/>
              </w:tabs>
              <w:rPr>
                <w:rFonts w:ascii="Times New Roman" w:hAnsi="Times New Roman"/>
                <w:color w:val="000000"/>
                <w:sz w:val="24"/>
                <w:szCs w:val="24"/>
              </w:rPr>
            </w:pPr>
          </w:p>
        </w:tc>
      </w:tr>
    </w:tbl>
    <w:p w:rsidR="002C1C55" w:rsidRPr="00414696" w:rsidRDefault="002C1C55" w:rsidP="002C1C55">
      <w:pPr>
        <w:spacing w:line="360" w:lineRule="auto"/>
        <w:ind w:firstLine="708"/>
        <w:rPr>
          <w:rFonts w:ascii="Times New Roman" w:hAnsi="Times New Roman"/>
          <w:sz w:val="28"/>
          <w:szCs w:val="28"/>
        </w:rPr>
      </w:pPr>
    </w:p>
    <w:p w:rsidR="002C1C55" w:rsidRPr="00414696" w:rsidRDefault="002C1C55" w:rsidP="002C1C55">
      <w:pPr>
        <w:spacing w:line="360" w:lineRule="auto"/>
        <w:ind w:firstLine="567"/>
        <w:rPr>
          <w:rFonts w:ascii="Times New Roman" w:hAnsi="Times New Roman"/>
          <w:b/>
          <w:sz w:val="28"/>
          <w:szCs w:val="28"/>
          <w:lang w:val="uk-UA"/>
        </w:rPr>
      </w:pPr>
      <w:r w:rsidRPr="00414696">
        <w:rPr>
          <w:rFonts w:ascii="Times New Roman" w:hAnsi="Times New Roman"/>
          <w:sz w:val="28"/>
          <w:szCs w:val="28"/>
        </w:rPr>
        <w:t xml:space="preserve">Характеристики </w:t>
      </w:r>
      <w:proofErr w:type="spellStart"/>
      <w:r w:rsidRPr="00414696">
        <w:rPr>
          <w:rFonts w:ascii="Times New Roman" w:hAnsi="Times New Roman"/>
          <w:sz w:val="28"/>
          <w:szCs w:val="28"/>
        </w:rPr>
        <w:t>використовуваної</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електротехніки</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надані</w:t>
      </w:r>
      <w:proofErr w:type="spellEnd"/>
      <w:r w:rsidRPr="00414696">
        <w:rPr>
          <w:rFonts w:ascii="Times New Roman" w:hAnsi="Times New Roman"/>
          <w:sz w:val="28"/>
          <w:szCs w:val="28"/>
        </w:rPr>
        <w:t xml:space="preserve"> в </w:t>
      </w:r>
      <w:proofErr w:type="spellStart"/>
      <w:r w:rsidRPr="00414696">
        <w:rPr>
          <w:rFonts w:ascii="Times New Roman" w:hAnsi="Times New Roman"/>
          <w:sz w:val="28"/>
          <w:szCs w:val="28"/>
        </w:rPr>
        <w:t>таблиці</w:t>
      </w:r>
      <w:proofErr w:type="spellEnd"/>
      <w:r w:rsidRPr="00414696">
        <w:rPr>
          <w:rFonts w:ascii="Times New Roman" w:hAnsi="Times New Roman"/>
          <w:sz w:val="28"/>
          <w:szCs w:val="28"/>
        </w:rPr>
        <w:t xml:space="preserve"> </w:t>
      </w:r>
      <w:r w:rsidR="004C793E" w:rsidRPr="00414696">
        <w:rPr>
          <w:rFonts w:ascii="Times New Roman" w:hAnsi="Times New Roman"/>
          <w:sz w:val="28"/>
          <w:szCs w:val="28"/>
          <w:lang w:val="uk-UA"/>
        </w:rPr>
        <w:t>7</w:t>
      </w:r>
      <w:r w:rsidRPr="00414696">
        <w:rPr>
          <w:rFonts w:ascii="Times New Roman" w:hAnsi="Times New Roman"/>
          <w:sz w:val="28"/>
          <w:szCs w:val="28"/>
        </w:rPr>
        <w:t>.</w:t>
      </w:r>
      <w:r w:rsidR="005B3D18" w:rsidRPr="00414696">
        <w:rPr>
          <w:rFonts w:ascii="Times New Roman" w:hAnsi="Times New Roman"/>
          <w:sz w:val="28"/>
          <w:szCs w:val="28"/>
          <w:lang w:val="uk-UA"/>
        </w:rPr>
        <w:t>9</w:t>
      </w:r>
    </w:p>
    <w:p w:rsidR="002C1C55" w:rsidRPr="00414696" w:rsidRDefault="002C1C55" w:rsidP="002C1C55">
      <w:pPr>
        <w:spacing w:line="360" w:lineRule="auto"/>
        <w:ind w:firstLine="900"/>
        <w:jc w:val="right"/>
        <w:rPr>
          <w:rFonts w:ascii="Times New Roman" w:hAnsi="Times New Roman"/>
          <w:sz w:val="28"/>
          <w:szCs w:val="28"/>
        </w:rPr>
      </w:pPr>
      <w:proofErr w:type="spellStart"/>
      <w:r w:rsidRPr="00414696">
        <w:rPr>
          <w:rFonts w:ascii="Times New Roman" w:hAnsi="Times New Roman"/>
          <w:b/>
          <w:sz w:val="28"/>
          <w:szCs w:val="28"/>
        </w:rPr>
        <w:t>Таблиця</w:t>
      </w:r>
      <w:proofErr w:type="spellEnd"/>
      <w:r w:rsidRPr="00414696">
        <w:rPr>
          <w:rFonts w:ascii="Times New Roman" w:hAnsi="Times New Roman"/>
          <w:b/>
          <w:sz w:val="28"/>
          <w:szCs w:val="28"/>
        </w:rPr>
        <w:t xml:space="preserve"> </w:t>
      </w:r>
      <w:r w:rsidR="00B36487" w:rsidRPr="00414696">
        <w:rPr>
          <w:rFonts w:ascii="Times New Roman" w:hAnsi="Times New Roman"/>
          <w:b/>
          <w:sz w:val="28"/>
          <w:szCs w:val="28"/>
          <w:lang w:val="uk-UA"/>
        </w:rPr>
        <w:t>7</w:t>
      </w:r>
      <w:r w:rsidRPr="00414696">
        <w:rPr>
          <w:rFonts w:ascii="Times New Roman" w:hAnsi="Times New Roman"/>
          <w:b/>
          <w:sz w:val="28"/>
          <w:szCs w:val="28"/>
        </w:rPr>
        <w:t>.</w:t>
      </w:r>
      <w:r w:rsidR="005B3D18" w:rsidRPr="00414696">
        <w:rPr>
          <w:rFonts w:ascii="Times New Roman" w:hAnsi="Times New Roman"/>
          <w:b/>
          <w:sz w:val="28"/>
          <w:szCs w:val="28"/>
          <w:lang w:val="uk-UA"/>
        </w:rPr>
        <w:t>9</w:t>
      </w:r>
      <w:r w:rsidRPr="00414696">
        <w:rPr>
          <w:rFonts w:ascii="Times New Roman" w:hAnsi="Times New Roman"/>
          <w:b/>
          <w:sz w:val="28"/>
          <w:szCs w:val="28"/>
        </w:rPr>
        <w:t xml:space="preserve"> </w:t>
      </w:r>
      <w:r w:rsidRPr="00414696">
        <w:rPr>
          <w:rFonts w:ascii="Times New Roman" w:hAnsi="Times New Roman"/>
          <w:sz w:val="28"/>
          <w:szCs w:val="28"/>
        </w:rPr>
        <w:t xml:space="preserve">Характеристика </w:t>
      </w:r>
      <w:proofErr w:type="spellStart"/>
      <w:r w:rsidRPr="00414696">
        <w:rPr>
          <w:rFonts w:ascii="Times New Roman" w:hAnsi="Times New Roman"/>
          <w:sz w:val="28"/>
          <w:szCs w:val="28"/>
        </w:rPr>
        <w:t>електробезпеки</w:t>
      </w:r>
      <w:proofErr w:type="spellEnd"/>
    </w:p>
    <w:tbl>
      <w:tblPr>
        <w:tblW w:w="91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1876"/>
        <w:gridCol w:w="2552"/>
        <w:gridCol w:w="4224"/>
      </w:tblGrid>
      <w:tr w:rsidR="002C1C55" w:rsidRPr="00414696" w:rsidTr="00C11B17">
        <w:tc>
          <w:tcPr>
            <w:tcW w:w="534"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rPr>
                <w:rFonts w:ascii="Times New Roman" w:hAnsi="Times New Roman"/>
                <w:b/>
                <w:sz w:val="28"/>
                <w:szCs w:val="28"/>
              </w:rPr>
            </w:pPr>
            <w:r w:rsidRPr="00414696">
              <w:rPr>
                <w:rFonts w:ascii="Times New Roman" w:hAnsi="Times New Roman"/>
                <w:b/>
                <w:sz w:val="28"/>
                <w:szCs w:val="28"/>
              </w:rPr>
              <w:t>№</w:t>
            </w:r>
          </w:p>
        </w:tc>
        <w:tc>
          <w:tcPr>
            <w:tcW w:w="1876"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rPr>
                <w:rFonts w:ascii="Times New Roman" w:hAnsi="Times New Roman"/>
                <w:b/>
                <w:sz w:val="28"/>
                <w:szCs w:val="28"/>
              </w:rPr>
            </w:pPr>
            <w:proofErr w:type="spellStart"/>
            <w:r w:rsidRPr="00414696">
              <w:rPr>
                <w:rFonts w:ascii="Times New Roman" w:hAnsi="Times New Roman"/>
                <w:b/>
                <w:sz w:val="28"/>
                <w:szCs w:val="28"/>
              </w:rPr>
              <w:t>Показник</w:t>
            </w:r>
            <w:proofErr w:type="spellEnd"/>
          </w:p>
        </w:tc>
        <w:tc>
          <w:tcPr>
            <w:tcW w:w="2552"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rPr>
                <w:rFonts w:ascii="Times New Roman" w:hAnsi="Times New Roman"/>
                <w:b/>
                <w:sz w:val="28"/>
                <w:szCs w:val="28"/>
              </w:rPr>
            </w:pPr>
            <w:r w:rsidRPr="00414696">
              <w:rPr>
                <w:rFonts w:ascii="Times New Roman" w:hAnsi="Times New Roman"/>
                <w:b/>
                <w:sz w:val="28"/>
                <w:szCs w:val="28"/>
              </w:rPr>
              <w:t>Характеристика</w:t>
            </w:r>
          </w:p>
        </w:tc>
        <w:tc>
          <w:tcPr>
            <w:tcW w:w="4224"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autoSpaceDE w:val="0"/>
              <w:autoSpaceDN w:val="0"/>
              <w:adjustRightInd w:val="0"/>
              <w:rPr>
                <w:rFonts w:ascii="Times New Roman" w:eastAsia="Calibri" w:hAnsi="Times New Roman"/>
                <w:b/>
                <w:color w:val="000000"/>
                <w:sz w:val="28"/>
                <w:szCs w:val="28"/>
              </w:rPr>
            </w:pPr>
            <w:proofErr w:type="spellStart"/>
            <w:r w:rsidRPr="00414696">
              <w:rPr>
                <w:rFonts w:ascii="Times New Roman" w:eastAsia="Calibri" w:hAnsi="Times New Roman"/>
                <w:b/>
                <w:color w:val="000000"/>
                <w:sz w:val="28"/>
                <w:szCs w:val="28"/>
              </w:rPr>
              <w:t>Робочі</w:t>
            </w:r>
            <w:proofErr w:type="spellEnd"/>
            <w:r w:rsidRPr="00414696">
              <w:rPr>
                <w:rFonts w:ascii="Times New Roman" w:eastAsia="Calibri" w:hAnsi="Times New Roman"/>
                <w:b/>
                <w:color w:val="000000"/>
                <w:sz w:val="28"/>
                <w:szCs w:val="28"/>
              </w:rPr>
              <w:t xml:space="preserve"> </w:t>
            </w:r>
            <w:proofErr w:type="spellStart"/>
            <w:r w:rsidRPr="00414696">
              <w:rPr>
                <w:rFonts w:ascii="Times New Roman" w:eastAsia="Calibri" w:hAnsi="Times New Roman"/>
                <w:b/>
                <w:color w:val="000000"/>
                <w:sz w:val="28"/>
                <w:szCs w:val="28"/>
              </w:rPr>
              <w:t>умови</w:t>
            </w:r>
            <w:proofErr w:type="spellEnd"/>
            <w:r w:rsidRPr="00414696">
              <w:rPr>
                <w:rFonts w:ascii="Times New Roman" w:eastAsia="Calibri" w:hAnsi="Times New Roman"/>
                <w:b/>
                <w:color w:val="000000"/>
                <w:sz w:val="28"/>
                <w:szCs w:val="28"/>
              </w:rPr>
              <w:t xml:space="preserve"> </w:t>
            </w:r>
          </w:p>
        </w:tc>
      </w:tr>
      <w:tr w:rsidR="002C1C55" w:rsidRPr="00414696" w:rsidTr="00C11B17">
        <w:tc>
          <w:tcPr>
            <w:tcW w:w="534"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rPr>
                <w:rFonts w:ascii="Times New Roman" w:hAnsi="Times New Roman"/>
                <w:sz w:val="28"/>
                <w:szCs w:val="28"/>
              </w:rPr>
            </w:pPr>
            <w:r w:rsidRPr="00414696">
              <w:rPr>
                <w:rFonts w:ascii="Times New Roman" w:hAnsi="Times New Roman"/>
                <w:sz w:val="28"/>
                <w:szCs w:val="28"/>
              </w:rPr>
              <w:t>1</w:t>
            </w:r>
          </w:p>
        </w:tc>
        <w:tc>
          <w:tcPr>
            <w:tcW w:w="1876"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C1C55">
            <w:pPr>
              <w:rPr>
                <w:rFonts w:ascii="Times New Roman" w:hAnsi="Times New Roman"/>
                <w:sz w:val="28"/>
                <w:szCs w:val="28"/>
              </w:rPr>
            </w:pPr>
            <w:proofErr w:type="spellStart"/>
            <w:r w:rsidRPr="00414696">
              <w:rPr>
                <w:rFonts w:ascii="Times New Roman" w:hAnsi="Times New Roman"/>
                <w:sz w:val="28"/>
                <w:szCs w:val="28"/>
              </w:rPr>
              <w:t>Ультразву</w:t>
            </w:r>
            <w:proofErr w:type="spellEnd"/>
            <w:r w:rsidR="00C11B17" w:rsidRPr="00414696">
              <w:rPr>
                <w:rFonts w:ascii="Times New Roman" w:hAnsi="Times New Roman"/>
                <w:sz w:val="28"/>
                <w:szCs w:val="28"/>
                <w:lang w:val="uk-UA"/>
              </w:rPr>
              <w:t>-</w:t>
            </w:r>
            <w:proofErr w:type="spellStart"/>
            <w:r w:rsidRPr="00414696">
              <w:rPr>
                <w:rFonts w:ascii="Times New Roman" w:hAnsi="Times New Roman"/>
                <w:sz w:val="28"/>
                <w:szCs w:val="28"/>
              </w:rPr>
              <w:t>ковий</w:t>
            </w:r>
            <w:proofErr w:type="spellEnd"/>
            <w:r w:rsidRPr="00414696">
              <w:rPr>
                <w:rFonts w:ascii="Times New Roman" w:hAnsi="Times New Roman"/>
                <w:sz w:val="28"/>
                <w:szCs w:val="28"/>
              </w:rPr>
              <w:t xml:space="preserve"> сканер</w:t>
            </w:r>
          </w:p>
        </w:tc>
        <w:tc>
          <w:tcPr>
            <w:tcW w:w="2552" w:type="dxa"/>
            <w:tcBorders>
              <w:top w:val="single" w:sz="4" w:space="0" w:color="auto"/>
              <w:left w:val="single" w:sz="4" w:space="0" w:color="auto"/>
              <w:right w:val="single" w:sz="4" w:space="0" w:color="auto"/>
            </w:tcBorders>
            <w:vAlign w:val="center"/>
          </w:tcPr>
          <w:p w:rsidR="002C1C55" w:rsidRPr="00414696" w:rsidRDefault="002C1C55" w:rsidP="002C1C55">
            <w:pPr>
              <w:rPr>
                <w:rFonts w:ascii="Times New Roman" w:hAnsi="Times New Roman"/>
                <w:sz w:val="28"/>
                <w:szCs w:val="28"/>
              </w:rPr>
            </w:pPr>
            <w:proofErr w:type="spellStart"/>
            <w:r w:rsidRPr="00414696">
              <w:rPr>
                <w:rStyle w:val="ab"/>
                <w:rFonts w:ascii="Times New Roman" w:hAnsi="Times New Roman"/>
                <w:b w:val="0"/>
                <w:color w:val="000000"/>
                <w:sz w:val="28"/>
                <w:szCs w:val="28"/>
              </w:rPr>
              <w:t>Живлення</w:t>
            </w:r>
            <w:proofErr w:type="spellEnd"/>
            <w:r w:rsidRPr="00414696">
              <w:rPr>
                <w:rStyle w:val="ab"/>
                <w:rFonts w:ascii="Times New Roman" w:hAnsi="Times New Roman"/>
                <w:b w:val="0"/>
                <w:color w:val="000000"/>
                <w:sz w:val="28"/>
                <w:szCs w:val="28"/>
              </w:rPr>
              <w:t xml:space="preserve">: </w:t>
            </w:r>
            <w:r w:rsidRPr="00414696">
              <w:rPr>
                <w:rFonts w:ascii="Times New Roman" w:hAnsi="Times New Roman"/>
                <w:sz w:val="28"/>
                <w:szCs w:val="28"/>
              </w:rPr>
              <w:t xml:space="preserve">220 В, </w:t>
            </w:r>
            <w:proofErr w:type="spellStart"/>
            <w:r w:rsidRPr="00414696">
              <w:rPr>
                <w:rFonts w:ascii="Times New Roman" w:hAnsi="Times New Roman"/>
                <w:sz w:val="28"/>
                <w:szCs w:val="28"/>
              </w:rPr>
              <w:t>робоча</w:t>
            </w:r>
            <w:proofErr w:type="spellEnd"/>
            <w:r w:rsidRPr="00414696">
              <w:rPr>
                <w:rFonts w:ascii="Times New Roman" w:hAnsi="Times New Roman"/>
                <w:sz w:val="28"/>
                <w:szCs w:val="28"/>
              </w:rPr>
              <w:t xml:space="preserve"> частота 2-10 МГц;</w:t>
            </w:r>
          </w:p>
        </w:tc>
        <w:tc>
          <w:tcPr>
            <w:tcW w:w="4224" w:type="dxa"/>
            <w:tcBorders>
              <w:top w:val="single" w:sz="4" w:space="0" w:color="auto"/>
              <w:left w:val="single" w:sz="4" w:space="0" w:color="auto"/>
              <w:right w:val="single" w:sz="4" w:space="0" w:color="auto"/>
            </w:tcBorders>
            <w:vAlign w:val="center"/>
          </w:tcPr>
          <w:p w:rsidR="002C1C55" w:rsidRPr="00414696" w:rsidRDefault="002C1C55" w:rsidP="002C1C55">
            <w:pPr>
              <w:autoSpaceDE w:val="0"/>
              <w:autoSpaceDN w:val="0"/>
              <w:adjustRightInd w:val="0"/>
              <w:rPr>
                <w:rFonts w:ascii="Times New Roman" w:eastAsia="Calibri" w:hAnsi="Times New Roman"/>
                <w:color w:val="000000"/>
                <w:sz w:val="28"/>
                <w:szCs w:val="28"/>
              </w:rPr>
            </w:pPr>
            <w:r w:rsidRPr="00414696">
              <w:rPr>
                <w:rFonts w:ascii="Times New Roman" w:eastAsia="Calibri" w:hAnsi="Times New Roman"/>
                <w:color w:val="000000"/>
                <w:sz w:val="28"/>
                <w:szCs w:val="28"/>
              </w:rPr>
              <w:t xml:space="preserve">Мережа </w:t>
            </w:r>
            <w:proofErr w:type="spellStart"/>
            <w:r w:rsidRPr="00414696">
              <w:rPr>
                <w:rFonts w:ascii="Times New Roman" w:eastAsia="Calibri" w:hAnsi="Times New Roman"/>
                <w:color w:val="000000"/>
                <w:sz w:val="28"/>
                <w:szCs w:val="28"/>
              </w:rPr>
              <w:t>змінного</w:t>
            </w:r>
            <w:proofErr w:type="spellEnd"/>
            <w:r w:rsidRPr="00414696">
              <w:rPr>
                <w:rFonts w:ascii="Times New Roman" w:eastAsia="Calibri" w:hAnsi="Times New Roman"/>
                <w:color w:val="000000"/>
                <w:sz w:val="28"/>
                <w:szCs w:val="28"/>
              </w:rPr>
              <w:t xml:space="preserve"> струму </w:t>
            </w:r>
            <w:proofErr w:type="spellStart"/>
            <w:r w:rsidRPr="00414696">
              <w:rPr>
                <w:rFonts w:ascii="Times New Roman" w:eastAsia="Calibri" w:hAnsi="Times New Roman"/>
                <w:color w:val="000000"/>
                <w:sz w:val="28"/>
                <w:szCs w:val="28"/>
              </w:rPr>
              <w:t>напруги</w:t>
            </w:r>
            <w:proofErr w:type="spellEnd"/>
            <w:r w:rsidRPr="00414696">
              <w:rPr>
                <w:rFonts w:ascii="Times New Roman" w:eastAsia="Calibri" w:hAnsi="Times New Roman"/>
                <w:color w:val="000000"/>
                <w:sz w:val="28"/>
                <w:szCs w:val="28"/>
              </w:rPr>
              <w:t xml:space="preserve"> 220±20 В </w:t>
            </w:r>
            <w:proofErr w:type="spellStart"/>
            <w:r w:rsidRPr="00414696">
              <w:rPr>
                <w:rFonts w:ascii="Times New Roman" w:eastAsia="Calibri" w:hAnsi="Times New Roman"/>
                <w:color w:val="000000"/>
                <w:sz w:val="28"/>
                <w:szCs w:val="28"/>
              </w:rPr>
              <w:t>частоти</w:t>
            </w:r>
            <w:proofErr w:type="spellEnd"/>
            <w:r w:rsidRPr="00414696">
              <w:rPr>
                <w:rFonts w:ascii="Times New Roman" w:eastAsia="Calibri" w:hAnsi="Times New Roman"/>
                <w:color w:val="000000"/>
                <w:sz w:val="28"/>
                <w:szCs w:val="28"/>
              </w:rPr>
              <w:t xml:space="preserve"> 50 Гц, </w:t>
            </w:r>
            <w:proofErr w:type="spellStart"/>
            <w:r w:rsidRPr="00414696">
              <w:rPr>
                <w:rFonts w:ascii="Times New Roman" w:eastAsia="Calibri" w:hAnsi="Times New Roman"/>
                <w:color w:val="000000"/>
                <w:sz w:val="28"/>
                <w:szCs w:val="28"/>
              </w:rPr>
              <w:t>граничне</w:t>
            </w:r>
            <w:proofErr w:type="spellEnd"/>
            <w:r w:rsidRPr="00414696">
              <w:rPr>
                <w:rFonts w:ascii="Times New Roman" w:eastAsia="Calibri" w:hAnsi="Times New Roman"/>
                <w:color w:val="000000"/>
                <w:sz w:val="28"/>
                <w:szCs w:val="28"/>
              </w:rPr>
              <w:t xml:space="preserve"> </w:t>
            </w:r>
            <w:proofErr w:type="spellStart"/>
            <w:r w:rsidRPr="00414696">
              <w:rPr>
                <w:rFonts w:ascii="Times New Roman" w:eastAsia="Calibri" w:hAnsi="Times New Roman"/>
                <w:color w:val="000000"/>
                <w:sz w:val="28"/>
                <w:szCs w:val="28"/>
              </w:rPr>
              <w:t>відхилення</w:t>
            </w:r>
            <w:proofErr w:type="spellEnd"/>
            <w:r w:rsidRPr="00414696">
              <w:rPr>
                <w:rFonts w:ascii="Times New Roman" w:eastAsia="Calibri" w:hAnsi="Times New Roman"/>
                <w:color w:val="000000"/>
                <w:sz w:val="28"/>
                <w:szCs w:val="28"/>
              </w:rPr>
              <w:t xml:space="preserve"> </w:t>
            </w:r>
            <w:proofErr w:type="spellStart"/>
            <w:r w:rsidRPr="00414696">
              <w:rPr>
                <w:rFonts w:ascii="Times New Roman" w:eastAsia="Calibri" w:hAnsi="Times New Roman"/>
                <w:color w:val="000000"/>
                <w:sz w:val="28"/>
                <w:szCs w:val="28"/>
              </w:rPr>
              <w:t>частоти</w:t>
            </w:r>
            <w:proofErr w:type="spellEnd"/>
            <w:r w:rsidRPr="00414696">
              <w:rPr>
                <w:rFonts w:ascii="Times New Roman" w:eastAsia="Calibri" w:hAnsi="Times New Roman"/>
                <w:color w:val="000000"/>
                <w:sz w:val="28"/>
                <w:szCs w:val="28"/>
              </w:rPr>
              <w:t xml:space="preserve"> </w:t>
            </w:r>
            <w:proofErr w:type="spellStart"/>
            <w:r w:rsidRPr="00414696">
              <w:rPr>
                <w:rFonts w:ascii="Times New Roman" w:eastAsia="Calibri" w:hAnsi="Times New Roman"/>
                <w:color w:val="000000"/>
                <w:sz w:val="28"/>
                <w:szCs w:val="28"/>
              </w:rPr>
              <w:t>живильної</w:t>
            </w:r>
            <w:proofErr w:type="spellEnd"/>
            <w:r w:rsidRPr="00414696">
              <w:rPr>
                <w:rFonts w:ascii="Times New Roman" w:eastAsia="Calibri" w:hAnsi="Times New Roman"/>
                <w:color w:val="000000"/>
                <w:sz w:val="28"/>
                <w:szCs w:val="28"/>
              </w:rPr>
              <w:t xml:space="preserve"> </w:t>
            </w:r>
            <w:proofErr w:type="spellStart"/>
            <w:r w:rsidRPr="00414696">
              <w:rPr>
                <w:rFonts w:ascii="Times New Roman" w:eastAsia="Calibri" w:hAnsi="Times New Roman"/>
                <w:color w:val="000000"/>
                <w:sz w:val="28"/>
                <w:szCs w:val="28"/>
              </w:rPr>
              <w:t>мережі</w:t>
            </w:r>
            <w:proofErr w:type="spellEnd"/>
            <w:r w:rsidRPr="00414696">
              <w:rPr>
                <w:rFonts w:ascii="Times New Roman" w:eastAsia="Calibri" w:hAnsi="Times New Roman"/>
                <w:color w:val="000000"/>
                <w:sz w:val="28"/>
                <w:szCs w:val="28"/>
              </w:rPr>
              <w:t xml:space="preserve"> ±0,5 Гц</w:t>
            </w:r>
          </w:p>
        </w:tc>
      </w:tr>
    </w:tbl>
    <w:p w:rsidR="00C11B17" w:rsidRPr="00414696" w:rsidRDefault="00C11B17" w:rsidP="00C11B17">
      <w:pPr>
        <w:spacing w:line="360" w:lineRule="auto"/>
        <w:ind w:firstLine="900"/>
        <w:jc w:val="right"/>
        <w:rPr>
          <w:rFonts w:ascii="Times New Roman" w:hAnsi="Times New Roman"/>
          <w:sz w:val="28"/>
          <w:szCs w:val="28"/>
        </w:rPr>
      </w:pPr>
      <w:r w:rsidRPr="00414696">
        <w:rPr>
          <w:rFonts w:ascii="Times New Roman" w:hAnsi="Times New Roman"/>
          <w:b/>
          <w:sz w:val="28"/>
          <w:szCs w:val="28"/>
          <w:lang w:val="uk-UA"/>
        </w:rPr>
        <w:lastRenderedPageBreak/>
        <w:t>Продовження таблиці</w:t>
      </w:r>
      <w:r w:rsidRPr="00414696">
        <w:rPr>
          <w:rFonts w:ascii="Times New Roman" w:hAnsi="Times New Roman"/>
          <w:b/>
          <w:sz w:val="28"/>
          <w:szCs w:val="28"/>
        </w:rPr>
        <w:t xml:space="preserve"> </w:t>
      </w:r>
      <w:r w:rsidR="00B36487" w:rsidRPr="00414696">
        <w:rPr>
          <w:rFonts w:ascii="Times New Roman" w:hAnsi="Times New Roman"/>
          <w:b/>
          <w:sz w:val="28"/>
          <w:szCs w:val="28"/>
          <w:lang w:val="uk-UA"/>
        </w:rPr>
        <w:t>7</w:t>
      </w:r>
      <w:r w:rsidRPr="00414696">
        <w:rPr>
          <w:rFonts w:ascii="Times New Roman" w:hAnsi="Times New Roman"/>
          <w:b/>
          <w:sz w:val="28"/>
          <w:szCs w:val="28"/>
        </w:rPr>
        <w:t>.</w:t>
      </w:r>
      <w:r w:rsidRPr="00414696">
        <w:rPr>
          <w:rFonts w:ascii="Times New Roman" w:hAnsi="Times New Roman"/>
          <w:b/>
          <w:sz w:val="28"/>
          <w:szCs w:val="28"/>
          <w:lang w:val="uk-UA"/>
        </w:rPr>
        <w:t>9</w:t>
      </w:r>
      <w:r w:rsidRPr="00414696">
        <w:rPr>
          <w:rFonts w:ascii="Times New Roman" w:hAnsi="Times New Roman"/>
          <w:b/>
          <w:sz w:val="28"/>
          <w:szCs w:val="28"/>
        </w:rPr>
        <w:t xml:space="preserve"> </w:t>
      </w:r>
      <w:r w:rsidRPr="00414696">
        <w:rPr>
          <w:rFonts w:ascii="Times New Roman" w:hAnsi="Times New Roman"/>
          <w:sz w:val="28"/>
          <w:szCs w:val="28"/>
        </w:rPr>
        <w:t xml:space="preserve">Характеристика </w:t>
      </w:r>
      <w:proofErr w:type="spellStart"/>
      <w:r w:rsidRPr="00414696">
        <w:rPr>
          <w:rFonts w:ascii="Times New Roman" w:hAnsi="Times New Roman"/>
          <w:sz w:val="28"/>
          <w:szCs w:val="28"/>
        </w:rPr>
        <w:t>електробезпеки</w:t>
      </w:r>
      <w:proofErr w:type="spellEnd"/>
    </w:p>
    <w:tbl>
      <w:tblPr>
        <w:tblW w:w="918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160"/>
        <w:gridCol w:w="3260"/>
        <w:gridCol w:w="3232"/>
      </w:tblGrid>
      <w:tr w:rsidR="002C1C55" w:rsidRPr="00414696" w:rsidTr="00C11B17">
        <w:tc>
          <w:tcPr>
            <w:tcW w:w="534"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514CA">
            <w:pPr>
              <w:rPr>
                <w:rFonts w:ascii="Times New Roman" w:hAnsi="Times New Roman"/>
                <w:sz w:val="28"/>
                <w:szCs w:val="28"/>
              </w:rPr>
            </w:pPr>
            <w:r w:rsidRPr="00414696">
              <w:rPr>
                <w:rFonts w:ascii="Times New Roman" w:hAnsi="Times New Roman"/>
                <w:sz w:val="28"/>
                <w:szCs w:val="28"/>
              </w:rPr>
              <w:t>2</w:t>
            </w:r>
          </w:p>
        </w:tc>
        <w:tc>
          <w:tcPr>
            <w:tcW w:w="2160"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514CA">
            <w:pPr>
              <w:rPr>
                <w:rFonts w:ascii="Times New Roman" w:hAnsi="Times New Roman"/>
                <w:sz w:val="28"/>
                <w:szCs w:val="28"/>
              </w:rPr>
            </w:pPr>
            <w:proofErr w:type="spellStart"/>
            <w:r w:rsidRPr="00414696">
              <w:rPr>
                <w:rFonts w:ascii="Times New Roman" w:hAnsi="Times New Roman"/>
                <w:sz w:val="28"/>
                <w:szCs w:val="28"/>
              </w:rPr>
              <w:t>Робочий</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комп’ютер</w:t>
            </w:r>
            <w:proofErr w:type="spellEnd"/>
          </w:p>
        </w:tc>
        <w:tc>
          <w:tcPr>
            <w:tcW w:w="3260" w:type="dxa"/>
            <w:vMerge w:val="restart"/>
            <w:tcBorders>
              <w:left w:val="single" w:sz="4" w:space="0" w:color="auto"/>
              <w:right w:val="single" w:sz="4" w:space="0" w:color="auto"/>
            </w:tcBorders>
            <w:vAlign w:val="center"/>
          </w:tcPr>
          <w:p w:rsidR="002C1C55" w:rsidRPr="00414696" w:rsidRDefault="002C1C55" w:rsidP="002514CA">
            <w:pPr>
              <w:rPr>
                <w:rFonts w:ascii="Times New Roman" w:hAnsi="Times New Roman"/>
                <w:sz w:val="28"/>
                <w:szCs w:val="28"/>
              </w:rPr>
            </w:pPr>
            <w:proofErr w:type="spellStart"/>
            <w:r w:rsidRPr="00414696">
              <w:rPr>
                <w:rStyle w:val="ab"/>
                <w:rFonts w:ascii="Times New Roman" w:hAnsi="Times New Roman"/>
                <w:b w:val="0"/>
                <w:color w:val="000000"/>
                <w:sz w:val="28"/>
                <w:szCs w:val="28"/>
              </w:rPr>
              <w:t>Живлення</w:t>
            </w:r>
            <w:proofErr w:type="spellEnd"/>
            <w:r w:rsidRPr="00414696">
              <w:rPr>
                <w:rStyle w:val="ab"/>
                <w:rFonts w:ascii="Times New Roman" w:hAnsi="Times New Roman"/>
                <w:b w:val="0"/>
                <w:color w:val="000000"/>
                <w:sz w:val="28"/>
                <w:szCs w:val="28"/>
              </w:rPr>
              <w:t xml:space="preserve">: </w:t>
            </w:r>
            <w:r w:rsidRPr="00414696">
              <w:rPr>
                <w:rFonts w:ascii="Times New Roman" w:hAnsi="Times New Roman"/>
                <w:sz w:val="28"/>
                <w:szCs w:val="28"/>
              </w:rPr>
              <w:t xml:space="preserve">220 В </w:t>
            </w:r>
            <w:proofErr w:type="spellStart"/>
            <w:r w:rsidRPr="00414696">
              <w:rPr>
                <w:rFonts w:ascii="Times New Roman" w:hAnsi="Times New Roman"/>
                <w:sz w:val="28"/>
                <w:szCs w:val="28"/>
              </w:rPr>
              <w:t>змінного</w:t>
            </w:r>
            <w:proofErr w:type="spellEnd"/>
            <w:r w:rsidRPr="00414696">
              <w:rPr>
                <w:rFonts w:ascii="Times New Roman" w:hAnsi="Times New Roman"/>
                <w:sz w:val="28"/>
                <w:szCs w:val="28"/>
              </w:rPr>
              <w:t xml:space="preserve"> струму ±10 %, 50 Гц;</w:t>
            </w:r>
          </w:p>
        </w:tc>
        <w:tc>
          <w:tcPr>
            <w:tcW w:w="3232" w:type="dxa"/>
            <w:vMerge w:val="restart"/>
            <w:tcBorders>
              <w:left w:val="single" w:sz="4" w:space="0" w:color="auto"/>
              <w:right w:val="single" w:sz="4" w:space="0" w:color="auto"/>
            </w:tcBorders>
            <w:vAlign w:val="center"/>
          </w:tcPr>
          <w:p w:rsidR="002C1C55" w:rsidRPr="00414696" w:rsidRDefault="002514CA" w:rsidP="002514CA">
            <w:pPr>
              <w:tabs>
                <w:tab w:val="left" w:pos="1380"/>
              </w:tabs>
              <w:rPr>
                <w:rFonts w:ascii="Times New Roman" w:hAnsi="Times New Roman"/>
                <w:sz w:val="28"/>
                <w:szCs w:val="28"/>
              </w:rPr>
            </w:pPr>
            <w:r w:rsidRPr="00414696">
              <w:rPr>
                <w:rFonts w:ascii="Times New Roman" w:eastAsia="Calibri" w:hAnsi="Times New Roman"/>
                <w:color w:val="000000"/>
                <w:sz w:val="28"/>
                <w:szCs w:val="28"/>
              </w:rPr>
              <w:t xml:space="preserve">Мережа </w:t>
            </w:r>
            <w:proofErr w:type="spellStart"/>
            <w:r w:rsidRPr="00414696">
              <w:rPr>
                <w:rFonts w:ascii="Times New Roman" w:eastAsia="Calibri" w:hAnsi="Times New Roman"/>
                <w:color w:val="000000"/>
                <w:sz w:val="28"/>
                <w:szCs w:val="28"/>
              </w:rPr>
              <w:t>змінного</w:t>
            </w:r>
            <w:proofErr w:type="spellEnd"/>
            <w:r w:rsidRPr="00414696">
              <w:rPr>
                <w:rFonts w:ascii="Times New Roman" w:eastAsia="Calibri" w:hAnsi="Times New Roman"/>
                <w:color w:val="000000"/>
                <w:sz w:val="28"/>
                <w:szCs w:val="28"/>
              </w:rPr>
              <w:t xml:space="preserve"> струму </w:t>
            </w:r>
            <w:proofErr w:type="spellStart"/>
            <w:r w:rsidRPr="00414696">
              <w:rPr>
                <w:rFonts w:ascii="Times New Roman" w:eastAsia="Calibri" w:hAnsi="Times New Roman"/>
                <w:color w:val="000000"/>
                <w:sz w:val="28"/>
                <w:szCs w:val="28"/>
              </w:rPr>
              <w:t>напруги</w:t>
            </w:r>
            <w:proofErr w:type="spellEnd"/>
            <w:r w:rsidRPr="00414696">
              <w:rPr>
                <w:rFonts w:ascii="Times New Roman" w:eastAsia="Calibri" w:hAnsi="Times New Roman"/>
                <w:color w:val="000000"/>
                <w:sz w:val="28"/>
                <w:szCs w:val="28"/>
              </w:rPr>
              <w:t xml:space="preserve"> 220±20 В </w:t>
            </w:r>
            <w:proofErr w:type="spellStart"/>
            <w:r w:rsidRPr="00414696">
              <w:rPr>
                <w:rFonts w:ascii="Times New Roman" w:eastAsia="Calibri" w:hAnsi="Times New Roman"/>
                <w:color w:val="000000"/>
                <w:sz w:val="28"/>
                <w:szCs w:val="28"/>
              </w:rPr>
              <w:t>частоти</w:t>
            </w:r>
            <w:proofErr w:type="spellEnd"/>
            <w:r w:rsidRPr="00414696">
              <w:rPr>
                <w:rFonts w:ascii="Times New Roman" w:eastAsia="Calibri" w:hAnsi="Times New Roman"/>
                <w:color w:val="000000"/>
                <w:sz w:val="28"/>
                <w:szCs w:val="28"/>
              </w:rPr>
              <w:t xml:space="preserve"> 50 Гц, </w:t>
            </w:r>
            <w:proofErr w:type="spellStart"/>
            <w:r w:rsidRPr="00414696">
              <w:rPr>
                <w:rFonts w:ascii="Times New Roman" w:eastAsia="Calibri" w:hAnsi="Times New Roman"/>
                <w:color w:val="000000"/>
                <w:sz w:val="28"/>
                <w:szCs w:val="28"/>
              </w:rPr>
              <w:t>граничне</w:t>
            </w:r>
            <w:proofErr w:type="spellEnd"/>
            <w:r w:rsidRPr="00414696">
              <w:rPr>
                <w:rFonts w:ascii="Times New Roman" w:eastAsia="Calibri" w:hAnsi="Times New Roman"/>
                <w:color w:val="000000"/>
                <w:sz w:val="28"/>
                <w:szCs w:val="28"/>
              </w:rPr>
              <w:t xml:space="preserve"> </w:t>
            </w:r>
            <w:proofErr w:type="spellStart"/>
            <w:r w:rsidRPr="00414696">
              <w:rPr>
                <w:rFonts w:ascii="Times New Roman" w:eastAsia="Calibri" w:hAnsi="Times New Roman"/>
                <w:color w:val="000000"/>
                <w:sz w:val="28"/>
                <w:szCs w:val="28"/>
              </w:rPr>
              <w:t>відхилення</w:t>
            </w:r>
            <w:proofErr w:type="spellEnd"/>
            <w:r w:rsidRPr="00414696">
              <w:rPr>
                <w:rFonts w:ascii="Times New Roman" w:eastAsia="Calibri" w:hAnsi="Times New Roman"/>
                <w:color w:val="000000"/>
                <w:sz w:val="28"/>
                <w:szCs w:val="28"/>
              </w:rPr>
              <w:t xml:space="preserve"> </w:t>
            </w:r>
            <w:proofErr w:type="spellStart"/>
            <w:r w:rsidRPr="00414696">
              <w:rPr>
                <w:rFonts w:ascii="Times New Roman" w:eastAsia="Calibri" w:hAnsi="Times New Roman"/>
                <w:color w:val="000000"/>
                <w:sz w:val="28"/>
                <w:szCs w:val="28"/>
              </w:rPr>
              <w:t>частоти</w:t>
            </w:r>
            <w:proofErr w:type="spellEnd"/>
            <w:r w:rsidRPr="00414696">
              <w:rPr>
                <w:rFonts w:ascii="Times New Roman" w:eastAsia="Calibri" w:hAnsi="Times New Roman"/>
                <w:color w:val="000000"/>
                <w:sz w:val="28"/>
                <w:szCs w:val="28"/>
              </w:rPr>
              <w:t xml:space="preserve"> </w:t>
            </w:r>
            <w:proofErr w:type="spellStart"/>
            <w:r w:rsidRPr="00414696">
              <w:rPr>
                <w:rFonts w:ascii="Times New Roman" w:eastAsia="Calibri" w:hAnsi="Times New Roman"/>
                <w:color w:val="000000"/>
                <w:sz w:val="28"/>
                <w:szCs w:val="28"/>
              </w:rPr>
              <w:t>живильної</w:t>
            </w:r>
            <w:proofErr w:type="spellEnd"/>
            <w:r w:rsidRPr="00414696">
              <w:rPr>
                <w:rFonts w:ascii="Times New Roman" w:eastAsia="Calibri" w:hAnsi="Times New Roman"/>
                <w:color w:val="000000"/>
                <w:sz w:val="28"/>
                <w:szCs w:val="28"/>
              </w:rPr>
              <w:t xml:space="preserve"> </w:t>
            </w:r>
            <w:proofErr w:type="spellStart"/>
            <w:r w:rsidRPr="00414696">
              <w:rPr>
                <w:rFonts w:ascii="Times New Roman" w:eastAsia="Calibri" w:hAnsi="Times New Roman"/>
                <w:color w:val="000000"/>
                <w:sz w:val="28"/>
                <w:szCs w:val="28"/>
              </w:rPr>
              <w:t>мережі</w:t>
            </w:r>
            <w:proofErr w:type="spellEnd"/>
            <w:r w:rsidRPr="00414696">
              <w:rPr>
                <w:rFonts w:ascii="Times New Roman" w:eastAsia="Calibri" w:hAnsi="Times New Roman"/>
                <w:color w:val="000000"/>
                <w:sz w:val="28"/>
                <w:szCs w:val="28"/>
              </w:rPr>
              <w:t xml:space="preserve"> ±0,5 Гц</w:t>
            </w:r>
          </w:p>
        </w:tc>
      </w:tr>
      <w:tr w:rsidR="002C1C55" w:rsidRPr="00414696" w:rsidTr="00C11B17">
        <w:trPr>
          <w:trHeight w:val="230"/>
        </w:trPr>
        <w:tc>
          <w:tcPr>
            <w:tcW w:w="534"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514CA">
            <w:pPr>
              <w:rPr>
                <w:rFonts w:ascii="Times New Roman" w:hAnsi="Times New Roman"/>
                <w:color w:val="000000"/>
                <w:sz w:val="28"/>
                <w:szCs w:val="28"/>
              </w:rPr>
            </w:pPr>
            <w:r w:rsidRPr="00414696">
              <w:rPr>
                <w:rFonts w:ascii="Times New Roman" w:hAnsi="Times New Roman"/>
                <w:color w:val="000000"/>
                <w:sz w:val="28"/>
                <w:szCs w:val="28"/>
              </w:rPr>
              <w:t>3</w:t>
            </w:r>
          </w:p>
        </w:tc>
        <w:tc>
          <w:tcPr>
            <w:tcW w:w="2160"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514CA">
            <w:pPr>
              <w:rPr>
                <w:rFonts w:ascii="Times New Roman" w:hAnsi="Times New Roman"/>
                <w:sz w:val="28"/>
                <w:szCs w:val="28"/>
              </w:rPr>
            </w:pPr>
            <w:proofErr w:type="spellStart"/>
            <w:r w:rsidRPr="00414696">
              <w:rPr>
                <w:rFonts w:ascii="Times New Roman" w:hAnsi="Times New Roman"/>
                <w:color w:val="000000"/>
                <w:sz w:val="28"/>
                <w:szCs w:val="28"/>
              </w:rPr>
              <w:t>Кондиціонер</w:t>
            </w:r>
            <w:proofErr w:type="spellEnd"/>
          </w:p>
        </w:tc>
        <w:tc>
          <w:tcPr>
            <w:tcW w:w="3260" w:type="dxa"/>
            <w:vMerge/>
            <w:tcBorders>
              <w:left w:val="single" w:sz="4" w:space="0" w:color="auto"/>
              <w:bottom w:val="single" w:sz="4" w:space="0" w:color="auto"/>
              <w:right w:val="single" w:sz="4" w:space="0" w:color="auto"/>
            </w:tcBorders>
            <w:vAlign w:val="center"/>
          </w:tcPr>
          <w:p w:rsidR="002C1C55" w:rsidRPr="00414696" w:rsidRDefault="002C1C55" w:rsidP="002514CA">
            <w:pPr>
              <w:rPr>
                <w:rStyle w:val="ab"/>
                <w:rFonts w:ascii="Times New Roman" w:hAnsi="Times New Roman"/>
                <w:b w:val="0"/>
                <w:color w:val="000000"/>
                <w:sz w:val="28"/>
                <w:szCs w:val="28"/>
              </w:rPr>
            </w:pPr>
          </w:p>
        </w:tc>
        <w:tc>
          <w:tcPr>
            <w:tcW w:w="3232" w:type="dxa"/>
            <w:vMerge/>
            <w:tcBorders>
              <w:left w:val="single" w:sz="4" w:space="0" w:color="auto"/>
              <w:right w:val="single" w:sz="4" w:space="0" w:color="auto"/>
            </w:tcBorders>
            <w:vAlign w:val="center"/>
          </w:tcPr>
          <w:p w:rsidR="002C1C55" w:rsidRPr="00414696" w:rsidRDefault="002C1C55" w:rsidP="002514CA">
            <w:pPr>
              <w:rPr>
                <w:rStyle w:val="ab"/>
                <w:rFonts w:ascii="Times New Roman" w:hAnsi="Times New Roman"/>
                <w:b w:val="0"/>
                <w:color w:val="000000"/>
                <w:sz w:val="28"/>
                <w:szCs w:val="28"/>
              </w:rPr>
            </w:pPr>
          </w:p>
        </w:tc>
      </w:tr>
      <w:tr w:rsidR="002C1C55" w:rsidRPr="00414696" w:rsidTr="00C11B17">
        <w:trPr>
          <w:trHeight w:val="300"/>
        </w:trPr>
        <w:tc>
          <w:tcPr>
            <w:tcW w:w="534"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514CA">
            <w:pPr>
              <w:rPr>
                <w:rFonts w:ascii="Times New Roman" w:hAnsi="Times New Roman"/>
                <w:color w:val="000000"/>
                <w:sz w:val="28"/>
                <w:szCs w:val="28"/>
              </w:rPr>
            </w:pPr>
            <w:r w:rsidRPr="00414696">
              <w:rPr>
                <w:rFonts w:ascii="Times New Roman" w:hAnsi="Times New Roman"/>
                <w:color w:val="000000"/>
                <w:sz w:val="28"/>
                <w:szCs w:val="28"/>
              </w:rPr>
              <w:t>4</w:t>
            </w:r>
          </w:p>
        </w:tc>
        <w:tc>
          <w:tcPr>
            <w:tcW w:w="2160"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514CA">
            <w:pPr>
              <w:rPr>
                <w:rFonts w:ascii="Times New Roman" w:hAnsi="Times New Roman"/>
                <w:sz w:val="28"/>
                <w:szCs w:val="28"/>
              </w:rPr>
            </w:pPr>
            <w:proofErr w:type="spellStart"/>
            <w:r w:rsidRPr="00414696">
              <w:rPr>
                <w:rFonts w:ascii="Times New Roman" w:hAnsi="Times New Roman"/>
                <w:sz w:val="28"/>
                <w:szCs w:val="28"/>
              </w:rPr>
              <w:t>Проведення</w:t>
            </w:r>
            <w:proofErr w:type="spellEnd"/>
          </w:p>
        </w:tc>
        <w:tc>
          <w:tcPr>
            <w:tcW w:w="3260" w:type="dxa"/>
            <w:tcBorders>
              <w:top w:val="single" w:sz="4" w:space="0" w:color="auto"/>
              <w:left w:val="single" w:sz="4" w:space="0" w:color="auto"/>
              <w:bottom w:val="single" w:sz="4" w:space="0" w:color="auto"/>
              <w:right w:val="single" w:sz="4" w:space="0" w:color="auto"/>
            </w:tcBorders>
            <w:vAlign w:val="center"/>
          </w:tcPr>
          <w:p w:rsidR="002C1C55" w:rsidRPr="00414696" w:rsidRDefault="002C1C55" w:rsidP="002514CA">
            <w:pPr>
              <w:tabs>
                <w:tab w:val="left" w:pos="1380"/>
              </w:tabs>
              <w:rPr>
                <w:rFonts w:ascii="Times New Roman" w:hAnsi="Times New Roman"/>
                <w:sz w:val="28"/>
                <w:szCs w:val="28"/>
              </w:rPr>
            </w:pPr>
            <w:proofErr w:type="spellStart"/>
            <w:r w:rsidRPr="00414696">
              <w:rPr>
                <w:rFonts w:ascii="Times New Roman" w:hAnsi="Times New Roman"/>
                <w:sz w:val="28"/>
                <w:szCs w:val="28"/>
              </w:rPr>
              <w:t>Прокладено</w:t>
            </w:r>
            <w:proofErr w:type="spellEnd"/>
            <w:r w:rsidRPr="00414696">
              <w:rPr>
                <w:rFonts w:ascii="Times New Roman" w:hAnsi="Times New Roman"/>
                <w:sz w:val="28"/>
                <w:szCs w:val="28"/>
              </w:rPr>
              <w:t xml:space="preserve"> у коробах </w:t>
            </w:r>
            <w:proofErr w:type="spellStart"/>
            <w:r w:rsidRPr="00414696">
              <w:rPr>
                <w:rFonts w:ascii="Times New Roman" w:hAnsi="Times New Roman"/>
                <w:sz w:val="28"/>
                <w:szCs w:val="28"/>
              </w:rPr>
              <w:t>вздовж</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стін</w:t>
            </w:r>
            <w:proofErr w:type="spellEnd"/>
          </w:p>
        </w:tc>
        <w:tc>
          <w:tcPr>
            <w:tcW w:w="3232" w:type="dxa"/>
            <w:vMerge/>
            <w:tcBorders>
              <w:left w:val="single" w:sz="4" w:space="0" w:color="auto"/>
              <w:right w:val="single" w:sz="4" w:space="0" w:color="auto"/>
            </w:tcBorders>
            <w:vAlign w:val="center"/>
          </w:tcPr>
          <w:p w:rsidR="002C1C55" w:rsidRPr="00414696" w:rsidRDefault="002C1C55" w:rsidP="002514CA">
            <w:pPr>
              <w:rPr>
                <w:rStyle w:val="ab"/>
                <w:rFonts w:ascii="Times New Roman" w:hAnsi="Times New Roman"/>
                <w:b w:val="0"/>
                <w:color w:val="000000"/>
                <w:sz w:val="28"/>
                <w:szCs w:val="28"/>
              </w:rPr>
            </w:pPr>
          </w:p>
        </w:tc>
      </w:tr>
    </w:tbl>
    <w:p w:rsidR="00BB1DB9" w:rsidRPr="00414696" w:rsidRDefault="00BB1DB9" w:rsidP="00AE1381">
      <w:pPr>
        <w:spacing w:line="360" w:lineRule="auto"/>
        <w:ind w:firstLine="851"/>
        <w:rPr>
          <w:rFonts w:ascii="Times New Roman" w:eastAsia="Times New Roman" w:hAnsi="Times New Roman" w:cs="Times New Roman"/>
          <w:sz w:val="28"/>
          <w:szCs w:val="28"/>
          <w:lang w:val="uk-UA" w:eastAsia="ru-RU"/>
        </w:rPr>
      </w:pPr>
    </w:p>
    <w:p w:rsidR="00B31506" w:rsidRPr="00414696" w:rsidRDefault="00B31506" w:rsidP="00B31506">
      <w:pPr>
        <w:spacing w:line="360" w:lineRule="auto"/>
        <w:ind w:firstLine="708"/>
        <w:rPr>
          <w:rFonts w:ascii="Times New Roman" w:hAnsi="Times New Roman"/>
          <w:color w:val="000000"/>
          <w:sz w:val="28"/>
          <w:szCs w:val="28"/>
          <w:lang w:val="uk-UA"/>
        </w:rPr>
      </w:pPr>
      <w:r w:rsidRPr="00414696">
        <w:rPr>
          <w:rFonts w:ascii="Times New Roman" w:hAnsi="Times New Roman"/>
          <w:sz w:val="28"/>
          <w:szCs w:val="28"/>
        </w:rPr>
        <w:t xml:space="preserve">Для </w:t>
      </w:r>
      <w:proofErr w:type="spellStart"/>
      <w:r w:rsidRPr="00414696">
        <w:rPr>
          <w:rFonts w:ascii="Times New Roman" w:hAnsi="Times New Roman"/>
          <w:sz w:val="28"/>
          <w:szCs w:val="28"/>
        </w:rPr>
        <w:t>зниження</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ймовірності</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настання</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небезпечної</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ситуації</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необхідно</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дотримуватися</w:t>
      </w:r>
      <w:proofErr w:type="spellEnd"/>
      <w:r w:rsidRPr="00414696">
        <w:rPr>
          <w:rFonts w:ascii="Times New Roman" w:hAnsi="Times New Roman"/>
          <w:sz w:val="28"/>
          <w:szCs w:val="28"/>
        </w:rPr>
        <w:t xml:space="preserve"> заходи </w:t>
      </w:r>
      <w:proofErr w:type="spellStart"/>
      <w:r w:rsidRPr="00414696">
        <w:rPr>
          <w:rFonts w:ascii="Times New Roman" w:hAnsi="Times New Roman"/>
          <w:sz w:val="28"/>
          <w:szCs w:val="28"/>
        </w:rPr>
        <w:t>безпеки</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що</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наведені</w:t>
      </w:r>
      <w:proofErr w:type="spellEnd"/>
      <w:r w:rsidRPr="00414696">
        <w:rPr>
          <w:rFonts w:ascii="Times New Roman" w:hAnsi="Times New Roman"/>
          <w:sz w:val="28"/>
          <w:szCs w:val="28"/>
        </w:rPr>
        <w:t xml:space="preserve"> в </w:t>
      </w:r>
      <w:proofErr w:type="spellStart"/>
      <w:r w:rsidRPr="00414696">
        <w:rPr>
          <w:rFonts w:ascii="Times New Roman" w:hAnsi="Times New Roman"/>
          <w:sz w:val="28"/>
          <w:szCs w:val="28"/>
        </w:rPr>
        <w:t>таблиці</w:t>
      </w:r>
      <w:proofErr w:type="spellEnd"/>
      <w:r w:rsidRPr="00414696">
        <w:rPr>
          <w:rFonts w:ascii="Times New Roman" w:hAnsi="Times New Roman"/>
          <w:sz w:val="28"/>
          <w:szCs w:val="28"/>
        </w:rPr>
        <w:t xml:space="preserve"> </w:t>
      </w:r>
      <w:r w:rsidR="004C793E" w:rsidRPr="00414696">
        <w:rPr>
          <w:rFonts w:ascii="Times New Roman" w:hAnsi="Times New Roman"/>
          <w:sz w:val="28"/>
          <w:szCs w:val="28"/>
          <w:lang w:val="uk-UA"/>
        </w:rPr>
        <w:t>7</w:t>
      </w:r>
      <w:r w:rsidRPr="00414696">
        <w:rPr>
          <w:rFonts w:ascii="Times New Roman" w:hAnsi="Times New Roman"/>
          <w:sz w:val="28"/>
          <w:szCs w:val="28"/>
        </w:rPr>
        <w:t>.</w:t>
      </w:r>
      <w:r w:rsidRPr="00414696">
        <w:rPr>
          <w:rFonts w:ascii="Times New Roman" w:hAnsi="Times New Roman"/>
          <w:sz w:val="28"/>
          <w:szCs w:val="28"/>
          <w:lang w:val="uk-UA"/>
        </w:rPr>
        <w:t>10</w:t>
      </w:r>
    </w:p>
    <w:p w:rsidR="00B31506" w:rsidRPr="00414696" w:rsidRDefault="00B31506" w:rsidP="00B31506">
      <w:pPr>
        <w:spacing w:line="360" w:lineRule="auto"/>
        <w:ind w:firstLine="900"/>
        <w:jc w:val="right"/>
        <w:rPr>
          <w:rFonts w:ascii="Times New Roman" w:hAnsi="Times New Roman"/>
          <w:sz w:val="28"/>
          <w:szCs w:val="28"/>
        </w:rPr>
      </w:pPr>
      <w:proofErr w:type="spellStart"/>
      <w:r w:rsidRPr="00414696">
        <w:rPr>
          <w:rFonts w:ascii="Times New Roman" w:hAnsi="Times New Roman"/>
          <w:b/>
          <w:sz w:val="28"/>
          <w:szCs w:val="28"/>
        </w:rPr>
        <w:t>Таблиця</w:t>
      </w:r>
      <w:proofErr w:type="spellEnd"/>
      <w:r w:rsidRPr="00414696">
        <w:rPr>
          <w:rFonts w:ascii="Times New Roman" w:hAnsi="Times New Roman"/>
          <w:b/>
          <w:sz w:val="28"/>
          <w:szCs w:val="28"/>
        </w:rPr>
        <w:t xml:space="preserve"> </w:t>
      </w:r>
      <w:r w:rsidR="00B36487" w:rsidRPr="00414696">
        <w:rPr>
          <w:rFonts w:ascii="Times New Roman" w:hAnsi="Times New Roman"/>
          <w:b/>
          <w:sz w:val="28"/>
          <w:szCs w:val="28"/>
          <w:lang w:val="uk-UA"/>
        </w:rPr>
        <w:t>7</w:t>
      </w:r>
      <w:r w:rsidRPr="00414696">
        <w:rPr>
          <w:rFonts w:ascii="Times New Roman" w:hAnsi="Times New Roman"/>
          <w:b/>
          <w:sz w:val="28"/>
          <w:szCs w:val="28"/>
        </w:rPr>
        <w:t>.</w:t>
      </w:r>
      <w:r w:rsidRPr="00414696">
        <w:rPr>
          <w:rFonts w:ascii="Times New Roman" w:hAnsi="Times New Roman"/>
          <w:b/>
          <w:sz w:val="28"/>
          <w:szCs w:val="28"/>
          <w:lang w:val="uk-UA"/>
        </w:rPr>
        <w:t>10</w:t>
      </w:r>
      <w:r w:rsidRPr="00414696">
        <w:rPr>
          <w:rFonts w:ascii="Times New Roman" w:hAnsi="Times New Roman"/>
          <w:b/>
          <w:sz w:val="28"/>
          <w:szCs w:val="28"/>
        </w:rPr>
        <w:t xml:space="preserve"> </w:t>
      </w:r>
      <w:proofErr w:type="spellStart"/>
      <w:r w:rsidRPr="00414696">
        <w:rPr>
          <w:rFonts w:ascii="Times New Roman" w:hAnsi="Times New Roman"/>
          <w:sz w:val="28"/>
          <w:szCs w:val="28"/>
        </w:rPr>
        <w:t>Засоби</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захисту</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від</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електротравм</w:t>
      </w:r>
      <w:proofErr w:type="spellEnd"/>
    </w:p>
    <w:tbl>
      <w:tblPr>
        <w:tblW w:w="906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84"/>
        <w:gridCol w:w="976"/>
        <w:gridCol w:w="1796"/>
        <w:gridCol w:w="5811"/>
      </w:tblGrid>
      <w:tr w:rsidR="00B31506" w:rsidRPr="00414696" w:rsidTr="00B31506">
        <w:trPr>
          <w:trHeight w:val="253"/>
          <w:jc w:val="center"/>
        </w:trPr>
        <w:tc>
          <w:tcPr>
            <w:tcW w:w="484" w:type="dxa"/>
            <w:vAlign w:val="center"/>
          </w:tcPr>
          <w:p w:rsidR="00B31506" w:rsidRPr="00414696" w:rsidRDefault="00B31506" w:rsidP="00B31506">
            <w:pPr>
              <w:spacing w:after="200"/>
              <w:rPr>
                <w:rFonts w:ascii="Times New Roman" w:eastAsia="Times New Roman" w:hAnsi="Times New Roman" w:cs="Times New Roman"/>
                <w:b/>
                <w:sz w:val="24"/>
                <w:szCs w:val="28"/>
                <w:lang w:val="uk-UA" w:eastAsia="ru-RU"/>
              </w:rPr>
            </w:pPr>
            <w:r w:rsidRPr="00414696">
              <w:rPr>
                <w:rFonts w:ascii="Times New Roman" w:eastAsia="Times New Roman" w:hAnsi="Times New Roman" w:cs="Times New Roman"/>
                <w:b/>
                <w:sz w:val="24"/>
                <w:szCs w:val="28"/>
                <w:lang w:val="uk-UA" w:eastAsia="ru-RU"/>
              </w:rPr>
              <w:t>№</w:t>
            </w:r>
          </w:p>
        </w:tc>
        <w:tc>
          <w:tcPr>
            <w:tcW w:w="2772" w:type="dxa"/>
            <w:gridSpan w:val="2"/>
            <w:vAlign w:val="center"/>
          </w:tcPr>
          <w:p w:rsidR="00B31506" w:rsidRPr="00414696" w:rsidRDefault="00B31506" w:rsidP="00B31506">
            <w:pPr>
              <w:spacing w:after="200"/>
              <w:rPr>
                <w:rFonts w:ascii="Times New Roman" w:eastAsia="Times New Roman" w:hAnsi="Times New Roman" w:cs="Times New Roman"/>
                <w:b/>
                <w:sz w:val="24"/>
                <w:szCs w:val="28"/>
                <w:lang w:val="uk-UA" w:eastAsia="ru-RU"/>
              </w:rPr>
            </w:pPr>
            <w:r w:rsidRPr="00414696">
              <w:rPr>
                <w:rFonts w:ascii="Times New Roman" w:eastAsia="Times New Roman" w:hAnsi="Times New Roman" w:cs="Times New Roman"/>
                <w:b/>
                <w:sz w:val="24"/>
                <w:szCs w:val="28"/>
                <w:lang w:val="uk-UA" w:eastAsia="ru-RU"/>
              </w:rPr>
              <w:t>Вид захисту</w:t>
            </w:r>
          </w:p>
        </w:tc>
        <w:tc>
          <w:tcPr>
            <w:tcW w:w="5811" w:type="dxa"/>
            <w:vAlign w:val="center"/>
          </w:tcPr>
          <w:p w:rsidR="00B31506" w:rsidRPr="00414696" w:rsidRDefault="00B31506" w:rsidP="00B31506">
            <w:pPr>
              <w:spacing w:after="200"/>
              <w:rPr>
                <w:rFonts w:ascii="Times New Roman" w:eastAsia="Times New Roman" w:hAnsi="Times New Roman" w:cs="Times New Roman"/>
                <w:b/>
                <w:sz w:val="24"/>
                <w:szCs w:val="28"/>
                <w:lang w:val="uk-UA" w:eastAsia="ru-RU"/>
              </w:rPr>
            </w:pPr>
            <w:r w:rsidRPr="00414696">
              <w:rPr>
                <w:rFonts w:ascii="Times New Roman" w:eastAsia="Times New Roman" w:hAnsi="Times New Roman" w:cs="Times New Roman"/>
                <w:b/>
                <w:sz w:val="24"/>
                <w:szCs w:val="28"/>
                <w:lang w:val="uk-UA" w:eastAsia="ru-RU"/>
              </w:rPr>
              <w:t>Засоби подолання небезпеки</w:t>
            </w:r>
          </w:p>
        </w:tc>
      </w:tr>
      <w:tr w:rsidR="00B31506" w:rsidRPr="00414696" w:rsidTr="00B31506">
        <w:trPr>
          <w:trHeight w:val="610"/>
          <w:jc w:val="center"/>
        </w:trPr>
        <w:tc>
          <w:tcPr>
            <w:tcW w:w="484" w:type="dxa"/>
            <w:vMerge w:val="restart"/>
            <w:vAlign w:val="center"/>
          </w:tcPr>
          <w:p w:rsidR="00B31506" w:rsidRPr="00414696" w:rsidRDefault="00B31506" w:rsidP="00B31506">
            <w:pPr>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1</w:t>
            </w:r>
          </w:p>
        </w:tc>
        <w:tc>
          <w:tcPr>
            <w:tcW w:w="976" w:type="dxa"/>
            <w:vMerge w:val="restart"/>
            <w:vAlign w:val="center"/>
          </w:tcPr>
          <w:p w:rsidR="00B31506" w:rsidRPr="00414696" w:rsidRDefault="00B31506" w:rsidP="00B31506">
            <w:pPr>
              <w:rPr>
                <w:rFonts w:ascii="Times New Roman" w:eastAsia="Times New Roman" w:hAnsi="Times New Roman" w:cs="Times New Roman"/>
                <w:sz w:val="24"/>
                <w:szCs w:val="28"/>
                <w:lang w:val="uk-UA" w:eastAsia="ru-RU"/>
              </w:rPr>
            </w:pPr>
            <w:proofErr w:type="spellStart"/>
            <w:r w:rsidRPr="00414696">
              <w:rPr>
                <w:rFonts w:ascii="Times New Roman" w:eastAsia="Times New Roman" w:hAnsi="Times New Roman" w:cs="Times New Roman"/>
                <w:sz w:val="24"/>
                <w:szCs w:val="28"/>
                <w:lang w:val="uk-UA" w:eastAsia="ru-RU"/>
              </w:rPr>
              <w:t>Техн</w:t>
            </w:r>
            <w:proofErr w:type="spellEnd"/>
            <w:r w:rsidRPr="00414696">
              <w:rPr>
                <w:rFonts w:ascii="Times New Roman" w:eastAsia="Times New Roman" w:hAnsi="Times New Roman" w:cs="Times New Roman"/>
                <w:sz w:val="24"/>
                <w:szCs w:val="28"/>
                <w:lang w:val="uk-UA" w:eastAsia="ru-RU"/>
              </w:rPr>
              <w:t>.</w:t>
            </w:r>
          </w:p>
          <w:p w:rsidR="00B31506" w:rsidRPr="00414696" w:rsidRDefault="00B31506" w:rsidP="00B31506">
            <w:pPr>
              <w:rPr>
                <w:rFonts w:ascii="Times New Roman" w:eastAsia="Times New Roman" w:hAnsi="Times New Roman" w:cs="Times New Roman"/>
                <w:sz w:val="24"/>
                <w:szCs w:val="28"/>
                <w:lang w:val="uk-UA" w:eastAsia="ru-RU"/>
              </w:rPr>
            </w:pPr>
          </w:p>
        </w:tc>
        <w:tc>
          <w:tcPr>
            <w:tcW w:w="1796" w:type="dxa"/>
            <w:vAlign w:val="center"/>
          </w:tcPr>
          <w:p w:rsidR="00B31506" w:rsidRPr="00414696" w:rsidRDefault="00B31506" w:rsidP="00B31506">
            <w:pPr>
              <w:ind w:hanging="28"/>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У технічному обладнанні</w:t>
            </w:r>
          </w:p>
        </w:tc>
        <w:tc>
          <w:tcPr>
            <w:tcW w:w="5811" w:type="dxa"/>
            <w:vAlign w:val="center"/>
          </w:tcPr>
          <w:p w:rsidR="00B31506" w:rsidRPr="00414696" w:rsidRDefault="00B31506" w:rsidP="001A310D">
            <w:pPr>
              <w:widowControl w:val="0"/>
              <w:numPr>
                <w:ilvl w:val="0"/>
                <w:numId w:val="33"/>
              </w:numPr>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Своєчасний ремонт пошкоджень всіх електричних пристроїв (комп’ютер лікаря, ультразвуковий сканер), що використовуються в приміщенні</w:t>
            </w:r>
          </w:p>
          <w:p w:rsidR="00B31506" w:rsidRPr="00414696" w:rsidRDefault="00B31506" w:rsidP="001A310D">
            <w:pPr>
              <w:widowControl w:val="0"/>
              <w:numPr>
                <w:ilvl w:val="0"/>
                <w:numId w:val="33"/>
              </w:numPr>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 xml:space="preserve">Прихована та ізольована проводка </w:t>
            </w:r>
          </w:p>
        </w:tc>
      </w:tr>
      <w:tr w:rsidR="00B31506" w:rsidRPr="00414696" w:rsidTr="00B31506">
        <w:trPr>
          <w:trHeight w:val="704"/>
          <w:jc w:val="center"/>
        </w:trPr>
        <w:tc>
          <w:tcPr>
            <w:tcW w:w="484" w:type="dxa"/>
            <w:vMerge/>
            <w:vAlign w:val="center"/>
          </w:tcPr>
          <w:p w:rsidR="00B31506" w:rsidRPr="00414696" w:rsidRDefault="00B31506" w:rsidP="00B31506">
            <w:pPr>
              <w:rPr>
                <w:rFonts w:ascii="Times New Roman" w:eastAsia="Times New Roman" w:hAnsi="Times New Roman" w:cs="Times New Roman"/>
                <w:sz w:val="24"/>
                <w:szCs w:val="28"/>
                <w:lang w:val="uk-UA" w:eastAsia="ru-RU"/>
              </w:rPr>
            </w:pPr>
          </w:p>
        </w:tc>
        <w:tc>
          <w:tcPr>
            <w:tcW w:w="976" w:type="dxa"/>
            <w:vMerge/>
            <w:vAlign w:val="center"/>
          </w:tcPr>
          <w:p w:rsidR="00B31506" w:rsidRPr="00414696" w:rsidRDefault="00B31506" w:rsidP="00B31506">
            <w:pPr>
              <w:rPr>
                <w:rFonts w:ascii="Times New Roman" w:eastAsia="Times New Roman" w:hAnsi="Times New Roman" w:cs="Times New Roman"/>
                <w:sz w:val="24"/>
                <w:szCs w:val="28"/>
                <w:lang w:val="uk-UA" w:eastAsia="ru-RU"/>
              </w:rPr>
            </w:pPr>
          </w:p>
        </w:tc>
        <w:tc>
          <w:tcPr>
            <w:tcW w:w="1796" w:type="dxa"/>
            <w:vAlign w:val="center"/>
          </w:tcPr>
          <w:p w:rsidR="00B31506" w:rsidRPr="00414696" w:rsidRDefault="00B31506" w:rsidP="00B31506">
            <w:pPr>
              <w:ind w:hanging="28"/>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У приміщенні</w:t>
            </w:r>
          </w:p>
        </w:tc>
        <w:tc>
          <w:tcPr>
            <w:tcW w:w="5811" w:type="dxa"/>
            <w:vAlign w:val="center"/>
          </w:tcPr>
          <w:p w:rsidR="00B31506" w:rsidRPr="00414696" w:rsidRDefault="00B31506" w:rsidP="001A310D">
            <w:pPr>
              <w:widowControl w:val="0"/>
              <w:numPr>
                <w:ilvl w:val="0"/>
                <w:numId w:val="33"/>
              </w:numPr>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Техніка ввімкнена в мережу через заземлені</w:t>
            </w:r>
          </w:p>
          <w:p w:rsidR="00B31506" w:rsidRPr="00414696" w:rsidRDefault="00B31506" w:rsidP="00B31506">
            <w:pPr>
              <w:widowControl w:val="0"/>
              <w:ind w:left="299"/>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фільтри</w:t>
            </w:r>
          </w:p>
          <w:p w:rsidR="00B31506" w:rsidRPr="00414696" w:rsidRDefault="00B31506" w:rsidP="001A310D">
            <w:pPr>
              <w:widowControl w:val="0"/>
              <w:numPr>
                <w:ilvl w:val="0"/>
                <w:numId w:val="33"/>
              </w:numPr>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Захисні заземлення, захисне розділення</w:t>
            </w:r>
          </w:p>
          <w:p w:rsidR="00B31506" w:rsidRPr="00414696" w:rsidRDefault="00B31506" w:rsidP="00B31506">
            <w:pPr>
              <w:widowControl w:val="0"/>
              <w:ind w:left="299"/>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електромереж</w:t>
            </w:r>
          </w:p>
          <w:p w:rsidR="00B31506" w:rsidRPr="00414696" w:rsidRDefault="00B31506" w:rsidP="001A310D">
            <w:pPr>
              <w:widowControl w:val="0"/>
              <w:numPr>
                <w:ilvl w:val="0"/>
                <w:numId w:val="33"/>
              </w:numPr>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Попереджувальна сигналізація</w:t>
            </w:r>
          </w:p>
        </w:tc>
      </w:tr>
      <w:tr w:rsidR="00B31506" w:rsidRPr="00414696" w:rsidTr="00B31506">
        <w:trPr>
          <w:trHeight w:val="850"/>
          <w:jc w:val="center"/>
        </w:trPr>
        <w:tc>
          <w:tcPr>
            <w:tcW w:w="484" w:type="dxa"/>
            <w:vAlign w:val="center"/>
          </w:tcPr>
          <w:p w:rsidR="00B31506" w:rsidRPr="00414696" w:rsidRDefault="00B31506" w:rsidP="00B31506">
            <w:pPr>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2</w:t>
            </w:r>
          </w:p>
        </w:tc>
        <w:tc>
          <w:tcPr>
            <w:tcW w:w="2772" w:type="dxa"/>
            <w:gridSpan w:val="2"/>
            <w:vAlign w:val="center"/>
          </w:tcPr>
          <w:p w:rsidR="00B31506" w:rsidRPr="00414696" w:rsidRDefault="00B31506" w:rsidP="00B31506">
            <w:pPr>
              <w:ind w:left="299" w:right="-955" w:hanging="283"/>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Організаційні</w:t>
            </w:r>
          </w:p>
        </w:tc>
        <w:tc>
          <w:tcPr>
            <w:tcW w:w="5811" w:type="dxa"/>
            <w:vAlign w:val="center"/>
          </w:tcPr>
          <w:p w:rsidR="00B31506" w:rsidRPr="00414696" w:rsidRDefault="00B31506" w:rsidP="001A310D">
            <w:pPr>
              <w:widowControl w:val="0"/>
              <w:numPr>
                <w:ilvl w:val="0"/>
                <w:numId w:val="33"/>
              </w:numPr>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 xml:space="preserve">Інструктаж з правил електробезпеки </w:t>
            </w:r>
          </w:p>
          <w:p w:rsidR="00B31506" w:rsidRPr="00414696" w:rsidRDefault="00B31506" w:rsidP="001A310D">
            <w:pPr>
              <w:widowControl w:val="0"/>
              <w:numPr>
                <w:ilvl w:val="0"/>
                <w:numId w:val="33"/>
              </w:numPr>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Підтримка сухого, не запиленого приміщення</w:t>
            </w:r>
          </w:p>
          <w:p w:rsidR="00B31506" w:rsidRPr="00414696" w:rsidRDefault="00B31506" w:rsidP="00B31506">
            <w:pPr>
              <w:widowControl w:val="0"/>
              <w:ind w:left="299"/>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з вологістю не вище 75%</w:t>
            </w:r>
          </w:p>
        </w:tc>
      </w:tr>
      <w:tr w:rsidR="00B31506" w:rsidRPr="00414696" w:rsidTr="00B31506">
        <w:trPr>
          <w:trHeight w:val="525"/>
          <w:jc w:val="center"/>
        </w:trPr>
        <w:tc>
          <w:tcPr>
            <w:tcW w:w="484" w:type="dxa"/>
            <w:vAlign w:val="center"/>
          </w:tcPr>
          <w:p w:rsidR="00B31506" w:rsidRPr="00414696" w:rsidRDefault="00B31506" w:rsidP="00B31506">
            <w:pPr>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3</w:t>
            </w:r>
          </w:p>
        </w:tc>
        <w:tc>
          <w:tcPr>
            <w:tcW w:w="2772" w:type="dxa"/>
            <w:gridSpan w:val="2"/>
            <w:vAlign w:val="center"/>
          </w:tcPr>
          <w:p w:rsidR="00B31506" w:rsidRPr="00414696" w:rsidRDefault="00B31506" w:rsidP="00B31506">
            <w:pPr>
              <w:ind w:left="299" w:right="-955" w:hanging="283"/>
              <w:rPr>
                <w:rFonts w:ascii="Times New Roman" w:eastAsia="Times New Roman" w:hAnsi="Times New Roman" w:cs="Times New Roman"/>
                <w:sz w:val="24"/>
                <w:szCs w:val="28"/>
                <w:lang w:eastAsia="ru-RU"/>
              </w:rPr>
            </w:pPr>
            <w:r w:rsidRPr="00414696">
              <w:rPr>
                <w:rFonts w:ascii="Times New Roman" w:eastAsia="Times New Roman" w:hAnsi="Times New Roman" w:cs="Times New Roman"/>
                <w:sz w:val="24"/>
                <w:szCs w:val="28"/>
                <w:lang w:eastAsia="ru-RU"/>
              </w:rPr>
              <w:t>ЗІЗ</w:t>
            </w:r>
          </w:p>
        </w:tc>
        <w:tc>
          <w:tcPr>
            <w:tcW w:w="5811" w:type="dxa"/>
            <w:vAlign w:val="center"/>
          </w:tcPr>
          <w:p w:rsidR="00B31506" w:rsidRPr="00414696" w:rsidRDefault="00B31506" w:rsidP="001A310D">
            <w:pPr>
              <w:widowControl w:val="0"/>
              <w:numPr>
                <w:ilvl w:val="0"/>
                <w:numId w:val="33"/>
              </w:numPr>
              <w:tabs>
                <w:tab w:val="left" w:pos="401"/>
              </w:tabs>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Медичні рукавички</w:t>
            </w:r>
          </w:p>
        </w:tc>
      </w:tr>
      <w:tr w:rsidR="00B31506" w:rsidRPr="00414696" w:rsidTr="00B31506">
        <w:trPr>
          <w:trHeight w:val="525"/>
          <w:jc w:val="center"/>
        </w:trPr>
        <w:tc>
          <w:tcPr>
            <w:tcW w:w="484" w:type="dxa"/>
            <w:tcBorders>
              <w:top w:val="single" w:sz="4" w:space="0" w:color="000000"/>
              <w:left w:val="single" w:sz="4" w:space="0" w:color="000000"/>
              <w:bottom w:val="single" w:sz="4" w:space="0" w:color="000000"/>
              <w:right w:val="single" w:sz="4" w:space="0" w:color="000000"/>
            </w:tcBorders>
            <w:vAlign w:val="center"/>
          </w:tcPr>
          <w:p w:rsidR="00B31506" w:rsidRPr="00414696" w:rsidRDefault="00B31506" w:rsidP="00B31506">
            <w:pPr>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4</w:t>
            </w:r>
          </w:p>
        </w:tc>
        <w:tc>
          <w:tcPr>
            <w:tcW w:w="2772" w:type="dxa"/>
            <w:gridSpan w:val="2"/>
            <w:tcBorders>
              <w:top w:val="single" w:sz="4" w:space="0" w:color="000000"/>
              <w:left w:val="single" w:sz="4" w:space="0" w:color="000000"/>
              <w:bottom w:val="single" w:sz="4" w:space="0" w:color="000000"/>
              <w:right w:val="single" w:sz="4" w:space="0" w:color="000000"/>
            </w:tcBorders>
            <w:vAlign w:val="center"/>
          </w:tcPr>
          <w:p w:rsidR="00B31506" w:rsidRPr="00414696" w:rsidRDefault="00B31506" w:rsidP="00B31506">
            <w:pPr>
              <w:ind w:left="299" w:right="-955" w:hanging="283"/>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Режимні</w:t>
            </w:r>
          </w:p>
        </w:tc>
        <w:tc>
          <w:tcPr>
            <w:tcW w:w="5811" w:type="dxa"/>
            <w:tcBorders>
              <w:top w:val="single" w:sz="4" w:space="0" w:color="000000"/>
              <w:left w:val="single" w:sz="4" w:space="0" w:color="000000"/>
              <w:bottom w:val="single" w:sz="4" w:space="0" w:color="000000"/>
              <w:right w:val="single" w:sz="4" w:space="0" w:color="000000"/>
            </w:tcBorders>
            <w:vAlign w:val="center"/>
          </w:tcPr>
          <w:p w:rsidR="00B31506" w:rsidRPr="00414696" w:rsidRDefault="00B31506" w:rsidP="001A310D">
            <w:pPr>
              <w:widowControl w:val="0"/>
              <w:numPr>
                <w:ilvl w:val="0"/>
                <w:numId w:val="33"/>
              </w:numPr>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Допуск до приладів УЗД лише відповідного лікаря-спеціаліста, штатного інженера та ремонтних бригад.</w:t>
            </w:r>
          </w:p>
        </w:tc>
      </w:tr>
      <w:tr w:rsidR="00B31506" w:rsidRPr="00414696" w:rsidTr="00B31506">
        <w:trPr>
          <w:trHeight w:val="525"/>
          <w:jc w:val="center"/>
        </w:trPr>
        <w:tc>
          <w:tcPr>
            <w:tcW w:w="484" w:type="dxa"/>
            <w:tcBorders>
              <w:top w:val="single" w:sz="4" w:space="0" w:color="000000"/>
              <w:left w:val="single" w:sz="4" w:space="0" w:color="000000"/>
              <w:bottom w:val="single" w:sz="4" w:space="0" w:color="000000"/>
              <w:right w:val="single" w:sz="4" w:space="0" w:color="000000"/>
            </w:tcBorders>
            <w:vAlign w:val="center"/>
          </w:tcPr>
          <w:p w:rsidR="00B31506" w:rsidRPr="00414696" w:rsidRDefault="00B31506" w:rsidP="00B31506">
            <w:pPr>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5</w:t>
            </w:r>
          </w:p>
        </w:tc>
        <w:tc>
          <w:tcPr>
            <w:tcW w:w="2772" w:type="dxa"/>
            <w:gridSpan w:val="2"/>
            <w:tcBorders>
              <w:top w:val="single" w:sz="4" w:space="0" w:color="000000"/>
              <w:left w:val="single" w:sz="4" w:space="0" w:color="000000"/>
              <w:bottom w:val="single" w:sz="4" w:space="0" w:color="000000"/>
              <w:right w:val="single" w:sz="4" w:space="0" w:color="000000"/>
            </w:tcBorders>
            <w:vAlign w:val="center"/>
          </w:tcPr>
          <w:p w:rsidR="00B31506" w:rsidRPr="00414696" w:rsidRDefault="00B31506" w:rsidP="00B31506">
            <w:pPr>
              <w:ind w:left="299" w:right="-955" w:hanging="283"/>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Експлуатаційні</w:t>
            </w:r>
          </w:p>
        </w:tc>
        <w:tc>
          <w:tcPr>
            <w:tcW w:w="5811" w:type="dxa"/>
            <w:tcBorders>
              <w:top w:val="single" w:sz="4" w:space="0" w:color="000000"/>
              <w:left w:val="single" w:sz="4" w:space="0" w:color="000000"/>
              <w:bottom w:val="single" w:sz="4" w:space="0" w:color="000000"/>
              <w:right w:val="single" w:sz="4" w:space="0" w:color="000000"/>
            </w:tcBorders>
            <w:vAlign w:val="center"/>
          </w:tcPr>
          <w:p w:rsidR="00B31506" w:rsidRPr="00414696" w:rsidRDefault="00B31506" w:rsidP="001A310D">
            <w:pPr>
              <w:widowControl w:val="0"/>
              <w:numPr>
                <w:ilvl w:val="0"/>
                <w:numId w:val="33"/>
              </w:numPr>
              <w:tabs>
                <w:tab w:val="left" w:pos="401"/>
              </w:tabs>
              <w:spacing w:after="200"/>
              <w:ind w:left="299" w:hanging="283"/>
              <w:contextualSpacing/>
              <w:rPr>
                <w:rFonts w:ascii="Times New Roman" w:eastAsia="Times New Roman" w:hAnsi="Times New Roman" w:cs="Times New Roman"/>
                <w:sz w:val="24"/>
                <w:szCs w:val="28"/>
                <w:lang w:val="uk-UA" w:eastAsia="ru-RU"/>
              </w:rPr>
            </w:pPr>
            <w:r w:rsidRPr="00414696">
              <w:rPr>
                <w:rFonts w:ascii="Times New Roman" w:eastAsia="Times New Roman" w:hAnsi="Times New Roman" w:cs="Times New Roman"/>
                <w:sz w:val="24"/>
                <w:szCs w:val="28"/>
                <w:lang w:val="uk-UA" w:eastAsia="ru-RU"/>
              </w:rPr>
              <w:t>Регулярна перевірка відсутності пошкоджень в електричних пристроїв за допомогою мегомметра не менше одного разу на рік</w:t>
            </w:r>
          </w:p>
        </w:tc>
      </w:tr>
    </w:tbl>
    <w:p w:rsidR="00CC1B02" w:rsidRPr="00414696" w:rsidRDefault="00CC1B02" w:rsidP="003A7B9F">
      <w:pPr>
        <w:tabs>
          <w:tab w:val="num" w:pos="0"/>
        </w:tabs>
        <w:spacing w:line="360" w:lineRule="auto"/>
        <w:jc w:val="both"/>
        <w:rPr>
          <w:rFonts w:ascii="Times New Roman" w:eastAsia="Calibri" w:hAnsi="Times New Roman" w:cs="Times New Roman"/>
          <w:b/>
          <w:color w:val="000000"/>
          <w:sz w:val="28"/>
          <w:szCs w:val="28"/>
          <w:lang w:val="uk-UA"/>
        </w:rPr>
      </w:pPr>
    </w:p>
    <w:p w:rsidR="00584D83" w:rsidRPr="00414696" w:rsidRDefault="00584D83" w:rsidP="00584D83">
      <w:pPr>
        <w:tabs>
          <w:tab w:val="num" w:pos="0"/>
        </w:tabs>
        <w:spacing w:line="360" w:lineRule="auto"/>
        <w:ind w:firstLine="851"/>
        <w:jc w:val="both"/>
        <w:rPr>
          <w:rFonts w:ascii="Times New Roman" w:eastAsia="Calibri" w:hAnsi="Times New Roman" w:cs="Times New Roman"/>
          <w:bCs/>
          <w:color w:val="000000"/>
          <w:sz w:val="28"/>
          <w:szCs w:val="28"/>
          <w:lang w:val="uk-UA"/>
        </w:rPr>
      </w:pPr>
      <w:r w:rsidRPr="00414696">
        <w:rPr>
          <w:rFonts w:ascii="Times New Roman" w:eastAsia="Calibri" w:hAnsi="Times New Roman" w:cs="Times New Roman"/>
          <w:bCs/>
          <w:color w:val="000000"/>
          <w:sz w:val="28"/>
          <w:szCs w:val="28"/>
          <w:lang w:val="uk-UA"/>
        </w:rPr>
        <w:t>Виявлена наявність електронебезпеки, яка може проявлятися у вигляді замикання електромережі та надання травм організму при контакті з джерелом небезпеки.</w:t>
      </w:r>
    </w:p>
    <w:p w:rsidR="00AE5A42" w:rsidRPr="00414696" w:rsidRDefault="00AE5A42">
      <w:pPr>
        <w:rPr>
          <w:rFonts w:ascii="Times New Roman" w:eastAsia="Calibri" w:hAnsi="Times New Roman" w:cs="Times New Roman"/>
          <w:b/>
          <w:color w:val="000000"/>
          <w:sz w:val="28"/>
          <w:szCs w:val="28"/>
          <w:lang w:val="uk-UA"/>
        </w:rPr>
      </w:pPr>
      <w:r w:rsidRPr="00414696">
        <w:rPr>
          <w:rFonts w:ascii="Times New Roman" w:eastAsia="Calibri" w:hAnsi="Times New Roman" w:cs="Times New Roman"/>
          <w:b/>
          <w:color w:val="000000"/>
          <w:sz w:val="28"/>
          <w:szCs w:val="28"/>
          <w:lang w:val="uk-UA"/>
        </w:rPr>
        <w:br w:type="page"/>
      </w:r>
    </w:p>
    <w:p w:rsidR="00AE5A42" w:rsidRPr="00B23D60" w:rsidRDefault="00B36487" w:rsidP="00AE5A42">
      <w:pPr>
        <w:pStyle w:val="2"/>
        <w:ind w:firstLine="851"/>
        <w:rPr>
          <w:rFonts w:ascii="Times New Roman" w:hAnsi="Times New Roman"/>
          <w:b/>
          <w:color w:val="auto"/>
          <w:sz w:val="28"/>
          <w:szCs w:val="28"/>
        </w:rPr>
      </w:pPr>
      <w:bookmarkStart w:id="74" w:name="_Toc11250179"/>
      <w:r w:rsidRPr="00B23D60">
        <w:rPr>
          <w:rFonts w:ascii="Times New Roman" w:hAnsi="Times New Roman"/>
          <w:b/>
          <w:color w:val="auto"/>
          <w:sz w:val="28"/>
          <w:szCs w:val="28"/>
          <w:lang w:val="uk-UA"/>
        </w:rPr>
        <w:lastRenderedPageBreak/>
        <w:t>7</w:t>
      </w:r>
      <w:r w:rsidR="00AE5A42" w:rsidRPr="00B23D60">
        <w:rPr>
          <w:rFonts w:ascii="Times New Roman" w:hAnsi="Times New Roman"/>
          <w:b/>
          <w:color w:val="auto"/>
          <w:sz w:val="28"/>
          <w:szCs w:val="28"/>
        </w:rPr>
        <w:t xml:space="preserve">.6 </w:t>
      </w:r>
      <w:proofErr w:type="spellStart"/>
      <w:r w:rsidR="00AE5A42" w:rsidRPr="00B23D60">
        <w:rPr>
          <w:rFonts w:ascii="Times New Roman" w:hAnsi="Times New Roman"/>
          <w:b/>
          <w:color w:val="auto"/>
          <w:sz w:val="28"/>
          <w:szCs w:val="28"/>
        </w:rPr>
        <w:t>Пожежна</w:t>
      </w:r>
      <w:proofErr w:type="spellEnd"/>
      <w:r w:rsidR="00AE5A42" w:rsidRPr="00B23D60">
        <w:rPr>
          <w:rFonts w:ascii="Times New Roman" w:hAnsi="Times New Roman"/>
          <w:b/>
          <w:color w:val="auto"/>
          <w:sz w:val="28"/>
          <w:szCs w:val="28"/>
        </w:rPr>
        <w:t xml:space="preserve"> </w:t>
      </w:r>
      <w:proofErr w:type="spellStart"/>
      <w:r w:rsidR="00AE5A42" w:rsidRPr="00B23D60">
        <w:rPr>
          <w:rFonts w:ascii="Times New Roman" w:hAnsi="Times New Roman"/>
          <w:b/>
          <w:color w:val="auto"/>
          <w:sz w:val="28"/>
          <w:szCs w:val="28"/>
        </w:rPr>
        <w:t>безпека</w:t>
      </w:r>
      <w:bookmarkEnd w:id="74"/>
      <w:proofErr w:type="spellEnd"/>
    </w:p>
    <w:p w:rsidR="00AE5A42" w:rsidRPr="00414696" w:rsidRDefault="00AE5A42" w:rsidP="00AE5A42"/>
    <w:p w:rsidR="00AE5A42" w:rsidRPr="00414696" w:rsidRDefault="00AE5A42" w:rsidP="00AE5A42">
      <w:pPr>
        <w:spacing w:line="360" w:lineRule="auto"/>
        <w:ind w:firstLine="900"/>
        <w:jc w:val="both"/>
        <w:rPr>
          <w:rFonts w:ascii="Times New Roman" w:hAnsi="Times New Roman"/>
          <w:sz w:val="28"/>
          <w:szCs w:val="28"/>
          <w:lang w:val="uk-UA"/>
        </w:rPr>
      </w:pPr>
      <w:proofErr w:type="spellStart"/>
      <w:r w:rsidRPr="00414696">
        <w:rPr>
          <w:rFonts w:ascii="Times New Roman" w:hAnsi="Times New Roman"/>
          <w:color w:val="000000"/>
          <w:sz w:val="28"/>
          <w:szCs w:val="28"/>
        </w:rPr>
        <w:t>Лікарня</w:t>
      </w:r>
      <w:proofErr w:type="spellEnd"/>
      <w:r w:rsidRPr="00414696">
        <w:rPr>
          <w:rFonts w:ascii="Times New Roman" w:hAnsi="Times New Roman"/>
          <w:color w:val="000000"/>
          <w:sz w:val="28"/>
          <w:szCs w:val="28"/>
        </w:rPr>
        <w:t xml:space="preserve">, де </w:t>
      </w:r>
      <w:proofErr w:type="spellStart"/>
      <w:r w:rsidRPr="00414696">
        <w:rPr>
          <w:rFonts w:ascii="Times New Roman" w:hAnsi="Times New Roman"/>
          <w:color w:val="000000"/>
          <w:sz w:val="28"/>
          <w:szCs w:val="28"/>
        </w:rPr>
        <w:t>знаходиться</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кабінет</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відноситься</w:t>
      </w:r>
      <w:proofErr w:type="spellEnd"/>
      <w:r w:rsidRPr="00414696">
        <w:rPr>
          <w:rFonts w:ascii="Times New Roman" w:hAnsi="Times New Roman"/>
          <w:color w:val="000000"/>
          <w:sz w:val="28"/>
          <w:szCs w:val="28"/>
        </w:rPr>
        <w:t xml:space="preserve"> до ІІ </w:t>
      </w:r>
      <w:proofErr w:type="spellStart"/>
      <w:r w:rsidRPr="00414696">
        <w:rPr>
          <w:rFonts w:ascii="Times New Roman" w:hAnsi="Times New Roman"/>
          <w:color w:val="000000"/>
          <w:sz w:val="28"/>
          <w:szCs w:val="28"/>
        </w:rPr>
        <w:t>степеню</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вогнестійкості</w:t>
      </w:r>
      <w:proofErr w:type="spellEnd"/>
      <w:r w:rsidRPr="00414696">
        <w:rPr>
          <w:rFonts w:ascii="Times New Roman" w:hAnsi="Times New Roman"/>
          <w:color w:val="000000"/>
          <w:sz w:val="28"/>
          <w:szCs w:val="28"/>
        </w:rPr>
        <w:t xml:space="preserve">, </w:t>
      </w:r>
      <w:proofErr w:type="spellStart"/>
      <w:r w:rsidRPr="00414696">
        <w:rPr>
          <w:rFonts w:ascii="Times New Roman" w:hAnsi="Times New Roman"/>
          <w:color w:val="000000"/>
          <w:sz w:val="28"/>
          <w:szCs w:val="28"/>
        </w:rPr>
        <w:t>категорії</w:t>
      </w:r>
      <w:proofErr w:type="spellEnd"/>
      <w:r w:rsidRPr="00414696">
        <w:rPr>
          <w:rFonts w:ascii="Times New Roman" w:hAnsi="Times New Roman"/>
          <w:color w:val="000000"/>
          <w:sz w:val="28"/>
          <w:szCs w:val="28"/>
        </w:rPr>
        <w:t xml:space="preserve"> В (</w:t>
      </w:r>
      <w:proofErr w:type="spellStart"/>
      <w:r w:rsidRPr="00414696">
        <w:rPr>
          <w:rFonts w:ascii="Times New Roman" w:hAnsi="Times New Roman"/>
          <w:color w:val="000000"/>
          <w:sz w:val="28"/>
          <w:szCs w:val="28"/>
        </w:rPr>
        <w:t>п</w:t>
      </w:r>
      <w:r w:rsidRPr="00414696">
        <w:rPr>
          <w:rFonts w:ascii="Times New Roman" w:hAnsi="Times New Roman"/>
          <w:sz w:val="28"/>
          <w:szCs w:val="28"/>
        </w:rPr>
        <w:t>риміщення</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містить</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важкогорючі</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тверді</w:t>
      </w:r>
      <w:proofErr w:type="spellEnd"/>
      <w:r w:rsidRPr="00414696">
        <w:rPr>
          <w:rFonts w:ascii="Times New Roman" w:hAnsi="Times New Roman"/>
          <w:sz w:val="28"/>
          <w:szCs w:val="28"/>
        </w:rPr>
        <w:t xml:space="preserve"> та </w:t>
      </w:r>
      <w:proofErr w:type="spellStart"/>
      <w:r w:rsidRPr="00414696">
        <w:rPr>
          <w:rFonts w:ascii="Times New Roman" w:hAnsi="Times New Roman"/>
          <w:sz w:val="28"/>
          <w:szCs w:val="28"/>
        </w:rPr>
        <w:t>волокнисті</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матеріали</w:t>
      </w:r>
      <w:proofErr w:type="spellEnd"/>
      <w:r w:rsidRPr="00414696">
        <w:rPr>
          <w:rFonts w:ascii="Times New Roman" w:hAnsi="Times New Roman"/>
          <w:sz w:val="28"/>
          <w:szCs w:val="28"/>
        </w:rPr>
        <w:t xml:space="preserve">). Характеристика </w:t>
      </w:r>
      <w:proofErr w:type="spellStart"/>
      <w:r w:rsidRPr="00414696">
        <w:rPr>
          <w:rFonts w:ascii="Times New Roman" w:hAnsi="Times New Roman"/>
          <w:sz w:val="28"/>
          <w:szCs w:val="28"/>
        </w:rPr>
        <w:t>джерел</w:t>
      </w:r>
      <w:proofErr w:type="spellEnd"/>
      <w:r w:rsidRPr="00414696">
        <w:rPr>
          <w:rFonts w:ascii="Times New Roman" w:hAnsi="Times New Roman"/>
          <w:sz w:val="28"/>
          <w:szCs w:val="28"/>
        </w:rPr>
        <w:t xml:space="preserve"> </w:t>
      </w:r>
      <w:proofErr w:type="spellStart"/>
      <w:r w:rsidRPr="00414696">
        <w:rPr>
          <w:rFonts w:ascii="Times New Roman" w:hAnsi="Times New Roman"/>
          <w:sz w:val="28"/>
          <w:szCs w:val="28"/>
        </w:rPr>
        <w:t>небезпеки</w:t>
      </w:r>
      <w:proofErr w:type="spellEnd"/>
      <w:r w:rsidRPr="00414696">
        <w:rPr>
          <w:rFonts w:ascii="Times New Roman" w:hAnsi="Times New Roman"/>
          <w:sz w:val="28"/>
          <w:szCs w:val="28"/>
        </w:rPr>
        <w:t xml:space="preserve"> наведено в </w:t>
      </w:r>
      <w:proofErr w:type="spellStart"/>
      <w:r w:rsidRPr="00414696">
        <w:rPr>
          <w:rFonts w:ascii="Times New Roman" w:hAnsi="Times New Roman"/>
          <w:sz w:val="28"/>
          <w:szCs w:val="28"/>
        </w:rPr>
        <w:t>таблиці</w:t>
      </w:r>
      <w:proofErr w:type="spellEnd"/>
      <w:r w:rsidRPr="00414696">
        <w:rPr>
          <w:rFonts w:ascii="Times New Roman" w:hAnsi="Times New Roman"/>
          <w:sz w:val="28"/>
          <w:szCs w:val="28"/>
        </w:rPr>
        <w:t xml:space="preserve"> </w:t>
      </w:r>
      <w:r w:rsidR="00B36487" w:rsidRPr="00414696">
        <w:rPr>
          <w:rFonts w:ascii="Times New Roman" w:hAnsi="Times New Roman"/>
          <w:sz w:val="28"/>
          <w:szCs w:val="28"/>
          <w:lang w:val="uk-UA"/>
        </w:rPr>
        <w:t>7</w:t>
      </w:r>
      <w:r w:rsidRPr="00414696">
        <w:rPr>
          <w:rFonts w:ascii="Times New Roman" w:hAnsi="Times New Roman"/>
          <w:sz w:val="28"/>
          <w:szCs w:val="28"/>
        </w:rPr>
        <w:t>.1</w:t>
      </w:r>
      <w:r w:rsidR="00940403" w:rsidRPr="00414696">
        <w:rPr>
          <w:rFonts w:ascii="Times New Roman" w:hAnsi="Times New Roman"/>
          <w:sz w:val="28"/>
          <w:szCs w:val="28"/>
          <w:lang w:val="uk-UA"/>
        </w:rPr>
        <w:t>1</w:t>
      </w:r>
      <w:r w:rsidR="00B23D60">
        <w:rPr>
          <w:rFonts w:ascii="Times New Roman" w:hAnsi="Times New Roman"/>
          <w:sz w:val="28"/>
          <w:szCs w:val="28"/>
          <w:lang w:val="uk-UA"/>
        </w:rPr>
        <w:t>.</w:t>
      </w:r>
    </w:p>
    <w:p w:rsidR="00AE5A42" w:rsidRPr="00414696" w:rsidRDefault="00AE5A42" w:rsidP="00AE5A42">
      <w:pPr>
        <w:spacing w:line="360" w:lineRule="auto"/>
        <w:ind w:firstLine="902"/>
        <w:jc w:val="right"/>
        <w:rPr>
          <w:rFonts w:ascii="Times New Roman" w:hAnsi="Times New Roman"/>
          <w:sz w:val="28"/>
          <w:szCs w:val="28"/>
        </w:rPr>
      </w:pPr>
      <w:r w:rsidRPr="00414696">
        <w:rPr>
          <w:rFonts w:ascii="Times New Roman" w:hAnsi="Times New Roman"/>
          <w:b/>
          <w:sz w:val="28"/>
          <w:szCs w:val="28"/>
        </w:rPr>
        <w:t xml:space="preserve">Таблиця </w:t>
      </w:r>
      <w:r w:rsidR="00B36487" w:rsidRPr="00414696">
        <w:rPr>
          <w:rFonts w:ascii="Times New Roman" w:hAnsi="Times New Roman"/>
          <w:b/>
          <w:sz w:val="28"/>
          <w:szCs w:val="28"/>
          <w:lang w:val="uk-UA"/>
        </w:rPr>
        <w:t>7</w:t>
      </w:r>
      <w:r w:rsidRPr="00414696">
        <w:rPr>
          <w:rFonts w:ascii="Times New Roman" w:hAnsi="Times New Roman"/>
          <w:b/>
          <w:sz w:val="28"/>
          <w:szCs w:val="28"/>
        </w:rPr>
        <w:t>.1</w:t>
      </w:r>
      <w:r w:rsidR="00940403" w:rsidRPr="00414696">
        <w:rPr>
          <w:rFonts w:ascii="Times New Roman" w:hAnsi="Times New Roman"/>
          <w:b/>
          <w:sz w:val="28"/>
          <w:szCs w:val="28"/>
          <w:lang w:val="uk-UA"/>
        </w:rPr>
        <w:t>1</w:t>
      </w:r>
      <w:r w:rsidRPr="00414696">
        <w:rPr>
          <w:rFonts w:ascii="Times New Roman" w:hAnsi="Times New Roman"/>
          <w:b/>
          <w:sz w:val="28"/>
          <w:szCs w:val="28"/>
        </w:rPr>
        <w:t xml:space="preserve"> </w:t>
      </w:r>
      <w:r w:rsidRPr="00414696">
        <w:rPr>
          <w:rFonts w:ascii="Times New Roman" w:hAnsi="Times New Roman"/>
          <w:sz w:val="28"/>
          <w:szCs w:val="28"/>
        </w:rPr>
        <w:t>Джерела небезпеки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8"/>
        <w:gridCol w:w="3445"/>
        <w:gridCol w:w="2831"/>
        <w:gridCol w:w="2497"/>
      </w:tblGrid>
      <w:tr w:rsidR="00AE5A42" w:rsidRPr="00414696" w:rsidTr="00D60F2E">
        <w:tc>
          <w:tcPr>
            <w:tcW w:w="0" w:type="auto"/>
            <w:shd w:val="clear" w:color="auto" w:fill="auto"/>
          </w:tcPr>
          <w:p w:rsidR="00AE5A42" w:rsidRPr="00414696" w:rsidRDefault="00AE5A42" w:rsidP="00D60F2E">
            <w:pPr>
              <w:spacing w:line="360" w:lineRule="auto"/>
              <w:jc w:val="center"/>
              <w:rPr>
                <w:rFonts w:ascii="Times New Roman" w:hAnsi="Times New Roman"/>
                <w:b/>
                <w:sz w:val="24"/>
                <w:szCs w:val="24"/>
              </w:rPr>
            </w:pPr>
            <w:r w:rsidRPr="00414696">
              <w:rPr>
                <w:rFonts w:ascii="Times New Roman" w:hAnsi="Times New Roman"/>
                <w:b/>
                <w:sz w:val="24"/>
                <w:szCs w:val="24"/>
              </w:rPr>
              <w:t>№</w:t>
            </w:r>
          </w:p>
        </w:tc>
        <w:tc>
          <w:tcPr>
            <w:tcW w:w="0" w:type="auto"/>
            <w:shd w:val="clear" w:color="auto" w:fill="auto"/>
          </w:tcPr>
          <w:p w:rsidR="00AE5A42" w:rsidRPr="00414696" w:rsidRDefault="00AE5A42" w:rsidP="00D60F2E">
            <w:pPr>
              <w:spacing w:line="360" w:lineRule="auto"/>
              <w:jc w:val="center"/>
              <w:rPr>
                <w:rFonts w:ascii="Times New Roman" w:hAnsi="Times New Roman"/>
                <w:b/>
                <w:sz w:val="24"/>
                <w:szCs w:val="24"/>
              </w:rPr>
            </w:pPr>
            <w:r w:rsidRPr="00414696">
              <w:rPr>
                <w:rFonts w:ascii="Times New Roman" w:hAnsi="Times New Roman"/>
                <w:b/>
                <w:sz w:val="24"/>
                <w:szCs w:val="24"/>
              </w:rPr>
              <w:t>Джерело небезпеки</w:t>
            </w:r>
          </w:p>
        </w:tc>
        <w:tc>
          <w:tcPr>
            <w:tcW w:w="0" w:type="auto"/>
            <w:shd w:val="clear" w:color="auto" w:fill="auto"/>
          </w:tcPr>
          <w:p w:rsidR="00AE5A42" w:rsidRPr="00414696" w:rsidRDefault="00AE5A42" w:rsidP="00D60F2E">
            <w:pPr>
              <w:spacing w:line="360" w:lineRule="auto"/>
              <w:jc w:val="center"/>
              <w:rPr>
                <w:rFonts w:ascii="Times New Roman" w:hAnsi="Times New Roman"/>
                <w:b/>
                <w:sz w:val="24"/>
                <w:szCs w:val="24"/>
              </w:rPr>
            </w:pPr>
            <w:r w:rsidRPr="00414696">
              <w:rPr>
                <w:rFonts w:ascii="Times New Roman" w:hAnsi="Times New Roman"/>
                <w:b/>
                <w:sz w:val="24"/>
                <w:szCs w:val="24"/>
              </w:rPr>
              <w:t>Небезпечний фактор</w:t>
            </w:r>
          </w:p>
        </w:tc>
        <w:tc>
          <w:tcPr>
            <w:tcW w:w="2497" w:type="dxa"/>
            <w:shd w:val="clear" w:color="auto" w:fill="auto"/>
          </w:tcPr>
          <w:p w:rsidR="00AE5A42" w:rsidRPr="00414696" w:rsidRDefault="00AE5A42" w:rsidP="00D60F2E">
            <w:pPr>
              <w:spacing w:line="360" w:lineRule="auto"/>
              <w:jc w:val="center"/>
              <w:rPr>
                <w:rFonts w:ascii="Times New Roman" w:hAnsi="Times New Roman"/>
                <w:b/>
                <w:sz w:val="24"/>
                <w:szCs w:val="24"/>
              </w:rPr>
            </w:pPr>
            <w:r w:rsidRPr="00414696">
              <w:rPr>
                <w:rFonts w:ascii="Times New Roman" w:hAnsi="Times New Roman"/>
                <w:b/>
                <w:sz w:val="24"/>
                <w:szCs w:val="24"/>
              </w:rPr>
              <w:t>Наслідок</w:t>
            </w:r>
          </w:p>
        </w:tc>
      </w:tr>
      <w:tr w:rsidR="00AE5A42" w:rsidRPr="00414696" w:rsidTr="00D60F2E">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1</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Несправності електропроводки, розеток</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Коротке замикання або пробій ізоляції</w:t>
            </w:r>
          </w:p>
        </w:tc>
        <w:tc>
          <w:tcPr>
            <w:tcW w:w="2497" w:type="dxa"/>
            <w:vMerge w:val="restart"/>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Виникнення пожежі, яка спричинить травматизм працівників, негативний вплив ЦНС, серцево- судинній, дихальній системам, можливі летальні випадки. Також знищення цінного устаткування, матеріалів</w:t>
            </w:r>
          </w:p>
        </w:tc>
      </w:tr>
      <w:tr w:rsidR="00AE5A42" w:rsidRPr="00414696" w:rsidTr="00D60F2E">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2</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Щільність проводки</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Оплавлення ізоляції</w:t>
            </w:r>
          </w:p>
        </w:tc>
        <w:tc>
          <w:tcPr>
            <w:tcW w:w="2497" w:type="dxa"/>
            <w:vMerge/>
            <w:shd w:val="clear" w:color="auto" w:fill="auto"/>
          </w:tcPr>
          <w:p w:rsidR="00AE5A42" w:rsidRPr="00414696" w:rsidRDefault="00AE5A42" w:rsidP="00D60F2E">
            <w:pPr>
              <w:spacing w:line="360" w:lineRule="auto"/>
              <w:jc w:val="center"/>
              <w:rPr>
                <w:rFonts w:ascii="Times New Roman" w:hAnsi="Times New Roman"/>
                <w:sz w:val="24"/>
                <w:szCs w:val="24"/>
              </w:rPr>
            </w:pPr>
          </w:p>
        </w:tc>
      </w:tr>
      <w:tr w:rsidR="00AE5A42" w:rsidRPr="00414696" w:rsidTr="00D60F2E">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3</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Загоряння будівлі внаслідок зовн. факторів</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Виникнення пожежі чи вибуху</w:t>
            </w:r>
          </w:p>
        </w:tc>
        <w:tc>
          <w:tcPr>
            <w:tcW w:w="2497" w:type="dxa"/>
            <w:vMerge/>
            <w:shd w:val="clear" w:color="auto" w:fill="auto"/>
          </w:tcPr>
          <w:p w:rsidR="00AE5A42" w:rsidRPr="00414696" w:rsidRDefault="00AE5A42" w:rsidP="00D60F2E">
            <w:pPr>
              <w:spacing w:line="360" w:lineRule="auto"/>
              <w:jc w:val="center"/>
              <w:rPr>
                <w:rFonts w:ascii="Times New Roman" w:hAnsi="Times New Roman"/>
                <w:sz w:val="24"/>
                <w:szCs w:val="24"/>
              </w:rPr>
            </w:pPr>
          </w:p>
        </w:tc>
      </w:tr>
      <w:tr w:rsidR="00AE5A42" w:rsidRPr="00414696" w:rsidTr="00D60F2E">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4</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Недотримання заходів пожежної безпеки</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Загоряння матеріалів, устаткування</w:t>
            </w:r>
          </w:p>
        </w:tc>
        <w:tc>
          <w:tcPr>
            <w:tcW w:w="2497" w:type="dxa"/>
            <w:vMerge/>
            <w:shd w:val="clear" w:color="auto" w:fill="auto"/>
          </w:tcPr>
          <w:p w:rsidR="00AE5A42" w:rsidRPr="00414696" w:rsidRDefault="00AE5A42" w:rsidP="00D60F2E">
            <w:pPr>
              <w:spacing w:line="360" w:lineRule="auto"/>
              <w:jc w:val="center"/>
              <w:rPr>
                <w:rFonts w:ascii="Times New Roman" w:hAnsi="Times New Roman"/>
                <w:sz w:val="24"/>
                <w:szCs w:val="24"/>
              </w:rPr>
            </w:pPr>
          </w:p>
        </w:tc>
      </w:tr>
      <w:tr w:rsidR="00AE5A42" w:rsidRPr="00414696" w:rsidTr="00D60F2E">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5</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Матеріали і речовини, що схильні до займання</w:t>
            </w:r>
          </w:p>
        </w:tc>
        <w:tc>
          <w:tcPr>
            <w:tcW w:w="0" w:type="auto"/>
            <w:shd w:val="clear" w:color="auto" w:fill="auto"/>
          </w:tcPr>
          <w:p w:rsidR="00AE5A42" w:rsidRPr="00414696" w:rsidRDefault="00AE5A42" w:rsidP="00D60F2E">
            <w:pPr>
              <w:spacing w:line="360" w:lineRule="auto"/>
              <w:jc w:val="center"/>
              <w:rPr>
                <w:rFonts w:ascii="Times New Roman" w:hAnsi="Times New Roman"/>
                <w:sz w:val="24"/>
                <w:szCs w:val="24"/>
              </w:rPr>
            </w:pPr>
            <w:r w:rsidRPr="00414696">
              <w:rPr>
                <w:rFonts w:ascii="Times New Roman" w:hAnsi="Times New Roman"/>
                <w:sz w:val="24"/>
                <w:szCs w:val="24"/>
              </w:rPr>
              <w:t>Загоряння матеріалів</w:t>
            </w:r>
          </w:p>
        </w:tc>
        <w:tc>
          <w:tcPr>
            <w:tcW w:w="2497" w:type="dxa"/>
            <w:vMerge/>
            <w:shd w:val="clear" w:color="auto" w:fill="auto"/>
          </w:tcPr>
          <w:p w:rsidR="00AE5A42" w:rsidRPr="00414696" w:rsidRDefault="00AE5A42" w:rsidP="00D60F2E">
            <w:pPr>
              <w:spacing w:line="360" w:lineRule="auto"/>
              <w:jc w:val="center"/>
              <w:rPr>
                <w:rFonts w:ascii="Times New Roman" w:hAnsi="Times New Roman"/>
                <w:sz w:val="24"/>
                <w:szCs w:val="24"/>
              </w:rPr>
            </w:pPr>
          </w:p>
        </w:tc>
      </w:tr>
    </w:tbl>
    <w:p w:rsidR="00AE5A42" w:rsidRPr="00414696" w:rsidRDefault="00AE5A42" w:rsidP="00AE5A42">
      <w:pPr>
        <w:spacing w:line="360" w:lineRule="auto"/>
        <w:ind w:firstLine="902"/>
        <w:jc w:val="center"/>
        <w:rPr>
          <w:rFonts w:ascii="Times New Roman" w:hAnsi="Times New Roman"/>
          <w:sz w:val="24"/>
          <w:szCs w:val="24"/>
        </w:rPr>
      </w:pPr>
    </w:p>
    <w:p w:rsidR="00AE5A42" w:rsidRPr="00414696" w:rsidRDefault="00AE5A42" w:rsidP="00AE5A42">
      <w:pPr>
        <w:spacing w:line="360" w:lineRule="auto"/>
        <w:ind w:firstLine="900"/>
        <w:jc w:val="both"/>
        <w:rPr>
          <w:rFonts w:ascii="Times New Roman" w:hAnsi="Times New Roman"/>
          <w:color w:val="000000"/>
          <w:sz w:val="28"/>
          <w:szCs w:val="28"/>
          <w:lang w:val="uk-UA"/>
        </w:rPr>
      </w:pPr>
      <w:r w:rsidRPr="00414696">
        <w:rPr>
          <w:rFonts w:ascii="Times New Roman" w:hAnsi="Times New Roman"/>
          <w:sz w:val="28"/>
          <w:szCs w:val="28"/>
        </w:rPr>
        <w:t>Характеристика пожежебезпеки зазначен</w:t>
      </w:r>
      <w:r w:rsidR="00505899" w:rsidRPr="00414696">
        <w:rPr>
          <w:rFonts w:ascii="Times New Roman" w:hAnsi="Times New Roman"/>
          <w:sz w:val="28"/>
          <w:szCs w:val="28"/>
          <w:lang w:val="uk-UA"/>
        </w:rPr>
        <w:t>і</w:t>
      </w:r>
      <w:r w:rsidRPr="00414696">
        <w:rPr>
          <w:rFonts w:ascii="Times New Roman" w:hAnsi="Times New Roman"/>
          <w:sz w:val="28"/>
          <w:szCs w:val="28"/>
        </w:rPr>
        <w:t xml:space="preserve"> в таблиці </w:t>
      </w:r>
      <w:r w:rsidR="00B36487" w:rsidRPr="00414696">
        <w:rPr>
          <w:rFonts w:ascii="Times New Roman" w:hAnsi="Times New Roman"/>
          <w:sz w:val="28"/>
          <w:szCs w:val="28"/>
          <w:lang w:val="uk-UA"/>
        </w:rPr>
        <w:t>7</w:t>
      </w:r>
      <w:r w:rsidRPr="00414696">
        <w:rPr>
          <w:rFonts w:ascii="Times New Roman" w:hAnsi="Times New Roman"/>
          <w:sz w:val="28"/>
          <w:szCs w:val="28"/>
        </w:rPr>
        <w:t>.1</w:t>
      </w:r>
      <w:r w:rsidR="00D60F2E" w:rsidRPr="00414696">
        <w:rPr>
          <w:rFonts w:ascii="Times New Roman" w:hAnsi="Times New Roman"/>
          <w:sz w:val="28"/>
          <w:szCs w:val="28"/>
          <w:lang w:val="uk-UA"/>
        </w:rPr>
        <w:t>2</w:t>
      </w:r>
    </w:p>
    <w:p w:rsidR="00AE5A42" w:rsidRPr="00414696" w:rsidRDefault="00AE5A42" w:rsidP="00AE5A42">
      <w:pPr>
        <w:spacing w:line="360" w:lineRule="auto"/>
        <w:ind w:firstLine="900"/>
        <w:jc w:val="right"/>
        <w:rPr>
          <w:rFonts w:ascii="Times New Roman" w:hAnsi="Times New Roman"/>
          <w:sz w:val="28"/>
          <w:szCs w:val="28"/>
        </w:rPr>
      </w:pPr>
      <w:r w:rsidRPr="00414696">
        <w:rPr>
          <w:rFonts w:ascii="Times New Roman" w:hAnsi="Times New Roman"/>
          <w:b/>
          <w:sz w:val="28"/>
          <w:szCs w:val="28"/>
        </w:rPr>
        <w:t xml:space="preserve">Таблиця </w:t>
      </w:r>
      <w:r w:rsidR="00B36487" w:rsidRPr="00414696">
        <w:rPr>
          <w:rFonts w:ascii="Times New Roman" w:hAnsi="Times New Roman"/>
          <w:b/>
          <w:sz w:val="28"/>
          <w:szCs w:val="28"/>
          <w:lang w:val="uk-UA"/>
        </w:rPr>
        <w:t>7</w:t>
      </w:r>
      <w:r w:rsidRPr="00414696">
        <w:rPr>
          <w:rFonts w:ascii="Times New Roman" w:hAnsi="Times New Roman"/>
          <w:b/>
          <w:sz w:val="28"/>
          <w:szCs w:val="28"/>
        </w:rPr>
        <w:t>.1</w:t>
      </w:r>
      <w:r w:rsidR="00D60F2E" w:rsidRPr="00414696">
        <w:rPr>
          <w:rFonts w:ascii="Times New Roman" w:hAnsi="Times New Roman"/>
          <w:b/>
          <w:sz w:val="28"/>
          <w:szCs w:val="28"/>
          <w:lang w:val="uk-UA"/>
        </w:rPr>
        <w:t>2</w:t>
      </w:r>
      <w:r w:rsidRPr="00414696">
        <w:rPr>
          <w:rFonts w:ascii="Times New Roman" w:hAnsi="Times New Roman"/>
          <w:b/>
          <w:sz w:val="28"/>
          <w:szCs w:val="28"/>
        </w:rPr>
        <w:t xml:space="preserve"> </w:t>
      </w:r>
      <w:r w:rsidRPr="00414696">
        <w:rPr>
          <w:rFonts w:ascii="Times New Roman" w:hAnsi="Times New Roman"/>
          <w:sz w:val="28"/>
          <w:szCs w:val="28"/>
        </w:rPr>
        <w:t>Характеристика  приміщення</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2"/>
        <w:gridCol w:w="3190"/>
        <w:gridCol w:w="84"/>
        <w:gridCol w:w="2711"/>
      </w:tblGrid>
      <w:tr w:rsidR="00AE5A42" w:rsidRPr="00414696" w:rsidTr="00D60F2E">
        <w:trPr>
          <w:trHeight w:val="377"/>
        </w:trPr>
        <w:tc>
          <w:tcPr>
            <w:tcW w:w="3082" w:type="dxa"/>
            <w:vMerge w:val="restart"/>
            <w:vAlign w:val="center"/>
          </w:tcPr>
          <w:p w:rsidR="00AE5A42" w:rsidRPr="00414696" w:rsidRDefault="00AE5A42" w:rsidP="00D60F2E">
            <w:pPr>
              <w:jc w:val="both"/>
              <w:rPr>
                <w:rFonts w:ascii="Times New Roman" w:eastAsia="Calibri" w:hAnsi="Times New Roman" w:cs="Times New Roman"/>
                <w:color w:val="000000"/>
                <w:spacing w:val="-3"/>
                <w:sz w:val="24"/>
                <w:szCs w:val="24"/>
              </w:rPr>
            </w:pPr>
            <w:r w:rsidRPr="00414696">
              <w:rPr>
                <w:rFonts w:ascii="Times New Roman" w:eastAsia="Calibri" w:hAnsi="Times New Roman" w:cs="Times New Roman"/>
                <w:color w:val="000000"/>
                <w:spacing w:val="-3"/>
                <w:sz w:val="24"/>
                <w:szCs w:val="24"/>
              </w:rPr>
              <w:t>Класи та підкласи можливих пожеж</w:t>
            </w:r>
          </w:p>
        </w:tc>
        <w:tc>
          <w:tcPr>
            <w:tcW w:w="3190" w:type="dxa"/>
            <w:vAlign w:val="center"/>
          </w:tcPr>
          <w:p w:rsidR="00AE5A42" w:rsidRPr="00414696" w:rsidRDefault="00AE5A42" w:rsidP="00D60F2E">
            <w:pPr>
              <w:jc w:val="both"/>
              <w:rPr>
                <w:rFonts w:ascii="Times New Roman" w:eastAsia="Calibri" w:hAnsi="Times New Roman" w:cs="Times New Roman"/>
                <w:color w:val="000000"/>
                <w:spacing w:val="-3"/>
                <w:sz w:val="24"/>
                <w:szCs w:val="24"/>
              </w:rPr>
            </w:pPr>
            <w:r w:rsidRPr="00414696">
              <w:rPr>
                <w:rFonts w:ascii="Times New Roman" w:hAnsi="Times New Roman" w:cs="Times New Roman"/>
                <w:color w:val="000000"/>
                <w:spacing w:val="-7"/>
                <w:sz w:val="24"/>
                <w:szCs w:val="24"/>
              </w:rPr>
              <w:t>клас А (А1 та А2)</w:t>
            </w:r>
          </w:p>
        </w:tc>
        <w:tc>
          <w:tcPr>
            <w:tcW w:w="2795" w:type="dxa"/>
            <w:gridSpan w:val="2"/>
            <w:vAlign w:val="center"/>
          </w:tcPr>
          <w:p w:rsidR="00AE5A42" w:rsidRPr="00414696" w:rsidRDefault="00AE5A42" w:rsidP="00D60F2E">
            <w:pPr>
              <w:jc w:val="both"/>
              <w:rPr>
                <w:rFonts w:ascii="Times New Roman" w:eastAsia="Calibri" w:hAnsi="Times New Roman" w:cs="Times New Roman"/>
                <w:color w:val="000000"/>
                <w:spacing w:val="-3"/>
                <w:sz w:val="24"/>
                <w:szCs w:val="24"/>
              </w:rPr>
            </w:pPr>
            <w:r w:rsidRPr="00414696">
              <w:rPr>
                <w:rFonts w:ascii="Times New Roman" w:hAnsi="Times New Roman" w:cs="Times New Roman"/>
                <w:color w:val="000000"/>
                <w:spacing w:val="-7"/>
                <w:sz w:val="24"/>
                <w:szCs w:val="24"/>
              </w:rPr>
              <w:t>Горіння твердих речовин, що супроводжується та не супроводжуються тлінням</w:t>
            </w:r>
          </w:p>
        </w:tc>
      </w:tr>
      <w:tr w:rsidR="00AE5A42" w:rsidRPr="00414696" w:rsidTr="00D60F2E">
        <w:trPr>
          <w:trHeight w:val="257"/>
        </w:trPr>
        <w:tc>
          <w:tcPr>
            <w:tcW w:w="3082" w:type="dxa"/>
            <w:vMerge/>
            <w:vAlign w:val="center"/>
          </w:tcPr>
          <w:p w:rsidR="00AE5A42" w:rsidRPr="00414696" w:rsidRDefault="00AE5A42" w:rsidP="00D60F2E">
            <w:pPr>
              <w:jc w:val="both"/>
              <w:rPr>
                <w:rFonts w:ascii="Times New Roman" w:eastAsia="Calibri" w:hAnsi="Times New Roman" w:cs="Times New Roman"/>
                <w:color w:val="000000"/>
                <w:spacing w:val="-3"/>
                <w:sz w:val="24"/>
                <w:szCs w:val="24"/>
              </w:rPr>
            </w:pPr>
          </w:p>
        </w:tc>
        <w:tc>
          <w:tcPr>
            <w:tcW w:w="3190" w:type="dxa"/>
            <w:vAlign w:val="center"/>
          </w:tcPr>
          <w:p w:rsidR="00AE5A42" w:rsidRPr="00414696" w:rsidRDefault="00AE5A42" w:rsidP="00D60F2E">
            <w:pPr>
              <w:jc w:val="both"/>
              <w:rPr>
                <w:rFonts w:ascii="Times New Roman" w:hAnsi="Times New Roman" w:cs="Times New Roman"/>
                <w:color w:val="000000"/>
                <w:spacing w:val="-7"/>
                <w:sz w:val="24"/>
                <w:szCs w:val="24"/>
              </w:rPr>
            </w:pPr>
            <w:r w:rsidRPr="00414696">
              <w:rPr>
                <w:rFonts w:ascii="Times New Roman" w:hAnsi="Times New Roman" w:cs="Times New Roman"/>
                <w:color w:val="000000"/>
                <w:spacing w:val="-3"/>
                <w:sz w:val="24"/>
                <w:szCs w:val="24"/>
              </w:rPr>
              <w:t>клас Е</w:t>
            </w:r>
          </w:p>
        </w:tc>
        <w:tc>
          <w:tcPr>
            <w:tcW w:w="2795" w:type="dxa"/>
            <w:gridSpan w:val="2"/>
            <w:vAlign w:val="center"/>
          </w:tcPr>
          <w:p w:rsidR="00AE5A42" w:rsidRPr="00414696" w:rsidRDefault="00AE5A42" w:rsidP="00D60F2E">
            <w:pPr>
              <w:jc w:val="both"/>
              <w:rPr>
                <w:rFonts w:ascii="Times New Roman" w:eastAsia="Calibri" w:hAnsi="Times New Roman" w:cs="Times New Roman"/>
                <w:color w:val="000000"/>
                <w:spacing w:val="-3"/>
                <w:sz w:val="24"/>
                <w:szCs w:val="24"/>
              </w:rPr>
            </w:pPr>
            <w:r w:rsidRPr="00414696">
              <w:rPr>
                <w:rFonts w:ascii="Times New Roman" w:hAnsi="Times New Roman" w:cs="Times New Roman"/>
                <w:color w:val="000000"/>
                <w:spacing w:val="-3"/>
                <w:sz w:val="24"/>
                <w:szCs w:val="24"/>
              </w:rPr>
              <w:t>Горіння електроустановок під напругою</w:t>
            </w:r>
          </w:p>
        </w:tc>
      </w:tr>
      <w:tr w:rsidR="00AE5A42" w:rsidRPr="00414696" w:rsidTr="00D60F2E">
        <w:tc>
          <w:tcPr>
            <w:tcW w:w="3082" w:type="dxa"/>
            <w:vAlign w:val="center"/>
          </w:tcPr>
          <w:p w:rsidR="00AE5A42" w:rsidRPr="00414696" w:rsidRDefault="00AE5A42" w:rsidP="00D60F2E">
            <w:pPr>
              <w:jc w:val="both"/>
              <w:rPr>
                <w:rFonts w:ascii="Times New Roman" w:eastAsia="Calibri" w:hAnsi="Times New Roman" w:cs="Times New Roman"/>
                <w:color w:val="000000"/>
                <w:spacing w:val="-3"/>
                <w:sz w:val="24"/>
                <w:szCs w:val="24"/>
              </w:rPr>
            </w:pPr>
            <w:r w:rsidRPr="00414696">
              <w:rPr>
                <w:rFonts w:ascii="Times New Roman" w:hAnsi="Times New Roman" w:cs="Times New Roman"/>
                <w:sz w:val="24"/>
                <w:szCs w:val="24"/>
              </w:rPr>
              <w:t>Групи горючості матеріалів і речовин, які присутні у даному приміщенні</w:t>
            </w:r>
          </w:p>
        </w:tc>
        <w:tc>
          <w:tcPr>
            <w:tcW w:w="5985" w:type="dxa"/>
            <w:gridSpan w:val="3"/>
            <w:vAlign w:val="center"/>
          </w:tcPr>
          <w:p w:rsidR="00AE5A42" w:rsidRPr="00414696" w:rsidRDefault="00AE5A42" w:rsidP="00D60F2E">
            <w:pPr>
              <w:jc w:val="both"/>
              <w:rPr>
                <w:rFonts w:ascii="Times New Roman" w:hAnsi="Times New Roman" w:cs="Times New Roman"/>
                <w:sz w:val="24"/>
                <w:szCs w:val="24"/>
              </w:rPr>
            </w:pPr>
            <w:r w:rsidRPr="00414696">
              <w:rPr>
                <w:rFonts w:ascii="Times New Roman" w:hAnsi="Times New Roman" w:cs="Times New Roman"/>
                <w:color w:val="000000"/>
                <w:spacing w:val="-4"/>
                <w:sz w:val="24"/>
                <w:szCs w:val="24"/>
              </w:rPr>
              <w:t>Негорючі (неспалимі) та горючі (спалимі).</w:t>
            </w:r>
          </w:p>
          <w:p w:rsidR="00AE5A42" w:rsidRPr="00414696" w:rsidRDefault="00AE5A42" w:rsidP="00D60F2E">
            <w:pPr>
              <w:jc w:val="both"/>
              <w:rPr>
                <w:rFonts w:ascii="Times New Roman" w:eastAsia="Calibri" w:hAnsi="Times New Roman" w:cs="Times New Roman"/>
                <w:color w:val="000000"/>
                <w:spacing w:val="-3"/>
                <w:sz w:val="24"/>
                <w:szCs w:val="24"/>
              </w:rPr>
            </w:pPr>
            <w:r w:rsidRPr="00414696">
              <w:rPr>
                <w:rFonts w:ascii="Times New Roman" w:hAnsi="Times New Roman" w:cs="Times New Roman"/>
                <w:sz w:val="24"/>
                <w:szCs w:val="24"/>
              </w:rPr>
              <w:t>Речовини, які здатні до самозагоряння у даному приміщенні відсутні.</w:t>
            </w:r>
          </w:p>
        </w:tc>
      </w:tr>
      <w:tr w:rsidR="00AE5A42" w:rsidRPr="00414696" w:rsidTr="00D60F2E">
        <w:trPr>
          <w:trHeight w:val="1212"/>
        </w:trPr>
        <w:tc>
          <w:tcPr>
            <w:tcW w:w="3082" w:type="dxa"/>
            <w:vAlign w:val="center"/>
          </w:tcPr>
          <w:p w:rsidR="00AE5A42" w:rsidRPr="00414696" w:rsidRDefault="00AE5A42" w:rsidP="00D60F2E">
            <w:pPr>
              <w:jc w:val="both"/>
              <w:rPr>
                <w:rFonts w:ascii="Times New Roman" w:hAnsi="Times New Roman" w:cs="Times New Roman"/>
                <w:sz w:val="24"/>
                <w:szCs w:val="24"/>
              </w:rPr>
            </w:pPr>
            <w:r w:rsidRPr="00414696">
              <w:rPr>
                <w:rFonts w:ascii="Times New Roman" w:hAnsi="Times New Roman" w:cs="Times New Roman"/>
                <w:sz w:val="24"/>
                <w:szCs w:val="24"/>
              </w:rPr>
              <w:t>Категорія пожежної небезпеки приміщення</w:t>
            </w:r>
          </w:p>
        </w:tc>
        <w:tc>
          <w:tcPr>
            <w:tcW w:w="3274" w:type="dxa"/>
            <w:gridSpan w:val="2"/>
            <w:vAlign w:val="center"/>
          </w:tcPr>
          <w:p w:rsidR="00AE5A42" w:rsidRPr="00414696" w:rsidRDefault="00AE5A42" w:rsidP="00D60F2E">
            <w:pPr>
              <w:jc w:val="both"/>
              <w:rPr>
                <w:rFonts w:ascii="Times New Roman" w:hAnsi="Times New Roman" w:cs="Times New Roman"/>
                <w:color w:val="000000"/>
                <w:spacing w:val="-3"/>
                <w:sz w:val="24"/>
                <w:szCs w:val="24"/>
              </w:rPr>
            </w:pPr>
            <w:r w:rsidRPr="00414696">
              <w:rPr>
                <w:rFonts w:ascii="Times New Roman" w:hAnsi="Times New Roman" w:cs="Times New Roman"/>
                <w:color w:val="000000"/>
                <w:spacing w:val="-3"/>
                <w:sz w:val="24"/>
                <w:szCs w:val="24"/>
              </w:rPr>
              <w:t xml:space="preserve">категорія В, </w:t>
            </w:r>
            <w:r w:rsidRPr="00414696">
              <w:rPr>
                <w:rFonts w:ascii="Times New Roman" w:hAnsi="Times New Roman" w:cs="Times New Roman"/>
                <w:sz w:val="24"/>
                <w:szCs w:val="24"/>
              </w:rPr>
              <w:t>зона класу П-ІІа</w:t>
            </w:r>
          </w:p>
        </w:tc>
        <w:tc>
          <w:tcPr>
            <w:tcW w:w="2711" w:type="dxa"/>
            <w:vAlign w:val="center"/>
          </w:tcPr>
          <w:p w:rsidR="00AE5A42" w:rsidRPr="00414696" w:rsidRDefault="00AE5A42" w:rsidP="00D60F2E">
            <w:pPr>
              <w:jc w:val="both"/>
              <w:rPr>
                <w:rFonts w:ascii="Times New Roman" w:hAnsi="Times New Roman" w:cs="Times New Roman"/>
                <w:color w:val="000000"/>
                <w:spacing w:val="-4"/>
                <w:sz w:val="24"/>
                <w:szCs w:val="24"/>
              </w:rPr>
            </w:pPr>
            <w:r w:rsidRPr="00414696">
              <w:rPr>
                <w:rFonts w:ascii="Times New Roman" w:hAnsi="Times New Roman" w:cs="Times New Roman"/>
                <w:sz w:val="24"/>
                <w:szCs w:val="24"/>
              </w:rPr>
              <w:t>Простір у приміщенні, у якому знаходяться тверді горючі речовини та матеріали.</w:t>
            </w:r>
          </w:p>
        </w:tc>
      </w:tr>
    </w:tbl>
    <w:p w:rsidR="00AE5A42" w:rsidRPr="00414696" w:rsidRDefault="00AE5A42" w:rsidP="00AE5A42">
      <w:pPr>
        <w:spacing w:line="360" w:lineRule="auto"/>
        <w:ind w:firstLine="902"/>
        <w:jc w:val="right"/>
        <w:rPr>
          <w:rFonts w:ascii="Times New Roman" w:hAnsi="Times New Roman"/>
          <w:b/>
          <w:sz w:val="28"/>
          <w:szCs w:val="28"/>
        </w:rPr>
      </w:pPr>
    </w:p>
    <w:p w:rsidR="00AE5A42" w:rsidRPr="00414696" w:rsidRDefault="00AE5A42" w:rsidP="00AE5A42">
      <w:pPr>
        <w:spacing w:line="360" w:lineRule="auto"/>
        <w:ind w:firstLine="902"/>
        <w:rPr>
          <w:rFonts w:ascii="Times New Roman" w:hAnsi="Times New Roman"/>
          <w:sz w:val="28"/>
          <w:szCs w:val="28"/>
        </w:rPr>
      </w:pPr>
      <w:r w:rsidRPr="00414696">
        <w:rPr>
          <w:rFonts w:ascii="Times New Roman" w:hAnsi="Times New Roman"/>
          <w:sz w:val="28"/>
          <w:szCs w:val="28"/>
        </w:rPr>
        <w:lastRenderedPageBreak/>
        <w:t>В приміщенні необхідні наступні засоби безпеки.</w:t>
      </w:r>
    </w:p>
    <w:p w:rsidR="00AE5A42" w:rsidRPr="00414696" w:rsidRDefault="00AE5A42" w:rsidP="00AE5A42">
      <w:pPr>
        <w:spacing w:line="360" w:lineRule="auto"/>
        <w:ind w:firstLine="902"/>
        <w:jc w:val="right"/>
        <w:rPr>
          <w:rFonts w:ascii="Times New Roman" w:hAnsi="Times New Roman"/>
          <w:sz w:val="28"/>
          <w:szCs w:val="28"/>
        </w:rPr>
      </w:pPr>
      <w:r w:rsidRPr="00414696">
        <w:rPr>
          <w:rFonts w:ascii="Times New Roman" w:hAnsi="Times New Roman"/>
          <w:b/>
          <w:sz w:val="28"/>
          <w:szCs w:val="28"/>
        </w:rPr>
        <w:t xml:space="preserve">Таблиця </w:t>
      </w:r>
      <w:r w:rsidR="00B36487" w:rsidRPr="00414696">
        <w:rPr>
          <w:rFonts w:ascii="Times New Roman" w:hAnsi="Times New Roman"/>
          <w:b/>
          <w:sz w:val="28"/>
          <w:szCs w:val="28"/>
          <w:lang w:val="uk-UA"/>
        </w:rPr>
        <w:t>7</w:t>
      </w:r>
      <w:r w:rsidRPr="00414696">
        <w:rPr>
          <w:rFonts w:ascii="Times New Roman" w:hAnsi="Times New Roman"/>
          <w:b/>
          <w:sz w:val="28"/>
          <w:szCs w:val="28"/>
        </w:rPr>
        <w:t>.1</w:t>
      </w:r>
      <w:r w:rsidR="00505899" w:rsidRPr="00414696">
        <w:rPr>
          <w:rFonts w:ascii="Times New Roman" w:hAnsi="Times New Roman"/>
          <w:b/>
          <w:sz w:val="28"/>
          <w:szCs w:val="28"/>
          <w:lang w:val="uk-UA"/>
        </w:rPr>
        <w:t>3</w:t>
      </w:r>
      <w:r w:rsidRPr="00414696">
        <w:rPr>
          <w:rFonts w:ascii="Times New Roman" w:hAnsi="Times New Roman"/>
          <w:b/>
          <w:sz w:val="28"/>
          <w:szCs w:val="28"/>
        </w:rPr>
        <w:t xml:space="preserve"> </w:t>
      </w:r>
      <w:r w:rsidRPr="00414696">
        <w:rPr>
          <w:rFonts w:ascii="Times New Roman" w:hAnsi="Times New Roman"/>
          <w:sz w:val="28"/>
          <w:szCs w:val="28"/>
        </w:rPr>
        <w:t>Засоби та заходи захисту від пожежі</w:t>
      </w: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8"/>
        <w:gridCol w:w="3780"/>
        <w:gridCol w:w="4681"/>
      </w:tblGrid>
      <w:tr w:rsidR="00AE5A42" w:rsidRPr="00414696" w:rsidTr="00505899">
        <w:trPr>
          <w:trHeight w:val="506"/>
        </w:trPr>
        <w:tc>
          <w:tcPr>
            <w:tcW w:w="458" w:type="dxa"/>
            <w:vAlign w:val="center"/>
          </w:tcPr>
          <w:p w:rsidR="00AE5A42" w:rsidRPr="00414696" w:rsidRDefault="00AE5A42" w:rsidP="00505899">
            <w:pPr>
              <w:rPr>
                <w:rFonts w:ascii="Times New Roman" w:hAnsi="Times New Roman"/>
                <w:b/>
                <w:sz w:val="28"/>
                <w:szCs w:val="32"/>
              </w:rPr>
            </w:pPr>
            <w:r w:rsidRPr="00414696">
              <w:rPr>
                <w:rFonts w:ascii="Times New Roman" w:hAnsi="Times New Roman"/>
                <w:b/>
                <w:sz w:val="28"/>
                <w:szCs w:val="32"/>
              </w:rPr>
              <w:t>№</w:t>
            </w:r>
          </w:p>
        </w:tc>
        <w:tc>
          <w:tcPr>
            <w:tcW w:w="3795" w:type="dxa"/>
            <w:vAlign w:val="center"/>
          </w:tcPr>
          <w:p w:rsidR="00AE5A42" w:rsidRPr="00414696" w:rsidRDefault="00AE5A42" w:rsidP="00505899">
            <w:pPr>
              <w:rPr>
                <w:rFonts w:ascii="Times New Roman" w:hAnsi="Times New Roman"/>
                <w:b/>
                <w:sz w:val="28"/>
                <w:szCs w:val="32"/>
              </w:rPr>
            </w:pPr>
            <w:r w:rsidRPr="00414696">
              <w:rPr>
                <w:rFonts w:ascii="Times New Roman" w:hAnsi="Times New Roman"/>
                <w:b/>
                <w:sz w:val="28"/>
                <w:szCs w:val="32"/>
              </w:rPr>
              <w:t>Група номенклатурних заходів з ПБ</w:t>
            </w:r>
          </w:p>
        </w:tc>
        <w:tc>
          <w:tcPr>
            <w:tcW w:w="4706" w:type="dxa"/>
            <w:vAlign w:val="center"/>
          </w:tcPr>
          <w:p w:rsidR="00AE5A42" w:rsidRPr="00414696" w:rsidRDefault="00AE5A42" w:rsidP="00505899">
            <w:pPr>
              <w:rPr>
                <w:rFonts w:ascii="Times New Roman" w:hAnsi="Times New Roman"/>
                <w:b/>
                <w:sz w:val="28"/>
                <w:szCs w:val="32"/>
              </w:rPr>
            </w:pPr>
            <w:r w:rsidRPr="00414696">
              <w:rPr>
                <w:rFonts w:ascii="Times New Roman" w:hAnsi="Times New Roman"/>
                <w:b/>
                <w:sz w:val="28"/>
                <w:szCs w:val="32"/>
              </w:rPr>
              <w:t>Вид захисту</w:t>
            </w:r>
          </w:p>
        </w:tc>
      </w:tr>
      <w:tr w:rsidR="00AE5A42" w:rsidRPr="00414696" w:rsidTr="00505899">
        <w:trPr>
          <w:trHeight w:val="506"/>
        </w:trPr>
        <w:tc>
          <w:tcPr>
            <w:tcW w:w="458" w:type="dxa"/>
            <w:vAlign w:val="center"/>
          </w:tcPr>
          <w:p w:rsidR="00AE5A42" w:rsidRPr="00414696" w:rsidRDefault="00AE5A42" w:rsidP="00505899">
            <w:pPr>
              <w:rPr>
                <w:rFonts w:ascii="Times New Roman" w:hAnsi="Times New Roman"/>
                <w:sz w:val="28"/>
                <w:szCs w:val="32"/>
              </w:rPr>
            </w:pPr>
            <w:r w:rsidRPr="00414696">
              <w:rPr>
                <w:rFonts w:ascii="Times New Roman" w:hAnsi="Times New Roman"/>
                <w:sz w:val="28"/>
                <w:szCs w:val="32"/>
              </w:rPr>
              <w:t>1</w:t>
            </w:r>
          </w:p>
        </w:tc>
        <w:tc>
          <w:tcPr>
            <w:tcW w:w="3795" w:type="dxa"/>
            <w:vAlign w:val="center"/>
          </w:tcPr>
          <w:p w:rsidR="00AE5A42" w:rsidRPr="00414696" w:rsidRDefault="00AE5A42" w:rsidP="00505899">
            <w:pPr>
              <w:rPr>
                <w:rFonts w:ascii="Times New Roman" w:hAnsi="Times New Roman"/>
                <w:sz w:val="28"/>
                <w:szCs w:val="32"/>
              </w:rPr>
            </w:pPr>
            <w:r w:rsidRPr="00414696">
              <w:rPr>
                <w:rFonts w:ascii="Times New Roman" w:hAnsi="Times New Roman"/>
                <w:sz w:val="28"/>
                <w:szCs w:val="32"/>
              </w:rPr>
              <w:t>Технічні</w:t>
            </w:r>
          </w:p>
          <w:p w:rsidR="00AE5A42" w:rsidRPr="00414696" w:rsidRDefault="00AE5A42" w:rsidP="00505899">
            <w:pPr>
              <w:rPr>
                <w:rFonts w:ascii="Times New Roman" w:hAnsi="Times New Roman"/>
                <w:sz w:val="28"/>
                <w:szCs w:val="32"/>
              </w:rPr>
            </w:pPr>
          </w:p>
        </w:tc>
        <w:tc>
          <w:tcPr>
            <w:tcW w:w="4706" w:type="dxa"/>
            <w:vAlign w:val="center"/>
          </w:tcPr>
          <w:p w:rsidR="00AE5A42" w:rsidRPr="00414696" w:rsidRDefault="00AE5A42" w:rsidP="00505899">
            <w:pPr>
              <w:rPr>
                <w:rFonts w:ascii="Times New Roman" w:hAnsi="Times New Roman"/>
                <w:sz w:val="28"/>
                <w:szCs w:val="32"/>
              </w:rPr>
            </w:pPr>
            <w:r w:rsidRPr="00414696">
              <w:rPr>
                <w:rFonts w:ascii="Times New Roman" w:hAnsi="Times New Roman"/>
                <w:sz w:val="28"/>
                <w:szCs w:val="32"/>
              </w:rPr>
              <w:t>Порошкові вогнегасники ОПУ-10</w:t>
            </w:r>
          </w:p>
          <w:p w:rsidR="00AE5A42" w:rsidRPr="00414696" w:rsidRDefault="00AE5A42" w:rsidP="00505899">
            <w:pPr>
              <w:rPr>
                <w:rFonts w:ascii="Times New Roman" w:hAnsi="Times New Roman"/>
                <w:sz w:val="28"/>
                <w:szCs w:val="32"/>
              </w:rPr>
            </w:pPr>
            <w:r w:rsidRPr="00414696">
              <w:rPr>
                <w:rFonts w:ascii="Times New Roman" w:hAnsi="Times New Roman"/>
                <w:sz w:val="28"/>
                <w:szCs w:val="32"/>
              </w:rPr>
              <w:t xml:space="preserve">Автоматичний ПС Тепловий ИТМ </w:t>
            </w:r>
          </w:p>
        </w:tc>
      </w:tr>
      <w:tr w:rsidR="00AE5A42" w:rsidRPr="00414696" w:rsidTr="00505899">
        <w:trPr>
          <w:trHeight w:val="556"/>
        </w:trPr>
        <w:tc>
          <w:tcPr>
            <w:tcW w:w="458" w:type="dxa"/>
            <w:vAlign w:val="center"/>
          </w:tcPr>
          <w:p w:rsidR="00AE5A42" w:rsidRPr="00414696" w:rsidRDefault="00AE5A42" w:rsidP="00505899">
            <w:pPr>
              <w:rPr>
                <w:rFonts w:ascii="Times New Roman" w:hAnsi="Times New Roman"/>
                <w:sz w:val="28"/>
                <w:szCs w:val="32"/>
              </w:rPr>
            </w:pPr>
            <w:r w:rsidRPr="00414696">
              <w:rPr>
                <w:rFonts w:ascii="Times New Roman" w:hAnsi="Times New Roman"/>
                <w:sz w:val="28"/>
                <w:szCs w:val="32"/>
              </w:rPr>
              <w:t>2</w:t>
            </w:r>
          </w:p>
        </w:tc>
        <w:tc>
          <w:tcPr>
            <w:tcW w:w="3795" w:type="dxa"/>
            <w:vAlign w:val="center"/>
          </w:tcPr>
          <w:p w:rsidR="00AE5A42" w:rsidRPr="00414696" w:rsidRDefault="00AE5A42" w:rsidP="00505899">
            <w:pPr>
              <w:rPr>
                <w:rFonts w:ascii="Times New Roman" w:hAnsi="Times New Roman"/>
                <w:spacing w:val="4"/>
                <w:sz w:val="28"/>
                <w:szCs w:val="32"/>
              </w:rPr>
            </w:pPr>
            <w:r w:rsidRPr="00414696">
              <w:rPr>
                <w:rFonts w:ascii="Times New Roman" w:hAnsi="Times New Roman"/>
                <w:sz w:val="28"/>
                <w:szCs w:val="32"/>
              </w:rPr>
              <w:t>Організаційні</w:t>
            </w:r>
          </w:p>
        </w:tc>
        <w:tc>
          <w:tcPr>
            <w:tcW w:w="4706" w:type="dxa"/>
            <w:vAlign w:val="center"/>
          </w:tcPr>
          <w:p w:rsidR="00AE5A42" w:rsidRPr="00414696" w:rsidRDefault="00AE5A42" w:rsidP="00505899">
            <w:pPr>
              <w:rPr>
                <w:rFonts w:ascii="Times New Roman" w:hAnsi="Times New Roman"/>
                <w:sz w:val="28"/>
                <w:szCs w:val="32"/>
              </w:rPr>
            </w:pPr>
            <w:r w:rsidRPr="00414696">
              <w:rPr>
                <w:rFonts w:ascii="Times New Roman" w:hAnsi="Times New Roman"/>
                <w:sz w:val="28"/>
                <w:szCs w:val="32"/>
              </w:rPr>
              <w:t>Проведення інструктажів, організація навчань з</w:t>
            </w:r>
          </w:p>
          <w:p w:rsidR="00AE5A42" w:rsidRPr="00414696" w:rsidRDefault="00AE5A42" w:rsidP="00505899">
            <w:pPr>
              <w:rPr>
                <w:rFonts w:ascii="Times New Roman" w:hAnsi="Times New Roman"/>
                <w:sz w:val="28"/>
                <w:szCs w:val="32"/>
              </w:rPr>
            </w:pPr>
            <w:r w:rsidRPr="00414696">
              <w:rPr>
                <w:rFonts w:ascii="Times New Roman" w:hAnsi="Times New Roman"/>
                <w:sz w:val="28"/>
                <w:szCs w:val="32"/>
              </w:rPr>
              <w:t>пожежної охорони. Нагляд та контроль за додержанням правил пожежної безпеки. План евакуації. Перевірка техніки безпеки приміщення</w:t>
            </w:r>
          </w:p>
        </w:tc>
      </w:tr>
      <w:tr w:rsidR="00AE5A42" w:rsidRPr="00414696" w:rsidTr="00505899">
        <w:trPr>
          <w:trHeight w:val="427"/>
        </w:trPr>
        <w:tc>
          <w:tcPr>
            <w:tcW w:w="458" w:type="dxa"/>
            <w:vAlign w:val="center"/>
          </w:tcPr>
          <w:p w:rsidR="00AE5A42" w:rsidRPr="00414696" w:rsidRDefault="00AE5A42" w:rsidP="00505899">
            <w:pPr>
              <w:rPr>
                <w:rFonts w:ascii="Times New Roman" w:hAnsi="Times New Roman"/>
                <w:sz w:val="28"/>
                <w:szCs w:val="32"/>
              </w:rPr>
            </w:pPr>
            <w:r w:rsidRPr="00414696">
              <w:rPr>
                <w:rFonts w:ascii="Times New Roman" w:hAnsi="Times New Roman"/>
                <w:sz w:val="28"/>
                <w:szCs w:val="32"/>
              </w:rPr>
              <w:t>3</w:t>
            </w:r>
          </w:p>
        </w:tc>
        <w:tc>
          <w:tcPr>
            <w:tcW w:w="3795" w:type="dxa"/>
            <w:vAlign w:val="center"/>
          </w:tcPr>
          <w:p w:rsidR="00AE5A42" w:rsidRPr="00414696" w:rsidRDefault="00AE5A42" w:rsidP="00505899">
            <w:pPr>
              <w:rPr>
                <w:rFonts w:ascii="Times New Roman" w:hAnsi="Times New Roman"/>
                <w:sz w:val="28"/>
                <w:szCs w:val="32"/>
              </w:rPr>
            </w:pPr>
            <w:r w:rsidRPr="00414696">
              <w:rPr>
                <w:rFonts w:ascii="Times New Roman" w:hAnsi="Times New Roman"/>
                <w:sz w:val="28"/>
                <w:szCs w:val="32"/>
              </w:rPr>
              <w:t>Засоби індивідуального захисту</w:t>
            </w:r>
          </w:p>
        </w:tc>
        <w:tc>
          <w:tcPr>
            <w:tcW w:w="4706" w:type="dxa"/>
            <w:vAlign w:val="center"/>
          </w:tcPr>
          <w:p w:rsidR="00AE5A42" w:rsidRPr="00414696" w:rsidRDefault="00AE5A42" w:rsidP="00505899">
            <w:pPr>
              <w:rPr>
                <w:rFonts w:ascii="Times New Roman" w:hAnsi="Times New Roman"/>
                <w:spacing w:val="4"/>
                <w:sz w:val="28"/>
                <w:szCs w:val="32"/>
              </w:rPr>
            </w:pPr>
            <w:r w:rsidRPr="00414696">
              <w:rPr>
                <w:rFonts w:ascii="Times New Roman" w:hAnsi="Times New Roman"/>
                <w:sz w:val="28"/>
                <w:szCs w:val="32"/>
              </w:rPr>
              <w:t>Респіратор (3М 6500; до 50 ПДК) та маски, , захисний одяг</w:t>
            </w:r>
          </w:p>
        </w:tc>
      </w:tr>
      <w:tr w:rsidR="00AE5A42" w:rsidRPr="00414696" w:rsidTr="00505899">
        <w:trPr>
          <w:trHeight w:val="427"/>
        </w:trPr>
        <w:tc>
          <w:tcPr>
            <w:tcW w:w="458" w:type="dxa"/>
            <w:vAlign w:val="center"/>
          </w:tcPr>
          <w:p w:rsidR="00AE5A42" w:rsidRPr="00414696" w:rsidRDefault="00AE5A42" w:rsidP="00505899">
            <w:pPr>
              <w:tabs>
                <w:tab w:val="left" w:pos="851"/>
              </w:tabs>
              <w:rPr>
                <w:rFonts w:ascii="Times New Roman" w:hAnsi="Times New Roman"/>
                <w:sz w:val="28"/>
                <w:szCs w:val="32"/>
              </w:rPr>
            </w:pPr>
            <w:r w:rsidRPr="00414696">
              <w:rPr>
                <w:rFonts w:ascii="Times New Roman" w:hAnsi="Times New Roman"/>
                <w:sz w:val="28"/>
                <w:szCs w:val="32"/>
              </w:rPr>
              <w:t>4</w:t>
            </w:r>
          </w:p>
        </w:tc>
        <w:tc>
          <w:tcPr>
            <w:tcW w:w="3795" w:type="dxa"/>
            <w:vAlign w:val="center"/>
          </w:tcPr>
          <w:p w:rsidR="00AE5A42" w:rsidRPr="00414696" w:rsidRDefault="00AE5A42" w:rsidP="00505899">
            <w:pPr>
              <w:tabs>
                <w:tab w:val="left" w:pos="851"/>
              </w:tabs>
              <w:rPr>
                <w:rFonts w:ascii="Times New Roman" w:hAnsi="Times New Roman"/>
                <w:sz w:val="28"/>
                <w:szCs w:val="32"/>
              </w:rPr>
            </w:pPr>
            <w:r w:rsidRPr="00414696">
              <w:rPr>
                <w:rFonts w:ascii="Times New Roman" w:hAnsi="Times New Roman"/>
                <w:sz w:val="28"/>
                <w:szCs w:val="32"/>
              </w:rPr>
              <w:t>Режимні</w:t>
            </w:r>
          </w:p>
        </w:tc>
        <w:tc>
          <w:tcPr>
            <w:tcW w:w="4706" w:type="dxa"/>
            <w:vAlign w:val="center"/>
          </w:tcPr>
          <w:p w:rsidR="00AE5A42" w:rsidRPr="00414696" w:rsidRDefault="00AE5A42" w:rsidP="00505899">
            <w:pPr>
              <w:tabs>
                <w:tab w:val="left" w:pos="851"/>
              </w:tabs>
              <w:rPr>
                <w:rFonts w:ascii="Times New Roman" w:hAnsi="Times New Roman"/>
                <w:sz w:val="28"/>
                <w:szCs w:val="32"/>
              </w:rPr>
            </w:pPr>
            <w:r w:rsidRPr="00414696">
              <w:rPr>
                <w:rFonts w:ascii="Times New Roman" w:hAnsi="Times New Roman"/>
                <w:sz w:val="28"/>
                <w:szCs w:val="32"/>
              </w:rPr>
              <w:t>Протипоказання використання відкритого вогню</w:t>
            </w:r>
          </w:p>
        </w:tc>
      </w:tr>
      <w:tr w:rsidR="00AE5A42" w:rsidRPr="00414696" w:rsidTr="00505899">
        <w:trPr>
          <w:trHeight w:val="427"/>
        </w:trPr>
        <w:tc>
          <w:tcPr>
            <w:tcW w:w="458" w:type="dxa"/>
            <w:vAlign w:val="center"/>
          </w:tcPr>
          <w:p w:rsidR="00AE5A42" w:rsidRPr="00414696" w:rsidRDefault="00AE5A42" w:rsidP="00505899">
            <w:pPr>
              <w:tabs>
                <w:tab w:val="left" w:pos="851"/>
              </w:tabs>
              <w:rPr>
                <w:rFonts w:ascii="Times New Roman" w:hAnsi="Times New Roman"/>
                <w:sz w:val="28"/>
                <w:szCs w:val="32"/>
              </w:rPr>
            </w:pPr>
            <w:r w:rsidRPr="00414696">
              <w:rPr>
                <w:rFonts w:ascii="Times New Roman" w:hAnsi="Times New Roman"/>
                <w:sz w:val="28"/>
                <w:szCs w:val="32"/>
              </w:rPr>
              <w:t>5</w:t>
            </w:r>
          </w:p>
        </w:tc>
        <w:tc>
          <w:tcPr>
            <w:tcW w:w="3795" w:type="dxa"/>
            <w:vAlign w:val="center"/>
          </w:tcPr>
          <w:p w:rsidR="00AE5A42" w:rsidRPr="00414696" w:rsidRDefault="00AE5A42" w:rsidP="00505899">
            <w:pPr>
              <w:tabs>
                <w:tab w:val="left" w:pos="851"/>
              </w:tabs>
              <w:rPr>
                <w:rFonts w:ascii="Times New Roman" w:hAnsi="Times New Roman"/>
                <w:sz w:val="28"/>
                <w:szCs w:val="32"/>
              </w:rPr>
            </w:pPr>
            <w:r w:rsidRPr="00414696">
              <w:rPr>
                <w:rFonts w:ascii="Times New Roman" w:hAnsi="Times New Roman"/>
                <w:sz w:val="28"/>
                <w:szCs w:val="32"/>
              </w:rPr>
              <w:t>Експлуатаційні</w:t>
            </w:r>
          </w:p>
        </w:tc>
        <w:tc>
          <w:tcPr>
            <w:tcW w:w="4706" w:type="dxa"/>
            <w:vAlign w:val="center"/>
          </w:tcPr>
          <w:p w:rsidR="00AE5A42" w:rsidRPr="00414696" w:rsidRDefault="00AE5A42" w:rsidP="00505899">
            <w:pPr>
              <w:tabs>
                <w:tab w:val="left" w:pos="851"/>
              </w:tabs>
              <w:rPr>
                <w:rFonts w:ascii="Times New Roman" w:hAnsi="Times New Roman"/>
                <w:sz w:val="28"/>
                <w:szCs w:val="32"/>
              </w:rPr>
            </w:pPr>
            <w:r w:rsidRPr="00414696">
              <w:rPr>
                <w:rFonts w:ascii="Times New Roman" w:hAnsi="Times New Roman"/>
                <w:sz w:val="28"/>
                <w:szCs w:val="32"/>
              </w:rPr>
              <w:t>Огляд електричних пристроїв на їх здатність нормально працювати та на відсутність недоліків</w:t>
            </w:r>
          </w:p>
        </w:tc>
      </w:tr>
    </w:tbl>
    <w:p w:rsidR="00AE5A42" w:rsidRPr="00414696" w:rsidRDefault="00AE5A42" w:rsidP="00AE5A42">
      <w:pPr>
        <w:ind w:firstLine="720"/>
        <w:jc w:val="both"/>
        <w:rPr>
          <w:rFonts w:ascii="Times New Roman" w:eastAsia="Calibri" w:hAnsi="Times New Roman"/>
          <w:b/>
          <w:color w:val="000000"/>
          <w:sz w:val="28"/>
        </w:rPr>
      </w:pPr>
    </w:p>
    <w:p w:rsidR="00AE5A42" w:rsidRPr="00414696" w:rsidRDefault="00AE5A42" w:rsidP="00505899">
      <w:pPr>
        <w:spacing w:line="360" w:lineRule="auto"/>
        <w:ind w:firstLine="851"/>
        <w:jc w:val="both"/>
        <w:rPr>
          <w:rFonts w:ascii="Times New Roman" w:eastAsia="Calibri" w:hAnsi="Times New Roman" w:cs="Times New Roman"/>
          <w:color w:val="000000"/>
          <w:sz w:val="28"/>
        </w:rPr>
      </w:pPr>
      <w:r w:rsidRPr="00414696">
        <w:rPr>
          <w:rFonts w:ascii="Times New Roman" w:eastAsia="Calibri" w:hAnsi="Times New Roman"/>
          <w:color w:val="000000"/>
          <w:sz w:val="28"/>
        </w:rPr>
        <w:t xml:space="preserve">Для </w:t>
      </w:r>
      <w:r w:rsidRPr="00414696">
        <w:rPr>
          <w:rFonts w:ascii="Times New Roman" w:eastAsia="Calibri" w:hAnsi="Times New Roman" w:cs="Times New Roman"/>
          <w:color w:val="000000"/>
          <w:sz w:val="28"/>
        </w:rPr>
        <w:t xml:space="preserve">забезпечення пожежної безпеки у приміщенні присутній вогнегасник та автоматична теплова протипожежна система. </w:t>
      </w:r>
    </w:p>
    <w:p w:rsidR="00BB5593" w:rsidRPr="00414696" w:rsidRDefault="00BB5593" w:rsidP="00343E12">
      <w:pPr>
        <w:spacing w:line="360" w:lineRule="auto"/>
        <w:ind w:firstLine="851"/>
        <w:jc w:val="both"/>
        <w:rPr>
          <w:rFonts w:ascii="Times New Roman" w:eastAsia="Calibri" w:hAnsi="Times New Roman" w:cs="Times New Roman"/>
          <w:color w:val="000000"/>
          <w:sz w:val="28"/>
          <w:szCs w:val="28"/>
          <w:lang w:val="uk-UA"/>
        </w:rPr>
      </w:pPr>
    </w:p>
    <w:p w:rsidR="00F50E2F" w:rsidRPr="00414696" w:rsidRDefault="00BB5593" w:rsidP="00343E12">
      <w:pPr>
        <w:pStyle w:val="11"/>
        <w:keepNext w:val="0"/>
        <w:keepLines w:val="0"/>
      </w:pPr>
      <w:bookmarkStart w:id="75" w:name="_Toc11250180"/>
      <w:r w:rsidRPr="00414696">
        <w:t>Висновки до розділу</w:t>
      </w:r>
      <w:r w:rsidR="00B734E8" w:rsidRPr="00414696">
        <w:t xml:space="preserve"> 7</w:t>
      </w:r>
      <w:bookmarkEnd w:id="75"/>
    </w:p>
    <w:p w:rsidR="00F50E2F" w:rsidRPr="00414696" w:rsidRDefault="00F50E2F" w:rsidP="00343E12">
      <w:pPr>
        <w:spacing w:line="360" w:lineRule="auto"/>
        <w:jc w:val="both"/>
        <w:rPr>
          <w:rFonts w:ascii="Times New Roman" w:eastAsia="Calibri" w:hAnsi="Times New Roman" w:cs="Times New Roman"/>
          <w:color w:val="000000"/>
          <w:sz w:val="28"/>
          <w:szCs w:val="28"/>
          <w:lang w:val="uk-UA"/>
        </w:rPr>
      </w:pPr>
    </w:p>
    <w:p w:rsidR="00505899" w:rsidRPr="00414696" w:rsidRDefault="00505899" w:rsidP="00505899">
      <w:pPr>
        <w:spacing w:line="360" w:lineRule="auto"/>
        <w:ind w:firstLine="851"/>
        <w:jc w:val="both"/>
        <w:rPr>
          <w:rFonts w:ascii="Times New Roman" w:eastAsia="Calibri" w:hAnsi="Times New Roman"/>
          <w:color w:val="000000"/>
          <w:sz w:val="28"/>
        </w:rPr>
      </w:pPr>
      <w:r w:rsidRPr="00414696">
        <w:rPr>
          <w:rFonts w:ascii="Times New Roman" w:eastAsia="Calibri" w:hAnsi="Times New Roman" w:cs="Times New Roman"/>
          <w:color w:val="000000"/>
          <w:sz w:val="28"/>
        </w:rPr>
        <w:t>В цьому розділі дипломної роботи було розглянуто норми та заходи щодо охорони праці та техніки</w:t>
      </w:r>
      <w:r w:rsidRPr="00414696">
        <w:rPr>
          <w:rFonts w:ascii="Times New Roman" w:eastAsia="Calibri" w:hAnsi="Times New Roman"/>
          <w:color w:val="000000"/>
          <w:sz w:val="28"/>
        </w:rPr>
        <w:t xml:space="preserve"> безпеки в кабінеті лікаря-спеціаліста в УЗД. Були проаналізовані можливі потенційні небезпеки та виробничі фактори на робочому місці, під час експлуатації технічного обладнання. </w:t>
      </w:r>
    </w:p>
    <w:p w:rsidR="00505899" w:rsidRPr="00414696" w:rsidRDefault="00505899" w:rsidP="00505899">
      <w:pPr>
        <w:spacing w:line="360" w:lineRule="auto"/>
        <w:ind w:firstLine="851"/>
        <w:jc w:val="both"/>
        <w:rPr>
          <w:rFonts w:ascii="Times New Roman" w:eastAsia="Calibri" w:hAnsi="Times New Roman"/>
          <w:color w:val="000000"/>
          <w:sz w:val="28"/>
        </w:rPr>
      </w:pPr>
      <w:r w:rsidRPr="00414696">
        <w:rPr>
          <w:rFonts w:ascii="Times New Roman" w:eastAsia="Calibri" w:hAnsi="Times New Roman"/>
          <w:color w:val="000000"/>
          <w:sz w:val="28"/>
        </w:rPr>
        <w:t>Дане приміщення знаходяться в допустимих експлуатаційних значеннях по мікроклімату, електронебезпеці, хімічній небезпеці, при дотримані необхідної техніки безпеки. Також приміщення  має належні параметри плoщі та oб’єму.</w:t>
      </w:r>
    </w:p>
    <w:p w:rsidR="00BB5593" w:rsidRPr="00414696" w:rsidRDefault="00BB5593" w:rsidP="00343E12">
      <w:pPr>
        <w:spacing w:line="360" w:lineRule="auto"/>
        <w:ind w:firstLine="851"/>
        <w:jc w:val="both"/>
        <w:rPr>
          <w:rFonts w:ascii="Times New Roman" w:eastAsia="Calibri" w:hAnsi="Times New Roman" w:cs="Times New Roman"/>
          <w:color w:val="000000"/>
          <w:sz w:val="28"/>
          <w:szCs w:val="28"/>
          <w:lang w:val="uk-UA"/>
        </w:rPr>
      </w:pPr>
      <w:r w:rsidRPr="00414696">
        <w:rPr>
          <w:rFonts w:ascii="Times New Roman" w:eastAsia="Calibri" w:hAnsi="Times New Roman" w:cs="Times New Roman"/>
          <w:color w:val="000000"/>
          <w:sz w:val="28"/>
          <w:szCs w:val="28"/>
          <w:lang w:val="uk-UA"/>
        </w:rPr>
        <w:br w:type="page"/>
      </w:r>
    </w:p>
    <w:p w:rsidR="00BB5593" w:rsidRPr="00414696" w:rsidRDefault="00BB5593" w:rsidP="00343E12">
      <w:pPr>
        <w:pStyle w:val="ac"/>
        <w:keepNext w:val="0"/>
      </w:pPr>
      <w:bookmarkStart w:id="76" w:name="_Toc11250181"/>
      <w:r w:rsidRPr="00414696">
        <w:lastRenderedPageBreak/>
        <w:t xml:space="preserve">РОЗДІЛ </w:t>
      </w:r>
      <w:r w:rsidR="002B2F7F" w:rsidRPr="00414696">
        <w:rPr>
          <w:lang w:val="en-US"/>
        </w:rPr>
        <w:t>8</w:t>
      </w:r>
      <w:bookmarkEnd w:id="76"/>
    </w:p>
    <w:p w:rsidR="00084A18" w:rsidRPr="00414696" w:rsidRDefault="00BB5593" w:rsidP="00343E12">
      <w:pPr>
        <w:pStyle w:val="ac"/>
        <w:keepNext w:val="0"/>
        <w:rPr>
          <w:lang w:val="ru-RU"/>
        </w:rPr>
      </w:pPr>
      <w:bookmarkStart w:id="77" w:name="_Toc11250182"/>
      <w:r w:rsidRPr="00414696">
        <w:t>ЕКОНОМІ</w:t>
      </w:r>
      <w:r w:rsidR="002B2F7F" w:rsidRPr="00414696">
        <w:rPr>
          <w:lang w:val="ru-RU"/>
        </w:rPr>
        <w:t>ЧНА ЧАСТИНА</w:t>
      </w:r>
      <w:bookmarkEnd w:id="77"/>
    </w:p>
    <w:p w:rsidR="00346E1F" w:rsidRPr="00414696" w:rsidRDefault="00346E1F" w:rsidP="00346E1F">
      <w:pPr>
        <w:spacing w:line="360" w:lineRule="auto"/>
        <w:ind w:firstLine="709"/>
        <w:jc w:val="center"/>
        <w:rPr>
          <w:rFonts w:ascii="Times New Roman" w:eastAsia="Calibri" w:hAnsi="Times New Roman" w:cs="Times New Roman"/>
          <w:sz w:val="28"/>
          <w:lang w:val="uk-UA"/>
        </w:rPr>
      </w:pPr>
    </w:p>
    <w:p w:rsidR="00346E1F" w:rsidRPr="00414696" w:rsidRDefault="004C0995" w:rsidP="00472B23">
      <w:pPr>
        <w:pStyle w:val="2"/>
        <w:ind w:firstLine="851"/>
        <w:rPr>
          <w:rFonts w:ascii="Times New Roman" w:eastAsia="Times New Roman" w:hAnsi="Times New Roman" w:cs="Times New Roman"/>
          <w:bCs/>
          <w:color w:val="auto"/>
          <w:sz w:val="28"/>
          <w:szCs w:val="20"/>
          <w:lang w:val="uk-UA" w:eastAsia="ar-SA"/>
        </w:rPr>
      </w:pPr>
      <w:bookmarkStart w:id="78" w:name="_Toc11082995"/>
      <w:bookmarkStart w:id="79" w:name="_Toc11250183"/>
      <w:r>
        <w:rPr>
          <w:rFonts w:ascii="Times New Roman" w:eastAsia="Times New Roman" w:hAnsi="Times New Roman" w:cs="Times New Roman"/>
          <w:bCs/>
          <w:color w:val="auto"/>
          <w:sz w:val="28"/>
          <w:szCs w:val="20"/>
          <w:lang w:val="uk-UA" w:eastAsia="ar-SA"/>
        </w:rPr>
        <w:t>8</w:t>
      </w:r>
      <w:r w:rsidR="00346E1F" w:rsidRPr="00414696">
        <w:rPr>
          <w:rFonts w:ascii="Times New Roman" w:eastAsia="Times New Roman" w:hAnsi="Times New Roman" w:cs="Times New Roman"/>
          <w:bCs/>
          <w:color w:val="auto"/>
          <w:sz w:val="28"/>
          <w:szCs w:val="20"/>
          <w:lang w:val="uk-UA" w:eastAsia="ar-SA"/>
        </w:rPr>
        <w:t>.1. Економічний аналіз варіантів розробки програмного продукту</w:t>
      </w:r>
      <w:bookmarkEnd w:id="78"/>
      <w:bookmarkEnd w:id="79"/>
    </w:p>
    <w:p w:rsidR="00346E1F" w:rsidRPr="00414696" w:rsidRDefault="00346E1F" w:rsidP="00346E1F">
      <w:pPr>
        <w:spacing w:line="360" w:lineRule="auto"/>
        <w:ind w:firstLine="709"/>
        <w:jc w:val="both"/>
        <w:rPr>
          <w:rFonts w:ascii="Times New Roman" w:eastAsia="Calibri" w:hAnsi="Times New Roman" w:cs="Times New Roman"/>
          <w:sz w:val="28"/>
          <w:lang w:val="uk-UA"/>
        </w:rPr>
      </w:pP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Для визначення вартості розробки ПП спочатку проведемо розрахунок</w:t>
      </w:r>
      <w:r w:rsidRPr="00414696">
        <w:rPr>
          <w:rFonts w:ascii="Times New Roman" w:eastAsia="Calibri" w:hAnsi="Times New Roman" w:cs="Times New Roman"/>
          <w:sz w:val="28"/>
        </w:rPr>
        <w:t xml:space="preserve"> </w:t>
      </w:r>
      <w:r w:rsidRPr="00414696">
        <w:rPr>
          <w:rFonts w:ascii="Times New Roman" w:eastAsia="Calibri" w:hAnsi="Times New Roman" w:cs="Times New Roman"/>
          <w:sz w:val="28"/>
          <w:lang w:val="uk-UA"/>
        </w:rPr>
        <w:t>трудомісткості.</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Загальна трудомісткість обчислюється як: Т</w:t>
      </w:r>
      <w:r w:rsidRPr="00414696">
        <w:rPr>
          <w:rFonts w:ascii="Times New Roman" w:eastAsia="Calibri" w:hAnsi="Times New Roman" w:cs="Times New Roman"/>
          <w:sz w:val="28"/>
          <w:vertAlign w:val="subscript"/>
          <w:lang w:val="uk-UA"/>
        </w:rPr>
        <w:t>о</w:t>
      </w:r>
      <w:r w:rsidRPr="00414696">
        <w:rPr>
          <w:rFonts w:ascii="Times New Roman" w:eastAsia="Calibri" w:hAnsi="Times New Roman" w:cs="Times New Roman"/>
          <w:sz w:val="28"/>
          <w:lang w:val="uk-UA"/>
        </w:rPr>
        <w:t xml:space="preserve"> = Т</w:t>
      </w:r>
      <w:r w:rsidRPr="00414696">
        <w:rPr>
          <w:rFonts w:ascii="Times New Roman" w:eastAsia="Calibri" w:hAnsi="Times New Roman" w:cs="Times New Roman"/>
          <w:sz w:val="28"/>
          <w:vertAlign w:val="subscript"/>
          <w:lang w:val="uk-UA"/>
        </w:rPr>
        <w:t>р</w:t>
      </w:r>
      <w:r w:rsidRPr="00414696">
        <w:rPr>
          <w:rFonts w:ascii="Times New Roman" w:eastAsia="Calibri" w:hAnsi="Times New Roman" w:cs="Times New Roman"/>
          <w:sz w:val="28"/>
          <w:lang w:val="uk-UA"/>
        </w:rPr>
        <w:t xml:space="preserve"> * К</w:t>
      </w:r>
      <w:r w:rsidRPr="00414696">
        <w:rPr>
          <w:rFonts w:ascii="Times New Roman" w:eastAsia="Calibri" w:hAnsi="Times New Roman" w:cs="Times New Roman"/>
          <w:sz w:val="28"/>
          <w:vertAlign w:val="subscript"/>
          <w:lang w:val="uk-UA"/>
        </w:rPr>
        <w:t>п</w:t>
      </w:r>
      <w:r w:rsidRPr="00414696">
        <w:rPr>
          <w:rFonts w:ascii="Times New Roman" w:eastAsia="Calibri" w:hAnsi="Times New Roman" w:cs="Times New Roman"/>
          <w:sz w:val="28"/>
          <w:lang w:val="uk-UA"/>
        </w:rPr>
        <w:t xml:space="preserve"> * К</w:t>
      </w:r>
      <w:r w:rsidRPr="00414696">
        <w:rPr>
          <w:rFonts w:ascii="Times New Roman" w:eastAsia="Calibri" w:hAnsi="Times New Roman" w:cs="Times New Roman"/>
          <w:sz w:val="28"/>
          <w:vertAlign w:val="subscript"/>
          <w:lang w:val="uk-UA"/>
        </w:rPr>
        <w:t>ск</w:t>
      </w:r>
      <w:r w:rsidRPr="00414696">
        <w:rPr>
          <w:rFonts w:ascii="Times New Roman" w:eastAsia="Calibri" w:hAnsi="Times New Roman" w:cs="Times New Roman"/>
          <w:sz w:val="28"/>
          <w:lang w:val="uk-UA"/>
        </w:rPr>
        <w:t xml:space="preserve"> * К</w:t>
      </w:r>
      <w:r w:rsidRPr="00414696">
        <w:rPr>
          <w:rFonts w:ascii="Times New Roman" w:eastAsia="Calibri" w:hAnsi="Times New Roman" w:cs="Times New Roman"/>
          <w:sz w:val="28"/>
          <w:vertAlign w:val="subscript"/>
          <w:lang w:val="uk-UA"/>
        </w:rPr>
        <w:t>м</w:t>
      </w:r>
      <w:r w:rsidRPr="00414696">
        <w:rPr>
          <w:rFonts w:ascii="Times New Roman" w:eastAsia="Calibri" w:hAnsi="Times New Roman" w:cs="Times New Roman"/>
          <w:sz w:val="28"/>
          <w:lang w:val="uk-UA"/>
        </w:rPr>
        <w:t xml:space="preserve"> * К</w:t>
      </w:r>
      <w:r w:rsidRPr="00414696">
        <w:rPr>
          <w:rFonts w:ascii="Times New Roman" w:eastAsia="Calibri" w:hAnsi="Times New Roman" w:cs="Times New Roman"/>
          <w:sz w:val="28"/>
          <w:vertAlign w:val="subscript"/>
          <w:lang w:val="uk-UA"/>
        </w:rPr>
        <w:t>ст</w:t>
      </w:r>
      <w:r w:rsidRPr="00414696">
        <w:rPr>
          <w:rFonts w:ascii="Times New Roman" w:eastAsia="Calibri" w:hAnsi="Times New Roman" w:cs="Times New Roman"/>
          <w:sz w:val="28"/>
          <w:lang w:val="uk-UA"/>
        </w:rPr>
        <w:t xml:space="preserve"> * К</w:t>
      </w:r>
      <w:r w:rsidRPr="00414696">
        <w:rPr>
          <w:rFonts w:ascii="Times New Roman" w:eastAsia="Calibri" w:hAnsi="Times New Roman" w:cs="Times New Roman"/>
          <w:sz w:val="28"/>
          <w:vertAlign w:val="subscript"/>
          <w:lang w:val="uk-UA"/>
        </w:rPr>
        <w:t>ст.м</w:t>
      </w:r>
      <w:r w:rsidRPr="00414696">
        <w:rPr>
          <w:rFonts w:ascii="Times New Roman" w:eastAsia="Calibri" w:hAnsi="Times New Roman" w:cs="Times New Roman"/>
          <w:sz w:val="28"/>
          <w:lang w:val="uk-UA"/>
        </w:rPr>
        <w:t>,</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де Т</w:t>
      </w:r>
      <w:r w:rsidRPr="00414696">
        <w:rPr>
          <w:rFonts w:ascii="Times New Roman" w:eastAsia="Calibri" w:hAnsi="Times New Roman" w:cs="Times New Roman"/>
          <w:sz w:val="28"/>
          <w:vertAlign w:val="subscript"/>
          <w:lang w:val="uk-UA"/>
        </w:rPr>
        <w:t xml:space="preserve">р </w:t>
      </w:r>
      <w:r w:rsidRPr="00414696">
        <w:rPr>
          <w:rFonts w:ascii="Times New Roman" w:eastAsia="Calibri" w:hAnsi="Times New Roman" w:cs="Times New Roman"/>
          <w:sz w:val="28"/>
          <w:lang w:val="uk-UA"/>
        </w:rPr>
        <w:t>– трудомісткість розробки програмного продукту; К</w:t>
      </w:r>
      <w:r w:rsidRPr="00414696">
        <w:rPr>
          <w:rFonts w:ascii="Times New Roman" w:eastAsia="Calibri" w:hAnsi="Times New Roman" w:cs="Times New Roman"/>
          <w:sz w:val="28"/>
          <w:vertAlign w:val="subscript"/>
          <w:lang w:val="uk-UA"/>
        </w:rPr>
        <w:t>п</w:t>
      </w:r>
      <w:r w:rsidRPr="00414696">
        <w:rPr>
          <w:rFonts w:ascii="Times New Roman" w:eastAsia="Calibri" w:hAnsi="Times New Roman" w:cs="Times New Roman"/>
          <w:sz w:val="28"/>
          <w:lang w:val="uk-UA"/>
        </w:rPr>
        <w:t xml:space="preserve"> – поправочний коефіцієнт; К</w:t>
      </w:r>
      <w:r w:rsidRPr="00414696">
        <w:rPr>
          <w:rFonts w:ascii="Times New Roman" w:eastAsia="Calibri" w:hAnsi="Times New Roman" w:cs="Times New Roman"/>
          <w:sz w:val="28"/>
          <w:vertAlign w:val="subscript"/>
          <w:lang w:val="uk-UA"/>
        </w:rPr>
        <w:t>ск</w:t>
      </w:r>
      <w:r w:rsidRPr="00414696">
        <w:rPr>
          <w:rFonts w:ascii="Times New Roman" w:eastAsia="Calibri" w:hAnsi="Times New Roman" w:cs="Times New Roman"/>
          <w:sz w:val="28"/>
          <w:lang w:val="uk-UA"/>
        </w:rPr>
        <w:t xml:space="preserve"> – коефіцієнт на складність вхідної інформації; К</w:t>
      </w:r>
      <w:r w:rsidRPr="00414696">
        <w:rPr>
          <w:rFonts w:ascii="Times New Roman" w:eastAsia="Calibri" w:hAnsi="Times New Roman" w:cs="Times New Roman"/>
          <w:sz w:val="28"/>
          <w:vertAlign w:val="subscript"/>
          <w:lang w:val="uk-UA"/>
        </w:rPr>
        <w:t>м</w:t>
      </w:r>
      <w:r w:rsidRPr="00414696">
        <w:rPr>
          <w:rFonts w:ascii="Times New Roman" w:eastAsia="Calibri" w:hAnsi="Times New Roman" w:cs="Times New Roman"/>
          <w:sz w:val="28"/>
          <w:lang w:val="uk-UA"/>
        </w:rPr>
        <w:t xml:space="preserve"> – коефіцієнт рівня мови програмування; К</w:t>
      </w:r>
      <w:r w:rsidRPr="00414696">
        <w:rPr>
          <w:rFonts w:ascii="Times New Roman" w:eastAsia="Calibri" w:hAnsi="Times New Roman" w:cs="Times New Roman"/>
          <w:sz w:val="28"/>
          <w:vertAlign w:val="subscript"/>
          <w:lang w:val="uk-UA"/>
        </w:rPr>
        <w:t>ст</w:t>
      </w:r>
      <w:r w:rsidRPr="00414696">
        <w:rPr>
          <w:rFonts w:ascii="Times New Roman" w:eastAsia="Calibri" w:hAnsi="Times New Roman" w:cs="Times New Roman"/>
          <w:sz w:val="28"/>
          <w:lang w:val="uk-UA"/>
        </w:rPr>
        <w:t xml:space="preserve"> – коефіцієнт використання стандартних модулів і прикладних програм; К</w:t>
      </w:r>
      <w:r w:rsidRPr="00414696">
        <w:rPr>
          <w:rFonts w:ascii="Times New Roman" w:eastAsia="Calibri" w:hAnsi="Times New Roman" w:cs="Times New Roman"/>
          <w:sz w:val="28"/>
          <w:vertAlign w:val="subscript"/>
          <w:lang w:val="uk-UA"/>
        </w:rPr>
        <w:t>ст.м</w:t>
      </w:r>
      <w:r w:rsidRPr="00414696">
        <w:rPr>
          <w:rFonts w:ascii="Times New Roman" w:eastAsia="Calibri" w:hAnsi="Times New Roman" w:cs="Times New Roman"/>
          <w:sz w:val="28"/>
          <w:lang w:val="uk-UA"/>
        </w:rPr>
        <w:t xml:space="preserve"> – коефіцієнт стандартного математичного забезпечення.</w:t>
      </w:r>
    </w:p>
    <w:p w:rsidR="00346E1F" w:rsidRPr="00414696" w:rsidRDefault="00346E1F" w:rsidP="00346E1F">
      <w:pPr>
        <w:spacing w:line="360" w:lineRule="auto"/>
        <w:ind w:firstLine="851"/>
        <w:jc w:val="both"/>
        <w:rPr>
          <w:rFonts w:ascii="Times New Roman" w:eastAsia="Calibri" w:hAnsi="Times New Roman" w:cs="Times New Roman"/>
          <w:sz w:val="28"/>
        </w:rPr>
      </w:pPr>
      <w:r w:rsidRPr="00414696">
        <w:rPr>
          <w:rFonts w:ascii="Times New Roman" w:eastAsia="Calibri" w:hAnsi="Times New Roman" w:cs="Times New Roman"/>
          <w:sz w:val="28"/>
          <w:lang w:val="uk-UA"/>
        </w:rPr>
        <w:t xml:space="preserve">Розробка програмного забезпечення включає в себе 3 завдання. </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Для першого завдання, виходячи із норм часу для завдань розрахункового характеру ступеня новизни Б та групи складності алгоритму 1, трудомісткість Тр = </w:t>
      </w:r>
      <w:r w:rsidR="00FB142C" w:rsidRPr="00414696">
        <w:rPr>
          <w:rFonts w:ascii="Times New Roman" w:eastAsia="Calibri" w:hAnsi="Times New Roman" w:cs="Times New Roman"/>
          <w:sz w:val="28"/>
          <w:lang w:val="uk-UA"/>
        </w:rPr>
        <w:t>60</w:t>
      </w:r>
      <w:r w:rsidRPr="00414696">
        <w:rPr>
          <w:rFonts w:ascii="Times New Roman" w:eastAsia="Calibri" w:hAnsi="Times New Roman" w:cs="Times New Roman"/>
          <w:sz w:val="28"/>
          <w:lang w:val="uk-UA"/>
        </w:rPr>
        <w:t xml:space="preserve"> людино-днів. Поправочний коефіцієнт, який враховує вид використаної інформації для першого завдання (нормативно-довідкова інформація): Кпк = 1,5. Поправковий коефіцієнт, який враховує складність контролю вхідної та вихідної інформації для завдань, Кск = 1.</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Оскільки під час розробки першого завдання використовуються стандартні модулі, врахуємо це за допомогою коефіцієнта Кст = 0,</w:t>
      </w:r>
      <w:r w:rsidR="00326EED" w:rsidRPr="00414696">
        <w:rPr>
          <w:rFonts w:ascii="Times New Roman" w:eastAsia="Calibri" w:hAnsi="Times New Roman" w:cs="Times New Roman"/>
          <w:sz w:val="28"/>
          <w:lang w:val="uk-UA"/>
        </w:rPr>
        <w:t>5</w:t>
      </w:r>
      <w:r w:rsidRPr="00414696">
        <w:rPr>
          <w:rFonts w:ascii="Times New Roman" w:eastAsia="Calibri" w:hAnsi="Times New Roman" w:cs="Times New Roman"/>
          <w:sz w:val="28"/>
          <w:lang w:val="uk-UA"/>
        </w:rPr>
        <w:t xml:space="preserve">. Коефіцієнти Км і Кст.п, які враховують відповідно програмування на мові </w:t>
      </w:r>
      <w:r w:rsidR="00326EED" w:rsidRPr="00414696">
        <w:rPr>
          <w:rFonts w:ascii="Times New Roman" w:eastAsia="Calibri" w:hAnsi="Times New Roman" w:cs="Times New Roman"/>
          <w:sz w:val="28"/>
          <w:lang w:val="uk-UA"/>
        </w:rPr>
        <w:t>високого</w:t>
      </w:r>
      <w:r w:rsidRPr="00414696">
        <w:rPr>
          <w:rFonts w:ascii="Times New Roman" w:eastAsia="Calibri" w:hAnsi="Times New Roman" w:cs="Times New Roman"/>
          <w:sz w:val="28"/>
          <w:lang w:val="uk-UA"/>
        </w:rPr>
        <w:t xml:space="preserve"> рівня та розробку стандартного програмного забезпечення, для всіх завдань становлять </w:t>
      </w:r>
      <w:r w:rsidR="00FB142C" w:rsidRPr="00414696">
        <w:rPr>
          <w:rFonts w:ascii="Times New Roman" w:eastAsia="Calibri" w:hAnsi="Times New Roman" w:cs="Times New Roman"/>
          <w:sz w:val="28"/>
          <w:lang w:val="uk-UA"/>
        </w:rPr>
        <w:t>0,7</w:t>
      </w:r>
      <w:r w:rsidRPr="00414696">
        <w:rPr>
          <w:rFonts w:ascii="Times New Roman" w:eastAsia="Calibri" w:hAnsi="Times New Roman" w:cs="Times New Roman"/>
          <w:sz w:val="28"/>
          <w:lang w:val="uk-UA"/>
        </w:rPr>
        <w:t xml:space="preserve">: К м = К ст.п = </w:t>
      </w:r>
      <w:r w:rsidR="00FB142C" w:rsidRPr="00414696">
        <w:rPr>
          <w:rFonts w:ascii="Times New Roman" w:eastAsia="Calibri" w:hAnsi="Times New Roman" w:cs="Times New Roman"/>
          <w:sz w:val="28"/>
          <w:lang w:val="uk-UA"/>
        </w:rPr>
        <w:t>0,7</w:t>
      </w:r>
      <w:r w:rsidRPr="00414696">
        <w:rPr>
          <w:rFonts w:ascii="Times New Roman" w:eastAsia="Calibri" w:hAnsi="Times New Roman" w:cs="Times New Roman"/>
          <w:sz w:val="28"/>
          <w:lang w:val="uk-UA"/>
        </w:rPr>
        <w:t>.</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Отже, загальна трудомісткість програмування першого завдання варіанту дорівнює:</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То= Тр · Кп · Кск · Кст = </w:t>
      </w:r>
      <w:r w:rsidR="00FB142C" w:rsidRPr="00414696">
        <w:rPr>
          <w:rFonts w:ascii="Times New Roman" w:eastAsia="Calibri" w:hAnsi="Times New Roman" w:cs="Times New Roman"/>
          <w:sz w:val="28"/>
          <w:lang w:val="uk-UA"/>
        </w:rPr>
        <w:t>60</w:t>
      </w:r>
      <w:r w:rsidRPr="00414696">
        <w:rPr>
          <w:rFonts w:ascii="Times New Roman" w:eastAsia="Calibri" w:hAnsi="Times New Roman" w:cs="Times New Roman"/>
          <w:sz w:val="28"/>
          <w:lang w:val="uk-UA"/>
        </w:rPr>
        <w:t xml:space="preserve"> · 1,5 · </w:t>
      </w:r>
      <w:r w:rsidR="00FB142C" w:rsidRPr="00414696">
        <w:rPr>
          <w:rFonts w:ascii="Times New Roman" w:eastAsia="Calibri" w:hAnsi="Times New Roman" w:cs="Times New Roman"/>
          <w:sz w:val="28"/>
          <w:lang w:val="uk-UA"/>
        </w:rPr>
        <w:t>0,7</w:t>
      </w:r>
      <w:r w:rsidRPr="00414696">
        <w:rPr>
          <w:rFonts w:ascii="Times New Roman" w:eastAsia="Calibri" w:hAnsi="Times New Roman" w:cs="Times New Roman"/>
          <w:sz w:val="28"/>
          <w:lang w:val="uk-UA"/>
        </w:rPr>
        <w:t xml:space="preserve"> · 0,</w:t>
      </w:r>
      <w:r w:rsidR="00326EED" w:rsidRPr="00414696">
        <w:rPr>
          <w:rFonts w:ascii="Times New Roman" w:eastAsia="Calibri" w:hAnsi="Times New Roman" w:cs="Times New Roman"/>
          <w:sz w:val="28"/>
          <w:lang w:val="uk-UA"/>
        </w:rPr>
        <w:t>5</w:t>
      </w:r>
      <w:r w:rsidRPr="00414696">
        <w:rPr>
          <w:rFonts w:ascii="Times New Roman" w:eastAsia="Calibri" w:hAnsi="Times New Roman" w:cs="Times New Roman"/>
          <w:sz w:val="28"/>
          <w:lang w:val="uk-UA"/>
        </w:rPr>
        <w:t xml:space="preserve"> = </w:t>
      </w:r>
      <w:r w:rsidR="00FB142C" w:rsidRPr="00414696">
        <w:rPr>
          <w:rFonts w:ascii="Times New Roman" w:eastAsia="Calibri" w:hAnsi="Times New Roman" w:cs="Times New Roman"/>
          <w:sz w:val="28"/>
          <w:lang w:val="uk-UA"/>
        </w:rPr>
        <w:t>31,5</w:t>
      </w:r>
      <w:r w:rsidRPr="00414696">
        <w:rPr>
          <w:rFonts w:ascii="Times New Roman" w:eastAsia="Calibri" w:hAnsi="Times New Roman" w:cs="Times New Roman"/>
          <w:sz w:val="28"/>
          <w:lang w:val="uk-UA"/>
        </w:rPr>
        <w:t xml:space="preserve"> людино-днів.</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lastRenderedPageBreak/>
        <w:t>Проведемо аналогічні розрахунки для інших завдань.</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Для другого завдання (використовується алгоритм першої групи складності, ступінь новизни Б):</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Тр = </w:t>
      </w:r>
      <w:r w:rsidR="001B61D5" w:rsidRPr="00414696">
        <w:rPr>
          <w:rFonts w:ascii="Times New Roman" w:eastAsia="Calibri" w:hAnsi="Times New Roman" w:cs="Times New Roman"/>
          <w:sz w:val="28"/>
          <w:lang w:val="uk-UA"/>
        </w:rPr>
        <w:t>12</w:t>
      </w:r>
      <w:r w:rsidRPr="00414696">
        <w:rPr>
          <w:rFonts w:ascii="Times New Roman" w:eastAsia="Calibri" w:hAnsi="Times New Roman" w:cs="Times New Roman"/>
          <w:sz w:val="28"/>
          <w:lang w:val="uk-UA"/>
        </w:rPr>
        <w:t>0 людино-днів; К п = 1,</w:t>
      </w:r>
      <w:r w:rsidR="00FB142C" w:rsidRPr="00414696">
        <w:rPr>
          <w:rFonts w:ascii="Times New Roman" w:eastAsia="Calibri" w:hAnsi="Times New Roman" w:cs="Times New Roman"/>
          <w:sz w:val="28"/>
          <w:lang w:val="uk-UA"/>
        </w:rPr>
        <w:t>2</w:t>
      </w:r>
      <w:r w:rsidRPr="00414696">
        <w:rPr>
          <w:rFonts w:ascii="Times New Roman" w:eastAsia="Calibri" w:hAnsi="Times New Roman" w:cs="Times New Roman"/>
          <w:sz w:val="28"/>
          <w:lang w:val="uk-UA"/>
        </w:rPr>
        <w:t xml:space="preserve">; К ст = </w:t>
      </w:r>
      <w:r w:rsidR="00FB142C" w:rsidRPr="00414696">
        <w:rPr>
          <w:rFonts w:ascii="Times New Roman" w:eastAsia="Calibri" w:hAnsi="Times New Roman" w:cs="Times New Roman"/>
          <w:sz w:val="28"/>
          <w:lang w:val="uk-UA"/>
        </w:rPr>
        <w:t>1</w:t>
      </w:r>
      <w:r w:rsidRPr="00414696">
        <w:rPr>
          <w:rFonts w:ascii="Times New Roman" w:eastAsia="Calibri" w:hAnsi="Times New Roman" w:cs="Times New Roman"/>
          <w:sz w:val="28"/>
          <w:lang w:val="uk-UA"/>
        </w:rPr>
        <w:t>;</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То = </w:t>
      </w:r>
      <w:r w:rsidR="001B61D5" w:rsidRPr="00414696">
        <w:rPr>
          <w:rFonts w:ascii="Times New Roman" w:eastAsia="Calibri" w:hAnsi="Times New Roman" w:cs="Times New Roman"/>
          <w:sz w:val="28"/>
          <w:lang w:val="uk-UA"/>
        </w:rPr>
        <w:t>12</w:t>
      </w:r>
      <w:r w:rsidRPr="00414696">
        <w:rPr>
          <w:rFonts w:ascii="Times New Roman" w:eastAsia="Calibri" w:hAnsi="Times New Roman" w:cs="Times New Roman"/>
          <w:sz w:val="28"/>
          <w:lang w:val="uk-UA"/>
        </w:rPr>
        <w:t>0 • 1,</w:t>
      </w:r>
      <w:r w:rsidR="00746B52" w:rsidRPr="00414696">
        <w:rPr>
          <w:rFonts w:ascii="Times New Roman" w:eastAsia="Calibri" w:hAnsi="Times New Roman" w:cs="Times New Roman"/>
          <w:sz w:val="28"/>
          <w:lang w:val="uk-UA"/>
        </w:rPr>
        <w:t>1</w:t>
      </w:r>
      <w:r w:rsidRPr="00414696">
        <w:rPr>
          <w:rFonts w:ascii="Times New Roman" w:eastAsia="Calibri" w:hAnsi="Times New Roman" w:cs="Times New Roman"/>
          <w:sz w:val="28"/>
          <w:lang w:val="uk-UA"/>
        </w:rPr>
        <w:t xml:space="preserve"> • </w:t>
      </w:r>
      <w:r w:rsidR="00FB142C" w:rsidRPr="00414696">
        <w:rPr>
          <w:rFonts w:ascii="Times New Roman" w:eastAsia="Calibri" w:hAnsi="Times New Roman" w:cs="Times New Roman"/>
          <w:sz w:val="28"/>
          <w:lang w:val="uk-UA"/>
        </w:rPr>
        <w:t>1</w:t>
      </w:r>
      <w:r w:rsidRPr="00414696">
        <w:rPr>
          <w:rFonts w:ascii="Times New Roman" w:eastAsia="Calibri" w:hAnsi="Times New Roman" w:cs="Times New Roman"/>
          <w:sz w:val="28"/>
          <w:lang w:val="uk-UA"/>
        </w:rPr>
        <w:t xml:space="preserve"> = </w:t>
      </w:r>
      <w:r w:rsidR="00746B52" w:rsidRPr="00414696">
        <w:rPr>
          <w:rFonts w:ascii="Times New Roman" w:eastAsia="Calibri" w:hAnsi="Times New Roman" w:cs="Times New Roman"/>
          <w:sz w:val="28"/>
          <w:lang w:val="uk-UA"/>
        </w:rPr>
        <w:t>132</w:t>
      </w:r>
      <w:r w:rsidRPr="00414696">
        <w:rPr>
          <w:rFonts w:ascii="Times New Roman" w:eastAsia="Calibri" w:hAnsi="Times New Roman" w:cs="Times New Roman"/>
          <w:sz w:val="28"/>
          <w:lang w:val="uk-UA"/>
        </w:rPr>
        <w:t>.</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Для третього завдання (використовується алгоритм першої групи складності, ступінь новизни В):</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Тр = 60 людино-днів; К п = </w:t>
      </w:r>
      <w:r w:rsidR="00FB142C" w:rsidRPr="00414696">
        <w:rPr>
          <w:rFonts w:ascii="Times New Roman" w:eastAsia="Calibri" w:hAnsi="Times New Roman" w:cs="Times New Roman"/>
          <w:sz w:val="28"/>
          <w:lang w:val="uk-UA"/>
        </w:rPr>
        <w:t>0</w:t>
      </w:r>
      <w:r w:rsidRPr="00414696">
        <w:rPr>
          <w:rFonts w:ascii="Times New Roman" w:eastAsia="Calibri" w:hAnsi="Times New Roman" w:cs="Times New Roman"/>
          <w:sz w:val="28"/>
          <w:lang w:val="uk-UA"/>
        </w:rPr>
        <w:t>,</w:t>
      </w:r>
      <w:r w:rsidR="00FB142C" w:rsidRPr="00414696">
        <w:rPr>
          <w:rFonts w:ascii="Times New Roman" w:eastAsia="Calibri" w:hAnsi="Times New Roman" w:cs="Times New Roman"/>
          <w:sz w:val="28"/>
          <w:lang w:val="uk-UA"/>
        </w:rPr>
        <w:t>85</w:t>
      </w:r>
      <w:r w:rsidRPr="00414696">
        <w:rPr>
          <w:rFonts w:ascii="Times New Roman" w:eastAsia="Calibri" w:hAnsi="Times New Roman" w:cs="Times New Roman"/>
          <w:sz w:val="28"/>
          <w:lang w:val="uk-UA"/>
        </w:rPr>
        <w:t>; К ст = 0,</w:t>
      </w:r>
      <w:r w:rsidR="00FB142C" w:rsidRPr="00414696">
        <w:rPr>
          <w:rFonts w:ascii="Times New Roman" w:eastAsia="Calibri" w:hAnsi="Times New Roman" w:cs="Times New Roman"/>
          <w:sz w:val="28"/>
          <w:lang w:val="uk-UA"/>
        </w:rPr>
        <w:t>7</w:t>
      </w:r>
      <w:r w:rsidRPr="00414696">
        <w:rPr>
          <w:rFonts w:ascii="Times New Roman" w:eastAsia="Calibri" w:hAnsi="Times New Roman" w:cs="Times New Roman"/>
          <w:sz w:val="28"/>
          <w:lang w:val="uk-UA"/>
        </w:rPr>
        <w:t>;</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То = 60 • </w:t>
      </w:r>
      <w:r w:rsidR="00FB142C" w:rsidRPr="00414696">
        <w:rPr>
          <w:rFonts w:ascii="Times New Roman" w:eastAsia="Calibri" w:hAnsi="Times New Roman" w:cs="Times New Roman"/>
          <w:sz w:val="28"/>
          <w:lang w:val="uk-UA"/>
        </w:rPr>
        <w:t>0</w:t>
      </w:r>
      <w:r w:rsidRPr="00414696">
        <w:rPr>
          <w:rFonts w:ascii="Times New Roman" w:eastAsia="Calibri" w:hAnsi="Times New Roman" w:cs="Times New Roman"/>
          <w:sz w:val="28"/>
          <w:lang w:val="uk-UA"/>
        </w:rPr>
        <w:t>,</w:t>
      </w:r>
      <w:r w:rsidR="00FB142C" w:rsidRPr="00414696">
        <w:rPr>
          <w:rFonts w:ascii="Times New Roman" w:eastAsia="Calibri" w:hAnsi="Times New Roman" w:cs="Times New Roman"/>
          <w:sz w:val="28"/>
          <w:lang w:val="uk-UA"/>
        </w:rPr>
        <w:t>85</w:t>
      </w:r>
      <w:r w:rsidRPr="00414696">
        <w:rPr>
          <w:rFonts w:ascii="Times New Roman" w:eastAsia="Calibri" w:hAnsi="Times New Roman" w:cs="Times New Roman"/>
          <w:sz w:val="28"/>
          <w:lang w:val="uk-UA"/>
        </w:rPr>
        <w:t xml:space="preserve"> • 0,</w:t>
      </w:r>
      <w:r w:rsidR="00FB142C" w:rsidRPr="00414696">
        <w:rPr>
          <w:rFonts w:ascii="Times New Roman" w:eastAsia="Calibri" w:hAnsi="Times New Roman" w:cs="Times New Roman"/>
          <w:sz w:val="28"/>
          <w:lang w:val="uk-UA"/>
        </w:rPr>
        <w:t>7</w:t>
      </w:r>
      <w:r w:rsidRPr="00414696">
        <w:rPr>
          <w:rFonts w:ascii="Times New Roman" w:eastAsia="Calibri" w:hAnsi="Times New Roman" w:cs="Times New Roman"/>
          <w:sz w:val="28"/>
          <w:lang w:val="uk-UA"/>
        </w:rPr>
        <w:t xml:space="preserve"> = </w:t>
      </w:r>
      <w:r w:rsidR="00FB142C" w:rsidRPr="00414696">
        <w:rPr>
          <w:rFonts w:ascii="Times New Roman" w:eastAsia="Calibri" w:hAnsi="Times New Roman" w:cs="Times New Roman"/>
          <w:sz w:val="28"/>
          <w:lang w:val="uk-UA"/>
        </w:rPr>
        <w:t>35,7</w:t>
      </w:r>
      <w:r w:rsidRPr="00414696">
        <w:rPr>
          <w:rFonts w:ascii="Times New Roman" w:eastAsia="Calibri" w:hAnsi="Times New Roman" w:cs="Times New Roman"/>
          <w:sz w:val="28"/>
          <w:lang w:val="uk-UA"/>
        </w:rPr>
        <w:t>.</w:t>
      </w:r>
    </w:p>
    <w:p w:rsidR="00346E1F" w:rsidRPr="00414696" w:rsidRDefault="00346E1F" w:rsidP="00746B52">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Складемо трудомісткість відповідних завдань, щоб отримати їх трудомісткість:Т I = (</w:t>
      </w:r>
      <w:r w:rsidR="00746B52" w:rsidRPr="00414696">
        <w:rPr>
          <w:rFonts w:ascii="Times New Roman" w:eastAsia="Calibri" w:hAnsi="Times New Roman" w:cs="Times New Roman"/>
          <w:sz w:val="28"/>
          <w:lang w:val="uk-UA"/>
        </w:rPr>
        <w:t>31</w:t>
      </w:r>
      <w:r w:rsidRPr="00414696">
        <w:rPr>
          <w:rFonts w:ascii="Times New Roman" w:eastAsia="Calibri" w:hAnsi="Times New Roman" w:cs="Times New Roman"/>
          <w:sz w:val="28"/>
          <w:lang w:val="uk-UA"/>
        </w:rPr>
        <w:t>,5+</w:t>
      </w:r>
      <w:r w:rsidR="00746B52" w:rsidRPr="00414696">
        <w:rPr>
          <w:rFonts w:ascii="Times New Roman" w:eastAsia="Calibri" w:hAnsi="Times New Roman" w:cs="Times New Roman"/>
          <w:sz w:val="28"/>
          <w:lang w:val="uk-UA"/>
        </w:rPr>
        <w:t>132</w:t>
      </w:r>
      <w:r w:rsidRPr="00414696">
        <w:rPr>
          <w:rFonts w:ascii="Times New Roman" w:eastAsia="Calibri" w:hAnsi="Times New Roman" w:cs="Times New Roman"/>
          <w:sz w:val="28"/>
          <w:lang w:val="uk-UA"/>
        </w:rPr>
        <w:t>+</w:t>
      </w:r>
      <w:r w:rsidR="00746B52" w:rsidRPr="00414696">
        <w:rPr>
          <w:rFonts w:ascii="Times New Roman" w:eastAsia="Calibri" w:hAnsi="Times New Roman" w:cs="Times New Roman"/>
          <w:sz w:val="28"/>
          <w:lang w:val="uk-UA"/>
        </w:rPr>
        <w:t>35</w:t>
      </w:r>
      <w:r w:rsidRPr="00414696">
        <w:rPr>
          <w:rFonts w:ascii="Times New Roman" w:eastAsia="Calibri" w:hAnsi="Times New Roman" w:cs="Times New Roman"/>
          <w:sz w:val="28"/>
          <w:lang w:val="uk-UA"/>
        </w:rPr>
        <w:t>,</w:t>
      </w:r>
      <w:r w:rsidR="00746B52" w:rsidRPr="00414696">
        <w:rPr>
          <w:rFonts w:ascii="Times New Roman" w:eastAsia="Calibri" w:hAnsi="Times New Roman" w:cs="Times New Roman"/>
          <w:sz w:val="28"/>
          <w:lang w:val="uk-UA"/>
        </w:rPr>
        <w:t>7</w:t>
      </w:r>
      <w:r w:rsidRPr="00414696">
        <w:rPr>
          <w:rFonts w:ascii="Times New Roman" w:eastAsia="Calibri" w:hAnsi="Times New Roman" w:cs="Times New Roman"/>
          <w:sz w:val="28"/>
          <w:lang w:val="uk-UA"/>
        </w:rPr>
        <w:t xml:space="preserve">) • 8 = </w:t>
      </w:r>
      <w:r w:rsidR="00746B52" w:rsidRPr="00414696">
        <w:rPr>
          <w:rFonts w:ascii="Times New Roman" w:eastAsia="Calibri" w:hAnsi="Times New Roman" w:cs="Times New Roman"/>
          <w:sz w:val="28"/>
          <w:lang w:val="uk-UA"/>
        </w:rPr>
        <w:t xml:space="preserve">1593,6 </w:t>
      </w:r>
      <w:r w:rsidRPr="00414696">
        <w:rPr>
          <w:rFonts w:ascii="Times New Roman" w:eastAsia="Calibri" w:hAnsi="Times New Roman" w:cs="Times New Roman"/>
          <w:sz w:val="28"/>
          <w:lang w:val="uk-UA"/>
        </w:rPr>
        <w:t>людино-годин</w:t>
      </w:r>
    </w:p>
    <w:p w:rsidR="00346E1F" w:rsidRPr="00414696" w:rsidRDefault="00346E1F" w:rsidP="00346E1F">
      <w:pPr>
        <w:spacing w:line="360" w:lineRule="auto"/>
        <w:ind w:firstLine="851"/>
        <w:jc w:val="both"/>
        <w:rPr>
          <w:rFonts w:ascii="Times New Roman" w:eastAsia="Calibri" w:hAnsi="Times New Roman" w:cs="Times New Roman"/>
          <w:bCs/>
          <w:sz w:val="28"/>
          <w:lang w:val="uk-UA"/>
        </w:rPr>
      </w:pPr>
    </w:p>
    <w:p w:rsidR="00346E1F" w:rsidRPr="00414696" w:rsidRDefault="004C0995" w:rsidP="00472B23">
      <w:pPr>
        <w:pStyle w:val="2"/>
        <w:ind w:firstLine="851"/>
        <w:rPr>
          <w:rFonts w:ascii="Times New Roman" w:eastAsia="Times New Roman" w:hAnsi="Times New Roman" w:cs="Times New Roman"/>
          <w:bCs/>
          <w:color w:val="auto"/>
          <w:sz w:val="28"/>
          <w:szCs w:val="20"/>
          <w:lang w:val="uk-UA" w:eastAsia="ar-SA"/>
        </w:rPr>
      </w:pPr>
      <w:bookmarkStart w:id="80" w:name="_Toc11082996"/>
      <w:bookmarkStart w:id="81" w:name="_Toc11250184"/>
      <w:r>
        <w:rPr>
          <w:rFonts w:ascii="Times New Roman" w:eastAsia="Times New Roman" w:hAnsi="Times New Roman" w:cs="Times New Roman"/>
          <w:bCs/>
          <w:color w:val="auto"/>
          <w:sz w:val="28"/>
          <w:szCs w:val="20"/>
          <w:lang w:val="uk-UA" w:eastAsia="ar-SA"/>
        </w:rPr>
        <w:t>8</w:t>
      </w:r>
      <w:r w:rsidR="00346E1F" w:rsidRPr="00414696">
        <w:rPr>
          <w:rFonts w:ascii="Times New Roman" w:eastAsia="Times New Roman" w:hAnsi="Times New Roman" w:cs="Times New Roman"/>
          <w:bCs/>
          <w:color w:val="auto"/>
          <w:sz w:val="28"/>
          <w:szCs w:val="20"/>
          <w:lang w:val="uk-UA" w:eastAsia="ar-SA"/>
        </w:rPr>
        <w:t>.2. Розрахунок заробітної плати розробника</w:t>
      </w:r>
      <w:bookmarkEnd w:id="80"/>
      <w:bookmarkEnd w:id="81"/>
    </w:p>
    <w:p w:rsidR="00346E1F" w:rsidRPr="00414696" w:rsidRDefault="00346E1F" w:rsidP="00346E1F">
      <w:pPr>
        <w:spacing w:line="360" w:lineRule="auto"/>
        <w:ind w:firstLine="851"/>
        <w:jc w:val="both"/>
        <w:rPr>
          <w:rFonts w:ascii="Times New Roman" w:eastAsia="Calibri" w:hAnsi="Times New Roman" w:cs="Times New Roman"/>
          <w:sz w:val="28"/>
          <w:lang w:val="uk-UA"/>
        </w:rPr>
      </w:pP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В розробці беруть участь два програмісти з окладом </w:t>
      </w:r>
      <w:r w:rsidR="00804DE4" w:rsidRPr="00414696">
        <w:rPr>
          <w:rFonts w:ascii="Times New Roman" w:eastAsia="Calibri" w:hAnsi="Times New Roman" w:cs="Times New Roman"/>
          <w:sz w:val="28"/>
          <w:lang w:val="uk-UA"/>
        </w:rPr>
        <w:t>25</w:t>
      </w:r>
      <w:r w:rsidRPr="00414696">
        <w:rPr>
          <w:rFonts w:ascii="Times New Roman" w:eastAsia="Calibri" w:hAnsi="Times New Roman" w:cs="Times New Roman"/>
          <w:sz w:val="28"/>
          <w:lang w:val="uk-UA"/>
        </w:rPr>
        <w:t>000 грн. Денну заробітню плату визначимо, виходячи із місячних окладів програмістів, враховуючи тривалість умовного місяця 21 день при 5-ти робочих днів на тиждень. Визначимо зарплату за годину за формулою: С</w:t>
      </w:r>
      <w:r w:rsidRPr="00414696">
        <w:rPr>
          <w:rFonts w:ascii="Times New Roman" w:eastAsia="Calibri" w:hAnsi="Times New Roman" w:cs="Times New Roman"/>
          <w:sz w:val="28"/>
          <w:vertAlign w:val="subscript"/>
          <w:lang w:val="uk-UA"/>
        </w:rPr>
        <w:t>ч</w:t>
      </w:r>
      <w:r w:rsidRPr="00414696">
        <w:rPr>
          <w:rFonts w:ascii="Times New Roman" w:eastAsia="Calibri" w:hAnsi="Times New Roman" w:cs="Times New Roman"/>
          <w:sz w:val="28"/>
          <w:lang w:val="uk-UA"/>
        </w:rPr>
        <w:t xml:space="preserve">= </w:t>
      </w:r>
      <m:oMath>
        <m:f>
          <m:fPr>
            <m:ctrlPr>
              <w:rPr>
                <w:rFonts w:ascii="Cambria Math" w:eastAsia="Calibri" w:hAnsi="Cambria Math" w:cs="Times New Roman"/>
                <w:sz w:val="28"/>
                <w:lang w:val="uk-UA"/>
              </w:rPr>
            </m:ctrlPr>
          </m:fPr>
          <m:num>
            <m:r>
              <w:rPr>
                <w:rFonts w:ascii="Cambria Math" w:eastAsia="Calibri" w:hAnsi="Cambria Math" w:cs="Times New Roman"/>
                <w:sz w:val="28"/>
                <w:lang w:val="uk-UA"/>
              </w:rPr>
              <m:t>М</m:t>
            </m:r>
          </m:num>
          <m:den>
            <m:r>
              <w:rPr>
                <w:rFonts w:ascii="Cambria Math" w:eastAsia="Calibri" w:hAnsi="Cambria Math" w:cs="Times New Roman"/>
                <w:sz w:val="28"/>
                <w:lang w:val="uk-UA"/>
              </w:rPr>
              <m:t>Tm*t</m:t>
            </m:r>
          </m:den>
        </m:f>
      </m:oMath>
      <w:r w:rsidRPr="00414696">
        <w:rPr>
          <w:rFonts w:ascii="Times New Roman" w:eastAsia="Times New Roman" w:hAnsi="Times New Roman" w:cs="Times New Roman"/>
          <w:sz w:val="28"/>
          <w:lang w:val="uk-UA"/>
        </w:rPr>
        <w:t xml:space="preserve"> </w:t>
      </w:r>
      <w:r w:rsidRPr="00414696">
        <w:rPr>
          <w:rFonts w:ascii="Times New Roman" w:eastAsia="Calibri" w:hAnsi="Times New Roman" w:cs="Times New Roman"/>
          <w:sz w:val="28"/>
          <w:lang w:val="uk-UA"/>
        </w:rPr>
        <w:t>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де М – місячний оклад працівників; T m – кількість робочих днів тиждень; t – кількість робочих годин в день.</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Сч =</w:t>
      </w:r>
      <m:oMath>
        <m:r>
          <w:rPr>
            <w:rFonts w:ascii="Cambria Math" w:eastAsia="Calibri" w:hAnsi="Cambria Math" w:cs="Times New Roman"/>
            <w:sz w:val="28"/>
            <w:lang w:val="uk-UA"/>
          </w:rPr>
          <m:t xml:space="preserve"> </m:t>
        </m:r>
        <m:f>
          <m:fPr>
            <m:ctrlPr>
              <w:rPr>
                <w:rFonts w:ascii="Cambria Math" w:eastAsia="Calibri" w:hAnsi="Cambria Math" w:cs="Times New Roman"/>
                <w:sz w:val="28"/>
                <w:lang w:val="uk-UA"/>
              </w:rPr>
            </m:ctrlPr>
          </m:fPr>
          <m:num>
            <m:r>
              <w:rPr>
                <w:rFonts w:ascii="Cambria Math" w:eastAsia="Calibri" w:hAnsi="Cambria Math" w:cs="Times New Roman"/>
                <w:sz w:val="28"/>
                <w:lang w:val="uk-UA"/>
              </w:rPr>
              <m:t>25000+25000</m:t>
            </m:r>
          </m:num>
          <m:den>
            <m:r>
              <w:rPr>
                <w:rFonts w:ascii="Cambria Math" w:eastAsia="Calibri" w:hAnsi="Cambria Math" w:cs="Times New Roman"/>
                <w:sz w:val="28"/>
                <w:lang w:val="uk-UA"/>
              </w:rPr>
              <m:t>21*8*2</m:t>
            </m:r>
          </m:den>
        </m:f>
        <m:r>
          <w:rPr>
            <w:rFonts w:ascii="Cambria Math" w:eastAsia="Calibri" w:hAnsi="Cambria Math" w:cs="Times New Roman"/>
            <w:sz w:val="28"/>
            <w:lang w:val="uk-UA"/>
          </w:rPr>
          <m:t xml:space="preserve"> </m:t>
        </m:r>
      </m:oMath>
      <w:r w:rsidRPr="00414696">
        <w:rPr>
          <w:rFonts w:ascii="Times New Roman" w:eastAsia="Calibri" w:hAnsi="Times New Roman" w:cs="Times New Roman"/>
          <w:sz w:val="28"/>
          <w:lang w:val="uk-UA"/>
        </w:rPr>
        <w:t>= 1</w:t>
      </w:r>
      <w:r w:rsidR="00804DE4" w:rsidRPr="00414696">
        <w:rPr>
          <w:rFonts w:ascii="Times New Roman" w:eastAsia="Calibri" w:hAnsi="Times New Roman" w:cs="Times New Roman"/>
          <w:sz w:val="28"/>
          <w:lang w:val="uk-UA"/>
        </w:rPr>
        <w:t>48</w:t>
      </w:r>
      <w:r w:rsidRPr="00414696">
        <w:rPr>
          <w:rFonts w:ascii="Times New Roman" w:eastAsia="Calibri" w:hAnsi="Times New Roman" w:cs="Times New Roman"/>
          <w:sz w:val="28"/>
          <w:lang w:val="uk-UA"/>
        </w:rPr>
        <w:t xml:space="preserve">, </w:t>
      </w:r>
      <w:r w:rsidR="00804DE4" w:rsidRPr="00414696">
        <w:rPr>
          <w:rFonts w:ascii="Times New Roman" w:eastAsia="Calibri" w:hAnsi="Times New Roman" w:cs="Times New Roman"/>
          <w:sz w:val="28"/>
          <w:lang w:val="uk-UA"/>
        </w:rPr>
        <w:t>8</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Тоді, розрахуємо заробітну плату за формулою</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Сзп = Сч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Т i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КД, де Сч – величина погодинної оплати праці програміста; Тi – трудомісткість відповідного завдання; К Д – норматив, який враховує додаткову заробітну плату.</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Тоді зарплата розробників за варіантами відповідно до формули:</w:t>
      </w:r>
    </w:p>
    <w:p w:rsidR="00346E1F" w:rsidRPr="00414696" w:rsidRDefault="00346E1F" w:rsidP="00804DE4">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 зп = 1</w:t>
      </w:r>
      <w:r w:rsidR="00804DE4" w:rsidRPr="00414696">
        <w:rPr>
          <w:rFonts w:ascii="Times New Roman" w:eastAsia="Calibri" w:hAnsi="Times New Roman" w:cs="Times New Roman"/>
          <w:sz w:val="28"/>
          <w:lang w:val="uk-UA"/>
        </w:rPr>
        <w:t>48</w:t>
      </w:r>
      <w:r w:rsidR="00C37B0C" w:rsidRPr="00414696">
        <w:rPr>
          <w:rFonts w:ascii="Times New Roman" w:eastAsia="Calibri" w:hAnsi="Times New Roman" w:cs="Times New Roman"/>
          <w:sz w:val="28"/>
          <w:lang w:val="en-US"/>
        </w:rPr>
        <w:t>.</w:t>
      </w:r>
      <w:r w:rsidR="00804DE4" w:rsidRPr="00414696">
        <w:rPr>
          <w:rFonts w:ascii="Times New Roman" w:eastAsia="Calibri" w:hAnsi="Times New Roman" w:cs="Times New Roman"/>
          <w:sz w:val="28"/>
          <w:lang w:val="uk-UA"/>
        </w:rPr>
        <w:t>8</w:t>
      </w:r>
      <w:r w:rsidRPr="00414696">
        <w:rPr>
          <w:rFonts w:ascii="Times New Roman" w:eastAsia="Calibri" w:hAnsi="Times New Roman" w:cs="Times New Roman"/>
          <w:sz w:val="28"/>
          <w:lang w:val="uk-UA"/>
        </w:rPr>
        <w:t xml:space="preserve">• </w:t>
      </w:r>
      <w:r w:rsidR="00804DE4" w:rsidRPr="00414696">
        <w:rPr>
          <w:rFonts w:ascii="Times New Roman" w:eastAsia="Calibri" w:hAnsi="Times New Roman" w:cs="Times New Roman"/>
          <w:sz w:val="28"/>
          <w:lang w:val="uk-UA"/>
        </w:rPr>
        <w:t>1593</w:t>
      </w:r>
      <w:r w:rsidR="00C37B0C" w:rsidRPr="00414696">
        <w:rPr>
          <w:rFonts w:ascii="Times New Roman" w:eastAsia="Calibri" w:hAnsi="Times New Roman" w:cs="Times New Roman"/>
          <w:sz w:val="28"/>
          <w:lang w:val="en-US"/>
        </w:rPr>
        <w:t>.</w:t>
      </w:r>
      <w:r w:rsidRPr="00414696">
        <w:rPr>
          <w:rFonts w:ascii="Times New Roman" w:eastAsia="Calibri" w:hAnsi="Times New Roman" w:cs="Times New Roman"/>
          <w:sz w:val="28"/>
          <w:lang w:val="uk-UA"/>
        </w:rPr>
        <w:t>6 • 1</w:t>
      </w:r>
      <w:r w:rsidR="00C37B0C" w:rsidRPr="00414696">
        <w:rPr>
          <w:rFonts w:ascii="Times New Roman" w:eastAsia="Calibri" w:hAnsi="Times New Roman" w:cs="Times New Roman"/>
          <w:sz w:val="28"/>
          <w:lang w:val="en-US"/>
        </w:rPr>
        <w:t>.</w:t>
      </w:r>
      <w:r w:rsidRPr="00414696">
        <w:rPr>
          <w:rFonts w:ascii="Times New Roman" w:eastAsia="Calibri" w:hAnsi="Times New Roman" w:cs="Times New Roman"/>
          <w:sz w:val="28"/>
          <w:lang w:val="uk-UA"/>
        </w:rPr>
        <w:t>2 =</w:t>
      </w:r>
      <w:r w:rsidR="00804DE4" w:rsidRPr="00414696">
        <w:rPr>
          <w:rFonts w:ascii="Times New Roman" w:eastAsia="Calibri" w:hAnsi="Times New Roman" w:cs="Times New Roman"/>
          <w:sz w:val="28"/>
          <w:lang w:val="uk-UA"/>
        </w:rPr>
        <w:t>284</w:t>
      </w:r>
      <w:r w:rsidR="00C37B0C" w:rsidRPr="00414696">
        <w:rPr>
          <w:rFonts w:ascii="Times New Roman" w:eastAsia="Calibri" w:hAnsi="Times New Roman" w:cs="Times New Roman"/>
          <w:sz w:val="28"/>
          <w:lang w:val="uk-UA"/>
        </w:rPr>
        <w:t> </w:t>
      </w:r>
      <w:r w:rsidR="00804DE4" w:rsidRPr="00414696">
        <w:rPr>
          <w:rFonts w:ascii="Times New Roman" w:eastAsia="Calibri" w:hAnsi="Times New Roman" w:cs="Times New Roman"/>
          <w:sz w:val="28"/>
          <w:lang w:val="uk-UA"/>
        </w:rPr>
        <w:t>553</w:t>
      </w:r>
      <w:r w:rsidR="00C37B0C" w:rsidRPr="00414696">
        <w:rPr>
          <w:rFonts w:ascii="Times New Roman" w:eastAsia="Calibri" w:hAnsi="Times New Roman" w:cs="Times New Roman"/>
          <w:sz w:val="28"/>
          <w:lang w:val="en-US"/>
        </w:rPr>
        <w:t>.</w:t>
      </w:r>
      <w:r w:rsidR="00804DE4" w:rsidRPr="00414696">
        <w:rPr>
          <w:rFonts w:ascii="Times New Roman" w:eastAsia="Calibri" w:hAnsi="Times New Roman" w:cs="Times New Roman"/>
          <w:sz w:val="28"/>
          <w:lang w:val="uk-UA"/>
        </w:rPr>
        <w:t>22</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Відрахування на всі види соціального страхування за варіантами (22%):</w:t>
      </w:r>
    </w:p>
    <w:p w:rsidR="00346E1F" w:rsidRPr="00414696" w:rsidRDefault="00346E1F" w:rsidP="00804DE4">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lastRenderedPageBreak/>
        <w:t>С</w:t>
      </w:r>
      <w:r w:rsidR="00804DE4" w:rsidRPr="00414696">
        <w:rPr>
          <w:rFonts w:ascii="Times New Roman" w:eastAsia="Calibri" w:hAnsi="Times New Roman" w:cs="Times New Roman"/>
          <w:sz w:val="28"/>
          <w:lang w:val="uk-UA"/>
        </w:rPr>
        <w:t xml:space="preserve"> </w:t>
      </w:r>
      <w:r w:rsidRPr="00414696">
        <w:rPr>
          <w:rFonts w:ascii="Times New Roman" w:eastAsia="Calibri" w:hAnsi="Times New Roman" w:cs="Times New Roman"/>
          <w:sz w:val="28"/>
          <w:lang w:val="uk-UA"/>
        </w:rPr>
        <w:t>від =</w:t>
      </w:r>
      <w:r w:rsidR="00804DE4" w:rsidRPr="00414696">
        <w:rPr>
          <w:rFonts w:ascii="Times New Roman" w:eastAsia="Calibri" w:hAnsi="Times New Roman" w:cs="Times New Roman"/>
          <w:sz w:val="28"/>
          <w:lang w:val="uk-UA"/>
        </w:rPr>
        <w:t>284</w:t>
      </w:r>
      <w:r w:rsidR="00C37B0C" w:rsidRPr="00414696">
        <w:rPr>
          <w:rFonts w:ascii="Times New Roman" w:eastAsia="Calibri" w:hAnsi="Times New Roman" w:cs="Times New Roman"/>
          <w:sz w:val="28"/>
          <w:lang w:val="uk-UA"/>
        </w:rPr>
        <w:t> </w:t>
      </w:r>
      <w:r w:rsidR="00804DE4" w:rsidRPr="00414696">
        <w:rPr>
          <w:rFonts w:ascii="Times New Roman" w:eastAsia="Calibri" w:hAnsi="Times New Roman" w:cs="Times New Roman"/>
          <w:sz w:val="28"/>
          <w:lang w:val="uk-UA"/>
        </w:rPr>
        <w:t>553</w:t>
      </w:r>
      <w:r w:rsidR="00C37B0C" w:rsidRPr="00414696">
        <w:rPr>
          <w:rFonts w:ascii="Times New Roman" w:eastAsia="Calibri" w:hAnsi="Times New Roman" w:cs="Times New Roman"/>
          <w:sz w:val="28"/>
          <w:lang w:val="en-US"/>
        </w:rPr>
        <w:t>.</w:t>
      </w:r>
      <w:r w:rsidR="00804DE4" w:rsidRPr="00414696">
        <w:rPr>
          <w:rFonts w:ascii="Times New Roman" w:eastAsia="Calibri" w:hAnsi="Times New Roman" w:cs="Times New Roman"/>
          <w:sz w:val="28"/>
          <w:lang w:val="uk-UA"/>
        </w:rPr>
        <w:t>2</w:t>
      </w:r>
      <w:r w:rsidR="00C37B0C" w:rsidRPr="00414696">
        <w:rPr>
          <w:rFonts w:ascii="Times New Roman" w:eastAsia="Calibri" w:hAnsi="Times New Roman" w:cs="Times New Roman"/>
          <w:sz w:val="28"/>
          <w:lang w:val="en-US"/>
        </w:rPr>
        <w:t>2</w:t>
      </w:r>
      <w:r w:rsidRPr="00414696">
        <w:rPr>
          <w:rFonts w:ascii="Times New Roman" w:eastAsia="Calibri" w:hAnsi="Times New Roman" w:cs="Times New Roman"/>
          <w:sz w:val="28"/>
          <w:lang w:val="uk-UA"/>
        </w:rPr>
        <w:t>• 0,22 =</w:t>
      </w:r>
      <w:r w:rsidR="00804DE4" w:rsidRPr="00414696">
        <w:rPr>
          <w:rFonts w:ascii="Times New Roman" w:eastAsia="Calibri" w:hAnsi="Times New Roman" w:cs="Times New Roman"/>
          <w:sz w:val="28"/>
          <w:lang w:val="uk-UA"/>
        </w:rPr>
        <w:t>62601</w:t>
      </w:r>
      <w:r w:rsidR="00C37B0C" w:rsidRPr="00414696">
        <w:rPr>
          <w:rFonts w:ascii="Times New Roman" w:eastAsia="Calibri" w:hAnsi="Times New Roman" w:cs="Times New Roman"/>
          <w:sz w:val="28"/>
          <w:lang w:val="uk-UA"/>
        </w:rPr>
        <w:t>.</w:t>
      </w:r>
      <w:r w:rsidR="00804DE4" w:rsidRPr="00414696">
        <w:rPr>
          <w:rFonts w:ascii="Times New Roman" w:eastAsia="Calibri" w:hAnsi="Times New Roman" w:cs="Times New Roman"/>
          <w:sz w:val="28"/>
          <w:lang w:val="uk-UA"/>
        </w:rPr>
        <w:t>70</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Тепер визначимо витрати на оплату однієї машино-години. (С М )</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Так як одна ЕОМ обслуговує одного програміста з окладом 2</w:t>
      </w:r>
      <w:r w:rsidR="00804DE4" w:rsidRPr="00414696">
        <w:rPr>
          <w:rFonts w:ascii="Times New Roman" w:eastAsia="Calibri" w:hAnsi="Times New Roman" w:cs="Times New Roman"/>
          <w:sz w:val="28"/>
          <w:lang w:val="uk-UA"/>
        </w:rPr>
        <w:t>5</w:t>
      </w:r>
      <w:r w:rsidRPr="00414696">
        <w:rPr>
          <w:rFonts w:ascii="Times New Roman" w:eastAsia="Calibri" w:hAnsi="Times New Roman" w:cs="Times New Roman"/>
          <w:sz w:val="28"/>
          <w:lang w:val="uk-UA"/>
        </w:rPr>
        <w:t>000 грн., з</w:t>
      </w:r>
      <w:r w:rsidR="00804DE4" w:rsidRPr="00414696">
        <w:rPr>
          <w:rFonts w:ascii="Times New Roman" w:eastAsia="Calibri" w:hAnsi="Times New Roman" w:cs="Times New Roman"/>
          <w:sz w:val="28"/>
          <w:lang w:val="uk-UA"/>
        </w:rPr>
        <w:t xml:space="preserve"> </w:t>
      </w:r>
      <w:r w:rsidRPr="00414696">
        <w:rPr>
          <w:rFonts w:ascii="Times New Roman" w:eastAsia="Calibri" w:hAnsi="Times New Roman" w:cs="Times New Roman"/>
          <w:sz w:val="28"/>
          <w:lang w:val="uk-UA"/>
        </w:rPr>
        <w:t>коефіцієнтом зайнятості 0,2 то для однієї машини отримаємо:</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Сг = 12</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M</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K З = 12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2</w:t>
      </w:r>
      <w:r w:rsidR="00804DE4" w:rsidRPr="00414696">
        <w:rPr>
          <w:rFonts w:ascii="Times New Roman" w:eastAsia="Calibri" w:hAnsi="Times New Roman" w:cs="Times New Roman"/>
          <w:sz w:val="28"/>
          <w:lang w:val="uk-UA"/>
        </w:rPr>
        <w:t>5</w:t>
      </w:r>
      <w:r w:rsidRPr="00414696">
        <w:rPr>
          <w:rFonts w:ascii="Times New Roman" w:eastAsia="Calibri" w:hAnsi="Times New Roman" w:cs="Times New Roman"/>
          <w:sz w:val="28"/>
          <w:lang w:val="uk-UA"/>
        </w:rPr>
        <w:t>000</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0,2 = </w:t>
      </w:r>
      <w:r w:rsidR="00804DE4" w:rsidRPr="00414696">
        <w:rPr>
          <w:rFonts w:ascii="Times New Roman" w:eastAsia="Calibri" w:hAnsi="Times New Roman" w:cs="Times New Roman"/>
          <w:sz w:val="28"/>
          <w:lang w:val="uk-UA"/>
        </w:rPr>
        <w:t>60</w:t>
      </w:r>
      <w:r w:rsidRPr="00414696">
        <w:rPr>
          <w:rFonts w:ascii="Times New Roman" w:eastAsia="Calibri" w:hAnsi="Times New Roman" w:cs="Times New Roman"/>
          <w:sz w:val="28"/>
          <w:lang w:val="uk-UA"/>
        </w:rPr>
        <w:t>000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З урахуванням додаткової заробітної плати:</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Сзп =Сг</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(1+ Kз) = </w:t>
      </w:r>
      <w:r w:rsidR="002363CE" w:rsidRPr="00414696">
        <w:rPr>
          <w:rFonts w:ascii="Times New Roman" w:eastAsia="Calibri" w:hAnsi="Times New Roman" w:cs="Times New Roman"/>
          <w:sz w:val="28"/>
          <w:lang w:val="uk-UA"/>
        </w:rPr>
        <w:t>60</w:t>
      </w:r>
      <w:r w:rsidRPr="00414696">
        <w:rPr>
          <w:rFonts w:ascii="Times New Roman" w:eastAsia="Calibri" w:hAnsi="Times New Roman" w:cs="Times New Roman"/>
          <w:sz w:val="28"/>
          <w:lang w:val="uk-UA"/>
        </w:rPr>
        <w:t>000</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(1 + 0.2) = </w:t>
      </w:r>
      <w:r w:rsidR="002363CE" w:rsidRPr="00414696">
        <w:rPr>
          <w:rFonts w:ascii="Times New Roman" w:eastAsia="Calibri" w:hAnsi="Times New Roman" w:cs="Times New Roman"/>
          <w:sz w:val="28"/>
          <w:lang w:val="uk-UA"/>
        </w:rPr>
        <w:t>720</w:t>
      </w:r>
      <w:r w:rsidRPr="00414696">
        <w:rPr>
          <w:rFonts w:ascii="Times New Roman" w:eastAsia="Calibri" w:hAnsi="Times New Roman" w:cs="Times New Roman"/>
          <w:sz w:val="28"/>
          <w:lang w:val="uk-UA"/>
        </w:rPr>
        <w:t>00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Відрахування на єдиний соціальний внесок:</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Свід = Сзп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0</w:t>
      </w:r>
      <w:r w:rsidR="002363CE" w:rsidRPr="00414696">
        <w:rPr>
          <w:rFonts w:ascii="Times New Roman" w:eastAsia="Calibri" w:hAnsi="Times New Roman" w:cs="Times New Roman"/>
          <w:sz w:val="28"/>
          <w:lang w:val="uk-UA"/>
        </w:rPr>
        <w:t>,</w:t>
      </w:r>
      <w:r w:rsidRPr="00414696">
        <w:rPr>
          <w:rFonts w:ascii="Times New Roman" w:eastAsia="Calibri" w:hAnsi="Times New Roman" w:cs="Times New Roman"/>
          <w:sz w:val="28"/>
          <w:lang w:val="uk-UA"/>
        </w:rPr>
        <w:t xml:space="preserve">367 = </w:t>
      </w:r>
      <w:r w:rsidR="002363CE" w:rsidRPr="00414696">
        <w:rPr>
          <w:rFonts w:ascii="Times New Roman" w:eastAsia="Calibri" w:hAnsi="Times New Roman" w:cs="Times New Roman"/>
          <w:sz w:val="28"/>
          <w:lang w:val="uk-UA"/>
        </w:rPr>
        <w:t>720</w:t>
      </w:r>
      <w:r w:rsidRPr="00414696">
        <w:rPr>
          <w:rFonts w:ascii="Times New Roman" w:eastAsia="Calibri" w:hAnsi="Times New Roman" w:cs="Times New Roman"/>
          <w:sz w:val="28"/>
          <w:lang w:val="uk-UA"/>
        </w:rPr>
        <w:t xml:space="preserve">00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0,367 = </w:t>
      </w:r>
      <w:r w:rsidR="002363CE" w:rsidRPr="00414696">
        <w:rPr>
          <w:rFonts w:ascii="Times New Roman" w:eastAsia="Calibri" w:hAnsi="Times New Roman" w:cs="Times New Roman"/>
          <w:sz w:val="28"/>
          <w:lang w:val="uk-UA"/>
        </w:rPr>
        <w:t xml:space="preserve">26424 </w:t>
      </w:r>
      <w:r w:rsidRPr="00414696">
        <w:rPr>
          <w:rFonts w:ascii="Times New Roman" w:eastAsia="Calibri" w:hAnsi="Times New Roman" w:cs="Times New Roman"/>
          <w:sz w:val="28"/>
          <w:lang w:val="uk-UA"/>
        </w:rPr>
        <w:t>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Амортизаційні відрахування розраховуємо при амортизації 25% та</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вартості ЕОМ – 2</w:t>
      </w:r>
      <w:r w:rsidR="00C778AE" w:rsidRPr="00414696">
        <w:rPr>
          <w:rFonts w:ascii="Times New Roman" w:eastAsia="Calibri" w:hAnsi="Times New Roman" w:cs="Times New Roman"/>
          <w:sz w:val="28"/>
          <w:lang w:val="uk-UA"/>
        </w:rPr>
        <w:t>0</w:t>
      </w:r>
      <w:r w:rsidRPr="00414696">
        <w:rPr>
          <w:rFonts w:ascii="Times New Roman" w:eastAsia="Calibri" w:hAnsi="Times New Roman" w:cs="Times New Roman"/>
          <w:sz w:val="28"/>
          <w:lang w:val="uk-UA"/>
        </w:rPr>
        <w:t>000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Са = Ктм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Kа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Цпр = 1.15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0.25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2</w:t>
      </w:r>
      <w:r w:rsidR="00C778AE" w:rsidRPr="00414696">
        <w:rPr>
          <w:rFonts w:ascii="Times New Roman" w:eastAsia="Calibri" w:hAnsi="Times New Roman" w:cs="Times New Roman"/>
          <w:sz w:val="28"/>
          <w:lang w:val="uk-UA"/>
        </w:rPr>
        <w:t>0</w:t>
      </w:r>
      <w:r w:rsidRPr="00414696">
        <w:rPr>
          <w:rFonts w:ascii="Times New Roman" w:eastAsia="Calibri" w:hAnsi="Times New Roman" w:cs="Times New Roman"/>
          <w:sz w:val="28"/>
          <w:lang w:val="uk-UA"/>
        </w:rPr>
        <w:t>000 =</w:t>
      </w:r>
      <w:r w:rsidR="00C778AE" w:rsidRPr="00414696">
        <w:rPr>
          <w:rFonts w:ascii="Times New Roman" w:eastAsia="Calibri" w:hAnsi="Times New Roman" w:cs="Times New Roman"/>
          <w:sz w:val="28"/>
          <w:lang w:val="uk-UA"/>
        </w:rPr>
        <w:t xml:space="preserve"> 5750</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де Ктм – коефіцієнт, який враховує витрати на транспортування та монтаж приладу у користувача; Kа – річна норма амортизації; Цпр – договірна ціна приладу.</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Витрати на ремонт та профілактику розраховуємо як:</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Ср= Ктм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Цпр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Кр = 1.15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2</w:t>
      </w:r>
      <w:r w:rsidR="00C37B0C" w:rsidRPr="00414696">
        <w:rPr>
          <w:rFonts w:ascii="Times New Roman" w:eastAsia="Calibri" w:hAnsi="Times New Roman" w:cs="Times New Roman"/>
          <w:sz w:val="28"/>
          <w:lang w:val="uk-UA"/>
        </w:rPr>
        <w:t>0</w:t>
      </w:r>
      <w:r w:rsidRPr="00414696">
        <w:rPr>
          <w:rFonts w:ascii="Times New Roman" w:eastAsia="Calibri" w:hAnsi="Times New Roman" w:cs="Times New Roman"/>
          <w:sz w:val="28"/>
          <w:lang w:val="uk-UA"/>
        </w:rPr>
        <w:t xml:space="preserve">000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0.05 =</w:t>
      </w:r>
      <w:r w:rsidR="00C37B0C" w:rsidRPr="00414696">
        <w:rPr>
          <w:rFonts w:ascii="Times New Roman" w:eastAsia="Calibri" w:hAnsi="Times New Roman" w:cs="Times New Roman"/>
          <w:sz w:val="28"/>
          <w:lang w:val="uk-UA"/>
        </w:rPr>
        <w:t xml:space="preserve"> 1150</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де Кр – відсоток витрат на поточні ремонти.</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Ефективний годинний фонд часу ПК за рік розраховуємо за формулою:</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Теф =</w:t>
      </w:r>
      <w:r w:rsidR="00C37B0C" w:rsidRPr="00414696">
        <w:rPr>
          <w:rFonts w:ascii="Times New Roman" w:eastAsia="Calibri" w:hAnsi="Times New Roman" w:cs="Times New Roman"/>
          <w:sz w:val="28"/>
          <w:lang w:val="uk-UA"/>
        </w:rPr>
        <w:t xml:space="preserve"> </w:t>
      </w:r>
      <w:r w:rsidRPr="00414696">
        <w:rPr>
          <w:rFonts w:ascii="Times New Roman" w:eastAsia="Calibri" w:hAnsi="Times New Roman" w:cs="Times New Roman"/>
          <w:sz w:val="28"/>
          <w:lang w:val="uk-UA"/>
        </w:rPr>
        <w:t xml:space="preserve">(Дк – Дв – Дс – Др )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tз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Кв = (365 – 104 – 8 – 16)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8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0.9</w:t>
      </w:r>
      <w:r w:rsidR="00C37B0C" w:rsidRPr="00414696">
        <w:rPr>
          <w:rFonts w:ascii="Times New Roman" w:eastAsia="Calibri" w:hAnsi="Times New Roman" w:cs="Times New Roman"/>
          <w:sz w:val="28"/>
          <w:lang w:val="uk-UA"/>
        </w:rPr>
        <w:t>5</w:t>
      </w:r>
      <w:r w:rsidRPr="00414696">
        <w:rPr>
          <w:rFonts w:ascii="Times New Roman" w:eastAsia="Calibri" w:hAnsi="Times New Roman" w:cs="Times New Roman"/>
          <w:sz w:val="28"/>
          <w:lang w:val="uk-UA"/>
        </w:rPr>
        <w:t xml:space="preserve"> = </w:t>
      </w:r>
      <w:r w:rsidR="00C37B0C" w:rsidRPr="00414696">
        <w:rPr>
          <w:rFonts w:ascii="Times New Roman" w:eastAsia="Calibri" w:hAnsi="Times New Roman" w:cs="Times New Roman"/>
          <w:sz w:val="28"/>
          <w:lang w:val="uk-UA"/>
        </w:rPr>
        <w:t xml:space="preserve">1801.2 </w:t>
      </w:r>
      <w:r w:rsidRPr="00414696">
        <w:rPr>
          <w:rFonts w:ascii="Times New Roman" w:eastAsia="Calibri" w:hAnsi="Times New Roman" w:cs="Times New Roman"/>
          <w:sz w:val="28"/>
          <w:lang w:val="uk-UA"/>
        </w:rPr>
        <w:t>годин,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де Дк – календарна кількість днів у році; Дв, Дс– відповідно кількість</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вихідних та святкових днів; Др– кількість днів планових ремонтів</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устаткування; t –кількість робочих годин в день; Кв – коефіцієнт використання</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приладу у часі протягом зміни.</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Витрати на оплату електроенергії для другого класу напруги розраховуємо за формулою:</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lastRenderedPageBreak/>
        <w:t xml:space="preserve">Сел= Теф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Nс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Kз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Цен =</w:t>
      </w:r>
      <w:r w:rsidR="00C37B0C" w:rsidRPr="00414696">
        <w:rPr>
          <w:rFonts w:ascii="Times New Roman" w:eastAsia="Calibri" w:hAnsi="Times New Roman" w:cs="Times New Roman"/>
          <w:sz w:val="28"/>
          <w:lang w:val="uk-UA"/>
        </w:rPr>
        <w:t>1801.2</w:t>
      </w:r>
      <w:r w:rsidRPr="00414696">
        <w:rPr>
          <w:rFonts w:ascii="Times New Roman" w:eastAsia="Calibri" w:hAnsi="Times New Roman" w:cs="Times New Roman"/>
          <w:sz w:val="28"/>
          <w:lang w:val="uk-UA"/>
        </w:rPr>
        <w:t xml:space="preserve">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0,156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2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278,39 = </w:t>
      </w:r>
      <w:r w:rsidR="00D200C2" w:rsidRPr="00414696">
        <w:rPr>
          <w:rFonts w:ascii="Times New Roman" w:eastAsia="Calibri" w:hAnsi="Times New Roman" w:cs="Times New Roman"/>
          <w:sz w:val="28"/>
          <w:lang w:val="uk-UA"/>
        </w:rPr>
        <w:t>1</w:t>
      </w:r>
      <w:r w:rsidR="002650E7" w:rsidRPr="00414696">
        <w:rPr>
          <w:rFonts w:ascii="Times New Roman" w:eastAsia="Calibri" w:hAnsi="Times New Roman" w:cs="Times New Roman"/>
          <w:sz w:val="28"/>
          <w:lang w:val="uk-UA"/>
        </w:rPr>
        <w:t> </w:t>
      </w:r>
      <w:r w:rsidR="00D200C2" w:rsidRPr="00414696">
        <w:rPr>
          <w:rFonts w:ascii="Times New Roman" w:eastAsia="Calibri" w:hAnsi="Times New Roman" w:cs="Times New Roman"/>
          <w:sz w:val="28"/>
          <w:lang w:val="uk-UA"/>
        </w:rPr>
        <w:t>564</w:t>
      </w:r>
      <w:r w:rsidR="002650E7" w:rsidRPr="00414696">
        <w:rPr>
          <w:rFonts w:ascii="Times New Roman" w:eastAsia="Calibri" w:hAnsi="Times New Roman" w:cs="Times New Roman"/>
          <w:sz w:val="28"/>
          <w:lang w:val="uk-UA"/>
        </w:rPr>
        <w:t>.</w:t>
      </w:r>
      <w:r w:rsidR="00D200C2" w:rsidRPr="00414696">
        <w:rPr>
          <w:rFonts w:ascii="Times New Roman" w:eastAsia="Calibri" w:hAnsi="Times New Roman" w:cs="Times New Roman"/>
          <w:sz w:val="28"/>
          <w:lang w:val="uk-UA"/>
        </w:rPr>
        <w:t xml:space="preserve">48 </w:t>
      </w:r>
      <w:r w:rsidRPr="00414696">
        <w:rPr>
          <w:rFonts w:ascii="Times New Roman" w:eastAsia="Calibri" w:hAnsi="Times New Roman" w:cs="Times New Roman"/>
          <w:sz w:val="28"/>
          <w:lang w:val="uk-UA"/>
        </w:rPr>
        <w:t>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де Nс – середньо-споживча потужність приладу; K З – коефіцієнтом</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зайнятості приладу; Цен – тариф за 1 КВт-годин електроенергії.</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Накладні витрати розраховуємо за формулою:</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Сн</w:t>
      </w:r>
      <w:r w:rsidR="00D200C2" w:rsidRPr="00414696">
        <w:rPr>
          <w:rFonts w:ascii="Times New Roman" w:eastAsia="Calibri" w:hAnsi="Times New Roman" w:cs="Times New Roman"/>
          <w:sz w:val="28"/>
          <w:lang w:val="uk-UA"/>
        </w:rPr>
        <w:t xml:space="preserve"> </w:t>
      </w:r>
      <w:r w:rsidRPr="00414696">
        <w:rPr>
          <w:rFonts w:ascii="Times New Roman" w:eastAsia="Calibri" w:hAnsi="Times New Roman" w:cs="Times New Roman"/>
          <w:sz w:val="28"/>
          <w:lang w:val="uk-UA"/>
        </w:rPr>
        <w:t xml:space="preserve">= Цпр </w:t>
      </w:r>
      <w:r w:rsidRPr="00414696">
        <w:rPr>
          <w:rFonts w:ascii="Cambria Math" w:eastAsia="Calibri" w:hAnsi="Cambria Math" w:cs="Cambria Math"/>
          <w:sz w:val="28"/>
          <w:lang w:val="uk-UA"/>
        </w:rPr>
        <w:t>⋅</w:t>
      </w:r>
      <w:r w:rsidR="00D200C2" w:rsidRPr="00414696">
        <w:rPr>
          <w:rFonts w:ascii="Cambria Math" w:eastAsia="Calibri" w:hAnsi="Cambria Math" w:cs="Cambria Math"/>
          <w:sz w:val="28"/>
          <w:lang w:val="uk-UA"/>
        </w:rPr>
        <w:t xml:space="preserve"> </w:t>
      </w:r>
      <w:r w:rsidRPr="00414696">
        <w:rPr>
          <w:rFonts w:ascii="Times New Roman" w:eastAsia="Calibri" w:hAnsi="Times New Roman" w:cs="Times New Roman"/>
          <w:sz w:val="28"/>
          <w:lang w:val="uk-UA"/>
        </w:rPr>
        <w:t>0.6</w:t>
      </w:r>
      <w:r w:rsidR="00D200C2" w:rsidRPr="00414696">
        <w:rPr>
          <w:rFonts w:ascii="Times New Roman" w:eastAsia="Calibri" w:hAnsi="Times New Roman" w:cs="Times New Roman"/>
          <w:sz w:val="28"/>
          <w:lang w:val="uk-UA"/>
        </w:rPr>
        <w:t>5</w:t>
      </w:r>
      <w:r w:rsidRPr="00414696">
        <w:rPr>
          <w:rFonts w:ascii="Times New Roman" w:eastAsia="Calibri" w:hAnsi="Times New Roman" w:cs="Times New Roman"/>
          <w:sz w:val="28"/>
          <w:lang w:val="uk-UA"/>
        </w:rPr>
        <w:t xml:space="preserve"> = 2</w:t>
      </w:r>
      <w:r w:rsidR="00D200C2" w:rsidRPr="00414696">
        <w:rPr>
          <w:rFonts w:ascii="Times New Roman" w:eastAsia="Calibri" w:hAnsi="Times New Roman" w:cs="Times New Roman"/>
          <w:sz w:val="28"/>
          <w:lang w:val="uk-UA"/>
        </w:rPr>
        <w:t xml:space="preserve">0 </w:t>
      </w:r>
      <w:r w:rsidRPr="00414696">
        <w:rPr>
          <w:rFonts w:ascii="Times New Roman" w:eastAsia="Calibri" w:hAnsi="Times New Roman" w:cs="Times New Roman"/>
          <w:sz w:val="28"/>
          <w:lang w:val="uk-UA"/>
        </w:rPr>
        <w:t>000</w:t>
      </w:r>
      <w:r w:rsidR="00D200C2" w:rsidRPr="00414696">
        <w:rPr>
          <w:rFonts w:ascii="Times New Roman" w:eastAsia="Calibri" w:hAnsi="Times New Roman" w:cs="Times New Roman"/>
          <w:sz w:val="28"/>
          <w:lang w:val="uk-UA"/>
        </w:rPr>
        <w:t xml:space="preserve">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0</w:t>
      </w:r>
      <w:r w:rsidR="002650E7" w:rsidRPr="00414696">
        <w:rPr>
          <w:rFonts w:ascii="Times New Roman" w:eastAsia="Calibri" w:hAnsi="Times New Roman" w:cs="Times New Roman"/>
          <w:sz w:val="28"/>
          <w:lang w:val="uk-UA"/>
        </w:rPr>
        <w:t>.</w:t>
      </w:r>
      <w:r w:rsidRPr="00414696">
        <w:rPr>
          <w:rFonts w:ascii="Times New Roman" w:eastAsia="Calibri" w:hAnsi="Times New Roman" w:cs="Times New Roman"/>
          <w:sz w:val="28"/>
          <w:lang w:val="uk-UA"/>
        </w:rPr>
        <w:t>6</w:t>
      </w:r>
      <w:r w:rsidR="00D200C2" w:rsidRPr="00414696">
        <w:rPr>
          <w:rFonts w:ascii="Times New Roman" w:eastAsia="Calibri" w:hAnsi="Times New Roman" w:cs="Times New Roman"/>
          <w:sz w:val="28"/>
          <w:lang w:val="uk-UA"/>
        </w:rPr>
        <w:t>5</w:t>
      </w:r>
      <w:r w:rsidRPr="00414696">
        <w:rPr>
          <w:rFonts w:ascii="Times New Roman" w:eastAsia="Calibri" w:hAnsi="Times New Roman" w:cs="Times New Roman"/>
          <w:sz w:val="28"/>
          <w:lang w:val="uk-UA"/>
        </w:rPr>
        <w:t xml:space="preserve"> =</w:t>
      </w:r>
      <w:r w:rsidR="00D200C2" w:rsidRPr="00414696">
        <w:rPr>
          <w:rFonts w:ascii="Times New Roman" w:eastAsia="Calibri" w:hAnsi="Times New Roman" w:cs="Times New Roman"/>
          <w:sz w:val="28"/>
          <w:lang w:val="uk-UA"/>
        </w:rPr>
        <w:t xml:space="preserve"> </w:t>
      </w:r>
      <w:r w:rsidRPr="00414696">
        <w:rPr>
          <w:rFonts w:ascii="Times New Roman" w:eastAsia="Calibri" w:hAnsi="Times New Roman" w:cs="Times New Roman"/>
          <w:sz w:val="28"/>
          <w:lang w:val="uk-UA"/>
        </w:rPr>
        <w:t>1</w:t>
      </w:r>
      <w:r w:rsidR="00D200C2" w:rsidRPr="00414696">
        <w:rPr>
          <w:rFonts w:ascii="Times New Roman" w:eastAsia="Calibri" w:hAnsi="Times New Roman" w:cs="Times New Roman"/>
          <w:sz w:val="28"/>
          <w:lang w:val="uk-UA"/>
        </w:rPr>
        <w:t>3 000</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Тоді, річні експлуатаційні витрати будуть:</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Секз =</w:t>
      </w:r>
      <w:r w:rsidR="00E165AE" w:rsidRPr="00414696">
        <w:rPr>
          <w:rFonts w:ascii="Times New Roman" w:eastAsia="Calibri" w:hAnsi="Times New Roman" w:cs="Times New Roman"/>
          <w:sz w:val="28"/>
          <w:lang w:val="uk-UA"/>
        </w:rPr>
        <w:t xml:space="preserve"> </w:t>
      </w:r>
      <w:r w:rsidRPr="00414696">
        <w:rPr>
          <w:rFonts w:ascii="Times New Roman" w:eastAsia="Calibri" w:hAnsi="Times New Roman" w:cs="Times New Roman"/>
          <w:sz w:val="28"/>
          <w:lang w:val="uk-UA"/>
        </w:rPr>
        <w:t xml:space="preserve">Сзп + Свід + Са + Ср + Сел + Сн = </w:t>
      </w:r>
      <w:r w:rsidR="00E165AE" w:rsidRPr="00414696">
        <w:rPr>
          <w:rFonts w:ascii="Times New Roman" w:eastAsia="Calibri" w:hAnsi="Times New Roman" w:cs="Times New Roman"/>
          <w:sz w:val="28"/>
          <w:lang w:val="uk-UA"/>
        </w:rPr>
        <w:t xml:space="preserve">72000 </w:t>
      </w:r>
      <w:r w:rsidRPr="00414696">
        <w:rPr>
          <w:rFonts w:ascii="Times New Roman" w:eastAsia="Calibri" w:hAnsi="Times New Roman" w:cs="Times New Roman"/>
          <w:sz w:val="28"/>
          <w:lang w:val="uk-UA"/>
        </w:rPr>
        <w:t xml:space="preserve">+ </w:t>
      </w:r>
      <w:r w:rsidR="00E165AE" w:rsidRPr="00414696">
        <w:rPr>
          <w:rFonts w:ascii="Times New Roman" w:eastAsia="Calibri" w:hAnsi="Times New Roman" w:cs="Times New Roman"/>
          <w:sz w:val="28"/>
          <w:lang w:val="uk-UA"/>
        </w:rPr>
        <w:t>26424</w:t>
      </w:r>
      <w:r w:rsidRPr="00414696">
        <w:rPr>
          <w:rFonts w:ascii="Times New Roman" w:eastAsia="Calibri" w:hAnsi="Times New Roman" w:cs="Times New Roman"/>
          <w:sz w:val="28"/>
          <w:lang w:val="uk-UA"/>
        </w:rPr>
        <w:t xml:space="preserve"> + </w:t>
      </w:r>
      <w:r w:rsidR="00E165AE" w:rsidRPr="00414696">
        <w:rPr>
          <w:rFonts w:ascii="Times New Roman" w:eastAsia="Calibri" w:hAnsi="Times New Roman" w:cs="Times New Roman"/>
          <w:sz w:val="28"/>
          <w:lang w:val="uk-UA"/>
        </w:rPr>
        <w:t xml:space="preserve">5750 </w:t>
      </w:r>
      <w:r w:rsidRPr="00414696">
        <w:rPr>
          <w:rFonts w:ascii="Times New Roman" w:eastAsia="Calibri" w:hAnsi="Times New Roman" w:cs="Times New Roman"/>
          <w:sz w:val="28"/>
          <w:lang w:val="uk-UA"/>
        </w:rPr>
        <w:t xml:space="preserve">+ </w:t>
      </w:r>
      <w:r w:rsidR="00E165AE" w:rsidRPr="00414696">
        <w:rPr>
          <w:rFonts w:ascii="Times New Roman" w:eastAsia="Calibri" w:hAnsi="Times New Roman" w:cs="Times New Roman"/>
          <w:sz w:val="28"/>
          <w:lang w:val="uk-UA"/>
        </w:rPr>
        <w:t>1150</w:t>
      </w:r>
      <w:r w:rsidRPr="00414696">
        <w:rPr>
          <w:rFonts w:ascii="Times New Roman" w:eastAsia="Calibri" w:hAnsi="Times New Roman" w:cs="Times New Roman"/>
          <w:sz w:val="28"/>
          <w:lang w:val="uk-UA"/>
        </w:rPr>
        <w:t xml:space="preserve"> +</w:t>
      </w:r>
      <w:r w:rsidR="00E165AE" w:rsidRPr="00414696">
        <w:rPr>
          <w:rFonts w:ascii="Times New Roman" w:eastAsia="Calibri" w:hAnsi="Times New Roman" w:cs="Times New Roman"/>
          <w:sz w:val="28"/>
          <w:lang w:val="uk-UA"/>
        </w:rPr>
        <w:t>1564</w:t>
      </w:r>
      <w:r w:rsidR="002650E7" w:rsidRPr="00414696">
        <w:rPr>
          <w:rFonts w:ascii="Times New Roman" w:eastAsia="Calibri" w:hAnsi="Times New Roman" w:cs="Times New Roman"/>
          <w:sz w:val="28"/>
          <w:lang w:val="uk-UA"/>
        </w:rPr>
        <w:t>.</w:t>
      </w:r>
      <w:r w:rsidR="00E165AE" w:rsidRPr="00414696">
        <w:rPr>
          <w:rFonts w:ascii="Times New Roman" w:eastAsia="Calibri" w:hAnsi="Times New Roman" w:cs="Times New Roman"/>
          <w:sz w:val="28"/>
          <w:lang w:val="uk-UA"/>
        </w:rPr>
        <w:t xml:space="preserve">48 </w:t>
      </w:r>
      <w:r w:rsidRPr="00414696">
        <w:rPr>
          <w:rFonts w:ascii="Times New Roman" w:eastAsia="Calibri" w:hAnsi="Times New Roman" w:cs="Times New Roman"/>
          <w:sz w:val="28"/>
          <w:lang w:val="uk-UA"/>
        </w:rPr>
        <w:t xml:space="preserve">+ </w:t>
      </w:r>
      <w:r w:rsidR="00D200C2" w:rsidRPr="00414696">
        <w:rPr>
          <w:rFonts w:ascii="Times New Roman" w:eastAsia="Calibri" w:hAnsi="Times New Roman" w:cs="Times New Roman"/>
          <w:sz w:val="28"/>
          <w:lang w:val="uk-UA"/>
        </w:rPr>
        <w:t>13 000</w:t>
      </w:r>
      <w:r w:rsidRPr="00414696">
        <w:rPr>
          <w:rFonts w:ascii="Times New Roman" w:eastAsia="Calibri" w:hAnsi="Times New Roman" w:cs="Times New Roman"/>
          <w:sz w:val="28"/>
          <w:lang w:val="uk-UA"/>
        </w:rPr>
        <w:t xml:space="preserve"> = </w:t>
      </w:r>
      <w:r w:rsidR="00E165AE" w:rsidRPr="00414696">
        <w:rPr>
          <w:rFonts w:ascii="Times New Roman" w:eastAsia="Calibri" w:hAnsi="Times New Roman" w:cs="Times New Roman"/>
          <w:sz w:val="28"/>
          <w:lang w:val="uk-UA"/>
        </w:rPr>
        <w:t>119</w:t>
      </w:r>
      <w:r w:rsidR="002650E7" w:rsidRPr="00414696">
        <w:rPr>
          <w:rFonts w:ascii="Times New Roman" w:eastAsia="Calibri" w:hAnsi="Times New Roman" w:cs="Times New Roman"/>
          <w:sz w:val="28"/>
          <w:lang w:val="uk-UA"/>
        </w:rPr>
        <w:t> </w:t>
      </w:r>
      <w:r w:rsidR="00E165AE" w:rsidRPr="00414696">
        <w:rPr>
          <w:rFonts w:ascii="Times New Roman" w:eastAsia="Calibri" w:hAnsi="Times New Roman" w:cs="Times New Roman"/>
          <w:sz w:val="28"/>
          <w:lang w:val="uk-UA"/>
        </w:rPr>
        <w:t>888</w:t>
      </w:r>
      <w:r w:rsidR="002650E7" w:rsidRPr="00414696">
        <w:rPr>
          <w:rFonts w:ascii="Times New Roman" w:eastAsia="Calibri" w:hAnsi="Times New Roman" w:cs="Times New Roman"/>
          <w:sz w:val="28"/>
          <w:lang w:val="uk-UA"/>
        </w:rPr>
        <w:t>.</w:t>
      </w:r>
      <w:r w:rsidR="00E165AE" w:rsidRPr="00414696">
        <w:rPr>
          <w:rFonts w:ascii="Times New Roman" w:eastAsia="Calibri" w:hAnsi="Times New Roman" w:cs="Times New Roman"/>
          <w:sz w:val="28"/>
          <w:lang w:val="uk-UA"/>
        </w:rPr>
        <w:t>48</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Собівартість однієї машино-години ЕОМ дорівнюватиме:</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См-г = Секз / Теф = </w:t>
      </w:r>
      <w:r w:rsidR="00E165AE" w:rsidRPr="00414696">
        <w:rPr>
          <w:rFonts w:ascii="Times New Roman" w:eastAsia="Calibri" w:hAnsi="Times New Roman" w:cs="Times New Roman"/>
          <w:sz w:val="28"/>
          <w:lang w:val="uk-UA"/>
        </w:rPr>
        <w:t>119</w:t>
      </w:r>
      <w:r w:rsidR="002650E7" w:rsidRPr="00414696">
        <w:rPr>
          <w:rFonts w:ascii="Times New Roman" w:eastAsia="Calibri" w:hAnsi="Times New Roman" w:cs="Times New Roman"/>
          <w:sz w:val="28"/>
          <w:lang w:val="uk-UA"/>
        </w:rPr>
        <w:t> </w:t>
      </w:r>
      <w:r w:rsidR="00E165AE" w:rsidRPr="00414696">
        <w:rPr>
          <w:rFonts w:ascii="Times New Roman" w:eastAsia="Calibri" w:hAnsi="Times New Roman" w:cs="Times New Roman"/>
          <w:sz w:val="28"/>
          <w:lang w:val="uk-UA"/>
        </w:rPr>
        <w:t>888</w:t>
      </w:r>
      <w:r w:rsidR="002650E7" w:rsidRPr="00414696">
        <w:rPr>
          <w:rFonts w:ascii="Times New Roman" w:eastAsia="Calibri" w:hAnsi="Times New Roman" w:cs="Times New Roman"/>
          <w:sz w:val="28"/>
          <w:lang w:val="uk-UA"/>
        </w:rPr>
        <w:t>.</w:t>
      </w:r>
      <w:r w:rsidR="00E165AE" w:rsidRPr="00414696">
        <w:rPr>
          <w:rFonts w:ascii="Times New Roman" w:eastAsia="Calibri" w:hAnsi="Times New Roman" w:cs="Times New Roman"/>
          <w:sz w:val="28"/>
          <w:lang w:val="uk-UA"/>
        </w:rPr>
        <w:t>48</w:t>
      </w:r>
      <w:r w:rsidRPr="00414696">
        <w:rPr>
          <w:rFonts w:ascii="Times New Roman" w:eastAsia="Calibri" w:hAnsi="Times New Roman" w:cs="Times New Roman"/>
          <w:sz w:val="28"/>
          <w:lang w:val="uk-UA"/>
        </w:rPr>
        <w:t xml:space="preserve">  /</w:t>
      </w:r>
      <w:r w:rsidR="00E165AE" w:rsidRPr="00414696">
        <w:rPr>
          <w:rFonts w:ascii="Times New Roman" w:eastAsia="Calibri" w:hAnsi="Times New Roman" w:cs="Times New Roman"/>
          <w:sz w:val="28"/>
          <w:lang w:val="uk-UA"/>
        </w:rPr>
        <w:t xml:space="preserve">1801.2 </w:t>
      </w:r>
      <w:r w:rsidRPr="00414696">
        <w:rPr>
          <w:rFonts w:ascii="Times New Roman" w:eastAsia="Calibri" w:hAnsi="Times New Roman" w:cs="Times New Roman"/>
          <w:sz w:val="28"/>
          <w:lang w:val="uk-UA"/>
        </w:rPr>
        <w:t xml:space="preserve">= </w:t>
      </w:r>
      <w:r w:rsidR="00E165AE" w:rsidRPr="00414696">
        <w:rPr>
          <w:rFonts w:ascii="Times New Roman" w:eastAsia="Calibri" w:hAnsi="Times New Roman" w:cs="Times New Roman"/>
          <w:sz w:val="28"/>
          <w:lang w:val="uk-UA"/>
        </w:rPr>
        <w:t>66</w:t>
      </w:r>
      <w:r w:rsidR="002650E7" w:rsidRPr="00414696">
        <w:rPr>
          <w:rFonts w:ascii="Times New Roman" w:eastAsia="Calibri" w:hAnsi="Times New Roman" w:cs="Times New Roman"/>
          <w:sz w:val="28"/>
          <w:lang w:val="uk-UA"/>
        </w:rPr>
        <w:t>.</w:t>
      </w:r>
      <w:r w:rsidR="00E165AE" w:rsidRPr="00414696">
        <w:rPr>
          <w:rFonts w:ascii="Times New Roman" w:eastAsia="Calibri" w:hAnsi="Times New Roman" w:cs="Times New Roman"/>
          <w:sz w:val="28"/>
          <w:lang w:val="uk-UA"/>
        </w:rPr>
        <w:t>56</w:t>
      </w:r>
      <w:r w:rsidRPr="00414696">
        <w:rPr>
          <w:rFonts w:ascii="Times New Roman" w:eastAsia="Calibri" w:hAnsi="Times New Roman" w:cs="Times New Roman"/>
          <w:sz w:val="28"/>
          <w:lang w:val="uk-UA"/>
        </w:rPr>
        <w:t xml:space="preserve"> грн/час.</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Оскільки в даному випадку всі роботи, які пов‘язані з розробкою</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програмного продукту ведуться на ЕОМ, витрати на оплату машинного часу</w:t>
      </w:r>
      <w:r w:rsidR="009207B8" w:rsidRPr="00414696">
        <w:rPr>
          <w:rFonts w:ascii="Times New Roman" w:eastAsia="Calibri" w:hAnsi="Times New Roman" w:cs="Times New Roman"/>
          <w:sz w:val="28"/>
          <w:lang w:val="uk-UA"/>
        </w:rPr>
        <w:t xml:space="preserve"> </w:t>
      </w:r>
      <w:r w:rsidRPr="00414696">
        <w:rPr>
          <w:rFonts w:ascii="Times New Roman" w:eastAsia="Calibri" w:hAnsi="Times New Roman" w:cs="Times New Roman"/>
          <w:sz w:val="28"/>
          <w:lang w:val="uk-UA"/>
        </w:rPr>
        <w:t>складає:</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См.ч = См-г</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T</w:t>
      </w:r>
    </w:p>
    <w:p w:rsidR="00346E1F" w:rsidRPr="00414696" w:rsidRDefault="00346E1F" w:rsidP="009207B8">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С м.ч = </w:t>
      </w:r>
      <w:r w:rsidR="009207B8" w:rsidRPr="00414696">
        <w:rPr>
          <w:rFonts w:ascii="Times New Roman" w:eastAsia="Calibri" w:hAnsi="Times New Roman" w:cs="Times New Roman"/>
          <w:sz w:val="28"/>
          <w:lang w:val="uk-UA"/>
        </w:rPr>
        <w:t>6</w:t>
      </w:r>
      <w:r w:rsidRPr="00414696">
        <w:rPr>
          <w:rFonts w:ascii="Times New Roman" w:eastAsia="Calibri" w:hAnsi="Times New Roman" w:cs="Times New Roman"/>
          <w:sz w:val="28"/>
          <w:lang w:val="uk-UA"/>
        </w:rPr>
        <w:t>6</w:t>
      </w:r>
      <w:r w:rsidR="002650E7" w:rsidRPr="00414696">
        <w:rPr>
          <w:rFonts w:ascii="Times New Roman" w:eastAsia="Calibri" w:hAnsi="Times New Roman" w:cs="Times New Roman"/>
          <w:sz w:val="28"/>
          <w:lang w:val="uk-UA"/>
        </w:rPr>
        <w:t>.</w:t>
      </w:r>
      <w:r w:rsidR="009207B8" w:rsidRPr="00414696">
        <w:rPr>
          <w:rFonts w:ascii="Times New Roman" w:eastAsia="Calibri" w:hAnsi="Times New Roman" w:cs="Times New Roman"/>
          <w:sz w:val="28"/>
          <w:lang w:val="uk-UA"/>
        </w:rPr>
        <w:t>56</w:t>
      </w:r>
      <w:r w:rsidRPr="00414696">
        <w:rPr>
          <w:rFonts w:ascii="Times New Roman" w:eastAsia="Calibri" w:hAnsi="Times New Roman" w:cs="Times New Roman"/>
          <w:sz w:val="28"/>
          <w:lang w:val="uk-UA"/>
        </w:rPr>
        <w:t xml:space="preserve"> • </w:t>
      </w:r>
      <w:r w:rsidR="009207B8" w:rsidRPr="00414696">
        <w:rPr>
          <w:rFonts w:ascii="Times New Roman" w:eastAsia="Calibri" w:hAnsi="Times New Roman" w:cs="Times New Roman"/>
          <w:sz w:val="28"/>
          <w:lang w:val="uk-UA"/>
        </w:rPr>
        <w:t>1593</w:t>
      </w:r>
      <w:r w:rsidR="002650E7" w:rsidRPr="00414696">
        <w:rPr>
          <w:rFonts w:ascii="Times New Roman" w:eastAsia="Calibri" w:hAnsi="Times New Roman" w:cs="Times New Roman"/>
          <w:sz w:val="28"/>
          <w:lang w:val="uk-UA"/>
        </w:rPr>
        <w:t>.</w:t>
      </w:r>
      <w:r w:rsidR="009207B8" w:rsidRPr="00414696">
        <w:rPr>
          <w:rFonts w:ascii="Times New Roman" w:eastAsia="Calibri" w:hAnsi="Times New Roman" w:cs="Times New Roman"/>
          <w:sz w:val="28"/>
          <w:lang w:val="uk-UA"/>
        </w:rPr>
        <w:t>6</w:t>
      </w:r>
      <w:r w:rsidRPr="00414696">
        <w:rPr>
          <w:rFonts w:ascii="Times New Roman" w:eastAsia="Calibri" w:hAnsi="Times New Roman" w:cs="Times New Roman"/>
          <w:sz w:val="28"/>
          <w:lang w:val="uk-UA"/>
        </w:rPr>
        <w:t xml:space="preserve"> =</w:t>
      </w:r>
      <w:r w:rsidR="009207B8" w:rsidRPr="00414696">
        <w:rPr>
          <w:rFonts w:ascii="Times New Roman" w:eastAsia="Calibri" w:hAnsi="Times New Roman" w:cs="Times New Roman"/>
          <w:sz w:val="28"/>
          <w:lang w:val="uk-UA"/>
        </w:rPr>
        <w:t xml:space="preserve"> 106</w:t>
      </w:r>
      <w:r w:rsidR="002650E7" w:rsidRPr="00414696">
        <w:rPr>
          <w:rFonts w:ascii="Times New Roman" w:eastAsia="Calibri" w:hAnsi="Times New Roman" w:cs="Times New Roman"/>
          <w:sz w:val="28"/>
          <w:lang w:val="uk-UA"/>
        </w:rPr>
        <w:t> </w:t>
      </w:r>
      <w:r w:rsidR="009207B8" w:rsidRPr="00414696">
        <w:rPr>
          <w:rFonts w:ascii="Times New Roman" w:eastAsia="Calibri" w:hAnsi="Times New Roman" w:cs="Times New Roman"/>
          <w:sz w:val="28"/>
          <w:lang w:val="uk-UA"/>
        </w:rPr>
        <w:t>070</w:t>
      </w:r>
      <w:r w:rsidR="002650E7" w:rsidRPr="00414696">
        <w:rPr>
          <w:rFonts w:ascii="Times New Roman" w:eastAsia="Calibri" w:hAnsi="Times New Roman" w:cs="Times New Roman"/>
          <w:sz w:val="28"/>
          <w:lang w:val="uk-UA"/>
        </w:rPr>
        <w:t>.</w:t>
      </w:r>
      <w:r w:rsidR="009207B8" w:rsidRPr="00414696">
        <w:rPr>
          <w:rFonts w:ascii="Times New Roman" w:eastAsia="Calibri" w:hAnsi="Times New Roman" w:cs="Times New Roman"/>
          <w:sz w:val="28"/>
          <w:lang w:val="uk-UA"/>
        </w:rPr>
        <w:t>016</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Накладні витрати становлять 6</w:t>
      </w:r>
      <w:r w:rsidR="002650E7" w:rsidRPr="00414696">
        <w:rPr>
          <w:rFonts w:ascii="Times New Roman" w:eastAsia="Calibri" w:hAnsi="Times New Roman" w:cs="Times New Roman"/>
          <w:sz w:val="28"/>
          <w:lang w:val="uk-UA"/>
        </w:rPr>
        <w:t>5</w:t>
      </w:r>
      <w:r w:rsidRPr="00414696">
        <w:rPr>
          <w:rFonts w:ascii="Times New Roman" w:eastAsia="Calibri" w:hAnsi="Times New Roman" w:cs="Times New Roman"/>
          <w:sz w:val="28"/>
          <w:lang w:val="uk-UA"/>
        </w:rPr>
        <w:t xml:space="preserve"> % від заробітної плати:</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Сн = Сзп </w:t>
      </w:r>
      <w:r w:rsidRPr="00414696">
        <w:rPr>
          <w:rFonts w:ascii="Cambria Math" w:eastAsia="Calibri" w:hAnsi="Cambria Math" w:cs="Cambria Math"/>
          <w:sz w:val="28"/>
          <w:lang w:val="uk-UA"/>
        </w:rPr>
        <w:t>⋅</w:t>
      </w:r>
      <w:r w:rsidRPr="00414696">
        <w:rPr>
          <w:rFonts w:ascii="Times New Roman" w:eastAsia="Calibri" w:hAnsi="Times New Roman" w:cs="Times New Roman"/>
          <w:sz w:val="28"/>
          <w:lang w:val="uk-UA"/>
        </w:rPr>
        <w:t xml:space="preserve"> 0</w:t>
      </w:r>
      <w:r w:rsidR="002650E7" w:rsidRPr="00414696">
        <w:rPr>
          <w:rFonts w:ascii="Times New Roman" w:eastAsia="Calibri" w:hAnsi="Times New Roman" w:cs="Times New Roman"/>
          <w:sz w:val="28"/>
          <w:lang w:val="uk-UA"/>
        </w:rPr>
        <w:t>.</w:t>
      </w:r>
      <w:r w:rsidRPr="00414696">
        <w:rPr>
          <w:rFonts w:ascii="Times New Roman" w:eastAsia="Calibri" w:hAnsi="Times New Roman" w:cs="Times New Roman"/>
          <w:sz w:val="28"/>
          <w:lang w:val="uk-UA"/>
        </w:rPr>
        <w:t>6</w:t>
      </w:r>
      <w:r w:rsidR="002650E7" w:rsidRPr="00414696">
        <w:rPr>
          <w:rFonts w:ascii="Times New Roman" w:eastAsia="Calibri" w:hAnsi="Times New Roman" w:cs="Times New Roman"/>
          <w:sz w:val="28"/>
          <w:lang w:val="uk-UA"/>
        </w:rPr>
        <w:t>5</w:t>
      </w:r>
    </w:p>
    <w:p w:rsidR="00346E1F" w:rsidRPr="00414696" w:rsidRDefault="00346E1F" w:rsidP="009207B8">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С накл = </w:t>
      </w:r>
      <w:r w:rsidR="002650E7" w:rsidRPr="00414696">
        <w:rPr>
          <w:rFonts w:ascii="Times New Roman" w:eastAsia="Calibri" w:hAnsi="Times New Roman" w:cs="Times New Roman"/>
          <w:sz w:val="28"/>
          <w:lang w:val="uk-UA"/>
        </w:rPr>
        <w:t>284 553</w:t>
      </w:r>
      <w:r w:rsidR="002650E7" w:rsidRPr="00414696">
        <w:rPr>
          <w:rFonts w:ascii="Times New Roman" w:eastAsia="Calibri" w:hAnsi="Times New Roman" w:cs="Times New Roman"/>
          <w:sz w:val="28"/>
          <w:lang w:val="en-US"/>
        </w:rPr>
        <w:t>.</w:t>
      </w:r>
      <w:r w:rsidR="002650E7" w:rsidRPr="00414696">
        <w:rPr>
          <w:rFonts w:ascii="Times New Roman" w:eastAsia="Calibri" w:hAnsi="Times New Roman" w:cs="Times New Roman"/>
          <w:sz w:val="28"/>
          <w:lang w:val="uk-UA"/>
        </w:rPr>
        <w:t>22</w:t>
      </w:r>
      <w:r w:rsidRPr="00414696">
        <w:rPr>
          <w:rFonts w:ascii="Times New Roman" w:eastAsia="Calibri" w:hAnsi="Times New Roman" w:cs="Times New Roman"/>
          <w:sz w:val="28"/>
          <w:lang w:val="uk-UA"/>
        </w:rPr>
        <w:t xml:space="preserve"> • 0</w:t>
      </w:r>
      <w:r w:rsidR="002650E7" w:rsidRPr="00414696">
        <w:rPr>
          <w:rFonts w:ascii="Times New Roman" w:eastAsia="Calibri" w:hAnsi="Times New Roman" w:cs="Times New Roman"/>
          <w:sz w:val="28"/>
          <w:lang w:val="uk-UA"/>
        </w:rPr>
        <w:t>.</w:t>
      </w:r>
      <w:r w:rsidRPr="00414696">
        <w:rPr>
          <w:rFonts w:ascii="Times New Roman" w:eastAsia="Calibri" w:hAnsi="Times New Roman" w:cs="Times New Roman"/>
          <w:sz w:val="28"/>
          <w:lang w:val="uk-UA"/>
        </w:rPr>
        <w:t>6</w:t>
      </w:r>
      <w:r w:rsidR="002650E7" w:rsidRPr="00414696">
        <w:rPr>
          <w:rFonts w:ascii="Times New Roman" w:eastAsia="Calibri" w:hAnsi="Times New Roman" w:cs="Times New Roman"/>
          <w:sz w:val="28"/>
          <w:lang w:val="uk-UA"/>
        </w:rPr>
        <w:t>5</w:t>
      </w:r>
      <w:r w:rsidRPr="00414696">
        <w:rPr>
          <w:rFonts w:ascii="Times New Roman" w:eastAsia="Calibri" w:hAnsi="Times New Roman" w:cs="Times New Roman"/>
          <w:sz w:val="28"/>
          <w:lang w:val="uk-UA"/>
        </w:rPr>
        <w:t xml:space="preserve"> =</w:t>
      </w:r>
      <w:r w:rsidR="002650E7" w:rsidRPr="00414696">
        <w:rPr>
          <w:rFonts w:ascii="Times New Roman" w:eastAsia="Calibri" w:hAnsi="Times New Roman" w:cs="Times New Roman"/>
          <w:sz w:val="28"/>
          <w:lang w:val="uk-UA"/>
        </w:rPr>
        <w:t>184 959.593</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Отже, вартість розробки ПП за варіантами становить:</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Спп = Сзп + Свід + См +Сн</w:t>
      </w:r>
    </w:p>
    <w:p w:rsidR="00346E1F" w:rsidRPr="00414696" w:rsidRDefault="00346E1F" w:rsidP="00346E1F">
      <w:pPr>
        <w:spacing w:line="360" w:lineRule="auto"/>
        <w:ind w:firstLine="851"/>
        <w:jc w:val="both"/>
        <w:rPr>
          <w:rFonts w:ascii="Times New Roman" w:eastAsia="Calibri" w:hAnsi="Times New Roman" w:cs="Times New Roman"/>
          <w:sz w:val="28"/>
          <w:lang w:val="uk-UA"/>
        </w:rPr>
      </w:pPr>
      <w:r w:rsidRPr="00414696">
        <w:rPr>
          <w:rFonts w:ascii="Times New Roman" w:eastAsia="Calibri" w:hAnsi="Times New Roman" w:cs="Times New Roman"/>
          <w:sz w:val="28"/>
          <w:lang w:val="uk-UA"/>
        </w:rPr>
        <w:t xml:space="preserve">С ПП = </w:t>
      </w:r>
      <w:r w:rsidR="0090596A" w:rsidRPr="00414696">
        <w:rPr>
          <w:rFonts w:ascii="Times New Roman" w:eastAsia="Calibri" w:hAnsi="Times New Roman" w:cs="Times New Roman"/>
          <w:sz w:val="28"/>
          <w:lang w:val="uk-UA"/>
        </w:rPr>
        <w:t>284 553</w:t>
      </w:r>
      <w:r w:rsidR="0090596A" w:rsidRPr="00414696">
        <w:rPr>
          <w:rFonts w:ascii="Times New Roman" w:eastAsia="Calibri" w:hAnsi="Times New Roman" w:cs="Times New Roman"/>
          <w:sz w:val="28"/>
          <w:lang w:val="en-US"/>
        </w:rPr>
        <w:t>.</w:t>
      </w:r>
      <w:r w:rsidR="0090596A" w:rsidRPr="00414696">
        <w:rPr>
          <w:rFonts w:ascii="Times New Roman" w:eastAsia="Calibri" w:hAnsi="Times New Roman" w:cs="Times New Roman"/>
          <w:sz w:val="28"/>
          <w:lang w:val="uk-UA"/>
        </w:rPr>
        <w:t>22</w:t>
      </w:r>
      <w:r w:rsidRPr="00414696">
        <w:rPr>
          <w:rFonts w:ascii="Times New Roman" w:eastAsia="Calibri" w:hAnsi="Times New Roman" w:cs="Times New Roman"/>
          <w:sz w:val="28"/>
          <w:lang w:val="uk-UA"/>
        </w:rPr>
        <w:t xml:space="preserve"> + </w:t>
      </w:r>
      <w:r w:rsidR="0090596A" w:rsidRPr="00414696">
        <w:rPr>
          <w:rFonts w:ascii="Times New Roman" w:eastAsia="Calibri" w:hAnsi="Times New Roman" w:cs="Times New Roman"/>
          <w:sz w:val="28"/>
          <w:lang w:val="uk-UA"/>
        </w:rPr>
        <w:t>26424</w:t>
      </w:r>
      <w:r w:rsidRPr="00414696">
        <w:rPr>
          <w:rFonts w:ascii="Times New Roman" w:eastAsia="Calibri" w:hAnsi="Times New Roman" w:cs="Times New Roman"/>
          <w:sz w:val="28"/>
          <w:lang w:val="uk-UA"/>
        </w:rPr>
        <w:t xml:space="preserve"> + </w:t>
      </w:r>
      <w:r w:rsidR="0090596A" w:rsidRPr="00414696">
        <w:rPr>
          <w:rFonts w:ascii="Times New Roman" w:eastAsia="Calibri" w:hAnsi="Times New Roman" w:cs="Times New Roman"/>
          <w:sz w:val="28"/>
          <w:lang w:val="uk-UA"/>
        </w:rPr>
        <w:t xml:space="preserve">106 070.016 </w:t>
      </w:r>
      <w:r w:rsidRPr="00414696">
        <w:rPr>
          <w:rFonts w:ascii="Times New Roman" w:eastAsia="Calibri" w:hAnsi="Times New Roman" w:cs="Times New Roman"/>
          <w:sz w:val="28"/>
          <w:lang w:val="uk-UA"/>
        </w:rPr>
        <w:t xml:space="preserve">+ </w:t>
      </w:r>
      <w:r w:rsidR="0090596A" w:rsidRPr="00414696">
        <w:rPr>
          <w:rFonts w:ascii="Times New Roman" w:eastAsia="Calibri" w:hAnsi="Times New Roman" w:cs="Times New Roman"/>
          <w:sz w:val="28"/>
          <w:lang w:val="uk-UA"/>
        </w:rPr>
        <w:t xml:space="preserve">184 959.593 </w:t>
      </w:r>
      <w:r w:rsidRPr="00414696">
        <w:rPr>
          <w:rFonts w:ascii="Times New Roman" w:eastAsia="Calibri" w:hAnsi="Times New Roman" w:cs="Times New Roman"/>
          <w:sz w:val="28"/>
          <w:lang w:val="uk-UA"/>
        </w:rPr>
        <w:t xml:space="preserve">= </w:t>
      </w:r>
      <w:r w:rsidR="0090596A" w:rsidRPr="00414696">
        <w:rPr>
          <w:rFonts w:ascii="Times New Roman" w:eastAsia="Calibri" w:hAnsi="Times New Roman" w:cs="Times New Roman"/>
          <w:sz w:val="28"/>
          <w:lang w:val="uk-UA"/>
        </w:rPr>
        <w:t>602 006,829</w:t>
      </w:r>
      <w:r w:rsidRPr="00414696">
        <w:rPr>
          <w:rFonts w:ascii="Times New Roman" w:eastAsia="Calibri" w:hAnsi="Times New Roman" w:cs="Times New Roman"/>
          <w:sz w:val="28"/>
          <w:lang w:val="uk-UA"/>
        </w:rPr>
        <w:t xml:space="preserve"> грн.;</w:t>
      </w:r>
    </w:p>
    <w:p w:rsidR="00346E1F" w:rsidRPr="00414696" w:rsidRDefault="00346E1F" w:rsidP="00346E1F">
      <w:pPr>
        <w:spacing w:line="360" w:lineRule="auto"/>
        <w:ind w:firstLine="851"/>
        <w:jc w:val="both"/>
        <w:rPr>
          <w:rFonts w:ascii="Times New Roman" w:eastAsia="Calibri" w:hAnsi="Times New Roman" w:cs="Times New Roman"/>
          <w:sz w:val="28"/>
          <w:lang w:val="uk-UA" w:eastAsia="ar-SA"/>
        </w:rPr>
      </w:pPr>
    </w:p>
    <w:p w:rsidR="00346E1F" w:rsidRPr="00414696" w:rsidRDefault="00346E1F" w:rsidP="00346E1F">
      <w:pPr>
        <w:keepNext/>
        <w:tabs>
          <w:tab w:val="num" w:pos="0"/>
        </w:tabs>
        <w:spacing w:line="360" w:lineRule="auto"/>
        <w:ind w:firstLine="851"/>
        <w:jc w:val="both"/>
        <w:outlineLvl w:val="1"/>
        <w:rPr>
          <w:rFonts w:ascii="Times New Roman" w:eastAsia="Times New Roman" w:hAnsi="Times New Roman" w:cs="Times New Roman"/>
          <w:bCs/>
          <w:sz w:val="28"/>
          <w:szCs w:val="20"/>
          <w:lang w:val="uk-UA" w:eastAsia="ar-SA"/>
        </w:rPr>
      </w:pPr>
      <w:bookmarkStart w:id="82" w:name="_Toc11082997"/>
      <w:bookmarkStart w:id="83" w:name="_Toc11250185"/>
      <w:r w:rsidRPr="00414696">
        <w:rPr>
          <w:rFonts w:ascii="Times New Roman" w:eastAsia="Times New Roman" w:hAnsi="Times New Roman" w:cs="Times New Roman"/>
          <w:bCs/>
          <w:sz w:val="28"/>
          <w:szCs w:val="20"/>
          <w:lang w:val="uk-UA" w:eastAsia="ar-SA"/>
        </w:rPr>
        <w:t xml:space="preserve">Висновки до розділу </w:t>
      </w:r>
      <w:bookmarkEnd w:id="82"/>
      <w:r w:rsidR="00472B23" w:rsidRPr="00414696">
        <w:rPr>
          <w:rFonts w:ascii="Times New Roman" w:eastAsia="Times New Roman" w:hAnsi="Times New Roman" w:cs="Times New Roman"/>
          <w:bCs/>
          <w:sz w:val="28"/>
          <w:szCs w:val="20"/>
          <w:lang w:val="uk-UA" w:eastAsia="ar-SA"/>
        </w:rPr>
        <w:t>8</w:t>
      </w:r>
      <w:bookmarkEnd w:id="83"/>
    </w:p>
    <w:p w:rsidR="00346E1F" w:rsidRPr="00414696" w:rsidRDefault="00346E1F" w:rsidP="00346E1F">
      <w:pPr>
        <w:spacing w:line="360" w:lineRule="auto"/>
        <w:ind w:firstLine="851"/>
        <w:jc w:val="both"/>
        <w:rPr>
          <w:rFonts w:ascii="Times New Roman" w:eastAsia="Calibri" w:hAnsi="Times New Roman" w:cs="Times New Roman"/>
          <w:sz w:val="28"/>
          <w:lang w:val="uk-UA" w:eastAsia="ar-SA"/>
        </w:rPr>
      </w:pPr>
    </w:p>
    <w:p w:rsidR="00BB5593" w:rsidRPr="00414696" w:rsidRDefault="00472B23" w:rsidP="00343E12">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У восьмому розділі дипломної роботи було детально розглянуто вартість розробки програмного продукт, який </w:t>
      </w:r>
      <w:r w:rsidR="00CE3CE4" w:rsidRPr="00414696">
        <w:rPr>
          <w:rFonts w:ascii="Times New Roman" w:hAnsi="Times New Roman" w:cs="Times New Roman"/>
          <w:sz w:val="28"/>
          <w:szCs w:val="28"/>
          <w:lang w:val="uk-UA"/>
        </w:rPr>
        <w:t xml:space="preserve">може </w:t>
      </w:r>
      <w:r w:rsidRPr="00414696">
        <w:rPr>
          <w:rFonts w:ascii="Times New Roman" w:hAnsi="Times New Roman" w:cs="Times New Roman"/>
          <w:sz w:val="28"/>
          <w:szCs w:val="28"/>
          <w:lang w:val="uk-UA"/>
        </w:rPr>
        <w:t xml:space="preserve">задовольнить основні задачі, поставлені в ході проектування. </w:t>
      </w:r>
      <w:r w:rsidR="00CE3CE4" w:rsidRPr="00414696">
        <w:rPr>
          <w:rFonts w:ascii="Times New Roman" w:hAnsi="Times New Roman" w:cs="Times New Roman"/>
          <w:sz w:val="28"/>
          <w:szCs w:val="28"/>
          <w:lang w:val="uk-UA"/>
        </w:rPr>
        <w:t>Ц</w:t>
      </w:r>
      <w:r w:rsidRPr="00414696">
        <w:rPr>
          <w:rFonts w:ascii="Times New Roman" w:hAnsi="Times New Roman" w:cs="Times New Roman"/>
          <w:sz w:val="28"/>
          <w:szCs w:val="28"/>
          <w:lang w:val="uk-UA"/>
        </w:rPr>
        <w:t>ей продукт будуть розробляти 2 програмісти та кінцева вартість</w:t>
      </w:r>
      <w:r w:rsidR="00CE3CE4" w:rsidRPr="00414696">
        <w:rPr>
          <w:rFonts w:ascii="Times New Roman" w:hAnsi="Times New Roman" w:cs="Times New Roman"/>
          <w:sz w:val="28"/>
          <w:szCs w:val="28"/>
          <w:lang w:val="uk-UA"/>
        </w:rPr>
        <w:t xml:space="preserve"> його</w:t>
      </w:r>
      <w:r w:rsidRPr="00414696">
        <w:rPr>
          <w:rFonts w:ascii="Times New Roman" w:hAnsi="Times New Roman" w:cs="Times New Roman"/>
          <w:sz w:val="28"/>
          <w:szCs w:val="28"/>
          <w:lang w:val="uk-UA"/>
        </w:rPr>
        <w:t xml:space="preserve"> розробки становить </w:t>
      </w:r>
      <w:r w:rsidRPr="00414696">
        <w:rPr>
          <w:rFonts w:ascii="Times New Roman" w:eastAsia="Calibri" w:hAnsi="Times New Roman" w:cs="Times New Roman"/>
          <w:sz w:val="28"/>
          <w:lang w:val="uk-UA"/>
        </w:rPr>
        <w:t>602 007 гривень.</w:t>
      </w:r>
      <w:r w:rsidRPr="00414696">
        <w:rPr>
          <w:rFonts w:ascii="Times New Roman" w:hAnsi="Times New Roman" w:cs="Times New Roman"/>
          <w:sz w:val="28"/>
          <w:szCs w:val="28"/>
          <w:lang w:val="uk-UA"/>
        </w:rPr>
        <w:t xml:space="preserve"> </w:t>
      </w:r>
      <w:r w:rsidR="00BB5593" w:rsidRPr="00414696">
        <w:rPr>
          <w:rFonts w:ascii="Times New Roman" w:hAnsi="Times New Roman" w:cs="Times New Roman"/>
          <w:sz w:val="28"/>
          <w:szCs w:val="28"/>
          <w:lang w:val="uk-UA"/>
        </w:rPr>
        <w:br w:type="page"/>
      </w:r>
    </w:p>
    <w:p w:rsidR="00BB5593" w:rsidRPr="00414696" w:rsidRDefault="00BB5593" w:rsidP="00343E12">
      <w:pPr>
        <w:pStyle w:val="ac"/>
        <w:keepNext w:val="0"/>
      </w:pPr>
      <w:bookmarkStart w:id="84" w:name="_Toc11250186"/>
      <w:r w:rsidRPr="00414696">
        <w:lastRenderedPageBreak/>
        <w:t>ЗАГАЛЬНІ ВИСНОВКИ</w:t>
      </w:r>
      <w:bookmarkEnd w:id="84"/>
    </w:p>
    <w:p w:rsidR="00BB5593" w:rsidRPr="00414696" w:rsidRDefault="00BB5593" w:rsidP="00343E12">
      <w:pPr>
        <w:spacing w:line="360" w:lineRule="auto"/>
        <w:ind w:firstLine="851"/>
        <w:jc w:val="both"/>
        <w:rPr>
          <w:rFonts w:ascii="Times New Roman" w:hAnsi="Times New Roman" w:cs="Times New Roman"/>
          <w:sz w:val="28"/>
          <w:szCs w:val="28"/>
          <w:lang w:val="uk-UA"/>
        </w:rPr>
      </w:pPr>
    </w:p>
    <w:p w:rsidR="005A77D7" w:rsidRPr="00414696" w:rsidRDefault="00BB5593" w:rsidP="00BC6BFA">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В ході дипломної роботи розглянуто розробку</w:t>
      </w:r>
      <w:r w:rsidR="00BC6BFA" w:rsidRPr="00414696">
        <w:rPr>
          <w:rFonts w:ascii="Times New Roman" w:hAnsi="Times New Roman" w:cs="Times New Roman"/>
          <w:sz w:val="28"/>
          <w:szCs w:val="28"/>
          <w:lang w:val="uk-UA"/>
        </w:rPr>
        <w:t xml:space="preserve"> системи діагностики стану пацієнта за результатами його ультразвукового дослідження. Система включає в себе комплексний </w:t>
      </w:r>
      <w:r w:rsidR="005A77D7" w:rsidRPr="00414696">
        <w:rPr>
          <w:rFonts w:ascii="Times New Roman" w:hAnsi="Times New Roman" w:cs="Times New Roman"/>
          <w:sz w:val="28"/>
          <w:szCs w:val="28"/>
          <w:lang w:val="uk-UA"/>
        </w:rPr>
        <w:t xml:space="preserve">класифікатор </w:t>
      </w:r>
      <w:r w:rsidR="00BC6BFA" w:rsidRPr="00414696">
        <w:rPr>
          <w:rFonts w:ascii="Times New Roman" w:hAnsi="Times New Roman" w:cs="Times New Roman"/>
          <w:sz w:val="28"/>
          <w:szCs w:val="28"/>
          <w:lang w:val="uk-UA"/>
        </w:rPr>
        <w:t>дифузних патологій печінки</w:t>
      </w:r>
      <w:r w:rsidR="005A77D7" w:rsidRPr="00414696">
        <w:rPr>
          <w:rFonts w:ascii="Times New Roman" w:hAnsi="Times New Roman" w:cs="Times New Roman"/>
          <w:sz w:val="28"/>
          <w:szCs w:val="28"/>
          <w:lang w:val="uk-UA"/>
        </w:rPr>
        <w:t xml:space="preserve"> </w:t>
      </w:r>
      <w:r w:rsidR="00BC6BFA" w:rsidRPr="00414696">
        <w:rPr>
          <w:rFonts w:ascii="Times New Roman" w:hAnsi="Times New Roman" w:cs="Times New Roman"/>
          <w:sz w:val="28"/>
          <w:szCs w:val="28"/>
          <w:lang w:val="uk-UA"/>
        </w:rPr>
        <w:t xml:space="preserve">у людей з патологіями гепатобіліарної системи </w:t>
      </w:r>
      <w:r w:rsidR="005A77D7" w:rsidRPr="00414696">
        <w:rPr>
          <w:rFonts w:ascii="Times New Roman" w:hAnsi="Times New Roman" w:cs="Times New Roman"/>
          <w:sz w:val="28"/>
          <w:szCs w:val="28"/>
          <w:lang w:val="uk-UA"/>
        </w:rPr>
        <w:t>за текстурними статистиками ультразвукового дослідження печінки</w:t>
      </w:r>
      <w:r w:rsidR="00BC6BFA" w:rsidRPr="00414696">
        <w:rPr>
          <w:rFonts w:ascii="Times New Roman" w:hAnsi="Times New Roman" w:cs="Times New Roman"/>
          <w:sz w:val="28"/>
          <w:szCs w:val="28"/>
          <w:lang w:val="uk-UA"/>
        </w:rPr>
        <w:t xml:space="preserve">, а також програмне забезпечення з графічним користувацьким інтерфейсом для використання спеціалістами ультразвукової діагностики. </w:t>
      </w:r>
      <w:r w:rsidR="005A77D7" w:rsidRPr="00414696">
        <w:rPr>
          <w:rFonts w:ascii="Times New Roman" w:hAnsi="Times New Roman" w:cs="Times New Roman"/>
          <w:sz w:val="28"/>
          <w:szCs w:val="28"/>
          <w:lang w:val="uk-UA"/>
        </w:rPr>
        <w:t>Розглянуто питання неінвазивної діагностики дифузних захворювань печінки з метою попередження таких ускладнень як цироз печінки та гепатоциркулярна карцинома (</w:t>
      </w:r>
      <w:r w:rsidR="005A77D7" w:rsidRPr="00414696">
        <w:rPr>
          <w:rFonts w:ascii="Times New Roman" w:hAnsi="Times New Roman" w:cs="Times New Roman"/>
          <w:b/>
          <w:bCs/>
          <w:sz w:val="28"/>
          <w:szCs w:val="28"/>
          <w:lang w:val="uk-UA"/>
        </w:rPr>
        <w:t>рак</w:t>
      </w:r>
      <w:r w:rsidR="005A77D7" w:rsidRPr="00414696">
        <w:rPr>
          <w:rFonts w:ascii="Times New Roman" w:hAnsi="Times New Roman" w:cs="Times New Roman"/>
          <w:sz w:val="28"/>
          <w:szCs w:val="28"/>
          <w:lang w:val="uk-UA"/>
        </w:rPr>
        <w:t xml:space="preserve"> печінки).</w:t>
      </w:r>
      <w:r w:rsidR="00BC6BFA" w:rsidRPr="00414696">
        <w:rPr>
          <w:rFonts w:ascii="Times New Roman" w:hAnsi="Times New Roman" w:cs="Times New Roman"/>
          <w:sz w:val="28"/>
          <w:szCs w:val="28"/>
          <w:lang w:val="uk-UA"/>
        </w:rPr>
        <w:t xml:space="preserve"> </w:t>
      </w:r>
    </w:p>
    <w:p w:rsidR="00BC6BFA" w:rsidRPr="00414696" w:rsidRDefault="007437E8" w:rsidP="008D71AE">
      <w:pPr>
        <w:spacing w:line="360" w:lineRule="auto"/>
        <w:ind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В ході роботи були вирішені поставлені на початку завдання, а саме:</w:t>
      </w:r>
    </w:p>
    <w:p w:rsidR="008D71AE" w:rsidRPr="00414696" w:rsidRDefault="008D71AE" w:rsidP="001A310D">
      <w:pPr>
        <w:pStyle w:val="a8"/>
        <w:numPr>
          <w:ilvl w:val="0"/>
          <w:numId w:val="35"/>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Розроблено модель класифікації, що базується на статистичній моделі багатошарового перцептрона у поєднанні з методами факторного аналізу, що здатна передбачати наявність у пацієнта дифузних патологій печінки та класифікувати ці патології.</w:t>
      </w:r>
    </w:p>
    <w:p w:rsidR="00440C91" w:rsidRPr="00414696" w:rsidRDefault="008D71AE" w:rsidP="001A310D">
      <w:pPr>
        <w:pStyle w:val="a8"/>
        <w:numPr>
          <w:ilvl w:val="0"/>
          <w:numId w:val="35"/>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 xml:space="preserve">Розроблено програмний продукт, здатний автоматизовано створювати базу даних на основі даних сонографії пацієнтів та виконувати класифікацію дифузних патологій печінки на нових даних. </w:t>
      </w:r>
      <w:r w:rsidR="003E0C05" w:rsidRPr="00414696">
        <w:rPr>
          <w:rFonts w:ascii="Times New Roman" w:hAnsi="Times New Roman" w:cs="Times New Roman"/>
          <w:sz w:val="28"/>
          <w:szCs w:val="28"/>
          <w:lang w:val="uk-UA"/>
        </w:rPr>
        <w:t xml:space="preserve">Реалізація виконана на мові програмування </w:t>
      </w:r>
      <w:r w:rsidR="003E0C05" w:rsidRPr="00414696">
        <w:rPr>
          <w:rFonts w:ascii="Times New Roman" w:hAnsi="Times New Roman" w:cs="Times New Roman"/>
          <w:i/>
          <w:iCs/>
          <w:sz w:val="28"/>
          <w:szCs w:val="28"/>
          <w:lang w:val="uk-UA"/>
        </w:rPr>
        <w:t>Python</w:t>
      </w:r>
      <w:r w:rsidR="003E0C05" w:rsidRPr="00414696">
        <w:rPr>
          <w:rFonts w:ascii="Times New Roman" w:hAnsi="Times New Roman" w:cs="Times New Roman"/>
          <w:sz w:val="28"/>
          <w:szCs w:val="28"/>
          <w:lang w:val="uk-UA"/>
        </w:rPr>
        <w:t>.</w:t>
      </w:r>
    </w:p>
    <w:p w:rsidR="00AC5AE7" w:rsidRPr="00414696" w:rsidRDefault="008D71AE" w:rsidP="001A310D">
      <w:pPr>
        <w:pStyle w:val="a8"/>
        <w:numPr>
          <w:ilvl w:val="0"/>
          <w:numId w:val="35"/>
        </w:numPr>
        <w:spacing w:line="360" w:lineRule="auto"/>
        <w:ind w:left="0" w:firstLine="851"/>
        <w:jc w:val="both"/>
        <w:rPr>
          <w:rFonts w:ascii="Times New Roman" w:hAnsi="Times New Roman" w:cs="Times New Roman"/>
          <w:sz w:val="28"/>
          <w:szCs w:val="28"/>
          <w:lang w:val="uk-UA"/>
        </w:rPr>
      </w:pPr>
      <w:r w:rsidRPr="00414696">
        <w:rPr>
          <w:rFonts w:ascii="Times New Roman" w:hAnsi="Times New Roman" w:cs="Times New Roman"/>
          <w:sz w:val="28"/>
          <w:szCs w:val="28"/>
          <w:lang w:val="uk-UA"/>
        </w:rPr>
        <w:t>Проаналізовано результати діагностики розроблених моделей. Результат класифікації серед усіх патологій співпадає з точним діагнозом у 80%, результат класифікації норма-патологія дає точність 85%.</w:t>
      </w:r>
    </w:p>
    <w:p w:rsidR="00AC5AE7" w:rsidRPr="00414696" w:rsidRDefault="00AC5AE7">
      <w:pPr>
        <w:rPr>
          <w:rFonts w:ascii="Times New Roman" w:hAnsi="Times New Roman" w:cs="Times New Roman"/>
          <w:sz w:val="28"/>
          <w:szCs w:val="28"/>
          <w:lang w:val="uk-UA"/>
        </w:rPr>
      </w:pPr>
      <w:r w:rsidRPr="00414696">
        <w:rPr>
          <w:rFonts w:ascii="Times New Roman" w:hAnsi="Times New Roman" w:cs="Times New Roman"/>
          <w:sz w:val="28"/>
          <w:szCs w:val="28"/>
          <w:lang w:val="uk-UA"/>
        </w:rPr>
        <w:br w:type="page"/>
      </w:r>
    </w:p>
    <w:p w:rsidR="00BB5593" w:rsidRPr="00414696" w:rsidRDefault="003E4674" w:rsidP="00224617">
      <w:pPr>
        <w:pStyle w:val="ac"/>
      </w:pPr>
      <w:bookmarkStart w:id="85" w:name="_Toc11250187"/>
      <w:r w:rsidRPr="00414696">
        <w:lastRenderedPageBreak/>
        <w:t>ПЕРЕЛІК ПОСИЛАНЬ</w:t>
      </w:r>
      <w:bookmarkEnd w:id="85"/>
    </w:p>
    <w:p w:rsidR="00BB5593" w:rsidRPr="00414696" w:rsidRDefault="00BB5593" w:rsidP="00224617">
      <w:pPr>
        <w:spacing w:line="360" w:lineRule="auto"/>
        <w:jc w:val="center"/>
        <w:rPr>
          <w:rFonts w:ascii="Times New Roman" w:hAnsi="Times New Roman" w:cs="Times New Roman"/>
          <w:sz w:val="28"/>
          <w:szCs w:val="28"/>
          <w:lang w:val="uk-UA"/>
        </w:rPr>
      </w:pPr>
    </w:p>
    <w:p w:rsidR="00A82647" w:rsidRPr="00414696" w:rsidRDefault="00CB0800"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sz w:val="28"/>
          <w:szCs w:val="28"/>
          <w:lang w:val="uk-UA"/>
        </w:rPr>
        <w:fldChar w:fldCharType="begin" w:fldLock="1"/>
      </w:r>
      <w:r w:rsidRPr="00414696">
        <w:rPr>
          <w:rFonts w:ascii="Times New Roman" w:hAnsi="Times New Roman" w:cs="Times New Roman"/>
          <w:sz w:val="28"/>
          <w:szCs w:val="28"/>
          <w:lang w:val="uk-UA"/>
        </w:rPr>
        <w:instrText xml:space="preserve">ADDIN Mendeley Bibliography CSL_BIBLIOGRAPHY </w:instrText>
      </w:r>
      <w:r w:rsidRPr="00414696">
        <w:rPr>
          <w:rFonts w:ascii="Times New Roman" w:hAnsi="Times New Roman" w:cs="Times New Roman"/>
          <w:sz w:val="28"/>
          <w:szCs w:val="28"/>
          <w:lang w:val="uk-UA"/>
        </w:rPr>
        <w:fldChar w:fldCharType="separate"/>
      </w:r>
      <w:r w:rsidR="00A82647" w:rsidRPr="00414696">
        <w:rPr>
          <w:rFonts w:ascii="Times New Roman" w:hAnsi="Times New Roman" w:cs="Times New Roman"/>
          <w:noProof/>
          <w:sz w:val="28"/>
          <w:szCs w:val="24"/>
        </w:rPr>
        <w:t>1. Tchelepi H. Sonography of diffuse / H. Tchelepi, P. W. Ralls, R. Radin, E. Grant // Ultrasound. — 2002. — Vol. 21, No. 9. — P. 1023–1032.</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 Bataller R. Science in medicine - liver fibrosis / R. Bataller, D. a Brenner // Journal of Clinical Investigation. — 2005. — Vol. 115, No. 2. — P. 209–218.</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 Arthur M. J. Tissue inhibitors of metalloproteinases, hepatic stellate cells and liver fibrosis. / M. J. Arthur, D. A. Mann, J. P. Iredale // Journal of gastroenterology and hepatology. — 1998. — Vol. 13 Suppl. — P. S33-8.</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 Deugnier Y. M. Primary liver cancer in genetic hemochromatosis: a clinical, pathological, and pathogenetic study of 54 cases / Y. M. Deugnier, D. Guyader, L. Crantock[et al.] // Gastroenterology. — 1993. — Vol. 104, No. 1. — P. 228–234.</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5. Дыкан И. Н. Современный взгляд на проблему лучевой диагностики фиброза печени / И. Н. Дыкан, Н. Е. Новиков, Б. А. Тарасюк // Лучевая диагностика, лучевая терапия. — 2013. — Vol. 4. — P. 67–76.</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6. Curley S. A. Radiofrequency ablation of hepatocellular cancer in 110 patients with cirrhosis / S. A. Curley, F. Izzo, L. M. Ellis[et al.] // Annals of Surgery. — 2000. — Vol. 232, No. 3. — P. 381–391.</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7. Materne R. Assessment of hepatic perfusion parameters with dynamic mri / R. Materne, A. M. Smith, F. Peeters[et al.] // Magnetic Resonance in Medicine. — 2002. — Vol. 47, No. 1. — P. 135–142.</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8. World Health Organization Global hepatitis report, 2017 / World Health Organization. — 2017. — 62 p.</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9. Pungpapong S. Natural history of hepatitis b virus infection: an update for clinicians / S. Pungpapong, W. R. Kim, J. J. Poterucha // Mayo Clinic Proceedings. — 2007. — Vol. 82, No. 8. — P. 967–975.</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 xml:space="preserve">10. U.S. Department of Health &amp; Human Services Hepatitis c questions and answers for health professionals / U.S. Department of Health &amp; Human </w:t>
      </w:r>
      <w:r w:rsidRPr="00414696">
        <w:rPr>
          <w:rFonts w:ascii="Times New Roman" w:hAnsi="Times New Roman" w:cs="Times New Roman"/>
          <w:noProof/>
          <w:sz w:val="28"/>
          <w:szCs w:val="24"/>
        </w:rPr>
        <w:lastRenderedPageBreak/>
        <w:t>Services. — 2019.</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11. Alvarez F. International autoimmune hepatitis group* report: review of criteria for diagnosis of autoimmune hepatitis / F. Alvarez, E. Schrumpf, T. Seki[et al.] // Journal of Hepatology. — 1999. — Vol. 31, No. February 2016. — P. 929–938.</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12. Than N. N. Autoimmune hepatitis: progress from global immunosuppression to personalised regulatory t cell therapy / N. N. Than, H. C. Jeffery, Y. H. Oo // Canadian Journal of Gastroenterology and Hepatology. — 2016. — Vol. 2016. — P. 1–12.</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13. The National Institute of Diabetes and Digestive and Kidney Diseases Wilson disease / The National Institute of Diabetes and Digestive and Kidney Diseases. — 2016.</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14. Алешкевич А. И. ОСНОВЫ и принципы лучевой диагностики / А. И. Алешкевич, В. В. Рожковская, И. И. Сергеева, Т. Т. Ф. А. Г.А. — Минск : Белорусский государственный медицинский университет, 2014. — 86 p.</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15. Gerstenmaier J. F. Ultrasound in chronic liver disease / J. F. Gerstenmaier, R. N. Gibson // Insights into Imaging. — 2014. — Vol. 5, No. 4. — P. 441–455.</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16. Bohte A. E. The diagnostic accuracy of us, ct, mri and 1h-mrs for the evaluation of hepatic steatosis compared with liver biopsy: a meta-analysis / A. E. Bohte, J. R. Van Werven, S. Bipat, J. Stoker // European Radiology. — 2011. — Vol. 21, No. 1. — P. 87–97.</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17. Julesz B. Experiments in the visual perception of texture. / B. Julesz // Scientific American. — 1975. — Vol. 232, No. 4. — P. 34–43.</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18. Nailon W. H. Texture analysis methods for medical image characterisation / W. H. Nailon // Intech. — 2016. — Vol. i, No. tourism. — P. 13.</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19. Orlhac F. Texture — user guide local image features extraction / F. Orlhac, C. Nioche, I. Buvat. — 2018.</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 xml:space="preserve">20. Haralick R. M. Textural features for image classification / R. M. Haralick, K. </w:t>
      </w:r>
      <w:r w:rsidRPr="00414696">
        <w:rPr>
          <w:rFonts w:ascii="Times New Roman" w:hAnsi="Times New Roman" w:cs="Times New Roman"/>
          <w:noProof/>
          <w:sz w:val="28"/>
          <w:szCs w:val="24"/>
        </w:rPr>
        <w:lastRenderedPageBreak/>
        <w:t>S. Shanmugam, I. Dinstein // IEEE Transactions on Systems, Man, and Cybernetics. — 1973. — P. 610–621.</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21. Haralick R. M. Statistical and structural approaches to texture / R. M. Haralick // Proceedings of the IEEE. — 1979. — Vol. 67, No. 5. — P. 786–804.</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22. Хвостиков А. В. Текстурный анализ ультразвуковых изображений для диагностирования фиброза печени / А. В. Хвостиков, А. С. Крылов, Ю. Р. Камалов // ПРОГРАММИРОВАНИЕ. — 2015. — No. 5. — P. 39–46.</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23. Park B. E. Texture analysis of supraspinatus ultrasound image for computer aided diagnostic system / B. E. Park, W. S. Jang, S. K. Yoo // Healthcare Informatics Research. — 2016. — Vol. 22, No. 4. — P. 299–304.</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24. Abd H. S. Feature extraction of images texture based on co-occurrence matrix / H. S. Abd, W. Yassen, I. Alsaif // 2019.</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25. Galloway M. M. Texture analysis using gray level run lengths / M. M. Galloway // Computer Graphics and Image Processing. — 1974. — Vol. 4, No. 2. — P. 172–179.</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26. Chu A. Use of gray value distribution of run lengths for texture analysis / A. Chu, C. M. Sehgal, J. F. Greenleaf // Pattern Recognition Letters. — 1990. — Vol. 11, No. 6. — P. 415–419.</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27. Tang X. Texture information in run-length matrices / X. Tang // IEEE Transactions on Image Processing. — 1998. — Vol. 7, No. 11. — P. 1602–1609.</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28. Xu D.-H. Run-length encoding for volumetric texture / D.-H. Xu, A. S. Kurani, J. D. Furst</w:t>
      </w:r>
      <w:r w:rsidR="00531133" w:rsidRPr="00414696">
        <w:rPr>
          <w:rFonts w:ascii="Times New Roman" w:hAnsi="Times New Roman" w:cs="Times New Roman"/>
          <w:noProof/>
          <w:sz w:val="28"/>
          <w:szCs w:val="24"/>
          <w:lang w:val="uk-UA"/>
        </w:rPr>
        <w:t xml:space="preserve"> </w:t>
      </w:r>
      <w:r w:rsidRPr="00414696">
        <w:rPr>
          <w:rFonts w:ascii="Times New Roman" w:hAnsi="Times New Roman" w:cs="Times New Roman"/>
          <w:noProof/>
          <w:sz w:val="28"/>
          <w:szCs w:val="24"/>
        </w:rPr>
        <w:t>// Heart. — 2004. — Vol. 27, No. 25. — P. 452–458.</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29. Tustison N. J. Run length matrices for texture analysis / N. J. Tustison, J. C. Gee // Insight. — 2008. — Vol. 1, No. 2. — P. 1–6.</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30. Depeursinge A. Fundamentals of texture processing for biomedical image analysis / A. Depeursinge, J. Fageot, O. S. Al-Kadi. — Elsevier Ltd, 2017. — 1–27 p.</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 xml:space="preserve">31. Preetha K. GLCM and glrlm based feature extraction technique in </w:t>
      </w:r>
      <w:r w:rsidRPr="00414696">
        <w:rPr>
          <w:rFonts w:ascii="Times New Roman" w:hAnsi="Times New Roman" w:cs="Times New Roman"/>
          <w:noProof/>
          <w:sz w:val="28"/>
          <w:szCs w:val="24"/>
        </w:rPr>
        <w:lastRenderedPageBreak/>
        <w:t>mammogram images / K. Preetha, D. S.K. Jayanthi // International Journal of Engineering &amp; Technology. — 2018. — Vol. 7, No. 2.21. — P. 266.</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32. Song Y. Handling of feature space complexity for texture analysis in medical images / Y. Song, W. Cai. — Elsevier Ltd, 2017. — 163–191 p.</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33. P. T. B. Texture feature extraction of infrared river ice images using second-order spatial statistics / T. B. P., P. Subashini // World Academy of Science. — 2013. — Vol. 7, No. 2. — P. 276–286.</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34. Thibault G. Texture indexes and gray level size zone matrix application to cell nuclei classification / G. Thibault, B. Fertil</w:t>
      </w:r>
      <w:r w:rsidR="00531133" w:rsidRPr="00414696">
        <w:rPr>
          <w:rFonts w:ascii="Times New Roman" w:hAnsi="Times New Roman" w:cs="Times New Roman"/>
          <w:noProof/>
          <w:sz w:val="28"/>
          <w:szCs w:val="24"/>
          <w:lang w:val="uk-UA"/>
        </w:rPr>
        <w:t xml:space="preserve"> </w:t>
      </w:r>
      <w:r w:rsidRPr="00414696">
        <w:rPr>
          <w:rFonts w:ascii="Times New Roman" w:hAnsi="Times New Roman" w:cs="Times New Roman"/>
          <w:noProof/>
          <w:sz w:val="28"/>
          <w:szCs w:val="24"/>
        </w:rPr>
        <w:t>// Pattern Recognition and Information Processing. — 2009. — No. November. — P. 140–145.</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35. Depeursinge A. Biomedical texture operators and aggregation functions / A. Depeursinge, J. Fageot. — Elsevier Ltd, 2017. — 55–94 p.</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36. Hosny A. Computational radiomics system to decode the radiographic phenotype / A. Hosny, J. J. M. van Griethuysen, C. Parmar[et al.] // Cancer Research. — 2017. — Vol. 77, No. 21. — P. e104–e107.</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37. Kolossváry M. Cardiac computed tomography radiomics / M. Kolossváry, M. Kellermayer, B. Merkely, P. Maurovich-Horvat // Journal of Thoracic Imaging. — 2018. — Vol. 33, No. 1. — P. 26–34.</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38. Lambin P. Radiomics digital phantom / P. Lambin // Cancer Data. — 2016.</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39. Amadasun M. Texural features corresponding to texural properties / M. Amadasun, R. King // IEEE Transactions on Systems, Man and Cybernetics. — 1989. — Vol. 19, No. 5. — P. 1264–1274.</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40. Sun C. Neighboring gray level dependence matrix for texture classification / C. Sun, W. G. Wee // Computer Vision, Graphics, and Image Processing. — 1983. — Vol. 23, No. 3. — P. 341–352.</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41. Grus J. Data science from scratch (2nd edition) / J. Grus // 2019. — P. 409.</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 xml:space="preserve">42. GORBAN A. N. Principal manifolds and graphs in practice: from molecular biology to dynamical systems / A. N. GORBAN, A. ZINOVYEV // International Journal of Neural Systems. — 2010. — Vol. 20, No. 03. — P. </w:t>
      </w:r>
      <w:r w:rsidRPr="00414696">
        <w:rPr>
          <w:rFonts w:ascii="Times New Roman" w:hAnsi="Times New Roman" w:cs="Times New Roman"/>
          <w:noProof/>
          <w:sz w:val="28"/>
          <w:szCs w:val="24"/>
        </w:rPr>
        <w:lastRenderedPageBreak/>
        <w:t>219–232.</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43. Rafiee J. Wavelet basis functions in biomedical signal processing / J. Rafiee, M. A. Rafiee, N. Prause, M. P. Schoen // Expert Systems with Applications. — 2011. — Vol. 38, No. 5. — P. 6190–6201.</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44. Scholkopf B. Nonlinear component analysis as a kernel eigenvalue problem / B. Scholkopf, A. Smola, K.-R. Muller // 1998. — Vol. 1319. — P. 1299–1319.</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45. Ishiwatari R. Characteristics of kerogens from recent marine and lacustrine sediments: gc/ms analysis of alkaline permanganate oxidation products / R. Ishiwatari, S. Morinaga, S. Yamamoto, T. Machihara // Journal of Southeast Asian Earth Sciences. — 1991. — Vol. 5, No. 1–4. — P. 53–60.</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46. Richard J. Rossi Mathematical statistics: an introduction to likelihood based inference / Richard J. Rossi. — 2018. — 448 p.</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47. Rosenblatt F. Principles of neurodynamics. perceptrons and the theory of brain mechanisms. / F. Rosenblatt. — Spartan Books, 1962.</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48. Арлоу Д. UML 2 и унифицированный процесс. практический и объектно-ориентированный анализ и проектирование / Д. Арлоу, А. Нейштадт. — 2007. — 617 p.</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49. Вендров А. М. CASE-технологии. современные методы и средства проектирования информационных систем / А. М. Вендров. — 1998.</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50. Розенберг Д. Применение объектно- ориентированного моделирования с использованием uml и анализ прецедентов / Д. Розенберг, К. Скотт. — 2002.</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51. Якобсон А. Унифицированный процесс разработки программного обеспечения. / А. Якобсон, Г. Буч, Д. Рамбо. — 2002.</w:t>
      </w:r>
    </w:p>
    <w:p w:rsidR="00A82647" w:rsidRPr="00414696" w:rsidRDefault="00A82647" w:rsidP="00A82647">
      <w:pPr>
        <w:widowControl w:val="0"/>
        <w:autoSpaceDE w:val="0"/>
        <w:autoSpaceDN w:val="0"/>
        <w:adjustRightInd w:val="0"/>
        <w:spacing w:line="360" w:lineRule="auto"/>
        <w:ind w:left="480" w:hanging="480"/>
        <w:rPr>
          <w:rFonts w:ascii="Times New Roman" w:hAnsi="Times New Roman" w:cs="Times New Roman"/>
          <w:noProof/>
          <w:sz w:val="28"/>
          <w:szCs w:val="24"/>
        </w:rPr>
      </w:pPr>
      <w:r w:rsidRPr="00414696">
        <w:rPr>
          <w:rFonts w:ascii="Times New Roman" w:hAnsi="Times New Roman" w:cs="Times New Roman"/>
          <w:noProof/>
          <w:sz w:val="28"/>
          <w:szCs w:val="24"/>
        </w:rPr>
        <w:t>52. Drusinsky D. Modeling and verification using uml statecharts / D. Drusinsky. — Elsevier Inc, 2006. — 400 p.</w:t>
      </w:r>
    </w:p>
    <w:p w:rsidR="00AC5AE7" w:rsidRPr="00257196" w:rsidRDefault="00A82647" w:rsidP="00531133">
      <w:pPr>
        <w:widowControl w:val="0"/>
        <w:autoSpaceDE w:val="0"/>
        <w:autoSpaceDN w:val="0"/>
        <w:adjustRightInd w:val="0"/>
        <w:spacing w:line="360" w:lineRule="auto"/>
        <w:ind w:left="480" w:hanging="480"/>
        <w:rPr>
          <w:rFonts w:ascii="Times New Roman" w:hAnsi="Times New Roman" w:cs="Times New Roman"/>
          <w:sz w:val="28"/>
          <w:szCs w:val="28"/>
          <w:lang w:val="uk-UA"/>
        </w:rPr>
      </w:pPr>
      <w:r w:rsidRPr="00414696">
        <w:rPr>
          <w:rFonts w:ascii="Times New Roman" w:hAnsi="Times New Roman" w:cs="Times New Roman"/>
          <w:noProof/>
          <w:sz w:val="28"/>
          <w:szCs w:val="24"/>
        </w:rPr>
        <w:t>53. Balbaert I. Getting started with julia / I. Balbaert. — 2015. — 214 p.</w:t>
      </w:r>
      <w:r w:rsidR="00CB0800" w:rsidRPr="00414696">
        <w:rPr>
          <w:rFonts w:ascii="Times New Roman" w:hAnsi="Times New Roman" w:cs="Times New Roman"/>
          <w:sz w:val="28"/>
          <w:szCs w:val="28"/>
          <w:lang w:val="uk-UA"/>
        </w:rPr>
        <w:fldChar w:fldCharType="end"/>
      </w:r>
    </w:p>
    <w:sectPr w:rsidR="00AC5AE7" w:rsidRPr="00257196" w:rsidSect="007F33C8">
      <w:headerReference w:type="default" r:id="rId60"/>
      <w:footerReference w:type="default" r:id="rId61"/>
      <w:pgSz w:w="11906" w:h="16838"/>
      <w:pgMar w:top="1134" w:right="964" w:bottom="158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A6F72" w:rsidRDefault="006A6F72" w:rsidP="00170734">
      <w:r>
        <w:separator/>
      </w:r>
    </w:p>
  </w:endnote>
  <w:endnote w:type="continuationSeparator" w:id="0">
    <w:p w:rsidR="006A6F72" w:rsidRDefault="006A6F72" w:rsidP="00170734">
      <w:r>
        <w:continuationSeparator/>
      </w:r>
    </w:p>
  </w:endnote>
  <w:endnote w:id="1">
    <w:p w:rsidR="00F75DB3" w:rsidRPr="00531133" w:rsidRDefault="00F75DB3" w:rsidP="00531133">
      <w:pPr>
        <w:pStyle w:val="afb"/>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A00002EF" w:usb1="4000004B" w:usb2="00000000" w:usb3="00000000" w:csb0="0000019F" w:csb1="00000000"/>
  </w:font>
  <w:font w:name="Calibri Light">
    <w:panose1 w:val="020F0302020204030204"/>
    <w:charset w:val="CC"/>
    <w:family w:val="swiss"/>
    <w:pitch w:val="variable"/>
    <w:sig w:usb0="A0002AEF" w:usb1="4000207B" w:usb2="00000000" w:usb3="00000000" w:csb0="000001F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MathJax_Math">
    <w:altName w:val="Cambria"/>
    <w:panose1 w:val="00000000000000000000"/>
    <w:charset w:val="00"/>
    <w:family w:val="roman"/>
    <w:notTrueType/>
    <w:pitch w:val="default"/>
  </w:font>
  <w:font w:name="MathJax_Main">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5DB3" w:rsidRPr="00EB4DB5" w:rsidRDefault="00F75DB3" w:rsidP="00EB4DB5">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5DB3" w:rsidRDefault="00F75DB3">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A6F72" w:rsidRDefault="006A6F72" w:rsidP="00170734">
      <w:r>
        <w:separator/>
      </w:r>
    </w:p>
  </w:footnote>
  <w:footnote w:type="continuationSeparator" w:id="0">
    <w:p w:rsidR="006A6F72" w:rsidRDefault="006A6F72" w:rsidP="001707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5DB3" w:rsidRDefault="00F75DB3">
    <w:pPr>
      <w:pStyle w:val="a3"/>
    </w:pPr>
    <w:r>
      <w:rPr>
        <w:noProof/>
        <w:lang w:eastAsia="ru-RU"/>
      </w:rPr>
      <mc:AlternateContent>
        <mc:Choice Requires="wpg">
          <w:drawing>
            <wp:anchor distT="0" distB="0" distL="114300" distR="114300" simplePos="0" relativeHeight="251669504" behindDoc="0" locked="1" layoutInCell="1" allowOverlap="1" wp14:anchorId="4669CAC9" wp14:editId="6395552A">
              <wp:simplePos x="0" y="0"/>
              <wp:positionH relativeFrom="page">
                <wp:posOffset>793750</wp:posOffset>
              </wp:positionH>
              <wp:positionV relativeFrom="page">
                <wp:posOffset>584200</wp:posOffset>
              </wp:positionV>
              <wp:extent cx="6438900" cy="9716135"/>
              <wp:effectExtent l="0" t="0" r="19050" b="18415"/>
              <wp:wrapNone/>
              <wp:docPr id="63" name="Группа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8900" cy="9716135"/>
                        <a:chOff x="0" y="0"/>
                        <a:chExt cx="20000" cy="20000"/>
                      </a:xfrm>
                    </wpg:grpSpPr>
                    <wps:wsp>
                      <wps:cNvPr id="160" name="Rectangle 5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1" name="Line 5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 name="Line 5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 name="Line 5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5" name="Line 5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 name="Line 5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7" name="Line 5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8" name="Line 5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9" name="Line 6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0" name="Line 6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1" name="Rectangle 6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7027E5" w:rsidRDefault="00F75DB3" w:rsidP="00EB4DB5">
                            <w:pPr>
                              <w:jc w:val="center"/>
                              <w:rPr>
                                <w:sz w:val="17"/>
                                <w:szCs w:val="17"/>
                              </w:rPr>
                            </w:pPr>
                            <w:r w:rsidRPr="007027E5">
                              <w:rPr>
                                <w:rFonts w:ascii="Arial" w:hAnsi="Arial"/>
                                <w:i/>
                                <w:sz w:val="17"/>
                                <w:szCs w:val="17"/>
                              </w:rPr>
                              <w:t>Вим</w:t>
                            </w:r>
                          </w:p>
                        </w:txbxContent>
                      </wps:txbx>
                      <wps:bodyPr rot="0" vert="horz" wrap="square" lIns="12700" tIns="12700" rIns="12700" bIns="12700" anchor="t" anchorCtr="0" upright="1">
                        <a:noAutofit/>
                      </wps:bodyPr>
                    </wps:wsp>
                    <wps:wsp>
                      <wps:cNvPr id="172" name="Rectangle 6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F018A9" w:rsidRDefault="00F75DB3" w:rsidP="00EB4DB5">
                            <w:r w:rsidRPr="00282242">
                              <w:rPr>
                                <w:rFonts w:cs="Times New Roman"/>
                                <w:i/>
                                <w:sz w:val="18"/>
                                <w:szCs w:val="18"/>
                              </w:rPr>
                              <w:t>Лист</w:t>
                            </w:r>
                          </w:p>
                        </w:txbxContent>
                      </wps:txbx>
                      <wps:bodyPr rot="0" vert="horz" wrap="square" lIns="12700" tIns="12700" rIns="12700" bIns="12700" anchor="t" anchorCtr="0" upright="1">
                        <a:noAutofit/>
                      </wps:bodyPr>
                    </wps:wsp>
                    <wps:wsp>
                      <wps:cNvPr id="173" name="Rectangle 6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7027E5" w:rsidRDefault="00F75DB3" w:rsidP="00EB4DB5">
                            <w:pPr>
                              <w:jc w:val="center"/>
                              <w:rPr>
                                <w:rFonts w:ascii="Arial" w:hAnsi="Arial"/>
                                <w:i/>
                                <w:sz w:val="17"/>
                                <w:szCs w:val="17"/>
                              </w:rPr>
                            </w:pPr>
                            <w:r w:rsidRPr="007027E5">
                              <w:rPr>
                                <w:rFonts w:ascii="Arial" w:hAnsi="Arial"/>
                                <w:i/>
                                <w:sz w:val="17"/>
                                <w:szCs w:val="17"/>
                              </w:rPr>
                              <w:t>№ докум.</w:t>
                            </w:r>
                          </w:p>
                        </w:txbxContent>
                      </wps:txbx>
                      <wps:bodyPr rot="0" vert="horz" wrap="square" lIns="12700" tIns="12700" rIns="12700" bIns="12700" anchor="t" anchorCtr="0" upright="1">
                        <a:noAutofit/>
                      </wps:bodyPr>
                    </wps:wsp>
                    <wps:wsp>
                      <wps:cNvPr id="174" name="Rectangle 6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F018A9" w:rsidRDefault="00F75DB3" w:rsidP="00EB4DB5">
                            <w:pPr>
                              <w:jc w:val="center"/>
                            </w:pPr>
                            <w:proofErr w:type="spellStart"/>
                            <w:r w:rsidRPr="00282242">
                              <w:rPr>
                                <w:rFonts w:cs="Times New Roman"/>
                                <w:i/>
                                <w:sz w:val="17"/>
                                <w:szCs w:val="17"/>
                              </w:rPr>
                              <w:t>Підпис</w:t>
                            </w:r>
                            <w:proofErr w:type="spellEnd"/>
                          </w:p>
                        </w:txbxContent>
                      </wps:txbx>
                      <wps:bodyPr rot="0" vert="horz" wrap="square" lIns="12700" tIns="12700" rIns="12700" bIns="12700" anchor="t" anchorCtr="0" upright="1">
                        <a:noAutofit/>
                      </wps:bodyPr>
                    </wps:wsp>
                    <wps:wsp>
                      <wps:cNvPr id="175" name="Rectangle 6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F018A9" w:rsidRDefault="00F75DB3" w:rsidP="00EB4DB5">
                            <w:pPr>
                              <w:rPr>
                                <w:i/>
                                <w:sz w:val="18"/>
                                <w:szCs w:val="18"/>
                              </w:rPr>
                            </w:pPr>
                            <w:r w:rsidRPr="00F018A9">
                              <w:rPr>
                                <w:i/>
                                <w:sz w:val="18"/>
                                <w:szCs w:val="18"/>
                              </w:rPr>
                              <w:t>Дата</w:t>
                            </w:r>
                          </w:p>
                        </w:txbxContent>
                      </wps:txbx>
                      <wps:bodyPr rot="0" vert="horz" wrap="square" lIns="12700" tIns="12700" rIns="12700" bIns="12700" anchor="t" anchorCtr="0" upright="1">
                        <a:noAutofit/>
                      </wps:bodyPr>
                    </wps:wsp>
                    <wps:wsp>
                      <wps:cNvPr id="176" name="Rectangle 6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CB5E9B" w:rsidRDefault="00F75DB3" w:rsidP="00EB4DB5">
                            <w:pPr>
                              <w:jc w:val="center"/>
                              <w:rPr>
                                <w:rFonts w:ascii="Arial" w:hAnsi="Arial" w:cs="Arial"/>
                                <w:i/>
                                <w:sz w:val="18"/>
                                <w:szCs w:val="18"/>
                              </w:rPr>
                            </w:pPr>
                            <w:r w:rsidRPr="00CB5E9B">
                              <w:rPr>
                                <w:rFonts w:ascii="Arial" w:hAnsi="Arial" w:cs="Arial"/>
                                <w:i/>
                                <w:sz w:val="18"/>
                                <w:szCs w:val="18"/>
                              </w:rPr>
                              <w:t>Лист</w:t>
                            </w:r>
                          </w:p>
                        </w:txbxContent>
                      </wps:txbx>
                      <wps:bodyPr rot="0" vert="horz" wrap="square" lIns="12700" tIns="12700" rIns="12700" bIns="12700" anchor="t" anchorCtr="0" upright="1">
                        <a:noAutofit/>
                      </wps:bodyPr>
                    </wps:wsp>
                    <wps:wsp>
                      <wps:cNvPr id="177" name="Rectangle 68"/>
                      <wps:cNvSpPr>
                        <a:spLocks noChangeArrowheads="1"/>
                      </wps:cNvSpPr>
                      <wps:spPr bwMode="auto">
                        <a:xfrm>
                          <a:off x="16484" y="18587"/>
                          <a:ext cx="245" cy="3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EB4DB5">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Pr>
                                <w:rStyle w:val="a7"/>
                                <w:i/>
                                <w:noProof/>
                                <w:sz w:val="18"/>
                                <w:szCs w:val="18"/>
                              </w:rPr>
                              <w:t>7</w:t>
                            </w:r>
                            <w:r w:rsidRPr="004D1BED">
                              <w:rPr>
                                <w:rStyle w:val="a7"/>
                                <w:i/>
                                <w:sz w:val="18"/>
                                <w:szCs w:val="18"/>
                              </w:rPr>
                              <w:fldChar w:fldCharType="end"/>
                            </w:r>
                          </w:p>
                        </w:txbxContent>
                      </wps:txbx>
                      <wps:bodyPr rot="0" vert="horz" wrap="square" lIns="12700" tIns="12700" rIns="12700" bIns="12700" anchor="t" anchorCtr="0" upright="1">
                        <a:noAutofit/>
                      </wps:bodyPr>
                    </wps:wsp>
                    <wps:wsp>
                      <wps:cNvPr id="178" name="Rectangle 6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455A3C" w:rsidRDefault="00F75DB3" w:rsidP="00EB4DB5">
                            <w:pPr>
                              <w:jc w:val="center"/>
                              <w:rPr>
                                <w:sz w:val="32"/>
                              </w:rPr>
                            </w:pPr>
                            <w:r>
                              <w:rPr>
                                <w:sz w:val="32"/>
                              </w:rPr>
                              <w:t>БС5</w:t>
                            </w:r>
                            <w:r>
                              <w:rPr>
                                <w:sz w:val="32"/>
                                <w:lang w:val="uk-UA"/>
                              </w:rPr>
                              <w:t>2</w:t>
                            </w:r>
                            <w:r>
                              <w:rPr>
                                <w:sz w:val="32"/>
                              </w:rPr>
                              <w:t>.</w:t>
                            </w:r>
                            <w:r>
                              <w:rPr>
                                <w:sz w:val="32"/>
                                <w:lang w:val="uk-UA"/>
                              </w:rPr>
                              <w:t>26</w:t>
                            </w:r>
                            <w:r>
                              <w:rPr>
                                <w:sz w:val="32"/>
                              </w:rPr>
                              <w:t>.1300.1404с</w:t>
                            </w:r>
                            <w:r w:rsidRPr="00455A3C">
                              <w:rPr>
                                <w:sz w:val="32"/>
                              </w:rPr>
                              <w:t>.ПЗ</w:t>
                            </w:r>
                          </w:p>
                          <w:p w:rsidR="00F75DB3" w:rsidRPr="00455A3C" w:rsidRDefault="00F75DB3" w:rsidP="00EB4DB5">
                            <w:pPr>
                              <w:rPr>
                                <w:rFonts w:ascii="Arial" w:hAnsi="Arial"/>
                                <w:i/>
                                <w:sz w:val="36"/>
                              </w:rPr>
                            </w:pPr>
                          </w:p>
                        </w:txbxContent>
                      </wps:txbx>
                      <wps:bodyPr rot="0" vert="horz" wrap="square" lIns="12700" tIns="12700" rIns="12700" bIns="12700" anchor="t" anchorCtr="0" upright="1">
                        <a:noAutofit/>
                      </wps:bodyPr>
                    </wps:wsp>
                    <wps:wsp>
                      <wps:cNvPr id="179" name="Line 7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 name="Line 7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 name="Line 7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2" name="Line 7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3" name="Line 7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84" name="Group 75"/>
                      <wpg:cNvGrpSpPr>
                        <a:grpSpLocks/>
                      </wpg:cNvGrpSpPr>
                      <wpg:grpSpPr bwMode="auto">
                        <a:xfrm>
                          <a:off x="39" y="18267"/>
                          <a:ext cx="4801" cy="310"/>
                          <a:chOff x="0" y="0"/>
                          <a:chExt cx="19999" cy="20000"/>
                        </a:xfrm>
                      </wpg:grpSpPr>
                      <wps:wsp>
                        <wps:cNvPr id="185" name="Rectangle 7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3177CB" w:rsidRDefault="00F75DB3" w:rsidP="00EB4DB5">
                              <w:pPr>
                                <w:rPr>
                                  <w:sz w:val="18"/>
                                </w:rPr>
                              </w:pPr>
                              <w:proofErr w:type="spellStart"/>
                              <w:r>
                                <w:rPr>
                                  <w:rFonts w:ascii="Arial" w:hAnsi="Arial"/>
                                  <w:i/>
                                  <w:sz w:val="18"/>
                                </w:rPr>
                                <w:t>Розробив</w:t>
                              </w:r>
                              <w:proofErr w:type="spellEnd"/>
                            </w:p>
                          </w:txbxContent>
                        </wps:txbx>
                        <wps:bodyPr rot="0" vert="horz" wrap="square" lIns="12700" tIns="12700" rIns="12700" bIns="12700" anchor="t" anchorCtr="0" upright="1">
                          <a:noAutofit/>
                        </wps:bodyPr>
                      </wps:wsp>
                      <wps:wsp>
                        <wps:cNvPr id="186" name="Rectangle 7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D650BC" w:rsidRDefault="00F75DB3" w:rsidP="00EB4DB5">
                              <w:pPr>
                                <w:rPr>
                                  <w:rFonts w:ascii="Arial" w:hAnsi="Arial"/>
                                  <w:i/>
                                  <w:sz w:val="18"/>
                                  <w:lang w:val="uk-UA"/>
                                </w:rPr>
                              </w:pPr>
                              <w:r>
                                <w:rPr>
                                  <w:rFonts w:ascii="Arial" w:hAnsi="Arial"/>
                                  <w:i/>
                                  <w:sz w:val="18"/>
                                  <w:lang w:val="uk-UA"/>
                                </w:rPr>
                                <w:t>Янковий І.О.</w:t>
                              </w:r>
                            </w:p>
                          </w:txbxContent>
                        </wps:txbx>
                        <wps:bodyPr rot="0" vert="horz" wrap="square" lIns="12700" tIns="12700" rIns="12700" bIns="12700" anchor="t" anchorCtr="0" upright="1">
                          <a:noAutofit/>
                        </wps:bodyPr>
                      </wps:wsp>
                    </wpg:grpSp>
                    <wpg:grpSp>
                      <wpg:cNvPr id="187" name="Group 78"/>
                      <wpg:cNvGrpSpPr>
                        <a:grpSpLocks/>
                      </wpg:cNvGrpSpPr>
                      <wpg:grpSpPr bwMode="auto">
                        <a:xfrm>
                          <a:off x="39" y="18614"/>
                          <a:ext cx="4801" cy="309"/>
                          <a:chOff x="0" y="0"/>
                          <a:chExt cx="19999" cy="20000"/>
                        </a:xfrm>
                      </wpg:grpSpPr>
                      <wps:wsp>
                        <wps:cNvPr id="188" name="Rectangle 7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7027E5" w:rsidRDefault="00F75DB3" w:rsidP="00EB4DB5">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wps:txbx>
                        <wps:bodyPr rot="0" vert="horz" wrap="square" lIns="12700" tIns="12700" rIns="12700" bIns="12700" anchor="t" anchorCtr="0" upright="1">
                          <a:noAutofit/>
                        </wps:bodyPr>
                      </wps:wsp>
                      <wps:wsp>
                        <wps:cNvPr id="189" name="Rectangle 8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3177CB" w:rsidRDefault="00F75DB3" w:rsidP="00EB4DB5">
                              <w:pPr>
                                <w:rPr>
                                  <w:rFonts w:ascii="Arial" w:hAnsi="Arial"/>
                                  <w:i/>
                                  <w:sz w:val="18"/>
                                </w:rPr>
                              </w:pPr>
                              <w:r>
                                <w:rPr>
                                  <w:rFonts w:ascii="Arial" w:hAnsi="Arial"/>
                                  <w:i/>
                                  <w:sz w:val="18"/>
                                </w:rPr>
                                <w:t>Настенко Є.А.</w:t>
                              </w:r>
                            </w:p>
                            <w:p w:rsidR="00F75DB3" w:rsidRDefault="00F75DB3" w:rsidP="00EB4DB5"/>
                            <w:p w:rsidR="00F75DB3" w:rsidRPr="002618A9" w:rsidRDefault="00F75DB3" w:rsidP="00EB4DB5">
                              <w:pPr>
                                <w:rPr>
                                  <w:rFonts w:ascii="Arial" w:hAnsi="Arial"/>
                                  <w:i/>
                                  <w:sz w:val="18"/>
                                  <w:szCs w:val="16"/>
                                </w:rPr>
                              </w:pPr>
                            </w:p>
                          </w:txbxContent>
                        </wps:txbx>
                        <wps:bodyPr rot="0" vert="horz" wrap="square" lIns="12700" tIns="12700" rIns="12700" bIns="12700" anchor="t" anchorCtr="0" upright="1">
                          <a:noAutofit/>
                        </wps:bodyPr>
                      </wps:wsp>
                    </wpg:grpSp>
                    <wpg:grpSp>
                      <wpg:cNvPr id="190" name="Group 81"/>
                      <wpg:cNvGrpSpPr>
                        <a:grpSpLocks/>
                      </wpg:cNvGrpSpPr>
                      <wpg:grpSpPr bwMode="auto">
                        <a:xfrm>
                          <a:off x="39" y="18969"/>
                          <a:ext cx="4801" cy="309"/>
                          <a:chOff x="0" y="0"/>
                          <a:chExt cx="20000" cy="20012"/>
                        </a:xfrm>
                      </wpg:grpSpPr>
                      <wps:wsp>
                        <wps:cNvPr id="191" name="Rectangle 8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EB4DB5">
                              <w:pPr>
                                <w:rPr>
                                  <w:sz w:val="18"/>
                                </w:rPr>
                              </w:pPr>
                              <w:r>
                                <w:rPr>
                                  <w:sz w:val="18"/>
                                </w:rPr>
                                <w:t xml:space="preserve"> </w:t>
                              </w:r>
                              <w:proofErr w:type="spellStart"/>
                              <w:r>
                                <w:rPr>
                                  <w:rFonts w:ascii="Arial" w:hAnsi="Arial"/>
                                  <w:i/>
                                  <w:sz w:val="18"/>
                                </w:rPr>
                                <w:t>Реценз</w:t>
                              </w:r>
                              <w:proofErr w:type="spellEnd"/>
                              <w:r>
                                <w:rPr>
                                  <w:sz w:val="18"/>
                                </w:rPr>
                                <w:t>.</w:t>
                              </w:r>
                            </w:p>
                          </w:txbxContent>
                        </wps:txbx>
                        <wps:bodyPr rot="0" vert="horz" wrap="square" lIns="12700" tIns="12700" rIns="12700" bIns="12700" anchor="t" anchorCtr="0" upright="1">
                          <a:noAutofit/>
                        </wps:bodyPr>
                      </wps:wsp>
                      <wps:wsp>
                        <wps:cNvPr id="256" name="Rectangle 83"/>
                        <wps:cNvSpPr>
                          <a:spLocks noChangeArrowheads="1"/>
                        </wps:cNvSpPr>
                        <wps:spPr bwMode="auto">
                          <a:xfrm>
                            <a:off x="9281" y="0"/>
                            <a:ext cx="10719" cy="2001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D650BC" w:rsidRDefault="00F75DB3" w:rsidP="00EB4DB5">
                              <w:pPr>
                                <w:rPr>
                                  <w:rFonts w:ascii="Arial" w:hAnsi="Arial" w:cs="Arial"/>
                                  <w:i/>
                                  <w:sz w:val="18"/>
                                  <w:szCs w:val="24"/>
                                  <w:lang w:val="uk-UA"/>
                                </w:rPr>
                              </w:pPr>
                              <w:r w:rsidRPr="00D650BC">
                                <w:rPr>
                                  <w:rFonts w:ascii="Arial" w:hAnsi="Arial" w:cs="Arial"/>
                                  <w:i/>
                                  <w:sz w:val="18"/>
                                  <w:szCs w:val="24"/>
                                  <w:lang w:val="uk-UA"/>
                                </w:rPr>
                                <w:t>Лебедєв О.В.</w:t>
                              </w:r>
                            </w:p>
                          </w:txbxContent>
                        </wps:txbx>
                        <wps:bodyPr rot="0" vert="horz" wrap="square" lIns="12700" tIns="12700" rIns="12700" bIns="12700" anchor="t" anchorCtr="0" upright="1">
                          <a:noAutofit/>
                        </wps:bodyPr>
                      </wps:wsp>
                    </wpg:grpSp>
                    <wpg:grpSp>
                      <wpg:cNvPr id="257" name="Group 84"/>
                      <wpg:cNvGrpSpPr>
                        <a:grpSpLocks/>
                      </wpg:cNvGrpSpPr>
                      <wpg:grpSpPr bwMode="auto">
                        <a:xfrm>
                          <a:off x="39" y="19314"/>
                          <a:ext cx="4801" cy="310"/>
                          <a:chOff x="0" y="0"/>
                          <a:chExt cx="19999" cy="20000"/>
                        </a:xfrm>
                      </wpg:grpSpPr>
                      <wps:wsp>
                        <wps:cNvPr id="258" name="Rectangle 8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EB4DB5">
                              <w:pPr>
                                <w:rPr>
                                  <w:rFonts w:ascii="Arial" w:hAnsi="Arial"/>
                                  <w:i/>
                                  <w:sz w:val="18"/>
                                </w:rPr>
                              </w:pPr>
                              <w:r>
                                <w:rPr>
                                  <w:rFonts w:ascii="Arial" w:hAnsi="Arial"/>
                                  <w:i/>
                                  <w:sz w:val="18"/>
                                </w:rPr>
                                <w:t xml:space="preserve"> Н. Контр.</w:t>
                              </w:r>
                            </w:p>
                          </w:txbxContent>
                        </wps:txbx>
                        <wps:bodyPr rot="0" vert="horz" wrap="square" lIns="12700" tIns="12700" rIns="12700" bIns="12700" anchor="t" anchorCtr="0" upright="1">
                          <a:noAutofit/>
                        </wps:bodyPr>
                      </wps:wsp>
                      <wps:wsp>
                        <wps:cNvPr id="259" name="Rectangle 86"/>
                        <wps:cNvSpPr>
                          <a:spLocks noChangeArrowheads="1"/>
                        </wps:cNvSpPr>
                        <wps:spPr bwMode="auto">
                          <a:xfrm>
                            <a:off x="9281" y="14"/>
                            <a:ext cx="10718" cy="1998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4D1BED" w:rsidRDefault="00F75DB3" w:rsidP="00EB4DB5">
                              <w:pPr>
                                <w:rPr>
                                  <w:rFonts w:ascii="Arial" w:hAnsi="Arial" w:cs="Arial"/>
                                  <w:i/>
                                  <w:sz w:val="16"/>
                                </w:rPr>
                              </w:pPr>
                              <w:proofErr w:type="spellStart"/>
                              <w:r w:rsidRPr="004D1BED">
                                <w:rPr>
                                  <w:rFonts w:ascii="Arial" w:hAnsi="Arial" w:cs="Arial"/>
                                  <w:i/>
                                  <w:sz w:val="18"/>
                                  <w:lang w:val="x-none"/>
                                </w:rPr>
                                <w:t>Кисляк</w:t>
                              </w:r>
                              <w:proofErr w:type="spellEnd"/>
                              <w:r w:rsidRPr="004D1BED">
                                <w:rPr>
                                  <w:rFonts w:ascii="Arial" w:hAnsi="Arial" w:cs="Arial"/>
                                  <w:i/>
                                  <w:sz w:val="18"/>
                                  <w:lang w:val="x-none"/>
                                </w:rPr>
                                <w:t xml:space="preserve"> C.</w:t>
                              </w:r>
                              <w:r w:rsidRPr="004D1BED">
                                <w:rPr>
                                  <w:rFonts w:ascii="Arial" w:hAnsi="Arial" w:cs="Arial"/>
                                  <w:i/>
                                  <w:sz w:val="18"/>
                                </w:rPr>
                                <w:t>В.</w:t>
                              </w:r>
                            </w:p>
                          </w:txbxContent>
                        </wps:txbx>
                        <wps:bodyPr rot="0" vert="horz" wrap="square" lIns="12700" tIns="12700" rIns="12700" bIns="12700" anchor="t" anchorCtr="0" upright="1">
                          <a:noAutofit/>
                        </wps:bodyPr>
                      </wps:wsp>
                    </wpg:grpSp>
                    <wpg:grpSp>
                      <wpg:cNvPr id="260" name="Group 87"/>
                      <wpg:cNvGrpSpPr>
                        <a:grpSpLocks/>
                      </wpg:cNvGrpSpPr>
                      <wpg:grpSpPr bwMode="auto">
                        <a:xfrm>
                          <a:off x="39" y="19660"/>
                          <a:ext cx="4801" cy="309"/>
                          <a:chOff x="0" y="0"/>
                          <a:chExt cx="19999" cy="20000"/>
                        </a:xfrm>
                      </wpg:grpSpPr>
                      <wps:wsp>
                        <wps:cNvPr id="261" name="Rectangle 8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EB4DB5">
                              <w:pPr>
                                <w:rPr>
                                  <w:sz w:val="18"/>
                                </w:rPr>
                              </w:pPr>
                              <w:r>
                                <w:rPr>
                                  <w:rFonts w:ascii="Arial" w:hAnsi="Arial"/>
                                  <w:i/>
                                  <w:sz w:val="18"/>
                                </w:rPr>
                                <w:t>Зав. каф.</w:t>
                              </w:r>
                            </w:p>
                          </w:txbxContent>
                        </wps:txbx>
                        <wps:bodyPr rot="0" vert="horz" wrap="square" lIns="12700" tIns="12700" rIns="12700" bIns="12700" anchor="t" anchorCtr="0" upright="1">
                          <a:noAutofit/>
                        </wps:bodyPr>
                      </wps:wsp>
                      <wps:wsp>
                        <wps:cNvPr id="262" name="Rectangle 8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3177CB" w:rsidRDefault="00F75DB3" w:rsidP="00EB4DB5">
                              <w:pPr>
                                <w:rPr>
                                  <w:rFonts w:ascii="Arial" w:hAnsi="Arial"/>
                                  <w:i/>
                                  <w:sz w:val="18"/>
                                </w:rPr>
                              </w:pPr>
                              <w:r>
                                <w:rPr>
                                  <w:rFonts w:ascii="Arial" w:hAnsi="Arial"/>
                                  <w:i/>
                                  <w:sz w:val="18"/>
                                </w:rPr>
                                <w:t>Настенко Є.А.</w:t>
                              </w:r>
                            </w:p>
                            <w:p w:rsidR="00F75DB3" w:rsidRDefault="00F75DB3" w:rsidP="00EB4DB5"/>
                          </w:txbxContent>
                        </wps:txbx>
                        <wps:bodyPr rot="0" vert="horz" wrap="square" lIns="12700" tIns="12700" rIns="12700" bIns="12700" anchor="t" anchorCtr="0" upright="1">
                          <a:noAutofit/>
                        </wps:bodyPr>
                      </wps:wsp>
                    </wpg:grpSp>
                    <wps:wsp>
                      <wps:cNvPr id="263" name="Line 9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 name="Rectangle 9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EB4DB5">
                            <w:pPr>
                              <w:jc w:val="center"/>
                              <w:rPr>
                                <w:i/>
                                <w:sz w:val="21"/>
                                <w:szCs w:val="21"/>
                              </w:rPr>
                            </w:pPr>
                            <w:proofErr w:type="spellStart"/>
                            <w:r w:rsidRPr="00D650BC">
                              <w:rPr>
                                <w:i/>
                                <w:sz w:val="21"/>
                                <w:szCs w:val="21"/>
                              </w:rPr>
                              <w:t>Класифікатор</w:t>
                            </w:r>
                            <w:proofErr w:type="spellEnd"/>
                            <w:r w:rsidRPr="00D650BC">
                              <w:rPr>
                                <w:i/>
                                <w:sz w:val="21"/>
                                <w:szCs w:val="21"/>
                              </w:rPr>
                              <w:t xml:space="preserve"> стану </w:t>
                            </w:r>
                            <w:proofErr w:type="spellStart"/>
                            <w:r w:rsidRPr="00D650BC">
                              <w:rPr>
                                <w:i/>
                                <w:sz w:val="21"/>
                                <w:szCs w:val="21"/>
                              </w:rPr>
                              <w:t>пацієнта</w:t>
                            </w:r>
                            <w:proofErr w:type="spellEnd"/>
                            <w:r w:rsidRPr="00D650BC">
                              <w:rPr>
                                <w:i/>
                                <w:sz w:val="21"/>
                                <w:szCs w:val="21"/>
                              </w:rPr>
                              <w:t xml:space="preserve"> за </w:t>
                            </w:r>
                            <w:proofErr w:type="spellStart"/>
                            <w:r w:rsidRPr="00D650BC">
                              <w:rPr>
                                <w:i/>
                                <w:sz w:val="21"/>
                                <w:szCs w:val="21"/>
                              </w:rPr>
                              <w:t>текстурними</w:t>
                            </w:r>
                            <w:proofErr w:type="spellEnd"/>
                            <w:r w:rsidRPr="00D650BC">
                              <w:rPr>
                                <w:i/>
                                <w:sz w:val="21"/>
                                <w:szCs w:val="21"/>
                              </w:rPr>
                              <w:t xml:space="preserve"> статистиками ультразвукового</w:t>
                            </w:r>
                          </w:p>
                          <w:p w:rsidR="00F75DB3" w:rsidRPr="00D650BC" w:rsidRDefault="00F75DB3" w:rsidP="00EB4DB5">
                            <w:pPr>
                              <w:jc w:val="center"/>
                              <w:rPr>
                                <w:i/>
                                <w:sz w:val="21"/>
                                <w:szCs w:val="21"/>
                              </w:rPr>
                            </w:pPr>
                            <w:proofErr w:type="spellStart"/>
                            <w:r w:rsidRPr="00D650BC">
                              <w:rPr>
                                <w:i/>
                                <w:sz w:val="21"/>
                                <w:szCs w:val="21"/>
                              </w:rPr>
                              <w:t>дослідження</w:t>
                            </w:r>
                            <w:proofErr w:type="spellEnd"/>
                            <w:r w:rsidRPr="00D650BC">
                              <w:rPr>
                                <w:i/>
                                <w:sz w:val="21"/>
                                <w:szCs w:val="21"/>
                              </w:rPr>
                              <w:t xml:space="preserve"> </w:t>
                            </w:r>
                            <w:proofErr w:type="spellStart"/>
                            <w:r w:rsidRPr="00D650BC">
                              <w:rPr>
                                <w:i/>
                                <w:sz w:val="21"/>
                                <w:szCs w:val="21"/>
                              </w:rPr>
                              <w:t>печінки</w:t>
                            </w:r>
                            <w:proofErr w:type="spellEnd"/>
                            <w:r w:rsidRPr="00D650BC">
                              <w:rPr>
                                <w:i/>
                                <w:sz w:val="21"/>
                                <w:szCs w:val="21"/>
                              </w:rPr>
                              <w:t>.</w:t>
                            </w:r>
                          </w:p>
                        </w:txbxContent>
                      </wps:txbx>
                      <wps:bodyPr rot="0" vert="horz" wrap="square" lIns="12700" tIns="12700" rIns="12700" bIns="12700" anchor="t" anchorCtr="0" upright="1">
                        <a:noAutofit/>
                      </wps:bodyPr>
                    </wps:wsp>
                    <wps:wsp>
                      <wps:cNvPr id="265" name="Line 9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6" name="Line 9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7" name="Line 9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 name="Rectangle 9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EB4DB5">
                            <w:pPr>
                              <w:jc w:val="center"/>
                              <w:rPr>
                                <w:rFonts w:ascii="Arial" w:hAnsi="Arial"/>
                                <w:sz w:val="18"/>
                              </w:rPr>
                            </w:pPr>
                            <w:proofErr w:type="spellStart"/>
                            <w:r>
                              <w:rPr>
                                <w:rFonts w:ascii="Arial" w:hAnsi="Arial"/>
                                <w:i/>
                                <w:sz w:val="18"/>
                              </w:rPr>
                              <w:t>Літ</w:t>
                            </w:r>
                            <w:proofErr w:type="spellEnd"/>
                            <w:r>
                              <w:rPr>
                                <w:sz w:val="18"/>
                              </w:rPr>
                              <w:t>.</w:t>
                            </w:r>
                          </w:p>
                        </w:txbxContent>
                      </wps:txbx>
                      <wps:bodyPr rot="0" vert="horz" wrap="square" lIns="12700" tIns="12700" rIns="12700" bIns="12700" anchor="t" anchorCtr="0" upright="1">
                        <a:noAutofit/>
                      </wps:bodyPr>
                    </wps:wsp>
                    <wps:wsp>
                      <wps:cNvPr id="269" name="Rectangle 9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CB5E9B" w:rsidRDefault="00F75DB3" w:rsidP="00EB4DB5">
                            <w:pPr>
                              <w:rPr>
                                <w:rFonts w:ascii="Arial" w:hAnsi="Arial" w:cs="Arial"/>
                                <w:i/>
                                <w:sz w:val="18"/>
                                <w:szCs w:val="18"/>
                              </w:rPr>
                            </w:pPr>
                            <w:r w:rsidRPr="00CB5E9B">
                              <w:rPr>
                                <w:rFonts w:ascii="Arial" w:hAnsi="Arial" w:cs="Arial"/>
                                <w:i/>
                                <w:sz w:val="18"/>
                                <w:szCs w:val="18"/>
                              </w:rPr>
                              <w:t xml:space="preserve">    </w:t>
                            </w:r>
                            <w:proofErr w:type="spellStart"/>
                            <w:r w:rsidRPr="00CB5E9B">
                              <w:rPr>
                                <w:rFonts w:ascii="Arial" w:hAnsi="Arial" w:cs="Arial"/>
                                <w:i/>
                                <w:sz w:val="18"/>
                                <w:szCs w:val="18"/>
                              </w:rPr>
                              <w:t>Листів</w:t>
                            </w:r>
                            <w:proofErr w:type="spellEnd"/>
                          </w:p>
                        </w:txbxContent>
                      </wps:txbx>
                      <wps:bodyPr rot="0" vert="horz" wrap="square" lIns="12700" tIns="12700" rIns="12700" bIns="12700" anchor="t" anchorCtr="0" upright="1">
                        <a:noAutofit/>
                      </wps:bodyPr>
                    </wps:wsp>
                    <wps:wsp>
                      <wps:cNvPr id="270" name="Rectangle 97"/>
                      <wps:cNvSpPr>
                        <a:spLocks noChangeArrowheads="1"/>
                      </wps:cNvSpPr>
                      <wps:spPr bwMode="auto">
                        <a:xfrm>
                          <a:off x="17577" y="18587"/>
                          <a:ext cx="1856" cy="3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7252AB" w:rsidRDefault="00F75DB3" w:rsidP="00EB4DB5">
                            <w:pPr>
                              <w:jc w:val="center"/>
                              <w:rPr>
                                <w:i/>
                                <w:sz w:val="16"/>
                                <w:szCs w:val="16"/>
                                <w:lang w:val="en-US"/>
                              </w:rPr>
                            </w:pPr>
                            <w:r w:rsidRPr="00142888">
                              <w:rPr>
                                <w:i/>
                                <w:sz w:val="18"/>
                                <w:szCs w:val="16"/>
                              </w:rPr>
                              <w:t>10</w:t>
                            </w:r>
                            <w:r>
                              <w:rPr>
                                <w:i/>
                                <w:sz w:val="18"/>
                                <w:szCs w:val="16"/>
                                <w:lang w:val="en-US"/>
                              </w:rPr>
                              <w:t>9</w:t>
                            </w:r>
                          </w:p>
                        </w:txbxContent>
                      </wps:txbx>
                      <wps:bodyPr rot="0" vert="horz" wrap="square" lIns="12700" tIns="12700" rIns="12700" bIns="12700" anchor="t" anchorCtr="0" upright="1">
                        <a:noAutofit/>
                      </wps:bodyPr>
                    </wps:wsp>
                    <wps:wsp>
                      <wps:cNvPr id="271" name="Line 9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2" name="Line 9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3" name="Rectangle 100"/>
                      <wps:cNvSpPr>
                        <a:spLocks noChangeArrowheads="1"/>
                      </wps:cNvSpPr>
                      <wps:spPr bwMode="auto">
                        <a:xfrm>
                          <a:off x="14295" y="19056"/>
                          <a:ext cx="5609" cy="8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F75DB3" w:rsidRPr="00035127" w:rsidRDefault="00F75DB3" w:rsidP="00EB4DB5">
                            <w:pPr>
                              <w:jc w:val="center"/>
                              <w:rPr>
                                <w:lang w:val="en-US"/>
                              </w:rPr>
                            </w:pPr>
                            <w:r w:rsidRPr="00035127">
                              <w:t>НТУУ "КПІ</w:t>
                            </w:r>
                            <w:r>
                              <w:rPr>
                                <w:lang w:val="en-US"/>
                              </w:rPr>
                              <w:t xml:space="preserve"> </w:t>
                            </w:r>
                            <w:proofErr w:type="spellStart"/>
                            <w:r>
                              <w:t>ім</w:t>
                            </w:r>
                            <w:proofErr w:type="spellEnd"/>
                            <w:r>
                              <w:t xml:space="preserve">. </w:t>
                            </w:r>
                            <w:proofErr w:type="spellStart"/>
                            <w:r>
                              <w:t>Ігоря</w:t>
                            </w:r>
                            <w:proofErr w:type="spellEnd"/>
                            <w:r>
                              <w:t xml:space="preserve"> </w:t>
                            </w:r>
                            <w:proofErr w:type="spellStart"/>
                            <w:r>
                              <w:t>Сікорського</w:t>
                            </w:r>
                            <w:proofErr w:type="spellEnd"/>
                            <w:r w:rsidRPr="00035127">
                              <w:t>" ФБМІ  БС-51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69CAC9" id="Группа 63" o:spid="_x0000_s1026" style="position:absolute;margin-left:62.5pt;margin-top:46pt;width:507pt;height:765.05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">
              <v:rect id="Rectangle 5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" filled="f" strokeweight="2pt"/>
              <v:line id="Line 53"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" strokeweight="2pt"/>
              <v:line id="Line 54"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" strokeweight="2pt"/>
              <v:line id="Line 55"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" strokeweight="2pt"/>
              <v:line id="Line 56"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" strokeweight="2pt"/>
              <v:line id="Line 57"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" strokeweight="2pt"/>
              <v:line id="Line 58"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" strokeweight="2pt"/>
              <v:line id="Line 59"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" strokeweight="2pt"/>
              <v:line id="Line 6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" strokeweight="1pt"/>
              <v:line id="Line 6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" strokeweight="1pt"/>
              <v:rect id="Rectangle 62"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" filled="f" stroked="f" strokeweight=".25pt">
                <v:textbox inset="1pt,1pt,1pt,1pt">
                  <w:txbxContent>
                    <w:p w:rsidR="00F75DB3" w:rsidRPr="007027E5" w:rsidRDefault="00F75DB3" w:rsidP="00EB4DB5">
                      <w:pPr>
                        <w:jc w:val="center"/>
                        <w:rPr>
                          <w:sz w:val="17"/>
                          <w:szCs w:val="17"/>
                        </w:rPr>
                      </w:pPr>
                      <w:r w:rsidRPr="007027E5">
                        <w:rPr>
                          <w:rFonts w:ascii="Arial" w:hAnsi="Arial"/>
                          <w:i/>
                          <w:sz w:val="17"/>
                          <w:szCs w:val="17"/>
                        </w:rPr>
                        <w:t>Вим</w:t>
                      </w:r>
                    </w:p>
                  </w:txbxContent>
                </v:textbox>
              </v:rect>
              <v:rect id="Rectangle 63"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" filled="f" stroked="f" strokeweight=".25pt">
                <v:textbox inset="1pt,1pt,1pt,1pt">
                  <w:txbxContent>
                    <w:p w:rsidR="00F75DB3" w:rsidRPr="00F018A9" w:rsidRDefault="00F75DB3" w:rsidP="00EB4DB5">
                      <w:r w:rsidRPr="00282242">
                        <w:rPr>
                          <w:rFonts w:cs="Times New Roman"/>
                          <w:i/>
                          <w:sz w:val="18"/>
                          <w:szCs w:val="18"/>
                        </w:rPr>
                        <w:t>Лист</w:t>
                      </w:r>
                    </w:p>
                  </w:txbxContent>
                </v:textbox>
              </v:rect>
              <v:rect id="Rectangle 64"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" filled="f" stroked="f" strokeweight=".25pt">
                <v:textbox inset="1pt,1pt,1pt,1pt">
                  <w:txbxContent>
                    <w:p w:rsidR="00F75DB3" w:rsidRPr="007027E5" w:rsidRDefault="00F75DB3" w:rsidP="00EB4DB5">
                      <w:pPr>
                        <w:jc w:val="center"/>
                        <w:rPr>
                          <w:rFonts w:ascii="Arial" w:hAnsi="Arial"/>
                          <w:i/>
                          <w:sz w:val="17"/>
                          <w:szCs w:val="17"/>
                        </w:rPr>
                      </w:pPr>
                      <w:r w:rsidRPr="007027E5">
                        <w:rPr>
                          <w:rFonts w:ascii="Arial" w:hAnsi="Arial"/>
                          <w:i/>
                          <w:sz w:val="17"/>
                          <w:szCs w:val="17"/>
                        </w:rPr>
                        <w:t>№ докум.</w:t>
                      </w:r>
                    </w:p>
                  </w:txbxContent>
                </v:textbox>
              </v:rect>
              <v:rect id="Rectangle 65"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" filled="f" stroked="f" strokeweight=".25pt">
                <v:textbox inset="1pt,1pt,1pt,1pt">
                  <w:txbxContent>
                    <w:p w:rsidR="00F75DB3" w:rsidRPr="00F018A9" w:rsidRDefault="00F75DB3" w:rsidP="00EB4DB5">
                      <w:pPr>
                        <w:jc w:val="center"/>
                      </w:pPr>
                      <w:proofErr w:type="spellStart"/>
                      <w:r w:rsidRPr="00282242">
                        <w:rPr>
                          <w:rFonts w:cs="Times New Roman"/>
                          <w:i/>
                          <w:sz w:val="17"/>
                          <w:szCs w:val="17"/>
                        </w:rPr>
                        <w:t>Підпис</w:t>
                      </w:r>
                      <w:proofErr w:type="spellEnd"/>
                    </w:p>
                  </w:txbxContent>
                </v:textbox>
              </v:rect>
              <v:rect id="Rectangle 66"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" filled="f" stroked="f" strokeweight=".25pt">
                <v:textbox inset="1pt,1pt,1pt,1pt">
                  <w:txbxContent>
                    <w:p w:rsidR="00F75DB3" w:rsidRPr="00F018A9" w:rsidRDefault="00F75DB3" w:rsidP="00EB4DB5">
                      <w:pPr>
                        <w:rPr>
                          <w:i/>
                          <w:sz w:val="18"/>
                          <w:szCs w:val="18"/>
                        </w:rPr>
                      </w:pPr>
                      <w:r w:rsidRPr="00F018A9">
                        <w:rPr>
                          <w:i/>
                          <w:sz w:val="18"/>
                          <w:szCs w:val="18"/>
                        </w:rPr>
                        <w:t>Дата</w:t>
                      </w:r>
                    </w:p>
                  </w:txbxContent>
                </v:textbox>
              </v:rect>
              <v:rect id="Rectangle 67"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" filled="f" stroked="f" strokeweight=".25pt">
                <v:textbox inset="1pt,1pt,1pt,1pt">
                  <w:txbxContent>
                    <w:p w:rsidR="00F75DB3" w:rsidRPr="00CB5E9B" w:rsidRDefault="00F75DB3" w:rsidP="00EB4DB5">
                      <w:pPr>
                        <w:jc w:val="center"/>
                        <w:rPr>
                          <w:rFonts w:ascii="Arial" w:hAnsi="Arial" w:cs="Arial"/>
                          <w:i/>
                          <w:sz w:val="18"/>
                          <w:szCs w:val="18"/>
                        </w:rPr>
                      </w:pPr>
                      <w:r w:rsidRPr="00CB5E9B">
                        <w:rPr>
                          <w:rFonts w:ascii="Arial" w:hAnsi="Arial" w:cs="Arial"/>
                          <w:i/>
                          <w:sz w:val="18"/>
                          <w:szCs w:val="18"/>
                        </w:rPr>
                        <w:t>Лист</w:t>
                      </w:r>
                    </w:p>
                  </w:txbxContent>
                </v:textbox>
              </v:rect>
              <v:rect id="Rectangle 68" o:spid="_x0000_s1043" style="position:absolute;left:16484;top:18587;width:245;height: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" filled="f" stroked="f" strokeweight=".25pt">
                <v:textbox inset="1pt,1pt,1pt,1pt">
                  <w:txbxContent>
                    <w:p w:rsidR="00F75DB3" w:rsidRDefault="00F75DB3" w:rsidP="00EB4DB5">
                      <w:pPr>
                        <w:jc w:val="center"/>
                        <w:rPr>
                          <w:rFonts w:ascii="Arial" w:hAnsi="Arial"/>
                          <w:sz w:val="18"/>
                          <w:lang w:val="en-US"/>
                        </w:rPr>
                      </w:pPr>
                      <w:r w:rsidRPr="004D1BED">
                        <w:rPr>
                          <w:rStyle w:val="a7"/>
                          <w:i/>
                          <w:sz w:val="18"/>
                          <w:szCs w:val="18"/>
                        </w:rPr>
                        <w:fldChar w:fldCharType="begin"/>
                      </w:r>
                      <w:r w:rsidRPr="004D1BED">
                        <w:rPr>
                          <w:rStyle w:val="a7"/>
                          <w:i/>
                          <w:sz w:val="18"/>
                          <w:szCs w:val="18"/>
                        </w:rPr>
                        <w:instrText>PAGE   \* MERGEFORMAT</w:instrText>
                      </w:r>
                      <w:r w:rsidRPr="004D1BED">
                        <w:rPr>
                          <w:rStyle w:val="a7"/>
                          <w:i/>
                          <w:sz w:val="18"/>
                          <w:szCs w:val="18"/>
                        </w:rPr>
                        <w:fldChar w:fldCharType="separate"/>
                      </w:r>
                      <w:r>
                        <w:rPr>
                          <w:rStyle w:val="a7"/>
                          <w:i/>
                          <w:noProof/>
                          <w:sz w:val="18"/>
                          <w:szCs w:val="18"/>
                        </w:rPr>
                        <w:t>7</w:t>
                      </w:r>
                      <w:r w:rsidRPr="004D1BED">
                        <w:rPr>
                          <w:rStyle w:val="a7"/>
                          <w:i/>
                          <w:sz w:val="18"/>
                          <w:szCs w:val="18"/>
                        </w:rPr>
                        <w:fldChar w:fldCharType="end"/>
                      </w:r>
                    </w:p>
                  </w:txbxContent>
                </v:textbox>
              </v:rect>
              <v:rect id="Rectangle 69"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" filled="f" stroked="f" strokeweight=".25pt">
                <v:textbox inset="1pt,1pt,1pt,1pt">
                  <w:txbxContent>
                    <w:p w:rsidR="00F75DB3" w:rsidRPr="00455A3C" w:rsidRDefault="00F75DB3" w:rsidP="00EB4DB5">
                      <w:pPr>
                        <w:jc w:val="center"/>
                        <w:rPr>
                          <w:sz w:val="32"/>
                        </w:rPr>
                      </w:pPr>
                      <w:r>
                        <w:rPr>
                          <w:sz w:val="32"/>
                        </w:rPr>
                        <w:t>БС5</w:t>
                      </w:r>
                      <w:r>
                        <w:rPr>
                          <w:sz w:val="32"/>
                          <w:lang w:val="uk-UA"/>
                        </w:rPr>
                        <w:t>2</w:t>
                      </w:r>
                      <w:r>
                        <w:rPr>
                          <w:sz w:val="32"/>
                        </w:rPr>
                        <w:t>.</w:t>
                      </w:r>
                      <w:r>
                        <w:rPr>
                          <w:sz w:val="32"/>
                          <w:lang w:val="uk-UA"/>
                        </w:rPr>
                        <w:t>26</w:t>
                      </w:r>
                      <w:r>
                        <w:rPr>
                          <w:sz w:val="32"/>
                        </w:rPr>
                        <w:t>.1300.1404с</w:t>
                      </w:r>
                      <w:r w:rsidRPr="00455A3C">
                        <w:rPr>
                          <w:sz w:val="32"/>
                        </w:rPr>
                        <w:t>.ПЗ</w:t>
                      </w:r>
                    </w:p>
                    <w:p w:rsidR="00F75DB3" w:rsidRPr="00455A3C" w:rsidRDefault="00F75DB3" w:rsidP="00EB4DB5">
                      <w:pPr>
                        <w:rPr>
                          <w:rFonts w:ascii="Arial" w:hAnsi="Arial"/>
                          <w:i/>
                          <w:sz w:val="36"/>
                        </w:rPr>
                      </w:pPr>
                    </w:p>
                  </w:txbxContent>
                </v:textbox>
              </v:rect>
              <v:line id="Line 70"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" strokeweight="2pt"/>
              <v:line id="Line 71"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" strokeweight="2pt"/>
              <v:line id="Line 72"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" strokeweight="1pt"/>
              <v:line id="Line 73"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" strokeweight="1pt"/>
              <v:line id="Line 74"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" strokeweight="1pt"/>
              <v:group id="Group 7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">
                <v:rect id="Rectangle 76"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rsidR="00F75DB3" w:rsidRPr="003177CB" w:rsidRDefault="00F75DB3" w:rsidP="00EB4DB5">
                        <w:pPr>
                          <w:rPr>
                            <w:sz w:val="18"/>
                          </w:rPr>
                        </w:pPr>
                        <w:proofErr w:type="spellStart"/>
                        <w:r>
                          <w:rPr>
                            <w:rFonts w:ascii="Arial" w:hAnsi="Arial"/>
                            <w:i/>
                            <w:sz w:val="18"/>
                          </w:rPr>
                          <w:t>Розробив</w:t>
                        </w:r>
                        <w:proofErr w:type="spellEnd"/>
                      </w:p>
                    </w:txbxContent>
                  </v:textbox>
                </v:rect>
                <v:rect id="Rectangle 77"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rsidR="00F75DB3" w:rsidRPr="00D650BC" w:rsidRDefault="00F75DB3" w:rsidP="00EB4DB5">
                        <w:pPr>
                          <w:rPr>
                            <w:rFonts w:ascii="Arial" w:hAnsi="Arial"/>
                            <w:i/>
                            <w:sz w:val="18"/>
                            <w:lang w:val="uk-UA"/>
                          </w:rPr>
                        </w:pPr>
                        <w:r>
                          <w:rPr>
                            <w:rFonts w:ascii="Arial" w:hAnsi="Arial"/>
                            <w:i/>
                            <w:sz w:val="18"/>
                            <w:lang w:val="uk-UA"/>
                          </w:rPr>
                          <w:t>Янковий І.О.</w:t>
                        </w:r>
                      </w:p>
                    </w:txbxContent>
                  </v:textbox>
                </v:rect>
              </v:group>
              <v:group id="Group 7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">
                <v:rect id="Rectangle 79"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rsidR="00F75DB3" w:rsidRPr="007027E5" w:rsidRDefault="00F75DB3" w:rsidP="00EB4DB5">
                        <w:proofErr w:type="spellStart"/>
                        <w:r w:rsidRPr="00E72360">
                          <w:rPr>
                            <w:rFonts w:ascii="Arial" w:hAnsi="Arial"/>
                            <w:i/>
                            <w:sz w:val="18"/>
                          </w:rPr>
                          <w:t>П</w:t>
                        </w:r>
                        <w:r>
                          <w:rPr>
                            <w:rFonts w:ascii="Arial" w:hAnsi="Arial"/>
                            <w:i/>
                            <w:sz w:val="18"/>
                          </w:rPr>
                          <w:t>е</w:t>
                        </w:r>
                        <w:r w:rsidRPr="00E72360">
                          <w:rPr>
                            <w:rFonts w:ascii="Arial" w:hAnsi="Arial"/>
                            <w:i/>
                            <w:sz w:val="18"/>
                          </w:rPr>
                          <w:t>р</w:t>
                        </w:r>
                        <w:r>
                          <w:rPr>
                            <w:rFonts w:ascii="Arial" w:hAnsi="Arial"/>
                            <w:i/>
                            <w:sz w:val="18"/>
                          </w:rPr>
                          <w:t>евірив</w:t>
                        </w:r>
                        <w:proofErr w:type="spellEnd"/>
                      </w:p>
                    </w:txbxContent>
                  </v:textbox>
                </v:rect>
                <v:rect id="Rectangle 80" o:spid="_x0000_s105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rsidR="00F75DB3" w:rsidRPr="003177CB" w:rsidRDefault="00F75DB3" w:rsidP="00EB4DB5">
                        <w:pPr>
                          <w:rPr>
                            <w:rFonts w:ascii="Arial" w:hAnsi="Arial"/>
                            <w:i/>
                            <w:sz w:val="18"/>
                          </w:rPr>
                        </w:pPr>
                        <w:r>
                          <w:rPr>
                            <w:rFonts w:ascii="Arial" w:hAnsi="Arial"/>
                            <w:i/>
                            <w:sz w:val="18"/>
                          </w:rPr>
                          <w:t>Настенко Є.А.</w:t>
                        </w:r>
                      </w:p>
                      <w:p w:rsidR="00F75DB3" w:rsidRDefault="00F75DB3" w:rsidP="00EB4DB5"/>
                      <w:p w:rsidR="00F75DB3" w:rsidRPr="002618A9" w:rsidRDefault="00F75DB3" w:rsidP="00EB4DB5">
                        <w:pPr>
                          <w:rPr>
                            <w:rFonts w:ascii="Arial" w:hAnsi="Arial"/>
                            <w:i/>
                            <w:sz w:val="18"/>
                            <w:szCs w:val="16"/>
                          </w:rPr>
                        </w:pPr>
                      </w:p>
                    </w:txbxContent>
                  </v:textbox>
                </v:rect>
              </v:group>
              <v:group id="Group 81" o:spid="_x0000_s1056" style="position:absolute;left:39;top:18969;width:4801;height:309" coordsize="20000,200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g/b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4Ivz8gEev4LAAD//wMAUEsBAi0AFAAGAAgAAAAhANvh9svuAAAAhQEAABMAAAAAAAAA&#10;AAAAAAAAAAAAAFtDb250ZW50X1R5cGVzXS54bWxQSwECLQAUAAYACAAAACEAWvQsW78AAAAVAQAA&#10;CwAAAAAAAAAAAAAAAAAfAQAAX3JlbHMvLnJlbHNQSwECLQAUAAYACAAAACEAo84P28YAAADcAAAA&#10;DwAAAAAAAAAAAAAAAAAHAgAAZHJzL2Rvd25yZXYueG1sUEsFBgAAAAADAAMAtwAAAPoCAAAAAA==&#10;">
                <v:rect id="Rectangle 82"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rsidR="00F75DB3" w:rsidRDefault="00F75DB3" w:rsidP="00EB4DB5">
                        <w:pPr>
                          <w:rPr>
                            <w:sz w:val="18"/>
                          </w:rPr>
                        </w:pPr>
                        <w:r>
                          <w:rPr>
                            <w:sz w:val="18"/>
                          </w:rPr>
                          <w:t xml:space="preserve"> </w:t>
                        </w:r>
                        <w:proofErr w:type="spellStart"/>
                        <w:r>
                          <w:rPr>
                            <w:rFonts w:ascii="Arial" w:hAnsi="Arial"/>
                            <w:i/>
                            <w:sz w:val="18"/>
                          </w:rPr>
                          <w:t>Реценз</w:t>
                        </w:r>
                        <w:proofErr w:type="spellEnd"/>
                        <w:r>
                          <w:rPr>
                            <w:sz w:val="18"/>
                          </w:rPr>
                          <w:t>.</w:t>
                        </w:r>
                      </w:p>
                    </w:txbxContent>
                  </v:textbox>
                </v:rect>
                <v:rect id="Rectangle 83" o:spid="_x0000_s1058" style="position:absolute;left:9281;width:10719;height:20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1plwwAAANwAAAAPAAAAZHJzL2Rvd25yZXYueG1sRI/BasMw&#10;EETvhfyD2EButZzQGt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DHdaZcMAAADcAAAADwAA&#10;AAAAAAAAAAAAAAAHAgAAZHJzL2Rvd25yZXYueG1sUEsFBgAAAAADAAMAtwAAAPcCAAAAAA==&#10;" filled="f" stroked="f" strokeweight=".25pt">
                  <v:textbox inset="1pt,1pt,1pt,1pt">
                    <w:txbxContent>
                      <w:p w:rsidR="00F75DB3" w:rsidRPr="00D650BC" w:rsidRDefault="00F75DB3" w:rsidP="00EB4DB5">
                        <w:pPr>
                          <w:rPr>
                            <w:rFonts w:ascii="Arial" w:hAnsi="Arial" w:cs="Arial"/>
                            <w:i/>
                            <w:sz w:val="18"/>
                            <w:szCs w:val="24"/>
                            <w:lang w:val="uk-UA"/>
                          </w:rPr>
                        </w:pPr>
                        <w:r w:rsidRPr="00D650BC">
                          <w:rPr>
                            <w:rFonts w:ascii="Arial" w:hAnsi="Arial" w:cs="Arial"/>
                            <w:i/>
                            <w:sz w:val="18"/>
                            <w:szCs w:val="24"/>
                            <w:lang w:val="uk-UA"/>
                          </w:rPr>
                          <w:t>Лебедєв О.В.</w:t>
                        </w:r>
                      </w:p>
                    </w:txbxContent>
                  </v:textbox>
                </v:rect>
              </v:group>
              <v:group id="Group 8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">
                <v:rect id="Rectangle 85"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rsidR="00F75DB3" w:rsidRDefault="00F75DB3" w:rsidP="00EB4DB5">
                        <w:pPr>
                          <w:rPr>
                            <w:rFonts w:ascii="Arial" w:hAnsi="Arial"/>
                            <w:i/>
                            <w:sz w:val="18"/>
                          </w:rPr>
                        </w:pPr>
                        <w:r>
                          <w:rPr>
                            <w:rFonts w:ascii="Arial" w:hAnsi="Arial"/>
                            <w:i/>
                            <w:sz w:val="18"/>
                          </w:rPr>
                          <w:t xml:space="preserve"> Н. Контр.</w:t>
                        </w:r>
                      </w:p>
                    </w:txbxContent>
                  </v:textbox>
                </v:rect>
                <v:rect id="Rectangle 86" o:spid="_x0000_s1061" style="position:absolute;left:9281;top:14;width:10718;height:199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rsidR="00F75DB3" w:rsidRPr="004D1BED" w:rsidRDefault="00F75DB3" w:rsidP="00EB4DB5">
                        <w:pPr>
                          <w:rPr>
                            <w:rFonts w:ascii="Arial" w:hAnsi="Arial" w:cs="Arial"/>
                            <w:i/>
                            <w:sz w:val="16"/>
                          </w:rPr>
                        </w:pPr>
                        <w:proofErr w:type="spellStart"/>
                        <w:r w:rsidRPr="004D1BED">
                          <w:rPr>
                            <w:rFonts w:ascii="Arial" w:hAnsi="Arial" w:cs="Arial"/>
                            <w:i/>
                            <w:sz w:val="18"/>
                            <w:lang w:val="x-none"/>
                          </w:rPr>
                          <w:t>Кисляк</w:t>
                        </w:r>
                        <w:proofErr w:type="spellEnd"/>
                        <w:r w:rsidRPr="004D1BED">
                          <w:rPr>
                            <w:rFonts w:ascii="Arial" w:hAnsi="Arial" w:cs="Arial"/>
                            <w:i/>
                            <w:sz w:val="18"/>
                            <w:lang w:val="x-none"/>
                          </w:rPr>
                          <w:t xml:space="preserve"> C.</w:t>
                        </w:r>
                        <w:r w:rsidRPr="004D1BED">
                          <w:rPr>
                            <w:rFonts w:ascii="Arial" w:hAnsi="Arial" w:cs="Arial"/>
                            <w:i/>
                            <w:sz w:val="18"/>
                          </w:rPr>
                          <w:t>В.</w:t>
                        </w:r>
                      </w:p>
                    </w:txbxContent>
                  </v:textbox>
                </v:rect>
              </v:group>
              <v:group id="Group 8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">
                <v:rect id="Rectangle 88"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" filled="f" stroked="f" strokeweight=".25pt">
                  <v:textbox inset="1pt,1pt,1pt,1pt">
                    <w:txbxContent>
                      <w:p w:rsidR="00F75DB3" w:rsidRDefault="00F75DB3" w:rsidP="00EB4DB5">
                        <w:pPr>
                          <w:rPr>
                            <w:sz w:val="18"/>
                          </w:rPr>
                        </w:pPr>
                        <w:r>
                          <w:rPr>
                            <w:rFonts w:ascii="Arial" w:hAnsi="Arial"/>
                            <w:i/>
                            <w:sz w:val="18"/>
                          </w:rPr>
                          <w:t>Зав. каф.</w:t>
                        </w:r>
                      </w:p>
                    </w:txbxContent>
                  </v:textbox>
                </v:rect>
                <v:rect id="Rectangle 89"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" filled="f" stroked="f" strokeweight=".25pt">
                  <v:textbox inset="1pt,1pt,1pt,1pt">
                    <w:txbxContent>
                      <w:p w:rsidR="00F75DB3" w:rsidRPr="003177CB" w:rsidRDefault="00F75DB3" w:rsidP="00EB4DB5">
                        <w:pPr>
                          <w:rPr>
                            <w:rFonts w:ascii="Arial" w:hAnsi="Arial"/>
                            <w:i/>
                            <w:sz w:val="18"/>
                          </w:rPr>
                        </w:pPr>
                        <w:r>
                          <w:rPr>
                            <w:rFonts w:ascii="Arial" w:hAnsi="Arial"/>
                            <w:i/>
                            <w:sz w:val="18"/>
                          </w:rPr>
                          <w:t>Настенко Є.А.</w:t>
                        </w:r>
                      </w:p>
                      <w:p w:rsidR="00F75DB3" w:rsidRDefault="00F75DB3" w:rsidP="00EB4DB5"/>
                    </w:txbxContent>
                  </v:textbox>
                </v:rect>
              </v:group>
              <v:line id="Line 90"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z5/wAAAANwAAAAPAAAAZHJzL2Rvd25yZXYueG1sRI/BCsIw&#10;EETvgv8QVvCmqYo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kls+f8AAAADcAAAADwAAAAAA&#10;AAAAAAAAAAAHAgAAZHJzL2Rvd25yZXYueG1sUEsFBgAAAAADAAMAtwAAAPQCAAAAAA==&#10;" strokeweight="2pt"/>
              <v:rect id="Rectangle 91" o:spid="_x0000_s106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" filled="f" stroked="f" strokeweight=".25pt">
                <v:textbox inset="1pt,1pt,1pt,1pt">
                  <w:txbxContent>
                    <w:p w:rsidR="00F75DB3" w:rsidRDefault="00F75DB3" w:rsidP="00EB4DB5">
                      <w:pPr>
                        <w:jc w:val="center"/>
                        <w:rPr>
                          <w:i/>
                          <w:sz w:val="21"/>
                          <w:szCs w:val="21"/>
                        </w:rPr>
                      </w:pPr>
                      <w:proofErr w:type="spellStart"/>
                      <w:r w:rsidRPr="00D650BC">
                        <w:rPr>
                          <w:i/>
                          <w:sz w:val="21"/>
                          <w:szCs w:val="21"/>
                        </w:rPr>
                        <w:t>Класифікатор</w:t>
                      </w:r>
                      <w:proofErr w:type="spellEnd"/>
                      <w:r w:rsidRPr="00D650BC">
                        <w:rPr>
                          <w:i/>
                          <w:sz w:val="21"/>
                          <w:szCs w:val="21"/>
                        </w:rPr>
                        <w:t xml:space="preserve"> стану </w:t>
                      </w:r>
                      <w:proofErr w:type="spellStart"/>
                      <w:r w:rsidRPr="00D650BC">
                        <w:rPr>
                          <w:i/>
                          <w:sz w:val="21"/>
                          <w:szCs w:val="21"/>
                        </w:rPr>
                        <w:t>пацієнта</w:t>
                      </w:r>
                      <w:proofErr w:type="spellEnd"/>
                      <w:r w:rsidRPr="00D650BC">
                        <w:rPr>
                          <w:i/>
                          <w:sz w:val="21"/>
                          <w:szCs w:val="21"/>
                        </w:rPr>
                        <w:t xml:space="preserve"> за </w:t>
                      </w:r>
                      <w:proofErr w:type="spellStart"/>
                      <w:r w:rsidRPr="00D650BC">
                        <w:rPr>
                          <w:i/>
                          <w:sz w:val="21"/>
                          <w:szCs w:val="21"/>
                        </w:rPr>
                        <w:t>текстурними</w:t>
                      </w:r>
                      <w:proofErr w:type="spellEnd"/>
                      <w:r w:rsidRPr="00D650BC">
                        <w:rPr>
                          <w:i/>
                          <w:sz w:val="21"/>
                          <w:szCs w:val="21"/>
                        </w:rPr>
                        <w:t xml:space="preserve"> статистиками ультразвукового</w:t>
                      </w:r>
                    </w:p>
                    <w:p w:rsidR="00F75DB3" w:rsidRPr="00D650BC" w:rsidRDefault="00F75DB3" w:rsidP="00EB4DB5">
                      <w:pPr>
                        <w:jc w:val="center"/>
                        <w:rPr>
                          <w:i/>
                          <w:sz w:val="21"/>
                          <w:szCs w:val="21"/>
                        </w:rPr>
                      </w:pPr>
                      <w:proofErr w:type="spellStart"/>
                      <w:r w:rsidRPr="00D650BC">
                        <w:rPr>
                          <w:i/>
                          <w:sz w:val="21"/>
                          <w:szCs w:val="21"/>
                        </w:rPr>
                        <w:t>дослідження</w:t>
                      </w:r>
                      <w:proofErr w:type="spellEnd"/>
                      <w:r w:rsidRPr="00D650BC">
                        <w:rPr>
                          <w:i/>
                          <w:sz w:val="21"/>
                          <w:szCs w:val="21"/>
                        </w:rPr>
                        <w:t xml:space="preserve"> </w:t>
                      </w:r>
                      <w:proofErr w:type="spellStart"/>
                      <w:r w:rsidRPr="00D650BC">
                        <w:rPr>
                          <w:i/>
                          <w:sz w:val="21"/>
                          <w:szCs w:val="21"/>
                        </w:rPr>
                        <w:t>печінки</w:t>
                      </w:r>
                      <w:proofErr w:type="spellEnd"/>
                      <w:r w:rsidRPr="00D650BC">
                        <w:rPr>
                          <w:i/>
                          <w:sz w:val="21"/>
                          <w:szCs w:val="21"/>
                        </w:rPr>
                        <w:t>.</w:t>
                      </w:r>
                    </w:p>
                  </w:txbxContent>
                </v:textbox>
              </v:rect>
              <v:line id="Line 92"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" strokeweight="2pt"/>
              <v:line id="Line 93"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" strokeweight="2pt"/>
              <v:line id="Line 94"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" strokeweight="2pt"/>
              <v:rect id="Rectangle 95"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" filled="f" stroked="f" strokeweight=".25pt">
                <v:textbox inset="1pt,1pt,1pt,1pt">
                  <w:txbxContent>
                    <w:p w:rsidR="00F75DB3" w:rsidRDefault="00F75DB3" w:rsidP="00EB4DB5">
                      <w:pPr>
                        <w:jc w:val="center"/>
                        <w:rPr>
                          <w:rFonts w:ascii="Arial" w:hAnsi="Arial"/>
                          <w:sz w:val="18"/>
                        </w:rPr>
                      </w:pPr>
                      <w:proofErr w:type="spellStart"/>
                      <w:r>
                        <w:rPr>
                          <w:rFonts w:ascii="Arial" w:hAnsi="Arial"/>
                          <w:i/>
                          <w:sz w:val="18"/>
                        </w:rPr>
                        <w:t>Літ</w:t>
                      </w:r>
                      <w:proofErr w:type="spellEnd"/>
                      <w:r>
                        <w:rPr>
                          <w:sz w:val="18"/>
                        </w:rPr>
                        <w:t>.</w:t>
                      </w:r>
                    </w:p>
                  </w:txbxContent>
                </v:textbox>
              </v:rect>
              <v:rect id="Rectangle 96"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rsidR="00F75DB3" w:rsidRPr="00CB5E9B" w:rsidRDefault="00F75DB3" w:rsidP="00EB4DB5">
                      <w:pPr>
                        <w:rPr>
                          <w:rFonts w:ascii="Arial" w:hAnsi="Arial" w:cs="Arial"/>
                          <w:i/>
                          <w:sz w:val="18"/>
                          <w:szCs w:val="18"/>
                        </w:rPr>
                      </w:pPr>
                      <w:r w:rsidRPr="00CB5E9B">
                        <w:rPr>
                          <w:rFonts w:ascii="Arial" w:hAnsi="Arial" w:cs="Arial"/>
                          <w:i/>
                          <w:sz w:val="18"/>
                          <w:szCs w:val="18"/>
                        </w:rPr>
                        <w:t xml:space="preserve">    </w:t>
                      </w:r>
                      <w:proofErr w:type="spellStart"/>
                      <w:r w:rsidRPr="00CB5E9B">
                        <w:rPr>
                          <w:rFonts w:ascii="Arial" w:hAnsi="Arial" w:cs="Arial"/>
                          <w:i/>
                          <w:sz w:val="18"/>
                          <w:szCs w:val="18"/>
                        </w:rPr>
                        <w:t>Листів</w:t>
                      </w:r>
                      <w:proofErr w:type="spellEnd"/>
                    </w:p>
                  </w:txbxContent>
                </v:textbox>
              </v:rect>
              <v:rect id="Rectangle 97" o:spid="_x0000_s1072" style="position:absolute;left:17577;top:18587;width:1856;height: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vqwAAAANwAAAAPAAAAZHJzL2Rvd25yZXYueG1sRE/Pa8Iw&#10;FL4L/g/hCbtpujKq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p2c76sAAAADcAAAADwAAAAAA&#10;AAAAAAAAAAAHAgAAZHJzL2Rvd25yZXYueG1sUEsFBgAAAAADAAMAtwAAAPQCAAAAAA==&#10;" filled="f" stroked="f" strokeweight=".25pt">
                <v:textbox inset="1pt,1pt,1pt,1pt">
                  <w:txbxContent>
                    <w:p w:rsidR="00F75DB3" w:rsidRPr="007252AB" w:rsidRDefault="00F75DB3" w:rsidP="00EB4DB5">
                      <w:pPr>
                        <w:jc w:val="center"/>
                        <w:rPr>
                          <w:i/>
                          <w:sz w:val="16"/>
                          <w:szCs w:val="16"/>
                          <w:lang w:val="en-US"/>
                        </w:rPr>
                      </w:pPr>
                      <w:r w:rsidRPr="00142888">
                        <w:rPr>
                          <w:i/>
                          <w:sz w:val="18"/>
                          <w:szCs w:val="16"/>
                        </w:rPr>
                        <w:t>10</w:t>
                      </w:r>
                      <w:r>
                        <w:rPr>
                          <w:i/>
                          <w:sz w:val="18"/>
                          <w:szCs w:val="16"/>
                          <w:lang w:val="en-US"/>
                        </w:rPr>
                        <w:t>9</w:t>
                      </w:r>
                    </w:p>
                  </w:txbxContent>
                </v:textbox>
              </v:rect>
              <v:line id="Line 98"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" strokeweight="1pt"/>
              <v:line id="Line 99"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" strokeweight="1pt"/>
              <v:rect id="Rectangle 100" o:spid="_x0000_s1075" style="position:absolute;left:14295;top:19056;width:5609;height: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" filled="f" stroked="f" strokeweight=".25pt">
                <v:textbox inset="1pt,1pt,1pt,1pt">
                  <w:txbxContent>
                    <w:p w:rsidR="00F75DB3" w:rsidRPr="00035127" w:rsidRDefault="00F75DB3" w:rsidP="00EB4DB5">
                      <w:pPr>
                        <w:jc w:val="center"/>
                        <w:rPr>
                          <w:lang w:val="en-US"/>
                        </w:rPr>
                      </w:pPr>
                      <w:r w:rsidRPr="00035127">
                        <w:t>НТУУ "КПІ</w:t>
                      </w:r>
                      <w:r>
                        <w:rPr>
                          <w:lang w:val="en-US"/>
                        </w:rPr>
                        <w:t xml:space="preserve"> </w:t>
                      </w:r>
                      <w:proofErr w:type="spellStart"/>
                      <w:r>
                        <w:t>ім</w:t>
                      </w:r>
                      <w:proofErr w:type="spellEnd"/>
                      <w:r>
                        <w:t xml:space="preserve">. </w:t>
                      </w:r>
                      <w:proofErr w:type="spellStart"/>
                      <w:r>
                        <w:t>Ігоря</w:t>
                      </w:r>
                      <w:proofErr w:type="spellEnd"/>
                      <w:r>
                        <w:t xml:space="preserve"> </w:t>
                      </w:r>
                      <w:proofErr w:type="spellStart"/>
                      <w:r>
                        <w:t>Сікорського</w:t>
                      </w:r>
                      <w:proofErr w:type="spellEnd"/>
                      <w:r w:rsidRPr="00035127">
                        <w:t>" ФБМІ  БС-51</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5DB3" w:rsidRDefault="00F75DB3">
    <w:pPr>
      <w:pStyle w:val="a3"/>
    </w:pPr>
    <w:r>
      <w:rPr>
        <w:noProof/>
        <w:lang w:eastAsia="ru-RU"/>
      </w:rPr>
      <mc:AlternateContent>
        <mc:Choice Requires="wpg">
          <w:drawing>
            <wp:anchor distT="0" distB="0" distL="114300" distR="114300" simplePos="0" relativeHeight="251667456" behindDoc="1" locked="1" layoutInCell="0" allowOverlap="1" wp14:anchorId="0AF831CE" wp14:editId="6E9B4FB9">
              <wp:simplePos x="0" y="0"/>
              <wp:positionH relativeFrom="page">
                <wp:posOffset>892810</wp:posOffset>
              </wp:positionH>
              <wp:positionV relativeFrom="page">
                <wp:posOffset>372110</wp:posOffset>
              </wp:positionV>
              <wp:extent cx="6243955" cy="9983470"/>
              <wp:effectExtent l="0" t="0" r="23495" b="17780"/>
              <wp:wrapNone/>
              <wp:docPr id="226" name="Группа 2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43955" cy="9983470"/>
                        <a:chOff x="1152" y="432"/>
                        <a:chExt cx="10376" cy="15985"/>
                      </a:xfrm>
                    </wpg:grpSpPr>
                    <wps:wsp>
                      <wps:cNvPr id="228" name="Rectangle 2"/>
                      <wps:cNvSpPr>
                        <a:spLocks noChangeArrowheads="1"/>
                      </wps:cNvSpPr>
                      <wps:spPr bwMode="auto">
                        <a:xfrm>
                          <a:off x="1152" y="432"/>
                          <a:ext cx="10376" cy="15985"/>
                        </a:xfrm>
                        <a:prstGeom prst="rect">
                          <a:avLst/>
                        </a:prstGeom>
                        <a:noFill/>
                        <a:ln w="1905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29" name="Line 3"/>
                      <wps:cNvCnPr>
                        <a:cxnSpLocks noChangeShapeType="1"/>
                      </wps:cNvCnPr>
                      <wps:spPr bwMode="auto">
                        <a:xfrm>
                          <a:off x="1152" y="15552"/>
                          <a:ext cx="1037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 name="Line 4"/>
                      <wps:cNvCnPr>
                        <a:cxnSpLocks noChangeShapeType="1"/>
                      </wps:cNvCnPr>
                      <wps:spPr bwMode="auto">
                        <a:xfrm>
                          <a:off x="1728"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1" name="Line 5"/>
                      <wps:cNvCnPr>
                        <a:cxnSpLocks noChangeShapeType="1"/>
                      </wps:cNvCnPr>
                      <wps:spPr bwMode="auto">
                        <a:xfrm>
                          <a:off x="230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2" name="Line 6"/>
                      <wps:cNvCnPr>
                        <a:cxnSpLocks noChangeShapeType="1"/>
                      </wps:cNvCnPr>
                      <wps:spPr bwMode="auto">
                        <a:xfrm>
                          <a:off x="3456"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3" name="Line 7"/>
                      <wps:cNvCnPr>
                        <a:cxnSpLocks noChangeShapeType="1"/>
                      </wps:cNvCnPr>
                      <wps:spPr bwMode="auto">
                        <a:xfrm>
                          <a:off x="446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 name="Line 8"/>
                      <wps:cNvCnPr>
                        <a:cxnSpLocks noChangeShapeType="1"/>
                      </wps:cNvCnPr>
                      <wps:spPr bwMode="auto">
                        <a:xfrm>
                          <a:off x="5040"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1" name="Line 9"/>
                      <wps:cNvCnPr>
                        <a:cxnSpLocks noChangeShapeType="1"/>
                      </wps:cNvCnPr>
                      <wps:spPr bwMode="auto">
                        <a:xfrm>
                          <a:off x="10944" y="15552"/>
                          <a:ext cx="1" cy="85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2" name="Line 10"/>
                      <wps:cNvCnPr>
                        <a:cxnSpLocks noChangeShapeType="1"/>
                      </wps:cNvCnPr>
                      <wps:spPr bwMode="auto">
                        <a:xfrm>
                          <a:off x="1152" y="16128"/>
                          <a:ext cx="3856" cy="1"/>
                        </a:xfrm>
                        <a:prstGeom prst="line">
                          <a:avLst/>
                        </a:prstGeom>
                        <a:noFill/>
                        <a:ln w="19050">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11"/>
                      <wps:cNvCnPr>
                        <a:cxnSpLocks noChangeShapeType="1"/>
                      </wps:cNvCnPr>
                      <wps:spPr bwMode="auto">
                        <a:xfrm>
                          <a:off x="1152" y="15840"/>
                          <a:ext cx="3912"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Rectangle 12"/>
                      <wps:cNvSpPr>
                        <a:spLocks noChangeArrowheads="1"/>
                      </wps:cNvSpPr>
                      <wps:spPr bwMode="auto">
                        <a:xfrm>
                          <a:off x="1152" y="16128"/>
                          <a:ext cx="541"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9A0D62">
                            <w:pPr>
                              <w:jc w:val="center"/>
                              <w:rPr>
                                <w:sz w:val="19"/>
                              </w:rPr>
                            </w:pPr>
                            <w:r>
                              <w:t>Изм.</w:t>
                            </w:r>
                          </w:p>
                        </w:txbxContent>
                      </wps:txbx>
                      <wps:bodyPr rot="0" vert="horz" wrap="square" lIns="12700" tIns="12700" rIns="12700" bIns="12700" anchor="t" anchorCtr="0" upright="1">
                        <a:noAutofit/>
                      </wps:bodyPr>
                    </wps:wsp>
                    <wps:wsp>
                      <wps:cNvPr id="34" name="Line 13"/>
                      <wps:cNvCnPr>
                        <a:cxnSpLocks noChangeShapeType="1"/>
                      </wps:cNvCnPr>
                      <wps:spPr bwMode="auto">
                        <a:xfrm>
                          <a:off x="10944" y="15840"/>
                          <a:ext cx="567" cy="1"/>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Rectangle 14"/>
                      <wps:cNvSpPr>
                        <a:spLocks noChangeArrowheads="1"/>
                      </wps:cNvSpPr>
                      <wps:spPr bwMode="auto">
                        <a:xfrm>
                          <a:off x="1728" y="16128"/>
                          <a:ext cx="562"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9A0D62">
                            <w:pPr>
                              <w:jc w:val="center"/>
                            </w:pPr>
                            <w:r>
                              <w:t>Лист</w:t>
                            </w:r>
                          </w:p>
                        </w:txbxContent>
                      </wps:txbx>
                      <wps:bodyPr rot="0" vert="horz" wrap="square" lIns="12700" tIns="12700" rIns="12700" bIns="12700" anchor="t" anchorCtr="0" upright="1">
                        <a:noAutofit/>
                      </wps:bodyPr>
                    </wps:wsp>
                    <wps:wsp>
                      <wps:cNvPr id="36" name="Rectangle 15"/>
                      <wps:cNvSpPr>
                        <a:spLocks noChangeArrowheads="1"/>
                      </wps:cNvSpPr>
                      <wps:spPr bwMode="auto">
                        <a:xfrm>
                          <a:off x="2304" y="16128"/>
                          <a:ext cx="1304" cy="28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9A0D62">
                            <w:pPr>
                              <w:jc w:val="center"/>
                              <w:rPr>
                                <w:sz w:val="19"/>
                              </w:rPr>
                            </w:pPr>
                            <w:r>
                              <w:t xml:space="preserve">№ </w:t>
                            </w:r>
                            <w:proofErr w:type="spellStart"/>
                            <w:r>
                              <w:t>докум</w:t>
                            </w:r>
                            <w:proofErr w:type="spellEnd"/>
                            <w:r>
                              <w:rPr>
                                <w:sz w:val="21"/>
                                <w:lang w:val="en-US"/>
                              </w:rPr>
                              <w:t>.</w:t>
                            </w:r>
                          </w:p>
                        </w:txbxContent>
                      </wps:txbx>
                      <wps:bodyPr rot="0" vert="horz" wrap="square" lIns="12700" tIns="12700" rIns="12700" bIns="12700" anchor="t" anchorCtr="0" upright="1">
                        <a:noAutofit/>
                      </wps:bodyPr>
                    </wps:wsp>
                    <wps:wsp>
                      <wps:cNvPr id="37" name="Rectangle 16"/>
                      <wps:cNvSpPr>
                        <a:spLocks noChangeArrowheads="1"/>
                      </wps:cNvSpPr>
                      <wps:spPr bwMode="auto">
                        <a:xfrm>
                          <a:off x="3456" y="16128"/>
                          <a:ext cx="995"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9A0D62">
                            <w:pPr>
                              <w:jc w:val="center"/>
                              <w:rPr>
                                <w:sz w:val="19"/>
                              </w:rPr>
                            </w:pPr>
                            <w:proofErr w:type="spellStart"/>
                            <w:r>
                              <w:t>Підпис</w:t>
                            </w:r>
                            <w:proofErr w:type="spellEnd"/>
                          </w:p>
                        </w:txbxContent>
                      </wps:txbx>
                      <wps:bodyPr rot="0" vert="horz" wrap="square" lIns="12700" tIns="12700" rIns="12700" bIns="12700" anchor="t" anchorCtr="0" upright="1">
                        <a:noAutofit/>
                      </wps:bodyPr>
                    </wps:wsp>
                    <wps:wsp>
                      <wps:cNvPr id="38" name="Rectangle 17"/>
                      <wps:cNvSpPr>
                        <a:spLocks noChangeArrowheads="1"/>
                      </wps:cNvSpPr>
                      <wps:spPr bwMode="auto">
                        <a:xfrm>
                          <a:off x="4464" y="16128"/>
                          <a:ext cx="567" cy="2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9A0D62">
                            <w:pPr>
                              <w:jc w:val="center"/>
                              <w:rPr>
                                <w:sz w:val="21"/>
                              </w:rPr>
                            </w:pPr>
                            <w:r>
                              <w:t>Дата</w:t>
                            </w:r>
                          </w:p>
                        </w:txbxContent>
                      </wps:txbx>
                      <wps:bodyPr rot="0" vert="horz" wrap="square" lIns="12700" tIns="12700" rIns="12700" bIns="12700" anchor="t" anchorCtr="0" upright="1">
                        <a:noAutofit/>
                      </wps:bodyPr>
                    </wps:wsp>
                    <wps:wsp>
                      <wps:cNvPr id="39" name="Rectangle 18"/>
                      <wps:cNvSpPr>
                        <a:spLocks noChangeArrowheads="1"/>
                      </wps:cNvSpPr>
                      <wps:spPr bwMode="auto">
                        <a:xfrm>
                          <a:off x="10944" y="15552"/>
                          <a:ext cx="567" cy="28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9A0D62">
                            <w:pPr>
                              <w:jc w:val="center"/>
                              <w:rPr>
                                <w:rFonts w:ascii="Arial" w:hAnsi="Arial"/>
                                <w:sz w:val="19"/>
                              </w:rPr>
                            </w:pPr>
                            <w:r>
                              <w:t>Лист</w:t>
                            </w:r>
                          </w:p>
                        </w:txbxContent>
                      </wps:txbx>
                      <wps:bodyPr rot="0" vert="horz" wrap="square" lIns="12700" tIns="12700" rIns="12700" bIns="12700" anchor="t" anchorCtr="0" upright="1">
                        <a:noAutofit/>
                      </wps:bodyPr>
                    </wps:wsp>
                    <wps:wsp>
                      <wps:cNvPr id="40" name="Rectangle 19"/>
                      <wps:cNvSpPr>
                        <a:spLocks noChangeArrowheads="1"/>
                      </wps:cNvSpPr>
                      <wps:spPr bwMode="auto">
                        <a:xfrm>
                          <a:off x="10944" y="15984"/>
                          <a:ext cx="567" cy="3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5DB3" w:rsidRDefault="00F75DB3" w:rsidP="009A0D62">
                            <w:pPr>
                              <w:jc w:val="center"/>
                              <w:rPr>
                                <w:sz w:val="19"/>
                                <w:lang w:val="en-US"/>
                              </w:rPr>
                            </w:pPr>
                            <w:r>
                              <w:rPr>
                                <w:rStyle w:val="a7"/>
                              </w:rPr>
                              <w:fldChar w:fldCharType="begin"/>
                            </w:r>
                            <w:r>
                              <w:rPr>
                                <w:rStyle w:val="a7"/>
                              </w:rPr>
                              <w:instrText xml:space="preserve"> PAGE </w:instrText>
                            </w:r>
                            <w:r>
                              <w:rPr>
                                <w:rStyle w:val="a7"/>
                              </w:rPr>
                              <w:fldChar w:fldCharType="separate"/>
                            </w:r>
                            <w:r>
                              <w:rPr>
                                <w:rStyle w:val="a7"/>
                                <w:noProof/>
                              </w:rPr>
                              <w:t>44</w:t>
                            </w:r>
                            <w:r>
                              <w:rPr>
                                <w:rStyle w:val="a7"/>
                              </w:rPr>
                              <w:fldChar w:fldCharType="end"/>
                            </w:r>
                          </w:p>
                        </w:txbxContent>
                      </wps:txbx>
                      <wps:bodyPr rot="0" vert="horz" wrap="square" lIns="12700" tIns="12700" rIns="12700" bIns="12700" anchor="t" anchorCtr="0" upright="1">
                        <a:noAutofit/>
                      </wps:bodyPr>
                    </wps:wsp>
                    <wps:wsp>
                      <wps:cNvPr id="41" name="Rectangle 20"/>
                      <wps:cNvSpPr>
                        <a:spLocks noChangeArrowheads="1"/>
                      </wps:cNvSpPr>
                      <wps:spPr bwMode="auto">
                        <a:xfrm>
                          <a:off x="5040" y="15696"/>
                          <a:ext cx="5836" cy="43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FFFFFF"/>
                              </a:solidFill>
                              <a:miter lim="800000"/>
                              <a:headEnd/>
                              <a:tailEnd/>
                            </a14:hiddenLine>
                          </a:ext>
                          <a:ext uri="{AF507438-7753-43E0-B8FC-AC1667EBCBE1}">
                            <a14:hiddenEffects xmlns:a14="http://schemas.microsoft.com/office/drawing/2010/main">
                              <a:effectLst/>
                            </a14:hiddenEffects>
                          </a:ext>
                        </a:extLst>
                      </wps:spPr>
                      <wps:txbx>
                        <w:txbxContent>
                          <w:p w:rsidR="00F75DB3" w:rsidRPr="00937C54" w:rsidRDefault="00F75DB3" w:rsidP="009A0D62">
                            <w:pPr>
                              <w:jc w:val="center"/>
                              <w:rPr>
                                <w:sz w:val="36"/>
                                <w:lang w:val="uk-UA"/>
                              </w:rPr>
                            </w:pPr>
                            <w:r w:rsidRPr="00937C54">
                              <w:rPr>
                                <w:sz w:val="36"/>
                                <w:lang w:val="uk-UA"/>
                              </w:rPr>
                              <w:t>БС.52.26.</w:t>
                            </w:r>
                            <w:r w:rsidRPr="0023448E">
                              <w:rPr>
                                <w:sz w:val="36"/>
                                <w:lang w:val="uk-UA"/>
                              </w:rPr>
                              <w:t>1300.1404с.ПЗ</w:t>
                            </w:r>
                          </w:p>
                          <w:p w:rsidR="00F75DB3" w:rsidRPr="00CE704E" w:rsidRDefault="00F75DB3" w:rsidP="009A0D62">
                            <w:pPr>
                              <w:jc w:val="center"/>
                              <w:rPr>
                                <w:color w:val="FF0000"/>
                                <w:sz w:val="36"/>
                                <w:lang w:val="uk-UA"/>
                              </w:rPr>
                            </w:pPr>
                            <w:proofErr w:type="spellStart"/>
                            <w:r w:rsidRPr="00CE704E">
                              <w:rPr>
                                <w:color w:val="FF0000"/>
                                <w:sz w:val="36"/>
                                <w:lang w:val="uk-UA"/>
                              </w:rPr>
                              <w:t>с.ПЗ</w:t>
                            </w:r>
                            <w:proofErr w:type="spellEnd"/>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F831CE" id="Группа 226" o:spid="_x0000_s1076" style="position:absolute;margin-left:70.3pt;margin-top:29.3pt;width:491.65pt;height:786.1pt;z-index:-251649024;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" o:allowincell="f">
              <v:rect id="Rectangle 2" o:spid="_x0000_s1077" style="position:absolute;left:1152;top:432;width:10376;height:15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" filled="f" strokeweight="1.5pt"/>
              <v:line id="Line 3" o:spid="_x0000_s1078" style="position:absolute;visibility:visible;mso-wrap-style:square" from="1152,15552" to="11528,155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" strokeweight="1.5pt">
                <v:stroke startarrowwidth="narrow" startarrowlength="short" endarrowwidth="narrow" endarrowlength="short"/>
              </v:line>
              <v:line id="Line 4" o:spid="_x0000_s1079" style="position:absolute;visibility:visible;mso-wrap-style:square" from="1728,15552" to="1729,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" strokeweight="1.5pt">
                <v:stroke startarrowwidth="narrow" startarrowlength="short" endarrowwidth="narrow" endarrowlength="short"/>
              </v:line>
              <v:line id="Line 5" o:spid="_x0000_s1080" style="position:absolute;visibility:visible;mso-wrap-style:square" from="2304,15552" to="230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" strokeweight="1.5pt">
                <v:stroke startarrowwidth="narrow" startarrowlength="short" endarrowwidth="narrow" endarrowlength="short"/>
              </v:line>
              <v:line id="Line 6" o:spid="_x0000_s1081" style="position:absolute;visibility:visible;mso-wrap-style:square" from="3456,15552" to="3457,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" strokeweight="1.5pt">
                <v:stroke startarrowwidth="narrow" startarrowlength="short" endarrowwidth="narrow" endarrowlength="short"/>
              </v:line>
              <v:line id="Line 7" o:spid="_x0000_s1082" style="position:absolute;visibility:visible;mso-wrap-style:square" from="4464,15552" to="446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" strokeweight="1.5pt">
                <v:stroke startarrowwidth="narrow" startarrowlength="short" endarrowwidth="narrow" endarrowlength="short"/>
              </v:line>
              <v:line id="Line 8" o:spid="_x0000_s1083" style="position:absolute;visibility:visible;mso-wrap-style:square" from="5040,15552" to="5041,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" strokeweight="1.5pt">
                <v:stroke startarrowwidth="narrow" startarrowlength="short" endarrowwidth="narrow" endarrowlength="short"/>
              </v:line>
              <v:line id="Line 9" o:spid="_x0000_s1084" style="position:absolute;visibility:visible;mso-wrap-style:square" from="10944,15552" to="10945,16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" strokeweight="1.5pt">
                <v:stroke startarrowwidth="narrow" startarrowlength="short" endarrowwidth="narrow" endarrowlength="short"/>
              </v:line>
              <v:line id="Line 10" o:spid="_x0000_s1085" style="position:absolute;visibility:visible;mso-wrap-style:square" from="1152,16128" to="5008,16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" strokeweight="1.5pt">
                <v:stroke startarrowwidth="narrow" startarrowlength="short" endarrowwidth="narrow" endarrowlength="short"/>
              </v:line>
              <v:line id="Line 11" o:spid="_x0000_s1086" style="position:absolute;visibility:visible;mso-wrap-style:square" from="1152,15840" to="5064,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">
                <v:stroke startarrowwidth="narrow" startarrowlength="short" endarrowwidth="narrow" endarrowlength="short"/>
              </v:line>
              <v:rect id="Rectangle 12" o:spid="_x0000_s1087" style="position:absolute;left:1152;top:16128;width:541;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" filled="f" stroked="f" strokecolor="white" strokeweight=".25pt">
                <v:textbox inset="1pt,1pt,1pt,1pt">
                  <w:txbxContent>
                    <w:p w:rsidR="00F75DB3" w:rsidRDefault="00F75DB3" w:rsidP="009A0D62">
                      <w:pPr>
                        <w:jc w:val="center"/>
                        <w:rPr>
                          <w:sz w:val="19"/>
                        </w:rPr>
                      </w:pPr>
                      <w:r>
                        <w:t>Изм.</w:t>
                      </w:r>
                    </w:p>
                  </w:txbxContent>
                </v:textbox>
              </v:rect>
              <v:line id="Line 13" o:spid="_x0000_s1088" style="position:absolute;visibility:visible;mso-wrap-style:square" from="10944,15840" to="11511,15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">
                <v:stroke startarrowwidth="narrow" startarrowlength="short" endarrowwidth="narrow" endarrowlength="short"/>
              </v:line>
              <v:rect id="Rectangle 14" o:spid="_x0000_s1089" style="position:absolute;left:1728;top:16128;width:562;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" filled="f" stroked="f" strokecolor="white" strokeweight=".25pt">
                <v:textbox inset="1pt,1pt,1pt,1pt">
                  <w:txbxContent>
                    <w:p w:rsidR="00F75DB3" w:rsidRDefault="00F75DB3" w:rsidP="009A0D62">
                      <w:pPr>
                        <w:jc w:val="center"/>
                      </w:pPr>
                      <w:r>
                        <w:t>Лист</w:t>
                      </w:r>
                    </w:p>
                  </w:txbxContent>
                </v:textbox>
              </v:rect>
              <v:rect id="Rectangle 15" o:spid="_x0000_s1090" style="position:absolute;left:2304;top:16128;width:130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" filled="f" stroked="f" strokecolor="white" strokeweight=".25pt">
                <v:textbox inset="1pt,1pt,1pt,1pt">
                  <w:txbxContent>
                    <w:p w:rsidR="00F75DB3" w:rsidRDefault="00F75DB3" w:rsidP="009A0D62">
                      <w:pPr>
                        <w:jc w:val="center"/>
                        <w:rPr>
                          <w:sz w:val="19"/>
                        </w:rPr>
                      </w:pPr>
                      <w:r>
                        <w:t xml:space="preserve">№ </w:t>
                      </w:r>
                      <w:proofErr w:type="spellStart"/>
                      <w:r>
                        <w:t>докум</w:t>
                      </w:r>
                      <w:proofErr w:type="spellEnd"/>
                      <w:r>
                        <w:rPr>
                          <w:sz w:val="21"/>
                          <w:lang w:val="en-US"/>
                        </w:rPr>
                        <w:t>.</w:t>
                      </w:r>
                    </w:p>
                  </w:txbxContent>
                </v:textbox>
              </v:rect>
              <v:rect id="Rectangle 16" o:spid="_x0000_s1091" style="position:absolute;left:3456;top:16128;width:995;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" filled="f" stroked="f" strokecolor="white" strokeweight=".25pt">
                <v:textbox inset="1pt,1pt,1pt,1pt">
                  <w:txbxContent>
                    <w:p w:rsidR="00F75DB3" w:rsidRDefault="00F75DB3" w:rsidP="009A0D62">
                      <w:pPr>
                        <w:jc w:val="center"/>
                        <w:rPr>
                          <w:sz w:val="19"/>
                        </w:rPr>
                      </w:pPr>
                      <w:proofErr w:type="spellStart"/>
                      <w:r>
                        <w:t>Підпис</w:t>
                      </w:r>
                      <w:proofErr w:type="spellEnd"/>
                    </w:p>
                  </w:txbxContent>
                </v:textbox>
              </v:rect>
              <v:rect id="Rectangle 17" o:spid="_x0000_s1092" style="position:absolute;left:4464;top:16128;width:567;height:2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" filled="f" stroked="f" strokecolor="white" strokeweight=".25pt">
                <v:textbox inset="1pt,1pt,1pt,1pt">
                  <w:txbxContent>
                    <w:p w:rsidR="00F75DB3" w:rsidRDefault="00F75DB3" w:rsidP="009A0D62">
                      <w:pPr>
                        <w:jc w:val="center"/>
                        <w:rPr>
                          <w:sz w:val="21"/>
                        </w:rPr>
                      </w:pPr>
                      <w:r>
                        <w:t>Дата</w:t>
                      </w:r>
                    </w:p>
                  </w:txbxContent>
                </v:textbox>
              </v:rect>
              <v:rect id="Rectangle 18" o:spid="_x0000_s1093" style="position:absolute;left:10944;top:15552;width:567;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" filled="f" stroked="f" strokecolor="white" strokeweight=".25pt">
                <v:textbox inset="1pt,1pt,1pt,1pt">
                  <w:txbxContent>
                    <w:p w:rsidR="00F75DB3" w:rsidRDefault="00F75DB3" w:rsidP="009A0D62">
                      <w:pPr>
                        <w:jc w:val="center"/>
                        <w:rPr>
                          <w:rFonts w:ascii="Arial" w:hAnsi="Arial"/>
                          <w:sz w:val="19"/>
                        </w:rPr>
                      </w:pPr>
                      <w:r>
                        <w:t>Лист</w:t>
                      </w:r>
                    </w:p>
                  </w:txbxContent>
                </v:textbox>
              </v:rect>
              <v:rect id="Rectangle 19" o:spid="_x0000_s1094" style="position:absolute;left:10944;top:15984;width:567;height:3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" filled="f" stroked="f" strokecolor="white" strokeweight=".25pt">
                <v:textbox inset="1pt,1pt,1pt,1pt">
                  <w:txbxContent>
                    <w:p w:rsidR="00F75DB3" w:rsidRDefault="00F75DB3" w:rsidP="009A0D62">
                      <w:pPr>
                        <w:jc w:val="center"/>
                        <w:rPr>
                          <w:sz w:val="19"/>
                          <w:lang w:val="en-US"/>
                        </w:rPr>
                      </w:pPr>
                      <w:r>
                        <w:rPr>
                          <w:rStyle w:val="a7"/>
                        </w:rPr>
                        <w:fldChar w:fldCharType="begin"/>
                      </w:r>
                      <w:r>
                        <w:rPr>
                          <w:rStyle w:val="a7"/>
                        </w:rPr>
                        <w:instrText xml:space="preserve"> PAGE </w:instrText>
                      </w:r>
                      <w:r>
                        <w:rPr>
                          <w:rStyle w:val="a7"/>
                        </w:rPr>
                        <w:fldChar w:fldCharType="separate"/>
                      </w:r>
                      <w:r>
                        <w:rPr>
                          <w:rStyle w:val="a7"/>
                          <w:noProof/>
                        </w:rPr>
                        <w:t>44</w:t>
                      </w:r>
                      <w:r>
                        <w:rPr>
                          <w:rStyle w:val="a7"/>
                        </w:rPr>
                        <w:fldChar w:fldCharType="end"/>
                      </w:r>
                    </w:p>
                  </w:txbxContent>
                </v:textbox>
              </v:rect>
              <v:rect id="Rectangle 20" o:spid="_x0000_s1095" style="position:absolute;left:5040;top:15696;width:5836;height: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" filled="f" stroked="f" strokecolor="white" strokeweight=".25pt">
                <v:textbox inset="1pt,1pt,1pt,1pt">
                  <w:txbxContent>
                    <w:p w:rsidR="00F75DB3" w:rsidRPr="00937C54" w:rsidRDefault="00F75DB3" w:rsidP="009A0D62">
                      <w:pPr>
                        <w:jc w:val="center"/>
                        <w:rPr>
                          <w:sz w:val="36"/>
                          <w:lang w:val="uk-UA"/>
                        </w:rPr>
                      </w:pPr>
                      <w:r w:rsidRPr="00937C54">
                        <w:rPr>
                          <w:sz w:val="36"/>
                          <w:lang w:val="uk-UA"/>
                        </w:rPr>
                        <w:t>БС.52.26.</w:t>
                      </w:r>
                      <w:r w:rsidRPr="0023448E">
                        <w:rPr>
                          <w:sz w:val="36"/>
                          <w:lang w:val="uk-UA"/>
                        </w:rPr>
                        <w:t>1300.1404с.ПЗ</w:t>
                      </w:r>
                    </w:p>
                    <w:p w:rsidR="00F75DB3" w:rsidRPr="00CE704E" w:rsidRDefault="00F75DB3" w:rsidP="009A0D62">
                      <w:pPr>
                        <w:jc w:val="center"/>
                        <w:rPr>
                          <w:color w:val="FF0000"/>
                          <w:sz w:val="36"/>
                          <w:lang w:val="uk-UA"/>
                        </w:rPr>
                      </w:pPr>
                      <w:proofErr w:type="spellStart"/>
                      <w:r w:rsidRPr="00CE704E">
                        <w:rPr>
                          <w:color w:val="FF0000"/>
                          <w:sz w:val="36"/>
                          <w:lang w:val="uk-UA"/>
                        </w:rPr>
                        <w:t>с.ПЗ</w:t>
                      </w:r>
                      <w:proofErr w:type="spellEnd"/>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41292"/>
    <w:multiLevelType w:val="hybridMultilevel"/>
    <w:tmpl w:val="19FADD46"/>
    <w:lvl w:ilvl="0" w:tplc="04190011">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1" w15:restartNumberingAfterBreak="0">
    <w:nsid w:val="0F846566"/>
    <w:multiLevelType w:val="hybridMultilevel"/>
    <w:tmpl w:val="8B361264"/>
    <w:lvl w:ilvl="0" w:tplc="0C000001">
      <w:start w:val="1"/>
      <w:numFmt w:val="bullet"/>
      <w:lvlText w:val=""/>
      <w:lvlJc w:val="left"/>
      <w:pPr>
        <w:ind w:left="756" w:hanging="360"/>
      </w:pPr>
      <w:rPr>
        <w:rFonts w:ascii="Symbol" w:hAnsi="Symbol" w:hint="default"/>
      </w:rPr>
    </w:lvl>
    <w:lvl w:ilvl="1" w:tplc="0C000003" w:tentative="1">
      <w:start w:val="1"/>
      <w:numFmt w:val="bullet"/>
      <w:lvlText w:val="o"/>
      <w:lvlJc w:val="left"/>
      <w:pPr>
        <w:ind w:left="1476" w:hanging="360"/>
      </w:pPr>
      <w:rPr>
        <w:rFonts w:ascii="Courier New" w:hAnsi="Courier New" w:cs="Courier New" w:hint="default"/>
      </w:rPr>
    </w:lvl>
    <w:lvl w:ilvl="2" w:tplc="0C000005" w:tentative="1">
      <w:start w:val="1"/>
      <w:numFmt w:val="bullet"/>
      <w:lvlText w:val=""/>
      <w:lvlJc w:val="left"/>
      <w:pPr>
        <w:ind w:left="2196" w:hanging="360"/>
      </w:pPr>
      <w:rPr>
        <w:rFonts w:ascii="Wingdings" w:hAnsi="Wingdings" w:hint="default"/>
      </w:rPr>
    </w:lvl>
    <w:lvl w:ilvl="3" w:tplc="0C000001" w:tentative="1">
      <w:start w:val="1"/>
      <w:numFmt w:val="bullet"/>
      <w:lvlText w:val=""/>
      <w:lvlJc w:val="left"/>
      <w:pPr>
        <w:ind w:left="2916" w:hanging="360"/>
      </w:pPr>
      <w:rPr>
        <w:rFonts w:ascii="Symbol" w:hAnsi="Symbol" w:hint="default"/>
      </w:rPr>
    </w:lvl>
    <w:lvl w:ilvl="4" w:tplc="0C000003" w:tentative="1">
      <w:start w:val="1"/>
      <w:numFmt w:val="bullet"/>
      <w:lvlText w:val="o"/>
      <w:lvlJc w:val="left"/>
      <w:pPr>
        <w:ind w:left="3636" w:hanging="360"/>
      </w:pPr>
      <w:rPr>
        <w:rFonts w:ascii="Courier New" w:hAnsi="Courier New" w:cs="Courier New" w:hint="default"/>
      </w:rPr>
    </w:lvl>
    <w:lvl w:ilvl="5" w:tplc="0C000005" w:tentative="1">
      <w:start w:val="1"/>
      <w:numFmt w:val="bullet"/>
      <w:lvlText w:val=""/>
      <w:lvlJc w:val="left"/>
      <w:pPr>
        <w:ind w:left="4356" w:hanging="360"/>
      </w:pPr>
      <w:rPr>
        <w:rFonts w:ascii="Wingdings" w:hAnsi="Wingdings" w:hint="default"/>
      </w:rPr>
    </w:lvl>
    <w:lvl w:ilvl="6" w:tplc="0C000001" w:tentative="1">
      <w:start w:val="1"/>
      <w:numFmt w:val="bullet"/>
      <w:lvlText w:val=""/>
      <w:lvlJc w:val="left"/>
      <w:pPr>
        <w:ind w:left="5076" w:hanging="360"/>
      </w:pPr>
      <w:rPr>
        <w:rFonts w:ascii="Symbol" w:hAnsi="Symbol" w:hint="default"/>
      </w:rPr>
    </w:lvl>
    <w:lvl w:ilvl="7" w:tplc="0C000003" w:tentative="1">
      <w:start w:val="1"/>
      <w:numFmt w:val="bullet"/>
      <w:lvlText w:val="o"/>
      <w:lvlJc w:val="left"/>
      <w:pPr>
        <w:ind w:left="5796" w:hanging="360"/>
      </w:pPr>
      <w:rPr>
        <w:rFonts w:ascii="Courier New" w:hAnsi="Courier New" w:cs="Courier New" w:hint="default"/>
      </w:rPr>
    </w:lvl>
    <w:lvl w:ilvl="8" w:tplc="0C000005" w:tentative="1">
      <w:start w:val="1"/>
      <w:numFmt w:val="bullet"/>
      <w:lvlText w:val=""/>
      <w:lvlJc w:val="left"/>
      <w:pPr>
        <w:ind w:left="6516" w:hanging="360"/>
      </w:pPr>
      <w:rPr>
        <w:rFonts w:ascii="Wingdings" w:hAnsi="Wingdings" w:hint="default"/>
      </w:rPr>
    </w:lvl>
  </w:abstractNum>
  <w:abstractNum w:abstractNumId="2" w15:restartNumberingAfterBreak="0">
    <w:nsid w:val="120759DF"/>
    <w:multiLevelType w:val="hybridMultilevel"/>
    <w:tmpl w:val="3D3C7498"/>
    <w:lvl w:ilvl="0" w:tplc="0C000001">
      <w:start w:val="1"/>
      <w:numFmt w:val="bullet"/>
      <w:lvlText w:val=""/>
      <w:lvlJc w:val="left"/>
      <w:pPr>
        <w:ind w:left="1571" w:hanging="360"/>
      </w:pPr>
      <w:rPr>
        <w:rFonts w:ascii="Symbol" w:hAnsi="Symbol" w:hint="default"/>
      </w:rPr>
    </w:lvl>
    <w:lvl w:ilvl="1" w:tplc="0C000003" w:tentative="1">
      <w:start w:val="1"/>
      <w:numFmt w:val="bullet"/>
      <w:lvlText w:val="o"/>
      <w:lvlJc w:val="left"/>
      <w:pPr>
        <w:ind w:left="2291" w:hanging="360"/>
      </w:pPr>
      <w:rPr>
        <w:rFonts w:ascii="Courier New" w:hAnsi="Courier New" w:cs="Courier New" w:hint="default"/>
      </w:rPr>
    </w:lvl>
    <w:lvl w:ilvl="2" w:tplc="0C000005" w:tentative="1">
      <w:start w:val="1"/>
      <w:numFmt w:val="bullet"/>
      <w:lvlText w:val=""/>
      <w:lvlJc w:val="left"/>
      <w:pPr>
        <w:ind w:left="3011" w:hanging="360"/>
      </w:pPr>
      <w:rPr>
        <w:rFonts w:ascii="Wingdings" w:hAnsi="Wingdings" w:hint="default"/>
      </w:rPr>
    </w:lvl>
    <w:lvl w:ilvl="3" w:tplc="0C000001" w:tentative="1">
      <w:start w:val="1"/>
      <w:numFmt w:val="bullet"/>
      <w:lvlText w:val=""/>
      <w:lvlJc w:val="left"/>
      <w:pPr>
        <w:ind w:left="3731" w:hanging="360"/>
      </w:pPr>
      <w:rPr>
        <w:rFonts w:ascii="Symbol" w:hAnsi="Symbol" w:hint="default"/>
      </w:rPr>
    </w:lvl>
    <w:lvl w:ilvl="4" w:tplc="0C000003" w:tentative="1">
      <w:start w:val="1"/>
      <w:numFmt w:val="bullet"/>
      <w:lvlText w:val="o"/>
      <w:lvlJc w:val="left"/>
      <w:pPr>
        <w:ind w:left="4451" w:hanging="360"/>
      </w:pPr>
      <w:rPr>
        <w:rFonts w:ascii="Courier New" w:hAnsi="Courier New" w:cs="Courier New" w:hint="default"/>
      </w:rPr>
    </w:lvl>
    <w:lvl w:ilvl="5" w:tplc="0C000005" w:tentative="1">
      <w:start w:val="1"/>
      <w:numFmt w:val="bullet"/>
      <w:lvlText w:val=""/>
      <w:lvlJc w:val="left"/>
      <w:pPr>
        <w:ind w:left="5171" w:hanging="360"/>
      </w:pPr>
      <w:rPr>
        <w:rFonts w:ascii="Wingdings" w:hAnsi="Wingdings" w:hint="default"/>
      </w:rPr>
    </w:lvl>
    <w:lvl w:ilvl="6" w:tplc="0C000001" w:tentative="1">
      <w:start w:val="1"/>
      <w:numFmt w:val="bullet"/>
      <w:lvlText w:val=""/>
      <w:lvlJc w:val="left"/>
      <w:pPr>
        <w:ind w:left="5891" w:hanging="360"/>
      </w:pPr>
      <w:rPr>
        <w:rFonts w:ascii="Symbol" w:hAnsi="Symbol" w:hint="default"/>
      </w:rPr>
    </w:lvl>
    <w:lvl w:ilvl="7" w:tplc="0C000003" w:tentative="1">
      <w:start w:val="1"/>
      <w:numFmt w:val="bullet"/>
      <w:lvlText w:val="o"/>
      <w:lvlJc w:val="left"/>
      <w:pPr>
        <w:ind w:left="6611" w:hanging="360"/>
      </w:pPr>
      <w:rPr>
        <w:rFonts w:ascii="Courier New" w:hAnsi="Courier New" w:cs="Courier New" w:hint="default"/>
      </w:rPr>
    </w:lvl>
    <w:lvl w:ilvl="8" w:tplc="0C000005" w:tentative="1">
      <w:start w:val="1"/>
      <w:numFmt w:val="bullet"/>
      <w:lvlText w:val=""/>
      <w:lvlJc w:val="left"/>
      <w:pPr>
        <w:ind w:left="7331" w:hanging="360"/>
      </w:pPr>
      <w:rPr>
        <w:rFonts w:ascii="Wingdings" w:hAnsi="Wingdings" w:hint="default"/>
      </w:rPr>
    </w:lvl>
  </w:abstractNum>
  <w:abstractNum w:abstractNumId="3" w15:restartNumberingAfterBreak="0">
    <w:nsid w:val="15365E40"/>
    <w:multiLevelType w:val="hybridMultilevel"/>
    <w:tmpl w:val="58B2F8F2"/>
    <w:lvl w:ilvl="0" w:tplc="04190011">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4" w15:restartNumberingAfterBreak="0">
    <w:nsid w:val="16056F5B"/>
    <w:multiLevelType w:val="hybridMultilevel"/>
    <w:tmpl w:val="7340B98C"/>
    <w:lvl w:ilvl="0" w:tplc="0C00000F">
      <w:start w:val="1"/>
      <w:numFmt w:val="decimal"/>
      <w:lvlText w:val="%1."/>
      <w:lvlJc w:val="left"/>
      <w:pPr>
        <w:ind w:left="1640" w:hanging="360"/>
      </w:pPr>
    </w:lvl>
    <w:lvl w:ilvl="1" w:tplc="0C000019" w:tentative="1">
      <w:start w:val="1"/>
      <w:numFmt w:val="lowerLetter"/>
      <w:lvlText w:val="%2."/>
      <w:lvlJc w:val="left"/>
      <w:pPr>
        <w:ind w:left="2360" w:hanging="360"/>
      </w:pPr>
    </w:lvl>
    <w:lvl w:ilvl="2" w:tplc="0C00001B" w:tentative="1">
      <w:start w:val="1"/>
      <w:numFmt w:val="lowerRoman"/>
      <w:lvlText w:val="%3."/>
      <w:lvlJc w:val="right"/>
      <w:pPr>
        <w:ind w:left="3080" w:hanging="180"/>
      </w:pPr>
    </w:lvl>
    <w:lvl w:ilvl="3" w:tplc="0C00000F" w:tentative="1">
      <w:start w:val="1"/>
      <w:numFmt w:val="decimal"/>
      <w:lvlText w:val="%4."/>
      <w:lvlJc w:val="left"/>
      <w:pPr>
        <w:ind w:left="3800" w:hanging="360"/>
      </w:pPr>
    </w:lvl>
    <w:lvl w:ilvl="4" w:tplc="0C000019" w:tentative="1">
      <w:start w:val="1"/>
      <w:numFmt w:val="lowerLetter"/>
      <w:lvlText w:val="%5."/>
      <w:lvlJc w:val="left"/>
      <w:pPr>
        <w:ind w:left="4520" w:hanging="360"/>
      </w:pPr>
    </w:lvl>
    <w:lvl w:ilvl="5" w:tplc="0C00001B" w:tentative="1">
      <w:start w:val="1"/>
      <w:numFmt w:val="lowerRoman"/>
      <w:lvlText w:val="%6."/>
      <w:lvlJc w:val="right"/>
      <w:pPr>
        <w:ind w:left="5240" w:hanging="180"/>
      </w:pPr>
    </w:lvl>
    <w:lvl w:ilvl="6" w:tplc="0C00000F" w:tentative="1">
      <w:start w:val="1"/>
      <w:numFmt w:val="decimal"/>
      <w:lvlText w:val="%7."/>
      <w:lvlJc w:val="left"/>
      <w:pPr>
        <w:ind w:left="5960" w:hanging="360"/>
      </w:pPr>
    </w:lvl>
    <w:lvl w:ilvl="7" w:tplc="0C000019" w:tentative="1">
      <w:start w:val="1"/>
      <w:numFmt w:val="lowerLetter"/>
      <w:lvlText w:val="%8."/>
      <w:lvlJc w:val="left"/>
      <w:pPr>
        <w:ind w:left="6680" w:hanging="360"/>
      </w:pPr>
    </w:lvl>
    <w:lvl w:ilvl="8" w:tplc="0C00001B" w:tentative="1">
      <w:start w:val="1"/>
      <w:numFmt w:val="lowerRoman"/>
      <w:lvlText w:val="%9."/>
      <w:lvlJc w:val="right"/>
      <w:pPr>
        <w:ind w:left="7400" w:hanging="180"/>
      </w:pPr>
    </w:lvl>
  </w:abstractNum>
  <w:abstractNum w:abstractNumId="5" w15:restartNumberingAfterBreak="0">
    <w:nsid w:val="17060755"/>
    <w:multiLevelType w:val="hybridMultilevel"/>
    <w:tmpl w:val="28466B64"/>
    <w:lvl w:ilvl="0" w:tplc="0C000001">
      <w:start w:val="1"/>
      <w:numFmt w:val="bullet"/>
      <w:lvlText w:val=""/>
      <w:lvlJc w:val="left"/>
      <w:pPr>
        <w:ind w:left="1571" w:hanging="360"/>
      </w:pPr>
      <w:rPr>
        <w:rFonts w:ascii="Symbol" w:hAnsi="Symbol" w:hint="default"/>
      </w:rPr>
    </w:lvl>
    <w:lvl w:ilvl="1" w:tplc="0C000003" w:tentative="1">
      <w:start w:val="1"/>
      <w:numFmt w:val="bullet"/>
      <w:lvlText w:val="o"/>
      <w:lvlJc w:val="left"/>
      <w:pPr>
        <w:ind w:left="2291" w:hanging="360"/>
      </w:pPr>
      <w:rPr>
        <w:rFonts w:ascii="Courier New" w:hAnsi="Courier New" w:cs="Courier New" w:hint="default"/>
      </w:rPr>
    </w:lvl>
    <w:lvl w:ilvl="2" w:tplc="0C000005" w:tentative="1">
      <w:start w:val="1"/>
      <w:numFmt w:val="bullet"/>
      <w:lvlText w:val=""/>
      <w:lvlJc w:val="left"/>
      <w:pPr>
        <w:ind w:left="3011" w:hanging="360"/>
      </w:pPr>
      <w:rPr>
        <w:rFonts w:ascii="Wingdings" w:hAnsi="Wingdings" w:hint="default"/>
      </w:rPr>
    </w:lvl>
    <w:lvl w:ilvl="3" w:tplc="0C000001" w:tentative="1">
      <w:start w:val="1"/>
      <w:numFmt w:val="bullet"/>
      <w:lvlText w:val=""/>
      <w:lvlJc w:val="left"/>
      <w:pPr>
        <w:ind w:left="3731" w:hanging="360"/>
      </w:pPr>
      <w:rPr>
        <w:rFonts w:ascii="Symbol" w:hAnsi="Symbol" w:hint="default"/>
      </w:rPr>
    </w:lvl>
    <w:lvl w:ilvl="4" w:tplc="0C000003" w:tentative="1">
      <w:start w:val="1"/>
      <w:numFmt w:val="bullet"/>
      <w:lvlText w:val="o"/>
      <w:lvlJc w:val="left"/>
      <w:pPr>
        <w:ind w:left="4451" w:hanging="360"/>
      </w:pPr>
      <w:rPr>
        <w:rFonts w:ascii="Courier New" w:hAnsi="Courier New" w:cs="Courier New" w:hint="default"/>
      </w:rPr>
    </w:lvl>
    <w:lvl w:ilvl="5" w:tplc="0C000005" w:tentative="1">
      <w:start w:val="1"/>
      <w:numFmt w:val="bullet"/>
      <w:lvlText w:val=""/>
      <w:lvlJc w:val="left"/>
      <w:pPr>
        <w:ind w:left="5171" w:hanging="360"/>
      </w:pPr>
      <w:rPr>
        <w:rFonts w:ascii="Wingdings" w:hAnsi="Wingdings" w:hint="default"/>
      </w:rPr>
    </w:lvl>
    <w:lvl w:ilvl="6" w:tplc="0C000001" w:tentative="1">
      <w:start w:val="1"/>
      <w:numFmt w:val="bullet"/>
      <w:lvlText w:val=""/>
      <w:lvlJc w:val="left"/>
      <w:pPr>
        <w:ind w:left="5891" w:hanging="360"/>
      </w:pPr>
      <w:rPr>
        <w:rFonts w:ascii="Symbol" w:hAnsi="Symbol" w:hint="default"/>
      </w:rPr>
    </w:lvl>
    <w:lvl w:ilvl="7" w:tplc="0C000003" w:tentative="1">
      <w:start w:val="1"/>
      <w:numFmt w:val="bullet"/>
      <w:lvlText w:val="o"/>
      <w:lvlJc w:val="left"/>
      <w:pPr>
        <w:ind w:left="6611" w:hanging="360"/>
      </w:pPr>
      <w:rPr>
        <w:rFonts w:ascii="Courier New" w:hAnsi="Courier New" w:cs="Courier New" w:hint="default"/>
      </w:rPr>
    </w:lvl>
    <w:lvl w:ilvl="8" w:tplc="0C000005" w:tentative="1">
      <w:start w:val="1"/>
      <w:numFmt w:val="bullet"/>
      <w:lvlText w:val=""/>
      <w:lvlJc w:val="left"/>
      <w:pPr>
        <w:ind w:left="7331" w:hanging="360"/>
      </w:pPr>
      <w:rPr>
        <w:rFonts w:ascii="Wingdings" w:hAnsi="Wingdings" w:hint="default"/>
      </w:rPr>
    </w:lvl>
  </w:abstractNum>
  <w:abstractNum w:abstractNumId="6" w15:restartNumberingAfterBreak="0">
    <w:nsid w:val="1E9446F4"/>
    <w:multiLevelType w:val="hybridMultilevel"/>
    <w:tmpl w:val="93FCCB40"/>
    <w:lvl w:ilvl="0" w:tplc="7FA66DE6">
      <w:start w:val="1"/>
      <w:numFmt w:val="decimal"/>
      <w:lvlText w:val="%1)"/>
      <w:lvlJc w:val="left"/>
      <w:pPr>
        <w:ind w:left="1571" w:hanging="360"/>
      </w:pPr>
      <w:rPr>
        <w:rFonts w:hint="default"/>
      </w:r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7" w15:restartNumberingAfterBreak="0">
    <w:nsid w:val="1ED6256C"/>
    <w:multiLevelType w:val="hybridMultilevel"/>
    <w:tmpl w:val="C218C6CC"/>
    <w:lvl w:ilvl="0" w:tplc="0C000001">
      <w:start w:val="1"/>
      <w:numFmt w:val="bullet"/>
      <w:lvlText w:val=""/>
      <w:lvlJc w:val="left"/>
      <w:pPr>
        <w:ind w:left="1570" w:hanging="360"/>
      </w:pPr>
      <w:rPr>
        <w:rFonts w:ascii="Symbol" w:hAnsi="Symbol" w:hint="default"/>
      </w:rPr>
    </w:lvl>
    <w:lvl w:ilvl="1" w:tplc="0C000003" w:tentative="1">
      <w:start w:val="1"/>
      <w:numFmt w:val="bullet"/>
      <w:lvlText w:val="o"/>
      <w:lvlJc w:val="left"/>
      <w:pPr>
        <w:ind w:left="2290" w:hanging="360"/>
      </w:pPr>
      <w:rPr>
        <w:rFonts w:ascii="Courier New" w:hAnsi="Courier New" w:cs="Courier New" w:hint="default"/>
      </w:rPr>
    </w:lvl>
    <w:lvl w:ilvl="2" w:tplc="0C000005" w:tentative="1">
      <w:start w:val="1"/>
      <w:numFmt w:val="bullet"/>
      <w:lvlText w:val=""/>
      <w:lvlJc w:val="left"/>
      <w:pPr>
        <w:ind w:left="3010" w:hanging="360"/>
      </w:pPr>
      <w:rPr>
        <w:rFonts w:ascii="Wingdings" w:hAnsi="Wingdings" w:hint="default"/>
      </w:rPr>
    </w:lvl>
    <w:lvl w:ilvl="3" w:tplc="0C000001" w:tentative="1">
      <w:start w:val="1"/>
      <w:numFmt w:val="bullet"/>
      <w:lvlText w:val=""/>
      <w:lvlJc w:val="left"/>
      <w:pPr>
        <w:ind w:left="3730" w:hanging="360"/>
      </w:pPr>
      <w:rPr>
        <w:rFonts w:ascii="Symbol" w:hAnsi="Symbol" w:hint="default"/>
      </w:rPr>
    </w:lvl>
    <w:lvl w:ilvl="4" w:tplc="0C000003" w:tentative="1">
      <w:start w:val="1"/>
      <w:numFmt w:val="bullet"/>
      <w:lvlText w:val="o"/>
      <w:lvlJc w:val="left"/>
      <w:pPr>
        <w:ind w:left="4450" w:hanging="360"/>
      </w:pPr>
      <w:rPr>
        <w:rFonts w:ascii="Courier New" w:hAnsi="Courier New" w:cs="Courier New" w:hint="default"/>
      </w:rPr>
    </w:lvl>
    <w:lvl w:ilvl="5" w:tplc="0C000005" w:tentative="1">
      <w:start w:val="1"/>
      <w:numFmt w:val="bullet"/>
      <w:lvlText w:val=""/>
      <w:lvlJc w:val="left"/>
      <w:pPr>
        <w:ind w:left="5170" w:hanging="360"/>
      </w:pPr>
      <w:rPr>
        <w:rFonts w:ascii="Wingdings" w:hAnsi="Wingdings" w:hint="default"/>
      </w:rPr>
    </w:lvl>
    <w:lvl w:ilvl="6" w:tplc="0C000001" w:tentative="1">
      <w:start w:val="1"/>
      <w:numFmt w:val="bullet"/>
      <w:lvlText w:val=""/>
      <w:lvlJc w:val="left"/>
      <w:pPr>
        <w:ind w:left="5890" w:hanging="360"/>
      </w:pPr>
      <w:rPr>
        <w:rFonts w:ascii="Symbol" w:hAnsi="Symbol" w:hint="default"/>
      </w:rPr>
    </w:lvl>
    <w:lvl w:ilvl="7" w:tplc="0C000003" w:tentative="1">
      <w:start w:val="1"/>
      <w:numFmt w:val="bullet"/>
      <w:lvlText w:val="o"/>
      <w:lvlJc w:val="left"/>
      <w:pPr>
        <w:ind w:left="6610" w:hanging="360"/>
      </w:pPr>
      <w:rPr>
        <w:rFonts w:ascii="Courier New" w:hAnsi="Courier New" w:cs="Courier New" w:hint="default"/>
      </w:rPr>
    </w:lvl>
    <w:lvl w:ilvl="8" w:tplc="0C000005" w:tentative="1">
      <w:start w:val="1"/>
      <w:numFmt w:val="bullet"/>
      <w:lvlText w:val=""/>
      <w:lvlJc w:val="left"/>
      <w:pPr>
        <w:ind w:left="7330" w:hanging="360"/>
      </w:pPr>
      <w:rPr>
        <w:rFonts w:ascii="Wingdings" w:hAnsi="Wingdings" w:hint="default"/>
      </w:rPr>
    </w:lvl>
  </w:abstractNum>
  <w:abstractNum w:abstractNumId="8" w15:restartNumberingAfterBreak="0">
    <w:nsid w:val="1FC176A4"/>
    <w:multiLevelType w:val="hybridMultilevel"/>
    <w:tmpl w:val="8F843712"/>
    <w:lvl w:ilvl="0" w:tplc="0C00000F">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9" w15:restartNumberingAfterBreak="0">
    <w:nsid w:val="201A3B27"/>
    <w:multiLevelType w:val="hybridMultilevel"/>
    <w:tmpl w:val="58B2F8F2"/>
    <w:lvl w:ilvl="0" w:tplc="04190011">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10" w15:restartNumberingAfterBreak="0">
    <w:nsid w:val="21767512"/>
    <w:multiLevelType w:val="hybridMultilevel"/>
    <w:tmpl w:val="11101558"/>
    <w:lvl w:ilvl="0" w:tplc="7FA66DE6">
      <w:start w:val="1"/>
      <w:numFmt w:val="decimal"/>
      <w:lvlText w:val="%1)"/>
      <w:lvlJc w:val="left"/>
      <w:pPr>
        <w:ind w:left="2062" w:hanging="360"/>
      </w:pPr>
      <w:rPr>
        <w:rFonts w:hint="default"/>
      </w:r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11" w15:restartNumberingAfterBreak="0">
    <w:nsid w:val="24870C49"/>
    <w:multiLevelType w:val="hybridMultilevel"/>
    <w:tmpl w:val="D3504EC4"/>
    <w:lvl w:ilvl="0" w:tplc="60145E0A">
      <w:start w:val="1"/>
      <w:numFmt w:val="decimal"/>
      <w:lvlText w:val="%1."/>
      <w:lvlJc w:val="left"/>
      <w:pPr>
        <w:ind w:left="1211" w:hanging="360"/>
      </w:pPr>
      <w:rPr>
        <w:rFonts w:hint="default"/>
      </w:rPr>
    </w:lvl>
    <w:lvl w:ilvl="1" w:tplc="0C000019" w:tentative="1">
      <w:start w:val="1"/>
      <w:numFmt w:val="lowerLetter"/>
      <w:lvlText w:val="%2."/>
      <w:lvlJc w:val="left"/>
      <w:pPr>
        <w:ind w:left="1931" w:hanging="360"/>
      </w:pPr>
    </w:lvl>
    <w:lvl w:ilvl="2" w:tplc="0C00001B" w:tentative="1">
      <w:start w:val="1"/>
      <w:numFmt w:val="lowerRoman"/>
      <w:lvlText w:val="%3."/>
      <w:lvlJc w:val="right"/>
      <w:pPr>
        <w:ind w:left="2651" w:hanging="180"/>
      </w:pPr>
    </w:lvl>
    <w:lvl w:ilvl="3" w:tplc="0C00000F" w:tentative="1">
      <w:start w:val="1"/>
      <w:numFmt w:val="decimal"/>
      <w:lvlText w:val="%4."/>
      <w:lvlJc w:val="left"/>
      <w:pPr>
        <w:ind w:left="3371" w:hanging="360"/>
      </w:pPr>
    </w:lvl>
    <w:lvl w:ilvl="4" w:tplc="0C000019" w:tentative="1">
      <w:start w:val="1"/>
      <w:numFmt w:val="lowerLetter"/>
      <w:lvlText w:val="%5."/>
      <w:lvlJc w:val="left"/>
      <w:pPr>
        <w:ind w:left="4091" w:hanging="360"/>
      </w:pPr>
    </w:lvl>
    <w:lvl w:ilvl="5" w:tplc="0C00001B" w:tentative="1">
      <w:start w:val="1"/>
      <w:numFmt w:val="lowerRoman"/>
      <w:lvlText w:val="%6."/>
      <w:lvlJc w:val="right"/>
      <w:pPr>
        <w:ind w:left="4811" w:hanging="180"/>
      </w:pPr>
    </w:lvl>
    <w:lvl w:ilvl="6" w:tplc="0C00000F" w:tentative="1">
      <w:start w:val="1"/>
      <w:numFmt w:val="decimal"/>
      <w:lvlText w:val="%7."/>
      <w:lvlJc w:val="left"/>
      <w:pPr>
        <w:ind w:left="5531" w:hanging="360"/>
      </w:pPr>
    </w:lvl>
    <w:lvl w:ilvl="7" w:tplc="0C000019" w:tentative="1">
      <w:start w:val="1"/>
      <w:numFmt w:val="lowerLetter"/>
      <w:lvlText w:val="%8."/>
      <w:lvlJc w:val="left"/>
      <w:pPr>
        <w:ind w:left="6251" w:hanging="360"/>
      </w:pPr>
    </w:lvl>
    <w:lvl w:ilvl="8" w:tplc="0C00001B" w:tentative="1">
      <w:start w:val="1"/>
      <w:numFmt w:val="lowerRoman"/>
      <w:lvlText w:val="%9."/>
      <w:lvlJc w:val="right"/>
      <w:pPr>
        <w:ind w:left="6971" w:hanging="180"/>
      </w:pPr>
    </w:lvl>
  </w:abstractNum>
  <w:abstractNum w:abstractNumId="12" w15:restartNumberingAfterBreak="0">
    <w:nsid w:val="27AB7A20"/>
    <w:multiLevelType w:val="hybridMultilevel"/>
    <w:tmpl w:val="2ACE833E"/>
    <w:lvl w:ilvl="0" w:tplc="7FA66DE6">
      <w:start w:val="1"/>
      <w:numFmt w:val="decimal"/>
      <w:lvlText w:val="%1)"/>
      <w:lvlJc w:val="left"/>
      <w:pPr>
        <w:ind w:left="1211" w:hanging="360"/>
      </w:pPr>
      <w:rPr>
        <w:rFonts w:hint="default"/>
      </w:rPr>
    </w:lvl>
    <w:lvl w:ilvl="1" w:tplc="604A820A">
      <w:numFmt w:val="bullet"/>
      <w:lvlText w:val="•"/>
      <w:lvlJc w:val="left"/>
      <w:pPr>
        <w:ind w:left="2141" w:hanging="570"/>
      </w:pPr>
      <w:rPr>
        <w:rFonts w:ascii="Times New Roman" w:eastAsiaTheme="minorHAnsi" w:hAnsi="Times New Roman" w:cs="Times New Roman" w:hint="default"/>
      </w:rPr>
    </w:lvl>
    <w:lvl w:ilvl="2" w:tplc="0C00001B" w:tentative="1">
      <w:start w:val="1"/>
      <w:numFmt w:val="lowerRoman"/>
      <w:lvlText w:val="%3."/>
      <w:lvlJc w:val="right"/>
      <w:pPr>
        <w:ind w:left="2651" w:hanging="180"/>
      </w:pPr>
    </w:lvl>
    <w:lvl w:ilvl="3" w:tplc="0C00000F" w:tentative="1">
      <w:start w:val="1"/>
      <w:numFmt w:val="decimal"/>
      <w:lvlText w:val="%4."/>
      <w:lvlJc w:val="left"/>
      <w:pPr>
        <w:ind w:left="3371" w:hanging="360"/>
      </w:pPr>
    </w:lvl>
    <w:lvl w:ilvl="4" w:tplc="0C000019" w:tentative="1">
      <w:start w:val="1"/>
      <w:numFmt w:val="lowerLetter"/>
      <w:lvlText w:val="%5."/>
      <w:lvlJc w:val="left"/>
      <w:pPr>
        <w:ind w:left="4091" w:hanging="360"/>
      </w:pPr>
    </w:lvl>
    <w:lvl w:ilvl="5" w:tplc="0C00001B" w:tentative="1">
      <w:start w:val="1"/>
      <w:numFmt w:val="lowerRoman"/>
      <w:lvlText w:val="%6."/>
      <w:lvlJc w:val="right"/>
      <w:pPr>
        <w:ind w:left="4811" w:hanging="180"/>
      </w:pPr>
    </w:lvl>
    <w:lvl w:ilvl="6" w:tplc="0C00000F" w:tentative="1">
      <w:start w:val="1"/>
      <w:numFmt w:val="decimal"/>
      <w:lvlText w:val="%7."/>
      <w:lvlJc w:val="left"/>
      <w:pPr>
        <w:ind w:left="5531" w:hanging="360"/>
      </w:pPr>
    </w:lvl>
    <w:lvl w:ilvl="7" w:tplc="0C000019" w:tentative="1">
      <w:start w:val="1"/>
      <w:numFmt w:val="lowerLetter"/>
      <w:lvlText w:val="%8."/>
      <w:lvlJc w:val="left"/>
      <w:pPr>
        <w:ind w:left="6251" w:hanging="360"/>
      </w:pPr>
    </w:lvl>
    <w:lvl w:ilvl="8" w:tplc="0C00001B" w:tentative="1">
      <w:start w:val="1"/>
      <w:numFmt w:val="lowerRoman"/>
      <w:lvlText w:val="%9."/>
      <w:lvlJc w:val="right"/>
      <w:pPr>
        <w:ind w:left="6971" w:hanging="180"/>
      </w:pPr>
    </w:lvl>
  </w:abstractNum>
  <w:abstractNum w:abstractNumId="13" w15:restartNumberingAfterBreak="0">
    <w:nsid w:val="283E1A9F"/>
    <w:multiLevelType w:val="hybridMultilevel"/>
    <w:tmpl w:val="F7E0F114"/>
    <w:lvl w:ilvl="0" w:tplc="0C00000F">
      <w:start w:val="1"/>
      <w:numFmt w:val="decimal"/>
      <w:lvlText w:val="%1."/>
      <w:lvlJc w:val="left"/>
      <w:pPr>
        <w:ind w:left="1639" w:hanging="360"/>
      </w:pPr>
    </w:lvl>
    <w:lvl w:ilvl="1" w:tplc="0C000019" w:tentative="1">
      <w:start w:val="1"/>
      <w:numFmt w:val="lowerLetter"/>
      <w:lvlText w:val="%2."/>
      <w:lvlJc w:val="left"/>
      <w:pPr>
        <w:ind w:left="2359" w:hanging="360"/>
      </w:pPr>
    </w:lvl>
    <w:lvl w:ilvl="2" w:tplc="0C00001B" w:tentative="1">
      <w:start w:val="1"/>
      <w:numFmt w:val="lowerRoman"/>
      <w:lvlText w:val="%3."/>
      <w:lvlJc w:val="right"/>
      <w:pPr>
        <w:ind w:left="3079" w:hanging="180"/>
      </w:pPr>
    </w:lvl>
    <w:lvl w:ilvl="3" w:tplc="0C00000F" w:tentative="1">
      <w:start w:val="1"/>
      <w:numFmt w:val="decimal"/>
      <w:lvlText w:val="%4."/>
      <w:lvlJc w:val="left"/>
      <w:pPr>
        <w:ind w:left="3799" w:hanging="360"/>
      </w:pPr>
    </w:lvl>
    <w:lvl w:ilvl="4" w:tplc="0C000019" w:tentative="1">
      <w:start w:val="1"/>
      <w:numFmt w:val="lowerLetter"/>
      <w:lvlText w:val="%5."/>
      <w:lvlJc w:val="left"/>
      <w:pPr>
        <w:ind w:left="4519" w:hanging="360"/>
      </w:pPr>
    </w:lvl>
    <w:lvl w:ilvl="5" w:tplc="0C00001B" w:tentative="1">
      <w:start w:val="1"/>
      <w:numFmt w:val="lowerRoman"/>
      <w:lvlText w:val="%6."/>
      <w:lvlJc w:val="right"/>
      <w:pPr>
        <w:ind w:left="5239" w:hanging="180"/>
      </w:pPr>
    </w:lvl>
    <w:lvl w:ilvl="6" w:tplc="0C00000F" w:tentative="1">
      <w:start w:val="1"/>
      <w:numFmt w:val="decimal"/>
      <w:lvlText w:val="%7."/>
      <w:lvlJc w:val="left"/>
      <w:pPr>
        <w:ind w:left="5959" w:hanging="360"/>
      </w:pPr>
    </w:lvl>
    <w:lvl w:ilvl="7" w:tplc="0C000019" w:tentative="1">
      <w:start w:val="1"/>
      <w:numFmt w:val="lowerLetter"/>
      <w:lvlText w:val="%8."/>
      <w:lvlJc w:val="left"/>
      <w:pPr>
        <w:ind w:left="6679" w:hanging="360"/>
      </w:pPr>
    </w:lvl>
    <w:lvl w:ilvl="8" w:tplc="0C00001B" w:tentative="1">
      <w:start w:val="1"/>
      <w:numFmt w:val="lowerRoman"/>
      <w:lvlText w:val="%9."/>
      <w:lvlJc w:val="right"/>
      <w:pPr>
        <w:ind w:left="7399" w:hanging="180"/>
      </w:pPr>
    </w:lvl>
  </w:abstractNum>
  <w:abstractNum w:abstractNumId="14" w15:restartNumberingAfterBreak="0">
    <w:nsid w:val="2E535E23"/>
    <w:multiLevelType w:val="hybridMultilevel"/>
    <w:tmpl w:val="93FCCB40"/>
    <w:lvl w:ilvl="0" w:tplc="7FA66DE6">
      <w:start w:val="1"/>
      <w:numFmt w:val="decimal"/>
      <w:lvlText w:val="%1)"/>
      <w:lvlJc w:val="left"/>
      <w:pPr>
        <w:ind w:left="1571" w:hanging="360"/>
      </w:pPr>
      <w:rPr>
        <w:rFonts w:hint="default"/>
      </w:r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15" w15:restartNumberingAfterBreak="0">
    <w:nsid w:val="34753B51"/>
    <w:multiLevelType w:val="hybridMultilevel"/>
    <w:tmpl w:val="58B2F8F2"/>
    <w:lvl w:ilvl="0" w:tplc="04190011">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16" w15:restartNumberingAfterBreak="0">
    <w:nsid w:val="3EF751A7"/>
    <w:multiLevelType w:val="hybridMultilevel"/>
    <w:tmpl w:val="93FCCB40"/>
    <w:lvl w:ilvl="0" w:tplc="7FA66DE6">
      <w:start w:val="1"/>
      <w:numFmt w:val="decimal"/>
      <w:lvlText w:val="%1)"/>
      <w:lvlJc w:val="left"/>
      <w:pPr>
        <w:ind w:left="1571" w:hanging="360"/>
      </w:pPr>
      <w:rPr>
        <w:rFonts w:hint="default"/>
      </w:r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17" w15:restartNumberingAfterBreak="0">
    <w:nsid w:val="42993569"/>
    <w:multiLevelType w:val="hybridMultilevel"/>
    <w:tmpl w:val="540CDBAC"/>
    <w:lvl w:ilvl="0" w:tplc="41782816">
      <w:start w:val="1"/>
      <w:numFmt w:val="decimal"/>
      <w:lvlText w:val="%1."/>
      <w:lvlJc w:val="left"/>
      <w:pPr>
        <w:ind w:left="1241" w:hanging="390"/>
      </w:pPr>
      <w:rPr>
        <w:rFonts w:hint="default"/>
      </w:rPr>
    </w:lvl>
    <w:lvl w:ilvl="1" w:tplc="0C000019" w:tentative="1">
      <w:start w:val="1"/>
      <w:numFmt w:val="lowerLetter"/>
      <w:lvlText w:val="%2."/>
      <w:lvlJc w:val="left"/>
      <w:pPr>
        <w:ind w:left="1931" w:hanging="360"/>
      </w:pPr>
    </w:lvl>
    <w:lvl w:ilvl="2" w:tplc="0C00001B" w:tentative="1">
      <w:start w:val="1"/>
      <w:numFmt w:val="lowerRoman"/>
      <w:lvlText w:val="%3."/>
      <w:lvlJc w:val="right"/>
      <w:pPr>
        <w:ind w:left="2651" w:hanging="180"/>
      </w:pPr>
    </w:lvl>
    <w:lvl w:ilvl="3" w:tplc="0C00000F" w:tentative="1">
      <w:start w:val="1"/>
      <w:numFmt w:val="decimal"/>
      <w:lvlText w:val="%4."/>
      <w:lvlJc w:val="left"/>
      <w:pPr>
        <w:ind w:left="3371" w:hanging="360"/>
      </w:pPr>
    </w:lvl>
    <w:lvl w:ilvl="4" w:tplc="0C000019" w:tentative="1">
      <w:start w:val="1"/>
      <w:numFmt w:val="lowerLetter"/>
      <w:lvlText w:val="%5."/>
      <w:lvlJc w:val="left"/>
      <w:pPr>
        <w:ind w:left="4091" w:hanging="360"/>
      </w:pPr>
    </w:lvl>
    <w:lvl w:ilvl="5" w:tplc="0C00001B" w:tentative="1">
      <w:start w:val="1"/>
      <w:numFmt w:val="lowerRoman"/>
      <w:lvlText w:val="%6."/>
      <w:lvlJc w:val="right"/>
      <w:pPr>
        <w:ind w:left="4811" w:hanging="180"/>
      </w:pPr>
    </w:lvl>
    <w:lvl w:ilvl="6" w:tplc="0C00000F" w:tentative="1">
      <w:start w:val="1"/>
      <w:numFmt w:val="decimal"/>
      <w:lvlText w:val="%7."/>
      <w:lvlJc w:val="left"/>
      <w:pPr>
        <w:ind w:left="5531" w:hanging="360"/>
      </w:pPr>
    </w:lvl>
    <w:lvl w:ilvl="7" w:tplc="0C000019" w:tentative="1">
      <w:start w:val="1"/>
      <w:numFmt w:val="lowerLetter"/>
      <w:lvlText w:val="%8."/>
      <w:lvlJc w:val="left"/>
      <w:pPr>
        <w:ind w:left="6251" w:hanging="360"/>
      </w:pPr>
    </w:lvl>
    <w:lvl w:ilvl="8" w:tplc="0C00001B" w:tentative="1">
      <w:start w:val="1"/>
      <w:numFmt w:val="lowerRoman"/>
      <w:lvlText w:val="%9."/>
      <w:lvlJc w:val="right"/>
      <w:pPr>
        <w:ind w:left="6971" w:hanging="180"/>
      </w:pPr>
    </w:lvl>
  </w:abstractNum>
  <w:abstractNum w:abstractNumId="18" w15:restartNumberingAfterBreak="0">
    <w:nsid w:val="49534665"/>
    <w:multiLevelType w:val="hybridMultilevel"/>
    <w:tmpl w:val="9B58F686"/>
    <w:lvl w:ilvl="0" w:tplc="0C000001">
      <w:start w:val="1"/>
      <w:numFmt w:val="bullet"/>
      <w:lvlText w:val=""/>
      <w:lvlJc w:val="left"/>
      <w:pPr>
        <w:ind w:left="720" w:hanging="360"/>
      </w:pPr>
      <w:rPr>
        <w:rFonts w:ascii="Symbol" w:hAnsi="Symbol" w:hint="default"/>
      </w:rPr>
    </w:lvl>
    <w:lvl w:ilvl="1" w:tplc="0C000003" w:tentative="1">
      <w:start w:val="1"/>
      <w:numFmt w:val="bullet"/>
      <w:lvlText w:val="o"/>
      <w:lvlJc w:val="left"/>
      <w:pPr>
        <w:ind w:left="1440" w:hanging="360"/>
      </w:pPr>
      <w:rPr>
        <w:rFonts w:ascii="Courier New" w:hAnsi="Courier New" w:cs="Courier New" w:hint="default"/>
      </w:rPr>
    </w:lvl>
    <w:lvl w:ilvl="2" w:tplc="0C000005" w:tentative="1">
      <w:start w:val="1"/>
      <w:numFmt w:val="bullet"/>
      <w:lvlText w:val=""/>
      <w:lvlJc w:val="left"/>
      <w:pPr>
        <w:ind w:left="2160" w:hanging="360"/>
      </w:pPr>
      <w:rPr>
        <w:rFonts w:ascii="Wingdings" w:hAnsi="Wingdings" w:hint="default"/>
      </w:rPr>
    </w:lvl>
    <w:lvl w:ilvl="3" w:tplc="0C000001" w:tentative="1">
      <w:start w:val="1"/>
      <w:numFmt w:val="bullet"/>
      <w:lvlText w:val=""/>
      <w:lvlJc w:val="left"/>
      <w:pPr>
        <w:ind w:left="2880" w:hanging="360"/>
      </w:pPr>
      <w:rPr>
        <w:rFonts w:ascii="Symbol" w:hAnsi="Symbol" w:hint="default"/>
      </w:rPr>
    </w:lvl>
    <w:lvl w:ilvl="4" w:tplc="0C000003" w:tentative="1">
      <w:start w:val="1"/>
      <w:numFmt w:val="bullet"/>
      <w:lvlText w:val="o"/>
      <w:lvlJc w:val="left"/>
      <w:pPr>
        <w:ind w:left="3600" w:hanging="360"/>
      </w:pPr>
      <w:rPr>
        <w:rFonts w:ascii="Courier New" w:hAnsi="Courier New" w:cs="Courier New" w:hint="default"/>
      </w:rPr>
    </w:lvl>
    <w:lvl w:ilvl="5" w:tplc="0C000005" w:tentative="1">
      <w:start w:val="1"/>
      <w:numFmt w:val="bullet"/>
      <w:lvlText w:val=""/>
      <w:lvlJc w:val="left"/>
      <w:pPr>
        <w:ind w:left="4320" w:hanging="360"/>
      </w:pPr>
      <w:rPr>
        <w:rFonts w:ascii="Wingdings" w:hAnsi="Wingdings" w:hint="default"/>
      </w:rPr>
    </w:lvl>
    <w:lvl w:ilvl="6" w:tplc="0C000001" w:tentative="1">
      <w:start w:val="1"/>
      <w:numFmt w:val="bullet"/>
      <w:lvlText w:val=""/>
      <w:lvlJc w:val="left"/>
      <w:pPr>
        <w:ind w:left="5040" w:hanging="360"/>
      </w:pPr>
      <w:rPr>
        <w:rFonts w:ascii="Symbol" w:hAnsi="Symbol" w:hint="default"/>
      </w:rPr>
    </w:lvl>
    <w:lvl w:ilvl="7" w:tplc="0C000003" w:tentative="1">
      <w:start w:val="1"/>
      <w:numFmt w:val="bullet"/>
      <w:lvlText w:val="o"/>
      <w:lvlJc w:val="left"/>
      <w:pPr>
        <w:ind w:left="5760" w:hanging="360"/>
      </w:pPr>
      <w:rPr>
        <w:rFonts w:ascii="Courier New" w:hAnsi="Courier New" w:cs="Courier New" w:hint="default"/>
      </w:rPr>
    </w:lvl>
    <w:lvl w:ilvl="8" w:tplc="0C000005" w:tentative="1">
      <w:start w:val="1"/>
      <w:numFmt w:val="bullet"/>
      <w:lvlText w:val=""/>
      <w:lvlJc w:val="left"/>
      <w:pPr>
        <w:ind w:left="6480" w:hanging="360"/>
      </w:pPr>
      <w:rPr>
        <w:rFonts w:ascii="Wingdings" w:hAnsi="Wingdings" w:hint="default"/>
      </w:rPr>
    </w:lvl>
  </w:abstractNum>
  <w:abstractNum w:abstractNumId="19" w15:restartNumberingAfterBreak="0">
    <w:nsid w:val="51A85B50"/>
    <w:multiLevelType w:val="hybridMultilevel"/>
    <w:tmpl w:val="93FCCB40"/>
    <w:lvl w:ilvl="0" w:tplc="7FA66DE6">
      <w:start w:val="1"/>
      <w:numFmt w:val="decimal"/>
      <w:lvlText w:val="%1)"/>
      <w:lvlJc w:val="left"/>
      <w:pPr>
        <w:ind w:left="1571" w:hanging="360"/>
      </w:pPr>
      <w:rPr>
        <w:rFonts w:hint="default"/>
      </w:r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20" w15:restartNumberingAfterBreak="0">
    <w:nsid w:val="524C713F"/>
    <w:multiLevelType w:val="hybridMultilevel"/>
    <w:tmpl w:val="C02E19BE"/>
    <w:lvl w:ilvl="0" w:tplc="0C000001">
      <w:start w:val="1"/>
      <w:numFmt w:val="bullet"/>
      <w:lvlText w:val=""/>
      <w:lvlJc w:val="left"/>
      <w:pPr>
        <w:ind w:left="1571" w:hanging="360"/>
      </w:pPr>
      <w:rPr>
        <w:rFonts w:ascii="Symbol" w:hAnsi="Symbol" w:hint="default"/>
      </w:rPr>
    </w:lvl>
    <w:lvl w:ilvl="1" w:tplc="0C000003" w:tentative="1">
      <w:start w:val="1"/>
      <w:numFmt w:val="bullet"/>
      <w:lvlText w:val="o"/>
      <w:lvlJc w:val="left"/>
      <w:pPr>
        <w:ind w:left="2291" w:hanging="360"/>
      </w:pPr>
      <w:rPr>
        <w:rFonts w:ascii="Courier New" w:hAnsi="Courier New" w:cs="Courier New" w:hint="default"/>
      </w:rPr>
    </w:lvl>
    <w:lvl w:ilvl="2" w:tplc="0C000005" w:tentative="1">
      <w:start w:val="1"/>
      <w:numFmt w:val="bullet"/>
      <w:lvlText w:val=""/>
      <w:lvlJc w:val="left"/>
      <w:pPr>
        <w:ind w:left="3011" w:hanging="360"/>
      </w:pPr>
      <w:rPr>
        <w:rFonts w:ascii="Wingdings" w:hAnsi="Wingdings" w:hint="default"/>
      </w:rPr>
    </w:lvl>
    <w:lvl w:ilvl="3" w:tplc="0C000001" w:tentative="1">
      <w:start w:val="1"/>
      <w:numFmt w:val="bullet"/>
      <w:lvlText w:val=""/>
      <w:lvlJc w:val="left"/>
      <w:pPr>
        <w:ind w:left="3731" w:hanging="360"/>
      </w:pPr>
      <w:rPr>
        <w:rFonts w:ascii="Symbol" w:hAnsi="Symbol" w:hint="default"/>
      </w:rPr>
    </w:lvl>
    <w:lvl w:ilvl="4" w:tplc="0C000003" w:tentative="1">
      <w:start w:val="1"/>
      <w:numFmt w:val="bullet"/>
      <w:lvlText w:val="o"/>
      <w:lvlJc w:val="left"/>
      <w:pPr>
        <w:ind w:left="4451" w:hanging="360"/>
      </w:pPr>
      <w:rPr>
        <w:rFonts w:ascii="Courier New" w:hAnsi="Courier New" w:cs="Courier New" w:hint="default"/>
      </w:rPr>
    </w:lvl>
    <w:lvl w:ilvl="5" w:tplc="0C000005" w:tentative="1">
      <w:start w:val="1"/>
      <w:numFmt w:val="bullet"/>
      <w:lvlText w:val=""/>
      <w:lvlJc w:val="left"/>
      <w:pPr>
        <w:ind w:left="5171" w:hanging="360"/>
      </w:pPr>
      <w:rPr>
        <w:rFonts w:ascii="Wingdings" w:hAnsi="Wingdings" w:hint="default"/>
      </w:rPr>
    </w:lvl>
    <w:lvl w:ilvl="6" w:tplc="0C000001" w:tentative="1">
      <w:start w:val="1"/>
      <w:numFmt w:val="bullet"/>
      <w:lvlText w:val=""/>
      <w:lvlJc w:val="left"/>
      <w:pPr>
        <w:ind w:left="5891" w:hanging="360"/>
      </w:pPr>
      <w:rPr>
        <w:rFonts w:ascii="Symbol" w:hAnsi="Symbol" w:hint="default"/>
      </w:rPr>
    </w:lvl>
    <w:lvl w:ilvl="7" w:tplc="0C000003" w:tentative="1">
      <w:start w:val="1"/>
      <w:numFmt w:val="bullet"/>
      <w:lvlText w:val="o"/>
      <w:lvlJc w:val="left"/>
      <w:pPr>
        <w:ind w:left="6611" w:hanging="360"/>
      </w:pPr>
      <w:rPr>
        <w:rFonts w:ascii="Courier New" w:hAnsi="Courier New" w:cs="Courier New" w:hint="default"/>
      </w:rPr>
    </w:lvl>
    <w:lvl w:ilvl="8" w:tplc="0C000005" w:tentative="1">
      <w:start w:val="1"/>
      <w:numFmt w:val="bullet"/>
      <w:lvlText w:val=""/>
      <w:lvlJc w:val="left"/>
      <w:pPr>
        <w:ind w:left="7331" w:hanging="360"/>
      </w:pPr>
      <w:rPr>
        <w:rFonts w:ascii="Wingdings" w:hAnsi="Wingdings" w:hint="default"/>
      </w:rPr>
    </w:lvl>
  </w:abstractNum>
  <w:abstractNum w:abstractNumId="21" w15:restartNumberingAfterBreak="0">
    <w:nsid w:val="53703151"/>
    <w:multiLevelType w:val="hybridMultilevel"/>
    <w:tmpl w:val="7E1A4A16"/>
    <w:lvl w:ilvl="0" w:tplc="0C000001">
      <w:start w:val="1"/>
      <w:numFmt w:val="bullet"/>
      <w:lvlText w:val=""/>
      <w:lvlJc w:val="left"/>
      <w:pPr>
        <w:ind w:left="1571" w:hanging="360"/>
      </w:pPr>
      <w:rPr>
        <w:rFonts w:ascii="Symbol" w:hAnsi="Symbol" w:hint="default"/>
      </w:rPr>
    </w:lvl>
    <w:lvl w:ilvl="1" w:tplc="0C000003" w:tentative="1">
      <w:start w:val="1"/>
      <w:numFmt w:val="bullet"/>
      <w:lvlText w:val="o"/>
      <w:lvlJc w:val="left"/>
      <w:pPr>
        <w:ind w:left="2291" w:hanging="360"/>
      </w:pPr>
      <w:rPr>
        <w:rFonts w:ascii="Courier New" w:hAnsi="Courier New" w:cs="Courier New" w:hint="default"/>
      </w:rPr>
    </w:lvl>
    <w:lvl w:ilvl="2" w:tplc="0C000005" w:tentative="1">
      <w:start w:val="1"/>
      <w:numFmt w:val="bullet"/>
      <w:lvlText w:val=""/>
      <w:lvlJc w:val="left"/>
      <w:pPr>
        <w:ind w:left="3011" w:hanging="360"/>
      </w:pPr>
      <w:rPr>
        <w:rFonts w:ascii="Wingdings" w:hAnsi="Wingdings" w:hint="default"/>
      </w:rPr>
    </w:lvl>
    <w:lvl w:ilvl="3" w:tplc="0C000001" w:tentative="1">
      <w:start w:val="1"/>
      <w:numFmt w:val="bullet"/>
      <w:lvlText w:val=""/>
      <w:lvlJc w:val="left"/>
      <w:pPr>
        <w:ind w:left="3731" w:hanging="360"/>
      </w:pPr>
      <w:rPr>
        <w:rFonts w:ascii="Symbol" w:hAnsi="Symbol" w:hint="default"/>
      </w:rPr>
    </w:lvl>
    <w:lvl w:ilvl="4" w:tplc="0C000003" w:tentative="1">
      <w:start w:val="1"/>
      <w:numFmt w:val="bullet"/>
      <w:lvlText w:val="o"/>
      <w:lvlJc w:val="left"/>
      <w:pPr>
        <w:ind w:left="4451" w:hanging="360"/>
      </w:pPr>
      <w:rPr>
        <w:rFonts w:ascii="Courier New" w:hAnsi="Courier New" w:cs="Courier New" w:hint="default"/>
      </w:rPr>
    </w:lvl>
    <w:lvl w:ilvl="5" w:tplc="0C000005" w:tentative="1">
      <w:start w:val="1"/>
      <w:numFmt w:val="bullet"/>
      <w:lvlText w:val=""/>
      <w:lvlJc w:val="left"/>
      <w:pPr>
        <w:ind w:left="5171" w:hanging="360"/>
      </w:pPr>
      <w:rPr>
        <w:rFonts w:ascii="Wingdings" w:hAnsi="Wingdings" w:hint="default"/>
      </w:rPr>
    </w:lvl>
    <w:lvl w:ilvl="6" w:tplc="0C000001" w:tentative="1">
      <w:start w:val="1"/>
      <w:numFmt w:val="bullet"/>
      <w:lvlText w:val=""/>
      <w:lvlJc w:val="left"/>
      <w:pPr>
        <w:ind w:left="5891" w:hanging="360"/>
      </w:pPr>
      <w:rPr>
        <w:rFonts w:ascii="Symbol" w:hAnsi="Symbol" w:hint="default"/>
      </w:rPr>
    </w:lvl>
    <w:lvl w:ilvl="7" w:tplc="0C000003" w:tentative="1">
      <w:start w:val="1"/>
      <w:numFmt w:val="bullet"/>
      <w:lvlText w:val="o"/>
      <w:lvlJc w:val="left"/>
      <w:pPr>
        <w:ind w:left="6611" w:hanging="360"/>
      </w:pPr>
      <w:rPr>
        <w:rFonts w:ascii="Courier New" w:hAnsi="Courier New" w:cs="Courier New" w:hint="default"/>
      </w:rPr>
    </w:lvl>
    <w:lvl w:ilvl="8" w:tplc="0C000005" w:tentative="1">
      <w:start w:val="1"/>
      <w:numFmt w:val="bullet"/>
      <w:lvlText w:val=""/>
      <w:lvlJc w:val="left"/>
      <w:pPr>
        <w:ind w:left="7331" w:hanging="360"/>
      </w:pPr>
      <w:rPr>
        <w:rFonts w:ascii="Wingdings" w:hAnsi="Wingdings" w:hint="default"/>
      </w:rPr>
    </w:lvl>
  </w:abstractNum>
  <w:abstractNum w:abstractNumId="22" w15:restartNumberingAfterBreak="0">
    <w:nsid w:val="5A0004CD"/>
    <w:multiLevelType w:val="hybridMultilevel"/>
    <w:tmpl w:val="58B2F8F2"/>
    <w:lvl w:ilvl="0" w:tplc="04190011">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23" w15:restartNumberingAfterBreak="0">
    <w:nsid w:val="5CA442CE"/>
    <w:multiLevelType w:val="hybridMultilevel"/>
    <w:tmpl w:val="FF4CACD4"/>
    <w:lvl w:ilvl="0" w:tplc="04190011">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24" w15:restartNumberingAfterBreak="0">
    <w:nsid w:val="5D3513D5"/>
    <w:multiLevelType w:val="hybridMultilevel"/>
    <w:tmpl w:val="12164FA2"/>
    <w:lvl w:ilvl="0" w:tplc="EFCC19C6">
      <w:start w:val="1"/>
      <w:numFmt w:val="decimal"/>
      <w:lvlText w:val="%1)"/>
      <w:lvlJc w:val="left"/>
      <w:pPr>
        <w:ind w:left="1211" w:hanging="360"/>
      </w:pPr>
      <w:rPr>
        <w:rFonts w:hint="default"/>
      </w:rPr>
    </w:lvl>
    <w:lvl w:ilvl="1" w:tplc="0C000019" w:tentative="1">
      <w:start w:val="1"/>
      <w:numFmt w:val="lowerLetter"/>
      <w:lvlText w:val="%2."/>
      <w:lvlJc w:val="left"/>
      <w:pPr>
        <w:ind w:left="1931" w:hanging="360"/>
      </w:pPr>
    </w:lvl>
    <w:lvl w:ilvl="2" w:tplc="0C00001B" w:tentative="1">
      <w:start w:val="1"/>
      <w:numFmt w:val="lowerRoman"/>
      <w:lvlText w:val="%3."/>
      <w:lvlJc w:val="right"/>
      <w:pPr>
        <w:ind w:left="2651" w:hanging="180"/>
      </w:pPr>
    </w:lvl>
    <w:lvl w:ilvl="3" w:tplc="0C00000F" w:tentative="1">
      <w:start w:val="1"/>
      <w:numFmt w:val="decimal"/>
      <w:lvlText w:val="%4."/>
      <w:lvlJc w:val="left"/>
      <w:pPr>
        <w:ind w:left="3371" w:hanging="360"/>
      </w:pPr>
    </w:lvl>
    <w:lvl w:ilvl="4" w:tplc="0C000019" w:tentative="1">
      <w:start w:val="1"/>
      <w:numFmt w:val="lowerLetter"/>
      <w:lvlText w:val="%5."/>
      <w:lvlJc w:val="left"/>
      <w:pPr>
        <w:ind w:left="4091" w:hanging="360"/>
      </w:pPr>
    </w:lvl>
    <w:lvl w:ilvl="5" w:tplc="0C00001B" w:tentative="1">
      <w:start w:val="1"/>
      <w:numFmt w:val="lowerRoman"/>
      <w:lvlText w:val="%6."/>
      <w:lvlJc w:val="right"/>
      <w:pPr>
        <w:ind w:left="4811" w:hanging="180"/>
      </w:pPr>
    </w:lvl>
    <w:lvl w:ilvl="6" w:tplc="0C00000F" w:tentative="1">
      <w:start w:val="1"/>
      <w:numFmt w:val="decimal"/>
      <w:lvlText w:val="%7."/>
      <w:lvlJc w:val="left"/>
      <w:pPr>
        <w:ind w:left="5531" w:hanging="360"/>
      </w:pPr>
    </w:lvl>
    <w:lvl w:ilvl="7" w:tplc="0C000019" w:tentative="1">
      <w:start w:val="1"/>
      <w:numFmt w:val="lowerLetter"/>
      <w:lvlText w:val="%8."/>
      <w:lvlJc w:val="left"/>
      <w:pPr>
        <w:ind w:left="6251" w:hanging="360"/>
      </w:pPr>
    </w:lvl>
    <w:lvl w:ilvl="8" w:tplc="0C00001B" w:tentative="1">
      <w:start w:val="1"/>
      <w:numFmt w:val="lowerRoman"/>
      <w:lvlText w:val="%9."/>
      <w:lvlJc w:val="right"/>
      <w:pPr>
        <w:ind w:left="6971" w:hanging="180"/>
      </w:pPr>
    </w:lvl>
  </w:abstractNum>
  <w:abstractNum w:abstractNumId="25" w15:restartNumberingAfterBreak="0">
    <w:nsid w:val="604C100B"/>
    <w:multiLevelType w:val="hybridMultilevel"/>
    <w:tmpl w:val="58B2F8F2"/>
    <w:lvl w:ilvl="0" w:tplc="04190011">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26" w15:restartNumberingAfterBreak="0">
    <w:nsid w:val="613D3CF5"/>
    <w:multiLevelType w:val="hybridMultilevel"/>
    <w:tmpl w:val="AC1C5646"/>
    <w:lvl w:ilvl="0" w:tplc="861A1B10">
      <w:start w:val="1"/>
      <w:numFmt w:val="decimal"/>
      <w:lvlText w:val="%1."/>
      <w:lvlJc w:val="left"/>
      <w:pPr>
        <w:ind w:left="1211" w:hanging="360"/>
      </w:pPr>
      <w:rPr>
        <w:rFonts w:hint="default"/>
      </w:rPr>
    </w:lvl>
    <w:lvl w:ilvl="1" w:tplc="0C000019" w:tentative="1">
      <w:start w:val="1"/>
      <w:numFmt w:val="lowerLetter"/>
      <w:lvlText w:val="%2."/>
      <w:lvlJc w:val="left"/>
      <w:pPr>
        <w:ind w:left="1931" w:hanging="360"/>
      </w:pPr>
    </w:lvl>
    <w:lvl w:ilvl="2" w:tplc="0C00001B" w:tentative="1">
      <w:start w:val="1"/>
      <w:numFmt w:val="lowerRoman"/>
      <w:lvlText w:val="%3."/>
      <w:lvlJc w:val="right"/>
      <w:pPr>
        <w:ind w:left="2651" w:hanging="180"/>
      </w:pPr>
    </w:lvl>
    <w:lvl w:ilvl="3" w:tplc="0C00000F" w:tentative="1">
      <w:start w:val="1"/>
      <w:numFmt w:val="decimal"/>
      <w:lvlText w:val="%4."/>
      <w:lvlJc w:val="left"/>
      <w:pPr>
        <w:ind w:left="3371" w:hanging="360"/>
      </w:pPr>
    </w:lvl>
    <w:lvl w:ilvl="4" w:tplc="0C000019" w:tentative="1">
      <w:start w:val="1"/>
      <w:numFmt w:val="lowerLetter"/>
      <w:lvlText w:val="%5."/>
      <w:lvlJc w:val="left"/>
      <w:pPr>
        <w:ind w:left="4091" w:hanging="360"/>
      </w:pPr>
    </w:lvl>
    <w:lvl w:ilvl="5" w:tplc="0C00001B" w:tentative="1">
      <w:start w:val="1"/>
      <w:numFmt w:val="lowerRoman"/>
      <w:lvlText w:val="%6."/>
      <w:lvlJc w:val="right"/>
      <w:pPr>
        <w:ind w:left="4811" w:hanging="180"/>
      </w:pPr>
    </w:lvl>
    <w:lvl w:ilvl="6" w:tplc="0C00000F" w:tentative="1">
      <w:start w:val="1"/>
      <w:numFmt w:val="decimal"/>
      <w:lvlText w:val="%7."/>
      <w:lvlJc w:val="left"/>
      <w:pPr>
        <w:ind w:left="5531" w:hanging="360"/>
      </w:pPr>
    </w:lvl>
    <w:lvl w:ilvl="7" w:tplc="0C000019" w:tentative="1">
      <w:start w:val="1"/>
      <w:numFmt w:val="lowerLetter"/>
      <w:lvlText w:val="%8."/>
      <w:lvlJc w:val="left"/>
      <w:pPr>
        <w:ind w:left="6251" w:hanging="360"/>
      </w:pPr>
    </w:lvl>
    <w:lvl w:ilvl="8" w:tplc="0C00001B" w:tentative="1">
      <w:start w:val="1"/>
      <w:numFmt w:val="lowerRoman"/>
      <w:lvlText w:val="%9."/>
      <w:lvlJc w:val="right"/>
      <w:pPr>
        <w:ind w:left="6971" w:hanging="180"/>
      </w:pPr>
    </w:lvl>
  </w:abstractNum>
  <w:abstractNum w:abstractNumId="27" w15:restartNumberingAfterBreak="0">
    <w:nsid w:val="63F21986"/>
    <w:multiLevelType w:val="hybridMultilevel"/>
    <w:tmpl w:val="CC2AF572"/>
    <w:lvl w:ilvl="0" w:tplc="0C000001">
      <w:start w:val="1"/>
      <w:numFmt w:val="bullet"/>
      <w:lvlText w:val=""/>
      <w:lvlJc w:val="left"/>
      <w:pPr>
        <w:ind w:left="1570" w:hanging="360"/>
      </w:pPr>
      <w:rPr>
        <w:rFonts w:ascii="Symbol" w:hAnsi="Symbol" w:hint="default"/>
      </w:rPr>
    </w:lvl>
    <w:lvl w:ilvl="1" w:tplc="0C000003" w:tentative="1">
      <w:start w:val="1"/>
      <w:numFmt w:val="bullet"/>
      <w:lvlText w:val="o"/>
      <w:lvlJc w:val="left"/>
      <w:pPr>
        <w:ind w:left="2290" w:hanging="360"/>
      </w:pPr>
      <w:rPr>
        <w:rFonts w:ascii="Courier New" w:hAnsi="Courier New" w:cs="Courier New" w:hint="default"/>
      </w:rPr>
    </w:lvl>
    <w:lvl w:ilvl="2" w:tplc="0C000005" w:tentative="1">
      <w:start w:val="1"/>
      <w:numFmt w:val="bullet"/>
      <w:lvlText w:val=""/>
      <w:lvlJc w:val="left"/>
      <w:pPr>
        <w:ind w:left="3010" w:hanging="360"/>
      </w:pPr>
      <w:rPr>
        <w:rFonts w:ascii="Wingdings" w:hAnsi="Wingdings" w:hint="default"/>
      </w:rPr>
    </w:lvl>
    <w:lvl w:ilvl="3" w:tplc="0C000001" w:tentative="1">
      <w:start w:val="1"/>
      <w:numFmt w:val="bullet"/>
      <w:lvlText w:val=""/>
      <w:lvlJc w:val="left"/>
      <w:pPr>
        <w:ind w:left="3730" w:hanging="360"/>
      </w:pPr>
      <w:rPr>
        <w:rFonts w:ascii="Symbol" w:hAnsi="Symbol" w:hint="default"/>
      </w:rPr>
    </w:lvl>
    <w:lvl w:ilvl="4" w:tplc="0C000003" w:tentative="1">
      <w:start w:val="1"/>
      <w:numFmt w:val="bullet"/>
      <w:lvlText w:val="o"/>
      <w:lvlJc w:val="left"/>
      <w:pPr>
        <w:ind w:left="4450" w:hanging="360"/>
      </w:pPr>
      <w:rPr>
        <w:rFonts w:ascii="Courier New" w:hAnsi="Courier New" w:cs="Courier New" w:hint="default"/>
      </w:rPr>
    </w:lvl>
    <w:lvl w:ilvl="5" w:tplc="0C000005" w:tentative="1">
      <w:start w:val="1"/>
      <w:numFmt w:val="bullet"/>
      <w:lvlText w:val=""/>
      <w:lvlJc w:val="left"/>
      <w:pPr>
        <w:ind w:left="5170" w:hanging="360"/>
      </w:pPr>
      <w:rPr>
        <w:rFonts w:ascii="Wingdings" w:hAnsi="Wingdings" w:hint="default"/>
      </w:rPr>
    </w:lvl>
    <w:lvl w:ilvl="6" w:tplc="0C000001" w:tentative="1">
      <w:start w:val="1"/>
      <w:numFmt w:val="bullet"/>
      <w:lvlText w:val=""/>
      <w:lvlJc w:val="left"/>
      <w:pPr>
        <w:ind w:left="5890" w:hanging="360"/>
      </w:pPr>
      <w:rPr>
        <w:rFonts w:ascii="Symbol" w:hAnsi="Symbol" w:hint="default"/>
      </w:rPr>
    </w:lvl>
    <w:lvl w:ilvl="7" w:tplc="0C000003" w:tentative="1">
      <w:start w:val="1"/>
      <w:numFmt w:val="bullet"/>
      <w:lvlText w:val="o"/>
      <w:lvlJc w:val="left"/>
      <w:pPr>
        <w:ind w:left="6610" w:hanging="360"/>
      </w:pPr>
      <w:rPr>
        <w:rFonts w:ascii="Courier New" w:hAnsi="Courier New" w:cs="Courier New" w:hint="default"/>
      </w:rPr>
    </w:lvl>
    <w:lvl w:ilvl="8" w:tplc="0C000005" w:tentative="1">
      <w:start w:val="1"/>
      <w:numFmt w:val="bullet"/>
      <w:lvlText w:val=""/>
      <w:lvlJc w:val="left"/>
      <w:pPr>
        <w:ind w:left="7330" w:hanging="360"/>
      </w:pPr>
      <w:rPr>
        <w:rFonts w:ascii="Wingdings" w:hAnsi="Wingdings" w:hint="default"/>
      </w:rPr>
    </w:lvl>
  </w:abstractNum>
  <w:abstractNum w:abstractNumId="28" w15:restartNumberingAfterBreak="0">
    <w:nsid w:val="6538671D"/>
    <w:multiLevelType w:val="hybridMultilevel"/>
    <w:tmpl w:val="F7E0F114"/>
    <w:lvl w:ilvl="0" w:tplc="0C00000F">
      <w:start w:val="1"/>
      <w:numFmt w:val="decimal"/>
      <w:lvlText w:val="%1."/>
      <w:lvlJc w:val="left"/>
      <w:pPr>
        <w:ind w:left="1639" w:hanging="360"/>
      </w:pPr>
    </w:lvl>
    <w:lvl w:ilvl="1" w:tplc="0C000019" w:tentative="1">
      <w:start w:val="1"/>
      <w:numFmt w:val="lowerLetter"/>
      <w:lvlText w:val="%2."/>
      <w:lvlJc w:val="left"/>
      <w:pPr>
        <w:ind w:left="2359" w:hanging="360"/>
      </w:pPr>
    </w:lvl>
    <w:lvl w:ilvl="2" w:tplc="0C00001B" w:tentative="1">
      <w:start w:val="1"/>
      <w:numFmt w:val="lowerRoman"/>
      <w:lvlText w:val="%3."/>
      <w:lvlJc w:val="right"/>
      <w:pPr>
        <w:ind w:left="3079" w:hanging="180"/>
      </w:pPr>
    </w:lvl>
    <w:lvl w:ilvl="3" w:tplc="0C00000F" w:tentative="1">
      <w:start w:val="1"/>
      <w:numFmt w:val="decimal"/>
      <w:lvlText w:val="%4."/>
      <w:lvlJc w:val="left"/>
      <w:pPr>
        <w:ind w:left="3799" w:hanging="360"/>
      </w:pPr>
    </w:lvl>
    <w:lvl w:ilvl="4" w:tplc="0C000019" w:tentative="1">
      <w:start w:val="1"/>
      <w:numFmt w:val="lowerLetter"/>
      <w:lvlText w:val="%5."/>
      <w:lvlJc w:val="left"/>
      <w:pPr>
        <w:ind w:left="4519" w:hanging="360"/>
      </w:pPr>
    </w:lvl>
    <w:lvl w:ilvl="5" w:tplc="0C00001B" w:tentative="1">
      <w:start w:val="1"/>
      <w:numFmt w:val="lowerRoman"/>
      <w:lvlText w:val="%6."/>
      <w:lvlJc w:val="right"/>
      <w:pPr>
        <w:ind w:left="5239" w:hanging="180"/>
      </w:pPr>
    </w:lvl>
    <w:lvl w:ilvl="6" w:tplc="0C00000F" w:tentative="1">
      <w:start w:val="1"/>
      <w:numFmt w:val="decimal"/>
      <w:lvlText w:val="%7."/>
      <w:lvlJc w:val="left"/>
      <w:pPr>
        <w:ind w:left="5959" w:hanging="360"/>
      </w:pPr>
    </w:lvl>
    <w:lvl w:ilvl="7" w:tplc="0C000019" w:tentative="1">
      <w:start w:val="1"/>
      <w:numFmt w:val="lowerLetter"/>
      <w:lvlText w:val="%8."/>
      <w:lvlJc w:val="left"/>
      <w:pPr>
        <w:ind w:left="6679" w:hanging="360"/>
      </w:pPr>
    </w:lvl>
    <w:lvl w:ilvl="8" w:tplc="0C00001B" w:tentative="1">
      <w:start w:val="1"/>
      <w:numFmt w:val="lowerRoman"/>
      <w:lvlText w:val="%9."/>
      <w:lvlJc w:val="right"/>
      <w:pPr>
        <w:ind w:left="7399" w:hanging="180"/>
      </w:pPr>
    </w:lvl>
  </w:abstractNum>
  <w:abstractNum w:abstractNumId="29" w15:restartNumberingAfterBreak="0">
    <w:nsid w:val="683C1D0E"/>
    <w:multiLevelType w:val="hybridMultilevel"/>
    <w:tmpl w:val="BDB0C1DE"/>
    <w:lvl w:ilvl="0" w:tplc="0C00000F">
      <w:start w:val="1"/>
      <w:numFmt w:val="decimal"/>
      <w:lvlText w:val="%1."/>
      <w:lvlJc w:val="left"/>
      <w:pPr>
        <w:ind w:left="1639" w:hanging="360"/>
      </w:pPr>
    </w:lvl>
    <w:lvl w:ilvl="1" w:tplc="0C000019" w:tentative="1">
      <w:start w:val="1"/>
      <w:numFmt w:val="lowerLetter"/>
      <w:lvlText w:val="%2."/>
      <w:lvlJc w:val="left"/>
      <w:pPr>
        <w:ind w:left="2359" w:hanging="360"/>
      </w:pPr>
    </w:lvl>
    <w:lvl w:ilvl="2" w:tplc="0C00001B" w:tentative="1">
      <w:start w:val="1"/>
      <w:numFmt w:val="lowerRoman"/>
      <w:lvlText w:val="%3."/>
      <w:lvlJc w:val="right"/>
      <w:pPr>
        <w:ind w:left="3079" w:hanging="180"/>
      </w:pPr>
    </w:lvl>
    <w:lvl w:ilvl="3" w:tplc="0C00000F" w:tentative="1">
      <w:start w:val="1"/>
      <w:numFmt w:val="decimal"/>
      <w:lvlText w:val="%4."/>
      <w:lvlJc w:val="left"/>
      <w:pPr>
        <w:ind w:left="3799" w:hanging="360"/>
      </w:pPr>
    </w:lvl>
    <w:lvl w:ilvl="4" w:tplc="0C000019" w:tentative="1">
      <w:start w:val="1"/>
      <w:numFmt w:val="lowerLetter"/>
      <w:lvlText w:val="%5."/>
      <w:lvlJc w:val="left"/>
      <w:pPr>
        <w:ind w:left="4519" w:hanging="360"/>
      </w:pPr>
    </w:lvl>
    <w:lvl w:ilvl="5" w:tplc="0C00001B" w:tentative="1">
      <w:start w:val="1"/>
      <w:numFmt w:val="lowerRoman"/>
      <w:lvlText w:val="%6."/>
      <w:lvlJc w:val="right"/>
      <w:pPr>
        <w:ind w:left="5239" w:hanging="180"/>
      </w:pPr>
    </w:lvl>
    <w:lvl w:ilvl="6" w:tplc="0C00000F" w:tentative="1">
      <w:start w:val="1"/>
      <w:numFmt w:val="decimal"/>
      <w:lvlText w:val="%7."/>
      <w:lvlJc w:val="left"/>
      <w:pPr>
        <w:ind w:left="5959" w:hanging="360"/>
      </w:pPr>
    </w:lvl>
    <w:lvl w:ilvl="7" w:tplc="0C000019" w:tentative="1">
      <w:start w:val="1"/>
      <w:numFmt w:val="lowerLetter"/>
      <w:lvlText w:val="%8."/>
      <w:lvlJc w:val="left"/>
      <w:pPr>
        <w:ind w:left="6679" w:hanging="360"/>
      </w:pPr>
    </w:lvl>
    <w:lvl w:ilvl="8" w:tplc="0C00001B" w:tentative="1">
      <w:start w:val="1"/>
      <w:numFmt w:val="lowerRoman"/>
      <w:lvlText w:val="%9."/>
      <w:lvlJc w:val="right"/>
      <w:pPr>
        <w:ind w:left="7399" w:hanging="180"/>
      </w:pPr>
    </w:lvl>
  </w:abstractNum>
  <w:abstractNum w:abstractNumId="30" w15:restartNumberingAfterBreak="0">
    <w:nsid w:val="68571AFD"/>
    <w:multiLevelType w:val="hybridMultilevel"/>
    <w:tmpl w:val="2CBA5210"/>
    <w:lvl w:ilvl="0" w:tplc="0C000001">
      <w:start w:val="1"/>
      <w:numFmt w:val="bullet"/>
      <w:lvlText w:val=""/>
      <w:lvlJc w:val="left"/>
      <w:pPr>
        <w:ind w:left="1571" w:hanging="360"/>
      </w:pPr>
      <w:rPr>
        <w:rFonts w:ascii="Symbol" w:hAnsi="Symbol" w:hint="default"/>
      </w:rPr>
    </w:lvl>
    <w:lvl w:ilvl="1" w:tplc="0C000003" w:tentative="1">
      <w:start w:val="1"/>
      <w:numFmt w:val="bullet"/>
      <w:lvlText w:val="o"/>
      <w:lvlJc w:val="left"/>
      <w:pPr>
        <w:ind w:left="2291" w:hanging="360"/>
      </w:pPr>
      <w:rPr>
        <w:rFonts w:ascii="Courier New" w:hAnsi="Courier New" w:cs="Courier New" w:hint="default"/>
      </w:rPr>
    </w:lvl>
    <w:lvl w:ilvl="2" w:tplc="0C000005" w:tentative="1">
      <w:start w:val="1"/>
      <w:numFmt w:val="bullet"/>
      <w:lvlText w:val=""/>
      <w:lvlJc w:val="left"/>
      <w:pPr>
        <w:ind w:left="3011" w:hanging="360"/>
      </w:pPr>
      <w:rPr>
        <w:rFonts w:ascii="Wingdings" w:hAnsi="Wingdings" w:hint="default"/>
      </w:rPr>
    </w:lvl>
    <w:lvl w:ilvl="3" w:tplc="0C000001" w:tentative="1">
      <w:start w:val="1"/>
      <w:numFmt w:val="bullet"/>
      <w:lvlText w:val=""/>
      <w:lvlJc w:val="left"/>
      <w:pPr>
        <w:ind w:left="3731" w:hanging="360"/>
      </w:pPr>
      <w:rPr>
        <w:rFonts w:ascii="Symbol" w:hAnsi="Symbol" w:hint="default"/>
      </w:rPr>
    </w:lvl>
    <w:lvl w:ilvl="4" w:tplc="0C000003" w:tentative="1">
      <w:start w:val="1"/>
      <w:numFmt w:val="bullet"/>
      <w:lvlText w:val="o"/>
      <w:lvlJc w:val="left"/>
      <w:pPr>
        <w:ind w:left="4451" w:hanging="360"/>
      </w:pPr>
      <w:rPr>
        <w:rFonts w:ascii="Courier New" w:hAnsi="Courier New" w:cs="Courier New" w:hint="default"/>
      </w:rPr>
    </w:lvl>
    <w:lvl w:ilvl="5" w:tplc="0C000005" w:tentative="1">
      <w:start w:val="1"/>
      <w:numFmt w:val="bullet"/>
      <w:lvlText w:val=""/>
      <w:lvlJc w:val="left"/>
      <w:pPr>
        <w:ind w:left="5171" w:hanging="360"/>
      </w:pPr>
      <w:rPr>
        <w:rFonts w:ascii="Wingdings" w:hAnsi="Wingdings" w:hint="default"/>
      </w:rPr>
    </w:lvl>
    <w:lvl w:ilvl="6" w:tplc="0C000001" w:tentative="1">
      <w:start w:val="1"/>
      <w:numFmt w:val="bullet"/>
      <w:lvlText w:val=""/>
      <w:lvlJc w:val="left"/>
      <w:pPr>
        <w:ind w:left="5891" w:hanging="360"/>
      </w:pPr>
      <w:rPr>
        <w:rFonts w:ascii="Symbol" w:hAnsi="Symbol" w:hint="default"/>
      </w:rPr>
    </w:lvl>
    <w:lvl w:ilvl="7" w:tplc="0C000003" w:tentative="1">
      <w:start w:val="1"/>
      <w:numFmt w:val="bullet"/>
      <w:lvlText w:val="o"/>
      <w:lvlJc w:val="left"/>
      <w:pPr>
        <w:ind w:left="6611" w:hanging="360"/>
      </w:pPr>
      <w:rPr>
        <w:rFonts w:ascii="Courier New" w:hAnsi="Courier New" w:cs="Courier New" w:hint="default"/>
      </w:rPr>
    </w:lvl>
    <w:lvl w:ilvl="8" w:tplc="0C000005" w:tentative="1">
      <w:start w:val="1"/>
      <w:numFmt w:val="bullet"/>
      <w:lvlText w:val=""/>
      <w:lvlJc w:val="left"/>
      <w:pPr>
        <w:ind w:left="7331" w:hanging="360"/>
      </w:pPr>
      <w:rPr>
        <w:rFonts w:ascii="Wingdings" w:hAnsi="Wingdings" w:hint="default"/>
      </w:rPr>
    </w:lvl>
  </w:abstractNum>
  <w:abstractNum w:abstractNumId="31" w15:restartNumberingAfterBreak="0">
    <w:nsid w:val="6A033513"/>
    <w:multiLevelType w:val="hybridMultilevel"/>
    <w:tmpl w:val="D3504EC4"/>
    <w:lvl w:ilvl="0" w:tplc="60145E0A">
      <w:start w:val="1"/>
      <w:numFmt w:val="decimal"/>
      <w:lvlText w:val="%1."/>
      <w:lvlJc w:val="left"/>
      <w:pPr>
        <w:ind w:left="1211" w:hanging="360"/>
      </w:pPr>
      <w:rPr>
        <w:rFonts w:hint="default"/>
      </w:rPr>
    </w:lvl>
    <w:lvl w:ilvl="1" w:tplc="0C000019" w:tentative="1">
      <w:start w:val="1"/>
      <w:numFmt w:val="lowerLetter"/>
      <w:lvlText w:val="%2."/>
      <w:lvlJc w:val="left"/>
      <w:pPr>
        <w:ind w:left="1931" w:hanging="360"/>
      </w:pPr>
    </w:lvl>
    <w:lvl w:ilvl="2" w:tplc="0C00001B" w:tentative="1">
      <w:start w:val="1"/>
      <w:numFmt w:val="lowerRoman"/>
      <w:lvlText w:val="%3."/>
      <w:lvlJc w:val="right"/>
      <w:pPr>
        <w:ind w:left="2651" w:hanging="180"/>
      </w:pPr>
    </w:lvl>
    <w:lvl w:ilvl="3" w:tplc="0C00000F" w:tentative="1">
      <w:start w:val="1"/>
      <w:numFmt w:val="decimal"/>
      <w:lvlText w:val="%4."/>
      <w:lvlJc w:val="left"/>
      <w:pPr>
        <w:ind w:left="3371" w:hanging="360"/>
      </w:pPr>
    </w:lvl>
    <w:lvl w:ilvl="4" w:tplc="0C000019" w:tentative="1">
      <w:start w:val="1"/>
      <w:numFmt w:val="lowerLetter"/>
      <w:lvlText w:val="%5."/>
      <w:lvlJc w:val="left"/>
      <w:pPr>
        <w:ind w:left="4091" w:hanging="360"/>
      </w:pPr>
    </w:lvl>
    <w:lvl w:ilvl="5" w:tplc="0C00001B" w:tentative="1">
      <w:start w:val="1"/>
      <w:numFmt w:val="lowerRoman"/>
      <w:lvlText w:val="%6."/>
      <w:lvlJc w:val="right"/>
      <w:pPr>
        <w:ind w:left="4811" w:hanging="180"/>
      </w:pPr>
    </w:lvl>
    <w:lvl w:ilvl="6" w:tplc="0C00000F" w:tentative="1">
      <w:start w:val="1"/>
      <w:numFmt w:val="decimal"/>
      <w:lvlText w:val="%7."/>
      <w:lvlJc w:val="left"/>
      <w:pPr>
        <w:ind w:left="5531" w:hanging="360"/>
      </w:pPr>
    </w:lvl>
    <w:lvl w:ilvl="7" w:tplc="0C000019" w:tentative="1">
      <w:start w:val="1"/>
      <w:numFmt w:val="lowerLetter"/>
      <w:lvlText w:val="%8."/>
      <w:lvlJc w:val="left"/>
      <w:pPr>
        <w:ind w:left="6251" w:hanging="360"/>
      </w:pPr>
    </w:lvl>
    <w:lvl w:ilvl="8" w:tplc="0C00001B" w:tentative="1">
      <w:start w:val="1"/>
      <w:numFmt w:val="lowerRoman"/>
      <w:lvlText w:val="%9."/>
      <w:lvlJc w:val="right"/>
      <w:pPr>
        <w:ind w:left="6971" w:hanging="180"/>
      </w:pPr>
    </w:lvl>
  </w:abstractNum>
  <w:abstractNum w:abstractNumId="32" w15:restartNumberingAfterBreak="0">
    <w:nsid w:val="6EF169F3"/>
    <w:multiLevelType w:val="hybridMultilevel"/>
    <w:tmpl w:val="B2EA39AC"/>
    <w:lvl w:ilvl="0" w:tplc="0C000001">
      <w:start w:val="1"/>
      <w:numFmt w:val="bullet"/>
      <w:lvlText w:val=""/>
      <w:lvlJc w:val="left"/>
      <w:pPr>
        <w:ind w:left="1571" w:hanging="360"/>
      </w:pPr>
      <w:rPr>
        <w:rFonts w:ascii="Symbol" w:hAnsi="Symbol" w:hint="default"/>
      </w:rPr>
    </w:lvl>
    <w:lvl w:ilvl="1" w:tplc="0C000003" w:tentative="1">
      <w:start w:val="1"/>
      <w:numFmt w:val="bullet"/>
      <w:lvlText w:val="o"/>
      <w:lvlJc w:val="left"/>
      <w:pPr>
        <w:ind w:left="2291" w:hanging="360"/>
      </w:pPr>
      <w:rPr>
        <w:rFonts w:ascii="Courier New" w:hAnsi="Courier New" w:cs="Courier New" w:hint="default"/>
      </w:rPr>
    </w:lvl>
    <w:lvl w:ilvl="2" w:tplc="0C000005" w:tentative="1">
      <w:start w:val="1"/>
      <w:numFmt w:val="bullet"/>
      <w:lvlText w:val=""/>
      <w:lvlJc w:val="left"/>
      <w:pPr>
        <w:ind w:left="3011" w:hanging="360"/>
      </w:pPr>
      <w:rPr>
        <w:rFonts w:ascii="Wingdings" w:hAnsi="Wingdings" w:hint="default"/>
      </w:rPr>
    </w:lvl>
    <w:lvl w:ilvl="3" w:tplc="0C000001" w:tentative="1">
      <w:start w:val="1"/>
      <w:numFmt w:val="bullet"/>
      <w:lvlText w:val=""/>
      <w:lvlJc w:val="left"/>
      <w:pPr>
        <w:ind w:left="3731" w:hanging="360"/>
      </w:pPr>
      <w:rPr>
        <w:rFonts w:ascii="Symbol" w:hAnsi="Symbol" w:hint="default"/>
      </w:rPr>
    </w:lvl>
    <w:lvl w:ilvl="4" w:tplc="0C000003" w:tentative="1">
      <w:start w:val="1"/>
      <w:numFmt w:val="bullet"/>
      <w:lvlText w:val="o"/>
      <w:lvlJc w:val="left"/>
      <w:pPr>
        <w:ind w:left="4451" w:hanging="360"/>
      </w:pPr>
      <w:rPr>
        <w:rFonts w:ascii="Courier New" w:hAnsi="Courier New" w:cs="Courier New" w:hint="default"/>
      </w:rPr>
    </w:lvl>
    <w:lvl w:ilvl="5" w:tplc="0C000005" w:tentative="1">
      <w:start w:val="1"/>
      <w:numFmt w:val="bullet"/>
      <w:lvlText w:val=""/>
      <w:lvlJc w:val="left"/>
      <w:pPr>
        <w:ind w:left="5171" w:hanging="360"/>
      </w:pPr>
      <w:rPr>
        <w:rFonts w:ascii="Wingdings" w:hAnsi="Wingdings" w:hint="default"/>
      </w:rPr>
    </w:lvl>
    <w:lvl w:ilvl="6" w:tplc="0C000001" w:tentative="1">
      <w:start w:val="1"/>
      <w:numFmt w:val="bullet"/>
      <w:lvlText w:val=""/>
      <w:lvlJc w:val="left"/>
      <w:pPr>
        <w:ind w:left="5891" w:hanging="360"/>
      </w:pPr>
      <w:rPr>
        <w:rFonts w:ascii="Symbol" w:hAnsi="Symbol" w:hint="default"/>
      </w:rPr>
    </w:lvl>
    <w:lvl w:ilvl="7" w:tplc="0C000003" w:tentative="1">
      <w:start w:val="1"/>
      <w:numFmt w:val="bullet"/>
      <w:lvlText w:val="o"/>
      <w:lvlJc w:val="left"/>
      <w:pPr>
        <w:ind w:left="6611" w:hanging="360"/>
      </w:pPr>
      <w:rPr>
        <w:rFonts w:ascii="Courier New" w:hAnsi="Courier New" w:cs="Courier New" w:hint="default"/>
      </w:rPr>
    </w:lvl>
    <w:lvl w:ilvl="8" w:tplc="0C000005" w:tentative="1">
      <w:start w:val="1"/>
      <w:numFmt w:val="bullet"/>
      <w:lvlText w:val=""/>
      <w:lvlJc w:val="left"/>
      <w:pPr>
        <w:ind w:left="7331" w:hanging="360"/>
      </w:pPr>
      <w:rPr>
        <w:rFonts w:ascii="Wingdings" w:hAnsi="Wingdings" w:hint="default"/>
      </w:rPr>
    </w:lvl>
  </w:abstractNum>
  <w:abstractNum w:abstractNumId="33" w15:restartNumberingAfterBreak="0">
    <w:nsid w:val="73042ABE"/>
    <w:multiLevelType w:val="hybridMultilevel"/>
    <w:tmpl w:val="FF4CACD4"/>
    <w:lvl w:ilvl="0" w:tplc="04190011">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34" w15:restartNumberingAfterBreak="0">
    <w:nsid w:val="7A4903CB"/>
    <w:multiLevelType w:val="hybridMultilevel"/>
    <w:tmpl w:val="5FF4746A"/>
    <w:lvl w:ilvl="0" w:tplc="04190011">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35" w15:restartNumberingAfterBreak="0">
    <w:nsid w:val="7D697D83"/>
    <w:multiLevelType w:val="hybridMultilevel"/>
    <w:tmpl w:val="93FCCB40"/>
    <w:lvl w:ilvl="0" w:tplc="7FA66DE6">
      <w:start w:val="1"/>
      <w:numFmt w:val="decimal"/>
      <w:lvlText w:val="%1)"/>
      <w:lvlJc w:val="left"/>
      <w:pPr>
        <w:ind w:left="1571" w:hanging="360"/>
      </w:pPr>
      <w:rPr>
        <w:rFonts w:hint="default"/>
      </w:r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abstractNum w:abstractNumId="36" w15:restartNumberingAfterBreak="0">
    <w:nsid w:val="7DEF7BF7"/>
    <w:multiLevelType w:val="hybridMultilevel"/>
    <w:tmpl w:val="D3D652C8"/>
    <w:lvl w:ilvl="0" w:tplc="0C000001">
      <w:start w:val="1"/>
      <w:numFmt w:val="bullet"/>
      <w:lvlText w:val=""/>
      <w:lvlJc w:val="left"/>
      <w:pPr>
        <w:ind w:left="1571" w:hanging="360"/>
      </w:pPr>
      <w:rPr>
        <w:rFonts w:ascii="Symbol" w:hAnsi="Symbol" w:hint="default"/>
      </w:rPr>
    </w:lvl>
    <w:lvl w:ilvl="1" w:tplc="04190005">
      <w:start w:val="1"/>
      <w:numFmt w:val="bullet"/>
      <w:lvlText w:val=""/>
      <w:lvlJc w:val="left"/>
      <w:pPr>
        <w:ind w:left="2291" w:hanging="360"/>
      </w:pPr>
      <w:rPr>
        <w:rFonts w:ascii="Wingdings" w:hAnsi="Wingdings" w:hint="default"/>
      </w:rPr>
    </w:lvl>
    <w:lvl w:ilvl="2" w:tplc="0C000005" w:tentative="1">
      <w:start w:val="1"/>
      <w:numFmt w:val="bullet"/>
      <w:lvlText w:val=""/>
      <w:lvlJc w:val="left"/>
      <w:pPr>
        <w:ind w:left="3011" w:hanging="360"/>
      </w:pPr>
      <w:rPr>
        <w:rFonts w:ascii="Wingdings" w:hAnsi="Wingdings" w:hint="default"/>
      </w:rPr>
    </w:lvl>
    <w:lvl w:ilvl="3" w:tplc="0C000001" w:tentative="1">
      <w:start w:val="1"/>
      <w:numFmt w:val="bullet"/>
      <w:lvlText w:val=""/>
      <w:lvlJc w:val="left"/>
      <w:pPr>
        <w:ind w:left="3731" w:hanging="360"/>
      </w:pPr>
      <w:rPr>
        <w:rFonts w:ascii="Symbol" w:hAnsi="Symbol" w:hint="default"/>
      </w:rPr>
    </w:lvl>
    <w:lvl w:ilvl="4" w:tplc="0C000003" w:tentative="1">
      <w:start w:val="1"/>
      <w:numFmt w:val="bullet"/>
      <w:lvlText w:val="o"/>
      <w:lvlJc w:val="left"/>
      <w:pPr>
        <w:ind w:left="4451" w:hanging="360"/>
      </w:pPr>
      <w:rPr>
        <w:rFonts w:ascii="Courier New" w:hAnsi="Courier New" w:cs="Courier New" w:hint="default"/>
      </w:rPr>
    </w:lvl>
    <w:lvl w:ilvl="5" w:tplc="0C000005" w:tentative="1">
      <w:start w:val="1"/>
      <w:numFmt w:val="bullet"/>
      <w:lvlText w:val=""/>
      <w:lvlJc w:val="left"/>
      <w:pPr>
        <w:ind w:left="5171" w:hanging="360"/>
      </w:pPr>
      <w:rPr>
        <w:rFonts w:ascii="Wingdings" w:hAnsi="Wingdings" w:hint="default"/>
      </w:rPr>
    </w:lvl>
    <w:lvl w:ilvl="6" w:tplc="0C000001" w:tentative="1">
      <w:start w:val="1"/>
      <w:numFmt w:val="bullet"/>
      <w:lvlText w:val=""/>
      <w:lvlJc w:val="left"/>
      <w:pPr>
        <w:ind w:left="5891" w:hanging="360"/>
      </w:pPr>
      <w:rPr>
        <w:rFonts w:ascii="Symbol" w:hAnsi="Symbol" w:hint="default"/>
      </w:rPr>
    </w:lvl>
    <w:lvl w:ilvl="7" w:tplc="0C000003" w:tentative="1">
      <w:start w:val="1"/>
      <w:numFmt w:val="bullet"/>
      <w:lvlText w:val="o"/>
      <w:lvlJc w:val="left"/>
      <w:pPr>
        <w:ind w:left="6611" w:hanging="360"/>
      </w:pPr>
      <w:rPr>
        <w:rFonts w:ascii="Courier New" w:hAnsi="Courier New" w:cs="Courier New" w:hint="default"/>
      </w:rPr>
    </w:lvl>
    <w:lvl w:ilvl="8" w:tplc="0C000005" w:tentative="1">
      <w:start w:val="1"/>
      <w:numFmt w:val="bullet"/>
      <w:lvlText w:val=""/>
      <w:lvlJc w:val="left"/>
      <w:pPr>
        <w:ind w:left="7331" w:hanging="360"/>
      </w:pPr>
      <w:rPr>
        <w:rFonts w:ascii="Wingdings" w:hAnsi="Wingdings" w:hint="default"/>
      </w:rPr>
    </w:lvl>
  </w:abstractNum>
  <w:abstractNum w:abstractNumId="37" w15:restartNumberingAfterBreak="0">
    <w:nsid w:val="7DF16546"/>
    <w:multiLevelType w:val="hybridMultilevel"/>
    <w:tmpl w:val="8F843712"/>
    <w:lvl w:ilvl="0" w:tplc="0C00000F">
      <w:start w:val="1"/>
      <w:numFmt w:val="decimal"/>
      <w:lvlText w:val="%1."/>
      <w:lvlJc w:val="left"/>
      <w:pPr>
        <w:ind w:left="1571" w:hanging="360"/>
      </w:pPr>
    </w:lvl>
    <w:lvl w:ilvl="1" w:tplc="0C000019" w:tentative="1">
      <w:start w:val="1"/>
      <w:numFmt w:val="lowerLetter"/>
      <w:lvlText w:val="%2."/>
      <w:lvlJc w:val="left"/>
      <w:pPr>
        <w:ind w:left="2291" w:hanging="360"/>
      </w:pPr>
    </w:lvl>
    <w:lvl w:ilvl="2" w:tplc="0C00001B" w:tentative="1">
      <w:start w:val="1"/>
      <w:numFmt w:val="lowerRoman"/>
      <w:lvlText w:val="%3."/>
      <w:lvlJc w:val="right"/>
      <w:pPr>
        <w:ind w:left="3011" w:hanging="180"/>
      </w:pPr>
    </w:lvl>
    <w:lvl w:ilvl="3" w:tplc="0C00000F" w:tentative="1">
      <w:start w:val="1"/>
      <w:numFmt w:val="decimal"/>
      <w:lvlText w:val="%4."/>
      <w:lvlJc w:val="left"/>
      <w:pPr>
        <w:ind w:left="3731" w:hanging="360"/>
      </w:pPr>
    </w:lvl>
    <w:lvl w:ilvl="4" w:tplc="0C000019" w:tentative="1">
      <w:start w:val="1"/>
      <w:numFmt w:val="lowerLetter"/>
      <w:lvlText w:val="%5."/>
      <w:lvlJc w:val="left"/>
      <w:pPr>
        <w:ind w:left="4451" w:hanging="360"/>
      </w:pPr>
    </w:lvl>
    <w:lvl w:ilvl="5" w:tplc="0C00001B" w:tentative="1">
      <w:start w:val="1"/>
      <w:numFmt w:val="lowerRoman"/>
      <w:lvlText w:val="%6."/>
      <w:lvlJc w:val="right"/>
      <w:pPr>
        <w:ind w:left="5171" w:hanging="180"/>
      </w:pPr>
    </w:lvl>
    <w:lvl w:ilvl="6" w:tplc="0C00000F" w:tentative="1">
      <w:start w:val="1"/>
      <w:numFmt w:val="decimal"/>
      <w:lvlText w:val="%7."/>
      <w:lvlJc w:val="left"/>
      <w:pPr>
        <w:ind w:left="5891" w:hanging="360"/>
      </w:pPr>
    </w:lvl>
    <w:lvl w:ilvl="7" w:tplc="0C000019" w:tentative="1">
      <w:start w:val="1"/>
      <w:numFmt w:val="lowerLetter"/>
      <w:lvlText w:val="%8."/>
      <w:lvlJc w:val="left"/>
      <w:pPr>
        <w:ind w:left="6611" w:hanging="360"/>
      </w:pPr>
    </w:lvl>
    <w:lvl w:ilvl="8" w:tplc="0C00001B" w:tentative="1">
      <w:start w:val="1"/>
      <w:numFmt w:val="lowerRoman"/>
      <w:lvlText w:val="%9."/>
      <w:lvlJc w:val="right"/>
      <w:pPr>
        <w:ind w:left="7331" w:hanging="180"/>
      </w:pPr>
    </w:lvl>
  </w:abstractNum>
  <w:num w:numId="1">
    <w:abstractNumId w:val="31"/>
  </w:num>
  <w:num w:numId="2">
    <w:abstractNumId w:val="11"/>
  </w:num>
  <w:num w:numId="3">
    <w:abstractNumId w:val="21"/>
  </w:num>
  <w:num w:numId="4">
    <w:abstractNumId w:val="30"/>
  </w:num>
  <w:num w:numId="5">
    <w:abstractNumId w:val="32"/>
  </w:num>
  <w:num w:numId="6">
    <w:abstractNumId w:val="20"/>
  </w:num>
  <w:num w:numId="7">
    <w:abstractNumId w:val="2"/>
  </w:num>
  <w:num w:numId="8">
    <w:abstractNumId w:val="5"/>
  </w:num>
  <w:num w:numId="9">
    <w:abstractNumId w:val="8"/>
  </w:num>
  <w:num w:numId="10">
    <w:abstractNumId w:val="37"/>
  </w:num>
  <w:num w:numId="11">
    <w:abstractNumId w:val="12"/>
  </w:num>
  <w:num w:numId="12">
    <w:abstractNumId w:val="10"/>
  </w:num>
  <w:num w:numId="13">
    <w:abstractNumId w:val="6"/>
  </w:num>
  <w:num w:numId="14">
    <w:abstractNumId w:val="16"/>
  </w:num>
  <w:num w:numId="15">
    <w:abstractNumId w:val="19"/>
  </w:num>
  <w:num w:numId="16">
    <w:abstractNumId w:val="35"/>
  </w:num>
  <w:num w:numId="17">
    <w:abstractNumId w:val="14"/>
  </w:num>
  <w:num w:numId="18">
    <w:abstractNumId w:val="36"/>
  </w:num>
  <w:num w:numId="19">
    <w:abstractNumId w:val="29"/>
  </w:num>
  <w:num w:numId="20">
    <w:abstractNumId w:val="28"/>
  </w:num>
  <w:num w:numId="21">
    <w:abstractNumId w:val="13"/>
  </w:num>
  <w:num w:numId="22">
    <w:abstractNumId w:val="7"/>
  </w:num>
  <w:num w:numId="23">
    <w:abstractNumId w:val="27"/>
  </w:num>
  <w:num w:numId="24">
    <w:abstractNumId w:val="3"/>
  </w:num>
  <w:num w:numId="25">
    <w:abstractNumId w:val="15"/>
  </w:num>
  <w:num w:numId="26">
    <w:abstractNumId w:val="25"/>
  </w:num>
  <w:num w:numId="27">
    <w:abstractNumId w:val="9"/>
  </w:num>
  <w:num w:numId="28">
    <w:abstractNumId w:val="34"/>
  </w:num>
  <w:num w:numId="29">
    <w:abstractNumId w:val="22"/>
  </w:num>
  <w:num w:numId="30">
    <w:abstractNumId w:val="23"/>
  </w:num>
  <w:num w:numId="31">
    <w:abstractNumId w:val="0"/>
  </w:num>
  <w:num w:numId="32">
    <w:abstractNumId w:val="18"/>
  </w:num>
  <w:num w:numId="33">
    <w:abstractNumId w:val="1"/>
  </w:num>
  <w:num w:numId="34">
    <w:abstractNumId w:val="17"/>
  </w:num>
  <w:num w:numId="35">
    <w:abstractNumId w:val="26"/>
  </w:num>
  <w:num w:numId="36">
    <w:abstractNumId w:val="33"/>
  </w:num>
  <w:num w:numId="37">
    <w:abstractNumId w:val="4"/>
  </w:num>
  <w:num w:numId="38">
    <w:abstractNumId w:val="2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901"/>
    <w:rsid w:val="00001026"/>
    <w:rsid w:val="00013292"/>
    <w:rsid w:val="00013464"/>
    <w:rsid w:val="00014FF5"/>
    <w:rsid w:val="00015A25"/>
    <w:rsid w:val="00022D46"/>
    <w:rsid w:val="000242B9"/>
    <w:rsid w:val="000345D3"/>
    <w:rsid w:val="00034F7F"/>
    <w:rsid w:val="00037B2C"/>
    <w:rsid w:val="0004054E"/>
    <w:rsid w:val="000466CE"/>
    <w:rsid w:val="000471CE"/>
    <w:rsid w:val="000472E9"/>
    <w:rsid w:val="0004780B"/>
    <w:rsid w:val="00047F7D"/>
    <w:rsid w:val="000509C1"/>
    <w:rsid w:val="0005599C"/>
    <w:rsid w:val="00056F2B"/>
    <w:rsid w:val="0005795E"/>
    <w:rsid w:val="00061F4A"/>
    <w:rsid w:val="00062DAC"/>
    <w:rsid w:val="0006324B"/>
    <w:rsid w:val="00065157"/>
    <w:rsid w:val="0006558B"/>
    <w:rsid w:val="00071D6F"/>
    <w:rsid w:val="000755B7"/>
    <w:rsid w:val="00077CB9"/>
    <w:rsid w:val="0008012F"/>
    <w:rsid w:val="00081B24"/>
    <w:rsid w:val="0008486A"/>
    <w:rsid w:val="00084A18"/>
    <w:rsid w:val="00085146"/>
    <w:rsid w:val="0009133D"/>
    <w:rsid w:val="0009775C"/>
    <w:rsid w:val="00097D9A"/>
    <w:rsid w:val="00097F72"/>
    <w:rsid w:val="000A1805"/>
    <w:rsid w:val="000A4851"/>
    <w:rsid w:val="000A6811"/>
    <w:rsid w:val="000B3EEE"/>
    <w:rsid w:val="000B51DE"/>
    <w:rsid w:val="000B5C3D"/>
    <w:rsid w:val="000B6B01"/>
    <w:rsid w:val="000B6B31"/>
    <w:rsid w:val="000B757E"/>
    <w:rsid w:val="000B7E26"/>
    <w:rsid w:val="000C15FF"/>
    <w:rsid w:val="000C7DDF"/>
    <w:rsid w:val="000D0C34"/>
    <w:rsid w:val="000D7072"/>
    <w:rsid w:val="000E12AB"/>
    <w:rsid w:val="000E4348"/>
    <w:rsid w:val="000E7427"/>
    <w:rsid w:val="000F0803"/>
    <w:rsid w:val="000F5D80"/>
    <w:rsid w:val="000F7CD7"/>
    <w:rsid w:val="001025A9"/>
    <w:rsid w:val="00102A2F"/>
    <w:rsid w:val="00104CCD"/>
    <w:rsid w:val="00113A07"/>
    <w:rsid w:val="001143B6"/>
    <w:rsid w:val="00115B53"/>
    <w:rsid w:val="001250E8"/>
    <w:rsid w:val="001334C8"/>
    <w:rsid w:val="001370FF"/>
    <w:rsid w:val="00150263"/>
    <w:rsid w:val="00154D16"/>
    <w:rsid w:val="0015710D"/>
    <w:rsid w:val="0016236D"/>
    <w:rsid w:val="00162A04"/>
    <w:rsid w:val="001638AE"/>
    <w:rsid w:val="001644A9"/>
    <w:rsid w:val="0016547B"/>
    <w:rsid w:val="00165E2B"/>
    <w:rsid w:val="00170734"/>
    <w:rsid w:val="00174B9B"/>
    <w:rsid w:val="00180C17"/>
    <w:rsid w:val="00180C73"/>
    <w:rsid w:val="00181B4F"/>
    <w:rsid w:val="00190362"/>
    <w:rsid w:val="00193231"/>
    <w:rsid w:val="00197C71"/>
    <w:rsid w:val="001A310D"/>
    <w:rsid w:val="001A4A30"/>
    <w:rsid w:val="001A6636"/>
    <w:rsid w:val="001B11CD"/>
    <w:rsid w:val="001B58E4"/>
    <w:rsid w:val="001B61D5"/>
    <w:rsid w:val="001B6C16"/>
    <w:rsid w:val="001C080F"/>
    <w:rsid w:val="001C3A55"/>
    <w:rsid w:val="001D0A7F"/>
    <w:rsid w:val="001D1D2F"/>
    <w:rsid w:val="001D3849"/>
    <w:rsid w:val="001D4E5E"/>
    <w:rsid w:val="001D5C6F"/>
    <w:rsid w:val="001D60EB"/>
    <w:rsid w:val="001D7726"/>
    <w:rsid w:val="001E1E98"/>
    <w:rsid w:val="001E20B0"/>
    <w:rsid w:val="001E3AB2"/>
    <w:rsid w:val="001E3E47"/>
    <w:rsid w:val="001E6ADC"/>
    <w:rsid w:val="001E6E91"/>
    <w:rsid w:val="001F037D"/>
    <w:rsid w:val="001F14D5"/>
    <w:rsid w:val="001F151D"/>
    <w:rsid w:val="001F3354"/>
    <w:rsid w:val="001F386D"/>
    <w:rsid w:val="001F4443"/>
    <w:rsid w:val="001F4A40"/>
    <w:rsid w:val="001F506D"/>
    <w:rsid w:val="001F79FD"/>
    <w:rsid w:val="00211C04"/>
    <w:rsid w:val="00224617"/>
    <w:rsid w:val="00225AF7"/>
    <w:rsid w:val="00226DE4"/>
    <w:rsid w:val="00232A75"/>
    <w:rsid w:val="0023448E"/>
    <w:rsid w:val="002353D6"/>
    <w:rsid w:val="00235A55"/>
    <w:rsid w:val="002360C5"/>
    <w:rsid w:val="002363CE"/>
    <w:rsid w:val="00236987"/>
    <w:rsid w:val="00237459"/>
    <w:rsid w:val="00237899"/>
    <w:rsid w:val="002410EB"/>
    <w:rsid w:val="00242160"/>
    <w:rsid w:val="002514CA"/>
    <w:rsid w:val="00252878"/>
    <w:rsid w:val="00252C5C"/>
    <w:rsid w:val="00257196"/>
    <w:rsid w:val="0026252A"/>
    <w:rsid w:val="002650E7"/>
    <w:rsid w:val="00271B98"/>
    <w:rsid w:val="00283260"/>
    <w:rsid w:val="002850A7"/>
    <w:rsid w:val="002867B0"/>
    <w:rsid w:val="0028744D"/>
    <w:rsid w:val="00290DFC"/>
    <w:rsid w:val="00295F02"/>
    <w:rsid w:val="00296A83"/>
    <w:rsid w:val="002A273D"/>
    <w:rsid w:val="002A2C08"/>
    <w:rsid w:val="002A2DB6"/>
    <w:rsid w:val="002A2DBF"/>
    <w:rsid w:val="002A699F"/>
    <w:rsid w:val="002A7A30"/>
    <w:rsid w:val="002B2F7F"/>
    <w:rsid w:val="002B55B2"/>
    <w:rsid w:val="002C1C55"/>
    <w:rsid w:val="002D114C"/>
    <w:rsid w:val="002D214C"/>
    <w:rsid w:val="002D3EEC"/>
    <w:rsid w:val="002D6626"/>
    <w:rsid w:val="002E0DC4"/>
    <w:rsid w:val="002E0F0E"/>
    <w:rsid w:val="002E369D"/>
    <w:rsid w:val="002E6FD1"/>
    <w:rsid w:val="002F0768"/>
    <w:rsid w:val="002F1540"/>
    <w:rsid w:val="002F395B"/>
    <w:rsid w:val="002F5F04"/>
    <w:rsid w:val="002F7720"/>
    <w:rsid w:val="002F7F48"/>
    <w:rsid w:val="003019E0"/>
    <w:rsid w:val="003035C3"/>
    <w:rsid w:val="00311ED6"/>
    <w:rsid w:val="00313093"/>
    <w:rsid w:val="003155B4"/>
    <w:rsid w:val="003157FA"/>
    <w:rsid w:val="00316FF7"/>
    <w:rsid w:val="00326EED"/>
    <w:rsid w:val="00332B92"/>
    <w:rsid w:val="003359E0"/>
    <w:rsid w:val="00335CA5"/>
    <w:rsid w:val="00343E12"/>
    <w:rsid w:val="00346E1F"/>
    <w:rsid w:val="00350B76"/>
    <w:rsid w:val="0035152F"/>
    <w:rsid w:val="00351C1B"/>
    <w:rsid w:val="00356073"/>
    <w:rsid w:val="00357716"/>
    <w:rsid w:val="00363F19"/>
    <w:rsid w:val="00375838"/>
    <w:rsid w:val="00376E6A"/>
    <w:rsid w:val="0038128D"/>
    <w:rsid w:val="00382AF0"/>
    <w:rsid w:val="00384F9C"/>
    <w:rsid w:val="003946F1"/>
    <w:rsid w:val="00395207"/>
    <w:rsid w:val="00396901"/>
    <w:rsid w:val="003A07E6"/>
    <w:rsid w:val="003A4DBF"/>
    <w:rsid w:val="003A7284"/>
    <w:rsid w:val="003A7B9F"/>
    <w:rsid w:val="003B0144"/>
    <w:rsid w:val="003C01DE"/>
    <w:rsid w:val="003C1083"/>
    <w:rsid w:val="003C1B24"/>
    <w:rsid w:val="003C440C"/>
    <w:rsid w:val="003C50F7"/>
    <w:rsid w:val="003C5F69"/>
    <w:rsid w:val="003C7FF8"/>
    <w:rsid w:val="003D304B"/>
    <w:rsid w:val="003D3237"/>
    <w:rsid w:val="003D7726"/>
    <w:rsid w:val="003D7808"/>
    <w:rsid w:val="003E0037"/>
    <w:rsid w:val="003E0C05"/>
    <w:rsid w:val="003E349F"/>
    <w:rsid w:val="003E4674"/>
    <w:rsid w:val="003E72E5"/>
    <w:rsid w:val="003F2196"/>
    <w:rsid w:val="003F4B1D"/>
    <w:rsid w:val="003F4C0E"/>
    <w:rsid w:val="003F5654"/>
    <w:rsid w:val="003F7C31"/>
    <w:rsid w:val="003F7FA0"/>
    <w:rsid w:val="00400FE5"/>
    <w:rsid w:val="00404472"/>
    <w:rsid w:val="00412A77"/>
    <w:rsid w:val="004140DD"/>
    <w:rsid w:val="00414696"/>
    <w:rsid w:val="00415182"/>
    <w:rsid w:val="004159A4"/>
    <w:rsid w:val="00421A3F"/>
    <w:rsid w:val="00421C55"/>
    <w:rsid w:val="0042216F"/>
    <w:rsid w:val="00422537"/>
    <w:rsid w:val="00426ADE"/>
    <w:rsid w:val="00427645"/>
    <w:rsid w:val="0043253A"/>
    <w:rsid w:val="00437ABD"/>
    <w:rsid w:val="00440013"/>
    <w:rsid w:val="00440C91"/>
    <w:rsid w:val="004425B0"/>
    <w:rsid w:val="00442D2A"/>
    <w:rsid w:val="00444D1D"/>
    <w:rsid w:val="0045395B"/>
    <w:rsid w:val="004545E6"/>
    <w:rsid w:val="004576CA"/>
    <w:rsid w:val="00472B23"/>
    <w:rsid w:val="00472DD7"/>
    <w:rsid w:val="00474DFA"/>
    <w:rsid w:val="00476F20"/>
    <w:rsid w:val="0048001B"/>
    <w:rsid w:val="004807B5"/>
    <w:rsid w:val="00481830"/>
    <w:rsid w:val="00481D40"/>
    <w:rsid w:val="00484F6B"/>
    <w:rsid w:val="00486222"/>
    <w:rsid w:val="00490EDB"/>
    <w:rsid w:val="00496A88"/>
    <w:rsid w:val="004A32B4"/>
    <w:rsid w:val="004A52E2"/>
    <w:rsid w:val="004B22A4"/>
    <w:rsid w:val="004B2658"/>
    <w:rsid w:val="004B48DD"/>
    <w:rsid w:val="004B6C6C"/>
    <w:rsid w:val="004C0995"/>
    <w:rsid w:val="004C1C2E"/>
    <w:rsid w:val="004C3193"/>
    <w:rsid w:val="004C3292"/>
    <w:rsid w:val="004C793E"/>
    <w:rsid w:val="004D6A75"/>
    <w:rsid w:val="004E098C"/>
    <w:rsid w:val="004E16CC"/>
    <w:rsid w:val="004E390A"/>
    <w:rsid w:val="004F191B"/>
    <w:rsid w:val="004F5F97"/>
    <w:rsid w:val="0050262A"/>
    <w:rsid w:val="00505899"/>
    <w:rsid w:val="00510994"/>
    <w:rsid w:val="005232B2"/>
    <w:rsid w:val="00531133"/>
    <w:rsid w:val="005358C8"/>
    <w:rsid w:val="00536265"/>
    <w:rsid w:val="00537E5B"/>
    <w:rsid w:val="0054031F"/>
    <w:rsid w:val="0054664C"/>
    <w:rsid w:val="00547187"/>
    <w:rsid w:val="00550375"/>
    <w:rsid w:val="005505B2"/>
    <w:rsid w:val="00551D5D"/>
    <w:rsid w:val="00553898"/>
    <w:rsid w:val="00555F98"/>
    <w:rsid w:val="0056434B"/>
    <w:rsid w:val="00566E8F"/>
    <w:rsid w:val="00567D5C"/>
    <w:rsid w:val="0057376F"/>
    <w:rsid w:val="00573B33"/>
    <w:rsid w:val="00573DCF"/>
    <w:rsid w:val="00574835"/>
    <w:rsid w:val="0057636D"/>
    <w:rsid w:val="005764D8"/>
    <w:rsid w:val="005819B7"/>
    <w:rsid w:val="00584D83"/>
    <w:rsid w:val="005915B2"/>
    <w:rsid w:val="00591E63"/>
    <w:rsid w:val="00593B36"/>
    <w:rsid w:val="0059582D"/>
    <w:rsid w:val="005A5728"/>
    <w:rsid w:val="005A77D7"/>
    <w:rsid w:val="005A78DB"/>
    <w:rsid w:val="005B0E4F"/>
    <w:rsid w:val="005B3D18"/>
    <w:rsid w:val="005B3ED2"/>
    <w:rsid w:val="005C069E"/>
    <w:rsid w:val="005C1C13"/>
    <w:rsid w:val="005C3ACC"/>
    <w:rsid w:val="005C7B46"/>
    <w:rsid w:val="005D20B8"/>
    <w:rsid w:val="005D547B"/>
    <w:rsid w:val="005D70F6"/>
    <w:rsid w:val="005E2D38"/>
    <w:rsid w:val="005E5601"/>
    <w:rsid w:val="005E58E0"/>
    <w:rsid w:val="005E5BCD"/>
    <w:rsid w:val="005E7F62"/>
    <w:rsid w:val="005F3C45"/>
    <w:rsid w:val="00602D8B"/>
    <w:rsid w:val="00603DE0"/>
    <w:rsid w:val="00612393"/>
    <w:rsid w:val="006160C4"/>
    <w:rsid w:val="00620718"/>
    <w:rsid w:val="00620CB8"/>
    <w:rsid w:val="00621E3C"/>
    <w:rsid w:val="00622B09"/>
    <w:rsid w:val="00623AEF"/>
    <w:rsid w:val="00627570"/>
    <w:rsid w:val="00645213"/>
    <w:rsid w:val="00652811"/>
    <w:rsid w:val="00654F94"/>
    <w:rsid w:val="00657024"/>
    <w:rsid w:val="006576CD"/>
    <w:rsid w:val="00657F6B"/>
    <w:rsid w:val="0066478E"/>
    <w:rsid w:val="00664D60"/>
    <w:rsid w:val="00665DC9"/>
    <w:rsid w:val="00676E07"/>
    <w:rsid w:val="0068236B"/>
    <w:rsid w:val="006844FA"/>
    <w:rsid w:val="00684EEA"/>
    <w:rsid w:val="00692085"/>
    <w:rsid w:val="00692C50"/>
    <w:rsid w:val="0069364E"/>
    <w:rsid w:val="00697BF8"/>
    <w:rsid w:val="00697F64"/>
    <w:rsid w:val="006A08D4"/>
    <w:rsid w:val="006A1718"/>
    <w:rsid w:val="006A5259"/>
    <w:rsid w:val="006A6F72"/>
    <w:rsid w:val="006A7DB0"/>
    <w:rsid w:val="006B6EA7"/>
    <w:rsid w:val="006C45AC"/>
    <w:rsid w:val="006D21EB"/>
    <w:rsid w:val="006D2D02"/>
    <w:rsid w:val="006D5DD2"/>
    <w:rsid w:val="006F075C"/>
    <w:rsid w:val="006F0C41"/>
    <w:rsid w:val="006F10BC"/>
    <w:rsid w:val="006F21F8"/>
    <w:rsid w:val="006F47C1"/>
    <w:rsid w:val="006F5092"/>
    <w:rsid w:val="00706424"/>
    <w:rsid w:val="00707E3E"/>
    <w:rsid w:val="007107FF"/>
    <w:rsid w:val="00712443"/>
    <w:rsid w:val="00713C22"/>
    <w:rsid w:val="00717736"/>
    <w:rsid w:val="00721567"/>
    <w:rsid w:val="007226DD"/>
    <w:rsid w:val="00723413"/>
    <w:rsid w:val="00730A68"/>
    <w:rsid w:val="00733CDC"/>
    <w:rsid w:val="007344AA"/>
    <w:rsid w:val="007372E9"/>
    <w:rsid w:val="00737805"/>
    <w:rsid w:val="0074055A"/>
    <w:rsid w:val="007437E8"/>
    <w:rsid w:val="00746B52"/>
    <w:rsid w:val="0075235A"/>
    <w:rsid w:val="00755D17"/>
    <w:rsid w:val="00761D90"/>
    <w:rsid w:val="00762C4B"/>
    <w:rsid w:val="00765467"/>
    <w:rsid w:val="00774461"/>
    <w:rsid w:val="007746FB"/>
    <w:rsid w:val="0078023F"/>
    <w:rsid w:val="0078400D"/>
    <w:rsid w:val="00792D64"/>
    <w:rsid w:val="007965D0"/>
    <w:rsid w:val="007969A2"/>
    <w:rsid w:val="007A156D"/>
    <w:rsid w:val="007A2278"/>
    <w:rsid w:val="007A403B"/>
    <w:rsid w:val="007B39B7"/>
    <w:rsid w:val="007B6074"/>
    <w:rsid w:val="007B67D6"/>
    <w:rsid w:val="007C4125"/>
    <w:rsid w:val="007D69F6"/>
    <w:rsid w:val="007E0074"/>
    <w:rsid w:val="007E032D"/>
    <w:rsid w:val="007E0A38"/>
    <w:rsid w:val="007E0F8F"/>
    <w:rsid w:val="007E3016"/>
    <w:rsid w:val="007F2A43"/>
    <w:rsid w:val="007F33C8"/>
    <w:rsid w:val="00804DE4"/>
    <w:rsid w:val="00807BE2"/>
    <w:rsid w:val="00811F41"/>
    <w:rsid w:val="00813BB2"/>
    <w:rsid w:val="008157FD"/>
    <w:rsid w:val="00817503"/>
    <w:rsid w:val="008213EF"/>
    <w:rsid w:val="00823246"/>
    <w:rsid w:val="00823B4E"/>
    <w:rsid w:val="0082508D"/>
    <w:rsid w:val="00825A6E"/>
    <w:rsid w:val="008273A4"/>
    <w:rsid w:val="008318E9"/>
    <w:rsid w:val="0083619C"/>
    <w:rsid w:val="00837607"/>
    <w:rsid w:val="00837E87"/>
    <w:rsid w:val="00853CEB"/>
    <w:rsid w:val="00857ABD"/>
    <w:rsid w:val="0086655A"/>
    <w:rsid w:val="00876733"/>
    <w:rsid w:val="00877085"/>
    <w:rsid w:val="00882094"/>
    <w:rsid w:val="008948E6"/>
    <w:rsid w:val="00895C94"/>
    <w:rsid w:val="008A0727"/>
    <w:rsid w:val="008A0AFD"/>
    <w:rsid w:val="008A1037"/>
    <w:rsid w:val="008A187B"/>
    <w:rsid w:val="008A39C1"/>
    <w:rsid w:val="008A71EF"/>
    <w:rsid w:val="008B073D"/>
    <w:rsid w:val="008B2CD5"/>
    <w:rsid w:val="008C05C2"/>
    <w:rsid w:val="008C1D77"/>
    <w:rsid w:val="008C2BB2"/>
    <w:rsid w:val="008C3A33"/>
    <w:rsid w:val="008C683B"/>
    <w:rsid w:val="008C7238"/>
    <w:rsid w:val="008D1BD0"/>
    <w:rsid w:val="008D44E9"/>
    <w:rsid w:val="008D71AE"/>
    <w:rsid w:val="008D7930"/>
    <w:rsid w:val="008E3BDB"/>
    <w:rsid w:val="008E4CA6"/>
    <w:rsid w:val="008E52EC"/>
    <w:rsid w:val="008E58DD"/>
    <w:rsid w:val="008F401D"/>
    <w:rsid w:val="008F442E"/>
    <w:rsid w:val="008F55DD"/>
    <w:rsid w:val="008F6B5F"/>
    <w:rsid w:val="00902733"/>
    <w:rsid w:val="00903851"/>
    <w:rsid w:val="00903E96"/>
    <w:rsid w:val="0090596A"/>
    <w:rsid w:val="00906E04"/>
    <w:rsid w:val="00906FFE"/>
    <w:rsid w:val="00907CAD"/>
    <w:rsid w:val="0091778D"/>
    <w:rsid w:val="009207B8"/>
    <w:rsid w:val="00922AA5"/>
    <w:rsid w:val="00930711"/>
    <w:rsid w:val="00932154"/>
    <w:rsid w:val="009374A5"/>
    <w:rsid w:val="00937C54"/>
    <w:rsid w:val="00940403"/>
    <w:rsid w:val="0094078F"/>
    <w:rsid w:val="00942139"/>
    <w:rsid w:val="00954900"/>
    <w:rsid w:val="00955092"/>
    <w:rsid w:val="0095771E"/>
    <w:rsid w:val="0095786C"/>
    <w:rsid w:val="00960F16"/>
    <w:rsid w:val="00962557"/>
    <w:rsid w:val="00962586"/>
    <w:rsid w:val="009658C8"/>
    <w:rsid w:val="0097017E"/>
    <w:rsid w:val="00971CC6"/>
    <w:rsid w:val="00971D82"/>
    <w:rsid w:val="009773AF"/>
    <w:rsid w:val="00980C33"/>
    <w:rsid w:val="009813B0"/>
    <w:rsid w:val="0098274C"/>
    <w:rsid w:val="00982906"/>
    <w:rsid w:val="00984954"/>
    <w:rsid w:val="009872B5"/>
    <w:rsid w:val="00994BE4"/>
    <w:rsid w:val="00997056"/>
    <w:rsid w:val="009A0D62"/>
    <w:rsid w:val="009A1638"/>
    <w:rsid w:val="009A31C4"/>
    <w:rsid w:val="009A3E4B"/>
    <w:rsid w:val="009B477E"/>
    <w:rsid w:val="009C1EBA"/>
    <w:rsid w:val="009D08D1"/>
    <w:rsid w:val="009D100C"/>
    <w:rsid w:val="009D352E"/>
    <w:rsid w:val="009D58AC"/>
    <w:rsid w:val="009D5E06"/>
    <w:rsid w:val="009D64C7"/>
    <w:rsid w:val="009D7E00"/>
    <w:rsid w:val="009E2487"/>
    <w:rsid w:val="009F1E13"/>
    <w:rsid w:val="009F2A7A"/>
    <w:rsid w:val="00A00674"/>
    <w:rsid w:val="00A058D8"/>
    <w:rsid w:val="00A117BF"/>
    <w:rsid w:val="00A13B18"/>
    <w:rsid w:val="00A162DB"/>
    <w:rsid w:val="00A22596"/>
    <w:rsid w:val="00A233E8"/>
    <w:rsid w:val="00A37102"/>
    <w:rsid w:val="00A43E66"/>
    <w:rsid w:val="00A459DA"/>
    <w:rsid w:val="00A51C41"/>
    <w:rsid w:val="00A51DC1"/>
    <w:rsid w:val="00A66745"/>
    <w:rsid w:val="00A70441"/>
    <w:rsid w:val="00A7187D"/>
    <w:rsid w:val="00A729E5"/>
    <w:rsid w:val="00A74E69"/>
    <w:rsid w:val="00A7505C"/>
    <w:rsid w:val="00A76F7B"/>
    <w:rsid w:val="00A81A0F"/>
    <w:rsid w:val="00A82647"/>
    <w:rsid w:val="00A86406"/>
    <w:rsid w:val="00A86CD6"/>
    <w:rsid w:val="00A87456"/>
    <w:rsid w:val="00A90053"/>
    <w:rsid w:val="00A93331"/>
    <w:rsid w:val="00AA14FE"/>
    <w:rsid w:val="00AA2E50"/>
    <w:rsid w:val="00AA6277"/>
    <w:rsid w:val="00AB45EC"/>
    <w:rsid w:val="00AC5AE7"/>
    <w:rsid w:val="00AC6B30"/>
    <w:rsid w:val="00AC7A90"/>
    <w:rsid w:val="00AD2487"/>
    <w:rsid w:val="00AD6549"/>
    <w:rsid w:val="00AE0C93"/>
    <w:rsid w:val="00AE1381"/>
    <w:rsid w:val="00AE5A42"/>
    <w:rsid w:val="00AF3DEE"/>
    <w:rsid w:val="00AF4741"/>
    <w:rsid w:val="00AF66E0"/>
    <w:rsid w:val="00AF71C8"/>
    <w:rsid w:val="00B0104E"/>
    <w:rsid w:val="00B02D08"/>
    <w:rsid w:val="00B07453"/>
    <w:rsid w:val="00B110BE"/>
    <w:rsid w:val="00B16F3D"/>
    <w:rsid w:val="00B22BE5"/>
    <w:rsid w:val="00B23D60"/>
    <w:rsid w:val="00B255FC"/>
    <w:rsid w:val="00B30260"/>
    <w:rsid w:val="00B31506"/>
    <w:rsid w:val="00B32321"/>
    <w:rsid w:val="00B36487"/>
    <w:rsid w:val="00B40E18"/>
    <w:rsid w:val="00B52027"/>
    <w:rsid w:val="00B54919"/>
    <w:rsid w:val="00B60FAD"/>
    <w:rsid w:val="00B66440"/>
    <w:rsid w:val="00B669AD"/>
    <w:rsid w:val="00B67A97"/>
    <w:rsid w:val="00B734E8"/>
    <w:rsid w:val="00B742BB"/>
    <w:rsid w:val="00B7568D"/>
    <w:rsid w:val="00B75AA4"/>
    <w:rsid w:val="00B8074C"/>
    <w:rsid w:val="00B81EA8"/>
    <w:rsid w:val="00B87ED6"/>
    <w:rsid w:val="00B916F8"/>
    <w:rsid w:val="00B93311"/>
    <w:rsid w:val="00BA5A78"/>
    <w:rsid w:val="00BB0982"/>
    <w:rsid w:val="00BB10A6"/>
    <w:rsid w:val="00BB1DB9"/>
    <w:rsid w:val="00BB34D5"/>
    <w:rsid w:val="00BB5593"/>
    <w:rsid w:val="00BB6BB5"/>
    <w:rsid w:val="00BB7354"/>
    <w:rsid w:val="00BC2D7B"/>
    <w:rsid w:val="00BC438D"/>
    <w:rsid w:val="00BC5A99"/>
    <w:rsid w:val="00BC6BFA"/>
    <w:rsid w:val="00BD019F"/>
    <w:rsid w:val="00BD13BB"/>
    <w:rsid w:val="00BF583C"/>
    <w:rsid w:val="00C03641"/>
    <w:rsid w:val="00C036EB"/>
    <w:rsid w:val="00C07430"/>
    <w:rsid w:val="00C11B17"/>
    <w:rsid w:val="00C143C1"/>
    <w:rsid w:val="00C14992"/>
    <w:rsid w:val="00C14AEA"/>
    <w:rsid w:val="00C15D38"/>
    <w:rsid w:val="00C1775C"/>
    <w:rsid w:val="00C218FE"/>
    <w:rsid w:val="00C21E58"/>
    <w:rsid w:val="00C240AD"/>
    <w:rsid w:val="00C254BE"/>
    <w:rsid w:val="00C32C86"/>
    <w:rsid w:val="00C37B0C"/>
    <w:rsid w:val="00C40EC9"/>
    <w:rsid w:val="00C4209E"/>
    <w:rsid w:val="00C435B9"/>
    <w:rsid w:val="00C44332"/>
    <w:rsid w:val="00C47A31"/>
    <w:rsid w:val="00C50C66"/>
    <w:rsid w:val="00C5136B"/>
    <w:rsid w:val="00C54753"/>
    <w:rsid w:val="00C62CD8"/>
    <w:rsid w:val="00C63DBD"/>
    <w:rsid w:val="00C64FB9"/>
    <w:rsid w:val="00C67CB1"/>
    <w:rsid w:val="00C73527"/>
    <w:rsid w:val="00C73DC9"/>
    <w:rsid w:val="00C778AE"/>
    <w:rsid w:val="00C8324E"/>
    <w:rsid w:val="00C873C6"/>
    <w:rsid w:val="00C90F74"/>
    <w:rsid w:val="00C94513"/>
    <w:rsid w:val="00C95079"/>
    <w:rsid w:val="00CA0E88"/>
    <w:rsid w:val="00CA645F"/>
    <w:rsid w:val="00CB0800"/>
    <w:rsid w:val="00CB15ED"/>
    <w:rsid w:val="00CB1E85"/>
    <w:rsid w:val="00CB4E97"/>
    <w:rsid w:val="00CB675D"/>
    <w:rsid w:val="00CC0E03"/>
    <w:rsid w:val="00CC1B02"/>
    <w:rsid w:val="00CC4C92"/>
    <w:rsid w:val="00CC7FFB"/>
    <w:rsid w:val="00CD108F"/>
    <w:rsid w:val="00CD3B8C"/>
    <w:rsid w:val="00CD5EB7"/>
    <w:rsid w:val="00CD7113"/>
    <w:rsid w:val="00CE3408"/>
    <w:rsid w:val="00CE37CC"/>
    <w:rsid w:val="00CE3CE4"/>
    <w:rsid w:val="00CE5EC9"/>
    <w:rsid w:val="00D04297"/>
    <w:rsid w:val="00D06E7F"/>
    <w:rsid w:val="00D06FED"/>
    <w:rsid w:val="00D10BF3"/>
    <w:rsid w:val="00D114C8"/>
    <w:rsid w:val="00D1284F"/>
    <w:rsid w:val="00D200C2"/>
    <w:rsid w:val="00D2157E"/>
    <w:rsid w:val="00D21878"/>
    <w:rsid w:val="00D21F47"/>
    <w:rsid w:val="00D41ECE"/>
    <w:rsid w:val="00D4419F"/>
    <w:rsid w:val="00D44259"/>
    <w:rsid w:val="00D4714E"/>
    <w:rsid w:val="00D500BF"/>
    <w:rsid w:val="00D60F2E"/>
    <w:rsid w:val="00D630C2"/>
    <w:rsid w:val="00D647AA"/>
    <w:rsid w:val="00D650BC"/>
    <w:rsid w:val="00D6661F"/>
    <w:rsid w:val="00D67F78"/>
    <w:rsid w:val="00D70C88"/>
    <w:rsid w:val="00D839B5"/>
    <w:rsid w:val="00D863DB"/>
    <w:rsid w:val="00D90DD2"/>
    <w:rsid w:val="00D94646"/>
    <w:rsid w:val="00DA3010"/>
    <w:rsid w:val="00DA3256"/>
    <w:rsid w:val="00DA7B76"/>
    <w:rsid w:val="00DB723A"/>
    <w:rsid w:val="00DB76F2"/>
    <w:rsid w:val="00DB7FB3"/>
    <w:rsid w:val="00DC27C3"/>
    <w:rsid w:val="00DC4213"/>
    <w:rsid w:val="00DC579B"/>
    <w:rsid w:val="00DC63BF"/>
    <w:rsid w:val="00DD16F6"/>
    <w:rsid w:val="00DE14FD"/>
    <w:rsid w:val="00DE37B7"/>
    <w:rsid w:val="00DE4620"/>
    <w:rsid w:val="00DE4786"/>
    <w:rsid w:val="00DE78E4"/>
    <w:rsid w:val="00DF1584"/>
    <w:rsid w:val="00DF23F0"/>
    <w:rsid w:val="00DF3A68"/>
    <w:rsid w:val="00DF5348"/>
    <w:rsid w:val="00DF5E0D"/>
    <w:rsid w:val="00E00B2C"/>
    <w:rsid w:val="00E04B07"/>
    <w:rsid w:val="00E04D3D"/>
    <w:rsid w:val="00E12510"/>
    <w:rsid w:val="00E12F51"/>
    <w:rsid w:val="00E165AE"/>
    <w:rsid w:val="00E20E87"/>
    <w:rsid w:val="00E218A7"/>
    <w:rsid w:val="00E23690"/>
    <w:rsid w:val="00E27C43"/>
    <w:rsid w:val="00E34095"/>
    <w:rsid w:val="00E34D06"/>
    <w:rsid w:val="00E43DE1"/>
    <w:rsid w:val="00E511D4"/>
    <w:rsid w:val="00E53B03"/>
    <w:rsid w:val="00E613C6"/>
    <w:rsid w:val="00E63932"/>
    <w:rsid w:val="00E65ECF"/>
    <w:rsid w:val="00E70ABB"/>
    <w:rsid w:val="00E72696"/>
    <w:rsid w:val="00E730F1"/>
    <w:rsid w:val="00E770AD"/>
    <w:rsid w:val="00E827F8"/>
    <w:rsid w:val="00E90543"/>
    <w:rsid w:val="00E90A5A"/>
    <w:rsid w:val="00E90CF9"/>
    <w:rsid w:val="00E91EED"/>
    <w:rsid w:val="00E95763"/>
    <w:rsid w:val="00EA09FE"/>
    <w:rsid w:val="00EA0EB6"/>
    <w:rsid w:val="00EA5DCB"/>
    <w:rsid w:val="00EB3F4F"/>
    <w:rsid w:val="00EB4DB5"/>
    <w:rsid w:val="00EC1DE4"/>
    <w:rsid w:val="00EC4D05"/>
    <w:rsid w:val="00ED0AC8"/>
    <w:rsid w:val="00EE250A"/>
    <w:rsid w:val="00EE5D00"/>
    <w:rsid w:val="00EE6EF5"/>
    <w:rsid w:val="00EF1842"/>
    <w:rsid w:val="00EF6BB3"/>
    <w:rsid w:val="00F00226"/>
    <w:rsid w:val="00F02BAC"/>
    <w:rsid w:val="00F02C21"/>
    <w:rsid w:val="00F046A6"/>
    <w:rsid w:val="00F074AB"/>
    <w:rsid w:val="00F20033"/>
    <w:rsid w:val="00F20652"/>
    <w:rsid w:val="00F20EE9"/>
    <w:rsid w:val="00F23C9D"/>
    <w:rsid w:val="00F25BD9"/>
    <w:rsid w:val="00F43811"/>
    <w:rsid w:val="00F4453D"/>
    <w:rsid w:val="00F504DE"/>
    <w:rsid w:val="00F50E2F"/>
    <w:rsid w:val="00F52EEE"/>
    <w:rsid w:val="00F5350B"/>
    <w:rsid w:val="00F55412"/>
    <w:rsid w:val="00F55501"/>
    <w:rsid w:val="00F62356"/>
    <w:rsid w:val="00F63E25"/>
    <w:rsid w:val="00F666BF"/>
    <w:rsid w:val="00F67894"/>
    <w:rsid w:val="00F70835"/>
    <w:rsid w:val="00F711E8"/>
    <w:rsid w:val="00F743A2"/>
    <w:rsid w:val="00F750A6"/>
    <w:rsid w:val="00F75DB3"/>
    <w:rsid w:val="00F76575"/>
    <w:rsid w:val="00F77DB4"/>
    <w:rsid w:val="00F815C1"/>
    <w:rsid w:val="00F81C5C"/>
    <w:rsid w:val="00F82173"/>
    <w:rsid w:val="00F84F58"/>
    <w:rsid w:val="00F90DBC"/>
    <w:rsid w:val="00F932C9"/>
    <w:rsid w:val="00F947C1"/>
    <w:rsid w:val="00F94F76"/>
    <w:rsid w:val="00F952D4"/>
    <w:rsid w:val="00FA05CC"/>
    <w:rsid w:val="00FA422A"/>
    <w:rsid w:val="00FA680A"/>
    <w:rsid w:val="00FB142C"/>
    <w:rsid w:val="00FB212E"/>
    <w:rsid w:val="00FB3FDF"/>
    <w:rsid w:val="00FB4143"/>
    <w:rsid w:val="00FB692B"/>
    <w:rsid w:val="00FC27C2"/>
    <w:rsid w:val="00FC348C"/>
    <w:rsid w:val="00FC526B"/>
    <w:rsid w:val="00FD1A78"/>
    <w:rsid w:val="00FD245A"/>
    <w:rsid w:val="00FE1238"/>
    <w:rsid w:val="00FE1903"/>
    <w:rsid w:val="00FE2296"/>
    <w:rsid w:val="00FE5C57"/>
    <w:rsid w:val="00FE6630"/>
    <w:rsid w:val="00FF3975"/>
    <w:rsid w:val="00FF3BB6"/>
    <w:rsid w:val="00FF4A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E4CEC5"/>
  <w15:chartTrackingRefBased/>
  <w15:docId w15:val="{A1F8E629-B803-4ACE-878A-216283F42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70734"/>
  </w:style>
  <w:style w:type="paragraph" w:styleId="1">
    <w:name w:val="heading 1"/>
    <w:basedOn w:val="a"/>
    <w:next w:val="a"/>
    <w:link w:val="10"/>
    <w:qFormat/>
    <w:rsid w:val="00F50E2F"/>
    <w:pPr>
      <w:keepNext/>
      <w:spacing w:before="240" w:after="60" w:line="276" w:lineRule="auto"/>
      <w:outlineLvl w:val="0"/>
    </w:pPr>
    <w:rPr>
      <w:rFonts w:ascii="Cambria" w:eastAsia="Times New Roman" w:hAnsi="Cambria" w:cs="Times New Roman"/>
      <w:b/>
      <w:bCs/>
      <w:kern w:val="32"/>
      <w:sz w:val="32"/>
      <w:szCs w:val="32"/>
      <w:lang w:val="x-none" w:eastAsia="x-none"/>
    </w:rPr>
  </w:style>
  <w:style w:type="paragraph" w:styleId="2">
    <w:name w:val="heading 2"/>
    <w:basedOn w:val="a"/>
    <w:next w:val="a"/>
    <w:link w:val="20"/>
    <w:unhideWhenUsed/>
    <w:qFormat/>
    <w:rsid w:val="00F02C2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2B55B2"/>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qFormat/>
    <w:rsid w:val="00AB45EC"/>
    <w:pPr>
      <w:keepNext/>
      <w:tabs>
        <w:tab w:val="num" w:pos="0"/>
      </w:tabs>
      <w:jc w:val="center"/>
      <w:outlineLvl w:val="3"/>
    </w:pPr>
    <w:rPr>
      <w:rFonts w:ascii="Arial" w:eastAsia="Times New Roman" w:hAnsi="Arial" w:cs="Times New Roman"/>
      <w:i/>
      <w:sz w:val="36"/>
      <w:szCs w:val="20"/>
      <w:lang w:val="uk-UA"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70734"/>
    <w:pPr>
      <w:tabs>
        <w:tab w:val="center" w:pos="4677"/>
        <w:tab w:val="right" w:pos="9355"/>
      </w:tabs>
    </w:pPr>
  </w:style>
  <w:style w:type="character" w:customStyle="1" w:styleId="a4">
    <w:name w:val="Верхний колонтитул Знак"/>
    <w:basedOn w:val="a0"/>
    <w:link w:val="a3"/>
    <w:rsid w:val="00170734"/>
  </w:style>
  <w:style w:type="paragraph" w:styleId="a5">
    <w:name w:val="footer"/>
    <w:basedOn w:val="a"/>
    <w:link w:val="a6"/>
    <w:uiPriority w:val="99"/>
    <w:unhideWhenUsed/>
    <w:rsid w:val="00170734"/>
    <w:pPr>
      <w:tabs>
        <w:tab w:val="center" w:pos="4677"/>
        <w:tab w:val="right" w:pos="9355"/>
      </w:tabs>
    </w:pPr>
  </w:style>
  <w:style w:type="character" w:customStyle="1" w:styleId="a6">
    <w:name w:val="Нижний колонтитул Знак"/>
    <w:basedOn w:val="a0"/>
    <w:link w:val="a5"/>
    <w:uiPriority w:val="99"/>
    <w:rsid w:val="00170734"/>
  </w:style>
  <w:style w:type="character" w:styleId="a7">
    <w:name w:val="page number"/>
    <w:rsid w:val="00170734"/>
    <w:rPr>
      <w:rFonts w:cs="Times New Roman"/>
    </w:rPr>
  </w:style>
  <w:style w:type="paragraph" w:styleId="a8">
    <w:name w:val="List Paragraph"/>
    <w:basedOn w:val="a"/>
    <w:uiPriority w:val="34"/>
    <w:qFormat/>
    <w:rsid w:val="00170734"/>
    <w:pPr>
      <w:ind w:left="720"/>
      <w:contextualSpacing/>
    </w:pPr>
  </w:style>
  <w:style w:type="paragraph" w:styleId="a9">
    <w:name w:val="No Spacing"/>
    <w:uiPriority w:val="1"/>
    <w:qFormat/>
    <w:rsid w:val="00170734"/>
    <w:pPr>
      <w:widowControl w:val="0"/>
    </w:pPr>
    <w:rPr>
      <w:rFonts w:ascii="Times New Roman" w:eastAsia="Arial Unicode MS" w:hAnsi="Times New Roman" w:cs="Arial Unicode MS"/>
      <w:color w:val="000000"/>
      <w:sz w:val="28"/>
      <w:szCs w:val="24"/>
      <w:lang w:val="uk-UA" w:eastAsia="uk-UA" w:bidi="uk-UA"/>
    </w:rPr>
  </w:style>
  <w:style w:type="character" w:customStyle="1" w:styleId="10">
    <w:name w:val="Заголовок 1 Знак"/>
    <w:basedOn w:val="a0"/>
    <w:link w:val="1"/>
    <w:rsid w:val="00F50E2F"/>
    <w:rPr>
      <w:rFonts w:ascii="Cambria" w:eastAsia="Times New Roman" w:hAnsi="Cambria" w:cs="Times New Roman"/>
      <w:b/>
      <w:bCs/>
      <w:kern w:val="32"/>
      <w:sz w:val="32"/>
      <w:szCs w:val="32"/>
      <w:lang w:val="x-none" w:eastAsia="x-none"/>
    </w:rPr>
  </w:style>
  <w:style w:type="paragraph" w:customStyle="1" w:styleId="aa">
    <w:name w:val="Табл номер"/>
    <w:rsid w:val="00F50E2F"/>
    <w:pPr>
      <w:keepNext/>
      <w:jc w:val="right"/>
    </w:pPr>
    <w:rPr>
      <w:rFonts w:ascii="Times New Roman" w:eastAsia="Times New Roman" w:hAnsi="Times New Roman" w:cs="Times New Roman"/>
      <w:sz w:val="24"/>
      <w:szCs w:val="24"/>
      <w:lang w:val="uk-UA" w:eastAsia="ru-RU"/>
    </w:rPr>
  </w:style>
  <w:style w:type="character" w:styleId="ab">
    <w:name w:val="Strong"/>
    <w:uiPriority w:val="22"/>
    <w:qFormat/>
    <w:rsid w:val="00F50E2F"/>
    <w:rPr>
      <w:b/>
      <w:bCs/>
    </w:rPr>
  </w:style>
  <w:style w:type="paragraph" w:customStyle="1" w:styleId="ac">
    <w:name w:val="РОЗДІЛ"/>
    <w:basedOn w:val="1"/>
    <w:link w:val="ad"/>
    <w:qFormat/>
    <w:rsid w:val="00F02C21"/>
    <w:pPr>
      <w:spacing w:line="360" w:lineRule="auto"/>
      <w:jc w:val="center"/>
    </w:pPr>
    <w:rPr>
      <w:rFonts w:ascii="Times New Roman" w:hAnsi="Times New Roman"/>
      <w:sz w:val="28"/>
      <w:szCs w:val="28"/>
      <w:lang w:val="uk-UA"/>
    </w:rPr>
  </w:style>
  <w:style w:type="character" w:customStyle="1" w:styleId="20">
    <w:name w:val="Заголовок 2 Знак"/>
    <w:basedOn w:val="a0"/>
    <w:link w:val="2"/>
    <w:rsid w:val="00F02C21"/>
    <w:rPr>
      <w:rFonts w:asciiTheme="majorHAnsi" w:eastAsiaTheme="majorEastAsia" w:hAnsiTheme="majorHAnsi" w:cstheme="majorBidi"/>
      <w:color w:val="2E74B5" w:themeColor="accent1" w:themeShade="BF"/>
      <w:sz w:val="26"/>
      <w:szCs w:val="26"/>
    </w:rPr>
  </w:style>
  <w:style w:type="character" w:customStyle="1" w:styleId="ad">
    <w:name w:val="РОЗДІЛ Знак"/>
    <w:basedOn w:val="10"/>
    <w:link w:val="ac"/>
    <w:rsid w:val="00F02C21"/>
    <w:rPr>
      <w:rFonts w:ascii="Times New Roman" w:eastAsia="Times New Roman" w:hAnsi="Times New Roman" w:cs="Times New Roman"/>
      <w:b/>
      <w:bCs/>
      <w:kern w:val="32"/>
      <w:sz w:val="28"/>
      <w:szCs w:val="28"/>
      <w:lang w:val="uk-UA" w:eastAsia="x-none"/>
    </w:rPr>
  </w:style>
  <w:style w:type="paragraph" w:customStyle="1" w:styleId="ae">
    <w:name w:val="Підрозділ"/>
    <w:basedOn w:val="2"/>
    <w:link w:val="af"/>
    <w:rsid w:val="00F02C21"/>
    <w:pPr>
      <w:ind w:firstLine="851"/>
    </w:pPr>
    <w:rPr>
      <w:rFonts w:ascii="Times New Roman" w:hAnsi="Times New Roman" w:cs="Times New Roman"/>
      <w:b/>
      <w:color w:val="auto"/>
      <w:sz w:val="28"/>
      <w:szCs w:val="28"/>
      <w:lang w:val="uk-UA"/>
    </w:rPr>
  </w:style>
  <w:style w:type="paragraph" w:customStyle="1" w:styleId="11">
    <w:name w:val="Підрозділ1"/>
    <w:basedOn w:val="ae"/>
    <w:link w:val="12"/>
    <w:qFormat/>
    <w:rsid w:val="00F02C21"/>
    <w:pPr>
      <w:spacing w:line="360" w:lineRule="auto"/>
    </w:pPr>
  </w:style>
  <w:style w:type="character" w:customStyle="1" w:styleId="af">
    <w:name w:val="Підрозділ Знак"/>
    <w:basedOn w:val="20"/>
    <w:link w:val="ae"/>
    <w:rsid w:val="00F02C21"/>
    <w:rPr>
      <w:rFonts w:ascii="Times New Roman" w:eastAsiaTheme="majorEastAsia" w:hAnsi="Times New Roman" w:cs="Times New Roman"/>
      <w:b/>
      <w:color w:val="2E74B5" w:themeColor="accent1" w:themeShade="BF"/>
      <w:sz w:val="28"/>
      <w:szCs w:val="28"/>
      <w:lang w:val="uk-UA"/>
    </w:rPr>
  </w:style>
  <w:style w:type="paragraph" w:styleId="af0">
    <w:name w:val="Balloon Text"/>
    <w:basedOn w:val="a"/>
    <w:link w:val="af1"/>
    <w:uiPriority w:val="99"/>
    <w:semiHidden/>
    <w:unhideWhenUsed/>
    <w:rsid w:val="00C54753"/>
    <w:rPr>
      <w:rFonts w:ascii="Segoe UI" w:hAnsi="Segoe UI" w:cs="Segoe UI"/>
      <w:sz w:val="18"/>
      <w:szCs w:val="18"/>
    </w:rPr>
  </w:style>
  <w:style w:type="character" w:customStyle="1" w:styleId="12">
    <w:name w:val="Підрозділ1 Знак"/>
    <w:basedOn w:val="af"/>
    <w:link w:val="11"/>
    <w:rsid w:val="00F02C21"/>
    <w:rPr>
      <w:rFonts w:ascii="Times New Roman" w:eastAsiaTheme="majorEastAsia" w:hAnsi="Times New Roman" w:cs="Times New Roman"/>
      <w:b/>
      <w:color w:val="2E74B5" w:themeColor="accent1" w:themeShade="BF"/>
      <w:sz w:val="28"/>
      <w:szCs w:val="28"/>
      <w:lang w:val="uk-UA"/>
    </w:rPr>
  </w:style>
  <w:style w:type="character" w:customStyle="1" w:styleId="af1">
    <w:name w:val="Текст выноски Знак"/>
    <w:basedOn w:val="a0"/>
    <w:link w:val="af0"/>
    <w:uiPriority w:val="99"/>
    <w:semiHidden/>
    <w:rsid w:val="00C54753"/>
    <w:rPr>
      <w:rFonts w:ascii="Segoe UI" w:hAnsi="Segoe UI" w:cs="Segoe UI"/>
      <w:sz w:val="18"/>
      <w:szCs w:val="18"/>
    </w:rPr>
  </w:style>
  <w:style w:type="paragraph" w:styleId="af2">
    <w:name w:val="TOC Heading"/>
    <w:basedOn w:val="1"/>
    <w:next w:val="a"/>
    <w:uiPriority w:val="39"/>
    <w:unhideWhenUsed/>
    <w:qFormat/>
    <w:rsid w:val="007E0F8F"/>
    <w:pPr>
      <w:keepLines/>
      <w:spacing w:after="0" w:line="259" w:lineRule="auto"/>
      <w:outlineLvl w:val="9"/>
    </w:pPr>
    <w:rPr>
      <w:rFonts w:asciiTheme="majorHAnsi" w:eastAsiaTheme="majorEastAsia" w:hAnsiTheme="majorHAnsi" w:cstheme="majorBidi"/>
      <w:b w:val="0"/>
      <w:bCs w:val="0"/>
      <w:color w:val="2E74B5" w:themeColor="accent1" w:themeShade="BF"/>
      <w:kern w:val="0"/>
      <w:lang w:val="ru-RU" w:eastAsia="ru-RU"/>
    </w:rPr>
  </w:style>
  <w:style w:type="paragraph" w:styleId="13">
    <w:name w:val="toc 1"/>
    <w:basedOn w:val="a"/>
    <w:next w:val="a"/>
    <w:autoRedefine/>
    <w:uiPriority w:val="39"/>
    <w:unhideWhenUsed/>
    <w:rsid w:val="007E0F8F"/>
    <w:pPr>
      <w:spacing w:after="100"/>
    </w:pPr>
  </w:style>
  <w:style w:type="paragraph" w:styleId="21">
    <w:name w:val="toc 2"/>
    <w:basedOn w:val="a"/>
    <w:next w:val="a"/>
    <w:autoRedefine/>
    <w:uiPriority w:val="39"/>
    <w:unhideWhenUsed/>
    <w:rsid w:val="00EB4DB5"/>
    <w:pPr>
      <w:tabs>
        <w:tab w:val="right" w:leader="dot" w:pos="9231"/>
      </w:tabs>
      <w:spacing w:after="100"/>
      <w:ind w:left="220"/>
    </w:pPr>
    <w:rPr>
      <w:rFonts w:ascii="Times New Roman" w:eastAsia="Times New Roman" w:hAnsi="Times New Roman" w:cs="Times New Roman"/>
      <w:noProof/>
      <w:sz w:val="28"/>
      <w:szCs w:val="28"/>
      <w:lang w:val="uk-UA" w:eastAsia="ar-SA"/>
    </w:rPr>
  </w:style>
  <w:style w:type="character" w:styleId="af3">
    <w:name w:val="Hyperlink"/>
    <w:basedOn w:val="a0"/>
    <w:uiPriority w:val="99"/>
    <w:unhideWhenUsed/>
    <w:rsid w:val="007E0F8F"/>
    <w:rPr>
      <w:color w:val="0563C1" w:themeColor="hyperlink"/>
      <w:u w:val="single"/>
    </w:rPr>
  </w:style>
  <w:style w:type="paragraph" w:styleId="31">
    <w:name w:val="toc 3"/>
    <w:basedOn w:val="a"/>
    <w:next w:val="a"/>
    <w:autoRedefine/>
    <w:uiPriority w:val="39"/>
    <w:unhideWhenUsed/>
    <w:rsid w:val="00237459"/>
    <w:pPr>
      <w:spacing w:after="100"/>
      <w:ind w:left="440"/>
    </w:pPr>
    <w:rPr>
      <w:rFonts w:eastAsiaTheme="minorEastAsia" w:cs="Times New Roman"/>
      <w:lang w:eastAsia="ru-RU"/>
    </w:rPr>
  </w:style>
  <w:style w:type="character" w:styleId="af4">
    <w:name w:val="Placeholder Text"/>
    <w:basedOn w:val="a0"/>
    <w:uiPriority w:val="99"/>
    <w:semiHidden/>
    <w:rsid w:val="00713C22"/>
    <w:rPr>
      <w:color w:val="808080"/>
    </w:rPr>
  </w:style>
  <w:style w:type="table" w:customStyle="1" w:styleId="14">
    <w:name w:val="Сетка таблицы1"/>
    <w:basedOn w:val="a1"/>
    <w:next w:val="af5"/>
    <w:uiPriority w:val="39"/>
    <w:rsid w:val="00AF66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5">
    <w:name w:val="Table Grid"/>
    <w:basedOn w:val="a1"/>
    <w:uiPriority w:val="39"/>
    <w:rsid w:val="00AF66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next w:val="af5"/>
    <w:uiPriority w:val="59"/>
    <w:rsid w:val="00F25BD9"/>
    <w:rPr>
      <w:rFonts w:ascii="Times New Roman" w:eastAsia="Times New Roman"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6">
    <w:name w:val="footnote text"/>
    <w:basedOn w:val="a"/>
    <w:link w:val="af7"/>
    <w:uiPriority w:val="99"/>
    <w:rsid w:val="00F25BD9"/>
    <w:rPr>
      <w:rFonts w:ascii="Times New Roman" w:eastAsia="Times New Roman" w:hAnsi="Times New Roman" w:cs="Times New Roman"/>
      <w:sz w:val="20"/>
      <w:szCs w:val="20"/>
      <w:lang w:val="uk-UA" w:eastAsia="ru-RU"/>
    </w:rPr>
  </w:style>
  <w:style w:type="character" w:customStyle="1" w:styleId="af7">
    <w:name w:val="Текст сноски Знак"/>
    <w:basedOn w:val="a0"/>
    <w:link w:val="af6"/>
    <w:uiPriority w:val="99"/>
    <w:rsid w:val="00F25BD9"/>
    <w:rPr>
      <w:rFonts w:ascii="Times New Roman" w:eastAsia="Times New Roman" w:hAnsi="Times New Roman" w:cs="Times New Roman"/>
      <w:sz w:val="20"/>
      <w:szCs w:val="20"/>
      <w:lang w:val="uk-UA" w:eastAsia="ru-RU"/>
    </w:rPr>
  </w:style>
  <w:style w:type="character" w:styleId="af8">
    <w:name w:val="footnote reference"/>
    <w:basedOn w:val="a0"/>
    <w:uiPriority w:val="99"/>
    <w:rsid w:val="00F25BD9"/>
    <w:rPr>
      <w:rFonts w:cs="Times New Roman"/>
      <w:vertAlign w:val="superscript"/>
    </w:rPr>
  </w:style>
  <w:style w:type="character" w:customStyle="1" w:styleId="40">
    <w:name w:val="Заголовок 4 Знак"/>
    <w:basedOn w:val="a0"/>
    <w:link w:val="4"/>
    <w:rsid w:val="00AB45EC"/>
    <w:rPr>
      <w:rFonts w:ascii="Arial" w:eastAsia="Times New Roman" w:hAnsi="Arial" w:cs="Times New Roman"/>
      <w:i/>
      <w:sz w:val="36"/>
      <w:szCs w:val="20"/>
      <w:lang w:val="uk-UA" w:eastAsia="ar-SA"/>
    </w:rPr>
  </w:style>
  <w:style w:type="table" w:customStyle="1" w:styleId="32">
    <w:name w:val="Сетка таблицы3"/>
    <w:basedOn w:val="a1"/>
    <w:next w:val="af5"/>
    <w:uiPriority w:val="59"/>
    <w:rsid w:val="00D6661F"/>
    <w:pPr>
      <w:ind w:firstLine="709"/>
      <w:jc w:val="both"/>
    </w:pPr>
    <w:rPr>
      <w:rFonts w:ascii="Times New Roman" w:eastAsia="Calibri" w:hAnsi="Times New Roman" w:cs="Times New Roman"/>
      <w:sz w:val="28"/>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2B55B2"/>
    <w:rPr>
      <w:rFonts w:asciiTheme="majorHAnsi" w:eastAsiaTheme="majorEastAsia" w:hAnsiTheme="majorHAnsi" w:cstheme="majorBidi"/>
      <w:color w:val="1F4D78" w:themeColor="accent1" w:themeShade="7F"/>
      <w:sz w:val="24"/>
      <w:szCs w:val="24"/>
    </w:rPr>
  </w:style>
  <w:style w:type="character" w:styleId="af9">
    <w:name w:val="FollowedHyperlink"/>
    <w:basedOn w:val="a0"/>
    <w:uiPriority w:val="99"/>
    <w:semiHidden/>
    <w:unhideWhenUsed/>
    <w:rsid w:val="003E72E5"/>
    <w:rPr>
      <w:color w:val="954F72" w:themeColor="followedHyperlink"/>
      <w:u w:val="single"/>
    </w:rPr>
  </w:style>
  <w:style w:type="character" w:styleId="afa">
    <w:name w:val="Unresolved Mention"/>
    <w:basedOn w:val="a0"/>
    <w:uiPriority w:val="99"/>
    <w:semiHidden/>
    <w:unhideWhenUsed/>
    <w:rsid w:val="00980C33"/>
    <w:rPr>
      <w:color w:val="605E5C"/>
      <w:shd w:val="clear" w:color="auto" w:fill="E1DFDD"/>
    </w:rPr>
  </w:style>
  <w:style w:type="character" w:customStyle="1" w:styleId="mtext">
    <w:name w:val="mtext"/>
    <w:basedOn w:val="a0"/>
    <w:rsid w:val="00A22596"/>
  </w:style>
  <w:style w:type="character" w:customStyle="1" w:styleId="mo">
    <w:name w:val="mo"/>
    <w:basedOn w:val="a0"/>
    <w:rsid w:val="00A22596"/>
  </w:style>
  <w:style w:type="character" w:customStyle="1" w:styleId="mn">
    <w:name w:val="mn"/>
    <w:basedOn w:val="a0"/>
    <w:rsid w:val="00A22596"/>
  </w:style>
  <w:style w:type="character" w:customStyle="1" w:styleId="mi">
    <w:name w:val="mi"/>
    <w:basedOn w:val="a0"/>
    <w:rsid w:val="00984954"/>
  </w:style>
  <w:style w:type="paragraph" w:styleId="afb">
    <w:name w:val="endnote text"/>
    <w:basedOn w:val="a"/>
    <w:link w:val="afc"/>
    <w:uiPriority w:val="99"/>
    <w:semiHidden/>
    <w:unhideWhenUsed/>
    <w:rsid w:val="00F074AB"/>
    <w:rPr>
      <w:sz w:val="20"/>
      <w:szCs w:val="20"/>
    </w:rPr>
  </w:style>
  <w:style w:type="character" w:customStyle="1" w:styleId="afc">
    <w:name w:val="Текст концевой сноски Знак"/>
    <w:basedOn w:val="a0"/>
    <w:link w:val="afb"/>
    <w:uiPriority w:val="99"/>
    <w:semiHidden/>
    <w:rsid w:val="00F074AB"/>
    <w:rPr>
      <w:sz w:val="20"/>
      <w:szCs w:val="20"/>
    </w:rPr>
  </w:style>
  <w:style w:type="character" w:styleId="afd">
    <w:name w:val="endnote reference"/>
    <w:basedOn w:val="a0"/>
    <w:uiPriority w:val="99"/>
    <w:semiHidden/>
    <w:unhideWhenUsed/>
    <w:rsid w:val="00F074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96051">
      <w:bodyDiv w:val="1"/>
      <w:marLeft w:val="0"/>
      <w:marRight w:val="0"/>
      <w:marTop w:val="0"/>
      <w:marBottom w:val="0"/>
      <w:divBdr>
        <w:top w:val="none" w:sz="0" w:space="0" w:color="auto"/>
        <w:left w:val="none" w:sz="0" w:space="0" w:color="auto"/>
        <w:bottom w:val="none" w:sz="0" w:space="0" w:color="auto"/>
        <w:right w:val="none" w:sz="0" w:space="0" w:color="auto"/>
      </w:divBdr>
    </w:div>
    <w:div w:id="36783603">
      <w:bodyDiv w:val="1"/>
      <w:marLeft w:val="0"/>
      <w:marRight w:val="0"/>
      <w:marTop w:val="0"/>
      <w:marBottom w:val="0"/>
      <w:divBdr>
        <w:top w:val="none" w:sz="0" w:space="0" w:color="auto"/>
        <w:left w:val="none" w:sz="0" w:space="0" w:color="auto"/>
        <w:bottom w:val="none" w:sz="0" w:space="0" w:color="auto"/>
        <w:right w:val="none" w:sz="0" w:space="0" w:color="auto"/>
      </w:divBdr>
    </w:div>
    <w:div w:id="53816947">
      <w:bodyDiv w:val="1"/>
      <w:marLeft w:val="0"/>
      <w:marRight w:val="0"/>
      <w:marTop w:val="0"/>
      <w:marBottom w:val="0"/>
      <w:divBdr>
        <w:top w:val="none" w:sz="0" w:space="0" w:color="auto"/>
        <w:left w:val="none" w:sz="0" w:space="0" w:color="auto"/>
        <w:bottom w:val="none" w:sz="0" w:space="0" w:color="auto"/>
        <w:right w:val="none" w:sz="0" w:space="0" w:color="auto"/>
      </w:divBdr>
    </w:div>
    <w:div w:id="80377370">
      <w:bodyDiv w:val="1"/>
      <w:marLeft w:val="0"/>
      <w:marRight w:val="0"/>
      <w:marTop w:val="0"/>
      <w:marBottom w:val="0"/>
      <w:divBdr>
        <w:top w:val="none" w:sz="0" w:space="0" w:color="auto"/>
        <w:left w:val="none" w:sz="0" w:space="0" w:color="auto"/>
        <w:bottom w:val="none" w:sz="0" w:space="0" w:color="auto"/>
        <w:right w:val="none" w:sz="0" w:space="0" w:color="auto"/>
      </w:divBdr>
    </w:div>
    <w:div w:id="91124598">
      <w:bodyDiv w:val="1"/>
      <w:marLeft w:val="0"/>
      <w:marRight w:val="0"/>
      <w:marTop w:val="0"/>
      <w:marBottom w:val="0"/>
      <w:divBdr>
        <w:top w:val="none" w:sz="0" w:space="0" w:color="auto"/>
        <w:left w:val="none" w:sz="0" w:space="0" w:color="auto"/>
        <w:bottom w:val="none" w:sz="0" w:space="0" w:color="auto"/>
        <w:right w:val="none" w:sz="0" w:space="0" w:color="auto"/>
      </w:divBdr>
    </w:div>
    <w:div w:id="115221464">
      <w:bodyDiv w:val="1"/>
      <w:marLeft w:val="0"/>
      <w:marRight w:val="0"/>
      <w:marTop w:val="0"/>
      <w:marBottom w:val="0"/>
      <w:divBdr>
        <w:top w:val="none" w:sz="0" w:space="0" w:color="auto"/>
        <w:left w:val="none" w:sz="0" w:space="0" w:color="auto"/>
        <w:bottom w:val="none" w:sz="0" w:space="0" w:color="auto"/>
        <w:right w:val="none" w:sz="0" w:space="0" w:color="auto"/>
      </w:divBdr>
    </w:div>
    <w:div w:id="136459740">
      <w:bodyDiv w:val="1"/>
      <w:marLeft w:val="0"/>
      <w:marRight w:val="0"/>
      <w:marTop w:val="0"/>
      <w:marBottom w:val="0"/>
      <w:divBdr>
        <w:top w:val="none" w:sz="0" w:space="0" w:color="auto"/>
        <w:left w:val="none" w:sz="0" w:space="0" w:color="auto"/>
        <w:bottom w:val="none" w:sz="0" w:space="0" w:color="auto"/>
        <w:right w:val="none" w:sz="0" w:space="0" w:color="auto"/>
      </w:divBdr>
    </w:div>
    <w:div w:id="208348400">
      <w:bodyDiv w:val="1"/>
      <w:marLeft w:val="0"/>
      <w:marRight w:val="0"/>
      <w:marTop w:val="0"/>
      <w:marBottom w:val="0"/>
      <w:divBdr>
        <w:top w:val="none" w:sz="0" w:space="0" w:color="auto"/>
        <w:left w:val="none" w:sz="0" w:space="0" w:color="auto"/>
        <w:bottom w:val="none" w:sz="0" w:space="0" w:color="auto"/>
        <w:right w:val="none" w:sz="0" w:space="0" w:color="auto"/>
      </w:divBdr>
    </w:div>
    <w:div w:id="220018009">
      <w:bodyDiv w:val="1"/>
      <w:marLeft w:val="0"/>
      <w:marRight w:val="0"/>
      <w:marTop w:val="0"/>
      <w:marBottom w:val="0"/>
      <w:divBdr>
        <w:top w:val="none" w:sz="0" w:space="0" w:color="auto"/>
        <w:left w:val="none" w:sz="0" w:space="0" w:color="auto"/>
        <w:bottom w:val="none" w:sz="0" w:space="0" w:color="auto"/>
        <w:right w:val="none" w:sz="0" w:space="0" w:color="auto"/>
      </w:divBdr>
    </w:div>
    <w:div w:id="224027141">
      <w:bodyDiv w:val="1"/>
      <w:marLeft w:val="0"/>
      <w:marRight w:val="0"/>
      <w:marTop w:val="0"/>
      <w:marBottom w:val="0"/>
      <w:divBdr>
        <w:top w:val="none" w:sz="0" w:space="0" w:color="auto"/>
        <w:left w:val="none" w:sz="0" w:space="0" w:color="auto"/>
        <w:bottom w:val="none" w:sz="0" w:space="0" w:color="auto"/>
        <w:right w:val="none" w:sz="0" w:space="0" w:color="auto"/>
      </w:divBdr>
    </w:div>
    <w:div w:id="225340272">
      <w:bodyDiv w:val="1"/>
      <w:marLeft w:val="0"/>
      <w:marRight w:val="0"/>
      <w:marTop w:val="0"/>
      <w:marBottom w:val="0"/>
      <w:divBdr>
        <w:top w:val="none" w:sz="0" w:space="0" w:color="auto"/>
        <w:left w:val="none" w:sz="0" w:space="0" w:color="auto"/>
        <w:bottom w:val="none" w:sz="0" w:space="0" w:color="auto"/>
        <w:right w:val="none" w:sz="0" w:space="0" w:color="auto"/>
      </w:divBdr>
    </w:div>
    <w:div w:id="331107528">
      <w:bodyDiv w:val="1"/>
      <w:marLeft w:val="0"/>
      <w:marRight w:val="0"/>
      <w:marTop w:val="0"/>
      <w:marBottom w:val="0"/>
      <w:divBdr>
        <w:top w:val="none" w:sz="0" w:space="0" w:color="auto"/>
        <w:left w:val="none" w:sz="0" w:space="0" w:color="auto"/>
        <w:bottom w:val="none" w:sz="0" w:space="0" w:color="auto"/>
        <w:right w:val="none" w:sz="0" w:space="0" w:color="auto"/>
      </w:divBdr>
    </w:div>
    <w:div w:id="370345505">
      <w:bodyDiv w:val="1"/>
      <w:marLeft w:val="0"/>
      <w:marRight w:val="0"/>
      <w:marTop w:val="0"/>
      <w:marBottom w:val="0"/>
      <w:divBdr>
        <w:top w:val="none" w:sz="0" w:space="0" w:color="auto"/>
        <w:left w:val="none" w:sz="0" w:space="0" w:color="auto"/>
        <w:bottom w:val="none" w:sz="0" w:space="0" w:color="auto"/>
        <w:right w:val="none" w:sz="0" w:space="0" w:color="auto"/>
      </w:divBdr>
    </w:div>
    <w:div w:id="464616969">
      <w:bodyDiv w:val="1"/>
      <w:marLeft w:val="0"/>
      <w:marRight w:val="0"/>
      <w:marTop w:val="0"/>
      <w:marBottom w:val="0"/>
      <w:divBdr>
        <w:top w:val="none" w:sz="0" w:space="0" w:color="auto"/>
        <w:left w:val="none" w:sz="0" w:space="0" w:color="auto"/>
        <w:bottom w:val="none" w:sz="0" w:space="0" w:color="auto"/>
        <w:right w:val="none" w:sz="0" w:space="0" w:color="auto"/>
      </w:divBdr>
    </w:div>
    <w:div w:id="524364537">
      <w:bodyDiv w:val="1"/>
      <w:marLeft w:val="0"/>
      <w:marRight w:val="0"/>
      <w:marTop w:val="0"/>
      <w:marBottom w:val="0"/>
      <w:divBdr>
        <w:top w:val="none" w:sz="0" w:space="0" w:color="auto"/>
        <w:left w:val="none" w:sz="0" w:space="0" w:color="auto"/>
        <w:bottom w:val="none" w:sz="0" w:space="0" w:color="auto"/>
        <w:right w:val="none" w:sz="0" w:space="0" w:color="auto"/>
      </w:divBdr>
    </w:div>
    <w:div w:id="526411445">
      <w:bodyDiv w:val="1"/>
      <w:marLeft w:val="0"/>
      <w:marRight w:val="0"/>
      <w:marTop w:val="0"/>
      <w:marBottom w:val="0"/>
      <w:divBdr>
        <w:top w:val="none" w:sz="0" w:space="0" w:color="auto"/>
        <w:left w:val="none" w:sz="0" w:space="0" w:color="auto"/>
        <w:bottom w:val="none" w:sz="0" w:space="0" w:color="auto"/>
        <w:right w:val="none" w:sz="0" w:space="0" w:color="auto"/>
      </w:divBdr>
    </w:div>
    <w:div w:id="534779548">
      <w:bodyDiv w:val="1"/>
      <w:marLeft w:val="0"/>
      <w:marRight w:val="0"/>
      <w:marTop w:val="0"/>
      <w:marBottom w:val="0"/>
      <w:divBdr>
        <w:top w:val="none" w:sz="0" w:space="0" w:color="auto"/>
        <w:left w:val="none" w:sz="0" w:space="0" w:color="auto"/>
        <w:bottom w:val="none" w:sz="0" w:space="0" w:color="auto"/>
        <w:right w:val="none" w:sz="0" w:space="0" w:color="auto"/>
      </w:divBdr>
    </w:div>
    <w:div w:id="548109679">
      <w:bodyDiv w:val="1"/>
      <w:marLeft w:val="0"/>
      <w:marRight w:val="0"/>
      <w:marTop w:val="0"/>
      <w:marBottom w:val="0"/>
      <w:divBdr>
        <w:top w:val="none" w:sz="0" w:space="0" w:color="auto"/>
        <w:left w:val="none" w:sz="0" w:space="0" w:color="auto"/>
        <w:bottom w:val="none" w:sz="0" w:space="0" w:color="auto"/>
        <w:right w:val="none" w:sz="0" w:space="0" w:color="auto"/>
      </w:divBdr>
    </w:div>
    <w:div w:id="604192746">
      <w:bodyDiv w:val="1"/>
      <w:marLeft w:val="0"/>
      <w:marRight w:val="0"/>
      <w:marTop w:val="0"/>
      <w:marBottom w:val="0"/>
      <w:divBdr>
        <w:top w:val="none" w:sz="0" w:space="0" w:color="auto"/>
        <w:left w:val="none" w:sz="0" w:space="0" w:color="auto"/>
        <w:bottom w:val="none" w:sz="0" w:space="0" w:color="auto"/>
        <w:right w:val="none" w:sz="0" w:space="0" w:color="auto"/>
      </w:divBdr>
    </w:div>
    <w:div w:id="637614604">
      <w:bodyDiv w:val="1"/>
      <w:marLeft w:val="0"/>
      <w:marRight w:val="0"/>
      <w:marTop w:val="0"/>
      <w:marBottom w:val="0"/>
      <w:divBdr>
        <w:top w:val="none" w:sz="0" w:space="0" w:color="auto"/>
        <w:left w:val="none" w:sz="0" w:space="0" w:color="auto"/>
        <w:bottom w:val="none" w:sz="0" w:space="0" w:color="auto"/>
        <w:right w:val="none" w:sz="0" w:space="0" w:color="auto"/>
      </w:divBdr>
    </w:div>
    <w:div w:id="677389949">
      <w:bodyDiv w:val="1"/>
      <w:marLeft w:val="0"/>
      <w:marRight w:val="0"/>
      <w:marTop w:val="0"/>
      <w:marBottom w:val="0"/>
      <w:divBdr>
        <w:top w:val="none" w:sz="0" w:space="0" w:color="auto"/>
        <w:left w:val="none" w:sz="0" w:space="0" w:color="auto"/>
        <w:bottom w:val="none" w:sz="0" w:space="0" w:color="auto"/>
        <w:right w:val="none" w:sz="0" w:space="0" w:color="auto"/>
      </w:divBdr>
    </w:div>
    <w:div w:id="685255880">
      <w:bodyDiv w:val="1"/>
      <w:marLeft w:val="0"/>
      <w:marRight w:val="0"/>
      <w:marTop w:val="0"/>
      <w:marBottom w:val="0"/>
      <w:divBdr>
        <w:top w:val="none" w:sz="0" w:space="0" w:color="auto"/>
        <w:left w:val="none" w:sz="0" w:space="0" w:color="auto"/>
        <w:bottom w:val="none" w:sz="0" w:space="0" w:color="auto"/>
        <w:right w:val="none" w:sz="0" w:space="0" w:color="auto"/>
      </w:divBdr>
    </w:div>
    <w:div w:id="731854946">
      <w:bodyDiv w:val="1"/>
      <w:marLeft w:val="0"/>
      <w:marRight w:val="0"/>
      <w:marTop w:val="0"/>
      <w:marBottom w:val="0"/>
      <w:divBdr>
        <w:top w:val="none" w:sz="0" w:space="0" w:color="auto"/>
        <w:left w:val="none" w:sz="0" w:space="0" w:color="auto"/>
        <w:bottom w:val="none" w:sz="0" w:space="0" w:color="auto"/>
        <w:right w:val="none" w:sz="0" w:space="0" w:color="auto"/>
      </w:divBdr>
    </w:div>
    <w:div w:id="809981936">
      <w:bodyDiv w:val="1"/>
      <w:marLeft w:val="0"/>
      <w:marRight w:val="0"/>
      <w:marTop w:val="0"/>
      <w:marBottom w:val="0"/>
      <w:divBdr>
        <w:top w:val="none" w:sz="0" w:space="0" w:color="auto"/>
        <w:left w:val="none" w:sz="0" w:space="0" w:color="auto"/>
        <w:bottom w:val="none" w:sz="0" w:space="0" w:color="auto"/>
        <w:right w:val="none" w:sz="0" w:space="0" w:color="auto"/>
      </w:divBdr>
    </w:div>
    <w:div w:id="821314482">
      <w:bodyDiv w:val="1"/>
      <w:marLeft w:val="0"/>
      <w:marRight w:val="0"/>
      <w:marTop w:val="0"/>
      <w:marBottom w:val="0"/>
      <w:divBdr>
        <w:top w:val="none" w:sz="0" w:space="0" w:color="auto"/>
        <w:left w:val="none" w:sz="0" w:space="0" w:color="auto"/>
        <w:bottom w:val="none" w:sz="0" w:space="0" w:color="auto"/>
        <w:right w:val="none" w:sz="0" w:space="0" w:color="auto"/>
      </w:divBdr>
    </w:div>
    <w:div w:id="842934165">
      <w:bodyDiv w:val="1"/>
      <w:marLeft w:val="0"/>
      <w:marRight w:val="0"/>
      <w:marTop w:val="0"/>
      <w:marBottom w:val="0"/>
      <w:divBdr>
        <w:top w:val="none" w:sz="0" w:space="0" w:color="auto"/>
        <w:left w:val="none" w:sz="0" w:space="0" w:color="auto"/>
        <w:bottom w:val="none" w:sz="0" w:space="0" w:color="auto"/>
        <w:right w:val="none" w:sz="0" w:space="0" w:color="auto"/>
      </w:divBdr>
    </w:div>
    <w:div w:id="851845368">
      <w:bodyDiv w:val="1"/>
      <w:marLeft w:val="0"/>
      <w:marRight w:val="0"/>
      <w:marTop w:val="0"/>
      <w:marBottom w:val="0"/>
      <w:divBdr>
        <w:top w:val="none" w:sz="0" w:space="0" w:color="auto"/>
        <w:left w:val="none" w:sz="0" w:space="0" w:color="auto"/>
        <w:bottom w:val="none" w:sz="0" w:space="0" w:color="auto"/>
        <w:right w:val="none" w:sz="0" w:space="0" w:color="auto"/>
      </w:divBdr>
    </w:div>
    <w:div w:id="916744557">
      <w:bodyDiv w:val="1"/>
      <w:marLeft w:val="0"/>
      <w:marRight w:val="0"/>
      <w:marTop w:val="0"/>
      <w:marBottom w:val="0"/>
      <w:divBdr>
        <w:top w:val="none" w:sz="0" w:space="0" w:color="auto"/>
        <w:left w:val="none" w:sz="0" w:space="0" w:color="auto"/>
        <w:bottom w:val="none" w:sz="0" w:space="0" w:color="auto"/>
        <w:right w:val="none" w:sz="0" w:space="0" w:color="auto"/>
      </w:divBdr>
    </w:div>
    <w:div w:id="993217344">
      <w:bodyDiv w:val="1"/>
      <w:marLeft w:val="0"/>
      <w:marRight w:val="0"/>
      <w:marTop w:val="0"/>
      <w:marBottom w:val="0"/>
      <w:divBdr>
        <w:top w:val="none" w:sz="0" w:space="0" w:color="auto"/>
        <w:left w:val="none" w:sz="0" w:space="0" w:color="auto"/>
        <w:bottom w:val="none" w:sz="0" w:space="0" w:color="auto"/>
        <w:right w:val="none" w:sz="0" w:space="0" w:color="auto"/>
      </w:divBdr>
    </w:div>
    <w:div w:id="1016733968">
      <w:bodyDiv w:val="1"/>
      <w:marLeft w:val="0"/>
      <w:marRight w:val="0"/>
      <w:marTop w:val="0"/>
      <w:marBottom w:val="0"/>
      <w:divBdr>
        <w:top w:val="none" w:sz="0" w:space="0" w:color="auto"/>
        <w:left w:val="none" w:sz="0" w:space="0" w:color="auto"/>
        <w:bottom w:val="none" w:sz="0" w:space="0" w:color="auto"/>
        <w:right w:val="none" w:sz="0" w:space="0" w:color="auto"/>
      </w:divBdr>
    </w:div>
    <w:div w:id="1025793286">
      <w:bodyDiv w:val="1"/>
      <w:marLeft w:val="0"/>
      <w:marRight w:val="0"/>
      <w:marTop w:val="0"/>
      <w:marBottom w:val="0"/>
      <w:divBdr>
        <w:top w:val="none" w:sz="0" w:space="0" w:color="auto"/>
        <w:left w:val="none" w:sz="0" w:space="0" w:color="auto"/>
        <w:bottom w:val="none" w:sz="0" w:space="0" w:color="auto"/>
        <w:right w:val="none" w:sz="0" w:space="0" w:color="auto"/>
      </w:divBdr>
    </w:div>
    <w:div w:id="1043598774">
      <w:bodyDiv w:val="1"/>
      <w:marLeft w:val="0"/>
      <w:marRight w:val="0"/>
      <w:marTop w:val="0"/>
      <w:marBottom w:val="0"/>
      <w:divBdr>
        <w:top w:val="none" w:sz="0" w:space="0" w:color="auto"/>
        <w:left w:val="none" w:sz="0" w:space="0" w:color="auto"/>
        <w:bottom w:val="none" w:sz="0" w:space="0" w:color="auto"/>
        <w:right w:val="none" w:sz="0" w:space="0" w:color="auto"/>
      </w:divBdr>
    </w:div>
    <w:div w:id="1070082763">
      <w:bodyDiv w:val="1"/>
      <w:marLeft w:val="0"/>
      <w:marRight w:val="0"/>
      <w:marTop w:val="0"/>
      <w:marBottom w:val="0"/>
      <w:divBdr>
        <w:top w:val="none" w:sz="0" w:space="0" w:color="auto"/>
        <w:left w:val="none" w:sz="0" w:space="0" w:color="auto"/>
        <w:bottom w:val="none" w:sz="0" w:space="0" w:color="auto"/>
        <w:right w:val="none" w:sz="0" w:space="0" w:color="auto"/>
      </w:divBdr>
    </w:div>
    <w:div w:id="1092704450">
      <w:bodyDiv w:val="1"/>
      <w:marLeft w:val="0"/>
      <w:marRight w:val="0"/>
      <w:marTop w:val="0"/>
      <w:marBottom w:val="0"/>
      <w:divBdr>
        <w:top w:val="none" w:sz="0" w:space="0" w:color="auto"/>
        <w:left w:val="none" w:sz="0" w:space="0" w:color="auto"/>
        <w:bottom w:val="none" w:sz="0" w:space="0" w:color="auto"/>
        <w:right w:val="none" w:sz="0" w:space="0" w:color="auto"/>
      </w:divBdr>
    </w:div>
    <w:div w:id="1102145921">
      <w:bodyDiv w:val="1"/>
      <w:marLeft w:val="0"/>
      <w:marRight w:val="0"/>
      <w:marTop w:val="0"/>
      <w:marBottom w:val="0"/>
      <w:divBdr>
        <w:top w:val="none" w:sz="0" w:space="0" w:color="auto"/>
        <w:left w:val="none" w:sz="0" w:space="0" w:color="auto"/>
        <w:bottom w:val="none" w:sz="0" w:space="0" w:color="auto"/>
        <w:right w:val="none" w:sz="0" w:space="0" w:color="auto"/>
      </w:divBdr>
    </w:div>
    <w:div w:id="1124546207">
      <w:bodyDiv w:val="1"/>
      <w:marLeft w:val="0"/>
      <w:marRight w:val="0"/>
      <w:marTop w:val="0"/>
      <w:marBottom w:val="0"/>
      <w:divBdr>
        <w:top w:val="none" w:sz="0" w:space="0" w:color="auto"/>
        <w:left w:val="none" w:sz="0" w:space="0" w:color="auto"/>
        <w:bottom w:val="none" w:sz="0" w:space="0" w:color="auto"/>
        <w:right w:val="none" w:sz="0" w:space="0" w:color="auto"/>
      </w:divBdr>
    </w:div>
    <w:div w:id="1172070026">
      <w:bodyDiv w:val="1"/>
      <w:marLeft w:val="0"/>
      <w:marRight w:val="0"/>
      <w:marTop w:val="0"/>
      <w:marBottom w:val="0"/>
      <w:divBdr>
        <w:top w:val="none" w:sz="0" w:space="0" w:color="auto"/>
        <w:left w:val="none" w:sz="0" w:space="0" w:color="auto"/>
        <w:bottom w:val="none" w:sz="0" w:space="0" w:color="auto"/>
        <w:right w:val="none" w:sz="0" w:space="0" w:color="auto"/>
      </w:divBdr>
    </w:div>
    <w:div w:id="1186595115">
      <w:bodyDiv w:val="1"/>
      <w:marLeft w:val="0"/>
      <w:marRight w:val="0"/>
      <w:marTop w:val="0"/>
      <w:marBottom w:val="0"/>
      <w:divBdr>
        <w:top w:val="none" w:sz="0" w:space="0" w:color="auto"/>
        <w:left w:val="none" w:sz="0" w:space="0" w:color="auto"/>
        <w:bottom w:val="none" w:sz="0" w:space="0" w:color="auto"/>
        <w:right w:val="none" w:sz="0" w:space="0" w:color="auto"/>
      </w:divBdr>
    </w:div>
    <w:div w:id="1196579134">
      <w:bodyDiv w:val="1"/>
      <w:marLeft w:val="0"/>
      <w:marRight w:val="0"/>
      <w:marTop w:val="0"/>
      <w:marBottom w:val="0"/>
      <w:divBdr>
        <w:top w:val="none" w:sz="0" w:space="0" w:color="auto"/>
        <w:left w:val="none" w:sz="0" w:space="0" w:color="auto"/>
        <w:bottom w:val="none" w:sz="0" w:space="0" w:color="auto"/>
        <w:right w:val="none" w:sz="0" w:space="0" w:color="auto"/>
      </w:divBdr>
      <w:divsChild>
        <w:div w:id="895160894">
          <w:marLeft w:val="0"/>
          <w:marRight w:val="0"/>
          <w:marTop w:val="0"/>
          <w:marBottom w:val="0"/>
          <w:divBdr>
            <w:top w:val="none" w:sz="0" w:space="0" w:color="auto"/>
            <w:left w:val="none" w:sz="0" w:space="0" w:color="auto"/>
            <w:bottom w:val="none" w:sz="0" w:space="0" w:color="auto"/>
            <w:right w:val="none" w:sz="0" w:space="0" w:color="auto"/>
          </w:divBdr>
        </w:div>
        <w:div w:id="1408072976">
          <w:marLeft w:val="0"/>
          <w:marRight w:val="0"/>
          <w:marTop w:val="0"/>
          <w:marBottom w:val="0"/>
          <w:divBdr>
            <w:top w:val="none" w:sz="0" w:space="0" w:color="auto"/>
            <w:left w:val="none" w:sz="0" w:space="0" w:color="auto"/>
            <w:bottom w:val="none" w:sz="0" w:space="0" w:color="auto"/>
            <w:right w:val="none" w:sz="0" w:space="0" w:color="auto"/>
          </w:divBdr>
        </w:div>
        <w:div w:id="183399497">
          <w:marLeft w:val="0"/>
          <w:marRight w:val="0"/>
          <w:marTop w:val="0"/>
          <w:marBottom w:val="0"/>
          <w:divBdr>
            <w:top w:val="none" w:sz="0" w:space="0" w:color="auto"/>
            <w:left w:val="none" w:sz="0" w:space="0" w:color="auto"/>
            <w:bottom w:val="none" w:sz="0" w:space="0" w:color="auto"/>
            <w:right w:val="none" w:sz="0" w:space="0" w:color="auto"/>
          </w:divBdr>
        </w:div>
        <w:div w:id="1031569093">
          <w:marLeft w:val="0"/>
          <w:marRight w:val="0"/>
          <w:marTop w:val="0"/>
          <w:marBottom w:val="0"/>
          <w:divBdr>
            <w:top w:val="none" w:sz="0" w:space="0" w:color="auto"/>
            <w:left w:val="none" w:sz="0" w:space="0" w:color="auto"/>
            <w:bottom w:val="none" w:sz="0" w:space="0" w:color="auto"/>
            <w:right w:val="none" w:sz="0" w:space="0" w:color="auto"/>
          </w:divBdr>
        </w:div>
        <w:div w:id="2074353054">
          <w:marLeft w:val="0"/>
          <w:marRight w:val="0"/>
          <w:marTop w:val="0"/>
          <w:marBottom w:val="0"/>
          <w:divBdr>
            <w:top w:val="none" w:sz="0" w:space="0" w:color="auto"/>
            <w:left w:val="none" w:sz="0" w:space="0" w:color="auto"/>
            <w:bottom w:val="none" w:sz="0" w:space="0" w:color="auto"/>
            <w:right w:val="none" w:sz="0" w:space="0" w:color="auto"/>
          </w:divBdr>
        </w:div>
        <w:div w:id="1078671647">
          <w:marLeft w:val="0"/>
          <w:marRight w:val="0"/>
          <w:marTop w:val="0"/>
          <w:marBottom w:val="0"/>
          <w:divBdr>
            <w:top w:val="none" w:sz="0" w:space="0" w:color="auto"/>
            <w:left w:val="none" w:sz="0" w:space="0" w:color="auto"/>
            <w:bottom w:val="none" w:sz="0" w:space="0" w:color="auto"/>
            <w:right w:val="none" w:sz="0" w:space="0" w:color="auto"/>
          </w:divBdr>
        </w:div>
        <w:div w:id="2101640034">
          <w:marLeft w:val="0"/>
          <w:marRight w:val="0"/>
          <w:marTop w:val="0"/>
          <w:marBottom w:val="0"/>
          <w:divBdr>
            <w:top w:val="none" w:sz="0" w:space="0" w:color="auto"/>
            <w:left w:val="none" w:sz="0" w:space="0" w:color="auto"/>
            <w:bottom w:val="none" w:sz="0" w:space="0" w:color="auto"/>
            <w:right w:val="none" w:sz="0" w:space="0" w:color="auto"/>
          </w:divBdr>
        </w:div>
        <w:div w:id="253055605">
          <w:marLeft w:val="0"/>
          <w:marRight w:val="0"/>
          <w:marTop w:val="0"/>
          <w:marBottom w:val="0"/>
          <w:divBdr>
            <w:top w:val="none" w:sz="0" w:space="0" w:color="auto"/>
            <w:left w:val="none" w:sz="0" w:space="0" w:color="auto"/>
            <w:bottom w:val="none" w:sz="0" w:space="0" w:color="auto"/>
            <w:right w:val="none" w:sz="0" w:space="0" w:color="auto"/>
          </w:divBdr>
        </w:div>
        <w:div w:id="2107069897">
          <w:marLeft w:val="0"/>
          <w:marRight w:val="0"/>
          <w:marTop w:val="0"/>
          <w:marBottom w:val="0"/>
          <w:divBdr>
            <w:top w:val="none" w:sz="0" w:space="0" w:color="auto"/>
            <w:left w:val="none" w:sz="0" w:space="0" w:color="auto"/>
            <w:bottom w:val="none" w:sz="0" w:space="0" w:color="auto"/>
            <w:right w:val="none" w:sz="0" w:space="0" w:color="auto"/>
          </w:divBdr>
        </w:div>
        <w:div w:id="665209232">
          <w:marLeft w:val="0"/>
          <w:marRight w:val="0"/>
          <w:marTop w:val="0"/>
          <w:marBottom w:val="0"/>
          <w:divBdr>
            <w:top w:val="none" w:sz="0" w:space="0" w:color="auto"/>
            <w:left w:val="none" w:sz="0" w:space="0" w:color="auto"/>
            <w:bottom w:val="none" w:sz="0" w:space="0" w:color="auto"/>
            <w:right w:val="none" w:sz="0" w:space="0" w:color="auto"/>
          </w:divBdr>
        </w:div>
        <w:div w:id="926108773">
          <w:marLeft w:val="0"/>
          <w:marRight w:val="0"/>
          <w:marTop w:val="0"/>
          <w:marBottom w:val="0"/>
          <w:divBdr>
            <w:top w:val="none" w:sz="0" w:space="0" w:color="auto"/>
            <w:left w:val="none" w:sz="0" w:space="0" w:color="auto"/>
            <w:bottom w:val="none" w:sz="0" w:space="0" w:color="auto"/>
            <w:right w:val="none" w:sz="0" w:space="0" w:color="auto"/>
          </w:divBdr>
        </w:div>
        <w:div w:id="1659186933">
          <w:marLeft w:val="0"/>
          <w:marRight w:val="0"/>
          <w:marTop w:val="0"/>
          <w:marBottom w:val="0"/>
          <w:divBdr>
            <w:top w:val="none" w:sz="0" w:space="0" w:color="auto"/>
            <w:left w:val="none" w:sz="0" w:space="0" w:color="auto"/>
            <w:bottom w:val="none" w:sz="0" w:space="0" w:color="auto"/>
            <w:right w:val="none" w:sz="0" w:space="0" w:color="auto"/>
          </w:divBdr>
        </w:div>
        <w:div w:id="150604060">
          <w:marLeft w:val="0"/>
          <w:marRight w:val="0"/>
          <w:marTop w:val="0"/>
          <w:marBottom w:val="0"/>
          <w:divBdr>
            <w:top w:val="none" w:sz="0" w:space="0" w:color="auto"/>
            <w:left w:val="none" w:sz="0" w:space="0" w:color="auto"/>
            <w:bottom w:val="none" w:sz="0" w:space="0" w:color="auto"/>
            <w:right w:val="none" w:sz="0" w:space="0" w:color="auto"/>
          </w:divBdr>
        </w:div>
        <w:div w:id="43413381">
          <w:marLeft w:val="0"/>
          <w:marRight w:val="0"/>
          <w:marTop w:val="0"/>
          <w:marBottom w:val="0"/>
          <w:divBdr>
            <w:top w:val="none" w:sz="0" w:space="0" w:color="auto"/>
            <w:left w:val="none" w:sz="0" w:space="0" w:color="auto"/>
            <w:bottom w:val="none" w:sz="0" w:space="0" w:color="auto"/>
            <w:right w:val="none" w:sz="0" w:space="0" w:color="auto"/>
          </w:divBdr>
        </w:div>
        <w:div w:id="1603369264">
          <w:marLeft w:val="0"/>
          <w:marRight w:val="0"/>
          <w:marTop w:val="0"/>
          <w:marBottom w:val="0"/>
          <w:divBdr>
            <w:top w:val="none" w:sz="0" w:space="0" w:color="auto"/>
            <w:left w:val="none" w:sz="0" w:space="0" w:color="auto"/>
            <w:bottom w:val="none" w:sz="0" w:space="0" w:color="auto"/>
            <w:right w:val="none" w:sz="0" w:space="0" w:color="auto"/>
          </w:divBdr>
        </w:div>
      </w:divsChild>
    </w:div>
    <w:div w:id="1221675632">
      <w:bodyDiv w:val="1"/>
      <w:marLeft w:val="0"/>
      <w:marRight w:val="0"/>
      <w:marTop w:val="0"/>
      <w:marBottom w:val="0"/>
      <w:divBdr>
        <w:top w:val="none" w:sz="0" w:space="0" w:color="auto"/>
        <w:left w:val="none" w:sz="0" w:space="0" w:color="auto"/>
        <w:bottom w:val="none" w:sz="0" w:space="0" w:color="auto"/>
        <w:right w:val="none" w:sz="0" w:space="0" w:color="auto"/>
      </w:divBdr>
    </w:div>
    <w:div w:id="1234509911">
      <w:bodyDiv w:val="1"/>
      <w:marLeft w:val="0"/>
      <w:marRight w:val="0"/>
      <w:marTop w:val="0"/>
      <w:marBottom w:val="0"/>
      <w:divBdr>
        <w:top w:val="none" w:sz="0" w:space="0" w:color="auto"/>
        <w:left w:val="none" w:sz="0" w:space="0" w:color="auto"/>
        <w:bottom w:val="none" w:sz="0" w:space="0" w:color="auto"/>
        <w:right w:val="none" w:sz="0" w:space="0" w:color="auto"/>
      </w:divBdr>
    </w:div>
    <w:div w:id="1245381417">
      <w:bodyDiv w:val="1"/>
      <w:marLeft w:val="0"/>
      <w:marRight w:val="0"/>
      <w:marTop w:val="0"/>
      <w:marBottom w:val="0"/>
      <w:divBdr>
        <w:top w:val="none" w:sz="0" w:space="0" w:color="auto"/>
        <w:left w:val="none" w:sz="0" w:space="0" w:color="auto"/>
        <w:bottom w:val="none" w:sz="0" w:space="0" w:color="auto"/>
        <w:right w:val="none" w:sz="0" w:space="0" w:color="auto"/>
      </w:divBdr>
    </w:div>
    <w:div w:id="1249391798">
      <w:bodyDiv w:val="1"/>
      <w:marLeft w:val="0"/>
      <w:marRight w:val="0"/>
      <w:marTop w:val="0"/>
      <w:marBottom w:val="0"/>
      <w:divBdr>
        <w:top w:val="none" w:sz="0" w:space="0" w:color="auto"/>
        <w:left w:val="none" w:sz="0" w:space="0" w:color="auto"/>
        <w:bottom w:val="none" w:sz="0" w:space="0" w:color="auto"/>
        <w:right w:val="none" w:sz="0" w:space="0" w:color="auto"/>
      </w:divBdr>
    </w:div>
    <w:div w:id="1267424871">
      <w:bodyDiv w:val="1"/>
      <w:marLeft w:val="0"/>
      <w:marRight w:val="0"/>
      <w:marTop w:val="0"/>
      <w:marBottom w:val="0"/>
      <w:divBdr>
        <w:top w:val="none" w:sz="0" w:space="0" w:color="auto"/>
        <w:left w:val="none" w:sz="0" w:space="0" w:color="auto"/>
        <w:bottom w:val="none" w:sz="0" w:space="0" w:color="auto"/>
        <w:right w:val="none" w:sz="0" w:space="0" w:color="auto"/>
      </w:divBdr>
    </w:div>
    <w:div w:id="1322929035">
      <w:bodyDiv w:val="1"/>
      <w:marLeft w:val="0"/>
      <w:marRight w:val="0"/>
      <w:marTop w:val="0"/>
      <w:marBottom w:val="0"/>
      <w:divBdr>
        <w:top w:val="none" w:sz="0" w:space="0" w:color="auto"/>
        <w:left w:val="none" w:sz="0" w:space="0" w:color="auto"/>
        <w:bottom w:val="none" w:sz="0" w:space="0" w:color="auto"/>
        <w:right w:val="none" w:sz="0" w:space="0" w:color="auto"/>
      </w:divBdr>
    </w:div>
    <w:div w:id="1330673744">
      <w:bodyDiv w:val="1"/>
      <w:marLeft w:val="0"/>
      <w:marRight w:val="0"/>
      <w:marTop w:val="0"/>
      <w:marBottom w:val="0"/>
      <w:divBdr>
        <w:top w:val="none" w:sz="0" w:space="0" w:color="auto"/>
        <w:left w:val="none" w:sz="0" w:space="0" w:color="auto"/>
        <w:bottom w:val="none" w:sz="0" w:space="0" w:color="auto"/>
        <w:right w:val="none" w:sz="0" w:space="0" w:color="auto"/>
      </w:divBdr>
    </w:div>
    <w:div w:id="1339118491">
      <w:bodyDiv w:val="1"/>
      <w:marLeft w:val="0"/>
      <w:marRight w:val="0"/>
      <w:marTop w:val="0"/>
      <w:marBottom w:val="0"/>
      <w:divBdr>
        <w:top w:val="none" w:sz="0" w:space="0" w:color="auto"/>
        <w:left w:val="none" w:sz="0" w:space="0" w:color="auto"/>
        <w:bottom w:val="none" w:sz="0" w:space="0" w:color="auto"/>
        <w:right w:val="none" w:sz="0" w:space="0" w:color="auto"/>
      </w:divBdr>
    </w:div>
    <w:div w:id="1372924029">
      <w:bodyDiv w:val="1"/>
      <w:marLeft w:val="0"/>
      <w:marRight w:val="0"/>
      <w:marTop w:val="0"/>
      <w:marBottom w:val="0"/>
      <w:divBdr>
        <w:top w:val="none" w:sz="0" w:space="0" w:color="auto"/>
        <w:left w:val="none" w:sz="0" w:space="0" w:color="auto"/>
        <w:bottom w:val="none" w:sz="0" w:space="0" w:color="auto"/>
        <w:right w:val="none" w:sz="0" w:space="0" w:color="auto"/>
      </w:divBdr>
    </w:div>
    <w:div w:id="1400905476">
      <w:bodyDiv w:val="1"/>
      <w:marLeft w:val="0"/>
      <w:marRight w:val="0"/>
      <w:marTop w:val="0"/>
      <w:marBottom w:val="0"/>
      <w:divBdr>
        <w:top w:val="none" w:sz="0" w:space="0" w:color="auto"/>
        <w:left w:val="none" w:sz="0" w:space="0" w:color="auto"/>
        <w:bottom w:val="none" w:sz="0" w:space="0" w:color="auto"/>
        <w:right w:val="none" w:sz="0" w:space="0" w:color="auto"/>
      </w:divBdr>
    </w:div>
    <w:div w:id="1401906084">
      <w:bodyDiv w:val="1"/>
      <w:marLeft w:val="0"/>
      <w:marRight w:val="0"/>
      <w:marTop w:val="0"/>
      <w:marBottom w:val="0"/>
      <w:divBdr>
        <w:top w:val="none" w:sz="0" w:space="0" w:color="auto"/>
        <w:left w:val="none" w:sz="0" w:space="0" w:color="auto"/>
        <w:bottom w:val="none" w:sz="0" w:space="0" w:color="auto"/>
        <w:right w:val="none" w:sz="0" w:space="0" w:color="auto"/>
      </w:divBdr>
    </w:div>
    <w:div w:id="1412653780">
      <w:bodyDiv w:val="1"/>
      <w:marLeft w:val="0"/>
      <w:marRight w:val="0"/>
      <w:marTop w:val="0"/>
      <w:marBottom w:val="0"/>
      <w:divBdr>
        <w:top w:val="none" w:sz="0" w:space="0" w:color="auto"/>
        <w:left w:val="none" w:sz="0" w:space="0" w:color="auto"/>
        <w:bottom w:val="none" w:sz="0" w:space="0" w:color="auto"/>
        <w:right w:val="none" w:sz="0" w:space="0" w:color="auto"/>
      </w:divBdr>
    </w:div>
    <w:div w:id="1427338795">
      <w:bodyDiv w:val="1"/>
      <w:marLeft w:val="0"/>
      <w:marRight w:val="0"/>
      <w:marTop w:val="0"/>
      <w:marBottom w:val="0"/>
      <w:divBdr>
        <w:top w:val="none" w:sz="0" w:space="0" w:color="auto"/>
        <w:left w:val="none" w:sz="0" w:space="0" w:color="auto"/>
        <w:bottom w:val="none" w:sz="0" w:space="0" w:color="auto"/>
        <w:right w:val="none" w:sz="0" w:space="0" w:color="auto"/>
      </w:divBdr>
    </w:div>
    <w:div w:id="1510414060">
      <w:bodyDiv w:val="1"/>
      <w:marLeft w:val="0"/>
      <w:marRight w:val="0"/>
      <w:marTop w:val="0"/>
      <w:marBottom w:val="0"/>
      <w:divBdr>
        <w:top w:val="none" w:sz="0" w:space="0" w:color="auto"/>
        <w:left w:val="none" w:sz="0" w:space="0" w:color="auto"/>
        <w:bottom w:val="none" w:sz="0" w:space="0" w:color="auto"/>
        <w:right w:val="none" w:sz="0" w:space="0" w:color="auto"/>
      </w:divBdr>
    </w:div>
    <w:div w:id="1530949566">
      <w:bodyDiv w:val="1"/>
      <w:marLeft w:val="0"/>
      <w:marRight w:val="0"/>
      <w:marTop w:val="0"/>
      <w:marBottom w:val="0"/>
      <w:divBdr>
        <w:top w:val="none" w:sz="0" w:space="0" w:color="auto"/>
        <w:left w:val="none" w:sz="0" w:space="0" w:color="auto"/>
        <w:bottom w:val="none" w:sz="0" w:space="0" w:color="auto"/>
        <w:right w:val="none" w:sz="0" w:space="0" w:color="auto"/>
      </w:divBdr>
    </w:div>
    <w:div w:id="1617247349">
      <w:bodyDiv w:val="1"/>
      <w:marLeft w:val="0"/>
      <w:marRight w:val="0"/>
      <w:marTop w:val="0"/>
      <w:marBottom w:val="0"/>
      <w:divBdr>
        <w:top w:val="none" w:sz="0" w:space="0" w:color="auto"/>
        <w:left w:val="none" w:sz="0" w:space="0" w:color="auto"/>
        <w:bottom w:val="none" w:sz="0" w:space="0" w:color="auto"/>
        <w:right w:val="none" w:sz="0" w:space="0" w:color="auto"/>
      </w:divBdr>
    </w:div>
    <w:div w:id="1682707634">
      <w:bodyDiv w:val="1"/>
      <w:marLeft w:val="0"/>
      <w:marRight w:val="0"/>
      <w:marTop w:val="0"/>
      <w:marBottom w:val="0"/>
      <w:divBdr>
        <w:top w:val="none" w:sz="0" w:space="0" w:color="auto"/>
        <w:left w:val="none" w:sz="0" w:space="0" w:color="auto"/>
        <w:bottom w:val="none" w:sz="0" w:space="0" w:color="auto"/>
        <w:right w:val="none" w:sz="0" w:space="0" w:color="auto"/>
      </w:divBdr>
    </w:div>
    <w:div w:id="1720664861">
      <w:bodyDiv w:val="1"/>
      <w:marLeft w:val="0"/>
      <w:marRight w:val="0"/>
      <w:marTop w:val="0"/>
      <w:marBottom w:val="0"/>
      <w:divBdr>
        <w:top w:val="none" w:sz="0" w:space="0" w:color="auto"/>
        <w:left w:val="none" w:sz="0" w:space="0" w:color="auto"/>
        <w:bottom w:val="none" w:sz="0" w:space="0" w:color="auto"/>
        <w:right w:val="none" w:sz="0" w:space="0" w:color="auto"/>
      </w:divBdr>
    </w:div>
    <w:div w:id="1781948411">
      <w:bodyDiv w:val="1"/>
      <w:marLeft w:val="0"/>
      <w:marRight w:val="0"/>
      <w:marTop w:val="0"/>
      <w:marBottom w:val="0"/>
      <w:divBdr>
        <w:top w:val="none" w:sz="0" w:space="0" w:color="auto"/>
        <w:left w:val="none" w:sz="0" w:space="0" w:color="auto"/>
        <w:bottom w:val="none" w:sz="0" w:space="0" w:color="auto"/>
        <w:right w:val="none" w:sz="0" w:space="0" w:color="auto"/>
      </w:divBdr>
    </w:div>
    <w:div w:id="1786341177">
      <w:bodyDiv w:val="1"/>
      <w:marLeft w:val="0"/>
      <w:marRight w:val="0"/>
      <w:marTop w:val="0"/>
      <w:marBottom w:val="0"/>
      <w:divBdr>
        <w:top w:val="none" w:sz="0" w:space="0" w:color="auto"/>
        <w:left w:val="none" w:sz="0" w:space="0" w:color="auto"/>
        <w:bottom w:val="none" w:sz="0" w:space="0" w:color="auto"/>
        <w:right w:val="none" w:sz="0" w:space="0" w:color="auto"/>
      </w:divBdr>
    </w:div>
    <w:div w:id="1876310248">
      <w:bodyDiv w:val="1"/>
      <w:marLeft w:val="0"/>
      <w:marRight w:val="0"/>
      <w:marTop w:val="0"/>
      <w:marBottom w:val="0"/>
      <w:divBdr>
        <w:top w:val="none" w:sz="0" w:space="0" w:color="auto"/>
        <w:left w:val="none" w:sz="0" w:space="0" w:color="auto"/>
        <w:bottom w:val="none" w:sz="0" w:space="0" w:color="auto"/>
        <w:right w:val="none" w:sz="0" w:space="0" w:color="auto"/>
      </w:divBdr>
    </w:div>
    <w:div w:id="1900822658">
      <w:bodyDiv w:val="1"/>
      <w:marLeft w:val="0"/>
      <w:marRight w:val="0"/>
      <w:marTop w:val="0"/>
      <w:marBottom w:val="0"/>
      <w:divBdr>
        <w:top w:val="none" w:sz="0" w:space="0" w:color="auto"/>
        <w:left w:val="none" w:sz="0" w:space="0" w:color="auto"/>
        <w:bottom w:val="none" w:sz="0" w:space="0" w:color="auto"/>
        <w:right w:val="none" w:sz="0" w:space="0" w:color="auto"/>
      </w:divBdr>
    </w:div>
    <w:div w:id="1939479141">
      <w:bodyDiv w:val="1"/>
      <w:marLeft w:val="0"/>
      <w:marRight w:val="0"/>
      <w:marTop w:val="0"/>
      <w:marBottom w:val="0"/>
      <w:divBdr>
        <w:top w:val="none" w:sz="0" w:space="0" w:color="auto"/>
        <w:left w:val="none" w:sz="0" w:space="0" w:color="auto"/>
        <w:bottom w:val="none" w:sz="0" w:space="0" w:color="auto"/>
        <w:right w:val="none" w:sz="0" w:space="0" w:color="auto"/>
      </w:divBdr>
    </w:div>
    <w:div w:id="1952665401">
      <w:bodyDiv w:val="1"/>
      <w:marLeft w:val="0"/>
      <w:marRight w:val="0"/>
      <w:marTop w:val="0"/>
      <w:marBottom w:val="0"/>
      <w:divBdr>
        <w:top w:val="none" w:sz="0" w:space="0" w:color="auto"/>
        <w:left w:val="none" w:sz="0" w:space="0" w:color="auto"/>
        <w:bottom w:val="none" w:sz="0" w:space="0" w:color="auto"/>
        <w:right w:val="none" w:sz="0" w:space="0" w:color="auto"/>
      </w:divBdr>
    </w:div>
    <w:div w:id="1956255085">
      <w:bodyDiv w:val="1"/>
      <w:marLeft w:val="0"/>
      <w:marRight w:val="0"/>
      <w:marTop w:val="0"/>
      <w:marBottom w:val="0"/>
      <w:divBdr>
        <w:top w:val="none" w:sz="0" w:space="0" w:color="auto"/>
        <w:left w:val="none" w:sz="0" w:space="0" w:color="auto"/>
        <w:bottom w:val="none" w:sz="0" w:space="0" w:color="auto"/>
        <w:right w:val="none" w:sz="0" w:space="0" w:color="auto"/>
      </w:divBdr>
    </w:div>
    <w:div w:id="1983266483">
      <w:bodyDiv w:val="1"/>
      <w:marLeft w:val="0"/>
      <w:marRight w:val="0"/>
      <w:marTop w:val="0"/>
      <w:marBottom w:val="0"/>
      <w:divBdr>
        <w:top w:val="none" w:sz="0" w:space="0" w:color="auto"/>
        <w:left w:val="none" w:sz="0" w:space="0" w:color="auto"/>
        <w:bottom w:val="none" w:sz="0" w:space="0" w:color="auto"/>
        <w:right w:val="none" w:sz="0" w:space="0" w:color="auto"/>
      </w:divBdr>
    </w:div>
    <w:div w:id="2003435747">
      <w:bodyDiv w:val="1"/>
      <w:marLeft w:val="0"/>
      <w:marRight w:val="0"/>
      <w:marTop w:val="0"/>
      <w:marBottom w:val="0"/>
      <w:divBdr>
        <w:top w:val="none" w:sz="0" w:space="0" w:color="auto"/>
        <w:left w:val="none" w:sz="0" w:space="0" w:color="auto"/>
        <w:bottom w:val="none" w:sz="0" w:space="0" w:color="auto"/>
        <w:right w:val="none" w:sz="0" w:space="0" w:color="auto"/>
      </w:divBdr>
    </w:div>
    <w:div w:id="2060400738">
      <w:bodyDiv w:val="1"/>
      <w:marLeft w:val="0"/>
      <w:marRight w:val="0"/>
      <w:marTop w:val="0"/>
      <w:marBottom w:val="0"/>
      <w:divBdr>
        <w:top w:val="none" w:sz="0" w:space="0" w:color="auto"/>
        <w:left w:val="none" w:sz="0" w:space="0" w:color="auto"/>
        <w:bottom w:val="none" w:sz="0" w:space="0" w:color="auto"/>
        <w:right w:val="none" w:sz="0" w:space="0" w:color="auto"/>
      </w:divBdr>
    </w:div>
    <w:div w:id="2066181017">
      <w:bodyDiv w:val="1"/>
      <w:marLeft w:val="0"/>
      <w:marRight w:val="0"/>
      <w:marTop w:val="0"/>
      <w:marBottom w:val="0"/>
      <w:divBdr>
        <w:top w:val="none" w:sz="0" w:space="0" w:color="auto"/>
        <w:left w:val="none" w:sz="0" w:space="0" w:color="auto"/>
        <w:bottom w:val="none" w:sz="0" w:space="0" w:color="auto"/>
        <w:right w:val="none" w:sz="0" w:space="0" w:color="auto"/>
      </w:divBdr>
    </w:div>
    <w:div w:id="2082946220">
      <w:bodyDiv w:val="1"/>
      <w:marLeft w:val="0"/>
      <w:marRight w:val="0"/>
      <w:marTop w:val="0"/>
      <w:marBottom w:val="0"/>
      <w:divBdr>
        <w:top w:val="none" w:sz="0" w:space="0" w:color="auto"/>
        <w:left w:val="none" w:sz="0" w:space="0" w:color="auto"/>
        <w:bottom w:val="none" w:sz="0" w:space="0" w:color="auto"/>
        <w:right w:val="none" w:sz="0" w:space="0" w:color="auto"/>
      </w:divBdr>
    </w:div>
    <w:div w:id="2121338864">
      <w:bodyDiv w:val="1"/>
      <w:marLeft w:val="0"/>
      <w:marRight w:val="0"/>
      <w:marTop w:val="0"/>
      <w:marBottom w:val="0"/>
      <w:divBdr>
        <w:top w:val="none" w:sz="0" w:space="0" w:color="auto"/>
        <w:left w:val="none" w:sz="0" w:space="0" w:color="auto"/>
        <w:bottom w:val="none" w:sz="0" w:space="0" w:color="auto"/>
        <w:right w:val="none" w:sz="0" w:space="0" w:color="auto"/>
      </w:divBdr>
    </w:div>
    <w:div w:id="2133206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oleObject" Target="embeddings/oleObject4.bin"/><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image" Target="media/image7.wmf"/><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9.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image" Target="media/image13.png"/><Relationship Id="rId41" Type="http://schemas.openxmlformats.org/officeDocument/2006/relationships/image" Target="media/image25.png"/><Relationship Id="rId54" Type="http://schemas.openxmlformats.org/officeDocument/2006/relationships/image" Target="media/image38.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oleObject" Target="embeddings/oleObject7.bin"/><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7.png"/><Relationship Id="rId58" Type="http://schemas.openxmlformats.org/officeDocument/2006/relationships/image" Target="media/image42.emf"/><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57" Type="http://schemas.openxmlformats.org/officeDocument/2006/relationships/image" Target="media/image41.png"/><Relationship Id="rId61"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image" Target="media/image6.wmf"/><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image" Target="media/image36.PNG"/><Relationship Id="rId6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40.png"/><Relationship Id="rId8" Type="http://schemas.openxmlformats.org/officeDocument/2006/relationships/header" Target="header1.xml"/><Relationship Id="rId51" Type="http://schemas.openxmlformats.org/officeDocument/2006/relationships/image" Target="media/image35.png"/><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5.wmf"/><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package" Target="embeddings/Microsoft_Visio_Drawing.vsdx"/></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B910F2-1080-42A7-8381-23C631FA0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109</Pages>
  <Words>30882</Words>
  <Characters>176033</Characters>
  <Application>Microsoft Office Word</Application>
  <DocSecurity>0</DocSecurity>
  <Lines>1466</Lines>
  <Paragraphs>413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206502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Illia Yankovyi</dc:creator>
  <cp:keywords/>
  <dc:description/>
  <cp:lastModifiedBy>Illia Yankovyi</cp:lastModifiedBy>
  <cp:revision>22</cp:revision>
  <dcterms:created xsi:type="dcterms:W3CDTF">2019-06-12T02:49:00Z</dcterms:created>
  <dcterms:modified xsi:type="dcterms:W3CDTF">2019-06-12T15:48:00Z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e3e210e6-38a4-3abb-bf15-b9d17b1c7eb4</vt:lpwstr>
  </property>
  <property fmtid="{D5CDD505-2E9C-101B-9397-08002B2CF9AE}" pid="4" name="Mendeley Citation Style_1">
    <vt:lpwstr>http://www.zotero.org/styles/dstu-gost-7-1-2006</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http://www.zotero.org/styles/chicago-fullnote-bibliography</vt:lpwstr>
  </property>
  <property fmtid="{D5CDD505-2E9C-101B-9397-08002B2CF9AE}" pid="14" name="Mendeley Recent Style Name 4_1">
    <vt:lpwstr>Chicago Manual of Style 17th edition (full note)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http://www.zotero.org/styles/dstu-gost-7-1-2006</vt:lpwstr>
  </property>
  <property fmtid="{D5CDD505-2E9C-101B-9397-08002B2CF9AE}" pid="18" name="Mendeley Recent Style Name 6_1">
    <vt:lpwstr>DSTU GOST 7.1:2006_ukr</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