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3B0B" w:rsidRPr="006C3A7E" w:rsidRDefault="00CD3B0B" w:rsidP="00CD3B0B">
      <w:pPr>
        <w:spacing w:line="276" w:lineRule="auto"/>
        <w:jc w:val="center"/>
        <w:rPr>
          <w:sz w:val="32"/>
          <w:szCs w:val="32"/>
          <w:lang w:val="uk-UA"/>
        </w:rPr>
      </w:pPr>
      <w:r w:rsidRPr="006C3A7E">
        <w:rPr>
          <w:sz w:val="32"/>
          <w:szCs w:val="32"/>
          <w:lang w:val="uk-UA"/>
        </w:rPr>
        <w:t>МІНІСТЕРСТВО ОСВІТИ І НАУКИ УКРАЇНИ</w:t>
      </w:r>
    </w:p>
    <w:p w:rsidR="00CD3B0B" w:rsidRPr="006C3A7E" w:rsidRDefault="00CD3B0B" w:rsidP="00CD3B0B">
      <w:pPr>
        <w:spacing w:line="276" w:lineRule="auto"/>
        <w:jc w:val="center"/>
        <w:rPr>
          <w:sz w:val="32"/>
          <w:szCs w:val="32"/>
          <w:lang w:val="uk-UA"/>
        </w:rPr>
      </w:pPr>
      <w:r w:rsidRPr="006C3A7E">
        <w:rPr>
          <w:sz w:val="32"/>
          <w:szCs w:val="32"/>
          <w:lang w:val="uk-UA"/>
        </w:rPr>
        <w:t>НАЦІОНАЛЬНИЙ ТЕХНІЧНИЙ УНІВЕРСИТЕТ УКРАЇНИ</w:t>
      </w:r>
    </w:p>
    <w:p w:rsidR="00CD3B0B" w:rsidRPr="006C3A7E" w:rsidRDefault="00CD3B0B" w:rsidP="00CD3B0B">
      <w:pPr>
        <w:spacing w:line="276" w:lineRule="auto"/>
        <w:jc w:val="center"/>
        <w:rPr>
          <w:sz w:val="32"/>
          <w:szCs w:val="32"/>
          <w:lang w:val="uk-UA"/>
        </w:rPr>
      </w:pPr>
      <w:r w:rsidRPr="006C3A7E">
        <w:rPr>
          <w:sz w:val="32"/>
          <w:szCs w:val="32"/>
          <w:lang w:val="uk-UA"/>
        </w:rPr>
        <w:t>«КИЇВСЬКИЙ ПОЛІТЕХНІЧНИЙ ІНСТИТУТ»</w:t>
      </w: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rFonts w:ascii="Arial Narrow" w:hAnsi="Arial Narrow"/>
          <w:sz w:val="32"/>
          <w:szCs w:val="32"/>
          <w:lang w:val="uk-UA"/>
        </w:rPr>
      </w:pPr>
    </w:p>
    <w:p w:rsidR="00CD3B0B" w:rsidRDefault="00CD3B0B" w:rsidP="00CD3B0B">
      <w:pPr>
        <w:jc w:val="center"/>
        <w:rPr>
          <w:sz w:val="52"/>
          <w:szCs w:val="52"/>
          <w:lang w:val="uk-UA"/>
        </w:rPr>
      </w:pPr>
    </w:p>
    <w:p w:rsidR="00CD3B0B" w:rsidRDefault="00CD3B0B" w:rsidP="00CD3B0B">
      <w:pPr>
        <w:jc w:val="center"/>
        <w:rPr>
          <w:sz w:val="52"/>
          <w:szCs w:val="52"/>
          <w:lang w:val="uk-UA"/>
        </w:rPr>
      </w:pPr>
    </w:p>
    <w:p w:rsidR="006E3D7D" w:rsidRPr="006C3A7E" w:rsidRDefault="006E3D7D" w:rsidP="006E3D7D">
      <w:pPr>
        <w:spacing w:line="360" w:lineRule="auto"/>
        <w:jc w:val="center"/>
        <w:rPr>
          <w:b/>
          <w:i/>
          <w:sz w:val="40"/>
          <w:szCs w:val="40"/>
          <w:lang w:val="uk-UA"/>
        </w:rPr>
      </w:pPr>
      <w:r w:rsidRPr="006C3A7E">
        <w:rPr>
          <w:b/>
          <w:i/>
          <w:sz w:val="40"/>
          <w:szCs w:val="40"/>
          <w:lang w:val="uk-UA"/>
        </w:rPr>
        <w:t>О</w:t>
      </w:r>
      <w:r>
        <w:rPr>
          <w:b/>
          <w:i/>
          <w:sz w:val="40"/>
          <w:szCs w:val="40"/>
          <w:lang w:val="uk-UA"/>
        </w:rPr>
        <w:t>собливості організації</w:t>
      </w:r>
      <w:r w:rsidRPr="006C3A7E">
        <w:rPr>
          <w:b/>
          <w:i/>
          <w:sz w:val="40"/>
          <w:szCs w:val="40"/>
          <w:lang w:val="uk-UA"/>
        </w:rPr>
        <w:t xml:space="preserve"> та проведення змагань з волейболу </w:t>
      </w:r>
      <w:r w:rsidR="0051782E" w:rsidRPr="006C3A7E">
        <w:rPr>
          <w:b/>
          <w:i/>
          <w:sz w:val="40"/>
          <w:szCs w:val="40"/>
          <w:lang w:val="uk-UA"/>
        </w:rPr>
        <w:t>у вищих навчальних закладах</w:t>
      </w:r>
      <w:r w:rsidR="0051782E">
        <w:rPr>
          <w:b/>
          <w:i/>
          <w:sz w:val="40"/>
          <w:szCs w:val="40"/>
          <w:lang w:val="uk-UA"/>
        </w:rPr>
        <w:t xml:space="preserve"> </w:t>
      </w:r>
      <w:r>
        <w:rPr>
          <w:b/>
          <w:i/>
          <w:sz w:val="40"/>
          <w:szCs w:val="40"/>
          <w:lang w:val="uk-UA"/>
        </w:rPr>
        <w:t xml:space="preserve">за спрощеними правилами </w:t>
      </w:r>
    </w:p>
    <w:p w:rsidR="006E3D7D" w:rsidRPr="006C3A7E" w:rsidRDefault="006E3D7D" w:rsidP="006E3D7D">
      <w:pPr>
        <w:spacing w:line="360" w:lineRule="auto"/>
        <w:jc w:val="center"/>
        <w:rPr>
          <w:i/>
          <w:sz w:val="32"/>
          <w:szCs w:val="32"/>
          <w:lang w:val="uk-UA"/>
        </w:rPr>
      </w:pPr>
      <w:r>
        <w:rPr>
          <w:i/>
          <w:sz w:val="32"/>
          <w:szCs w:val="32"/>
          <w:lang w:val="uk-UA"/>
        </w:rPr>
        <w:t>Методичні рекомендації</w:t>
      </w: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Default="00CD3B0B" w:rsidP="00CD3B0B">
      <w:pPr>
        <w:jc w:val="center"/>
        <w:rPr>
          <w:sz w:val="36"/>
          <w:szCs w:val="36"/>
          <w:lang w:val="uk-UA"/>
        </w:rPr>
      </w:pPr>
    </w:p>
    <w:p w:rsidR="00CD3B0B" w:rsidRPr="00CD3B0B" w:rsidRDefault="00CD3B0B" w:rsidP="00CD3B0B">
      <w:pPr>
        <w:jc w:val="center"/>
        <w:rPr>
          <w:b/>
          <w:bCs/>
          <w:sz w:val="28"/>
          <w:szCs w:val="28"/>
          <w:lang w:val="uk-UA"/>
        </w:rPr>
      </w:pPr>
      <w:r w:rsidRPr="00CD3B0B">
        <w:rPr>
          <w:b/>
          <w:bCs/>
          <w:sz w:val="28"/>
          <w:szCs w:val="28"/>
          <w:lang w:val="uk-UA"/>
        </w:rPr>
        <w:t>Київ</w:t>
      </w:r>
    </w:p>
    <w:p w:rsidR="00CD3B0B" w:rsidRPr="006E3D7D" w:rsidRDefault="00CD3B0B" w:rsidP="006E3D7D">
      <w:pPr>
        <w:jc w:val="center"/>
        <w:rPr>
          <w:b/>
          <w:bCs/>
          <w:sz w:val="28"/>
          <w:szCs w:val="28"/>
          <w:lang w:val="uk-UA"/>
        </w:rPr>
      </w:pPr>
      <w:r w:rsidRPr="00CD3B0B">
        <w:rPr>
          <w:b/>
          <w:bCs/>
          <w:sz w:val="28"/>
          <w:szCs w:val="28"/>
          <w:lang w:val="uk-UA"/>
        </w:rPr>
        <w:t>НТУУ «КПІ» 2015</w:t>
      </w:r>
    </w:p>
    <w:p w:rsidR="00CD3B0B" w:rsidRDefault="00CD3B0B" w:rsidP="00CD3B0B">
      <w:pPr>
        <w:jc w:val="center"/>
        <w:rPr>
          <w:sz w:val="28"/>
          <w:szCs w:val="28"/>
          <w:lang w:val="uk-UA"/>
        </w:rPr>
      </w:pPr>
      <w:r>
        <w:rPr>
          <w:sz w:val="28"/>
          <w:szCs w:val="28"/>
          <w:lang w:val="uk-UA"/>
        </w:rPr>
        <w:lastRenderedPageBreak/>
        <w:t>Міністерство освіти і науки України</w:t>
      </w:r>
    </w:p>
    <w:p w:rsidR="00CD3B0B" w:rsidRDefault="00CD3B0B" w:rsidP="00CD3B0B">
      <w:pPr>
        <w:jc w:val="center"/>
        <w:rPr>
          <w:sz w:val="28"/>
          <w:szCs w:val="28"/>
          <w:lang w:val="uk-UA"/>
        </w:rPr>
      </w:pPr>
      <w:r>
        <w:rPr>
          <w:sz w:val="28"/>
          <w:szCs w:val="28"/>
          <w:lang w:val="uk-UA"/>
        </w:rPr>
        <w:t>Національний технічний університет України</w:t>
      </w:r>
    </w:p>
    <w:p w:rsidR="00CD3B0B" w:rsidRDefault="00CD3B0B" w:rsidP="00CD3B0B">
      <w:pPr>
        <w:jc w:val="center"/>
        <w:rPr>
          <w:sz w:val="28"/>
          <w:szCs w:val="28"/>
          <w:lang w:val="uk-UA"/>
        </w:rPr>
      </w:pPr>
      <w:r>
        <w:rPr>
          <w:sz w:val="28"/>
          <w:szCs w:val="28"/>
          <w:lang w:val="uk-UA"/>
        </w:rPr>
        <w:t>«Київський політехнічний інститут»</w:t>
      </w: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28"/>
          <w:szCs w:val="28"/>
          <w:lang w:val="uk-UA"/>
        </w:rPr>
      </w:pPr>
    </w:p>
    <w:p w:rsidR="00CD3B0B" w:rsidRDefault="00CD3B0B" w:rsidP="00CD3B0B">
      <w:pPr>
        <w:jc w:val="center"/>
        <w:rPr>
          <w:sz w:val="52"/>
          <w:szCs w:val="52"/>
          <w:lang w:val="uk-UA"/>
        </w:rPr>
      </w:pPr>
    </w:p>
    <w:p w:rsidR="00CD3B0B" w:rsidRDefault="00CD3B0B" w:rsidP="00CD3B0B">
      <w:pPr>
        <w:jc w:val="center"/>
        <w:rPr>
          <w:sz w:val="52"/>
          <w:szCs w:val="52"/>
          <w:lang w:val="uk-UA"/>
        </w:rPr>
      </w:pPr>
    </w:p>
    <w:p w:rsidR="006E3D7D" w:rsidRPr="006C3A7E" w:rsidRDefault="006E3D7D" w:rsidP="006E3D7D">
      <w:pPr>
        <w:spacing w:line="360" w:lineRule="auto"/>
        <w:jc w:val="center"/>
        <w:rPr>
          <w:b/>
          <w:i/>
          <w:sz w:val="40"/>
          <w:szCs w:val="40"/>
          <w:lang w:val="uk-UA"/>
        </w:rPr>
      </w:pPr>
      <w:r w:rsidRPr="006C3A7E">
        <w:rPr>
          <w:b/>
          <w:i/>
          <w:sz w:val="40"/>
          <w:szCs w:val="40"/>
          <w:lang w:val="uk-UA"/>
        </w:rPr>
        <w:t>О</w:t>
      </w:r>
      <w:r>
        <w:rPr>
          <w:b/>
          <w:i/>
          <w:sz w:val="40"/>
          <w:szCs w:val="40"/>
          <w:lang w:val="uk-UA"/>
        </w:rPr>
        <w:t>собливості організації</w:t>
      </w:r>
      <w:r w:rsidRPr="006C3A7E">
        <w:rPr>
          <w:b/>
          <w:i/>
          <w:sz w:val="40"/>
          <w:szCs w:val="40"/>
          <w:lang w:val="uk-UA"/>
        </w:rPr>
        <w:t xml:space="preserve"> та проведення змагань з волейболу у вищих навчальних закладах</w:t>
      </w:r>
      <w:r w:rsidR="0045375E" w:rsidRPr="0045375E">
        <w:rPr>
          <w:b/>
          <w:i/>
          <w:sz w:val="40"/>
          <w:szCs w:val="40"/>
          <w:lang w:val="uk-UA"/>
        </w:rPr>
        <w:t xml:space="preserve"> </w:t>
      </w:r>
      <w:r w:rsidR="0045375E">
        <w:rPr>
          <w:b/>
          <w:i/>
          <w:sz w:val="40"/>
          <w:szCs w:val="40"/>
          <w:lang w:val="uk-UA"/>
        </w:rPr>
        <w:t>за спрощеними правилами</w:t>
      </w:r>
    </w:p>
    <w:p w:rsidR="00CD3B0B" w:rsidRPr="006C3A7E" w:rsidRDefault="006E3D7D" w:rsidP="006E3D7D">
      <w:pPr>
        <w:spacing w:line="360" w:lineRule="auto"/>
        <w:jc w:val="center"/>
        <w:rPr>
          <w:i/>
          <w:sz w:val="32"/>
          <w:szCs w:val="32"/>
          <w:lang w:val="uk-UA"/>
        </w:rPr>
      </w:pPr>
      <w:r>
        <w:rPr>
          <w:i/>
          <w:sz w:val="32"/>
          <w:szCs w:val="32"/>
          <w:lang w:val="uk-UA"/>
        </w:rPr>
        <w:t>Методичні рекомендації</w:t>
      </w: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center"/>
        <w:rPr>
          <w:sz w:val="28"/>
          <w:szCs w:val="28"/>
          <w:lang w:val="uk-UA"/>
        </w:rPr>
      </w:pPr>
    </w:p>
    <w:p w:rsidR="00CD3B0B" w:rsidRDefault="00CD3B0B" w:rsidP="00CD3B0B">
      <w:pPr>
        <w:ind w:right="535"/>
        <w:jc w:val="right"/>
        <w:rPr>
          <w:i/>
          <w:sz w:val="28"/>
          <w:szCs w:val="28"/>
          <w:lang w:val="uk-UA"/>
        </w:rPr>
      </w:pPr>
      <w:r>
        <w:rPr>
          <w:i/>
          <w:sz w:val="28"/>
          <w:szCs w:val="28"/>
          <w:lang w:val="uk-UA"/>
        </w:rPr>
        <w:t>Затверджено на засіданні кафедри</w:t>
      </w:r>
    </w:p>
    <w:p w:rsidR="00CD3B0B" w:rsidRDefault="00CD3B0B" w:rsidP="00CD3B0B">
      <w:pPr>
        <w:ind w:right="535"/>
        <w:jc w:val="right"/>
        <w:rPr>
          <w:i/>
          <w:sz w:val="28"/>
          <w:szCs w:val="28"/>
          <w:lang w:val="uk-UA"/>
        </w:rPr>
      </w:pPr>
      <w:r>
        <w:rPr>
          <w:i/>
          <w:sz w:val="28"/>
          <w:szCs w:val="28"/>
          <w:lang w:val="uk-UA"/>
        </w:rPr>
        <w:t>фізичного виховання ФБМІ НТУУ «КПІ»</w:t>
      </w:r>
    </w:p>
    <w:p w:rsidR="00CD3B0B" w:rsidRDefault="006E3D7D" w:rsidP="00CD3B0B">
      <w:pPr>
        <w:ind w:right="535"/>
        <w:jc w:val="right"/>
        <w:rPr>
          <w:i/>
          <w:sz w:val="28"/>
          <w:szCs w:val="28"/>
          <w:lang w:val="uk-UA"/>
        </w:rPr>
      </w:pPr>
      <w:r>
        <w:rPr>
          <w:i/>
          <w:sz w:val="28"/>
          <w:szCs w:val="28"/>
          <w:lang w:val="uk-UA"/>
        </w:rPr>
        <w:t>(протокол №</w:t>
      </w:r>
      <w:r w:rsidR="00D41F0B">
        <w:rPr>
          <w:i/>
          <w:sz w:val="28"/>
          <w:szCs w:val="28"/>
          <w:lang w:val="uk-UA"/>
        </w:rPr>
        <w:t xml:space="preserve"> 2</w:t>
      </w:r>
      <w:r w:rsidR="00CD3B0B">
        <w:rPr>
          <w:i/>
          <w:sz w:val="28"/>
          <w:szCs w:val="28"/>
          <w:lang w:val="uk-UA"/>
        </w:rPr>
        <w:t xml:space="preserve"> від</w:t>
      </w:r>
      <w:r w:rsidR="00D41F0B">
        <w:rPr>
          <w:i/>
          <w:sz w:val="28"/>
          <w:szCs w:val="28"/>
          <w:lang w:val="uk-UA"/>
        </w:rPr>
        <w:t xml:space="preserve"> 16.09.2015</w:t>
      </w:r>
      <w:r w:rsidR="00CD3B0B">
        <w:rPr>
          <w:i/>
          <w:sz w:val="28"/>
          <w:szCs w:val="28"/>
          <w:lang w:val="uk-UA"/>
        </w:rPr>
        <w:t>)</w:t>
      </w:r>
    </w:p>
    <w:p w:rsidR="00CD3B0B" w:rsidRPr="00787FE4" w:rsidRDefault="00CD3B0B" w:rsidP="00CD3B0B">
      <w:pPr>
        <w:jc w:val="center"/>
        <w:rPr>
          <w:sz w:val="28"/>
          <w:szCs w:val="28"/>
          <w:lang w:val="uk-UA"/>
        </w:rPr>
      </w:pPr>
    </w:p>
    <w:p w:rsidR="00CD3B0B" w:rsidRPr="00787FE4" w:rsidRDefault="00CD3B0B" w:rsidP="00CD3B0B">
      <w:pPr>
        <w:jc w:val="center"/>
        <w:rPr>
          <w:sz w:val="28"/>
          <w:szCs w:val="28"/>
          <w:lang w:val="uk-UA"/>
        </w:rPr>
      </w:pPr>
    </w:p>
    <w:p w:rsidR="00CD3B0B" w:rsidRPr="00787FE4" w:rsidRDefault="00CD3B0B" w:rsidP="00CD3B0B">
      <w:pPr>
        <w:jc w:val="center"/>
        <w:rPr>
          <w:sz w:val="28"/>
          <w:szCs w:val="28"/>
          <w:lang w:val="uk-UA"/>
        </w:rPr>
      </w:pPr>
    </w:p>
    <w:p w:rsidR="00CD3B0B" w:rsidRPr="00787FE4" w:rsidRDefault="00CD3B0B" w:rsidP="00CD3B0B">
      <w:pPr>
        <w:jc w:val="center"/>
        <w:rPr>
          <w:sz w:val="28"/>
          <w:szCs w:val="28"/>
          <w:lang w:val="uk-UA"/>
        </w:rPr>
      </w:pPr>
    </w:p>
    <w:p w:rsidR="00CD3B0B" w:rsidRPr="00787FE4" w:rsidRDefault="00CD3B0B" w:rsidP="00CD3B0B">
      <w:pPr>
        <w:jc w:val="center"/>
        <w:rPr>
          <w:sz w:val="28"/>
          <w:szCs w:val="28"/>
          <w:lang w:val="uk-UA"/>
        </w:rPr>
      </w:pPr>
    </w:p>
    <w:p w:rsidR="00CD3B0B" w:rsidRPr="00787FE4" w:rsidRDefault="00CD3B0B" w:rsidP="00CD3B0B">
      <w:pPr>
        <w:jc w:val="center"/>
        <w:rPr>
          <w:b/>
          <w:bCs/>
          <w:sz w:val="28"/>
          <w:szCs w:val="28"/>
          <w:lang w:val="uk-UA"/>
        </w:rPr>
      </w:pPr>
    </w:p>
    <w:p w:rsidR="00CD3B0B" w:rsidRPr="00787FE4" w:rsidRDefault="00CD3B0B" w:rsidP="00CD3B0B">
      <w:pPr>
        <w:jc w:val="center"/>
        <w:rPr>
          <w:sz w:val="28"/>
          <w:szCs w:val="28"/>
          <w:lang w:val="uk-UA"/>
        </w:rPr>
      </w:pPr>
      <w:r w:rsidRPr="00787FE4">
        <w:rPr>
          <w:b/>
          <w:bCs/>
          <w:sz w:val="28"/>
          <w:szCs w:val="28"/>
          <w:lang w:val="uk-UA"/>
        </w:rPr>
        <w:t>Київ – 2015</w:t>
      </w:r>
    </w:p>
    <w:p w:rsidR="00CD3B0B" w:rsidRPr="00787FE4" w:rsidRDefault="00CD3B0B" w:rsidP="00CD3B0B">
      <w:pPr>
        <w:jc w:val="center"/>
        <w:rPr>
          <w:sz w:val="28"/>
          <w:szCs w:val="28"/>
          <w:lang w:val="uk-UA"/>
        </w:rPr>
      </w:pPr>
    </w:p>
    <w:p w:rsidR="00B77095" w:rsidRDefault="00B77095" w:rsidP="00B77095">
      <w:pPr>
        <w:jc w:val="both"/>
        <w:rPr>
          <w:sz w:val="28"/>
          <w:szCs w:val="28"/>
          <w:lang w:val="uk-UA"/>
        </w:rPr>
      </w:pPr>
      <w:r w:rsidRPr="00DC09BE">
        <w:rPr>
          <w:sz w:val="28"/>
          <w:szCs w:val="28"/>
          <w:lang w:val="uk-UA"/>
        </w:rPr>
        <w:lastRenderedPageBreak/>
        <w:t>Метод. рек</w:t>
      </w:r>
      <w:r>
        <w:rPr>
          <w:sz w:val="28"/>
          <w:szCs w:val="28"/>
          <w:lang w:val="uk-UA"/>
        </w:rPr>
        <w:t>омендації</w:t>
      </w:r>
      <w:r w:rsidRPr="00DC09BE">
        <w:rPr>
          <w:sz w:val="28"/>
          <w:szCs w:val="28"/>
          <w:lang w:val="uk-UA"/>
        </w:rPr>
        <w:t xml:space="preserve"> Особливості організації та проведення змагань з волейболу за спрощеними правилами у вищих навчальних закладах / Уклад. Д.</w:t>
      </w:r>
      <w:r>
        <w:rPr>
          <w:sz w:val="28"/>
          <w:szCs w:val="28"/>
          <w:lang w:val="uk-UA"/>
        </w:rPr>
        <w:t> М. Міщук К.: НТУУ «КПІ», 2015. – 29</w:t>
      </w:r>
      <w:r w:rsidRPr="00DC09BE">
        <w:rPr>
          <w:sz w:val="28"/>
          <w:szCs w:val="28"/>
          <w:lang w:val="uk-UA"/>
        </w:rPr>
        <w:t xml:space="preserve"> с.</w:t>
      </w:r>
    </w:p>
    <w:p w:rsidR="00B77095" w:rsidRDefault="00B77095" w:rsidP="00B77095">
      <w:pPr>
        <w:ind w:right="355"/>
        <w:rPr>
          <w:sz w:val="28"/>
          <w:szCs w:val="28"/>
          <w:lang w:val="uk-UA"/>
        </w:rPr>
      </w:pPr>
    </w:p>
    <w:p w:rsidR="00B77095" w:rsidRDefault="00B77095" w:rsidP="00B77095">
      <w:pPr>
        <w:ind w:right="355"/>
        <w:rPr>
          <w:sz w:val="28"/>
          <w:szCs w:val="28"/>
          <w:lang w:val="uk-UA"/>
        </w:rPr>
      </w:pPr>
    </w:p>
    <w:p w:rsidR="00B77095" w:rsidRDefault="00B77095" w:rsidP="00B77095">
      <w:pPr>
        <w:ind w:right="355"/>
        <w:jc w:val="right"/>
        <w:rPr>
          <w:sz w:val="28"/>
          <w:szCs w:val="28"/>
          <w:lang w:val="uk-UA"/>
        </w:rPr>
      </w:pPr>
      <w:r>
        <w:rPr>
          <w:sz w:val="28"/>
          <w:szCs w:val="28"/>
          <w:lang w:val="uk-UA"/>
        </w:rPr>
        <w:t>Рекомендовано Методичною</w:t>
      </w:r>
    </w:p>
    <w:p w:rsidR="00B77095" w:rsidRDefault="00B77095" w:rsidP="00B77095">
      <w:pPr>
        <w:ind w:right="355"/>
        <w:jc w:val="right"/>
        <w:rPr>
          <w:sz w:val="28"/>
          <w:szCs w:val="28"/>
          <w:lang w:val="uk-UA"/>
        </w:rPr>
      </w:pPr>
      <w:r>
        <w:rPr>
          <w:sz w:val="28"/>
          <w:szCs w:val="28"/>
          <w:lang w:val="uk-UA"/>
        </w:rPr>
        <w:t>радою ФБМІ НТУУ «КПІ»</w:t>
      </w:r>
    </w:p>
    <w:p w:rsidR="00B77095" w:rsidRDefault="00B77095" w:rsidP="00B77095">
      <w:pPr>
        <w:ind w:right="355"/>
        <w:jc w:val="right"/>
        <w:rPr>
          <w:sz w:val="28"/>
          <w:szCs w:val="28"/>
          <w:lang w:val="uk-UA"/>
        </w:rPr>
      </w:pPr>
      <w:r w:rsidRPr="002F145A">
        <w:rPr>
          <w:sz w:val="28"/>
          <w:szCs w:val="28"/>
          <w:lang w:val="uk-UA"/>
        </w:rPr>
        <w:t xml:space="preserve">Протокол № </w:t>
      </w:r>
      <w:r w:rsidR="008E232C">
        <w:rPr>
          <w:sz w:val="28"/>
          <w:szCs w:val="28"/>
          <w:lang w:val="uk-UA"/>
        </w:rPr>
        <w:t>3 від 30. 11.</w:t>
      </w:r>
      <w:r w:rsidRPr="002F145A">
        <w:rPr>
          <w:sz w:val="28"/>
          <w:szCs w:val="28"/>
          <w:lang w:val="uk-UA"/>
        </w:rPr>
        <w:t xml:space="preserve"> 2015</w:t>
      </w:r>
      <w:r>
        <w:rPr>
          <w:sz w:val="28"/>
          <w:szCs w:val="28"/>
          <w:lang w:val="uk-UA"/>
        </w:rPr>
        <w:t xml:space="preserve"> р.</w:t>
      </w:r>
    </w:p>
    <w:p w:rsidR="00B77095" w:rsidRDefault="00B77095" w:rsidP="00B77095">
      <w:pPr>
        <w:ind w:right="355"/>
        <w:jc w:val="center"/>
        <w:rPr>
          <w:sz w:val="28"/>
          <w:szCs w:val="28"/>
          <w:lang w:val="uk-UA"/>
        </w:rPr>
      </w:pPr>
    </w:p>
    <w:p w:rsidR="00B77095" w:rsidRDefault="00B77095" w:rsidP="00B77095">
      <w:pPr>
        <w:ind w:right="355"/>
        <w:jc w:val="center"/>
        <w:rPr>
          <w:sz w:val="28"/>
          <w:szCs w:val="28"/>
          <w:lang w:val="uk-UA"/>
        </w:rPr>
      </w:pPr>
    </w:p>
    <w:p w:rsidR="00B77095" w:rsidRPr="002F145A" w:rsidRDefault="00B77095" w:rsidP="00B77095">
      <w:pPr>
        <w:ind w:right="355"/>
        <w:jc w:val="center"/>
        <w:rPr>
          <w:sz w:val="28"/>
          <w:szCs w:val="28"/>
          <w:lang w:val="uk-UA"/>
        </w:rPr>
      </w:pPr>
      <w:r>
        <w:rPr>
          <w:sz w:val="28"/>
          <w:szCs w:val="28"/>
          <w:lang w:val="uk-UA"/>
        </w:rPr>
        <w:t>Електронне видання</w:t>
      </w:r>
    </w:p>
    <w:p w:rsidR="00B77095" w:rsidRDefault="00B77095" w:rsidP="00B77095">
      <w:pPr>
        <w:ind w:right="355"/>
        <w:rPr>
          <w:sz w:val="28"/>
          <w:szCs w:val="28"/>
          <w:lang w:val="uk-UA"/>
        </w:rPr>
      </w:pPr>
    </w:p>
    <w:p w:rsidR="00B77095" w:rsidRDefault="00B77095" w:rsidP="00B77095">
      <w:pPr>
        <w:ind w:right="355"/>
        <w:rPr>
          <w:sz w:val="28"/>
          <w:szCs w:val="28"/>
          <w:lang w:val="uk-UA"/>
        </w:rPr>
      </w:pPr>
    </w:p>
    <w:p w:rsidR="00B77095" w:rsidRPr="002F145A" w:rsidRDefault="00B77095" w:rsidP="00B77095">
      <w:pPr>
        <w:spacing w:line="360" w:lineRule="auto"/>
        <w:jc w:val="center"/>
        <w:rPr>
          <w:b/>
          <w:sz w:val="40"/>
          <w:szCs w:val="40"/>
          <w:lang w:val="uk-UA"/>
        </w:rPr>
      </w:pPr>
      <w:r w:rsidRPr="002F145A">
        <w:rPr>
          <w:b/>
          <w:sz w:val="40"/>
          <w:szCs w:val="40"/>
          <w:lang w:val="uk-UA"/>
        </w:rPr>
        <w:t xml:space="preserve">Особливості організації та проведення змагань з волейболу за спрощеними правилами у вищих </w:t>
      </w:r>
      <w:bookmarkStart w:id="0" w:name="_GoBack"/>
      <w:bookmarkEnd w:id="0"/>
      <w:r w:rsidRPr="002F145A">
        <w:rPr>
          <w:b/>
          <w:sz w:val="40"/>
          <w:szCs w:val="40"/>
          <w:lang w:val="uk-UA"/>
        </w:rPr>
        <w:t>навчальних закладах</w:t>
      </w:r>
    </w:p>
    <w:p w:rsidR="00B77095" w:rsidRPr="002F145A" w:rsidRDefault="00B77095" w:rsidP="00B77095">
      <w:pPr>
        <w:spacing w:line="360" w:lineRule="auto"/>
        <w:jc w:val="center"/>
        <w:rPr>
          <w:sz w:val="32"/>
          <w:szCs w:val="32"/>
          <w:lang w:val="uk-UA"/>
        </w:rPr>
      </w:pPr>
      <w:r w:rsidRPr="002F145A">
        <w:rPr>
          <w:sz w:val="32"/>
          <w:szCs w:val="32"/>
          <w:lang w:val="uk-UA"/>
        </w:rPr>
        <w:t>Методичні рекомендації</w:t>
      </w:r>
    </w:p>
    <w:p w:rsidR="00B77095" w:rsidRDefault="00B77095" w:rsidP="00B77095">
      <w:pPr>
        <w:ind w:right="355"/>
        <w:rPr>
          <w:sz w:val="28"/>
          <w:szCs w:val="28"/>
          <w:lang w:val="uk-UA"/>
        </w:rPr>
      </w:pPr>
    </w:p>
    <w:p w:rsidR="00B77095" w:rsidRDefault="00B77095" w:rsidP="00B77095">
      <w:pPr>
        <w:ind w:right="355"/>
        <w:rPr>
          <w:sz w:val="28"/>
          <w:szCs w:val="28"/>
          <w:lang w:val="uk-UA"/>
        </w:rPr>
      </w:pPr>
    </w:p>
    <w:p w:rsidR="00B77095" w:rsidRDefault="00B77095" w:rsidP="00B77095">
      <w:pPr>
        <w:ind w:right="355"/>
        <w:rPr>
          <w:sz w:val="28"/>
          <w:szCs w:val="28"/>
          <w:lang w:val="uk-UA"/>
        </w:rPr>
      </w:pPr>
    </w:p>
    <w:p w:rsidR="00B77095" w:rsidRPr="00DC09BE" w:rsidRDefault="00B77095" w:rsidP="00B77095">
      <w:pPr>
        <w:spacing w:line="360" w:lineRule="auto"/>
        <w:ind w:right="355" w:hanging="284"/>
        <w:jc w:val="right"/>
        <w:rPr>
          <w:i/>
          <w:sz w:val="28"/>
          <w:szCs w:val="28"/>
          <w:lang w:val="uk-UA"/>
        </w:rPr>
      </w:pPr>
      <w:r>
        <w:rPr>
          <w:sz w:val="28"/>
          <w:szCs w:val="28"/>
          <w:lang w:val="uk-UA"/>
        </w:rPr>
        <w:t>Укладач</w:t>
      </w:r>
      <w:r>
        <w:rPr>
          <w:sz w:val="28"/>
          <w:szCs w:val="28"/>
          <w:lang w:val="uk-UA"/>
        </w:rPr>
        <w:tab/>
      </w:r>
      <w:r>
        <w:rPr>
          <w:sz w:val="28"/>
          <w:szCs w:val="28"/>
          <w:lang w:val="uk-UA"/>
        </w:rPr>
        <w:tab/>
      </w:r>
      <w:r>
        <w:rPr>
          <w:sz w:val="28"/>
          <w:szCs w:val="28"/>
          <w:lang w:val="uk-UA"/>
        </w:rPr>
        <w:tab/>
      </w:r>
      <w:r w:rsidRPr="00DC09BE">
        <w:rPr>
          <w:i/>
          <w:sz w:val="28"/>
          <w:szCs w:val="28"/>
          <w:lang w:val="uk-UA"/>
        </w:rPr>
        <w:t>Д. М. Міщук, к</w:t>
      </w:r>
      <w:r>
        <w:rPr>
          <w:i/>
          <w:sz w:val="28"/>
          <w:szCs w:val="28"/>
          <w:lang w:val="uk-UA"/>
        </w:rPr>
        <w:t>.</w:t>
      </w:r>
      <w:r w:rsidRPr="00DC09BE">
        <w:rPr>
          <w:i/>
          <w:sz w:val="28"/>
          <w:szCs w:val="28"/>
          <w:lang w:val="uk-UA"/>
        </w:rPr>
        <w:t>фізвих</w:t>
      </w:r>
      <w:r>
        <w:rPr>
          <w:i/>
          <w:sz w:val="28"/>
          <w:szCs w:val="28"/>
          <w:lang w:val="uk-UA"/>
        </w:rPr>
        <w:t>.</w:t>
      </w:r>
      <w:r w:rsidRPr="00DC09BE">
        <w:rPr>
          <w:i/>
          <w:sz w:val="28"/>
          <w:szCs w:val="28"/>
          <w:lang w:val="uk-UA"/>
        </w:rPr>
        <w:t>, ст. викл. каф. ф/в ФБМІ НТУУ «КПІ»</w:t>
      </w:r>
    </w:p>
    <w:p w:rsidR="00B77095" w:rsidRDefault="00B77095" w:rsidP="00B77095">
      <w:pPr>
        <w:spacing w:line="360" w:lineRule="auto"/>
        <w:ind w:right="355"/>
        <w:rPr>
          <w:sz w:val="28"/>
          <w:szCs w:val="28"/>
          <w:lang w:val="uk-UA"/>
        </w:rPr>
      </w:pPr>
    </w:p>
    <w:p w:rsidR="00B77095" w:rsidRDefault="00B77095" w:rsidP="00B77095">
      <w:pPr>
        <w:ind w:right="355"/>
        <w:rPr>
          <w:sz w:val="28"/>
          <w:szCs w:val="28"/>
          <w:lang w:val="uk-UA"/>
        </w:rPr>
      </w:pPr>
      <w:r>
        <w:rPr>
          <w:sz w:val="28"/>
          <w:szCs w:val="28"/>
          <w:lang w:val="uk-UA"/>
        </w:rPr>
        <w:t>Відповідальний</w:t>
      </w:r>
    </w:p>
    <w:p w:rsidR="00B77095" w:rsidRDefault="00B77095" w:rsidP="00B77095">
      <w:pPr>
        <w:spacing w:line="360" w:lineRule="auto"/>
        <w:ind w:right="-284"/>
        <w:rPr>
          <w:i/>
          <w:sz w:val="28"/>
          <w:szCs w:val="28"/>
          <w:lang w:val="uk-UA"/>
        </w:rPr>
      </w:pPr>
      <w:r>
        <w:rPr>
          <w:sz w:val="28"/>
          <w:szCs w:val="28"/>
          <w:lang w:val="uk-UA"/>
        </w:rPr>
        <w:t>редактор</w:t>
      </w:r>
      <w:r>
        <w:rPr>
          <w:sz w:val="28"/>
          <w:szCs w:val="28"/>
          <w:lang w:val="uk-UA"/>
        </w:rPr>
        <w:tab/>
      </w:r>
      <w:r>
        <w:rPr>
          <w:sz w:val="28"/>
          <w:szCs w:val="28"/>
          <w:lang w:val="uk-UA"/>
        </w:rPr>
        <w:tab/>
      </w:r>
      <w:r>
        <w:rPr>
          <w:sz w:val="28"/>
          <w:szCs w:val="28"/>
          <w:lang w:val="uk-UA"/>
        </w:rPr>
        <w:tab/>
      </w:r>
      <w:r w:rsidRPr="00DC09BE">
        <w:rPr>
          <w:i/>
          <w:sz w:val="28"/>
          <w:szCs w:val="28"/>
          <w:lang w:val="uk-UA"/>
        </w:rPr>
        <w:t>Г. Л. Бойко, к.б.н., доцент каф. ф/в ФБМІ НТУУ «КПІ»</w:t>
      </w:r>
    </w:p>
    <w:p w:rsidR="00B77095" w:rsidRPr="00DC09BE" w:rsidRDefault="00B77095" w:rsidP="00B77095">
      <w:pPr>
        <w:spacing w:line="360" w:lineRule="auto"/>
        <w:ind w:right="-284"/>
        <w:rPr>
          <w:i/>
          <w:sz w:val="28"/>
          <w:szCs w:val="28"/>
        </w:rPr>
      </w:pPr>
    </w:p>
    <w:p w:rsidR="00B77095" w:rsidRPr="00833CA2" w:rsidRDefault="00B77095" w:rsidP="00B77095">
      <w:pPr>
        <w:spacing w:line="360" w:lineRule="auto"/>
        <w:jc w:val="right"/>
        <w:rPr>
          <w:i/>
          <w:sz w:val="28"/>
          <w:szCs w:val="28"/>
          <w:lang w:val="uk-UA"/>
        </w:rPr>
      </w:pPr>
      <w:r>
        <w:rPr>
          <w:sz w:val="28"/>
          <w:szCs w:val="28"/>
          <w:lang w:val="uk-UA"/>
        </w:rPr>
        <w:t>Рецензент</w:t>
      </w:r>
      <w:r>
        <w:rPr>
          <w:sz w:val="28"/>
          <w:szCs w:val="28"/>
          <w:lang w:val="uk-UA"/>
        </w:rPr>
        <w:tab/>
      </w:r>
      <w:r>
        <w:rPr>
          <w:sz w:val="28"/>
          <w:szCs w:val="28"/>
          <w:lang w:val="uk-UA"/>
        </w:rPr>
        <w:tab/>
      </w:r>
      <w:r>
        <w:rPr>
          <w:sz w:val="28"/>
          <w:szCs w:val="28"/>
          <w:lang w:val="uk-UA"/>
        </w:rPr>
        <w:tab/>
      </w:r>
      <w:r>
        <w:rPr>
          <w:i/>
          <w:sz w:val="28"/>
          <w:szCs w:val="28"/>
          <w:lang w:val="uk-UA"/>
        </w:rPr>
        <w:t>Ю. В. </w:t>
      </w:r>
      <w:r w:rsidRPr="00833CA2">
        <w:rPr>
          <w:i/>
          <w:sz w:val="28"/>
          <w:szCs w:val="28"/>
          <w:lang w:val="uk-UA"/>
        </w:rPr>
        <w:t>Новицький</w:t>
      </w:r>
      <w:r>
        <w:rPr>
          <w:i/>
          <w:sz w:val="28"/>
          <w:szCs w:val="28"/>
          <w:lang w:val="uk-UA"/>
        </w:rPr>
        <w:t>,</w:t>
      </w:r>
      <w:r w:rsidRPr="00833CA2">
        <w:rPr>
          <w:i/>
          <w:sz w:val="28"/>
          <w:szCs w:val="28"/>
          <w:lang w:val="uk-UA"/>
        </w:rPr>
        <w:t> к.пед.н., доцент, каф</w:t>
      </w:r>
      <w:r>
        <w:rPr>
          <w:i/>
          <w:sz w:val="28"/>
          <w:szCs w:val="28"/>
          <w:lang w:val="uk-UA"/>
        </w:rPr>
        <w:t>.</w:t>
      </w:r>
      <w:r w:rsidRPr="00833CA2">
        <w:rPr>
          <w:i/>
          <w:sz w:val="28"/>
          <w:szCs w:val="28"/>
          <w:lang w:val="uk-UA"/>
        </w:rPr>
        <w:t xml:space="preserve"> спортивного вдосконалення ФБМІ НТУУ «КПІ»</w:t>
      </w:r>
    </w:p>
    <w:p w:rsidR="00B77095" w:rsidRDefault="00B77095" w:rsidP="00B77095">
      <w:pPr>
        <w:spacing w:line="360" w:lineRule="auto"/>
        <w:ind w:right="355"/>
        <w:rPr>
          <w:sz w:val="28"/>
          <w:szCs w:val="28"/>
          <w:lang w:val="uk-UA"/>
        </w:rPr>
      </w:pPr>
    </w:p>
    <w:p w:rsidR="00B77095" w:rsidRDefault="00B77095" w:rsidP="00B77095">
      <w:pPr>
        <w:spacing w:line="360" w:lineRule="auto"/>
        <w:ind w:right="355"/>
        <w:rPr>
          <w:sz w:val="28"/>
          <w:szCs w:val="28"/>
          <w:lang w:val="uk-UA"/>
        </w:rPr>
      </w:pPr>
    </w:p>
    <w:p w:rsidR="00B77095" w:rsidRDefault="00B77095" w:rsidP="00B77095">
      <w:pPr>
        <w:spacing w:line="360" w:lineRule="auto"/>
        <w:ind w:right="355"/>
        <w:rPr>
          <w:sz w:val="28"/>
          <w:szCs w:val="28"/>
          <w:lang w:val="uk-UA"/>
        </w:rPr>
      </w:pPr>
    </w:p>
    <w:p w:rsidR="00B77095" w:rsidRDefault="00B77095" w:rsidP="00B77095">
      <w:pPr>
        <w:spacing w:line="360" w:lineRule="auto"/>
        <w:ind w:right="355"/>
        <w:rPr>
          <w:sz w:val="28"/>
          <w:szCs w:val="28"/>
          <w:lang w:val="uk-UA"/>
        </w:rPr>
      </w:pPr>
    </w:p>
    <w:p w:rsidR="00B77095" w:rsidRDefault="00B77095" w:rsidP="00B77095">
      <w:pPr>
        <w:spacing w:line="360" w:lineRule="auto"/>
        <w:ind w:right="355"/>
        <w:rPr>
          <w:lang w:val="uk-UA"/>
        </w:rPr>
      </w:pPr>
    </w:p>
    <w:p w:rsidR="00CD3B0B" w:rsidRPr="006C3A7E" w:rsidRDefault="00B77095" w:rsidP="00CD3B0B">
      <w:pPr>
        <w:spacing w:after="200" w:line="276" w:lineRule="auto"/>
        <w:rPr>
          <w:lang w:val="uk-UA"/>
        </w:rPr>
      </w:pPr>
      <w:r>
        <w:rPr>
          <w:lang w:val="uk-UA"/>
        </w:rPr>
        <w:br w:type="page"/>
      </w:r>
    </w:p>
    <w:p w:rsidR="00CD3B0B" w:rsidRPr="00CD3B0B" w:rsidRDefault="00CD3B0B" w:rsidP="00CD3B0B">
      <w:pPr>
        <w:pStyle w:val="1"/>
        <w:rPr>
          <w:sz w:val="28"/>
          <w:szCs w:val="28"/>
          <w:lang w:val="uk-UA"/>
        </w:rPr>
      </w:pPr>
      <w:bookmarkStart w:id="1" w:name="_Toc445811841"/>
      <w:r w:rsidRPr="00CD3B0B">
        <w:rPr>
          <w:sz w:val="28"/>
          <w:szCs w:val="28"/>
          <w:lang w:val="uk-UA"/>
        </w:rPr>
        <w:lastRenderedPageBreak/>
        <w:t>ЗМІСТ</w:t>
      </w:r>
      <w:bookmarkEnd w:id="1"/>
    </w:p>
    <w:p w:rsidR="00EA1F94" w:rsidRPr="00EA1F94" w:rsidRDefault="00EA1F94" w:rsidP="00EA1F94">
      <w:pPr>
        <w:pStyle w:val="11"/>
        <w:tabs>
          <w:tab w:val="right" w:leader="dot" w:pos="9345"/>
        </w:tabs>
        <w:spacing w:line="360" w:lineRule="auto"/>
        <w:rPr>
          <w:rFonts w:asciiTheme="minorHAnsi" w:eastAsiaTheme="minorEastAsia" w:hAnsiTheme="minorHAnsi" w:cstheme="minorBidi"/>
          <w:noProof/>
          <w:sz w:val="28"/>
          <w:szCs w:val="28"/>
        </w:rPr>
      </w:pPr>
      <w:r w:rsidRPr="00EA1F94">
        <w:rPr>
          <w:sz w:val="28"/>
          <w:szCs w:val="28"/>
          <w:lang w:val="uk-UA"/>
        </w:rPr>
        <w:fldChar w:fldCharType="begin"/>
      </w:r>
      <w:r w:rsidRPr="00EA1F94">
        <w:rPr>
          <w:sz w:val="28"/>
          <w:szCs w:val="28"/>
          <w:lang w:val="uk-UA"/>
        </w:rPr>
        <w:instrText xml:space="preserve"> TOC \o "1-3" \h \z \u </w:instrText>
      </w:r>
      <w:r w:rsidRPr="00EA1F94">
        <w:rPr>
          <w:sz w:val="28"/>
          <w:szCs w:val="28"/>
          <w:lang w:val="uk-UA"/>
        </w:rPr>
        <w:fldChar w:fldCharType="separate"/>
      </w:r>
      <w:hyperlink w:anchor="_Toc445811841" w:history="1">
        <w:r w:rsidRPr="00EA1F94">
          <w:rPr>
            <w:rStyle w:val="af4"/>
            <w:noProof/>
            <w:sz w:val="28"/>
            <w:szCs w:val="28"/>
            <w:lang w:val="uk-UA"/>
          </w:rPr>
          <w:t>ЗМІСТ</w:t>
        </w:r>
        <w:r w:rsidRPr="00EA1F94">
          <w:rPr>
            <w:noProof/>
            <w:webHidden/>
            <w:sz w:val="28"/>
            <w:szCs w:val="28"/>
          </w:rPr>
          <w:tab/>
        </w:r>
        <w:r w:rsidRPr="00EA1F94">
          <w:rPr>
            <w:noProof/>
            <w:webHidden/>
            <w:sz w:val="28"/>
            <w:szCs w:val="28"/>
          </w:rPr>
          <w:fldChar w:fldCharType="begin"/>
        </w:r>
        <w:r w:rsidRPr="00EA1F94">
          <w:rPr>
            <w:noProof/>
            <w:webHidden/>
            <w:sz w:val="28"/>
            <w:szCs w:val="28"/>
          </w:rPr>
          <w:instrText xml:space="preserve"> PAGEREF _Toc445811841 \h </w:instrText>
        </w:r>
        <w:r w:rsidRPr="00EA1F94">
          <w:rPr>
            <w:noProof/>
            <w:webHidden/>
            <w:sz w:val="28"/>
            <w:szCs w:val="28"/>
          </w:rPr>
        </w:r>
        <w:r w:rsidRPr="00EA1F94">
          <w:rPr>
            <w:noProof/>
            <w:webHidden/>
            <w:sz w:val="28"/>
            <w:szCs w:val="28"/>
          </w:rPr>
          <w:fldChar w:fldCharType="separate"/>
        </w:r>
        <w:r w:rsidRPr="00EA1F94">
          <w:rPr>
            <w:noProof/>
            <w:webHidden/>
            <w:sz w:val="28"/>
            <w:szCs w:val="28"/>
          </w:rPr>
          <w:t>3</w:t>
        </w:r>
        <w:r w:rsidRPr="00EA1F94">
          <w:rPr>
            <w:noProof/>
            <w:webHidden/>
            <w:sz w:val="28"/>
            <w:szCs w:val="28"/>
          </w:rPr>
          <w:fldChar w:fldCharType="end"/>
        </w:r>
      </w:hyperlink>
    </w:p>
    <w:p w:rsidR="00EA1F94" w:rsidRPr="00EA1F94" w:rsidRDefault="00FE2B10" w:rsidP="00EA1F94">
      <w:pPr>
        <w:pStyle w:val="11"/>
        <w:tabs>
          <w:tab w:val="right" w:leader="dot" w:pos="9345"/>
        </w:tabs>
        <w:spacing w:line="360" w:lineRule="auto"/>
        <w:rPr>
          <w:rFonts w:asciiTheme="minorHAnsi" w:eastAsiaTheme="minorEastAsia" w:hAnsiTheme="minorHAnsi" w:cstheme="minorBidi"/>
          <w:noProof/>
          <w:sz w:val="28"/>
          <w:szCs w:val="28"/>
        </w:rPr>
      </w:pPr>
      <w:hyperlink w:anchor="_Toc445811842" w:history="1">
        <w:r w:rsidR="00EA1F94" w:rsidRPr="00EA1F94">
          <w:rPr>
            <w:rStyle w:val="af4"/>
            <w:noProof/>
            <w:sz w:val="28"/>
            <w:szCs w:val="28"/>
            <w:lang w:val="uk-UA"/>
          </w:rPr>
          <w:t>ВСТУП</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_Toc445811842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7</w:t>
        </w:r>
        <w:r w:rsidR="00EA1F94" w:rsidRPr="00EA1F94">
          <w:rPr>
            <w:noProof/>
            <w:webHidden/>
            <w:sz w:val="28"/>
            <w:szCs w:val="28"/>
          </w:rPr>
          <w:fldChar w:fldCharType="end"/>
        </w:r>
      </w:hyperlink>
    </w:p>
    <w:p w:rsidR="00EA1F94" w:rsidRPr="00EA1F94" w:rsidRDefault="00FE2B10" w:rsidP="00EA1F94">
      <w:pPr>
        <w:pStyle w:val="11"/>
        <w:tabs>
          <w:tab w:val="right" w:leader="dot" w:pos="9345"/>
        </w:tabs>
        <w:spacing w:line="360" w:lineRule="auto"/>
        <w:rPr>
          <w:rFonts w:asciiTheme="minorHAnsi" w:eastAsiaTheme="minorEastAsia" w:hAnsiTheme="minorHAnsi" w:cstheme="minorBidi"/>
          <w:noProof/>
          <w:sz w:val="28"/>
          <w:szCs w:val="28"/>
        </w:rPr>
      </w:pPr>
      <w:hyperlink w:anchor="_Toc445811843" w:history="1">
        <w:r w:rsidR="00EA1F94" w:rsidRPr="00EA1F94">
          <w:rPr>
            <w:rStyle w:val="af4"/>
            <w:noProof/>
            <w:sz w:val="28"/>
            <w:szCs w:val="28"/>
            <w:shd w:val="clear" w:color="auto" w:fill="FDFDFD"/>
            <w:lang w:val="uk-UA"/>
          </w:rPr>
          <w:t>ОРГАНІЗАЦІЯ ЗМАГАНЬ</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_Toc445811843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9</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44" w:history="1">
        <w:r w:rsidR="00EA1F94" w:rsidRPr="00EA1F94">
          <w:rPr>
            <w:rStyle w:val="af4"/>
            <w:noProof/>
            <w:sz w:val="28"/>
            <w:szCs w:val="28"/>
            <w:lang w:val="uk-UA"/>
          </w:rPr>
          <w:t>1.1.</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Положення про змагання</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_Toc445811844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10</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45" w:history="1">
        <w:r w:rsidR="00EA1F94" w:rsidRPr="00EA1F94">
          <w:rPr>
            <w:rStyle w:val="af4"/>
            <w:noProof/>
            <w:sz w:val="28"/>
            <w:szCs w:val="28"/>
            <w:lang w:val="uk-UA"/>
          </w:rPr>
          <w:t>1.2.</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Місце для грі та обладнання</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_Toc445811845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12</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46" w:history="1">
        <w:r w:rsidR="00EA1F94" w:rsidRPr="00EA1F94">
          <w:rPr>
            <w:rStyle w:val="af4"/>
            <w:noProof/>
            <w:sz w:val="28"/>
            <w:szCs w:val="28"/>
            <w:lang w:val="uk-UA"/>
          </w:rPr>
          <w:t>1.3.</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Документація</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_Toc445811846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13</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47" w:history="1">
        <w:r w:rsidR="00EA1F94" w:rsidRPr="00EA1F94">
          <w:rPr>
            <w:rStyle w:val="af4"/>
            <w:noProof/>
            <w:sz w:val="28"/>
            <w:szCs w:val="28"/>
            <w:lang w:val="uk-UA"/>
          </w:rPr>
          <w:t>1.4.</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Системи проведення змагань</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_Toc445811847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13</w:t>
        </w:r>
        <w:r w:rsidR="00EA1F94" w:rsidRPr="00EA1F94">
          <w:rPr>
            <w:noProof/>
            <w:webHidden/>
            <w:sz w:val="28"/>
            <w:szCs w:val="28"/>
          </w:rPr>
          <w:fldChar w:fldCharType="end"/>
        </w:r>
      </w:hyperlink>
    </w:p>
    <w:p w:rsidR="00EA1F94" w:rsidRPr="00EA1F94" w:rsidRDefault="00FE2B10" w:rsidP="00EA1F94">
      <w:pPr>
        <w:pStyle w:val="31"/>
        <w:tabs>
          <w:tab w:val="left" w:pos="1320"/>
          <w:tab w:val="right" w:leader="dot" w:pos="9345"/>
        </w:tabs>
        <w:spacing w:line="360" w:lineRule="auto"/>
        <w:rPr>
          <w:rFonts w:asciiTheme="minorHAnsi" w:eastAsiaTheme="minorEastAsia" w:hAnsiTheme="minorHAnsi" w:cstheme="minorBidi"/>
          <w:noProof/>
          <w:sz w:val="28"/>
          <w:szCs w:val="28"/>
        </w:rPr>
      </w:pPr>
      <w:hyperlink w:anchor="_Toc445811848" w:history="1">
        <w:r w:rsidR="00EA1F94" w:rsidRPr="00EA1F94">
          <w:rPr>
            <w:rStyle w:val="af4"/>
            <w:noProof/>
            <w:sz w:val="28"/>
            <w:szCs w:val="28"/>
            <w:lang w:val="uk-UA"/>
          </w:rPr>
          <w:t>1.4.1.</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Система розіграшу з вибуванням після поразки (плей-офф)</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_Toc445811848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14</w:t>
        </w:r>
        <w:r w:rsidR="00EA1F94" w:rsidRPr="00EA1F94">
          <w:rPr>
            <w:noProof/>
            <w:webHidden/>
            <w:sz w:val="28"/>
            <w:szCs w:val="28"/>
          </w:rPr>
          <w:fldChar w:fldCharType="end"/>
        </w:r>
      </w:hyperlink>
    </w:p>
    <w:p w:rsidR="00EA1F94" w:rsidRPr="00EA1F94" w:rsidRDefault="00FE2B10" w:rsidP="00EA1F94">
      <w:pPr>
        <w:pStyle w:val="31"/>
        <w:tabs>
          <w:tab w:val="left" w:pos="1320"/>
          <w:tab w:val="right" w:leader="dot" w:pos="9345"/>
        </w:tabs>
        <w:spacing w:line="360" w:lineRule="auto"/>
        <w:rPr>
          <w:rFonts w:asciiTheme="minorHAnsi" w:eastAsiaTheme="minorEastAsia" w:hAnsiTheme="minorHAnsi" w:cstheme="minorBidi"/>
          <w:noProof/>
          <w:sz w:val="28"/>
          <w:szCs w:val="28"/>
        </w:rPr>
      </w:pPr>
      <w:hyperlink w:anchor="_Toc445811849" w:history="1">
        <w:r w:rsidR="00EA1F94" w:rsidRPr="00EA1F94">
          <w:rPr>
            <w:rStyle w:val="af4"/>
            <w:noProof/>
            <w:sz w:val="28"/>
            <w:szCs w:val="28"/>
            <w:lang w:val="uk-UA"/>
          </w:rPr>
          <w:t>1.4.2.</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Колова система розіграшу</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_Toc445811849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16</w:t>
        </w:r>
        <w:r w:rsidR="00EA1F94" w:rsidRPr="00EA1F94">
          <w:rPr>
            <w:noProof/>
            <w:webHidden/>
            <w:sz w:val="28"/>
            <w:szCs w:val="28"/>
          </w:rPr>
          <w:fldChar w:fldCharType="end"/>
        </w:r>
      </w:hyperlink>
    </w:p>
    <w:p w:rsidR="00EA1F94" w:rsidRPr="00EA1F94" w:rsidRDefault="00FE2B10" w:rsidP="00EA1F94">
      <w:pPr>
        <w:pStyle w:val="31"/>
        <w:tabs>
          <w:tab w:val="left" w:pos="1320"/>
          <w:tab w:val="right" w:leader="dot" w:pos="9345"/>
        </w:tabs>
        <w:spacing w:line="360" w:lineRule="auto"/>
        <w:rPr>
          <w:rFonts w:asciiTheme="minorHAnsi" w:eastAsiaTheme="minorEastAsia" w:hAnsiTheme="minorHAnsi" w:cstheme="minorBidi"/>
          <w:noProof/>
          <w:sz w:val="28"/>
          <w:szCs w:val="28"/>
        </w:rPr>
      </w:pPr>
      <w:hyperlink w:anchor="_Toc445811850" w:history="1">
        <w:r w:rsidR="00EA1F94" w:rsidRPr="00EA1F94">
          <w:rPr>
            <w:rStyle w:val="af4"/>
            <w:noProof/>
            <w:sz w:val="28"/>
            <w:szCs w:val="28"/>
            <w:lang w:val="uk-UA"/>
          </w:rPr>
          <w:t>1.4.3.</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Змішаний вид розіграшу</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_Toc445811850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17</w:t>
        </w:r>
        <w:r w:rsidR="00EA1F94" w:rsidRPr="00EA1F94">
          <w:rPr>
            <w:noProof/>
            <w:webHidden/>
            <w:sz w:val="28"/>
            <w:szCs w:val="28"/>
          </w:rPr>
          <w:fldChar w:fldCharType="end"/>
        </w:r>
      </w:hyperlink>
    </w:p>
    <w:p w:rsidR="00EA1F94" w:rsidRPr="00EA1F94" w:rsidRDefault="00FE2B10" w:rsidP="00EA1F94">
      <w:pPr>
        <w:pStyle w:val="31"/>
        <w:tabs>
          <w:tab w:val="left" w:pos="1320"/>
          <w:tab w:val="right" w:leader="dot" w:pos="9345"/>
        </w:tabs>
        <w:spacing w:line="360" w:lineRule="auto"/>
        <w:rPr>
          <w:rFonts w:asciiTheme="minorHAnsi" w:eastAsiaTheme="minorEastAsia" w:hAnsiTheme="minorHAnsi" w:cstheme="minorBidi"/>
          <w:noProof/>
          <w:sz w:val="28"/>
          <w:szCs w:val="28"/>
        </w:rPr>
      </w:pPr>
      <w:hyperlink w:anchor="_Toc445811851" w:history="1">
        <w:r w:rsidR="00EA1F94" w:rsidRPr="00EA1F94">
          <w:rPr>
            <w:rStyle w:val="af4"/>
            <w:noProof/>
            <w:sz w:val="28"/>
            <w:szCs w:val="28"/>
            <w:lang w:val="uk-UA"/>
          </w:rPr>
          <w:t>1.4.4.</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Способи оцінки й виявлення переможців у змаганнях, що проводяться за коловою системою</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_Toc445811851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17</w:t>
        </w:r>
        <w:r w:rsidR="00EA1F94" w:rsidRPr="00EA1F94">
          <w:rPr>
            <w:noProof/>
            <w:webHidden/>
            <w:sz w:val="28"/>
            <w:szCs w:val="28"/>
          </w:rPr>
          <w:fldChar w:fldCharType="end"/>
        </w:r>
      </w:hyperlink>
    </w:p>
    <w:p w:rsidR="00EA1F94" w:rsidRPr="00EA1F94" w:rsidRDefault="00FE2B10" w:rsidP="00EA1F94">
      <w:pPr>
        <w:pStyle w:val="11"/>
        <w:tabs>
          <w:tab w:val="right" w:leader="dot" w:pos="9345"/>
        </w:tabs>
        <w:spacing w:line="360" w:lineRule="auto"/>
        <w:rPr>
          <w:rFonts w:asciiTheme="minorHAnsi" w:eastAsiaTheme="minorEastAsia" w:hAnsiTheme="minorHAnsi" w:cstheme="minorBidi"/>
          <w:noProof/>
          <w:sz w:val="28"/>
          <w:szCs w:val="28"/>
        </w:rPr>
      </w:pPr>
      <w:hyperlink w:anchor="_Toc445811852" w:history="1">
        <w:r w:rsidR="00EA1F94" w:rsidRPr="00EA1F94">
          <w:rPr>
            <w:rStyle w:val="af4"/>
            <w:noProof/>
            <w:sz w:val="28"/>
            <w:szCs w:val="28"/>
            <w:lang w:val="uk-UA"/>
          </w:rPr>
          <w:t>ПР</w:t>
        </w:r>
        <w:r w:rsidR="00EA1F94" w:rsidRPr="00EA1F94">
          <w:rPr>
            <w:rStyle w:val="af4"/>
            <w:noProof/>
            <w:sz w:val="28"/>
            <w:szCs w:val="28"/>
          </w:rPr>
          <w:t>ОВЕДЕН</w:t>
        </w:r>
        <w:r w:rsidR="00EA1F94" w:rsidRPr="00EA1F94">
          <w:rPr>
            <w:rStyle w:val="af4"/>
            <w:noProof/>
            <w:sz w:val="28"/>
            <w:szCs w:val="28"/>
            <w:lang w:val="uk-UA"/>
          </w:rPr>
          <w:t>НЯ ЗМАГАНЬ</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_Toc445811852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19</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53" w:history="1">
        <w:r w:rsidR="00EA1F94" w:rsidRPr="00EA1F94">
          <w:rPr>
            <w:rStyle w:val="af4"/>
            <w:noProof/>
            <w:sz w:val="28"/>
            <w:szCs w:val="28"/>
            <w:lang w:val="uk-UA"/>
          </w:rPr>
          <w:t>2.1.</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Суддівська колегія</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_Toc445811853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19</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54" w:history="1">
        <w:r w:rsidR="00EA1F94" w:rsidRPr="00EA1F94">
          <w:rPr>
            <w:rStyle w:val="af4"/>
            <w:noProof/>
            <w:sz w:val="28"/>
            <w:szCs w:val="28"/>
            <w:lang w:val="uk-UA"/>
          </w:rPr>
          <w:t>2.2.</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lang w:val="uk-UA"/>
          </w:rPr>
          <w:t>Проведення спільної наради суддів та представників команд</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_Toc445811854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20</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55" w:history="1">
        <w:r w:rsidR="00EA1F94" w:rsidRPr="00EA1F94">
          <w:rPr>
            <w:rStyle w:val="af4"/>
            <w:noProof/>
            <w:sz w:val="28"/>
            <w:szCs w:val="28"/>
            <w:shd w:val="clear" w:color="auto" w:fill="FDFDFD"/>
            <w:lang w:val="uk-UA"/>
          </w:rPr>
          <w:t>2.3.</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shd w:val="clear" w:color="auto" w:fill="FDFDFD"/>
            <w:lang w:val="uk-UA"/>
          </w:rPr>
          <w:t>Формування складу команд</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_Toc445811855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21</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56" w:history="1">
        <w:r w:rsidR="00EA1F94" w:rsidRPr="00EA1F94">
          <w:rPr>
            <w:rStyle w:val="af4"/>
            <w:noProof/>
            <w:sz w:val="28"/>
            <w:szCs w:val="28"/>
            <w:shd w:val="clear" w:color="auto" w:fill="FDFDFD"/>
            <w:lang w:val="uk-UA"/>
          </w:rPr>
          <w:t>2.4.</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shd w:val="clear" w:color="auto" w:fill="FDFDFD"/>
            <w:lang w:val="uk-UA"/>
          </w:rPr>
          <w:t>Умови проведення ігор</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_Toc445811856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21</w:t>
        </w:r>
        <w:r w:rsidR="00EA1F94" w:rsidRPr="00EA1F94">
          <w:rPr>
            <w:noProof/>
            <w:webHidden/>
            <w:sz w:val="28"/>
            <w:szCs w:val="28"/>
          </w:rPr>
          <w:fldChar w:fldCharType="end"/>
        </w:r>
      </w:hyperlink>
    </w:p>
    <w:p w:rsidR="00EA1F94" w:rsidRPr="00EA1F94" w:rsidRDefault="00FE2B10" w:rsidP="00EA1F94">
      <w:pPr>
        <w:pStyle w:val="23"/>
        <w:tabs>
          <w:tab w:val="left" w:pos="880"/>
          <w:tab w:val="right" w:leader="dot" w:pos="9345"/>
        </w:tabs>
        <w:spacing w:line="360" w:lineRule="auto"/>
        <w:rPr>
          <w:rFonts w:asciiTheme="minorHAnsi" w:eastAsiaTheme="minorEastAsia" w:hAnsiTheme="minorHAnsi" w:cstheme="minorBidi"/>
          <w:noProof/>
          <w:sz w:val="28"/>
          <w:szCs w:val="28"/>
        </w:rPr>
      </w:pPr>
      <w:hyperlink w:anchor="_Toc445811857" w:history="1">
        <w:r w:rsidR="00EA1F94" w:rsidRPr="00EA1F94">
          <w:rPr>
            <w:rStyle w:val="af4"/>
            <w:noProof/>
            <w:sz w:val="28"/>
            <w:szCs w:val="28"/>
            <w:shd w:val="clear" w:color="auto" w:fill="FDFDFD"/>
            <w:lang w:val="uk-UA"/>
          </w:rPr>
          <w:t>2.5.</w:t>
        </w:r>
        <w:r w:rsidR="00EA1F94" w:rsidRPr="00EA1F94">
          <w:rPr>
            <w:rFonts w:asciiTheme="minorHAnsi" w:eastAsiaTheme="minorEastAsia" w:hAnsiTheme="minorHAnsi" w:cstheme="minorBidi"/>
            <w:noProof/>
            <w:sz w:val="28"/>
            <w:szCs w:val="28"/>
          </w:rPr>
          <w:tab/>
        </w:r>
        <w:r w:rsidR="00EA1F94" w:rsidRPr="00EA1F94">
          <w:rPr>
            <w:rStyle w:val="af4"/>
            <w:noProof/>
            <w:sz w:val="28"/>
            <w:szCs w:val="28"/>
            <w:shd w:val="clear" w:color="auto" w:fill="FDFDFD"/>
            <w:lang w:val="uk-UA"/>
          </w:rPr>
          <w:t>Відкриття та закриття змагань</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_Toc445811857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21</w:t>
        </w:r>
        <w:r w:rsidR="00EA1F94" w:rsidRPr="00EA1F94">
          <w:rPr>
            <w:noProof/>
            <w:webHidden/>
            <w:sz w:val="28"/>
            <w:szCs w:val="28"/>
          </w:rPr>
          <w:fldChar w:fldCharType="end"/>
        </w:r>
      </w:hyperlink>
    </w:p>
    <w:p w:rsidR="00EA1F94" w:rsidRPr="00EA1F94" w:rsidRDefault="00FE2B10" w:rsidP="00EA1F94">
      <w:pPr>
        <w:pStyle w:val="11"/>
        <w:tabs>
          <w:tab w:val="right" w:leader="dot" w:pos="9345"/>
        </w:tabs>
        <w:spacing w:line="360" w:lineRule="auto"/>
        <w:rPr>
          <w:rFonts w:asciiTheme="minorHAnsi" w:eastAsiaTheme="minorEastAsia" w:hAnsiTheme="minorHAnsi" w:cstheme="minorBidi"/>
          <w:noProof/>
          <w:sz w:val="28"/>
          <w:szCs w:val="28"/>
        </w:rPr>
      </w:pPr>
      <w:hyperlink w:anchor="_Toc445811858" w:history="1">
        <w:r w:rsidR="00EA1F94" w:rsidRPr="00EA1F94">
          <w:rPr>
            <w:rStyle w:val="af4"/>
            <w:noProof/>
            <w:sz w:val="28"/>
            <w:szCs w:val="28"/>
            <w:lang w:val="uk-UA"/>
          </w:rPr>
          <w:t>Література</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_Toc445811858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23</w:t>
        </w:r>
        <w:r w:rsidR="00EA1F94" w:rsidRPr="00EA1F94">
          <w:rPr>
            <w:noProof/>
            <w:webHidden/>
            <w:sz w:val="28"/>
            <w:szCs w:val="28"/>
          </w:rPr>
          <w:fldChar w:fldCharType="end"/>
        </w:r>
      </w:hyperlink>
    </w:p>
    <w:p w:rsidR="00EA1F94" w:rsidRPr="00EA1F94" w:rsidRDefault="00FE2B10" w:rsidP="00EA1F94">
      <w:pPr>
        <w:pStyle w:val="11"/>
        <w:tabs>
          <w:tab w:val="right" w:leader="dot" w:pos="9345"/>
        </w:tabs>
        <w:spacing w:line="360" w:lineRule="auto"/>
        <w:rPr>
          <w:rFonts w:asciiTheme="minorHAnsi" w:eastAsiaTheme="minorEastAsia" w:hAnsiTheme="minorHAnsi" w:cstheme="minorBidi"/>
          <w:noProof/>
          <w:sz w:val="28"/>
          <w:szCs w:val="28"/>
        </w:rPr>
      </w:pPr>
      <w:hyperlink w:anchor="_Toc445811859" w:history="1">
        <w:r w:rsidR="00EA1F94" w:rsidRPr="00EA1F94">
          <w:rPr>
            <w:rStyle w:val="af4"/>
            <w:noProof/>
            <w:sz w:val="28"/>
            <w:szCs w:val="28"/>
            <w:lang w:val="uk-UA"/>
          </w:rPr>
          <w:t>ДОДАТКИ</w:t>
        </w:r>
        <w:r w:rsidR="00EA1F94" w:rsidRPr="00EA1F94">
          <w:rPr>
            <w:noProof/>
            <w:webHidden/>
            <w:sz w:val="28"/>
            <w:szCs w:val="28"/>
          </w:rPr>
          <w:tab/>
        </w:r>
        <w:r w:rsidR="00EA1F94" w:rsidRPr="00EA1F94">
          <w:rPr>
            <w:noProof/>
            <w:webHidden/>
            <w:sz w:val="28"/>
            <w:szCs w:val="28"/>
          </w:rPr>
          <w:fldChar w:fldCharType="begin"/>
        </w:r>
        <w:r w:rsidR="00EA1F94" w:rsidRPr="00EA1F94">
          <w:rPr>
            <w:noProof/>
            <w:webHidden/>
            <w:sz w:val="28"/>
            <w:szCs w:val="28"/>
          </w:rPr>
          <w:instrText xml:space="preserve"> PAGEREF _Toc445811859 \h </w:instrText>
        </w:r>
        <w:r w:rsidR="00EA1F94" w:rsidRPr="00EA1F94">
          <w:rPr>
            <w:noProof/>
            <w:webHidden/>
            <w:sz w:val="28"/>
            <w:szCs w:val="28"/>
          </w:rPr>
        </w:r>
        <w:r w:rsidR="00EA1F94" w:rsidRPr="00EA1F94">
          <w:rPr>
            <w:noProof/>
            <w:webHidden/>
            <w:sz w:val="28"/>
            <w:szCs w:val="28"/>
          </w:rPr>
          <w:fldChar w:fldCharType="separate"/>
        </w:r>
        <w:r w:rsidR="00EA1F94" w:rsidRPr="00EA1F94">
          <w:rPr>
            <w:noProof/>
            <w:webHidden/>
            <w:sz w:val="28"/>
            <w:szCs w:val="28"/>
          </w:rPr>
          <w:t>24</w:t>
        </w:r>
        <w:r w:rsidR="00EA1F94" w:rsidRPr="00EA1F94">
          <w:rPr>
            <w:noProof/>
            <w:webHidden/>
            <w:sz w:val="28"/>
            <w:szCs w:val="28"/>
          </w:rPr>
          <w:fldChar w:fldCharType="end"/>
        </w:r>
      </w:hyperlink>
    </w:p>
    <w:p w:rsidR="00CD3B0B" w:rsidRDefault="00EA1F94" w:rsidP="00EA1F94">
      <w:pPr>
        <w:spacing w:after="200" w:line="360" w:lineRule="auto"/>
        <w:rPr>
          <w:lang w:val="uk-UA"/>
        </w:rPr>
      </w:pPr>
      <w:r w:rsidRPr="00EA1F94">
        <w:rPr>
          <w:sz w:val="28"/>
          <w:szCs w:val="28"/>
          <w:lang w:val="uk-UA"/>
        </w:rPr>
        <w:fldChar w:fldCharType="end"/>
      </w:r>
      <w:r w:rsidR="00CD3B0B">
        <w:rPr>
          <w:lang w:val="uk-UA"/>
        </w:rPr>
        <w:br w:type="page"/>
      </w:r>
    </w:p>
    <w:p w:rsidR="00B77095" w:rsidRPr="00DD6ADB" w:rsidRDefault="00B77095" w:rsidP="00B77095">
      <w:pPr>
        <w:spacing w:line="360" w:lineRule="auto"/>
        <w:ind w:right="355" w:firstLine="709"/>
        <w:jc w:val="both"/>
        <w:rPr>
          <w:sz w:val="28"/>
          <w:szCs w:val="28"/>
          <w:lang w:val="uk-UA"/>
        </w:rPr>
      </w:pPr>
      <w:r w:rsidRPr="00DD6ADB">
        <w:rPr>
          <w:sz w:val="28"/>
          <w:szCs w:val="28"/>
          <w:lang w:val="uk-UA"/>
        </w:rPr>
        <w:lastRenderedPageBreak/>
        <w:t xml:space="preserve">Анотація на методичні рекомендації </w:t>
      </w:r>
      <w:r>
        <w:rPr>
          <w:sz w:val="28"/>
          <w:szCs w:val="28"/>
          <w:lang w:val="uk-UA"/>
        </w:rPr>
        <w:t>«</w:t>
      </w:r>
      <w:r w:rsidRPr="00DD6ADB">
        <w:rPr>
          <w:sz w:val="28"/>
          <w:szCs w:val="28"/>
          <w:lang w:val="uk-UA"/>
        </w:rPr>
        <w:t>Особливості організації та проведення змагань з волейболу у вищих навчальних закладах за спрощеними правилами</w:t>
      </w:r>
      <w:r>
        <w:rPr>
          <w:sz w:val="28"/>
          <w:szCs w:val="28"/>
          <w:lang w:val="uk-UA"/>
        </w:rPr>
        <w:t>».</w:t>
      </w:r>
      <w:r w:rsidRPr="00DD6ADB">
        <w:rPr>
          <w:sz w:val="28"/>
          <w:szCs w:val="28"/>
          <w:lang w:val="uk-UA"/>
        </w:rPr>
        <w:t xml:space="preserve"> Укладач: Міщук</w:t>
      </w:r>
      <w:r>
        <w:rPr>
          <w:sz w:val="28"/>
          <w:szCs w:val="28"/>
          <w:lang w:val="uk-UA"/>
        </w:rPr>
        <w:t> Д. М.</w:t>
      </w:r>
      <w:r w:rsidRPr="00DD6ADB">
        <w:rPr>
          <w:sz w:val="28"/>
          <w:szCs w:val="28"/>
          <w:lang w:val="uk-UA"/>
        </w:rPr>
        <w:t>, канд</w:t>
      </w:r>
      <w:r>
        <w:rPr>
          <w:sz w:val="28"/>
          <w:szCs w:val="28"/>
          <w:lang w:val="uk-UA"/>
        </w:rPr>
        <w:t>идат</w:t>
      </w:r>
      <w:r w:rsidRPr="00DD6ADB">
        <w:rPr>
          <w:sz w:val="28"/>
          <w:szCs w:val="28"/>
          <w:lang w:val="uk-UA"/>
        </w:rPr>
        <w:t xml:space="preserve"> наук з фіз</w:t>
      </w:r>
      <w:r>
        <w:rPr>
          <w:sz w:val="28"/>
          <w:szCs w:val="28"/>
          <w:lang w:val="uk-UA"/>
        </w:rPr>
        <w:t xml:space="preserve">ичного </w:t>
      </w:r>
      <w:r w:rsidRPr="00DD6ADB">
        <w:rPr>
          <w:sz w:val="28"/>
          <w:szCs w:val="28"/>
          <w:lang w:val="uk-UA"/>
        </w:rPr>
        <w:t>вих</w:t>
      </w:r>
      <w:r>
        <w:rPr>
          <w:sz w:val="28"/>
          <w:szCs w:val="28"/>
          <w:lang w:val="uk-UA"/>
        </w:rPr>
        <w:t xml:space="preserve">овання і спорту, старший викладач кафедри фізичного </w:t>
      </w:r>
      <w:r w:rsidRPr="00DD6ADB">
        <w:rPr>
          <w:sz w:val="28"/>
          <w:szCs w:val="28"/>
          <w:lang w:val="uk-UA"/>
        </w:rPr>
        <w:t>в</w:t>
      </w:r>
      <w:r>
        <w:rPr>
          <w:sz w:val="28"/>
          <w:szCs w:val="28"/>
          <w:lang w:val="uk-UA"/>
        </w:rPr>
        <w:t>иховання</w:t>
      </w:r>
      <w:r w:rsidRPr="00DD6ADB">
        <w:rPr>
          <w:sz w:val="28"/>
          <w:szCs w:val="28"/>
          <w:lang w:val="uk-UA"/>
        </w:rPr>
        <w:t xml:space="preserve"> ФБМІ НТУУ «КПІ»</w:t>
      </w:r>
      <w:r>
        <w:rPr>
          <w:sz w:val="28"/>
          <w:szCs w:val="28"/>
          <w:lang w:val="uk-UA"/>
        </w:rPr>
        <w:t xml:space="preserve">. </w:t>
      </w:r>
      <w:r w:rsidRPr="00DD6ADB">
        <w:rPr>
          <w:sz w:val="28"/>
          <w:szCs w:val="28"/>
          <w:lang w:val="uk-UA"/>
        </w:rPr>
        <w:t>Відповідальний</w:t>
      </w:r>
      <w:r>
        <w:rPr>
          <w:sz w:val="28"/>
          <w:szCs w:val="28"/>
          <w:lang w:val="uk-UA"/>
        </w:rPr>
        <w:t xml:space="preserve"> </w:t>
      </w:r>
      <w:r w:rsidRPr="00DD6ADB">
        <w:rPr>
          <w:sz w:val="28"/>
          <w:szCs w:val="28"/>
          <w:lang w:val="uk-UA"/>
        </w:rPr>
        <w:t>редактор</w:t>
      </w:r>
      <w:r>
        <w:rPr>
          <w:sz w:val="28"/>
          <w:szCs w:val="28"/>
          <w:lang w:val="uk-UA"/>
        </w:rPr>
        <w:t xml:space="preserve"> </w:t>
      </w:r>
      <w:r w:rsidRPr="00DD6ADB">
        <w:rPr>
          <w:sz w:val="28"/>
          <w:szCs w:val="28"/>
          <w:lang w:val="uk-UA"/>
        </w:rPr>
        <w:t>Бойко</w:t>
      </w:r>
      <w:r>
        <w:rPr>
          <w:sz w:val="28"/>
          <w:szCs w:val="28"/>
          <w:lang w:val="uk-UA"/>
        </w:rPr>
        <w:t> Г. Л.</w:t>
      </w:r>
      <w:r w:rsidRPr="00DD6ADB">
        <w:rPr>
          <w:sz w:val="28"/>
          <w:szCs w:val="28"/>
          <w:lang w:val="uk-UA"/>
        </w:rPr>
        <w:t xml:space="preserve">, к.б.н., доцент </w:t>
      </w:r>
      <w:r>
        <w:rPr>
          <w:sz w:val="28"/>
          <w:szCs w:val="28"/>
          <w:lang w:val="uk-UA"/>
        </w:rPr>
        <w:t xml:space="preserve">кафедри фізичного </w:t>
      </w:r>
      <w:r w:rsidRPr="00DD6ADB">
        <w:rPr>
          <w:sz w:val="28"/>
          <w:szCs w:val="28"/>
          <w:lang w:val="uk-UA"/>
        </w:rPr>
        <w:t>в</w:t>
      </w:r>
      <w:r>
        <w:rPr>
          <w:sz w:val="28"/>
          <w:szCs w:val="28"/>
          <w:lang w:val="uk-UA"/>
        </w:rPr>
        <w:t>иховання</w:t>
      </w:r>
      <w:r w:rsidRPr="00DD6ADB">
        <w:rPr>
          <w:sz w:val="28"/>
          <w:szCs w:val="28"/>
          <w:lang w:val="uk-UA"/>
        </w:rPr>
        <w:t xml:space="preserve"> ФБМІ НТУУ «КПІ»</w:t>
      </w:r>
      <w:r>
        <w:rPr>
          <w:sz w:val="28"/>
          <w:szCs w:val="28"/>
          <w:lang w:val="uk-UA"/>
        </w:rPr>
        <w:t xml:space="preserve">, рецензент </w:t>
      </w:r>
      <w:r w:rsidRPr="00DD6ADB">
        <w:rPr>
          <w:sz w:val="28"/>
          <w:szCs w:val="28"/>
          <w:lang w:val="uk-UA"/>
        </w:rPr>
        <w:t>Новицький Ю. В., к.пед.н., доцент каф</w:t>
      </w:r>
      <w:r>
        <w:rPr>
          <w:sz w:val="28"/>
          <w:szCs w:val="28"/>
          <w:lang w:val="uk-UA"/>
        </w:rPr>
        <w:t>едри</w:t>
      </w:r>
      <w:r w:rsidRPr="00DD6ADB">
        <w:rPr>
          <w:sz w:val="28"/>
          <w:szCs w:val="28"/>
          <w:lang w:val="uk-UA"/>
        </w:rPr>
        <w:t xml:space="preserve"> спортивного вдосконалення ФБМІ НТУУ «КПІ»</w:t>
      </w:r>
      <w:r>
        <w:rPr>
          <w:sz w:val="28"/>
          <w:szCs w:val="28"/>
          <w:lang w:val="uk-UA"/>
        </w:rPr>
        <w:t>.</w:t>
      </w:r>
    </w:p>
    <w:p w:rsidR="00B77095" w:rsidRPr="00773D96" w:rsidRDefault="00B77095" w:rsidP="00B77095">
      <w:pPr>
        <w:spacing w:line="360" w:lineRule="auto"/>
        <w:ind w:firstLine="709"/>
        <w:jc w:val="both"/>
        <w:rPr>
          <w:sz w:val="28"/>
          <w:szCs w:val="28"/>
          <w:shd w:val="clear" w:color="auto" w:fill="FDFDFD"/>
          <w:lang w:val="uk-UA"/>
        </w:rPr>
      </w:pPr>
      <w:r w:rsidRPr="003B0552">
        <w:rPr>
          <w:sz w:val="28"/>
          <w:szCs w:val="28"/>
          <w:shd w:val="clear" w:color="auto" w:fill="FDFDFD"/>
          <w:lang w:val="uk-UA"/>
        </w:rPr>
        <w:t>Спортивно-масові змагання дозволяють вирішувати</w:t>
      </w:r>
      <w:r>
        <w:rPr>
          <w:sz w:val="28"/>
          <w:szCs w:val="28"/>
          <w:shd w:val="clear" w:color="auto" w:fill="FDFDFD"/>
          <w:lang w:val="uk-UA"/>
        </w:rPr>
        <w:t xml:space="preserve"> </w:t>
      </w:r>
      <w:r w:rsidRPr="003B0552">
        <w:rPr>
          <w:sz w:val="28"/>
          <w:szCs w:val="28"/>
          <w:shd w:val="clear" w:color="auto" w:fill="FDFDFD"/>
          <w:lang w:val="uk-UA"/>
        </w:rPr>
        <w:t>педагогічні, спортивно-методичні та суспільно</w:t>
      </w:r>
      <w:r>
        <w:rPr>
          <w:sz w:val="28"/>
          <w:szCs w:val="28"/>
          <w:shd w:val="clear" w:color="auto" w:fill="FDFDFD"/>
          <w:lang w:val="uk-UA"/>
        </w:rPr>
        <w:t xml:space="preserve"> </w:t>
      </w:r>
      <w:r w:rsidRPr="003B0552">
        <w:rPr>
          <w:sz w:val="28"/>
          <w:szCs w:val="28"/>
          <w:shd w:val="clear" w:color="auto" w:fill="FDFDFD"/>
          <w:lang w:val="uk-UA"/>
        </w:rPr>
        <w:t>соціальні завдання.</w:t>
      </w:r>
      <w:r>
        <w:rPr>
          <w:sz w:val="28"/>
          <w:szCs w:val="28"/>
          <w:shd w:val="clear" w:color="auto" w:fill="FDFDFD"/>
          <w:lang w:val="uk-UA"/>
        </w:rPr>
        <w:t xml:space="preserve"> </w:t>
      </w:r>
      <w:r w:rsidRPr="00582CDD">
        <w:rPr>
          <w:sz w:val="28"/>
          <w:szCs w:val="28"/>
          <w:shd w:val="clear" w:color="auto" w:fill="FDFDFD"/>
          <w:lang w:val="uk-UA"/>
        </w:rPr>
        <w:t>Під час змагань вирішуються ті ж педагогічні</w:t>
      </w:r>
      <w:r>
        <w:rPr>
          <w:sz w:val="28"/>
          <w:szCs w:val="28"/>
          <w:shd w:val="clear" w:color="auto" w:fill="FDFDFD"/>
          <w:lang w:val="uk-UA"/>
        </w:rPr>
        <w:t xml:space="preserve"> </w:t>
      </w:r>
      <w:r w:rsidRPr="00582CDD">
        <w:rPr>
          <w:sz w:val="28"/>
          <w:szCs w:val="28"/>
          <w:shd w:val="clear" w:color="auto" w:fill="FDFDFD"/>
          <w:lang w:val="uk-UA"/>
        </w:rPr>
        <w:t>завдання, що і на заняттях фізичною культурою і спортом в</w:t>
      </w:r>
      <w:r>
        <w:rPr>
          <w:sz w:val="28"/>
          <w:szCs w:val="28"/>
          <w:shd w:val="clear" w:color="auto" w:fill="FDFDFD"/>
          <w:lang w:val="uk-UA"/>
        </w:rPr>
        <w:t xml:space="preserve"> </w:t>
      </w:r>
      <w:r w:rsidRPr="00582CDD">
        <w:rPr>
          <w:sz w:val="28"/>
          <w:szCs w:val="28"/>
          <w:shd w:val="clear" w:color="auto" w:fill="FDFDFD"/>
          <w:lang w:val="uk-UA"/>
        </w:rPr>
        <w:t>цілому, тобто вдосконалення фізичної, технічної,</w:t>
      </w:r>
      <w:r>
        <w:rPr>
          <w:sz w:val="28"/>
          <w:szCs w:val="28"/>
          <w:shd w:val="clear" w:color="auto" w:fill="FDFDFD"/>
          <w:lang w:val="uk-UA"/>
        </w:rPr>
        <w:t xml:space="preserve"> </w:t>
      </w:r>
      <w:r w:rsidRPr="00582CDD">
        <w:rPr>
          <w:sz w:val="28"/>
          <w:szCs w:val="28"/>
          <w:shd w:val="clear" w:color="auto" w:fill="FDFDFD"/>
          <w:lang w:val="uk-UA"/>
        </w:rPr>
        <w:t>тактичної, психічної та теоретичної підготовленості.</w:t>
      </w:r>
      <w:r>
        <w:rPr>
          <w:sz w:val="28"/>
          <w:szCs w:val="28"/>
          <w:shd w:val="clear" w:color="auto" w:fill="FDFDFD"/>
          <w:lang w:val="uk-UA"/>
        </w:rPr>
        <w:t xml:space="preserve"> </w:t>
      </w:r>
      <w:r w:rsidRPr="00773D96">
        <w:rPr>
          <w:sz w:val="28"/>
          <w:szCs w:val="28"/>
          <w:shd w:val="clear" w:color="auto" w:fill="FDFDFD"/>
          <w:lang w:val="uk-UA"/>
        </w:rPr>
        <w:t>Перед організаторами змагань стоять два завдання: створити можливо найкращі умови для успішного виступу спортсменів і в той же час обстановку святкового настрою у глядачів, забезпечивши оптимальні умови для сприйняття того, що відбувається на спортивній арені.</w:t>
      </w:r>
      <w:r>
        <w:rPr>
          <w:sz w:val="28"/>
          <w:szCs w:val="28"/>
          <w:shd w:val="clear" w:color="auto" w:fill="FDFDFD"/>
          <w:lang w:val="uk-UA"/>
        </w:rPr>
        <w:t xml:space="preserve"> Але, змагання, які проводяться силами викладачів та студентів, не вимагають дотримання усього формату «Офіційних волейбольних правил» затверджених Конгресом ФІВБ та можуть бути проведеними за спрощеним форматом.</w:t>
      </w:r>
    </w:p>
    <w:p w:rsidR="00B77095" w:rsidRPr="004C17A9" w:rsidRDefault="00B77095" w:rsidP="00B77095">
      <w:pPr>
        <w:spacing w:line="360" w:lineRule="auto"/>
        <w:ind w:firstLine="720"/>
        <w:jc w:val="both"/>
        <w:rPr>
          <w:sz w:val="28"/>
          <w:szCs w:val="28"/>
          <w:lang w:val="uk-UA"/>
        </w:rPr>
      </w:pPr>
      <w:r>
        <w:rPr>
          <w:sz w:val="28"/>
          <w:szCs w:val="28"/>
          <w:lang w:val="uk-UA"/>
        </w:rPr>
        <w:t>Методичні рекомендації призначені надати допомогу в організації та проведенні змагань з волейболу за спрощеним правилами серед студентів та викладачів на Першість ВНЗ, між кафедрами, гуртожитками, тощо. Вони складені з урахуваннями змін за останні роки</w:t>
      </w:r>
      <w:r w:rsidRPr="009A2956">
        <w:rPr>
          <w:sz w:val="28"/>
          <w:szCs w:val="28"/>
          <w:lang w:val="uk-UA"/>
        </w:rPr>
        <w:t xml:space="preserve"> в техніці, тактиці та правилах </w:t>
      </w:r>
      <w:r>
        <w:rPr>
          <w:sz w:val="28"/>
          <w:szCs w:val="28"/>
          <w:lang w:val="uk-UA"/>
        </w:rPr>
        <w:t>проведення змагань з волейболу.</w:t>
      </w:r>
    </w:p>
    <w:p w:rsidR="00B77095" w:rsidRDefault="00B77095" w:rsidP="00B77095">
      <w:pPr>
        <w:spacing w:line="360" w:lineRule="auto"/>
        <w:ind w:right="355" w:firstLine="709"/>
        <w:jc w:val="both"/>
        <w:rPr>
          <w:sz w:val="28"/>
          <w:szCs w:val="28"/>
          <w:lang w:val="uk-UA"/>
        </w:rPr>
      </w:pPr>
      <w:r>
        <w:rPr>
          <w:sz w:val="28"/>
          <w:szCs w:val="28"/>
          <w:lang w:val="uk-UA"/>
        </w:rPr>
        <w:t xml:space="preserve">У методичних рекомендаціях запропонований пакет основних документів та заходів, без яких неможливо організувати та провести змагання на високому рівні. Тут представлені форми та зміст таких документів, як Положення про змагання, заявок, протоколів гри та звіт </w:t>
      </w:r>
      <w:r>
        <w:rPr>
          <w:sz w:val="28"/>
          <w:szCs w:val="28"/>
          <w:lang w:val="uk-UA"/>
        </w:rPr>
        <w:lastRenderedPageBreak/>
        <w:t>про змагання, а також запропоновані системи проведення змагань, способи формування команд та формування суддівських бригад.</w:t>
      </w:r>
    </w:p>
    <w:p w:rsidR="00B77095" w:rsidRPr="00DD6ADB" w:rsidRDefault="00B77095" w:rsidP="00B77095">
      <w:pPr>
        <w:spacing w:line="360" w:lineRule="auto"/>
        <w:ind w:right="355" w:firstLine="709"/>
        <w:jc w:val="both"/>
        <w:rPr>
          <w:sz w:val="28"/>
          <w:szCs w:val="28"/>
          <w:lang w:val="uk-UA"/>
        </w:rPr>
      </w:pPr>
      <w:r>
        <w:rPr>
          <w:sz w:val="28"/>
          <w:szCs w:val="28"/>
          <w:lang w:val="uk-UA"/>
        </w:rPr>
        <w:t>Методичні рекомендації складаються зі вступу, двох розділів, переліку літератури та додатків.</w:t>
      </w:r>
    </w:p>
    <w:p w:rsidR="00B77095" w:rsidRPr="008E232C" w:rsidRDefault="00B77095" w:rsidP="00B77095">
      <w:pPr>
        <w:spacing w:line="360" w:lineRule="auto"/>
        <w:jc w:val="both"/>
        <w:rPr>
          <w:sz w:val="28"/>
          <w:lang w:val="uk-UA"/>
        </w:rPr>
      </w:pPr>
    </w:p>
    <w:p w:rsidR="00B77095" w:rsidRDefault="00B77095" w:rsidP="00B77095">
      <w:pPr>
        <w:spacing w:line="360" w:lineRule="auto"/>
        <w:ind w:firstLine="709"/>
        <w:jc w:val="both"/>
        <w:rPr>
          <w:sz w:val="28"/>
          <w:lang w:val="en-US"/>
        </w:rPr>
      </w:pPr>
      <w:r w:rsidRPr="00314E3B">
        <w:rPr>
          <w:sz w:val="28"/>
          <w:lang w:val="en-US"/>
        </w:rPr>
        <w:t>Abstract guidelines on "Peculiarities of organizing and conducting competitions in volleyball in universities with simplified rules." Compiled Mishchuk D</w:t>
      </w:r>
      <w:r>
        <w:rPr>
          <w:sz w:val="28"/>
          <w:lang w:val="en-US"/>
        </w:rPr>
        <w:t>.</w:t>
      </w:r>
      <w:r w:rsidRPr="00314E3B">
        <w:rPr>
          <w:sz w:val="28"/>
          <w:lang w:val="en-US"/>
        </w:rPr>
        <w:t xml:space="preserve">, PhD in physical education and sports, senior lecturer in physical education </w:t>
      </w:r>
      <w:r>
        <w:rPr>
          <w:sz w:val="28"/>
          <w:lang w:val="en-US"/>
        </w:rPr>
        <w:t xml:space="preserve">department </w:t>
      </w:r>
      <w:r w:rsidRPr="00314E3B">
        <w:rPr>
          <w:sz w:val="28"/>
          <w:lang w:val="en-US"/>
        </w:rPr>
        <w:t>FBMI NTUU "KPI". Editor Boyko</w:t>
      </w:r>
      <w:r>
        <w:rPr>
          <w:sz w:val="28"/>
          <w:lang w:val="en-US"/>
        </w:rPr>
        <w:t xml:space="preserve"> G.</w:t>
      </w:r>
      <w:r w:rsidRPr="00314E3B">
        <w:rPr>
          <w:sz w:val="28"/>
          <w:lang w:val="en-US"/>
        </w:rPr>
        <w:t xml:space="preserve">, PhD, assistant professor of physical education </w:t>
      </w:r>
      <w:r>
        <w:rPr>
          <w:sz w:val="28"/>
          <w:lang w:val="en-US"/>
        </w:rPr>
        <w:t xml:space="preserve">department </w:t>
      </w:r>
      <w:r w:rsidRPr="00314E3B">
        <w:rPr>
          <w:sz w:val="28"/>
          <w:lang w:val="en-US"/>
        </w:rPr>
        <w:t>FBMI NTUU "KPI"</w:t>
      </w:r>
      <w:r>
        <w:rPr>
          <w:sz w:val="28"/>
          <w:lang w:val="en-US"/>
        </w:rPr>
        <w:t>,</w:t>
      </w:r>
      <w:r w:rsidRPr="00314E3B">
        <w:rPr>
          <w:sz w:val="28"/>
          <w:lang w:val="en-US"/>
        </w:rPr>
        <w:t xml:space="preserve"> </w:t>
      </w:r>
      <w:r>
        <w:rPr>
          <w:sz w:val="28"/>
          <w:lang w:val="en-US"/>
        </w:rPr>
        <w:t>r</w:t>
      </w:r>
      <w:r w:rsidRPr="00314E3B">
        <w:rPr>
          <w:sz w:val="28"/>
          <w:lang w:val="en-US"/>
        </w:rPr>
        <w:t xml:space="preserve">eviewer Novitsky </w:t>
      </w:r>
      <w:r>
        <w:rPr>
          <w:sz w:val="28"/>
          <w:lang w:val="en-US"/>
        </w:rPr>
        <w:t>Y</w:t>
      </w:r>
      <w:r w:rsidRPr="00314E3B">
        <w:rPr>
          <w:sz w:val="28"/>
          <w:lang w:val="en-US"/>
        </w:rPr>
        <w:t xml:space="preserve">., PhD, </w:t>
      </w:r>
      <w:r>
        <w:rPr>
          <w:sz w:val="28"/>
          <w:lang w:val="en-US"/>
        </w:rPr>
        <w:t>a</w:t>
      </w:r>
      <w:r w:rsidRPr="00314E3B">
        <w:rPr>
          <w:sz w:val="28"/>
          <w:lang w:val="en-US"/>
        </w:rPr>
        <w:t xml:space="preserve">ssociate professor of sports perfection </w:t>
      </w:r>
      <w:r>
        <w:rPr>
          <w:sz w:val="28"/>
          <w:lang w:val="en-US"/>
        </w:rPr>
        <w:t xml:space="preserve">department </w:t>
      </w:r>
      <w:r w:rsidRPr="00314E3B">
        <w:rPr>
          <w:sz w:val="28"/>
          <w:lang w:val="en-US"/>
        </w:rPr>
        <w:t>FBMI NTUU "KPI".</w:t>
      </w:r>
    </w:p>
    <w:p w:rsidR="00B77095" w:rsidRDefault="00B77095" w:rsidP="00B77095">
      <w:pPr>
        <w:spacing w:line="360" w:lineRule="auto"/>
        <w:ind w:firstLine="709"/>
        <w:jc w:val="both"/>
        <w:rPr>
          <w:sz w:val="28"/>
          <w:lang w:val="en-US"/>
        </w:rPr>
      </w:pPr>
      <w:r w:rsidRPr="00640AD2">
        <w:rPr>
          <w:sz w:val="28"/>
          <w:lang w:val="en-US"/>
        </w:rPr>
        <w:t xml:space="preserve">Mass sports competitions can solve educational, sports and social </w:t>
      </w:r>
      <w:r>
        <w:rPr>
          <w:sz w:val="28"/>
          <w:lang w:val="en-US"/>
        </w:rPr>
        <w:t>task</w:t>
      </w:r>
      <w:r w:rsidRPr="00640AD2">
        <w:rPr>
          <w:sz w:val="28"/>
          <w:lang w:val="en-US"/>
        </w:rPr>
        <w:t>s. During the competition, s</w:t>
      </w:r>
      <w:r>
        <w:rPr>
          <w:sz w:val="28"/>
          <w:lang w:val="en-US"/>
        </w:rPr>
        <w:t>imilar</w:t>
      </w:r>
      <w:r w:rsidRPr="00640AD2">
        <w:rPr>
          <w:sz w:val="28"/>
          <w:lang w:val="en-US"/>
        </w:rPr>
        <w:t xml:space="preserve"> educational problems, </w:t>
      </w:r>
      <w:r>
        <w:rPr>
          <w:sz w:val="28"/>
          <w:lang w:val="en-US"/>
        </w:rPr>
        <w:t>as those during</w:t>
      </w:r>
      <w:r w:rsidRPr="00640AD2">
        <w:rPr>
          <w:sz w:val="28"/>
          <w:lang w:val="en-US"/>
        </w:rPr>
        <w:t xml:space="preserve"> physical education </w:t>
      </w:r>
      <w:r>
        <w:rPr>
          <w:sz w:val="28"/>
          <w:lang w:val="en-US"/>
        </w:rPr>
        <w:t xml:space="preserve">lessons </w:t>
      </w:r>
      <w:r w:rsidRPr="00640AD2">
        <w:rPr>
          <w:sz w:val="28"/>
          <w:lang w:val="en-US"/>
        </w:rPr>
        <w:t>and sport in general, that improve physical, technical, tactical, mental and theoretical training</w:t>
      </w:r>
      <w:r>
        <w:rPr>
          <w:sz w:val="28"/>
          <w:lang w:val="en-US"/>
        </w:rPr>
        <w:t xml:space="preserve">, are </w:t>
      </w:r>
      <w:r w:rsidRPr="00640AD2">
        <w:rPr>
          <w:sz w:val="28"/>
          <w:lang w:val="en-US"/>
        </w:rPr>
        <w:t xml:space="preserve">solved. The organizers of the competition </w:t>
      </w:r>
      <w:r>
        <w:rPr>
          <w:sz w:val="28"/>
          <w:lang w:val="en-US"/>
        </w:rPr>
        <w:t>have</w:t>
      </w:r>
      <w:r w:rsidRPr="00640AD2">
        <w:rPr>
          <w:sz w:val="28"/>
          <w:lang w:val="en-US"/>
        </w:rPr>
        <w:t xml:space="preserve"> two objectives: to create the best possible conditions for the successful performance of athletes at the same time setting the festive mood of the audience, providing optimal conditions for the perception of what is happening on the sports scene. However, </w:t>
      </w:r>
      <w:r>
        <w:rPr>
          <w:sz w:val="28"/>
          <w:lang w:val="en-US"/>
        </w:rPr>
        <w:t xml:space="preserve">the </w:t>
      </w:r>
      <w:r w:rsidRPr="00640AD2">
        <w:rPr>
          <w:sz w:val="28"/>
          <w:lang w:val="en-US"/>
        </w:rPr>
        <w:t>competition</w:t>
      </w:r>
      <w:r>
        <w:rPr>
          <w:sz w:val="28"/>
          <w:lang w:val="en-US"/>
        </w:rPr>
        <w:t>,</w:t>
      </w:r>
      <w:r w:rsidRPr="00640AD2">
        <w:rPr>
          <w:sz w:val="28"/>
          <w:lang w:val="en-US"/>
        </w:rPr>
        <w:t xml:space="preserve"> conducted by faculty and students</w:t>
      </w:r>
      <w:r>
        <w:rPr>
          <w:sz w:val="28"/>
          <w:lang w:val="en-US"/>
        </w:rPr>
        <w:t>,</w:t>
      </w:r>
      <w:r w:rsidRPr="00640AD2">
        <w:rPr>
          <w:sz w:val="28"/>
          <w:lang w:val="en-US"/>
        </w:rPr>
        <w:t xml:space="preserve"> </w:t>
      </w:r>
      <w:r>
        <w:rPr>
          <w:sz w:val="28"/>
          <w:lang w:val="en-US"/>
        </w:rPr>
        <w:t xml:space="preserve">is </w:t>
      </w:r>
      <w:r w:rsidRPr="00640AD2">
        <w:rPr>
          <w:sz w:val="28"/>
          <w:lang w:val="en-US"/>
        </w:rPr>
        <w:t>not subject the entire format of "official volleyball rules" approved by the FIVB Congress and can be carried out under the simplified format.</w:t>
      </w:r>
    </w:p>
    <w:p w:rsidR="00B77095" w:rsidRDefault="00B77095" w:rsidP="00B77095">
      <w:pPr>
        <w:spacing w:line="360" w:lineRule="auto"/>
        <w:ind w:firstLine="709"/>
        <w:jc w:val="both"/>
        <w:rPr>
          <w:sz w:val="28"/>
          <w:lang w:val="en-US"/>
        </w:rPr>
      </w:pPr>
      <w:r w:rsidRPr="00ED179E">
        <w:rPr>
          <w:sz w:val="28"/>
          <w:lang w:val="en-US"/>
        </w:rPr>
        <w:t xml:space="preserve">Guidelines are intended to assist in organizing and conducting competitions in volleyball </w:t>
      </w:r>
      <w:r>
        <w:rPr>
          <w:sz w:val="28"/>
          <w:lang w:val="en-US"/>
        </w:rPr>
        <w:t xml:space="preserve">with </w:t>
      </w:r>
      <w:r w:rsidRPr="00ED179E">
        <w:rPr>
          <w:sz w:val="28"/>
          <w:lang w:val="en-US"/>
        </w:rPr>
        <w:t>simplified rules for students and teachers at the Universities Championship</w:t>
      </w:r>
      <w:r>
        <w:rPr>
          <w:sz w:val="28"/>
          <w:lang w:val="en-US"/>
        </w:rPr>
        <w:t>,</w:t>
      </w:r>
      <w:r w:rsidRPr="00ED179E">
        <w:rPr>
          <w:sz w:val="28"/>
          <w:lang w:val="en-US"/>
        </w:rPr>
        <w:t xml:space="preserve"> between departments, hostels and more. They are based on recent year’s changes in technology, tactics and rules of the competition in volleyball.</w:t>
      </w:r>
    </w:p>
    <w:p w:rsidR="00B77095" w:rsidRPr="00ED179E" w:rsidRDefault="00B77095" w:rsidP="00B77095">
      <w:pPr>
        <w:spacing w:line="360" w:lineRule="auto"/>
        <w:jc w:val="both"/>
        <w:rPr>
          <w:sz w:val="28"/>
          <w:lang w:val="en-US"/>
        </w:rPr>
      </w:pPr>
      <w:r>
        <w:rPr>
          <w:sz w:val="28"/>
          <w:lang w:val="en-US"/>
        </w:rPr>
        <w:t>G</w:t>
      </w:r>
      <w:r w:rsidRPr="00ED179E">
        <w:rPr>
          <w:sz w:val="28"/>
          <w:lang w:val="en-US"/>
        </w:rPr>
        <w:t>uidelines propose</w:t>
      </w:r>
      <w:r>
        <w:rPr>
          <w:sz w:val="28"/>
          <w:lang w:val="en-US"/>
        </w:rPr>
        <w:t xml:space="preserve"> the</w:t>
      </w:r>
      <w:r w:rsidRPr="00ED179E">
        <w:rPr>
          <w:sz w:val="28"/>
          <w:lang w:val="en-US"/>
        </w:rPr>
        <w:t xml:space="preserve"> package of basic documents and activities, which are essential to organize and hold competitions at the highest level. Presented here </w:t>
      </w:r>
      <w:r>
        <w:rPr>
          <w:sz w:val="28"/>
          <w:lang w:val="en-US"/>
        </w:rPr>
        <w:t xml:space="preserve">are </w:t>
      </w:r>
      <w:r w:rsidRPr="00ED179E">
        <w:rPr>
          <w:sz w:val="28"/>
          <w:lang w:val="en-US"/>
        </w:rPr>
        <w:t xml:space="preserve">the form and content of such documents as the </w:t>
      </w:r>
      <w:r>
        <w:rPr>
          <w:sz w:val="28"/>
          <w:lang w:val="en-US"/>
        </w:rPr>
        <w:t>competition r</w:t>
      </w:r>
      <w:r w:rsidRPr="00ED179E">
        <w:rPr>
          <w:sz w:val="28"/>
          <w:lang w:val="en-US"/>
        </w:rPr>
        <w:t xml:space="preserve">egulations, </w:t>
      </w:r>
      <w:r w:rsidRPr="00ED179E">
        <w:rPr>
          <w:sz w:val="28"/>
          <w:lang w:val="en-US"/>
        </w:rPr>
        <w:lastRenderedPageBreak/>
        <w:t xml:space="preserve">applications, </w:t>
      </w:r>
      <w:r>
        <w:rPr>
          <w:sz w:val="28"/>
          <w:lang w:val="en-US"/>
        </w:rPr>
        <w:t xml:space="preserve">game’s </w:t>
      </w:r>
      <w:r w:rsidRPr="00ED179E">
        <w:rPr>
          <w:sz w:val="28"/>
          <w:lang w:val="en-US"/>
        </w:rPr>
        <w:t xml:space="preserve">protocols and </w:t>
      </w:r>
      <w:r>
        <w:rPr>
          <w:sz w:val="28"/>
          <w:lang w:val="en-US"/>
        </w:rPr>
        <w:t xml:space="preserve">competition </w:t>
      </w:r>
      <w:r w:rsidRPr="00ED179E">
        <w:rPr>
          <w:sz w:val="28"/>
          <w:lang w:val="en-US"/>
        </w:rPr>
        <w:t>report</w:t>
      </w:r>
      <w:r>
        <w:rPr>
          <w:sz w:val="28"/>
          <w:lang w:val="en-US"/>
        </w:rPr>
        <w:t>,</w:t>
      </w:r>
      <w:r w:rsidRPr="00ED179E">
        <w:rPr>
          <w:sz w:val="28"/>
          <w:lang w:val="en-US"/>
        </w:rPr>
        <w:t xml:space="preserve"> </w:t>
      </w:r>
      <w:r>
        <w:rPr>
          <w:sz w:val="28"/>
          <w:lang w:val="en-US"/>
        </w:rPr>
        <w:t xml:space="preserve">also </w:t>
      </w:r>
      <w:r w:rsidRPr="00ED179E">
        <w:rPr>
          <w:sz w:val="28"/>
          <w:lang w:val="en-US"/>
        </w:rPr>
        <w:t xml:space="preserve">proposed </w:t>
      </w:r>
      <w:r>
        <w:rPr>
          <w:sz w:val="28"/>
          <w:lang w:val="en-US"/>
        </w:rPr>
        <w:t xml:space="preserve">are the </w:t>
      </w:r>
      <w:r w:rsidRPr="00ED179E">
        <w:rPr>
          <w:sz w:val="28"/>
          <w:lang w:val="en-US"/>
        </w:rPr>
        <w:t>competition system, ways of forming teams and the judging panel form</w:t>
      </w:r>
      <w:r>
        <w:rPr>
          <w:sz w:val="28"/>
          <w:lang w:val="en-US"/>
        </w:rPr>
        <w:t>ation</w:t>
      </w:r>
      <w:r w:rsidRPr="00ED179E">
        <w:rPr>
          <w:sz w:val="28"/>
          <w:lang w:val="en-US"/>
        </w:rPr>
        <w:t>.</w:t>
      </w:r>
    </w:p>
    <w:p w:rsidR="00B77095" w:rsidRPr="00314E3B" w:rsidRDefault="00B77095" w:rsidP="00B77095">
      <w:pPr>
        <w:spacing w:line="360" w:lineRule="auto"/>
        <w:ind w:firstLine="709"/>
        <w:jc w:val="both"/>
        <w:rPr>
          <w:sz w:val="28"/>
          <w:lang w:val="en-US"/>
        </w:rPr>
      </w:pPr>
      <w:r w:rsidRPr="00ED179E">
        <w:rPr>
          <w:sz w:val="28"/>
          <w:lang w:val="en-US"/>
        </w:rPr>
        <w:t>Guidelines consist of an introduction, two chapters, list of literature and applications.</w:t>
      </w:r>
    </w:p>
    <w:p w:rsidR="00B77095" w:rsidRPr="00B77095" w:rsidRDefault="00B77095" w:rsidP="00E53255">
      <w:pPr>
        <w:spacing w:after="200" w:line="360" w:lineRule="auto"/>
        <w:rPr>
          <w:rFonts w:eastAsiaTheme="majorEastAsia" w:cstheme="majorBidi"/>
          <w:b/>
          <w:bCs/>
          <w:sz w:val="28"/>
          <w:szCs w:val="28"/>
          <w:lang w:val="en-US"/>
        </w:rPr>
      </w:pPr>
    </w:p>
    <w:p w:rsidR="00B77095" w:rsidRDefault="00B77095">
      <w:pPr>
        <w:spacing w:after="200" w:line="276" w:lineRule="auto"/>
        <w:rPr>
          <w:rFonts w:eastAsiaTheme="majorEastAsia" w:cstheme="majorBidi"/>
          <w:b/>
          <w:bCs/>
          <w:sz w:val="28"/>
          <w:szCs w:val="28"/>
          <w:lang w:val="uk-UA"/>
        </w:rPr>
      </w:pPr>
      <w:r>
        <w:rPr>
          <w:sz w:val="28"/>
          <w:szCs w:val="28"/>
          <w:lang w:val="uk-UA"/>
        </w:rPr>
        <w:br w:type="page"/>
      </w:r>
    </w:p>
    <w:p w:rsidR="00CD3B0B" w:rsidRPr="00CD3B0B" w:rsidRDefault="00CD3B0B" w:rsidP="00CD3B0B">
      <w:pPr>
        <w:pStyle w:val="1"/>
        <w:rPr>
          <w:sz w:val="28"/>
          <w:szCs w:val="28"/>
          <w:lang w:val="uk-UA"/>
        </w:rPr>
      </w:pPr>
      <w:bookmarkStart w:id="2" w:name="_Toc445811842"/>
      <w:r w:rsidRPr="00CD3B0B">
        <w:rPr>
          <w:sz w:val="28"/>
          <w:szCs w:val="28"/>
          <w:lang w:val="uk-UA"/>
        </w:rPr>
        <w:lastRenderedPageBreak/>
        <w:t>ВСТУП</w:t>
      </w:r>
      <w:bookmarkEnd w:id="2"/>
    </w:p>
    <w:p w:rsidR="00CD3B0B" w:rsidRPr="0019187D" w:rsidRDefault="00CD3B0B" w:rsidP="00CD3B0B">
      <w:pPr>
        <w:spacing w:line="360" w:lineRule="auto"/>
        <w:ind w:firstLine="709"/>
        <w:jc w:val="both"/>
        <w:rPr>
          <w:sz w:val="28"/>
          <w:szCs w:val="28"/>
          <w:lang w:val="uk-UA"/>
        </w:rPr>
      </w:pPr>
    </w:p>
    <w:p w:rsidR="00CD3B0B" w:rsidRPr="0019187D" w:rsidRDefault="00CD3B0B" w:rsidP="00CD3B0B">
      <w:pPr>
        <w:spacing w:line="360" w:lineRule="auto"/>
        <w:ind w:firstLine="709"/>
        <w:jc w:val="both"/>
        <w:rPr>
          <w:color w:val="222222"/>
          <w:sz w:val="28"/>
          <w:szCs w:val="28"/>
          <w:shd w:val="clear" w:color="auto" w:fill="FDFDFD"/>
          <w:lang w:val="uk-UA"/>
        </w:rPr>
      </w:pPr>
      <w:r w:rsidRPr="0019187D">
        <w:rPr>
          <w:color w:val="222222"/>
          <w:sz w:val="28"/>
          <w:szCs w:val="28"/>
          <w:shd w:val="clear" w:color="auto" w:fill="FDFDFD"/>
          <w:lang w:val="uk-UA"/>
        </w:rPr>
        <w:t xml:space="preserve">За визначенням вільної енциклопедії «Вікіпедія» сучасний класичний волейбол − командна спортивна гра, в процесі якої дві команди змагаються на спеціальному майданчику, розділеному сіткою, </w:t>
      </w:r>
      <w:r w:rsidR="0045375E" w:rsidRPr="0019187D">
        <w:rPr>
          <w:color w:val="222222"/>
          <w:sz w:val="28"/>
          <w:szCs w:val="28"/>
          <w:shd w:val="clear" w:color="auto" w:fill="FDFDFD"/>
          <w:lang w:val="uk-UA"/>
        </w:rPr>
        <w:t>прагнучі</w:t>
      </w:r>
      <w:r w:rsidRPr="0019187D">
        <w:rPr>
          <w:color w:val="222222"/>
          <w:sz w:val="28"/>
          <w:szCs w:val="28"/>
          <w:shd w:val="clear" w:color="auto" w:fill="FDFDFD"/>
          <w:lang w:val="uk-UA"/>
        </w:rPr>
        <w:t xml:space="preserve"> направити м'яч на сторону суперника так, щоб він приземлився на майданчику супротивника або гравець команди, що захищається, припустився помилки. Це неконтактний, комбінаційний вид спорту, де кожен гравець має строгу спеціалізацію на майданчику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_Ref378246501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1</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w:t>
      </w:r>
    </w:p>
    <w:p w:rsidR="00CD3B0B" w:rsidRPr="0019187D" w:rsidRDefault="00CD3B0B" w:rsidP="00CD3B0B">
      <w:pPr>
        <w:spacing w:line="360" w:lineRule="auto"/>
        <w:ind w:firstLine="709"/>
        <w:jc w:val="both"/>
        <w:rPr>
          <w:color w:val="222222"/>
          <w:sz w:val="28"/>
          <w:szCs w:val="28"/>
          <w:shd w:val="clear" w:color="auto" w:fill="FDFDFD"/>
          <w:lang w:val="uk-UA"/>
        </w:rPr>
      </w:pPr>
      <w:r w:rsidRPr="0019187D">
        <w:rPr>
          <w:color w:val="222222"/>
          <w:sz w:val="28"/>
          <w:szCs w:val="28"/>
          <w:shd w:val="clear" w:color="auto" w:fill="FDFDFD"/>
          <w:lang w:val="uk-UA"/>
        </w:rPr>
        <w:t>Серед спортивних ігор волейбол займає особливе місце – це гра мільйонів людей. Будучи найважливішим засобом і методом фізичного виховання, волейбол включає в себе весь спектр позитивних факторів впливу на фізичний і психічний стан людини. Популярність волейболу пояснюється доступністю, відносною простотою обладнання місць для гри та інвентарю з одного боку, високою емоційністю, різноманіттям технічних прийомів і тактичних дій, виконанням складно-координаційних рухів з іншого боку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_Ref378249523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2</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 xml:space="preserve">,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_Ref379198450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3</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 xml:space="preserve">,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_Ref380581929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4</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w:t>
      </w:r>
    </w:p>
    <w:p w:rsidR="00CD3B0B" w:rsidRPr="0019187D" w:rsidRDefault="00CD3B0B" w:rsidP="00CD3B0B">
      <w:pPr>
        <w:spacing w:line="360" w:lineRule="auto"/>
        <w:ind w:firstLine="709"/>
        <w:jc w:val="both"/>
        <w:rPr>
          <w:color w:val="222222"/>
          <w:sz w:val="28"/>
          <w:szCs w:val="28"/>
          <w:shd w:val="clear" w:color="auto" w:fill="FDFDFD"/>
          <w:lang w:val="uk-UA"/>
        </w:rPr>
      </w:pPr>
      <w:r w:rsidRPr="0019187D">
        <w:rPr>
          <w:color w:val="222222"/>
          <w:sz w:val="28"/>
          <w:szCs w:val="28"/>
          <w:shd w:val="clear" w:color="auto" w:fill="FDFDFD"/>
          <w:lang w:val="uk-UA"/>
        </w:rPr>
        <w:t>Характерна особливість волейболу обумовлена декількома специфічними факторами:</w:t>
      </w:r>
    </w:p>
    <w:p w:rsidR="00CD3B0B" w:rsidRPr="0019187D" w:rsidRDefault="00CD3B0B" w:rsidP="00CD3B0B">
      <w:pPr>
        <w:pStyle w:val="a3"/>
        <w:numPr>
          <w:ilvl w:val="0"/>
          <w:numId w:val="2"/>
        </w:numPr>
        <w:spacing w:line="360" w:lineRule="auto"/>
        <w:ind w:left="426"/>
        <w:jc w:val="both"/>
        <w:rPr>
          <w:color w:val="222222"/>
          <w:sz w:val="28"/>
          <w:szCs w:val="28"/>
          <w:shd w:val="clear" w:color="auto" w:fill="FDFDFD"/>
          <w:lang w:val="uk-UA"/>
        </w:rPr>
      </w:pPr>
      <w:r w:rsidRPr="0019187D">
        <w:rPr>
          <w:color w:val="222222"/>
          <w:sz w:val="28"/>
          <w:szCs w:val="28"/>
          <w:shd w:val="clear" w:color="auto" w:fill="FDFDFD"/>
          <w:lang w:val="uk-UA"/>
        </w:rPr>
        <w:t>це командна спортивна гра, в якій час гри не регламентовано (гра йде не на час, а на результат);</w:t>
      </w:r>
    </w:p>
    <w:p w:rsidR="00CD3B0B" w:rsidRPr="0019187D" w:rsidRDefault="00CD3B0B" w:rsidP="00CD3B0B">
      <w:pPr>
        <w:pStyle w:val="a3"/>
        <w:numPr>
          <w:ilvl w:val="0"/>
          <w:numId w:val="2"/>
        </w:numPr>
        <w:spacing w:line="360" w:lineRule="auto"/>
        <w:ind w:left="426"/>
        <w:jc w:val="both"/>
        <w:rPr>
          <w:color w:val="222222"/>
          <w:sz w:val="28"/>
          <w:szCs w:val="28"/>
          <w:shd w:val="clear" w:color="auto" w:fill="FDFDFD"/>
          <w:lang w:val="uk-UA"/>
        </w:rPr>
      </w:pPr>
      <w:r w:rsidRPr="0019187D">
        <w:rPr>
          <w:color w:val="222222"/>
          <w:sz w:val="28"/>
          <w:szCs w:val="28"/>
          <w:shd w:val="clear" w:color="auto" w:fill="FDFDFD"/>
          <w:lang w:val="uk-UA"/>
        </w:rPr>
        <w:t>у волейболі не може бути нічийного результату, необхідність перемагати створює додаткове емоційне напруження на майданчику;</w:t>
      </w:r>
    </w:p>
    <w:p w:rsidR="00CD3B0B" w:rsidRPr="0019187D" w:rsidRDefault="00CD3B0B" w:rsidP="00CD3B0B">
      <w:pPr>
        <w:pStyle w:val="a3"/>
        <w:numPr>
          <w:ilvl w:val="0"/>
          <w:numId w:val="2"/>
        </w:numPr>
        <w:spacing w:line="360" w:lineRule="auto"/>
        <w:ind w:left="426"/>
        <w:jc w:val="both"/>
        <w:rPr>
          <w:color w:val="222222"/>
          <w:sz w:val="28"/>
          <w:szCs w:val="28"/>
          <w:shd w:val="clear" w:color="auto" w:fill="FDFDFD"/>
          <w:lang w:val="uk-UA"/>
        </w:rPr>
      </w:pPr>
      <w:r w:rsidRPr="0019187D">
        <w:rPr>
          <w:color w:val="222222"/>
          <w:sz w:val="28"/>
          <w:szCs w:val="28"/>
          <w:shd w:val="clear" w:color="auto" w:fill="FDFDFD"/>
          <w:lang w:val="uk-UA"/>
        </w:rPr>
        <w:t>під час гри суперники не контактують один з одним, вони розділені сіткою;</w:t>
      </w:r>
    </w:p>
    <w:p w:rsidR="00CD3B0B" w:rsidRPr="0019187D" w:rsidRDefault="00CD3B0B" w:rsidP="00CD3B0B">
      <w:pPr>
        <w:pStyle w:val="a3"/>
        <w:numPr>
          <w:ilvl w:val="0"/>
          <w:numId w:val="2"/>
        </w:numPr>
        <w:spacing w:line="360" w:lineRule="auto"/>
        <w:ind w:left="426"/>
        <w:jc w:val="both"/>
        <w:rPr>
          <w:color w:val="222222"/>
          <w:sz w:val="28"/>
          <w:szCs w:val="28"/>
          <w:shd w:val="clear" w:color="auto" w:fill="FDFDFD"/>
          <w:lang w:val="uk-UA"/>
        </w:rPr>
      </w:pPr>
      <w:r w:rsidRPr="0019187D">
        <w:rPr>
          <w:color w:val="222222"/>
          <w:sz w:val="28"/>
          <w:szCs w:val="28"/>
          <w:shd w:val="clear" w:color="auto" w:fill="FDFDFD"/>
          <w:lang w:val="uk-UA"/>
        </w:rPr>
        <w:t>контакт гравців з м'ячем обмежений короткочасним дотиком (не більше 0,1 с)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_Ref378249648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5</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 xml:space="preserve">,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_Ref379198357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6</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 xml:space="preserve">, </w:t>
      </w:r>
      <w:r w:rsidRPr="0019187D">
        <w:rPr>
          <w:color w:val="222222"/>
          <w:sz w:val="28"/>
          <w:szCs w:val="28"/>
          <w:shd w:val="clear" w:color="auto" w:fill="FDFDFD"/>
          <w:lang w:val="uk-UA"/>
        </w:rPr>
        <w:fldChar w:fldCharType="begin"/>
      </w:r>
      <w:r w:rsidRPr="0019187D">
        <w:rPr>
          <w:color w:val="222222"/>
          <w:sz w:val="28"/>
          <w:szCs w:val="28"/>
          <w:shd w:val="clear" w:color="auto" w:fill="FDFDFD"/>
          <w:lang w:val="uk-UA"/>
        </w:rPr>
        <w:instrText xml:space="preserve"> REF _Ref424044757 \r \h </w:instrText>
      </w:r>
      <w:r w:rsidRPr="0019187D">
        <w:rPr>
          <w:color w:val="222222"/>
          <w:sz w:val="28"/>
          <w:szCs w:val="28"/>
          <w:shd w:val="clear" w:color="auto" w:fill="FDFDFD"/>
          <w:lang w:val="uk-UA"/>
        </w:rPr>
      </w:r>
      <w:r w:rsidRPr="0019187D">
        <w:rPr>
          <w:color w:val="222222"/>
          <w:sz w:val="28"/>
          <w:szCs w:val="28"/>
          <w:shd w:val="clear" w:color="auto" w:fill="FDFDFD"/>
          <w:lang w:val="uk-UA"/>
        </w:rPr>
        <w:fldChar w:fldCharType="separate"/>
      </w:r>
      <w:r w:rsidRPr="0019187D">
        <w:rPr>
          <w:color w:val="222222"/>
          <w:sz w:val="28"/>
          <w:szCs w:val="28"/>
          <w:shd w:val="clear" w:color="auto" w:fill="FDFDFD"/>
          <w:lang w:val="uk-UA"/>
        </w:rPr>
        <w:t>7</w:t>
      </w:r>
      <w:r w:rsidRPr="0019187D">
        <w:rPr>
          <w:color w:val="222222"/>
          <w:sz w:val="28"/>
          <w:szCs w:val="28"/>
          <w:shd w:val="clear" w:color="auto" w:fill="FDFDFD"/>
          <w:lang w:val="uk-UA"/>
        </w:rPr>
        <w:fldChar w:fldCharType="end"/>
      </w:r>
      <w:r w:rsidRPr="0019187D">
        <w:rPr>
          <w:color w:val="222222"/>
          <w:sz w:val="28"/>
          <w:szCs w:val="28"/>
          <w:shd w:val="clear" w:color="auto" w:fill="FDFDFD"/>
          <w:lang w:val="uk-UA"/>
        </w:rPr>
        <w:t>].</w:t>
      </w:r>
    </w:p>
    <w:p w:rsidR="00CD3B0B" w:rsidRPr="0019187D" w:rsidRDefault="00CD3B0B" w:rsidP="00CD3B0B">
      <w:pPr>
        <w:spacing w:line="360" w:lineRule="auto"/>
        <w:ind w:firstLine="709"/>
        <w:jc w:val="both"/>
        <w:rPr>
          <w:sz w:val="28"/>
          <w:szCs w:val="28"/>
          <w:lang w:val="uk-UA"/>
        </w:rPr>
      </w:pPr>
      <w:r w:rsidRPr="0019187D">
        <w:rPr>
          <w:sz w:val="28"/>
          <w:szCs w:val="28"/>
          <w:lang w:val="uk-UA"/>
        </w:rPr>
        <w:t xml:space="preserve">Вміло організовані заняття з волейболу сприяють у вирішенні важливих виховних завдань. Він є складовою частиною шкільної програми з </w:t>
      </w:r>
      <w:r w:rsidRPr="0019187D">
        <w:rPr>
          <w:sz w:val="28"/>
          <w:szCs w:val="28"/>
          <w:lang w:val="uk-UA"/>
        </w:rPr>
        <w:lastRenderedPageBreak/>
        <w:t>фізичного виховання, а також програм середніх та вищих навчальних закладів.</w:t>
      </w:r>
    </w:p>
    <w:p w:rsidR="00CD3B0B" w:rsidRPr="0019187D" w:rsidRDefault="00CD3B0B" w:rsidP="00CD3B0B">
      <w:pPr>
        <w:spacing w:line="360" w:lineRule="auto"/>
        <w:ind w:firstLine="709"/>
        <w:jc w:val="both"/>
        <w:rPr>
          <w:sz w:val="28"/>
          <w:szCs w:val="28"/>
          <w:lang w:val="uk-UA"/>
        </w:rPr>
      </w:pPr>
      <w:r w:rsidRPr="0019187D">
        <w:rPr>
          <w:sz w:val="28"/>
          <w:szCs w:val="28"/>
          <w:lang w:val="uk-UA"/>
        </w:rPr>
        <w:t>У нашому університеті волейбол посідає особливе місце у фізичному вихованні студентів. Особливості і переваги цієї гри вимальовуют</w:t>
      </w:r>
      <w:r>
        <w:rPr>
          <w:sz w:val="28"/>
          <w:szCs w:val="28"/>
          <w:lang w:val="uk-UA"/>
        </w:rPr>
        <w:t>ься як і з зовнішньої сторони (</w:t>
      </w:r>
      <w:r w:rsidRPr="0019187D">
        <w:rPr>
          <w:sz w:val="28"/>
          <w:szCs w:val="28"/>
          <w:lang w:val="uk-UA"/>
        </w:rPr>
        <w:t>відносна простота обладнання місць для гри, емоційність), так і в багатому внутрішньому змісті (краса і різноманітність тактичних дій, виконання складних рухів, які потребують координації, спритності, гнучкості, сили, акробатизму, сміливості).</w:t>
      </w:r>
    </w:p>
    <w:p w:rsidR="00CD3B0B" w:rsidRPr="00FF3285" w:rsidRDefault="00CD3B0B" w:rsidP="00CD3B0B">
      <w:pPr>
        <w:spacing w:line="360" w:lineRule="auto"/>
        <w:ind w:firstLine="709"/>
        <w:jc w:val="both"/>
        <w:rPr>
          <w:sz w:val="28"/>
          <w:szCs w:val="28"/>
          <w:lang w:val="uk-UA"/>
        </w:rPr>
      </w:pPr>
      <w:r w:rsidRPr="0019187D">
        <w:rPr>
          <w:sz w:val="28"/>
          <w:szCs w:val="28"/>
          <w:lang w:val="uk-UA"/>
        </w:rPr>
        <w:t>Систематичні заняття з волейболу сприяють зміцненню опорно-рухового апарату людини, посиленню обміну речовин, вдосконаленню різноманітних функцій організму. Саме тому волейбол широко використовується як один із оздоровчих засобів у вузах.</w:t>
      </w:r>
      <w:r>
        <w:rPr>
          <w:sz w:val="28"/>
          <w:szCs w:val="28"/>
          <w:lang w:val="uk-UA"/>
        </w:rPr>
        <w:t xml:space="preserve"> </w:t>
      </w:r>
      <w:r w:rsidRPr="0019187D">
        <w:rPr>
          <w:sz w:val="28"/>
          <w:szCs w:val="28"/>
          <w:lang w:val="uk-UA"/>
        </w:rPr>
        <w:t xml:space="preserve">Завдяки своїй емоційності гра у волейбол стала засобом не тільки фізичного розвитку, а й </w:t>
      </w:r>
      <w:r w:rsidRPr="00FF3285">
        <w:rPr>
          <w:sz w:val="28"/>
          <w:szCs w:val="28"/>
          <w:lang w:val="uk-UA"/>
        </w:rPr>
        <w:t xml:space="preserve">активного відпочинку. </w:t>
      </w:r>
      <w:r w:rsidRPr="00FF3285">
        <w:rPr>
          <w:sz w:val="28"/>
          <w:szCs w:val="28"/>
          <w:shd w:val="clear" w:color="auto" w:fill="FFFFFF"/>
          <w:lang w:val="uk-UA"/>
        </w:rPr>
        <w:t>Для різних обставин передбачені різні варіанти гри з тим, щоб її багатогранність була доступна кожному</w:t>
      </w:r>
      <w:r>
        <w:rPr>
          <w:sz w:val="28"/>
          <w:szCs w:val="28"/>
          <w:shd w:val="clear" w:color="auto" w:fill="FFFFFF"/>
          <w:lang w:val="uk-UA"/>
        </w:rPr>
        <w:t xml:space="preserve"> </w:t>
      </w:r>
      <w:r w:rsidRPr="00FF3285">
        <w:rPr>
          <w:sz w:val="28"/>
          <w:szCs w:val="28"/>
          <w:shd w:val="clear" w:color="auto" w:fill="FFFFFF"/>
          <w:lang w:val="uk-UA"/>
        </w:rPr>
        <w:t>[</w:t>
      </w:r>
      <w:r>
        <w:rPr>
          <w:sz w:val="28"/>
          <w:szCs w:val="28"/>
          <w:shd w:val="clear" w:color="auto" w:fill="FFFFFF"/>
          <w:lang w:val="uk-UA"/>
        </w:rPr>
        <w:fldChar w:fldCharType="begin"/>
      </w:r>
      <w:r>
        <w:rPr>
          <w:sz w:val="28"/>
          <w:szCs w:val="28"/>
          <w:shd w:val="clear" w:color="auto" w:fill="FFFFFF"/>
          <w:lang w:val="uk-UA"/>
        </w:rPr>
        <w:instrText xml:space="preserve"> REF _Ref424046605 \r \h </w:instrText>
      </w:r>
      <w:r>
        <w:rPr>
          <w:sz w:val="28"/>
          <w:szCs w:val="28"/>
          <w:shd w:val="clear" w:color="auto" w:fill="FFFFFF"/>
          <w:lang w:val="uk-UA"/>
        </w:rPr>
      </w:r>
      <w:r>
        <w:rPr>
          <w:sz w:val="28"/>
          <w:szCs w:val="28"/>
          <w:shd w:val="clear" w:color="auto" w:fill="FFFFFF"/>
          <w:lang w:val="uk-UA"/>
        </w:rPr>
        <w:fldChar w:fldCharType="separate"/>
      </w:r>
      <w:r>
        <w:rPr>
          <w:sz w:val="28"/>
          <w:szCs w:val="28"/>
          <w:shd w:val="clear" w:color="auto" w:fill="FFFFFF"/>
          <w:lang w:val="uk-UA"/>
        </w:rPr>
        <w:t>8</w:t>
      </w:r>
      <w:r>
        <w:rPr>
          <w:sz w:val="28"/>
          <w:szCs w:val="28"/>
          <w:shd w:val="clear" w:color="auto" w:fill="FFFFFF"/>
          <w:lang w:val="uk-UA"/>
        </w:rPr>
        <w:fldChar w:fldCharType="end"/>
      </w:r>
      <w:r w:rsidRPr="00FF3285">
        <w:rPr>
          <w:sz w:val="28"/>
          <w:szCs w:val="28"/>
          <w:shd w:val="clear" w:color="auto" w:fill="FFFFFF"/>
          <w:lang w:val="uk-UA"/>
        </w:rPr>
        <w:t>].</w:t>
      </w:r>
    </w:p>
    <w:p w:rsidR="00CD3B0B" w:rsidRPr="004C17A9" w:rsidRDefault="00CD3B0B" w:rsidP="00CD3B0B">
      <w:pPr>
        <w:spacing w:line="360" w:lineRule="auto"/>
        <w:ind w:firstLine="720"/>
        <w:jc w:val="both"/>
        <w:rPr>
          <w:sz w:val="28"/>
          <w:szCs w:val="28"/>
          <w:lang w:val="uk-UA"/>
        </w:rPr>
      </w:pPr>
      <w:r>
        <w:rPr>
          <w:sz w:val="28"/>
          <w:szCs w:val="28"/>
          <w:lang w:val="uk-UA"/>
        </w:rPr>
        <w:t>Ц</w:t>
      </w:r>
      <w:r w:rsidR="006E3D7D">
        <w:rPr>
          <w:sz w:val="28"/>
          <w:szCs w:val="28"/>
          <w:lang w:val="uk-UA"/>
        </w:rPr>
        <w:t>і</w:t>
      </w:r>
      <w:r>
        <w:rPr>
          <w:sz w:val="28"/>
          <w:szCs w:val="28"/>
          <w:lang w:val="uk-UA"/>
        </w:rPr>
        <w:t xml:space="preserve"> </w:t>
      </w:r>
      <w:r w:rsidR="006E3D7D">
        <w:rPr>
          <w:sz w:val="28"/>
          <w:szCs w:val="28"/>
          <w:lang w:val="uk-UA"/>
        </w:rPr>
        <w:t>розробки</w:t>
      </w:r>
      <w:r>
        <w:rPr>
          <w:sz w:val="28"/>
          <w:szCs w:val="28"/>
          <w:lang w:val="uk-UA"/>
        </w:rPr>
        <w:t xml:space="preserve"> призначен</w:t>
      </w:r>
      <w:r w:rsidR="006E3D7D">
        <w:rPr>
          <w:sz w:val="28"/>
          <w:szCs w:val="28"/>
          <w:lang w:val="uk-UA"/>
        </w:rPr>
        <w:t>і</w:t>
      </w:r>
      <w:r>
        <w:rPr>
          <w:sz w:val="28"/>
          <w:szCs w:val="28"/>
          <w:lang w:val="uk-UA"/>
        </w:rPr>
        <w:t xml:space="preserve"> надати допомогу в організації та проведенні змагань з волейболу за спрощеним правилами серед студентів та викладачів на Першість ВНЗ, між кафедрами, гуртожитками, тощо. Він складений з урахуваннями змін за останні роки</w:t>
      </w:r>
      <w:r w:rsidRPr="009A2956">
        <w:rPr>
          <w:sz w:val="28"/>
          <w:szCs w:val="28"/>
          <w:lang w:val="uk-UA"/>
        </w:rPr>
        <w:t xml:space="preserve"> в техніці, тактиці та правилах </w:t>
      </w:r>
      <w:r>
        <w:rPr>
          <w:sz w:val="28"/>
          <w:szCs w:val="28"/>
          <w:lang w:val="uk-UA"/>
        </w:rPr>
        <w:t>проведення змагань з волейболу.</w:t>
      </w:r>
    </w:p>
    <w:p w:rsidR="00CD3B0B" w:rsidRDefault="00CD3B0B" w:rsidP="00CD3B0B">
      <w:pPr>
        <w:spacing w:after="200" w:line="276" w:lineRule="auto"/>
        <w:rPr>
          <w:color w:val="222222"/>
          <w:sz w:val="28"/>
          <w:szCs w:val="28"/>
          <w:shd w:val="clear" w:color="auto" w:fill="FDFDFD"/>
          <w:lang w:val="uk-UA"/>
        </w:rPr>
      </w:pPr>
      <w:r>
        <w:rPr>
          <w:color w:val="222222"/>
          <w:sz w:val="28"/>
          <w:szCs w:val="28"/>
          <w:shd w:val="clear" w:color="auto" w:fill="FDFDFD"/>
          <w:lang w:val="uk-UA"/>
        </w:rPr>
        <w:br w:type="page"/>
      </w:r>
    </w:p>
    <w:p w:rsidR="00CD3B0B" w:rsidRPr="00CD3B0B" w:rsidRDefault="00CD3B0B" w:rsidP="00CD3B0B">
      <w:pPr>
        <w:pStyle w:val="1"/>
        <w:rPr>
          <w:sz w:val="28"/>
          <w:szCs w:val="28"/>
          <w:shd w:val="clear" w:color="auto" w:fill="FDFDFD"/>
          <w:lang w:val="uk-UA"/>
        </w:rPr>
      </w:pPr>
      <w:bookmarkStart w:id="3" w:name="_Toc445811843"/>
      <w:r w:rsidRPr="00CD3B0B">
        <w:rPr>
          <w:sz w:val="28"/>
          <w:szCs w:val="28"/>
          <w:shd w:val="clear" w:color="auto" w:fill="FDFDFD"/>
          <w:lang w:val="uk-UA"/>
        </w:rPr>
        <w:lastRenderedPageBreak/>
        <w:t>ОРГАНІЗАЦІЯ ЗМАГАНЬ</w:t>
      </w:r>
      <w:bookmarkEnd w:id="3"/>
    </w:p>
    <w:p w:rsidR="00CD3B0B" w:rsidRDefault="00CD3B0B" w:rsidP="00CD3B0B">
      <w:pPr>
        <w:spacing w:line="360" w:lineRule="auto"/>
        <w:jc w:val="both"/>
        <w:rPr>
          <w:shd w:val="clear" w:color="auto" w:fill="FDFDFD"/>
          <w:lang w:val="uk-UA"/>
        </w:rPr>
      </w:pPr>
    </w:p>
    <w:p w:rsidR="00CD3B0B" w:rsidRDefault="00CD3B0B" w:rsidP="00CD3B0B">
      <w:pPr>
        <w:spacing w:line="360" w:lineRule="auto"/>
        <w:ind w:firstLine="709"/>
        <w:jc w:val="both"/>
        <w:rPr>
          <w:sz w:val="28"/>
          <w:szCs w:val="28"/>
          <w:shd w:val="clear" w:color="auto" w:fill="FDFDFD"/>
          <w:lang w:val="uk-UA"/>
        </w:rPr>
      </w:pPr>
      <w:r w:rsidRPr="003B0552">
        <w:rPr>
          <w:sz w:val="28"/>
          <w:szCs w:val="28"/>
          <w:shd w:val="clear" w:color="auto" w:fill="FDFDFD"/>
          <w:lang w:val="uk-UA"/>
        </w:rPr>
        <w:t>Спортивно-масові змагання дозволяють вирішувати</w:t>
      </w:r>
      <w:r>
        <w:rPr>
          <w:sz w:val="28"/>
          <w:szCs w:val="28"/>
          <w:shd w:val="clear" w:color="auto" w:fill="FDFDFD"/>
          <w:lang w:val="uk-UA"/>
        </w:rPr>
        <w:t xml:space="preserve"> </w:t>
      </w:r>
      <w:r w:rsidRPr="003B0552">
        <w:rPr>
          <w:sz w:val="28"/>
          <w:szCs w:val="28"/>
          <w:shd w:val="clear" w:color="auto" w:fill="FDFDFD"/>
          <w:lang w:val="uk-UA"/>
        </w:rPr>
        <w:t>педагогічні, спортивно-методичні та суспільно</w:t>
      </w:r>
      <w:r>
        <w:rPr>
          <w:sz w:val="28"/>
          <w:szCs w:val="28"/>
          <w:shd w:val="clear" w:color="auto" w:fill="FDFDFD"/>
          <w:lang w:val="uk-UA"/>
        </w:rPr>
        <w:t xml:space="preserve"> </w:t>
      </w:r>
      <w:r w:rsidRPr="003B0552">
        <w:rPr>
          <w:sz w:val="28"/>
          <w:szCs w:val="28"/>
          <w:shd w:val="clear" w:color="auto" w:fill="FDFDFD"/>
          <w:lang w:val="uk-UA"/>
        </w:rPr>
        <w:t>соціальні завдання.</w:t>
      </w:r>
      <w:r>
        <w:rPr>
          <w:sz w:val="28"/>
          <w:szCs w:val="28"/>
          <w:shd w:val="clear" w:color="auto" w:fill="FDFDFD"/>
          <w:lang w:val="uk-UA"/>
        </w:rPr>
        <w:t xml:space="preserve"> </w:t>
      </w:r>
      <w:r w:rsidRPr="00582CDD">
        <w:rPr>
          <w:sz w:val="28"/>
          <w:szCs w:val="28"/>
          <w:shd w:val="clear" w:color="auto" w:fill="FDFDFD"/>
          <w:lang w:val="uk-UA"/>
        </w:rPr>
        <w:t>Під час змагань вирішуються ті ж педагогічні</w:t>
      </w:r>
      <w:r>
        <w:rPr>
          <w:sz w:val="28"/>
          <w:szCs w:val="28"/>
          <w:shd w:val="clear" w:color="auto" w:fill="FDFDFD"/>
          <w:lang w:val="uk-UA"/>
        </w:rPr>
        <w:t xml:space="preserve"> </w:t>
      </w:r>
      <w:r w:rsidRPr="00582CDD">
        <w:rPr>
          <w:sz w:val="28"/>
          <w:szCs w:val="28"/>
          <w:shd w:val="clear" w:color="auto" w:fill="FDFDFD"/>
          <w:lang w:val="uk-UA"/>
        </w:rPr>
        <w:t>завдання, що і на заняттях фізичною культурою і спортом в</w:t>
      </w:r>
      <w:r>
        <w:rPr>
          <w:sz w:val="28"/>
          <w:szCs w:val="28"/>
          <w:shd w:val="clear" w:color="auto" w:fill="FDFDFD"/>
          <w:lang w:val="uk-UA"/>
        </w:rPr>
        <w:t xml:space="preserve"> </w:t>
      </w:r>
      <w:r w:rsidRPr="00582CDD">
        <w:rPr>
          <w:sz w:val="28"/>
          <w:szCs w:val="28"/>
          <w:shd w:val="clear" w:color="auto" w:fill="FDFDFD"/>
          <w:lang w:val="uk-UA"/>
        </w:rPr>
        <w:t>цілому, тобто вдосконалення фізичної, технічної,</w:t>
      </w:r>
      <w:r>
        <w:rPr>
          <w:sz w:val="28"/>
          <w:szCs w:val="28"/>
          <w:shd w:val="clear" w:color="auto" w:fill="FDFDFD"/>
          <w:lang w:val="uk-UA"/>
        </w:rPr>
        <w:t xml:space="preserve"> </w:t>
      </w:r>
      <w:r w:rsidRPr="00582CDD">
        <w:rPr>
          <w:sz w:val="28"/>
          <w:szCs w:val="28"/>
          <w:shd w:val="clear" w:color="auto" w:fill="FDFDFD"/>
          <w:lang w:val="uk-UA"/>
        </w:rPr>
        <w:t>тактичної, психічної та теоретичної підготовленості.</w:t>
      </w:r>
      <w:r>
        <w:rPr>
          <w:sz w:val="28"/>
          <w:szCs w:val="28"/>
          <w:shd w:val="clear" w:color="auto" w:fill="FDFDFD"/>
          <w:lang w:val="uk-UA"/>
        </w:rPr>
        <w:t xml:space="preserve"> </w:t>
      </w:r>
      <w:r w:rsidRPr="00582CDD">
        <w:rPr>
          <w:sz w:val="28"/>
          <w:szCs w:val="28"/>
          <w:shd w:val="clear" w:color="auto" w:fill="FDFDFD"/>
          <w:lang w:val="uk-UA"/>
        </w:rPr>
        <w:t>Однак при цьому всі зрушення, що відбуваються в організмі,</w:t>
      </w:r>
      <w:r>
        <w:rPr>
          <w:sz w:val="28"/>
          <w:szCs w:val="28"/>
          <w:shd w:val="clear" w:color="auto" w:fill="FDFDFD"/>
          <w:lang w:val="uk-UA"/>
        </w:rPr>
        <w:t xml:space="preserve"> </w:t>
      </w:r>
      <w:r w:rsidRPr="00582CDD">
        <w:rPr>
          <w:sz w:val="28"/>
          <w:szCs w:val="28"/>
          <w:shd w:val="clear" w:color="auto" w:fill="FDFDFD"/>
          <w:lang w:val="uk-UA"/>
        </w:rPr>
        <w:t>перевершують рівень, характерний для тренувальних занять.</w:t>
      </w:r>
      <w:r>
        <w:rPr>
          <w:sz w:val="28"/>
          <w:szCs w:val="28"/>
          <w:shd w:val="clear" w:color="auto" w:fill="FDFDFD"/>
          <w:lang w:val="uk-UA"/>
        </w:rPr>
        <w:t xml:space="preserve"> </w:t>
      </w:r>
      <w:r w:rsidRPr="00582CDD">
        <w:rPr>
          <w:sz w:val="28"/>
          <w:szCs w:val="28"/>
          <w:shd w:val="clear" w:color="auto" w:fill="FDFDFD"/>
          <w:lang w:val="uk-UA"/>
        </w:rPr>
        <w:t>Особливо велике значення змагань для</w:t>
      </w:r>
      <w:r>
        <w:rPr>
          <w:sz w:val="28"/>
          <w:szCs w:val="28"/>
          <w:shd w:val="clear" w:color="auto" w:fill="FDFDFD"/>
          <w:lang w:val="uk-UA"/>
        </w:rPr>
        <w:t xml:space="preserve"> </w:t>
      </w:r>
      <w:r w:rsidRPr="00582CDD">
        <w:rPr>
          <w:sz w:val="28"/>
          <w:szCs w:val="28"/>
          <w:shd w:val="clear" w:color="auto" w:fill="FDFDFD"/>
          <w:lang w:val="uk-UA"/>
        </w:rPr>
        <w:t>формування вольових рис характеру. Вони також</w:t>
      </w:r>
      <w:r>
        <w:rPr>
          <w:sz w:val="28"/>
          <w:szCs w:val="28"/>
          <w:shd w:val="clear" w:color="auto" w:fill="FDFDFD"/>
          <w:lang w:val="uk-UA"/>
        </w:rPr>
        <w:t xml:space="preserve"> </w:t>
      </w:r>
      <w:r w:rsidRPr="00582CDD">
        <w:rPr>
          <w:sz w:val="28"/>
          <w:szCs w:val="28"/>
          <w:shd w:val="clear" w:color="auto" w:fill="FDFDFD"/>
          <w:lang w:val="uk-UA"/>
        </w:rPr>
        <w:t>сприяють розвитку в цілому фізкультури і спорту та</w:t>
      </w:r>
      <w:r>
        <w:rPr>
          <w:sz w:val="28"/>
          <w:szCs w:val="28"/>
          <w:shd w:val="clear" w:color="auto" w:fill="FDFDFD"/>
          <w:lang w:val="uk-UA"/>
        </w:rPr>
        <w:t xml:space="preserve"> </w:t>
      </w:r>
      <w:r w:rsidRPr="00582CDD">
        <w:rPr>
          <w:sz w:val="28"/>
          <w:szCs w:val="28"/>
          <w:shd w:val="clear" w:color="auto" w:fill="FDFDFD"/>
          <w:lang w:val="uk-UA"/>
        </w:rPr>
        <w:t>дозволяють педагогічно впливати на глядачів.</w:t>
      </w:r>
      <w:r>
        <w:rPr>
          <w:sz w:val="28"/>
          <w:szCs w:val="28"/>
          <w:shd w:val="clear" w:color="auto" w:fill="FDFDFD"/>
          <w:lang w:val="uk-UA"/>
        </w:rPr>
        <w:t xml:space="preserve"> </w:t>
      </w:r>
      <w:r w:rsidRPr="00582CDD">
        <w:rPr>
          <w:sz w:val="28"/>
          <w:szCs w:val="28"/>
          <w:shd w:val="clear" w:color="auto" w:fill="FDFDFD"/>
          <w:lang w:val="uk-UA"/>
        </w:rPr>
        <w:t xml:space="preserve">Змагання </w:t>
      </w:r>
      <w:r>
        <w:rPr>
          <w:sz w:val="28"/>
          <w:szCs w:val="28"/>
          <w:shd w:val="clear" w:color="auto" w:fill="FDFDFD"/>
          <w:lang w:val="uk-UA"/>
        </w:rPr>
        <w:t>−</w:t>
      </w:r>
      <w:r w:rsidRPr="00582CDD">
        <w:rPr>
          <w:sz w:val="28"/>
          <w:szCs w:val="28"/>
          <w:shd w:val="clear" w:color="auto" w:fill="FDFDFD"/>
          <w:lang w:val="uk-UA"/>
        </w:rPr>
        <w:t xml:space="preserve"> яскраве, емоційне видовище.</w:t>
      </w:r>
      <w:r>
        <w:rPr>
          <w:sz w:val="28"/>
          <w:szCs w:val="28"/>
          <w:shd w:val="clear" w:color="auto" w:fill="FDFDFD"/>
          <w:lang w:val="uk-UA"/>
        </w:rPr>
        <w:t xml:space="preserve"> </w:t>
      </w:r>
      <w:r w:rsidRPr="00582CDD">
        <w:rPr>
          <w:sz w:val="28"/>
          <w:szCs w:val="28"/>
          <w:shd w:val="clear" w:color="auto" w:fill="FDFDFD"/>
          <w:lang w:val="uk-UA"/>
        </w:rPr>
        <w:t>Задоволення від спортивних видовищ виникає внаслідок</w:t>
      </w:r>
      <w:r>
        <w:rPr>
          <w:sz w:val="28"/>
          <w:szCs w:val="28"/>
          <w:shd w:val="clear" w:color="auto" w:fill="FDFDFD"/>
          <w:lang w:val="uk-UA"/>
        </w:rPr>
        <w:t xml:space="preserve"> </w:t>
      </w:r>
      <w:r w:rsidRPr="00582CDD">
        <w:rPr>
          <w:sz w:val="28"/>
          <w:szCs w:val="28"/>
          <w:shd w:val="clear" w:color="auto" w:fill="FDFDFD"/>
          <w:lang w:val="uk-UA"/>
        </w:rPr>
        <w:t>співучасті в них глядача, якого приваблює високий рівень</w:t>
      </w:r>
      <w:r>
        <w:rPr>
          <w:sz w:val="28"/>
          <w:szCs w:val="28"/>
          <w:shd w:val="clear" w:color="auto" w:fill="FDFDFD"/>
          <w:lang w:val="uk-UA"/>
        </w:rPr>
        <w:t xml:space="preserve"> </w:t>
      </w:r>
      <w:r w:rsidRPr="00582CDD">
        <w:rPr>
          <w:sz w:val="28"/>
          <w:szCs w:val="28"/>
          <w:shd w:val="clear" w:color="auto" w:fill="FDFDFD"/>
          <w:lang w:val="uk-UA"/>
        </w:rPr>
        <w:t>розвитку рухових якостей, сміливі та рішучі</w:t>
      </w:r>
      <w:r>
        <w:rPr>
          <w:sz w:val="28"/>
          <w:szCs w:val="28"/>
          <w:shd w:val="clear" w:color="auto" w:fill="FDFDFD"/>
          <w:lang w:val="uk-UA"/>
        </w:rPr>
        <w:t xml:space="preserve"> </w:t>
      </w:r>
      <w:r w:rsidRPr="00582CDD">
        <w:rPr>
          <w:sz w:val="28"/>
          <w:szCs w:val="28"/>
          <w:shd w:val="clear" w:color="auto" w:fill="FDFDFD"/>
          <w:lang w:val="uk-UA"/>
        </w:rPr>
        <w:t>дії учасників, їх високі досягнення.</w:t>
      </w:r>
    </w:p>
    <w:p w:rsidR="00CD3B0B" w:rsidRPr="00773D96" w:rsidRDefault="00CD3B0B" w:rsidP="00CD3B0B">
      <w:pPr>
        <w:spacing w:line="360" w:lineRule="auto"/>
        <w:ind w:firstLine="709"/>
        <w:jc w:val="both"/>
        <w:rPr>
          <w:sz w:val="28"/>
          <w:szCs w:val="28"/>
          <w:shd w:val="clear" w:color="auto" w:fill="FDFDFD"/>
          <w:lang w:val="uk-UA"/>
        </w:rPr>
      </w:pPr>
      <w:r w:rsidRPr="00773D96">
        <w:rPr>
          <w:sz w:val="28"/>
          <w:szCs w:val="28"/>
          <w:shd w:val="clear" w:color="auto" w:fill="FDFDFD"/>
          <w:lang w:val="uk-UA"/>
        </w:rPr>
        <w:t>Перед організаторами змагань стоять два завдання: створити можливо найкращі умови для успішного виступу спортсменів і в той же час обстановку святкового настрою у глядачів, забезпечивши оптимальні умови для сприйняття того, що відбувається на спортивній арені.</w:t>
      </w:r>
    </w:p>
    <w:p w:rsidR="00CD3B0B" w:rsidRPr="00773D96" w:rsidRDefault="00CD3B0B" w:rsidP="00CD3B0B">
      <w:pPr>
        <w:spacing w:line="360" w:lineRule="auto"/>
        <w:ind w:firstLine="709"/>
        <w:jc w:val="both"/>
        <w:rPr>
          <w:sz w:val="28"/>
          <w:szCs w:val="28"/>
          <w:shd w:val="clear" w:color="auto" w:fill="FDFDFD"/>
          <w:lang w:val="uk-UA"/>
        </w:rPr>
      </w:pPr>
      <w:r w:rsidRPr="00773D96">
        <w:rPr>
          <w:sz w:val="28"/>
          <w:szCs w:val="28"/>
          <w:shd w:val="clear" w:color="auto" w:fill="FDFDFD"/>
          <w:lang w:val="uk-UA"/>
        </w:rPr>
        <w:t>Для вирішення комплексу різних питань, що виникають при підготовці та проведенні змагань, створюється організаційний комітет, склад якого залежить від масштабу змагань.</w:t>
      </w:r>
    </w:p>
    <w:p w:rsidR="00CD3B0B" w:rsidRPr="00773D96" w:rsidRDefault="00CD3B0B" w:rsidP="00CD3B0B">
      <w:pPr>
        <w:spacing w:line="360" w:lineRule="auto"/>
        <w:ind w:firstLine="709"/>
        <w:jc w:val="both"/>
        <w:rPr>
          <w:sz w:val="28"/>
          <w:szCs w:val="28"/>
          <w:shd w:val="clear" w:color="auto" w:fill="FDFDFD"/>
          <w:lang w:val="uk-UA"/>
        </w:rPr>
      </w:pPr>
      <w:r w:rsidRPr="00773D96">
        <w:rPr>
          <w:sz w:val="28"/>
          <w:szCs w:val="28"/>
          <w:shd w:val="clear" w:color="auto" w:fill="FDFDFD"/>
          <w:lang w:val="uk-UA"/>
        </w:rPr>
        <w:t>Змагання в рамках Спартакіади ВНЗ, всередині факультету, між гуртожитками проводяться в основному силами посадових осіб із залученням представників студ</w:t>
      </w:r>
      <w:r>
        <w:rPr>
          <w:sz w:val="28"/>
          <w:szCs w:val="28"/>
          <w:shd w:val="clear" w:color="auto" w:fill="FDFDFD"/>
          <w:lang w:val="uk-UA"/>
        </w:rPr>
        <w:t xml:space="preserve">ентських </w:t>
      </w:r>
      <w:r w:rsidRPr="00773D96">
        <w:rPr>
          <w:sz w:val="28"/>
          <w:szCs w:val="28"/>
          <w:shd w:val="clear" w:color="auto" w:fill="FDFDFD"/>
          <w:lang w:val="uk-UA"/>
        </w:rPr>
        <w:t>рад і гравців збірних команд ВНЗ з волейболу.</w:t>
      </w:r>
    </w:p>
    <w:p w:rsidR="00CD3B0B" w:rsidRPr="00773D96" w:rsidRDefault="00CD3B0B" w:rsidP="00CD3B0B">
      <w:pPr>
        <w:spacing w:line="360" w:lineRule="auto"/>
        <w:ind w:firstLine="709"/>
        <w:jc w:val="both"/>
        <w:rPr>
          <w:sz w:val="28"/>
          <w:szCs w:val="28"/>
          <w:shd w:val="clear" w:color="auto" w:fill="FDFDFD"/>
          <w:lang w:val="uk-UA"/>
        </w:rPr>
      </w:pPr>
      <w:r w:rsidRPr="00773D96">
        <w:rPr>
          <w:sz w:val="28"/>
          <w:szCs w:val="28"/>
          <w:shd w:val="clear" w:color="auto" w:fill="FDFDFD"/>
          <w:lang w:val="uk-UA"/>
        </w:rPr>
        <w:t>На першому засіданні організаційного комітету визначається основний перелік питань і коло завдань, які повинні бути вирішені в процесі підготовки до змагань.</w:t>
      </w:r>
    </w:p>
    <w:p w:rsidR="00CD3B0B" w:rsidRPr="00773D96" w:rsidRDefault="00CD3B0B" w:rsidP="00CD3B0B">
      <w:pPr>
        <w:spacing w:line="360" w:lineRule="auto"/>
        <w:ind w:firstLine="709"/>
        <w:jc w:val="both"/>
        <w:rPr>
          <w:sz w:val="28"/>
          <w:szCs w:val="28"/>
          <w:shd w:val="clear" w:color="auto" w:fill="FDFDFD"/>
          <w:lang w:val="uk-UA"/>
        </w:rPr>
      </w:pPr>
      <w:r w:rsidRPr="00773D96">
        <w:rPr>
          <w:sz w:val="28"/>
          <w:szCs w:val="28"/>
          <w:shd w:val="clear" w:color="auto" w:fill="FDFDFD"/>
          <w:lang w:val="uk-UA"/>
        </w:rPr>
        <w:t>Планом підготовки до змагань повинні бути передбачені такі основні пункти:</w:t>
      </w:r>
    </w:p>
    <w:p w:rsidR="00CD3B0B" w:rsidRPr="00773D96"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lastRenderedPageBreak/>
        <w:t>розробка положення про змагання;</w:t>
      </w:r>
    </w:p>
    <w:p w:rsidR="00CD3B0B" w:rsidRPr="00773D96"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t>перевірка стану обладнання та інвентарю;</w:t>
      </w:r>
    </w:p>
    <w:p w:rsidR="00CD3B0B" w:rsidRPr="00773D96"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t>складання розкладу;</w:t>
      </w:r>
    </w:p>
    <w:p w:rsidR="00CD3B0B" w:rsidRPr="00773D96"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t>підготовка призів, дипломів і медалей;</w:t>
      </w:r>
    </w:p>
    <w:p w:rsidR="00CD3B0B" w:rsidRPr="00773D96"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t>медичне забезпечення;</w:t>
      </w:r>
    </w:p>
    <w:p w:rsidR="00CD3B0B" w:rsidRDefault="00CD3B0B" w:rsidP="00CD3B0B">
      <w:pPr>
        <w:pStyle w:val="a3"/>
        <w:numPr>
          <w:ilvl w:val="0"/>
          <w:numId w:val="3"/>
        </w:numPr>
        <w:spacing w:line="360" w:lineRule="auto"/>
        <w:jc w:val="both"/>
        <w:rPr>
          <w:sz w:val="28"/>
          <w:szCs w:val="28"/>
          <w:shd w:val="clear" w:color="auto" w:fill="FDFDFD"/>
          <w:lang w:val="uk-UA"/>
        </w:rPr>
      </w:pPr>
      <w:r w:rsidRPr="00773D96">
        <w:rPr>
          <w:sz w:val="28"/>
          <w:szCs w:val="28"/>
          <w:shd w:val="clear" w:color="auto" w:fill="FDFDFD"/>
          <w:lang w:val="uk-UA"/>
        </w:rPr>
        <w:t>проведення семінару суддів.</w:t>
      </w:r>
    </w:p>
    <w:p w:rsidR="00CD3B0B" w:rsidRDefault="00CD3B0B" w:rsidP="00CD3B0B">
      <w:pPr>
        <w:spacing w:line="360" w:lineRule="auto"/>
        <w:jc w:val="both"/>
        <w:rPr>
          <w:sz w:val="28"/>
          <w:szCs w:val="28"/>
          <w:shd w:val="clear" w:color="auto" w:fill="FDFDFD"/>
          <w:lang w:val="uk-UA"/>
        </w:rPr>
      </w:pPr>
    </w:p>
    <w:p w:rsidR="00CD3B0B" w:rsidRPr="00FC3BD8" w:rsidRDefault="00CD3B0B" w:rsidP="00E045CC">
      <w:pPr>
        <w:pStyle w:val="2"/>
        <w:rPr>
          <w:lang w:val="uk-UA"/>
        </w:rPr>
      </w:pPr>
      <w:bookmarkStart w:id="4" w:name="_Toc445811844"/>
      <w:r w:rsidRPr="00FC3BD8">
        <w:rPr>
          <w:lang w:val="uk-UA"/>
        </w:rPr>
        <w:t>Положення про змагання</w:t>
      </w:r>
      <w:bookmarkEnd w:id="4"/>
    </w:p>
    <w:p w:rsidR="00CD3B0B" w:rsidRPr="00B4226E" w:rsidRDefault="00CD3B0B" w:rsidP="00CD3B0B">
      <w:pPr>
        <w:spacing w:line="360" w:lineRule="auto"/>
        <w:jc w:val="both"/>
        <w:rPr>
          <w:sz w:val="28"/>
          <w:szCs w:val="28"/>
          <w:lang w:val="uk-UA"/>
        </w:rPr>
      </w:pPr>
    </w:p>
    <w:p w:rsidR="00CD3B0B" w:rsidRDefault="00CD3B0B" w:rsidP="00CD3B0B">
      <w:pPr>
        <w:spacing w:line="360" w:lineRule="auto"/>
        <w:ind w:firstLine="709"/>
        <w:jc w:val="both"/>
        <w:rPr>
          <w:sz w:val="28"/>
          <w:szCs w:val="28"/>
          <w:lang w:val="uk-UA"/>
        </w:rPr>
      </w:pPr>
      <w:r w:rsidRPr="00773D96">
        <w:rPr>
          <w:sz w:val="28"/>
          <w:szCs w:val="28"/>
          <w:lang w:val="uk-UA"/>
        </w:rPr>
        <w:t>Змагання будь-якого рангу повинні проводитися згідно з положенням, розробленим організацією</w:t>
      </w:r>
      <w:r>
        <w:rPr>
          <w:sz w:val="28"/>
          <w:szCs w:val="28"/>
          <w:lang w:val="uk-UA"/>
        </w:rPr>
        <w:t>, яка проводить змагання</w:t>
      </w:r>
      <w:r w:rsidRPr="00773D96">
        <w:rPr>
          <w:sz w:val="28"/>
          <w:szCs w:val="28"/>
          <w:lang w:val="uk-UA"/>
        </w:rPr>
        <w:t xml:space="preserve">. У </w:t>
      </w:r>
      <w:r>
        <w:rPr>
          <w:sz w:val="28"/>
          <w:szCs w:val="28"/>
          <w:lang w:val="uk-UA"/>
        </w:rPr>
        <w:t>положенні</w:t>
      </w:r>
      <w:r w:rsidRPr="00773D96">
        <w:rPr>
          <w:sz w:val="28"/>
          <w:szCs w:val="28"/>
          <w:lang w:val="uk-UA"/>
        </w:rPr>
        <w:t xml:space="preserve"> мають бути визначені всі організаційні заходи та вказівки, якими зобов'язані керуватися всі учасники змагань. Положення повинно мати такі розділи:</w:t>
      </w:r>
    </w:p>
    <w:p w:rsidR="00E045CC" w:rsidRPr="00773D96" w:rsidRDefault="00E045CC" w:rsidP="00CD3B0B">
      <w:pPr>
        <w:spacing w:line="360" w:lineRule="auto"/>
        <w:ind w:firstLine="709"/>
        <w:jc w:val="both"/>
        <w:rPr>
          <w:sz w:val="28"/>
          <w:szCs w:val="28"/>
          <w:lang w:val="uk-UA"/>
        </w:rPr>
      </w:pPr>
    </w:p>
    <w:p w:rsidR="00CD3B0B" w:rsidRPr="005D1344" w:rsidRDefault="00CD3B0B" w:rsidP="00CD3B0B">
      <w:pPr>
        <w:pStyle w:val="a3"/>
        <w:numPr>
          <w:ilvl w:val="0"/>
          <w:numId w:val="5"/>
        </w:numPr>
        <w:spacing w:line="360" w:lineRule="auto"/>
        <w:jc w:val="both"/>
        <w:rPr>
          <w:b/>
          <w:i/>
          <w:sz w:val="28"/>
          <w:szCs w:val="28"/>
          <w:lang w:val="uk-UA"/>
        </w:rPr>
      </w:pPr>
      <w:r w:rsidRPr="005D1344">
        <w:rPr>
          <w:b/>
          <w:i/>
          <w:sz w:val="28"/>
          <w:szCs w:val="28"/>
          <w:lang w:val="uk-UA"/>
        </w:rPr>
        <w:t>Цілі і завдання.</w:t>
      </w:r>
    </w:p>
    <w:p w:rsidR="00CD3B0B" w:rsidRPr="00773D96" w:rsidRDefault="00CD3B0B" w:rsidP="00CD3B0B">
      <w:pPr>
        <w:spacing w:line="360" w:lineRule="auto"/>
        <w:ind w:firstLine="709"/>
        <w:jc w:val="both"/>
        <w:rPr>
          <w:sz w:val="28"/>
          <w:szCs w:val="28"/>
          <w:lang w:val="uk-UA"/>
        </w:rPr>
      </w:pPr>
      <w:r w:rsidRPr="00773D96">
        <w:rPr>
          <w:sz w:val="28"/>
          <w:szCs w:val="28"/>
          <w:lang w:val="uk-UA"/>
        </w:rPr>
        <w:t>У цьому розділі вказують цілі і завдання, які передбачається виконати в процесі даних змагань:</w:t>
      </w:r>
    </w:p>
    <w:p w:rsidR="00CD3B0B" w:rsidRPr="00773D96" w:rsidRDefault="00CD3B0B" w:rsidP="00CD3B0B">
      <w:pPr>
        <w:pStyle w:val="a3"/>
        <w:numPr>
          <w:ilvl w:val="0"/>
          <w:numId w:val="6"/>
        </w:numPr>
        <w:spacing w:line="360" w:lineRule="auto"/>
        <w:jc w:val="both"/>
        <w:rPr>
          <w:sz w:val="28"/>
          <w:szCs w:val="28"/>
          <w:lang w:val="uk-UA"/>
        </w:rPr>
      </w:pPr>
      <w:r w:rsidRPr="00773D96">
        <w:rPr>
          <w:sz w:val="28"/>
          <w:szCs w:val="28"/>
          <w:lang w:val="uk-UA"/>
        </w:rPr>
        <w:t>залучення студентської молоді до здорового способу життя та занять спортом;</w:t>
      </w:r>
    </w:p>
    <w:p w:rsidR="00CD3B0B" w:rsidRPr="00773D96" w:rsidRDefault="00CD3B0B" w:rsidP="00CD3B0B">
      <w:pPr>
        <w:pStyle w:val="a3"/>
        <w:numPr>
          <w:ilvl w:val="0"/>
          <w:numId w:val="6"/>
        </w:numPr>
        <w:spacing w:line="360" w:lineRule="auto"/>
        <w:jc w:val="both"/>
        <w:rPr>
          <w:sz w:val="28"/>
          <w:szCs w:val="28"/>
          <w:lang w:val="uk-UA"/>
        </w:rPr>
      </w:pPr>
      <w:r w:rsidRPr="00773D96">
        <w:rPr>
          <w:sz w:val="28"/>
          <w:szCs w:val="28"/>
          <w:lang w:val="uk-UA"/>
        </w:rPr>
        <w:t>популяризація волейболу;</w:t>
      </w:r>
    </w:p>
    <w:p w:rsidR="00CD3B0B" w:rsidRPr="00773D96" w:rsidRDefault="00CD3B0B" w:rsidP="00CD3B0B">
      <w:pPr>
        <w:pStyle w:val="a3"/>
        <w:numPr>
          <w:ilvl w:val="0"/>
          <w:numId w:val="6"/>
        </w:numPr>
        <w:spacing w:line="360" w:lineRule="auto"/>
        <w:jc w:val="both"/>
        <w:rPr>
          <w:sz w:val="28"/>
          <w:szCs w:val="28"/>
          <w:lang w:val="uk-UA"/>
        </w:rPr>
      </w:pPr>
      <w:r w:rsidRPr="00773D96">
        <w:rPr>
          <w:sz w:val="28"/>
          <w:szCs w:val="28"/>
          <w:lang w:val="uk-UA"/>
        </w:rPr>
        <w:t>визначення стану організаційної та спортивно-масової роботи на факультетах, студентських радах, гуртожитках;</w:t>
      </w:r>
    </w:p>
    <w:p w:rsidR="00CD3B0B" w:rsidRDefault="00CD3B0B" w:rsidP="00E045CC">
      <w:pPr>
        <w:pStyle w:val="a3"/>
        <w:numPr>
          <w:ilvl w:val="0"/>
          <w:numId w:val="6"/>
        </w:numPr>
        <w:spacing w:line="360" w:lineRule="auto"/>
        <w:jc w:val="both"/>
        <w:rPr>
          <w:sz w:val="28"/>
          <w:szCs w:val="28"/>
          <w:lang w:val="uk-UA"/>
        </w:rPr>
      </w:pPr>
      <w:r w:rsidRPr="00773D96">
        <w:rPr>
          <w:sz w:val="28"/>
          <w:szCs w:val="28"/>
          <w:lang w:val="uk-UA"/>
        </w:rPr>
        <w:t>визначення рівня підготовленості учасників змагань для виявлення кандидатів до збірних команд ВНЗ, факультетів, тощо.</w:t>
      </w:r>
    </w:p>
    <w:p w:rsidR="00E045CC" w:rsidRDefault="00E045CC" w:rsidP="00E045CC">
      <w:pPr>
        <w:pStyle w:val="a3"/>
        <w:spacing w:line="360" w:lineRule="auto"/>
        <w:ind w:left="1429"/>
        <w:jc w:val="both"/>
        <w:rPr>
          <w:sz w:val="28"/>
          <w:szCs w:val="28"/>
          <w:lang w:val="uk-UA"/>
        </w:rPr>
      </w:pPr>
    </w:p>
    <w:p w:rsidR="00E045CC" w:rsidRPr="00E045CC" w:rsidRDefault="00E045CC" w:rsidP="00E045CC">
      <w:pPr>
        <w:pStyle w:val="a3"/>
        <w:spacing w:line="360" w:lineRule="auto"/>
        <w:ind w:left="1429"/>
        <w:jc w:val="both"/>
        <w:rPr>
          <w:sz w:val="28"/>
          <w:szCs w:val="28"/>
          <w:lang w:val="uk-UA"/>
        </w:rPr>
      </w:pPr>
    </w:p>
    <w:p w:rsidR="00CD3B0B" w:rsidRPr="005D1344" w:rsidRDefault="00CD3B0B" w:rsidP="00CD3B0B">
      <w:pPr>
        <w:pStyle w:val="a3"/>
        <w:numPr>
          <w:ilvl w:val="0"/>
          <w:numId w:val="5"/>
        </w:numPr>
        <w:spacing w:line="360" w:lineRule="auto"/>
        <w:jc w:val="both"/>
        <w:rPr>
          <w:b/>
          <w:i/>
          <w:sz w:val="28"/>
          <w:szCs w:val="28"/>
          <w:lang w:val="uk-UA"/>
        </w:rPr>
      </w:pPr>
      <w:r w:rsidRPr="005D1344">
        <w:rPr>
          <w:b/>
          <w:i/>
          <w:sz w:val="28"/>
          <w:szCs w:val="28"/>
          <w:lang w:val="uk-UA"/>
        </w:rPr>
        <w:t>Мета та місце проведення.</w:t>
      </w:r>
    </w:p>
    <w:p w:rsidR="00E045CC" w:rsidRDefault="00CD3B0B" w:rsidP="00E045CC">
      <w:pPr>
        <w:spacing w:line="360" w:lineRule="auto"/>
        <w:ind w:firstLine="709"/>
        <w:jc w:val="both"/>
        <w:rPr>
          <w:sz w:val="28"/>
          <w:szCs w:val="28"/>
          <w:lang w:val="uk-UA"/>
        </w:rPr>
      </w:pPr>
      <w:r w:rsidRPr="00773D96">
        <w:rPr>
          <w:sz w:val="28"/>
          <w:szCs w:val="28"/>
          <w:lang w:val="uk-UA"/>
        </w:rPr>
        <w:t>У цьому розділі визначаються строки та місця проведення змагань.</w:t>
      </w:r>
    </w:p>
    <w:p w:rsidR="00E045CC" w:rsidRDefault="00E045CC" w:rsidP="00E045CC">
      <w:pPr>
        <w:spacing w:line="360" w:lineRule="auto"/>
        <w:ind w:firstLine="709"/>
        <w:jc w:val="both"/>
        <w:rPr>
          <w:sz w:val="28"/>
          <w:szCs w:val="28"/>
          <w:lang w:val="uk-UA"/>
        </w:rPr>
      </w:pPr>
    </w:p>
    <w:p w:rsidR="00E045CC" w:rsidRPr="00773D96" w:rsidRDefault="00E045CC" w:rsidP="00E045CC">
      <w:pPr>
        <w:spacing w:line="360" w:lineRule="auto"/>
        <w:ind w:firstLine="709"/>
        <w:jc w:val="both"/>
        <w:rPr>
          <w:sz w:val="28"/>
          <w:szCs w:val="28"/>
          <w:lang w:val="uk-UA"/>
        </w:rPr>
      </w:pPr>
    </w:p>
    <w:p w:rsidR="00CD3B0B" w:rsidRPr="005D1344" w:rsidRDefault="00CD3B0B" w:rsidP="00CD3B0B">
      <w:pPr>
        <w:pStyle w:val="a3"/>
        <w:numPr>
          <w:ilvl w:val="0"/>
          <w:numId w:val="5"/>
        </w:numPr>
        <w:spacing w:line="360" w:lineRule="auto"/>
        <w:jc w:val="both"/>
        <w:rPr>
          <w:b/>
          <w:i/>
          <w:sz w:val="28"/>
          <w:szCs w:val="28"/>
          <w:lang w:val="uk-UA"/>
        </w:rPr>
      </w:pPr>
      <w:r w:rsidRPr="005D1344">
        <w:rPr>
          <w:b/>
          <w:i/>
          <w:sz w:val="28"/>
          <w:szCs w:val="28"/>
          <w:lang w:val="uk-UA"/>
        </w:rPr>
        <w:lastRenderedPageBreak/>
        <w:t>Керівництво проведенням змагань.</w:t>
      </w:r>
    </w:p>
    <w:p w:rsidR="00CD3B0B" w:rsidRPr="00773D96" w:rsidRDefault="00CD3B0B" w:rsidP="00CD3B0B">
      <w:pPr>
        <w:spacing w:line="360" w:lineRule="auto"/>
        <w:ind w:firstLine="709"/>
        <w:jc w:val="both"/>
        <w:rPr>
          <w:sz w:val="28"/>
          <w:szCs w:val="28"/>
          <w:lang w:val="uk-UA"/>
        </w:rPr>
      </w:pPr>
      <w:r w:rsidRPr="00773D96">
        <w:rPr>
          <w:sz w:val="28"/>
          <w:szCs w:val="28"/>
          <w:lang w:val="uk-UA"/>
        </w:rPr>
        <w:t>Загальне керівництво підготовкою та проведенням змагань здійснює оргкомітет, безпосереднє проведення змагань покладається на суддівську колегію змагань, яка призначається оргкомітетом.</w:t>
      </w:r>
    </w:p>
    <w:p w:rsidR="00CD3B0B" w:rsidRPr="00773D96" w:rsidRDefault="00CD3B0B" w:rsidP="00CD3B0B">
      <w:pPr>
        <w:spacing w:line="360" w:lineRule="auto"/>
        <w:ind w:firstLine="709"/>
        <w:jc w:val="both"/>
        <w:rPr>
          <w:sz w:val="28"/>
          <w:szCs w:val="28"/>
          <w:lang w:val="uk-UA"/>
        </w:rPr>
      </w:pPr>
      <w:r w:rsidRPr="00773D96">
        <w:rPr>
          <w:sz w:val="28"/>
          <w:szCs w:val="28"/>
          <w:lang w:val="uk-UA"/>
        </w:rPr>
        <w:t>Визначається склад суддівської колегії на змаганнях і склад суддівської бригади на одну зустріч.</w:t>
      </w:r>
    </w:p>
    <w:p w:rsidR="00CD3B0B" w:rsidRDefault="00CD3B0B" w:rsidP="00E045CC">
      <w:pPr>
        <w:spacing w:line="360" w:lineRule="auto"/>
        <w:ind w:firstLine="709"/>
        <w:jc w:val="both"/>
        <w:rPr>
          <w:sz w:val="28"/>
          <w:szCs w:val="28"/>
          <w:lang w:val="uk-UA"/>
        </w:rPr>
      </w:pPr>
      <w:r w:rsidRPr="00773D96">
        <w:rPr>
          <w:sz w:val="28"/>
          <w:szCs w:val="28"/>
          <w:lang w:val="uk-UA"/>
        </w:rPr>
        <w:t>Відповідальність за підготовку місць змагань, інвентарю, документації, медичного супроводу покладається на головного суддю змагань.</w:t>
      </w:r>
    </w:p>
    <w:p w:rsidR="00E045CC" w:rsidRPr="00773D96" w:rsidRDefault="00E045CC" w:rsidP="00E045CC">
      <w:pPr>
        <w:spacing w:line="360" w:lineRule="auto"/>
        <w:ind w:firstLine="709"/>
        <w:jc w:val="both"/>
        <w:rPr>
          <w:sz w:val="28"/>
          <w:szCs w:val="28"/>
          <w:lang w:val="uk-UA"/>
        </w:rPr>
      </w:pPr>
    </w:p>
    <w:p w:rsidR="00CD3B0B" w:rsidRPr="002E6A4F" w:rsidRDefault="00CD3B0B" w:rsidP="00CD3B0B">
      <w:pPr>
        <w:pStyle w:val="a3"/>
        <w:numPr>
          <w:ilvl w:val="0"/>
          <w:numId w:val="5"/>
        </w:numPr>
        <w:spacing w:line="360" w:lineRule="auto"/>
        <w:jc w:val="both"/>
        <w:rPr>
          <w:b/>
          <w:i/>
          <w:sz w:val="28"/>
          <w:szCs w:val="28"/>
          <w:lang w:val="uk-UA"/>
        </w:rPr>
      </w:pPr>
      <w:r w:rsidRPr="002E6A4F">
        <w:rPr>
          <w:b/>
          <w:i/>
          <w:sz w:val="28"/>
          <w:szCs w:val="28"/>
          <w:lang w:val="uk-UA"/>
        </w:rPr>
        <w:t>Система проведення змагань.</w:t>
      </w:r>
    </w:p>
    <w:p w:rsidR="00CD3B0B" w:rsidRPr="00773D96" w:rsidRDefault="00CD3B0B" w:rsidP="00CD3B0B">
      <w:pPr>
        <w:spacing w:line="360" w:lineRule="auto"/>
        <w:ind w:firstLine="709"/>
        <w:jc w:val="both"/>
        <w:rPr>
          <w:sz w:val="28"/>
          <w:szCs w:val="28"/>
          <w:lang w:val="uk-UA"/>
        </w:rPr>
      </w:pPr>
      <w:r w:rsidRPr="00773D96">
        <w:rPr>
          <w:sz w:val="28"/>
          <w:szCs w:val="28"/>
          <w:lang w:val="uk-UA"/>
        </w:rPr>
        <w:t>У цьому розділі повинні бути наступні пункти:</w:t>
      </w:r>
    </w:p>
    <w:p w:rsidR="00CD3B0B" w:rsidRPr="00CA285F" w:rsidRDefault="00CD3B0B" w:rsidP="00CD3B0B">
      <w:pPr>
        <w:pStyle w:val="a3"/>
        <w:numPr>
          <w:ilvl w:val="0"/>
          <w:numId w:val="7"/>
        </w:numPr>
        <w:spacing w:line="360" w:lineRule="auto"/>
        <w:jc w:val="both"/>
        <w:rPr>
          <w:sz w:val="28"/>
          <w:szCs w:val="28"/>
          <w:lang w:val="uk-UA"/>
        </w:rPr>
      </w:pPr>
      <w:r w:rsidRPr="00CA285F">
        <w:rPr>
          <w:sz w:val="28"/>
          <w:szCs w:val="28"/>
          <w:lang w:val="uk-UA"/>
        </w:rPr>
        <w:t>чисельний склад команди, вимоги до принципу формування команди (</w:t>
      </w:r>
      <w:r>
        <w:rPr>
          <w:sz w:val="28"/>
          <w:szCs w:val="28"/>
          <w:lang w:val="uk-UA"/>
        </w:rPr>
        <w:t>п</w:t>
      </w:r>
      <w:r w:rsidRPr="00CA285F">
        <w:rPr>
          <w:sz w:val="28"/>
          <w:szCs w:val="28"/>
          <w:lang w:val="uk-UA"/>
        </w:rPr>
        <w:t>овинні бути точно обумовлені умови допуску команд і окремих учасників, чисельний склад команди, документи,</w:t>
      </w:r>
      <w:r>
        <w:rPr>
          <w:sz w:val="28"/>
          <w:szCs w:val="28"/>
          <w:lang w:val="uk-UA"/>
        </w:rPr>
        <w:t xml:space="preserve"> </w:t>
      </w:r>
      <w:r w:rsidRPr="00CA285F">
        <w:rPr>
          <w:sz w:val="28"/>
          <w:szCs w:val="28"/>
          <w:lang w:val="uk-UA"/>
        </w:rPr>
        <w:t xml:space="preserve">наявність яких обов'язково для кожного </w:t>
      </w:r>
      <w:r>
        <w:rPr>
          <w:sz w:val="28"/>
          <w:szCs w:val="28"/>
          <w:lang w:val="uk-UA"/>
        </w:rPr>
        <w:t>учасника)</w:t>
      </w:r>
      <w:r w:rsidRPr="00CA285F">
        <w:rPr>
          <w:sz w:val="28"/>
          <w:szCs w:val="28"/>
          <w:lang w:val="uk-UA"/>
        </w:rPr>
        <w:t>;</w:t>
      </w:r>
    </w:p>
    <w:p w:rsidR="00CD3B0B" w:rsidRPr="00773D96" w:rsidRDefault="00CD3B0B" w:rsidP="00CD3B0B">
      <w:pPr>
        <w:pStyle w:val="a3"/>
        <w:numPr>
          <w:ilvl w:val="0"/>
          <w:numId w:val="7"/>
        </w:numPr>
        <w:spacing w:line="360" w:lineRule="auto"/>
        <w:jc w:val="both"/>
        <w:rPr>
          <w:sz w:val="28"/>
          <w:szCs w:val="28"/>
          <w:lang w:val="uk-UA"/>
        </w:rPr>
      </w:pPr>
      <w:r w:rsidRPr="00773D96">
        <w:rPr>
          <w:sz w:val="28"/>
          <w:szCs w:val="28"/>
          <w:lang w:val="uk-UA"/>
        </w:rPr>
        <w:t>спосіб проведення змагань;</w:t>
      </w:r>
    </w:p>
    <w:p w:rsidR="00CD3B0B" w:rsidRPr="00773D96" w:rsidRDefault="00CD3B0B" w:rsidP="00CD3B0B">
      <w:pPr>
        <w:pStyle w:val="a3"/>
        <w:numPr>
          <w:ilvl w:val="0"/>
          <w:numId w:val="7"/>
        </w:numPr>
        <w:spacing w:line="360" w:lineRule="auto"/>
        <w:jc w:val="both"/>
        <w:rPr>
          <w:sz w:val="28"/>
          <w:szCs w:val="28"/>
          <w:lang w:val="uk-UA"/>
        </w:rPr>
      </w:pPr>
      <w:r w:rsidRPr="00773D96">
        <w:rPr>
          <w:sz w:val="28"/>
          <w:szCs w:val="28"/>
          <w:lang w:val="uk-UA"/>
        </w:rPr>
        <w:t>спосіб нарахування очок;</w:t>
      </w:r>
    </w:p>
    <w:p w:rsidR="00CD3B0B" w:rsidRPr="00773D96" w:rsidRDefault="00CD3B0B" w:rsidP="00CD3B0B">
      <w:pPr>
        <w:pStyle w:val="a3"/>
        <w:numPr>
          <w:ilvl w:val="0"/>
          <w:numId w:val="7"/>
        </w:numPr>
        <w:spacing w:line="360" w:lineRule="auto"/>
        <w:jc w:val="both"/>
        <w:rPr>
          <w:sz w:val="28"/>
          <w:szCs w:val="28"/>
          <w:lang w:val="uk-UA"/>
        </w:rPr>
      </w:pPr>
      <w:r w:rsidRPr="00773D96">
        <w:rPr>
          <w:sz w:val="28"/>
          <w:szCs w:val="28"/>
          <w:lang w:val="uk-UA"/>
        </w:rPr>
        <w:t>порядок визначення місць за результатами змагань;</w:t>
      </w:r>
    </w:p>
    <w:p w:rsidR="00CD3B0B" w:rsidRPr="00773D96" w:rsidRDefault="00CD3B0B" w:rsidP="00CD3B0B">
      <w:pPr>
        <w:pStyle w:val="a3"/>
        <w:numPr>
          <w:ilvl w:val="0"/>
          <w:numId w:val="7"/>
        </w:numPr>
        <w:spacing w:line="360" w:lineRule="auto"/>
        <w:jc w:val="both"/>
        <w:rPr>
          <w:sz w:val="28"/>
          <w:szCs w:val="28"/>
          <w:lang w:val="uk-UA"/>
        </w:rPr>
      </w:pPr>
      <w:r w:rsidRPr="00773D96">
        <w:rPr>
          <w:sz w:val="28"/>
          <w:szCs w:val="28"/>
          <w:lang w:val="uk-UA"/>
        </w:rPr>
        <w:t>порядок визначення переможця при рівній кількості очок у двох і більше команд;</w:t>
      </w:r>
    </w:p>
    <w:p w:rsidR="00CD3B0B" w:rsidRDefault="00CD3B0B" w:rsidP="00E045CC">
      <w:pPr>
        <w:pStyle w:val="a3"/>
        <w:numPr>
          <w:ilvl w:val="0"/>
          <w:numId w:val="7"/>
        </w:numPr>
        <w:spacing w:line="360" w:lineRule="auto"/>
        <w:jc w:val="both"/>
        <w:rPr>
          <w:sz w:val="28"/>
          <w:szCs w:val="28"/>
          <w:lang w:val="uk-UA"/>
        </w:rPr>
      </w:pPr>
      <w:r w:rsidRPr="00773D96">
        <w:rPr>
          <w:sz w:val="28"/>
          <w:szCs w:val="28"/>
          <w:lang w:val="uk-UA"/>
        </w:rPr>
        <w:t>вимоги до спортивної форми і зовнішнього вигляду учасників.</w:t>
      </w:r>
    </w:p>
    <w:p w:rsidR="00E045CC" w:rsidRPr="00E045CC" w:rsidRDefault="00E045CC" w:rsidP="00E045CC">
      <w:pPr>
        <w:pStyle w:val="a3"/>
        <w:spacing w:line="360" w:lineRule="auto"/>
        <w:ind w:left="1429"/>
        <w:jc w:val="both"/>
        <w:rPr>
          <w:sz w:val="28"/>
          <w:szCs w:val="28"/>
          <w:lang w:val="uk-UA"/>
        </w:rPr>
      </w:pPr>
    </w:p>
    <w:p w:rsidR="00CD3B0B" w:rsidRPr="002E6A4F" w:rsidRDefault="00CD3B0B" w:rsidP="00CD3B0B">
      <w:pPr>
        <w:pStyle w:val="a3"/>
        <w:numPr>
          <w:ilvl w:val="0"/>
          <w:numId w:val="5"/>
        </w:numPr>
        <w:spacing w:line="360" w:lineRule="auto"/>
        <w:jc w:val="both"/>
        <w:rPr>
          <w:b/>
          <w:i/>
          <w:sz w:val="28"/>
          <w:szCs w:val="28"/>
          <w:lang w:val="uk-UA"/>
        </w:rPr>
      </w:pPr>
      <w:r w:rsidRPr="002E6A4F">
        <w:rPr>
          <w:b/>
          <w:i/>
          <w:sz w:val="28"/>
          <w:szCs w:val="28"/>
          <w:lang w:val="uk-UA"/>
        </w:rPr>
        <w:t>Нагородження.</w:t>
      </w:r>
    </w:p>
    <w:p w:rsidR="00CD3B0B" w:rsidRDefault="00CD3B0B" w:rsidP="00E045CC">
      <w:pPr>
        <w:spacing w:line="360" w:lineRule="auto"/>
        <w:ind w:firstLine="709"/>
        <w:jc w:val="both"/>
        <w:rPr>
          <w:sz w:val="28"/>
          <w:szCs w:val="28"/>
          <w:lang w:val="uk-UA"/>
        </w:rPr>
      </w:pPr>
      <w:r w:rsidRPr="00773D96">
        <w:rPr>
          <w:sz w:val="28"/>
          <w:szCs w:val="28"/>
          <w:lang w:val="uk-UA"/>
        </w:rPr>
        <w:t>Вказуються види заохочень учасників (медалі, дипломи, грамоти, кубки) і кількість нагороджених в команді.</w:t>
      </w:r>
    </w:p>
    <w:p w:rsidR="00E045CC" w:rsidRPr="00773D96" w:rsidRDefault="00E045CC" w:rsidP="00E045CC">
      <w:pPr>
        <w:spacing w:line="360" w:lineRule="auto"/>
        <w:ind w:firstLine="709"/>
        <w:jc w:val="both"/>
        <w:rPr>
          <w:sz w:val="28"/>
          <w:szCs w:val="28"/>
          <w:lang w:val="uk-UA"/>
        </w:rPr>
      </w:pPr>
    </w:p>
    <w:p w:rsidR="00CD3B0B" w:rsidRPr="002E6A4F" w:rsidRDefault="00CD3B0B" w:rsidP="00CD3B0B">
      <w:pPr>
        <w:pStyle w:val="a3"/>
        <w:numPr>
          <w:ilvl w:val="0"/>
          <w:numId w:val="5"/>
        </w:numPr>
        <w:spacing w:line="360" w:lineRule="auto"/>
        <w:jc w:val="both"/>
        <w:rPr>
          <w:b/>
          <w:i/>
          <w:sz w:val="28"/>
          <w:szCs w:val="28"/>
          <w:lang w:val="uk-UA"/>
        </w:rPr>
      </w:pPr>
      <w:r w:rsidRPr="002E6A4F">
        <w:rPr>
          <w:b/>
          <w:i/>
          <w:sz w:val="28"/>
          <w:szCs w:val="28"/>
          <w:lang w:val="uk-UA"/>
        </w:rPr>
        <w:t>Дисциплінарні проступки.</w:t>
      </w:r>
    </w:p>
    <w:p w:rsidR="00CD3B0B" w:rsidRDefault="00CD3B0B" w:rsidP="00E045CC">
      <w:pPr>
        <w:spacing w:line="360" w:lineRule="auto"/>
        <w:ind w:firstLine="709"/>
        <w:jc w:val="both"/>
        <w:rPr>
          <w:sz w:val="28"/>
          <w:szCs w:val="28"/>
          <w:lang w:val="uk-UA"/>
        </w:rPr>
      </w:pPr>
      <w:r w:rsidRPr="00773D96">
        <w:rPr>
          <w:sz w:val="28"/>
          <w:szCs w:val="28"/>
          <w:lang w:val="uk-UA"/>
        </w:rPr>
        <w:t>Наводяться заходи впливу за проступки і порушення правил гравцями і тренерами.</w:t>
      </w:r>
    </w:p>
    <w:p w:rsidR="00E045CC" w:rsidRPr="00773D96" w:rsidRDefault="00E045CC" w:rsidP="00E045CC">
      <w:pPr>
        <w:spacing w:line="360" w:lineRule="auto"/>
        <w:ind w:firstLine="709"/>
        <w:jc w:val="both"/>
        <w:rPr>
          <w:sz w:val="28"/>
          <w:szCs w:val="28"/>
          <w:lang w:val="uk-UA"/>
        </w:rPr>
      </w:pPr>
    </w:p>
    <w:p w:rsidR="00CD3B0B" w:rsidRPr="002E6A4F" w:rsidRDefault="00CD3B0B" w:rsidP="00CD3B0B">
      <w:pPr>
        <w:pStyle w:val="a3"/>
        <w:numPr>
          <w:ilvl w:val="0"/>
          <w:numId w:val="5"/>
        </w:numPr>
        <w:spacing w:line="360" w:lineRule="auto"/>
        <w:jc w:val="both"/>
        <w:rPr>
          <w:b/>
          <w:i/>
          <w:sz w:val="28"/>
          <w:szCs w:val="28"/>
          <w:lang w:val="uk-UA"/>
        </w:rPr>
      </w:pPr>
      <w:r w:rsidRPr="002E6A4F">
        <w:rPr>
          <w:b/>
          <w:i/>
          <w:sz w:val="28"/>
          <w:szCs w:val="28"/>
          <w:lang w:val="uk-UA"/>
        </w:rPr>
        <w:lastRenderedPageBreak/>
        <w:t>Порядок подачі протестів.</w:t>
      </w:r>
    </w:p>
    <w:p w:rsidR="00CD3B0B" w:rsidRDefault="00CD3B0B" w:rsidP="00E045CC">
      <w:pPr>
        <w:spacing w:line="360" w:lineRule="auto"/>
        <w:ind w:firstLine="709"/>
        <w:jc w:val="both"/>
        <w:rPr>
          <w:sz w:val="28"/>
          <w:szCs w:val="28"/>
          <w:lang w:val="uk-UA"/>
        </w:rPr>
      </w:pPr>
      <w:r w:rsidRPr="00773D96">
        <w:rPr>
          <w:sz w:val="28"/>
          <w:szCs w:val="28"/>
          <w:lang w:val="uk-UA"/>
        </w:rPr>
        <w:t>Вказується порядок подачі протесту, терміни його розгляду і орган, якому подають протест.</w:t>
      </w:r>
    </w:p>
    <w:p w:rsidR="00E045CC" w:rsidRPr="00773D96" w:rsidRDefault="00E045CC" w:rsidP="00E045CC">
      <w:pPr>
        <w:spacing w:line="360" w:lineRule="auto"/>
        <w:ind w:firstLine="709"/>
        <w:jc w:val="both"/>
        <w:rPr>
          <w:sz w:val="28"/>
          <w:szCs w:val="28"/>
          <w:lang w:val="uk-UA"/>
        </w:rPr>
      </w:pPr>
    </w:p>
    <w:p w:rsidR="00CD3B0B" w:rsidRPr="002E6A4F" w:rsidRDefault="00CD3B0B" w:rsidP="00CD3B0B">
      <w:pPr>
        <w:pStyle w:val="a3"/>
        <w:numPr>
          <w:ilvl w:val="0"/>
          <w:numId w:val="5"/>
        </w:numPr>
        <w:spacing w:line="360" w:lineRule="auto"/>
        <w:jc w:val="both"/>
        <w:rPr>
          <w:b/>
          <w:i/>
          <w:sz w:val="28"/>
          <w:szCs w:val="28"/>
          <w:lang w:val="uk-UA"/>
        </w:rPr>
      </w:pPr>
      <w:r w:rsidRPr="002E6A4F">
        <w:rPr>
          <w:b/>
          <w:i/>
          <w:sz w:val="28"/>
          <w:szCs w:val="28"/>
          <w:lang w:val="uk-UA"/>
        </w:rPr>
        <w:t>Порядок і терміни подання заявки на участь у змаганнях.</w:t>
      </w:r>
    </w:p>
    <w:p w:rsidR="00CD3B0B" w:rsidRPr="00773D96" w:rsidRDefault="00CD3B0B" w:rsidP="00CD3B0B">
      <w:pPr>
        <w:spacing w:line="360" w:lineRule="auto"/>
        <w:ind w:firstLine="709"/>
        <w:jc w:val="both"/>
        <w:rPr>
          <w:sz w:val="28"/>
          <w:szCs w:val="28"/>
          <w:lang w:val="uk-UA"/>
        </w:rPr>
      </w:pPr>
      <w:r w:rsidRPr="00773D96">
        <w:rPr>
          <w:sz w:val="28"/>
          <w:szCs w:val="28"/>
          <w:lang w:val="uk-UA"/>
        </w:rPr>
        <w:t>У розділі зазначаються:</w:t>
      </w:r>
    </w:p>
    <w:p w:rsidR="00CD3B0B" w:rsidRPr="00216246" w:rsidRDefault="00CD3B0B" w:rsidP="00CD3B0B">
      <w:pPr>
        <w:pStyle w:val="a3"/>
        <w:numPr>
          <w:ilvl w:val="0"/>
          <w:numId w:val="8"/>
        </w:numPr>
        <w:spacing w:line="360" w:lineRule="auto"/>
        <w:jc w:val="both"/>
        <w:rPr>
          <w:sz w:val="28"/>
          <w:szCs w:val="28"/>
          <w:lang w:val="uk-UA"/>
        </w:rPr>
      </w:pPr>
      <w:r w:rsidRPr="00216246">
        <w:rPr>
          <w:sz w:val="28"/>
          <w:szCs w:val="28"/>
          <w:lang w:val="uk-UA"/>
        </w:rPr>
        <w:t>організація, яка розглядає заявки;</w:t>
      </w:r>
    </w:p>
    <w:p w:rsidR="00CD3B0B" w:rsidRPr="00216246" w:rsidRDefault="00CD3B0B" w:rsidP="00CD3B0B">
      <w:pPr>
        <w:pStyle w:val="a3"/>
        <w:numPr>
          <w:ilvl w:val="0"/>
          <w:numId w:val="8"/>
        </w:numPr>
        <w:spacing w:line="360" w:lineRule="auto"/>
        <w:jc w:val="both"/>
        <w:rPr>
          <w:sz w:val="28"/>
          <w:szCs w:val="28"/>
          <w:lang w:val="uk-UA"/>
        </w:rPr>
      </w:pPr>
      <w:r w:rsidRPr="00216246">
        <w:rPr>
          <w:sz w:val="28"/>
          <w:szCs w:val="28"/>
          <w:lang w:val="uk-UA"/>
        </w:rPr>
        <w:t>порядок і терміни подання заявок для визначення фактично</w:t>
      </w:r>
      <w:r>
        <w:rPr>
          <w:sz w:val="28"/>
          <w:szCs w:val="28"/>
          <w:lang w:val="uk-UA"/>
        </w:rPr>
        <w:t>ї</w:t>
      </w:r>
      <w:r w:rsidRPr="00216246">
        <w:rPr>
          <w:sz w:val="28"/>
          <w:szCs w:val="28"/>
          <w:lang w:val="uk-UA"/>
        </w:rPr>
        <w:t xml:space="preserve"> </w:t>
      </w:r>
      <w:r>
        <w:rPr>
          <w:sz w:val="28"/>
          <w:szCs w:val="28"/>
          <w:lang w:val="uk-UA"/>
        </w:rPr>
        <w:t>кількості</w:t>
      </w:r>
      <w:r w:rsidRPr="00216246">
        <w:rPr>
          <w:sz w:val="28"/>
          <w:szCs w:val="28"/>
          <w:lang w:val="uk-UA"/>
        </w:rPr>
        <w:t xml:space="preserve"> команд</w:t>
      </w:r>
      <w:r>
        <w:rPr>
          <w:sz w:val="28"/>
          <w:szCs w:val="28"/>
          <w:lang w:val="uk-UA"/>
        </w:rPr>
        <w:t>, які</w:t>
      </w:r>
      <w:r w:rsidRPr="00216246">
        <w:rPr>
          <w:sz w:val="28"/>
          <w:szCs w:val="28"/>
          <w:lang w:val="uk-UA"/>
        </w:rPr>
        <w:t xml:space="preserve"> беруть участь</w:t>
      </w:r>
      <w:r>
        <w:rPr>
          <w:sz w:val="28"/>
          <w:szCs w:val="28"/>
          <w:lang w:val="uk-UA"/>
        </w:rPr>
        <w:t xml:space="preserve"> у змаганнях</w:t>
      </w:r>
      <w:r w:rsidRPr="00216246">
        <w:rPr>
          <w:sz w:val="28"/>
          <w:szCs w:val="28"/>
          <w:lang w:val="uk-UA"/>
        </w:rPr>
        <w:t>;</w:t>
      </w:r>
    </w:p>
    <w:p w:rsidR="00CD3B0B" w:rsidRPr="00216246" w:rsidRDefault="00CD3B0B" w:rsidP="00CD3B0B">
      <w:pPr>
        <w:pStyle w:val="a3"/>
        <w:numPr>
          <w:ilvl w:val="0"/>
          <w:numId w:val="8"/>
        </w:numPr>
        <w:spacing w:line="360" w:lineRule="auto"/>
        <w:jc w:val="both"/>
        <w:rPr>
          <w:sz w:val="28"/>
          <w:szCs w:val="28"/>
          <w:lang w:val="uk-UA"/>
        </w:rPr>
      </w:pPr>
      <w:r w:rsidRPr="00216246">
        <w:rPr>
          <w:sz w:val="28"/>
          <w:szCs w:val="28"/>
          <w:lang w:val="uk-UA"/>
        </w:rPr>
        <w:t>остаточні терміни розгляду заявок для остаточного рішення про допуск учасників до змагань;</w:t>
      </w:r>
    </w:p>
    <w:p w:rsidR="00CD3B0B" w:rsidRDefault="00CD3B0B" w:rsidP="00CD3B0B">
      <w:pPr>
        <w:pStyle w:val="a3"/>
        <w:numPr>
          <w:ilvl w:val="0"/>
          <w:numId w:val="8"/>
        </w:numPr>
        <w:spacing w:line="360" w:lineRule="auto"/>
        <w:jc w:val="both"/>
        <w:rPr>
          <w:sz w:val="28"/>
          <w:szCs w:val="28"/>
          <w:lang w:val="uk-UA"/>
        </w:rPr>
      </w:pPr>
      <w:r w:rsidRPr="00216246">
        <w:rPr>
          <w:sz w:val="28"/>
          <w:szCs w:val="28"/>
          <w:lang w:val="uk-UA"/>
        </w:rPr>
        <w:t>форма заявочного листа</w:t>
      </w:r>
      <w:r w:rsidR="00E045CC">
        <w:rPr>
          <w:sz w:val="28"/>
          <w:szCs w:val="28"/>
          <w:lang w:val="uk-UA"/>
        </w:rPr>
        <w:t xml:space="preserve"> (Додаток 1)</w:t>
      </w:r>
      <w:r>
        <w:rPr>
          <w:sz w:val="28"/>
          <w:szCs w:val="28"/>
          <w:lang w:val="uk-UA"/>
        </w:rPr>
        <w:t>.</w:t>
      </w:r>
    </w:p>
    <w:p w:rsidR="00CD3B0B" w:rsidRDefault="00CD3B0B" w:rsidP="00CD3B0B">
      <w:pPr>
        <w:spacing w:line="360" w:lineRule="auto"/>
        <w:jc w:val="both"/>
        <w:rPr>
          <w:sz w:val="28"/>
          <w:szCs w:val="28"/>
          <w:lang w:val="uk-UA"/>
        </w:rPr>
      </w:pPr>
    </w:p>
    <w:p w:rsidR="00CD3B0B" w:rsidRDefault="00CD3B0B" w:rsidP="00E045CC">
      <w:pPr>
        <w:pStyle w:val="2"/>
        <w:rPr>
          <w:lang w:val="uk-UA"/>
        </w:rPr>
      </w:pPr>
      <w:bookmarkStart w:id="5" w:name="_Toc445811845"/>
      <w:r>
        <w:rPr>
          <w:lang w:val="uk-UA"/>
        </w:rPr>
        <w:t>Місце для грі та обладнання</w:t>
      </w:r>
      <w:bookmarkEnd w:id="5"/>
    </w:p>
    <w:p w:rsidR="00CD3B0B" w:rsidRDefault="00CD3B0B" w:rsidP="00CD3B0B">
      <w:pPr>
        <w:spacing w:line="360" w:lineRule="auto"/>
        <w:jc w:val="both"/>
        <w:rPr>
          <w:sz w:val="28"/>
          <w:szCs w:val="28"/>
          <w:lang w:val="uk-UA"/>
        </w:rPr>
      </w:pPr>
    </w:p>
    <w:p w:rsidR="00CD3B0B" w:rsidRPr="00B4226E" w:rsidRDefault="00CD3B0B" w:rsidP="00CD3B0B">
      <w:pPr>
        <w:spacing w:line="360" w:lineRule="auto"/>
        <w:ind w:firstLine="709"/>
        <w:jc w:val="both"/>
        <w:rPr>
          <w:sz w:val="28"/>
          <w:szCs w:val="28"/>
          <w:lang w:val="uk-UA"/>
        </w:rPr>
      </w:pPr>
      <w:r w:rsidRPr="00B4226E">
        <w:rPr>
          <w:sz w:val="28"/>
          <w:szCs w:val="28"/>
          <w:lang w:val="uk-UA"/>
        </w:rPr>
        <w:t>Основні події у волейболі розвиваються на волейб</w:t>
      </w:r>
      <w:r>
        <w:rPr>
          <w:sz w:val="28"/>
          <w:szCs w:val="28"/>
          <w:lang w:val="uk-UA"/>
        </w:rPr>
        <w:t>ольному майданчику розміром 18</w:t>
      </w:r>
      <w:r w:rsidRPr="00B4226E">
        <w:rPr>
          <w:sz w:val="28"/>
          <w:szCs w:val="28"/>
          <w:lang w:val="uk-UA"/>
        </w:rPr>
        <w:t xml:space="preserve">×9 м. Кожна команда розміщується під час розминки та гри на </w:t>
      </w:r>
      <w:r>
        <w:rPr>
          <w:sz w:val="28"/>
          <w:szCs w:val="28"/>
          <w:lang w:val="uk-UA"/>
        </w:rPr>
        <w:t>своїй половині майданчика 9×</w:t>
      </w:r>
      <w:r w:rsidRPr="00B4226E">
        <w:rPr>
          <w:sz w:val="28"/>
          <w:szCs w:val="28"/>
          <w:lang w:val="uk-UA"/>
        </w:rPr>
        <w:t xml:space="preserve">9 м. </w:t>
      </w:r>
      <w:r>
        <w:rPr>
          <w:sz w:val="28"/>
          <w:szCs w:val="28"/>
          <w:lang w:val="uk-UA"/>
        </w:rPr>
        <w:t>Сторона м</w:t>
      </w:r>
      <w:r w:rsidRPr="00B4226E">
        <w:rPr>
          <w:sz w:val="28"/>
          <w:szCs w:val="28"/>
          <w:lang w:val="uk-UA"/>
        </w:rPr>
        <w:t>айданчик</w:t>
      </w:r>
      <w:r>
        <w:rPr>
          <w:sz w:val="28"/>
          <w:szCs w:val="28"/>
          <w:lang w:val="uk-UA"/>
        </w:rPr>
        <w:t>а</w:t>
      </w:r>
      <w:r w:rsidRPr="00B4226E">
        <w:rPr>
          <w:sz w:val="28"/>
          <w:szCs w:val="28"/>
          <w:lang w:val="uk-UA"/>
        </w:rPr>
        <w:t xml:space="preserve"> визначається в процесі жеребкування.</w:t>
      </w:r>
    </w:p>
    <w:p w:rsidR="00CD3B0B" w:rsidRPr="00B4226E" w:rsidRDefault="00CD3B0B" w:rsidP="00CD3B0B">
      <w:pPr>
        <w:spacing w:line="360" w:lineRule="auto"/>
        <w:ind w:firstLine="709"/>
        <w:jc w:val="both"/>
        <w:rPr>
          <w:sz w:val="28"/>
          <w:szCs w:val="28"/>
          <w:lang w:val="uk-UA"/>
        </w:rPr>
      </w:pPr>
      <w:r w:rsidRPr="00B4226E">
        <w:rPr>
          <w:sz w:val="28"/>
          <w:szCs w:val="28"/>
          <w:lang w:val="uk-UA"/>
        </w:rPr>
        <w:t xml:space="preserve">Ігрові дії можуть продовжуватися і за </w:t>
      </w:r>
      <w:r>
        <w:rPr>
          <w:sz w:val="28"/>
          <w:szCs w:val="28"/>
          <w:lang w:val="uk-UA"/>
        </w:rPr>
        <w:t>межами ігрового майданчика, тобто,</w:t>
      </w:r>
      <w:r w:rsidRPr="00B4226E">
        <w:rPr>
          <w:sz w:val="28"/>
          <w:szCs w:val="28"/>
          <w:lang w:val="uk-UA"/>
        </w:rPr>
        <w:t xml:space="preserve"> у вільній зоні, таким чином, майданчик і вільна зона утворюють ігрове поле.</w:t>
      </w:r>
    </w:p>
    <w:p w:rsidR="00CD3B0B" w:rsidRPr="00B4226E" w:rsidRDefault="00CD3B0B" w:rsidP="00CD3B0B">
      <w:pPr>
        <w:spacing w:line="360" w:lineRule="auto"/>
        <w:ind w:firstLine="709"/>
        <w:jc w:val="both"/>
        <w:rPr>
          <w:sz w:val="28"/>
          <w:szCs w:val="28"/>
          <w:lang w:val="uk-UA"/>
        </w:rPr>
      </w:pPr>
      <w:r w:rsidRPr="00B4226E">
        <w:rPr>
          <w:sz w:val="28"/>
          <w:szCs w:val="28"/>
          <w:lang w:val="uk-UA"/>
        </w:rPr>
        <w:t>Під час гри ніхто, крім членів суддівської бригади</w:t>
      </w:r>
      <w:r>
        <w:rPr>
          <w:sz w:val="28"/>
          <w:szCs w:val="28"/>
          <w:lang w:val="uk-UA"/>
        </w:rPr>
        <w:t xml:space="preserve"> та гравців</w:t>
      </w:r>
      <w:r w:rsidRPr="00B4226E">
        <w:rPr>
          <w:sz w:val="28"/>
          <w:szCs w:val="28"/>
          <w:lang w:val="uk-UA"/>
        </w:rPr>
        <w:t>, не має права перебувати на ігровому полі.</w:t>
      </w:r>
    </w:p>
    <w:p w:rsidR="00CD3B0B" w:rsidRPr="00B4226E" w:rsidRDefault="00CD3B0B" w:rsidP="00CD3B0B">
      <w:pPr>
        <w:spacing w:line="360" w:lineRule="auto"/>
        <w:ind w:firstLine="709"/>
        <w:jc w:val="both"/>
        <w:rPr>
          <w:sz w:val="28"/>
          <w:szCs w:val="28"/>
          <w:lang w:val="uk-UA"/>
        </w:rPr>
      </w:pPr>
      <w:r w:rsidRPr="00B4226E">
        <w:rPr>
          <w:sz w:val="28"/>
          <w:szCs w:val="28"/>
          <w:lang w:val="uk-UA"/>
        </w:rPr>
        <w:t xml:space="preserve">Для проведення змагань використовується волейбольний сітка, яка кріпитися на стійках. Висота волейбольної сітки для жінок </w:t>
      </w:r>
      <w:r>
        <w:rPr>
          <w:sz w:val="28"/>
          <w:szCs w:val="28"/>
          <w:lang w:val="uk-UA"/>
        </w:rPr>
        <w:t xml:space="preserve">− </w:t>
      </w:r>
      <w:r w:rsidRPr="00B4226E">
        <w:rPr>
          <w:sz w:val="28"/>
          <w:szCs w:val="28"/>
          <w:lang w:val="uk-UA"/>
        </w:rPr>
        <w:t xml:space="preserve">224 см, для чоловіків </w:t>
      </w:r>
      <w:r>
        <w:rPr>
          <w:sz w:val="28"/>
          <w:szCs w:val="28"/>
          <w:lang w:val="uk-UA"/>
        </w:rPr>
        <w:t>−</w:t>
      </w:r>
      <w:r w:rsidRPr="00B4226E">
        <w:rPr>
          <w:sz w:val="28"/>
          <w:szCs w:val="28"/>
          <w:lang w:val="uk-UA"/>
        </w:rPr>
        <w:t xml:space="preserve"> 242 см.</w:t>
      </w:r>
    </w:p>
    <w:p w:rsidR="00CD3B0B" w:rsidRPr="00B4226E" w:rsidRDefault="00CD3B0B" w:rsidP="00CD3B0B">
      <w:pPr>
        <w:spacing w:line="360" w:lineRule="auto"/>
        <w:ind w:firstLine="709"/>
        <w:jc w:val="both"/>
        <w:rPr>
          <w:sz w:val="28"/>
          <w:szCs w:val="28"/>
          <w:lang w:val="uk-UA"/>
        </w:rPr>
      </w:pPr>
      <w:r w:rsidRPr="00B4226E">
        <w:rPr>
          <w:sz w:val="28"/>
          <w:szCs w:val="28"/>
          <w:lang w:val="uk-UA"/>
        </w:rPr>
        <w:t>У комплектацію волейбольної сітки входять дві обмежувальні стрічки білого кольору, які обмежують ігрову частину сітки і є проекцією б</w:t>
      </w:r>
      <w:r>
        <w:rPr>
          <w:sz w:val="28"/>
          <w:szCs w:val="28"/>
          <w:lang w:val="uk-UA"/>
        </w:rPr>
        <w:t>оков</w:t>
      </w:r>
      <w:r w:rsidRPr="00B4226E">
        <w:rPr>
          <w:sz w:val="28"/>
          <w:szCs w:val="28"/>
          <w:lang w:val="uk-UA"/>
        </w:rPr>
        <w:t>их ліній на</w:t>
      </w:r>
      <w:r>
        <w:rPr>
          <w:sz w:val="28"/>
          <w:szCs w:val="28"/>
          <w:lang w:val="uk-UA"/>
        </w:rPr>
        <w:t xml:space="preserve"> вертикальну площину сітки; вони входя</w:t>
      </w:r>
      <w:r w:rsidRPr="00B4226E">
        <w:rPr>
          <w:sz w:val="28"/>
          <w:szCs w:val="28"/>
          <w:lang w:val="uk-UA"/>
        </w:rPr>
        <w:t>ть в ігрову частину сітки.</w:t>
      </w:r>
    </w:p>
    <w:p w:rsidR="00CD3B0B" w:rsidRPr="00B4226E" w:rsidRDefault="00CD3B0B" w:rsidP="00CD3B0B">
      <w:pPr>
        <w:spacing w:line="360" w:lineRule="auto"/>
        <w:ind w:firstLine="709"/>
        <w:jc w:val="both"/>
        <w:rPr>
          <w:sz w:val="28"/>
          <w:szCs w:val="28"/>
          <w:lang w:val="uk-UA"/>
        </w:rPr>
      </w:pPr>
      <w:r w:rsidRPr="00B4226E">
        <w:rPr>
          <w:sz w:val="28"/>
          <w:szCs w:val="28"/>
          <w:lang w:val="uk-UA"/>
        </w:rPr>
        <w:lastRenderedPageBreak/>
        <w:t>Уздовж зовнішньої частини обмежува</w:t>
      </w:r>
      <w:r>
        <w:rPr>
          <w:sz w:val="28"/>
          <w:szCs w:val="28"/>
          <w:lang w:val="uk-UA"/>
        </w:rPr>
        <w:t>льної стрічки кріпляться антени,</w:t>
      </w:r>
      <w:r w:rsidRPr="00B4226E">
        <w:rPr>
          <w:sz w:val="28"/>
          <w:szCs w:val="28"/>
          <w:lang w:val="uk-UA"/>
        </w:rPr>
        <w:t xml:space="preserve"> </w:t>
      </w:r>
      <w:r>
        <w:rPr>
          <w:sz w:val="28"/>
          <w:szCs w:val="28"/>
          <w:lang w:val="uk-UA"/>
        </w:rPr>
        <w:t>в</w:t>
      </w:r>
      <w:r w:rsidRPr="00B4226E">
        <w:rPr>
          <w:sz w:val="28"/>
          <w:szCs w:val="28"/>
          <w:lang w:val="uk-UA"/>
        </w:rPr>
        <w:t>ідстань між антенами 9 м. Дотик м'ячем антени на всьому її протязі є помилкою.</w:t>
      </w:r>
    </w:p>
    <w:p w:rsidR="00CD3B0B" w:rsidRPr="00B4226E" w:rsidRDefault="00CD3B0B" w:rsidP="00CD3B0B">
      <w:pPr>
        <w:spacing w:line="360" w:lineRule="auto"/>
        <w:ind w:firstLine="709"/>
        <w:jc w:val="both"/>
        <w:rPr>
          <w:sz w:val="28"/>
          <w:szCs w:val="28"/>
          <w:lang w:val="uk-UA"/>
        </w:rPr>
      </w:pPr>
      <w:r w:rsidRPr="00B4226E">
        <w:rPr>
          <w:sz w:val="28"/>
          <w:szCs w:val="28"/>
          <w:lang w:val="uk-UA"/>
        </w:rPr>
        <w:t xml:space="preserve">На стороні, протилежної </w:t>
      </w:r>
      <w:r>
        <w:rPr>
          <w:sz w:val="28"/>
          <w:szCs w:val="28"/>
          <w:lang w:val="uk-UA"/>
        </w:rPr>
        <w:t xml:space="preserve">від </w:t>
      </w:r>
      <w:r w:rsidRPr="00B4226E">
        <w:rPr>
          <w:sz w:val="28"/>
          <w:szCs w:val="28"/>
          <w:lang w:val="uk-UA"/>
        </w:rPr>
        <w:t>суддівського столика, встановлюється суддівська вишка.</w:t>
      </w:r>
    </w:p>
    <w:p w:rsidR="00CD3B0B" w:rsidRDefault="00CD3B0B" w:rsidP="00CD3B0B">
      <w:pPr>
        <w:spacing w:line="360" w:lineRule="auto"/>
        <w:ind w:firstLine="709"/>
        <w:jc w:val="both"/>
        <w:rPr>
          <w:sz w:val="28"/>
          <w:szCs w:val="28"/>
          <w:lang w:val="uk-UA"/>
        </w:rPr>
      </w:pPr>
      <w:r w:rsidRPr="00B4226E">
        <w:rPr>
          <w:sz w:val="28"/>
          <w:szCs w:val="28"/>
          <w:lang w:val="uk-UA"/>
        </w:rPr>
        <w:t xml:space="preserve">Для проведення волейбольних змагань використовується стандартний волейбольний м'яч, з основними технічними характеристиками: окружність </w:t>
      </w:r>
      <w:r>
        <w:rPr>
          <w:sz w:val="28"/>
          <w:szCs w:val="28"/>
          <w:lang w:val="uk-UA"/>
        </w:rPr>
        <w:t>−</w:t>
      </w:r>
      <w:r w:rsidRPr="00B4226E">
        <w:rPr>
          <w:sz w:val="28"/>
          <w:szCs w:val="28"/>
          <w:lang w:val="uk-UA"/>
        </w:rPr>
        <w:t xml:space="preserve"> 65-67 см, вага </w:t>
      </w:r>
      <w:r>
        <w:rPr>
          <w:sz w:val="28"/>
          <w:szCs w:val="28"/>
          <w:lang w:val="uk-UA"/>
        </w:rPr>
        <w:t>−</w:t>
      </w:r>
      <w:r w:rsidRPr="00B4226E">
        <w:rPr>
          <w:sz w:val="28"/>
          <w:szCs w:val="28"/>
          <w:lang w:val="uk-UA"/>
        </w:rPr>
        <w:t xml:space="preserve"> 260-280 г, внутрішній тиск </w:t>
      </w:r>
      <w:r>
        <w:rPr>
          <w:sz w:val="28"/>
          <w:szCs w:val="28"/>
          <w:lang w:val="uk-UA"/>
        </w:rPr>
        <w:t>−</w:t>
      </w:r>
      <w:r w:rsidRPr="00B4226E">
        <w:rPr>
          <w:sz w:val="28"/>
          <w:szCs w:val="28"/>
          <w:lang w:val="uk-UA"/>
        </w:rPr>
        <w:t xml:space="preserve"> 0,30-0,325 кг / кв.см.</w:t>
      </w:r>
    </w:p>
    <w:p w:rsidR="00CD3B0B" w:rsidRDefault="00CD3B0B" w:rsidP="00CD3B0B">
      <w:pPr>
        <w:spacing w:line="360" w:lineRule="auto"/>
        <w:ind w:firstLine="709"/>
        <w:jc w:val="both"/>
        <w:rPr>
          <w:sz w:val="28"/>
          <w:szCs w:val="28"/>
          <w:lang w:val="uk-UA"/>
        </w:rPr>
      </w:pPr>
    </w:p>
    <w:p w:rsidR="00CD3B0B" w:rsidRDefault="00CD3B0B" w:rsidP="00E045CC">
      <w:pPr>
        <w:pStyle w:val="2"/>
        <w:rPr>
          <w:lang w:val="uk-UA"/>
        </w:rPr>
      </w:pPr>
      <w:bookmarkStart w:id="6" w:name="_Toc445811846"/>
      <w:r>
        <w:rPr>
          <w:lang w:val="uk-UA"/>
        </w:rPr>
        <w:t>Документація</w:t>
      </w:r>
      <w:bookmarkEnd w:id="6"/>
    </w:p>
    <w:p w:rsidR="00CD3B0B" w:rsidRDefault="00CD3B0B" w:rsidP="00CD3B0B">
      <w:pPr>
        <w:spacing w:line="360" w:lineRule="auto"/>
        <w:ind w:firstLine="709"/>
        <w:jc w:val="both"/>
        <w:rPr>
          <w:sz w:val="28"/>
          <w:szCs w:val="28"/>
          <w:lang w:val="uk-UA"/>
        </w:rPr>
      </w:pPr>
    </w:p>
    <w:p w:rsidR="00CD3B0B" w:rsidRDefault="00CD3B0B" w:rsidP="00CD3B0B">
      <w:pPr>
        <w:spacing w:line="360" w:lineRule="auto"/>
        <w:ind w:firstLine="709"/>
        <w:jc w:val="both"/>
        <w:rPr>
          <w:sz w:val="28"/>
          <w:szCs w:val="28"/>
          <w:lang w:val="uk-UA"/>
        </w:rPr>
      </w:pPr>
      <w:r w:rsidRPr="00B4226E">
        <w:rPr>
          <w:sz w:val="28"/>
          <w:szCs w:val="28"/>
          <w:lang w:val="uk-UA"/>
        </w:rPr>
        <w:t>Для участі в змага</w:t>
      </w:r>
      <w:r>
        <w:rPr>
          <w:sz w:val="28"/>
          <w:szCs w:val="28"/>
          <w:lang w:val="uk-UA"/>
        </w:rPr>
        <w:t>ннях кожна команда подає заявку встановленого зразку</w:t>
      </w:r>
      <w:r w:rsidRPr="00B4226E">
        <w:rPr>
          <w:sz w:val="28"/>
          <w:szCs w:val="28"/>
          <w:lang w:val="uk-UA"/>
        </w:rPr>
        <w:t>. У заявці вказується прізвище, ініціали гравця, фак</w:t>
      </w:r>
      <w:r>
        <w:rPr>
          <w:sz w:val="28"/>
          <w:szCs w:val="28"/>
          <w:lang w:val="uk-UA"/>
        </w:rPr>
        <w:t>ультет, курс, група. Біля кожного прізвища</w:t>
      </w:r>
      <w:r w:rsidRPr="00B4226E">
        <w:rPr>
          <w:sz w:val="28"/>
          <w:szCs w:val="28"/>
          <w:lang w:val="uk-UA"/>
        </w:rPr>
        <w:t xml:space="preserve"> гравця в окремій графі лікар за</w:t>
      </w:r>
      <w:r>
        <w:rPr>
          <w:sz w:val="28"/>
          <w:szCs w:val="28"/>
          <w:lang w:val="uk-UA"/>
        </w:rPr>
        <w:t xml:space="preserve">значає статус гравця (допущений/не </w:t>
      </w:r>
      <w:r w:rsidRPr="00B4226E">
        <w:rPr>
          <w:sz w:val="28"/>
          <w:szCs w:val="28"/>
          <w:lang w:val="uk-UA"/>
        </w:rPr>
        <w:t>допущен</w:t>
      </w:r>
      <w:r>
        <w:rPr>
          <w:sz w:val="28"/>
          <w:szCs w:val="28"/>
          <w:lang w:val="uk-UA"/>
        </w:rPr>
        <w:t>ий; допуск/</w:t>
      </w:r>
      <w:r w:rsidRPr="00B4226E">
        <w:rPr>
          <w:sz w:val="28"/>
          <w:szCs w:val="28"/>
          <w:lang w:val="uk-UA"/>
        </w:rPr>
        <w:t>не</w:t>
      </w:r>
      <w:r>
        <w:rPr>
          <w:sz w:val="28"/>
          <w:szCs w:val="28"/>
          <w:lang w:val="uk-UA"/>
        </w:rPr>
        <w:t xml:space="preserve"> </w:t>
      </w:r>
      <w:r w:rsidRPr="00B4226E">
        <w:rPr>
          <w:sz w:val="28"/>
          <w:szCs w:val="28"/>
          <w:lang w:val="uk-UA"/>
        </w:rPr>
        <w:t>допуск), ставить особисту печатку і підпис. Внизу заявки лікар вказує кількість допущених гравців, с</w:t>
      </w:r>
      <w:r>
        <w:rPr>
          <w:sz w:val="28"/>
          <w:szCs w:val="28"/>
          <w:lang w:val="uk-UA"/>
        </w:rPr>
        <w:t>тавить число, особисту печатку та</w:t>
      </w:r>
      <w:r w:rsidRPr="00B4226E">
        <w:rPr>
          <w:sz w:val="28"/>
          <w:szCs w:val="28"/>
          <w:lang w:val="uk-UA"/>
        </w:rPr>
        <w:t xml:space="preserve"> підпис.</w:t>
      </w:r>
    </w:p>
    <w:p w:rsidR="00CD3B0B" w:rsidRPr="00DA233D" w:rsidRDefault="00CD3B0B" w:rsidP="00CD3B0B">
      <w:pPr>
        <w:spacing w:line="360" w:lineRule="auto"/>
        <w:ind w:firstLine="709"/>
        <w:jc w:val="both"/>
        <w:rPr>
          <w:sz w:val="28"/>
          <w:szCs w:val="28"/>
          <w:lang w:val="uk-UA"/>
        </w:rPr>
      </w:pPr>
      <w:r w:rsidRPr="00DA233D">
        <w:rPr>
          <w:sz w:val="28"/>
          <w:szCs w:val="28"/>
          <w:lang w:val="uk-UA"/>
        </w:rPr>
        <w:t xml:space="preserve">Для проведення змагань необхідно приготувати протоколи гри. Протоколи можуть бути двох видів: на три </w:t>
      </w:r>
      <w:r>
        <w:rPr>
          <w:sz w:val="28"/>
          <w:szCs w:val="28"/>
          <w:lang w:val="uk-UA"/>
        </w:rPr>
        <w:t>та</w:t>
      </w:r>
      <w:r w:rsidRPr="00DA233D">
        <w:rPr>
          <w:sz w:val="28"/>
          <w:szCs w:val="28"/>
          <w:lang w:val="uk-UA"/>
        </w:rPr>
        <w:t xml:space="preserve"> на п'ять партій. Протокол для трьох партій для попереднього кола і на п'ять </w:t>
      </w:r>
      <w:r>
        <w:rPr>
          <w:sz w:val="28"/>
          <w:szCs w:val="28"/>
          <w:lang w:val="uk-UA"/>
        </w:rPr>
        <w:t>−</w:t>
      </w:r>
      <w:r w:rsidRPr="00DA233D">
        <w:rPr>
          <w:sz w:val="28"/>
          <w:szCs w:val="28"/>
          <w:lang w:val="uk-UA"/>
        </w:rPr>
        <w:t xml:space="preserve"> для фінальної частини змагань</w:t>
      </w:r>
      <w:r>
        <w:rPr>
          <w:sz w:val="28"/>
          <w:szCs w:val="28"/>
          <w:lang w:val="uk-UA"/>
        </w:rPr>
        <w:t xml:space="preserve"> (Додатки </w:t>
      </w:r>
      <w:r w:rsidR="00E045CC">
        <w:rPr>
          <w:sz w:val="28"/>
          <w:szCs w:val="28"/>
          <w:lang w:val="uk-UA"/>
        </w:rPr>
        <w:t>2, 3</w:t>
      </w:r>
      <w:r>
        <w:rPr>
          <w:sz w:val="28"/>
          <w:szCs w:val="28"/>
          <w:lang w:val="uk-UA"/>
        </w:rPr>
        <w:t>)</w:t>
      </w:r>
      <w:r w:rsidRPr="00DA233D">
        <w:rPr>
          <w:sz w:val="28"/>
          <w:szCs w:val="28"/>
          <w:lang w:val="uk-UA"/>
        </w:rPr>
        <w:t>.</w:t>
      </w:r>
    </w:p>
    <w:p w:rsidR="00CD3B0B" w:rsidRDefault="00CD3B0B" w:rsidP="00CD3B0B">
      <w:pPr>
        <w:spacing w:line="360" w:lineRule="auto"/>
        <w:ind w:firstLine="709"/>
        <w:jc w:val="both"/>
        <w:rPr>
          <w:sz w:val="28"/>
          <w:szCs w:val="28"/>
          <w:lang w:val="uk-UA"/>
        </w:rPr>
      </w:pPr>
      <w:r w:rsidRPr="00DA233D">
        <w:rPr>
          <w:sz w:val="28"/>
          <w:szCs w:val="28"/>
          <w:lang w:val="uk-UA"/>
        </w:rPr>
        <w:t>По закінченню змагань головний суддя готує звіт про проведені змаганнях, в якому вказується кількість команд, які взяли участь, кількість гравців і результати змагань. Також у документі необхідно вказати чи були випадки травм, протестів і заходи, які були прийняті.</w:t>
      </w:r>
    </w:p>
    <w:p w:rsidR="00CD3B0B" w:rsidRDefault="00CD3B0B" w:rsidP="00CD3B0B">
      <w:pPr>
        <w:spacing w:line="360" w:lineRule="auto"/>
        <w:ind w:firstLine="709"/>
        <w:jc w:val="both"/>
        <w:rPr>
          <w:sz w:val="28"/>
          <w:szCs w:val="28"/>
          <w:lang w:val="uk-UA"/>
        </w:rPr>
      </w:pPr>
    </w:p>
    <w:p w:rsidR="00CD3B0B" w:rsidRDefault="00CD3B0B" w:rsidP="00E045CC">
      <w:pPr>
        <w:pStyle w:val="2"/>
        <w:rPr>
          <w:lang w:val="uk-UA"/>
        </w:rPr>
      </w:pPr>
      <w:bookmarkStart w:id="7" w:name="_Toc445811847"/>
      <w:r>
        <w:rPr>
          <w:lang w:val="uk-UA"/>
        </w:rPr>
        <w:t>Системи проведення змагань</w:t>
      </w:r>
      <w:bookmarkEnd w:id="7"/>
    </w:p>
    <w:p w:rsidR="00CD3B0B" w:rsidRDefault="00CD3B0B" w:rsidP="00CD3B0B">
      <w:pPr>
        <w:spacing w:line="360" w:lineRule="auto"/>
        <w:ind w:firstLine="709"/>
        <w:jc w:val="both"/>
        <w:rPr>
          <w:sz w:val="28"/>
          <w:szCs w:val="28"/>
          <w:lang w:val="uk-UA"/>
        </w:rPr>
      </w:pPr>
    </w:p>
    <w:p w:rsidR="00CD3B0B" w:rsidRPr="006A4E40" w:rsidRDefault="00CD3B0B" w:rsidP="00CD3B0B">
      <w:pPr>
        <w:spacing w:line="360" w:lineRule="auto"/>
        <w:ind w:firstLine="709"/>
        <w:jc w:val="both"/>
        <w:rPr>
          <w:sz w:val="28"/>
          <w:szCs w:val="28"/>
          <w:lang w:val="uk-UA"/>
        </w:rPr>
      </w:pPr>
      <w:r w:rsidRPr="006A4E40">
        <w:rPr>
          <w:sz w:val="28"/>
          <w:szCs w:val="28"/>
          <w:lang w:val="uk-UA"/>
        </w:rPr>
        <w:t xml:space="preserve">У практиці проведення змагань зі спортивних ігор застосовуються дві системи розіграшу: система з вибуванням заснована на принципі вибування з </w:t>
      </w:r>
      <w:r w:rsidRPr="006A4E40">
        <w:rPr>
          <w:sz w:val="28"/>
          <w:szCs w:val="28"/>
          <w:lang w:val="uk-UA"/>
        </w:rPr>
        <w:lastRenderedPageBreak/>
        <w:t>змагань після пора</w:t>
      </w:r>
      <w:r>
        <w:rPr>
          <w:sz w:val="28"/>
          <w:szCs w:val="28"/>
          <w:lang w:val="uk-UA"/>
        </w:rPr>
        <w:t>зки (одного чи двох, за умовою); кол</w:t>
      </w:r>
      <w:r w:rsidRPr="006A4E40">
        <w:rPr>
          <w:sz w:val="28"/>
          <w:szCs w:val="28"/>
          <w:lang w:val="uk-UA"/>
        </w:rPr>
        <w:t>ова система заснована на принципі участі в розіграші всіх</w:t>
      </w:r>
      <w:r>
        <w:rPr>
          <w:sz w:val="28"/>
          <w:szCs w:val="28"/>
          <w:lang w:val="uk-UA"/>
        </w:rPr>
        <w:t>:</w:t>
      </w:r>
      <w:r w:rsidRPr="006A4E40">
        <w:rPr>
          <w:sz w:val="28"/>
          <w:szCs w:val="28"/>
          <w:lang w:val="uk-UA"/>
        </w:rPr>
        <w:t xml:space="preserve"> </w:t>
      </w:r>
      <w:r>
        <w:rPr>
          <w:sz w:val="28"/>
          <w:szCs w:val="28"/>
          <w:lang w:val="uk-UA"/>
        </w:rPr>
        <w:t xml:space="preserve">команди </w:t>
      </w:r>
      <w:r w:rsidRPr="006A4E40">
        <w:rPr>
          <w:sz w:val="28"/>
          <w:szCs w:val="28"/>
          <w:lang w:val="uk-UA"/>
        </w:rPr>
        <w:t xml:space="preserve">змагаються до тих пір, поки кожен учасник не </w:t>
      </w:r>
      <w:r>
        <w:rPr>
          <w:sz w:val="28"/>
          <w:szCs w:val="28"/>
          <w:lang w:val="uk-UA"/>
        </w:rPr>
        <w:t>зіграє</w:t>
      </w:r>
      <w:r w:rsidRPr="006A4E40">
        <w:rPr>
          <w:sz w:val="28"/>
          <w:szCs w:val="28"/>
          <w:lang w:val="uk-UA"/>
        </w:rPr>
        <w:t xml:space="preserve"> з усіма іншими.</w:t>
      </w:r>
    </w:p>
    <w:p w:rsidR="00CD3B0B" w:rsidRPr="006A4E40" w:rsidRDefault="00CD3B0B" w:rsidP="00CD3B0B">
      <w:pPr>
        <w:spacing w:line="360" w:lineRule="auto"/>
        <w:ind w:firstLine="709"/>
        <w:jc w:val="both"/>
        <w:rPr>
          <w:sz w:val="28"/>
          <w:szCs w:val="28"/>
          <w:lang w:val="uk-UA"/>
        </w:rPr>
      </w:pPr>
      <w:r w:rsidRPr="006A4E40">
        <w:rPr>
          <w:sz w:val="28"/>
          <w:szCs w:val="28"/>
          <w:lang w:val="uk-UA"/>
        </w:rPr>
        <w:t xml:space="preserve">У деяких змаганнях застосовуються обидві зазначені системи: один етап змагання проводиться за системою з вибуванням, інший </w:t>
      </w:r>
      <w:r>
        <w:rPr>
          <w:sz w:val="28"/>
          <w:szCs w:val="28"/>
          <w:lang w:val="uk-UA"/>
        </w:rPr>
        <w:t>−</w:t>
      </w:r>
      <w:r w:rsidRPr="006A4E40">
        <w:rPr>
          <w:sz w:val="28"/>
          <w:szCs w:val="28"/>
          <w:lang w:val="uk-UA"/>
        </w:rPr>
        <w:t xml:space="preserve"> за коловою системою. У цьому випадку застосовується так званий змішаний вид розіграшу.</w:t>
      </w:r>
    </w:p>
    <w:p w:rsidR="00CD3B0B" w:rsidRDefault="00CD3B0B" w:rsidP="00CD3B0B">
      <w:pPr>
        <w:pStyle w:val="a3"/>
        <w:spacing w:line="360" w:lineRule="auto"/>
        <w:jc w:val="both"/>
        <w:rPr>
          <w:sz w:val="28"/>
          <w:szCs w:val="28"/>
          <w:lang w:val="uk-UA"/>
        </w:rPr>
      </w:pPr>
      <w:r w:rsidRPr="0048055C">
        <w:rPr>
          <w:sz w:val="28"/>
          <w:szCs w:val="28"/>
          <w:lang w:val="uk-UA"/>
        </w:rPr>
        <w:t>При виборі системи роз</w:t>
      </w:r>
      <w:r>
        <w:rPr>
          <w:sz w:val="28"/>
          <w:szCs w:val="28"/>
          <w:lang w:val="uk-UA"/>
        </w:rPr>
        <w:t>іграшу насамперед враховуються:</w:t>
      </w:r>
    </w:p>
    <w:p w:rsidR="00CD3B0B" w:rsidRPr="0048055C" w:rsidRDefault="00CD3B0B" w:rsidP="00CD3B0B">
      <w:pPr>
        <w:pStyle w:val="a3"/>
        <w:numPr>
          <w:ilvl w:val="0"/>
          <w:numId w:val="10"/>
        </w:numPr>
        <w:spacing w:line="360" w:lineRule="auto"/>
        <w:ind w:firstLine="414"/>
        <w:jc w:val="both"/>
        <w:rPr>
          <w:sz w:val="28"/>
          <w:szCs w:val="28"/>
          <w:lang w:val="uk-UA"/>
        </w:rPr>
      </w:pPr>
      <w:r w:rsidRPr="0048055C">
        <w:rPr>
          <w:sz w:val="28"/>
          <w:szCs w:val="28"/>
          <w:lang w:val="uk-UA"/>
        </w:rPr>
        <w:t>завдання, що стоять перед даними змаганням;</w:t>
      </w:r>
    </w:p>
    <w:p w:rsidR="00CD3B0B" w:rsidRPr="0048055C" w:rsidRDefault="00CD3B0B" w:rsidP="00CD3B0B">
      <w:pPr>
        <w:pStyle w:val="a3"/>
        <w:numPr>
          <w:ilvl w:val="0"/>
          <w:numId w:val="10"/>
        </w:numPr>
        <w:spacing w:line="360" w:lineRule="auto"/>
        <w:ind w:firstLine="414"/>
        <w:jc w:val="both"/>
        <w:rPr>
          <w:sz w:val="28"/>
          <w:szCs w:val="28"/>
          <w:lang w:val="uk-UA"/>
        </w:rPr>
      </w:pPr>
      <w:r w:rsidRPr="0048055C">
        <w:rPr>
          <w:sz w:val="28"/>
          <w:szCs w:val="28"/>
          <w:lang w:val="uk-UA"/>
        </w:rPr>
        <w:t>можливі терміни його проведення;</w:t>
      </w:r>
    </w:p>
    <w:p w:rsidR="00CD3B0B" w:rsidRPr="0048055C" w:rsidRDefault="00CD3B0B" w:rsidP="00CD3B0B">
      <w:pPr>
        <w:pStyle w:val="a3"/>
        <w:numPr>
          <w:ilvl w:val="0"/>
          <w:numId w:val="9"/>
        </w:numPr>
        <w:spacing w:line="360" w:lineRule="auto"/>
        <w:ind w:left="1418" w:hanging="284"/>
        <w:jc w:val="both"/>
        <w:rPr>
          <w:sz w:val="28"/>
          <w:szCs w:val="28"/>
          <w:lang w:val="uk-UA"/>
        </w:rPr>
      </w:pPr>
      <w:r w:rsidRPr="0048055C">
        <w:rPr>
          <w:sz w:val="28"/>
          <w:szCs w:val="28"/>
          <w:lang w:val="uk-UA"/>
        </w:rPr>
        <w:t>рівень спортивної підготовленості учасників та їх виробнича зайнятість;</w:t>
      </w:r>
    </w:p>
    <w:p w:rsidR="00CD3B0B" w:rsidRPr="0048055C" w:rsidRDefault="00CD3B0B" w:rsidP="00E045CC">
      <w:pPr>
        <w:pStyle w:val="a3"/>
        <w:numPr>
          <w:ilvl w:val="0"/>
          <w:numId w:val="9"/>
        </w:numPr>
        <w:spacing w:line="360" w:lineRule="auto"/>
        <w:ind w:left="1418" w:hanging="284"/>
        <w:jc w:val="both"/>
        <w:rPr>
          <w:sz w:val="28"/>
          <w:szCs w:val="28"/>
          <w:lang w:val="uk-UA"/>
        </w:rPr>
      </w:pPr>
      <w:r w:rsidRPr="0048055C">
        <w:rPr>
          <w:sz w:val="28"/>
          <w:szCs w:val="28"/>
          <w:lang w:val="uk-UA"/>
        </w:rPr>
        <w:t>територіальне розташування і кількість місць, наявних для проведення змагань.</w:t>
      </w:r>
    </w:p>
    <w:p w:rsidR="00CD3B0B" w:rsidRPr="006A4E40" w:rsidRDefault="00CD3B0B" w:rsidP="00E045CC">
      <w:pPr>
        <w:spacing w:line="360" w:lineRule="auto"/>
        <w:ind w:firstLine="709"/>
        <w:jc w:val="both"/>
        <w:rPr>
          <w:sz w:val="28"/>
          <w:szCs w:val="28"/>
          <w:lang w:val="uk-UA"/>
        </w:rPr>
      </w:pPr>
    </w:p>
    <w:p w:rsidR="00CD3B0B" w:rsidRDefault="00CD3B0B" w:rsidP="00E045CC">
      <w:pPr>
        <w:pStyle w:val="3"/>
        <w:numPr>
          <w:ilvl w:val="2"/>
          <w:numId w:val="4"/>
        </w:numPr>
        <w:spacing w:before="0" w:line="360" w:lineRule="auto"/>
        <w:ind w:left="0" w:firstLine="709"/>
        <w:rPr>
          <w:lang w:val="uk-UA"/>
        </w:rPr>
      </w:pPr>
      <w:bookmarkStart w:id="8" w:name="_Toc445811848"/>
      <w:r w:rsidRPr="006A4E40">
        <w:rPr>
          <w:lang w:val="uk-UA"/>
        </w:rPr>
        <w:t>Система розіграшу з вибуванням після поразки</w:t>
      </w:r>
      <w:r>
        <w:rPr>
          <w:lang w:val="uk-UA"/>
        </w:rPr>
        <w:t xml:space="preserve"> (плей-офф)</w:t>
      </w:r>
      <w:bookmarkEnd w:id="8"/>
    </w:p>
    <w:p w:rsidR="00CD3B0B" w:rsidRPr="00333785" w:rsidRDefault="00CD3B0B" w:rsidP="00E045CC">
      <w:pPr>
        <w:spacing w:line="360" w:lineRule="auto"/>
        <w:rPr>
          <w:sz w:val="28"/>
          <w:szCs w:val="28"/>
          <w:lang w:val="uk-UA"/>
        </w:rPr>
      </w:pPr>
    </w:p>
    <w:p w:rsidR="00CD3B0B" w:rsidRPr="006A4E40" w:rsidRDefault="00CD3B0B" w:rsidP="00CD3B0B">
      <w:pPr>
        <w:spacing w:line="360" w:lineRule="auto"/>
        <w:ind w:firstLine="709"/>
        <w:jc w:val="both"/>
        <w:rPr>
          <w:sz w:val="28"/>
          <w:szCs w:val="28"/>
          <w:lang w:val="uk-UA"/>
        </w:rPr>
      </w:pPr>
      <w:r w:rsidRPr="006A4E40">
        <w:rPr>
          <w:sz w:val="28"/>
          <w:szCs w:val="28"/>
          <w:lang w:val="uk-UA"/>
        </w:rPr>
        <w:t>При застосуванні цієї системи учасники, що програли зустріч, вибувають зі змагання.</w:t>
      </w:r>
    </w:p>
    <w:p w:rsidR="00CD3B0B" w:rsidRPr="006A4E40" w:rsidRDefault="00CD3B0B" w:rsidP="00CD3B0B">
      <w:pPr>
        <w:spacing w:line="360" w:lineRule="auto"/>
        <w:ind w:firstLine="709"/>
        <w:jc w:val="both"/>
        <w:rPr>
          <w:sz w:val="28"/>
          <w:szCs w:val="28"/>
          <w:lang w:val="uk-UA"/>
        </w:rPr>
      </w:pPr>
      <w:r w:rsidRPr="006A4E40">
        <w:rPr>
          <w:sz w:val="28"/>
          <w:szCs w:val="28"/>
          <w:lang w:val="uk-UA"/>
        </w:rPr>
        <w:t>У результаті до кінця змагання залишається учасник, який не програв жодної зустрічі, який і є переможцем. Ця система застосовується зазвичай в тих випадках, коли у змаганні бере участь велика кількість команд. Таким чином, система з вибуванням дає можливість провести змагання в короткі терміни при великому числі учасників.</w:t>
      </w:r>
      <w:r>
        <w:rPr>
          <w:sz w:val="28"/>
          <w:szCs w:val="28"/>
          <w:lang w:val="uk-UA"/>
        </w:rPr>
        <w:t xml:space="preserve"> </w:t>
      </w:r>
      <w:r w:rsidRPr="003B0552">
        <w:rPr>
          <w:sz w:val="28"/>
          <w:szCs w:val="28"/>
          <w:lang w:val="uk-UA"/>
        </w:rPr>
        <w:t>До достоїнств плей-офф можна віднести мінімальне</w:t>
      </w:r>
      <w:r>
        <w:rPr>
          <w:sz w:val="28"/>
          <w:szCs w:val="28"/>
          <w:lang w:val="uk-UA"/>
        </w:rPr>
        <w:t xml:space="preserve"> </w:t>
      </w:r>
      <w:r w:rsidRPr="003B0552">
        <w:rPr>
          <w:sz w:val="28"/>
          <w:szCs w:val="28"/>
          <w:lang w:val="uk-UA"/>
        </w:rPr>
        <w:t>кількість іг</w:t>
      </w:r>
      <w:r>
        <w:rPr>
          <w:sz w:val="28"/>
          <w:szCs w:val="28"/>
          <w:lang w:val="uk-UA"/>
        </w:rPr>
        <w:t>о</w:t>
      </w:r>
      <w:r w:rsidRPr="003B0552">
        <w:rPr>
          <w:sz w:val="28"/>
          <w:szCs w:val="28"/>
          <w:lang w:val="uk-UA"/>
        </w:rPr>
        <w:t>р в порівнянні з іншими варіантами турнірів, а</w:t>
      </w:r>
      <w:r>
        <w:rPr>
          <w:sz w:val="28"/>
          <w:szCs w:val="28"/>
          <w:lang w:val="uk-UA"/>
        </w:rPr>
        <w:t xml:space="preserve"> </w:t>
      </w:r>
      <w:r w:rsidRPr="003B0552">
        <w:rPr>
          <w:sz w:val="28"/>
          <w:szCs w:val="28"/>
          <w:lang w:val="uk-UA"/>
        </w:rPr>
        <w:t xml:space="preserve">також «безкомпромісність» </w:t>
      </w:r>
      <w:r>
        <w:rPr>
          <w:sz w:val="28"/>
          <w:szCs w:val="28"/>
          <w:lang w:val="uk-UA"/>
        </w:rPr>
        <w:t>−</w:t>
      </w:r>
      <w:r w:rsidRPr="003B0552">
        <w:rPr>
          <w:sz w:val="28"/>
          <w:szCs w:val="28"/>
          <w:lang w:val="uk-UA"/>
        </w:rPr>
        <w:t xml:space="preserve"> в ньому немає ні можливості, ні</w:t>
      </w:r>
      <w:r>
        <w:rPr>
          <w:sz w:val="28"/>
          <w:szCs w:val="28"/>
          <w:lang w:val="uk-UA"/>
        </w:rPr>
        <w:t xml:space="preserve"> </w:t>
      </w:r>
      <w:r w:rsidRPr="003B0552">
        <w:rPr>
          <w:sz w:val="28"/>
          <w:szCs w:val="28"/>
          <w:lang w:val="uk-UA"/>
        </w:rPr>
        <w:t xml:space="preserve">сенсу в договірних </w:t>
      </w:r>
      <w:r>
        <w:rPr>
          <w:sz w:val="28"/>
          <w:szCs w:val="28"/>
          <w:lang w:val="uk-UA"/>
        </w:rPr>
        <w:t>матчах</w:t>
      </w:r>
      <w:r w:rsidRPr="003B0552">
        <w:rPr>
          <w:sz w:val="28"/>
          <w:szCs w:val="28"/>
          <w:lang w:val="uk-UA"/>
        </w:rPr>
        <w:t>. Плей-офф націлений на</w:t>
      </w:r>
      <w:r>
        <w:rPr>
          <w:sz w:val="28"/>
          <w:szCs w:val="28"/>
          <w:lang w:val="uk-UA"/>
        </w:rPr>
        <w:t xml:space="preserve"> </w:t>
      </w:r>
      <w:r w:rsidRPr="003B0552">
        <w:rPr>
          <w:sz w:val="28"/>
          <w:szCs w:val="28"/>
          <w:lang w:val="uk-UA"/>
        </w:rPr>
        <w:t>максимально швидке виявлення найсильнішого і забезпечує</w:t>
      </w:r>
      <w:r>
        <w:rPr>
          <w:sz w:val="28"/>
          <w:szCs w:val="28"/>
          <w:lang w:val="uk-UA"/>
        </w:rPr>
        <w:t xml:space="preserve"> </w:t>
      </w:r>
      <w:r w:rsidRPr="003B0552">
        <w:rPr>
          <w:sz w:val="28"/>
          <w:szCs w:val="28"/>
          <w:lang w:val="uk-UA"/>
        </w:rPr>
        <w:t>справедливе (якщо вважати силу учасників постійною і не</w:t>
      </w:r>
      <w:r>
        <w:rPr>
          <w:sz w:val="28"/>
          <w:szCs w:val="28"/>
          <w:lang w:val="uk-UA"/>
        </w:rPr>
        <w:t xml:space="preserve"> </w:t>
      </w:r>
      <w:r w:rsidRPr="003B0552">
        <w:rPr>
          <w:sz w:val="28"/>
          <w:szCs w:val="28"/>
          <w:lang w:val="uk-UA"/>
        </w:rPr>
        <w:t xml:space="preserve">залежної від того, хто з ким грає) присвоєння першого місця </w:t>
      </w:r>
      <w:r>
        <w:rPr>
          <w:sz w:val="28"/>
          <w:szCs w:val="28"/>
          <w:lang w:val="uk-UA"/>
        </w:rPr>
        <w:t xml:space="preserve">− </w:t>
      </w:r>
      <w:r w:rsidRPr="003B0552">
        <w:rPr>
          <w:sz w:val="28"/>
          <w:szCs w:val="28"/>
          <w:lang w:val="uk-UA"/>
        </w:rPr>
        <w:t>його займає той, хто нікому не програв, у той час як всі</w:t>
      </w:r>
      <w:r>
        <w:rPr>
          <w:sz w:val="28"/>
          <w:szCs w:val="28"/>
          <w:lang w:val="uk-UA"/>
        </w:rPr>
        <w:t xml:space="preserve"> </w:t>
      </w:r>
      <w:r w:rsidRPr="003B0552">
        <w:rPr>
          <w:sz w:val="28"/>
          <w:szCs w:val="28"/>
          <w:lang w:val="uk-UA"/>
        </w:rPr>
        <w:t xml:space="preserve">інші учасники </w:t>
      </w:r>
      <w:r w:rsidRPr="003B0552">
        <w:rPr>
          <w:sz w:val="28"/>
          <w:szCs w:val="28"/>
          <w:lang w:val="uk-UA"/>
        </w:rPr>
        <w:lastRenderedPageBreak/>
        <w:t>турніру комусь програють.</w:t>
      </w:r>
      <w:r>
        <w:rPr>
          <w:sz w:val="28"/>
          <w:szCs w:val="28"/>
          <w:lang w:val="uk-UA"/>
        </w:rPr>
        <w:t xml:space="preserve"> </w:t>
      </w:r>
      <w:r w:rsidRPr="003B0552">
        <w:rPr>
          <w:sz w:val="28"/>
          <w:szCs w:val="28"/>
          <w:lang w:val="uk-UA"/>
        </w:rPr>
        <w:t xml:space="preserve">Незручність плей-офф </w:t>
      </w:r>
      <w:r>
        <w:rPr>
          <w:sz w:val="28"/>
          <w:szCs w:val="28"/>
          <w:lang w:val="uk-UA"/>
        </w:rPr>
        <w:t>−</w:t>
      </w:r>
      <w:r w:rsidRPr="003B0552">
        <w:rPr>
          <w:sz w:val="28"/>
          <w:szCs w:val="28"/>
          <w:lang w:val="uk-UA"/>
        </w:rPr>
        <w:t xml:space="preserve"> в жорстких вимогах до</w:t>
      </w:r>
      <w:r>
        <w:rPr>
          <w:sz w:val="28"/>
          <w:szCs w:val="28"/>
          <w:lang w:val="uk-UA"/>
        </w:rPr>
        <w:t xml:space="preserve"> кількості</w:t>
      </w:r>
      <w:r w:rsidRPr="003B0552">
        <w:rPr>
          <w:sz w:val="28"/>
          <w:szCs w:val="28"/>
          <w:lang w:val="uk-UA"/>
        </w:rPr>
        <w:t xml:space="preserve"> учасників. Якщо ця кількість не відповідає</w:t>
      </w:r>
      <w:r>
        <w:rPr>
          <w:sz w:val="28"/>
          <w:szCs w:val="28"/>
          <w:lang w:val="uk-UA"/>
        </w:rPr>
        <w:t xml:space="preserve"> </w:t>
      </w:r>
      <w:r w:rsidRPr="003B0552">
        <w:rPr>
          <w:sz w:val="28"/>
          <w:szCs w:val="28"/>
          <w:lang w:val="uk-UA"/>
        </w:rPr>
        <w:t xml:space="preserve">нормі, то єдиний вихід </w:t>
      </w:r>
      <w:r>
        <w:rPr>
          <w:sz w:val="28"/>
          <w:szCs w:val="28"/>
          <w:lang w:val="uk-UA"/>
        </w:rPr>
        <w:t xml:space="preserve">− за жеребом видати частині </w:t>
      </w:r>
      <w:r w:rsidRPr="003B0552">
        <w:rPr>
          <w:sz w:val="28"/>
          <w:szCs w:val="28"/>
          <w:lang w:val="uk-UA"/>
        </w:rPr>
        <w:t>учасників технічні перемоги або технічні поразки в</w:t>
      </w:r>
      <w:r>
        <w:rPr>
          <w:sz w:val="28"/>
          <w:szCs w:val="28"/>
          <w:lang w:val="uk-UA"/>
        </w:rPr>
        <w:t xml:space="preserve"> </w:t>
      </w:r>
      <w:r w:rsidRPr="003B0552">
        <w:rPr>
          <w:sz w:val="28"/>
          <w:szCs w:val="28"/>
          <w:lang w:val="uk-UA"/>
        </w:rPr>
        <w:t>першому колі, що ще більше збільшує вплив випадкового</w:t>
      </w:r>
      <w:r>
        <w:rPr>
          <w:sz w:val="28"/>
          <w:szCs w:val="28"/>
          <w:lang w:val="uk-UA"/>
        </w:rPr>
        <w:t xml:space="preserve"> </w:t>
      </w:r>
      <w:r w:rsidRPr="003B0552">
        <w:rPr>
          <w:sz w:val="28"/>
          <w:szCs w:val="28"/>
          <w:lang w:val="uk-UA"/>
        </w:rPr>
        <w:t>фактора на результат турніру.</w:t>
      </w:r>
      <w:r>
        <w:rPr>
          <w:sz w:val="28"/>
          <w:szCs w:val="28"/>
          <w:lang w:val="uk-UA"/>
        </w:rPr>
        <w:t xml:space="preserve"> Також в</w:t>
      </w:r>
      <w:r w:rsidRPr="006A4E40">
        <w:rPr>
          <w:sz w:val="28"/>
          <w:szCs w:val="28"/>
          <w:lang w:val="uk-UA"/>
        </w:rPr>
        <w:t>она не дає можливості визначити місця всіх учасників за винятком першого і умовно другого, а в тому випадку, коли у змаганні встановлюється три призових місця, то для визначення третього місця влаштовується додаткова зустріч між учасниками, що вибули з розіграшу в півфіналі.</w:t>
      </w:r>
    </w:p>
    <w:p w:rsidR="00CD3B0B" w:rsidRPr="006A4E40" w:rsidRDefault="00CD3B0B" w:rsidP="00CD3B0B">
      <w:pPr>
        <w:spacing w:line="360" w:lineRule="auto"/>
        <w:ind w:firstLine="709"/>
        <w:jc w:val="both"/>
        <w:rPr>
          <w:sz w:val="28"/>
          <w:szCs w:val="28"/>
          <w:lang w:val="uk-UA"/>
        </w:rPr>
      </w:pPr>
      <w:r w:rsidRPr="006A4E40">
        <w:rPr>
          <w:sz w:val="28"/>
          <w:szCs w:val="28"/>
          <w:lang w:val="uk-UA"/>
        </w:rPr>
        <w:t>При проведенні розіграшу по системі з вибуванням складається спеціальна таблиця, згідно з якою визначається порядок зустрічей (Додаток</w:t>
      </w:r>
      <w:r w:rsidR="00E045CC">
        <w:rPr>
          <w:sz w:val="28"/>
          <w:szCs w:val="28"/>
          <w:lang w:val="uk-UA"/>
        </w:rPr>
        <w:t xml:space="preserve"> 4, 5</w:t>
      </w:r>
      <w:r w:rsidRPr="006A4E40">
        <w:rPr>
          <w:sz w:val="28"/>
          <w:szCs w:val="28"/>
          <w:lang w:val="uk-UA"/>
        </w:rPr>
        <w:t>).</w:t>
      </w:r>
    </w:p>
    <w:p w:rsidR="00CD3B0B" w:rsidRPr="006A4E40" w:rsidRDefault="00CD3B0B" w:rsidP="00CD3B0B">
      <w:pPr>
        <w:spacing w:line="360" w:lineRule="auto"/>
        <w:ind w:firstLine="709"/>
        <w:jc w:val="both"/>
        <w:rPr>
          <w:sz w:val="28"/>
          <w:szCs w:val="28"/>
          <w:lang w:val="uk-UA"/>
        </w:rPr>
      </w:pPr>
      <w:r w:rsidRPr="006A4E40">
        <w:rPr>
          <w:sz w:val="28"/>
          <w:szCs w:val="28"/>
          <w:lang w:val="uk-UA"/>
        </w:rPr>
        <w:t>Всі учасники отримують в цій таблиці певне місце після проведення жеребкування. Назви команд розташовуються в таблиці зверху вниз, один під одним, у порядку, визначеному жеребкуванням. Зустрічаються: перший з другим, третій з четвертим і т. д., складаючи перше коло змагання.</w:t>
      </w:r>
    </w:p>
    <w:p w:rsidR="00CD3B0B" w:rsidRPr="006A4E40" w:rsidRDefault="00CD3B0B" w:rsidP="00CD3B0B">
      <w:pPr>
        <w:spacing w:line="360" w:lineRule="auto"/>
        <w:ind w:firstLine="709"/>
        <w:jc w:val="both"/>
        <w:rPr>
          <w:sz w:val="28"/>
          <w:szCs w:val="28"/>
          <w:lang w:val="uk-UA"/>
        </w:rPr>
      </w:pPr>
      <w:r w:rsidRPr="006A4E40">
        <w:rPr>
          <w:sz w:val="28"/>
          <w:szCs w:val="28"/>
          <w:lang w:val="uk-UA"/>
        </w:rPr>
        <w:t>Щоб виключити можливість зустрічей найсильніших учасників в перших колах і підвищити спортивний інтерес в іграх останніх кіл змагання, іноді застосовують так зване «розсіювання» найсильніших учасників. Воно полягає в тому, що найсильнішим учасникам, згідно з попередньою жеребкування, відводяться певні місця в різних половинах, чвертях, восьмих таблиці з тим, щоб вони не могли зустрітися перших колах змагань.</w:t>
      </w:r>
    </w:p>
    <w:p w:rsidR="00CD3B0B" w:rsidRDefault="00CD3B0B" w:rsidP="00CD3B0B">
      <w:pPr>
        <w:spacing w:line="360" w:lineRule="auto"/>
        <w:ind w:firstLine="709"/>
        <w:jc w:val="both"/>
        <w:rPr>
          <w:sz w:val="28"/>
          <w:szCs w:val="28"/>
          <w:lang w:val="uk-UA"/>
        </w:rPr>
      </w:pPr>
      <w:r w:rsidRPr="006A4E40">
        <w:rPr>
          <w:sz w:val="28"/>
          <w:szCs w:val="28"/>
          <w:lang w:val="uk-UA"/>
        </w:rPr>
        <w:t>Як вже було сказано, за системою з вибуванням можна виявити тільки переможця, що займає перше місце. У тих випадках, коли необхідно або бажано виявити і інші місця учасників, проводять додаткові гри. У деяких випадках систему з вибуванням застосовують таким чином, що учасники вибувають зі змагання чи не після першого, а пі</w:t>
      </w:r>
      <w:r w:rsidR="00E045CC">
        <w:rPr>
          <w:sz w:val="28"/>
          <w:szCs w:val="28"/>
          <w:lang w:val="uk-UA"/>
        </w:rPr>
        <w:t>сля другої поразки.</w:t>
      </w:r>
    </w:p>
    <w:p w:rsidR="00E045CC" w:rsidRDefault="00E045CC" w:rsidP="00CD3B0B">
      <w:pPr>
        <w:spacing w:line="360" w:lineRule="auto"/>
        <w:ind w:firstLine="709"/>
        <w:jc w:val="both"/>
        <w:rPr>
          <w:sz w:val="28"/>
          <w:szCs w:val="28"/>
          <w:lang w:val="uk-UA"/>
        </w:rPr>
      </w:pPr>
    </w:p>
    <w:p w:rsidR="00E045CC" w:rsidRDefault="00E045CC" w:rsidP="00D41F0B">
      <w:pPr>
        <w:spacing w:after="200" w:line="276" w:lineRule="auto"/>
        <w:rPr>
          <w:sz w:val="28"/>
          <w:szCs w:val="28"/>
          <w:lang w:val="uk-UA"/>
        </w:rPr>
      </w:pPr>
    </w:p>
    <w:p w:rsidR="00CD3B0B" w:rsidRDefault="00CD3B0B" w:rsidP="00CD3B0B">
      <w:pPr>
        <w:pStyle w:val="3"/>
        <w:numPr>
          <w:ilvl w:val="2"/>
          <w:numId w:val="4"/>
        </w:numPr>
        <w:ind w:left="0" w:firstLine="709"/>
        <w:rPr>
          <w:lang w:val="uk-UA"/>
        </w:rPr>
      </w:pPr>
      <w:bookmarkStart w:id="9" w:name="_Toc445811849"/>
      <w:r w:rsidRPr="00333785">
        <w:rPr>
          <w:lang w:val="uk-UA"/>
        </w:rPr>
        <w:lastRenderedPageBreak/>
        <w:t>К</w:t>
      </w:r>
      <w:r>
        <w:rPr>
          <w:lang w:val="uk-UA"/>
        </w:rPr>
        <w:t>ол</w:t>
      </w:r>
      <w:r w:rsidRPr="00333785">
        <w:rPr>
          <w:lang w:val="uk-UA"/>
        </w:rPr>
        <w:t>ова система розіграшу</w:t>
      </w:r>
      <w:bookmarkEnd w:id="9"/>
    </w:p>
    <w:p w:rsidR="00CD3B0B" w:rsidRPr="00333785" w:rsidRDefault="00CD3B0B" w:rsidP="00CD3B0B">
      <w:pPr>
        <w:rPr>
          <w:sz w:val="28"/>
          <w:szCs w:val="28"/>
          <w:lang w:val="uk-UA"/>
        </w:rPr>
      </w:pPr>
    </w:p>
    <w:p w:rsidR="00CD3B0B" w:rsidRPr="00333785" w:rsidRDefault="00CD3B0B" w:rsidP="00CD3B0B">
      <w:pPr>
        <w:spacing w:line="360" w:lineRule="auto"/>
        <w:ind w:firstLine="709"/>
        <w:jc w:val="both"/>
        <w:rPr>
          <w:sz w:val="28"/>
          <w:szCs w:val="28"/>
          <w:lang w:val="uk-UA"/>
        </w:rPr>
      </w:pPr>
      <w:r w:rsidRPr="00333785">
        <w:rPr>
          <w:sz w:val="28"/>
          <w:szCs w:val="28"/>
          <w:lang w:val="uk-UA"/>
        </w:rPr>
        <w:t>При розіграші за коловою системою незалежно від результату змагань всі учасники грають до тих пір, поки кожен не зустрінеться з усіма іншими.</w:t>
      </w:r>
    </w:p>
    <w:p w:rsidR="00CD3B0B" w:rsidRPr="00333785" w:rsidRDefault="00CD3B0B" w:rsidP="00CD3B0B">
      <w:pPr>
        <w:spacing w:line="360" w:lineRule="auto"/>
        <w:ind w:firstLine="709"/>
        <w:jc w:val="both"/>
        <w:rPr>
          <w:sz w:val="28"/>
          <w:szCs w:val="28"/>
          <w:lang w:val="uk-UA"/>
        </w:rPr>
      </w:pPr>
      <w:r w:rsidRPr="00333785">
        <w:rPr>
          <w:sz w:val="28"/>
          <w:szCs w:val="28"/>
          <w:lang w:val="uk-UA"/>
        </w:rPr>
        <w:t>В результаті цих змагань переможцем вважається той з учасників, який набере більшу суму очок за всі змагання. Решта учасників займають наступні по порядку місця в залежності від кількості очок, набраних під час розіграшу. Точне встановлення зайнятих місць по силам учасників при застосуванні кругової системи є її позитивною стороною. Недолік її той, що розіграш триває тривалий період часу.</w:t>
      </w:r>
    </w:p>
    <w:p w:rsidR="00CD3B0B" w:rsidRDefault="00CD3B0B" w:rsidP="00CD3B0B">
      <w:pPr>
        <w:spacing w:line="360" w:lineRule="auto"/>
        <w:ind w:firstLine="709"/>
        <w:jc w:val="both"/>
        <w:rPr>
          <w:sz w:val="28"/>
          <w:szCs w:val="28"/>
          <w:lang w:val="uk-UA"/>
        </w:rPr>
      </w:pPr>
      <w:r w:rsidRPr="00333785">
        <w:rPr>
          <w:sz w:val="28"/>
          <w:szCs w:val="28"/>
          <w:lang w:val="uk-UA"/>
        </w:rPr>
        <w:t>Порядок зустрічей супротивників один з одним при к</w:t>
      </w:r>
      <w:r>
        <w:rPr>
          <w:sz w:val="28"/>
          <w:szCs w:val="28"/>
          <w:lang w:val="uk-UA"/>
        </w:rPr>
        <w:t>ол</w:t>
      </w:r>
      <w:r w:rsidRPr="00333785">
        <w:rPr>
          <w:sz w:val="28"/>
          <w:szCs w:val="28"/>
          <w:lang w:val="uk-UA"/>
        </w:rPr>
        <w:t xml:space="preserve">овій системі не має великого значення. </w:t>
      </w:r>
      <w:r>
        <w:rPr>
          <w:sz w:val="28"/>
          <w:szCs w:val="28"/>
          <w:lang w:val="uk-UA"/>
        </w:rPr>
        <w:t>П</w:t>
      </w:r>
      <w:r w:rsidRPr="00333785">
        <w:rPr>
          <w:sz w:val="28"/>
          <w:szCs w:val="28"/>
          <w:lang w:val="uk-UA"/>
        </w:rPr>
        <w:t>орядок зустрічей призначають так: привласнюють кожному з N учасників змагань порядкові номери, від 1 до N. Якщо число уча</w:t>
      </w:r>
      <w:r w:rsidR="00E045CC">
        <w:rPr>
          <w:sz w:val="28"/>
          <w:szCs w:val="28"/>
          <w:lang w:val="uk-UA"/>
        </w:rPr>
        <w:t>сників парне</w:t>
      </w:r>
      <w:r w:rsidRPr="00333785">
        <w:rPr>
          <w:sz w:val="28"/>
          <w:szCs w:val="28"/>
          <w:lang w:val="uk-UA"/>
        </w:rPr>
        <w:t>, тобто N = 2K, то записують в правому стовпці зверху вниз номери від 1 до К зверху вниз, а в лівому стовпці номери від K + 1 до N знизу вгору. Учасники, номери яких написані навпроти один одного, зустрічаються в першому турі. Номер 1 залишають на місці, а всі інші номери пересувають проти годинникової стрілки, щоразу на один крок. У зв'язку з останньою процедурою к</w:t>
      </w:r>
      <w:r>
        <w:rPr>
          <w:sz w:val="28"/>
          <w:szCs w:val="28"/>
          <w:lang w:val="uk-UA"/>
        </w:rPr>
        <w:t>олова</w:t>
      </w:r>
      <w:r w:rsidRPr="00333785">
        <w:rPr>
          <w:sz w:val="28"/>
          <w:szCs w:val="28"/>
          <w:lang w:val="uk-UA"/>
        </w:rPr>
        <w:t xml:space="preserve"> система проведення змагань, власне, і називається к</w:t>
      </w:r>
      <w:r>
        <w:rPr>
          <w:sz w:val="28"/>
          <w:szCs w:val="28"/>
          <w:lang w:val="uk-UA"/>
        </w:rPr>
        <w:t>оловою</w:t>
      </w:r>
      <w:r w:rsidRPr="00333785">
        <w:rPr>
          <w:sz w:val="28"/>
          <w:szCs w:val="28"/>
          <w:lang w:val="uk-UA"/>
        </w:rPr>
        <w:t>. Якщо число учасників непарній, то додають номер Х, і для отриманого набору номерів, кількість яких тепер парно, виконують вищезазначені процедури. Учасник, проти номера якого в будь-якому турі стоїть число Х, в цьому турі вільний, не грає.</w:t>
      </w:r>
    </w:p>
    <w:p w:rsidR="00CD3B0B" w:rsidRDefault="00CD3B0B" w:rsidP="00CD3B0B">
      <w:pPr>
        <w:spacing w:line="360" w:lineRule="auto"/>
        <w:ind w:firstLine="709"/>
        <w:jc w:val="both"/>
        <w:rPr>
          <w:sz w:val="28"/>
          <w:szCs w:val="28"/>
          <w:lang w:val="uk-UA"/>
        </w:rPr>
      </w:pPr>
      <w:r w:rsidRPr="00333785">
        <w:rPr>
          <w:sz w:val="28"/>
          <w:szCs w:val="28"/>
          <w:lang w:val="uk-UA"/>
        </w:rPr>
        <w:t>Схема календаря ігор при проведенні змагань за круговою системою на п'ять команд, буде наступною:</w:t>
      </w:r>
    </w:p>
    <w:p w:rsidR="00CD3B0B" w:rsidRPr="00333785" w:rsidRDefault="00CD3B0B" w:rsidP="00CD3B0B">
      <w:pPr>
        <w:spacing w:line="360" w:lineRule="auto"/>
        <w:ind w:firstLine="709"/>
        <w:jc w:val="both"/>
        <w:rPr>
          <w:sz w:val="28"/>
          <w:szCs w:val="28"/>
          <w:lang w:val="uk-UA"/>
        </w:rPr>
      </w:pPr>
    </w:p>
    <w:tbl>
      <w:tblPr>
        <w:tblStyle w:val="af5"/>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1"/>
        <w:gridCol w:w="1921"/>
        <w:gridCol w:w="1921"/>
        <w:gridCol w:w="1921"/>
        <w:gridCol w:w="1922"/>
      </w:tblGrid>
      <w:tr w:rsidR="00CD3B0B" w:rsidRPr="00025A1C" w:rsidTr="005B0554">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1-й день</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2-й день</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3-й день</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4-й день</w:t>
            </w:r>
          </w:p>
        </w:tc>
        <w:tc>
          <w:tcPr>
            <w:tcW w:w="1922"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5й день</w:t>
            </w:r>
          </w:p>
        </w:tc>
      </w:tr>
      <w:tr w:rsidR="00CD3B0B" w:rsidRPr="00025A1C" w:rsidTr="005B0554">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 – Х</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 – 5</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 – 4</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 – 3</w:t>
            </w:r>
          </w:p>
        </w:tc>
        <w:tc>
          <w:tcPr>
            <w:tcW w:w="1922"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1 - 2</w:t>
            </w:r>
          </w:p>
        </w:tc>
      </w:tr>
      <w:tr w:rsidR="00CD3B0B" w:rsidRPr="00025A1C" w:rsidTr="005B0554">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2 – 5</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4 – Х</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5 – 3</w:t>
            </w:r>
          </w:p>
        </w:tc>
        <w:tc>
          <w:tcPr>
            <w:tcW w:w="1921"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4 – 2</w:t>
            </w:r>
          </w:p>
        </w:tc>
        <w:tc>
          <w:tcPr>
            <w:tcW w:w="1922" w:type="dxa"/>
            <w:vAlign w:val="center"/>
          </w:tcPr>
          <w:p w:rsidR="00CD3B0B" w:rsidRPr="00025A1C" w:rsidRDefault="00CD3B0B" w:rsidP="005B0554">
            <w:pPr>
              <w:autoSpaceDE w:val="0"/>
              <w:autoSpaceDN w:val="0"/>
              <w:adjustRightInd w:val="0"/>
              <w:jc w:val="center"/>
              <w:rPr>
                <w:sz w:val="28"/>
                <w:szCs w:val="28"/>
              </w:rPr>
            </w:pPr>
            <w:r w:rsidRPr="00025A1C">
              <w:rPr>
                <w:sz w:val="28"/>
                <w:szCs w:val="28"/>
              </w:rPr>
              <w:t>3 – Х</w:t>
            </w:r>
          </w:p>
        </w:tc>
      </w:tr>
      <w:tr w:rsidR="00CD3B0B" w:rsidRPr="00025A1C" w:rsidTr="005B0554">
        <w:tc>
          <w:tcPr>
            <w:tcW w:w="1921" w:type="dxa"/>
            <w:vAlign w:val="center"/>
          </w:tcPr>
          <w:p w:rsidR="00CD3B0B" w:rsidRPr="00025A1C" w:rsidRDefault="00CD3B0B" w:rsidP="005B0554">
            <w:pPr>
              <w:autoSpaceDE w:val="0"/>
              <w:autoSpaceDN w:val="0"/>
              <w:adjustRightInd w:val="0"/>
              <w:spacing w:line="360" w:lineRule="auto"/>
              <w:jc w:val="center"/>
              <w:rPr>
                <w:sz w:val="28"/>
                <w:szCs w:val="28"/>
              </w:rPr>
            </w:pPr>
            <w:r w:rsidRPr="00025A1C">
              <w:rPr>
                <w:sz w:val="28"/>
                <w:szCs w:val="28"/>
              </w:rPr>
              <w:t>3 – 4</w:t>
            </w:r>
          </w:p>
        </w:tc>
        <w:tc>
          <w:tcPr>
            <w:tcW w:w="1921" w:type="dxa"/>
            <w:vAlign w:val="center"/>
          </w:tcPr>
          <w:p w:rsidR="00CD3B0B" w:rsidRPr="00025A1C" w:rsidRDefault="00CD3B0B" w:rsidP="005B0554">
            <w:pPr>
              <w:autoSpaceDE w:val="0"/>
              <w:autoSpaceDN w:val="0"/>
              <w:adjustRightInd w:val="0"/>
              <w:spacing w:line="360" w:lineRule="auto"/>
              <w:jc w:val="center"/>
              <w:rPr>
                <w:sz w:val="28"/>
                <w:szCs w:val="28"/>
              </w:rPr>
            </w:pPr>
            <w:r w:rsidRPr="00025A1C">
              <w:rPr>
                <w:sz w:val="28"/>
                <w:szCs w:val="28"/>
              </w:rPr>
              <w:t>2 – 3</w:t>
            </w:r>
          </w:p>
        </w:tc>
        <w:tc>
          <w:tcPr>
            <w:tcW w:w="1921" w:type="dxa"/>
            <w:vAlign w:val="center"/>
          </w:tcPr>
          <w:p w:rsidR="00CD3B0B" w:rsidRPr="00025A1C" w:rsidRDefault="00CD3B0B" w:rsidP="005B0554">
            <w:pPr>
              <w:autoSpaceDE w:val="0"/>
              <w:autoSpaceDN w:val="0"/>
              <w:adjustRightInd w:val="0"/>
              <w:spacing w:line="360" w:lineRule="auto"/>
              <w:jc w:val="center"/>
              <w:rPr>
                <w:sz w:val="28"/>
                <w:szCs w:val="28"/>
              </w:rPr>
            </w:pPr>
            <w:r w:rsidRPr="00025A1C">
              <w:rPr>
                <w:sz w:val="28"/>
                <w:szCs w:val="28"/>
              </w:rPr>
              <w:t>2 – Х</w:t>
            </w:r>
          </w:p>
        </w:tc>
        <w:tc>
          <w:tcPr>
            <w:tcW w:w="1921" w:type="dxa"/>
            <w:vAlign w:val="center"/>
          </w:tcPr>
          <w:p w:rsidR="00CD3B0B" w:rsidRPr="00025A1C" w:rsidRDefault="00CD3B0B" w:rsidP="005B0554">
            <w:pPr>
              <w:autoSpaceDE w:val="0"/>
              <w:autoSpaceDN w:val="0"/>
              <w:adjustRightInd w:val="0"/>
              <w:spacing w:line="360" w:lineRule="auto"/>
              <w:jc w:val="center"/>
              <w:rPr>
                <w:sz w:val="28"/>
                <w:szCs w:val="28"/>
              </w:rPr>
            </w:pPr>
            <w:r w:rsidRPr="00025A1C">
              <w:rPr>
                <w:sz w:val="28"/>
                <w:szCs w:val="28"/>
              </w:rPr>
              <w:t>5 – Х</w:t>
            </w:r>
          </w:p>
        </w:tc>
        <w:tc>
          <w:tcPr>
            <w:tcW w:w="1922" w:type="dxa"/>
            <w:vAlign w:val="center"/>
          </w:tcPr>
          <w:p w:rsidR="00CD3B0B" w:rsidRPr="00025A1C" w:rsidRDefault="00CD3B0B" w:rsidP="005B0554">
            <w:pPr>
              <w:autoSpaceDE w:val="0"/>
              <w:autoSpaceDN w:val="0"/>
              <w:adjustRightInd w:val="0"/>
              <w:spacing w:line="360" w:lineRule="auto"/>
              <w:jc w:val="center"/>
              <w:rPr>
                <w:sz w:val="28"/>
                <w:szCs w:val="28"/>
              </w:rPr>
            </w:pPr>
            <w:r w:rsidRPr="00025A1C">
              <w:rPr>
                <w:sz w:val="28"/>
                <w:szCs w:val="28"/>
              </w:rPr>
              <w:t>4 - 5</w:t>
            </w:r>
          </w:p>
        </w:tc>
      </w:tr>
    </w:tbl>
    <w:p w:rsidR="00CD3B0B" w:rsidRPr="00333785" w:rsidRDefault="00CD3B0B" w:rsidP="00CD3B0B">
      <w:pPr>
        <w:spacing w:line="360" w:lineRule="auto"/>
        <w:ind w:firstLine="709"/>
        <w:jc w:val="both"/>
        <w:rPr>
          <w:sz w:val="28"/>
          <w:szCs w:val="28"/>
          <w:lang w:val="uk-UA"/>
        </w:rPr>
      </w:pPr>
    </w:p>
    <w:p w:rsidR="00CD3B0B" w:rsidRDefault="00CD3B0B" w:rsidP="00E045CC">
      <w:pPr>
        <w:spacing w:line="360" w:lineRule="auto"/>
        <w:ind w:firstLine="709"/>
        <w:jc w:val="both"/>
        <w:rPr>
          <w:sz w:val="28"/>
          <w:szCs w:val="28"/>
          <w:lang w:val="uk-UA"/>
        </w:rPr>
      </w:pPr>
      <w:r w:rsidRPr="00333785">
        <w:rPr>
          <w:sz w:val="28"/>
          <w:szCs w:val="28"/>
          <w:lang w:val="uk-UA"/>
        </w:rPr>
        <w:lastRenderedPageBreak/>
        <w:t>Іноді потрібно провести змагання за коловою системою в стислі терміни. Для прискорення проведення змагання слід всіх учасників розділити на підгрупи і провести в них самостійні розіграші. Пот</w:t>
      </w:r>
      <w:r>
        <w:rPr>
          <w:sz w:val="28"/>
          <w:szCs w:val="28"/>
          <w:lang w:val="uk-UA"/>
        </w:rPr>
        <w:t>ім провести другий</w:t>
      </w:r>
      <w:r w:rsidRPr="00333785">
        <w:rPr>
          <w:sz w:val="28"/>
          <w:szCs w:val="28"/>
          <w:lang w:val="uk-UA"/>
        </w:rPr>
        <w:t xml:space="preserve"> </w:t>
      </w:r>
      <w:r>
        <w:rPr>
          <w:sz w:val="28"/>
          <w:szCs w:val="28"/>
          <w:lang w:val="uk-UA"/>
        </w:rPr>
        <w:t>етап</w:t>
      </w:r>
      <w:r w:rsidRPr="00333785">
        <w:rPr>
          <w:sz w:val="28"/>
          <w:szCs w:val="28"/>
          <w:lang w:val="uk-UA"/>
        </w:rPr>
        <w:t xml:space="preserve"> розіграшу і остаточно встановити результати. Наприклад, шістнадцять учасників спочатку розділяються на 4 підгрупи, всереди</w:t>
      </w:r>
      <w:r>
        <w:rPr>
          <w:sz w:val="28"/>
          <w:szCs w:val="28"/>
          <w:lang w:val="uk-UA"/>
        </w:rPr>
        <w:t>ні кожної підгрупи проводиться</w:t>
      </w:r>
      <w:r w:rsidRPr="00333785">
        <w:rPr>
          <w:sz w:val="28"/>
          <w:szCs w:val="28"/>
          <w:lang w:val="uk-UA"/>
        </w:rPr>
        <w:t xml:space="preserve"> змагання. Учасники, які посядуть перші місця у кожній підгрупі, включаються в одну нову підгрупу, що зайняли другі місця </w:t>
      </w:r>
      <w:r>
        <w:rPr>
          <w:sz w:val="28"/>
          <w:szCs w:val="28"/>
          <w:lang w:val="uk-UA"/>
        </w:rPr>
        <w:t>−</w:t>
      </w:r>
      <w:r w:rsidRPr="00333785">
        <w:rPr>
          <w:sz w:val="28"/>
          <w:szCs w:val="28"/>
          <w:lang w:val="uk-UA"/>
        </w:rPr>
        <w:t xml:space="preserve"> в другу підгрупу, треті </w:t>
      </w:r>
      <w:r>
        <w:rPr>
          <w:sz w:val="28"/>
          <w:szCs w:val="28"/>
          <w:lang w:val="uk-UA"/>
        </w:rPr>
        <w:t>−</w:t>
      </w:r>
      <w:r w:rsidRPr="00333785">
        <w:rPr>
          <w:sz w:val="28"/>
          <w:szCs w:val="28"/>
          <w:lang w:val="uk-UA"/>
        </w:rPr>
        <w:t xml:space="preserve"> в третю і четверту </w:t>
      </w:r>
      <w:r>
        <w:rPr>
          <w:sz w:val="28"/>
          <w:szCs w:val="28"/>
          <w:lang w:val="uk-UA"/>
        </w:rPr>
        <w:t>−</w:t>
      </w:r>
      <w:r w:rsidRPr="00333785">
        <w:rPr>
          <w:sz w:val="28"/>
          <w:szCs w:val="28"/>
          <w:lang w:val="uk-UA"/>
        </w:rPr>
        <w:t xml:space="preserve"> в четверту. У першій підгрупі йде боротьба за 1</w:t>
      </w:r>
      <w:r>
        <w:rPr>
          <w:sz w:val="28"/>
          <w:szCs w:val="28"/>
          <w:lang w:val="uk-UA"/>
        </w:rPr>
        <w:t xml:space="preserve"> − 3-є місця, в другій за 5−7-е місця, в третій за 9−11-е місця і в четвертій за 13−</w:t>
      </w:r>
      <w:r w:rsidRPr="00333785">
        <w:rPr>
          <w:sz w:val="28"/>
          <w:szCs w:val="28"/>
          <w:lang w:val="uk-UA"/>
        </w:rPr>
        <w:t>15 -е місця.</w:t>
      </w:r>
    </w:p>
    <w:p w:rsidR="00E045CC" w:rsidRPr="00333785" w:rsidRDefault="00E045CC" w:rsidP="00E045CC">
      <w:pPr>
        <w:spacing w:line="360" w:lineRule="auto"/>
        <w:ind w:firstLine="709"/>
        <w:jc w:val="both"/>
        <w:rPr>
          <w:sz w:val="28"/>
          <w:szCs w:val="28"/>
          <w:lang w:val="uk-UA"/>
        </w:rPr>
      </w:pPr>
    </w:p>
    <w:p w:rsidR="00CD3B0B" w:rsidRDefault="00CD3B0B" w:rsidP="00E045CC">
      <w:pPr>
        <w:pStyle w:val="3"/>
        <w:numPr>
          <w:ilvl w:val="2"/>
          <w:numId w:val="4"/>
        </w:numPr>
        <w:spacing w:before="0" w:line="360" w:lineRule="auto"/>
        <w:ind w:hanging="11"/>
        <w:rPr>
          <w:lang w:val="uk-UA"/>
        </w:rPr>
      </w:pPr>
      <w:bookmarkStart w:id="10" w:name="_Toc445811850"/>
      <w:r w:rsidRPr="00333785">
        <w:rPr>
          <w:lang w:val="uk-UA"/>
        </w:rPr>
        <w:t>Змішаний вид розіграшу</w:t>
      </w:r>
      <w:bookmarkEnd w:id="10"/>
    </w:p>
    <w:p w:rsidR="00CD3B0B" w:rsidRPr="003B0552" w:rsidRDefault="00CD3B0B" w:rsidP="00E045CC">
      <w:pPr>
        <w:spacing w:line="360" w:lineRule="auto"/>
        <w:rPr>
          <w:sz w:val="28"/>
          <w:szCs w:val="28"/>
          <w:lang w:val="uk-UA"/>
        </w:rPr>
      </w:pPr>
    </w:p>
    <w:p w:rsidR="00CD3B0B" w:rsidRPr="00333785" w:rsidRDefault="00CD3B0B" w:rsidP="00CD3B0B">
      <w:pPr>
        <w:spacing w:line="360" w:lineRule="auto"/>
        <w:ind w:firstLine="709"/>
        <w:jc w:val="both"/>
        <w:rPr>
          <w:sz w:val="28"/>
          <w:szCs w:val="28"/>
          <w:lang w:val="uk-UA"/>
        </w:rPr>
      </w:pPr>
      <w:r w:rsidRPr="00333785">
        <w:rPr>
          <w:sz w:val="28"/>
          <w:szCs w:val="28"/>
          <w:lang w:val="uk-UA"/>
        </w:rPr>
        <w:t>З метою скорочення часу, необхідного для розіграшу, використовуються послідовно система з вибуванням і к</w:t>
      </w:r>
      <w:r>
        <w:rPr>
          <w:sz w:val="28"/>
          <w:szCs w:val="28"/>
          <w:lang w:val="uk-UA"/>
        </w:rPr>
        <w:t>ол</w:t>
      </w:r>
      <w:r w:rsidRPr="00333785">
        <w:rPr>
          <w:sz w:val="28"/>
          <w:szCs w:val="28"/>
          <w:lang w:val="uk-UA"/>
        </w:rPr>
        <w:t>ова або навпаки.</w:t>
      </w:r>
    </w:p>
    <w:p w:rsidR="00CD3B0B" w:rsidRDefault="00CD3B0B" w:rsidP="00E045CC">
      <w:pPr>
        <w:spacing w:line="360" w:lineRule="auto"/>
        <w:ind w:firstLine="709"/>
        <w:jc w:val="both"/>
        <w:rPr>
          <w:sz w:val="28"/>
          <w:szCs w:val="28"/>
          <w:lang w:val="uk-UA"/>
        </w:rPr>
      </w:pPr>
      <w:r w:rsidRPr="00333785">
        <w:rPr>
          <w:sz w:val="28"/>
          <w:szCs w:val="28"/>
          <w:lang w:val="uk-UA"/>
        </w:rPr>
        <w:t>Усередині груп проводиться попередній розіграш за системою з вибуванням для виявлення переможців. Переможці в групах зустрічаються між собою в заключних іграх, а все переможені вибувають з розіграшу, якщо немає необхідності проводити додаткових зустрічей. Такий вид розіграшу дає можливість визначити місця всіх учасників, що отримали право виступити в заключній частині змагання.</w:t>
      </w:r>
    </w:p>
    <w:p w:rsidR="00CD3B0B" w:rsidRDefault="00CD3B0B" w:rsidP="00E045CC">
      <w:pPr>
        <w:spacing w:line="360" w:lineRule="auto"/>
        <w:ind w:firstLine="709"/>
        <w:jc w:val="both"/>
        <w:rPr>
          <w:sz w:val="28"/>
          <w:szCs w:val="28"/>
          <w:lang w:val="uk-UA"/>
        </w:rPr>
      </w:pPr>
    </w:p>
    <w:p w:rsidR="00CD3B0B" w:rsidRPr="00CA5377" w:rsidRDefault="00CD3B0B" w:rsidP="00E045CC">
      <w:pPr>
        <w:pStyle w:val="3"/>
        <w:numPr>
          <w:ilvl w:val="2"/>
          <w:numId w:val="4"/>
        </w:numPr>
        <w:spacing w:before="0" w:line="360" w:lineRule="auto"/>
        <w:ind w:left="0" w:firstLine="709"/>
        <w:jc w:val="both"/>
        <w:rPr>
          <w:lang w:val="uk-UA"/>
        </w:rPr>
      </w:pPr>
      <w:bookmarkStart w:id="11" w:name="_Toc445811851"/>
      <w:r w:rsidRPr="00CA5377">
        <w:rPr>
          <w:lang w:val="uk-UA"/>
        </w:rPr>
        <w:t>Способи оцінки й виявлення переможців у змаганнях, що проводяться за коловою системою</w:t>
      </w:r>
      <w:bookmarkEnd w:id="11"/>
    </w:p>
    <w:p w:rsidR="00CD3B0B" w:rsidRPr="00CA5377" w:rsidRDefault="00CD3B0B" w:rsidP="00E045CC">
      <w:pPr>
        <w:spacing w:line="360" w:lineRule="auto"/>
        <w:ind w:firstLine="709"/>
        <w:jc w:val="both"/>
        <w:rPr>
          <w:sz w:val="28"/>
          <w:szCs w:val="28"/>
          <w:lang w:val="uk-UA"/>
        </w:rPr>
      </w:pPr>
    </w:p>
    <w:p w:rsidR="00CD3B0B" w:rsidRPr="00CA5377" w:rsidRDefault="00CD3B0B" w:rsidP="00CD3B0B">
      <w:pPr>
        <w:spacing w:line="360" w:lineRule="auto"/>
        <w:ind w:firstLine="709"/>
        <w:jc w:val="both"/>
        <w:rPr>
          <w:sz w:val="28"/>
          <w:szCs w:val="28"/>
          <w:lang w:val="uk-UA"/>
        </w:rPr>
      </w:pPr>
      <w:r w:rsidRPr="00CA5377">
        <w:rPr>
          <w:sz w:val="28"/>
          <w:szCs w:val="28"/>
          <w:lang w:val="uk-UA"/>
        </w:rPr>
        <w:t>Результат, досягнутий командою, т</w:t>
      </w:r>
      <w:r>
        <w:rPr>
          <w:sz w:val="28"/>
          <w:szCs w:val="28"/>
          <w:lang w:val="uk-UA"/>
        </w:rPr>
        <w:t>обто,</w:t>
      </w:r>
      <w:r w:rsidRPr="00CA5377">
        <w:rPr>
          <w:sz w:val="28"/>
          <w:szCs w:val="28"/>
          <w:lang w:val="uk-UA"/>
        </w:rPr>
        <w:t xml:space="preserve"> перемога чи поразка, у змаганнях </w:t>
      </w:r>
      <w:r>
        <w:rPr>
          <w:sz w:val="28"/>
          <w:szCs w:val="28"/>
          <w:lang w:val="uk-UA"/>
        </w:rPr>
        <w:t>у спортивних іг</w:t>
      </w:r>
      <w:r w:rsidRPr="00CA5377">
        <w:rPr>
          <w:sz w:val="28"/>
          <w:szCs w:val="28"/>
          <w:lang w:val="uk-UA"/>
        </w:rPr>
        <w:t>р</w:t>
      </w:r>
      <w:r>
        <w:rPr>
          <w:sz w:val="28"/>
          <w:szCs w:val="28"/>
          <w:lang w:val="uk-UA"/>
        </w:rPr>
        <w:t>ах</w:t>
      </w:r>
      <w:r w:rsidRPr="00CA5377">
        <w:rPr>
          <w:sz w:val="28"/>
          <w:szCs w:val="28"/>
          <w:lang w:val="uk-UA"/>
        </w:rPr>
        <w:t xml:space="preserve"> оцінюється очками. Тільки цифрові показники як об'єктивні дані можуть визначити переможця. Вони характеризують досягнення кожної команди, як по окремих зустрічам, так і по всьому розіграшу.</w:t>
      </w:r>
    </w:p>
    <w:p w:rsidR="00CD3B0B" w:rsidRPr="00CA5377" w:rsidRDefault="00CD3B0B" w:rsidP="00CD3B0B">
      <w:pPr>
        <w:spacing w:line="360" w:lineRule="auto"/>
        <w:ind w:firstLine="709"/>
        <w:jc w:val="both"/>
        <w:rPr>
          <w:sz w:val="28"/>
          <w:szCs w:val="28"/>
          <w:lang w:val="uk-UA"/>
        </w:rPr>
      </w:pPr>
      <w:r w:rsidRPr="00CA5377">
        <w:rPr>
          <w:sz w:val="28"/>
          <w:szCs w:val="28"/>
          <w:lang w:val="uk-UA"/>
        </w:rPr>
        <w:lastRenderedPageBreak/>
        <w:t>Найбільш поширеною для заліку буде наступна шкала оцінки.</w:t>
      </w:r>
      <w:r>
        <w:rPr>
          <w:sz w:val="28"/>
          <w:szCs w:val="28"/>
          <w:lang w:val="uk-UA"/>
        </w:rPr>
        <w:t xml:space="preserve"> </w:t>
      </w:r>
      <w:r w:rsidRPr="00CA5377">
        <w:rPr>
          <w:sz w:val="28"/>
          <w:szCs w:val="28"/>
          <w:lang w:val="uk-UA"/>
        </w:rPr>
        <w:t xml:space="preserve">За цією шкалою виявлення переможця розіграшу визначається за допомогою підсумовування кількості очок, отриманих командою за відповідні результати кожної зустрічі. За загальною кількістю очок визначається місце, яке команда посіла у розіграші. Команда, що набрала найбільшу суму очок, отримує перше місце, наступна за нею </w:t>
      </w:r>
      <w:r>
        <w:rPr>
          <w:sz w:val="28"/>
          <w:szCs w:val="28"/>
          <w:lang w:val="uk-UA"/>
        </w:rPr>
        <w:t>−</w:t>
      </w:r>
      <w:r w:rsidRPr="00CA5377">
        <w:rPr>
          <w:sz w:val="28"/>
          <w:szCs w:val="28"/>
          <w:lang w:val="uk-UA"/>
        </w:rPr>
        <w:t xml:space="preserve"> друге і т. д.</w:t>
      </w:r>
    </w:p>
    <w:p w:rsidR="00E045CC" w:rsidRDefault="00CD3B0B" w:rsidP="00E045CC">
      <w:pPr>
        <w:spacing w:line="360" w:lineRule="auto"/>
        <w:ind w:firstLine="709"/>
        <w:jc w:val="both"/>
        <w:rPr>
          <w:sz w:val="28"/>
          <w:szCs w:val="28"/>
          <w:lang w:val="uk-UA"/>
        </w:rPr>
      </w:pPr>
      <w:r w:rsidRPr="00CA5377">
        <w:rPr>
          <w:sz w:val="28"/>
          <w:szCs w:val="28"/>
          <w:lang w:val="uk-UA"/>
        </w:rPr>
        <w:t>Для запису результатів розіграшів, що проводяться за к</w:t>
      </w:r>
      <w:r>
        <w:rPr>
          <w:sz w:val="28"/>
          <w:szCs w:val="28"/>
          <w:lang w:val="uk-UA"/>
        </w:rPr>
        <w:t>ол</w:t>
      </w:r>
      <w:r w:rsidRPr="00CA5377">
        <w:rPr>
          <w:sz w:val="28"/>
          <w:szCs w:val="28"/>
          <w:lang w:val="uk-UA"/>
        </w:rPr>
        <w:t>овою системою, користуються особливою сіткою обліку</w:t>
      </w:r>
      <w:r>
        <w:rPr>
          <w:sz w:val="28"/>
          <w:szCs w:val="28"/>
          <w:lang w:val="uk-UA"/>
        </w:rPr>
        <w:t xml:space="preserve"> (Табл. 1)</w:t>
      </w:r>
      <w:r w:rsidRPr="00CA5377">
        <w:rPr>
          <w:sz w:val="28"/>
          <w:szCs w:val="28"/>
          <w:lang w:val="uk-UA"/>
        </w:rPr>
        <w:t>.</w:t>
      </w:r>
    </w:p>
    <w:p w:rsidR="00CD3B0B" w:rsidRPr="00812BFB" w:rsidRDefault="00CD3B0B" w:rsidP="00CD3B0B">
      <w:pPr>
        <w:spacing w:line="360" w:lineRule="auto"/>
        <w:ind w:firstLine="709"/>
        <w:jc w:val="right"/>
        <w:rPr>
          <w:i/>
          <w:sz w:val="28"/>
          <w:szCs w:val="28"/>
          <w:lang w:val="uk-UA"/>
        </w:rPr>
      </w:pPr>
      <w:r w:rsidRPr="00812BFB">
        <w:rPr>
          <w:i/>
          <w:sz w:val="28"/>
          <w:szCs w:val="28"/>
          <w:lang w:val="uk-UA"/>
        </w:rPr>
        <w:t>Таблиця 1</w:t>
      </w:r>
    </w:p>
    <w:p w:rsidR="00CD3B0B" w:rsidRPr="00812BFB" w:rsidRDefault="00CD3B0B" w:rsidP="00CD3B0B">
      <w:pPr>
        <w:spacing w:line="360" w:lineRule="auto"/>
        <w:jc w:val="center"/>
        <w:rPr>
          <w:b/>
          <w:sz w:val="28"/>
          <w:szCs w:val="28"/>
          <w:lang w:val="uk-UA"/>
        </w:rPr>
      </w:pPr>
      <w:r w:rsidRPr="00812BFB">
        <w:rPr>
          <w:b/>
          <w:sz w:val="28"/>
          <w:szCs w:val="28"/>
          <w:lang w:val="uk-UA"/>
        </w:rPr>
        <w:t>Підсумкова таблиця к</w:t>
      </w:r>
      <w:r>
        <w:rPr>
          <w:b/>
          <w:sz w:val="28"/>
          <w:szCs w:val="28"/>
          <w:lang w:val="uk-UA"/>
        </w:rPr>
        <w:t>ол</w:t>
      </w:r>
      <w:r w:rsidRPr="00812BFB">
        <w:rPr>
          <w:b/>
          <w:sz w:val="28"/>
          <w:szCs w:val="28"/>
          <w:lang w:val="uk-UA"/>
        </w:rPr>
        <w:t>ового турніру з волейболу</w:t>
      </w:r>
    </w:p>
    <w:tbl>
      <w:tblPr>
        <w:tblStyle w:val="af5"/>
        <w:tblW w:w="0" w:type="auto"/>
        <w:tblInd w:w="-567" w:type="dxa"/>
        <w:tblLook w:val="04A0" w:firstRow="1" w:lastRow="0" w:firstColumn="1" w:lastColumn="0" w:noHBand="0" w:noVBand="1"/>
      </w:tblPr>
      <w:tblGrid>
        <w:gridCol w:w="675"/>
        <w:gridCol w:w="1649"/>
        <w:gridCol w:w="886"/>
        <w:gridCol w:w="886"/>
        <w:gridCol w:w="886"/>
        <w:gridCol w:w="887"/>
        <w:gridCol w:w="1185"/>
        <w:gridCol w:w="1846"/>
        <w:gridCol w:w="1064"/>
      </w:tblGrid>
      <w:tr w:rsidR="00CD3B0B" w:rsidTr="005B0554">
        <w:trPr>
          <w:trHeight w:val="896"/>
        </w:trPr>
        <w:tc>
          <w:tcPr>
            <w:tcW w:w="675" w:type="dxa"/>
            <w:vMerge w:val="restart"/>
          </w:tcPr>
          <w:p w:rsidR="00CD3B0B" w:rsidRDefault="00CD3B0B" w:rsidP="005B0554">
            <w:pPr>
              <w:spacing w:line="360" w:lineRule="auto"/>
              <w:jc w:val="center"/>
            </w:pPr>
            <w:r>
              <w:t>№</w:t>
            </w:r>
          </w:p>
        </w:tc>
        <w:tc>
          <w:tcPr>
            <w:tcW w:w="1649" w:type="dxa"/>
            <w:vMerge w:val="restart"/>
          </w:tcPr>
          <w:p w:rsidR="00CD3B0B" w:rsidRDefault="00CD3B0B" w:rsidP="005B0554">
            <w:pPr>
              <w:spacing w:line="360" w:lineRule="auto"/>
              <w:jc w:val="center"/>
            </w:pPr>
            <w:r>
              <w:t>Команда</w:t>
            </w:r>
          </w:p>
        </w:tc>
        <w:tc>
          <w:tcPr>
            <w:tcW w:w="3545" w:type="dxa"/>
            <w:gridSpan w:val="4"/>
          </w:tcPr>
          <w:p w:rsidR="00CD3B0B" w:rsidRPr="00422C94" w:rsidRDefault="00CD3B0B" w:rsidP="005B0554">
            <w:pPr>
              <w:spacing w:line="360" w:lineRule="auto"/>
              <w:jc w:val="center"/>
              <w:rPr>
                <w:lang w:val="uk-UA"/>
              </w:rPr>
            </w:pPr>
            <w:r>
              <w:t>Команд</w:t>
            </w:r>
            <w:r>
              <w:rPr>
                <w:lang w:val="uk-UA"/>
              </w:rPr>
              <w:t>и</w:t>
            </w:r>
          </w:p>
        </w:tc>
        <w:tc>
          <w:tcPr>
            <w:tcW w:w="1185" w:type="dxa"/>
          </w:tcPr>
          <w:p w:rsidR="00CD3B0B" w:rsidRPr="00422C94" w:rsidRDefault="00CD3B0B" w:rsidP="005B0554">
            <w:pPr>
              <w:spacing w:line="360" w:lineRule="auto"/>
              <w:jc w:val="center"/>
              <w:rPr>
                <w:lang w:val="uk-UA"/>
              </w:rPr>
            </w:pPr>
            <w:r>
              <w:rPr>
                <w:lang w:val="uk-UA"/>
              </w:rPr>
              <w:t>Кіл-сть очків</w:t>
            </w:r>
          </w:p>
        </w:tc>
        <w:tc>
          <w:tcPr>
            <w:tcW w:w="1846" w:type="dxa"/>
          </w:tcPr>
          <w:p w:rsidR="00CD3B0B" w:rsidRPr="00EB7077" w:rsidRDefault="00CD3B0B" w:rsidP="005B0554">
            <w:pPr>
              <w:spacing w:line="360" w:lineRule="auto"/>
              <w:jc w:val="center"/>
              <w:rPr>
                <w:lang w:val="uk-UA"/>
              </w:rPr>
            </w:pPr>
            <w:r>
              <w:rPr>
                <w:lang w:val="uk-UA"/>
              </w:rPr>
              <w:t>Різниця партій</w:t>
            </w:r>
          </w:p>
        </w:tc>
        <w:tc>
          <w:tcPr>
            <w:tcW w:w="1064" w:type="dxa"/>
          </w:tcPr>
          <w:p w:rsidR="00CD3B0B" w:rsidRPr="00EB7077" w:rsidRDefault="00CD3B0B" w:rsidP="005B0554">
            <w:pPr>
              <w:spacing w:line="360" w:lineRule="auto"/>
              <w:jc w:val="center"/>
              <w:rPr>
                <w:lang w:val="uk-UA"/>
              </w:rPr>
            </w:pPr>
            <w:r>
              <w:rPr>
                <w:lang w:val="uk-UA"/>
              </w:rPr>
              <w:t>Місце</w:t>
            </w:r>
          </w:p>
        </w:tc>
      </w:tr>
      <w:tr w:rsidR="00CD3B0B" w:rsidTr="005B0554">
        <w:tc>
          <w:tcPr>
            <w:tcW w:w="675" w:type="dxa"/>
            <w:vMerge/>
          </w:tcPr>
          <w:p w:rsidR="00CD3B0B" w:rsidRDefault="00CD3B0B" w:rsidP="005B0554">
            <w:pPr>
              <w:spacing w:line="360" w:lineRule="auto"/>
              <w:jc w:val="center"/>
            </w:pPr>
          </w:p>
        </w:tc>
        <w:tc>
          <w:tcPr>
            <w:tcW w:w="1649" w:type="dxa"/>
            <w:vMerge/>
          </w:tcPr>
          <w:p w:rsidR="00CD3B0B" w:rsidRDefault="00CD3B0B" w:rsidP="005B0554">
            <w:pPr>
              <w:spacing w:line="360" w:lineRule="auto"/>
              <w:jc w:val="center"/>
            </w:pPr>
          </w:p>
        </w:tc>
        <w:tc>
          <w:tcPr>
            <w:tcW w:w="886" w:type="dxa"/>
          </w:tcPr>
          <w:p w:rsidR="00CD3B0B" w:rsidRPr="00422C94" w:rsidRDefault="00CD3B0B" w:rsidP="005B0554">
            <w:pPr>
              <w:spacing w:line="360" w:lineRule="auto"/>
              <w:jc w:val="center"/>
              <w:rPr>
                <w:lang w:val="uk-UA"/>
              </w:rPr>
            </w:pPr>
            <w:r>
              <w:rPr>
                <w:lang w:val="uk-UA"/>
              </w:rPr>
              <w:t>1</w:t>
            </w:r>
          </w:p>
        </w:tc>
        <w:tc>
          <w:tcPr>
            <w:tcW w:w="886" w:type="dxa"/>
          </w:tcPr>
          <w:p w:rsidR="00CD3B0B" w:rsidRPr="00422C94" w:rsidRDefault="00CD3B0B" w:rsidP="005B0554">
            <w:pPr>
              <w:spacing w:line="360" w:lineRule="auto"/>
              <w:jc w:val="center"/>
              <w:rPr>
                <w:lang w:val="uk-UA"/>
              </w:rPr>
            </w:pPr>
            <w:r>
              <w:rPr>
                <w:lang w:val="uk-UA"/>
              </w:rPr>
              <w:t>2</w:t>
            </w:r>
          </w:p>
        </w:tc>
        <w:tc>
          <w:tcPr>
            <w:tcW w:w="886" w:type="dxa"/>
          </w:tcPr>
          <w:p w:rsidR="00CD3B0B" w:rsidRPr="00422C94" w:rsidRDefault="00CD3B0B" w:rsidP="005B0554">
            <w:pPr>
              <w:spacing w:line="360" w:lineRule="auto"/>
              <w:jc w:val="center"/>
              <w:rPr>
                <w:lang w:val="uk-UA"/>
              </w:rPr>
            </w:pPr>
            <w:r>
              <w:rPr>
                <w:lang w:val="uk-UA"/>
              </w:rPr>
              <w:t>3</w:t>
            </w:r>
          </w:p>
        </w:tc>
        <w:tc>
          <w:tcPr>
            <w:tcW w:w="887" w:type="dxa"/>
          </w:tcPr>
          <w:p w:rsidR="00CD3B0B" w:rsidRPr="00422C94" w:rsidRDefault="00CD3B0B" w:rsidP="005B0554">
            <w:pPr>
              <w:spacing w:line="360" w:lineRule="auto"/>
              <w:jc w:val="center"/>
              <w:rPr>
                <w:lang w:val="uk-UA"/>
              </w:rPr>
            </w:pPr>
            <w:r>
              <w:rPr>
                <w:lang w:val="uk-UA"/>
              </w:rPr>
              <w:t>4</w:t>
            </w:r>
          </w:p>
        </w:tc>
        <w:tc>
          <w:tcPr>
            <w:tcW w:w="1185" w:type="dxa"/>
          </w:tcPr>
          <w:p w:rsidR="00CD3B0B" w:rsidRDefault="00CD3B0B" w:rsidP="005B0554">
            <w:pPr>
              <w:spacing w:line="360" w:lineRule="auto"/>
              <w:jc w:val="center"/>
            </w:pPr>
          </w:p>
        </w:tc>
        <w:tc>
          <w:tcPr>
            <w:tcW w:w="1846" w:type="dxa"/>
          </w:tcPr>
          <w:p w:rsidR="00CD3B0B" w:rsidRDefault="00CD3B0B" w:rsidP="005B0554">
            <w:pPr>
              <w:spacing w:line="360" w:lineRule="auto"/>
              <w:jc w:val="center"/>
            </w:pPr>
          </w:p>
        </w:tc>
        <w:tc>
          <w:tcPr>
            <w:tcW w:w="1064" w:type="dxa"/>
          </w:tcPr>
          <w:p w:rsidR="00CD3B0B" w:rsidRDefault="00CD3B0B" w:rsidP="005B0554">
            <w:pPr>
              <w:spacing w:line="360" w:lineRule="auto"/>
              <w:jc w:val="center"/>
            </w:pPr>
          </w:p>
        </w:tc>
      </w:tr>
      <w:tr w:rsidR="00CD3B0B" w:rsidTr="005B0554">
        <w:tc>
          <w:tcPr>
            <w:tcW w:w="675" w:type="dxa"/>
          </w:tcPr>
          <w:p w:rsidR="00CD3B0B" w:rsidRPr="00EB7077" w:rsidRDefault="00CD3B0B" w:rsidP="005B0554">
            <w:pPr>
              <w:spacing w:line="360" w:lineRule="auto"/>
              <w:jc w:val="center"/>
              <w:rPr>
                <w:lang w:val="uk-UA"/>
              </w:rPr>
            </w:pPr>
            <w:r>
              <w:rPr>
                <w:lang w:val="uk-UA"/>
              </w:rPr>
              <w:t>1</w:t>
            </w:r>
          </w:p>
        </w:tc>
        <w:tc>
          <w:tcPr>
            <w:tcW w:w="1649" w:type="dxa"/>
          </w:tcPr>
          <w:p w:rsidR="00CD3B0B" w:rsidRDefault="00CD3B0B" w:rsidP="005B0554">
            <w:pPr>
              <w:spacing w:line="360" w:lineRule="auto"/>
              <w:jc w:val="center"/>
            </w:pPr>
          </w:p>
        </w:tc>
        <w:tc>
          <w:tcPr>
            <w:tcW w:w="886" w:type="dxa"/>
            <w:shd w:val="clear" w:color="auto" w:fill="404040" w:themeFill="text1" w:themeFillTint="BF"/>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7" w:type="dxa"/>
          </w:tcPr>
          <w:p w:rsidR="00CD3B0B" w:rsidRDefault="00CD3B0B" w:rsidP="005B0554">
            <w:pPr>
              <w:spacing w:line="360" w:lineRule="auto"/>
              <w:jc w:val="center"/>
            </w:pPr>
          </w:p>
        </w:tc>
        <w:tc>
          <w:tcPr>
            <w:tcW w:w="1185" w:type="dxa"/>
          </w:tcPr>
          <w:p w:rsidR="00CD3B0B" w:rsidRDefault="00CD3B0B" w:rsidP="005B0554">
            <w:pPr>
              <w:spacing w:line="360" w:lineRule="auto"/>
              <w:jc w:val="center"/>
            </w:pPr>
          </w:p>
        </w:tc>
        <w:tc>
          <w:tcPr>
            <w:tcW w:w="1846" w:type="dxa"/>
          </w:tcPr>
          <w:p w:rsidR="00CD3B0B" w:rsidRDefault="00CD3B0B" w:rsidP="005B0554">
            <w:pPr>
              <w:spacing w:line="360" w:lineRule="auto"/>
              <w:jc w:val="center"/>
            </w:pPr>
          </w:p>
        </w:tc>
        <w:tc>
          <w:tcPr>
            <w:tcW w:w="1064" w:type="dxa"/>
          </w:tcPr>
          <w:p w:rsidR="00CD3B0B" w:rsidRDefault="00CD3B0B" w:rsidP="005B0554">
            <w:pPr>
              <w:spacing w:line="360" w:lineRule="auto"/>
              <w:jc w:val="center"/>
            </w:pPr>
          </w:p>
        </w:tc>
      </w:tr>
      <w:tr w:rsidR="00CD3B0B" w:rsidTr="005B0554">
        <w:tc>
          <w:tcPr>
            <w:tcW w:w="675" w:type="dxa"/>
          </w:tcPr>
          <w:p w:rsidR="00CD3B0B" w:rsidRPr="00EB7077" w:rsidRDefault="00CD3B0B" w:rsidP="005B0554">
            <w:pPr>
              <w:spacing w:line="360" w:lineRule="auto"/>
              <w:jc w:val="center"/>
              <w:rPr>
                <w:lang w:val="uk-UA"/>
              </w:rPr>
            </w:pPr>
            <w:r>
              <w:rPr>
                <w:lang w:val="uk-UA"/>
              </w:rPr>
              <w:t>2</w:t>
            </w:r>
          </w:p>
        </w:tc>
        <w:tc>
          <w:tcPr>
            <w:tcW w:w="1649"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shd w:val="clear" w:color="auto" w:fill="404040" w:themeFill="text1" w:themeFillTint="BF"/>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7" w:type="dxa"/>
          </w:tcPr>
          <w:p w:rsidR="00CD3B0B" w:rsidRDefault="00CD3B0B" w:rsidP="005B0554">
            <w:pPr>
              <w:spacing w:line="360" w:lineRule="auto"/>
              <w:jc w:val="center"/>
            </w:pPr>
          </w:p>
        </w:tc>
        <w:tc>
          <w:tcPr>
            <w:tcW w:w="1185" w:type="dxa"/>
          </w:tcPr>
          <w:p w:rsidR="00CD3B0B" w:rsidRDefault="00CD3B0B" w:rsidP="005B0554">
            <w:pPr>
              <w:spacing w:line="360" w:lineRule="auto"/>
              <w:jc w:val="center"/>
            </w:pPr>
          </w:p>
        </w:tc>
        <w:tc>
          <w:tcPr>
            <w:tcW w:w="1846" w:type="dxa"/>
          </w:tcPr>
          <w:p w:rsidR="00CD3B0B" w:rsidRDefault="00CD3B0B" w:rsidP="005B0554">
            <w:pPr>
              <w:spacing w:line="360" w:lineRule="auto"/>
              <w:jc w:val="center"/>
            </w:pPr>
          </w:p>
        </w:tc>
        <w:tc>
          <w:tcPr>
            <w:tcW w:w="1064" w:type="dxa"/>
          </w:tcPr>
          <w:p w:rsidR="00CD3B0B" w:rsidRDefault="00CD3B0B" w:rsidP="005B0554">
            <w:pPr>
              <w:spacing w:line="360" w:lineRule="auto"/>
              <w:jc w:val="center"/>
            </w:pPr>
          </w:p>
        </w:tc>
      </w:tr>
      <w:tr w:rsidR="00CD3B0B" w:rsidTr="005B0554">
        <w:tc>
          <w:tcPr>
            <w:tcW w:w="675" w:type="dxa"/>
          </w:tcPr>
          <w:p w:rsidR="00CD3B0B" w:rsidRPr="00EB7077" w:rsidRDefault="00CD3B0B" w:rsidP="005B0554">
            <w:pPr>
              <w:spacing w:line="360" w:lineRule="auto"/>
              <w:jc w:val="center"/>
              <w:rPr>
                <w:lang w:val="uk-UA"/>
              </w:rPr>
            </w:pPr>
            <w:r>
              <w:rPr>
                <w:lang w:val="uk-UA"/>
              </w:rPr>
              <w:t>3</w:t>
            </w:r>
          </w:p>
        </w:tc>
        <w:tc>
          <w:tcPr>
            <w:tcW w:w="1649"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shd w:val="clear" w:color="auto" w:fill="404040" w:themeFill="text1" w:themeFillTint="BF"/>
          </w:tcPr>
          <w:p w:rsidR="00CD3B0B" w:rsidRDefault="00CD3B0B" w:rsidP="005B0554">
            <w:pPr>
              <w:spacing w:line="360" w:lineRule="auto"/>
              <w:jc w:val="center"/>
            </w:pPr>
          </w:p>
        </w:tc>
        <w:tc>
          <w:tcPr>
            <w:tcW w:w="887" w:type="dxa"/>
          </w:tcPr>
          <w:p w:rsidR="00CD3B0B" w:rsidRDefault="00CD3B0B" w:rsidP="005B0554">
            <w:pPr>
              <w:spacing w:line="360" w:lineRule="auto"/>
              <w:jc w:val="center"/>
            </w:pPr>
          </w:p>
        </w:tc>
        <w:tc>
          <w:tcPr>
            <w:tcW w:w="1185" w:type="dxa"/>
          </w:tcPr>
          <w:p w:rsidR="00CD3B0B" w:rsidRDefault="00CD3B0B" w:rsidP="005B0554">
            <w:pPr>
              <w:spacing w:line="360" w:lineRule="auto"/>
              <w:jc w:val="center"/>
            </w:pPr>
          </w:p>
        </w:tc>
        <w:tc>
          <w:tcPr>
            <w:tcW w:w="1846" w:type="dxa"/>
          </w:tcPr>
          <w:p w:rsidR="00CD3B0B" w:rsidRDefault="00CD3B0B" w:rsidP="005B0554">
            <w:pPr>
              <w:spacing w:line="360" w:lineRule="auto"/>
              <w:jc w:val="center"/>
            </w:pPr>
          </w:p>
        </w:tc>
        <w:tc>
          <w:tcPr>
            <w:tcW w:w="1064" w:type="dxa"/>
          </w:tcPr>
          <w:p w:rsidR="00CD3B0B" w:rsidRDefault="00CD3B0B" w:rsidP="005B0554">
            <w:pPr>
              <w:spacing w:line="360" w:lineRule="auto"/>
              <w:jc w:val="center"/>
            </w:pPr>
          </w:p>
        </w:tc>
      </w:tr>
      <w:tr w:rsidR="00CD3B0B" w:rsidTr="005B0554">
        <w:tc>
          <w:tcPr>
            <w:tcW w:w="675" w:type="dxa"/>
          </w:tcPr>
          <w:p w:rsidR="00CD3B0B" w:rsidRPr="00EB7077" w:rsidRDefault="00CD3B0B" w:rsidP="005B0554">
            <w:pPr>
              <w:spacing w:line="360" w:lineRule="auto"/>
              <w:jc w:val="center"/>
              <w:rPr>
                <w:lang w:val="uk-UA"/>
              </w:rPr>
            </w:pPr>
            <w:r>
              <w:rPr>
                <w:lang w:val="uk-UA"/>
              </w:rPr>
              <w:t>4</w:t>
            </w:r>
          </w:p>
        </w:tc>
        <w:tc>
          <w:tcPr>
            <w:tcW w:w="1649"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6" w:type="dxa"/>
          </w:tcPr>
          <w:p w:rsidR="00CD3B0B" w:rsidRDefault="00CD3B0B" w:rsidP="005B0554">
            <w:pPr>
              <w:spacing w:line="360" w:lineRule="auto"/>
              <w:jc w:val="center"/>
            </w:pPr>
          </w:p>
        </w:tc>
        <w:tc>
          <w:tcPr>
            <w:tcW w:w="887" w:type="dxa"/>
            <w:shd w:val="clear" w:color="auto" w:fill="404040" w:themeFill="text1" w:themeFillTint="BF"/>
          </w:tcPr>
          <w:p w:rsidR="00CD3B0B" w:rsidRDefault="00CD3B0B" w:rsidP="005B0554">
            <w:pPr>
              <w:spacing w:line="360" w:lineRule="auto"/>
              <w:jc w:val="center"/>
            </w:pPr>
          </w:p>
        </w:tc>
        <w:tc>
          <w:tcPr>
            <w:tcW w:w="1185" w:type="dxa"/>
          </w:tcPr>
          <w:p w:rsidR="00CD3B0B" w:rsidRDefault="00CD3B0B" w:rsidP="005B0554">
            <w:pPr>
              <w:spacing w:line="360" w:lineRule="auto"/>
              <w:jc w:val="center"/>
            </w:pPr>
          </w:p>
        </w:tc>
        <w:tc>
          <w:tcPr>
            <w:tcW w:w="1846" w:type="dxa"/>
          </w:tcPr>
          <w:p w:rsidR="00CD3B0B" w:rsidRDefault="00CD3B0B" w:rsidP="005B0554">
            <w:pPr>
              <w:spacing w:line="360" w:lineRule="auto"/>
              <w:jc w:val="center"/>
            </w:pPr>
          </w:p>
        </w:tc>
        <w:tc>
          <w:tcPr>
            <w:tcW w:w="1064" w:type="dxa"/>
          </w:tcPr>
          <w:p w:rsidR="00CD3B0B" w:rsidRDefault="00CD3B0B" w:rsidP="005B0554">
            <w:pPr>
              <w:spacing w:line="360" w:lineRule="auto"/>
              <w:jc w:val="center"/>
            </w:pPr>
          </w:p>
        </w:tc>
      </w:tr>
    </w:tbl>
    <w:p w:rsidR="00CD3B0B" w:rsidRDefault="00CD3B0B" w:rsidP="00CD3B0B">
      <w:pPr>
        <w:spacing w:line="360" w:lineRule="auto"/>
        <w:ind w:firstLine="709"/>
        <w:jc w:val="both"/>
        <w:rPr>
          <w:sz w:val="28"/>
          <w:szCs w:val="28"/>
          <w:lang w:val="uk-UA"/>
        </w:rPr>
      </w:pPr>
    </w:p>
    <w:p w:rsidR="00CD3B0B" w:rsidRPr="00CA5377" w:rsidRDefault="00CD3B0B" w:rsidP="00CD3B0B">
      <w:pPr>
        <w:spacing w:line="360" w:lineRule="auto"/>
        <w:ind w:firstLine="709"/>
        <w:jc w:val="both"/>
        <w:rPr>
          <w:sz w:val="28"/>
          <w:szCs w:val="28"/>
          <w:lang w:val="uk-UA"/>
        </w:rPr>
      </w:pPr>
      <w:r w:rsidRPr="00CA5377">
        <w:rPr>
          <w:sz w:val="28"/>
          <w:szCs w:val="28"/>
          <w:lang w:val="uk-UA"/>
        </w:rPr>
        <w:t>Запис ведеться наступним чином. По горизонталі записується результат гри (виграні і програні партії), а нижче записується кількість очок, яке команда здобуває за перемогу або поразку. Підрахунок очок проводиться за італі</w:t>
      </w:r>
      <w:r>
        <w:rPr>
          <w:sz w:val="28"/>
          <w:szCs w:val="28"/>
          <w:lang w:val="uk-UA"/>
        </w:rPr>
        <w:t xml:space="preserve">йською системою: за перемогу 3:0 </w:t>
      </w:r>
      <w:r w:rsidR="00E045CC">
        <w:rPr>
          <w:sz w:val="28"/>
          <w:szCs w:val="28"/>
          <w:lang w:val="uk-UA"/>
        </w:rPr>
        <w:t xml:space="preserve">(2:0) </w:t>
      </w:r>
      <w:r>
        <w:rPr>
          <w:sz w:val="28"/>
          <w:szCs w:val="28"/>
          <w:lang w:val="uk-UA"/>
        </w:rPr>
        <w:t>і 3:</w:t>
      </w:r>
      <w:r w:rsidRPr="00CA5377">
        <w:rPr>
          <w:sz w:val="28"/>
          <w:szCs w:val="28"/>
          <w:lang w:val="uk-UA"/>
        </w:rPr>
        <w:t xml:space="preserve">1 команда-переможець отримує 3 очки, яка програла </w:t>
      </w:r>
      <w:r>
        <w:rPr>
          <w:sz w:val="28"/>
          <w:szCs w:val="28"/>
          <w:lang w:val="uk-UA"/>
        </w:rPr>
        <w:t>− 0 очок; при перемозі 3:</w:t>
      </w:r>
      <w:r w:rsidRPr="00CA5377">
        <w:rPr>
          <w:sz w:val="28"/>
          <w:szCs w:val="28"/>
          <w:lang w:val="uk-UA"/>
        </w:rPr>
        <w:t xml:space="preserve">2 </w:t>
      </w:r>
      <w:r w:rsidR="00E045CC">
        <w:rPr>
          <w:sz w:val="28"/>
          <w:szCs w:val="28"/>
          <w:lang w:val="uk-UA"/>
        </w:rPr>
        <w:t xml:space="preserve">(2:1) </w:t>
      </w:r>
      <w:r>
        <w:rPr>
          <w:sz w:val="28"/>
          <w:szCs w:val="28"/>
          <w:lang w:val="uk-UA"/>
        </w:rPr>
        <w:t>−</w:t>
      </w:r>
      <w:r w:rsidRPr="00CA5377">
        <w:rPr>
          <w:sz w:val="28"/>
          <w:szCs w:val="28"/>
          <w:lang w:val="uk-UA"/>
        </w:rPr>
        <w:t xml:space="preserve"> команда-переможець отримує 2 очки, що програла </w:t>
      </w:r>
      <w:r>
        <w:rPr>
          <w:sz w:val="28"/>
          <w:szCs w:val="28"/>
          <w:lang w:val="uk-UA"/>
        </w:rPr>
        <w:t>−</w:t>
      </w:r>
      <w:r w:rsidRPr="00CA5377">
        <w:rPr>
          <w:sz w:val="28"/>
          <w:szCs w:val="28"/>
          <w:lang w:val="uk-UA"/>
        </w:rPr>
        <w:t xml:space="preserve"> 1 очко.</w:t>
      </w:r>
    </w:p>
    <w:p w:rsidR="00CD3B0B" w:rsidRPr="00CA5377" w:rsidRDefault="00CD3B0B" w:rsidP="00CD3B0B">
      <w:pPr>
        <w:spacing w:line="360" w:lineRule="auto"/>
        <w:ind w:firstLine="709"/>
        <w:jc w:val="both"/>
        <w:rPr>
          <w:sz w:val="28"/>
          <w:szCs w:val="28"/>
          <w:lang w:val="uk-UA"/>
        </w:rPr>
      </w:pPr>
      <w:r w:rsidRPr="00CA5377">
        <w:rPr>
          <w:sz w:val="28"/>
          <w:szCs w:val="28"/>
          <w:lang w:val="uk-UA"/>
        </w:rPr>
        <w:t>По горизонталі, слідом за записом результатів усіх зустрічей, записується підсум</w:t>
      </w:r>
      <w:r>
        <w:rPr>
          <w:sz w:val="28"/>
          <w:szCs w:val="28"/>
          <w:lang w:val="uk-UA"/>
        </w:rPr>
        <w:t>кова</w:t>
      </w:r>
      <w:r w:rsidRPr="00CA5377">
        <w:rPr>
          <w:sz w:val="28"/>
          <w:szCs w:val="28"/>
          <w:lang w:val="uk-UA"/>
        </w:rPr>
        <w:t xml:space="preserve"> цифра виграних і програних партій і кількість очок, отриманих командою за весь час розіграшу, а на основі цього виводиться місце, зайняте командою у розіграші, і записується в останній графі. При запису кількості партій, виграних і програних командою, першою при виграші зустрічі пишеться цифра виграних, а другий </w:t>
      </w:r>
      <w:r>
        <w:rPr>
          <w:sz w:val="28"/>
          <w:szCs w:val="28"/>
          <w:lang w:val="uk-UA"/>
        </w:rPr>
        <w:t>−</w:t>
      </w:r>
      <w:r w:rsidRPr="00CA5377">
        <w:rPr>
          <w:sz w:val="28"/>
          <w:szCs w:val="28"/>
          <w:lang w:val="uk-UA"/>
        </w:rPr>
        <w:t xml:space="preserve"> програних.</w:t>
      </w:r>
    </w:p>
    <w:p w:rsidR="00CD3B0B" w:rsidRDefault="00CD3B0B" w:rsidP="00CD3B0B">
      <w:pPr>
        <w:spacing w:line="360" w:lineRule="auto"/>
        <w:ind w:firstLine="709"/>
        <w:jc w:val="both"/>
        <w:rPr>
          <w:sz w:val="28"/>
          <w:szCs w:val="28"/>
          <w:lang w:val="uk-UA"/>
        </w:rPr>
      </w:pPr>
      <w:r w:rsidRPr="00CA5377">
        <w:rPr>
          <w:sz w:val="28"/>
          <w:szCs w:val="28"/>
          <w:lang w:val="uk-UA"/>
        </w:rPr>
        <w:lastRenderedPageBreak/>
        <w:t>При однаковій кількості очок місця команд за умовою визначаються або кращим співвідношенням виграних та програних партій (число виграни</w:t>
      </w:r>
      <w:r>
        <w:rPr>
          <w:sz w:val="28"/>
          <w:szCs w:val="28"/>
          <w:lang w:val="uk-UA"/>
        </w:rPr>
        <w:t>х ділиться на число програних)</w:t>
      </w:r>
      <w:r w:rsidRPr="00CA5377">
        <w:rPr>
          <w:sz w:val="28"/>
          <w:szCs w:val="28"/>
          <w:lang w:val="uk-UA"/>
        </w:rPr>
        <w:t xml:space="preserve"> </w:t>
      </w:r>
      <w:r>
        <w:rPr>
          <w:sz w:val="28"/>
          <w:szCs w:val="28"/>
          <w:lang w:val="uk-UA"/>
        </w:rPr>
        <w:t>в</w:t>
      </w:r>
      <w:r w:rsidRPr="00CA5377">
        <w:rPr>
          <w:sz w:val="28"/>
          <w:szCs w:val="28"/>
          <w:lang w:val="uk-UA"/>
        </w:rPr>
        <w:t>продовж зустрічей або додаткової грою для остаточного визначення місць.</w:t>
      </w:r>
    </w:p>
    <w:p w:rsidR="00CD3B0B" w:rsidRPr="00333785" w:rsidRDefault="00CD3B0B" w:rsidP="00CD3B0B">
      <w:pPr>
        <w:spacing w:line="360" w:lineRule="auto"/>
        <w:ind w:firstLine="709"/>
        <w:jc w:val="both"/>
        <w:rPr>
          <w:sz w:val="28"/>
          <w:szCs w:val="28"/>
          <w:lang w:val="uk-UA"/>
        </w:rPr>
      </w:pPr>
      <w:r w:rsidRPr="00333785">
        <w:rPr>
          <w:sz w:val="28"/>
          <w:szCs w:val="28"/>
          <w:lang w:val="uk-UA"/>
        </w:rPr>
        <w:t xml:space="preserve">Зустрічі переможців зон або груп </w:t>
      </w:r>
      <w:r>
        <w:rPr>
          <w:sz w:val="28"/>
          <w:szCs w:val="28"/>
          <w:lang w:val="uk-UA"/>
        </w:rPr>
        <w:t>на заключному</w:t>
      </w:r>
      <w:r w:rsidRPr="00333785">
        <w:rPr>
          <w:sz w:val="28"/>
          <w:szCs w:val="28"/>
          <w:lang w:val="uk-UA"/>
        </w:rPr>
        <w:t xml:space="preserve"> етап</w:t>
      </w:r>
      <w:r>
        <w:rPr>
          <w:sz w:val="28"/>
          <w:szCs w:val="28"/>
          <w:lang w:val="uk-UA"/>
        </w:rPr>
        <w:t>і</w:t>
      </w:r>
      <w:r w:rsidRPr="00333785">
        <w:rPr>
          <w:sz w:val="28"/>
          <w:szCs w:val="28"/>
          <w:lang w:val="uk-UA"/>
        </w:rPr>
        <w:t xml:space="preserve"> змагань, проводяться </w:t>
      </w:r>
      <w:r>
        <w:rPr>
          <w:sz w:val="28"/>
          <w:szCs w:val="28"/>
          <w:lang w:val="uk-UA"/>
        </w:rPr>
        <w:t xml:space="preserve">або </w:t>
      </w:r>
      <w:r w:rsidRPr="00333785">
        <w:rPr>
          <w:sz w:val="28"/>
          <w:szCs w:val="28"/>
          <w:lang w:val="uk-UA"/>
        </w:rPr>
        <w:t>за коловою системою</w:t>
      </w:r>
      <w:r>
        <w:rPr>
          <w:sz w:val="28"/>
          <w:szCs w:val="28"/>
          <w:lang w:val="uk-UA"/>
        </w:rPr>
        <w:t xml:space="preserve"> (кожна команда проводить зустрічі з усіма учасниками фіналу), або навхрест – переможці першого кола фінального етапу грають у суперфіналі за І місце. Команди, які програли перше коло фінального етапу – граються за ІІІ місце.</w:t>
      </w:r>
    </w:p>
    <w:p w:rsidR="00CD3B0B" w:rsidRDefault="00CD3B0B" w:rsidP="00CD3B0B">
      <w:pPr>
        <w:spacing w:line="360" w:lineRule="auto"/>
        <w:ind w:firstLine="709"/>
        <w:jc w:val="both"/>
        <w:rPr>
          <w:sz w:val="28"/>
          <w:szCs w:val="28"/>
          <w:lang w:val="uk-UA"/>
        </w:rPr>
      </w:pPr>
      <w:r w:rsidRPr="00333785">
        <w:rPr>
          <w:sz w:val="28"/>
          <w:szCs w:val="28"/>
          <w:lang w:val="uk-UA"/>
        </w:rPr>
        <w:t>Такий вид розіграшу дає можливість визначити місця всіх учасників, що отримали право виступити в заключній частині змагання.</w:t>
      </w:r>
    </w:p>
    <w:p w:rsidR="00CD3B0B" w:rsidRPr="00333785" w:rsidRDefault="00CD3B0B" w:rsidP="00E045CC">
      <w:pPr>
        <w:spacing w:line="360" w:lineRule="auto"/>
        <w:ind w:firstLine="709"/>
        <w:jc w:val="both"/>
        <w:rPr>
          <w:sz w:val="28"/>
          <w:szCs w:val="28"/>
          <w:lang w:val="uk-UA"/>
        </w:rPr>
      </w:pPr>
    </w:p>
    <w:p w:rsidR="00CD3B0B" w:rsidRPr="00CD3B0B" w:rsidRDefault="00CD3B0B" w:rsidP="00E045CC">
      <w:pPr>
        <w:pStyle w:val="1"/>
        <w:spacing w:before="0" w:line="360" w:lineRule="auto"/>
        <w:rPr>
          <w:sz w:val="28"/>
          <w:szCs w:val="28"/>
          <w:lang w:val="uk-UA"/>
        </w:rPr>
      </w:pPr>
      <w:bookmarkStart w:id="12" w:name="_Toc445811852"/>
      <w:r w:rsidRPr="00CD3B0B">
        <w:rPr>
          <w:sz w:val="28"/>
          <w:szCs w:val="28"/>
          <w:lang w:val="uk-UA"/>
        </w:rPr>
        <w:t>ПР</w:t>
      </w:r>
      <w:r w:rsidRPr="00CD3B0B">
        <w:rPr>
          <w:sz w:val="28"/>
          <w:szCs w:val="28"/>
        </w:rPr>
        <w:t>ОВЕДЕН</w:t>
      </w:r>
      <w:r w:rsidRPr="00CD3B0B">
        <w:rPr>
          <w:sz w:val="28"/>
          <w:szCs w:val="28"/>
          <w:lang w:val="uk-UA"/>
        </w:rPr>
        <w:t>НЯ ЗМАГАНЬ</w:t>
      </w:r>
      <w:bookmarkEnd w:id="12"/>
    </w:p>
    <w:p w:rsidR="00CD3B0B" w:rsidRPr="0048055C" w:rsidRDefault="00CD3B0B" w:rsidP="00E045CC">
      <w:pPr>
        <w:spacing w:line="360" w:lineRule="auto"/>
        <w:rPr>
          <w:sz w:val="28"/>
          <w:szCs w:val="28"/>
        </w:rPr>
      </w:pPr>
    </w:p>
    <w:p w:rsidR="00CD3B0B" w:rsidRPr="00DC1BC8" w:rsidRDefault="00CD3B0B" w:rsidP="00CD3B0B">
      <w:pPr>
        <w:spacing w:line="360" w:lineRule="auto"/>
        <w:ind w:firstLine="709"/>
        <w:jc w:val="both"/>
        <w:rPr>
          <w:sz w:val="28"/>
          <w:szCs w:val="28"/>
          <w:lang w:val="uk-UA"/>
        </w:rPr>
      </w:pPr>
      <w:r w:rsidRPr="00DC1BC8">
        <w:rPr>
          <w:sz w:val="28"/>
          <w:szCs w:val="28"/>
          <w:lang w:val="uk-UA"/>
        </w:rPr>
        <w:t>Етап проведення змагань є основним, на якому здійснюється безпосередня реалізація цілей і завдань змагань. Основні завдання даного етапу:</w:t>
      </w:r>
    </w:p>
    <w:p w:rsidR="00CD3B0B" w:rsidRPr="0021079E" w:rsidRDefault="00CD3B0B" w:rsidP="00CD3B0B">
      <w:pPr>
        <w:pStyle w:val="a3"/>
        <w:numPr>
          <w:ilvl w:val="0"/>
          <w:numId w:val="11"/>
        </w:numPr>
        <w:spacing w:line="360" w:lineRule="auto"/>
        <w:jc w:val="both"/>
        <w:rPr>
          <w:sz w:val="28"/>
          <w:szCs w:val="28"/>
          <w:lang w:val="uk-UA"/>
        </w:rPr>
      </w:pPr>
      <w:r w:rsidRPr="0021079E">
        <w:rPr>
          <w:sz w:val="28"/>
          <w:szCs w:val="28"/>
          <w:lang w:val="uk-UA"/>
        </w:rPr>
        <w:t>комплектація суддівської колегії;</w:t>
      </w:r>
    </w:p>
    <w:p w:rsidR="00CD3B0B" w:rsidRPr="0021079E" w:rsidRDefault="00CD3B0B" w:rsidP="00CD3B0B">
      <w:pPr>
        <w:pStyle w:val="a3"/>
        <w:numPr>
          <w:ilvl w:val="0"/>
          <w:numId w:val="11"/>
        </w:numPr>
        <w:spacing w:line="360" w:lineRule="auto"/>
        <w:jc w:val="both"/>
        <w:rPr>
          <w:sz w:val="28"/>
          <w:szCs w:val="28"/>
          <w:lang w:val="uk-UA"/>
        </w:rPr>
      </w:pPr>
      <w:r w:rsidRPr="0021079E">
        <w:rPr>
          <w:sz w:val="28"/>
          <w:szCs w:val="28"/>
          <w:lang w:val="uk-UA"/>
        </w:rPr>
        <w:t>організація та проведення наради суддівської колегії та представників команд;</w:t>
      </w:r>
    </w:p>
    <w:p w:rsidR="00CD3B0B" w:rsidRPr="0021079E" w:rsidRDefault="00CD3B0B" w:rsidP="00CD3B0B">
      <w:pPr>
        <w:pStyle w:val="a3"/>
        <w:numPr>
          <w:ilvl w:val="0"/>
          <w:numId w:val="11"/>
        </w:numPr>
        <w:spacing w:line="360" w:lineRule="auto"/>
        <w:jc w:val="both"/>
        <w:rPr>
          <w:sz w:val="28"/>
          <w:szCs w:val="28"/>
          <w:lang w:val="uk-UA"/>
        </w:rPr>
      </w:pPr>
      <w:r w:rsidRPr="0021079E">
        <w:rPr>
          <w:sz w:val="28"/>
          <w:szCs w:val="28"/>
          <w:lang w:val="uk-UA"/>
        </w:rPr>
        <w:t>складання календаря проведення змагань;</w:t>
      </w:r>
    </w:p>
    <w:p w:rsidR="00CD3B0B" w:rsidRPr="0021079E" w:rsidRDefault="00CD3B0B" w:rsidP="00CD3B0B">
      <w:pPr>
        <w:pStyle w:val="a3"/>
        <w:numPr>
          <w:ilvl w:val="0"/>
          <w:numId w:val="11"/>
        </w:numPr>
        <w:spacing w:line="360" w:lineRule="auto"/>
        <w:jc w:val="both"/>
        <w:rPr>
          <w:sz w:val="28"/>
          <w:szCs w:val="28"/>
          <w:lang w:val="uk-UA"/>
        </w:rPr>
      </w:pPr>
      <w:r w:rsidRPr="0021079E">
        <w:rPr>
          <w:sz w:val="28"/>
          <w:szCs w:val="28"/>
          <w:lang w:val="uk-UA"/>
        </w:rPr>
        <w:t>офіційне відкриття змагань;</w:t>
      </w:r>
    </w:p>
    <w:p w:rsidR="00CD3B0B" w:rsidRPr="0021079E" w:rsidRDefault="00CD3B0B" w:rsidP="00CD3B0B">
      <w:pPr>
        <w:pStyle w:val="a3"/>
        <w:numPr>
          <w:ilvl w:val="0"/>
          <w:numId w:val="11"/>
        </w:numPr>
        <w:spacing w:line="360" w:lineRule="auto"/>
        <w:jc w:val="both"/>
        <w:rPr>
          <w:sz w:val="28"/>
          <w:szCs w:val="28"/>
          <w:lang w:val="uk-UA"/>
        </w:rPr>
      </w:pPr>
      <w:r w:rsidRPr="0021079E">
        <w:rPr>
          <w:sz w:val="28"/>
          <w:szCs w:val="28"/>
          <w:lang w:val="uk-UA"/>
        </w:rPr>
        <w:t>проведення змагань з урахуванням складеної програми;</w:t>
      </w:r>
    </w:p>
    <w:p w:rsidR="00CD3B0B" w:rsidRDefault="00CD3B0B" w:rsidP="00CD3B0B">
      <w:pPr>
        <w:pStyle w:val="a3"/>
        <w:numPr>
          <w:ilvl w:val="0"/>
          <w:numId w:val="11"/>
        </w:numPr>
        <w:spacing w:line="360" w:lineRule="auto"/>
        <w:jc w:val="both"/>
        <w:rPr>
          <w:sz w:val="28"/>
          <w:szCs w:val="28"/>
          <w:lang w:val="uk-UA"/>
        </w:rPr>
      </w:pPr>
      <w:r w:rsidRPr="0021079E">
        <w:rPr>
          <w:sz w:val="28"/>
          <w:szCs w:val="28"/>
          <w:lang w:val="uk-UA"/>
        </w:rPr>
        <w:t>офіційне закриття, нагородження переможців.</w:t>
      </w:r>
    </w:p>
    <w:p w:rsidR="00CD3B0B" w:rsidRPr="00E045CC" w:rsidRDefault="00CD3B0B" w:rsidP="00CD3B0B">
      <w:pPr>
        <w:rPr>
          <w:sz w:val="28"/>
          <w:szCs w:val="28"/>
          <w:lang w:val="uk-UA"/>
        </w:rPr>
      </w:pPr>
    </w:p>
    <w:p w:rsidR="00CD3B0B" w:rsidRPr="00CD3B0B" w:rsidRDefault="00CD3B0B" w:rsidP="00E045CC">
      <w:pPr>
        <w:pStyle w:val="2"/>
        <w:numPr>
          <w:ilvl w:val="0"/>
          <w:numId w:val="0"/>
        </w:numPr>
        <w:ind w:left="720"/>
        <w:rPr>
          <w:lang w:val="uk-UA"/>
        </w:rPr>
      </w:pPr>
      <w:bookmarkStart w:id="13" w:name="_Toc445811853"/>
      <w:r>
        <w:rPr>
          <w:lang w:val="uk-UA"/>
        </w:rPr>
        <w:t>2.1.</w:t>
      </w:r>
      <w:r>
        <w:rPr>
          <w:lang w:val="uk-UA"/>
        </w:rPr>
        <w:tab/>
      </w:r>
      <w:r w:rsidRPr="00CD3B0B">
        <w:rPr>
          <w:lang w:val="uk-UA"/>
        </w:rPr>
        <w:t>Суддівська колегія</w:t>
      </w:r>
      <w:bookmarkEnd w:id="13"/>
    </w:p>
    <w:p w:rsidR="00CD3B0B" w:rsidRDefault="00CD3B0B" w:rsidP="00CD3B0B">
      <w:pPr>
        <w:spacing w:line="360" w:lineRule="auto"/>
        <w:ind w:firstLine="709"/>
        <w:jc w:val="both"/>
        <w:rPr>
          <w:sz w:val="28"/>
          <w:szCs w:val="28"/>
          <w:lang w:val="uk-UA"/>
        </w:rPr>
      </w:pPr>
    </w:p>
    <w:p w:rsidR="00CD3B0B" w:rsidRDefault="00CD3B0B" w:rsidP="00CD3B0B">
      <w:pPr>
        <w:spacing w:line="360" w:lineRule="auto"/>
        <w:ind w:firstLine="709"/>
        <w:jc w:val="both"/>
        <w:rPr>
          <w:color w:val="333333"/>
          <w:sz w:val="28"/>
          <w:szCs w:val="28"/>
          <w:shd w:val="clear" w:color="auto" w:fill="FFFFFF"/>
          <w:lang w:val="uk-UA"/>
        </w:rPr>
      </w:pPr>
      <w:r w:rsidRPr="005D1344">
        <w:rPr>
          <w:color w:val="333333"/>
          <w:sz w:val="28"/>
          <w:szCs w:val="28"/>
          <w:shd w:val="clear" w:color="auto" w:fill="FFFFFF"/>
          <w:lang w:val="uk-UA"/>
        </w:rPr>
        <w:t>Змагання проводить суддівська колегія, яка зазвичай комплектується за 2-3 тижні до його початку. Кваліфікація суддів повинна відповідати значимості змагань. До складу суддівської колегії можут</w:t>
      </w:r>
      <w:r w:rsidR="00E045CC">
        <w:rPr>
          <w:color w:val="333333"/>
          <w:sz w:val="28"/>
          <w:szCs w:val="28"/>
          <w:shd w:val="clear" w:color="auto" w:fill="FFFFFF"/>
          <w:lang w:val="uk-UA"/>
        </w:rPr>
        <w:t xml:space="preserve">ь бути включені </w:t>
      </w:r>
      <w:r w:rsidR="00E045CC">
        <w:rPr>
          <w:color w:val="333333"/>
          <w:sz w:val="28"/>
          <w:szCs w:val="28"/>
          <w:shd w:val="clear" w:color="auto" w:fill="FFFFFF"/>
          <w:lang w:val="uk-UA"/>
        </w:rPr>
        <w:lastRenderedPageBreak/>
        <w:t>посадові особи, а також гравці</w:t>
      </w:r>
      <w:r>
        <w:rPr>
          <w:color w:val="333333"/>
          <w:sz w:val="28"/>
          <w:szCs w:val="28"/>
          <w:shd w:val="clear" w:color="auto" w:fill="FFFFFF"/>
          <w:lang w:val="uk-UA"/>
        </w:rPr>
        <w:t xml:space="preserve"> збірних команд ВНЗ</w:t>
      </w:r>
      <w:r w:rsidRPr="005D1344">
        <w:rPr>
          <w:color w:val="333333"/>
          <w:sz w:val="28"/>
          <w:szCs w:val="28"/>
          <w:shd w:val="clear" w:color="auto" w:fill="FFFFFF"/>
          <w:lang w:val="uk-UA"/>
        </w:rPr>
        <w:t xml:space="preserve"> з волейболу. Кількість суддів у колегії залежить від виду змагань, масштабу змагань, кількості учасників і технічної оснащеності змагань. Головним керівником змагань, відповідальним за їх проведення є головний суддя.</w:t>
      </w:r>
    </w:p>
    <w:p w:rsidR="00CD3B0B" w:rsidRPr="00D10750" w:rsidRDefault="00CD3B0B" w:rsidP="00CD3B0B">
      <w:pPr>
        <w:spacing w:line="360" w:lineRule="auto"/>
        <w:ind w:firstLine="709"/>
        <w:jc w:val="both"/>
        <w:rPr>
          <w:sz w:val="28"/>
          <w:szCs w:val="28"/>
          <w:lang w:val="uk-UA"/>
        </w:rPr>
      </w:pPr>
      <w:r w:rsidRPr="00287D89">
        <w:rPr>
          <w:color w:val="222222"/>
          <w:sz w:val="28"/>
          <w:szCs w:val="28"/>
          <w:shd w:val="clear" w:color="auto" w:fill="FDFDFD"/>
          <w:lang w:val="uk-UA"/>
        </w:rPr>
        <w:t xml:space="preserve">Ігри попереднього кола </w:t>
      </w:r>
      <w:r w:rsidR="00E045CC">
        <w:rPr>
          <w:color w:val="222222"/>
          <w:sz w:val="28"/>
          <w:szCs w:val="28"/>
          <w:shd w:val="clear" w:color="auto" w:fill="FDFDFD"/>
          <w:lang w:val="uk-UA"/>
        </w:rPr>
        <w:t>забезпечує суддівська бригада, до</w:t>
      </w:r>
      <w:r w:rsidRPr="00287D89">
        <w:rPr>
          <w:color w:val="222222"/>
          <w:sz w:val="28"/>
          <w:szCs w:val="28"/>
          <w:shd w:val="clear" w:color="auto" w:fill="FDFDFD"/>
          <w:lang w:val="uk-UA"/>
        </w:rPr>
        <w:t xml:space="preserve"> як</w:t>
      </w:r>
      <w:r w:rsidR="00E045CC">
        <w:rPr>
          <w:color w:val="222222"/>
          <w:sz w:val="28"/>
          <w:szCs w:val="28"/>
          <w:shd w:val="clear" w:color="auto" w:fill="FDFDFD"/>
          <w:lang w:val="uk-UA"/>
        </w:rPr>
        <w:t>ої</w:t>
      </w:r>
      <w:r w:rsidRPr="00287D89">
        <w:rPr>
          <w:color w:val="222222"/>
          <w:sz w:val="28"/>
          <w:szCs w:val="28"/>
          <w:shd w:val="clear" w:color="auto" w:fill="FDFDFD"/>
          <w:lang w:val="uk-UA"/>
        </w:rPr>
        <w:t xml:space="preserve"> входить перший суддя з числа посадових осіб і суддя-секретар з числа студентів − гравців збірних команд В</w:t>
      </w:r>
      <w:r>
        <w:rPr>
          <w:color w:val="222222"/>
          <w:sz w:val="28"/>
          <w:szCs w:val="28"/>
          <w:shd w:val="clear" w:color="auto" w:fill="FDFDFD"/>
          <w:lang w:val="uk-UA"/>
        </w:rPr>
        <w:t>НЗ</w:t>
      </w:r>
      <w:r w:rsidRPr="00287D89">
        <w:rPr>
          <w:color w:val="222222"/>
          <w:sz w:val="28"/>
          <w:szCs w:val="28"/>
          <w:shd w:val="clear" w:color="auto" w:fill="FDFDFD"/>
          <w:lang w:val="uk-UA"/>
        </w:rPr>
        <w:t xml:space="preserve"> з волейболу.</w:t>
      </w:r>
      <w:r>
        <w:rPr>
          <w:color w:val="222222"/>
          <w:sz w:val="28"/>
          <w:szCs w:val="28"/>
          <w:shd w:val="clear" w:color="auto" w:fill="FDFDFD"/>
          <w:lang w:val="uk-UA"/>
        </w:rPr>
        <w:t xml:space="preserve"> </w:t>
      </w:r>
      <w:r w:rsidRPr="00287D89">
        <w:rPr>
          <w:color w:val="222222"/>
          <w:sz w:val="28"/>
          <w:szCs w:val="28"/>
          <w:shd w:val="clear" w:color="auto" w:fill="FDFDFD"/>
          <w:lang w:val="uk-UA"/>
        </w:rPr>
        <w:t>Ігри фінального кола забезпечує суддівська бригада, в яку входить перший і другий суддя з числа посадових осіб і суддя-секретар з числа студен</w:t>
      </w:r>
      <w:r w:rsidR="00E045CC">
        <w:rPr>
          <w:color w:val="222222"/>
          <w:sz w:val="28"/>
          <w:szCs w:val="28"/>
          <w:shd w:val="clear" w:color="auto" w:fill="FDFDFD"/>
          <w:lang w:val="uk-UA"/>
        </w:rPr>
        <w:t>тів − гравців збірних команд ВНЗ</w:t>
      </w:r>
      <w:r w:rsidRPr="00287D89">
        <w:rPr>
          <w:color w:val="222222"/>
          <w:sz w:val="28"/>
          <w:szCs w:val="28"/>
          <w:shd w:val="clear" w:color="auto" w:fill="FDFDFD"/>
          <w:lang w:val="uk-UA"/>
        </w:rPr>
        <w:t xml:space="preserve"> з волейболу. В період проведення змагання оргкомітет розбирає протести представників команд і приймає остаточні рішення по виникли</w:t>
      </w:r>
      <w:r w:rsidR="00E045CC">
        <w:rPr>
          <w:color w:val="222222"/>
          <w:sz w:val="28"/>
          <w:szCs w:val="28"/>
          <w:shd w:val="clear" w:color="auto" w:fill="FDFDFD"/>
          <w:lang w:val="uk-UA"/>
        </w:rPr>
        <w:t>м</w:t>
      </w:r>
      <w:r w:rsidRPr="00287D89">
        <w:rPr>
          <w:color w:val="222222"/>
          <w:sz w:val="28"/>
          <w:szCs w:val="28"/>
          <w:shd w:val="clear" w:color="auto" w:fill="FDFDFD"/>
          <w:lang w:val="uk-UA"/>
        </w:rPr>
        <w:t xml:space="preserve"> питан</w:t>
      </w:r>
      <w:r w:rsidR="00E045CC">
        <w:rPr>
          <w:color w:val="222222"/>
          <w:sz w:val="28"/>
          <w:szCs w:val="28"/>
          <w:shd w:val="clear" w:color="auto" w:fill="FDFDFD"/>
          <w:lang w:val="uk-UA"/>
        </w:rPr>
        <w:t>ням</w:t>
      </w:r>
      <w:r w:rsidRPr="00287D89">
        <w:rPr>
          <w:color w:val="222222"/>
          <w:sz w:val="28"/>
          <w:szCs w:val="28"/>
          <w:shd w:val="clear" w:color="auto" w:fill="FDFDFD"/>
          <w:lang w:val="uk-UA"/>
        </w:rPr>
        <w:t>.</w:t>
      </w:r>
    </w:p>
    <w:p w:rsidR="00CD3B0B" w:rsidRDefault="00CD3B0B" w:rsidP="00E045CC">
      <w:pPr>
        <w:spacing w:line="360" w:lineRule="auto"/>
        <w:ind w:firstLine="709"/>
        <w:jc w:val="both"/>
        <w:rPr>
          <w:color w:val="333333"/>
          <w:sz w:val="28"/>
          <w:szCs w:val="28"/>
          <w:shd w:val="clear" w:color="auto" w:fill="FFFFFF"/>
          <w:lang w:val="uk-UA"/>
        </w:rPr>
      </w:pPr>
    </w:p>
    <w:p w:rsidR="00CD3B0B" w:rsidRPr="00CD3B0B" w:rsidRDefault="00CD3B0B" w:rsidP="00E045CC">
      <w:pPr>
        <w:pStyle w:val="2"/>
        <w:numPr>
          <w:ilvl w:val="0"/>
          <w:numId w:val="0"/>
        </w:numPr>
        <w:spacing w:before="0"/>
        <w:ind w:left="720"/>
        <w:rPr>
          <w:lang w:val="uk-UA"/>
        </w:rPr>
      </w:pPr>
      <w:bookmarkStart w:id="14" w:name="_Toc445811854"/>
      <w:r>
        <w:rPr>
          <w:lang w:val="uk-UA"/>
        </w:rPr>
        <w:t>2.2.</w:t>
      </w:r>
      <w:r>
        <w:rPr>
          <w:lang w:val="uk-UA"/>
        </w:rPr>
        <w:tab/>
      </w:r>
      <w:r w:rsidRPr="00CD3B0B">
        <w:rPr>
          <w:lang w:val="uk-UA"/>
        </w:rPr>
        <w:t>Проведення спільної наради суддів та представників команд</w:t>
      </w:r>
      <w:bookmarkEnd w:id="14"/>
    </w:p>
    <w:p w:rsidR="00CD3B0B" w:rsidRPr="00E045CC" w:rsidRDefault="00CD3B0B" w:rsidP="00E045CC">
      <w:pPr>
        <w:spacing w:line="360" w:lineRule="auto"/>
        <w:jc w:val="both"/>
        <w:rPr>
          <w:sz w:val="28"/>
          <w:szCs w:val="28"/>
          <w:lang w:val="uk-UA"/>
        </w:rPr>
      </w:pPr>
    </w:p>
    <w:p w:rsidR="00E045CC" w:rsidRDefault="00CD3B0B" w:rsidP="00CD3B0B">
      <w:pPr>
        <w:spacing w:line="360" w:lineRule="auto"/>
        <w:ind w:firstLine="709"/>
        <w:jc w:val="both"/>
        <w:rPr>
          <w:color w:val="222222"/>
          <w:sz w:val="28"/>
          <w:szCs w:val="28"/>
          <w:shd w:val="clear" w:color="auto" w:fill="FDFDFD"/>
          <w:lang w:val="uk-UA"/>
        </w:rPr>
      </w:pPr>
      <w:r w:rsidRPr="00287D89">
        <w:rPr>
          <w:color w:val="222222"/>
          <w:sz w:val="28"/>
          <w:szCs w:val="28"/>
          <w:shd w:val="clear" w:color="auto" w:fill="FDFDFD"/>
          <w:lang w:val="uk-UA"/>
        </w:rPr>
        <w:t>На спільній нараді суддівської колегії та представників команд проходить обговорення плану проведення змагань і проводитися жеребкування. Головний суддя змагань інформує суддів і представників про календар змагань, системі розіграшів попереднього та фінального етапів, систему підра</w:t>
      </w:r>
      <w:r w:rsidR="00E045CC">
        <w:rPr>
          <w:color w:val="222222"/>
          <w:sz w:val="28"/>
          <w:szCs w:val="28"/>
          <w:shd w:val="clear" w:color="auto" w:fill="FDFDFD"/>
          <w:lang w:val="uk-UA"/>
        </w:rPr>
        <w:t>хунку балів і визначення місць.</w:t>
      </w:r>
    </w:p>
    <w:p w:rsidR="00CD3B0B" w:rsidRDefault="00CD3B0B" w:rsidP="00CD3B0B">
      <w:pPr>
        <w:spacing w:line="360" w:lineRule="auto"/>
        <w:ind w:firstLine="709"/>
        <w:jc w:val="both"/>
        <w:rPr>
          <w:color w:val="222222"/>
          <w:sz w:val="28"/>
          <w:szCs w:val="28"/>
          <w:shd w:val="clear" w:color="auto" w:fill="FDFDFD"/>
          <w:lang w:val="uk-UA"/>
        </w:rPr>
      </w:pPr>
      <w:r w:rsidRPr="00287D89">
        <w:rPr>
          <w:color w:val="222222"/>
          <w:sz w:val="28"/>
          <w:szCs w:val="28"/>
          <w:shd w:val="clear" w:color="auto" w:fill="FDFDFD"/>
          <w:lang w:val="uk-UA"/>
        </w:rPr>
        <w:t xml:space="preserve">Основним документом для участі у змаганнях є заявки на участь команди. Заявки у встановлений строк подаються </w:t>
      </w:r>
      <w:r w:rsidR="00E045CC">
        <w:rPr>
          <w:color w:val="222222"/>
          <w:sz w:val="28"/>
          <w:szCs w:val="28"/>
          <w:shd w:val="clear" w:color="auto" w:fill="FDFDFD"/>
          <w:lang w:val="uk-UA"/>
        </w:rPr>
        <w:t xml:space="preserve">командами, які планують брати участь у змаганнях, </w:t>
      </w:r>
      <w:r w:rsidRPr="00287D89">
        <w:rPr>
          <w:color w:val="222222"/>
          <w:sz w:val="28"/>
          <w:szCs w:val="28"/>
          <w:shd w:val="clear" w:color="auto" w:fill="FDFDFD"/>
          <w:lang w:val="uk-UA"/>
        </w:rPr>
        <w:t>в суддівську колегію або в спеціально створювану мандатну комісію. Спочатку заявка подається завчасно (на першій нараді суддів та представників команд) для того, щоб організатори могли оцінити приблизну кількість учасників змагань</w:t>
      </w:r>
      <w:r w:rsidR="00E045CC">
        <w:rPr>
          <w:color w:val="222222"/>
          <w:sz w:val="28"/>
          <w:szCs w:val="28"/>
          <w:shd w:val="clear" w:color="auto" w:fill="FDFDFD"/>
          <w:lang w:val="uk-UA"/>
        </w:rPr>
        <w:t xml:space="preserve"> та провести жеребкування</w:t>
      </w:r>
      <w:r w:rsidRPr="00287D89">
        <w:rPr>
          <w:color w:val="222222"/>
          <w:sz w:val="28"/>
          <w:szCs w:val="28"/>
          <w:shd w:val="clear" w:color="auto" w:fill="FDFDFD"/>
          <w:lang w:val="uk-UA"/>
        </w:rPr>
        <w:t>. Остаточна заявка встановленого зра</w:t>
      </w:r>
      <w:r w:rsidR="00E045CC">
        <w:rPr>
          <w:color w:val="222222"/>
          <w:sz w:val="28"/>
          <w:szCs w:val="28"/>
          <w:shd w:val="clear" w:color="auto" w:fill="FDFDFD"/>
          <w:lang w:val="uk-UA"/>
        </w:rPr>
        <w:t>зку</w:t>
      </w:r>
      <w:r w:rsidRPr="00287D89">
        <w:rPr>
          <w:color w:val="222222"/>
          <w:sz w:val="28"/>
          <w:szCs w:val="28"/>
          <w:shd w:val="clear" w:color="auto" w:fill="FDFDFD"/>
          <w:lang w:val="uk-UA"/>
        </w:rPr>
        <w:t xml:space="preserve"> повинна бути готова і представлена головному судді змагань до моменту початку першої гри команди.</w:t>
      </w:r>
    </w:p>
    <w:p w:rsidR="00CD3B0B" w:rsidRDefault="00CD3B0B" w:rsidP="00E045CC">
      <w:pPr>
        <w:spacing w:line="360" w:lineRule="auto"/>
        <w:ind w:firstLine="709"/>
        <w:jc w:val="both"/>
        <w:rPr>
          <w:color w:val="222222"/>
          <w:sz w:val="28"/>
          <w:szCs w:val="28"/>
          <w:shd w:val="clear" w:color="auto" w:fill="FDFDFD"/>
          <w:lang w:val="uk-UA"/>
        </w:rPr>
      </w:pPr>
    </w:p>
    <w:p w:rsidR="00E045CC" w:rsidRDefault="00E045CC" w:rsidP="00E045CC">
      <w:pPr>
        <w:spacing w:line="360" w:lineRule="auto"/>
        <w:ind w:firstLine="709"/>
        <w:jc w:val="both"/>
        <w:rPr>
          <w:color w:val="222222"/>
          <w:sz w:val="28"/>
          <w:szCs w:val="28"/>
          <w:shd w:val="clear" w:color="auto" w:fill="FDFDFD"/>
          <w:lang w:val="uk-UA"/>
        </w:rPr>
      </w:pPr>
    </w:p>
    <w:p w:rsidR="00E045CC" w:rsidRDefault="00E045CC" w:rsidP="00D41F0B">
      <w:pPr>
        <w:spacing w:after="200" w:line="276" w:lineRule="auto"/>
        <w:rPr>
          <w:color w:val="222222"/>
          <w:sz w:val="28"/>
          <w:szCs w:val="28"/>
          <w:shd w:val="clear" w:color="auto" w:fill="FDFDFD"/>
          <w:lang w:val="uk-UA"/>
        </w:rPr>
      </w:pPr>
    </w:p>
    <w:p w:rsidR="00CD3B0B" w:rsidRPr="00CD3B0B" w:rsidRDefault="00CD3B0B" w:rsidP="00E045CC">
      <w:pPr>
        <w:pStyle w:val="2"/>
        <w:numPr>
          <w:ilvl w:val="0"/>
          <w:numId w:val="0"/>
        </w:numPr>
        <w:spacing w:before="0"/>
        <w:rPr>
          <w:shd w:val="clear" w:color="auto" w:fill="FDFDFD"/>
          <w:lang w:val="uk-UA"/>
        </w:rPr>
      </w:pPr>
      <w:bookmarkStart w:id="15" w:name="_Toc445811855"/>
      <w:r>
        <w:rPr>
          <w:shd w:val="clear" w:color="auto" w:fill="FDFDFD"/>
          <w:lang w:val="uk-UA"/>
        </w:rPr>
        <w:lastRenderedPageBreak/>
        <w:t>2.3.</w:t>
      </w:r>
      <w:r>
        <w:rPr>
          <w:shd w:val="clear" w:color="auto" w:fill="FDFDFD"/>
          <w:lang w:val="uk-UA"/>
        </w:rPr>
        <w:tab/>
      </w:r>
      <w:r w:rsidRPr="00CD3B0B">
        <w:rPr>
          <w:shd w:val="clear" w:color="auto" w:fill="FDFDFD"/>
          <w:lang w:val="uk-UA"/>
        </w:rPr>
        <w:t>Формування складу команд</w:t>
      </w:r>
      <w:bookmarkEnd w:id="15"/>
    </w:p>
    <w:p w:rsidR="00CD3B0B" w:rsidRDefault="00CD3B0B" w:rsidP="00E045CC">
      <w:pPr>
        <w:spacing w:line="360" w:lineRule="auto"/>
        <w:ind w:firstLine="709"/>
        <w:jc w:val="both"/>
        <w:rPr>
          <w:color w:val="222222"/>
          <w:sz w:val="28"/>
          <w:szCs w:val="28"/>
          <w:shd w:val="clear" w:color="auto" w:fill="FDFDFD"/>
          <w:lang w:val="uk-UA"/>
        </w:rPr>
      </w:pPr>
    </w:p>
    <w:p w:rsidR="00CD3B0B" w:rsidRDefault="00CD3B0B" w:rsidP="00CD3B0B">
      <w:pPr>
        <w:spacing w:line="360" w:lineRule="auto"/>
        <w:ind w:firstLine="709"/>
        <w:jc w:val="both"/>
        <w:rPr>
          <w:color w:val="222222"/>
          <w:sz w:val="28"/>
          <w:szCs w:val="28"/>
          <w:shd w:val="clear" w:color="auto" w:fill="FDFDFD"/>
          <w:lang w:val="uk-UA"/>
        </w:rPr>
      </w:pPr>
      <w:r w:rsidRPr="00287D89">
        <w:rPr>
          <w:color w:val="222222"/>
          <w:sz w:val="28"/>
          <w:szCs w:val="28"/>
          <w:shd w:val="clear" w:color="auto" w:fill="FDFDFD"/>
          <w:lang w:val="uk-UA"/>
        </w:rPr>
        <w:t xml:space="preserve">До складу команди можуть бути включені гравці, </w:t>
      </w:r>
      <w:r>
        <w:rPr>
          <w:color w:val="222222"/>
          <w:sz w:val="28"/>
          <w:szCs w:val="28"/>
          <w:shd w:val="clear" w:color="auto" w:fill="FDFDFD"/>
          <w:lang w:val="uk-UA"/>
        </w:rPr>
        <w:t xml:space="preserve">незалежно від статі, </w:t>
      </w:r>
      <w:r w:rsidRPr="00287D89">
        <w:rPr>
          <w:color w:val="222222"/>
          <w:sz w:val="28"/>
          <w:szCs w:val="28"/>
          <w:shd w:val="clear" w:color="auto" w:fill="FDFDFD"/>
          <w:lang w:val="uk-UA"/>
        </w:rPr>
        <w:t>які відповідають вимогам, зазначеним у положенні про змагання:</w:t>
      </w:r>
    </w:p>
    <w:p w:rsidR="00CD3B0B" w:rsidRPr="00287D89" w:rsidRDefault="00E045CC" w:rsidP="00CD3B0B">
      <w:pPr>
        <w:pStyle w:val="a3"/>
        <w:numPr>
          <w:ilvl w:val="0"/>
          <w:numId w:val="12"/>
        </w:numPr>
        <w:spacing w:line="360" w:lineRule="auto"/>
        <w:jc w:val="both"/>
        <w:rPr>
          <w:color w:val="222222"/>
          <w:sz w:val="28"/>
          <w:szCs w:val="28"/>
          <w:shd w:val="clear" w:color="auto" w:fill="FDFDFD"/>
          <w:lang w:val="uk-UA"/>
        </w:rPr>
      </w:pPr>
      <w:r>
        <w:rPr>
          <w:color w:val="222222"/>
          <w:sz w:val="28"/>
          <w:szCs w:val="28"/>
          <w:shd w:val="clear" w:color="auto" w:fill="FDFDFD"/>
          <w:lang w:val="uk-UA"/>
        </w:rPr>
        <w:t>студенти І</w:t>
      </w:r>
      <w:r w:rsidR="00CD3B0B" w:rsidRPr="00287D89">
        <w:rPr>
          <w:color w:val="222222"/>
          <w:sz w:val="28"/>
          <w:szCs w:val="28"/>
          <w:shd w:val="clear" w:color="auto" w:fill="FDFDFD"/>
          <w:lang w:val="uk-UA"/>
        </w:rPr>
        <w:t>-VI курсів факультету для участі в Спартакіаді або Першості ВНЗ;</w:t>
      </w:r>
    </w:p>
    <w:p w:rsidR="00CD3B0B" w:rsidRPr="00287D89" w:rsidRDefault="00CD3B0B" w:rsidP="00CD3B0B">
      <w:pPr>
        <w:pStyle w:val="a3"/>
        <w:numPr>
          <w:ilvl w:val="0"/>
          <w:numId w:val="12"/>
        </w:numPr>
        <w:spacing w:line="360" w:lineRule="auto"/>
        <w:jc w:val="both"/>
        <w:rPr>
          <w:color w:val="222222"/>
          <w:sz w:val="28"/>
          <w:szCs w:val="28"/>
          <w:shd w:val="clear" w:color="auto" w:fill="FDFDFD"/>
          <w:lang w:val="uk-UA"/>
        </w:rPr>
      </w:pPr>
      <w:r w:rsidRPr="00287D89">
        <w:rPr>
          <w:color w:val="222222"/>
          <w:sz w:val="28"/>
          <w:szCs w:val="28"/>
          <w:shd w:val="clear" w:color="auto" w:fill="FDFDFD"/>
          <w:lang w:val="uk-UA"/>
        </w:rPr>
        <w:t xml:space="preserve">студенти різних кафедр для проведення змагань всередині факультету; </w:t>
      </w:r>
    </w:p>
    <w:p w:rsidR="00CD3B0B" w:rsidRPr="00287D89" w:rsidRDefault="00CD3B0B" w:rsidP="00CD3B0B">
      <w:pPr>
        <w:pStyle w:val="a3"/>
        <w:numPr>
          <w:ilvl w:val="0"/>
          <w:numId w:val="12"/>
        </w:numPr>
        <w:spacing w:line="360" w:lineRule="auto"/>
        <w:jc w:val="both"/>
        <w:rPr>
          <w:color w:val="222222"/>
          <w:sz w:val="28"/>
          <w:szCs w:val="28"/>
          <w:shd w:val="clear" w:color="auto" w:fill="FDFDFD"/>
          <w:lang w:val="uk-UA"/>
        </w:rPr>
      </w:pPr>
      <w:r w:rsidRPr="00287D89">
        <w:rPr>
          <w:color w:val="222222"/>
          <w:sz w:val="28"/>
          <w:szCs w:val="28"/>
          <w:shd w:val="clear" w:color="auto" w:fill="FDFDFD"/>
          <w:lang w:val="uk-UA"/>
        </w:rPr>
        <w:t>студенти, які проживають в одному гуртожитку для організації змагань між гуртожитками.</w:t>
      </w:r>
    </w:p>
    <w:p w:rsidR="00CD3B0B" w:rsidRDefault="00CD3B0B" w:rsidP="00E045CC">
      <w:pPr>
        <w:spacing w:line="360" w:lineRule="auto"/>
        <w:ind w:firstLine="709"/>
        <w:jc w:val="both"/>
        <w:rPr>
          <w:color w:val="222222"/>
          <w:sz w:val="28"/>
          <w:szCs w:val="28"/>
          <w:shd w:val="clear" w:color="auto" w:fill="FDFDFD"/>
          <w:lang w:val="uk-UA"/>
        </w:rPr>
      </w:pPr>
      <w:r w:rsidRPr="00287D89">
        <w:rPr>
          <w:color w:val="222222"/>
          <w:sz w:val="28"/>
          <w:szCs w:val="28"/>
          <w:shd w:val="clear" w:color="auto" w:fill="FDFDFD"/>
          <w:lang w:val="uk-UA"/>
        </w:rPr>
        <w:t>На кожній гру студенти</w:t>
      </w:r>
      <w:r>
        <w:rPr>
          <w:color w:val="222222"/>
          <w:sz w:val="28"/>
          <w:szCs w:val="28"/>
          <w:shd w:val="clear" w:color="auto" w:fill="FDFDFD"/>
          <w:lang w:val="uk-UA"/>
        </w:rPr>
        <w:t>, які</w:t>
      </w:r>
      <w:r w:rsidRPr="00287D89">
        <w:rPr>
          <w:color w:val="222222"/>
          <w:sz w:val="28"/>
          <w:szCs w:val="28"/>
          <w:shd w:val="clear" w:color="auto" w:fill="FDFDFD"/>
          <w:lang w:val="uk-UA"/>
        </w:rPr>
        <w:t xml:space="preserve"> </w:t>
      </w:r>
      <w:r>
        <w:rPr>
          <w:color w:val="222222"/>
          <w:sz w:val="28"/>
          <w:szCs w:val="28"/>
          <w:shd w:val="clear" w:color="auto" w:fill="FDFDFD"/>
          <w:lang w:val="uk-UA"/>
        </w:rPr>
        <w:t>беруть</w:t>
      </w:r>
      <w:r w:rsidRPr="00287D89">
        <w:rPr>
          <w:color w:val="222222"/>
          <w:sz w:val="28"/>
          <w:szCs w:val="28"/>
          <w:shd w:val="clear" w:color="auto" w:fill="FDFDFD"/>
          <w:lang w:val="uk-UA"/>
        </w:rPr>
        <w:t xml:space="preserve"> участь в змаганнях, повинні мати при собі документ, що підтверджує їх статус. Кількість гравців у кожній команді обумовлюється в Положенні про проведення змагань і може коливатися від 6 до 12 (включ</w:t>
      </w:r>
      <w:r>
        <w:rPr>
          <w:color w:val="222222"/>
          <w:sz w:val="28"/>
          <w:szCs w:val="28"/>
          <w:shd w:val="clear" w:color="auto" w:fill="FDFDFD"/>
          <w:lang w:val="uk-UA"/>
        </w:rPr>
        <w:t>но з</w:t>
      </w:r>
      <w:r w:rsidRPr="00287D89">
        <w:rPr>
          <w:color w:val="222222"/>
          <w:sz w:val="28"/>
          <w:szCs w:val="28"/>
          <w:shd w:val="clear" w:color="auto" w:fill="FDFDFD"/>
          <w:lang w:val="uk-UA"/>
        </w:rPr>
        <w:t xml:space="preserve"> ліберо), в окремих випадках до гри можуть бути допущені 5 гравців (включ</w:t>
      </w:r>
      <w:r>
        <w:rPr>
          <w:color w:val="222222"/>
          <w:sz w:val="28"/>
          <w:szCs w:val="28"/>
          <w:shd w:val="clear" w:color="auto" w:fill="FDFDFD"/>
          <w:lang w:val="uk-UA"/>
        </w:rPr>
        <w:t>но з</w:t>
      </w:r>
      <w:r w:rsidRPr="00287D89">
        <w:rPr>
          <w:color w:val="222222"/>
          <w:sz w:val="28"/>
          <w:szCs w:val="28"/>
          <w:shd w:val="clear" w:color="auto" w:fill="FDFDFD"/>
          <w:lang w:val="uk-UA"/>
        </w:rPr>
        <w:t xml:space="preserve"> ліберо).</w:t>
      </w:r>
    </w:p>
    <w:p w:rsidR="00CD3B0B" w:rsidRDefault="00CD3B0B" w:rsidP="00E045CC">
      <w:pPr>
        <w:spacing w:line="360" w:lineRule="auto"/>
        <w:ind w:firstLine="709"/>
        <w:jc w:val="both"/>
        <w:rPr>
          <w:color w:val="222222"/>
          <w:sz w:val="28"/>
          <w:szCs w:val="28"/>
          <w:shd w:val="clear" w:color="auto" w:fill="FDFDFD"/>
          <w:lang w:val="uk-UA"/>
        </w:rPr>
      </w:pPr>
    </w:p>
    <w:p w:rsidR="00CD3B0B" w:rsidRPr="00CD3B0B" w:rsidRDefault="00CD3B0B" w:rsidP="00E045CC">
      <w:pPr>
        <w:pStyle w:val="2"/>
        <w:numPr>
          <w:ilvl w:val="0"/>
          <w:numId w:val="0"/>
        </w:numPr>
        <w:spacing w:before="0"/>
        <w:ind w:left="720"/>
        <w:rPr>
          <w:shd w:val="clear" w:color="auto" w:fill="FDFDFD"/>
          <w:lang w:val="uk-UA"/>
        </w:rPr>
      </w:pPr>
      <w:bookmarkStart w:id="16" w:name="_Toc445811856"/>
      <w:r>
        <w:rPr>
          <w:shd w:val="clear" w:color="auto" w:fill="FDFDFD"/>
          <w:lang w:val="uk-UA"/>
        </w:rPr>
        <w:t>2.4.</w:t>
      </w:r>
      <w:r>
        <w:rPr>
          <w:shd w:val="clear" w:color="auto" w:fill="FDFDFD"/>
          <w:lang w:val="uk-UA"/>
        </w:rPr>
        <w:tab/>
      </w:r>
      <w:r w:rsidRPr="00CD3B0B">
        <w:rPr>
          <w:shd w:val="clear" w:color="auto" w:fill="FDFDFD"/>
          <w:lang w:val="uk-UA"/>
        </w:rPr>
        <w:t>Умови проведення ігор</w:t>
      </w:r>
      <w:bookmarkEnd w:id="16"/>
    </w:p>
    <w:p w:rsidR="00CD3B0B" w:rsidRDefault="00CD3B0B" w:rsidP="00E045CC">
      <w:pPr>
        <w:spacing w:line="360" w:lineRule="auto"/>
        <w:ind w:firstLine="709"/>
        <w:jc w:val="both"/>
        <w:rPr>
          <w:color w:val="222222"/>
          <w:sz w:val="28"/>
          <w:szCs w:val="28"/>
          <w:shd w:val="clear" w:color="auto" w:fill="FDFDFD"/>
          <w:lang w:val="uk-UA"/>
        </w:rPr>
      </w:pPr>
    </w:p>
    <w:p w:rsidR="00CD3B0B" w:rsidRDefault="00CD3B0B" w:rsidP="00CD3B0B">
      <w:pPr>
        <w:spacing w:line="360" w:lineRule="auto"/>
        <w:ind w:firstLine="709"/>
        <w:jc w:val="both"/>
        <w:rPr>
          <w:color w:val="222222"/>
          <w:sz w:val="28"/>
          <w:szCs w:val="28"/>
          <w:shd w:val="clear" w:color="auto" w:fill="FDFDFD"/>
          <w:lang w:val="uk-UA"/>
        </w:rPr>
      </w:pPr>
      <w:r w:rsidRPr="00287D89">
        <w:rPr>
          <w:color w:val="222222"/>
          <w:sz w:val="28"/>
          <w:szCs w:val="28"/>
          <w:shd w:val="clear" w:color="auto" w:fill="FDFDFD"/>
          <w:lang w:val="uk-UA"/>
        </w:rPr>
        <w:t>Ігри попереднього кола проводяться за системою тай-бре</w:t>
      </w:r>
      <w:r w:rsidR="00E045CC">
        <w:rPr>
          <w:color w:val="222222"/>
          <w:sz w:val="28"/>
          <w:szCs w:val="28"/>
          <w:shd w:val="clear" w:color="auto" w:fill="FDFDFD"/>
          <w:lang w:val="uk-UA"/>
        </w:rPr>
        <w:t>й</w:t>
      </w:r>
      <w:r w:rsidRPr="00287D89">
        <w:rPr>
          <w:color w:val="222222"/>
          <w:sz w:val="28"/>
          <w:szCs w:val="28"/>
          <w:shd w:val="clear" w:color="auto" w:fill="FDFDFD"/>
          <w:lang w:val="uk-UA"/>
        </w:rPr>
        <w:t xml:space="preserve">к, </w:t>
      </w:r>
      <w:r>
        <w:rPr>
          <w:color w:val="222222"/>
          <w:sz w:val="28"/>
          <w:szCs w:val="28"/>
          <w:shd w:val="clear" w:color="auto" w:fill="FDFDFD"/>
          <w:lang w:val="uk-UA"/>
        </w:rPr>
        <w:t>у трьох партіях</w:t>
      </w:r>
      <w:r w:rsidRPr="00287D89">
        <w:rPr>
          <w:color w:val="222222"/>
          <w:sz w:val="28"/>
          <w:szCs w:val="28"/>
          <w:shd w:val="clear" w:color="auto" w:fill="FDFDFD"/>
          <w:lang w:val="uk-UA"/>
        </w:rPr>
        <w:t>, до 15 очок, з різницею в два очки. Ігри фінального кола проводяться за системою тай-бре</w:t>
      </w:r>
      <w:r w:rsidR="00E045CC">
        <w:rPr>
          <w:color w:val="222222"/>
          <w:sz w:val="28"/>
          <w:szCs w:val="28"/>
          <w:shd w:val="clear" w:color="auto" w:fill="FDFDFD"/>
          <w:lang w:val="uk-UA"/>
        </w:rPr>
        <w:t>й</w:t>
      </w:r>
      <w:r w:rsidRPr="00287D89">
        <w:rPr>
          <w:color w:val="222222"/>
          <w:sz w:val="28"/>
          <w:szCs w:val="28"/>
          <w:shd w:val="clear" w:color="auto" w:fill="FDFDFD"/>
          <w:lang w:val="uk-UA"/>
        </w:rPr>
        <w:t xml:space="preserve">к, </w:t>
      </w:r>
      <w:r>
        <w:rPr>
          <w:color w:val="222222"/>
          <w:sz w:val="28"/>
          <w:szCs w:val="28"/>
          <w:shd w:val="clear" w:color="auto" w:fill="FDFDFD"/>
          <w:lang w:val="uk-UA"/>
        </w:rPr>
        <w:t>у п'яти партіях</w:t>
      </w:r>
      <w:r w:rsidRPr="00287D89">
        <w:rPr>
          <w:color w:val="222222"/>
          <w:sz w:val="28"/>
          <w:szCs w:val="28"/>
          <w:shd w:val="clear" w:color="auto" w:fill="FDFDFD"/>
          <w:lang w:val="uk-UA"/>
        </w:rPr>
        <w:t>, до 25 очок з різницею в два очки (чотири партії) і заключна, 5-я партія до 15 очок, з різницею в два очки</w:t>
      </w:r>
      <w:r>
        <w:rPr>
          <w:color w:val="222222"/>
          <w:sz w:val="28"/>
          <w:szCs w:val="28"/>
          <w:shd w:val="clear" w:color="auto" w:fill="FDFDFD"/>
          <w:lang w:val="uk-UA"/>
        </w:rPr>
        <w:t>.</w:t>
      </w:r>
    </w:p>
    <w:p w:rsidR="00CD3B0B" w:rsidRDefault="00CD3B0B" w:rsidP="00E045CC">
      <w:pPr>
        <w:spacing w:line="360" w:lineRule="auto"/>
        <w:ind w:firstLine="709"/>
        <w:jc w:val="both"/>
        <w:rPr>
          <w:color w:val="222222"/>
          <w:sz w:val="28"/>
          <w:szCs w:val="28"/>
          <w:shd w:val="clear" w:color="auto" w:fill="FDFDFD"/>
          <w:lang w:val="uk-UA"/>
        </w:rPr>
      </w:pPr>
    </w:p>
    <w:p w:rsidR="00CD3B0B" w:rsidRPr="00CD3B0B" w:rsidRDefault="00CD3B0B" w:rsidP="00E045CC">
      <w:pPr>
        <w:pStyle w:val="2"/>
        <w:numPr>
          <w:ilvl w:val="0"/>
          <w:numId w:val="0"/>
        </w:numPr>
        <w:spacing w:before="0"/>
        <w:ind w:left="720"/>
        <w:rPr>
          <w:shd w:val="clear" w:color="auto" w:fill="FDFDFD"/>
          <w:lang w:val="uk-UA"/>
        </w:rPr>
      </w:pPr>
      <w:bookmarkStart w:id="17" w:name="_Toc445811857"/>
      <w:r>
        <w:rPr>
          <w:shd w:val="clear" w:color="auto" w:fill="FDFDFD"/>
          <w:lang w:val="uk-UA"/>
        </w:rPr>
        <w:t>2.5.</w:t>
      </w:r>
      <w:r>
        <w:rPr>
          <w:shd w:val="clear" w:color="auto" w:fill="FDFDFD"/>
          <w:lang w:val="uk-UA"/>
        </w:rPr>
        <w:tab/>
      </w:r>
      <w:r w:rsidRPr="00CD3B0B">
        <w:rPr>
          <w:shd w:val="clear" w:color="auto" w:fill="FDFDFD"/>
          <w:lang w:val="uk-UA"/>
        </w:rPr>
        <w:t>Відкриття та закриття змагань</w:t>
      </w:r>
      <w:bookmarkEnd w:id="17"/>
    </w:p>
    <w:p w:rsidR="00CD3B0B" w:rsidRDefault="00CD3B0B" w:rsidP="00E045CC">
      <w:pPr>
        <w:spacing w:line="360" w:lineRule="auto"/>
        <w:ind w:firstLine="709"/>
        <w:jc w:val="both"/>
        <w:rPr>
          <w:b/>
          <w:i/>
          <w:color w:val="222222"/>
          <w:sz w:val="28"/>
          <w:szCs w:val="28"/>
          <w:shd w:val="clear" w:color="auto" w:fill="FDFDFD"/>
          <w:lang w:val="uk-UA"/>
        </w:rPr>
      </w:pPr>
    </w:p>
    <w:p w:rsidR="00CD3B0B" w:rsidRPr="00D10750" w:rsidRDefault="00CD3B0B" w:rsidP="00CD3B0B">
      <w:pPr>
        <w:spacing w:line="360" w:lineRule="auto"/>
        <w:ind w:firstLine="709"/>
        <w:jc w:val="both"/>
        <w:rPr>
          <w:color w:val="222222"/>
          <w:sz w:val="28"/>
          <w:szCs w:val="28"/>
          <w:shd w:val="clear" w:color="auto" w:fill="FDFDFD"/>
          <w:lang w:val="uk-UA"/>
        </w:rPr>
      </w:pPr>
      <w:r w:rsidRPr="00D10750">
        <w:rPr>
          <w:color w:val="222222"/>
          <w:sz w:val="28"/>
          <w:szCs w:val="28"/>
          <w:shd w:val="clear" w:color="auto" w:fill="FDFDFD"/>
          <w:lang w:val="uk-UA"/>
        </w:rPr>
        <w:t>Змагання повинні бути святом для учасників і глядачів. Відкриття і закриття свята рекомендується проводити в урочистій обстановці. Дуже важливо ретельно підготувати урочистий церемоніал: парад відкриття та закриття, урочисту частину</w:t>
      </w:r>
      <w:r>
        <w:rPr>
          <w:color w:val="222222"/>
          <w:sz w:val="28"/>
          <w:szCs w:val="28"/>
          <w:shd w:val="clear" w:color="auto" w:fill="FDFDFD"/>
          <w:lang w:val="uk-UA"/>
        </w:rPr>
        <w:t xml:space="preserve"> та</w:t>
      </w:r>
      <w:r w:rsidRPr="00D10750">
        <w:rPr>
          <w:color w:val="222222"/>
          <w:sz w:val="28"/>
          <w:szCs w:val="28"/>
          <w:shd w:val="clear" w:color="auto" w:fill="FDFDFD"/>
          <w:lang w:val="uk-UA"/>
        </w:rPr>
        <w:t xml:space="preserve"> нагородження переможців</w:t>
      </w:r>
      <w:r>
        <w:rPr>
          <w:color w:val="222222"/>
          <w:sz w:val="28"/>
          <w:szCs w:val="28"/>
          <w:shd w:val="clear" w:color="auto" w:fill="FDFDFD"/>
          <w:lang w:val="uk-UA"/>
        </w:rPr>
        <w:t xml:space="preserve">. </w:t>
      </w:r>
      <w:r w:rsidRPr="00D10750">
        <w:rPr>
          <w:color w:val="222222"/>
          <w:sz w:val="28"/>
          <w:szCs w:val="28"/>
          <w:shd w:val="clear" w:color="auto" w:fill="FDFDFD"/>
          <w:lang w:val="uk-UA"/>
        </w:rPr>
        <w:t xml:space="preserve">Судді і учасники виходять на парад окремими колонами, команди учасників </w:t>
      </w:r>
      <w:r w:rsidR="00E045CC">
        <w:rPr>
          <w:color w:val="222222"/>
          <w:sz w:val="28"/>
          <w:szCs w:val="28"/>
          <w:shd w:val="clear" w:color="auto" w:fill="FDFDFD"/>
          <w:lang w:val="uk-UA"/>
        </w:rPr>
        <w:t>−</w:t>
      </w:r>
      <w:r w:rsidRPr="00D10750">
        <w:rPr>
          <w:color w:val="222222"/>
          <w:sz w:val="28"/>
          <w:szCs w:val="28"/>
          <w:shd w:val="clear" w:color="auto" w:fill="FDFDFD"/>
          <w:lang w:val="uk-UA"/>
        </w:rPr>
        <w:t xml:space="preserve"> у порядку зайнятих місць на таких же змаганнях минулого року або, якщо змагання </w:t>
      </w:r>
      <w:r w:rsidRPr="00D10750">
        <w:rPr>
          <w:color w:val="222222"/>
          <w:sz w:val="28"/>
          <w:szCs w:val="28"/>
          <w:shd w:val="clear" w:color="auto" w:fill="FDFDFD"/>
          <w:lang w:val="uk-UA"/>
        </w:rPr>
        <w:lastRenderedPageBreak/>
        <w:t>проводяться вперше, в алфавітному порядку. На чолі кожної команди йде представник команди та учасники:</w:t>
      </w:r>
      <w:r>
        <w:rPr>
          <w:color w:val="222222"/>
          <w:sz w:val="28"/>
          <w:szCs w:val="28"/>
          <w:shd w:val="clear" w:color="auto" w:fill="FDFDFD"/>
          <w:lang w:val="uk-UA"/>
        </w:rPr>
        <w:t xml:space="preserve"> спочатку жінки, потім чоловіки</w:t>
      </w:r>
      <w:r w:rsidRPr="00D10750">
        <w:rPr>
          <w:color w:val="222222"/>
          <w:sz w:val="28"/>
          <w:szCs w:val="28"/>
          <w:shd w:val="clear" w:color="auto" w:fill="FDFDFD"/>
          <w:lang w:val="uk-UA"/>
        </w:rPr>
        <w:t>. Далі проводиться урочистий підйом прапора змагань</w:t>
      </w:r>
      <w:r>
        <w:rPr>
          <w:color w:val="222222"/>
          <w:sz w:val="28"/>
          <w:szCs w:val="28"/>
          <w:shd w:val="clear" w:color="auto" w:fill="FDFDFD"/>
          <w:lang w:val="uk-UA"/>
        </w:rPr>
        <w:t xml:space="preserve"> та змагання вважаються відкритими. </w:t>
      </w:r>
      <w:r w:rsidRPr="00D10750">
        <w:rPr>
          <w:color w:val="222222"/>
          <w:sz w:val="28"/>
          <w:szCs w:val="28"/>
          <w:shd w:val="clear" w:color="auto" w:fill="FDFDFD"/>
          <w:lang w:val="uk-UA"/>
        </w:rPr>
        <w:t>При закритті змагань команди учасників виходять на парад в порядку зайнятих на даному змаганні місць. Головний суддя підводить підсумки змагання. Відбувається церемонія нагородження переможців та призерів. Урочисте закриття закінчується спуском прапора і організованим відходом учасників і суддів.</w:t>
      </w:r>
    </w:p>
    <w:p w:rsidR="00CD3B0B" w:rsidRPr="00773D96" w:rsidRDefault="00CD3B0B" w:rsidP="00E045CC">
      <w:pPr>
        <w:pStyle w:val="2"/>
        <w:rPr>
          <w:shd w:val="clear" w:color="auto" w:fill="FDFDFD"/>
          <w:lang w:val="uk-UA"/>
        </w:rPr>
      </w:pPr>
      <w:r w:rsidRPr="00773D96">
        <w:rPr>
          <w:shd w:val="clear" w:color="auto" w:fill="FDFDFD"/>
          <w:lang w:val="uk-UA"/>
        </w:rPr>
        <w:br w:type="page"/>
      </w:r>
    </w:p>
    <w:p w:rsidR="00CD3B0B" w:rsidRDefault="00CD3B0B" w:rsidP="00CD3B0B">
      <w:pPr>
        <w:pStyle w:val="1"/>
        <w:rPr>
          <w:sz w:val="28"/>
          <w:szCs w:val="28"/>
          <w:lang w:val="uk-UA"/>
        </w:rPr>
      </w:pPr>
      <w:bookmarkStart w:id="18" w:name="_Toc445811858"/>
      <w:r w:rsidRPr="00E045CC">
        <w:rPr>
          <w:sz w:val="28"/>
          <w:szCs w:val="28"/>
          <w:lang w:val="uk-UA"/>
        </w:rPr>
        <w:lastRenderedPageBreak/>
        <w:t>Література</w:t>
      </w:r>
      <w:bookmarkEnd w:id="18"/>
    </w:p>
    <w:p w:rsidR="00E045CC" w:rsidRPr="00E045CC" w:rsidRDefault="00E045CC" w:rsidP="00E045CC">
      <w:pPr>
        <w:rPr>
          <w:lang w:val="uk-UA"/>
        </w:rPr>
      </w:pPr>
    </w:p>
    <w:p w:rsidR="00CD3B0B" w:rsidRPr="0019187D" w:rsidRDefault="00CD3B0B" w:rsidP="00CD3B0B">
      <w:pPr>
        <w:numPr>
          <w:ilvl w:val="0"/>
          <w:numId w:val="1"/>
        </w:numPr>
        <w:spacing w:line="360" w:lineRule="auto"/>
        <w:jc w:val="both"/>
        <w:rPr>
          <w:sz w:val="28"/>
          <w:szCs w:val="28"/>
          <w:lang w:val="uk-UA"/>
        </w:rPr>
      </w:pPr>
      <w:bookmarkStart w:id="19" w:name="_Ref378246501"/>
      <w:r w:rsidRPr="0019187D">
        <w:rPr>
          <w:sz w:val="28"/>
          <w:szCs w:val="28"/>
          <w:lang w:val="uk-UA"/>
        </w:rPr>
        <w:t>Википедия. Свободная энциклопедия: Сайт сети интернет [Электронный ресурс] – Режим доступа: http : // ru. wikipedia. org.</w:t>
      </w:r>
      <w:bookmarkEnd w:id="19"/>
    </w:p>
    <w:p w:rsidR="00CD3B0B" w:rsidRPr="0019187D" w:rsidRDefault="00CD3B0B" w:rsidP="00CD3B0B">
      <w:pPr>
        <w:numPr>
          <w:ilvl w:val="0"/>
          <w:numId w:val="1"/>
        </w:numPr>
        <w:spacing w:line="360" w:lineRule="auto"/>
        <w:jc w:val="both"/>
        <w:rPr>
          <w:sz w:val="28"/>
          <w:szCs w:val="28"/>
          <w:lang w:val="uk-UA"/>
        </w:rPr>
      </w:pPr>
      <w:bookmarkStart w:id="20" w:name="_Ref378249523"/>
      <w:r w:rsidRPr="0019187D">
        <w:rPr>
          <w:sz w:val="28"/>
          <w:szCs w:val="28"/>
          <w:lang w:val="uk-UA"/>
        </w:rPr>
        <w:t>Веласко Х. Тенденции развития современного волейбола / Х. Веласко // Время волейбола. – 2008. - № 1 (14). – С. 2-8.</w:t>
      </w:r>
      <w:bookmarkEnd w:id="20"/>
    </w:p>
    <w:p w:rsidR="00CD3B0B" w:rsidRPr="0019187D" w:rsidRDefault="00CD3B0B" w:rsidP="00CD3B0B">
      <w:pPr>
        <w:numPr>
          <w:ilvl w:val="0"/>
          <w:numId w:val="1"/>
        </w:numPr>
        <w:spacing w:line="360" w:lineRule="auto"/>
        <w:jc w:val="both"/>
        <w:rPr>
          <w:sz w:val="28"/>
          <w:szCs w:val="28"/>
          <w:lang w:val="uk-UA"/>
        </w:rPr>
      </w:pPr>
      <w:bookmarkStart w:id="21" w:name="_Ref379198450"/>
      <w:r w:rsidRPr="0019187D">
        <w:rPr>
          <w:sz w:val="28"/>
          <w:szCs w:val="28"/>
          <w:lang w:val="uk-UA"/>
        </w:rPr>
        <w:t>Романенко В. О. Средства и методы обучения и совершенствования техники и тактики вторых передач (подготовка связующего игрока): метод. сборник / В. О.Романенко, Е. В. Фомин. – М.: ВФВ. - 2012. - Вып. № 9. – 29 с.</w:t>
      </w:r>
      <w:bookmarkEnd w:id="21"/>
    </w:p>
    <w:p w:rsidR="00CD3B0B" w:rsidRPr="0019187D" w:rsidRDefault="00CD3B0B" w:rsidP="00CD3B0B">
      <w:pPr>
        <w:numPr>
          <w:ilvl w:val="0"/>
          <w:numId w:val="1"/>
        </w:numPr>
        <w:spacing w:line="360" w:lineRule="auto"/>
        <w:jc w:val="both"/>
        <w:rPr>
          <w:sz w:val="28"/>
          <w:szCs w:val="28"/>
          <w:lang w:val="uk-UA"/>
        </w:rPr>
      </w:pPr>
      <w:bookmarkStart w:id="22" w:name="_Ref380581929"/>
      <w:r w:rsidRPr="0019187D">
        <w:rPr>
          <w:sz w:val="28"/>
          <w:szCs w:val="28"/>
          <w:lang w:val="uk-UA"/>
        </w:rPr>
        <w:t>Губа В. П. Волейбол в университете: Теоретическое и учебно-методическое обеспечение системы подготовки студентов в спортивном клубе [Текст]: учебн. пособие / В. П. Губа, А. В. Родин. – М. : Советский спорт, 2009. – 164 с.</w:t>
      </w:r>
      <w:bookmarkEnd w:id="22"/>
    </w:p>
    <w:p w:rsidR="00CD3B0B" w:rsidRPr="0019187D" w:rsidRDefault="00CD3B0B" w:rsidP="00CD3B0B">
      <w:pPr>
        <w:numPr>
          <w:ilvl w:val="0"/>
          <w:numId w:val="1"/>
        </w:numPr>
        <w:spacing w:line="360" w:lineRule="auto"/>
        <w:jc w:val="both"/>
        <w:rPr>
          <w:sz w:val="28"/>
          <w:szCs w:val="28"/>
          <w:lang w:val="uk-UA"/>
        </w:rPr>
      </w:pPr>
      <w:bookmarkStart w:id="23" w:name="_Ref378249648"/>
      <w:r w:rsidRPr="0019187D">
        <w:rPr>
          <w:sz w:val="28"/>
          <w:szCs w:val="28"/>
          <w:lang w:val="uk-UA"/>
        </w:rPr>
        <w:t>Беляев А. В. Волейбол: Учебник для высших учебных заведений физической культуры. / Под ред. Беляева А. В., Савина М.В., – М.: «Физкультура, образование, наука», 2000. – 368 с., ил.</w:t>
      </w:r>
      <w:bookmarkEnd w:id="23"/>
    </w:p>
    <w:p w:rsidR="00CD3B0B" w:rsidRPr="0019187D" w:rsidRDefault="00CD3B0B" w:rsidP="00CD3B0B">
      <w:pPr>
        <w:numPr>
          <w:ilvl w:val="0"/>
          <w:numId w:val="1"/>
        </w:numPr>
        <w:spacing w:line="360" w:lineRule="auto"/>
        <w:jc w:val="both"/>
        <w:rPr>
          <w:sz w:val="28"/>
          <w:szCs w:val="28"/>
          <w:lang w:val="uk-UA"/>
        </w:rPr>
      </w:pPr>
      <w:bookmarkStart w:id="24" w:name="_Ref379198357"/>
      <w:r w:rsidRPr="0019187D">
        <w:rPr>
          <w:sz w:val="28"/>
          <w:szCs w:val="28"/>
          <w:lang w:val="uk-UA"/>
        </w:rPr>
        <w:t>Фомин Е. В. Технико-тактическая подготовка волейболистов: метод. пособие / Е. В. Фомин, Л. В. Булыкина, А. В. Суханов. – М.: ВФВ.- 2012.- 56 с.</w:t>
      </w:r>
      <w:bookmarkEnd w:id="24"/>
    </w:p>
    <w:p w:rsidR="00CD3B0B" w:rsidRPr="0019187D" w:rsidRDefault="00CD3B0B" w:rsidP="00CD3B0B">
      <w:pPr>
        <w:numPr>
          <w:ilvl w:val="0"/>
          <w:numId w:val="1"/>
        </w:numPr>
        <w:spacing w:line="360" w:lineRule="auto"/>
        <w:jc w:val="both"/>
        <w:rPr>
          <w:sz w:val="28"/>
          <w:szCs w:val="28"/>
          <w:lang w:val="uk-UA"/>
        </w:rPr>
      </w:pPr>
      <w:bookmarkStart w:id="25" w:name="_Ref424044757"/>
      <w:r w:rsidRPr="0019187D">
        <w:rPr>
          <w:sz w:val="28"/>
          <w:szCs w:val="28"/>
          <w:lang w:val="uk-UA"/>
        </w:rPr>
        <w:t>Беляев А. В. Волейбол: теория и методика тренировки / Беляев А. В., Л. В. Булыкина. – М.: Дивизион, 2011. – 176 с.</w:t>
      </w:r>
      <w:bookmarkEnd w:id="25"/>
    </w:p>
    <w:p w:rsidR="00CD3B0B" w:rsidRPr="00FF3285" w:rsidRDefault="00FE2B10" w:rsidP="00CD3B0B">
      <w:pPr>
        <w:pStyle w:val="a3"/>
        <w:numPr>
          <w:ilvl w:val="0"/>
          <w:numId w:val="1"/>
        </w:numPr>
        <w:autoSpaceDE w:val="0"/>
        <w:autoSpaceDN w:val="0"/>
        <w:adjustRightInd w:val="0"/>
        <w:spacing w:line="360" w:lineRule="auto"/>
        <w:jc w:val="both"/>
        <w:rPr>
          <w:color w:val="000000"/>
          <w:sz w:val="28"/>
          <w:szCs w:val="28"/>
          <w:lang w:val="uk-UA"/>
        </w:rPr>
      </w:pPr>
      <w:hyperlink r:id="rId8" w:history="1">
        <w:bookmarkStart w:id="26" w:name="_Ref424046605"/>
        <w:r w:rsidR="00CD3B0B" w:rsidRPr="00FF3285">
          <w:rPr>
            <w:rStyle w:val="af4"/>
            <w:rFonts w:eastAsiaTheme="majorEastAsia"/>
            <w:sz w:val="28"/>
            <w:szCs w:val="28"/>
          </w:rPr>
          <w:t>www</w:t>
        </w:r>
        <w:r w:rsidR="00CD3B0B" w:rsidRPr="00FF3285">
          <w:rPr>
            <w:rStyle w:val="af4"/>
            <w:rFonts w:eastAsiaTheme="majorEastAsia"/>
            <w:sz w:val="28"/>
            <w:szCs w:val="28"/>
            <w:lang w:val="uk-UA"/>
          </w:rPr>
          <w:t>.</w:t>
        </w:r>
        <w:r w:rsidR="00CD3B0B" w:rsidRPr="00FF3285">
          <w:rPr>
            <w:rStyle w:val="af4"/>
            <w:rFonts w:eastAsiaTheme="majorEastAsia"/>
            <w:sz w:val="28"/>
            <w:szCs w:val="28"/>
          </w:rPr>
          <w:t>fivb</w:t>
        </w:r>
        <w:r w:rsidR="00CD3B0B" w:rsidRPr="00FF3285">
          <w:rPr>
            <w:rStyle w:val="af4"/>
            <w:rFonts w:eastAsiaTheme="majorEastAsia"/>
            <w:sz w:val="28"/>
            <w:szCs w:val="28"/>
            <w:lang w:val="uk-UA"/>
          </w:rPr>
          <w:t>.</w:t>
        </w:r>
        <w:r w:rsidR="00CD3B0B" w:rsidRPr="00FF3285">
          <w:rPr>
            <w:rStyle w:val="af4"/>
            <w:rFonts w:eastAsiaTheme="majorEastAsia"/>
            <w:sz w:val="28"/>
            <w:szCs w:val="28"/>
          </w:rPr>
          <w:t>org</w:t>
        </w:r>
        <w:bookmarkEnd w:id="26"/>
      </w:hyperlink>
    </w:p>
    <w:p w:rsidR="00CD3B0B" w:rsidRPr="00FF3285" w:rsidRDefault="00CD3B0B" w:rsidP="00CD3B0B">
      <w:pPr>
        <w:numPr>
          <w:ilvl w:val="0"/>
          <w:numId w:val="1"/>
        </w:numPr>
        <w:spacing w:line="360" w:lineRule="auto"/>
        <w:jc w:val="both"/>
        <w:rPr>
          <w:sz w:val="28"/>
          <w:szCs w:val="28"/>
          <w:lang w:val="uk-UA"/>
        </w:rPr>
      </w:pPr>
      <w:r w:rsidRPr="00814BCC">
        <w:rPr>
          <w:sz w:val="28"/>
          <w:szCs w:val="28"/>
          <w:lang w:val="uk-UA"/>
        </w:rPr>
        <w:t>http://www.offsport.ru/games/sistemy-rozygrysha-sorevnovanij.shtml</w:t>
      </w:r>
    </w:p>
    <w:p w:rsidR="00CD3B0B" w:rsidRDefault="00CD3B0B" w:rsidP="00CD3B0B">
      <w:pPr>
        <w:spacing w:after="200" w:line="276" w:lineRule="auto"/>
        <w:rPr>
          <w:sz w:val="28"/>
          <w:szCs w:val="28"/>
          <w:lang w:val="uk-UA"/>
        </w:rPr>
      </w:pPr>
      <w:r>
        <w:rPr>
          <w:sz w:val="28"/>
          <w:szCs w:val="28"/>
          <w:lang w:val="uk-UA"/>
        </w:rPr>
        <w:br w:type="page"/>
      </w: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Default="00CD3B0B" w:rsidP="00CD3B0B">
      <w:pPr>
        <w:spacing w:line="360" w:lineRule="auto"/>
        <w:rPr>
          <w:sz w:val="28"/>
          <w:szCs w:val="28"/>
          <w:lang w:val="uk-UA"/>
        </w:rPr>
      </w:pPr>
    </w:p>
    <w:p w:rsidR="00CD3B0B" w:rsidRPr="00E045CC" w:rsidRDefault="00CD3B0B" w:rsidP="00CD3B0B">
      <w:pPr>
        <w:pStyle w:val="1"/>
        <w:rPr>
          <w:sz w:val="28"/>
          <w:szCs w:val="28"/>
          <w:lang w:val="uk-UA"/>
        </w:rPr>
      </w:pPr>
      <w:bookmarkStart w:id="27" w:name="_Toc445811859"/>
      <w:r w:rsidRPr="00E045CC">
        <w:rPr>
          <w:sz w:val="28"/>
          <w:szCs w:val="28"/>
          <w:lang w:val="uk-UA"/>
        </w:rPr>
        <w:t>ДОДАТКИ</w:t>
      </w:r>
      <w:bookmarkEnd w:id="27"/>
    </w:p>
    <w:p w:rsidR="00E045CC" w:rsidRPr="00E045CC" w:rsidRDefault="00CD3B0B" w:rsidP="00E045CC">
      <w:pPr>
        <w:spacing w:after="200" w:line="276" w:lineRule="auto"/>
        <w:jc w:val="right"/>
        <w:rPr>
          <w:sz w:val="28"/>
          <w:szCs w:val="28"/>
          <w:lang w:val="uk-UA"/>
        </w:rPr>
      </w:pPr>
      <w:r>
        <w:rPr>
          <w:lang w:val="uk-UA"/>
        </w:rPr>
        <w:br w:type="page"/>
      </w:r>
      <w:r w:rsidR="00E045CC">
        <w:rPr>
          <w:sz w:val="28"/>
          <w:szCs w:val="28"/>
          <w:lang w:val="uk-UA"/>
        </w:rPr>
        <w:lastRenderedPageBreak/>
        <w:t>Додаток 1</w:t>
      </w:r>
    </w:p>
    <w:p w:rsidR="00E045CC" w:rsidRDefault="00E045CC" w:rsidP="00E045CC">
      <w:pPr>
        <w:spacing w:after="200" w:line="276" w:lineRule="auto"/>
        <w:jc w:val="center"/>
        <w:rPr>
          <w:b/>
          <w:sz w:val="28"/>
          <w:szCs w:val="28"/>
          <w:lang w:val="uk-UA"/>
        </w:rPr>
      </w:pPr>
      <w:r w:rsidRPr="00E045CC">
        <w:rPr>
          <w:b/>
          <w:sz w:val="28"/>
          <w:szCs w:val="28"/>
          <w:lang w:val="uk-UA"/>
        </w:rPr>
        <w:t>Форма заявочного листа</w:t>
      </w:r>
    </w:p>
    <w:p w:rsidR="00443233" w:rsidRDefault="00443233" w:rsidP="00E045CC">
      <w:pPr>
        <w:spacing w:after="200" w:line="276" w:lineRule="auto"/>
        <w:jc w:val="center"/>
        <w:rPr>
          <w:b/>
          <w:sz w:val="28"/>
          <w:szCs w:val="28"/>
          <w:lang w:val="uk-UA"/>
        </w:rPr>
      </w:pPr>
      <w:r>
        <w:rPr>
          <w:noProof/>
        </w:rPr>
        <w:drawing>
          <wp:inline distT="0" distB="0" distL="0" distR="0" wp14:anchorId="664C0D89" wp14:editId="0EB02913">
            <wp:extent cx="5812603" cy="7704814"/>
            <wp:effectExtent l="0" t="0" r="0" b="0"/>
            <wp:docPr id="1" name="Рисунок 1" descr="C:\Users\Мамочкау\Documents\кпи методички\Методичка 2015\00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Мамочкау\Documents\кпи методички\Методичка 2015\003 (1).jpg"/>
                    <pic:cNvPicPr>
                      <a:picLocks noChangeAspect="1" noChangeArrowheads="1"/>
                    </pic:cNvPicPr>
                  </pic:nvPicPr>
                  <pic:blipFill rotWithShape="1">
                    <a:blip r:embed="rId9">
                      <a:extLst>
                        <a:ext uri="{28A0092B-C50C-407E-A947-70E740481C1C}">
                          <a14:useLocalDpi xmlns:a14="http://schemas.microsoft.com/office/drawing/2010/main" val="0"/>
                        </a:ext>
                      </a:extLst>
                    </a:blip>
                    <a:srcRect r="31320" b="33852"/>
                    <a:stretch/>
                  </pic:blipFill>
                  <pic:spPr bwMode="auto">
                    <a:xfrm>
                      <a:off x="0" y="0"/>
                      <a:ext cx="5813872" cy="7706497"/>
                    </a:xfrm>
                    <a:prstGeom prst="rect">
                      <a:avLst/>
                    </a:prstGeom>
                    <a:noFill/>
                    <a:ln>
                      <a:noFill/>
                    </a:ln>
                    <a:extLst>
                      <a:ext uri="{53640926-AAD7-44D8-BBD7-CCE9431645EC}">
                        <a14:shadowObscured xmlns:a14="http://schemas.microsoft.com/office/drawing/2010/main"/>
                      </a:ext>
                    </a:extLst>
                  </pic:spPr>
                </pic:pic>
              </a:graphicData>
            </a:graphic>
          </wp:inline>
        </w:drawing>
      </w:r>
    </w:p>
    <w:p w:rsidR="00E045CC" w:rsidRDefault="00E045CC" w:rsidP="00E045CC">
      <w:pPr>
        <w:spacing w:after="200" w:line="276" w:lineRule="auto"/>
        <w:jc w:val="right"/>
        <w:rPr>
          <w:rFonts w:eastAsiaTheme="majorEastAsia" w:cstheme="majorBidi"/>
          <w:b/>
          <w:sz w:val="28"/>
          <w:szCs w:val="28"/>
          <w:lang w:val="uk-UA"/>
        </w:rPr>
      </w:pPr>
      <w:r w:rsidRPr="00E045CC">
        <w:rPr>
          <w:rFonts w:eastAsiaTheme="majorEastAsia" w:cstheme="majorBidi"/>
          <w:b/>
          <w:sz w:val="28"/>
          <w:szCs w:val="28"/>
          <w:lang w:val="uk-UA"/>
        </w:rPr>
        <w:t xml:space="preserve"> </w:t>
      </w:r>
      <w:r w:rsidRPr="00E045CC">
        <w:rPr>
          <w:rFonts w:eastAsiaTheme="majorEastAsia" w:cstheme="majorBidi"/>
          <w:b/>
          <w:sz w:val="28"/>
          <w:szCs w:val="28"/>
          <w:lang w:val="uk-UA"/>
        </w:rPr>
        <w:br w:type="page"/>
      </w:r>
      <w:r w:rsidRPr="00E045CC">
        <w:rPr>
          <w:rFonts w:eastAsiaTheme="majorEastAsia" w:cstheme="majorBidi"/>
          <w:sz w:val="28"/>
          <w:szCs w:val="28"/>
          <w:lang w:val="uk-UA"/>
        </w:rPr>
        <w:lastRenderedPageBreak/>
        <w:t>Додаток 2</w:t>
      </w:r>
    </w:p>
    <w:p w:rsidR="00E045CC" w:rsidRDefault="00E045CC" w:rsidP="00E045CC">
      <w:pPr>
        <w:spacing w:after="200" w:line="276" w:lineRule="auto"/>
        <w:jc w:val="center"/>
        <w:rPr>
          <w:rFonts w:eastAsiaTheme="majorEastAsia" w:cstheme="majorBidi"/>
          <w:b/>
          <w:sz w:val="28"/>
          <w:szCs w:val="28"/>
          <w:lang w:val="uk-UA"/>
        </w:rPr>
      </w:pPr>
      <w:r w:rsidRPr="00E045CC">
        <w:rPr>
          <w:rFonts w:eastAsiaTheme="majorEastAsia" w:cstheme="majorBidi"/>
          <w:b/>
          <w:sz w:val="28"/>
          <w:szCs w:val="28"/>
          <w:lang w:val="uk-UA"/>
        </w:rPr>
        <w:t>Протокол гри з трьох партій</w:t>
      </w:r>
    </w:p>
    <w:p w:rsidR="00FC4D70" w:rsidRDefault="00FC4D70" w:rsidP="00E045CC">
      <w:pPr>
        <w:spacing w:after="200" w:line="276" w:lineRule="auto"/>
        <w:jc w:val="center"/>
        <w:rPr>
          <w:rFonts w:eastAsiaTheme="majorEastAsia" w:cstheme="majorBidi"/>
          <w:b/>
          <w:sz w:val="28"/>
          <w:szCs w:val="28"/>
          <w:lang w:val="uk-UA"/>
        </w:rPr>
      </w:pPr>
      <w:r>
        <w:rPr>
          <w:noProof/>
        </w:rPr>
        <w:drawing>
          <wp:inline distT="0" distB="0" distL="0" distR="0" wp14:anchorId="06DF2264" wp14:editId="3937084E">
            <wp:extent cx="5398936" cy="7935402"/>
            <wp:effectExtent l="0" t="0" r="0" b="8890"/>
            <wp:docPr id="3" name="Рисунок 3" descr="C:\Users\Мамочкау\Documents\кпи методички\Методичка 2015\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Мамочкау\Documents\кпи методички\Методичка 2015\002.jpg"/>
                    <pic:cNvPicPr>
                      <a:picLocks noChangeAspect="1" noChangeArrowheads="1"/>
                    </pic:cNvPicPr>
                  </pic:nvPicPr>
                  <pic:blipFill rotWithShape="1">
                    <a:blip r:embed="rId10">
                      <a:extLst>
                        <a:ext uri="{28A0092B-C50C-407E-A947-70E740481C1C}">
                          <a14:useLocalDpi xmlns:a14="http://schemas.microsoft.com/office/drawing/2010/main" val="0"/>
                        </a:ext>
                      </a:extLst>
                    </a:blip>
                    <a:srcRect r="31721" b="33755"/>
                    <a:stretch/>
                  </pic:blipFill>
                  <pic:spPr bwMode="auto">
                    <a:xfrm>
                      <a:off x="0" y="0"/>
                      <a:ext cx="5400114" cy="7937134"/>
                    </a:xfrm>
                    <a:prstGeom prst="rect">
                      <a:avLst/>
                    </a:prstGeom>
                    <a:noFill/>
                    <a:ln>
                      <a:noFill/>
                    </a:ln>
                    <a:extLst>
                      <a:ext uri="{53640926-AAD7-44D8-BBD7-CCE9431645EC}">
                        <a14:shadowObscured xmlns:a14="http://schemas.microsoft.com/office/drawing/2010/main"/>
                      </a:ext>
                    </a:extLst>
                  </pic:spPr>
                </pic:pic>
              </a:graphicData>
            </a:graphic>
          </wp:inline>
        </w:drawing>
      </w:r>
    </w:p>
    <w:p w:rsidR="00E045CC" w:rsidRPr="00E045CC" w:rsidRDefault="00E045CC" w:rsidP="00E045CC">
      <w:pPr>
        <w:spacing w:after="200" w:line="276" w:lineRule="auto"/>
        <w:jc w:val="right"/>
        <w:rPr>
          <w:rFonts w:eastAsiaTheme="majorEastAsia" w:cstheme="majorBidi"/>
          <w:sz w:val="28"/>
          <w:szCs w:val="28"/>
          <w:lang w:val="uk-UA"/>
        </w:rPr>
      </w:pPr>
      <w:r w:rsidRPr="00E045CC">
        <w:rPr>
          <w:rFonts w:eastAsiaTheme="majorEastAsia" w:cstheme="majorBidi"/>
          <w:b/>
          <w:sz w:val="28"/>
          <w:szCs w:val="28"/>
          <w:lang w:val="uk-UA"/>
        </w:rPr>
        <w:br w:type="page"/>
      </w:r>
      <w:r w:rsidRPr="00E045CC">
        <w:rPr>
          <w:rFonts w:eastAsiaTheme="majorEastAsia" w:cstheme="majorBidi"/>
          <w:sz w:val="28"/>
          <w:szCs w:val="28"/>
          <w:lang w:val="uk-UA"/>
        </w:rPr>
        <w:lastRenderedPageBreak/>
        <w:t>Додаток 3</w:t>
      </w:r>
    </w:p>
    <w:p w:rsidR="00E045CC" w:rsidRDefault="00E045CC" w:rsidP="00E045CC">
      <w:pPr>
        <w:spacing w:after="200" w:line="276" w:lineRule="auto"/>
        <w:jc w:val="center"/>
        <w:rPr>
          <w:rFonts w:eastAsiaTheme="majorEastAsia" w:cstheme="majorBidi"/>
          <w:b/>
          <w:sz w:val="28"/>
          <w:szCs w:val="28"/>
          <w:lang w:val="uk-UA"/>
        </w:rPr>
      </w:pPr>
      <w:r>
        <w:rPr>
          <w:rFonts w:eastAsiaTheme="majorEastAsia" w:cstheme="majorBidi"/>
          <w:b/>
          <w:sz w:val="28"/>
          <w:szCs w:val="28"/>
          <w:lang w:val="uk-UA"/>
        </w:rPr>
        <w:t>Протокол гри з пʼяти партій</w:t>
      </w:r>
    </w:p>
    <w:p w:rsidR="00931D30" w:rsidRDefault="00931D30" w:rsidP="00E045CC">
      <w:pPr>
        <w:spacing w:after="200" w:line="276" w:lineRule="auto"/>
        <w:jc w:val="center"/>
        <w:rPr>
          <w:rFonts w:eastAsiaTheme="majorEastAsia" w:cstheme="majorBidi"/>
          <w:b/>
          <w:sz w:val="28"/>
          <w:szCs w:val="28"/>
          <w:lang w:val="uk-UA"/>
        </w:rPr>
      </w:pPr>
      <w:r>
        <w:rPr>
          <w:noProof/>
        </w:rPr>
        <w:drawing>
          <wp:inline distT="0" distB="0" distL="0" distR="0" wp14:anchorId="5C1A727B" wp14:editId="7DA6C58D">
            <wp:extent cx="5940425" cy="8176127"/>
            <wp:effectExtent l="0" t="0" r="3175" b="0"/>
            <wp:docPr id="5" name="Рисунок 5" descr="C:\Users\Мамочкау\Documents\кпи методички\Методичка 2015\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Мамочкау\Documents\кпи методички\Методичка 2015\00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8176127"/>
                    </a:xfrm>
                    <a:prstGeom prst="rect">
                      <a:avLst/>
                    </a:prstGeom>
                    <a:noFill/>
                    <a:ln>
                      <a:noFill/>
                    </a:ln>
                  </pic:spPr>
                </pic:pic>
              </a:graphicData>
            </a:graphic>
          </wp:inline>
        </w:drawing>
      </w:r>
    </w:p>
    <w:p w:rsidR="00931D30" w:rsidRDefault="00931D30" w:rsidP="00931D30">
      <w:pPr>
        <w:jc w:val="right"/>
        <w:rPr>
          <w:sz w:val="28"/>
          <w:szCs w:val="28"/>
          <w:lang w:val="uk-UA"/>
        </w:rPr>
      </w:pPr>
      <w:r>
        <w:rPr>
          <w:sz w:val="28"/>
          <w:szCs w:val="28"/>
          <w:lang w:val="uk-UA"/>
        </w:rPr>
        <w:lastRenderedPageBreak/>
        <w:t>Додаток 4</w:t>
      </w:r>
    </w:p>
    <w:p w:rsidR="00931D30" w:rsidRDefault="00931D30" w:rsidP="00931D30">
      <w:pPr>
        <w:jc w:val="right"/>
        <w:rPr>
          <w:sz w:val="28"/>
          <w:szCs w:val="28"/>
          <w:lang w:val="uk-UA"/>
        </w:rPr>
      </w:pPr>
    </w:p>
    <w:p w:rsidR="00931D30" w:rsidRPr="00931D30" w:rsidRDefault="00931D30" w:rsidP="00931D30">
      <w:pPr>
        <w:jc w:val="center"/>
        <w:rPr>
          <w:b/>
          <w:sz w:val="28"/>
          <w:szCs w:val="28"/>
          <w:lang w:val="uk-UA"/>
        </w:rPr>
      </w:pPr>
      <w:r w:rsidRPr="0010626C">
        <w:rPr>
          <w:b/>
          <w:sz w:val="28"/>
          <w:szCs w:val="28"/>
          <w:lang w:val="uk-UA"/>
        </w:rPr>
        <w:t xml:space="preserve">Сітка на </w:t>
      </w:r>
      <w:r>
        <w:rPr>
          <w:b/>
          <w:sz w:val="28"/>
          <w:szCs w:val="28"/>
          <w:lang w:val="uk-UA"/>
        </w:rPr>
        <w:t>32</w:t>
      </w:r>
      <w:r w:rsidRPr="0010626C">
        <w:rPr>
          <w:b/>
          <w:sz w:val="28"/>
          <w:szCs w:val="28"/>
          <w:lang w:val="uk-UA"/>
        </w:rPr>
        <w:t xml:space="preserve"> команд</w:t>
      </w:r>
      <w:r>
        <w:rPr>
          <w:b/>
          <w:sz w:val="28"/>
          <w:szCs w:val="28"/>
          <w:lang w:val="uk-UA"/>
        </w:rPr>
        <w:t>и</w:t>
      </w:r>
      <w:r w:rsidRPr="0010626C">
        <w:rPr>
          <w:b/>
          <w:sz w:val="28"/>
          <w:szCs w:val="28"/>
          <w:lang w:val="uk-UA"/>
        </w:rPr>
        <w:t xml:space="preserve"> з вибуванням після двох поразок</w:t>
      </w:r>
    </w:p>
    <w:p w:rsidR="00CD3B0B" w:rsidRPr="00E045CC" w:rsidRDefault="00931D30" w:rsidP="00E045CC">
      <w:pPr>
        <w:spacing w:after="200" w:line="276" w:lineRule="auto"/>
        <w:jc w:val="center"/>
        <w:rPr>
          <w:rFonts w:eastAsiaTheme="majorEastAsia" w:cstheme="majorBidi"/>
          <w:b/>
          <w:sz w:val="28"/>
          <w:szCs w:val="28"/>
          <w:lang w:val="uk-UA"/>
        </w:rPr>
      </w:pPr>
      <w:r>
        <w:rPr>
          <w:noProof/>
          <w:sz w:val="22"/>
          <w:szCs w:val="22"/>
        </w:rPr>
        <w:drawing>
          <wp:inline distT="0" distB="0" distL="0" distR="0" wp14:anchorId="51C67D97" wp14:editId="46CCFB12">
            <wp:extent cx="5940425" cy="8163560"/>
            <wp:effectExtent l="0" t="0" r="3175" b="8890"/>
            <wp:docPr id="2" name="Рисунок 2" descr="scan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an000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8163560"/>
                    </a:xfrm>
                    <a:prstGeom prst="rect">
                      <a:avLst/>
                    </a:prstGeom>
                    <a:noFill/>
                    <a:ln>
                      <a:noFill/>
                    </a:ln>
                  </pic:spPr>
                </pic:pic>
              </a:graphicData>
            </a:graphic>
          </wp:inline>
        </w:drawing>
      </w:r>
      <w:r w:rsidR="00E045CC">
        <w:rPr>
          <w:rFonts w:eastAsiaTheme="majorEastAsia" w:cstheme="majorBidi"/>
          <w:b/>
          <w:sz w:val="28"/>
          <w:szCs w:val="28"/>
          <w:lang w:val="uk-UA"/>
        </w:rPr>
        <w:br w:type="page"/>
      </w:r>
    </w:p>
    <w:p w:rsidR="00CD3B0B" w:rsidRDefault="00CD3B0B" w:rsidP="00CD3B0B">
      <w:pPr>
        <w:jc w:val="center"/>
        <w:rPr>
          <w:sz w:val="28"/>
          <w:szCs w:val="28"/>
          <w:lang w:val="uk-UA"/>
        </w:rPr>
      </w:pPr>
    </w:p>
    <w:p w:rsidR="00CD3B0B" w:rsidRDefault="00CD3B0B" w:rsidP="00CD3B0B">
      <w:pPr>
        <w:jc w:val="both"/>
        <w:rPr>
          <w:b/>
          <w:sz w:val="28"/>
          <w:szCs w:val="28"/>
          <w:lang w:val="uk-UA"/>
        </w:rPr>
      </w:pPr>
    </w:p>
    <w:p w:rsidR="00CD3B0B" w:rsidRDefault="00E045CC" w:rsidP="00CD3B0B">
      <w:pPr>
        <w:jc w:val="right"/>
        <w:rPr>
          <w:sz w:val="28"/>
          <w:szCs w:val="28"/>
          <w:lang w:val="uk-UA"/>
        </w:rPr>
      </w:pPr>
      <w:r>
        <w:rPr>
          <w:sz w:val="28"/>
          <w:szCs w:val="28"/>
          <w:lang w:val="uk-UA"/>
        </w:rPr>
        <w:t>Додаток 5</w:t>
      </w:r>
    </w:p>
    <w:p w:rsidR="00E045CC" w:rsidRDefault="00E045CC" w:rsidP="00CD3B0B">
      <w:pPr>
        <w:jc w:val="right"/>
        <w:rPr>
          <w:sz w:val="28"/>
          <w:szCs w:val="28"/>
          <w:lang w:val="uk-UA"/>
        </w:rPr>
      </w:pPr>
    </w:p>
    <w:p w:rsidR="00CD3B0B" w:rsidRDefault="00CD3B0B" w:rsidP="00CD3B0B">
      <w:pPr>
        <w:jc w:val="center"/>
        <w:rPr>
          <w:b/>
          <w:sz w:val="28"/>
          <w:szCs w:val="28"/>
          <w:lang w:val="uk-UA"/>
        </w:rPr>
      </w:pPr>
      <w:r w:rsidRPr="0010626C">
        <w:rPr>
          <w:b/>
          <w:sz w:val="28"/>
          <w:szCs w:val="28"/>
          <w:lang w:val="uk-UA"/>
        </w:rPr>
        <w:t>Сітка на 16 команд з вибуванням після двох поразок</w:t>
      </w:r>
    </w:p>
    <w:p w:rsidR="00CD3B0B" w:rsidRDefault="00CD3B0B" w:rsidP="00CD3B0B">
      <w:pPr>
        <w:jc w:val="center"/>
        <w:rPr>
          <w:b/>
          <w:sz w:val="28"/>
          <w:szCs w:val="28"/>
          <w:lang w:val="uk-UA"/>
        </w:rPr>
      </w:pPr>
    </w:p>
    <w:p w:rsidR="00CD3B0B" w:rsidRDefault="00CD3B0B" w:rsidP="00CD3B0B">
      <w:pPr>
        <w:jc w:val="center"/>
        <w:rPr>
          <w:b/>
          <w:sz w:val="28"/>
          <w:szCs w:val="28"/>
          <w:lang w:val="uk-UA"/>
        </w:rPr>
      </w:pPr>
    </w:p>
    <w:tbl>
      <w:tblPr>
        <w:tblStyle w:val="af5"/>
        <w:tblW w:w="0" w:type="auto"/>
        <w:tblLook w:val="04A0" w:firstRow="1" w:lastRow="0" w:firstColumn="1" w:lastColumn="0" w:noHBand="0" w:noVBand="1"/>
      </w:tblPr>
      <w:tblGrid>
        <w:gridCol w:w="739"/>
        <w:gridCol w:w="791"/>
        <w:gridCol w:w="790"/>
        <w:gridCol w:w="790"/>
        <w:gridCol w:w="690"/>
        <w:gridCol w:w="690"/>
        <w:gridCol w:w="690"/>
        <w:gridCol w:w="711"/>
        <w:gridCol w:w="747"/>
        <w:gridCol w:w="733"/>
        <w:gridCol w:w="733"/>
        <w:gridCol w:w="733"/>
        <w:gridCol w:w="733"/>
      </w:tblGrid>
      <w:tr w:rsidR="00CD3B0B" w:rsidRPr="002D0116" w:rsidTr="005B0554">
        <w:trPr>
          <w:trHeight w:val="57"/>
        </w:trPr>
        <w:tc>
          <w:tcPr>
            <w:tcW w:w="739" w:type="dxa"/>
            <w:vMerge w:val="restart"/>
            <w:tcBorders>
              <w:left w:val="nil"/>
              <w:bottom w:val="single" w:sz="4" w:space="0" w:color="auto"/>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1</w:t>
            </w:r>
          </w:p>
        </w:tc>
        <w:tc>
          <w:tcPr>
            <w:tcW w:w="791" w:type="dxa"/>
            <w:tcBorders>
              <w:top w:val="nil"/>
              <w:left w:val="single" w:sz="4" w:space="0" w:color="auto"/>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ind w:right="-1259"/>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vMerge w:val="restart"/>
            <w:tcBorders>
              <w:lef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9</w:t>
            </w:r>
          </w:p>
        </w:tc>
        <w:tc>
          <w:tcPr>
            <w:tcW w:w="790" w:type="dxa"/>
            <w:tcBorders>
              <w:top w:val="nil"/>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right w:val="nil"/>
            </w:tcBorders>
          </w:tcPr>
          <w:p w:rsidR="00CD3B0B" w:rsidRPr="002D0116" w:rsidRDefault="00CD3B0B" w:rsidP="005B0554">
            <w:pPr>
              <w:rPr>
                <w:noProof/>
                <w:sz w:val="32"/>
                <w:szCs w:val="32"/>
                <w:lang w:val="uk-UA"/>
              </w:rPr>
            </w:pPr>
            <w:r w:rsidRPr="002D0116">
              <w:rPr>
                <w:noProof/>
                <w:sz w:val="32"/>
                <w:szCs w:val="32"/>
                <w:lang w:val="uk-UA"/>
              </w:rPr>
              <w:t>-13</w:t>
            </w: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val="restart"/>
            <w:tcBorders>
              <w:top w:val="single" w:sz="4" w:space="0" w:color="auto"/>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2</w:t>
            </w:r>
          </w:p>
        </w:tc>
        <w:tc>
          <w:tcPr>
            <w:tcW w:w="791" w:type="dxa"/>
            <w:vMerge/>
            <w:tcBorders>
              <w:left w:val="single" w:sz="4" w:space="0" w:color="auto"/>
            </w:tcBorders>
          </w:tcPr>
          <w:p w:rsidR="00CD3B0B" w:rsidRPr="002D0116" w:rsidRDefault="00CD3B0B" w:rsidP="005B0554">
            <w:pPr>
              <w:rPr>
                <w:noProof/>
                <w:sz w:val="32"/>
                <w:szCs w:val="32"/>
              </w:rPr>
            </w:pPr>
          </w:p>
        </w:tc>
        <w:tc>
          <w:tcPr>
            <w:tcW w:w="790" w:type="dxa"/>
            <w:vMerge w:val="restart"/>
            <w:vAlign w:val="center"/>
          </w:tcPr>
          <w:p w:rsidR="00CD3B0B" w:rsidRPr="002D0116" w:rsidRDefault="00CD3B0B" w:rsidP="005B0554">
            <w:pPr>
              <w:jc w:val="right"/>
              <w:rPr>
                <w:noProof/>
                <w:sz w:val="32"/>
                <w:szCs w:val="32"/>
                <w:lang w:val="uk-UA"/>
              </w:rPr>
            </w:pPr>
            <w:r w:rsidRPr="002D0116">
              <w:rPr>
                <w:noProof/>
                <w:sz w:val="32"/>
                <w:szCs w:val="32"/>
                <w:lang w:val="uk-UA"/>
              </w:rPr>
              <w:t>13</w:t>
            </w:r>
          </w:p>
        </w:tc>
        <w:tc>
          <w:tcPr>
            <w:tcW w:w="790" w:type="dxa"/>
            <w:tcBorders>
              <w:top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left w:val="nil"/>
              <w:bottom w:val="nil"/>
            </w:tcBorders>
          </w:tcPr>
          <w:p w:rsidR="00CD3B0B" w:rsidRPr="002D0116" w:rsidRDefault="00CD3B0B" w:rsidP="005B0554">
            <w:pPr>
              <w:rPr>
                <w:noProof/>
                <w:sz w:val="32"/>
                <w:szCs w:val="32"/>
                <w:lang w:val="uk-UA"/>
              </w:rPr>
            </w:pPr>
          </w:p>
        </w:tc>
        <w:tc>
          <w:tcPr>
            <w:tcW w:w="733" w:type="dxa"/>
            <w:tcBorders>
              <w:top w:val="nil"/>
              <w:bottom w:val="nil"/>
              <w:right w:val="nil"/>
            </w:tcBorders>
          </w:tcPr>
          <w:p w:rsidR="00CD3B0B" w:rsidRPr="002D0116" w:rsidRDefault="00CD3B0B" w:rsidP="005B0554">
            <w:pPr>
              <w:rPr>
                <w:noProof/>
                <w:sz w:val="32"/>
                <w:szCs w:val="32"/>
                <w:lang w:val="uk-UA"/>
              </w:rPr>
            </w:pPr>
          </w:p>
        </w:tc>
      </w:tr>
      <w:tr w:rsidR="00CD3B0B" w:rsidRPr="002D0116" w:rsidTr="005B0554">
        <w:trPr>
          <w:trHeight w:val="57"/>
        </w:trPr>
        <w:tc>
          <w:tcPr>
            <w:tcW w:w="739" w:type="dxa"/>
            <w:vMerge/>
            <w:tcBorders>
              <w:top w:val="single" w:sz="4" w:space="0" w:color="auto"/>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vMerge/>
            <w:tcBorders>
              <w:left w:val="single" w:sz="4" w:space="0" w:color="auto"/>
              <w:bottom w:val="single" w:sz="4" w:space="0" w:color="auto"/>
            </w:tcBorders>
          </w:tcPr>
          <w:p w:rsidR="00CD3B0B" w:rsidRPr="002D0116" w:rsidRDefault="00CD3B0B" w:rsidP="005B0554">
            <w:pPr>
              <w:rPr>
                <w:noProof/>
                <w:sz w:val="32"/>
                <w:szCs w:val="32"/>
              </w:rPr>
            </w:pPr>
          </w:p>
        </w:tc>
        <w:tc>
          <w:tcPr>
            <w:tcW w:w="790" w:type="dxa"/>
            <w:vMerge/>
            <w:vAlign w:val="center"/>
          </w:tcPr>
          <w:p w:rsidR="00CD3B0B" w:rsidRPr="002D0116" w:rsidRDefault="00CD3B0B" w:rsidP="005B0554">
            <w:pPr>
              <w:jc w:val="right"/>
              <w:rPr>
                <w:noProof/>
                <w:sz w:val="32"/>
                <w:szCs w:val="32"/>
                <w:lang w:val="uk-UA"/>
              </w:rPr>
            </w:pPr>
          </w:p>
        </w:tc>
        <w:tc>
          <w:tcPr>
            <w:tcW w:w="790" w:type="dxa"/>
            <w:tcBorders>
              <w:top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tcBorders>
          </w:tcPr>
          <w:p w:rsidR="00CD3B0B" w:rsidRPr="002D0116" w:rsidRDefault="00CD3B0B" w:rsidP="005B0554">
            <w:pPr>
              <w:rPr>
                <w:noProof/>
                <w:sz w:val="32"/>
                <w:szCs w:val="32"/>
                <w:lang w:val="uk-UA"/>
              </w:rPr>
            </w:pPr>
          </w:p>
        </w:tc>
        <w:tc>
          <w:tcPr>
            <w:tcW w:w="733" w:type="dxa"/>
            <w:tcBorders>
              <w:top w:val="nil"/>
              <w:bottom w:val="single" w:sz="4" w:space="0" w:color="auto"/>
              <w:right w:val="nil"/>
            </w:tcBorders>
          </w:tcPr>
          <w:p w:rsidR="00CD3B0B" w:rsidRPr="002D0116" w:rsidRDefault="00CD3B0B" w:rsidP="005B0554">
            <w:pPr>
              <w:rPr>
                <w:noProof/>
                <w:sz w:val="32"/>
                <w:szCs w:val="32"/>
                <w:lang w:val="uk-UA"/>
              </w:rPr>
            </w:pPr>
            <w:r w:rsidRPr="002D0116">
              <w:rPr>
                <w:noProof/>
                <w:sz w:val="32"/>
                <w:szCs w:val="32"/>
                <w:lang w:val="uk-UA"/>
              </w:rPr>
              <w:t>16</w:t>
            </w: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tcBorders>
              <w:left w:val="single" w:sz="4" w:space="0" w:color="auto"/>
              <w:bottom w:val="nil"/>
              <w:right w:val="nil"/>
            </w:tcBorders>
          </w:tcPr>
          <w:p w:rsidR="00CD3B0B" w:rsidRPr="002D0116" w:rsidRDefault="00CD3B0B" w:rsidP="005B0554">
            <w:pPr>
              <w:rPr>
                <w:noProof/>
                <w:sz w:val="32"/>
                <w:szCs w:val="32"/>
              </w:rPr>
            </w:pPr>
          </w:p>
        </w:tc>
        <w:tc>
          <w:tcPr>
            <w:tcW w:w="790" w:type="dxa"/>
            <w:vMerge/>
            <w:tcBorders>
              <w:left w:val="nil"/>
            </w:tcBorders>
          </w:tcPr>
          <w:p w:rsidR="00CD3B0B" w:rsidRPr="002D0116" w:rsidRDefault="00CD3B0B" w:rsidP="005B0554">
            <w:pPr>
              <w:rPr>
                <w:noProof/>
                <w:sz w:val="32"/>
                <w:szCs w:val="32"/>
              </w:rPr>
            </w:pPr>
          </w:p>
        </w:tc>
        <w:tc>
          <w:tcPr>
            <w:tcW w:w="790" w:type="dxa"/>
            <w:tcBorders>
              <w:top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tcBorders>
          </w:tcPr>
          <w:p w:rsidR="00CD3B0B" w:rsidRPr="002D0116" w:rsidRDefault="00CD3B0B" w:rsidP="005B0554">
            <w:pPr>
              <w:rPr>
                <w:noProof/>
                <w:sz w:val="32"/>
                <w:szCs w:val="32"/>
                <w:lang w:val="uk-UA"/>
              </w:rPr>
            </w:pPr>
            <w:r w:rsidRPr="002D0116">
              <w:rPr>
                <w:noProof/>
                <w:sz w:val="32"/>
                <w:szCs w:val="32"/>
                <w:lang w:val="uk-UA"/>
              </w:rPr>
              <w:t>-14</w:t>
            </w:r>
          </w:p>
        </w:tc>
        <w:tc>
          <w:tcPr>
            <w:tcW w:w="733" w:type="dxa"/>
            <w:tcBorders>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3</w:t>
            </w:r>
          </w:p>
        </w:tc>
        <w:tc>
          <w:tcPr>
            <w:tcW w:w="791" w:type="dxa"/>
            <w:tcBorders>
              <w:top w:val="nil"/>
              <w:left w:val="single" w:sz="4" w:space="0" w:color="auto"/>
              <w:bottom w:val="nil"/>
              <w:right w:val="nil"/>
            </w:tcBorders>
          </w:tcPr>
          <w:p w:rsidR="00CD3B0B" w:rsidRPr="002D0116" w:rsidRDefault="00CD3B0B" w:rsidP="005B0554">
            <w:pPr>
              <w:rPr>
                <w:noProof/>
                <w:sz w:val="32"/>
                <w:szCs w:val="32"/>
              </w:rPr>
            </w:pPr>
          </w:p>
        </w:tc>
        <w:tc>
          <w:tcPr>
            <w:tcW w:w="790" w:type="dxa"/>
            <w:vMerge/>
            <w:tcBorders>
              <w:left w:val="nil"/>
            </w:tcBorders>
          </w:tcPr>
          <w:p w:rsidR="00CD3B0B" w:rsidRPr="002D0116" w:rsidRDefault="00CD3B0B" w:rsidP="005B0554">
            <w:pPr>
              <w:rPr>
                <w:noProof/>
                <w:sz w:val="32"/>
                <w:szCs w:val="32"/>
              </w:rPr>
            </w:pPr>
          </w:p>
        </w:tc>
        <w:tc>
          <w:tcPr>
            <w:tcW w:w="790" w:type="dxa"/>
            <w:vMerge w:val="restart"/>
            <w:tcBorders>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15</w:t>
            </w: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right w:val="nil"/>
            </w:tcBorders>
          </w:tcPr>
          <w:p w:rsidR="00CD3B0B" w:rsidRPr="002D0116" w:rsidRDefault="00CD3B0B" w:rsidP="005B0554">
            <w:pPr>
              <w:rPr>
                <w:noProof/>
                <w:sz w:val="32"/>
                <w:szCs w:val="32"/>
                <w:lang w:val="uk-UA"/>
              </w:rPr>
            </w:pPr>
            <w:r w:rsidRPr="002D0116">
              <w:rPr>
                <w:noProof/>
                <w:sz w:val="32"/>
                <w:szCs w:val="32"/>
                <w:lang w:val="uk-UA"/>
              </w:rPr>
              <w:t>-9</w:t>
            </w:r>
          </w:p>
        </w:tc>
        <w:tc>
          <w:tcPr>
            <w:tcW w:w="733" w:type="dxa"/>
            <w:tcBorders>
              <w:top w:val="nil"/>
              <w:left w:val="nil"/>
              <w:bottom w:val="nil"/>
              <w:right w:val="nil"/>
            </w:tcBorders>
          </w:tcPr>
          <w:p w:rsidR="00CD3B0B" w:rsidRPr="002D0116" w:rsidRDefault="00CD3B0B" w:rsidP="005B0554">
            <w:pPr>
              <w:rPr>
                <w:noProof/>
                <w:sz w:val="32"/>
                <w:szCs w:val="32"/>
                <w:lang w:val="uk-UA"/>
              </w:rPr>
            </w:pPr>
          </w:p>
        </w:tc>
        <w:tc>
          <w:tcPr>
            <w:tcW w:w="733" w:type="dxa"/>
            <w:vMerge w:val="restart"/>
            <w:tcBorders>
              <w:left w:val="nil"/>
              <w:right w:val="nil"/>
            </w:tcBorders>
            <w:vAlign w:val="bottom"/>
          </w:tcPr>
          <w:p w:rsidR="00CD3B0B" w:rsidRPr="002D0116" w:rsidRDefault="00CD3B0B" w:rsidP="005B0554">
            <w:pPr>
              <w:jc w:val="center"/>
              <w:rPr>
                <w:noProof/>
                <w:sz w:val="32"/>
                <w:szCs w:val="32"/>
                <w:lang w:val="uk-UA"/>
              </w:rPr>
            </w:pPr>
            <w:r w:rsidRPr="002D0116">
              <w:rPr>
                <w:noProof/>
                <w:sz w:val="32"/>
                <w:szCs w:val="32"/>
                <w:lang w:val="uk-UA"/>
              </w:rPr>
              <w:t>19</w:t>
            </w: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top w:val="nil"/>
              <w:left w:val="single" w:sz="4" w:space="0" w:color="auto"/>
              <w:right w:val="nil"/>
            </w:tcBorders>
          </w:tcPr>
          <w:p w:rsidR="00CD3B0B" w:rsidRPr="002D0116" w:rsidRDefault="00CD3B0B" w:rsidP="005B0554">
            <w:pPr>
              <w:rPr>
                <w:noProof/>
                <w:sz w:val="32"/>
                <w:szCs w:val="32"/>
              </w:rPr>
            </w:pPr>
          </w:p>
        </w:tc>
        <w:tc>
          <w:tcPr>
            <w:tcW w:w="790" w:type="dxa"/>
            <w:vMerge/>
            <w:tcBorders>
              <w:left w:val="nil"/>
            </w:tcBorders>
          </w:tcPr>
          <w:p w:rsidR="00CD3B0B" w:rsidRPr="002D0116" w:rsidRDefault="00CD3B0B" w:rsidP="005B0554">
            <w:pPr>
              <w:rPr>
                <w:noProof/>
                <w:sz w:val="32"/>
                <w:szCs w:val="32"/>
              </w:rPr>
            </w:pPr>
          </w:p>
        </w:tc>
        <w:tc>
          <w:tcPr>
            <w:tcW w:w="790" w:type="dxa"/>
            <w:vMerge/>
            <w:tcBorders>
              <w:right w:val="single" w:sz="4" w:space="0" w:color="auto"/>
            </w:tcBorders>
            <w:vAlign w:val="center"/>
          </w:tcPr>
          <w:p w:rsidR="00CD3B0B" w:rsidRPr="002D0116" w:rsidRDefault="00CD3B0B" w:rsidP="005B0554">
            <w:pPr>
              <w:jc w:val="right"/>
              <w:rPr>
                <w:noProof/>
                <w:sz w:val="32"/>
                <w:szCs w:val="32"/>
                <w:lang w:val="uk-UA"/>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single" w:sz="4" w:space="0" w:color="auto"/>
              <w:left w:val="nil"/>
              <w:bottom w:val="nil"/>
            </w:tcBorders>
          </w:tcPr>
          <w:p w:rsidR="00CD3B0B" w:rsidRPr="002D0116" w:rsidRDefault="00CD3B0B" w:rsidP="005B0554">
            <w:pPr>
              <w:rPr>
                <w:noProof/>
                <w:sz w:val="32"/>
                <w:szCs w:val="32"/>
                <w:lang w:val="uk-UA"/>
              </w:rPr>
            </w:pPr>
          </w:p>
        </w:tc>
        <w:tc>
          <w:tcPr>
            <w:tcW w:w="733" w:type="dxa"/>
            <w:tcBorders>
              <w:top w:val="nil"/>
              <w:bottom w:val="single" w:sz="4" w:space="0" w:color="auto"/>
              <w:right w:val="nil"/>
            </w:tcBorders>
          </w:tcPr>
          <w:p w:rsidR="00CD3B0B" w:rsidRPr="002D0116" w:rsidRDefault="00CD3B0B" w:rsidP="005B0554">
            <w:pPr>
              <w:rPr>
                <w:noProof/>
                <w:sz w:val="32"/>
                <w:szCs w:val="32"/>
                <w:lang w:val="uk-UA"/>
              </w:rPr>
            </w:pPr>
            <w:r w:rsidRPr="002D0116">
              <w:rPr>
                <w:noProof/>
                <w:sz w:val="32"/>
                <w:szCs w:val="32"/>
                <w:lang w:val="uk-UA"/>
              </w:rPr>
              <w:t>17</w:t>
            </w:r>
          </w:p>
        </w:tc>
        <w:tc>
          <w:tcPr>
            <w:tcW w:w="733" w:type="dxa"/>
            <w:vMerge/>
            <w:tcBorders>
              <w:left w:val="nil"/>
              <w:right w:val="nil"/>
            </w:tcBorders>
            <w:vAlign w:val="bottom"/>
          </w:tcPr>
          <w:p w:rsidR="00CD3B0B" w:rsidRPr="002D0116" w:rsidRDefault="00CD3B0B" w:rsidP="005B0554">
            <w:pPr>
              <w:jc w:val="center"/>
              <w:rPr>
                <w:noProof/>
                <w:sz w:val="32"/>
                <w:szCs w:val="32"/>
                <w:lang w:val="uk-UA"/>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vMerge w:val="restart"/>
            <w:tcBorders>
              <w:lef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10</w:t>
            </w:r>
          </w:p>
        </w:tc>
        <w:tc>
          <w:tcPr>
            <w:tcW w:w="790" w:type="dxa"/>
            <w:vMerge/>
            <w:tcBorders>
              <w:bottom w:val="single" w:sz="4" w:space="0" w:color="auto"/>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tcBorders>
          </w:tcPr>
          <w:p w:rsidR="00CD3B0B" w:rsidRPr="002D0116" w:rsidRDefault="00CD3B0B" w:rsidP="005B0554">
            <w:pPr>
              <w:rPr>
                <w:noProof/>
                <w:sz w:val="32"/>
                <w:szCs w:val="32"/>
                <w:lang w:val="uk-UA"/>
              </w:rPr>
            </w:pPr>
            <w:r w:rsidRPr="002D0116">
              <w:rPr>
                <w:noProof/>
                <w:sz w:val="32"/>
                <w:szCs w:val="32"/>
                <w:lang w:val="uk-UA"/>
              </w:rPr>
              <w:t>-10</w:t>
            </w:r>
          </w:p>
        </w:tc>
        <w:tc>
          <w:tcPr>
            <w:tcW w:w="733" w:type="dxa"/>
            <w:tcBorders>
              <w:bottom w:val="nil"/>
              <w:right w:val="single" w:sz="4" w:space="0" w:color="auto"/>
            </w:tcBorders>
          </w:tcPr>
          <w:p w:rsidR="00CD3B0B" w:rsidRPr="002D0116" w:rsidRDefault="00CD3B0B" w:rsidP="005B0554">
            <w:pPr>
              <w:rPr>
                <w:noProof/>
                <w:sz w:val="32"/>
                <w:szCs w:val="32"/>
              </w:rPr>
            </w:pPr>
          </w:p>
        </w:tc>
        <w:tc>
          <w:tcPr>
            <w:tcW w:w="733" w:type="dxa"/>
            <w:vMerge/>
            <w:tcBorders>
              <w:left w:val="single" w:sz="4" w:space="0" w:color="auto"/>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2"/>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4</w:t>
            </w:r>
          </w:p>
        </w:tc>
        <w:tc>
          <w:tcPr>
            <w:tcW w:w="791" w:type="dxa"/>
            <w:vMerge/>
            <w:tcBorders>
              <w:left w:val="single" w:sz="4" w:space="0" w:color="auto"/>
            </w:tcBorders>
          </w:tcPr>
          <w:p w:rsidR="00CD3B0B" w:rsidRPr="002D0116" w:rsidRDefault="00CD3B0B" w:rsidP="005B0554">
            <w:pPr>
              <w:rPr>
                <w:noProof/>
                <w:sz w:val="32"/>
                <w:szCs w:val="32"/>
              </w:rPr>
            </w:pPr>
          </w:p>
        </w:tc>
        <w:tc>
          <w:tcPr>
            <w:tcW w:w="790" w:type="dxa"/>
            <w:vMerge w:val="restart"/>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vMerge w:val="restart"/>
            <w:tcBorders>
              <w:top w:val="nil"/>
              <w:left w:val="single" w:sz="4" w:space="0" w:color="auto"/>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vMerge w:val="restart"/>
            <w:tcBorders>
              <w:top w:val="nil"/>
              <w:left w:val="nil"/>
              <w:right w:val="nil"/>
            </w:tcBorders>
          </w:tcPr>
          <w:p w:rsidR="00CD3B0B" w:rsidRPr="002D0116" w:rsidRDefault="00CD3B0B" w:rsidP="005B0554">
            <w:pPr>
              <w:rPr>
                <w:noProof/>
                <w:sz w:val="32"/>
                <w:szCs w:val="32"/>
              </w:rPr>
            </w:pPr>
          </w:p>
        </w:tc>
        <w:tc>
          <w:tcPr>
            <w:tcW w:w="711" w:type="dxa"/>
            <w:vMerge w:val="restart"/>
            <w:tcBorders>
              <w:top w:val="nil"/>
              <w:left w:val="nil"/>
              <w:right w:val="nil"/>
            </w:tcBorders>
          </w:tcPr>
          <w:p w:rsidR="00CD3B0B" w:rsidRPr="002D0116" w:rsidRDefault="00CD3B0B" w:rsidP="005B0554">
            <w:pPr>
              <w:rPr>
                <w:noProof/>
                <w:sz w:val="32"/>
                <w:szCs w:val="32"/>
              </w:rPr>
            </w:pPr>
          </w:p>
        </w:tc>
        <w:tc>
          <w:tcPr>
            <w:tcW w:w="747" w:type="dxa"/>
            <w:vMerge w:val="restart"/>
            <w:tcBorders>
              <w:top w:val="nil"/>
              <w:left w:val="nil"/>
              <w:bottom w:val="nil"/>
              <w:right w:val="nil"/>
            </w:tcBorders>
          </w:tcPr>
          <w:p w:rsidR="00CD3B0B" w:rsidRPr="002D0116" w:rsidRDefault="00CD3B0B" w:rsidP="005B0554">
            <w:pPr>
              <w:rPr>
                <w:noProof/>
                <w:sz w:val="32"/>
                <w:szCs w:val="32"/>
              </w:rPr>
            </w:pPr>
          </w:p>
        </w:tc>
        <w:tc>
          <w:tcPr>
            <w:tcW w:w="733" w:type="dxa"/>
            <w:tcBorders>
              <w:left w:val="nil"/>
              <w:bottom w:val="nil"/>
              <w:right w:val="nil"/>
            </w:tcBorders>
          </w:tcPr>
          <w:p w:rsidR="00CD3B0B" w:rsidRPr="002D0116" w:rsidRDefault="00CD3B0B" w:rsidP="005B0554">
            <w:pPr>
              <w:rPr>
                <w:noProof/>
                <w:sz w:val="32"/>
                <w:szCs w:val="32"/>
                <w:lang w:val="uk-UA"/>
              </w:rPr>
            </w:pPr>
          </w:p>
        </w:tc>
        <w:tc>
          <w:tcPr>
            <w:tcW w:w="733" w:type="dxa"/>
            <w:vMerge w:val="restart"/>
            <w:tcBorders>
              <w:top w:val="nil"/>
              <w:left w:val="nil"/>
            </w:tcBorders>
          </w:tcPr>
          <w:p w:rsidR="00CD3B0B" w:rsidRPr="002D0116" w:rsidRDefault="00CD3B0B" w:rsidP="005B0554">
            <w:pPr>
              <w:rPr>
                <w:noProof/>
                <w:sz w:val="32"/>
                <w:szCs w:val="32"/>
                <w:lang w:val="uk-UA"/>
              </w:rPr>
            </w:pPr>
          </w:p>
        </w:tc>
        <w:tc>
          <w:tcPr>
            <w:tcW w:w="733" w:type="dxa"/>
            <w:vMerge w:val="restart"/>
            <w:tcBorders>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1"/>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vMerge/>
            <w:tcBorders>
              <w:left w:val="single" w:sz="4" w:space="0" w:color="auto"/>
              <w:bottom w:val="single" w:sz="4" w:space="0" w:color="auto"/>
            </w:tcBorders>
          </w:tcPr>
          <w:p w:rsidR="00CD3B0B" w:rsidRPr="002D0116" w:rsidRDefault="00CD3B0B" w:rsidP="005B0554">
            <w:pPr>
              <w:rPr>
                <w:noProof/>
                <w:sz w:val="32"/>
                <w:szCs w:val="32"/>
              </w:rPr>
            </w:pPr>
          </w:p>
        </w:tc>
        <w:tc>
          <w:tcPr>
            <w:tcW w:w="790" w:type="dxa"/>
            <w:vMerge/>
            <w:tcBorders>
              <w:bottom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vMerge/>
            <w:tcBorders>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vMerge/>
            <w:tcBorders>
              <w:left w:val="nil"/>
              <w:bottom w:val="nil"/>
              <w:right w:val="nil"/>
            </w:tcBorders>
          </w:tcPr>
          <w:p w:rsidR="00CD3B0B" w:rsidRPr="002D0116" w:rsidRDefault="00CD3B0B" w:rsidP="005B0554">
            <w:pPr>
              <w:rPr>
                <w:noProof/>
                <w:sz w:val="32"/>
                <w:szCs w:val="32"/>
              </w:rPr>
            </w:pPr>
          </w:p>
        </w:tc>
        <w:tc>
          <w:tcPr>
            <w:tcW w:w="711" w:type="dxa"/>
            <w:vMerge/>
            <w:tcBorders>
              <w:left w:val="nil"/>
              <w:bottom w:val="nil"/>
              <w:right w:val="nil"/>
            </w:tcBorders>
          </w:tcPr>
          <w:p w:rsidR="00CD3B0B" w:rsidRPr="002D0116" w:rsidRDefault="00CD3B0B" w:rsidP="005B0554">
            <w:pPr>
              <w:rPr>
                <w:noProof/>
                <w:sz w:val="32"/>
                <w:szCs w:val="32"/>
              </w:rPr>
            </w:pPr>
          </w:p>
        </w:tc>
        <w:tc>
          <w:tcPr>
            <w:tcW w:w="747" w:type="dxa"/>
            <w:vMerge/>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right w:val="nil"/>
            </w:tcBorders>
          </w:tcPr>
          <w:p w:rsidR="00CD3B0B" w:rsidRPr="002D0116" w:rsidRDefault="00CD3B0B" w:rsidP="005B0554">
            <w:pPr>
              <w:rPr>
                <w:noProof/>
                <w:sz w:val="32"/>
                <w:szCs w:val="32"/>
                <w:lang w:val="uk-UA"/>
              </w:rPr>
            </w:pPr>
            <w:r w:rsidRPr="002D0116">
              <w:rPr>
                <w:noProof/>
                <w:sz w:val="32"/>
                <w:szCs w:val="32"/>
                <w:lang w:val="uk-UA"/>
              </w:rPr>
              <w:t>-11</w:t>
            </w:r>
          </w:p>
        </w:tc>
        <w:tc>
          <w:tcPr>
            <w:tcW w:w="733" w:type="dxa"/>
            <w:vMerge/>
            <w:tcBorders>
              <w:left w:val="nil"/>
              <w:bottom w:val="nil"/>
            </w:tcBorders>
          </w:tcPr>
          <w:p w:rsidR="00CD3B0B" w:rsidRPr="002D0116" w:rsidRDefault="00CD3B0B" w:rsidP="005B0554">
            <w:pPr>
              <w:rPr>
                <w:noProof/>
                <w:sz w:val="32"/>
                <w:szCs w:val="32"/>
                <w:lang w:val="uk-UA"/>
              </w:rPr>
            </w:pPr>
          </w:p>
        </w:tc>
        <w:tc>
          <w:tcPr>
            <w:tcW w:w="733" w:type="dxa"/>
            <w:vMerge/>
            <w:tcBorders>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left w:val="single" w:sz="4" w:space="0" w:color="auto"/>
              <w:bottom w:val="nil"/>
              <w:right w:val="nil"/>
            </w:tcBorders>
          </w:tcPr>
          <w:p w:rsidR="00CD3B0B" w:rsidRPr="002D0116" w:rsidRDefault="00CD3B0B" w:rsidP="005B0554">
            <w:pPr>
              <w:rPr>
                <w:noProof/>
                <w:sz w:val="32"/>
                <w:szCs w:val="32"/>
              </w:rPr>
            </w:pPr>
          </w:p>
        </w:tc>
        <w:tc>
          <w:tcPr>
            <w:tcW w:w="790" w:type="dxa"/>
            <w:tcBorders>
              <w:top w:val="nil"/>
              <w:left w:val="nil"/>
              <w:bottom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nil"/>
              <w:right w:val="nil"/>
            </w:tcBorders>
          </w:tcPr>
          <w:p w:rsidR="00CD3B0B" w:rsidRPr="002D0116" w:rsidRDefault="00CD3B0B" w:rsidP="005B0554">
            <w:pPr>
              <w:rPr>
                <w:noProof/>
                <w:sz w:val="32"/>
                <w:szCs w:val="32"/>
              </w:rPr>
            </w:pP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single" w:sz="4" w:space="0" w:color="auto"/>
              <w:left w:val="nil"/>
              <w:bottom w:val="nil"/>
            </w:tcBorders>
          </w:tcPr>
          <w:p w:rsidR="00CD3B0B" w:rsidRPr="002D0116" w:rsidRDefault="00CD3B0B" w:rsidP="005B0554">
            <w:pPr>
              <w:rPr>
                <w:noProof/>
                <w:sz w:val="32"/>
                <w:szCs w:val="32"/>
                <w:lang w:val="uk-UA"/>
              </w:rPr>
            </w:pPr>
          </w:p>
        </w:tc>
        <w:tc>
          <w:tcPr>
            <w:tcW w:w="733" w:type="dxa"/>
            <w:tcBorders>
              <w:top w:val="nil"/>
              <w:bottom w:val="single" w:sz="4" w:space="0" w:color="auto"/>
            </w:tcBorders>
          </w:tcPr>
          <w:p w:rsidR="00CD3B0B" w:rsidRPr="002D0116" w:rsidRDefault="00CD3B0B" w:rsidP="005B0554">
            <w:pPr>
              <w:rPr>
                <w:noProof/>
                <w:sz w:val="32"/>
                <w:szCs w:val="32"/>
                <w:lang w:val="uk-UA"/>
              </w:rPr>
            </w:pPr>
            <w:r w:rsidRPr="002D0116">
              <w:rPr>
                <w:noProof/>
                <w:sz w:val="32"/>
                <w:szCs w:val="32"/>
                <w:lang w:val="uk-UA"/>
              </w:rPr>
              <w:t>18</w:t>
            </w:r>
          </w:p>
        </w:tc>
        <w:tc>
          <w:tcPr>
            <w:tcW w:w="733" w:type="dxa"/>
            <w:vMerge/>
            <w:tcBorders>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tcBorders>
              <w:top w:val="nil"/>
              <w:left w:val="single" w:sz="4" w:space="0" w:color="auto"/>
              <w:bottom w:val="nil"/>
              <w:right w:val="nil"/>
            </w:tcBorders>
          </w:tcPr>
          <w:p w:rsidR="00CD3B0B" w:rsidRPr="002D0116" w:rsidRDefault="00CD3B0B" w:rsidP="005B0554">
            <w:pPr>
              <w:rPr>
                <w:noProof/>
                <w:sz w:val="32"/>
                <w:szCs w:val="32"/>
              </w:rPr>
            </w:pPr>
          </w:p>
        </w:tc>
        <w:tc>
          <w:tcPr>
            <w:tcW w:w="790" w:type="dxa"/>
            <w:tcBorders>
              <w:top w:val="nil"/>
              <w:left w:val="nil"/>
              <w:bottom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single" w:sz="4" w:space="0" w:color="auto"/>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711" w:type="dxa"/>
            <w:tcBorders>
              <w:top w:val="nil"/>
              <w:left w:val="nil"/>
              <w:bottom w:val="single" w:sz="4" w:space="0" w:color="auto"/>
              <w:right w:val="nil"/>
            </w:tcBorders>
          </w:tcPr>
          <w:p w:rsidR="00CD3B0B" w:rsidRPr="002D0116" w:rsidRDefault="00CD3B0B" w:rsidP="005B0554">
            <w:pPr>
              <w:rPr>
                <w:noProof/>
                <w:sz w:val="32"/>
                <w:szCs w:val="32"/>
                <w:lang w:val="uk-UA"/>
              </w:rPr>
            </w:pPr>
          </w:p>
          <w:p w:rsidR="00CD3B0B" w:rsidRPr="002D0116" w:rsidRDefault="00CD3B0B" w:rsidP="005B0554">
            <w:pPr>
              <w:rPr>
                <w:noProof/>
                <w:sz w:val="32"/>
                <w:szCs w:val="32"/>
                <w:lang w:val="uk-UA"/>
              </w:rPr>
            </w:pPr>
            <w:r w:rsidRPr="002D0116">
              <w:rPr>
                <w:noProof/>
                <w:sz w:val="32"/>
                <w:szCs w:val="32"/>
                <w:lang w:val="uk-UA"/>
              </w:rPr>
              <w:t>-1</w:t>
            </w:r>
          </w:p>
        </w:tc>
        <w:tc>
          <w:tcPr>
            <w:tcW w:w="747"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single" w:sz="4" w:space="0" w:color="auto"/>
            </w:tcBorders>
            <w:vAlign w:val="bottom"/>
          </w:tcPr>
          <w:p w:rsidR="00CD3B0B" w:rsidRPr="002D0116" w:rsidRDefault="00CD3B0B" w:rsidP="005B0554">
            <w:pPr>
              <w:jc w:val="center"/>
              <w:rPr>
                <w:noProof/>
                <w:sz w:val="32"/>
                <w:szCs w:val="32"/>
                <w:lang w:val="uk-UA"/>
              </w:rPr>
            </w:pPr>
            <w:r w:rsidRPr="002D0116">
              <w:rPr>
                <w:noProof/>
                <w:sz w:val="32"/>
                <w:szCs w:val="32"/>
                <w:lang w:val="uk-UA"/>
              </w:rPr>
              <w:t>-12</w:t>
            </w:r>
          </w:p>
        </w:tc>
        <w:tc>
          <w:tcPr>
            <w:tcW w:w="733" w:type="dxa"/>
            <w:tcBorders>
              <w:bottom w:val="nil"/>
              <w:right w:val="nil"/>
            </w:tcBorders>
          </w:tcPr>
          <w:p w:rsidR="00CD3B0B" w:rsidRPr="002D0116" w:rsidRDefault="00CD3B0B" w:rsidP="005B0554">
            <w:pPr>
              <w:rPr>
                <w:noProof/>
                <w:sz w:val="32"/>
                <w:szCs w:val="32"/>
              </w:rPr>
            </w:pPr>
          </w:p>
        </w:tc>
        <w:tc>
          <w:tcPr>
            <w:tcW w:w="733" w:type="dxa"/>
            <w:vMerge/>
            <w:tcBorders>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5</w:t>
            </w:r>
          </w:p>
        </w:tc>
        <w:tc>
          <w:tcPr>
            <w:tcW w:w="791" w:type="dxa"/>
            <w:tcBorders>
              <w:top w:val="nil"/>
              <w:left w:val="single" w:sz="4" w:space="0" w:color="auto"/>
              <w:bottom w:val="nil"/>
              <w:right w:val="nil"/>
            </w:tcBorders>
          </w:tcPr>
          <w:p w:rsidR="00CD3B0B" w:rsidRPr="002D0116" w:rsidRDefault="00CD3B0B" w:rsidP="005B0554">
            <w:pPr>
              <w:rPr>
                <w:noProof/>
                <w:sz w:val="32"/>
                <w:szCs w:val="32"/>
              </w:rPr>
            </w:pPr>
          </w:p>
        </w:tc>
        <w:tc>
          <w:tcPr>
            <w:tcW w:w="790" w:type="dxa"/>
            <w:tcBorders>
              <w:top w:val="nil"/>
              <w:left w:val="nil"/>
              <w:bottom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left w:val="single" w:sz="4" w:space="0" w:color="auto"/>
              <w:bottom w:val="nil"/>
              <w:right w:val="nil"/>
            </w:tcBorders>
          </w:tcPr>
          <w:p w:rsidR="00CD3B0B" w:rsidRPr="002D0116" w:rsidRDefault="00CD3B0B" w:rsidP="005B0554">
            <w:pPr>
              <w:rPr>
                <w:noProof/>
                <w:sz w:val="32"/>
                <w:szCs w:val="32"/>
              </w:rPr>
            </w:pPr>
          </w:p>
        </w:tc>
        <w:tc>
          <w:tcPr>
            <w:tcW w:w="690" w:type="dxa"/>
            <w:tcBorders>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tcBorders>
              <w:left w:val="nil"/>
              <w:bottom w:val="nil"/>
              <w:right w:val="single" w:sz="4" w:space="0" w:color="auto"/>
            </w:tcBorders>
            <w:vAlign w:val="bottom"/>
          </w:tcPr>
          <w:p w:rsidR="00CD3B0B" w:rsidRPr="002D0116" w:rsidRDefault="00CD3B0B" w:rsidP="005B0554">
            <w:pPr>
              <w:rPr>
                <w:noProof/>
                <w:sz w:val="32"/>
                <w:szCs w:val="32"/>
                <w:lang w:val="uk-UA"/>
              </w:rPr>
            </w:pPr>
          </w:p>
        </w:tc>
        <w:tc>
          <w:tcPr>
            <w:tcW w:w="747" w:type="dxa"/>
            <w:tcBorders>
              <w:top w:val="nil"/>
              <w:left w:val="single" w:sz="4" w:space="0" w:color="auto"/>
              <w:bottom w:val="single" w:sz="4" w:space="0" w:color="auto"/>
              <w:right w:val="nil"/>
            </w:tcBorders>
            <w:vAlign w:val="bottom"/>
          </w:tcPr>
          <w:p w:rsidR="00CD3B0B" w:rsidRPr="002D0116" w:rsidRDefault="00CD3B0B" w:rsidP="005B0554">
            <w:pPr>
              <w:jc w:val="center"/>
              <w:rPr>
                <w:noProof/>
                <w:sz w:val="32"/>
                <w:szCs w:val="32"/>
                <w:lang w:val="uk-UA"/>
              </w:rPr>
            </w:pPr>
            <w:r w:rsidRPr="002D0116">
              <w:rPr>
                <w:noProof/>
                <w:sz w:val="32"/>
                <w:szCs w:val="32"/>
                <w:lang w:val="uk-UA"/>
              </w:rPr>
              <w:t>20</w:t>
            </w:r>
          </w:p>
        </w:tc>
        <w:tc>
          <w:tcPr>
            <w:tcW w:w="733" w:type="dxa"/>
            <w:tcBorders>
              <w:top w:val="single" w:sz="4" w:space="0" w:color="auto"/>
              <w:left w:val="nil"/>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vAlign w:val="center"/>
          </w:tcPr>
          <w:p w:rsidR="00CD3B0B" w:rsidRPr="002D0116" w:rsidRDefault="00CD3B0B" w:rsidP="005B0554">
            <w:pPr>
              <w:jc w:val="center"/>
              <w:rPr>
                <w:noProof/>
                <w:sz w:val="32"/>
                <w:szCs w:val="32"/>
                <w:lang w:val="uk-UA"/>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top w:val="nil"/>
              <w:left w:val="single" w:sz="4" w:space="0" w:color="auto"/>
              <w:right w:val="nil"/>
            </w:tcBorders>
          </w:tcPr>
          <w:p w:rsidR="00CD3B0B" w:rsidRPr="002D0116" w:rsidRDefault="00CD3B0B" w:rsidP="005B0554">
            <w:pPr>
              <w:rPr>
                <w:noProof/>
                <w:sz w:val="32"/>
                <w:szCs w:val="32"/>
              </w:rPr>
            </w:pPr>
          </w:p>
        </w:tc>
        <w:tc>
          <w:tcPr>
            <w:tcW w:w="790" w:type="dxa"/>
            <w:tcBorders>
              <w:top w:val="nil"/>
              <w:left w:val="nil"/>
              <w:bottom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vMerge w:val="restart"/>
            <w:tcBorders>
              <w:top w:val="nil"/>
              <w:left w:val="nil"/>
            </w:tcBorders>
            <w:vAlign w:val="bottom"/>
          </w:tcPr>
          <w:p w:rsidR="00CD3B0B" w:rsidRPr="002D0116" w:rsidRDefault="00CD3B0B" w:rsidP="005B0554">
            <w:pPr>
              <w:rPr>
                <w:noProof/>
                <w:sz w:val="32"/>
                <w:szCs w:val="32"/>
                <w:lang w:val="uk-UA"/>
              </w:rPr>
            </w:pPr>
            <w:r w:rsidRPr="002D0116">
              <w:rPr>
                <w:noProof/>
                <w:sz w:val="32"/>
                <w:szCs w:val="32"/>
                <w:lang w:val="uk-UA"/>
              </w:rPr>
              <w:t>-2</w:t>
            </w:r>
          </w:p>
        </w:tc>
        <w:tc>
          <w:tcPr>
            <w:tcW w:w="747" w:type="dxa"/>
            <w:tcBorders>
              <w:top w:val="single" w:sz="4" w:space="0" w:color="auto"/>
              <w:bottom w:val="nil"/>
            </w:tcBorders>
            <w:vAlign w:val="center"/>
          </w:tcPr>
          <w:p w:rsidR="00CD3B0B" w:rsidRPr="002D0116" w:rsidRDefault="00CD3B0B" w:rsidP="005B0554">
            <w:pPr>
              <w:jc w:val="center"/>
              <w:rPr>
                <w:noProof/>
                <w:sz w:val="32"/>
                <w:szCs w:val="32"/>
                <w:lang w:val="uk-UA"/>
              </w:rPr>
            </w:pPr>
          </w:p>
        </w:tc>
        <w:tc>
          <w:tcPr>
            <w:tcW w:w="733" w:type="dxa"/>
            <w:vMerge w:val="restart"/>
            <w:tcBorders>
              <w:top w:val="nil"/>
              <w:right w:val="nil"/>
            </w:tcBorders>
            <w:vAlign w:val="bottom"/>
          </w:tcPr>
          <w:p w:rsidR="00CD3B0B" w:rsidRPr="002D0116" w:rsidRDefault="00CD3B0B" w:rsidP="005B0554">
            <w:pPr>
              <w:jc w:val="center"/>
              <w:rPr>
                <w:noProof/>
                <w:sz w:val="32"/>
                <w:szCs w:val="32"/>
              </w:rPr>
            </w:pPr>
            <w:r w:rsidRPr="002D0116">
              <w:rPr>
                <w:noProof/>
                <w:sz w:val="32"/>
                <w:szCs w:val="32"/>
                <w:lang w:val="uk-UA"/>
              </w:rPr>
              <w:t>24</w:t>
            </w:r>
          </w:p>
        </w:tc>
        <w:tc>
          <w:tcPr>
            <w:tcW w:w="733" w:type="dxa"/>
            <w:vMerge/>
            <w:tcBorders>
              <w:top w:val="nil"/>
              <w:left w:val="nil"/>
              <w:bottom w:val="nil"/>
              <w:right w:val="nil"/>
            </w:tcBorders>
            <w:vAlign w:val="center"/>
          </w:tcPr>
          <w:p w:rsidR="00CD3B0B" w:rsidRPr="002D0116" w:rsidRDefault="00CD3B0B" w:rsidP="005B0554">
            <w:pPr>
              <w:jc w:val="center"/>
              <w:rPr>
                <w:noProof/>
                <w:sz w:val="32"/>
                <w:szCs w:val="32"/>
                <w:lang w:val="uk-UA"/>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vMerge w:val="restart"/>
            <w:tcBorders>
              <w:lef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11</w:t>
            </w:r>
          </w:p>
        </w:tc>
        <w:tc>
          <w:tcPr>
            <w:tcW w:w="790" w:type="dxa"/>
            <w:tcBorders>
              <w:top w:val="nil"/>
            </w:tcBorders>
          </w:tcPr>
          <w:p w:rsidR="00CD3B0B" w:rsidRPr="002D0116" w:rsidRDefault="00CD3B0B" w:rsidP="005B0554">
            <w:pPr>
              <w:rPr>
                <w:noProof/>
                <w:sz w:val="32"/>
                <w:szCs w:val="32"/>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vMerge/>
            <w:tcBorders>
              <w:left w:val="nil"/>
              <w:bottom w:val="single" w:sz="4" w:space="0" w:color="auto"/>
            </w:tcBorders>
          </w:tcPr>
          <w:p w:rsidR="00CD3B0B" w:rsidRPr="002D0116" w:rsidRDefault="00CD3B0B" w:rsidP="005B0554">
            <w:pPr>
              <w:rPr>
                <w:noProof/>
                <w:sz w:val="32"/>
                <w:szCs w:val="32"/>
                <w:lang w:val="uk-UA"/>
              </w:rPr>
            </w:pPr>
          </w:p>
        </w:tc>
        <w:tc>
          <w:tcPr>
            <w:tcW w:w="747" w:type="dxa"/>
            <w:tcBorders>
              <w:top w:val="nil"/>
              <w:bottom w:val="nil"/>
            </w:tcBorders>
            <w:vAlign w:val="center"/>
          </w:tcPr>
          <w:p w:rsidR="00CD3B0B" w:rsidRPr="002D0116" w:rsidRDefault="00CD3B0B" w:rsidP="005B0554">
            <w:pPr>
              <w:jc w:val="center"/>
              <w:rPr>
                <w:noProof/>
                <w:sz w:val="32"/>
                <w:szCs w:val="32"/>
                <w:lang w:val="uk-UA"/>
              </w:rPr>
            </w:pPr>
          </w:p>
        </w:tc>
        <w:tc>
          <w:tcPr>
            <w:tcW w:w="733" w:type="dxa"/>
            <w:vMerge/>
            <w:tcBorders>
              <w:bottom w:val="single" w:sz="4" w:space="0" w:color="auto"/>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269"/>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6</w:t>
            </w:r>
          </w:p>
        </w:tc>
        <w:tc>
          <w:tcPr>
            <w:tcW w:w="791" w:type="dxa"/>
            <w:vMerge/>
            <w:tcBorders>
              <w:left w:val="single" w:sz="4" w:space="0" w:color="auto"/>
            </w:tcBorders>
          </w:tcPr>
          <w:p w:rsidR="00CD3B0B" w:rsidRPr="002D0116" w:rsidRDefault="00CD3B0B" w:rsidP="005B0554">
            <w:pPr>
              <w:rPr>
                <w:noProof/>
                <w:sz w:val="32"/>
                <w:szCs w:val="32"/>
              </w:rPr>
            </w:pPr>
          </w:p>
        </w:tc>
        <w:tc>
          <w:tcPr>
            <w:tcW w:w="790" w:type="dxa"/>
            <w:vMerge w:val="restart"/>
            <w:vAlign w:val="center"/>
          </w:tcPr>
          <w:p w:rsidR="00CD3B0B" w:rsidRPr="002D0116" w:rsidRDefault="00CD3B0B" w:rsidP="005B0554">
            <w:pPr>
              <w:jc w:val="right"/>
              <w:rPr>
                <w:noProof/>
                <w:sz w:val="32"/>
                <w:szCs w:val="32"/>
                <w:lang w:val="uk-UA"/>
              </w:rPr>
            </w:pPr>
            <w:r w:rsidRPr="002D0116">
              <w:rPr>
                <w:noProof/>
                <w:sz w:val="32"/>
                <w:szCs w:val="32"/>
                <w:lang w:val="uk-UA"/>
              </w:rPr>
              <w:t>14</w:t>
            </w: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vMerge w:val="restart"/>
            <w:tcBorders>
              <w:top w:val="nil"/>
              <w:left w:val="single" w:sz="4" w:space="0" w:color="auto"/>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val="restart"/>
            <w:tcBorders>
              <w:top w:val="nil"/>
              <w:left w:val="nil"/>
              <w:right w:val="nil"/>
            </w:tcBorders>
          </w:tcPr>
          <w:p w:rsidR="00CD3B0B" w:rsidRPr="002D0116" w:rsidRDefault="00CD3B0B" w:rsidP="005B0554">
            <w:pPr>
              <w:rPr>
                <w:noProof/>
                <w:sz w:val="32"/>
                <w:szCs w:val="32"/>
                <w:lang w:val="uk-UA"/>
              </w:rPr>
            </w:pPr>
          </w:p>
        </w:tc>
        <w:tc>
          <w:tcPr>
            <w:tcW w:w="711" w:type="dxa"/>
            <w:tcBorders>
              <w:left w:val="nil"/>
              <w:bottom w:val="single" w:sz="4" w:space="0" w:color="auto"/>
              <w:right w:val="nil"/>
            </w:tcBorders>
            <w:vAlign w:val="center"/>
          </w:tcPr>
          <w:p w:rsidR="00CD3B0B" w:rsidRPr="002D0116" w:rsidRDefault="00CD3B0B" w:rsidP="005B0554">
            <w:pPr>
              <w:rPr>
                <w:noProof/>
                <w:sz w:val="32"/>
                <w:szCs w:val="32"/>
                <w:lang w:val="uk-UA"/>
              </w:rPr>
            </w:pPr>
          </w:p>
        </w:tc>
        <w:tc>
          <w:tcPr>
            <w:tcW w:w="747" w:type="dxa"/>
            <w:vMerge w:val="restart"/>
            <w:tcBorders>
              <w:top w:val="nil"/>
              <w:left w:val="nil"/>
            </w:tcBorders>
            <w:vAlign w:val="bottom"/>
          </w:tcPr>
          <w:p w:rsidR="00CD3B0B" w:rsidRPr="002D0116" w:rsidRDefault="00CD3B0B" w:rsidP="005B0554">
            <w:pPr>
              <w:jc w:val="center"/>
              <w:rPr>
                <w:noProof/>
                <w:sz w:val="32"/>
                <w:szCs w:val="32"/>
                <w:lang w:val="uk-UA"/>
              </w:rPr>
            </w:pPr>
            <w:r w:rsidRPr="002D0116">
              <w:rPr>
                <w:noProof/>
                <w:sz w:val="32"/>
                <w:szCs w:val="32"/>
                <w:lang w:val="uk-UA"/>
              </w:rPr>
              <w:t>21</w:t>
            </w:r>
          </w:p>
        </w:tc>
        <w:tc>
          <w:tcPr>
            <w:tcW w:w="733" w:type="dxa"/>
            <w:vMerge w:val="restart"/>
            <w:tcBorders>
              <w:right w:val="single" w:sz="4" w:space="0" w:color="auto"/>
            </w:tcBorders>
          </w:tcPr>
          <w:p w:rsidR="00CD3B0B" w:rsidRPr="002D0116" w:rsidRDefault="00CD3B0B" w:rsidP="005B0554">
            <w:pPr>
              <w:rPr>
                <w:noProof/>
                <w:sz w:val="32"/>
                <w:szCs w:val="32"/>
              </w:rPr>
            </w:pPr>
          </w:p>
        </w:tc>
        <w:tc>
          <w:tcPr>
            <w:tcW w:w="733" w:type="dxa"/>
            <w:vMerge/>
            <w:tcBorders>
              <w:top w:val="nil"/>
              <w:left w:val="single" w:sz="4" w:space="0" w:color="auto"/>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vAlign w:val="bottom"/>
          </w:tcPr>
          <w:p w:rsidR="00CD3B0B" w:rsidRPr="002D0116" w:rsidRDefault="00CD3B0B" w:rsidP="005B0554">
            <w:pPr>
              <w:jc w:val="center"/>
              <w:rPr>
                <w:noProof/>
                <w:sz w:val="32"/>
                <w:szCs w:val="32"/>
                <w:lang w:val="uk-UA"/>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269"/>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vMerge/>
            <w:tcBorders>
              <w:left w:val="single" w:sz="4" w:space="0" w:color="auto"/>
              <w:bottom w:val="single" w:sz="4" w:space="0" w:color="auto"/>
            </w:tcBorders>
          </w:tcPr>
          <w:p w:rsidR="00CD3B0B" w:rsidRPr="002D0116" w:rsidRDefault="00CD3B0B" w:rsidP="005B0554">
            <w:pPr>
              <w:rPr>
                <w:noProof/>
                <w:sz w:val="32"/>
                <w:szCs w:val="32"/>
              </w:rPr>
            </w:pPr>
          </w:p>
        </w:tc>
        <w:tc>
          <w:tcPr>
            <w:tcW w:w="790" w:type="dxa"/>
            <w:vMerge/>
            <w:vAlign w:val="center"/>
          </w:tcPr>
          <w:p w:rsidR="00CD3B0B" w:rsidRPr="002D0116" w:rsidRDefault="00CD3B0B" w:rsidP="005B0554">
            <w:pPr>
              <w:jc w:val="right"/>
              <w:rPr>
                <w:noProof/>
                <w:sz w:val="32"/>
                <w:szCs w:val="32"/>
                <w:lang w:val="uk-UA"/>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vMerge/>
            <w:tcBorders>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tcBorders>
              <w:left w:val="nil"/>
              <w:bottom w:val="nil"/>
              <w:right w:val="nil"/>
            </w:tcBorders>
          </w:tcPr>
          <w:p w:rsidR="00CD3B0B" w:rsidRPr="002D0116" w:rsidRDefault="00CD3B0B" w:rsidP="005B0554">
            <w:pPr>
              <w:rPr>
                <w:noProof/>
                <w:sz w:val="32"/>
                <w:szCs w:val="32"/>
                <w:lang w:val="uk-UA"/>
              </w:rPr>
            </w:pPr>
          </w:p>
        </w:tc>
        <w:tc>
          <w:tcPr>
            <w:tcW w:w="711" w:type="dxa"/>
            <w:tcBorders>
              <w:left w:val="nil"/>
              <w:bottom w:val="nil"/>
            </w:tcBorders>
            <w:vAlign w:val="center"/>
          </w:tcPr>
          <w:p w:rsidR="00CD3B0B" w:rsidRPr="002D0116" w:rsidRDefault="00CD3B0B" w:rsidP="005B0554">
            <w:pPr>
              <w:rPr>
                <w:noProof/>
                <w:sz w:val="32"/>
                <w:szCs w:val="32"/>
                <w:lang w:val="uk-UA"/>
              </w:rPr>
            </w:pPr>
            <w:r w:rsidRPr="002D0116">
              <w:rPr>
                <w:noProof/>
                <w:sz w:val="32"/>
                <w:szCs w:val="32"/>
                <w:lang w:val="uk-UA"/>
              </w:rPr>
              <w:t>-3</w:t>
            </w:r>
          </w:p>
          <w:p w:rsidR="00CD3B0B" w:rsidRPr="002D0116" w:rsidRDefault="00CD3B0B" w:rsidP="005B0554">
            <w:pPr>
              <w:rPr>
                <w:noProof/>
                <w:sz w:val="32"/>
                <w:szCs w:val="32"/>
                <w:lang w:val="uk-UA"/>
              </w:rPr>
            </w:pPr>
          </w:p>
        </w:tc>
        <w:tc>
          <w:tcPr>
            <w:tcW w:w="747" w:type="dxa"/>
            <w:vMerge/>
            <w:tcBorders>
              <w:bottom w:val="single" w:sz="4" w:space="0" w:color="auto"/>
            </w:tcBorders>
            <w:vAlign w:val="bottom"/>
          </w:tcPr>
          <w:p w:rsidR="00CD3B0B" w:rsidRPr="002D0116" w:rsidRDefault="00CD3B0B" w:rsidP="005B0554">
            <w:pPr>
              <w:jc w:val="center"/>
              <w:rPr>
                <w:noProof/>
                <w:sz w:val="32"/>
                <w:szCs w:val="32"/>
                <w:lang w:val="uk-UA"/>
              </w:rPr>
            </w:pPr>
          </w:p>
        </w:tc>
        <w:tc>
          <w:tcPr>
            <w:tcW w:w="733" w:type="dxa"/>
            <w:vMerge/>
            <w:tcBorders>
              <w:bottom w:val="nil"/>
              <w:right w:val="single" w:sz="4" w:space="0" w:color="auto"/>
            </w:tcBorders>
          </w:tcPr>
          <w:p w:rsidR="00CD3B0B" w:rsidRPr="002D0116" w:rsidRDefault="00CD3B0B" w:rsidP="005B0554">
            <w:pPr>
              <w:rPr>
                <w:noProof/>
                <w:sz w:val="32"/>
                <w:szCs w:val="32"/>
              </w:rPr>
            </w:pPr>
          </w:p>
        </w:tc>
        <w:tc>
          <w:tcPr>
            <w:tcW w:w="733" w:type="dxa"/>
            <w:vMerge/>
            <w:tcBorders>
              <w:top w:val="nil"/>
              <w:left w:val="single" w:sz="4" w:space="0" w:color="auto"/>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vAlign w:val="bottom"/>
          </w:tcPr>
          <w:p w:rsidR="00CD3B0B" w:rsidRPr="002D0116" w:rsidRDefault="00CD3B0B" w:rsidP="005B0554">
            <w:pPr>
              <w:jc w:val="center"/>
              <w:rPr>
                <w:noProof/>
                <w:sz w:val="32"/>
                <w:szCs w:val="32"/>
                <w:lang w:val="uk-UA"/>
              </w:rPr>
            </w:pPr>
          </w:p>
        </w:tc>
        <w:tc>
          <w:tcPr>
            <w:tcW w:w="733" w:type="dxa"/>
            <w:vMerge/>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left w:val="single" w:sz="4" w:space="0" w:color="auto"/>
              <w:bottom w:val="nil"/>
            </w:tcBorders>
          </w:tcPr>
          <w:p w:rsidR="00CD3B0B" w:rsidRPr="002D0116" w:rsidRDefault="00CD3B0B" w:rsidP="005B0554">
            <w:pPr>
              <w:rPr>
                <w:noProof/>
                <w:sz w:val="32"/>
                <w:szCs w:val="32"/>
              </w:rPr>
            </w:pPr>
          </w:p>
        </w:tc>
        <w:tc>
          <w:tcPr>
            <w:tcW w:w="790" w:type="dxa"/>
            <w:vMerge/>
            <w:vAlign w:val="center"/>
          </w:tcPr>
          <w:p w:rsidR="00CD3B0B" w:rsidRPr="002D0116" w:rsidRDefault="00CD3B0B" w:rsidP="005B0554">
            <w:pPr>
              <w:jc w:val="right"/>
              <w:rPr>
                <w:noProof/>
                <w:sz w:val="32"/>
                <w:szCs w:val="32"/>
                <w:lang w:val="uk-UA"/>
              </w:rPr>
            </w:pPr>
          </w:p>
        </w:tc>
        <w:tc>
          <w:tcPr>
            <w:tcW w:w="790" w:type="dxa"/>
            <w:vMerge/>
            <w:tcBorders>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vMerge w:val="restart"/>
            <w:tcBorders>
              <w:top w:val="nil"/>
              <w:left w:val="nil"/>
            </w:tcBorders>
            <w:vAlign w:val="bottom"/>
          </w:tcPr>
          <w:p w:rsidR="00CD3B0B" w:rsidRPr="002D0116" w:rsidRDefault="00CD3B0B" w:rsidP="005B0554">
            <w:pPr>
              <w:rPr>
                <w:noProof/>
                <w:sz w:val="32"/>
                <w:szCs w:val="32"/>
                <w:lang w:val="uk-UA"/>
              </w:rPr>
            </w:pPr>
            <w:r w:rsidRPr="002D0116">
              <w:rPr>
                <w:noProof/>
                <w:sz w:val="32"/>
                <w:szCs w:val="32"/>
                <w:lang w:val="uk-UA"/>
              </w:rPr>
              <w:t>-4</w:t>
            </w:r>
          </w:p>
        </w:tc>
        <w:tc>
          <w:tcPr>
            <w:tcW w:w="747" w:type="dxa"/>
            <w:tcBorders>
              <w:top w:val="single" w:sz="4" w:space="0" w:color="auto"/>
              <w:bottom w:val="nil"/>
              <w:right w:val="nil"/>
            </w:tcBorders>
            <w:vAlign w:val="center"/>
          </w:tcPr>
          <w:p w:rsidR="00CD3B0B" w:rsidRPr="002D0116" w:rsidRDefault="00CD3B0B" w:rsidP="005B0554">
            <w:pPr>
              <w:jc w:val="center"/>
              <w:rPr>
                <w:noProof/>
                <w:sz w:val="32"/>
                <w:szCs w:val="32"/>
                <w:lang w:val="uk-UA"/>
              </w:rPr>
            </w:pPr>
          </w:p>
        </w:tc>
        <w:tc>
          <w:tcPr>
            <w:tcW w:w="733" w:type="dxa"/>
            <w:tcBorders>
              <w:top w:val="nil"/>
              <w:left w:val="nil"/>
              <w:bottom w:val="nil"/>
              <w:right w:val="single" w:sz="4" w:space="0" w:color="auto"/>
            </w:tcBorders>
          </w:tcPr>
          <w:p w:rsidR="00CD3B0B" w:rsidRPr="002D0116" w:rsidRDefault="00CD3B0B" w:rsidP="005B0554">
            <w:pPr>
              <w:rPr>
                <w:noProof/>
                <w:sz w:val="32"/>
                <w:szCs w:val="32"/>
              </w:rPr>
            </w:pPr>
          </w:p>
        </w:tc>
        <w:tc>
          <w:tcPr>
            <w:tcW w:w="733" w:type="dxa"/>
            <w:tcBorders>
              <w:top w:val="nil"/>
              <w:left w:val="single" w:sz="4" w:space="0" w:color="auto"/>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vAlign w:val="bottom"/>
          </w:tcPr>
          <w:p w:rsidR="00CD3B0B" w:rsidRPr="002D0116" w:rsidRDefault="00CD3B0B" w:rsidP="005B0554">
            <w:pPr>
              <w:jc w:val="center"/>
              <w:rPr>
                <w:noProof/>
                <w:sz w:val="32"/>
                <w:szCs w:val="32"/>
                <w:lang w:val="uk-UA"/>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tcBorders>
              <w:top w:val="nil"/>
              <w:left w:val="single" w:sz="4" w:space="0" w:color="auto"/>
              <w:bottom w:val="nil"/>
            </w:tcBorders>
          </w:tcPr>
          <w:p w:rsidR="00CD3B0B" w:rsidRPr="002D0116" w:rsidRDefault="00CD3B0B" w:rsidP="005B0554">
            <w:pPr>
              <w:rPr>
                <w:noProof/>
                <w:sz w:val="32"/>
                <w:szCs w:val="32"/>
              </w:rPr>
            </w:pPr>
          </w:p>
        </w:tc>
        <w:tc>
          <w:tcPr>
            <w:tcW w:w="790" w:type="dxa"/>
            <w:vMerge/>
          </w:tcPr>
          <w:p w:rsidR="00CD3B0B" w:rsidRPr="002D0116" w:rsidRDefault="00CD3B0B" w:rsidP="005B0554">
            <w:pPr>
              <w:rPr>
                <w:noProof/>
                <w:sz w:val="32"/>
                <w:szCs w:val="32"/>
              </w:rPr>
            </w:pPr>
          </w:p>
        </w:tc>
        <w:tc>
          <w:tcPr>
            <w:tcW w:w="790" w:type="dxa"/>
            <w:vMerge/>
            <w:tcBorders>
              <w:bottom w:val="single" w:sz="4" w:space="0" w:color="auto"/>
              <w:right w:val="single" w:sz="4" w:space="0" w:color="auto"/>
            </w:tcBorders>
          </w:tcPr>
          <w:p w:rsidR="00CD3B0B" w:rsidRPr="002D0116" w:rsidRDefault="00CD3B0B" w:rsidP="005B0554">
            <w:pPr>
              <w:rPr>
                <w:noProof/>
                <w:sz w:val="32"/>
                <w:szCs w:val="32"/>
              </w:rPr>
            </w:pPr>
          </w:p>
        </w:tc>
        <w:tc>
          <w:tcPr>
            <w:tcW w:w="690" w:type="dxa"/>
            <w:tcBorders>
              <w:top w:val="nil"/>
              <w:left w:val="single" w:sz="4" w:space="0" w:color="auto"/>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vMerge/>
            <w:tcBorders>
              <w:left w:val="nil"/>
              <w:bottom w:val="single" w:sz="4" w:space="0" w:color="auto"/>
            </w:tcBorders>
          </w:tcPr>
          <w:p w:rsidR="00CD3B0B" w:rsidRPr="002D0116" w:rsidRDefault="00CD3B0B" w:rsidP="005B0554">
            <w:pPr>
              <w:rPr>
                <w:noProof/>
                <w:sz w:val="32"/>
                <w:szCs w:val="32"/>
                <w:lang w:val="uk-UA"/>
              </w:rPr>
            </w:pPr>
          </w:p>
        </w:tc>
        <w:tc>
          <w:tcPr>
            <w:tcW w:w="747" w:type="dxa"/>
            <w:tcBorders>
              <w:top w:val="nil"/>
              <w:bottom w:val="nil"/>
              <w:right w:val="nil"/>
            </w:tcBorders>
            <w:vAlign w:val="center"/>
          </w:tcPr>
          <w:p w:rsidR="00CD3B0B" w:rsidRPr="002D0116" w:rsidRDefault="00CD3B0B" w:rsidP="005B0554">
            <w:pPr>
              <w:jc w:val="center"/>
              <w:rPr>
                <w:noProof/>
                <w:sz w:val="32"/>
                <w:szCs w:val="32"/>
                <w:lang w:val="uk-UA"/>
              </w:rPr>
            </w:pPr>
          </w:p>
        </w:tc>
        <w:tc>
          <w:tcPr>
            <w:tcW w:w="733" w:type="dxa"/>
            <w:tcBorders>
              <w:top w:val="nil"/>
              <w:left w:val="nil"/>
              <w:bottom w:val="nil"/>
              <w:right w:val="single" w:sz="4" w:space="0" w:color="auto"/>
            </w:tcBorders>
          </w:tcPr>
          <w:p w:rsidR="00CD3B0B" w:rsidRPr="002D0116" w:rsidRDefault="00CD3B0B" w:rsidP="005B0554">
            <w:pPr>
              <w:rPr>
                <w:noProof/>
                <w:sz w:val="32"/>
                <w:szCs w:val="32"/>
              </w:rPr>
            </w:pPr>
          </w:p>
        </w:tc>
        <w:tc>
          <w:tcPr>
            <w:tcW w:w="733" w:type="dxa"/>
            <w:tcBorders>
              <w:top w:val="nil"/>
              <w:left w:val="single" w:sz="4" w:space="0" w:color="auto"/>
              <w:right w:val="nil"/>
            </w:tcBorders>
          </w:tcPr>
          <w:p w:rsidR="00CD3B0B" w:rsidRPr="002D0116" w:rsidRDefault="00CD3B0B" w:rsidP="005B0554">
            <w:pPr>
              <w:rPr>
                <w:noProof/>
                <w:sz w:val="32"/>
                <w:szCs w:val="32"/>
              </w:rPr>
            </w:pPr>
            <w:r w:rsidRPr="002D0116">
              <w:rPr>
                <w:noProof/>
                <w:sz w:val="32"/>
                <w:szCs w:val="32"/>
                <w:lang w:val="uk-UA"/>
              </w:rPr>
              <w:t>26</w:t>
            </w: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2"/>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7</w:t>
            </w:r>
          </w:p>
        </w:tc>
        <w:tc>
          <w:tcPr>
            <w:tcW w:w="791" w:type="dxa"/>
            <w:vMerge w:val="restart"/>
            <w:tcBorders>
              <w:top w:val="nil"/>
              <w:left w:val="single" w:sz="4" w:space="0" w:color="auto"/>
            </w:tcBorders>
          </w:tcPr>
          <w:p w:rsidR="00CD3B0B" w:rsidRPr="002D0116" w:rsidRDefault="00CD3B0B" w:rsidP="005B0554">
            <w:pPr>
              <w:rPr>
                <w:noProof/>
                <w:sz w:val="32"/>
                <w:szCs w:val="32"/>
              </w:rPr>
            </w:pPr>
          </w:p>
        </w:tc>
        <w:tc>
          <w:tcPr>
            <w:tcW w:w="790" w:type="dxa"/>
            <w:vMerge/>
          </w:tcPr>
          <w:p w:rsidR="00CD3B0B" w:rsidRPr="002D0116" w:rsidRDefault="00CD3B0B" w:rsidP="005B0554">
            <w:pPr>
              <w:rPr>
                <w:noProof/>
                <w:sz w:val="32"/>
                <w:szCs w:val="32"/>
              </w:rPr>
            </w:pPr>
          </w:p>
        </w:tc>
        <w:tc>
          <w:tcPr>
            <w:tcW w:w="790" w:type="dxa"/>
            <w:vMerge w:val="restart"/>
            <w:tcBorders>
              <w:bottom w:val="nil"/>
              <w:right w:val="nil"/>
            </w:tcBorders>
          </w:tcPr>
          <w:p w:rsidR="00CD3B0B" w:rsidRPr="002D0116" w:rsidRDefault="00CD3B0B" w:rsidP="005B0554">
            <w:pPr>
              <w:rPr>
                <w:noProof/>
                <w:sz w:val="32"/>
                <w:szCs w:val="32"/>
              </w:rPr>
            </w:pPr>
          </w:p>
        </w:tc>
        <w:tc>
          <w:tcPr>
            <w:tcW w:w="690" w:type="dxa"/>
            <w:vMerge w:val="restart"/>
            <w:tcBorders>
              <w:top w:val="nil"/>
              <w:left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val="restart"/>
            <w:tcBorders>
              <w:top w:val="nil"/>
              <w:left w:val="nil"/>
              <w:right w:val="nil"/>
            </w:tcBorders>
          </w:tcPr>
          <w:p w:rsidR="00CD3B0B" w:rsidRPr="002D0116" w:rsidRDefault="00CD3B0B" w:rsidP="005B0554">
            <w:pPr>
              <w:rPr>
                <w:noProof/>
                <w:sz w:val="32"/>
                <w:szCs w:val="32"/>
                <w:lang w:val="uk-UA"/>
              </w:rPr>
            </w:pPr>
          </w:p>
        </w:tc>
        <w:tc>
          <w:tcPr>
            <w:tcW w:w="711" w:type="dxa"/>
            <w:tcBorders>
              <w:left w:val="nil"/>
              <w:right w:val="nil"/>
            </w:tcBorders>
          </w:tcPr>
          <w:p w:rsidR="00CD3B0B" w:rsidRPr="002D0116" w:rsidRDefault="00CD3B0B" w:rsidP="005B0554">
            <w:pPr>
              <w:rPr>
                <w:noProof/>
                <w:sz w:val="32"/>
                <w:szCs w:val="32"/>
                <w:lang w:val="uk-UA"/>
              </w:rPr>
            </w:pPr>
          </w:p>
        </w:tc>
        <w:tc>
          <w:tcPr>
            <w:tcW w:w="747" w:type="dxa"/>
            <w:vMerge w:val="restart"/>
            <w:tcBorders>
              <w:top w:val="nil"/>
              <w:left w:val="nil"/>
              <w:right w:val="nil"/>
            </w:tcBorders>
            <w:vAlign w:val="center"/>
          </w:tcPr>
          <w:p w:rsidR="00CD3B0B" w:rsidRPr="002D0116" w:rsidRDefault="00CD3B0B" w:rsidP="005B0554">
            <w:pPr>
              <w:jc w:val="center"/>
              <w:rPr>
                <w:noProof/>
                <w:sz w:val="32"/>
                <w:szCs w:val="32"/>
                <w:lang w:val="uk-UA"/>
              </w:rPr>
            </w:pPr>
          </w:p>
        </w:tc>
        <w:tc>
          <w:tcPr>
            <w:tcW w:w="733" w:type="dxa"/>
            <w:vMerge w:val="restart"/>
            <w:tcBorders>
              <w:top w:val="nil"/>
              <w:left w:val="nil"/>
              <w:bottom w:val="nil"/>
              <w:right w:val="single" w:sz="4" w:space="0" w:color="auto"/>
            </w:tcBorders>
          </w:tcPr>
          <w:p w:rsidR="00CD3B0B" w:rsidRPr="002D0116" w:rsidRDefault="00CD3B0B" w:rsidP="005B0554">
            <w:pPr>
              <w:rPr>
                <w:noProof/>
                <w:sz w:val="32"/>
                <w:szCs w:val="32"/>
              </w:rPr>
            </w:pPr>
          </w:p>
        </w:tc>
        <w:tc>
          <w:tcPr>
            <w:tcW w:w="733" w:type="dxa"/>
            <w:vMerge w:val="restart"/>
            <w:tcBorders>
              <w:left w:val="single" w:sz="4" w:space="0" w:color="auto"/>
              <w:right w:val="nil"/>
            </w:tcBorders>
            <w:vAlign w:val="center"/>
          </w:tcPr>
          <w:p w:rsidR="00CD3B0B" w:rsidRPr="002D0116" w:rsidRDefault="00CD3B0B" w:rsidP="005B0554">
            <w:pPr>
              <w:jc w:val="center"/>
              <w:rPr>
                <w:noProof/>
                <w:sz w:val="32"/>
                <w:szCs w:val="32"/>
                <w:lang w:val="uk-UA"/>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1"/>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vMerge/>
            <w:tcBorders>
              <w:left w:val="single" w:sz="4" w:space="0" w:color="auto"/>
              <w:bottom w:val="nil"/>
            </w:tcBorders>
          </w:tcPr>
          <w:p w:rsidR="00CD3B0B" w:rsidRPr="002D0116" w:rsidRDefault="00CD3B0B" w:rsidP="005B0554">
            <w:pPr>
              <w:rPr>
                <w:noProof/>
                <w:sz w:val="32"/>
                <w:szCs w:val="32"/>
              </w:rPr>
            </w:pPr>
          </w:p>
        </w:tc>
        <w:tc>
          <w:tcPr>
            <w:tcW w:w="790" w:type="dxa"/>
            <w:vMerge/>
          </w:tcPr>
          <w:p w:rsidR="00CD3B0B" w:rsidRPr="002D0116" w:rsidRDefault="00CD3B0B" w:rsidP="005B0554">
            <w:pPr>
              <w:rPr>
                <w:noProof/>
                <w:sz w:val="32"/>
                <w:szCs w:val="32"/>
              </w:rPr>
            </w:pPr>
          </w:p>
        </w:tc>
        <w:tc>
          <w:tcPr>
            <w:tcW w:w="790" w:type="dxa"/>
            <w:vMerge/>
            <w:tcBorders>
              <w:bottom w:val="nil"/>
              <w:right w:val="nil"/>
            </w:tcBorders>
          </w:tcPr>
          <w:p w:rsidR="00CD3B0B" w:rsidRPr="002D0116" w:rsidRDefault="00CD3B0B" w:rsidP="005B0554">
            <w:pPr>
              <w:rPr>
                <w:noProof/>
                <w:sz w:val="32"/>
                <w:szCs w:val="32"/>
              </w:rPr>
            </w:pPr>
          </w:p>
        </w:tc>
        <w:tc>
          <w:tcPr>
            <w:tcW w:w="690" w:type="dxa"/>
            <w:vMerge/>
            <w:tcBorders>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tcBorders>
              <w:left w:val="nil"/>
              <w:bottom w:val="nil"/>
              <w:right w:val="nil"/>
            </w:tcBorders>
          </w:tcPr>
          <w:p w:rsidR="00CD3B0B" w:rsidRPr="002D0116" w:rsidRDefault="00CD3B0B" w:rsidP="005B0554">
            <w:pPr>
              <w:rPr>
                <w:noProof/>
                <w:sz w:val="32"/>
                <w:szCs w:val="32"/>
                <w:lang w:val="uk-UA"/>
              </w:rPr>
            </w:pPr>
          </w:p>
        </w:tc>
        <w:tc>
          <w:tcPr>
            <w:tcW w:w="711" w:type="dxa"/>
            <w:tcBorders>
              <w:left w:val="nil"/>
              <w:bottom w:val="nil"/>
            </w:tcBorders>
          </w:tcPr>
          <w:p w:rsidR="00CD3B0B" w:rsidRPr="002D0116" w:rsidRDefault="00CD3B0B" w:rsidP="005B0554">
            <w:pPr>
              <w:rPr>
                <w:noProof/>
                <w:sz w:val="32"/>
                <w:szCs w:val="32"/>
                <w:lang w:val="uk-UA"/>
              </w:rPr>
            </w:pPr>
            <w:r w:rsidRPr="002D0116">
              <w:rPr>
                <w:noProof/>
                <w:sz w:val="32"/>
                <w:szCs w:val="32"/>
                <w:lang w:val="uk-UA"/>
              </w:rPr>
              <w:t>-5</w:t>
            </w:r>
          </w:p>
        </w:tc>
        <w:tc>
          <w:tcPr>
            <w:tcW w:w="747" w:type="dxa"/>
            <w:vMerge/>
            <w:tcBorders>
              <w:bottom w:val="nil"/>
              <w:right w:val="nil"/>
            </w:tcBorders>
            <w:vAlign w:val="center"/>
          </w:tcPr>
          <w:p w:rsidR="00CD3B0B" w:rsidRPr="002D0116" w:rsidRDefault="00CD3B0B" w:rsidP="005B0554">
            <w:pPr>
              <w:jc w:val="center"/>
              <w:rPr>
                <w:noProof/>
                <w:sz w:val="32"/>
                <w:szCs w:val="32"/>
                <w:lang w:val="uk-UA"/>
              </w:rPr>
            </w:pPr>
          </w:p>
        </w:tc>
        <w:tc>
          <w:tcPr>
            <w:tcW w:w="733" w:type="dxa"/>
            <w:vMerge/>
            <w:tcBorders>
              <w:top w:val="nil"/>
              <w:left w:val="nil"/>
              <w:bottom w:val="nil"/>
              <w:right w:val="single" w:sz="4" w:space="0" w:color="auto"/>
            </w:tcBorders>
          </w:tcPr>
          <w:p w:rsidR="00CD3B0B" w:rsidRPr="002D0116" w:rsidRDefault="00CD3B0B" w:rsidP="005B0554">
            <w:pPr>
              <w:rPr>
                <w:noProof/>
                <w:sz w:val="32"/>
                <w:szCs w:val="32"/>
              </w:rPr>
            </w:pPr>
          </w:p>
        </w:tc>
        <w:tc>
          <w:tcPr>
            <w:tcW w:w="733" w:type="dxa"/>
            <w:vMerge/>
            <w:tcBorders>
              <w:left w:val="single" w:sz="4" w:space="0" w:color="auto"/>
              <w:right w:val="nil"/>
            </w:tcBorders>
            <w:vAlign w:val="center"/>
          </w:tcPr>
          <w:p w:rsidR="00CD3B0B" w:rsidRPr="002D0116" w:rsidRDefault="00CD3B0B" w:rsidP="005B0554">
            <w:pPr>
              <w:jc w:val="center"/>
              <w:rPr>
                <w:noProof/>
                <w:sz w:val="32"/>
                <w:szCs w:val="32"/>
                <w:lang w:val="uk-UA"/>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top w:val="nil"/>
              <w:left w:val="single" w:sz="4" w:space="0" w:color="auto"/>
            </w:tcBorders>
          </w:tcPr>
          <w:p w:rsidR="00CD3B0B" w:rsidRPr="002D0116" w:rsidRDefault="00CD3B0B" w:rsidP="005B0554">
            <w:pPr>
              <w:rPr>
                <w:noProof/>
                <w:sz w:val="32"/>
                <w:szCs w:val="32"/>
              </w:rPr>
            </w:pPr>
          </w:p>
        </w:tc>
        <w:tc>
          <w:tcPr>
            <w:tcW w:w="790" w:type="dxa"/>
            <w:vMerge/>
          </w:tcPr>
          <w:p w:rsidR="00CD3B0B" w:rsidRPr="002D0116" w:rsidRDefault="00CD3B0B" w:rsidP="005B0554">
            <w:pPr>
              <w:rPr>
                <w:noProof/>
                <w:sz w:val="32"/>
                <w:szCs w:val="32"/>
              </w:rPr>
            </w:pPr>
          </w:p>
        </w:tc>
        <w:tc>
          <w:tcPr>
            <w:tcW w:w="790" w:type="dxa"/>
            <w:tcBorders>
              <w:top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tcBorders>
              <w:top w:val="nil"/>
              <w:left w:val="nil"/>
              <w:bottom w:val="nil"/>
            </w:tcBorders>
          </w:tcPr>
          <w:p w:rsidR="00CD3B0B" w:rsidRPr="002D0116" w:rsidRDefault="00CD3B0B" w:rsidP="005B0554">
            <w:pPr>
              <w:rPr>
                <w:noProof/>
                <w:sz w:val="32"/>
                <w:szCs w:val="32"/>
                <w:lang w:val="uk-UA"/>
              </w:rPr>
            </w:pPr>
          </w:p>
        </w:tc>
        <w:tc>
          <w:tcPr>
            <w:tcW w:w="747" w:type="dxa"/>
            <w:tcBorders>
              <w:top w:val="nil"/>
              <w:bottom w:val="single" w:sz="4" w:space="0" w:color="auto"/>
              <w:right w:val="nil"/>
            </w:tcBorders>
            <w:vAlign w:val="center"/>
          </w:tcPr>
          <w:p w:rsidR="00CD3B0B" w:rsidRPr="002D0116" w:rsidRDefault="00CD3B0B" w:rsidP="005B0554">
            <w:pPr>
              <w:jc w:val="center"/>
              <w:rPr>
                <w:noProof/>
                <w:sz w:val="32"/>
                <w:szCs w:val="32"/>
                <w:lang w:val="uk-UA"/>
              </w:rPr>
            </w:pPr>
            <w:r w:rsidRPr="002D0116">
              <w:rPr>
                <w:noProof/>
                <w:sz w:val="32"/>
                <w:szCs w:val="32"/>
                <w:lang w:val="uk-UA"/>
              </w:rPr>
              <w:t>22</w:t>
            </w:r>
          </w:p>
        </w:tc>
        <w:tc>
          <w:tcPr>
            <w:tcW w:w="733" w:type="dxa"/>
            <w:tcBorders>
              <w:top w:val="nil"/>
              <w:left w:val="nil"/>
              <w:bottom w:val="nil"/>
              <w:right w:val="single" w:sz="4" w:space="0" w:color="auto"/>
            </w:tcBorders>
          </w:tcPr>
          <w:p w:rsidR="00CD3B0B" w:rsidRPr="002D0116" w:rsidRDefault="00CD3B0B" w:rsidP="005B0554">
            <w:pPr>
              <w:rPr>
                <w:noProof/>
                <w:sz w:val="32"/>
                <w:szCs w:val="32"/>
              </w:rPr>
            </w:pPr>
          </w:p>
        </w:tc>
        <w:tc>
          <w:tcPr>
            <w:tcW w:w="733" w:type="dxa"/>
            <w:vMerge/>
            <w:tcBorders>
              <w:left w:val="single" w:sz="4" w:space="0" w:color="auto"/>
              <w:right w:val="nil"/>
            </w:tcBorders>
            <w:vAlign w:val="center"/>
          </w:tcPr>
          <w:p w:rsidR="00CD3B0B" w:rsidRPr="002D0116" w:rsidRDefault="00CD3B0B" w:rsidP="005B0554">
            <w:pPr>
              <w:jc w:val="center"/>
              <w:rPr>
                <w:noProof/>
                <w:sz w:val="32"/>
                <w:szCs w:val="32"/>
                <w:lang w:val="uk-UA"/>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bottom w:val="single" w:sz="4" w:space="0" w:color="auto"/>
              <w:right w:val="single" w:sz="4" w:space="0" w:color="auto"/>
            </w:tcBorders>
            <w:vAlign w:val="center"/>
          </w:tcPr>
          <w:p w:rsidR="00CD3B0B" w:rsidRPr="002D0116" w:rsidRDefault="00CD3B0B" w:rsidP="005B0554">
            <w:pPr>
              <w:jc w:val="right"/>
              <w:rPr>
                <w:noProof/>
                <w:sz w:val="32"/>
                <w:szCs w:val="32"/>
              </w:rPr>
            </w:pPr>
          </w:p>
        </w:tc>
        <w:tc>
          <w:tcPr>
            <w:tcW w:w="791" w:type="dxa"/>
            <w:vMerge w:val="restart"/>
            <w:tcBorders>
              <w:lef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12</w:t>
            </w:r>
          </w:p>
        </w:tc>
        <w:tc>
          <w:tcPr>
            <w:tcW w:w="790" w:type="dxa"/>
            <w:vMerge/>
            <w:tcBorders>
              <w:bottom w:val="single" w:sz="4" w:space="0" w:color="auto"/>
            </w:tcBorders>
          </w:tcPr>
          <w:p w:rsidR="00CD3B0B" w:rsidRPr="002D0116" w:rsidRDefault="00CD3B0B" w:rsidP="005B0554">
            <w:pPr>
              <w:rPr>
                <w:noProof/>
                <w:sz w:val="32"/>
                <w:szCs w:val="32"/>
              </w:rPr>
            </w:pPr>
          </w:p>
        </w:tc>
        <w:tc>
          <w:tcPr>
            <w:tcW w:w="790" w:type="dxa"/>
            <w:tcBorders>
              <w:top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tcBorders>
              <w:top w:val="nil"/>
              <w:left w:val="nil"/>
              <w:bottom w:val="single" w:sz="4" w:space="0" w:color="auto"/>
            </w:tcBorders>
          </w:tcPr>
          <w:p w:rsidR="00CD3B0B" w:rsidRPr="002D0116" w:rsidRDefault="00CD3B0B" w:rsidP="005B0554">
            <w:pPr>
              <w:rPr>
                <w:noProof/>
                <w:sz w:val="32"/>
                <w:szCs w:val="32"/>
                <w:lang w:val="uk-UA"/>
              </w:rPr>
            </w:pPr>
            <w:r w:rsidRPr="002D0116">
              <w:rPr>
                <w:noProof/>
                <w:sz w:val="32"/>
                <w:szCs w:val="32"/>
                <w:lang w:val="uk-UA"/>
              </w:rPr>
              <w:t>-6</w:t>
            </w:r>
          </w:p>
        </w:tc>
        <w:tc>
          <w:tcPr>
            <w:tcW w:w="747" w:type="dxa"/>
            <w:tcBorders>
              <w:bottom w:val="nil"/>
            </w:tcBorders>
            <w:vAlign w:val="center"/>
          </w:tcPr>
          <w:p w:rsidR="00CD3B0B" w:rsidRPr="002D0116" w:rsidRDefault="00CD3B0B" w:rsidP="005B0554">
            <w:pPr>
              <w:jc w:val="center"/>
              <w:rPr>
                <w:noProof/>
                <w:sz w:val="32"/>
                <w:szCs w:val="32"/>
                <w:lang w:val="uk-UA"/>
              </w:rPr>
            </w:pPr>
          </w:p>
        </w:tc>
        <w:tc>
          <w:tcPr>
            <w:tcW w:w="733" w:type="dxa"/>
            <w:tcBorders>
              <w:top w:val="nil"/>
              <w:bottom w:val="nil"/>
            </w:tcBorders>
          </w:tcPr>
          <w:p w:rsidR="00CD3B0B" w:rsidRPr="002D0116" w:rsidRDefault="00CD3B0B" w:rsidP="005B0554">
            <w:pPr>
              <w:rPr>
                <w:noProof/>
                <w:sz w:val="32"/>
                <w:szCs w:val="32"/>
              </w:rPr>
            </w:pPr>
          </w:p>
        </w:tc>
        <w:tc>
          <w:tcPr>
            <w:tcW w:w="733" w:type="dxa"/>
            <w:vMerge/>
            <w:tcBorders>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val="restart"/>
            <w:tcBorders>
              <w:left w:val="nil"/>
              <w:right w:val="single" w:sz="4" w:space="0" w:color="auto"/>
            </w:tcBorders>
            <w:vAlign w:val="center"/>
          </w:tcPr>
          <w:p w:rsidR="00CD3B0B" w:rsidRPr="002D0116" w:rsidRDefault="00CD3B0B" w:rsidP="005B0554">
            <w:pPr>
              <w:jc w:val="right"/>
              <w:rPr>
                <w:noProof/>
                <w:sz w:val="32"/>
                <w:szCs w:val="32"/>
                <w:lang w:val="uk-UA"/>
              </w:rPr>
            </w:pPr>
            <w:r w:rsidRPr="002D0116">
              <w:rPr>
                <w:noProof/>
                <w:sz w:val="32"/>
                <w:szCs w:val="32"/>
                <w:lang w:val="uk-UA"/>
              </w:rPr>
              <w:t>8</w:t>
            </w:r>
          </w:p>
        </w:tc>
        <w:tc>
          <w:tcPr>
            <w:tcW w:w="791" w:type="dxa"/>
            <w:vMerge/>
            <w:tcBorders>
              <w:left w:val="single" w:sz="4" w:space="0" w:color="auto"/>
              <w:bottom w:val="single" w:sz="4" w:space="0" w:color="auto"/>
            </w:tcBorders>
          </w:tcPr>
          <w:p w:rsidR="00CD3B0B" w:rsidRPr="002D0116" w:rsidRDefault="00CD3B0B" w:rsidP="005B0554">
            <w:pPr>
              <w:rPr>
                <w:noProof/>
                <w:sz w:val="32"/>
                <w:szCs w:val="32"/>
              </w:rPr>
            </w:pPr>
          </w:p>
        </w:tc>
        <w:tc>
          <w:tcPr>
            <w:tcW w:w="790" w:type="dxa"/>
            <w:tcBorders>
              <w:bottom w:val="nil"/>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tcBorders>
              <w:left w:val="nil"/>
              <w:right w:val="nil"/>
            </w:tcBorders>
          </w:tcPr>
          <w:p w:rsidR="00CD3B0B" w:rsidRPr="002D0116" w:rsidRDefault="00CD3B0B" w:rsidP="005B0554">
            <w:pPr>
              <w:rPr>
                <w:noProof/>
                <w:sz w:val="32"/>
                <w:szCs w:val="32"/>
                <w:lang w:val="uk-UA"/>
              </w:rPr>
            </w:pPr>
          </w:p>
        </w:tc>
        <w:tc>
          <w:tcPr>
            <w:tcW w:w="747" w:type="dxa"/>
            <w:tcBorders>
              <w:top w:val="nil"/>
              <w:left w:val="nil"/>
              <w:bottom w:val="nil"/>
            </w:tcBorders>
            <w:vAlign w:val="center"/>
          </w:tcPr>
          <w:p w:rsidR="00CD3B0B" w:rsidRPr="002D0116" w:rsidRDefault="00CD3B0B" w:rsidP="005B0554">
            <w:pPr>
              <w:jc w:val="center"/>
              <w:rPr>
                <w:noProof/>
                <w:sz w:val="32"/>
                <w:szCs w:val="32"/>
                <w:lang w:val="uk-UA"/>
              </w:rPr>
            </w:pPr>
          </w:p>
        </w:tc>
        <w:tc>
          <w:tcPr>
            <w:tcW w:w="733" w:type="dxa"/>
            <w:tcBorders>
              <w:top w:val="nil"/>
              <w:bottom w:val="single" w:sz="4" w:space="0" w:color="auto"/>
            </w:tcBorders>
          </w:tcPr>
          <w:p w:rsidR="00CD3B0B" w:rsidRPr="002D0116" w:rsidRDefault="00CD3B0B" w:rsidP="005B0554">
            <w:pPr>
              <w:rPr>
                <w:noProof/>
                <w:sz w:val="32"/>
                <w:szCs w:val="32"/>
              </w:rPr>
            </w:pPr>
            <w:r w:rsidRPr="002D0116">
              <w:rPr>
                <w:noProof/>
                <w:sz w:val="32"/>
                <w:szCs w:val="32"/>
                <w:lang w:val="uk-UA"/>
              </w:rPr>
              <w:t>25</w:t>
            </w:r>
          </w:p>
        </w:tc>
        <w:tc>
          <w:tcPr>
            <w:tcW w:w="733" w:type="dxa"/>
            <w:vMerge/>
            <w:tcBorders>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57"/>
        </w:trPr>
        <w:tc>
          <w:tcPr>
            <w:tcW w:w="739" w:type="dxa"/>
            <w:vMerge/>
            <w:tcBorders>
              <w:left w:val="nil"/>
              <w:right w:val="single" w:sz="4" w:space="0" w:color="auto"/>
            </w:tcBorders>
            <w:vAlign w:val="center"/>
          </w:tcPr>
          <w:p w:rsidR="00CD3B0B" w:rsidRPr="002D0116" w:rsidRDefault="00CD3B0B" w:rsidP="005B0554">
            <w:pPr>
              <w:jc w:val="right"/>
              <w:rPr>
                <w:noProof/>
                <w:sz w:val="32"/>
                <w:szCs w:val="32"/>
                <w:lang w:val="uk-UA"/>
              </w:rPr>
            </w:pPr>
          </w:p>
        </w:tc>
        <w:tc>
          <w:tcPr>
            <w:tcW w:w="791" w:type="dxa"/>
            <w:tcBorders>
              <w:left w:val="single" w:sz="4" w:space="0" w:color="auto"/>
              <w:bottom w:val="nil"/>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7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711" w:type="dxa"/>
            <w:tcBorders>
              <w:left w:val="nil"/>
              <w:bottom w:val="nil"/>
            </w:tcBorders>
          </w:tcPr>
          <w:p w:rsidR="00CD3B0B" w:rsidRPr="002D0116" w:rsidRDefault="00CD3B0B" w:rsidP="005B0554">
            <w:pPr>
              <w:rPr>
                <w:noProof/>
                <w:sz w:val="32"/>
                <w:szCs w:val="32"/>
                <w:lang w:val="uk-UA"/>
              </w:rPr>
            </w:pPr>
            <w:r w:rsidRPr="002D0116">
              <w:rPr>
                <w:noProof/>
                <w:sz w:val="32"/>
                <w:szCs w:val="32"/>
                <w:lang w:val="uk-UA"/>
              </w:rPr>
              <w:t>-7</w:t>
            </w:r>
          </w:p>
        </w:tc>
        <w:tc>
          <w:tcPr>
            <w:tcW w:w="747" w:type="dxa"/>
            <w:tcBorders>
              <w:top w:val="nil"/>
              <w:bottom w:val="single" w:sz="4" w:space="0" w:color="auto"/>
            </w:tcBorders>
            <w:vAlign w:val="center"/>
          </w:tcPr>
          <w:p w:rsidR="00CD3B0B" w:rsidRPr="002D0116" w:rsidRDefault="00CD3B0B" w:rsidP="005B0554">
            <w:pPr>
              <w:jc w:val="center"/>
              <w:rPr>
                <w:noProof/>
                <w:sz w:val="32"/>
                <w:szCs w:val="32"/>
                <w:lang w:val="uk-UA"/>
              </w:rPr>
            </w:pPr>
            <w:r w:rsidRPr="002D0116">
              <w:rPr>
                <w:noProof/>
                <w:sz w:val="32"/>
                <w:szCs w:val="32"/>
                <w:lang w:val="uk-UA"/>
              </w:rPr>
              <w:t>23</w:t>
            </w:r>
          </w:p>
        </w:tc>
        <w:tc>
          <w:tcPr>
            <w:tcW w:w="733" w:type="dxa"/>
            <w:tcBorders>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c>
          <w:tcPr>
            <w:tcW w:w="733" w:type="dxa"/>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2"/>
        </w:trPr>
        <w:tc>
          <w:tcPr>
            <w:tcW w:w="739" w:type="dxa"/>
            <w:vMerge/>
            <w:tcBorders>
              <w:left w:val="nil"/>
              <w:right w:val="single" w:sz="4" w:space="0" w:color="auto"/>
            </w:tcBorders>
            <w:vAlign w:val="center"/>
          </w:tcPr>
          <w:p w:rsidR="00CD3B0B" w:rsidRPr="002D0116" w:rsidRDefault="00CD3B0B" w:rsidP="005B0554">
            <w:pPr>
              <w:jc w:val="right"/>
              <w:rPr>
                <w:noProof/>
                <w:sz w:val="32"/>
                <w:szCs w:val="32"/>
              </w:rPr>
            </w:pPr>
          </w:p>
        </w:tc>
        <w:tc>
          <w:tcPr>
            <w:tcW w:w="791" w:type="dxa"/>
            <w:vMerge w:val="restart"/>
            <w:tcBorders>
              <w:top w:val="nil"/>
              <w:left w:val="single" w:sz="4" w:space="0" w:color="auto"/>
              <w:right w:val="nil"/>
            </w:tcBorders>
          </w:tcPr>
          <w:p w:rsidR="00CD3B0B" w:rsidRPr="002D0116" w:rsidRDefault="00CD3B0B" w:rsidP="005B0554">
            <w:pPr>
              <w:rPr>
                <w:noProof/>
                <w:sz w:val="32"/>
                <w:szCs w:val="32"/>
              </w:rPr>
            </w:pPr>
          </w:p>
        </w:tc>
        <w:tc>
          <w:tcPr>
            <w:tcW w:w="790" w:type="dxa"/>
            <w:vMerge w:val="restart"/>
            <w:tcBorders>
              <w:top w:val="nil"/>
              <w:left w:val="nil"/>
              <w:right w:val="nil"/>
            </w:tcBorders>
          </w:tcPr>
          <w:p w:rsidR="00CD3B0B" w:rsidRPr="002D0116" w:rsidRDefault="00CD3B0B" w:rsidP="005B0554">
            <w:pPr>
              <w:rPr>
                <w:noProof/>
                <w:sz w:val="32"/>
                <w:szCs w:val="32"/>
              </w:rPr>
            </w:pPr>
          </w:p>
        </w:tc>
        <w:tc>
          <w:tcPr>
            <w:tcW w:w="790" w:type="dxa"/>
            <w:vMerge w:val="restart"/>
            <w:tcBorders>
              <w:top w:val="nil"/>
              <w:left w:val="nil"/>
              <w:right w:val="nil"/>
            </w:tcBorders>
          </w:tcPr>
          <w:p w:rsidR="00CD3B0B" w:rsidRPr="002D0116" w:rsidRDefault="00CD3B0B" w:rsidP="005B0554">
            <w:pPr>
              <w:rPr>
                <w:noProof/>
                <w:sz w:val="32"/>
                <w:szCs w:val="32"/>
              </w:rPr>
            </w:pPr>
          </w:p>
        </w:tc>
        <w:tc>
          <w:tcPr>
            <w:tcW w:w="690" w:type="dxa"/>
            <w:vMerge w:val="restart"/>
            <w:tcBorders>
              <w:top w:val="nil"/>
              <w:left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val="restart"/>
            <w:tcBorders>
              <w:top w:val="nil"/>
              <w:left w:val="nil"/>
              <w:right w:val="nil"/>
            </w:tcBorders>
          </w:tcPr>
          <w:p w:rsidR="00CD3B0B" w:rsidRPr="002D0116" w:rsidRDefault="00CD3B0B" w:rsidP="005B0554">
            <w:pPr>
              <w:rPr>
                <w:noProof/>
                <w:sz w:val="32"/>
                <w:szCs w:val="32"/>
                <w:lang w:val="uk-UA"/>
              </w:rPr>
            </w:pPr>
          </w:p>
        </w:tc>
        <w:tc>
          <w:tcPr>
            <w:tcW w:w="711" w:type="dxa"/>
            <w:tcBorders>
              <w:top w:val="nil"/>
              <w:left w:val="nil"/>
              <w:bottom w:val="nil"/>
            </w:tcBorders>
          </w:tcPr>
          <w:p w:rsidR="00CD3B0B" w:rsidRPr="002D0116" w:rsidRDefault="00CD3B0B" w:rsidP="005B0554">
            <w:pPr>
              <w:rPr>
                <w:noProof/>
                <w:sz w:val="32"/>
                <w:szCs w:val="32"/>
                <w:lang w:val="uk-UA"/>
              </w:rPr>
            </w:pPr>
          </w:p>
        </w:tc>
        <w:tc>
          <w:tcPr>
            <w:tcW w:w="747" w:type="dxa"/>
            <w:vMerge w:val="restart"/>
            <w:tcBorders>
              <w:bottom w:val="nil"/>
              <w:right w:val="nil"/>
            </w:tcBorders>
            <w:vAlign w:val="center"/>
          </w:tcPr>
          <w:p w:rsidR="00CD3B0B" w:rsidRPr="002D0116" w:rsidRDefault="00CD3B0B" w:rsidP="005B0554">
            <w:pPr>
              <w:jc w:val="center"/>
              <w:rPr>
                <w:noProof/>
                <w:sz w:val="32"/>
                <w:szCs w:val="32"/>
                <w:lang w:val="uk-UA"/>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c>
          <w:tcPr>
            <w:tcW w:w="733" w:type="dxa"/>
            <w:vMerge w:val="restart"/>
            <w:tcBorders>
              <w:top w:val="nil"/>
              <w:left w:val="nil"/>
              <w:bottom w:val="nil"/>
              <w:right w:val="nil"/>
            </w:tcBorders>
          </w:tcPr>
          <w:p w:rsidR="00CD3B0B" w:rsidRPr="002D0116" w:rsidRDefault="00CD3B0B" w:rsidP="005B0554">
            <w:pPr>
              <w:rPr>
                <w:noProof/>
                <w:sz w:val="32"/>
                <w:szCs w:val="32"/>
              </w:rPr>
            </w:pPr>
          </w:p>
        </w:tc>
      </w:tr>
      <w:tr w:rsidR="00CD3B0B" w:rsidRPr="002D0116" w:rsidTr="005B0554">
        <w:trPr>
          <w:trHeight w:val="131"/>
        </w:trPr>
        <w:tc>
          <w:tcPr>
            <w:tcW w:w="739" w:type="dxa"/>
            <w:vMerge/>
            <w:tcBorders>
              <w:left w:val="nil"/>
              <w:right w:val="single" w:sz="4" w:space="0" w:color="auto"/>
            </w:tcBorders>
            <w:vAlign w:val="center"/>
          </w:tcPr>
          <w:p w:rsidR="00CD3B0B" w:rsidRPr="002D0116" w:rsidRDefault="00CD3B0B" w:rsidP="005B0554">
            <w:pPr>
              <w:jc w:val="right"/>
              <w:rPr>
                <w:noProof/>
                <w:sz w:val="32"/>
                <w:szCs w:val="32"/>
              </w:rPr>
            </w:pPr>
          </w:p>
        </w:tc>
        <w:tc>
          <w:tcPr>
            <w:tcW w:w="791" w:type="dxa"/>
            <w:vMerge/>
            <w:tcBorders>
              <w:left w:val="single" w:sz="4" w:space="0" w:color="auto"/>
              <w:bottom w:val="nil"/>
              <w:right w:val="nil"/>
            </w:tcBorders>
          </w:tcPr>
          <w:p w:rsidR="00CD3B0B" w:rsidRPr="002D0116" w:rsidRDefault="00CD3B0B" w:rsidP="005B0554">
            <w:pPr>
              <w:rPr>
                <w:noProof/>
                <w:sz w:val="32"/>
                <w:szCs w:val="32"/>
              </w:rPr>
            </w:pPr>
          </w:p>
        </w:tc>
        <w:tc>
          <w:tcPr>
            <w:tcW w:w="790" w:type="dxa"/>
            <w:vMerge/>
            <w:tcBorders>
              <w:left w:val="nil"/>
              <w:bottom w:val="nil"/>
              <w:right w:val="nil"/>
            </w:tcBorders>
          </w:tcPr>
          <w:p w:rsidR="00CD3B0B" w:rsidRPr="002D0116" w:rsidRDefault="00CD3B0B" w:rsidP="005B0554">
            <w:pPr>
              <w:rPr>
                <w:noProof/>
                <w:sz w:val="32"/>
                <w:szCs w:val="32"/>
              </w:rPr>
            </w:pPr>
          </w:p>
        </w:tc>
        <w:tc>
          <w:tcPr>
            <w:tcW w:w="790" w:type="dxa"/>
            <w:vMerge/>
            <w:tcBorders>
              <w:left w:val="nil"/>
              <w:bottom w:val="nil"/>
              <w:right w:val="nil"/>
            </w:tcBorders>
          </w:tcPr>
          <w:p w:rsidR="00CD3B0B" w:rsidRPr="002D0116" w:rsidRDefault="00CD3B0B" w:rsidP="005B0554">
            <w:pPr>
              <w:rPr>
                <w:noProof/>
                <w:sz w:val="32"/>
                <w:szCs w:val="32"/>
              </w:rPr>
            </w:pPr>
          </w:p>
        </w:tc>
        <w:tc>
          <w:tcPr>
            <w:tcW w:w="690" w:type="dxa"/>
            <w:vMerge/>
            <w:tcBorders>
              <w:left w:val="nil"/>
              <w:bottom w:val="nil"/>
              <w:right w:val="nil"/>
            </w:tcBorders>
          </w:tcPr>
          <w:p w:rsidR="00CD3B0B" w:rsidRPr="002D0116" w:rsidRDefault="00CD3B0B" w:rsidP="005B0554">
            <w:pPr>
              <w:rPr>
                <w:noProof/>
                <w:sz w:val="32"/>
                <w:szCs w:val="32"/>
              </w:rPr>
            </w:pPr>
          </w:p>
        </w:tc>
        <w:tc>
          <w:tcPr>
            <w:tcW w:w="690" w:type="dxa"/>
            <w:tcBorders>
              <w:top w:val="nil"/>
              <w:left w:val="nil"/>
              <w:bottom w:val="nil"/>
              <w:right w:val="nil"/>
            </w:tcBorders>
          </w:tcPr>
          <w:p w:rsidR="00CD3B0B" w:rsidRPr="002D0116" w:rsidRDefault="00CD3B0B" w:rsidP="005B0554">
            <w:pPr>
              <w:rPr>
                <w:noProof/>
                <w:sz w:val="32"/>
                <w:szCs w:val="32"/>
                <w:lang w:val="uk-UA"/>
              </w:rPr>
            </w:pPr>
          </w:p>
        </w:tc>
        <w:tc>
          <w:tcPr>
            <w:tcW w:w="690" w:type="dxa"/>
            <w:vMerge/>
            <w:tcBorders>
              <w:left w:val="nil"/>
              <w:bottom w:val="nil"/>
              <w:right w:val="nil"/>
            </w:tcBorders>
          </w:tcPr>
          <w:p w:rsidR="00CD3B0B" w:rsidRPr="002D0116" w:rsidRDefault="00CD3B0B" w:rsidP="005B0554">
            <w:pPr>
              <w:rPr>
                <w:noProof/>
                <w:sz w:val="32"/>
                <w:szCs w:val="32"/>
                <w:lang w:val="uk-UA"/>
              </w:rPr>
            </w:pPr>
          </w:p>
        </w:tc>
        <w:tc>
          <w:tcPr>
            <w:tcW w:w="711" w:type="dxa"/>
            <w:tcBorders>
              <w:top w:val="nil"/>
              <w:left w:val="nil"/>
            </w:tcBorders>
          </w:tcPr>
          <w:p w:rsidR="00CD3B0B" w:rsidRPr="002D0116" w:rsidRDefault="00CD3B0B" w:rsidP="005B0554">
            <w:pPr>
              <w:rPr>
                <w:noProof/>
                <w:sz w:val="32"/>
                <w:szCs w:val="32"/>
                <w:lang w:val="uk-UA"/>
              </w:rPr>
            </w:pPr>
            <w:r w:rsidRPr="002D0116">
              <w:rPr>
                <w:noProof/>
                <w:sz w:val="32"/>
                <w:szCs w:val="32"/>
                <w:lang w:val="uk-UA"/>
              </w:rPr>
              <w:t>-8</w:t>
            </w:r>
          </w:p>
        </w:tc>
        <w:tc>
          <w:tcPr>
            <w:tcW w:w="747" w:type="dxa"/>
            <w:vMerge/>
            <w:tcBorders>
              <w:bottom w:val="nil"/>
              <w:right w:val="nil"/>
            </w:tcBorders>
            <w:vAlign w:val="center"/>
          </w:tcPr>
          <w:p w:rsidR="00CD3B0B" w:rsidRPr="002D0116" w:rsidRDefault="00CD3B0B" w:rsidP="005B0554">
            <w:pPr>
              <w:jc w:val="center"/>
              <w:rPr>
                <w:noProof/>
                <w:sz w:val="32"/>
                <w:szCs w:val="32"/>
                <w:lang w:val="uk-UA"/>
              </w:rPr>
            </w:pPr>
          </w:p>
        </w:tc>
        <w:tc>
          <w:tcPr>
            <w:tcW w:w="733" w:type="dxa"/>
            <w:vMerge/>
            <w:tcBorders>
              <w:left w:val="nil"/>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c>
          <w:tcPr>
            <w:tcW w:w="733" w:type="dxa"/>
            <w:vMerge/>
            <w:tcBorders>
              <w:top w:val="nil"/>
              <w:left w:val="nil"/>
              <w:bottom w:val="nil"/>
              <w:right w:val="nil"/>
            </w:tcBorders>
          </w:tcPr>
          <w:p w:rsidR="00CD3B0B" w:rsidRPr="002D0116" w:rsidRDefault="00CD3B0B" w:rsidP="005B0554">
            <w:pPr>
              <w:rPr>
                <w:noProof/>
                <w:sz w:val="32"/>
                <w:szCs w:val="32"/>
              </w:rPr>
            </w:pPr>
          </w:p>
        </w:tc>
      </w:tr>
    </w:tbl>
    <w:p w:rsidR="00B156C5" w:rsidRDefault="00B156C5"/>
    <w:sectPr w:rsidR="00B156C5" w:rsidSect="00E53255">
      <w:footerReference w:type="default" r:id="rId13"/>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2B10" w:rsidRDefault="00FE2B10" w:rsidP="00CD3B0B">
      <w:r>
        <w:separator/>
      </w:r>
    </w:p>
  </w:endnote>
  <w:endnote w:type="continuationSeparator" w:id="0">
    <w:p w:rsidR="00FE2B10" w:rsidRDefault="00FE2B10" w:rsidP="00CD3B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2568030"/>
      <w:docPartObj>
        <w:docPartGallery w:val="Page Numbers (Bottom of Page)"/>
        <w:docPartUnique/>
      </w:docPartObj>
    </w:sdtPr>
    <w:sdtEndPr/>
    <w:sdtContent>
      <w:p w:rsidR="00CD3B0B" w:rsidRDefault="00CD3B0B">
        <w:pPr>
          <w:pStyle w:val="afa"/>
          <w:jc w:val="center"/>
        </w:pPr>
        <w:r>
          <w:fldChar w:fldCharType="begin"/>
        </w:r>
        <w:r>
          <w:instrText>PAGE   \* MERGEFORMAT</w:instrText>
        </w:r>
        <w:r>
          <w:fldChar w:fldCharType="separate"/>
        </w:r>
        <w:r w:rsidR="004E7867">
          <w:rPr>
            <w:noProof/>
          </w:rPr>
          <w:t>2</w:t>
        </w:r>
        <w:r>
          <w:fldChar w:fldCharType="end"/>
        </w:r>
      </w:p>
    </w:sdtContent>
  </w:sdt>
  <w:p w:rsidR="00CD3B0B" w:rsidRPr="00CD3B0B" w:rsidRDefault="00CD3B0B">
    <w:pPr>
      <w:pStyle w:val="afa"/>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2B10" w:rsidRDefault="00FE2B10" w:rsidP="00CD3B0B">
      <w:r>
        <w:separator/>
      </w:r>
    </w:p>
  </w:footnote>
  <w:footnote w:type="continuationSeparator" w:id="0">
    <w:p w:rsidR="00FE2B10" w:rsidRDefault="00FE2B10" w:rsidP="00CD3B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C351C"/>
    <w:multiLevelType w:val="hybridMultilevel"/>
    <w:tmpl w:val="60342B3A"/>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97577D"/>
    <w:multiLevelType w:val="hybridMultilevel"/>
    <w:tmpl w:val="547CB2B0"/>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9365717"/>
    <w:multiLevelType w:val="multilevel"/>
    <w:tmpl w:val="2EC222A2"/>
    <w:lvl w:ilvl="0">
      <w:start w:val="1"/>
      <w:numFmt w:val="decimal"/>
      <w:lvlText w:val="%1."/>
      <w:lvlJc w:val="left"/>
      <w:pPr>
        <w:ind w:left="450" w:hanging="450"/>
      </w:pPr>
      <w:rPr>
        <w:rFonts w:hint="default"/>
      </w:rPr>
    </w:lvl>
    <w:lvl w:ilvl="1">
      <w:start w:val="1"/>
      <w:numFmt w:val="decimal"/>
      <w:pStyle w:val="2"/>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32EB2322"/>
    <w:multiLevelType w:val="hybridMultilevel"/>
    <w:tmpl w:val="F5848654"/>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5F64C7E"/>
    <w:multiLevelType w:val="hybridMultilevel"/>
    <w:tmpl w:val="FD5673D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5D0134EE"/>
    <w:multiLevelType w:val="hybridMultilevel"/>
    <w:tmpl w:val="902E9B12"/>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20F1F79"/>
    <w:multiLevelType w:val="hybridMultilevel"/>
    <w:tmpl w:val="4F60A46E"/>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DBF7608"/>
    <w:multiLevelType w:val="hybridMultilevel"/>
    <w:tmpl w:val="CCEACB08"/>
    <w:lvl w:ilvl="0" w:tplc="B20C0E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70912B32"/>
    <w:multiLevelType w:val="hybridMultilevel"/>
    <w:tmpl w:val="A5E0EB64"/>
    <w:lvl w:ilvl="0" w:tplc="2C08A35C">
      <w:start w:val="1"/>
      <w:numFmt w:val="bullet"/>
      <w:lvlText w:val="-"/>
      <w:lvlJc w:val="left"/>
      <w:pPr>
        <w:ind w:left="720" w:hanging="360"/>
      </w:pPr>
      <w:rPr>
        <w:rFonts w:ascii="Courier New" w:hAnsi="Courier New"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8756B67"/>
    <w:multiLevelType w:val="hybridMultilevel"/>
    <w:tmpl w:val="44CA65F4"/>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8BC094D"/>
    <w:multiLevelType w:val="hybridMultilevel"/>
    <w:tmpl w:val="F04E9F94"/>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B856266"/>
    <w:multiLevelType w:val="hybridMultilevel"/>
    <w:tmpl w:val="56DCC180"/>
    <w:lvl w:ilvl="0" w:tplc="2C08A35C">
      <w:start w:val="1"/>
      <w:numFmt w:val="bullet"/>
      <w:lvlText w:val="-"/>
      <w:lvlJc w:val="left"/>
      <w:pPr>
        <w:ind w:left="1429" w:hanging="360"/>
      </w:pPr>
      <w:rPr>
        <w:rFonts w:ascii="Courier New" w:hAnsi="Courier New"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5"/>
  </w:num>
  <w:num w:numId="3">
    <w:abstractNumId w:val="0"/>
  </w:num>
  <w:num w:numId="4">
    <w:abstractNumId w:val="2"/>
  </w:num>
  <w:num w:numId="5">
    <w:abstractNumId w:val="7"/>
  </w:num>
  <w:num w:numId="6">
    <w:abstractNumId w:val="11"/>
  </w:num>
  <w:num w:numId="7">
    <w:abstractNumId w:val="9"/>
  </w:num>
  <w:num w:numId="8">
    <w:abstractNumId w:val="1"/>
  </w:num>
  <w:num w:numId="9">
    <w:abstractNumId w:val="6"/>
  </w:num>
  <w:num w:numId="10">
    <w:abstractNumId w:val="8"/>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B0B"/>
    <w:rsid w:val="0000178E"/>
    <w:rsid w:val="00004169"/>
    <w:rsid w:val="000046A9"/>
    <w:rsid w:val="00025C70"/>
    <w:rsid w:val="00051557"/>
    <w:rsid w:val="00064B8A"/>
    <w:rsid w:val="000916D4"/>
    <w:rsid w:val="00095DE1"/>
    <w:rsid w:val="000B3B0E"/>
    <w:rsid w:val="000F4DD7"/>
    <w:rsid w:val="00120231"/>
    <w:rsid w:val="001416DC"/>
    <w:rsid w:val="00141B87"/>
    <w:rsid w:val="001442F7"/>
    <w:rsid w:val="00146C95"/>
    <w:rsid w:val="00160161"/>
    <w:rsid w:val="001715BD"/>
    <w:rsid w:val="001720AD"/>
    <w:rsid w:val="00173072"/>
    <w:rsid w:val="001B18AA"/>
    <w:rsid w:val="001D54E0"/>
    <w:rsid w:val="001E3074"/>
    <w:rsid w:val="00213187"/>
    <w:rsid w:val="00222C64"/>
    <w:rsid w:val="002336D3"/>
    <w:rsid w:val="00245B82"/>
    <w:rsid w:val="00257E43"/>
    <w:rsid w:val="002617B1"/>
    <w:rsid w:val="002834EB"/>
    <w:rsid w:val="00290E4F"/>
    <w:rsid w:val="00291F3A"/>
    <w:rsid w:val="00296B88"/>
    <w:rsid w:val="002B5DAD"/>
    <w:rsid w:val="002B6D72"/>
    <w:rsid w:val="002C5B5C"/>
    <w:rsid w:val="002D19BF"/>
    <w:rsid w:val="002E0F4D"/>
    <w:rsid w:val="0031298B"/>
    <w:rsid w:val="00323007"/>
    <w:rsid w:val="003317FF"/>
    <w:rsid w:val="0035711B"/>
    <w:rsid w:val="00373F62"/>
    <w:rsid w:val="00397423"/>
    <w:rsid w:val="003A26AC"/>
    <w:rsid w:val="003A5FAE"/>
    <w:rsid w:val="003B3C98"/>
    <w:rsid w:val="003B5CF8"/>
    <w:rsid w:val="003C2B8E"/>
    <w:rsid w:val="003E11E1"/>
    <w:rsid w:val="003F695A"/>
    <w:rsid w:val="00407728"/>
    <w:rsid w:val="00410D78"/>
    <w:rsid w:val="00412592"/>
    <w:rsid w:val="00426718"/>
    <w:rsid w:val="00427EA3"/>
    <w:rsid w:val="00442319"/>
    <w:rsid w:val="00443233"/>
    <w:rsid w:val="0045375E"/>
    <w:rsid w:val="00454AB5"/>
    <w:rsid w:val="00455054"/>
    <w:rsid w:val="004662A2"/>
    <w:rsid w:val="004767AF"/>
    <w:rsid w:val="00477C54"/>
    <w:rsid w:val="004874F2"/>
    <w:rsid w:val="004969D1"/>
    <w:rsid w:val="004A0573"/>
    <w:rsid w:val="004B0DD0"/>
    <w:rsid w:val="004E2086"/>
    <w:rsid w:val="004E318B"/>
    <w:rsid w:val="004E7867"/>
    <w:rsid w:val="00506E28"/>
    <w:rsid w:val="00512494"/>
    <w:rsid w:val="0051782E"/>
    <w:rsid w:val="005207E8"/>
    <w:rsid w:val="0053647D"/>
    <w:rsid w:val="00562EC7"/>
    <w:rsid w:val="005661BC"/>
    <w:rsid w:val="005A0A63"/>
    <w:rsid w:val="005A3E2E"/>
    <w:rsid w:val="005A47E7"/>
    <w:rsid w:val="005B0554"/>
    <w:rsid w:val="005B4992"/>
    <w:rsid w:val="005F3BEE"/>
    <w:rsid w:val="006004CE"/>
    <w:rsid w:val="00602A15"/>
    <w:rsid w:val="00615221"/>
    <w:rsid w:val="00646D94"/>
    <w:rsid w:val="0065631D"/>
    <w:rsid w:val="006571A6"/>
    <w:rsid w:val="006628DD"/>
    <w:rsid w:val="00663359"/>
    <w:rsid w:val="00694993"/>
    <w:rsid w:val="006B751F"/>
    <w:rsid w:val="006C2E7A"/>
    <w:rsid w:val="006C3D22"/>
    <w:rsid w:val="006E3D7D"/>
    <w:rsid w:val="0071211C"/>
    <w:rsid w:val="00723A57"/>
    <w:rsid w:val="00726F56"/>
    <w:rsid w:val="00736966"/>
    <w:rsid w:val="00746AEF"/>
    <w:rsid w:val="0075070B"/>
    <w:rsid w:val="00756BC9"/>
    <w:rsid w:val="00760C17"/>
    <w:rsid w:val="00774715"/>
    <w:rsid w:val="00776456"/>
    <w:rsid w:val="007D44C4"/>
    <w:rsid w:val="007D60D5"/>
    <w:rsid w:val="007E47F9"/>
    <w:rsid w:val="007F1AE2"/>
    <w:rsid w:val="007F2386"/>
    <w:rsid w:val="008005C3"/>
    <w:rsid w:val="00805DC3"/>
    <w:rsid w:val="0083201F"/>
    <w:rsid w:val="0083291E"/>
    <w:rsid w:val="00833CA2"/>
    <w:rsid w:val="00851B83"/>
    <w:rsid w:val="00854833"/>
    <w:rsid w:val="00856858"/>
    <w:rsid w:val="00856D5E"/>
    <w:rsid w:val="00862F49"/>
    <w:rsid w:val="00863C91"/>
    <w:rsid w:val="008713D1"/>
    <w:rsid w:val="008844A1"/>
    <w:rsid w:val="008875FD"/>
    <w:rsid w:val="00891E11"/>
    <w:rsid w:val="008B06F2"/>
    <w:rsid w:val="008B200E"/>
    <w:rsid w:val="008B58E1"/>
    <w:rsid w:val="008B632F"/>
    <w:rsid w:val="008C5D7E"/>
    <w:rsid w:val="008D48B7"/>
    <w:rsid w:val="008E232C"/>
    <w:rsid w:val="008E444D"/>
    <w:rsid w:val="008F6543"/>
    <w:rsid w:val="00901D9E"/>
    <w:rsid w:val="00907761"/>
    <w:rsid w:val="009137D8"/>
    <w:rsid w:val="00920608"/>
    <w:rsid w:val="00922A3E"/>
    <w:rsid w:val="00924648"/>
    <w:rsid w:val="00931D30"/>
    <w:rsid w:val="009445B9"/>
    <w:rsid w:val="009463B5"/>
    <w:rsid w:val="00950072"/>
    <w:rsid w:val="00950145"/>
    <w:rsid w:val="0095299E"/>
    <w:rsid w:val="009573E5"/>
    <w:rsid w:val="00970990"/>
    <w:rsid w:val="00974565"/>
    <w:rsid w:val="00975A41"/>
    <w:rsid w:val="00984204"/>
    <w:rsid w:val="0098494B"/>
    <w:rsid w:val="009A2BDB"/>
    <w:rsid w:val="009A4A84"/>
    <w:rsid w:val="009B59AC"/>
    <w:rsid w:val="009D30D9"/>
    <w:rsid w:val="009E1ABA"/>
    <w:rsid w:val="009E38AB"/>
    <w:rsid w:val="009E3A54"/>
    <w:rsid w:val="009F3AD6"/>
    <w:rsid w:val="00A034B2"/>
    <w:rsid w:val="00A122FA"/>
    <w:rsid w:val="00A24CB9"/>
    <w:rsid w:val="00A31F1E"/>
    <w:rsid w:val="00A410D5"/>
    <w:rsid w:val="00A469CA"/>
    <w:rsid w:val="00A47899"/>
    <w:rsid w:val="00A51CC3"/>
    <w:rsid w:val="00A865D6"/>
    <w:rsid w:val="00AB515A"/>
    <w:rsid w:val="00AC6E1E"/>
    <w:rsid w:val="00AD649B"/>
    <w:rsid w:val="00AE4B4A"/>
    <w:rsid w:val="00AF3A6A"/>
    <w:rsid w:val="00B10AB8"/>
    <w:rsid w:val="00B156C5"/>
    <w:rsid w:val="00B44153"/>
    <w:rsid w:val="00B47CAE"/>
    <w:rsid w:val="00B50E95"/>
    <w:rsid w:val="00B525D8"/>
    <w:rsid w:val="00B64901"/>
    <w:rsid w:val="00B77095"/>
    <w:rsid w:val="00B84095"/>
    <w:rsid w:val="00B86FCF"/>
    <w:rsid w:val="00BA5147"/>
    <w:rsid w:val="00BB6C64"/>
    <w:rsid w:val="00BC45AF"/>
    <w:rsid w:val="00BD5C24"/>
    <w:rsid w:val="00BE74BB"/>
    <w:rsid w:val="00BE7825"/>
    <w:rsid w:val="00BF43BD"/>
    <w:rsid w:val="00BF477A"/>
    <w:rsid w:val="00C133AF"/>
    <w:rsid w:val="00C15608"/>
    <w:rsid w:val="00C22971"/>
    <w:rsid w:val="00C57387"/>
    <w:rsid w:val="00C57DBB"/>
    <w:rsid w:val="00C65513"/>
    <w:rsid w:val="00C73F43"/>
    <w:rsid w:val="00CA39EE"/>
    <w:rsid w:val="00CB10CE"/>
    <w:rsid w:val="00CC4CE3"/>
    <w:rsid w:val="00CC4FAC"/>
    <w:rsid w:val="00CD04C0"/>
    <w:rsid w:val="00CD3B0B"/>
    <w:rsid w:val="00CF71B9"/>
    <w:rsid w:val="00D04D6B"/>
    <w:rsid w:val="00D24EEE"/>
    <w:rsid w:val="00D41F0B"/>
    <w:rsid w:val="00D61473"/>
    <w:rsid w:val="00D82B53"/>
    <w:rsid w:val="00D853E7"/>
    <w:rsid w:val="00D9127C"/>
    <w:rsid w:val="00DC29DB"/>
    <w:rsid w:val="00DC682B"/>
    <w:rsid w:val="00DC71BF"/>
    <w:rsid w:val="00DE0EEA"/>
    <w:rsid w:val="00DE18A0"/>
    <w:rsid w:val="00DE27AF"/>
    <w:rsid w:val="00E045CC"/>
    <w:rsid w:val="00E04AC1"/>
    <w:rsid w:val="00E14F5A"/>
    <w:rsid w:val="00E23D4E"/>
    <w:rsid w:val="00E23F35"/>
    <w:rsid w:val="00E24D99"/>
    <w:rsid w:val="00E26709"/>
    <w:rsid w:val="00E3517A"/>
    <w:rsid w:val="00E42007"/>
    <w:rsid w:val="00E53255"/>
    <w:rsid w:val="00E744BE"/>
    <w:rsid w:val="00E971BA"/>
    <w:rsid w:val="00EA1F94"/>
    <w:rsid w:val="00EA7C6B"/>
    <w:rsid w:val="00EB55D4"/>
    <w:rsid w:val="00EE178E"/>
    <w:rsid w:val="00F07CEA"/>
    <w:rsid w:val="00F2552C"/>
    <w:rsid w:val="00F27023"/>
    <w:rsid w:val="00F402A7"/>
    <w:rsid w:val="00F44FF5"/>
    <w:rsid w:val="00F641C6"/>
    <w:rsid w:val="00F81AE1"/>
    <w:rsid w:val="00FA29C8"/>
    <w:rsid w:val="00FB21FE"/>
    <w:rsid w:val="00FC4D70"/>
    <w:rsid w:val="00FC731D"/>
    <w:rsid w:val="00FE2B10"/>
    <w:rsid w:val="00FE4868"/>
    <w:rsid w:val="00FE5B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50CB00E-DB80-4C0F-A240-D49A82F73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ru-RU" w:eastAsia="ru-RU"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3B0B"/>
    <w:pPr>
      <w:spacing w:after="0" w:line="240" w:lineRule="auto"/>
    </w:pPr>
    <w:rPr>
      <w:rFonts w:eastAsia="Times New Roman"/>
      <w:sz w:val="24"/>
      <w:szCs w:val="24"/>
    </w:rPr>
  </w:style>
  <w:style w:type="paragraph" w:styleId="1">
    <w:name w:val="heading 1"/>
    <w:basedOn w:val="a"/>
    <w:next w:val="a"/>
    <w:link w:val="10"/>
    <w:uiPriority w:val="9"/>
    <w:qFormat/>
    <w:rsid w:val="008F6543"/>
    <w:pPr>
      <w:keepNext/>
      <w:keepLines/>
      <w:spacing w:before="480"/>
      <w:jc w:val="center"/>
      <w:outlineLvl w:val="0"/>
    </w:pPr>
    <w:rPr>
      <w:rFonts w:eastAsiaTheme="majorEastAsia" w:cstheme="majorBidi"/>
      <w:b/>
      <w:bCs/>
    </w:rPr>
  </w:style>
  <w:style w:type="paragraph" w:styleId="2">
    <w:name w:val="heading 2"/>
    <w:basedOn w:val="a"/>
    <w:next w:val="a"/>
    <w:link w:val="20"/>
    <w:autoRedefine/>
    <w:uiPriority w:val="9"/>
    <w:unhideWhenUsed/>
    <w:qFormat/>
    <w:rsid w:val="00E045CC"/>
    <w:pPr>
      <w:keepNext/>
      <w:keepLines/>
      <w:numPr>
        <w:ilvl w:val="1"/>
        <w:numId w:val="4"/>
      </w:numPr>
      <w:spacing w:before="200"/>
      <w:ind w:hanging="11"/>
      <w:jc w:val="both"/>
      <w:outlineLvl w:val="1"/>
    </w:pPr>
    <w:rPr>
      <w:rFonts w:eastAsiaTheme="majorEastAsia" w:cstheme="majorBidi"/>
      <w:b/>
      <w:bCs/>
      <w:sz w:val="28"/>
      <w:szCs w:val="26"/>
    </w:rPr>
  </w:style>
  <w:style w:type="paragraph" w:styleId="3">
    <w:name w:val="heading 3"/>
    <w:basedOn w:val="a"/>
    <w:next w:val="a"/>
    <w:link w:val="30"/>
    <w:autoRedefine/>
    <w:uiPriority w:val="9"/>
    <w:unhideWhenUsed/>
    <w:qFormat/>
    <w:rsid w:val="00CD3B0B"/>
    <w:pPr>
      <w:keepNext/>
      <w:keepLines/>
      <w:spacing w:before="200"/>
      <w:outlineLvl w:val="2"/>
    </w:pPr>
    <w:rPr>
      <w:rFonts w:eastAsiaTheme="majorEastAsia" w:cstheme="majorBidi"/>
      <w:b/>
      <w:bCs/>
      <w:sz w:val="28"/>
    </w:rPr>
  </w:style>
  <w:style w:type="paragraph" w:styleId="4">
    <w:name w:val="heading 4"/>
    <w:basedOn w:val="a"/>
    <w:next w:val="a"/>
    <w:link w:val="40"/>
    <w:uiPriority w:val="9"/>
    <w:unhideWhenUsed/>
    <w:qFormat/>
    <w:rsid w:val="00E24D9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E24D9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E24D9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E24D9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E24D99"/>
    <w:pPr>
      <w:keepNext/>
      <w:keepLines/>
      <w:spacing w:before="20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unhideWhenUsed/>
    <w:qFormat/>
    <w:rsid w:val="00E24D9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F6543"/>
    <w:rPr>
      <w:rFonts w:eastAsiaTheme="majorEastAsia" w:cstheme="majorBidi"/>
      <w:b/>
      <w:bCs/>
    </w:rPr>
  </w:style>
  <w:style w:type="character" w:customStyle="1" w:styleId="20">
    <w:name w:val="Заголовок 2 Знак"/>
    <w:basedOn w:val="a0"/>
    <w:link w:val="2"/>
    <w:uiPriority w:val="9"/>
    <w:rsid w:val="00E045CC"/>
    <w:rPr>
      <w:rFonts w:eastAsiaTheme="majorEastAsia" w:cstheme="majorBidi"/>
      <w:b/>
      <w:bCs/>
      <w:szCs w:val="26"/>
    </w:rPr>
  </w:style>
  <w:style w:type="character" w:customStyle="1" w:styleId="30">
    <w:name w:val="Заголовок 3 Знак"/>
    <w:basedOn w:val="a0"/>
    <w:link w:val="3"/>
    <w:uiPriority w:val="9"/>
    <w:rsid w:val="00CD3B0B"/>
    <w:rPr>
      <w:rFonts w:eastAsiaTheme="majorEastAsia" w:cstheme="majorBidi"/>
      <w:b/>
      <w:bCs/>
      <w:szCs w:val="24"/>
    </w:rPr>
  </w:style>
  <w:style w:type="character" w:customStyle="1" w:styleId="40">
    <w:name w:val="Заголовок 4 Знак"/>
    <w:basedOn w:val="a0"/>
    <w:link w:val="4"/>
    <w:uiPriority w:val="9"/>
    <w:rsid w:val="00E24D99"/>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E24D99"/>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E24D99"/>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E24D9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E24D99"/>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E24D99"/>
    <w:rPr>
      <w:rFonts w:asciiTheme="majorHAnsi" w:eastAsiaTheme="majorEastAsia" w:hAnsiTheme="majorHAnsi" w:cstheme="majorBidi"/>
      <w:i/>
      <w:iCs/>
      <w:color w:val="404040" w:themeColor="text1" w:themeTint="BF"/>
      <w:sz w:val="20"/>
      <w:szCs w:val="20"/>
    </w:rPr>
  </w:style>
  <w:style w:type="paragraph" w:styleId="a3">
    <w:name w:val="List Paragraph"/>
    <w:basedOn w:val="a"/>
    <w:qFormat/>
    <w:rsid w:val="00E24D99"/>
    <w:pPr>
      <w:ind w:left="720"/>
      <w:contextualSpacing/>
    </w:pPr>
  </w:style>
  <w:style w:type="paragraph" w:styleId="a4">
    <w:name w:val="caption"/>
    <w:basedOn w:val="a"/>
    <w:next w:val="a"/>
    <w:uiPriority w:val="35"/>
    <w:semiHidden/>
    <w:unhideWhenUsed/>
    <w:qFormat/>
    <w:rsid w:val="00E24D99"/>
    <w:rPr>
      <w:b/>
      <w:bCs/>
      <w:color w:val="4F81BD" w:themeColor="accent1"/>
      <w:sz w:val="18"/>
      <w:szCs w:val="18"/>
    </w:rPr>
  </w:style>
  <w:style w:type="paragraph" w:styleId="a5">
    <w:name w:val="Title"/>
    <w:basedOn w:val="a"/>
    <w:next w:val="a"/>
    <w:link w:val="a6"/>
    <w:uiPriority w:val="10"/>
    <w:qFormat/>
    <w:rsid w:val="00E24D9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6">
    <w:name w:val="Название Знак"/>
    <w:basedOn w:val="a0"/>
    <w:link w:val="a5"/>
    <w:uiPriority w:val="10"/>
    <w:rsid w:val="00E24D99"/>
    <w:rPr>
      <w:rFonts w:asciiTheme="majorHAnsi" w:eastAsiaTheme="majorEastAsia" w:hAnsiTheme="majorHAnsi" w:cstheme="majorBidi"/>
      <w:color w:val="17365D" w:themeColor="text2" w:themeShade="BF"/>
      <w:spacing w:val="5"/>
      <w:kern w:val="28"/>
      <w:sz w:val="52"/>
      <w:szCs w:val="52"/>
    </w:rPr>
  </w:style>
  <w:style w:type="paragraph" w:styleId="a7">
    <w:name w:val="Subtitle"/>
    <w:basedOn w:val="a"/>
    <w:next w:val="a"/>
    <w:link w:val="a8"/>
    <w:uiPriority w:val="11"/>
    <w:qFormat/>
    <w:rsid w:val="00E24D99"/>
    <w:pPr>
      <w:numPr>
        <w:ilvl w:val="1"/>
      </w:numPr>
    </w:pPr>
    <w:rPr>
      <w:rFonts w:asciiTheme="majorHAnsi" w:eastAsiaTheme="majorEastAsia" w:hAnsiTheme="majorHAnsi" w:cstheme="majorBidi"/>
      <w:i/>
      <w:iCs/>
      <w:color w:val="4F81BD" w:themeColor="accent1"/>
      <w:spacing w:val="15"/>
    </w:rPr>
  </w:style>
  <w:style w:type="character" w:customStyle="1" w:styleId="a8">
    <w:name w:val="Подзаголовок Знак"/>
    <w:basedOn w:val="a0"/>
    <w:link w:val="a7"/>
    <w:uiPriority w:val="11"/>
    <w:rsid w:val="00E24D99"/>
    <w:rPr>
      <w:rFonts w:asciiTheme="majorHAnsi" w:eastAsiaTheme="majorEastAsia" w:hAnsiTheme="majorHAnsi" w:cstheme="majorBidi"/>
      <w:i/>
      <w:iCs/>
      <w:color w:val="4F81BD" w:themeColor="accent1"/>
      <w:spacing w:val="15"/>
      <w:sz w:val="24"/>
      <w:szCs w:val="24"/>
    </w:rPr>
  </w:style>
  <w:style w:type="character" w:styleId="a9">
    <w:name w:val="Strong"/>
    <w:basedOn w:val="a0"/>
    <w:uiPriority w:val="22"/>
    <w:qFormat/>
    <w:rsid w:val="00E24D99"/>
    <w:rPr>
      <w:b/>
      <w:bCs/>
    </w:rPr>
  </w:style>
  <w:style w:type="character" w:styleId="aa">
    <w:name w:val="Emphasis"/>
    <w:basedOn w:val="a0"/>
    <w:uiPriority w:val="20"/>
    <w:qFormat/>
    <w:rsid w:val="00E24D99"/>
    <w:rPr>
      <w:i/>
      <w:iCs/>
    </w:rPr>
  </w:style>
  <w:style w:type="paragraph" w:styleId="ab">
    <w:name w:val="No Spacing"/>
    <w:uiPriority w:val="1"/>
    <w:qFormat/>
    <w:rsid w:val="00E24D99"/>
    <w:pPr>
      <w:spacing w:after="0" w:line="240" w:lineRule="auto"/>
    </w:pPr>
  </w:style>
  <w:style w:type="paragraph" w:styleId="21">
    <w:name w:val="Quote"/>
    <w:basedOn w:val="a"/>
    <w:next w:val="a"/>
    <w:link w:val="22"/>
    <w:uiPriority w:val="29"/>
    <w:qFormat/>
    <w:rsid w:val="00E24D99"/>
    <w:rPr>
      <w:i/>
      <w:iCs/>
      <w:color w:val="000000" w:themeColor="text1"/>
    </w:rPr>
  </w:style>
  <w:style w:type="character" w:customStyle="1" w:styleId="22">
    <w:name w:val="Цитата 2 Знак"/>
    <w:basedOn w:val="a0"/>
    <w:link w:val="21"/>
    <w:uiPriority w:val="29"/>
    <w:rsid w:val="00E24D99"/>
    <w:rPr>
      <w:i/>
      <w:iCs/>
      <w:color w:val="000000" w:themeColor="text1"/>
    </w:rPr>
  </w:style>
  <w:style w:type="paragraph" w:styleId="ac">
    <w:name w:val="Intense Quote"/>
    <w:basedOn w:val="a"/>
    <w:next w:val="a"/>
    <w:link w:val="ad"/>
    <w:uiPriority w:val="30"/>
    <w:qFormat/>
    <w:rsid w:val="00E24D99"/>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E24D99"/>
    <w:rPr>
      <w:b/>
      <w:bCs/>
      <w:i/>
      <w:iCs/>
      <w:color w:val="4F81BD" w:themeColor="accent1"/>
    </w:rPr>
  </w:style>
  <w:style w:type="character" w:styleId="ae">
    <w:name w:val="Subtle Emphasis"/>
    <w:basedOn w:val="a0"/>
    <w:uiPriority w:val="19"/>
    <w:qFormat/>
    <w:rsid w:val="00E24D99"/>
    <w:rPr>
      <w:i/>
      <w:iCs/>
      <w:color w:val="808080" w:themeColor="text1" w:themeTint="7F"/>
    </w:rPr>
  </w:style>
  <w:style w:type="character" w:styleId="af">
    <w:name w:val="Intense Emphasis"/>
    <w:basedOn w:val="a0"/>
    <w:uiPriority w:val="21"/>
    <w:qFormat/>
    <w:rsid w:val="00E24D99"/>
    <w:rPr>
      <w:b/>
      <w:bCs/>
      <w:i/>
      <w:iCs/>
      <w:color w:val="4F81BD" w:themeColor="accent1"/>
    </w:rPr>
  </w:style>
  <w:style w:type="character" w:styleId="af0">
    <w:name w:val="Subtle Reference"/>
    <w:basedOn w:val="a0"/>
    <w:uiPriority w:val="31"/>
    <w:qFormat/>
    <w:rsid w:val="00E24D99"/>
    <w:rPr>
      <w:smallCaps/>
      <w:color w:val="C0504D" w:themeColor="accent2"/>
      <w:u w:val="single"/>
    </w:rPr>
  </w:style>
  <w:style w:type="character" w:styleId="af1">
    <w:name w:val="Intense Reference"/>
    <w:basedOn w:val="a0"/>
    <w:uiPriority w:val="32"/>
    <w:qFormat/>
    <w:rsid w:val="00E24D99"/>
    <w:rPr>
      <w:b/>
      <w:bCs/>
      <w:smallCaps/>
      <w:color w:val="C0504D" w:themeColor="accent2"/>
      <w:spacing w:val="5"/>
      <w:u w:val="single"/>
    </w:rPr>
  </w:style>
  <w:style w:type="character" w:styleId="af2">
    <w:name w:val="Book Title"/>
    <w:basedOn w:val="a0"/>
    <w:uiPriority w:val="33"/>
    <w:qFormat/>
    <w:rsid w:val="00E24D99"/>
    <w:rPr>
      <w:b/>
      <w:bCs/>
      <w:smallCaps/>
      <w:spacing w:val="5"/>
    </w:rPr>
  </w:style>
  <w:style w:type="paragraph" w:styleId="af3">
    <w:name w:val="TOC Heading"/>
    <w:basedOn w:val="1"/>
    <w:next w:val="a"/>
    <w:uiPriority w:val="39"/>
    <w:unhideWhenUsed/>
    <w:qFormat/>
    <w:rsid w:val="00E24D99"/>
    <w:pPr>
      <w:outlineLvl w:val="9"/>
    </w:pPr>
  </w:style>
  <w:style w:type="character" w:styleId="af4">
    <w:name w:val="Hyperlink"/>
    <w:uiPriority w:val="99"/>
    <w:rsid w:val="00CD3B0B"/>
    <w:rPr>
      <w:color w:val="0000FF"/>
      <w:u w:val="single"/>
    </w:rPr>
  </w:style>
  <w:style w:type="table" w:styleId="af5">
    <w:name w:val="Table Grid"/>
    <w:basedOn w:val="a1"/>
    <w:rsid w:val="00CD3B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1">
    <w:name w:val="toc 1"/>
    <w:basedOn w:val="a"/>
    <w:next w:val="a"/>
    <w:autoRedefine/>
    <w:uiPriority w:val="39"/>
    <w:rsid w:val="00CD3B0B"/>
    <w:pPr>
      <w:spacing w:after="100"/>
    </w:pPr>
  </w:style>
  <w:style w:type="paragraph" w:styleId="23">
    <w:name w:val="toc 2"/>
    <w:basedOn w:val="a"/>
    <w:next w:val="a"/>
    <w:autoRedefine/>
    <w:uiPriority w:val="39"/>
    <w:rsid w:val="00CD3B0B"/>
    <w:pPr>
      <w:spacing w:after="100"/>
      <w:ind w:left="240"/>
    </w:pPr>
  </w:style>
  <w:style w:type="paragraph" w:styleId="31">
    <w:name w:val="toc 3"/>
    <w:basedOn w:val="a"/>
    <w:next w:val="a"/>
    <w:autoRedefine/>
    <w:uiPriority w:val="39"/>
    <w:rsid w:val="00CD3B0B"/>
    <w:pPr>
      <w:spacing w:after="100"/>
      <w:ind w:left="480"/>
    </w:pPr>
  </w:style>
  <w:style w:type="paragraph" w:styleId="af6">
    <w:name w:val="Balloon Text"/>
    <w:basedOn w:val="a"/>
    <w:link w:val="af7"/>
    <w:rsid w:val="00CD3B0B"/>
    <w:rPr>
      <w:rFonts w:ascii="Tahoma" w:hAnsi="Tahoma" w:cs="Tahoma"/>
      <w:sz w:val="16"/>
      <w:szCs w:val="16"/>
    </w:rPr>
  </w:style>
  <w:style w:type="character" w:customStyle="1" w:styleId="af7">
    <w:name w:val="Текст выноски Знак"/>
    <w:basedOn w:val="a0"/>
    <w:link w:val="af6"/>
    <w:rsid w:val="00CD3B0B"/>
    <w:rPr>
      <w:rFonts w:ascii="Tahoma" w:eastAsia="Times New Roman" w:hAnsi="Tahoma" w:cs="Tahoma"/>
      <w:sz w:val="16"/>
      <w:szCs w:val="16"/>
    </w:rPr>
  </w:style>
  <w:style w:type="paragraph" w:styleId="af8">
    <w:name w:val="header"/>
    <w:basedOn w:val="a"/>
    <w:link w:val="af9"/>
    <w:rsid w:val="00CD3B0B"/>
    <w:pPr>
      <w:tabs>
        <w:tab w:val="center" w:pos="4677"/>
        <w:tab w:val="right" w:pos="9355"/>
      </w:tabs>
    </w:pPr>
  </w:style>
  <w:style w:type="character" w:customStyle="1" w:styleId="af9">
    <w:name w:val="Верхний колонтитул Знак"/>
    <w:basedOn w:val="a0"/>
    <w:link w:val="af8"/>
    <w:rsid w:val="00CD3B0B"/>
    <w:rPr>
      <w:rFonts w:eastAsia="Times New Roman"/>
      <w:sz w:val="24"/>
      <w:szCs w:val="24"/>
    </w:rPr>
  </w:style>
  <w:style w:type="paragraph" w:styleId="afa">
    <w:name w:val="footer"/>
    <w:basedOn w:val="a"/>
    <w:link w:val="afb"/>
    <w:uiPriority w:val="99"/>
    <w:rsid w:val="00CD3B0B"/>
    <w:pPr>
      <w:tabs>
        <w:tab w:val="center" w:pos="4677"/>
        <w:tab w:val="right" w:pos="9355"/>
      </w:tabs>
    </w:pPr>
  </w:style>
  <w:style w:type="character" w:customStyle="1" w:styleId="afb">
    <w:name w:val="Нижний колонтитул Знак"/>
    <w:basedOn w:val="a0"/>
    <w:link w:val="afa"/>
    <w:uiPriority w:val="99"/>
    <w:rsid w:val="00CD3B0B"/>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vb.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C2458F-5D32-4054-88BD-2A9606204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4825</Words>
  <Characters>27504</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32265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Мамочка</dc:creator>
  <cp:lastModifiedBy>Пользователь</cp:lastModifiedBy>
  <cp:revision>2</cp:revision>
  <dcterms:created xsi:type="dcterms:W3CDTF">2016-04-06T11:45:00Z</dcterms:created>
  <dcterms:modified xsi:type="dcterms:W3CDTF">2016-04-06T11:45:00Z</dcterms:modified>
</cp:coreProperties>
</file>